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7C1" w:rsidRDefault="00F20184" w:rsidP="00F20184">
      <w:pPr>
        <w:jc w:val="center"/>
        <w:rPr>
          <w:b/>
        </w:rPr>
      </w:pPr>
      <w:r w:rsidRPr="00F20184">
        <w:rPr>
          <w:b/>
        </w:rPr>
        <w:t>RAPPORT  DE  DROIT  DES  ENFANTS  DANS  LES  MILIEUX  AFFECTES  PAR LES  EVENEMENTS DE GUERRES  A  L’EST  DE LA  REPUBLIQUE  DEMOCRATIQUE  DU  CONGO( RDC).</w:t>
      </w:r>
    </w:p>
    <w:p w:rsidR="00F20184" w:rsidRDefault="00F20184" w:rsidP="00F20184">
      <w:pPr>
        <w:jc w:val="center"/>
        <w:rPr>
          <w:b/>
        </w:rPr>
      </w:pPr>
      <w:r>
        <w:rPr>
          <w:b/>
        </w:rPr>
        <w:t>CAS  DES  TERRITOIRES  DE UVIRA ET DE FIZI / SUD-KIVU.</w:t>
      </w:r>
    </w:p>
    <w:p w:rsidR="00FF3D22" w:rsidRDefault="00FF3D22" w:rsidP="00F20184">
      <w:pPr>
        <w:jc w:val="center"/>
        <w:rPr>
          <w:b/>
        </w:rPr>
      </w:pPr>
      <w:r>
        <w:rPr>
          <w:b/>
        </w:rPr>
        <w:t xml:space="preserve">PAR L’ASSOCIATION « ARMMK ». </w:t>
      </w:r>
      <w:r w:rsidR="000C7AE1">
        <w:rPr>
          <w:b/>
        </w:rPr>
        <w:t>ASBL.</w:t>
      </w:r>
    </w:p>
    <w:p w:rsidR="00FF3D22" w:rsidRDefault="00FF3D22" w:rsidP="00F20184">
      <w:pPr>
        <w:jc w:val="center"/>
        <w:rPr>
          <w:b/>
        </w:rPr>
      </w:pPr>
      <w:r>
        <w:rPr>
          <w:b/>
        </w:rPr>
        <w:t>BANGWE-MAKOBOLA / FIZI / SUD-KIVU/ RDC</w:t>
      </w:r>
    </w:p>
    <w:p w:rsidR="00F20184" w:rsidRDefault="00F20184" w:rsidP="00F20184">
      <w:pPr>
        <w:rPr>
          <w:b/>
        </w:rPr>
      </w:pPr>
    </w:p>
    <w:p w:rsidR="00F20184" w:rsidRDefault="00F20184" w:rsidP="00F20184">
      <w:pPr>
        <w:rPr>
          <w:b/>
        </w:rPr>
      </w:pPr>
    </w:p>
    <w:p w:rsidR="00F20184" w:rsidRDefault="00F20184" w:rsidP="00F20184">
      <w:pPr>
        <w:rPr>
          <w:b/>
        </w:rPr>
      </w:pPr>
    </w:p>
    <w:p w:rsidR="004A1832" w:rsidRDefault="00F20184" w:rsidP="00F20184">
      <w:pPr>
        <w:rPr>
          <w:b/>
        </w:rPr>
      </w:pPr>
      <w:r>
        <w:rPr>
          <w:b/>
        </w:rPr>
        <w:t>PREAMBULE</w:t>
      </w:r>
      <w:r w:rsidR="004A1832">
        <w:rPr>
          <w:b/>
        </w:rPr>
        <w:t>.</w:t>
      </w:r>
    </w:p>
    <w:p w:rsidR="004A1832" w:rsidRDefault="004A1832" w:rsidP="00F20184">
      <w:pPr>
        <w:rPr>
          <w:b/>
        </w:rPr>
      </w:pPr>
    </w:p>
    <w:p w:rsidR="004A1832" w:rsidRPr="00716BEE" w:rsidRDefault="004A1832" w:rsidP="00471DE1">
      <w:pPr>
        <w:ind w:firstLine="708"/>
        <w:jc w:val="both"/>
        <w:rPr>
          <w:sz w:val="24"/>
          <w:szCs w:val="24"/>
        </w:rPr>
      </w:pPr>
      <w:r w:rsidRPr="00716BEE">
        <w:rPr>
          <w:sz w:val="24"/>
          <w:szCs w:val="24"/>
        </w:rPr>
        <w:t>Les événements malheureux de guerres à répétition en  République Démocratique du Congo (RDC)  ont entrainé  une crise  -politique sans précédent</w:t>
      </w:r>
      <w:r w:rsidR="00641575" w:rsidRPr="00716BEE">
        <w:rPr>
          <w:sz w:val="24"/>
          <w:szCs w:val="24"/>
        </w:rPr>
        <w:t xml:space="preserve">. Cette  crise a détérioré  les conditions de vie de la  population en générale et  particulièrement celles  des  enfants. Le déplacement des milliers de notre population vers  l’extérieur de notre pays et à l’intérieur a eu des répercussions négatives </w:t>
      </w:r>
      <w:r w:rsidRPr="00716BEE">
        <w:rPr>
          <w:sz w:val="24"/>
          <w:szCs w:val="24"/>
        </w:rPr>
        <w:t xml:space="preserve"> </w:t>
      </w:r>
      <w:r w:rsidR="00641575" w:rsidRPr="00716BEE">
        <w:rPr>
          <w:sz w:val="24"/>
          <w:szCs w:val="24"/>
        </w:rPr>
        <w:t>au sein de nos familles  dont certaines se sont retrouvées dépourvu de tout et voir les enfants privés de leur droits primordiaux. Cette situation a entrainé l’accroissement  du taux de vulnérabilité  au sein de nos communautés</w:t>
      </w:r>
      <w:r w:rsidR="00EE7670" w:rsidRPr="00716BEE">
        <w:rPr>
          <w:sz w:val="24"/>
          <w:szCs w:val="24"/>
        </w:rPr>
        <w:t xml:space="preserve">  par la présence d’un effectif élevé des veuves, veufs et enf</w:t>
      </w:r>
      <w:r w:rsidR="00DD5284" w:rsidRPr="00716BEE">
        <w:rPr>
          <w:sz w:val="24"/>
          <w:szCs w:val="24"/>
        </w:rPr>
        <w:t>ants orphelins sans encadrement, manque d’eau saine et d’un assainissement adéquat.</w:t>
      </w:r>
    </w:p>
    <w:p w:rsidR="00EE7670" w:rsidRDefault="00EE7670" w:rsidP="00716BEE">
      <w:pPr>
        <w:jc w:val="both"/>
        <w:rPr>
          <w:sz w:val="24"/>
          <w:szCs w:val="24"/>
        </w:rPr>
      </w:pPr>
      <w:r w:rsidRPr="00716BEE">
        <w:rPr>
          <w:sz w:val="24"/>
          <w:szCs w:val="24"/>
        </w:rPr>
        <w:t>Les indicateurs de  la pauvreté se sont augmentés entrainant la délinquance juvénile chez les jeunes, le manque d’accès aux soins de santé  et  de l’éducation. Les  enfants</w:t>
      </w:r>
      <w:r w:rsidR="00DD5284" w:rsidRPr="00716BEE">
        <w:rPr>
          <w:sz w:val="24"/>
          <w:szCs w:val="24"/>
        </w:rPr>
        <w:t xml:space="preserve"> continuent de subir de façon disproportionnée les  effets de la guerre, les femmes meurent en couches, les maladies mentales, les stress, les suicides de</w:t>
      </w:r>
      <w:r w:rsidR="00716BEE" w:rsidRPr="00716BEE">
        <w:rPr>
          <w:sz w:val="24"/>
          <w:szCs w:val="24"/>
        </w:rPr>
        <w:t xml:space="preserve"> la désintégration des familles.</w:t>
      </w:r>
    </w:p>
    <w:p w:rsidR="00716BEE" w:rsidRDefault="00716BEE" w:rsidP="00716BEE">
      <w:pPr>
        <w:jc w:val="both"/>
        <w:rPr>
          <w:sz w:val="24"/>
          <w:szCs w:val="24"/>
        </w:rPr>
      </w:pPr>
      <w:r>
        <w:rPr>
          <w:sz w:val="24"/>
          <w:szCs w:val="24"/>
        </w:rPr>
        <w:t>De ce qui précède s’est ajouté l’accueil des refugiés  en provenance des pays voisins  tels que le Rwanda dont l’effectif  a dépassé 20.000 personnes en 1994 et le Burundi dont l’effectif a aussi dépassé 10.000 personnes</w:t>
      </w:r>
      <w:r w:rsidR="00E177E9">
        <w:rPr>
          <w:sz w:val="24"/>
          <w:szCs w:val="24"/>
        </w:rPr>
        <w:t xml:space="preserve"> en 2015</w:t>
      </w:r>
      <w:r>
        <w:rPr>
          <w:sz w:val="24"/>
          <w:szCs w:val="24"/>
        </w:rPr>
        <w:t xml:space="preserve"> dans un camp des refugiés</w:t>
      </w:r>
      <w:r w:rsidR="00E177E9">
        <w:rPr>
          <w:sz w:val="24"/>
          <w:szCs w:val="24"/>
        </w:rPr>
        <w:t xml:space="preserve"> érigé à </w:t>
      </w:r>
      <w:r>
        <w:rPr>
          <w:sz w:val="24"/>
          <w:szCs w:val="24"/>
        </w:rPr>
        <w:t xml:space="preserve"> </w:t>
      </w:r>
      <w:proofErr w:type="spellStart"/>
      <w:r>
        <w:rPr>
          <w:sz w:val="24"/>
          <w:szCs w:val="24"/>
        </w:rPr>
        <w:t>Lusenda</w:t>
      </w:r>
      <w:proofErr w:type="spellEnd"/>
      <w:r>
        <w:rPr>
          <w:sz w:val="24"/>
          <w:szCs w:val="24"/>
        </w:rPr>
        <w:t xml:space="preserve"> / </w:t>
      </w:r>
      <w:proofErr w:type="spellStart"/>
      <w:r>
        <w:rPr>
          <w:sz w:val="24"/>
          <w:szCs w:val="24"/>
        </w:rPr>
        <w:t>Fizi</w:t>
      </w:r>
      <w:proofErr w:type="spellEnd"/>
      <w:r>
        <w:rPr>
          <w:sz w:val="24"/>
          <w:szCs w:val="24"/>
        </w:rPr>
        <w:t xml:space="preserve"> / Sud-Kivu et dont plus de 85% des populations  sont logées  dans les infrastructures </w:t>
      </w:r>
      <w:r w:rsidR="00BF0DC9">
        <w:rPr>
          <w:sz w:val="24"/>
          <w:szCs w:val="24"/>
        </w:rPr>
        <w:t xml:space="preserve"> construites dans des bâches  en plastiques par le  UNHCR. Le mouvement des refugiés vers les communautés d’accueil et leur intégration au sein des communautés  locales  ont  aussi accentué  </w:t>
      </w:r>
      <w:r w:rsidR="00E177E9">
        <w:rPr>
          <w:sz w:val="24"/>
          <w:szCs w:val="24"/>
        </w:rPr>
        <w:t xml:space="preserve">le taux de vulnérabilité chez les enfants car la grande partie des populations était composée des enfants. </w:t>
      </w:r>
    </w:p>
    <w:p w:rsidR="00471DE1" w:rsidRDefault="00471DE1" w:rsidP="00716BEE">
      <w:pPr>
        <w:jc w:val="both"/>
        <w:rPr>
          <w:sz w:val="24"/>
          <w:szCs w:val="24"/>
        </w:rPr>
      </w:pPr>
      <w:r>
        <w:rPr>
          <w:sz w:val="24"/>
          <w:szCs w:val="24"/>
        </w:rPr>
        <w:tab/>
      </w:r>
    </w:p>
    <w:p w:rsidR="00471DE1" w:rsidRDefault="00202E6F" w:rsidP="00716BEE">
      <w:pPr>
        <w:jc w:val="both"/>
        <w:rPr>
          <w:b/>
          <w:sz w:val="24"/>
          <w:szCs w:val="24"/>
        </w:rPr>
      </w:pPr>
      <w:r>
        <w:rPr>
          <w:sz w:val="24"/>
          <w:szCs w:val="24"/>
        </w:rPr>
        <w:tab/>
      </w:r>
      <w:r w:rsidRPr="00202E6F">
        <w:rPr>
          <w:b/>
          <w:sz w:val="24"/>
          <w:szCs w:val="24"/>
        </w:rPr>
        <w:t>SITUATION  GEOGRAPHIQUE</w:t>
      </w:r>
    </w:p>
    <w:p w:rsidR="00202E6F" w:rsidRDefault="00202E6F" w:rsidP="00716BEE">
      <w:pPr>
        <w:jc w:val="both"/>
        <w:rPr>
          <w:b/>
          <w:sz w:val="24"/>
          <w:szCs w:val="24"/>
        </w:rPr>
      </w:pPr>
    </w:p>
    <w:p w:rsidR="00202E6F" w:rsidRDefault="00202E6F" w:rsidP="00716BEE">
      <w:pPr>
        <w:jc w:val="both"/>
        <w:rPr>
          <w:sz w:val="24"/>
          <w:szCs w:val="24"/>
        </w:rPr>
      </w:pPr>
      <w:r>
        <w:rPr>
          <w:sz w:val="24"/>
          <w:szCs w:val="24"/>
        </w:rPr>
        <w:t>La  République Démocratique du Congo(RDC) est plus vaste avec plus de 120 territoires. Le</w:t>
      </w:r>
      <w:r w:rsidR="0049544C">
        <w:rPr>
          <w:sz w:val="24"/>
          <w:szCs w:val="24"/>
        </w:rPr>
        <w:t>s Territoires de  FIZI avec 17.800</w:t>
      </w:r>
      <w:r>
        <w:rPr>
          <w:sz w:val="24"/>
          <w:szCs w:val="24"/>
        </w:rPr>
        <w:t xml:space="preserve"> km </w:t>
      </w:r>
      <w:proofErr w:type="gramStart"/>
      <w:r>
        <w:rPr>
          <w:sz w:val="24"/>
          <w:szCs w:val="24"/>
        </w:rPr>
        <w:t>a</w:t>
      </w:r>
      <w:proofErr w:type="gramEnd"/>
      <w:r>
        <w:rPr>
          <w:sz w:val="24"/>
          <w:szCs w:val="24"/>
        </w:rPr>
        <w:t xml:space="preserve">  405.255 habitant, tandis que  le territoire de UVIRA </w:t>
      </w:r>
      <w:r w:rsidR="0049544C">
        <w:rPr>
          <w:sz w:val="24"/>
          <w:szCs w:val="24"/>
        </w:rPr>
        <w:t xml:space="preserve"> avec 4000 km</w:t>
      </w:r>
      <w:r>
        <w:rPr>
          <w:sz w:val="24"/>
          <w:szCs w:val="24"/>
        </w:rPr>
        <w:t xml:space="preserve"> a 585.500  habitant. Ces deux territoires se trouvent au bord du lac Tanganyika</w:t>
      </w:r>
      <w:r w:rsidR="00DE7841">
        <w:rPr>
          <w:sz w:val="24"/>
          <w:szCs w:val="24"/>
        </w:rPr>
        <w:t xml:space="preserve">, dans la province du Sud – Kivu à l’Est de la République démocratique du Congo. Par manque de moyens  suffisant pour bien accomplir notre mission convenablement, l’Association des Rescapés de Massacres de </w:t>
      </w:r>
      <w:proofErr w:type="spellStart"/>
      <w:r w:rsidR="00DE7841">
        <w:rPr>
          <w:sz w:val="24"/>
          <w:szCs w:val="24"/>
        </w:rPr>
        <w:t>Makobola</w:t>
      </w:r>
      <w:proofErr w:type="spellEnd"/>
      <w:r w:rsidR="00DE7841">
        <w:rPr>
          <w:sz w:val="24"/>
          <w:szCs w:val="24"/>
        </w:rPr>
        <w:t>(ARMMK</w:t>
      </w:r>
      <w:proofErr w:type="gramStart"/>
      <w:r w:rsidR="00DE7841">
        <w:rPr>
          <w:sz w:val="24"/>
          <w:szCs w:val="24"/>
        </w:rPr>
        <w:t>) ,</w:t>
      </w:r>
      <w:proofErr w:type="gramEnd"/>
      <w:r w:rsidR="00DE7841">
        <w:rPr>
          <w:sz w:val="24"/>
          <w:szCs w:val="24"/>
        </w:rPr>
        <w:t xml:space="preserve"> s’est heurté </w:t>
      </w:r>
      <w:r w:rsidR="002D05E0">
        <w:rPr>
          <w:sz w:val="24"/>
          <w:szCs w:val="24"/>
        </w:rPr>
        <w:t>aux activités dans les deux  territoires et ne parviennent pas à contourner toutes les étendues.</w:t>
      </w:r>
      <w:r w:rsidR="00DE7841">
        <w:rPr>
          <w:sz w:val="24"/>
          <w:szCs w:val="24"/>
        </w:rPr>
        <w:t xml:space="preserve"> </w:t>
      </w:r>
    </w:p>
    <w:p w:rsidR="002D05E0" w:rsidRDefault="002D05E0" w:rsidP="00716BEE">
      <w:pPr>
        <w:jc w:val="both"/>
        <w:rPr>
          <w:sz w:val="24"/>
          <w:szCs w:val="24"/>
        </w:rPr>
      </w:pPr>
    </w:p>
    <w:p w:rsidR="0055478F" w:rsidRDefault="0055478F" w:rsidP="00716BEE">
      <w:pPr>
        <w:jc w:val="both"/>
        <w:rPr>
          <w:sz w:val="24"/>
          <w:szCs w:val="24"/>
        </w:rPr>
      </w:pPr>
    </w:p>
    <w:p w:rsidR="0055478F" w:rsidRDefault="0055478F" w:rsidP="00716BEE">
      <w:pPr>
        <w:jc w:val="both"/>
        <w:rPr>
          <w:sz w:val="24"/>
          <w:szCs w:val="24"/>
        </w:rPr>
      </w:pPr>
    </w:p>
    <w:p w:rsidR="0055478F" w:rsidRDefault="0055478F" w:rsidP="00716BEE">
      <w:pPr>
        <w:jc w:val="both"/>
        <w:rPr>
          <w:sz w:val="24"/>
          <w:szCs w:val="24"/>
        </w:rPr>
      </w:pPr>
    </w:p>
    <w:p w:rsidR="0055478F" w:rsidRDefault="0055478F" w:rsidP="00716BEE">
      <w:pPr>
        <w:jc w:val="both"/>
        <w:rPr>
          <w:sz w:val="24"/>
          <w:szCs w:val="24"/>
        </w:rPr>
      </w:pPr>
    </w:p>
    <w:p w:rsidR="0055478F" w:rsidRDefault="0055478F" w:rsidP="00716BEE">
      <w:pPr>
        <w:jc w:val="both"/>
        <w:rPr>
          <w:sz w:val="24"/>
          <w:szCs w:val="24"/>
        </w:rPr>
      </w:pPr>
    </w:p>
    <w:p w:rsidR="0055478F" w:rsidRDefault="0055478F" w:rsidP="00716BEE">
      <w:pPr>
        <w:jc w:val="both"/>
        <w:rPr>
          <w:sz w:val="24"/>
          <w:szCs w:val="24"/>
        </w:rPr>
      </w:pPr>
    </w:p>
    <w:p w:rsidR="002D05E0" w:rsidRDefault="002D05E0" w:rsidP="00716BEE">
      <w:pPr>
        <w:jc w:val="both"/>
        <w:rPr>
          <w:b/>
          <w:sz w:val="24"/>
          <w:szCs w:val="24"/>
        </w:rPr>
      </w:pPr>
      <w:r>
        <w:rPr>
          <w:sz w:val="24"/>
          <w:szCs w:val="24"/>
        </w:rPr>
        <w:lastRenderedPageBreak/>
        <w:tab/>
      </w:r>
      <w:r w:rsidRPr="002D05E0">
        <w:rPr>
          <w:b/>
          <w:sz w:val="24"/>
          <w:szCs w:val="24"/>
        </w:rPr>
        <w:t>METHODOLOGIE  DE TRAVAIL</w:t>
      </w:r>
    </w:p>
    <w:p w:rsidR="002D05E0" w:rsidRDefault="002D05E0" w:rsidP="00716BEE">
      <w:pPr>
        <w:jc w:val="both"/>
        <w:rPr>
          <w:b/>
          <w:sz w:val="24"/>
          <w:szCs w:val="24"/>
        </w:rPr>
      </w:pPr>
    </w:p>
    <w:p w:rsidR="002D05E0" w:rsidRDefault="002D05E0" w:rsidP="00716BEE">
      <w:pPr>
        <w:jc w:val="both"/>
        <w:rPr>
          <w:sz w:val="24"/>
          <w:szCs w:val="24"/>
        </w:rPr>
      </w:pPr>
      <w:r>
        <w:rPr>
          <w:sz w:val="24"/>
          <w:szCs w:val="24"/>
        </w:rPr>
        <w:t>La  méthodologie de travail est centrée sur 4 points essentiels  notamment :</w:t>
      </w:r>
    </w:p>
    <w:p w:rsidR="002D05E0" w:rsidRDefault="002D05E0" w:rsidP="00716BEE">
      <w:pPr>
        <w:jc w:val="both"/>
        <w:rPr>
          <w:sz w:val="24"/>
          <w:szCs w:val="24"/>
        </w:rPr>
      </w:pPr>
    </w:p>
    <w:p w:rsidR="002D05E0" w:rsidRDefault="002D05E0" w:rsidP="00716BEE">
      <w:pPr>
        <w:jc w:val="both"/>
        <w:rPr>
          <w:sz w:val="24"/>
          <w:szCs w:val="24"/>
        </w:rPr>
      </w:pPr>
      <w:r>
        <w:rPr>
          <w:sz w:val="24"/>
          <w:szCs w:val="24"/>
        </w:rPr>
        <w:t xml:space="preserve">1°  Plaidoyer  et </w:t>
      </w:r>
      <w:proofErr w:type="spellStart"/>
      <w:r>
        <w:rPr>
          <w:sz w:val="24"/>
          <w:szCs w:val="24"/>
        </w:rPr>
        <w:t>détraumatisation</w:t>
      </w:r>
      <w:proofErr w:type="spellEnd"/>
      <w:r>
        <w:rPr>
          <w:sz w:val="24"/>
          <w:szCs w:val="24"/>
        </w:rPr>
        <w:t>.</w:t>
      </w:r>
    </w:p>
    <w:p w:rsidR="002D05E0" w:rsidRDefault="002D05E0" w:rsidP="00716BEE">
      <w:pPr>
        <w:jc w:val="both"/>
        <w:rPr>
          <w:sz w:val="24"/>
          <w:szCs w:val="24"/>
        </w:rPr>
      </w:pPr>
    </w:p>
    <w:p w:rsidR="002D05E0" w:rsidRDefault="002D05E0" w:rsidP="00716BEE">
      <w:pPr>
        <w:jc w:val="both"/>
        <w:rPr>
          <w:sz w:val="24"/>
          <w:szCs w:val="24"/>
        </w:rPr>
      </w:pPr>
      <w:r>
        <w:rPr>
          <w:sz w:val="24"/>
          <w:szCs w:val="24"/>
        </w:rPr>
        <w:t xml:space="preserve">2° Sensibilisation : Encadrement  des enfants  orphelins, des </w:t>
      </w:r>
      <w:r w:rsidR="009D6C2D">
        <w:rPr>
          <w:sz w:val="24"/>
          <w:szCs w:val="24"/>
        </w:rPr>
        <w:t>veuves,</w:t>
      </w:r>
      <w:r w:rsidR="00EF0885">
        <w:rPr>
          <w:sz w:val="24"/>
          <w:szCs w:val="24"/>
        </w:rPr>
        <w:t xml:space="preserve"> des veufs et filles violées et les personnes de 3° </w:t>
      </w:r>
      <w:r w:rsidR="00CB324E">
        <w:rPr>
          <w:sz w:val="24"/>
          <w:szCs w:val="24"/>
        </w:rPr>
        <w:t>âge</w:t>
      </w:r>
      <w:r w:rsidR="00EF0885">
        <w:rPr>
          <w:sz w:val="24"/>
          <w:szCs w:val="24"/>
        </w:rPr>
        <w:t>.</w:t>
      </w:r>
    </w:p>
    <w:p w:rsidR="002D05E0" w:rsidRDefault="002D05E0" w:rsidP="00716BEE">
      <w:pPr>
        <w:jc w:val="both"/>
        <w:rPr>
          <w:sz w:val="24"/>
          <w:szCs w:val="24"/>
        </w:rPr>
      </w:pPr>
      <w:r>
        <w:rPr>
          <w:sz w:val="24"/>
          <w:szCs w:val="24"/>
        </w:rPr>
        <w:t>3° Consolidation de la Paix à travers  les séminaires ateliers, les réflexions,  les débats, les dialogue face à face</w:t>
      </w:r>
      <w:r w:rsidR="009D6C2D">
        <w:rPr>
          <w:sz w:val="24"/>
          <w:szCs w:val="24"/>
        </w:rPr>
        <w:t>.</w:t>
      </w:r>
    </w:p>
    <w:p w:rsidR="009D6C2D" w:rsidRDefault="009D6C2D" w:rsidP="00716BEE">
      <w:pPr>
        <w:jc w:val="both"/>
        <w:rPr>
          <w:sz w:val="24"/>
          <w:szCs w:val="24"/>
        </w:rPr>
      </w:pPr>
    </w:p>
    <w:p w:rsidR="009D6C2D" w:rsidRDefault="009D6C2D" w:rsidP="00716BEE">
      <w:pPr>
        <w:jc w:val="both"/>
        <w:rPr>
          <w:sz w:val="24"/>
          <w:szCs w:val="24"/>
        </w:rPr>
      </w:pPr>
      <w:r>
        <w:rPr>
          <w:sz w:val="24"/>
          <w:szCs w:val="24"/>
        </w:rPr>
        <w:t>4° Développement  Intégré et durable.</w:t>
      </w:r>
    </w:p>
    <w:p w:rsidR="00CB324E" w:rsidRDefault="00CB324E" w:rsidP="00716BEE">
      <w:pPr>
        <w:jc w:val="both"/>
        <w:rPr>
          <w:sz w:val="24"/>
          <w:szCs w:val="24"/>
        </w:rPr>
      </w:pPr>
    </w:p>
    <w:p w:rsidR="00CB324E" w:rsidRDefault="00CB324E" w:rsidP="00716BEE">
      <w:pPr>
        <w:jc w:val="both"/>
        <w:rPr>
          <w:sz w:val="24"/>
          <w:szCs w:val="24"/>
        </w:rPr>
      </w:pPr>
      <w:r>
        <w:rPr>
          <w:sz w:val="24"/>
          <w:szCs w:val="24"/>
        </w:rPr>
        <w:t>Cette méthodologie de travail repose sur 2 volets que nous avons  distingués :</w:t>
      </w:r>
    </w:p>
    <w:p w:rsidR="00CB324E" w:rsidRDefault="00CB324E" w:rsidP="00716BEE">
      <w:pPr>
        <w:jc w:val="both"/>
        <w:rPr>
          <w:sz w:val="24"/>
          <w:szCs w:val="24"/>
        </w:rPr>
      </w:pPr>
    </w:p>
    <w:p w:rsidR="00CB324E" w:rsidRDefault="00CB324E" w:rsidP="00716BEE">
      <w:pPr>
        <w:jc w:val="both"/>
        <w:rPr>
          <w:sz w:val="24"/>
          <w:szCs w:val="24"/>
        </w:rPr>
      </w:pPr>
    </w:p>
    <w:p w:rsidR="00CB324E" w:rsidRDefault="00CB324E" w:rsidP="00716BEE">
      <w:pPr>
        <w:jc w:val="both"/>
        <w:rPr>
          <w:b/>
          <w:sz w:val="24"/>
          <w:szCs w:val="24"/>
        </w:rPr>
      </w:pPr>
      <w:r>
        <w:rPr>
          <w:sz w:val="24"/>
          <w:szCs w:val="24"/>
        </w:rPr>
        <w:t xml:space="preserve"> </w:t>
      </w:r>
      <w:r w:rsidR="000F1ADF" w:rsidRPr="000F1ADF">
        <w:rPr>
          <w:b/>
          <w:sz w:val="24"/>
          <w:szCs w:val="24"/>
        </w:rPr>
        <w:t>1°</w:t>
      </w:r>
      <w:r>
        <w:rPr>
          <w:sz w:val="24"/>
          <w:szCs w:val="24"/>
        </w:rPr>
        <w:t xml:space="preserve">   </w:t>
      </w:r>
      <w:r w:rsidRPr="00CB324E">
        <w:rPr>
          <w:b/>
          <w:sz w:val="24"/>
          <w:szCs w:val="24"/>
        </w:rPr>
        <w:t>VOLET :   ENFANTS</w:t>
      </w:r>
      <w:r>
        <w:rPr>
          <w:b/>
          <w:sz w:val="24"/>
          <w:szCs w:val="24"/>
        </w:rPr>
        <w:t>.</w:t>
      </w:r>
    </w:p>
    <w:p w:rsidR="00CB324E" w:rsidRDefault="00CB324E" w:rsidP="00716BEE">
      <w:pPr>
        <w:jc w:val="both"/>
        <w:rPr>
          <w:b/>
          <w:sz w:val="24"/>
          <w:szCs w:val="24"/>
        </w:rPr>
      </w:pPr>
    </w:p>
    <w:p w:rsidR="00CB324E" w:rsidRDefault="00CB324E" w:rsidP="00CB324E">
      <w:pPr>
        <w:ind w:firstLine="708"/>
        <w:jc w:val="both"/>
        <w:rPr>
          <w:sz w:val="24"/>
          <w:szCs w:val="24"/>
        </w:rPr>
      </w:pPr>
      <w:r>
        <w:rPr>
          <w:sz w:val="24"/>
          <w:szCs w:val="24"/>
        </w:rPr>
        <w:t xml:space="preserve">Le volet  enfant est très important car nous avons constaté que les femmes et les enfants sont cibles  chaque   fois que les violences armées s’observent dans nos pays et  ont toujours été  victimes  en premier lieu  de cette crise socio politique et voir leur droit bafoué par les parties en conflits. </w:t>
      </w:r>
      <w:r w:rsidR="00B7216F">
        <w:rPr>
          <w:sz w:val="24"/>
          <w:szCs w:val="24"/>
        </w:rPr>
        <w:t>Sur l’effectif de morts que nous avons  enregistré, le taux des  enfants  a dépassé  de trop l’effectif  des  autres couches sociales.</w:t>
      </w:r>
    </w:p>
    <w:p w:rsidR="00CB324E" w:rsidRDefault="00CB324E" w:rsidP="00716BEE">
      <w:pPr>
        <w:jc w:val="both"/>
        <w:rPr>
          <w:sz w:val="24"/>
          <w:szCs w:val="24"/>
        </w:rPr>
      </w:pPr>
      <w:r>
        <w:rPr>
          <w:sz w:val="24"/>
          <w:szCs w:val="24"/>
        </w:rPr>
        <w:t>Dans ce volet l’organi</w:t>
      </w:r>
      <w:r w:rsidR="00B7216F">
        <w:rPr>
          <w:sz w:val="24"/>
          <w:szCs w:val="24"/>
        </w:rPr>
        <w:t>sation essai  d’assurer un encadrement  des quelques enfants orphelins  en conditions très déplorables en payant  les frais  de scolarisation et  quelques fa</w:t>
      </w:r>
      <w:r w:rsidR="00B225CE">
        <w:rPr>
          <w:sz w:val="24"/>
          <w:szCs w:val="24"/>
        </w:rPr>
        <w:t xml:space="preserve">ctures pour les soins primaires, le plaidoyer et </w:t>
      </w:r>
      <w:proofErr w:type="spellStart"/>
      <w:r w:rsidR="00B225CE">
        <w:rPr>
          <w:sz w:val="24"/>
          <w:szCs w:val="24"/>
        </w:rPr>
        <w:t>détraumatisation</w:t>
      </w:r>
      <w:proofErr w:type="spellEnd"/>
      <w:r w:rsidR="00B225CE">
        <w:rPr>
          <w:sz w:val="24"/>
          <w:szCs w:val="24"/>
        </w:rPr>
        <w:t xml:space="preserve"> des enfants  orphelins , ainsi que les enfants  non orphelins notamment  les  Albinos.</w:t>
      </w:r>
    </w:p>
    <w:p w:rsidR="00B7216F" w:rsidRDefault="00B7216F" w:rsidP="00716BEE">
      <w:pPr>
        <w:jc w:val="both"/>
        <w:rPr>
          <w:sz w:val="24"/>
          <w:szCs w:val="24"/>
        </w:rPr>
      </w:pPr>
    </w:p>
    <w:p w:rsidR="00B7216F" w:rsidRPr="000D61CC" w:rsidRDefault="000D61CC" w:rsidP="000D61CC">
      <w:pPr>
        <w:ind w:firstLine="708"/>
        <w:jc w:val="both"/>
        <w:rPr>
          <w:b/>
          <w:sz w:val="24"/>
          <w:szCs w:val="24"/>
        </w:rPr>
      </w:pPr>
      <w:r>
        <w:rPr>
          <w:b/>
          <w:sz w:val="24"/>
          <w:szCs w:val="24"/>
        </w:rPr>
        <w:t>DIFFICULTES</w:t>
      </w:r>
      <w:r w:rsidR="00B7216F" w:rsidRPr="000D61CC">
        <w:rPr>
          <w:b/>
          <w:sz w:val="24"/>
          <w:szCs w:val="24"/>
        </w:rPr>
        <w:t> :</w:t>
      </w:r>
    </w:p>
    <w:p w:rsidR="00B7216F" w:rsidRDefault="00B7216F" w:rsidP="00B7216F">
      <w:pPr>
        <w:jc w:val="both"/>
        <w:rPr>
          <w:b/>
          <w:sz w:val="24"/>
          <w:szCs w:val="24"/>
        </w:rPr>
      </w:pPr>
    </w:p>
    <w:p w:rsidR="00B7216F" w:rsidRDefault="00B7216F" w:rsidP="00B7216F">
      <w:pPr>
        <w:jc w:val="both"/>
        <w:rPr>
          <w:sz w:val="24"/>
          <w:szCs w:val="24"/>
        </w:rPr>
      </w:pPr>
      <w:r>
        <w:rPr>
          <w:sz w:val="24"/>
          <w:szCs w:val="24"/>
        </w:rPr>
        <w:t>Les  difficultés  sont énormes :</w:t>
      </w:r>
    </w:p>
    <w:p w:rsidR="00B7216F" w:rsidRDefault="00B7216F" w:rsidP="00B7216F">
      <w:pPr>
        <w:jc w:val="both"/>
        <w:rPr>
          <w:sz w:val="24"/>
          <w:szCs w:val="24"/>
        </w:rPr>
      </w:pPr>
    </w:p>
    <w:p w:rsidR="00B7216F" w:rsidRDefault="00B225CE" w:rsidP="00B7216F">
      <w:pPr>
        <w:jc w:val="both"/>
        <w:rPr>
          <w:b/>
          <w:sz w:val="24"/>
          <w:szCs w:val="24"/>
        </w:rPr>
      </w:pPr>
      <w:r>
        <w:rPr>
          <w:b/>
          <w:sz w:val="24"/>
          <w:szCs w:val="24"/>
        </w:rPr>
        <w:t>Dans  le cadre de  droit :</w:t>
      </w:r>
    </w:p>
    <w:p w:rsidR="00B225CE" w:rsidRDefault="00B225CE" w:rsidP="00B7216F">
      <w:pPr>
        <w:jc w:val="both"/>
        <w:rPr>
          <w:b/>
          <w:sz w:val="24"/>
          <w:szCs w:val="24"/>
        </w:rPr>
      </w:pPr>
    </w:p>
    <w:p w:rsidR="00B225CE" w:rsidRDefault="00B225CE" w:rsidP="00B7216F">
      <w:pPr>
        <w:jc w:val="both"/>
        <w:rPr>
          <w:sz w:val="24"/>
          <w:szCs w:val="24"/>
        </w:rPr>
      </w:pPr>
      <w:r>
        <w:rPr>
          <w:sz w:val="24"/>
          <w:szCs w:val="24"/>
        </w:rPr>
        <w:t xml:space="preserve">Le  droit  des  enfants, malgré promulgué dans la charte des conventions des  Nations </w:t>
      </w:r>
      <w:r w:rsidR="00D648D7">
        <w:rPr>
          <w:sz w:val="24"/>
          <w:szCs w:val="24"/>
        </w:rPr>
        <w:t>Unies,</w:t>
      </w:r>
      <w:r>
        <w:rPr>
          <w:sz w:val="24"/>
          <w:szCs w:val="24"/>
        </w:rPr>
        <w:t xml:space="preserve"> les  droits des enfants sont bafoués presque dans tout le domaine de leur vie :</w:t>
      </w:r>
    </w:p>
    <w:p w:rsidR="00B225CE" w:rsidRDefault="00B225CE" w:rsidP="00B7216F">
      <w:pPr>
        <w:jc w:val="both"/>
        <w:rPr>
          <w:sz w:val="24"/>
          <w:szCs w:val="24"/>
        </w:rPr>
      </w:pPr>
    </w:p>
    <w:p w:rsidR="00B225CE" w:rsidRDefault="00B225CE" w:rsidP="00B225CE">
      <w:pPr>
        <w:pStyle w:val="Paragraphedeliste"/>
        <w:numPr>
          <w:ilvl w:val="0"/>
          <w:numId w:val="2"/>
        </w:numPr>
        <w:jc w:val="both"/>
        <w:rPr>
          <w:sz w:val="24"/>
          <w:szCs w:val="24"/>
        </w:rPr>
      </w:pPr>
      <w:r>
        <w:rPr>
          <w:sz w:val="24"/>
          <w:szCs w:val="24"/>
        </w:rPr>
        <w:t>Dans le domaine de l’Education :</w:t>
      </w:r>
    </w:p>
    <w:p w:rsidR="00B225CE" w:rsidRDefault="00B225CE" w:rsidP="00B225CE">
      <w:pPr>
        <w:jc w:val="both"/>
        <w:rPr>
          <w:sz w:val="24"/>
          <w:szCs w:val="24"/>
        </w:rPr>
      </w:pPr>
    </w:p>
    <w:p w:rsidR="00B225CE" w:rsidRDefault="00B225CE" w:rsidP="00B225CE">
      <w:pPr>
        <w:jc w:val="both"/>
        <w:rPr>
          <w:sz w:val="24"/>
          <w:szCs w:val="24"/>
        </w:rPr>
      </w:pPr>
      <w:r>
        <w:rPr>
          <w:sz w:val="24"/>
          <w:szCs w:val="24"/>
        </w:rPr>
        <w:t>Le non scolarisation des enfants à bas âges à l’école primaire est un  problème majeur aux parents  des enfants qui sont obligés de payer les primes  aux professeurs en complément  des salaires que les enseignants perçoivent de la part du gouvernement de la RDC.</w:t>
      </w:r>
      <w:r w:rsidR="00A1650F">
        <w:rPr>
          <w:sz w:val="24"/>
          <w:szCs w:val="24"/>
        </w:rPr>
        <w:t xml:space="preserve"> Manque d’assistance technique et matérielle.</w:t>
      </w:r>
      <w:r w:rsidR="004C462B" w:rsidRPr="004C462B">
        <w:rPr>
          <w:sz w:val="24"/>
          <w:szCs w:val="24"/>
        </w:rPr>
        <w:t xml:space="preserve"> </w:t>
      </w:r>
      <w:r w:rsidR="004C462B">
        <w:rPr>
          <w:sz w:val="24"/>
          <w:szCs w:val="24"/>
        </w:rPr>
        <w:t xml:space="preserve">Le non mise en application effective de la mesure  prise par le président de la République pour la gratuité à l’école primaire. Ces difficultés ont des impacts négatifs sur la scolarisation des enfants et  contribuent à l’an alphabétisation des enfants filles dont certaines familles considèrent comme instrument de la cuisine n’ayant pas droit à l’étude. </w:t>
      </w:r>
      <w:r w:rsidR="00826B93">
        <w:rPr>
          <w:sz w:val="24"/>
          <w:szCs w:val="24"/>
        </w:rPr>
        <w:t>L’ignorance</w:t>
      </w:r>
    </w:p>
    <w:p w:rsidR="00B225CE" w:rsidRDefault="00B225CE" w:rsidP="00B225CE">
      <w:pPr>
        <w:jc w:val="both"/>
        <w:rPr>
          <w:sz w:val="24"/>
          <w:szCs w:val="24"/>
        </w:rPr>
      </w:pPr>
    </w:p>
    <w:p w:rsidR="00B225CE" w:rsidRDefault="00A1650F" w:rsidP="00B225CE">
      <w:pPr>
        <w:pStyle w:val="Paragraphedeliste"/>
        <w:numPr>
          <w:ilvl w:val="0"/>
          <w:numId w:val="2"/>
        </w:numPr>
        <w:jc w:val="both"/>
        <w:rPr>
          <w:sz w:val="24"/>
          <w:szCs w:val="24"/>
        </w:rPr>
      </w:pPr>
      <w:r>
        <w:rPr>
          <w:sz w:val="24"/>
          <w:szCs w:val="24"/>
        </w:rPr>
        <w:t>Dans le  domaine  de la santé :</w:t>
      </w:r>
    </w:p>
    <w:p w:rsidR="00A1650F" w:rsidRDefault="00A1650F" w:rsidP="00A1650F">
      <w:pPr>
        <w:jc w:val="both"/>
        <w:rPr>
          <w:sz w:val="24"/>
          <w:szCs w:val="24"/>
        </w:rPr>
      </w:pPr>
    </w:p>
    <w:p w:rsidR="00A1650F" w:rsidRDefault="004C462B" w:rsidP="00A1650F">
      <w:pPr>
        <w:jc w:val="both"/>
        <w:rPr>
          <w:sz w:val="24"/>
          <w:szCs w:val="24"/>
        </w:rPr>
      </w:pPr>
      <w:r>
        <w:rPr>
          <w:sz w:val="24"/>
          <w:szCs w:val="24"/>
        </w:rPr>
        <w:t xml:space="preserve">La  Malnutrition  </w:t>
      </w:r>
      <w:r w:rsidR="00826B93">
        <w:rPr>
          <w:sz w:val="24"/>
          <w:szCs w:val="24"/>
        </w:rPr>
        <w:t>enfantin</w:t>
      </w:r>
      <w:r>
        <w:rPr>
          <w:sz w:val="24"/>
          <w:szCs w:val="24"/>
        </w:rPr>
        <w:t>, le non mise en application effective de la mesure  prise par le président de la République</w:t>
      </w:r>
      <w:r w:rsidR="00826B93">
        <w:rPr>
          <w:sz w:val="24"/>
          <w:szCs w:val="24"/>
        </w:rPr>
        <w:t xml:space="preserve"> son Excellence Joseph KABILA KABANGE</w:t>
      </w:r>
      <w:r>
        <w:rPr>
          <w:sz w:val="24"/>
          <w:szCs w:val="24"/>
        </w:rPr>
        <w:t xml:space="preserve"> pour  l’accouchement gratuit. Ces difficultés </w:t>
      </w:r>
      <w:r w:rsidR="00826B93">
        <w:rPr>
          <w:sz w:val="24"/>
          <w:szCs w:val="24"/>
        </w:rPr>
        <w:t xml:space="preserve">s’ajoutent à la misère de la population et </w:t>
      </w:r>
      <w:r>
        <w:rPr>
          <w:sz w:val="24"/>
          <w:szCs w:val="24"/>
        </w:rPr>
        <w:t>sont à l’origine des nombreux décès</w:t>
      </w:r>
      <w:r w:rsidR="00826B93">
        <w:rPr>
          <w:sz w:val="24"/>
          <w:szCs w:val="24"/>
        </w:rPr>
        <w:t xml:space="preserve"> enregistrés </w:t>
      </w:r>
      <w:r>
        <w:rPr>
          <w:sz w:val="24"/>
          <w:szCs w:val="24"/>
        </w:rPr>
        <w:t xml:space="preserve"> au sein </w:t>
      </w:r>
      <w:r w:rsidR="00826B93">
        <w:rPr>
          <w:sz w:val="24"/>
          <w:szCs w:val="24"/>
        </w:rPr>
        <w:t xml:space="preserve"> de nos communautés. En outre, certaines familles préfèrent aller auprès des médecins traditionnels lors de leur accouchement ou soit utiliser des soins traditionnels sans aucune posologie.</w:t>
      </w:r>
      <w:r w:rsidR="00D648D7">
        <w:rPr>
          <w:sz w:val="24"/>
          <w:szCs w:val="24"/>
        </w:rPr>
        <w:t xml:space="preserve"> La Mal nutrition.</w:t>
      </w:r>
    </w:p>
    <w:p w:rsidR="00826B93" w:rsidRDefault="00826B93" w:rsidP="00A1650F">
      <w:pPr>
        <w:jc w:val="both"/>
        <w:rPr>
          <w:sz w:val="24"/>
          <w:szCs w:val="24"/>
        </w:rPr>
      </w:pPr>
    </w:p>
    <w:p w:rsidR="00442B90" w:rsidRDefault="00442B90" w:rsidP="00A1650F">
      <w:pPr>
        <w:jc w:val="both"/>
        <w:rPr>
          <w:b/>
          <w:sz w:val="24"/>
          <w:szCs w:val="24"/>
        </w:rPr>
      </w:pPr>
      <w:r w:rsidRPr="00442B90">
        <w:rPr>
          <w:b/>
          <w:sz w:val="24"/>
          <w:szCs w:val="24"/>
        </w:rPr>
        <w:t>2°  VOLET : ADULTES</w:t>
      </w:r>
      <w:r>
        <w:rPr>
          <w:b/>
          <w:sz w:val="24"/>
          <w:szCs w:val="24"/>
        </w:rPr>
        <w:t>.</w:t>
      </w:r>
    </w:p>
    <w:p w:rsidR="00442B90" w:rsidRPr="00442B90" w:rsidRDefault="00442B90" w:rsidP="00A1650F">
      <w:pPr>
        <w:jc w:val="both"/>
        <w:rPr>
          <w:b/>
          <w:sz w:val="24"/>
          <w:szCs w:val="24"/>
        </w:rPr>
      </w:pPr>
    </w:p>
    <w:p w:rsidR="00A1650F" w:rsidRDefault="00A1650F" w:rsidP="00A1650F">
      <w:pPr>
        <w:jc w:val="both"/>
        <w:rPr>
          <w:sz w:val="24"/>
          <w:szCs w:val="24"/>
        </w:rPr>
      </w:pPr>
    </w:p>
    <w:p w:rsidR="00A1650F" w:rsidRDefault="00442B90" w:rsidP="000D61CC">
      <w:pPr>
        <w:ind w:firstLine="708"/>
        <w:jc w:val="both"/>
        <w:rPr>
          <w:sz w:val="24"/>
          <w:szCs w:val="24"/>
        </w:rPr>
      </w:pPr>
      <w:r>
        <w:rPr>
          <w:sz w:val="24"/>
          <w:szCs w:val="24"/>
        </w:rPr>
        <w:t xml:space="preserve">Dans le volet Adultes, L’Association « ARMMK » se penche au projet de </w:t>
      </w:r>
      <w:proofErr w:type="spellStart"/>
      <w:r>
        <w:rPr>
          <w:sz w:val="24"/>
          <w:szCs w:val="24"/>
        </w:rPr>
        <w:t>sensibilsation</w:t>
      </w:r>
      <w:proofErr w:type="spellEnd"/>
      <w:r>
        <w:rPr>
          <w:sz w:val="24"/>
          <w:szCs w:val="24"/>
        </w:rPr>
        <w:t xml:space="preserve"> des populations  pour la consolidation de la paix à travers les séminaires Face à Face</w:t>
      </w:r>
      <w:r w:rsidR="000D61CC">
        <w:rPr>
          <w:sz w:val="24"/>
          <w:szCs w:val="24"/>
        </w:rPr>
        <w:t xml:space="preserve">, les ateliers, les réflexions, </w:t>
      </w:r>
      <w:r>
        <w:rPr>
          <w:sz w:val="24"/>
          <w:szCs w:val="24"/>
        </w:rPr>
        <w:t xml:space="preserve"> </w:t>
      </w:r>
      <w:r w:rsidR="000D61CC">
        <w:rPr>
          <w:sz w:val="24"/>
          <w:szCs w:val="24"/>
        </w:rPr>
        <w:t>les débats…, dans le cadre de rapprochement communautaire  afin de bien assurer une meilleure harmonie et une cohésion sociale. En outre, créer des activités  génératrices  des revenues  dans le cadre s’auto prise en charge et de répondre aux conditions pour éradiquer la pauvreté, source aussi des conflits.</w:t>
      </w:r>
    </w:p>
    <w:p w:rsidR="000D61CC" w:rsidRDefault="000D61CC" w:rsidP="000D61CC">
      <w:pPr>
        <w:ind w:firstLine="708"/>
        <w:jc w:val="both"/>
        <w:rPr>
          <w:sz w:val="24"/>
          <w:szCs w:val="24"/>
        </w:rPr>
      </w:pPr>
    </w:p>
    <w:p w:rsidR="000D61CC" w:rsidRDefault="000D61CC" w:rsidP="000D61CC">
      <w:pPr>
        <w:ind w:firstLine="708"/>
        <w:jc w:val="both"/>
        <w:rPr>
          <w:sz w:val="24"/>
          <w:szCs w:val="24"/>
        </w:rPr>
      </w:pPr>
      <w:r>
        <w:rPr>
          <w:sz w:val="24"/>
          <w:szCs w:val="24"/>
        </w:rPr>
        <w:t>Les Dialogue Face à  Face  entre les refugiés et les hôtes sont organisés dans le cadre d’assurer une bonne cohabitation pacifique, d’autres sont organisés entre les Albinos et les non Albinos pour lever les équivoques liés à l’isolement social facteur négatif pour tout être humain et à la discrimination raciale.</w:t>
      </w:r>
    </w:p>
    <w:p w:rsidR="000D61CC" w:rsidRDefault="000D61CC" w:rsidP="000D61CC">
      <w:pPr>
        <w:ind w:firstLine="708"/>
        <w:jc w:val="both"/>
        <w:rPr>
          <w:sz w:val="24"/>
          <w:szCs w:val="24"/>
        </w:rPr>
      </w:pPr>
    </w:p>
    <w:p w:rsidR="000D61CC" w:rsidRDefault="000D61CC" w:rsidP="000D61CC">
      <w:pPr>
        <w:ind w:firstLine="708"/>
        <w:jc w:val="both"/>
        <w:rPr>
          <w:b/>
          <w:sz w:val="24"/>
          <w:szCs w:val="24"/>
        </w:rPr>
      </w:pPr>
      <w:r w:rsidRPr="000D61CC">
        <w:rPr>
          <w:b/>
          <w:sz w:val="24"/>
          <w:szCs w:val="24"/>
        </w:rPr>
        <w:t>DIFFICULTES</w:t>
      </w:r>
      <w:r w:rsidR="00D8462F">
        <w:rPr>
          <w:b/>
          <w:sz w:val="24"/>
          <w:szCs w:val="24"/>
        </w:rPr>
        <w:t>.</w:t>
      </w:r>
    </w:p>
    <w:p w:rsidR="00D8462F" w:rsidRDefault="00D8462F" w:rsidP="00D8462F">
      <w:pPr>
        <w:jc w:val="both"/>
        <w:rPr>
          <w:b/>
          <w:sz w:val="24"/>
          <w:szCs w:val="24"/>
        </w:rPr>
      </w:pPr>
    </w:p>
    <w:p w:rsidR="00D8462F" w:rsidRDefault="00577C83" w:rsidP="00D8462F">
      <w:pPr>
        <w:jc w:val="both"/>
        <w:rPr>
          <w:sz w:val="24"/>
          <w:szCs w:val="24"/>
        </w:rPr>
      </w:pPr>
      <w:r>
        <w:rPr>
          <w:sz w:val="24"/>
          <w:szCs w:val="24"/>
        </w:rPr>
        <w:t>Non  encadrement  des familles tutrice avec répercussion négative sur les  enfants.</w:t>
      </w:r>
    </w:p>
    <w:p w:rsidR="00577C83" w:rsidRDefault="00577C83" w:rsidP="00D8462F">
      <w:pPr>
        <w:jc w:val="both"/>
        <w:rPr>
          <w:sz w:val="24"/>
          <w:szCs w:val="24"/>
        </w:rPr>
      </w:pPr>
    </w:p>
    <w:p w:rsidR="00577C83" w:rsidRDefault="00577C83" w:rsidP="00D8462F">
      <w:pPr>
        <w:jc w:val="both"/>
        <w:rPr>
          <w:sz w:val="24"/>
          <w:szCs w:val="24"/>
        </w:rPr>
      </w:pPr>
    </w:p>
    <w:p w:rsidR="00577C83" w:rsidRDefault="00577C83" w:rsidP="00D8462F">
      <w:pPr>
        <w:jc w:val="both"/>
        <w:rPr>
          <w:b/>
          <w:sz w:val="24"/>
          <w:szCs w:val="24"/>
        </w:rPr>
      </w:pPr>
      <w:r w:rsidRPr="00577C83">
        <w:rPr>
          <w:b/>
          <w:sz w:val="24"/>
          <w:szCs w:val="24"/>
        </w:rPr>
        <w:t>CONCLUSION GENERALE</w:t>
      </w:r>
      <w:r>
        <w:rPr>
          <w:b/>
          <w:sz w:val="24"/>
          <w:szCs w:val="24"/>
        </w:rPr>
        <w:t> :</w:t>
      </w:r>
    </w:p>
    <w:p w:rsidR="00577C83" w:rsidRDefault="00577C83" w:rsidP="00D8462F">
      <w:pPr>
        <w:jc w:val="both"/>
        <w:rPr>
          <w:b/>
          <w:sz w:val="24"/>
          <w:szCs w:val="24"/>
        </w:rPr>
      </w:pPr>
    </w:p>
    <w:p w:rsidR="00577C83" w:rsidRDefault="00577C83" w:rsidP="00D8462F">
      <w:pPr>
        <w:jc w:val="both"/>
        <w:rPr>
          <w:sz w:val="24"/>
          <w:szCs w:val="24"/>
        </w:rPr>
      </w:pPr>
      <w:r>
        <w:rPr>
          <w:sz w:val="24"/>
          <w:szCs w:val="24"/>
        </w:rPr>
        <w:t>Les  deux territoires d’UVIRA et de FIZI ont une étendue très  vaste, ainsi les habitants sont éparpillés  et éloignés  dans différents endroits. Les  données que nous venons d’envoyer méritent des compléments afin de les complétées par une base des données statistiques et d’épanouir nos activités  dans toute l’étendue. Cet épanouissement, méritent  une assistance technique  et le renforcement  de capacité de nos membres.</w:t>
      </w:r>
    </w:p>
    <w:p w:rsidR="00577C83" w:rsidRDefault="00577C83" w:rsidP="00D8462F">
      <w:pPr>
        <w:jc w:val="both"/>
        <w:rPr>
          <w:sz w:val="24"/>
          <w:szCs w:val="24"/>
        </w:rPr>
      </w:pPr>
    </w:p>
    <w:p w:rsidR="00710856" w:rsidRDefault="00710856" w:rsidP="00D8462F">
      <w:pPr>
        <w:jc w:val="both"/>
        <w:rPr>
          <w:sz w:val="24"/>
          <w:szCs w:val="24"/>
        </w:rPr>
      </w:pPr>
      <w:r>
        <w:rPr>
          <w:sz w:val="24"/>
          <w:szCs w:val="24"/>
        </w:rPr>
        <w:t>Une partie de nos travaux sur terrain se trouve sur la page web :</w:t>
      </w:r>
    </w:p>
    <w:p w:rsidR="00710856" w:rsidRDefault="00710856" w:rsidP="00D8462F">
      <w:pPr>
        <w:jc w:val="both"/>
        <w:rPr>
          <w:sz w:val="24"/>
          <w:szCs w:val="24"/>
        </w:rPr>
      </w:pPr>
    </w:p>
    <w:p w:rsidR="00710856" w:rsidRDefault="00710856" w:rsidP="00D8462F">
      <w:pPr>
        <w:jc w:val="both"/>
        <w:rPr>
          <w:b/>
          <w:sz w:val="24"/>
          <w:szCs w:val="24"/>
        </w:rPr>
      </w:pPr>
      <w:r w:rsidRPr="00710856">
        <w:rPr>
          <w:b/>
          <w:sz w:val="24"/>
          <w:szCs w:val="24"/>
        </w:rPr>
        <w:t>http:// traubman.igc.org/vidnigeriadrcongoeast.htm</w:t>
      </w:r>
      <w:r>
        <w:rPr>
          <w:b/>
          <w:sz w:val="24"/>
          <w:szCs w:val="24"/>
        </w:rPr>
        <w:t>.</w:t>
      </w:r>
    </w:p>
    <w:p w:rsidR="00710856" w:rsidRDefault="00710856" w:rsidP="00D8462F">
      <w:pPr>
        <w:jc w:val="both"/>
        <w:rPr>
          <w:b/>
          <w:sz w:val="24"/>
          <w:szCs w:val="24"/>
        </w:rPr>
      </w:pPr>
    </w:p>
    <w:p w:rsidR="00710856" w:rsidRPr="00710856" w:rsidRDefault="00710856" w:rsidP="00D8462F">
      <w:pPr>
        <w:jc w:val="both"/>
        <w:rPr>
          <w:b/>
          <w:sz w:val="24"/>
          <w:szCs w:val="24"/>
          <w:lang w:val="en-US"/>
        </w:rPr>
      </w:pPr>
      <w:r w:rsidRPr="00FF3D22">
        <w:rPr>
          <w:b/>
          <w:sz w:val="24"/>
          <w:szCs w:val="24"/>
        </w:rPr>
        <w:t xml:space="preserve">         </w:t>
      </w:r>
      <w:proofErr w:type="spellStart"/>
      <w:r w:rsidRPr="00710856">
        <w:rPr>
          <w:b/>
          <w:sz w:val="24"/>
          <w:szCs w:val="24"/>
          <w:lang w:val="en-US"/>
        </w:rPr>
        <w:t>Bangwe-</w:t>
      </w:r>
      <w:proofErr w:type="gramStart"/>
      <w:r w:rsidRPr="00710856">
        <w:rPr>
          <w:b/>
          <w:sz w:val="24"/>
          <w:szCs w:val="24"/>
          <w:lang w:val="en-US"/>
        </w:rPr>
        <w:t>Makobola</w:t>
      </w:r>
      <w:proofErr w:type="spellEnd"/>
      <w:r w:rsidRPr="00710856">
        <w:rPr>
          <w:b/>
          <w:sz w:val="24"/>
          <w:szCs w:val="24"/>
          <w:lang w:val="en-US"/>
        </w:rPr>
        <w:t xml:space="preserve">  seminar</w:t>
      </w:r>
      <w:proofErr w:type="gramEnd"/>
      <w:r w:rsidRPr="00710856">
        <w:rPr>
          <w:b/>
          <w:sz w:val="24"/>
          <w:szCs w:val="24"/>
          <w:lang w:val="en-US"/>
        </w:rPr>
        <w:t xml:space="preserve"> for P</w:t>
      </w:r>
      <w:r>
        <w:rPr>
          <w:b/>
          <w:sz w:val="24"/>
          <w:szCs w:val="24"/>
          <w:lang w:val="en-US"/>
        </w:rPr>
        <w:t>eace.</w:t>
      </w:r>
    </w:p>
    <w:p w:rsidR="00577C83" w:rsidRPr="00710856" w:rsidRDefault="00577C83" w:rsidP="00D8462F">
      <w:pPr>
        <w:jc w:val="both"/>
        <w:rPr>
          <w:sz w:val="24"/>
          <w:szCs w:val="24"/>
          <w:lang w:val="en-US"/>
        </w:rPr>
      </w:pPr>
      <w:r w:rsidRPr="00710856">
        <w:rPr>
          <w:sz w:val="24"/>
          <w:szCs w:val="24"/>
          <w:lang w:val="en-US"/>
        </w:rPr>
        <w:t xml:space="preserve"> </w:t>
      </w:r>
    </w:p>
    <w:sectPr w:rsidR="00577C83" w:rsidRPr="00710856" w:rsidSect="007727C1">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62F" w:rsidRDefault="00D8462F" w:rsidP="00442B90">
      <w:r>
        <w:separator/>
      </w:r>
    </w:p>
  </w:endnote>
  <w:endnote w:type="continuationSeparator" w:id="1">
    <w:p w:rsidR="00D8462F" w:rsidRDefault="00D8462F" w:rsidP="00442B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62F" w:rsidRDefault="00D8462F" w:rsidP="00442B90">
      <w:r>
        <w:separator/>
      </w:r>
    </w:p>
  </w:footnote>
  <w:footnote w:type="continuationSeparator" w:id="1">
    <w:p w:rsidR="00D8462F" w:rsidRDefault="00D8462F" w:rsidP="00442B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0329"/>
      <w:docPartObj>
        <w:docPartGallery w:val="Page Numbers (Top of Page)"/>
        <w:docPartUnique/>
      </w:docPartObj>
    </w:sdtPr>
    <w:sdtContent>
      <w:p w:rsidR="00D8462F" w:rsidRDefault="00457686">
        <w:pPr>
          <w:pStyle w:val="En-tte"/>
          <w:jc w:val="center"/>
        </w:pPr>
        <w:fldSimple w:instr=" PAGE   \* MERGEFORMAT ">
          <w:r w:rsidR="00E2739F">
            <w:rPr>
              <w:noProof/>
            </w:rPr>
            <w:t>2</w:t>
          </w:r>
        </w:fldSimple>
      </w:p>
    </w:sdtContent>
  </w:sdt>
  <w:p w:rsidR="00D8462F" w:rsidRDefault="00D8462F">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01570"/>
    <w:multiLevelType w:val="hybridMultilevel"/>
    <w:tmpl w:val="BBB0E5D8"/>
    <w:lvl w:ilvl="0" w:tplc="83F008B0">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FD839AE"/>
    <w:multiLevelType w:val="hybridMultilevel"/>
    <w:tmpl w:val="C1961BA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0"/>
    <w:footnote w:id="1"/>
  </w:footnotePr>
  <w:endnotePr>
    <w:endnote w:id="0"/>
    <w:endnote w:id="1"/>
  </w:endnotePr>
  <w:compat/>
  <w:rsids>
    <w:rsidRoot w:val="00F20184"/>
    <w:rsid w:val="000C7AE1"/>
    <w:rsid w:val="000D61CC"/>
    <w:rsid w:val="000F1ADF"/>
    <w:rsid w:val="00202E6F"/>
    <w:rsid w:val="002D05E0"/>
    <w:rsid w:val="00442B90"/>
    <w:rsid w:val="00457686"/>
    <w:rsid w:val="00471DE1"/>
    <w:rsid w:val="0049544C"/>
    <w:rsid w:val="00497358"/>
    <w:rsid w:val="004A1832"/>
    <w:rsid w:val="004C462B"/>
    <w:rsid w:val="0055478F"/>
    <w:rsid w:val="00577C83"/>
    <w:rsid w:val="00641575"/>
    <w:rsid w:val="00710856"/>
    <w:rsid w:val="00716BEE"/>
    <w:rsid w:val="007727C1"/>
    <w:rsid w:val="00826B93"/>
    <w:rsid w:val="009D6C2D"/>
    <w:rsid w:val="00A1650F"/>
    <w:rsid w:val="00B225CE"/>
    <w:rsid w:val="00B7216F"/>
    <w:rsid w:val="00BF0DC9"/>
    <w:rsid w:val="00CB324E"/>
    <w:rsid w:val="00D648D7"/>
    <w:rsid w:val="00D8462F"/>
    <w:rsid w:val="00DD5284"/>
    <w:rsid w:val="00DE7841"/>
    <w:rsid w:val="00E177E9"/>
    <w:rsid w:val="00E2739F"/>
    <w:rsid w:val="00EE7670"/>
    <w:rsid w:val="00EF0885"/>
    <w:rsid w:val="00F20184"/>
    <w:rsid w:val="00F64573"/>
    <w:rsid w:val="00FF3D2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7C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7216F"/>
    <w:pPr>
      <w:ind w:left="720"/>
      <w:contextualSpacing/>
    </w:pPr>
  </w:style>
  <w:style w:type="paragraph" w:styleId="En-tte">
    <w:name w:val="header"/>
    <w:basedOn w:val="Normal"/>
    <w:link w:val="En-tteCar"/>
    <w:uiPriority w:val="99"/>
    <w:unhideWhenUsed/>
    <w:rsid w:val="00442B90"/>
    <w:pPr>
      <w:tabs>
        <w:tab w:val="center" w:pos="4536"/>
        <w:tab w:val="right" w:pos="9072"/>
      </w:tabs>
    </w:pPr>
  </w:style>
  <w:style w:type="character" w:customStyle="1" w:styleId="En-tteCar">
    <w:name w:val="En-tête Car"/>
    <w:basedOn w:val="Policepardfaut"/>
    <w:link w:val="En-tte"/>
    <w:uiPriority w:val="99"/>
    <w:rsid w:val="00442B90"/>
  </w:style>
  <w:style w:type="paragraph" w:styleId="Pieddepage">
    <w:name w:val="footer"/>
    <w:basedOn w:val="Normal"/>
    <w:link w:val="PieddepageCar"/>
    <w:uiPriority w:val="99"/>
    <w:semiHidden/>
    <w:unhideWhenUsed/>
    <w:rsid w:val="00442B90"/>
    <w:pPr>
      <w:tabs>
        <w:tab w:val="center" w:pos="4536"/>
        <w:tab w:val="right" w:pos="9072"/>
      </w:tabs>
    </w:pPr>
  </w:style>
  <w:style w:type="character" w:customStyle="1" w:styleId="PieddepageCar">
    <w:name w:val="Pied de page Car"/>
    <w:basedOn w:val="Policepardfaut"/>
    <w:link w:val="Pieddepage"/>
    <w:uiPriority w:val="99"/>
    <w:semiHidden/>
    <w:rsid w:val="00442B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74D2F0-7831-4DF0-9DC2-7479EBB048FC}"/>
</file>

<file path=customXml/itemProps2.xml><?xml version="1.0" encoding="utf-8"?>
<ds:datastoreItem xmlns:ds="http://schemas.openxmlformats.org/officeDocument/2006/customXml" ds:itemID="{B9CF71F7-03BC-43AA-A0C4-0689B79B4E7F}"/>
</file>

<file path=customXml/itemProps3.xml><?xml version="1.0" encoding="utf-8"?>
<ds:datastoreItem xmlns:ds="http://schemas.openxmlformats.org/officeDocument/2006/customXml" ds:itemID="{6655FBBE-FFF5-4760-8F07-B48D74731EE8}"/>
</file>

<file path=docProps/app.xml><?xml version="1.0" encoding="utf-8"?>
<Properties xmlns="http://schemas.openxmlformats.org/officeDocument/2006/extended-properties" xmlns:vt="http://schemas.openxmlformats.org/officeDocument/2006/docPropsVTypes">
  <Template>Normal.dotm</Template>
  <TotalTime>157</TotalTime>
  <Pages>3</Pages>
  <Words>1095</Words>
  <Characters>6026</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A6-Origin</Company>
  <LinksUpToDate>false</LinksUpToDate>
  <CharactersWithSpaces>7107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dc:creator>
  <cp:keywords/>
  <dc:description/>
  <cp:lastModifiedBy>Origin</cp:lastModifiedBy>
  <cp:revision>29</cp:revision>
  <dcterms:created xsi:type="dcterms:W3CDTF">2016-01-28T07:44:00Z</dcterms:created>
  <dcterms:modified xsi:type="dcterms:W3CDTF">2016-02-01T06:58:00Z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