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C36" w:rsidRPr="005515A3" w:rsidRDefault="004F18A5" w:rsidP="00901C36">
      <w:pPr>
        <w:pStyle w:val="Encabezado"/>
        <w:jc w:val="both"/>
        <w:rPr>
          <w:rFonts w:ascii="Century Gothic" w:hAnsi="Century Gothic"/>
          <w:b/>
          <w:sz w:val="32"/>
          <w:szCs w:val="32"/>
          <w:lang w:val="es-ES"/>
        </w:rPr>
      </w:pPr>
      <w:r w:rsidRPr="004F18A5">
        <w:rPr>
          <w:noProof/>
          <w:lang w:val="es-ES" w:eastAsia="es-ES"/>
        </w:rPr>
        <w:pict>
          <v:line id="_x0000_s1026" style="position:absolute;left:0;text-align:left;z-index:251658240" from="-1in,2.45pt" to="495pt,2.45pt"/>
        </w:pict>
      </w:r>
      <w:r w:rsidR="00901C36">
        <w:t xml:space="preserve">                </w:t>
      </w:r>
    </w:p>
    <w:p w:rsidR="0091637B" w:rsidRPr="0091637B" w:rsidRDefault="00901C36" w:rsidP="00146C0C">
      <w:pPr>
        <w:spacing w:line="276" w:lineRule="auto"/>
        <w:ind w:left="-567" w:right="-374"/>
        <w:jc w:val="both"/>
        <w:rPr>
          <w:lang w:val="es-ES_tradnl"/>
        </w:rPr>
      </w:pPr>
      <w:r w:rsidRPr="00D76BDF">
        <w:rPr>
          <w:lang w:val="es-ES"/>
        </w:rPr>
        <w:t xml:space="preserve">Contribución escrita </w:t>
      </w:r>
      <w:r w:rsidRPr="00D76BDF">
        <w:rPr>
          <w:lang w:val="es-ES_tradnl"/>
        </w:rPr>
        <w:t xml:space="preserve">sobre el Informe Inicial de la República de Cuba al Protocolo Facultativo de la Convención de las NNUU sobre los Derechos del Niño relativo </w:t>
      </w:r>
      <w:r w:rsidR="0091637B" w:rsidRPr="0091637B">
        <w:t>a la participación de los niños en los conflictos armados.</w:t>
      </w:r>
      <w:r w:rsidR="009F50B6">
        <w:t xml:space="preserve"> </w:t>
      </w:r>
      <w:r w:rsidR="009F50B6" w:rsidRPr="003340E3">
        <w:t>CRC/C/OPAC/CUB/1</w:t>
      </w:r>
      <w:r w:rsidR="009F50B6">
        <w:t>.</w:t>
      </w:r>
    </w:p>
    <w:p w:rsidR="00901C36" w:rsidRPr="00E177A0" w:rsidRDefault="00901C36" w:rsidP="00901C36">
      <w:pPr>
        <w:ind w:left="-567"/>
        <w:jc w:val="both"/>
        <w:rPr>
          <w:rFonts w:ascii="Verdana" w:hAnsi="Verdana"/>
          <w:b/>
          <w:lang w:val="es-ES_tradnl"/>
        </w:rPr>
      </w:pPr>
    </w:p>
    <w:p w:rsidR="00901C36" w:rsidRPr="00085AEF" w:rsidRDefault="00901C36" w:rsidP="00901C36">
      <w:pPr>
        <w:spacing w:line="276" w:lineRule="auto"/>
        <w:ind w:left="-567" w:right="-427"/>
        <w:jc w:val="both"/>
      </w:pPr>
      <w:r w:rsidRPr="00D76BDF">
        <w:t>Introducción:</w:t>
      </w:r>
      <w:r>
        <w:t xml:space="preserve"> </w:t>
      </w:r>
      <w:r w:rsidRPr="00085AEF">
        <w:t xml:space="preserve">La Asociación Cubana de las Naciones Unidas (ACNU), es una organización </w:t>
      </w:r>
      <w:r>
        <w:t xml:space="preserve">de la sociedad civil cubana, </w:t>
      </w:r>
      <w:r w:rsidRPr="00085AEF">
        <w:t>sin fines de lucro, inscripta en el Registro Nacional de Asociaciones de la República de Cuba, al folio 65 del Libro Primero, con expediente No. 264-00-1484. Fue fundada el 30 de mayo de 1947</w:t>
      </w:r>
      <w:r>
        <w:t xml:space="preserve"> </w:t>
      </w:r>
      <w:r w:rsidRPr="00085AEF">
        <w:t xml:space="preserve">de </w:t>
      </w:r>
      <w:r>
        <w:t xml:space="preserve">conformidad </w:t>
      </w:r>
      <w:r w:rsidRPr="00085AEF">
        <w:t>con los principios y propósitos de la Federación Mundial de Asociaciones pro Naciones Unidas. Entre sus principales objetivos están la divulgación</w:t>
      </w:r>
      <w:r>
        <w:t xml:space="preserve"> del </w:t>
      </w:r>
      <w:r w:rsidRPr="00085AEF">
        <w:t xml:space="preserve"> conocimiento y la comprensión popular </w:t>
      </w:r>
      <w:r>
        <w:t xml:space="preserve">sobre </w:t>
      </w:r>
      <w:r w:rsidRPr="00085AEF">
        <w:t xml:space="preserve">los propósitos y principios, naturaleza, funcionamiento y actividad del Sistema de NNUU; </w:t>
      </w:r>
      <w:r>
        <w:t xml:space="preserve">la </w:t>
      </w:r>
      <w:r w:rsidRPr="00085AEF">
        <w:t xml:space="preserve">divulgación de la participación y actividad de Cuba dentro del Sistema de NNUU, </w:t>
      </w:r>
      <w:r>
        <w:t xml:space="preserve">el mantenimiento de </w:t>
      </w:r>
      <w:r w:rsidRPr="00085AEF">
        <w:t>relaciones e intercambios con la Federación Mundial de las Asociaciones Pro NNUU de otros países y demás entidades similares</w:t>
      </w:r>
      <w:r>
        <w:t xml:space="preserve">, con las agencias de las NNUU acreditadas en Cuba y el fomento de la solidaridad y los valores universales en nuestro país. </w:t>
      </w:r>
      <w:r w:rsidRPr="00085AEF">
        <w:t xml:space="preserve"> </w:t>
      </w:r>
    </w:p>
    <w:p w:rsidR="00901C36" w:rsidRPr="00085AEF" w:rsidRDefault="00901C36" w:rsidP="00901C36">
      <w:pPr>
        <w:spacing w:line="276" w:lineRule="auto"/>
        <w:ind w:left="-567" w:right="-676"/>
        <w:jc w:val="both"/>
      </w:pPr>
    </w:p>
    <w:p w:rsidR="00901C36" w:rsidRDefault="00901C36" w:rsidP="00901C36">
      <w:pPr>
        <w:spacing w:line="276" w:lineRule="auto"/>
        <w:ind w:left="-567" w:right="-425"/>
        <w:jc w:val="both"/>
      </w:pPr>
      <w:r w:rsidRPr="00085AEF">
        <w:t xml:space="preserve">La ACNU cuenta en su membrecía </w:t>
      </w:r>
      <w:r>
        <w:t xml:space="preserve">con </w:t>
      </w:r>
      <w:r w:rsidRPr="00085AEF">
        <w:t>un total de 10</w:t>
      </w:r>
      <w:r>
        <w:t>2</w:t>
      </w:r>
      <w:r w:rsidRPr="00085AEF">
        <w:t xml:space="preserve"> asociaciones cubanas</w:t>
      </w:r>
      <w:r>
        <w:t>,</w:t>
      </w:r>
      <w:r w:rsidRPr="00085AEF">
        <w:t xml:space="preserve"> registradas </w:t>
      </w:r>
      <w:r>
        <w:t xml:space="preserve">legalmente en el país; </w:t>
      </w:r>
      <w:r w:rsidRPr="00085AEF">
        <w:t xml:space="preserve">constituye una red </w:t>
      </w:r>
      <w:r>
        <w:t xml:space="preserve">de organizaciones </w:t>
      </w:r>
      <w:r w:rsidRPr="00085AEF">
        <w:t xml:space="preserve">en defensa de la Carta de las Naciones Unidas y </w:t>
      </w:r>
      <w:r>
        <w:t>d</w:t>
      </w:r>
      <w:r w:rsidRPr="00085AEF">
        <w:t>el Derecho internacional</w:t>
      </w:r>
      <w:r>
        <w:t xml:space="preserve">, que presenta contribuciones colectivas, organiza foros de oreganizaciones de la sociedad civil cubana y actúa como coordinadora de </w:t>
      </w:r>
      <w:r w:rsidRPr="00085AEF">
        <w:t xml:space="preserve">organizaciones </w:t>
      </w:r>
      <w:r>
        <w:t xml:space="preserve">de la sociedad civil cubana, en temas relacionados con la Agenda de las NNUU, incluidas aquellas que cuenta </w:t>
      </w:r>
      <w:r w:rsidRPr="00085AEF">
        <w:t xml:space="preserve">con </w:t>
      </w:r>
      <w:r>
        <w:t>e</w:t>
      </w:r>
      <w:r w:rsidRPr="00085AEF">
        <w:t>statu</w:t>
      </w:r>
      <w:r>
        <w:t xml:space="preserve">to </w:t>
      </w:r>
      <w:r w:rsidRPr="00085AEF">
        <w:t xml:space="preserve">consultivo </w:t>
      </w:r>
      <w:r>
        <w:t xml:space="preserve">especial </w:t>
      </w:r>
      <w:r w:rsidRPr="00085AEF">
        <w:t>ante el ECOSOC</w:t>
      </w:r>
      <w:r>
        <w:t xml:space="preserve">; asimismo, </w:t>
      </w:r>
      <w:r w:rsidRPr="00085AEF">
        <w:t xml:space="preserve">promueve el conocimiento de </w:t>
      </w:r>
      <w:r>
        <w:t xml:space="preserve">las </w:t>
      </w:r>
      <w:r w:rsidRPr="00085AEF">
        <w:t xml:space="preserve"> </w:t>
      </w:r>
      <w:r>
        <w:t xml:space="preserve">organizaciones del entorno </w:t>
      </w:r>
      <w:r w:rsidRPr="00085AEF">
        <w:t>asocia</w:t>
      </w:r>
      <w:r>
        <w:t xml:space="preserve">tivo sobre las vías para </w:t>
      </w:r>
      <w:r w:rsidRPr="00085AEF">
        <w:t xml:space="preserve">vincularse y participar en los espacios </w:t>
      </w:r>
      <w:r>
        <w:t xml:space="preserve">no gubernamentales en </w:t>
      </w:r>
      <w:r w:rsidRPr="00085AEF">
        <w:t xml:space="preserve"> las Naciones Unidas.  Mantiene un amplio activismo en la defensa de la justicia social y el desarrollo sostenible. Las acciones de seguimiento de las grandes conferencias mundiales sobre el desarrollo social han estado en los últimos años en el centro de sus actividades. </w:t>
      </w:r>
      <w:r>
        <w:t>A</w:t>
      </w:r>
      <w:r w:rsidRPr="00085AEF">
        <w:t xml:space="preserve">ctúa </w:t>
      </w:r>
      <w:r>
        <w:t xml:space="preserve">además </w:t>
      </w:r>
      <w:r w:rsidRPr="00085AEF">
        <w:t xml:space="preserve">como punto focal de organizaciones </w:t>
      </w:r>
      <w:r>
        <w:t>c</w:t>
      </w:r>
      <w:r w:rsidRPr="00085AEF">
        <w:t>ubana</w:t>
      </w:r>
      <w:r>
        <w:t>s</w:t>
      </w:r>
      <w:r w:rsidRPr="00085AEF">
        <w:t xml:space="preserve"> sobre la Agenda de Desarrollo Post 2015.   </w:t>
      </w:r>
      <w:r w:rsidRPr="005E1BB3">
        <w:t>A través de siete comisiones  y de grupos especiales de trabajo</w:t>
      </w:r>
      <w:r>
        <w:rPr>
          <w:rStyle w:val="Refdenotaalfinal"/>
        </w:rPr>
        <w:endnoteReference w:id="2"/>
      </w:r>
      <w:r w:rsidRPr="005E1BB3">
        <w:rPr>
          <w:vertAlign w:val="superscript"/>
        </w:rPr>
        <w:t xml:space="preserve"> </w:t>
      </w:r>
      <w:r w:rsidRPr="005E1BB3">
        <w:t xml:space="preserve">apoya </w:t>
      </w:r>
      <w:r>
        <w:t xml:space="preserve">el conocimiento de los </w:t>
      </w:r>
      <w:r w:rsidRPr="005E1BB3">
        <w:t xml:space="preserve">programas de las agencias de </w:t>
      </w:r>
      <w:r>
        <w:t xml:space="preserve">la </w:t>
      </w:r>
      <w:r w:rsidRPr="005E1BB3">
        <w:t>ONU en Cuba y trabaja con otras organizaciones y entidades gubernamentales en sus programas sociales y culturales</w:t>
      </w:r>
      <w:r>
        <w:t>.</w:t>
      </w:r>
    </w:p>
    <w:p w:rsidR="00901C36" w:rsidRPr="000F5DE1" w:rsidRDefault="00901C36" w:rsidP="00901C36">
      <w:pPr>
        <w:spacing w:line="276" w:lineRule="auto"/>
        <w:ind w:left="-567" w:right="-425"/>
        <w:jc w:val="both"/>
        <w:rPr>
          <w:rFonts w:ascii="Arial" w:hAnsi="Arial" w:cs="Arial"/>
        </w:rPr>
      </w:pPr>
    </w:p>
    <w:p w:rsidR="00901C36" w:rsidRDefault="00901C36" w:rsidP="00732E8C">
      <w:pPr>
        <w:spacing w:line="276" w:lineRule="auto"/>
        <w:ind w:left="-567" w:right="-374"/>
        <w:jc w:val="both"/>
      </w:pPr>
      <w:r>
        <w:t xml:space="preserve">Esta contribución escrita sobre la presentación del Informe Inicial de la República de Cuba al Protocolo Facultativo de la Convención de las Naciones Unidas sobre los Derechos del Niño relativo </w:t>
      </w:r>
      <w:r w:rsidR="00732E8C" w:rsidRPr="0091637B">
        <w:t>a la participación de los niños en los conflictos armados</w:t>
      </w:r>
      <w:r w:rsidR="00732E8C">
        <w:t xml:space="preserve">, </w:t>
      </w:r>
      <w:r>
        <w:t xml:space="preserve">parte de </w:t>
      </w:r>
      <w:r w:rsidR="00732E8C">
        <w:t xml:space="preserve">reiterar su saludo por el cumplimiento del </w:t>
      </w:r>
      <w:r>
        <w:t xml:space="preserve">Estado </w:t>
      </w:r>
      <w:r w:rsidR="00732E8C">
        <w:t xml:space="preserve">cubano </w:t>
      </w:r>
      <w:r>
        <w:t xml:space="preserve">de sus obligaciones </w:t>
      </w:r>
      <w:r w:rsidR="00732E8C">
        <w:t xml:space="preserve">contractuales </w:t>
      </w:r>
      <w:r>
        <w:t xml:space="preserve">en materia de derechos humanos. El Informe es  una genuina expresión del compromiso de Cuba con la justicia social y el bienestar de </w:t>
      </w:r>
      <w:r>
        <w:lastRenderedPageBreak/>
        <w:t>sus ciudadanos en todos sus aspectos, donde la niñez y adolescencia disfrutan de particular protección.  L</w:t>
      </w:r>
      <w:r w:rsidRPr="00533D4C">
        <w:t>os logros alcanzados en materia de educación, salud</w:t>
      </w:r>
      <w:r>
        <w:t xml:space="preserve">, </w:t>
      </w:r>
      <w:r w:rsidR="00732E8C">
        <w:t xml:space="preserve">en el </w:t>
      </w:r>
      <w:r>
        <w:t>deporte, la cultura, la recreación, entre otros sectores en nuestro país</w:t>
      </w:r>
      <w:r w:rsidR="00732E8C">
        <w:t xml:space="preserve"> son un conteto muy propicio para la materialziación de los derechos humanos de los niños y niñas</w:t>
      </w:r>
      <w:r w:rsidR="000D17B8">
        <w:t>. L</w:t>
      </w:r>
      <w:r>
        <w:t xml:space="preserve">os resultados alcanzados en </w:t>
      </w:r>
      <w:r w:rsidR="000D17B8">
        <w:t xml:space="preserve">el ámbito del desarrollo social son también la expresión del </w:t>
      </w:r>
      <w:r>
        <w:t>abrumador respaldo y participación ciudadana, que de forma responsable y cooperativa, trabaja con el gobierno cubano en el perfeccionamiento de nuestra sociedad</w:t>
      </w:r>
      <w:r w:rsidR="000D17B8">
        <w:t xml:space="preserve">. </w:t>
      </w:r>
    </w:p>
    <w:p w:rsidR="00901C36" w:rsidRDefault="00901C36" w:rsidP="00901C36">
      <w:pPr>
        <w:spacing w:line="276" w:lineRule="auto"/>
        <w:ind w:left="-567" w:right="-142"/>
        <w:jc w:val="both"/>
      </w:pPr>
    </w:p>
    <w:p w:rsidR="00901C36" w:rsidRPr="00A40316" w:rsidRDefault="00901C36" w:rsidP="00901C36">
      <w:pPr>
        <w:spacing w:line="360" w:lineRule="auto"/>
        <w:ind w:left="-567"/>
        <w:jc w:val="both"/>
        <w:rPr>
          <w:bCs/>
          <w:lang w:val="es-ES_tradnl"/>
        </w:rPr>
      </w:pPr>
      <w:r w:rsidRPr="00A40316">
        <w:rPr>
          <w:bCs/>
          <w:lang w:val="es-ES_tradnl"/>
        </w:rPr>
        <w:t>SECCION I</w:t>
      </w:r>
    </w:p>
    <w:p w:rsidR="00901C36" w:rsidRPr="00D76BDF" w:rsidRDefault="00901C36" w:rsidP="00901C36">
      <w:pPr>
        <w:ind w:left="-567"/>
        <w:jc w:val="both"/>
        <w:rPr>
          <w:bCs/>
          <w:lang w:val="es-ES_tradnl"/>
        </w:rPr>
      </w:pPr>
      <w:r w:rsidRPr="00D76BDF">
        <w:rPr>
          <w:bCs/>
          <w:lang w:val="es-ES_tradnl"/>
        </w:rPr>
        <w:t>Información de contacto de la ONG (principal):</w:t>
      </w:r>
    </w:p>
    <w:p w:rsidR="00901C36" w:rsidRPr="00E177A0" w:rsidRDefault="00901C36" w:rsidP="00901C36">
      <w:pPr>
        <w:ind w:left="-567"/>
        <w:jc w:val="both"/>
        <w:rPr>
          <w:lang w:val="es-ES_tradnl"/>
        </w:rPr>
      </w:pPr>
      <w:r w:rsidRPr="00E177A0">
        <w:rPr>
          <w:lang w:val="es-ES_tradnl"/>
        </w:rPr>
        <w:t xml:space="preserve">Nombre de la ONG: </w:t>
      </w:r>
      <w:r w:rsidRPr="00E177A0">
        <w:rPr>
          <w:highlight w:val="lightGray"/>
          <w:lang w:val="es-ES_tradnl"/>
        </w:rPr>
        <w:softHyphen/>
      </w:r>
      <w:r w:rsidRPr="00E177A0">
        <w:rPr>
          <w:highlight w:val="lightGray"/>
          <w:lang w:val="es-ES_tradnl"/>
        </w:rPr>
        <w:softHyphen/>
      </w:r>
      <w:r w:rsidRPr="00E177A0">
        <w:rPr>
          <w:highlight w:val="lightGray"/>
          <w:lang w:val="es-ES_tradnl"/>
        </w:rPr>
        <w:softHyphen/>
      </w:r>
      <w:r w:rsidRPr="00E177A0">
        <w:rPr>
          <w:highlight w:val="lightGray"/>
          <w:lang w:val="es-ES_tradnl"/>
        </w:rPr>
        <w:softHyphen/>
      </w:r>
      <w:r w:rsidRPr="00E177A0">
        <w:rPr>
          <w:lang w:val="es-ES_tradnl"/>
        </w:rPr>
        <w:t>Asociación Cubana de las Naciones Unidas</w:t>
      </w:r>
    </w:p>
    <w:p w:rsidR="00901C36" w:rsidRPr="00E177A0" w:rsidRDefault="00901C36" w:rsidP="00901C36">
      <w:pPr>
        <w:ind w:left="-567"/>
        <w:jc w:val="both"/>
        <w:rPr>
          <w:lang w:val="es-ES_tradnl"/>
        </w:rPr>
      </w:pPr>
      <w:r w:rsidRPr="00E177A0">
        <w:rPr>
          <w:lang w:val="es-ES_tradnl"/>
        </w:rPr>
        <w:t>Persona a contactar: Soraya Alvarez</w:t>
      </w:r>
      <w:r>
        <w:rPr>
          <w:lang w:val="es-ES_tradnl"/>
        </w:rPr>
        <w:t>, Directora general</w:t>
      </w:r>
    </w:p>
    <w:p w:rsidR="00901C36" w:rsidRPr="00E177A0" w:rsidRDefault="00901C36" w:rsidP="00901C36">
      <w:pPr>
        <w:ind w:left="-567"/>
        <w:jc w:val="both"/>
        <w:rPr>
          <w:lang w:val="es-ES_tradnl"/>
        </w:rPr>
      </w:pPr>
      <w:r w:rsidRPr="00E177A0">
        <w:rPr>
          <w:lang w:val="es-ES_tradnl"/>
        </w:rPr>
        <w:t>Teléfono: 537 783</w:t>
      </w:r>
      <w:r>
        <w:rPr>
          <w:lang w:val="es-ES_tradnl"/>
        </w:rPr>
        <w:t>1 0224</w:t>
      </w:r>
    </w:p>
    <w:p w:rsidR="00901C36" w:rsidRPr="00E177A0" w:rsidRDefault="00901C36" w:rsidP="00901C36">
      <w:pPr>
        <w:ind w:left="-567"/>
        <w:jc w:val="both"/>
        <w:rPr>
          <w:lang w:val="es-ES_tradnl"/>
        </w:rPr>
      </w:pPr>
      <w:r w:rsidRPr="00E177A0">
        <w:rPr>
          <w:lang w:val="es-ES_tradnl"/>
        </w:rPr>
        <w:t xml:space="preserve">E-mail: </w:t>
      </w:r>
      <w:hyperlink r:id="rId7" w:history="1">
        <w:r w:rsidRPr="00E177A0">
          <w:rPr>
            <w:rStyle w:val="Hipervnculo"/>
            <w:lang w:val="es-ES_tradnl"/>
          </w:rPr>
          <w:t>salvarez61@acnu.org.cu</w:t>
        </w:r>
      </w:hyperlink>
    </w:p>
    <w:p w:rsidR="00901C36" w:rsidRDefault="00901C36" w:rsidP="00901C36">
      <w:pPr>
        <w:spacing w:line="276" w:lineRule="auto"/>
        <w:ind w:left="-567" w:right="-142"/>
        <w:jc w:val="both"/>
        <w:rPr>
          <w:lang w:val="es-ES_tradnl"/>
        </w:rPr>
      </w:pPr>
    </w:p>
    <w:p w:rsidR="00901C36" w:rsidRPr="0079204A" w:rsidRDefault="00901C36" w:rsidP="00901C36">
      <w:pPr>
        <w:spacing w:line="360" w:lineRule="auto"/>
        <w:ind w:left="-567"/>
        <w:jc w:val="both"/>
        <w:rPr>
          <w:bCs/>
          <w:lang w:val="es-ES_tradnl"/>
        </w:rPr>
      </w:pPr>
      <w:r w:rsidRPr="0079204A">
        <w:rPr>
          <w:bCs/>
          <w:lang w:val="es-ES_tradnl"/>
        </w:rPr>
        <w:t>SECCION II</w:t>
      </w:r>
    </w:p>
    <w:p w:rsidR="00901C36" w:rsidRDefault="00901C36" w:rsidP="00901C36">
      <w:pPr>
        <w:spacing w:line="360" w:lineRule="auto"/>
        <w:ind w:left="-567"/>
        <w:jc w:val="both"/>
        <w:rPr>
          <w:bCs/>
          <w:lang w:val="es-ES_tradnl"/>
        </w:rPr>
      </w:pPr>
      <w:r w:rsidRPr="0079204A">
        <w:rPr>
          <w:lang w:val="es-ES_tradnl"/>
        </w:rPr>
        <w:t xml:space="preserve">Lengua(s): </w:t>
      </w:r>
      <w:r w:rsidRPr="0079204A">
        <w:rPr>
          <w:bCs/>
          <w:lang w:val="es-ES_tradnl"/>
        </w:rPr>
        <w:t xml:space="preserve">ESPAÑOL </w:t>
      </w:r>
    </w:p>
    <w:p w:rsidR="00901C36" w:rsidRDefault="00901C36" w:rsidP="00901C36">
      <w:pPr>
        <w:autoSpaceDE w:val="0"/>
        <w:autoSpaceDN w:val="0"/>
        <w:adjustRightInd w:val="0"/>
        <w:spacing w:line="360" w:lineRule="auto"/>
        <w:ind w:left="-567"/>
        <w:jc w:val="both"/>
        <w:rPr>
          <w:lang w:val="es-ES_tradnl"/>
        </w:rPr>
      </w:pPr>
    </w:p>
    <w:p w:rsidR="00901C36" w:rsidRPr="0079204A" w:rsidRDefault="00901C36" w:rsidP="00901C36">
      <w:pPr>
        <w:autoSpaceDE w:val="0"/>
        <w:autoSpaceDN w:val="0"/>
        <w:adjustRightInd w:val="0"/>
        <w:spacing w:line="360" w:lineRule="auto"/>
        <w:ind w:left="-567"/>
        <w:jc w:val="both"/>
        <w:rPr>
          <w:lang w:val="es-ES_tradnl"/>
        </w:rPr>
      </w:pPr>
      <w:r w:rsidRPr="0079204A">
        <w:rPr>
          <w:lang w:val="es-ES_tradnl"/>
        </w:rPr>
        <w:t>SEC</w:t>
      </w:r>
      <w:r>
        <w:rPr>
          <w:lang w:val="es-ES_tradnl"/>
        </w:rPr>
        <w:t>CION</w:t>
      </w:r>
      <w:r w:rsidRPr="0079204A">
        <w:rPr>
          <w:lang w:val="es-ES_tradnl"/>
        </w:rPr>
        <w:t xml:space="preserve"> IV</w:t>
      </w:r>
    </w:p>
    <w:p w:rsidR="00901C36" w:rsidRPr="0079204A" w:rsidRDefault="00901C36" w:rsidP="00901C36">
      <w:pPr>
        <w:spacing w:line="360" w:lineRule="auto"/>
        <w:ind w:left="-567"/>
        <w:jc w:val="both"/>
        <w:rPr>
          <w:bCs/>
          <w:lang w:val="es-ES_tradnl"/>
        </w:rPr>
      </w:pPr>
      <w:r w:rsidRPr="000D74CA">
        <w:rPr>
          <w:lang w:val="es-ES_tradnl"/>
        </w:rPr>
        <w:t>Exposición escrita presentada por</w:t>
      </w:r>
      <w:r>
        <w:rPr>
          <w:lang w:val="es-ES_tradnl"/>
        </w:rPr>
        <w:t xml:space="preserve"> la ACNU</w:t>
      </w:r>
      <w:r w:rsidR="00786BEA">
        <w:rPr>
          <w:lang w:val="es-ES_tradnl"/>
        </w:rPr>
        <w:t>.</w:t>
      </w:r>
      <w:r>
        <w:rPr>
          <w:lang w:val="es-ES_tradnl"/>
        </w:rPr>
        <w:t xml:space="preserve"> </w:t>
      </w:r>
    </w:p>
    <w:p w:rsidR="00901C36" w:rsidRDefault="00901C36" w:rsidP="00901C36">
      <w:pPr>
        <w:spacing w:line="360" w:lineRule="auto"/>
        <w:ind w:left="-567"/>
        <w:jc w:val="both"/>
        <w:rPr>
          <w:bCs/>
          <w:lang w:val="es-ES_tradnl"/>
        </w:rPr>
      </w:pPr>
    </w:p>
    <w:p w:rsidR="00901C36" w:rsidRDefault="00901C36" w:rsidP="00901C36">
      <w:pPr>
        <w:spacing w:line="360" w:lineRule="auto"/>
        <w:ind w:left="-567"/>
        <w:jc w:val="both"/>
        <w:rPr>
          <w:bCs/>
          <w:lang w:val="es-ES_tradnl"/>
        </w:rPr>
      </w:pPr>
      <w:r w:rsidRPr="0079204A">
        <w:rPr>
          <w:bCs/>
          <w:lang w:val="es-ES_tradnl"/>
        </w:rPr>
        <w:t>SEC</w:t>
      </w:r>
      <w:r>
        <w:rPr>
          <w:bCs/>
          <w:lang w:val="es-ES_tradnl"/>
        </w:rPr>
        <w:t>CION</w:t>
      </w:r>
      <w:r w:rsidRPr="0079204A">
        <w:rPr>
          <w:bCs/>
          <w:lang w:val="es-ES_tradnl"/>
        </w:rPr>
        <w:t xml:space="preserve"> V</w:t>
      </w:r>
      <w:r>
        <w:rPr>
          <w:bCs/>
          <w:lang w:val="es-ES_tradnl"/>
        </w:rPr>
        <w:t xml:space="preserve"> </w:t>
      </w:r>
    </w:p>
    <w:p w:rsidR="00901C36" w:rsidRPr="0091637B" w:rsidRDefault="00901C36" w:rsidP="00901C36">
      <w:pPr>
        <w:spacing w:line="276" w:lineRule="auto"/>
        <w:ind w:left="-567"/>
        <w:jc w:val="both"/>
        <w:rPr>
          <w:lang w:val="es-ES_tradnl"/>
        </w:rPr>
      </w:pPr>
      <w:r w:rsidRPr="0079204A">
        <w:t xml:space="preserve">Acciones desarrolladas como contribución </w:t>
      </w:r>
      <w:r w:rsidRPr="0079204A">
        <w:rPr>
          <w:lang w:val="es-ES_tradnl"/>
        </w:rPr>
        <w:t xml:space="preserve">al cumplimiento por parte del Estado cubano de sus obligaciones en virtud Protocolo facultativo </w:t>
      </w:r>
      <w:r w:rsidR="0091637B">
        <w:rPr>
          <w:lang w:val="es-ES_tradnl"/>
        </w:rPr>
        <w:t xml:space="preserve">de la Convención de los Derechos del niño </w:t>
      </w:r>
      <w:r w:rsidR="0091637B" w:rsidRPr="0091637B">
        <w:t>relativo a la participación de los niños en los conflictos armados.</w:t>
      </w:r>
    </w:p>
    <w:p w:rsidR="00901C36" w:rsidRPr="0091637B" w:rsidRDefault="00901C36" w:rsidP="00901C36">
      <w:pPr>
        <w:spacing w:line="360" w:lineRule="auto"/>
        <w:ind w:left="-567"/>
        <w:jc w:val="both"/>
        <w:rPr>
          <w:bCs/>
          <w:lang w:val="es-ES_tradnl"/>
        </w:rPr>
      </w:pPr>
    </w:p>
    <w:p w:rsidR="0091637B" w:rsidRPr="0091637B" w:rsidRDefault="0091637B" w:rsidP="006804B3">
      <w:pPr>
        <w:pStyle w:val="SingleTxtG"/>
        <w:spacing w:after="0" w:line="276" w:lineRule="auto"/>
        <w:ind w:left="-567" w:right="-143"/>
        <w:rPr>
          <w:sz w:val="24"/>
          <w:szCs w:val="24"/>
        </w:rPr>
      </w:pPr>
      <w:r w:rsidRPr="0091637B">
        <w:rPr>
          <w:sz w:val="24"/>
          <w:szCs w:val="24"/>
        </w:rPr>
        <w:t>E</w:t>
      </w:r>
      <w:r w:rsidR="00786BEA">
        <w:rPr>
          <w:sz w:val="24"/>
          <w:szCs w:val="24"/>
        </w:rPr>
        <w:t xml:space="preserve">n </w:t>
      </w:r>
      <w:r w:rsidR="00354D4A">
        <w:rPr>
          <w:sz w:val="24"/>
          <w:szCs w:val="24"/>
        </w:rPr>
        <w:t xml:space="preserve">las recomendaciones </w:t>
      </w:r>
      <w:r w:rsidR="00786BEA">
        <w:rPr>
          <w:sz w:val="24"/>
          <w:szCs w:val="24"/>
        </w:rPr>
        <w:t>del</w:t>
      </w:r>
      <w:r w:rsidRPr="0091637B">
        <w:rPr>
          <w:sz w:val="24"/>
          <w:szCs w:val="24"/>
        </w:rPr>
        <w:t xml:space="preserve"> Comité de los </w:t>
      </w:r>
      <w:r w:rsidR="00786BEA">
        <w:rPr>
          <w:sz w:val="24"/>
          <w:szCs w:val="24"/>
        </w:rPr>
        <w:t>D</w:t>
      </w:r>
      <w:r w:rsidRPr="0091637B">
        <w:rPr>
          <w:sz w:val="24"/>
          <w:szCs w:val="24"/>
        </w:rPr>
        <w:t xml:space="preserve">erechos del Niño, en ocasión de presentarse el </w:t>
      </w:r>
      <w:r w:rsidR="00786BEA">
        <w:rPr>
          <w:sz w:val="24"/>
          <w:szCs w:val="24"/>
        </w:rPr>
        <w:t>S</w:t>
      </w:r>
      <w:r w:rsidRPr="0091637B">
        <w:rPr>
          <w:sz w:val="24"/>
          <w:szCs w:val="24"/>
        </w:rPr>
        <w:t>egundo Informe de la República de Cuba, en su p</w:t>
      </w:r>
      <w:r>
        <w:rPr>
          <w:sz w:val="24"/>
          <w:szCs w:val="24"/>
        </w:rPr>
        <w:t xml:space="preserve">árrafo </w:t>
      </w:r>
      <w:r w:rsidRPr="0091637B">
        <w:rPr>
          <w:sz w:val="24"/>
          <w:szCs w:val="24"/>
        </w:rPr>
        <w:t>19 “recomienda al Estado parte que considere a la sociedad civil y sus organizaciones como asociados en los esfuerzos conjuntos del país para aplicar la Convención, y que respete plenamente su independencia para elaborar y formular sus propias opiniones.”</w:t>
      </w:r>
    </w:p>
    <w:p w:rsidR="0091637B" w:rsidRPr="0091637B" w:rsidRDefault="0091637B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</w:p>
    <w:p w:rsidR="00DD714A" w:rsidRDefault="00786BEA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Asociación Cubana de las Naciones Unidas opina que esta recomendación no se corresponde con la realidad cubana. En Cuba existen diversas y múltiples vías de cooperación entre el Estado, </w:t>
      </w:r>
      <w:r>
        <w:rPr>
          <w:rFonts w:ascii="Times New Roman" w:hAnsi="Times New Roman" w:cs="Times New Roman"/>
        </w:rPr>
        <w:lastRenderedPageBreak/>
        <w:t>las entidades gubernamentales y la sociedad civil que está estrechamente vinculada en la</w:t>
      </w:r>
      <w:r w:rsidR="00DD714A">
        <w:rPr>
          <w:rFonts w:ascii="Times New Roman" w:hAnsi="Times New Roman" w:cs="Times New Roman"/>
        </w:rPr>
        <w:t xml:space="preserve"> elaboración de las</w:t>
      </w:r>
      <w:r>
        <w:rPr>
          <w:rFonts w:ascii="Times New Roman" w:hAnsi="Times New Roman" w:cs="Times New Roman"/>
        </w:rPr>
        <w:t xml:space="preserve"> propuestas </w:t>
      </w:r>
      <w:r w:rsidR="00DD714A">
        <w:rPr>
          <w:rFonts w:ascii="Times New Roman" w:hAnsi="Times New Roman" w:cs="Times New Roman"/>
        </w:rPr>
        <w:t>y en la culminación</w:t>
      </w:r>
      <w:r>
        <w:rPr>
          <w:rFonts w:ascii="Times New Roman" w:hAnsi="Times New Roman" w:cs="Times New Roman"/>
        </w:rPr>
        <w:t xml:space="preserve"> de las políticas públicas, como parte de la vocación y acción articulada desde el año 1959 por los ciudadanos y ciudadanas cubanas y su gobierno. La ACNU con más de 65 años de existencia ha tenido todas las posibilidades y oportunidades para insertarse en temas de interés de su membrecía en cumplimiento de sus Objetivos estatutarios. Los derechos de los niños y niñas, la educación en una Cultura de Paz y su alianza con la Sociedad de la Cruz Roja Cubana son especialmente relevantes en el papel jugado en el apoyo de la divulgación e implementación del Protocolo Facultativo de la Convención de los </w:t>
      </w:r>
      <w:r w:rsidR="00DD714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erechos del niño relativo a la participación de los niños en los conflictos armados</w:t>
      </w:r>
      <w:r w:rsidR="00DD714A">
        <w:rPr>
          <w:rFonts w:ascii="Times New Roman" w:hAnsi="Times New Roman" w:cs="Times New Roman"/>
        </w:rPr>
        <w:t xml:space="preserve">, independientemente de la estabilidad de la sociedad cubana, libre del flagelo de los conflictos armados. </w:t>
      </w:r>
      <w:r>
        <w:rPr>
          <w:rFonts w:ascii="Times New Roman" w:hAnsi="Times New Roman" w:cs="Times New Roman"/>
        </w:rPr>
        <w:t xml:space="preserve"> </w:t>
      </w:r>
    </w:p>
    <w:p w:rsidR="00DD714A" w:rsidRDefault="00DD714A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</w:p>
    <w:p w:rsidR="0091637B" w:rsidRDefault="00DD714A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Nuestra Asociación y varias organizaciones de la sociedad civil han </w:t>
      </w:r>
      <w:r w:rsidR="0091637B" w:rsidRPr="003340E3">
        <w:rPr>
          <w:rFonts w:ascii="Times New Roman" w:hAnsi="Times New Roman" w:cs="Times New Roman"/>
        </w:rPr>
        <w:t>realiza</w:t>
      </w:r>
      <w:r>
        <w:rPr>
          <w:rFonts w:ascii="Times New Roman" w:hAnsi="Times New Roman" w:cs="Times New Roman"/>
        </w:rPr>
        <w:t xml:space="preserve">do </w:t>
      </w:r>
      <w:r w:rsidR="0091637B" w:rsidRPr="003340E3">
        <w:rPr>
          <w:rFonts w:ascii="Times New Roman" w:hAnsi="Times New Roman" w:cs="Times New Roman"/>
        </w:rPr>
        <w:t xml:space="preserve">actividades de carácter educativo, </w:t>
      </w:r>
      <w:r>
        <w:rPr>
          <w:rFonts w:ascii="Times New Roman" w:hAnsi="Times New Roman" w:cs="Times New Roman"/>
        </w:rPr>
        <w:t xml:space="preserve">en la que han participado agencias del sistema de las NNUU </w:t>
      </w:r>
      <w:r w:rsidR="00F349C8">
        <w:rPr>
          <w:rFonts w:ascii="Times New Roman" w:hAnsi="Times New Roman" w:cs="Times New Roman"/>
        </w:rPr>
        <w:t xml:space="preserve">acreditadas </w:t>
      </w:r>
      <w:r>
        <w:rPr>
          <w:rFonts w:ascii="Times New Roman" w:hAnsi="Times New Roman" w:cs="Times New Roman"/>
        </w:rPr>
        <w:t>en nuestro país y organismos gubernamentales</w:t>
      </w:r>
      <w:r w:rsidR="00F349C8">
        <w:rPr>
          <w:rFonts w:ascii="Times New Roman" w:hAnsi="Times New Roman" w:cs="Times New Roman"/>
        </w:rPr>
        <w:t xml:space="preserve"> cubanos</w:t>
      </w:r>
      <w:r>
        <w:rPr>
          <w:rFonts w:ascii="Times New Roman" w:hAnsi="Times New Roman" w:cs="Times New Roman"/>
        </w:rPr>
        <w:t xml:space="preserve">. </w:t>
      </w:r>
      <w:r w:rsidR="0091637B" w:rsidRPr="003340E3">
        <w:rPr>
          <w:rFonts w:ascii="Times New Roman" w:hAnsi="Times New Roman" w:cs="Times New Roman"/>
        </w:rPr>
        <w:t xml:space="preserve">La </w:t>
      </w:r>
      <w:r>
        <w:rPr>
          <w:rFonts w:ascii="Times New Roman" w:hAnsi="Times New Roman" w:cs="Times New Roman"/>
        </w:rPr>
        <w:t xml:space="preserve">Sociedad de la </w:t>
      </w:r>
      <w:r w:rsidR="0091637B" w:rsidRPr="003340E3">
        <w:rPr>
          <w:rFonts w:ascii="Times New Roman" w:hAnsi="Times New Roman" w:cs="Times New Roman"/>
        </w:rPr>
        <w:t xml:space="preserve">Cruz Roja Cubana y </w:t>
      </w:r>
      <w:smartTag w:uri="urn:schemas-microsoft-com:office:smarttags" w:element="PersonName">
        <w:smartTagPr>
          <w:attr w:name="ProductID" w:val="la Asociaci￳n Cubana"/>
        </w:smartTagPr>
        <w:r w:rsidR="0091637B" w:rsidRPr="003340E3">
          <w:rPr>
            <w:rFonts w:ascii="Times New Roman" w:hAnsi="Times New Roman" w:cs="Times New Roman"/>
          </w:rPr>
          <w:t>la Asociación Cubana</w:t>
        </w:r>
      </w:smartTag>
      <w:r w:rsidR="0091637B" w:rsidRPr="003340E3">
        <w:rPr>
          <w:rFonts w:ascii="Times New Roman" w:hAnsi="Times New Roman" w:cs="Times New Roman"/>
        </w:rPr>
        <w:t xml:space="preserve"> de las Naciones Unidas celebraron en 2014  la adopción de los Protocolos I y II de </w:t>
      </w:r>
      <w:smartTag w:uri="urn:schemas-microsoft-com:office:smarttags" w:element="PersonName">
        <w:smartTagPr>
          <w:attr w:name="ProductID" w:val="la Convenci￳n"/>
        </w:smartTagPr>
        <w:r w:rsidR="0091637B" w:rsidRPr="003340E3">
          <w:rPr>
            <w:rFonts w:ascii="Times New Roman" w:hAnsi="Times New Roman" w:cs="Times New Roman"/>
          </w:rPr>
          <w:t>la Convención</w:t>
        </w:r>
      </w:smartTag>
      <w:r w:rsidR="0091637B" w:rsidRPr="003340E3">
        <w:rPr>
          <w:rFonts w:ascii="Times New Roman" w:hAnsi="Times New Roman" w:cs="Times New Roman"/>
        </w:rPr>
        <w:t xml:space="preserve"> de Ginebra de 1949, con la presentación de un tema de sumo interés</w:t>
      </w:r>
      <w:r w:rsidR="00F349C8">
        <w:rPr>
          <w:rFonts w:ascii="Times New Roman" w:hAnsi="Times New Roman" w:cs="Times New Roman"/>
        </w:rPr>
        <w:t>:</w:t>
      </w:r>
      <w:r w:rsidR="0091637B" w:rsidRPr="003340E3">
        <w:rPr>
          <w:rFonts w:ascii="Times New Roman" w:hAnsi="Times New Roman" w:cs="Times New Roman"/>
        </w:rPr>
        <w:t xml:space="preserve"> “El </w:t>
      </w:r>
      <w:r>
        <w:rPr>
          <w:rFonts w:ascii="Times New Roman" w:hAnsi="Times New Roman" w:cs="Times New Roman"/>
        </w:rPr>
        <w:t>D</w:t>
      </w:r>
      <w:r w:rsidR="0091637B" w:rsidRPr="003340E3">
        <w:rPr>
          <w:rFonts w:ascii="Times New Roman" w:hAnsi="Times New Roman" w:cs="Times New Roman"/>
        </w:rPr>
        <w:t xml:space="preserve">erecho Internacional </w:t>
      </w:r>
      <w:r>
        <w:rPr>
          <w:rFonts w:ascii="Times New Roman" w:hAnsi="Times New Roman" w:cs="Times New Roman"/>
        </w:rPr>
        <w:t xml:space="preserve">Humanitario </w:t>
      </w:r>
      <w:r w:rsidR="0091637B" w:rsidRPr="003340E3">
        <w:rPr>
          <w:rFonts w:ascii="Times New Roman" w:hAnsi="Times New Roman" w:cs="Times New Roman"/>
        </w:rPr>
        <w:t xml:space="preserve">y la protección a </w:t>
      </w:r>
      <w:r>
        <w:rPr>
          <w:rFonts w:ascii="Times New Roman" w:hAnsi="Times New Roman" w:cs="Times New Roman"/>
        </w:rPr>
        <w:t xml:space="preserve">los </w:t>
      </w:r>
      <w:r w:rsidR="0091637B" w:rsidRPr="003340E3">
        <w:rPr>
          <w:rFonts w:ascii="Times New Roman" w:hAnsi="Times New Roman" w:cs="Times New Roman"/>
        </w:rPr>
        <w:t xml:space="preserve">menores”. </w:t>
      </w:r>
      <w:r w:rsidR="00F349C8">
        <w:rPr>
          <w:rFonts w:ascii="Times New Roman" w:hAnsi="Times New Roman" w:cs="Times New Roman"/>
        </w:rPr>
        <w:t xml:space="preserve">Uno </w:t>
      </w:r>
      <w:r>
        <w:rPr>
          <w:rFonts w:ascii="Times New Roman" w:hAnsi="Times New Roman" w:cs="Times New Roman"/>
        </w:rPr>
        <w:t xml:space="preserve">de los aspectos </w:t>
      </w:r>
      <w:r w:rsidR="0091637B" w:rsidRPr="003340E3">
        <w:rPr>
          <w:rFonts w:ascii="Times New Roman" w:hAnsi="Times New Roman" w:cs="Times New Roman"/>
        </w:rPr>
        <w:t xml:space="preserve"> </w:t>
      </w:r>
      <w:r w:rsidR="00F349C8">
        <w:rPr>
          <w:rFonts w:ascii="Times New Roman" w:hAnsi="Times New Roman" w:cs="Times New Roman"/>
        </w:rPr>
        <w:t xml:space="preserve">relevantes </w:t>
      </w:r>
      <w:r>
        <w:rPr>
          <w:rFonts w:ascii="Times New Roman" w:hAnsi="Times New Roman" w:cs="Times New Roman"/>
        </w:rPr>
        <w:t xml:space="preserve">para </w:t>
      </w:r>
      <w:r w:rsidR="00F349C8">
        <w:rPr>
          <w:rFonts w:ascii="Times New Roman" w:hAnsi="Times New Roman" w:cs="Times New Roman"/>
        </w:rPr>
        <w:t xml:space="preserve">divulgar </w:t>
      </w:r>
      <w:r>
        <w:rPr>
          <w:rFonts w:ascii="Times New Roman" w:hAnsi="Times New Roman" w:cs="Times New Roman"/>
        </w:rPr>
        <w:t xml:space="preserve">el conocimiento y </w:t>
      </w:r>
      <w:r w:rsidR="00F349C8">
        <w:rPr>
          <w:rFonts w:ascii="Times New Roman" w:hAnsi="Times New Roman" w:cs="Times New Roman"/>
        </w:rPr>
        <w:t xml:space="preserve">la </w:t>
      </w:r>
      <w:r>
        <w:rPr>
          <w:rFonts w:ascii="Times New Roman" w:hAnsi="Times New Roman" w:cs="Times New Roman"/>
        </w:rPr>
        <w:t>aplicación de</w:t>
      </w:r>
      <w:r w:rsidR="00F349C8">
        <w:rPr>
          <w:rFonts w:ascii="Times New Roman" w:hAnsi="Times New Roman" w:cs="Times New Roman"/>
        </w:rPr>
        <w:t xml:space="preserve">l </w:t>
      </w:r>
      <w:r>
        <w:rPr>
          <w:rFonts w:ascii="Times New Roman" w:hAnsi="Times New Roman" w:cs="Times New Roman"/>
        </w:rPr>
        <w:t xml:space="preserve">Derecho Internacional </w:t>
      </w:r>
      <w:r w:rsidR="00F349C8">
        <w:rPr>
          <w:rFonts w:ascii="Times New Roman" w:hAnsi="Times New Roman" w:cs="Times New Roman"/>
        </w:rPr>
        <w:t xml:space="preserve">Humanitario </w:t>
      </w:r>
      <w:r>
        <w:rPr>
          <w:rFonts w:ascii="Times New Roman" w:hAnsi="Times New Roman" w:cs="Times New Roman"/>
        </w:rPr>
        <w:t xml:space="preserve">y </w:t>
      </w:r>
      <w:r w:rsidR="0091637B" w:rsidRPr="003340E3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>l Protocolo Facultativo</w:t>
      </w:r>
      <w:r w:rsidR="0091637B" w:rsidRPr="003340E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relativo a </w:t>
      </w:r>
      <w:r w:rsidR="0091637B" w:rsidRPr="003340E3">
        <w:rPr>
          <w:rFonts w:ascii="Times New Roman" w:hAnsi="Times New Roman" w:cs="Times New Roman"/>
        </w:rPr>
        <w:t xml:space="preserve">la </w:t>
      </w:r>
      <w:r>
        <w:rPr>
          <w:rFonts w:ascii="Times New Roman" w:hAnsi="Times New Roman" w:cs="Times New Roman"/>
        </w:rPr>
        <w:t xml:space="preserve">participación de los niños en conflictos armados. Otras actividades relacionadas con el conocimiento del instrumento y sobre educación para una cultura de paz han </w:t>
      </w:r>
      <w:r w:rsidR="00F349C8">
        <w:rPr>
          <w:rFonts w:ascii="Times New Roman" w:hAnsi="Times New Roman" w:cs="Times New Roman"/>
        </w:rPr>
        <w:t xml:space="preserve">sido </w:t>
      </w:r>
      <w:r>
        <w:rPr>
          <w:rFonts w:ascii="Times New Roman" w:hAnsi="Times New Roman" w:cs="Times New Roman"/>
        </w:rPr>
        <w:t>desarrollad</w:t>
      </w:r>
      <w:r w:rsidR="00F349C8">
        <w:rPr>
          <w:rFonts w:ascii="Times New Roman" w:hAnsi="Times New Roman" w:cs="Times New Roman"/>
        </w:rPr>
        <w:t xml:space="preserve">as </w:t>
      </w:r>
      <w:r>
        <w:rPr>
          <w:rFonts w:ascii="Times New Roman" w:hAnsi="Times New Roman" w:cs="Times New Roman"/>
        </w:rPr>
        <w:t xml:space="preserve">con </w:t>
      </w:r>
      <w:r w:rsidR="0091637B">
        <w:rPr>
          <w:rFonts w:ascii="Times New Roman" w:hAnsi="Times New Roman" w:cs="Times New Roman"/>
        </w:rPr>
        <w:t xml:space="preserve">el Movimiento Cubano por la Paz, el Consejo de Iglesias de Cuba, </w:t>
      </w:r>
      <w:r>
        <w:rPr>
          <w:rFonts w:ascii="Times New Roman" w:hAnsi="Times New Roman" w:cs="Times New Roman"/>
        </w:rPr>
        <w:t xml:space="preserve">el Centro </w:t>
      </w:r>
      <w:r w:rsidR="0091637B">
        <w:rPr>
          <w:rFonts w:ascii="Times New Roman" w:hAnsi="Times New Roman" w:cs="Times New Roman"/>
        </w:rPr>
        <w:t xml:space="preserve">“Oscar Arnulfo Romero”, la Federación de Mujeres Cubanas, la Asociación de Pedagogos de Cuba,  la Unión Nacional de Juristas de Cuba, </w:t>
      </w:r>
      <w:r>
        <w:rPr>
          <w:rFonts w:ascii="Times New Roman" w:hAnsi="Times New Roman" w:cs="Times New Roman"/>
        </w:rPr>
        <w:t xml:space="preserve">con escuelas asociadas a la UNESCO, como la </w:t>
      </w:r>
      <w:r w:rsidR="00F349C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scuela Primaria </w:t>
      </w:r>
      <w:r w:rsidR="00F349C8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Ángela Landa</w:t>
      </w:r>
      <w:r w:rsidR="00F349C8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del Municipio Habana Vieja de la capital</w:t>
      </w:r>
      <w:r w:rsidR="00F349C8">
        <w:rPr>
          <w:rFonts w:ascii="Times New Roman" w:hAnsi="Times New Roman" w:cs="Times New Roman"/>
        </w:rPr>
        <w:t xml:space="preserve"> y </w:t>
      </w:r>
      <w:r>
        <w:rPr>
          <w:rFonts w:ascii="Times New Roman" w:hAnsi="Times New Roman" w:cs="Times New Roman"/>
        </w:rPr>
        <w:t xml:space="preserve">la </w:t>
      </w:r>
      <w:r w:rsidR="00987E43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scuela </w:t>
      </w:r>
      <w:r w:rsidR="00F349C8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olitécnica </w:t>
      </w:r>
      <w:r w:rsidR="00F349C8">
        <w:rPr>
          <w:rFonts w:ascii="Times New Roman" w:hAnsi="Times New Roman" w:cs="Times New Roman"/>
        </w:rPr>
        <w:t>A</w:t>
      </w:r>
      <w:r w:rsidR="00987E43">
        <w:rPr>
          <w:rFonts w:ascii="Times New Roman" w:hAnsi="Times New Roman" w:cs="Times New Roman"/>
        </w:rPr>
        <w:t>gropecuaria “Villena-</w:t>
      </w:r>
      <w:r w:rsidR="00F349C8">
        <w:rPr>
          <w:rFonts w:ascii="Times New Roman" w:hAnsi="Times New Roman" w:cs="Times New Roman"/>
        </w:rPr>
        <w:t>R</w:t>
      </w:r>
      <w:r w:rsidR="00987E43">
        <w:rPr>
          <w:rFonts w:ascii="Times New Roman" w:hAnsi="Times New Roman" w:cs="Times New Roman"/>
        </w:rPr>
        <w:t xml:space="preserve">evolución” del Municipio Boyeros de la provincia La Habana.  </w:t>
      </w:r>
      <w:r w:rsidR="006804B3" w:rsidRPr="003340E3">
        <w:rPr>
          <w:rFonts w:ascii="Times New Roman" w:hAnsi="Times New Roman" w:cs="Times New Roman"/>
        </w:rPr>
        <w:t>La A</w:t>
      </w:r>
      <w:r w:rsidR="002B3D02">
        <w:rPr>
          <w:rFonts w:ascii="Times New Roman" w:hAnsi="Times New Roman" w:cs="Times New Roman"/>
        </w:rPr>
        <w:t xml:space="preserve">CNU también </w:t>
      </w:r>
      <w:r w:rsidR="006804B3" w:rsidRPr="003340E3">
        <w:rPr>
          <w:rFonts w:ascii="Times New Roman" w:hAnsi="Times New Roman" w:cs="Times New Roman"/>
        </w:rPr>
        <w:t>co</w:t>
      </w:r>
      <w:r w:rsidR="002B3D02">
        <w:rPr>
          <w:rFonts w:ascii="Times New Roman" w:hAnsi="Times New Roman" w:cs="Times New Roman"/>
        </w:rPr>
        <w:t xml:space="preserve">ordina y organiza actividades con </w:t>
      </w:r>
      <w:r w:rsidR="006804B3" w:rsidRPr="003340E3">
        <w:rPr>
          <w:rFonts w:ascii="Times New Roman" w:hAnsi="Times New Roman" w:cs="Times New Roman"/>
        </w:rPr>
        <w:t xml:space="preserve"> </w:t>
      </w:r>
      <w:r w:rsidR="002B3D02">
        <w:rPr>
          <w:rFonts w:ascii="Times New Roman" w:hAnsi="Times New Roman" w:cs="Times New Roman"/>
        </w:rPr>
        <w:t xml:space="preserve">varias </w:t>
      </w:r>
      <w:r w:rsidR="006804B3" w:rsidRPr="003340E3">
        <w:rPr>
          <w:rFonts w:ascii="Times New Roman" w:hAnsi="Times New Roman" w:cs="Times New Roman"/>
        </w:rPr>
        <w:t xml:space="preserve">organizaciones estudiantiles y juveniles, </w:t>
      </w:r>
      <w:r w:rsidR="002B3D02">
        <w:rPr>
          <w:rFonts w:ascii="Times New Roman" w:hAnsi="Times New Roman" w:cs="Times New Roman"/>
        </w:rPr>
        <w:t>así como a</w:t>
      </w:r>
      <w:r w:rsidR="006804B3" w:rsidRPr="003340E3">
        <w:rPr>
          <w:rFonts w:ascii="Times New Roman" w:hAnsi="Times New Roman" w:cs="Times New Roman"/>
        </w:rPr>
        <w:t xml:space="preserve">poya </w:t>
      </w:r>
      <w:r w:rsidR="002B3D02">
        <w:rPr>
          <w:rFonts w:ascii="Times New Roman" w:hAnsi="Times New Roman" w:cs="Times New Roman"/>
        </w:rPr>
        <w:t xml:space="preserve">y asesora algunos de sus programas en este ámbito, </w:t>
      </w:r>
      <w:r w:rsidR="006804B3" w:rsidRPr="003340E3">
        <w:rPr>
          <w:rFonts w:ascii="Times New Roman" w:hAnsi="Times New Roman" w:cs="Times New Roman"/>
        </w:rPr>
        <w:t>tales como</w:t>
      </w:r>
      <w:r w:rsidR="002B3D02">
        <w:rPr>
          <w:rFonts w:ascii="Times New Roman" w:hAnsi="Times New Roman" w:cs="Times New Roman"/>
        </w:rPr>
        <w:t>:</w:t>
      </w:r>
      <w:r w:rsidR="006804B3" w:rsidRPr="003340E3">
        <w:rPr>
          <w:rFonts w:ascii="Times New Roman" w:hAnsi="Times New Roman" w:cs="Times New Roman"/>
        </w:rPr>
        <w:t xml:space="preserve"> el Movimiento de las Brigadas Técnicas Juveniles, el Movimiento Juvenil de Jóvenes Creadores, impulsado por el Movimiento “Hermanos Saiz”, la Organización Continental Latinoamericana de Estudiantes</w:t>
      </w:r>
      <w:r w:rsidR="002B3D02">
        <w:rPr>
          <w:rFonts w:ascii="Times New Roman" w:hAnsi="Times New Roman" w:cs="Times New Roman"/>
        </w:rPr>
        <w:t xml:space="preserve">. </w:t>
      </w:r>
    </w:p>
    <w:p w:rsidR="009F50B6" w:rsidRPr="003340E3" w:rsidRDefault="009F50B6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</w:p>
    <w:p w:rsidR="0091637B" w:rsidRPr="003340E3" w:rsidRDefault="0091637B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  <w:r w:rsidRPr="003340E3">
        <w:rPr>
          <w:rFonts w:ascii="Times New Roman" w:hAnsi="Times New Roman" w:cs="Times New Roman"/>
        </w:rPr>
        <w:t>A nivel global lamentablemente, muchos infantes son víctimas de l</w:t>
      </w:r>
      <w:r w:rsidR="00A81C08">
        <w:rPr>
          <w:rFonts w:ascii="Times New Roman" w:hAnsi="Times New Roman" w:cs="Times New Roman"/>
        </w:rPr>
        <w:t>as atrocidades de l</w:t>
      </w:r>
      <w:r w:rsidRPr="003340E3">
        <w:rPr>
          <w:rFonts w:ascii="Times New Roman" w:hAnsi="Times New Roman" w:cs="Times New Roman"/>
        </w:rPr>
        <w:t xml:space="preserve">os conflictos armados en los que se ven involucrados. En Cuba esto no ocurre, ningún niño o niña </w:t>
      </w:r>
      <w:r w:rsidR="002A25D0">
        <w:rPr>
          <w:rFonts w:ascii="Times New Roman" w:hAnsi="Times New Roman" w:cs="Times New Roman"/>
        </w:rPr>
        <w:t xml:space="preserve">participa </w:t>
      </w:r>
      <w:r w:rsidRPr="003340E3">
        <w:rPr>
          <w:rFonts w:ascii="Times New Roman" w:hAnsi="Times New Roman" w:cs="Times New Roman"/>
        </w:rPr>
        <w:t xml:space="preserve">en  </w:t>
      </w:r>
      <w:r w:rsidR="002A25D0">
        <w:rPr>
          <w:rFonts w:ascii="Times New Roman" w:hAnsi="Times New Roman" w:cs="Times New Roman"/>
        </w:rPr>
        <w:t xml:space="preserve">modo </w:t>
      </w:r>
      <w:r w:rsidR="00A81C08">
        <w:rPr>
          <w:rFonts w:ascii="Times New Roman" w:hAnsi="Times New Roman" w:cs="Times New Roman"/>
        </w:rPr>
        <w:t xml:space="preserve">alguno </w:t>
      </w:r>
      <w:r w:rsidR="002A25D0">
        <w:rPr>
          <w:rFonts w:ascii="Times New Roman" w:hAnsi="Times New Roman" w:cs="Times New Roman"/>
        </w:rPr>
        <w:t xml:space="preserve">en </w:t>
      </w:r>
      <w:r w:rsidRPr="003340E3">
        <w:rPr>
          <w:rFonts w:ascii="Times New Roman" w:hAnsi="Times New Roman" w:cs="Times New Roman"/>
        </w:rPr>
        <w:t>conflicto</w:t>
      </w:r>
      <w:r w:rsidR="002A25D0">
        <w:rPr>
          <w:rFonts w:ascii="Times New Roman" w:hAnsi="Times New Roman" w:cs="Times New Roman"/>
        </w:rPr>
        <w:t xml:space="preserve">s armados. Sin embargo, nuestra niñez ha </w:t>
      </w:r>
      <w:r w:rsidR="00A81C08">
        <w:rPr>
          <w:rFonts w:ascii="Times New Roman" w:hAnsi="Times New Roman" w:cs="Times New Roman"/>
        </w:rPr>
        <w:t xml:space="preserve">sufrido </w:t>
      </w:r>
      <w:r w:rsidR="002A25D0">
        <w:rPr>
          <w:rFonts w:ascii="Times New Roman" w:hAnsi="Times New Roman" w:cs="Times New Roman"/>
        </w:rPr>
        <w:t xml:space="preserve">el impacto </w:t>
      </w:r>
      <w:r w:rsidR="00F7302A">
        <w:rPr>
          <w:rFonts w:ascii="Times New Roman" w:hAnsi="Times New Roman" w:cs="Times New Roman"/>
        </w:rPr>
        <w:t xml:space="preserve">de </w:t>
      </w:r>
      <w:r w:rsidR="002A25D0">
        <w:rPr>
          <w:rFonts w:ascii="Times New Roman" w:hAnsi="Times New Roman" w:cs="Times New Roman"/>
        </w:rPr>
        <w:t xml:space="preserve">la </w:t>
      </w:r>
      <w:r w:rsidRPr="003340E3">
        <w:rPr>
          <w:rFonts w:ascii="Times New Roman" w:hAnsi="Times New Roman" w:cs="Times New Roman"/>
        </w:rPr>
        <w:t>política de bloqueo económic</w:t>
      </w:r>
      <w:r w:rsidR="002A25D0">
        <w:rPr>
          <w:rFonts w:ascii="Times New Roman" w:hAnsi="Times New Roman" w:cs="Times New Roman"/>
        </w:rPr>
        <w:t>o</w:t>
      </w:r>
      <w:r w:rsidRPr="003340E3">
        <w:rPr>
          <w:rFonts w:ascii="Times New Roman" w:hAnsi="Times New Roman" w:cs="Times New Roman"/>
        </w:rPr>
        <w:t xml:space="preserve">, financiero y comercial </w:t>
      </w:r>
      <w:r w:rsidR="002A25D0">
        <w:rPr>
          <w:rFonts w:ascii="Times New Roman" w:hAnsi="Times New Roman" w:cs="Times New Roman"/>
        </w:rPr>
        <w:t xml:space="preserve">impuesto por </w:t>
      </w:r>
      <w:r w:rsidRPr="003340E3">
        <w:rPr>
          <w:rFonts w:ascii="Times New Roman" w:hAnsi="Times New Roman" w:cs="Times New Roman"/>
        </w:rPr>
        <w:t xml:space="preserve">el Gobierno de los Estados Unidos </w:t>
      </w:r>
      <w:r w:rsidR="002A25D0">
        <w:rPr>
          <w:rFonts w:ascii="Times New Roman" w:hAnsi="Times New Roman" w:cs="Times New Roman"/>
        </w:rPr>
        <w:t xml:space="preserve">contra </w:t>
      </w:r>
      <w:r w:rsidRPr="003340E3">
        <w:rPr>
          <w:rFonts w:ascii="Times New Roman" w:hAnsi="Times New Roman" w:cs="Times New Roman"/>
        </w:rPr>
        <w:t xml:space="preserve">Cuba, que </w:t>
      </w:r>
      <w:r w:rsidR="002A25D0">
        <w:rPr>
          <w:rFonts w:ascii="Times New Roman" w:hAnsi="Times New Roman" w:cs="Times New Roman"/>
        </w:rPr>
        <w:t xml:space="preserve">aún persiste y </w:t>
      </w:r>
      <w:r w:rsidR="00A81C08">
        <w:rPr>
          <w:rFonts w:ascii="Times New Roman" w:hAnsi="Times New Roman" w:cs="Times New Roman"/>
        </w:rPr>
        <w:t xml:space="preserve">continúa comprometiendo </w:t>
      </w:r>
      <w:r w:rsidR="002A25D0">
        <w:rPr>
          <w:rFonts w:ascii="Times New Roman" w:hAnsi="Times New Roman" w:cs="Times New Roman"/>
        </w:rPr>
        <w:t xml:space="preserve">el desarrollo sostenible del país, </w:t>
      </w:r>
      <w:r w:rsidR="002A25D0">
        <w:rPr>
          <w:rFonts w:ascii="Times New Roman" w:hAnsi="Times New Roman" w:cs="Times New Roman"/>
        </w:rPr>
        <w:lastRenderedPageBreak/>
        <w:t>genera escasez</w:t>
      </w:r>
      <w:r w:rsidR="00A81C08">
        <w:rPr>
          <w:rFonts w:ascii="Times New Roman" w:hAnsi="Times New Roman" w:cs="Times New Roman"/>
        </w:rPr>
        <w:t xml:space="preserve"> de cualquier insumo</w:t>
      </w:r>
      <w:r w:rsidR="002A25D0">
        <w:rPr>
          <w:rFonts w:ascii="Times New Roman" w:hAnsi="Times New Roman" w:cs="Times New Roman"/>
        </w:rPr>
        <w:t>, acceso a tecnologías</w:t>
      </w:r>
      <w:r w:rsidR="00A81C08">
        <w:rPr>
          <w:rFonts w:ascii="Times New Roman" w:hAnsi="Times New Roman" w:cs="Times New Roman"/>
        </w:rPr>
        <w:t xml:space="preserve"> y</w:t>
      </w:r>
      <w:r w:rsidR="002A25D0">
        <w:rPr>
          <w:rFonts w:ascii="Times New Roman" w:hAnsi="Times New Roman" w:cs="Times New Roman"/>
        </w:rPr>
        <w:t xml:space="preserve"> medicamentos de última generación, así como </w:t>
      </w:r>
      <w:r w:rsidR="00A81C08">
        <w:rPr>
          <w:rFonts w:ascii="Times New Roman" w:hAnsi="Times New Roman" w:cs="Times New Roman"/>
        </w:rPr>
        <w:t xml:space="preserve">genera </w:t>
      </w:r>
      <w:r w:rsidR="002A25D0">
        <w:rPr>
          <w:rFonts w:ascii="Times New Roman" w:hAnsi="Times New Roman" w:cs="Times New Roman"/>
        </w:rPr>
        <w:t>otras privaciones, con independencia de la</w:t>
      </w:r>
      <w:r w:rsidR="00F7302A">
        <w:rPr>
          <w:rFonts w:ascii="Times New Roman" w:hAnsi="Times New Roman" w:cs="Times New Roman"/>
        </w:rPr>
        <w:t xml:space="preserve"> acción </w:t>
      </w:r>
      <w:r w:rsidR="002A25D0">
        <w:rPr>
          <w:rFonts w:ascii="Times New Roman" w:hAnsi="Times New Roman" w:cs="Times New Roman"/>
        </w:rPr>
        <w:t>priori</w:t>
      </w:r>
      <w:r w:rsidR="00F7302A">
        <w:rPr>
          <w:rFonts w:ascii="Times New Roman" w:hAnsi="Times New Roman" w:cs="Times New Roman"/>
        </w:rPr>
        <w:t xml:space="preserve">taria </w:t>
      </w:r>
      <w:r w:rsidR="002A25D0">
        <w:rPr>
          <w:rFonts w:ascii="Times New Roman" w:hAnsi="Times New Roman" w:cs="Times New Roman"/>
        </w:rPr>
        <w:t xml:space="preserve">del Estado cubano en garantizarle a cada niña y niño las bases fundamentales para su </w:t>
      </w:r>
      <w:r w:rsidR="00F7302A">
        <w:rPr>
          <w:rFonts w:ascii="Times New Roman" w:hAnsi="Times New Roman" w:cs="Times New Roman"/>
        </w:rPr>
        <w:t xml:space="preserve">disfrute pleno del </w:t>
      </w:r>
      <w:r w:rsidR="002A25D0">
        <w:rPr>
          <w:rFonts w:ascii="Times New Roman" w:hAnsi="Times New Roman" w:cs="Times New Roman"/>
        </w:rPr>
        <w:t xml:space="preserve">derecho a la vida y </w:t>
      </w:r>
      <w:r w:rsidR="00F7302A">
        <w:rPr>
          <w:rFonts w:ascii="Times New Roman" w:hAnsi="Times New Roman" w:cs="Times New Roman"/>
        </w:rPr>
        <w:t xml:space="preserve">sus </w:t>
      </w:r>
      <w:r w:rsidR="002A25D0">
        <w:rPr>
          <w:rFonts w:ascii="Times New Roman" w:hAnsi="Times New Roman" w:cs="Times New Roman"/>
        </w:rPr>
        <w:t xml:space="preserve">derechos humanos. Esta política que </w:t>
      </w:r>
      <w:r w:rsidRPr="003340E3">
        <w:rPr>
          <w:rFonts w:ascii="Times New Roman" w:hAnsi="Times New Roman" w:cs="Times New Roman"/>
        </w:rPr>
        <w:t>ha sido repudiada mundialmente</w:t>
      </w:r>
      <w:r w:rsidR="002A25D0">
        <w:rPr>
          <w:rFonts w:ascii="Times New Roman" w:hAnsi="Times New Roman" w:cs="Times New Roman"/>
        </w:rPr>
        <w:t xml:space="preserve"> deberá cesar y la ACNU considera que todos </w:t>
      </w:r>
      <w:r w:rsidR="00A81C08">
        <w:rPr>
          <w:rFonts w:ascii="Times New Roman" w:hAnsi="Times New Roman" w:cs="Times New Roman"/>
        </w:rPr>
        <w:t xml:space="preserve">los </w:t>
      </w:r>
      <w:r w:rsidR="002A25D0">
        <w:rPr>
          <w:rFonts w:ascii="Times New Roman" w:hAnsi="Times New Roman" w:cs="Times New Roman"/>
        </w:rPr>
        <w:t xml:space="preserve">mecanismos de Derechos Humanos </w:t>
      </w:r>
      <w:r w:rsidR="00A81C08">
        <w:rPr>
          <w:rFonts w:ascii="Times New Roman" w:hAnsi="Times New Roman" w:cs="Times New Roman"/>
        </w:rPr>
        <w:t xml:space="preserve">del sistema de las NNUU </w:t>
      </w:r>
      <w:r w:rsidR="002A25D0">
        <w:rPr>
          <w:rFonts w:ascii="Times New Roman" w:hAnsi="Times New Roman" w:cs="Times New Roman"/>
        </w:rPr>
        <w:t>deberán recomendar al gobierno de los Estados Unidos  ponga fin a</w:t>
      </w:r>
      <w:r w:rsidR="00C855E0">
        <w:rPr>
          <w:rFonts w:ascii="Times New Roman" w:hAnsi="Times New Roman" w:cs="Times New Roman"/>
        </w:rPr>
        <w:t xml:space="preserve"> este </w:t>
      </w:r>
      <w:r w:rsidR="002A25D0">
        <w:rPr>
          <w:rFonts w:ascii="Times New Roman" w:hAnsi="Times New Roman" w:cs="Times New Roman"/>
        </w:rPr>
        <w:t xml:space="preserve"> bloqueo</w:t>
      </w:r>
      <w:r w:rsidR="00C855E0">
        <w:rPr>
          <w:rFonts w:ascii="Times New Roman" w:hAnsi="Times New Roman" w:cs="Times New Roman"/>
        </w:rPr>
        <w:t>, el más largo de la historia,</w:t>
      </w:r>
      <w:r w:rsidR="002A25D0">
        <w:rPr>
          <w:rFonts w:ascii="Times New Roman" w:hAnsi="Times New Roman" w:cs="Times New Roman"/>
        </w:rPr>
        <w:t xml:space="preserve"> que es una flagrante violación de los derechos humanos del pueblo cubano y representa en última instancia una política agresiva y de fuerza que no contribuye a l</w:t>
      </w:r>
      <w:r w:rsidRPr="003340E3">
        <w:rPr>
          <w:rFonts w:ascii="Times New Roman" w:hAnsi="Times New Roman" w:cs="Times New Roman"/>
        </w:rPr>
        <w:t>a</w:t>
      </w:r>
      <w:r w:rsidR="002A25D0">
        <w:rPr>
          <w:rFonts w:ascii="Times New Roman" w:hAnsi="Times New Roman" w:cs="Times New Roman"/>
        </w:rPr>
        <w:t xml:space="preserve"> paz y al desarrollo de relaciones de amistad y cooperación entre los pueblos</w:t>
      </w:r>
      <w:r w:rsidR="00C855E0">
        <w:rPr>
          <w:rFonts w:ascii="Times New Roman" w:hAnsi="Times New Roman" w:cs="Times New Roman"/>
        </w:rPr>
        <w:t>,</w:t>
      </w:r>
      <w:r w:rsidR="002A25D0">
        <w:rPr>
          <w:rFonts w:ascii="Times New Roman" w:hAnsi="Times New Roman" w:cs="Times New Roman"/>
        </w:rPr>
        <w:t xml:space="preserve"> de conformidad con la Carta de las Naciones Unidas. </w:t>
      </w:r>
    </w:p>
    <w:p w:rsidR="0091637B" w:rsidRPr="003340E3" w:rsidRDefault="0091637B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</w:p>
    <w:p w:rsidR="0091637B" w:rsidRPr="003340E3" w:rsidRDefault="0091637B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  <w:r w:rsidRPr="003340E3">
        <w:rPr>
          <w:rFonts w:ascii="Times New Roman" w:hAnsi="Times New Roman" w:cs="Times New Roman"/>
        </w:rPr>
        <w:t>En el Informe de la República de Cuba CRC/C/OPAC/CUB/1</w:t>
      </w:r>
      <w:r w:rsidR="00982DF3">
        <w:rPr>
          <w:rFonts w:ascii="Times New Roman" w:hAnsi="Times New Roman" w:cs="Times New Roman"/>
        </w:rPr>
        <w:t xml:space="preserve"> </w:t>
      </w:r>
      <w:r w:rsidRPr="003340E3">
        <w:rPr>
          <w:rFonts w:ascii="Times New Roman" w:hAnsi="Times New Roman" w:cs="Times New Roman"/>
        </w:rPr>
        <w:t>relativo a la participación de niños en conflictos armados, en su índice III, inciso C aspecto 3: Derecho al desarrollo, articula los derechos que garantiza el Estado a la niñez y la juventud</w:t>
      </w:r>
      <w:r w:rsidR="00A81C08">
        <w:rPr>
          <w:rFonts w:ascii="Times New Roman" w:hAnsi="Times New Roman" w:cs="Times New Roman"/>
        </w:rPr>
        <w:t xml:space="preserve">, entre los que se encuentran </w:t>
      </w:r>
      <w:r w:rsidRPr="003340E3">
        <w:rPr>
          <w:rFonts w:ascii="Times New Roman" w:hAnsi="Times New Roman" w:cs="Times New Roman"/>
        </w:rPr>
        <w:t xml:space="preserve">el acceso universal y gratuito a la educación, la salud, el deporte, la recreación, la cultura, </w:t>
      </w:r>
      <w:r w:rsidR="00A81C08">
        <w:rPr>
          <w:rFonts w:ascii="Times New Roman" w:hAnsi="Times New Roman" w:cs="Times New Roman"/>
        </w:rPr>
        <w:t xml:space="preserve">que </w:t>
      </w:r>
      <w:r w:rsidRPr="003340E3">
        <w:rPr>
          <w:rFonts w:ascii="Times New Roman" w:hAnsi="Times New Roman" w:cs="Times New Roman"/>
        </w:rPr>
        <w:t xml:space="preserve">son condiciones elementales para un desarrollo armonioso y </w:t>
      </w:r>
      <w:r w:rsidR="00A81C08">
        <w:rPr>
          <w:rFonts w:ascii="Times New Roman" w:hAnsi="Times New Roman" w:cs="Times New Roman"/>
        </w:rPr>
        <w:t xml:space="preserve">la existencia de un clima </w:t>
      </w:r>
      <w:r w:rsidRPr="003340E3">
        <w:rPr>
          <w:rFonts w:ascii="Times New Roman" w:hAnsi="Times New Roman" w:cs="Times New Roman"/>
        </w:rPr>
        <w:t xml:space="preserve">de respeto a todos sus derechos humanos. </w:t>
      </w:r>
      <w:r w:rsidR="00982DF3">
        <w:rPr>
          <w:rFonts w:ascii="Times New Roman" w:hAnsi="Times New Roman" w:cs="Times New Roman"/>
        </w:rPr>
        <w:t xml:space="preserve">La ACNU saluda y </w:t>
      </w:r>
      <w:r w:rsidR="006804B3">
        <w:rPr>
          <w:rFonts w:ascii="Times New Roman" w:hAnsi="Times New Roman" w:cs="Times New Roman"/>
        </w:rPr>
        <w:t>a</w:t>
      </w:r>
      <w:r w:rsidR="00982DF3">
        <w:rPr>
          <w:rFonts w:ascii="Times New Roman" w:hAnsi="Times New Roman" w:cs="Times New Roman"/>
        </w:rPr>
        <w:t>poya</w:t>
      </w:r>
      <w:r w:rsidR="006804B3">
        <w:rPr>
          <w:rFonts w:ascii="Times New Roman" w:hAnsi="Times New Roman" w:cs="Times New Roman"/>
        </w:rPr>
        <w:t xml:space="preserve"> esta política de nuestro Estado.</w:t>
      </w:r>
      <w:r w:rsidR="00982DF3">
        <w:rPr>
          <w:rFonts w:ascii="Times New Roman" w:hAnsi="Times New Roman" w:cs="Times New Roman"/>
        </w:rPr>
        <w:t xml:space="preserve"> </w:t>
      </w:r>
    </w:p>
    <w:p w:rsidR="0091637B" w:rsidRPr="003340E3" w:rsidRDefault="0091637B" w:rsidP="006804B3">
      <w:pPr>
        <w:pStyle w:val="Textoindependiente"/>
        <w:spacing w:after="0" w:line="276" w:lineRule="auto"/>
        <w:ind w:left="-567" w:right="-143"/>
        <w:jc w:val="both"/>
        <w:rPr>
          <w:rFonts w:ascii="Times New Roman" w:hAnsi="Times New Roman" w:cs="Times New Roman"/>
        </w:rPr>
      </w:pPr>
    </w:p>
    <w:p w:rsidR="0091637B" w:rsidRPr="00146C0C" w:rsidRDefault="0091637B" w:rsidP="006804B3">
      <w:pPr>
        <w:spacing w:line="276" w:lineRule="auto"/>
        <w:ind w:left="-567" w:right="-143"/>
        <w:jc w:val="both"/>
      </w:pPr>
      <w:r>
        <w:t>En tal sentido</w:t>
      </w:r>
      <w:r w:rsidR="006804B3">
        <w:t xml:space="preserve">, </w:t>
      </w:r>
      <w:r>
        <w:t xml:space="preserve"> la </w:t>
      </w:r>
      <w:r w:rsidRPr="00C94A75">
        <w:t xml:space="preserve">Consulta Nacional de Organizaciones de la Sociedad Civil Cubana sobre el cumplimiento de los Objetivos de Desarrollo del Milenio y la visión sobre la Agenda Post-2015, </w:t>
      </w:r>
      <w:r w:rsidR="006804B3">
        <w:t xml:space="preserve">celebrada en </w:t>
      </w:r>
      <w:r w:rsidRPr="00C94A75">
        <w:t xml:space="preserve">el 2013 </w:t>
      </w:r>
      <w:r w:rsidR="006804B3">
        <w:t xml:space="preserve">y </w:t>
      </w:r>
      <w:r w:rsidR="00A81C08">
        <w:t xml:space="preserve">sus </w:t>
      </w:r>
      <w:r w:rsidR="006804B3">
        <w:t xml:space="preserve">reuniones </w:t>
      </w:r>
      <w:r w:rsidR="00A81C08">
        <w:t xml:space="preserve">sucesivas </w:t>
      </w:r>
      <w:r w:rsidR="006804B3">
        <w:t xml:space="preserve">de seguimiento en el 2014 y 2015 </w:t>
      </w:r>
      <w:r w:rsidRPr="00C94A75">
        <w:t xml:space="preserve">ha constatado </w:t>
      </w:r>
      <w:r w:rsidR="006804B3">
        <w:t xml:space="preserve">el cumplimiento de las obligaciones del Estado cubano  con los derechos de la infancia. </w:t>
      </w:r>
      <w:r w:rsidRPr="00C94A75">
        <w:t xml:space="preserve"> Este proceso sirvió además para valorar los retos </w:t>
      </w:r>
      <w:r w:rsidR="00A81C08">
        <w:t xml:space="preserve">a enfrentar </w:t>
      </w:r>
      <w:r w:rsidR="006804B3">
        <w:t xml:space="preserve">para </w:t>
      </w:r>
      <w:r w:rsidRPr="00C94A75">
        <w:t xml:space="preserve">contribuir más activamente en la elaboración de políticas y programas </w:t>
      </w:r>
      <w:r w:rsidR="006804B3">
        <w:t>con la particpación de las organizaciones de la sociedad civil cubana</w:t>
      </w:r>
      <w:r w:rsidR="00CF0F58">
        <w:t xml:space="preserve">, así como para </w:t>
      </w:r>
      <w:r w:rsidR="00CF0F58" w:rsidRPr="00CF0F58">
        <w:t xml:space="preserve">fortalecer y crear nuevas redes de apoyo social que posibiliten la prevención y </w:t>
      </w:r>
      <w:r w:rsidR="00511CCD">
        <w:t xml:space="preserve">la </w:t>
      </w:r>
      <w:r w:rsidR="00CF0F58" w:rsidRPr="00CF0F58">
        <w:t>atención de la violencia infantil en todos sus aspectos</w:t>
      </w:r>
      <w:r w:rsidR="00146C0C">
        <w:t xml:space="preserve">, </w:t>
      </w:r>
      <w:r w:rsidR="00511CCD">
        <w:t xml:space="preserve">donde se le otorga especial </w:t>
      </w:r>
      <w:r w:rsidR="00146C0C">
        <w:t xml:space="preserve">prioridad </w:t>
      </w:r>
      <w:r w:rsidR="00511CCD">
        <w:t xml:space="preserve">a </w:t>
      </w:r>
      <w:r w:rsidR="00146C0C">
        <w:t>la educación</w:t>
      </w:r>
      <w:r w:rsidR="00511CCD">
        <w:t xml:space="preserve">, </w:t>
      </w:r>
      <w:r w:rsidR="00A81C08">
        <w:t>a</w:t>
      </w:r>
      <w:r w:rsidR="00146C0C" w:rsidRPr="00146C0C">
        <w:t>l rol de la familia y la escuela en la formación de valores sobre la base de una cultura de paz, resolución de conflictos y no violencia</w:t>
      </w:r>
      <w:r w:rsidR="006804B3" w:rsidRPr="00146C0C">
        <w:t xml:space="preserve">. </w:t>
      </w:r>
    </w:p>
    <w:p w:rsidR="0091637B" w:rsidRDefault="0091637B" w:rsidP="006804B3">
      <w:pPr>
        <w:spacing w:line="276" w:lineRule="auto"/>
        <w:ind w:right="-143"/>
      </w:pPr>
    </w:p>
    <w:p w:rsidR="00901C36" w:rsidRDefault="00901C36" w:rsidP="006804B3">
      <w:pPr>
        <w:spacing w:line="276" w:lineRule="auto"/>
        <w:ind w:left="-567" w:right="-143"/>
        <w:jc w:val="both"/>
        <w:rPr>
          <w:lang w:val="es-ES"/>
        </w:rPr>
      </w:pPr>
      <w:r w:rsidRPr="00444D4A">
        <w:rPr>
          <w:lang w:val="es-ES"/>
        </w:rPr>
        <w:t>Msc. Soraya E. Alvarez Núñez</w:t>
      </w:r>
    </w:p>
    <w:p w:rsidR="00901C36" w:rsidRDefault="00901C36" w:rsidP="006804B3">
      <w:pPr>
        <w:spacing w:line="276" w:lineRule="auto"/>
        <w:ind w:left="-567" w:right="-143"/>
        <w:jc w:val="both"/>
        <w:rPr>
          <w:lang w:val="es-ES"/>
        </w:rPr>
      </w:pPr>
      <w:r w:rsidRPr="00444D4A">
        <w:rPr>
          <w:lang w:val="es-ES"/>
        </w:rPr>
        <w:t xml:space="preserve">Directora General </w:t>
      </w:r>
    </w:p>
    <w:p w:rsidR="00901C36" w:rsidRPr="00444D4A" w:rsidRDefault="00901C36" w:rsidP="006804B3">
      <w:pPr>
        <w:spacing w:line="276" w:lineRule="auto"/>
        <w:ind w:left="-567" w:right="-143"/>
        <w:jc w:val="both"/>
      </w:pPr>
      <w:r>
        <w:rPr>
          <w:lang w:val="es-ES"/>
        </w:rPr>
        <w:t xml:space="preserve">La Habana, 4 de agosto de 2015. </w:t>
      </w:r>
    </w:p>
    <w:p w:rsidR="00786BEA" w:rsidRDefault="00786BEA" w:rsidP="006804B3">
      <w:pPr>
        <w:spacing w:line="276" w:lineRule="auto"/>
      </w:pPr>
    </w:p>
    <w:sectPr w:rsidR="00786BEA" w:rsidSect="00786BEA">
      <w:headerReference w:type="default" r:id="rId8"/>
      <w:footerReference w:type="default" r:id="rId9"/>
      <w:pgSz w:w="12242" w:h="15842" w:code="1"/>
      <w:pgMar w:top="1418" w:right="170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1BD" w:rsidRDefault="00A571BD" w:rsidP="00901C36">
      <w:r>
        <w:separator/>
      </w:r>
    </w:p>
  </w:endnote>
  <w:endnote w:type="continuationSeparator" w:id="1">
    <w:p w:rsidR="00A571BD" w:rsidRDefault="00A571BD" w:rsidP="00901C36">
      <w:r>
        <w:continuationSeparator/>
      </w:r>
    </w:p>
  </w:endnote>
  <w:endnote w:id="2">
    <w:p w:rsidR="00982DF3" w:rsidRPr="00023FAC" w:rsidRDefault="00982DF3" w:rsidP="00901C36">
      <w:pPr>
        <w:spacing w:before="120"/>
        <w:ind w:left="-567"/>
        <w:jc w:val="both"/>
        <w:rPr>
          <w:sz w:val="22"/>
          <w:szCs w:val="22"/>
          <w:lang w:val="es-ES"/>
        </w:rPr>
      </w:pPr>
      <w:r w:rsidRPr="00023FAC">
        <w:rPr>
          <w:rStyle w:val="Refdenotaalfinal"/>
          <w:sz w:val="22"/>
          <w:szCs w:val="22"/>
        </w:rPr>
        <w:endnoteRef/>
      </w:r>
      <w:r w:rsidRPr="00023FAC">
        <w:rPr>
          <w:sz w:val="22"/>
          <w:szCs w:val="22"/>
        </w:rPr>
        <w:t xml:space="preserve"> Comisiones </w:t>
      </w:r>
      <w:r>
        <w:rPr>
          <w:sz w:val="22"/>
          <w:szCs w:val="22"/>
        </w:rPr>
        <w:t xml:space="preserve">de la </w:t>
      </w:r>
      <w:r w:rsidRPr="00023FAC">
        <w:rPr>
          <w:sz w:val="22"/>
          <w:szCs w:val="22"/>
        </w:rPr>
        <w:t>ACNU: Economía, Cultura</w:t>
      </w:r>
      <w:r>
        <w:rPr>
          <w:sz w:val="22"/>
          <w:szCs w:val="22"/>
        </w:rPr>
        <w:t xml:space="preserve"> y Educación</w:t>
      </w:r>
      <w:r w:rsidRPr="00023FAC">
        <w:rPr>
          <w:sz w:val="22"/>
          <w:szCs w:val="22"/>
        </w:rPr>
        <w:t>, Salud, Medio Ambiente y Desarrollo Sostenible, Prensa, Trabajo y Juvenil.</w:t>
      </w:r>
      <w:r>
        <w:rPr>
          <w:sz w:val="22"/>
          <w:szCs w:val="22"/>
        </w:rPr>
        <w:t xml:space="preserve"> Entre los grupos de trabajo se encuentran: </w:t>
      </w:r>
      <w:r w:rsidRPr="00023FAC">
        <w:rPr>
          <w:sz w:val="22"/>
          <w:szCs w:val="22"/>
        </w:rPr>
        <w:t>Bloqueo</w:t>
      </w:r>
      <w:r>
        <w:rPr>
          <w:sz w:val="22"/>
          <w:szCs w:val="22"/>
        </w:rPr>
        <w:t xml:space="preserve"> y Derechos Humanos.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027469"/>
      <w:docPartObj>
        <w:docPartGallery w:val="Page Numbers (Bottom of Page)"/>
        <w:docPartUnique/>
      </w:docPartObj>
    </w:sdtPr>
    <w:sdtContent>
      <w:p w:rsidR="00982DF3" w:rsidRDefault="004F18A5">
        <w:pPr>
          <w:pStyle w:val="Piedepgina"/>
          <w:jc w:val="right"/>
        </w:pPr>
        <w:fldSimple w:instr=" PAGE   \* MERGEFORMAT ">
          <w:r w:rsidR="00720837">
            <w:rPr>
              <w:noProof/>
            </w:rPr>
            <w:t>4</w:t>
          </w:r>
        </w:fldSimple>
      </w:p>
    </w:sdtContent>
  </w:sdt>
  <w:p w:rsidR="00982DF3" w:rsidRPr="00B51B90" w:rsidRDefault="00982DF3" w:rsidP="00786BEA">
    <w:pPr>
      <w:pStyle w:val="Piedepgina"/>
      <w:ind w:right="360"/>
      <w:jc w:val="center"/>
      <w:rPr>
        <w:rFonts w:ascii="Century Gothic" w:hAnsi="Century Gothic"/>
        <w:sz w:val="18"/>
        <w:szCs w:val="18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1BD" w:rsidRDefault="00A571BD" w:rsidP="00901C36">
      <w:r>
        <w:separator/>
      </w:r>
    </w:p>
  </w:footnote>
  <w:footnote w:type="continuationSeparator" w:id="1">
    <w:p w:rsidR="00A571BD" w:rsidRDefault="00A571BD" w:rsidP="00901C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DF3" w:rsidRDefault="004F18A5" w:rsidP="00786BEA">
    <w:pPr>
      <w:pStyle w:val="Encabezado"/>
      <w:jc w:val="both"/>
    </w:pPr>
    <w:r>
      <w:rPr>
        <w:noProof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8.35pt;margin-top:-15.65pt;width:1in;height:63.1pt;z-index:251660288" filled="t" fillcolor="yellow">
          <v:imagedata r:id="rId1" o:title=""/>
          <w10:wrap type="topAndBottom"/>
        </v:shape>
        <o:OLEObject Type="Embed" ProgID="PBrush" ShapeID="_x0000_s2049" DrawAspect="Content" ObjectID="_1500706029" r:id="rId2"/>
      </w:pict>
    </w:r>
  </w:p>
  <w:p w:rsidR="00982DF3" w:rsidRDefault="00982DF3" w:rsidP="00786BEA">
    <w:pPr>
      <w:pStyle w:val="Encabezado"/>
      <w:jc w:val="center"/>
      <w:rPr>
        <w:b/>
      </w:rPr>
    </w:pPr>
    <w:r w:rsidRPr="004F1215">
      <w:rPr>
        <w:b/>
      </w:rPr>
      <w:t>Asociación Cubana de las Naciones Unidas</w:t>
    </w:r>
  </w:p>
  <w:p w:rsidR="00982DF3" w:rsidRPr="004F1215" w:rsidRDefault="00982DF3" w:rsidP="00786BEA">
    <w:pPr>
      <w:pStyle w:val="Encabezado"/>
      <w:jc w:val="center"/>
      <w:rPr>
        <w:sz w:val="20"/>
        <w:szCs w:val="20"/>
      </w:rPr>
    </w:pPr>
    <w:r>
      <w:rPr>
        <w:sz w:val="20"/>
        <w:szCs w:val="20"/>
      </w:rPr>
      <w:t>ONG con e</w:t>
    </w:r>
    <w:r w:rsidRPr="004F1215">
      <w:rPr>
        <w:sz w:val="20"/>
        <w:szCs w:val="20"/>
      </w:rPr>
      <w:t>statu</w:t>
    </w:r>
    <w:r>
      <w:rPr>
        <w:sz w:val="20"/>
        <w:szCs w:val="20"/>
      </w:rPr>
      <w:t>to</w:t>
    </w:r>
    <w:r w:rsidRPr="004F1215">
      <w:rPr>
        <w:sz w:val="20"/>
        <w:szCs w:val="20"/>
      </w:rPr>
      <w:t xml:space="preserve"> Consultivo Especial en el ECOSOC</w:t>
    </w:r>
  </w:p>
  <w:p w:rsidR="00982DF3" w:rsidRPr="004F1215" w:rsidRDefault="00982DF3" w:rsidP="00786BEA">
    <w:pPr>
      <w:pStyle w:val="Encabezado"/>
      <w:jc w:val="center"/>
      <w:rPr>
        <w:sz w:val="20"/>
        <w:szCs w:val="20"/>
      </w:rPr>
    </w:pPr>
    <w:r w:rsidRPr="004F1215">
      <w:rPr>
        <w:sz w:val="20"/>
        <w:szCs w:val="20"/>
      </w:rPr>
      <w:t xml:space="preserve">Miembro de la </w:t>
    </w:r>
    <w:r>
      <w:rPr>
        <w:sz w:val="20"/>
        <w:szCs w:val="20"/>
      </w:rPr>
      <w:t>F</w:t>
    </w:r>
    <w:r w:rsidRPr="004F1215">
      <w:rPr>
        <w:sz w:val="20"/>
        <w:szCs w:val="20"/>
      </w:rPr>
      <w:t xml:space="preserve">ederación Mundial de Asociaciones de Naciones Unidas </w:t>
    </w:r>
  </w:p>
  <w:p w:rsidR="00982DF3" w:rsidRPr="004F1215" w:rsidRDefault="00982DF3" w:rsidP="00786BEA">
    <w:pPr>
      <w:pStyle w:val="Encabezado"/>
      <w:jc w:val="center"/>
      <w:rPr>
        <w:sz w:val="20"/>
        <w:szCs w:val="20"/>
      </w:rPr>
    </w:pPr>
    <w:r w:rsidRPr="004F1215">
      <w:rPr>
        <w:sz w:val="20"/>
        <w:szCs w:val="20"/>
      </w:rPr>
      <w:t>Afliada al Departamento de Información Pública de las Naciones Unidas</w:t>
    </w:r>
  </w:p>
  <w:p w:rsidR="00982DF3" w:rsidRPr="00E177A0" w:rsidRDefault="00982DF3" w:rsidP="00786BEA">
    <w:pPr>
      <w:pStyle w:val="Encabezado"/>
      <w:jc w:val="center"/>
      <w:rPr>
        <w:b/>
        <w:sz w:val="20"/>
        <w:szCs w:val="20"/>
        <w:lang w:val="es-ES"/>
      </w:rPr>
    </w:pPr>
    <w:r w:rsidRPr="004F1215">
      <w:rPr>
        <w:sz w:val="20"/>
        <w:szCs w:val="20"/>
      </w:rPr>
      <w:t>Miembro de la Conferencia de las NNUU para las ONG</w:t>
    </w:r>
    <w:r>
      <w:rPr>
        <w:sz w:val="20"/>
        <w:szCs w:val="20"/>
      </w:rPr>
      <w:t>. M</w:t>
    </w:r>
    <w:r w:rsidRPr="00E177A0">
      <w:rPr>
        <w:sz w:val="20"/>
        <w:szCs w:val="20"/>
      </w:rPr>
      <w:t xml:space="preserve">iembro observadora de la Convención de las NNUU sobre Cambio Climático y la Convención </w:t>
    </w:r>
    <w:r>
      <w:rPr>
        <w:sz w:val="20"/>
        <w:szCs w:val="20"/>
      </w:rPr>
      <w:t xml:space="preserve">de las NNUU </w:t>
    </w:r>
    <w:r w:rsidRPr="00E177A0">
      <w:rPr>
        <w:sz w:val="20"/>
        <w:szCs w:val="20"/>
      </w:rPr>
      <w:t>contra la Sequía y la Desertificación</w:t>
    </w:r>
  </w:p>
  <w:p w:rsidR="00982DF3" w:rsidRPr="00531B7D" w:rsidRDefault="00982DF3">
    <w:pPr>
      <w:pStyle w:val="Encabezado"/>
      <w:rPr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A3E66"/>
    <w:multiLevelType w:val="hybridMultilevel"/>
    <w:tmpl w:val="FB882D42"/>
    <w:lvl w:ilvl="0" w:tplc="3F006B5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96" w:hanging="360"/>
      </w:pPr>
    </w:lvl>
    <w:lvl w:ilvl="2" w:tplc="0C0A001B" w:tentative="1">
      <w:start w:val="1"/>
      <w:numFmt w:val="lowerRoman"/>
      <w:lvlText w:val="%3."/>
      <w:lvlJc w:val="right"/>
      <w:pPr>
        <w:ind w:left="1516" w:hanging="180"/>
      </w:pPr>
    </w:lvl>
    <w:lvl w:ilvl="3" w:tplc="0C0A000F" w:tentative="1">
      <w:start w:val="1"/>
      <w:numFmt w:val="decimal"/>
      <w:lvlText w:val="%4."/>
      <w:lvlJc w:val="left"/>
      <w:pPr>
        <w:ind w:left="2236" w:hanging="360"/>
      </w:pPr>
    </w:lvl>
    <w:lvl w:ilvl="4" w:tplc="0C0A0019" w:tentative="1">
      <w:start w:val="1"/>
      <w:numFmt w:val="lowerLetter"/>
      <w:lvlText w:val="%5."/>
      <w:lvlJc w:val="left"/>
      <w:pPr>
        <w:ind w:left="2956" w:hanging="360"/>
      </w:pPr>
    </w:lvl>
    <w:lvl w:ilvl="5" w:tplc="0C0A001B" w:tentative="1">
      <w:start w:val="1"/>
      <w:numFmt w:val="lowerRoman"/>
      <w:lvlText w:val="%6."/>
      <w:lvlJc w:val="right"/>
      <w:pPr>
        <w:ind w:left="3676" w:hanging="180"/>
      </w:pPr>
    </w:lvl>
    <w:lvl w:ilvl="6" w:tplc="0C0A000F" w:tentative="1">
      <w:start w:val="1"/>
      <w:numFmt w:val="decimal"/>
      <w:lvlText w:val="%7."/>
      <w:lvlJc w:val="left"/>
      <w:pPr>
        <w:ind w:left="4396" w:hanging="360"/>
      </w:pPr>
    </w:lvl>
    <w:lvl w:ilvl="7" w:tplc="0C0A0019" w:tentative="1">
      <w:start w:val="1"/>
      <w:numFmt w:val="lowerLetter"/>
      <w:lvlText w:val="%8."/>
      <w:lvlJc w:val="left"/>
      <w:pPr>
        <w:ind w:left="5116" w:hanging="360"/>
      </w:pPr>
    </w:lvl>
    <w:lvl w:ilvl="8" w:tplc="0C0A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01C36"/>
    <w:rsid w:val="000D17B8"/>
    <w:rsid w:val="00146C0C"/>
    <w:rsid w:val="00151976"/>
    <w:rsid w:val="0027557B"/>
    <w:rsid w:val="002A25D0"/>
    <w:rsid w:val="002B3D02"/>
    <w:rsid w:val="00354D4A"/>
    <w:rsid w:val="00452728"/>
    <w:rsid w:val="004F18A5"/>
    <w:rsid w:val="00511CCD"/>
    <w:rsid w:val="006804B3"/>
    <w:rsid w:val="00720837"/>
    <w:rsid w:val="00732E8C"/>
    <w:rsid w:val="00786BEA"/>
    <w:rsid w:val="00901C36"/>
    <w:rsid w:val="0091637B"/>
    <w:rsid w:val="00981C51"/>
    <w:rsid w:val="00982DF3"/>
    <w:rsid w:val="009856BB"/>
    <w:rsid w:val="00987E43"/>
    <w:rsid w:val="009F50B6"/>
    <w:rsid w:val="00A06A5C"/>
    <w:rsid w:val="00A571BD"/>
    <w:rsid w:val="00A81C08"/>
    <w:rsid w:val="00B04304"/>
    <w:rsid w:val="00C855E0"/>
    <w:rsid w:val="00CF0F58"/>
    <w:rsid w:val="00D407FA"/>
    <w:rsid w:val="00D764DD"/>
    <w:rsid w:val="00DD714A"/>
    <w:rsid w:val="00F349C8"/>
    <w:rsid w:val="00F7302A"/>
    <w:rsid w:val="00FB0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C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1C36"/>
    <w:pPr>
      <w:tabs>
        <w:tab w:val="center" w:pos="4819"/>
        <w:tab w:val="right" w:pos="9638"/>
      </w:tabs>
    </w:pPr>
  </w:style>
  <w:style w:type="character" w:customStyle="1" w:styleId="EncabezadoCar">
    <w:name w:val="Encabezado Car"/>
    <w:basedOn w:val="Fuentedeprrafopredeter"/>
    <w:link w:val="Encabezado"/>
    <w:rsid w:val="00901C36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Piedepgina">
    <w:name w:val="footer"/>
    <w:basedOn w:val="Normal"/>
    <w:link w:val="PiedepginaCar"/>
    <w:uiPriority w:val="99"/>
    <w:rsid w:val="00901C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1C36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Hipervnculo">
    <w:name w:val="Hyperlink"/>
    <w:uiPriority w:val="99"/>
    <w:rsid w:val="00901C36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901C36"/>
    <w:pPr>
      <w:spacing w:after="120"/>
    </w:pPr>
    <w:rPr>
      <w:rFonts w:ascii="Arial" w:hAnsi="Arial" w:cs="Arial"/>
      <w:color w:val="00000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1C36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01C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901C36"/>
    <w:rPr>
      <w:vertAlign w:val="superscript"/>
    </w:rPr>
  </w:style>
  <w:style w:type="paragraph" w:customStyle="1" w:styleId="SingleTxtG">
    <w:name w:val="_ Single Txt_G"/>
    <w:basedOn w:val="Normal"/>
    <w:rsid w:val="0091637B"/>
    <w:pPr>
      <w:spacing w:after="120" w:line="240" w:lineRule="atLeast"/>
      <w:ind w:left="1134" w:right="1134"/>
      <w:jc w:val="both"/>
    </w:pPr>
    <w:rPr>
      <w:sz w:val="20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mailto:salvarez61@acnu.org.cu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5859C75F2D0D46BD2FCD7E0443139D" ma:contentTypeVersion="0" ma:contentTypeDescription="Create a new document." ma:contentTypeScope="" ma:versionID="d9358a3f8f7b4801479fec4d6da1764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53D675-B362-4BBA-8BEC-61176FA4ED0D}"/>
</file>

<file path=customXml/itemProps2.xml><?xml version="1.0" encoding="utf-8"?>
<ds:datastoreItem xmlns:ds="http://schemas.openxmlformats.org/officeDocument/2006/customXml" ds:itemID="{FE33A8C4-6974-4234-A773-C34C232ECCE9}"/>
</file>

<file path=customXml/itemProps3.xml><?xml version="1.0" encoding="utf-8"?>
<ds:datastoreItem xmlns:ds="http://schemas.openxmlformats.org/officeDocument/2006/customXml" ds:itemID="{26341BF3-DAF8-4DD6-8C93-F4628D66AF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4</Pages>
  <Words>1593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MINREX</Company>
  <LinksUpToDate>false</LinksUpToDate>
  <CharactersWithSpaces>10335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salvarez61</dc:creator>
  <cp:keywords/>
  <dc:description/>
  <cp:lastModifiedBy>salvarez61</cp:lastModifiedBy>
  <cp:revision>19</cp:revision>
  <dcterms:created xsi:type="dcterms:W3CDTF">2015-08-04T12:02:00Z</dcterms:created>
  <dcterms:modified xsi:type="dcterms:W3CDTF">2015-08-10T15:01:00Z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0x010100165859C75F2D0D46BD2FCD7E0443139D</vt:lpwstr>
  </property>
</Properties>
</file>