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85558"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14:paraId="369EEA2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14:paraId="0988FA0A"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66ED036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14:paraId="2DA7B7D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1643B860" w14:textId="77777777" w:rsidR="00743110" w:rsidRDefault="00743110" w:rsidP="00743110">
      <w:pPr>
        <w:ind w:right="-432"/>
        <w:jc w:val="center"/>
        <w:rPr>
          <w:rFonts w:ascii="Times New Roman Bold" w:eastAsia="Times New Roman Bold" w:hAnsi="Times New Roman Bold" w:cs="Times New Roman Bold"/>
        </w:rPr>
      </w:pPr>
    </w:p>
    <w:p w14:paraId="3F05007C" w14:textId="6483A2DC" w:rsidR="00743110" w:rsidRPr="00567694" w:rsidRDefault="00AD4AFE" w:rsidP="00743110">
      <w:pPr>
        <w:ind w:right="-432"/>
        <w:rPr>
          <w:rFonts w:ascii="Times New Roman Bold" w:eastAsia="Times New Roman Bold" w:hAnsi="Times New Roman Bold" w:cs="Times New Roman Bold"/>
          <w:lang w:val="en-GB"/>
        </w:rPr>
      </w:pPr>
      <w:r>
        <w:rPr>
          <w:rFonts w:ascii="Times New Roman Bold"/>
        </w:rPr>
        <w:t>8</w:t>
      </w:r>
      <w:r w:rsidR="00BA4805">
        <w:rPr>
          <w:rFonts w:ascii="Times New Roman Bold"/>
        </w:rPr>
        <w:t>3rd</w:t>
      </w:r>
      <w:r w:rsidR="00743110">
        <w:rPr>
          <w:rFonts w:ascii="Times New Roman Bold"/>
        </w:rPr>
        <w:t xml:space="preserve"> session (</w:t>
      </w:r>
      <w:r w:rsidR="00BA4805">
        <w:rPr>
          <w:rFonts w:ascii="Times New Roman Bold"/>
        </w:rPr>
        <w:t>10</w:t>
      </w:r>
      <w:r w:rsidR="00743110">
        <w:rPr>
          <w:rFonts w:ascii="Times New Roman Bold"/>
          <w:color w:val="0B0B0B"/>
        </w:rPr>
        <w:t>-</w:t>
      </w:r>
      <w:r w:rsidR="00BA4805">
        <w:rPr>
          <w:rFonts w:ascii="Times New Roman Bold"/>
          <w:color w:val="0B0B0B"/>
        </w:rPr>
        <w:t>28</w:t>
      </w:r>
      <w:r w:rsidR="00743110">
        <w:rPr>
          <w:rFonts w:ascii="Times New Roman Bold"/>
          <w:color w:val="0B0B0B"/>
        </w:rPr>
        <w:t xml:space="preserve"> </w:t>
      </w:r>
      <w:r w:rsidR="00BA4805">
        <w:rPr>
          <w:rFonts w:ascii="Times New Roman Bold"/>
          <w:color w:val="0B0B0B"/>
        </w:rPr>
        <w:t>October</w:t>
      </w:r>
      <w:r w:rsidR="00743110">
        <w:rPr>
          <w:rFonts w:ascii="Times New Roman Bold"/>
          <w:color w:val="0B0B0B"/>
        </w:rPr>
        <w:t xml:space="preserve"> 202</w:t>
      </w:r>
      <w:r w:rsidR="00713ABB">
        <w:rPr>
          <w:rFonts w:ascii="Times New Roman Bold"/>
          <w:color w:val="0B0B0B"/>
        </w:rPr>
        <w:t>2</w:t>
      </w:r>
      <w:r w:rsidR="00743110">
        <w:rPr>
          <w:rFonts w:ascii="Times New Roman Bold"/>
        </w:rPr>
        <w:t>)</w:t>
      </w:r>
      <w:r w:rsidR="00713ABB">
        <w:rPr>
          <w:rFonts w:ascii="Times New Roman Bold"/>
        </w:rPr>
        <w:t xml:space="preserve"> and Pre-sessional Working Group for the 8</w:t>
      </w:r>
      <w:r w:rsidR="00BA4805">
        <w:rPr>
          <w:rFonts w:ascii="Times New Roman Bold"/>
        </w:rPr>
        <w:t>5</w:t>
      </w:r>
      <w:r w:rsidR="00103EF6">
        <w:rPr>
          <w:rFonts w:ascii="Times New Roman Bold"/>
        </w:rPr>
        <w:t>th</w:t>
      </w:r>
      <w:r w:rsidR="00713ABB">
        <w:rPr>
          <w:rFonts w:ascii="Times New Roman Bold"/>
        </w:rPr>
        <w:t xml:space="preserve"> session (</w:t>
      </w:r>
      <w:r w:rsidR="00BA4805">
        <w:rPr>
          <w:rFonts w:ascii="Times New Roman Bold"/>
        </w:rPr>
        <w:t>31 October</w:t>
      </w:r>
      <w:r w:rsidR="00713ABB">
        <w:rPr>
          <w:rFonts w:ascii="Times New Roman Bold"/>
        </w:rPr>
        <w:t>-</w:t>
      </w:r>
      <w:r w:rsidR="00BA4805">
        <w:rPr>
          <w:rFonts w:ascii="Times New Roman Bold"/>
        </w:rPr>
        <w:t>4</w:t>
      </w:r>
      <w:r w:rsidR="00713ABB">
        <w:rPr>
          <w:rFonts w:ascii="Times New Roman Bold"/>
        </w:rPr>
        <w:t xml:space="preserve"> </w:t>
      </w:r>
      <w:r w:rsidR="00BA4805">
        <w:rPr>
          <w:rFonts w:ascii="Times New Roman Bold"/>
        </w:rPr>
        <w:t>November</w:t>
      </w:r>
      <w:r w:rsidR="00713ABB">
        <w:rPr>
          <w:rFonts w:ascii="Times New Roman Bold"/>
        </w:rPr>
        <w:t xml:space="preserve"> 2022</w:t>
      </w:r>
      <w:r w:rsidR="00A92514">
        <w:rPr>
          <w:rFonts w:ascii="Times New Roman Bold"/>
        </w:rPr>
        <w:t>)</w:t>
      </w:r>
      <w:r w:rsidR="00743110">
        <w:rPr>
          <w:rFonts w:ascii="Times New Roman Bold" w:eastAsia="Times New Roman Bold" w:hAnsi="Times New Roman Bold" w:cs="Times New Roman Bold"/>
        </w:rPr>
        <w:t xml:space="preserve">, </w:t>
      </w:r>
      <w:r w:rsidR="00743110" w:rsidRPr="00713ABB">
        <w:rPr>
          <w:rFonts w:ascii="Times New Roman Bold"/>
          <w:lang w:val="en-GB"/>
        </w:rPr>
        <w:t>Geneva, Palais des Nations, Room X</w:t>
      </w:r>
      <w:r w:rsidRPr="00713ABB">
        <w:rPr>
          <w:rFonts w:ascii="Times New Roman Bold"/>
          <w:lang w:val="en-GB"/>
        </w:rPr>
        <w:t>XII</w:t>
      </w:r>
      <w:r w:rsidR="00743110" w:rsidRPr="00713ABB">
        <w:rPr>
          <w:rFonts w:ascii="Times New Roman Bold"/>
          <w:lang w:val="en-GB"/>
        </w:rPr>
        <w:t>I</w:t>
      </w:r>
    </w:p>
    <w:p w14:paraId="3DF06512" w14:textId="77777777" w:rsidR="00743110" w:rsidRPr="00713ABB"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rPr>
          <w:lang w:val="en-GB"/>
        </w:rPr>
      </w:pPr>
    </w:p>
    <w:p w14:paraId="4A623D14"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14:paraId="35CE046E"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14:paraId="3B8CB379" w14:textId="179AF124" w:rsidR="00743110" w:rsidRPr="007F08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r>
        <w:rPr>
          <w:rFonts w:ascii="Times New Roman Bold" w:eastAsia="Times New Roman Bold" w:hAnsi="Times New Roman Bold" w:cs="Times New Roman Bold"/>
        </w:rPr>
        <w:tab/>
      </w:r>
      <w:r>
        <w:t xml:space="preserve">The Committee will consider the reports of the following States parties during its </w:t>
      </w:r>
      <w:r w:rsidR="00AD4AFE">
        <w:t>8</w:t>
      </w:r>
      <w:r w:rsidR="00FA13DD">
        <w:t>3rd</w:t>
      </w:r>
      <w:r>
        <w:t xml:space="preserve"> session: </w:t>
      </w:r>
      <w:r w:rsidR="00FA13DD">
        <w:rPr>
          <w:b/>
          <w:bCs/>
          <w:color w:val="030303"/>
        </w:rPr>
        <w:t>Armenia</w:t>
      </w:r>
      <w:r w:rsidR="00103EF6">
        <w:rPr>
          <w:b/>
          <w:bCs/>
          <w:color w:val="030303"/>
        </w:rPr>
        <w:t xml:space="preserve">, </w:t>
      </w:r>
      <w:r w:rsidR="00FA13DD">
        <w:rPr>
          <w:b/>
          <w:bCs/>
          <w:color w:val="030303"/>
        </w:rPr>
        <w:t>Belgium</w:t>
      </w:r>
      <w:r w:rsidRPr="0059403B">
        <w:rPr>
          <w:b/>
          <w:bCs/>
          <w:color w:val="030303"/>
        </w:rPr>
        <w:t xml:space="preserve">, </w:t>
      </w:r>
      <w:r w:rsidR="00FA13DD">
        <w:rPr>
          <w:b/>
          <w:bCs/>
          <w:color w:val="030303"/>
        </w:rPr>
        <w:t>Finland</w:t>
      </w:r>
      <w:r w:rsidRPr="0059403B">
        <w:rPr>
          <w:b/>
          <w:bCs/>
          <w:color w:val="030303"/>
        </w:rPr>
        <w:t xml:space="preserve">, </w:t>
      </w:r>
      <w:r w:rsidR="00FA13DD">
        <w:rPr>
          <w:b/>
          <w:bCs/>
          <w:color w:val="030303"/>
        </w:rPr>
        <w:t>The Gambia</w:t>
      </w:r>
      <w:r>
        <w:rPr>
          <w:b/>
          <w:bCs/>
          <w:color w:val="030303"/>
        </w:rPr>
        <w:t xml:space="preserve">, </w:t>
      </w:r>
      <w:r w:rsidR="00FA13DD">
        <w:rPr>
          <w:b/>
          <w:bCs/>
          <w:color w:val="030303"/>
        </w:rPr>
        <w:t>Honduras</w:t>
      </w:r>
      <w:r>
        <w:rPr>
          <w:b/>
          <w:bCs/>
          <w:color w:val="030303"/>
        </w:rPr>
        <w:t xml:space="preserve">, </w:t>
      </w:r>
      <w:r w:rsidR="00FA13DD">
        <w:rPr>
          <w:b/>
          <w:bCs/>
          <w:color w:val="030303"/>
        </w:rPr>
        <w:t>S</w:t>
      </w:r>
      <w:r w:rsidR="00E0521D">
        <w:rPr>
          <w:b/>
          <w:bCs/>
          <w:color w:val="030303"/>
        </w:rPr>
        <w:t>aint Kitts and Nevis</w:t>
      </w:r>
      <w:r>
        <w:rPr>
          <w:b/>
          <w:bCs/>
          <w:color w:val="030303"/>
        </w:rPr>
        <w:t xml:space="preserve">, </w:t>
      </w:r>
      <w:proofErr w:type="gramStart"/>
      <w:r w:rsidR="00FA13DD">
        <w:rPr>
          <w:b/>
          <w:bCs/>
          <w:color w:val="030303"/>
        </w:rPr>
        <w:t>Switzerland</w:t>
      </w:r>
      <w:proofErr w:type="gramEnd"/>
      <w:r w:rsidRPr="007F0809">
        <w:rPr>
          <w:b/>
          <w:bCs/>
          <w:color w:val="030303"/>
        </w:rPr>
        <w:t xml:space="preserve"> and </w:t>
      </w:r>
      <w:r w:rsidR="00FA13DD">
        <w:rPr>
          <w:b/>
          <w:bCs/>
          <w:color w:val="030303"/>
        </w:rPr>
        <w:t>Ukraine</w:t>
      </w:r>
      <w:r w:rsidRPr="007F0809">
        <w:rPr>
          <w:rFonts w:ascii="Times New Roman Bold"/>
          <w:color w:val="030303"/>
        </w:rPr>
        <w:t>.</w:t>
      </w:r>
    </w:p>
    <w:p w14:paraId="1FCDF5B0" w14:textId="77777777" w:rsidR="00AD4AFE" w:rsidRPr="007F0809"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p>
    <w:p w14:paraId="3B57146A" w14:textId="402F9609" w:rsidR="00AD4AFE" w:rsidRPr="007F0809"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Cs/>
        </w:rPr>
      </w:pPr>
      <w:r w:rsidRPr="007F0809">
        <w:rPr>
          <w:rFonts w:ascii="Times New Roman Bold"/>
          <w:color w:val="030303"/>
        </w:rPr>
        <w:tab/>
      </w:r>
      <w:r w:rsidR="00630AFC" w:rsidRPr="00002665">
        <w:t xml:space="preserve">The </w:t>
      </w:r>
      <w:r w:rsidR="00630AFC">
        <w:rPr>
          <w:b/>
        </w:rPr>
        <w:t>P</w:t>
      </w:r>
      <w:r w:rsidR="00630AFC" w:rsidRPr="00142774">
        <w:rPr>
          <w:b/>
        </w:rPr>
        <w:t xml:space="preserve">re-sessional </w:t>
      </w:r>
      <w:r w:rsidR="00630AFC">
        <w:rPr>
          <w:b/>
        </w:rPr>
        <w:t>Working G</w:t>
      </w:r>
      <w:r w:rsidR="00630AFC" w:rsidRPr="00142774">
        <w:rPr>
          <w:b/>
        </w:rPr>
        <w:t xml:space="preserve">roup for the </w:t>
      </w:r>
      <w:r w:rsidR="00630AFC">
        <w:rPr>
          <w:b/>
        </w:rPr>
        <w:t>8</w:t>
      </w:r>
      <w:r w:rsidR="00FA13DD">
        <w:rPr>
          <w:b/>
        </w:rPr>
        <w:t>5</w:t>
      </w:r>
      <w:r w:rsidR="00103EF6" w:rsidRPr="006E3A4C">
        <w:rPr>
          <w:b/>
          <w:vertAlign w:val="superscript"/>
        </w:rPr>
        <w:t>th</w:t>
      </w:r>
      <w:r w:rsidR="00630AFC" w:rsidRPr="00142774">
        <w:rPr>
          <w:b/>
        </w:rPr>
        <w:t xml:space="preserve"> session</w:t>
      </w:r>
      <w:r w:rsidR="00630AFC" w:rsidRPr="00002665">
        <w:t xml:space="preserve"> </w:t>
      </w:r>
      <w:r w:rsidR="00630AFC">
        <w:t xml:space="preserve">will adopt lists of issues in relation to the periodic reports of the following States parties: </w:t>
      </w:r>
      <w:r w:rsidR="00FA13DD">
        <w:rPr>
          <w:b/>
        </w:rPr>
        <w:t>Benin</w:t>
      </w:r>
      <w:r w:rsidR="00630AFC">
        <w:rPr>
          <w:b/>
        </w:rPr>
        <w:t xml:space="preserve">, </w:t>
      </w:r>
      <w:proofErr w:type="gramStart"/>
      <w:r w:rsidR="00FA13DD">
        <w:rPr>
          <w:b/>
        </w:rPr>
        <w:t>Guatemala</w:t>
      </w:r>
      <w:proofErr w:type="gramEnd"/>
      <w:r w:rsidR="00630AFC">
        <w:rPr>
          <w:b/>
        </w:rPr>
        <w:t xml:space="preserve"> </w:t>
      </w:r>
      <w:r w:rsidR="00FA13DD">
        <w:rPr>
          <w:b/>
        </w:rPr>
        <w:t>and Singapore</w:t>
      </w:r>
      <w:r w:rsidR="00630AFC">
        <w:t>. In addition, the Pre-sessional Working Group will adopt list</w:t>
      </w:r>
      <w:r w:rsidR="00103EF6">
        <w:t>s</w:t>
      </w:r>
      <w:r w:rsidR="00630AFC">
        <w:t xml:space="preserve"> of issues prior to reporting </w:t>
      </w:r>
      <w:proofErr w:type="gramStart"/>
      <w:r w:rsidR="00630AFC">
        <w:t>on</w:t>
      </w:r>
      <w:proofErr w:type="gramEnd"/>
      <w:r w:rsidR="00630AFC">
        <w:t xml:space="preserve"> </w:t>
      </w:r>
      <w:r w:rsidR="00FA13DD">
        <w:rPr>
          <w:b/>
        </w:rPr>
        <w:t>Fiji, Liechtenstein, Luxembourg, State of Palestine</w:t>
      </w:r>
      <w:r w:rsidR="00103EF6">
        <w:rPr>
          <w:b/>
        </w:rPr>
        <w:t xml:space="preserve"> and </w:t>
      </w:r>
      <w:r w:rsidR="00FA13DD">
        <w:rPr>
          <w:b/>
        </w:rPr>
        <w:t>Thailand</w:t>
      </w:r>
      <w:r w:rsidR="00630AFC">
        <w:rPr>
          <w:b/>
        </w:rPr>
        <w:t>.</w:t>
      </w:r>
    </w:p>
    <w:p w14:paraId="16B6F82F" w14:textId="77777777" w:rsidR="00743110" w:rsidRPr="007F0809" w:rsidRDefault="00743110" w:rsidP="00743110">
      <w:pPr>
        <w:ind w:right="-432"/>
        <w:jc w:val="both"/>
      </w:pPr>
    </w:p>
    <w:p w14:paraId="045BD61B" w14:textId="77777777" w:rsidR="00743110" w:rsidRPr="007F08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7F0809">
        <w:rPr>
          <w:rFonts w:eastAsia="Calibri" w:hAnsi="Calibri" w:cs="Calibri"/>
          <w:b/>
          <w:bCs/>
          <w:noProof/>
          <w:color w:val="0033CC"/>
        </w:rPr>
        <w:t>II.</w:t>
      </w:r>
      <w:r w:rsidRPr="007F0809">
        <w:rPr>
          <w:rFonts w:eastAsia="Calibri" w:hAnsi="Calibri" w:cs="Calibri"/>
          <w:b/>
          <w:bCs/>
          <w:noProof/>
          <w:color w:val="0033CC"/>
        </w:rPr>
        <w:tab/>
        <w:t>Documentation</w:t>
      </w:r>
    </w:p>
    <w:p w14:paraId="523171AB" w14:textId="77777777" w:rsidR="00743110" w:rsidRPr="007F0809" w:rsidRDefault="00743110" w:rsidP="00743110">
      <w:pPr>
        <w:ind w:right="-432"/>
        <w:jc w:val="both"/>
        <w:rPr>
          <w:rFonts w:ascii="Times New Roman Bold" w:eastAsia="Times New Roman Bold" w:hAnsi="Times New Roman Bold" w:cs="Times New Roman Bold"/>
        </w:rPr>
      </w:pPr>
    </w:p>
    <w:p w14:paraId="4DE29F3D" w14:textId="4B6EBACE" w:rsidR="00FA13DD"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7F0809">
        <w:tab/>
        <w:t xml:space="preserve">The reports of the States parties to be considered at the </w:t>
      </w:r>
      <w:r w:rsidR="00AD4AFE" w:rsidRPr="007F0809">
        <w:t>8</w:t>
      </w:r>
      <w:r w:rsidR="00FA13DD">
        <w:t>3</w:t>
      </w:r>
      <w:r w:rsidR="00FA13DD" w:rsidRPr="00C77BC6">
        <w:rPr>
          <w:vertAlign w:val="superscript"/>
        </w:rPr>
        <w:t>rd</w:t>
      </w:r>
      <w:r w:rsidRPr="007F0809">
        <w:t xml:space="preserve"> session, the provisional agenda (CEDAW/C/</w:t>
      </w:r>
      <w:r w:rsidR="00AD4AFE" w:rsidRPr="007F0809">
        <w:t>8</w:t>
      </w:r>
      <w:r w:rsidR="00FA13DD">
        <w:t>3</w:t>
      </w:r>
      <w:r w:rsidRPr="007F0809">
        <w:t>/1) and other documents pertaining to the session are available online at</w:t>
      </w:r>
      <w:r w:rsidRPr="007F0809">
        <w:rPr>
          <w:rFonts w:hAnsi="Times New Roman" w:cs="Times New Roman"/>
        </w:rPr>
        <w:t xml:space="preserve">: </w:t>
      </w:r>
      <w:hyperlink w:history="1"/>
      <w:r w:rsidR="00FA13DD" w:rsidRPr="00FA13DD">
        <w:rPr>
          <w:rStyle w:val="Hyperlink"/>
          <w:rFonts w:eastAsia="Calibri" w:hAnsi="Calibri" w:cs="Calibri"/>
          <w:bCs/>
          <w:noProof/>
          <w:color w:val="0000CC"/>
          <w:u w:val="none"/>
          <w:lang w:val="en-GB"/>
        </w:rPr>
        <w:t>https://tbinternet.ohchr.org/_layouts/15/treatybodyexternal/SessionDetails1.aspx?SessionID=2582&amp;Lang=en</w:t>
      </w:r>
    </w:p>
    <w:p w14:paraId="0A03B324"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4AFC2699"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p>
    <w:p w14:paraId="4661901A" w14:textId="77777777" w:rsidR="00743110" w:rsidRPr="006D1A25"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27E20B17" w14:textId="3B2A60CE" w:rsidR="00743110" w:rsidRPr="00284A08"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ab/>
      </w:r>
      <w:r>
        <w:t xml:space="preserve">The </w:t>
      </w:r>
      <w:r w:rsidR="00AD4AFE">
        <w:t>8</w:t>
      </w:r>
      <w:r w:rsidR="00FA13DD">
        <w:t>3</w:t>
      </w:r>
      <w:r w:rsidR="00FA13DD" w:rsidRPr="00C77BC6">
        <w:rPr>
          <w:vertAlign w:val="superscript"/>
        </w:rPr>
        <w:t>rd</w:t>
      </w:r>
      <w:r>
        <w:t xml:space="preserve"> session of the Committee will take place in Geneva at the </w:t>
      </w:r>
      <w:r>
        <w:rPr>
          <w:rFonts w:ascii="Times New Roman Bold"/>
        </w:rPr>
        <w:t>Palais des Nations</w:t>
      </w:r>
      <w:r>
        <w:t xml:space="preserve"> in </w:t>
      </w:r>
      <w:r>
        <w:rPr>
          <w:rFonts w:ascii="Times New Roman Bold"/>
        </w:rPr>
        <w:t>Conference Room X</w:t>
      </w:r>
      <w:r w:rsidR="00AD4AFE">
        <w:rPr>
          <w:rFonts w:ascii="Times New Roman Bold"/>
        </w:rPr>
        <w:t>XII</w:t>
      </w:r>
      <w:r>
        <w:rPr>
          <w:rFonts w:ascii="Times New Roman Bold"/>
        </w:rPr>
        <w:t>I</w:t>
      </w:r>
      <w:r>
        <w:t xml:space="preserve">. </w:t>
      </w:r>
      <w:r w:rsidR="00630AFC">
        <w:t>The Pre-sessional Working Group (PSWG) for the 8</w:t>
      </w:r>
      <w:r w:rsidR="00FA13DD">
        <w:t>5</w:t>
      </w:r>
      <w:r w:rsidR="00103EF6" w:rsidRPr="006E3A4C">
        <w:rPr>
          <w:vertAlign w:val="superscript"/>
        </w:rPr>
        <w:t>th</w:t>
      </w:r>
      <w:r w:rsidR="00630AFC">
        <w:t xml:space="preserve"> session will also take place in Geneva at the </w:t>
      </w:r>
      <w:r w:rsidR="00630AFC">
        <w:rPr>
          <w:rFonts w:ascii="Times New Roman Bold"/>
        </w:rPr>
        <w:t>Palais des Nations</w:t>
      </w:r>
      <w:r w:rsidR="00630AFC">
        <w:t xml:space="preserve"> in </w:t>
      </w:r>
      <w:r w:rsidR="00630AFC">
        <w:rPr>
          <w:rFonts w:ascii="Times New Roman Bold"/>
        </w:rPr>
        <w:t>Conference Room XXIII.</w:t>
      </w:r>
      <w:r w:rsidR="00630AFC">
        <w:t xml:space="preserve"> </w:t>
      </w:r>
      <w:r w:rsidR="001724C5" w:rsidRPr="007F0809">
        <w:rPr>
          <w:b/>
        </w:rPr>
        <w:t xml:space="preserve">NGOs </w:t>
      </w:r>
      <w:r w:rsidR="00103EF6">
        <w:rPr>
          <w:b/>
        </w:rPr>
        <w:t xml:space="preserve">will be able to participate </w:t>
      </w:r>
      <w:r w:rsidR="00310F46">
        <w:rPr>
          <w:b/>
        </w:rPr>
        <w:t>either</w:t>
      </w:r>
      <w:r w:rsidR="00103EF6">
        <w:rPr>
          <w:b/>
        </w:rPr>
        <w:t xml:space="preserve"> physically </w:t>
      </w:r>
      <w:r w:rsidR="00310F46">
        <w:rPr>
          <w:b/>
        </w:rPr>
        <w:t>or</w:t>
      </w:r>
      <w:r w:rsidR="001724C5" w:rsidRPr="007F0809">
        <w:rPr>
          <w:rFonts w:hAnsi="Times New Roman" w:cs="Times New Roman"/>
          <w:b/>
        </w:rPr>
        <w:t xml:space="preserve"> remotely via Zoom </w:t>
      </w:r>
      <w:r w:rsidR="001724C5" w:rsidRPr="007F0809">
        <w:rPr>
          <w:rFonts w:hAnsi="Times New Roman" w:cs="Times New Roman"/>
        </w:rPr>
        <w:t xml:space="preserve">in relevant </w:t>
      </w:r>
      <w:r w:rsidR="00103EF6">
        <w:rPr>
          <w:rFonts w:hAnsi="Times New Roman" w:cs="Times New Roman"/>
        </w:rPr>
        <w:t xml:space="preserve">public </w:t>
      </w:r>
      <w:r w:rsidR="001724C5" w:rsidRPr="007F0809">
        <w:rPr>
          <w:rFonts w:hAnsi="Times New Roman" w:cs="Times New Roman"/>
        </w:rPr>
        <w:t xml:space="preserve">meetings of the Committee </w:t>
      </w:r>
      <w:r w:rsidR="00630AFC">
        <w:rPr>
          <w:rFonts w:hAnsi="Times New Roman" w:cs="Times New Roman"/>
        </w:rPr>
        <w:t xml:space="preserve">and </w:t>
      </w:r>
      <w:r w:rsidR="00103EF6">
        <w:rPr>
          <w:rFonts w:hAnsi="Times New Roman" w:cs="Times New Roman"/>
        </w:rPr>
        <w:t xml:space="preserve">in the informal private meeting of </w:t>
      </w:r>
      <w:r w:rsidR="00630AFC">
        <w:rPr>
          <w:rFonts w:hAnsi="Times New Roman" w:cs="Times New Roman"/>
        </w:rPr>
        <w:t xml:space="preserve">its PSWG </w:t>
      </w:r>
      <w:r w:rsidR="00103EF6">
        <w:rPr>
          <w:rFonts w:hAnsi="Times New Roman" w:cs="Times New Roman"/>
        </w:rPr>
        <w:t>with NGOs. NGOs will also be able</w:t>
      </w:r>
      <w:r w:rsidR="001724C5" w:rsidRPr="007F0809">
        <w:rPr>
          <w:rFonts w:hAnsi="Times New Roman" w:cs="Times New Roman"/>
        </w:rPr>
        <w:t xml:space="preserve"> to follow the Committee’s public dialogues </w:t>
      </w:r>
      <w:r w:rsidR="001A24AC">
        <w:rPr>
          <w:rFonts w:hAnsi="Times New Roman" w:cs="Times New Roman"/>
        </w:rPr>
        <w:t xml:space="preserve">with the </w:t>
      </w:r>
      <w:proofErr w:type="gramStart"/>
      <w:r w:rsidR="001A24AC">
        <w:rPr>
          <w:rFonts w:hAnsi="Times New Roman" w:cs="Times New Roman"/>
        </w:rPr>
        <w:t>aforementioned States</w:t>
      </w:r>
      <w:proofErr w:type="gramEnd"/>
      <w:r w:rsidR="001A24AC">
        <w:rPr>
          <w:rFonts w:hAnsi="Times New Roman" w:cs="Times New Roman"/>
        </w:rPr>
        <w:t xml:space="preserve"> parties </w:t>
      </w:r>
      <w:r w:rsidR="00BE6E63">
        <w:rPr>
          <w:rFonts w:hAnsi="Times New Roman" w:cs="Times New Roman"/>
        </w:rPr>
        <w:t>either in person</w:t>
      </w:r>
      <w:r w:rsidR="00310F46">
        <w:rPr>
          <w:rFonts w:hAnsi="Times New Roman" w:cs="Times New Roman"/>
        </w:rPr>
        <w:t xml:space="preserve"> or </w:t>
      </w:r>
      <w:r w:rsidR="001724C5" w:rsidRPr="007F0809">
        <w:rPr>
          <w:rFonts w:hAnsi="Times New Roman" w:cs="Times New Roman"/>
        </w:rPr>
        <w:t>via</w:t>
      </w:r>
      <w:r w:rsidR="001724C5">
        <w:t xml:space="preserve"> </w:t>
      </w:r>
      <w:r w:rsidR="001A24AC">
        <w:t xml:space="preserve">the </w:t>
      </w:r>
      <w:r w:rsidR="001A24AC" w:rsidRPr="007F0809">
        <w:rPr>
          <w:b/>
        </w:rPr>
        <w:t xml:space="preserve">live webcast on UN Web TV: </w:t>
      </w:r>
      <w:r w:rsidR="001A24AC" w:rsidRPr="00567694">
        <w:rPr>
          <w:b/>
          <w:color w:val="0000CC"/>
          <w:lang w:eastAsia="fr-FR"/>
        </w:rPr>
        <w:t>http://webtv.un.org/meetings-events/</w:t>
      </w:r>
    </w:p>
    <w:p w14:paraId="25D03C6F" w14:textId="77777777" w:rsidR="00743110" w:rsidRDefault="00743110" w:rsidP="00743110">
      <w:pPr>
        <w:ind w:right="-432"/>
        <w:jc w:val="both"/>
      </w:pPr>
    </w:p>
    <w:p w14:paraId="40AB4850"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IV.</w:t>
      </w:r>
      <w:r>
        <w:rPr>
          <w:rFonts w:eastAsia="Calibri" w:hAnsi="Calibri" w:cs="Calibri"/>
          <w:b/>
          <w:bCs/>
          <w:noProof/>
          <w:color w:val="0033CC"/>
        </w:rPr>
        <w:tab/>
      </w:r>
      <w:r w:rsidRPr="00562F72">
        <w:rPr>
          <w:rFonts w:eastAsia="Calibri" w:hAnsi="Calibri" w:cs="Calibri"/>
          <w:b/>
          <w:bCs/>
          <w:noProof/>
          <w:color w:val="0033CC"/>
        </w:rPr>
        <w:t>NGO participation</w:t>
      </w:r>
    </w:p>
    <w:p w14:paraId="060204AD" w14:textId="77777777" w:rsidR="00743110" w:rsidRPr="00A759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14:paraId="167A0BA2" w14:textId="6205FCFF"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Pr>
          <w:kern w:val="2"/>
        </w:rPr>
        <w:t>.</w:t>
      </w:r>
      <w:r w:rsidRPr="00B051C4">
        <w:rPr>
          <w:kern w:val="2"/>
        </w:rPr>
        <w:t xml:space="preserve"> </w:t>
      </w:r>
      <w:r>
        <w:rPr>
          <w:kern w:val="2"/>
        </w:rPr>
        <w:t xml:space="preserve">It </w:t>
      </w:r>
      <w:r>
        <w:t xml:space="preserve">invites representatives of national and international NGOs to provide country-specific information on issues relevant to the implementation of the Convention by the States parties scheduled for consideration at </w:t>
      </w:r>
      <w:r w:rsidRPr="007F0809">
        <w:t xml:space="preserve">the </w:t>
      </w:r>
      <w:r w:rsidR="00D85A84" w:rsidRPr="007F0809">
        <w:t>8</w:t>
      </w:r>
      <w:r w:rsidR="00957647">
        <w:t>3</w:t>
      </w:r>
      <w:r w:rsidR="00957647" w:rsidRPr="00C77BC6">
        <w:rPr>
          <w:vertAlign w:val="superscript"/>
        </w:rPr>
        <w:t>rd</w:t>
      </w:r>
      <w:r>
        <w:t xml:space="preserve"> session</w:t>
      </w:r>
      <w:r w:rsidR="000D2B74">
        <w:t xml:space="preserve"> and 8</w:t>
      </w:r>
      <w:r w:rsidR="00957647">
        <w:t>5</w:t>
      </w:r>
      <w:r w:rsidR="00310F46" w:rsidRPr="006E3A4C">
        <w:rPr>
          <w:vertAlign w:val="superscript"/>
        </w:rPr>
        <w:t>th</w:t>
      </w:r>
      <w:r w:rsidR="000D2B74">
        <w:t xml:space="preserve"> Pre-sessional Working Group</w:t>
      </w:r>
      <w:r>
        <w:t xml:space="preserve">. This can be done orally and/or in writing. Due to the volume of documentation received, </w:t>
      </w:r>
      <w:r w:rsidRPr="00FD7C12">
        <w:rPr>
          <w:rFonts w:ascii="Times New Roman Bold"/>
        </w:rPr>
        <w:t xml:space="preserve">written submissions </w:t>
      </w:r>
      <w:r w:rsidRPr="00FD7C12">
        <w:rPr>
          <w:rFonts w:ascii="Times New Roman Bold"/>
          <w:u w:val="single"/>
        </w:rPr>
        <w:t>should not exceed 3,300 words</w:t>
      </w:r>
      <w:r w:rsidRPr="00FD7C12">
        <w:rPr>
          <w:rFonts w:ascii="Times New Roman Bold"/>
        </w:rPr>
        <w:t xml:space="preserve"> (6,600 words for submissions by NGO coalitions)</w:t>
      </w:r>
      <w:r>
        <w:t xml:space="preserve">. They must </w:t>
      </w:r>
      <w:r w:rsidR="009301BA">
        <w:t>be submitted in one of the working languages of the Committee (</w:t>
      </w:r>
      <w:r w:rsidR="009301BA">
        <w:rPr>
          <w:b/>
        </w:rPr>
        <w:t>E</w:t>
      </w:r>
      <w:r w:rsidR="001B277B">
        <w:rPr>
          <w:b/>
        </w:rPr>
        <w:t>n</w:t>
      </w:r>
      <w:r w:rsidR="009301BA">
        <w:rPr>
          <w:b/>
        </w:rPr>
        <w:t xml:space="preserve">glish, French or Spanish). </w:t>
      </w:r>
      <w:r w:rsidR="009301BA">
        <w:t xml:space="preserve">They must </w:t>
      </w:r>
      <w:r>
        <w:t>not follow and specific structure or template and may be organized thematically and/or on an article-by-article basis.</w:t>
      </w:r>
    </w:p>
    <w:p w14:paraId="631D14D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6DB4CDB9"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562F72">
        <w:lastRenderedPageBreak/>
        <w:tab/>
        <w:t xml:space="preserve">NGOs can avail themselves of the support of </w:t>
      </w:r>
      <w:r w:rsidRPr="00562F72">
        <w:rPr>
          <w:b/>
        </w:rPr>
        <w:t>IWRAW-Asia Pacific</w:t>
      </w:r>
      <w:r w:rsidRPr="00562F72">
        <w:t xml:space="preserve"> to submit their written information electronically (in </w:t>
      </w:r>
      <w:r w:rsidRPr="00562F72">
        <w:rPr>
          <w:b/>
        </w:rPr>
        <w:t>Word</w:t>
      </w:r>
      <w:r w:rsidRPr="00562F72">
        <w:t xml:space="preserve"> format) to the Secretariat. </w:t>
      </w:r>
      <w:r>
        <w:t xml:space="preserve">IWRAW-Asia Pacific also provides </w:t>
      </w:r>
      <w:r w:rsidR="009301BA">
        <w:t>advice</w:t>
      </w:r>
      <w:r>
        <w:t xml:space="preserve"> to local NGOs seeking to engage with the Committee. </w:t>
      </w:r>
      <w:r w:rsidRPr="00562F72">
        <w:t>For details, please contact IWRAW-Asia Pacific:</w:t>
      </w:r>
    </w:p>
    <w:p w14:paraId="4C4521B3" w14:textId="77777777" w:rsidR="00743110" w:rsidRPr="00562F72" w:rsidRDefault="00743110" w:rsidP="00743110">
      <w:pPr>
        <w:ind w:right="-432" w:firstLine="720"/>
        <w:jc w:val="both"/>
      </w:pPr>
    </w:p>
    <w:p w14:paraId="132AB4A9" w14:textId="77777777" w:rsidR="00743110" w:rsidRPr="00562F72" w:rsidRDefault="00743110" w:rsidP="00743110">
      <w:pPr>
        <w:ind w:right="-432" w:firstLine="720"/>
        <w:jc w:val="both"/>
      </w:pPr>
      <w:r w:rsidRPr="00562F72">
        <w:t>10-2, Jalan Bangsar Utama 9</w:t>
      </w:r>
    </w:p>
    <w:p w14:paraId="686168B2" w14:textId="77777777" w:rsidR="00743110" w:rsidRPr="00C77BC6" w:rsidRDefault="00743110" w:rsidP="00743110">
      <w:pPr>
        <w:ind w:right="-432" w:firstLine="720"/>
        <w:jc w:val="both"/>
        <w:rPr>
          <w:lang w:val="es-ES"/>
        </w:rPr>
      </w:pPr>
      <w:proofErr w:type="spellStart"/>
      <w:r w:rsidRPr="00C77BC6">
        <w:rPr>
          <w:lang w:val="es-ES"/>
        </w:rPr>
        <w:t>Bangsar</w:t>
      </w:r>
      <w:proofErr w:type="spellEnd"/>
      <w:r w:rsidRPr="00C77BC6">
        <w:rPr>
          <w:lang w:val="es-ES"/>
        </w:rPr>
        <w:t xml:space="preserve"> </w:t>
      </w:r>
      <w:proofErr w:type="spellStart"/>
      <w:r w:rsidRPr="00C77BC6">
        <w:rPr>
          <w:lang w:val="es-ES"/>
        </w:rPr>
        <w:t>Utama</w:t>
      </w:r>
      <w:proofErr w:type="spellEnd"/>
    </w:p>
    <w:p w14:paraId="7BFA626E" w14:textId="77777777" w:rsidR="00743110" w:rsidRPr="00C77BC6" w:rsidRDefault="00743110" w:rsidP="00743110">
      <w:pPr>
        <w:ind w:right="-432" w:firstLine="720"/>
        <w:jc w:val="both"/>
        <w:rPr>
          <w:lang w:val="es-ES"/>
        </w:rPr>
      </w:pPr>
      <w:r w:rsidRPr="00C77BC6">
        <w:rPr>
          <w:lang w:val="es-ES"/>
        </w:rPr>
        <w:t>59000 Kuala Lumpur, Malaysia</w:t>
      </w:r>
    </w:p>
    <w:p w14:paraId="4F9F1A22" w14:textId="77777777" w:rsidR="00743110" w:rsidRPr="00C77BC6" w:rsidRDefault="00743110" w:rsidP="00743110">
      <w:pPr>
        <w:ind w:right="-432" w:firstLine="720"/>
        <w:jc w:val="both"/>
        <w:rPr>
          <w:lang w:val="es-ES"/>
        </w:rPr>
      </w:pPr>
      <w:r w:rsidRPr="00C77BC6">
        <w:rPr>
          <w:lang w:val="es-ES"/>
        </w:rPr>
        <w:t>Tel: +60 322 822 255</w:t>
      </w:r>
    </w:p>
    <w:p w14:paraId="25BA7414" w14:textId="77777777" w:rsidR="00743110" w:rsidRPr="00C77BC6" w:rsidRDefault="00743110" w:rsidP="00743110">
      <w:pPr>
        <w:ind w:right="-432" w:firstLine="720"/>
        <w:jc w:val="both"/>
        <w:rPr>
          <w:lang w:val="fr-FR"/>
        </w:rPr>
      </w:pPr>
      <w:proofErr w:type="gramStart"/>
      <w:r w:rsidRPr="00C77BC6">
        <w:rPr>
          <w:lang w:val="fr-FR"/>
        </w:rPr>
        <w:t>Fax:</w:t>
      </w:r>
      <w:proofErr w:type="gramEnd"/>
      <w:r w:rsidRPr="00C77BC6">
        <w:rPr>
          <w:lang w:val="fr-FR"/>
        </w:rPr>
        <w:t xml:space="preserve"> +60 322 832 552</w:t>
      </w:r>
    </w:p>
    <w:p w14:paraId="7D03E20D" w14:textId="77777777" w:rsidR="00743110" w:rsidRPr="00C77BC6" w:rsidRDefault="00743110" w:rsidP="00743110">
      <w:pPr>
        <w:ind w:right="-432" w:firstLine="720"/>
        <w:jc w:val="both"/>
        <w:rPr>
          <w:lang w:val="fr-FR"/>
        </w:rPr>
      </w:pPr>
      <w:proofErr w:type="gramStart"/>
      <w:r w:rsidRPr="00C77BC6">
        <w:rPr>
          <w:lang w:val="fr-FR"/>
        </w:rPr>
        <w:t>Email:</w:t>
      </w:r>
      <w:proofErr w:type="gramEnd"/>
      <w:r w:rsidRPr="00C77BC6">
        <w:rPr>
          <w:lang w:val="fr-FR"/>
        </w:rPr>
        <w:tab/>
      </w:r>
      <w:hyperlink r:id="rId5" w:history="1">
        <w:r w:rsidRPr="00C77BC6">
          <w:rPr>
            <w:rStyle w:val="Hyperlink1"/>
            <w:lang w:val="fr-FR"/>
          </w:rPr>
          <w:t>iwraw-ap@iwraw-ap.org</w:t>
        </w:r>
      </w:hyperlink>
    </w:p>
    <w:p w14:paraId="1904152B" w14:textId="77777777" w:rsidR="009301BA" w:rsidRPr="00C77BC6"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sidRPr="00C77BC6">
        <w:rPr>
          <w:rFonts w:hAnsi="Times New Roman" w:cs="Times New Roman"/>
          <w:lang w:val="fr-FR"/>
        </w:rPr>
        <w:tab/>
      </w:r>
    </w:p>
    <w:p w14:paraId="4CACE39E" w14:textId="77777777" w:rsidR="009301BA" w:rsidRPr="007F0809" w:rsidRDefault="009301B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Times New Roman" w:cs="Times New Roman"/>
          <w:bCs/>
          <w:noProof/>
        </w:rPr>
      </w:pPr>
      <w:r w:rsidRPr="00C77BC6">
        <w:rPr>
          <w:rFonts w:hAnsi="Times New Roman" w:cs="Times New Roman"/>
          <w:lang w:val="fr-FR"/>
        </w:rPr>
        <w:tab/>
      </w:r>
      <w:r w:rsidR="00743110" w:rsidRPr="00C778FC">
        <w:rPr>
          <w:rFonts w:hAnsi="Times New Roman" w:cs="Times New Roman"/>
        </w:rPr>
        <w:t xml:space="preserve">The Committee encourages international NGOs and United Nations agencies, funds, </w:t>
      </w:r>
      <w:proofErr w:type="spellStart"/>
      <w:r w:rsidR="00743110" w:rsidRPr="00C778FC">
        <w:rPr>
          <w:rFonts w:hAnsi="Times New Roman" w:cs="Times New Roman"/>
        </w:rPr>
        <w:t>programmes</w:t>
      </w:r>
      <w:proofErr w:type="spellEnd"/>
      <w:r w:rsidR="00743110" w:rsidRPr="00C778FC">
        <w:rPr>
          <w:rFonts w:hAnsi="Times New Roman" w:cs="Times New Roman"/>
        </w:rPr>
        <w:t xml:space="preserve">, and specialized agencies to facilitate </w:t>
      </w:r>
      <w:r>
        <w:rPr>
          <w:rFonts w:hAnsi="Times New Roman" w:cs="Times New Roman"/>
        </w:rPr>
        <w:t>written and oral submissions by</w:t>
      </w:r>
      <w:r w:rsidR="00743110" w:rsidRPr="00C778FC">
        <w:rPr>
          <w:rFonts w:hAnsi="Times New Roman" w:cs="Times New Roman"/>
        </w:rPr>
        <w:t xml:space="preserve"> representatives of national NGOs </w:t>
      </w:r>
      <w:r>
        <w:rPr>
          <w:rFonts w:hAnsi="Times New Roman" w:cs="Times New Roman"/>
        </w:rPr>
        <w:t>to</w:t>
      </w:r>
      <w:r w:rsidR="00743110" w:rsidRPr="00C778FC">
        <w:rPr>
          <w:rFonts w:hAnsi="Times New Roman" w:cs="Times New Roman"/>
        </w:rPr>
        <w:t xml:space="preserve"> the Committee’s </w:t>
      </w:r>
      <w:r>
        <w:rPr>
          <w:rFonts w:hAnsi="Times New Roman" w:cs="Times New Roman"/>
        </w:rPr>
        <w:t xml:space="preserve">plenary </w:t>
      </w:r>
      <w:r w:rsidR="00743110" w:rsidRPr="00C778FC">
        <w:rPr>
          <w:rFonts w:hAnsi="Times New Roman" w:cs="Times New Roman"/>
        </w:rPr>
        <w:t>and pre-sessional working group sessions.</w:t>
      </w:r>
    </w:p>
    <w:p w14:paraId="1FA50BCD" w14:textId="77777777" w:rsidR="00743110" w:rsidRPr="00681B8C" w:rsidRDefault="00743110" w:rsidP="00743110">
      <w:pPr>
        <w:ind w:right="-432" w:firstLine="720"/>
        <w:jc w:val="both"/>
        <w:rPr>
          <w:lang w:val="en-GB"/>
        </w:rPr>
      </w:pPr>
    </w:p>
    <w:p w14:paraId="19C2846D" w14:textId="139FDE4E"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Pr="00562F72">
        <w:rPr>
          <w:rFonts w:eastAsia="Calibri" w:hAnsi="Calibri" w:cs="Calibri"/>
          <w:b/>
          <w:bCs/>
          <w:noProof/>
          <w:color w:val="0033CC"/>
        </w:rPr>
        <w:tab/>
        <w:t xml:space="preserve">Written submissions for the </w:t>
      </w:r>
      <w:r w:rsidR="009301BA">
        <w:rPr>
          <w:rFonts w:eastAsia="Calibri" w:hAnsi="Calibri" w:cs="Calibri"/>
          <w:b/>
          <w:bCs/>
          <w:noProof/>
          <w:color w:val="0033CC"/>
        </w:rPr>
        <w:t>8</w:t>
      </w:r>
      <w:r w:rsidR="00957647">
        <w:rPr>
          <w:rFonts w:eastAsia="Calibri" w:hAnsi="Calibri" w:cs="Calibri"/>
          <w:b/>
          <w:bCs/>
          <w:noProof/>
          <w:color w:val="0033CC"/>
        </w:rPr>
        <w:t>3rd</w:t>
      </w:r>
      <w:r w:rsidRPr="00562F72">
        <w:rPr>
          <w:rFonts w:eastAsia="Calibri" w:hAnsi="Calibri" w:cs="Calibri"/>
          <w:b/>
          <w:bCs/>
          <w:noProof/>
          <w:color w:val="0033CC"/>
        </w:rPr>
        <w:t xml:space="preserve"> session (</w:t>
      </w:r>
      <w:r w:rsidR="00957647">
        <w:rPr>
          <w:rFonts w:eastAsia="Calibri" w:hAnsi="Calibri" w:cs="Calibri"/>
          <w:b/>
          <w:bCs/>
          <w:noProof/>
          <w:color w:val="0033CC"/>
        </w:rPr>
        <w:t>10</w:t>
      </w:r>
      <w:r w:rsidRPr="00562F72">
        <w:rPr>
          <w:rFonts w:eastAsia="Calibri" w:hAnsi="Calibri" w:cs="Calibri"/>
          <w:b/>
          <w:bCs/>
          <w:noProof/>
          <w:color w:val="0033CC"/>
        </w:rPr>
        <w:t>-</w:t>
      </w:r>
      <w:r w:rsidR="00957647">
        <w:rPr>
          <w:rFonts w:eastAsia="Calibri" w:hAnsi="Calibri" w:cs="Calibri"/>
          <w:b/>
          <w:bCs/>
          <w:noProof/>
          <w:color w:val="0033CC"/>
        </w:rPr>
        <w:t>28</w:t>
      </w:r>
      <w:r w:rsidRPr="00562F72">
        <w:rPr>
          <w:rFonts w:eastAsia="Calibri" w:hAnsi="Calibri" w:cs="Calibri"/>
          <w:b/>
          <w:bCs/>
          <w:noProof/>
          <w:color w:val="0033CC"/>
        </w:rPr>
        <w:t xml:space="preserve"> </w:t>
      </w:r>
      <w:r w:rsidR="00957647">
        <w:rPr>
          <w:rFonts w:eastAsia="Calibri" w:hAnsi="Calibri" w:cs="Calibri"/>
          <w:b/>
          <w:bCs/>
          <w:noProof/>
          <w:color w:val="0033CC"/>
        </w:rPr>
        <w:t>October</w:t>
      </w:r>
      <w:r w:rsidRPr="00562F72">
        <w:rPr>
          <w:rFonts w:eastAsia="Calibri" w:hAnsi="Calibri" w:cs="Calibri"/>
          <w:b/>
          <w:bCs/>
          <w:noProof/>
          <w:color w:val="0033CC"/>
        </w:rPr>
        <w:t xml:space="preserve"> 202</w:t>
      </w:r>
      <w:r w:rsidR="001B277B">
        <w:rPr>
          <w:rFonts w:eastAsia="Calibri" w:hAnsi="Calibri" w:cs="Calibri"/>
          <w:b/>
          <w:bCs/>
          <w:noProof/>
          <w:color w:val="0033CC"/>
        </w:rPr>
        <w:t>2</w:t>
      </w:r>
      <w:r w:rsidRPr="00562F72">
        <w:rPr>
          <w:rFonts w:eastAsia="Calibri" w:hAnsi="Calibri" w:cs="Calibri"/>
          <w:b/>
          <w:bCs/>
          <w:noProof/>
          <w:color w:val="0033CC"/>
        </w:rPr>
        <w:t xml:space="preserve">) </w:t>
      </w:r>
    </w:p>
    <w:p w14:paraId="565F11FA"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18418F7F"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NGOs are encouraged to make written submissions that contain:</w:t>
      </w:r>
    </w:p>
    <w:p w14:paraId="262AAF4A" w14:textId="77777777" w:rsidR="00743110" w:rsidRDefault="00743110" w:rsidP="00743110">
      <w:pPr>
        <w:numPr>
          <w:ilvl w:val="0"/>
          <w:numId w:val="5"/>
        </w:numPr>
        <w:ind w:left="1080" w:hanging="360"/>
      </w:pPr>
      <w:r>
        <w:t xml:space="preserve">Information on the implementation of some or all of the </w:t>
      </w:r>
      <w:proofErr w:type="gramStart"/>
      <w:r>
        <w:t>substantives</w:t>
      </w:r>
      <w:proofErr w:type="gramEnd"/>
      <w:r>
        <w:t xml:space="preserve"> articles (articles 1 to 16) of the Convention;</w:t>
      </w:r>
    </w:p>
    <w:p w14:paraId="4E936D8B" w14:textId="77777777" w:rsidR="00743110" w:rsidRDefault="00743110" w:rsidP="00743110">
      <w:pPr>
        <w:numPr>
          <w:ilvl w:val="0"/>
          <w:numId w:val="6"/>
        </w:numPr>
        <w:ind w:left="1080" w:hanging="360"/>
      </w:pPr>
      <w:r>
        <w:t xml:space="preserve">Comments on the report of the State party and its written replies to the list of </w:t>
      </w:r>
      <w:proofErr w:type="gramStart"/>
      <w:r>
        <w:t>issues;</w:t>
      </w:r>
      <w:proofErr w:type="gramEnd"/>
    </w:p>
    <w:p w14:paraId="08DE482A" w14:textId="77777777" w:rsidR="00743110" w:rsidRDefault="00743110" w:rsidP="00743110">
      <w:pPr>
        <w:numPr>
          <w:ilvl w:val="0"/>
          <w:numId w:val="6"/>
        </w:numPr>
        <w:ind w:left="1080" w:hanging="360"/>
      </w:pPr>
      <w:r>
        <w:t xml:space="preserve">Information on the implementation by the State party of previous concluding observations of the </w:t>
      </w:r>
      <w:proofErr w:type="gramStart"/>
      <w:r>
        <w:t>Committee;</w:t>
      </w:r>
      <w:proofErr w:type="gramEnd"/>
    </w:p>
    <w:p w14:paraId="52831E7E" w14:textId="77777777" w:rsidR="00743110" w:rsidRDefault="00743110" w:rsidP="00743110">
      <w:pPr>
        <w:numPr>
          <w:ilvl w:val="0"/>
          <w:numId w:val="6"/>
        </w:numPr>
        <w:ind w:left="1080" w:hanging="360"/>
      </w:pPr>
      <w:r>
        <w:t>Information highlighting priority concerns and suggesting country-specific recommendations to facilitate the work of the Committee</w:t>
      </w:r>
      <w:r w:rsidR="009301BA">
        <w:t>; and</w:t>
      </w:r>
    </w:p>
    <w:p w14:paraId="0B359A33" w14:textId="77777777" w:rsidR="009301BA" w:rsidRPr="00562F72" w:rsidRDefault="00CA4360" w:rsidP="00743110">
      <w:pPr>
        <w:numPr>
          <w:ilvl w:val="0"/>
          <w:numId w:val="6"/>
        </w:numPr>
        <w:ind w:left="1080" w:hanging="360"/>
      </w:pPr>
      <w:r w:rsidRPr="006F4A48">
        <w:rPr>
          <w:b/>
        </w:rPr>
        <w:t>Information on the impact of measures taken by the States parties concerned in relation to the COVID-19 crisis on women</w:t>
      </w:r>
      <w:r>
        <w:rPr>
          <w:b/>
        </w:rPr>
        <w:t>'</w:t>
      </w:r>
      <w:r w:rsidRPr="006F4A48">
        <w:rPr>
          <w:b/>
        </w:rPr>
        <w:t>s rights and gender equality and the integration of a gender perspective in COVID-19 recovery plans.</w:t>
      </w:r>
    </w:p>
    <w:p w14:paraId="2269428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p>
    <w:p w14:paraId="3B2966F8" w14:textId="77777777" w:rsidR="00743110" w:rsidRPr="00B051C4"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tab/>
        <w:t>NGOs wishing to make written submissions to the Committee are requested to:</w:t>
      </w:r>
    </w:p>
    <w:p w14:paraId="3E600798" w14:textId="77777777" w:rsidR="00743110" w:rsidRDefault="00743110" w:rsidP="00743110">
      <w:pPr>
        <w:numPr>
          <w:ilvl w:val="0"/>
          <w:numId w:val="1"/>
        </w:numPr>
        <w:ind w:left="1080" w:right="-432" w:hanging="360"/>
        <w:jc w:val="both"/>
      </w:pPr>
      <w:r>
        <w:t xml:space="preserve">Indicate the full name of the </w:t>
      </w:r>
      <w:proofErr w:type="gramStart"/>
      <w:r>
        <w:t>NGO;</w:t>
      </w:r>
      <w:proofErr w:type="gramEnd"/>
    </w:p>
    <w:p w14:paraId="05102159" w14:textId="77777777" w:rsidR="00743110" w:rsidRDefault="00743110" w:rsidP="00743110">
      <w:pPr>
        <w:numPr>
          <w:ilvl w:val="0"/>
          <w:numId w:val="2"/>
        </w:numPr>
        <w:ind w:left="1080" w:right="-432" w:hanging="360"/>
        <w:jc w:val="both"/>
      </w:pPr>
      <w:r>
        <w:t xml:space="preserve">Indicate the State party scheduled for consideration to which the information </w:t>
      </w:r>
      <w:proofErr w:type="gramStart"/>
      <w:r>
        <w:t>relates;</w:t>
      </w:r>
      <w:proofErr w:type="gramEnd"/>
    </w:p>
    <w:p w14:paraId="56DBFF9D" w14:textId="226A6AA5" w:rsidR="00743110" w:rsidRDefault="00743110" w:rsidP="00743110">
      <w:pPr>
        <w:numPr>
          <w:ilvl w:val="0"/>
          <w:numId w:val="3"/>
        </w:numPr>
        <w:ind w:left="1080" w:right="-432" w:hanging="360"/>
        <w:jc w:val="both"/>
      </w:pPr>
      <w:r w:rsidRPr="003431DE">
        <w:rPr>
          <w:u w:val="single"/>
        </w:rPr>
        <w:t xml:space="preserve">Indicate </w:t>
      </w:r>
      <w:r w:rsidRPr="003431DE">
        <w:rPr>
          <w:rFonts w:ascii="Times New Roman Bold"/>
          <w:u w:val="single"/>
        </w:rPr>
        <w:t>whether</w:t>
      </w:r>
      <w:r w:rsidRPr="003431DE">
        <w:rPr>
          <w:u w:val="single"/>
        </w:rPr>
        <w:t xml:space="preserve"> or not the </w:t>
      </w:r>
      <w:r w:rsidRPr="003431DE">
        <w:rPr>
          <w:rFonts w:ascii="Times New Roman Bold"/>
          <w:u w:val="single"/>
        </w:rPr>
        <w:t xml:space="preserve">submission can be </w:t>
      </w:r>
      <w:r w:rsidR="00957647">
        <w:rPr>
          <w:rFonts w:ascii="Times New Roman Bold"/>
          <w:u w:val="single"/>
        </w:rPr>
        <w:t>published</w:t>
      </w:r>
      <w:r w:rsidRPr="003431DE">
        <w:rPr>
          <w:u w:val="single"/>
        </w:rPr>
        <w:t xml:space="preserve"> on the </w:t>
      </w:r>
      <w:r w:rsidR="00957647">
        <w:rPr>
          <w:u w:val="single"/>
        </w:rPr>
        <w:t xml:space="preserve">OHCHR website for </w:t>
      </w:r>
      <w:r w:rsidRPr="003431DE">
        <w:rPr>
          <w:u w:val="single"/>
        </w:rPr>
        <w:t xml:space="preserve">CEDAW for public information </w:t>
      </w:r>
      <w:proofErr w:type="gramStart"/>
      <w:r w:rsidRPr="003431DE">
        <w:rPr>
          <w:u w:val="single"/>
        </w:rPr>
        <w:t>purposes</w:t>
      </w:r>
      <w:r>
        <w:t>;</w:t>
      </w:r>
      <w:proofErr w:type="gramEnd"/>
      <w:r>
        <w:t xml:space="preserve"> </w:t>
      </w:r>
    </w:p>
    <w:p w14:paraId="50EA1149" w14:textId="26DEBC6B" w:rsidR="00743110" w:rsidRDefault="00957647" w:rsidP="00743110">
      <w:pPr>
        <w:numPr>
          <w:ilvl w:val="0"/>
          <w:numId w:val="3"/>
        </w:numPr>
        <w:ind w:left="1080" w:right="-432" w:hanging="360"/>
        <w:jc w:val="both"/>
      </w:pPr>
      <w:r>
        <w:t>Anonymize the names of</w:t>
      </w:r>
      <w:r w:rsidR="00743110">
        <w:t xml:space="preserve"> </w:t>
      </w:r>
      <w:r w:rsidR="00CA4360">
        <w:t>any</w:t>
      </w:r>
      <w:r w:rsidR="00743110">
        <w:t xml:space="preserve"> </w:t>
      </w:r>
      <w:r w:rsidR="007E2E99" w:rsidRPr="007F0809">
        <w:t xml:space="preserve">alleged </w:t>
      </w:r>
      <w:r w:rsidR="00CA4360" w:rsidRPr="007F0809">
        <w:t>victims</w:t>
      </w:r>
      <w:r w:rsidR="00CA4360">
        <w:t xml:space="preserve">, </w:t>
      </w:r>
      <w:r w:rsidR="00743110" w:rsidRPr="00965445">
        <w:t xml:space="preserve">witnesses and </w:t>
      </w:r>
      <w:r w:rsidR="00CA4360">
        <w:t>perpetrators</w:t>
      </w:r>
      <w:r w:rsidR="00743110" w:rsidRPr="00965445">
        <w:t xml:space="preserve"> referred to </w:t>
      </w:r>
      <w:r w:rsidR="00743110">
        <w:t xml:space="preserve">in the report by </w:t>
      </w:r>
      <w:r>
        <w:t xml:space="preserve">replacing them with </w:t>
      </w:r>
      <w:r w:rsidR="00743110">
        <w:t xml:space="preserve">their </w:t>
      </w:r>
      <w:r w:rsidR="00743110" w:rsidRPr="00567694">
        <w:rPr>
          <w:b/>
        </w:rPr>
        <w:t>initials</w:t>
      </w:r>
      <w:r w:rsidR="00743110">
        <w:t xml:space="preserve"> and </w:t>
      </w:r>
      <w:r>
        <w:t xml:space="preserve">ensure </w:t>
      </w:r>
      <w:r w:rsidR="00743110">
        <w:t xml:space="preserve">that </w:t>
      </w:r>
      <w:r w:rsidR="00743110" w:rsidRPr="00567694">
        <w:rPr>
          <w:b/>
        </w:rPr>
        <w:t>no photographs</w:t>
      </w:r>
      <w:r w:rsidR="00743110">
        <w:t xml:space="preserve"> of </w:t>
      </w:r>
      <w:r w:rsidR="00CA4360">
        <w:t xml:space="preserve">alleged victims, </w:t>
      </w:r>
      <w:r w:rsidR="00743110">
        <w:t xml:space="preserve">witnesses or perpetrators are </w:t>
      </w:r>
      <w:proofErr w:type="gramStart"/>
      <w:r w:rsidR="00743110">
        <w:t>included</w:t>
      </w:r>
      <w:r w:rsidR="00743110" w:rsidRPr="00965445">
        <w:t>;</w:t>
      </w:r>
      <w:proofErr w:type="gramEnd"/>
    </w:p>
    <w:p w14:paraId="3EA602E6" w14:textId="77777777" w:rsidR="00CA4360" w:rsidRDefault="00743110" w:rsidP="00743110">
      <w:pPr>
        <w:numPr>
          <w:ilvl w:val="0"/>
          <w:numId w:val="4"/>
        </w:numPr>
        <w:ind w:left="1080" w:right="-432" w:hanging="360"/>
        <w:jc w:val="both"/>
      </w:pPr>
      <w:r>
        <w:t xml:space="preserve">Submit the written information not exceeding 3,300 words (6,600 words in case of NGO coalitions) </w:t>
      </w:r>
      <w:r w:rsidRPr="00C77BC6">
        <w:rPr>
          <w:b/>
        </w:rPr>
        <w:t>in Word format</w:t>
      </w:r>
      <w:r>
        <w:t xml:space="preserve"> by e-mail</w:t>
      </w:r>
      <w:r w:rsidR="00CA4360">
        <w:t>; and</w:t>
      </w:r>
    </w:p>
    <w:p w14:paraId="01CA022F" w14:textId="77777777" w:rsidR="00743110" w:rsidRDefault="00CA4360" w:rsidP="00743110">
      <w:pPr>
        <w:numPr>
          <w:ilvl w:val="0"/>
          <w:numId w:val="4"/>
        </w:numPr>
        <w:ind w:left="1080" w:right="-432" w:hanging="360"/>
        <w:jc w:val="both"/>
      </w:pPr>
      <w:r>
        <w:t xml:space="preserve">Submit the written information in one of the working languages of the Committee </w:t>
      </w:r>
      <w:r w:rsidRPr="007F0809">
        <w:rPr>
          <w:b/>
        </w:rPr>
        <w:t>(English, French or Spanish)</w:t>
      </w:r>
      <w:r w:rsidR="00743110">
        <w:t>.</w:t>
      </w:r>
    </w:p>
    <w:p w14:paraId="3DC26345" w14:textId="77777777" w:rsidR="00743110" w:rsidRDefault="00743110" w:rsidP="00743110">
      <w:pPr>
        <w:ind w:left="1080" w:right="-432"/>
        <w:jc w:val="both"/>
      </w:pPr>
    </w:p>
    <w:p w14:paraId="65672FA0" w14:textId="49EF1DDA" w:rsidR="00CA436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All submissions should be received four weeks prior to the beginning of the session by the Secretariat of the Committee, i.e., </w:t>
      </w:r>
      <w:r w:rsidRPr="00B051C4">
        <w:rPr>
          <w:rFonts w:ascii="Times New Roman Bold"/>
        </w:rPr>
        <w:t xml:space="preserve">no later </w:t>
      </w:r>
      <w:r w:rsidRPr="00FD68B5">
        <w:rPr>
          <w:rFonts w:ascii="Times New Roman Bold"/>
        </w:rPr>
        <w:t xml:space="preserve">than </w:t>
      </w:r>
      <w:r w:rsidR="0059485D">
        <w:rPr>
          <w:rFonts w:ascii="Times New Roman Bold"/>
        </w:rPr>
        <w:t>12 September</w:t>
      </w:r>
      <w:r>
        <w:rPr>
          <w:rFonts w:ascii="Times New Roman Bold"/>
        </w:rPr>
        <w:t xml:space="preserve"> 202</w:t>
      </w:r>
      <w:r w:rsidR="001B277B">
        <w:rPr>
          <w:rFonts w:ascii="Times New Roman Bold"/>
        </w:rPr>
        <w:t>2</w:t>
      </w:r>
      <w:r>
        <w:t xml:space="preserve">. </w:t>
      </w:r>
    </w:p>
    <w:p w14:paraId="429AEAA3" w14:textId="77777777" w:rsidR="00CA436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4C283D11" w14:textId="75590AE2" w:rsidR="0074311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lastRenderedPageBreak/>
        <w:tab/>
      </w:r>
      <w:r w:rsidR="00743110">
        <w:t xml:space="preserve">The written submissions should be sent electronically in Word format to the following </w:t>
      </w:r>
      <w:r w:rsidR="00743110" w:rsidRPr="00C77BC6">
        <w:rPr>
          <w:b/>
        </w:rPr>
        <w:t xml:space="preserve">e-mail address: </w:t>
      </w:r>
      <w:r w:rsidR="007E2E99" w:rsidRPr="00C77BC6">
        <w:rPr>
          <w:b/>
          <w:u w:val="single"/>
        </w:rPr>
        <w:t>ohchr-</w:t>
      </w:r>
      <w:hyperlink r:id="rId6" w:history="1">
        <w:r w:rsidR="007E2E99" w:rsidRPr="00C77BC6">
          <w:rPr>
            <w:rStyle w:val="Hyperlink"/>
            <w:b/>
          </w:rPr>
          <w:t>cedaw@un.org</w:t>
        </w:r>
      </w:hyperlink>
      <w:r w:rsidR="00743110">
        <w:t xml:space="preserve">. </w:t>
      </w:r>
      <w:r w:rsidR="00743110" w:rsidRPr="001236B9">
        <w:rPr>
          <w:rFonts w:eastAsia="Calibri" w:hAnsi="Calibri" w:cs="Calibri"/>
          <w:bCs/>
          <w:noProof/>
        </w:rPr>
        <w:t xml:space="preserve">Please indicate in the subject of the email: </w:t>
      </w:r>
      <w:r w:rsidR="00743110" w:rsidRPr="001236B9">
        <w:rPr>
          <w:rFonts w:eastAsia="Calibri" w:hAnsi="Calibri" w:cs="Calibri"/>
          <w:bCs/>
          <w:noProof/>
        </w:rPr>
        <w:t>“</w:t>
      </w:r>
      <w:r w:rsidR="00743110" w:rsidRPr="001236B9">
        <w:rPr>
          <w:rFonts w:eastAsia="Calibri" w:hAnsi="Calibri" w:cs="Calibri"/>
          <w:bCs/>
          <w:noProof/>
        </w:rPr>
        <w:t>submission</w:t>
      </w:r>
      <w:r w:rsidR="00743110" w:rsidRPr="001236B9">
        <w:rPr>
          <w:rFonts w:eastAsia="Calibri" w:hAnsi="Calibri" w:cs="Calibri"/>
          <w:bCs/>
          <w:noProof/>
        </w:rPr>
        <w:t>”</w:t>
      </w:r>
      <w:r w:rsidR="00743110" w:rsidRPr="001236B9">
        <w:rPr>
          <w:rFonts w:eastAsia="Calibri" w:hAnsi="Calibri" w:cs="Calibri"/>
          <w:bCs/>
          <w:noProof/>
        </w:rPr>
        <w:t xml:space="preserve"> and the </w:t>
      </w:r>
      <w:r w:rsidR="00743110" w:rsidRPr="001236B9">
        <w:rPr>
          <w:rFonts w:eastAsia="Calibri" w:hAnsi="Calibri" w:cs="Calibri"/>
          <w:bCs/>
          <w:noProof/>
        </w:rPr>
        <w:t>“</w:t>
      </w:r>
      <w:r w:rsidR="00743110" w:rsidRPr="001236B9">
        <w:rPr>
          <w:rFonts w:eastAsia="Calibri" w:hAnsi="Calibri" w:cs="Calibri"/>
          <w:bCs/>
          <w:noProof/>
        </w:rPr>
        <w:t>name of the country</w:t>
      </w:r>
      <w:r w:rsidR="00743110" w:rsidRPr="001236B9">
        <w:rPr>
          <w:rFonts w:eastAsia="Calibri" w:hAnsi="Calibri" w:cs="Calibri"/>
          <w:bCs/>
          <w:noProof/>
        </w:rPr>
        <w:t>”</w:t>
      </w:r>
      <w:r w:rsidR="00743110" w:rsidRPr="001236B9">
        <w:rPr>
          <w:rFonts w:eastAsia="Calibri" w:hAnsi="Calibri" w:cs="Calibri"/>
          <w:bCs/>
          <w:noProof/>
        </w:rPr>
        <w:t xml:space="preserve"> (e.g. </w:t>
      </w:r>
      <w:r w:rsidR="00743110" w:rsidRPr="001236B9">
        <w:rPr>
          <w:rFonts w:eastAsia="Calibri" w:hAnsi="Calibri" w:cs="Calibri"/>
          <w:bCs/>
          <w:noProof/>
        </w:rPr>
        <w:t>“</w:t>
      </w:r>
      <w:r w:rsidR="00743110" w:rsidRPr="001236B9">
        <w:rPr>
          <w:rFonts w:eastAsia="Calibri" w:hAnsi="Calibri" w:cs="Calibri"/>
          <w:bCs/>
          <w:noProof/>
        </w:rPr>
        <w:t xml:space="preserve">Submission </w:t>
      </w:r>
      <w:r w:rsidR="0059485D">
        <w:rPr>
          <w:rFonts w:eastAsia="Calibri" w:hAnsi="Calibri" w:cs="Calibri"/>
          <w:bCs/>
          <w:noProof/>
        </w:rPr>
        <w:t>Armenia</w:t>
      </w:r>
      <w:r w:rsidR="00743110" w:rsidRPr="001236B9">
        <w:rPr>
          <w:rFonts w:eastAsia="Calibri" w:hAnsi="Calibri" w:cs="Calibri"/>
          <w:bCs/>
          <w:noProof/>
        </w:rPr>
        <w:t>”</w:t>
      </w:r>
      <w:r w:rsidR="00743110" w:rsidRPr="001236B9">
        <w:rPr>
          <w:rFonts w:eastAsia="Calibri" w:hAnsi="Calibri" w:cs="Calibri"/>
          <w:bCs/>
          <w:noProof/>
        </w:rPr>
        <w:t>).</w:t>
      </w:r>
    </w:p>
    <w:p w14:paraId="3EBB8473" w14:textId="77777777" w:rsidR="00743110" w:rsidRPr="001236B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14:paraId="3AD5105C" w14:textId="77777777" w:rsidR="00743110" w:rsidRDefault="00CA436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Pr>
          <w:rFonts w:eastAsia="Calibri" w:hAnsi="Calibri" w:cs="Calibri"/>
          <w:bCs/>
          <w:noProof/>
        </w:rPr>
        <w:tab/>
      </w:r>
      <w:r w:rsidR="00743110" w:rsidRPr="001236B9">
        <w:rPr>
          <w:rFonts w:eastAsia="Calibri" w:hAnsi="Calibri" w:cs="Calibri"/>
          <w:bCs/>
          <w:noProof/>
        </w:rPr>
        <w:t>In line with the UN greening policy, hard copies of submissions are no longer necessary.</w:t>
      </w:r>
    </w:p>
    <w:p w14:paraId="1AE1786F" w14:textId="77777777" w:rsidR="001B277B" w:rsidRDefault="001B277B"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6D5FA16" w14:textId="26C76156" w:rsidR="001B277B" w:rsidRPr="00562F72"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for the Pre-Sessional Working Group (</w:t>
      </w:r>
      <w:r w:rsidR="0059485D">
        <w:rPr>
          <w:rFonts w:eastAsia="Calibri" w:hAnsi="Calibri" w:cs="Calibri"/>
          <w:b/>
          <w:bCs/>
          <w:noProof/>
          <w:color w:val="0033CC"/>
        </w:rPr>
        <w:t>31 October</w:t>
      </w:r>
      <w:r>
        <w:rPr>
          <w:rFonts w:eastAsia="Calibri" w:hAnsi="Calibri" w:cs="Calibri"/>
          <w:b/>
          <w:bCs/>
          <w:noProof/>
          <w:color w:val="0033CC"/>
        </w:rPr>
        <w:t>-</w:t>
      </w:r>
      <w:r w:rsidR="0059485D">
        <w:rPr>
          <w:rFonts w:eastAsia="Calibri" w:hAnsi="Calibri" w:cs="Calibri"/>
          <w:b/>
          <w:bCs/>
          <w:noProof/>
          <w:color w:val="0033CC"/>
        </w:rPr>
        <w:t>4</w:t>
      </w:r>
      <w:r>
        <w:rPr>
          <w:rFonts w:eastAsia="Calibri" w:hAnsi="Calibri" w:cs="Calibri"/>
          <w:b/>
          <w:bCs/>
          <w:noProof/>
          <w:color w:val="0033CC"/>
        </w:rPr>
        <w:t xml:space="preserve"> </w:t>
      </w:r>
      <w:r w:rsidR="0059485D">
        <w:rPr>
          <w:rFonts w:eastAsia="Calibri" w:hAnsi="Calibri" w:cs="Calibri"/>
          <w:b/>
          <w:bCs/>
          <w:noProof/>
          <w:color w:val="0033CC"/>
        </w:rPr>
        <w:t>November</w:t>
      </w:r>
      <w:r w:rsidRPr="00142774">
        <w:rPr>
          <w:rFonts w:ascii="Times New Roman Bold"/>
          <w:color w:val="0033CC"/>
        </w:rPr>
        <w:t xml:space="preserve"> </w:t>
      </w:r>
      <w:r w:rsidRPr="00562F72">
        <w:rPr>
          <w:rFonts w:eastAsia="Calibri" w:hAnsi="Calibri" w:cs="Calibri"/>
          <w:b/>
          <w:bCs/>
          <w:noProof/>
          <w:color w:val="0033CC"/>
        </w:rPr>
        <w:t>202</w:t>
      </w:r>
      <w:r>
        <w:rPr>
          <w:rFonts w:eastAsia="Calibri" w:hAnsi="Calibri" w:cs="Calibri"/>
          <w:b/>
          <w:bCs/>
          <w:noProof/>
          <w:color w:val="0033CC"/>
        </w:rPr>
        <w:t>2</w:t>
      </w:r>
      <w:r w:rsidRPr="00562F72">
        <w:rPr>
          <w:rFonts w:eastAsia="Calibri" w:hAnsi="Calibri" w:cs="Calibri"/>
          <w:b/>
          <w:bCs/>
          <w:noProof/>
          <w:color w:val="0033CC"/>
        </w:rPr>
        <w:t>)</w:t>
      </w:r>
    </w:p>
    <w:p w14:paraId="69E80DEF" w14:textId="77777777"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066B71E7" w14:textId="43AB7340" w:rsidR="001B277B" w:rsidRPr="00C459A4"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ascii="Times New Roman Bold"/>
        </w:rPr>
      </w:pPr>
      <w:r>
        <w:rPr>
          <w:rFonts w:eastAsia="Calibri" w:hAnsi="Calibri" w:cs="Calibri"/>
          <w:b/>
          <w:bCs/>
          <w:noProof/>
        </w:rPr>
        <w:tab/>
      </w:r>
      <w:r>
        <w:t xml:space="preserve">The pre-sessional working group will be held </w:t>
      </w:r>
      <w:r w:rsidR="003D53C4">
        <w:t xml:space="preserve">in </w:t>
      </w:r>
      <w:r>
        <w:t>closed meeting. It will prepare lists of issues for the following States parties that are scheduled to be considered at future sessions of the Committee:</w:t>
      </w:r>
      <w:r>
        <w:rPr>
          <w:iCs/>
        </w:rPr>
        <w:t xml:space="preserve"> </w:t>
      </w:r>
      <w:r w:rsidR="0059485D">
        <w:rPr>
          <w:b/>
        </w:rPr>
        <w:t>Benin</w:t>
      </w:r>
      <w:r>
        <w:rPr>
          <w:b/>
        </w:rPr>
        <w:t xml:space="preserve">, </w:t>
      </w:r>
      <w:proofErr w:type="gramStart"/>
      <w:r w:rsidR="0059485D">
        <w:rPr>
          <w:b/>
        </w:rPr>
        <w:t>Guatemala</w:t>
      </w:r>
      <w:proofErr w:type="gramEnd"/>
      <w:r w:rsidR="00EB5896">
        <w:rPr>
          <w:b/>
        </w:rPr>
        <w:t xml:space="preserve"> </w:t>
      </w:r>
      <w:r w:rsidR="0059485D">
        <w:rPr>
          <w:b/>
        </w:rPr>
        <w:t>and Singapore</w:t>
      </w:r>
      <w:r>
        <w:t xml:space="preserve">. </w:t>
      </w:r>
      <w:r>
        <w:rPr>
          <w:iCs/>
        </w:rPr>
        <w:t xml:space="preserve">In addition, it will prepare </w:t>
      </w:r>
      <w:r w:rsidR="00EB5896">
        <w:rPr>
          <w:b/>
          <w:iCs/>
        </w:rPr>
        <w:t>l</w:t>
      </w:r>
      <w:r w:rsidRPr="00891039">
        <w:rPr>
          <w:b/>
          <w:iCs/>
        </w:rPr>
        <w:t>ist</w:t>
      </w:r>
      <w:r w:rsidR="00B24A6B">
        <w:rPr>
          <w:b/>
          <w:iCs/>
        </w:rPr>
        <w:t>s</w:t>
      </w:r>
      <w:r w:rsidRPr="00891039">
        <w:rPr>
          <w:b/>
          <w:iCs/>
        </w:rPr>
        <w:t xml:space="preserve"> of issues prior to reporting</w:t>
      </w:r>
      <w:r w:rsidRPr="00806162">
        <w:rPr>
          <w:b/>
          <w:iCs/>
        </w:rPr>
        <w:t xml:space="preserve"> </w:t>
      </w:r>
      <w:r w:rsidRPr="00DC4F1B">
        <w:rPr>
          <w:b/>
          <w:iCs/>
        </w:rPr>
        <w:t xml:space="preserve">for </w:t>
      </w:r>
      <w:r w:rsidR="0059485D">
        <w:rPr>
          <w:b/>
          <w:iCs/>
        </w:rPr>
        <w:t xml:space="preserve">Fiji, Liechtenstein, Luxembourg, State of </w:t>
      </w:r>
      <w:proofErr w:type="gramStart"/>
      <w:r w:rsidR="0059485D">
        <w:rPr>
          <w:b/>
          <w:iCs/>
        </w:rPr>
        <w:t>Palestine</w:t>
      </w:r>
      <w:proofErr w:type="gramEnd"/>
      <w:r w:rsidR="00B24A6B">
        <w:rPr>
          <w:b/>
          <w:iCs/>
        </w:rPr>
        <w:t xml:space="preserve"> and </w:t>
      </w:r>
      <w:r w:rsidR="0059485D">
        <w:rPr>
          <w:b/>
          <w:iCs/>
        </w:rPr>
        <w:t>Thailand</w:t>
      </w:r>
      <w:r w:rsidRPr="000064C3" w:rsidDel="000064C3">
        <w:rPr>
          <w:b/>
          <w:iCs/>
        </w:rPr>
        <w:t xml:space="preserve"> </w:t>
      </w:r>
      <w:r w:rsidRPr="00806162">
        <w:rPr>
          <w:iCs/>
        </w:rPr>
        <w:t>under the simplified reporting procedure</w:t>
      </w:r>
      <w:r>
        <w:rPr>
          <w:iCs/>
        </w:rPr>
        <w:t xml:space="preserve">. </w:t>
      </w:r>
      <w:r>
        <w:t>The pre-sessional working group prepares lists of issues and questions for States parties that normally are scheduled to be reviewed two sessions later (does not apply to lists of issues prior to reporting), except that this sequence has been delayed due to the COVID-19 pandemic.</w:t>
      </w:r>
    </w:p>
    <w:p w14:paraId="62FD69DB" w14:textId="77777777" w:rsidR="001B277B" w:rsidRDefault="001B277B" w:rsidP="001B277B">
      <w:pPr>
        <w:ind w:right="-432" w:firstLine="720"/>
        <w:jc w:val="both"/>
        <w:rPr>
          <w:rFonts w:ascii="Times New Roman Bold" w:eastAsia="Times New Roman Bold" w:hAnsi="Times New Roman Bold" w:cs="Times New Roman Bold"/>
        </w:rPr>
      </w:pPr>
    </w:p>
    <w:p w14:paraId="2ED2E694" w14:textId="491A20AF"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u w:val="single"/>
        </w:rPr>
      </w:pPr>
      <w:r>
        <w:tab/>
        <w:t xml:space="preserve">Receiving information from NGOs at an early stage of the reporting process is of critical importance. NGOs are therefore invited to submit written contributions for the development of the lists of issues and lists of issues prior to reporting by the pre-sessional working group. NGOs wishing to submit written information to the pre-sessional working group should follow the same procedure as for the submission of written information for the session (see above). Written NGO submissions must be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(6,600 words for submissions by NGO coalitions) and should be </w:t>
      </w:r>
      <w:r w:rsidRPr="000D198F">
        <w:t xml:space="preserve">sent </w:t>
      </w:r>
      <w:r w:rsidRPr="00142774">
        <w:rPr>
          <w:b/>
        </w:rPr>
        <w:t xml:space="preserve">by </w:t>
      </w:r>
      <w:r w:rsidR="000F5FBB">
        <w:rPr>
          <w:b/>
        </w:rPr>
        <w:t>3</w:t>
      </w:r>
      <w:r w:rsidR="00EB5896">
        <w:rPr>
          <w:b/>
        </w:rPr>
        <w:t xml:space="preserve"> </w:t>
      </w:r>
      <w:r w:rsidR="000F5FBB">
        <w:rPr>
          <w:b/>
        </w:rPr>
        <w:t>October</w:t>
      </w:r>
      <w:r w:rsidR="00EB5896">
        <w:rPr>
          <w:b/>
        </w:rPr>
        <w:t xml:space="preserve"> </w:t>
      </w:r>
      <w:r w:rsidRPr="00142774">
        <w:rPr>
          <w:rFonts w:ascii="Times New Roman Bold"/>
        </w:rPr>
        <w:t>202</w:t>
      </w:r>
      <w:r w:rsidR="00EB5896">
        <w:rPr>
          <w:rFonts w:ascii="Times New Roman Bold"/>
        </w:rPr>
        <w:t>2</w:t>
      </w:r>
      <w:r w:rsidRPr="000D198F">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r w:rsidR="00B24A6B" w:rsidRPr="007F0809">
        <w:rPr>
          <w:u w:val="single"/>
        </w:rPr>
        <w:t>ohchr-</w:t>
      </w:r>
      <w:hyperlink r:id="rId7" w:history="1">
        <w:r w:rsidR="00B24A6B" w:rsidRPr="007F0809">
          <w:rPr>
            <w:rStyle w:val="Hyperlink"/>
          </w:rPr>
          <w:t>cedaw@un.org</w:t>
        </w:r>
      </w:hyperlink>
    </w:p>
    <w:p w14:paraId="6BE48472" w14:textId="77777777" w:rsidR="00743110" w:rsidRPr="00567694" w:rsidRDefault="00743110" w:rsidP="00743110">
      <w:pPr>
        <w:ind w:right="-432" w:firstLine="720"/>
        <w:jc w:val="both"/>
      </w:pPr>
    </w:p>
    <w:p w14:paraId="38B9EA99"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003D53C4">
        <w:rPr>
          <w:rFonts w:eastAsia="Calibri" w:hAnsi="Calibri" w:cs="Calibri"/>
          <w:b/>
          <w:bCs/>
          <w:noProof/>
          <w:color w:val="0033CC"/>
        </w:rPr>
        <w:t>I</w:t>
      </w:r>
      <w:r w:rsidRPr="00562F72">
        <w:rPr>
          <w:rFonts w:eastAsia="Calibri" w:hAnsi="Calibri" w:cs="Calibri"/>
          <w:b/>
          <w:bCs/>
          <w:noProof/>
          <w:color w:val="0033CC"/>
        </w:rPr>
        <w:t>I.</w:t>
      </w:r>
      <w:r w:rsidRPr="00562F72">
        <w:rPr>
          <w:rFonts w:eastAsia="Calibri" w:hAnsi="Calibri" w:cs="Calibri"/>
          <w:b/>
          <w:bCs/>
          <w:noProof/>
          <w:color w:val="0033CC"/>
        </w:rPr>
        <w:tab/>
        <w:t>Written submissions under the follow-up to concluding observations procedure</w:t>
      </w:r>
    </w:p>
    <w:p w14:paraId="4F69B9AF" w14:textId="77777777" w:rsidR="00743110" w:rsidRPr="00562F72" w:rsidRDefault="00743110" w:rsidP="00743110">
      <w:pPr>
        <w:pStyle w:val="Default"/>
        <w:rPr>
          <w:rFonts w:eastAsia="Calibri"/>
          <w:bCs/>
          <w:noProof/>
        </w:rPr>
      </w:pPr>
    </w:p>
    <w:p w14:paraId="26056111" w14:textId="77777777" w:rsidR="00743110" w:rsidRPr="00562F72" w:rsidRDefault="00743110" w:rsidP="006E3A4C">
      <w:pPr>
        <w:pStyle w:val="Default"/>
        <w:ind w:right="-448"/>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two years</w:t>
      </w:r>
      <w:r w:rsidR="00CA4360">
        <w:rPr>
          <w:rFonts w:eastAsiaTheme="minorHAnsi"/>
          <w:lang w:val="en-GB"/>
        </w:rPr>
        <w:t xml:space="preserve"> or, exceptionally, within one year</w:t>
      </w:r>
      <w:r w:rsidRPr="00562F72">
        <w:rPr>
          <w:rFonts w:eastAsiaTheme="minorHAnsi"/>
          <w:lang w:val="en-GB"/>
        </w:rPr>
        <w:t xml:space="preserve">. </w:t>
      </w:r>
    </w:p>
    <w:p w14:paraId="376991A2"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jc w:val="both"/>
        <w:rPr>
          <w:rFonts w:eastAsiaTheme="minorHAnsi" w:hAnsi="Times New Roman" w:cs="Times New Roman"/>
          <w:bdr w:val="none" w:sz="0" w:space="0" w:color="auto"/>
          <w:lang w:val="en-GB"/>
        </w:rPr>
      </w:pPr>
    </w:p>
    <w:p w14:paraId="6804C020" w14:textId="487C2CEE" w:rsidR="00743110"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The follow-up procedure allows for the consideration of information received from NGOs. </w:t>
      </w:r>
      <w:r w:rsidRPr="00562F72">
        <w:rPr>
          <w:rFonts w:eastAsiaTheme="minorHAnsi" w:hAnsi="Times New Roman" w:cs="Times New Roman"/>
          <w:b/>
          <w:bdr w:val="none" w:sz="0" w:space="0" w:color="auto"/>
          <w:lang w:val="en-GB"/>
        </w:rPr>
        <w:t>NGO submissions</w:t>
      </w:r>
      <w:r w:rsidRPr="00562F72">
        <w:rPr>
          <w:rFonts w:eastAsiaTheme="minorHAnsi" w:hAnsi="Times New Roman" w:cs="Times New Roman"/>
          <w:bdr w:val="none" w:sz="0" w:space="0" w:color="auto"/>
          <w:lang w:val="en-GB"/>
        </w:rPr>
        <w:t xml:space="preserve"> shall be </w:t>
      </w:r>
      <w:r w:rsidR="00CA436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CA436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Pr>
          <w:rFonts w:eastAsiaTheme="minorHAnsi" w:hAnsi="Times New Roman" w:cs="Times New Roman"/>
          <w:b/>
          <w:bdr w:val="none" w:sz="0" w:space="0" w:color="auto"/>
          <w:lang w:val="en-GB"/>
        </w:rPr>
        <w:t xml:space="preserve"> </w:t>
      </w:r>
      <w:r w:rsidRPr="00562F72">
        <w:rPr>
          <w:rFonts w:eastAsiaTheme="minorHAnsi" w:hAnsi="Times New Roman" w:cs="Times New Roman"/>
          <w:b/>
          <w:bdr w:val="none" w:sz="0" w:space="0" w:color="auto"/>
          <w:lang w:val="en-GB"/>
        </w:rPr>
        <w:t>500 words</w:t>
      </w:r>
      <w:r w:rsidRPr="00562F72">
        <w:rPr>
          <w:rFonts w:eastAsiaTheme="minorHAnsi" w:hAnsi="Times New Roman" w:cs="Times New Roman"/>
          <w:bdr w:val="none" w:sz="0" w:space="0" w:color="auto"/>
          <w:lang w:val="en-GB"/>
        </w:rPr>
        <w:t xml:space="preserve"> and should be sent electronically in Word format to </w:t>
      </w:r>
      <w:proofErr w:type="spellStart"/>
      <w:r w:rsidR="000F1E76" w:rsidRPr="007F0809">
        <w:rPr>
          <w:rFonts w:eastAsiaTheme="minorHAnsi" w:hAnsi="Times New Roman" w:cs="Times New Roman"/>
          <w:u w:val="single"/>
          <w:bdr w:val="none" w:sz="0" w:space="0" w:color="auto"/>
          <w:lang w:val="en-GB"/>
        </w:rPr>
        <w:t>ohchr</w:t>
      </w:r>
      <w:proofErr w:type="spellEnd"/>
      <w:r w:rsidR="000F1E76" w:rsidRPr="007F0809">
        <w:rPr>
          <w:rFonts w:eastAsiaTheme="minorHAnsi" w:hAnsi="Times New Roman" w:cs="Times New Roman"/>
          <w:u w:val="single"/>
          <w:bdr w:val="none" w:sz="0" w:space="0" w:color="auto"/>
          <w:lang w:val="en-GB"/>
        </w:rPr>
        <w:t>-</w:t>
      </w:r>
      <w:hyperlink r:id="rId8" w:history="1">
        <w:r w:rsidR="000F1E76" w:rsidRPr="007F0809">
          <w:rPr>
            <w:rStyle w:val="Hyperlink"/>
          </w:rPr>
          <w:t>cedaw@un.org</w:t>
        </w:r>
      </w:hyperlink>
      <w:r w:rsidRPr="00562F72">
        <w:rPr>
          <w:rFonts w:eastAsiaTheme="minorHAnsi" w:hAnsi="Times New Roman" w:cs="Times New Roman"/>
          <w:bdr w:val="none" w:sz="0" w:space="0" w:color="auto"/>
          <w:lang w:val="en-GB"/>
        </w:rPr>
        <w:t xml:space="preserve">. The deadline for the submission of written information by NGOs is </w:t>
      </w:r>
      <w:r w:rsidR="00CA4360">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B24A6B">
        <w:rPr>
          <w:rFonts w:eastAsiaTheme="minorHAnsi" w:hAnsi="Times New Roman" w:cs="Times New Roman"/>
          <w:bdr w:val="none" w:sz="0" w:space="0" w:color="auto"/>
          <w:lang w:val="en-GB"/>
        </w:rPr>
        <w:t xml:space="preserve"> (</w:t>
      </w:r>
      <w:proofErr w:type="gramStart"/>
      <w:r w:rsidR="00B24A6B">
        <w:rPr>
          <w:rFonts w:eastAsiaTheme="minorHAnsi" w:hAnsi="Times New Roman" w:cs="Times New Roman"/>
          <w:bdr w:val="none" w:sz="0" w:space="0" w:color="auto"/>
          <w:lang w:val="en-GB"/>
        </w:rPr>
        <w:t>i.</w:t>
      </w:r>
      <w:r w:rsidR="00B24A6B" w:rsidRPr="00FD68B5">
        <w:rPr>
          <w:rFonts w:eastAsiaTheme="minorHAnsi" w:hAnsi="Times New Roman" w:cs="Times New Roman"/>
          <w:bdr w:val="none" w:sz="0" w:space="0" w:color="auto"/>
          <w:lang w:val="en-GB"/>
        </w:rPr>
        <w:t>e.</w:t>
      </w:r>
      <w:proofErr w:type="gramEnd"/>
      <w:r w:rsidR="00B24A6B" w:rsidRPr="00FD68B5">
        <w:rPr>
          <w:rFonts w:eastAsiaTheme="minorHAnsi" w:hAnsi="Times New Roman" w:cs="Times New Roman"/>
          <w:bdr w:val="none" w:sz="0" w:space="0" w:color="auto"/>
          <w:lang w:val="en-GB"/>
        </w:rPr>
        <w:t xml:space="preserve"> </w:t>
      </w:r>
      <w:r w:rsidR="000F5FBB">
        <w:rPr>
          <w:rFonts w:eastAsiaTheme="minorHAnsi" w:hAnsi="Times New Roman" w:cs="Times New Roman"/>
          <w:bdr w:val="none" w:sz="0" w:space="0" w:color="auto"/>
          <w:lang w:val="en-GB"/>
        </w:rPr>
        <w:t>12</w:t>
      </w:r>
      <w:r w:rsidR="00B24A6B">
        <w:rPr>
          <w:rFonts w:eastAsiaTheme="minorHAnsi" w:hAnsi="Times New Roman" w:cs="Times New Roman"/>
          <w:bdr w:val="none" w:sz="0" w:space="0" w:color="auto"/>
          <w:lang w:val="en-GB"/>
        </w:rPr>
        <w:t xml:space="preserve"> </w:t>
      </w:r>
      <w:r w:rsidR="000F5FBB">
        <w:rPr>
          <w:rFonts w:eastAsiaTheme="minorHAnsi" w:hAnsi="Times New Roman" w:cs="Times New Roman"/>
          <w:bdr w:val="none" w:sz="0" w:space="0" w:color="auto"/>
          <w:lang w:val="en-GB"/>
        </w:rPr>
        <w:t>September</w:t>
      </w:r>
      <w:r w:rsidR="00B24A6B">
        <w:rPr>
          <w:rFonts w:eastAsiaTheme="minorHAnsi" w:hAnsi="Times New Roman" w:cs="Times New Roman"/>
          <w:bdr w:val="none" w:sz="0" w:space="0" w:color="auto"/>
          <w:lang w:val="en-GB"/>
        </w:rPr>
        <w:t xml:space="preserve"> 2022 for the 8</w:t>
      </w:r>
      <w:r w:rsidR="000F5FBB">
        <w:rPr>
          <w:rFonts w:eastAsiaTheme="minorHAnsi" w:hAnsi="Times New Roman" w:cs="Times New Roman"/>
          <w:bdr w:val="none" w:sz="0" w:space="0" w:color="auto"/>
          <w:lang w:val="en-GB"/>
        </w:rPr>
        <w:t>3</w:t>
      </w:r>
      <w:r w:rsidR="000F5FBB" w:rsidRPr="00C77BC6">
        <w:rPr>
          <w:rFonts w:eastAsiaTheme="minorHAnsi" w:hAnsi="Times New Roman" w:cs="Times New Roman"/>
          <w:bdr w:val="none" w:sz="0" w:space="0" w:color="auto"/>
          <w:vertAlign w:val="superscript"/>
          <w:lang w:val="en-GB"/>
        </w:rPr>
        <w:t>rd</w:t>
      </w:r>
      <w:r w:rsidR="00B24A6B">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14:paraId="194B8862" w14:textId="77777777" w:rsidR="00B24A6B" w:rsidRDefault="00B24A6B"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p>
    <w:p w14:paraId="71EA2D6A"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9" w:history="1">
        <w:r w:rsidRPr="000F1E76">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3FDD26CE"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14:paraId="22268AE0" w14:textId="0D55C442"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003D53C4">
        <w:rPr>
          <w:rFonts w:eastAsia="Calibri" w:hAnsi="Calibri" w:cs="Calibri"/>
          <w:b/>
          <w:bCs/>
          <w:noProof/>
          <w:color w:val="0033CC"/>
        </w:rPr>
        <w:t>I</w:t>
      </w:r>
      <w:r w:rsidRPr="00562F72">
        <w:rPr>
          <w:rFonts w:eastAsia="Calibri" w:hAnsi="Calibri" w:cs="Calibri"/>
          <w:b/>
          <w:bCs/>
          <w:noProof/>
          <w:color w:val="0033CC"/>
        </w:rPr>
        <w:t>II.</w:t>
      </w:r>
      <w:r w:rsidRPr="00562F72">
        <w:rPr>
          <w:rFonts w:eastAsia="Calibri" w:hAnsi="Calibri" w:cs="Calibri"/>
          <w:b/>
          <w:bCs/>
          <w:noProof/>
          <w:color w:val="0033CC"/>
        </w:rPr>
        <w:tab/>
      </w:r>
      <w:r w:rsidR="00FD156B">
        <w:rPr>
          <w:rFonts w:eastAsia="Calibri" w:hAnsi="Calibri" w:cs="Calibri"/>
          <w:b/>
          <w:bCs/>
          <w:noProof/>
          <w:color w:val="0033CC"/>
        </w:rPr>
        <w:t>Informal public m</w:t>
      </w:r>
      <w:r w:rsidRPr="00562F72">
        <w:rPr>
          <w:rFonts w:eastAsia="Calibri" w:hAnsi="Calibri" w:cs="Calibri"/>
          <w:b/>
          <w:bCs/>
          <w:noProof/>
          <w:color w:val="0033CC"/>
        </w:rPr>
        <w:t xml:space="preserve">eetings with NGOs during the </w:t>
      </w:r>
      <w:r w:rsidR="00CA4360">
        <w:rPr>
          <w:rFonts w:eastAsia="Calibri" w:hAnsi="Calibri" w:cs="Calibri"/>
          <w:b/>
          <w:bCs/>
          <w:noProof/>
          <w:color w:val="0033CC"/>
        </w:rPr>
        <w:t>8</w:t>
      </w:r>
      <w:r w:rsidR="000F5FBB">
        <w:rPr>
          <w:rFonts w:eastAsia="Calibri" w:hAnsi="Calibri" w:cs="Calibri"/>
          <w:b/>
          <w:bCs/>
          <w:noProof/>
          <w:color w:val="0033CC"/>
        </w:rPr>
        <w:t>3rd</w:t>
      </w:r>
      <w:r w:rsidRPr="00562F72">
        <w:rPr>
          <w:rFonts w:eastAsia="Calibri" w:hAnsi="Calibri" w:cs="Calibri"/>
          <w:b/>
          <w:bCs/>
          <w:noProof/>
          <w:color w:val="0033CC"/>
        </w:rPr>
        <w:t xml:space="preserve"> session</w:t>
      </w:r>
    </w:p>
    <w:p w14:paraId="3BAA6547" w14:textId="77777777" w:rsidR="00743110" w:rsidRDefault="00743110" w:rsidP="00743110">
      <w:pPr>
        <w:ind w:right="-432"/>
        <w:jc w:val="both"/>
        <w:rPr>
          <w:rFonts w:ascii="Times New Roman Bold" w:eastAsia="Times New Roman Bold" w:hAnsi="Times New Roman Bold" w:cs="Times New Roman Bold"/>
        </w:rPr>
      </w:pPr>
    </w:p>
    <w:p w14:paraId="12FC2D96" w14:textId="567898D6" w:rsidR="00925984"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t xml:space="preserve">The Committee has set aside time at its </w:t>
      </w:r>
      <w:r w:rsidR="00FD156B">
        <w:t>8</w:t>
      </w:r>
      <w:r w:rsidR="000F5FBB">
        <w:t>3</w:t>
      </w:r>
      <w:r w:rsidR="000F5FBB" w:rsidRPr="00C77BC6">
        <w:rPr>
          <w:vertAlign w:val="superscript"/>
        </w:rPr>
        <w:t>rd</w:t>
      </w:r>
      <w:r>
        <w:t xml:space="preserve"> session for NGOs to provide orally country-specific information in respect of the States parties that have been scheduled for consideration during the session. </w:t>
      </w:r>
      <w:r w:rsidR="00B24A6B">
        <w:t>T</w:t>
      </w:r>
      <w:r>
        <w:t xml:space="preserve">hese informal public meetings </w:t>
      </w:r>
      <w:r w:rsidR="00FD156B" w:rsidRPr="007F0809">
        <w:rPr>
          <w:b/>
        </w:rPr>
        <w:t>will be held</w:t>
      </w:r>
      <w:r>
        <w:t xml:space="preserve"> on </w:t>
      </w:r>
      <w:r>
        <w:rPr>
          <w:b/>
          <w:bCs/>
        </w:rPr>
        <w:t>Monday</w:t>
      </w:r>
      <w:r w:rsidRPr="000249E2">
        <w:rPr>
          <w:rFonts w:ascii="Times New Roman Bold"/>
        </w:rPr>
        <w:t xml:space="preserve">, </w:t>
      </w:r>
      <w:r w:rsidR="000F5FBB">
        <w:rPr>
          <w:rFonts w:ascii="Times New Roman Bold"/>
        </w:rPr>
        <w:t>10 October</w:t>
      </w:r>
      <w:r>
        <w:rPr>
          <w:rFonts w:ascii="Times New Roman Bold"/>
        </w:rPr>
        <w:t xml:space="preserve"> 202</w:t>
      </w:r>
      <w:r w:rsidR="00EB5896">
        <w:rPr>
          <w:rFonts w:ascii="Times New Roman Bold"/>
        </w:rPr>
        <w:t>2</w:t>
      </w:r>
      <w:r>
        <w:t xml:space="preserve"> </w:t>
      </w:r>
      <w:r>
        <w:lastRenderedPageBreak/>
        <w:t xml:space="preserve">from </w:t>
      </w:r>
      <w:r w:rsidRPr="006E3A4C">
        <w:rPr>
          <w:rFonts w:ascii="Times New Roman Bold"/>
        </w:rPr>
        <w:t>1</w:t>
      </w:r>
      <w:r w:rsidR="000F5FBB">
        <w:rPr>
          <w:rFonts w:ascii="Times New Roman Bold"/>
        </w:rPr>
        <w:t>5</w:t>
      </w:r>
      <w:r w:rsidRPr="006E3A4C">
        <w:rPr>
          <w:rFonts w:ascii="Times New Roman Bold"/>
        </w:rPr>
        <w:t>:</w:t>
      </w:r>
      <w:r w:rsidR="006716A3">
        <w:rPr>
          <w:rFonts w:ascii="Times New Roman Bold"/>
        </w:rPr>
        <w:t>3</w:t>
      </w:r>
      <w:r w:rsidR="002D3E80" w:rsidRPr="006E3A4C">
        <w:rPr>
          <w:rFonts w:ascii="Times New Roman Bold"/>
        </w:rPr>
        <w:t>0</w:t>
      </w:r>
      <w:r w:rsidRPr="006E3A4C">
        <w:rPr>
          <w:rFonts w:ascii="Times New Roman Bold"/>
        </w:rPr>
        <w:t xml:space="preserve"> to</w:t>
      </w:r>
      <w:r w:rsidRPr="006E3A4C">
        <w:t xml:space="preserve"> </w:t>
      </w:r>
      <w:r w:rsidRPr="006E3A4C">
        <w:rPr>
          <w:rFonts w:ascii="Times New Roman Bold"/>
        </w:rPr>
        <w:t>1</w:t>
      </w:r>
      <w:r w:rsidR="000F5FBB">
        <w:rPr>
          <w:rFonts w:ascii="Times New Roman Bold"/>
        </w:rPr>
        <w:t>6</w:t>
      </w:r>
      <w:r w:rsidRPr="006E3A4C">
        <w:rPr>
          <w:rFonts w:ascii="Times New Roman Bold"/>
        </w:rPr>
        <w:t>:</w:t>
      </w:r>
      <w:r w:rsidR="000F5FBB">
        <w:rPr>
          <w:rFonts w:ascii="Times New Roman Bold"/>
        </w:rPr>
        <w:t>3</w:t>
      </w:r>
      <w:r w:rsidR="00645812" w:rsidRPr="006E3A4C">
        <w:rPr>
          <w:rFonts w:ascii="Times New Roman Bold"/>
        </w:rPr>
        <w:t>0</w:t>
      </w:r>
      <w:r>
        <w:rPr>
          <w:rFonts w:ascii="Times New Roman Bold"/>
        </w:rPr>
        <w:t>,</w:t>
      </w:r>
      <w:r>
        <w:t xml:space="preserve"> for the countries that will be considered during the first week </w:t>
      </w:r>
      <w:r>
        <w:rPr>
          <w:rFonts w:ascii="Times New Roman Bold"/>
        </w:rPr>
        <w:t>(</w:t>
      </w:r>
      <w:r w:rsidR="000F5FBB">
        <w:rPr>
          <w:rFonts w:ascii="Times New Roman Bold"/>
        </w:rPr>
        <w:t>Finland</w:t>
      </w:r>
      <w:r w:rsidR="00FD156B">
        <w:rPr>
          <w:rFonts w:ascii="Times New Roman Bold"/>
        </w:rPr>
        <w:t xml:space="preserve">, </w:t>
      </w:r>
      <w:r w:rsidR="000F5FBB">
        <w:rPr>
          <w:rFonts w:ascii="Times New Roman Bold"/>
        </w:rPr>
        <w:t>S</w:t>
      </w:r>
      <w:r w:rsidR="00E0521D">
        <w:rPr>
          <w:rFonts w:ascii="Times New Roman Bold"/>
        </w:rPr>
        <w:t>aint Kitts and Nevis</w:t>
      </w:r>
      <w:r w:rsidR="000F5FBB">
        <w:rPr>
          <w:rFonts w:ascii="Times New Roman Bold"/>
        </w:rPr>
        <w:t xml:space="preserve">, </w:t>
      </w:r>
      <w:proofErr w:type="gramStart"/>
      <w:r w:rsidR="000F5FBB">
        <w:rPr>
          <w:rFonts w:ascii="Times New Roman Bold"/>
        </w:rPr>
        <w:t>Armenia</w:t>
      </w:r>
      <w:proofErr w:type="gramEnd"/>
      <w:r w:rsidR="00110304">
        <w:rPr>
          <w:rFonts w:ascii="Times New Roman Bold"/>
        </w:rPr>
        <w:t xml:space="preserve"> </w:t>
      </w:r>
      <w:r w:rsidR="00FD156B" w:rsidRPr="007F0809">
        <w:rPr>
          <w:rFonts w:ascii="Times New Roman Bold"/>
        </w:rPr>
        <w:t xml:space="preserve">and </w:t>
      </w:r>
      <w:r w:rsidR="000F5FBB">
        <w:rPr>
          <w:rFonts w:ascii="Times New Roman Bold"/>
        </w:rPr>
        <w:t>Belgium</w:t>
      </w:r>
      <w:r w:rsidRPr="007F0809">
        <w:rPr>
          <w:rFonts w:ascii="Times New Roman Bold"/>
        </w:rPr>
        <w:t>)</w:t>
      </w:r>
      <w:r w:rsidRPr="007F0809">
        <w:t xml:space="preserve"> </w:t>
      </w:r>
      <w:r w:rsidR="00110304">
        <w:t xml:space="preserve">and </w:t>
      </w:r>
      <w:r w:rsidRPr="007F0809">
        <w:t xml:space="preserve">on </w:t>
      </w:r>
      <w:r w:rsidRPr="007F0809">
        <w:rPr>
          <w:b/>
          <w:bCs/>
        </w:rPr>
        <w:t>Monday</w:t>
      </w:r>
      <w:r w:rsidRPr="007F0809">
        <w:rPr>
          <w:rFonts w:ascii="Times New Roman Bold"/>
        </w:rPr>
        <w:t xml:space="preserve">, </w:t>
      </w:r>
      <w:r w:rsidR="000F5FBB">
        <w:rPr>
          <w:rFonts w:ascii="Times New Roman Bold"/>
        </w:rPr>
        <w:t>17</w:t>
      </w:r>
      <w:r w:rsidR="00FD156B" w:rsidRPr="007F0809">
        <w:rPr>
          <w:rFonts w:ascii="Times New Roman Bold"/>
        </w:rPr>
        <w:t xml:space="preserve"> </w:t>
      </w:r>
      <w:r w:rsidR="000F5FBB">
        <w:rPr>
          <w:rFonts w:ascii="Times New Roman Bold"/>
        </w:rPr>
        <w:t>October</w:t>
      </w:r>
      <w:r w:rsidRPr="007F0809">
        <w:rPr>
          <w:rFonts w:ascii="Times New Roman Bold"/>
        </w:rPr>
        <w:t xml:space="preserve"> 202</w:t>
      </w:r>
      <w:r w:rsidR="00110304">
        <w:rPr>
          <w:rFonts w:ascii="Times New Roman Bold"/>
        </w:rPr>
        <w:t>2</w:t>
      </w:r>
      <w:r w:rsidRPr="007F0809">
        <w:rPr>
          <w:rFonts w:ascii="Times New Roman Bold"/>
        </w:rPr>
        <w:t xml:space="preserve"> </w:t>
      </w:r>
      <w:r w:rsidRPr="007F0809">
        <w:t>from</w:t>
      </w:r>
      <w:r w:rsidRPr="007F0809">
        <w:rPr>
          <w:rFonts w:ascii="Times New Roman Bold"/>
        </w:rPr>
        <w:t xml:space="preserve"> </w:t>
      </w:r>
      <w:r w:rsidRPr="006E3A4C">
        <w:rPr>
          <w:rFonts w:ascii="Times New Roman Bold"/>
        </w:rPr>
        <w:t>1</w:t>
      </w:r>
      <w:r w:rsidR="003D7359">
        <w:rPr>
          <w:rFonts w:ascii="Times New Roman Bold"/>
        </w:rPr>
        <w:t>5</w:t>
      </w:r>
      <w:r w:rsidRPr="006E3A4C">
        <w:rPr>
          <w:rFonts w:ascii="Times New Roman Bold"/>
        </w:rPr>
        <w:t>:</w:t>
      </w:r>
      <w:r w:rsidR="003D7359">
        <w:rPr>
          <w:rFonts w:ascii="Times New Roman Bold"/>
        </w:rPr>
        <w:t>3</w:t>
      </w:r>
      <w:r w:rsidR="002D3E80" w:rsidRPr="006E3A4C">
        <w:rPr>
          <w:rFonts w:ascii="Times New Roman Bold"/>
        </w:rPr>
        <w:t>0</w:t>
      </w:r>
      <w:r w:rsidRPr="006E3A4C">
        <w:rPr>
          <w:rFonts w:ascii="Times New Roman Bold"/>
        </w:rPr>
        <w:t xml:space="preserve"> to 1</w:t>
      </w:r>
      <w:r w:rsidR="003D7359">
        <w:rPr>
          <w:rFonts w:ascii="Times New Roman Bold"/>
        </w:rPr>
        <w:t>6</w:t>
      </w:r>
      <w:r w:rsidRPr="006E3A4C">
        <w:rPr>
          <w:rFonts w:ascii="Times New Roman Bold"/>
        </w:rPr>
        <w:t>:</w:t>
      </w:r>
      <w:r w:rsidR="003D7359">
        <w:rPr>
          <w:rFonts w:ascii="Times New Roman Bold"/>
        </w:rPr>
        <w:t>3</w:t>
      </w:r>
      <w:r w:rsidR="002D3E80" w:rsidRPr="006E3A4C">
        <w:rPr>
          <w:rFonts w:ascii="Times New Roman Bold"/>
        </w:rPr>
        <w:t>0</w:t>
      </w:r>
      <w:r w:rsidRPr="007F0809">
        <w:rPr>
          <w:rFonts w:ascii="Times New Roman Bold"/>
        </w:rPr>
        <w:t>,</w:t>
      </w:r>
      <w:r w:rsidRPr="007F0809">
        <w:t xml:space="preserve"> for the countries that will be considered during the second week </w:t>
      </w:r>
      <w:r w:rsidRPr="007F0809">
        <w:rPr>
          <w:rFonts w:ascii="Times New Roman Bold"/>
        </w:rPr>
        <w:t>(</w:t>
      </w:r>
      <w:r w:rsidR="003D7359">
        <w:rPr>
          <w:rFonts w:ascii="Times New Roman Bold"/>
        </w:rPr>
        <w:t>Ukraine</w:t>
      </w:r>
      <w:r w:rsidR="00FD156B" w:rsidRPr="007F0809">
        <w:rPr>
          <w:rFonts w:ascii="Times New Roman Bold"/>
        </w:rPr>
        <w:t xml:space="preserve">, </w:t>
      </w:r>
      <w:r w:rsidR="003D7359">
        <w:rPr>
          <w:rFonts w:ascii="Times New Roman Bold"/>
        </w:rPr>
        <w:t>Honduras</w:t>
      </w:r>
      <w:r w:rsidR="00FD156B" w:rsidRPr="007F0809">
        <w:rPr>
          <w:rFonts w:ascii="Times New Roman Bold"/>
        </w:rPr>
        <w:t xml:space="preserve">, </w:t>
      </w:r>
      <w:r w:rsidR="003D7359">
        <w:rPr>
          <w:rFonts w:ascii="Times New Roman Bold"/>
        </w:rPr>
        <w:t>The Gambia</w:t>
      </w:r>
      <w:r w:rsidR="00FD156B" w:rsidRPr="007F0809">
        <w:rPr>
          <w:rFonts w:ascii="Times New Roman Bold"/>
        </w:rPr>
        <w:t xml:space="preserve"> and </w:t>
      </w:r>
      <w:r w:rsidR="003D7359">
        <w:rPr>
          <w:rFonts w:ascii="Times New Roman Bold"/>
        </w:rPr>
        <w:t>Switzerland</w:t>
      </w:r>
      <w:r w:rsidRPr="007F0809">
        <w:rPr>
          <w:rFonts w:ascii="Times New Roman Bold"/>
        </w:rPr>
        <w:t>)</w:t>
      </w:r>
      <w:r w:rsidR="00FD156B" w:rsidRPr="007F0809">
        <w:rPr>
          <w:rFonts w:ascii="Times New Roman Bold"/>
        </w:rPr>
        <w:t xml:space="preserve"> </w:t>
      </w:r>
      <w:r w:rsidRPr="007F0809">
        <w:t xml:space="preserve">of the </w:t>
      </w:r>
      <w:r w:rsidR="000F1E76" w:rsidRPr="007F0809">
        <w:t>8</w:t>
      </w:r>
      <w:r w:rsidR="003D7359">
        <w:t>3</w:t>
      </w:r>
      <w:r w:rsidR="003D7359" w:rsidRPr="00C77BC6">
        <w:rPr>
          <w:vertAlign w:val="superscript"/>
        </w:rPr>
        <w:t>rd</w:t>
      </w:r>
      <w:r w:rsidRPr="007F0809">
        <w:t xml:space="preserve"> session. </w:t>
      </w:r>
      <w:r w:rsidR="00925984">
        <w:t xml:space="preserve">The meetings will take place in </w:t>
      </w:r>
      <w:r w:rsidR="00925984">
        <w:rPr>
          <w:rFonts w:ascii="Times New Roman Bold"/>
        </w:rPr>
        <w:t xml:space="preserve">Conference Room XXIII </w:t>
      </w:r>
      <w:r w:rsidR="00925984">
        <w:t>at the Palais des Nations in Geneva and are open to the public. For the schedule of consideration of States parties</w:t>
      </w:r>
      <w:r w:rsidR="00925984">
        <w:rPr>
          <w:rFonts w:hAnsi="Times New Roman"/>
        </w:rPr>
        <w:t xml:space="preserve">’ </w:t>
      </w:r>
      <w:r w:rsidR="00925984">
        <w:t>reports, please consult the Committee</w:t>
      </w:r>
      <w:r w:rsidR="00925984">
        <w:rPr>
          <w:rFonts w:hAnsi="Times New Roman"/>
        </w:rPr>
        <w:t>’</w:t>
      </w:r>
      <w:r w:rsidR="00925984">
        <w:t>s website for the 8</w:t>
      </w:r>
      <w:r w:rsidR="003D7359">
        <w:t>3</w:t>
      </w:r>
      <w:r w:rsidR="003D7359" w:rsidRPr="00C77BC6">
        <w:rPr>
          <w:vertAlign w:val="superscript"/>
        </w:rPr>
        <w:t>rd</w:t>
      </w:r>
      <w:r w:rsidR="00925984">
        <w:t xml:space="preserve"> session at</w:t>
      </w:r>
      <w:r w:rsidR="00925984">
        <w:rPr>
          <w:rFonts w:eastAsiaTheme="minorEastAsia" w:hAnsi="Times New Roman" w:cs="Times New Roman"/>
          <w:noProof/>
          <w:color w:val="0000CC"/>
          <w:u w:val="single"/>
          <w:lang w:eastAsia="en-GB"/>
        </w:rPr>
        <w:t xml:space="preserve">: </w:t>
      </w:r>
      <w:r w:rsidR="003D7359" w:rsidRPr="00FA13DD">
        <w:rPr>
          <w:rStyle w:val="Hyperlink"/>
          <w:rFonts w:eastAsia="Calibri" w:hAnsi="Calibri" w:cs="Calibri"/>
          <w:bCs/>
          <w:noProof/>
          <w:color w:val="0000CC"/>
          <w:u w:val="none"/>
          <w:lang w:val="en-GB"/>
        </w:rPr>
        <w:t>https://tbinternet.ohchr.org/_layouts/15/treatybodyexternal/SessionDetails1.aspx?SessionID=2582&amp;Lang=en</w:t>
      </w:r>
    </w:p>
    <w:p w14:paraId="6F6D9055" w14:textId="77777777" w:rsidR="0092598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14:paraId="5946F999" w14:textId="77777777" w:rsidR="00743110" w:rsidRPr="0056769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r>
      <w:r w:rsidR="004241F2">
        <w:t>NGOs can decide whether they wish to participate in t</w:t>
      </w:r>
      <w:r w:rsidR="00743110" w:rsidRPr="007F0809">
        <w:t>he</w:t>
      </w:r>
      <w:r w:rsidR="004241F2">
        <w:t>se</w:t>
      </w:r>
      <w:r w:rsidR="00743110" w:rsidRPr="007F0809">
        <w:t xml:space="preserve"> meetings</w:t>
      </w:r>
      <w:r w:rsidR="00830406">
        <w:t xml:space="preserve"> either</w:t>
      </w:r>
      <w:r w:rsidR="00743110" w:rsidRPr="007F0809">
        <w:t xml:space="preserve"> </w:t>
      </w:r>
      <w:r w:rsidR="004241F2" w:rsidRPr="006E3A4C">
        <w:rPr>
          <w:b/>
        </w:rPr>
        <w:t>physically or remotely</w:t>
      </w:r>
      <w:r w:rsidR="004241F2">
        <w:t xml:space="preserve"> via</w:t>
      </w:r>
      <w:r w:rsidR="00FD156B" w:rsidRPr="007F0809">
        <w:t xml:space="preserve"> Zoom </w:t>
      </w:r>
      <w:r w:rsidR="004241F2">
        <w:t>(</w:t>
      </w:r>
      <w:r w:rsidR="004241F2" w:rsidRPr="006E3A4C">
        <w:rPr>
          <w:b/>
        </w:rPr>
        <w:t>with interpretation</w:t>
      </w:r>
      <w:r w:rsidR="009808D8">
        <w:t xml:space="preserve"> services</w:t>
      </w:r>
      <w:r w:rsidR="004241F2">
        <w:t>). The meetings</w:t>
      </w:r>
      <w:r w:rsidR="00FD156B" w:rsidRPr="007F0809">
        <w:t xml:space="preserve"> will </w:t>
      </w:r>
      <w:r w:rsidR="004241F2">
        <w:t xml:space="preserve">also </w:t>
      </w:r>
      <w:r w:rsidR="00FD156B" w:rsidRPr="007F0809">
        <w:t>be publicly webc</w:t>
      </w:r>
      <w:r w:rsidR="00FD156B">
        <w:t xml:space="preserve">ast on UN Web TV: </w:t>
      </w:r>
      <w:r w:rsidR="00FD156B" w:rsidRPr="00567694">
        <w:rPr>
          <w:b/>
          <w:color w:val="0000CC"/>
          <w:lang w:eastAsia="fr-FR"/>
        </w:rPr>
        <w:t>http://webtv.un.org/meetings-events/</w:t>
      </w:r>
    </w:p>
    <w:p w14:paraId="12E25201" w14:textId="77777777" w:rsidR="009C0122" w:rsidRDefault="009C0122"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lang w:val="en-GB"/>
        </w:rPr>
      </w:pPr>
    </w:p>
    <w:p w14:paraId="0F70A7AA" w14:textId="33B2051B" w:rsidR="009C0122" w:rsidRDefault="007F0809"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rsidRPr="007F0809">
        <w:rPr>
          <w:rStyle w:val="Hyperlink"/>
          <w:rFonts w:eastAsia="Calibri" w:hAnsi="Calibri" w:cs="Calibri"/>
          <w:bCs/>
          <w:noProof/>
          <w:color w:val="0000CC"/>
          <w:u w:val="none"/>
          <w:lang w:val="en-GB"/>
        </w:rPr>
        <w:tab/>
      </w:r>
      <w:r w:rsidR="009C0122">
        <w:t xml:space="preserve">All </w:t>
      </w:r>
      <w:r w:rsidR="009C0122" w:rsidRPr="00142774">
        <w:rPr>
          <w:rFonts w:hAnsi="Times New Roman" w:cs="Times New Roman"/>
        </w:rPr>
        <w:t xml:space="preserve">NGOs </w:t>
      </w:r>
      <w:r w:rsidR="009C0122">
        <w:rPr>
          <w:rFonts w:hAnsi="Times New Roman" w:cs="Times New Roman"/>
        </w:rPr>
        <w:t xml:space="preserve">that wish to intervene </w:t>
      </w:r>
      <w:r w:rsidR="009C0122" w:rsidRPr="00142774">
        <w:rPr>
          <w:rFonts w:hAnsi="Times New Roman" w:cs="Times New Roman"/>
        </w:rPr>
        <w:t xml:space="preserve">should contact the CEDAW secretariat at </w:t>
      </w:r>
      <w:r w:rsidR="00594681" w:rsidRPr="007F0809">
        <w:rPr>
          <w:rFonts w:hAnsi="Times New Roman" w:cs="Times New Roman"/>
          <w:u w:val="single"/>
        </w:rPr>
        <w:t>ohchr-</w:t>
      </w:r>
      <w:hyperlink r:id="rId10" w:history="1">
        <w:r w:rsidR="00925984" w:rsidRPr="00925984">
          <w:rPr>
            <w:rStyle w:val="Hyperlink"/>
            <w:rFonts w:hAnsi="Times New Roman" w:cs="Times New Roman"/>
          </w:rPr>
          <w:t>cedaw@un.org</w:t>
        </w:r>
      </w:hyperlink>
      <w:r w:rsidR="001C3DE6">
        <w:rPr>
          <w:rStyle w:val="Hyperlink"/>
          <w:rFonts w:hAnsi="Times New Roman" w:cs="Times New Roman"/>
          <w:u w:val="none"/>
        </w:rPr>
        <w:t xml:space="preserve">, with copy to </w:t>
      </w:r>
      <w:hyperlink r:id="rId11" w:history="1">
        <w:r w:rsidR="001C3DE6" w:rsidRPr="006E3A4C">
          <w:rPr>
            <w:rStyle w:val="Hyperlink1"/>
            <w:lang w:val="en-GB"/>
          </w:rPr>
          <w:t>iwraw-ap@iwraw-ap.org</w:t>
        </w:r>
      </w:hyperlink>
      <w:r w:rsidR="001C3DE6" w:rsidRPr="006E3A4C">
        <w:rPr>
          <w:rStyle w:val="Hyperlink1"/>
          <w:lang w:val="en-GB"/>
        </w:rPr>
        <w:t>,</w:t>
      </w:r>
      <w:r w:rsidR="009C0122" w:rsidRPr="00142774">
        <w:rPr>
          <w:rFonts w:hAnsi="Times New Roman" w:cs="Times New Roman"/>
        </w:rPr>
        <w:t xml:space="preserve"> </w:t>
      </w:r>
      <w:r w:rsidR="009C0122" w:rsidRPr="00FD68B5">
        <w:rPr>
          <w:rFonts w:hAnsi="Times New Roman" w:cs="Times New Roman"/>
          <w:b/>
        </w:rPr>
        <w:t xml:space="preserve">by </w:t>
      </w:r>
      <w:r w:rsidR="003D7359">
        <w:rPr>
          <w:rFonts w:hAnsi="Times New Roman" w:cs="Times New Roman"/>
          <w:b/>
        </w:rPr>
        <w:t>26 September</w:t>
      </w:r>
      <w:r w:rsidR="009C0122">
        <w:rPr>
          <w:rFonts w:hAnsi="Times New Roman" w:cs="Times New Roman"/>
          <w:b/>
        </w:rPr>
        <w:t xml:space="preserve"> </w:t>
      </w:r>
      <w:r w:rsidR="009C0122" w:rsidRPr="008C6AF5">
        <w:rPr>
          <w:rFonts w:hAnsi="Times New Roman" w:cs="Times New Roman"/>
          <w:b/>
        </w:rPr>
        <w:t>202</w:t>
      </w:r>
      <w:r w:rsidR="00110304">
        <w:rPr>
          <w:rFonts w:hAnsi="Times New Roman" w:cs="Times New Roman"/>
          <w:b/>
        </w:rPr>
        <w:t>2</w:t>
      </w:r>
      <w:r w:rsidR="003D7359">
        <w:rPr>
          <w:rFonts w:hAnsi="Times New Roman" w:cs="Times New Roman"/>
          <w:b/>
        </w:rPr>
        <w:t xml:space="preserve"> at the latest</w:t>
      </w:r>
      <w:r w:rsidR="009C0122" w:rsidRPr="00142774">
        <w:rPr>
          <w:rFonts w:hAnsi="Times New Roman" w:cs="Times New Roman"/>
        </w:rPr>
        <w:t xml:space="preserve"> </w:t>
      </w:r>
      <w:r w:rsidR="009C0122">
        <w:rPr>
          <w:rFonts w:hAnsi="Times New Roman" w:cs="Times New Roman"/>
        </w:rPr>
        <w:t xml:space="preserve">so that the </w:t>
      </w:r>
      <w:r w:rsidR="009C0122">
        <w:t>meeting link can be sent to them</w:t>
      </w:r>
      <w:r w:rsidR="001C3DE6">
        <w:t xml:space="preserve"> and</w:t>
      </w:r>
      <w:r w:rsidR="009808D8">
        <w:t>/or</w:t>
      </w:r>
      <w:r w:rsidR="001C3DE6">
        <w:t xml:space="preserve"> they can be included in the list of speakers</w:t>
      </w:r>
      <w:r w:rsidR="009C0122">
        <w:t>.</w:t>
      </w:r>
    </w:p>
    <w:p w14:paraId="6FDCDA2E" w14:textId="77777777" w:rsidR="00743110" w:rsidRPr="006E3A4C"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0000CC"/>
          <w:lang w:val="en-GB"/>
        </w:rPr>
      </w:pPr>
    </w:p>
    <w:p w14:paraId="06AB041C" w14:textId="77777777" w:rsidR="00743110" w:rsidRPr="00C778FC"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C778FC">
        <w:rPr>
          <w:rFonts w:hAnsi="Times New Roman" w:cs="Times New Roman"/>
        </w:rPr>
        <w:tab/>
      </w:r>
      <w:r w:rsidRPr="007F0809">
        <w:rPr>
          <w:rFonts w:hAnsi="Times New Roman" w:cs="Times New Roman"/>
          <w:b/>
        </w:rPr>
        <w:t>Oral interventions by NGOs must be concise.</w:t>
      </w:r>
      <w:r w:rsidRPr="00C778FC">
        <w:rPr>
          <w:rFonts w:hAnsi="Times New Roman" w:cs="Times New Roman"/>
        </w:rPr>
        <w:t xml:space="preserve"> On average, a maximum of </w:t>
      </w:r>
      <w:r w:rsidRPr="007F0809">
        <w:rPr>
          <w:rFonts w:hAnsi="Times New Roman" w:cs="Times New Roman"/>
          <w:b/>
        </w:rPr>
        <w:t>10 minutes</w:t>
      </w:r>
      <w:r w:rsidRPr="00C778FC">
        <w:rPr>
          <w:rFonts w:hAnsi="Times New Roman" w:cs="Times New Roman"/>
        </w:rPr>
        <w:t xml:space="preserve"> </w:t>
      </w:r>
      <w:r w:rsidR="008A079A">
        <w:rPr>
          <w:rFonts w:hAnsi="Times New Roman" w:cs="Times New Roman"/>
        </w:rPr>
        <w:t xml:space="preserve">will be available </w:t>
      </w:r>
      <w:r w:rsidR="008A079A" w:rsidRPr="007F0809">
        <w:rPr>
          <w:rFonts w:hAnsi="Times New Roman" w:cs="Times New Roman"/>
          <w:b/>
        </w:rPr>
        <w:t>per country to be shared by</w:t>
      </w:r>
      <w:r w:rsidRPr="007F0809">
        <w:rPr>
          <w:rFonts w:hAnsi="Times New Roman" w:cs="Times New Roman"/>
          <w:b/>
        </w:rPr>
        <w:t xml:space="preserve"> all NGOs</w:t>
      </w:r>
      <w:r w:rsidRPr="00C778FC">
        <w:rPr>
          <w:rFonts w:hAnsi="Times New Roman" w:cs="Times New Roman"/>
        </w:rPr>
        <w:t xml:space="preserve"> wishing to </w:t>
      </w:r>
      <w:r w:rsidR="008A079A">
        <w:rPr>
          <w:rFonts w:hAnsi="Times New Roman" w:cs="Times New Roman"/>
        </w:rPr>
        <w:t xml:space="preserve">make an </w:t>
      </w:r>
      <w:r w:rsidRPr="00C778FC">
        <w:rPr>
          <w:rFonts w:hAnsi="Times New Roman" w:cs="Times New Roman"/>
        </w:rPr>
        <w:t>interven</w:t>
      </w:r>
      <w:r w:rsidR="008A079A">
        <w:rPr>
          <w:rFonts w:hAnsi="Times New Roman" w:cs="Times New Roman"/>
        </w:rPr>
        <w:t>tion</w:t>
      </w:r>
      <w:r w:rsidRPr="00C778FC">
        <w:rPr>
          <w:rFonts w:hAnsi="Times New Roman" w:cs="Times New Roman"/>
        </w:rPr>
        <w:t xml:space="preserve"> on </w:t>
      </w:r>
      <w:r w:rsidR="008A079A">
        <w:rPr>
          <w:rFonts w:hAnsi="Times New Roman" w:cs="Times New Roman"/>
        </w:rPr>
        <w:t>that</w:t>
      </w:r>
      <w:r w:rsidRPr="00C778FC">
        <w:rPr>
          <w:rFonts w:hAnsi="Times New Roman" w:cs="Times New Roman"/>
        </w:rPr>
        <w:t xml:space="preserve"> country. </w:t>
      </w:r>
      <w:r w:rsidR="008A079A">
        <w:rPr>
          <w:rFonts w:hAnsi="Times New Roman" w:cs="Times New Roman"/>
        </w:rPr>
        <w:t>A</w:t>
      </w:r>
      <w:r w:rsidRPr="00C778FC">
        <w:rPr>
          <w:rFonts w:hAnsi="Times New Roman" w:cs="Times New Roman"/>
        </w:rPr>
        <w:t xml:space="preserve">dditional time </w:t>
      </w:r>
      <w:r w:rsidR="008A079A">
        <w:rPr>
          <w:rFonts w:hAnsi="Times New Roman" w:cs="Times New Roman"/>
        </w:rPr>
        <w:t>will be</w:t>
      </w:r>
      <w:r w:rsidRPr="00C778FC">
        <w:rPr>
          <w:rFonts w:hAnsi="Times New Roman" w:cs="Times New Roman"/>
        </w:rPr>
        <w:t xml:space="preserve"> reserved for questions from Committee members. In view of the </w:t>
      </w:r>
      <w:r w:rsidR="008A079A">
        <w:rPr>
          <w:rFonts w:hAnsi="Times New Roman" w:cs="Times New Roman"/>
        </w:rPr>
        <w:t>possible</w:t>
      </w:r>
      <w:r w:rsidRPr="00C778FC">
        <w:rPr>
          <w:rFonts w:hAnsi="Times New Roman" w:cs="Times New Roman"/>
        </w:rPr>
        <w:t xml:space="preserve"> time constraints, </w:t>
      </w:r>
      <w:r w:rsidRPr="007F0809">
        <w:rPr>
          <w:rFonts w:hAnsi="Times New Roman" w:cs="Times New Roman"/>
          <w:b/>
        </w:rPr>
        <w:t xml:space="preserve">NGOs are requested to provide their answers </w:t>
      </w:r>
      <w:r w:rsidRPr="00C778FC">
        <w:rPr>
          <w:rFonts w:hAnsi="Times New Roman" w:cs="Times New Roman"/>
        </w:rPr>
        <w:t>to the questions posed by Committee members not during th</w:t>
      </w:r>
      <w:r w:rsidR="008A079A">
        <w:rPr>
          <w:rFonts w:hAnsi="Times New Roman" w:cs="Times New Roman"/>
        </w:rPr>
        <w:t>e</w:t>
      </w:r>
      <w:r w:rsidRPr="00C778FC">
        <w:rPr>
          <w:rFonts w:hAnsi="Times New Roman" w:cs="Times New Roman"/>
        </w:rPr>
        <w:t xml:space="preserve"> </w:t>
      </w:r>
      <w:r w:rsidR="008A079A">
        <w:rPr>
          <w:rFonts w:hAnsi="Times New Roman" w:cs="Times New Roman"/>
        </w:rPr>
        <w:t xml:space="preserve">informal public </w:t>
      </w:r>
      <w:r w:rsidRPr="00C778FC">
        <w:rPr>
          <w:rFonts w:hAnsi="Times New Roman" w:cs="Times New Roman"/>
        </w:rPr>
        <w:t xml:space="preserve">meeting but rather </w:t>
      </w:r>
      <w:r w:rsidRPr="007F0809">
        <w:rPr>
          <w:rFonts w:hAnsi="Times New Roman" w:cs="Times New Roman"/>
          <w:b/>
        </w:rPr>
        <w:t>during the private lunchtime briefing</w:t>
      </w:r>
      <w:r w:rsidRPr="00C778FC">
        <w:rPr>
          <w:rFonts w:hAnsi="Times New Roman" w:cs="Times New Roman"/>
        </w:rPr>
        <w:t xml:space="preserve"> that takes place </w:t>
      </w:r>
      <w:r w:rsidR="008A079A">
        <w:rPr>
          <w:rFonts w:hAnsi="Times New Roman" w:cs="Times New Roman"/>
        </w:rPr>
        <w:t>prior to</w:t>
      </w:r>
      <w:r w:rsidRPr="00C778FC">
        <w:rPr>
          <w:rFonts w:hAnsi="Times New Roman" w:cs="Times New Roman"/>
        </w:rPr>
        <w:t xml:space="preserve"> the Committee’s dialogue with the State party concerned, </w:t>
      </w:r>
      <w:r w:rsidR="001C3DE6">
        <w:rPr>
          <w:rFonts w:hAnsi="Times New Roman" w:cs="Times New Roman"/>
        </w:rPr>
        <w:t>or in writing</w:t>
      </w:r>
      <w:r w:rsidRPr="00C778FC">
        <w:rPr>
          <w:rFonts w:hAnsi="Times New Roman" w:cs="Times New Roman"/>
        </w:rPr>
        <w:t xml:space="preserve"> when the private lunchtime briefing takes place on a Monday and thus precedes the informal public briefing. In addition, any duplication of information should be avoided in the interventions made by NGOs during the informal public meeting.</w:t>
      </w:r>
    </w:p>
    <w:p w14:paraId="69C9612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6DA07A0B"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r>
        <w:tab/>
        <w:t xml:space="preserve">NGOs wishing to make oral interventions are invited to contact IWRAW-Asia Pacific (see contact details above) to coordinate. NGOs making oral interventions are requested to send an electronic version of their statement in </w:t>
      </w:r>
      <w:r>
        <w:rPr>
          <w:rFonts w:ascii="Times New Roman Bold"/>
        </w:rPr>
        <w:t>Word format</w:t>
      </w:r>
      <w:r>
        <w:t xml:space="preserve"> to </w:t>
      </w:r>
      <w:r w:rsidR="000F1E76" w:rsidRPr="007F0809">
        <w:rPr>
          <w:u w:val="single"/>
        </w:rPr>
        <w:t>ohchr-</w:t>
      </w:r>
      <w:hyperlink r:id="rId12" w:history="1">
        <w:r w:rsidR="000F1E76" w:rsidRPr="007F0809">
          <w:rPr>
            <w:rStyle w:val="Hyperlink"/>
          </w:rPr>
          <w:t>cedaw@un.org</w:t>
        </w:r>
      </w:hyperlink>
      <w:r w:rsidR="00686B85" w:rsidRPr="007F0809">
        <w:rPr>
          <w:rStyle w:val="Hyperlink1"/>
          <w:u w:val="none"/>
        </w:rPr>
        <w:t xml:space="preserve"> </w:t>
      </w:r>
      <w:r w:rsidR="00686B85" w:rsidRPr="007F0809">
        <w:rPr>
          <w:rStyle w:val="Hyperlink1"/>
          <w:color w:val="auto"/>
          <w:u w:val="none"/>
        </w:rPr>
        <w:t xml:space="preserve">in advance of the informal public </w:t>
      </w:r>
      <w:r w:rsidR="00686B85" w:rsidRPr="00FD68B5">
        <w:rPr>
          <w:rStyle w:val="Hyperlink1"/>
          <w:color w:val="auto"/>
          <w:u w:val="none"/>
        </w:rPr>
        <w:t>briefing.</w:t>
      </w:r>
      <w:r w:rsidR="00D17AFC" w:rsidRPr="00FD68B5">
        <w:rPr>
          <w:rStyle w:val="Hyperlink1"/>
          <w:color w:val="auto"/>
          <w:u w:val="none"/>
        </w:rPr>
        <w:t xml:space="preserve"> </w:t>
      </w:r>
      <w:r w:rsidR="00D17AFC" w:rsidRPr="00FD68B5">
        <w:rPr>
          <w:rStyle w:val="Hyperlink1"/>
          <w:color w:val="auto"/>
        </w:rPr>
        <w:t xml:space="preserve">In addition, </w:t>
      </w:r>
      <w:r w:rsidR="00D17AFC" w:rsidRPr="00FD68B5">
        <w:t xml:space="preserve">NGO representatives physically attending the informal public meetings with the Committee to make </w:t>
      </w:r>
      <w:r w:rsidR="00D17AFC" w:rsidRPr="00FD68B5">
        <w:rPr>
          <w:rFonts w:ascii="Times New Roman Bold"/>
        </w:rPr>
        <w:t>oral interventions</w:t>
      </w:r>
      <w:r w:rsidR="00D17AFC" w:rsidRPr="00FD68B5">
        <w:t xml:space="preserve"> should ensure that they bring </w:t>
      </w:r>
      <w:r w:rsidR="00D17AFC" w:rsidRPr="00FD68B5">
        <w:rPr>
          <w:rFonts w:ascii="Times New Roman Bold"/>
        </w:rPr>
        <w:t>25 copies of their oral statement</w:t>
      </w:r>
      <w:r w:rsidR="00D17AFC" w:rsidRPr="00FD68B5">
        <w:t xml:space="preserve"> at least </w:t>
      </w:r>
      <w:r w:rsidR="00D17AFC" w:rsidRPr="00FD68B5">
        <w:rPr>
          <w:b/>
        </w:rPr>
        <w:t>1 hour</w:t>
      </w:r>
      <w:r w:rsidR="00D17AFC" w:rsidRPr="00FD68B5">
        <w:t xml:space="preserve"> in advance of the meeting for circulation to the Committee and for interpretation purposes.</w:t>
      </w:r>
    </w:p>
    <w:p w14:paraId="4076DB47" w14:textId="77777777" w:rsidR="003D53C4" w:rsidRDefault="003D53C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p>
    <w:p w14:paraId="2AC70032" w14:textId="77777777" w:rsidR="003D53C4" w:rsidRPr="0012510B"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00CC"/>
        </w:rPr>
        <w:t>IX.</w:t>
      </w:r>
      <w:r>
        <w:rPr>
          <w:rFonts w:eastAsia="Calibri" w:hAnsi="Calibri" w:cs="Calibri"/>
          <w:b/>
          <w:bCs/>
          <w:noProof/>
          <w:color w:val="0000CC"/>
        </w:rPr>
        <w:tab/>
        <w:t>Informal private briefings by</w:t>
      </w:r>
      <w:r w:rsidRPr="0012510B">
        <w:rPr>
          <w:rFonts w:eastAsia="Calibri" w:hAnsi="Calibri" w:cs="Calibri"/>
          <w:b/>
          <w:bCs/>
          <w:noProof/>
          <w:color w:val="0000CC"/>
        </w:rPr>
        <w:t xml:space="preserve"> NGOs during the Pre-sessional Working Group</w:t>
      </w:r>
    </w:p>
    <w:p w14:paraId="2F5F49FE" w14:textId="77777777" w:rsidR="003D53C4" w:rsidRPr="0012510B"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75A66837" w14:textId="357166F7" w:rsidR="003D53C4" w:rsidRPr="0014277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12510B">
        <w:tab/>
      </w:r>
      <w:r w:rsidR="00925984">
        <w:rPr>
          <w:rFonts w:hAnsi="Times New Roman" w:cs="Times New Roman"/>
        </w:rPr>
        <w:t>T</w:t>
      </w:r>
      <w:r w:rsidRPr="00567694">
        <w:rPr>
          <w:rFonts w:hAnsi="Times New Roman" w:cs="Times New Roman"/>
        </w:rPr>
        <w:t xml:space="preserve">he </w:t>
      </w:r>
      <w:r w:rsidRPr="003D53C4">
        <w:rPr>
          <w:rFonts w:hAnsi="Times New Roman" w:cs="Times New Roman"/>
          <w:b/>
        </w:rPr>
        <w:t>informal private briefing</w:t>
      </w:r>
      <w:r w:rsidRPr="00567694">
        <w:rPr>
          <w:rFonts w:hAnsi="Times New Roman" w:cs="Times New Roman"/>
        </w:rPr>
        <w:t xml:space="preserve"> by NGOs during the Pre-sessional Working Group for the 8</w:t>
      </w:r>
      <w:r w:rsidR="003D7359">
        <w:rPr>
          <w:rFonts w:hAnsi="Times New Roman" w:cs="Times New Roman"/>
        </w:rPr>
        <w:t>5</w:t>
      </w:r>
      <w:r w:rsidRPr="00567694">
        <w:rPr>
          <w:rFonts w:hAnsi="Times New Roman" w:cs="Times New Roman"/>
        </w:rPr>
        <w:t xml:space="preserve"> </w:t>
      </w:r>
      <w:proofErr w:type="gramStart"/>
      <w:r w:rsidRPr="00567694">
        <w:rPr>
          <w:rFonts w:hAnsi="Times New Roman" w:cs="Times New Roman"/>
        </w:rPr>
        <w:t>session</w:t>
      </w:r>
      <w:proofErr w:type="gramEnd"/>
      <w:r w:rsidRPr="008C6AF5">
        <w:rPr>
          <w:rFonts w:hAnsi="Times New Roman" w:cs="Times New Roman"/>
          <w:b/>
        </w:rPr>
        <w:t xml:space="preserve"> will </w:t>
      </w:r>
      <w:r>
        <w:rPr>
          <w:rFonts w:hAnsi="Times New Roman" w:cs="Times New Roman"/>
          <w:b/>
        </w:rPr>
        <w:t xml:space="preserve">be held </w:t>
      </w:r>
      <w:r w:rsidRPr="008C6AF5">
        <w:rPr>
          <w:rFonts w:hAnsi="Times New Roman" w:cs="Times New Roman"/>
          <w:b/>
        </w:rPr>
        <w:t>in closed meeting</w:t>
      </w:r>
      <w:r w:rsidRPr="00142774">
        <w:rPr>
          <w:rFonts w:hAnsi="Times New Roman" w:cs="Times New Roman"/>
        </w:rPr>
        <w:t xml:space="preserve"> </w:t>
      </w:r>
      <w:r>
        <w:rPr>
          <w:rFonts w:hAnsi="Times New Roman" w:cs="Times New Roman"/>
        </w:rPr>
        <w:t xml:space="preserve">on Monday, </w:t>
      </w:r>
      <w:r w:rsidR="003D7359">
        <w:rPr>
          <w:rFonts w:hAnsi="Times New Roman" w:cs="Times New Roman"/>
        </w:rPr>
        <w:t>31</w:t>
      </w:r>
      <w:r>
        <w:rPr>
          <w:rFonts w:hAnsi="Times New Roman" w:cs="Times New Roman"/>
        </w:rPr>
        <w:t xml:space="preserve"> </w:t>
      </w:r>
      <w:r w:rsidR="003D7359">
        <w:rPr>
          <w:rFonts w:hAnsi="Times New Roman" w:cs="Times New Roman"/>
        </w:rPr>
        <w:t>October</w:t>
      </w:r>
      <w:r>
        <w:rPr>
          <w:rFonts w:hAnsi="Times New Roman" w:cs="Times New Roman"/>
        </w:rPr>
        <w:t xml:space="preserve"> 2022 from </w:t>
      </w:r>
      <w:r w:rsidR="00D12459" w:rsidRPr="006E3A4C">
        <w:rPr>
          <w:rFonts w:ascii="Times New Roman Bold"/>
        </w:rPr>
        <w:t>1</w:t>
      </w:r>
      <w:r w:rsidR="002D3E80" w:rsidRPr="006E3A4C">
        <w:rPr>
          <w:rFonts w:ascii="Times New Roman Bold"/>
        </w:rPr>
        <w:t>5</w:t>
      </w:r>
      <w:r w:rsidR="00D12459" w:rsidRPr="006E3A4C">
        <w:rPr>
          <w:rFonts w:ascii="Times New Roman Bold"/>
        </w:rPr>
        <w:t>h</w:t>
      </w:r>
      <w:r w:rsidR="002D3E80" w:rsidRPr="006E3A4C">
        <w:rPr>
          <w:rFonts w:ascii="Times New Roman Bold"/>
        </w:rPr>
        <w:t>0</w:t>
      </w:r>
      <w:r w:rsidR="00D12459" w:rsidRPr="006E3A4C">
        <w:rPr>
          <w:rFonts w:ascii="Times New Roman Bold"/>
        </w:rPr>
        <w:t>0</w:t>
      </w:r>
      <w:r w:rsidR="00D12459" w:rsidRPr="006E3A4C">
        <w:t xml:space="preserve"> </w:t>
      </w:r>
      <w:r w:rsidR="00D12459" w:rsidRPr="006E3A4C">
        <w:rPr>
          <w:rFonts w:ascii="Times New Roman Bold"/>
        </w:rPr>
        <w:t>to</w:t>
      </w:r>
      <w:r w:rsidR="00D12459" w:rsidRPr="006E3A4C">
        <w:t xml:space="preserve"> </w:t>
      </w:r>
      <w:r w:rsidR="00D12459" w:rsidRPr="006E3A4C">
        <w:rPr>
          <w:rFonts w:ascii="Times New Roman Bold"/>
        </w:rPr>
        <w:t>1</w:t>
      </w:r>
      <w:r w:rsidR="002D3E80" w:rsidRPr="006E3A4C">
        <w:rPr>
          <w:rFonts w:ascii="Times New Roman Bold"/>
        </w:rPr>
        <w:t>6</w:t>
      </w:r>
      <w:r w:rsidR="00D12459" w:rsidRPr="006E3A4C">
        <w:rPr>
          <w:rFonts w:ascii="Times New Roman Bold"/>
        </w:rPr>
        <w:t>h</w:t>
      </w:r>
      <w:r w:rsidR="002D3E80" w:rsidRPr="006E3A4C">
        <w:rPr>
          <w:rFonts w:ascii="Times New Roman Bold"/>
        </w:rPr>
        <w:t>3</w:t>
      </w:r>
      <w:r w:rsidR="00D12459" w:rsidRPr="006E3A4C">
        <w:rPr>
          <w:rFonts w:ascii="Times New Roman Bold"/>
        </w:rPr>
        <w:t>0</w:t>
      </w:r>
      <w:r w:rsidR="00D12459">
        <w:t xml:space="preserve"> (Geneva time)</w:t>
      </w:r>
      <w:r w:rsidR="00925984">
        <w:t xml:space="preserve"> in </w:t>
      </w:r>
      <w:r w:rsidR="00925984" w:rsidRPr="006E3A4C">
        <w:rPr>
          <w:b/>
        </w:rPr>
        <w:t>Conference Room XXIII</w:t>
      </w:r>
      <w:r w:rsidR="00925984">
        <w:t xml:space="preserve"> at the Palais des Nations</w:t>
      </w:r>
      <w:r w:rsidRPr="00142774">
        <w:rPr>
          <w:rFonts w:hAnsi="Times New Roman" w:cs="Times New Roman"/>
        </w:rPr>
        <w:t>.</w:t>
      </w:r>
    </w:p>
    <w:p w14:paraId="0BF9091C" w14:textId="77777777" w:rsidR="003D53C4" w:rsidRPr="0014277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6BDF25DA" w14:textId="2597CC41" w:rsidR="003D53C4" w:rsidRPr="00275DCD" w:rsidRDefault="003D53C4" w:rsidP="005676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hAnsi="Times New Roman" w:cs="Times New Roman"/>
        </w:rPr>
        <w:tab/>
      </w:r>
      <w:r w:rsidR="00D12459">
        <w:rPr>
          <w:rFonts w:hAnsi="Times New Roman" w:cs="Times New Roman"/>
        </w:rPr>
        <w:t xml:space="preserve">At the </w:t>
      </w:r>
      <w:r w:rsidR="00D12459" w:rsidRPr="00674494">
        <w:rPr>
          <w:b/>
        </w:rPr>
        <w:t>informal private meeting</w:t>
      </w:r>
      <w:r w:rsidRPr="00142774">
        <w:rPr>
          <w:rFonts w:hAnsi="Times New Roman" w:cs="Times New Roman"/>
        </w:rPr>
        <w:t xml:space="preserve">, </w:t>
      </w:r>
      <w:r>
        <w:t>the pre-sessional working group invites NGOs to make oral interventions to provide country-specific information on the States parties scheduled for consideration at the 8</w:t>
      </w:r>
      <w:r w:rsidR="003D7359">
        <w:t>5</w:t>
      </w:r>
      <w:r w:rsidR="00925984" w:rsidRPr="006E3A4C">
        <w:rPr>
          <w:vertAlign w:val="superscript"/>
        </w:rPr>
        <w:t>th</w:t>
      </w:r>
      <w:r>
        <w:t xml:space="preserve"> pre-sessional working group. </w:t>
      </w:r>
      <w:r w:rsidR="009808D8">
        <w:t>NGOs can decide whether they wish to participate in t</w:t>
      </w:r>
      <w:r w:rsidR="009808D8" w:rsidRPr="007F0809">
        <w:t>he</w:t>
      </w:r>
      <w:r w:rsidR="009808D8">
        <w:t>se</w:t>
      </w:r>
      <w:r w:rsidR="009808D8" w:rsidRPr="007F0809">
        <w:t xml:space="preserve"> meetings </w:t>
      </w:r>
      <w:r w:rsidR="009808D8" w:rsidRPr="00FC6FB0">
        <w:rPr>
          <w:b/>
        </w:rPr>
        <w:t>physically or remotely</w:t>
      </w:r>
      <w:r w:rsidR="009808D8">
        <w:t xml:space="preserve"> via</w:t>
      </w:r>
      <w:r w:rsidR="006E3A4C">
        <w:t xml:space="preserve"> </w:t>
      </w:r>
      <w:r w:rsidR="00D12459">
        <w:t>Zoom</w:t>
      </w:r>
      <w:r>
        <w:t xml:space="preserve"> </w:t>
      </w:r>
      <w:r w:rsidR="009808D8">
        <w:t>(</w:t>
      </w:r>
      <w:r w:rsidRPr="00674494">
        <w:rPr>
          <w:b/>
        </w:rPr>
        <w:t>with interpretation</w:t>
      </w:r>
      <w:r>
        <w:t xml:space="preserve"> services</w:t>
      </w:r>
      <w:r w:rsidR="009808D8">
        <w:t>)</w:t>
      </w:r>
      <w:r>
        <w:t xml:space="preserve">. All </w:t>
      </w:r>
      <w:r w:rsidRPr="00142774">
        <w:rPr>
          <w:rFonts w:hAnsi="Times New Roman" w:cs="Times New Roman"/>
        </w:rPr>
        <w:t xml:space="preserve">NGOs </w:t>
      </w:r>
      <w:r>
        <w:rPr>
          <w:rFonts w:hAnsi="Times New Roman" w:cs="Times New Roman"/>
        </w:rPr>
        <w:t xml:space="preserve">that wish to intervene </w:t>
      </w:r>
      <w:r w:rsidRPr="00142774">
        <w:rPr>
          <w:rFonts w:hAnsi="Times New Roman" w:cs="Times New Roman"/>
        </w:rPr>
        <w:t xml:space="preserve">should contact the CEDAW secretariat at </w:t>
      </w:r>
      <w:r w:rsidR="00D12459" w:rsidRPr="006E3A4C">
        <w:rPr>
          <w:rFonts w:hAnsi="Times New Roman" w:cs="Times New Roman"/>
          <w:u w:val="single"/>
        </w:rPr>
        <w:t>ohchr-</w:t>
      </w:r>
      <w:hyperlink r:id="rId13" w:history="1">
        <w:r w:rsidR="00D12459" w:rsidRPr="00D12459">
          <w:rPr>
            <w:rStyle w:val="Hyperlink"/>
            <w:rFonts w:hAnsi="Times New Roman" w:cs="Times New Roman"/>
          </w:rPr>
          <w:t>cedaw@un</w:t>
        </w:r>
        <w:r w:rsidR="00D12459" w:rsidRPr="00645812">
          <w:rPr>
            <w:rStyle w:val="Hyperlink"/>
            <w:rFonts w:hAnsi="Times New Roman" w:cs="Times New Roman"/>
          </w:rPr>
          <w:t>.org</w:t>
        </w:r>
      </w:hyperlink>
      <w:r w:rsidR="00717F9F">
        <w:rPr>
          <w:rStyle w:val="Hyperlink"/>
          <w:rFonts w:hAnsi="Times New Roman" w:cs="Times New Roman"/>
          <w:u w:val="none"/>
        </w:rPr>
        <w:t xml:space="preserve">, with copy to </w:t>
      </w:r>
      <w:hyperlink r:id="rId14" w:history="1">
        <w:r w:rsidR="00717F9F" w:rsidRPr="006E3A4C">
          <w:rPr>
            <w:rStyle w:val="Hyperlink1"/>
            <w:lang w:val="en-GB"/>
          </w:rPr>
          <w:t>iwraw-ap@iwraw-ap.org</w:t>
        </w:r>
      </w:hyperlink>
      <w:r w:rsidR="00717F9F" w:rsidRPr="006E3A4C">
        <w:rPr>
          <w:rStyle w:val="Hyperlink1"/>
          <w:lang w:val="en-GB"/>
        </w:rPr>
        <w:t>,</w:t>
      </w:r>
      <w:r w:rsidRPr="00142774">
        <w:rPr>
          <w:rFonts w:hAnsi="Times New Roman" w:cs="Times New Roman"/>
        </w:rPr>
        <w:t xml:space="preserve"> </w:t>
      </w:r>
      <w:r w:rsidRPr="008C6AF5">
        <w:rPr>
          <w:rFonts w:hAnsi="Times New Roman" w:cs="Times New Roman"/>
          <w:b/>
        </w:rPr>
        <w:t xml:space="preserve">by </w:t>
      </w:r>
      <w:r w:rsidR="00717F9F">
        <w:rPr>
          <w:rFonts w:hAnsi="Times New Roman" w:cs="Times New Roman"/>
          <w:b/>
        </w:rPr>
        <w:t>3</w:t>
      </w:r>
      <w:r w:rsidR="00645812">
        <w:rPr>
          <w:rFonts w:hAnsi="Times New Roman" w:cs="Times New Roman"/>
          <w:b/>
        </w:rPr>
        <w:t xml:space="preserve"> </w:t>
      </w:r>
      <w:r w:rsidR="00717F9F">
        <w:rPr>
          <w:rFonts w:hAnsi="Times New Roman" w:cs="Times New Roman"/>
          <w:b/>
        </w:rPr>
        <w:t>October</w:t>
      </w:r>
      <w:r>
        <w:rPr>
          <w:rFonts w:hAnsi="Times New Roman" w:cs="Times New Roman"/>
          <w:b/>
        </w:rPr>
        <w:t xml:space="preserve"> </w:t>
      </w:r>
      <w:r w:rsidRPr="008C6AF5">
        <w:rPr>
          <w:rFonts w:hAnsi="Times New Roman" w:cs="Times New Roman"/>
          <w:b/>
        </w:rPr>
        <w:t>202</w:t>
      </w:r>
      <w:r w:rsidR="00645812">
        <w:rPr>
          <w:rFonts w:hAnsi="Times New Roman" w:cs="Times New Roman"/>
          <w:b/>
        </w:rPr>
        <w:t>2</w:t>
      </w:r>
      <w:r w:rsidR="00717F9F">
        <w:rPr>
          <w:rFonts w:hAnsi="Times New Roman" w:cs="Times New Roman"/>
          <w:b/>
        </w:rPr>
        <w:t xml:space="preserve"> at the latest</w:t>
      </w:r>
      <w:r w:rsidRPr="00142774">
        <w:rPr>
          <w:rFonts w:hAnsi="Times New Roman" w:cs="Times New Roman"/>
        </w:rPr>
        <w:t xml:space="preserve"> </w:t>
      </w:r>
      <w:r>
        <w:rPr>
          <w:rFonts w:hAnsi="Times New Roman" w:cs="Times New Roman"/>
        </w:rPr>
        <w:t xml:space="preserve">so that the </w:t>
      </w:r>
      <w:r>
        <w:t>meeting link can be sent to them</w:t>
      </w:r>
      <w:r w:rsidR="009808D8">
        <w:t xml:space="preserve"> and/or they can be included in the list of speakers</w:t>
      </w:r>
      <w:r>
        <w:t xml:space="preserve">. Prior to the presentation, NGOs are requested to send an electronic version of their statement in </w:t>
      </w:r>
      <w:r>
        <w:rPr>
          <w:rFonts w:ascii="Times New Roman Bold"/>
        </w:rPr>
        <w:t>Word format</w:t>
      </w:r>
      <w:r>
        <w:t xml:space="preserve"> to </w:t>
      </w:r>
      <w:r w:rsidR="00645812">
        <w:t>ohchr-</w:t>
      </w:r>
      <w:hyperlink r:id="rId15" w:history="1">
        <w:r w:rsidR="00645812" w:rsidRPr="00906191">
          <w:rPr>
            <w:rStyle w:val="Hyperlink"/>
            <w:u w:color="0000FF"/>
          </w:rPr>
          <w:t>cedaw@un.org</w:t>
        </w:r>
      </w:hyperlink>
      <w:r w:rsidR="00645812">
        <w:rPr>
          <w:rStyle w:val="Hyperlink1"/>
        </w:rPr>
        <w:t xml:space="preserve"> </w:t>
      </w:r>
      <w:r w:rsidRPr="00275DCD">
        <w:t xml:space="preserve">in one of the working languages of the Committee (English, French or </w:t>
      </w:r>
      <w:r w:rsidRPr="00FD68B5">
        <w:t>Spanish).</w:t>
      </w:r>
      <w:r w:rsidR="00D17AFC" w:rsidRPr="00FD68B5">
        <w:t xml:space="preserve"> </w:t>
      </w:r>
      <w:r w:rsidR="00D17AFC" w:rsidRPr="00FD68B5">
        <w:rPr>
          <w:rStyle w:val="Hyperlink1"/>
          <w:color w:val="auto"/>
        </w:rPr>
        <w:t xml:space="preserve">In addition, </w:t>
      </w:r>
      <w:r w:rsidR="00D17AFC" w:rsidRPr="00FD68B5">
        <w:t xml:space="preserve">NGO </w:t>
      </w:r>
      <w:r w:rsidR="00D17AFC" w:rsidRPr="00FD68B5">
        <w:lastRenderedPageBreak/>
        <w:t xml:space="preserve">representatives physically attending the informal </w:t>
      </w:r>
      <w:proofErr w:type="gramStart"/>
      <w:r w:rsidR="00D17AFC" w:rsidRPr="00FD68B5">
        <w:t>private  meeting</w:t>
      </w:r>
      <w:proofErr w:type="gramEnd"/>
      <w:r w:rsidR="00D17AFC" w:rsidRPr="00FD68B5">
        <w:t xml:space="preserve"> with the pre-sessional working group to make </w:t>
      </w:r>
      <w:r w:rsidR="00D17AFC" w:rsidRPr="00FD68B5">
        <w:rPr>
          <w:rFonts w:ascii="Times New Roman Bold"/>
        </w:rPr>
        <w:t>oral interventions</w:t>
      </w:r>
      <w:r w:rsidR="00D17AFC" w:rsidRPr="00FD68B5">
        <w:t xml:space="preserve"> should ensure that they bring </w:t>
      </w:r>
      <w:r w:rsidR="00D17AFC" w:rsidRPr="00FD68B5">
        <w:rPr>
          <w:rFonts w:ascii="Times New Roman Bold"/>
        </w:rPr>
        <w:t>7 copies of their oral statement</w:t>
      </w:r>
      <w:r w:rsidR="00D17AFC" w:rsidRPr="00FD68B5">
        <w:t xml:space="preserve"> at least </w:t>
      </w:r>
      <w:r w:rsidR="00D17AFC" w:rsidRPr="00FD68B5">
        <w:rPr>
          <w:b/>
        </w:rPr>
        <w:t>1 hour</w:t>
      </w:r>
      <w:r w:rsidR="00D17AFC" w:rsidRPr="00FD68B5">
        <w:t xml:space="preserve"> in advance of the meeting for circulation to the Committee and for interpretation purposes.</w:t>
      </w:r>
    </w:p>
    <w:p w14:paraId="6ABBFC40" w14:textId="77777777" w:rsidR="003D53C4" w:rsidRDefault="003D53C4" w:rsidP="00A9251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48C91E5B" w14:textId="77777777" w:rsidR="003D53C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275DCD">
        <w:rPr>
          <w:rStyle w:val="Hyperlink1"/>
          <w:u w:val="none"/>
        </w:rPr>
        <w:tab/>
      </w:r>
      <w:r w:rsidRPr="00674494">
        <w:rPr>
          <w:rFonts w:hAnsi="Times New Roman" w:cs="Times New Roman"/>
          <w:b/>
        </w:rPr>
        <w:t>Oral interventions by NGOs must be concise</w:t>
      </w:r>
      <w:r>
        <w:rPr>
          <w:rFonts w:hAnsi="Times New Roman" w:cs="Times New Roman"/>
          <w:b/>
        </w:rPr>
        <w:t>.</w:t>
      </w:r>
      <w:r>
        <w:rPr>
          <w:rFonts w:hAnsi="Times New Roman" w:cs="Times New Roman"/>
        </w:rPr>
        <w:t xml:space="preserve"> A maximum of 10</w:t>
      </w:r>
      <w:r w:rsidRPr="00C778FC">
        <w:rPr>
          <w:rFonts w:hAnsi="Times New Roman" w:cs="Times New Roman"/>
        </w:rPr>
        <w:t xml:space="preserve"> minutes </w:t>
      </w:r>
      <w:r>
        <w:t xml:space="preserve">will be available </w:t>
      </w:r>
      <w:r w:rsidRPr="00674494">
        <w:rPr>
          <w:b/>
        </w:rPr>
        <w:t>per country to be shared by all NGOs</w:t>
      </w:r>
      <w:r>
        <w:t xml:space="preserve"> wishing to make an intervention on that country.</w:t>
      </w:r>
      <w:r w:rsidRPr="00C778FC">
        <w:rPr>
          <w:rFonts w:hAnsi="Times New Roman" w:cs="Times New Roman"/>
        </w:rPr>
        <w:t xml:space="preserve"> In view of </w:t>
      </w:r>
      <w:r>
        <w:rPr>
          <w:rFonts w:hAnsi="Times New Roman" w:cs="Times New Roman"/>
        </w:rPr>
        <w:t xml:space="preserve">the possible </w:t>
      </w:r>
      <w:r w:rsidRPr="00C778FC">
        <w:rPr>
          <w:rFonts w:hAnsi="Times New Roman" w:cs="Times New Roman"/>
        </w:rPr>
        <w:t xml:space="preserve">time constraints, NGOs </w:t>
      </w:r>
      <w:r>
        <w:rPr>
          <w:rFonts w:hAnsi="Times New Roman" w:cs="Times New Roman"/>
        </w:rPr>
        <w:t>should</w:t>
      </w:r>
      <w:r w:rsidRPr="00C778FC">
        <w:rPr>
          <w:rFonts w:hAnsi="Times New Roman" w:cs="Times New Roman"/>
        </w:rPr>
        <w:t xml:space="preserve"> </w:t>
      </w:r>
      <w:r>
        <w:rPr>
          <w:rFonts w:hAnsi="Times New Roman" w:cs="Times New Roman"/>
        </w:rPr>
        <w:t xml:space="preserve">be prepared to </w:t>
      </w:r>
      <w:r w:rsidRPr="00C778FC">
        <w:rPr>
          <w:rFonts w:hAnsi="Times New Roman" w:cs="Times New Roman"/>
        </w:rPr>
        <w:t xml:space="preserve">provide their </w:t>
      </w:r>
      <w:r w:rsidRPr="00674494">
        <w:rPr>
          <w:rFonts w:hAnsi="Times New Roman" w:cs="Times New Roman"/>
          <w:b/>
        </w:rPr>
        <w:t xml:space="preserve">answers </w:t>
      </w:r>
      <w:r w:rsidRPr="00145419">
        <w:rPr>
          <w:rFonts w:hAnsi="Times New Roman" w:cs="Times New Roman"/>
        </w:rPr>
        <w:t>to the questions</w:t>
      </w:r>
      <w:r w:rsidRPr="00C778FC">
        <w:rPr>
          <w:rFonts w:hAnsi="Times New Roman" w:cs="Times New Roman"/>
        </w:rPr>
        <w:t xml:space="preserve"> posed by Committee members </w:t>
      </w:r>
      <w:r w:rsidRPr="00674494">
        <w:rPr>
          <w:rFonts w:hAnsi="Times New Roman" w:cs="Times New Roman"/>
          <w:b/>
        </w:rPr>
        <w:t>in writing within 24 hours following the</w:t>
      </w:r>
      <w:r>
        <w:rPr>
          <w:rFonts w:hAnsi="Times New Roman" w:cs="Times New Roman"/>
        </w:rPr>
        <w:t xml:space="preserve"> </w:t>
      </w:r>
      <w:r w:rsidRPr="00C778FC">
        <w:rPr>
          <w:rFonts w:hAnsi="Times New Roman" w:cs="Times New Roman"/>
        </w:rPr>
        <w:t xml:space="preserve">informal </w:t>
      </w:r>
      <w:r>
        <w:rPr>
          <w:rFonts w:hAnsi="Times New Roman" w:cs="Times New Roman"/>
        </w:rPr>
        <w:t>private</w:t>
      </w:r>
      <w:r w:rsidRPr="00C778FC">
        <w:rPr>
          <w:rFonts w:hAnsi="Times New Roman" w:cs="Times New Roman"/>
        </w:rPr>
        <w:t xml:space="preserve"> </w:t>
      </w:r>
      <w:r w:rsidRPr="00674494">
        <w:rPr>
          <w:rFonts w:hAnsi="Times New Roman" w:cs="Times New Roman"/>
          <w:b/>
        </w:rPr>
        <w:t>meeting</w:t>
      </w:r>
      <w:r>
        <w:rPr>
          <w:rFonts w:hAnsi="Times New Roman" w:cs="Times New Roman"/>
        </w:rPr>
        <w:t xml:space="preserve"> rather than orally during the meeting.</w:t>
      </w:r>
      <w:r w:rsidRPr="00C778FC">
        <w:rPr>
          <w:rFonts w:hAnsi="Times New Roman" w:cs="Times New Roman"/>
        </w:rPr>
        <w:t xml:space="preserve"> In addition, any duplication of information should be avoided in the interventions made by NGOs during the meeting.</w:t>
      </w:r>
    </w:p>
    <w:p w14:paraId="669E739B" w14:textId="77777777" w:rsidR="00743110" w:rsidRDefault="00743110" w:rsidP="00743110">
      <w:pPr>
        <w:ind w:right="-432"/>
        <w:jc w:val="both"/>
        <w:rPr>
          <w:rFonts w:ascii="Times New Roman Bold" w:eastAsia="Times New Roman Bold" w:hAnsi="Times New Roman Bold" w:cs="Times New Roman Bold"/>
        </w:rPr>
      </w:pPr>
    </w:p>
    <w:p w14:paraId="67C5E662" w14:textId="77777777" w:rsidR="00686B85" w:rsidRPr="0012510B" w:rsidRDefault="0064581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Pr>
          <w:rFonts w:eastAsia="Calibri" w:hAnsi="Calibri" w:cs="Calibri"/>
          <w:b/>
          <w:bCs/>
          <w:noProof/>
          <w:color w:val="0000CC"/>
        </w:rPr>
        <w:t>X</w:t>
      </w:r>
      <w:r w:rsidR="00686B85" w:rsidRPr="0012510B">
        <w:rPr>
          <w:rFonts w:eastAsia="Calibri" w:hAnsi="Calibri" w:cs="Calibri"/>
          <w:b/>
          <w:bCs/>
          <w:noProof/>
          <w:color w:val="0000CC"/>
        </w:rPr>
        <w:t>.</w:t>
      </w:r>
      <w:r w:rsidR="00686B85" w:rsidRPr="0012510B">
        <w:rPr>
          <w:rFonts w:eastAsia="Calibri" w:hAnsi="Calibri" w:cs="Calibri"/>
          <w:b/>
          <w:bCs/>
          <w:noProof/>
          <w:color w:val="0000CC"/>
        </w:rPr>
        <w:tab/>
      </w:r>
      <w:r w:rsidR="00E64576">
        <w:rPr>
          <w:rFonts w:eastAsia="Calibri" w:hAnsi="Calibri" w:cs="Calibri"/>
          <w:b/>
          <w:bCs/>
          <w:noProof/>
          <w:color w:val="0000CC"/>
        </w:rPr>
        <w:t>Photographing,</w:t>
      </w:r>
      <w:r w:rsidR="00686B85" w:rsidRPr="0012510B">
        <w:rPr>
          <w:rFonts w:eastAsia="Calibri" w:hAnsi="Calibri" w:cs="Calibri"/>
          <w:b/>
          <w:bCs/>
          <w:noProof/>
          <w:color w:val="0000CC"/>
        </w:rPr>
        <w:t xml:space="preserve"> filming</w:t>
      </w:r>
      <w:r w:rsidR="00686B85">
        <w:rPr>
          <w:rFonts w:eastAsia="Calibri" w:hAnsi="Calibri" w:cs="Calibri"/>
          <w:b/>
          <w:bCs/>
          <w:noProof/>
          <w:color w:val="0000CC"/>
        </w:rPr>
        <w:t>, recording, dissemination of audio-visual materials</w:t>
      </w:r>
      <w:r w:rsidR="00686B85" w:rsidRPr="0012510B">
        <w:rPr>
          <w:rFonts w:eastAsia="Calibri" w:hAnsi="Calibri" w:cs="Calibri"/>
          <w:b/>
          <w:bCs/>
          <w:noProof/>
          <w:color w:val="0000CC"/>
        </w:rPr>
        <w:t xml:space="preserve"> and webcasting</w:t>
      </w:r>
    </w:p>
    <w:p w14:paraId="2E243F14"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3F94B74F" w14:textId="1D16B1BF"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r w:rsidRPr="0012510B">
        <w:rPr>
          <w:rFonts w:eastAsia="Calibri" w:hAnsi="Calibri" w:cs="Calibri"/>
          <w:bCs/>
          <w:noProof/>
          <w:color w:val="auto"/>
        </w:rPr>
        <w:tab/>
      </w:r>
      <w:r>
        <w:rPr>
          <w:rFonts w:eastAsia="Calibri" w:hAnsi="Times New Roman" w:cs="Times New Roman"/>
          <w:bCs/>
          <w:noProof/>
          <w:color w:val="auto"/>
        </w:rPr>
        <w:t>The un</w:t>
      </w:r>
      <w:r w:rsidRPr="00142774">
        <w:rPr>
          <w:rFonts w:eastAsia="Calibri" w:hAnsi="Times New Roman" w:cs="Times New Roman"/>
          <w:bCs/>
          <w:noProof/>
          <w:color w:val="auto"/>
        </w:rPr>
        <w:t xml:space="preserve">authorized filming, recording and dissemination of </w:t>
      </w:r>
      <w:r w:rsidRPr="00142774">
        <w:rPr>
          <w:rFonts w:eastAsia="Times New Roman" w:hAnsi="Times New Roman" w:cs="Times New Roman"/>
          <w:bdr w:val="none" w:sz="0" w:space="0" w:color="auto"/>
          <w:shd w:val="clear" w:color="auto" w:fill="FFFFFF"/>
        </w:rPr>
        <w:t xml:space="preserve">audio-visual materials during the </w:t>
      </w:r>
      <w:r>
        <w:rPr>
          <w:rFonts w:eastAsia="Times New Roman" w:hAnsi="Times New Roman" w:cs="Times New Roman"/>
          <w:bdr w:val="none" w:sz="0" w:space="0" w:color="auto"/>
          <w:shd w:val="clear" w:color="auto" w:fill="FFFFFF"/>
        </w:rPr>
        <w:t>8</w:t>
      </w:r>
      <w:r w:rsidR="00717F9F">
        <w:rPr>
          <w:rFonts w:eastAsia="Times New Roman" w:hAnsi="Times New Roman" w:cs="Times New Roman"/>
          <w:bdr w:val="none" w:sz="0" w:space="0" w:color="auto"/>
          <w:shd w:val="clear" w:color="auto" w:fill="FFFFFF"/>
        </w:rPr>
        <w:t>3</w:t>
      </w:r>
      <w:r w:rsidR="00717F9F" w:rsidRPr="00C77BC6">
        <w:rPr>
          <w:rFonts w:eastAsia="Times New Roman" w:hAnsi="Times New Roman" w:cs="Times New Roman"/>
          <w:bdr w:val="none" w:sz="0" w:space="0" w:color="auto"/>
          <w:shd w:val="clear" w:color="auto" w:fill="FFFFFF"/>
          <w:vertAlign w:val="superscript"/>
        </w:rPr>
        <w:t>rd</w:t>
      </w:r>
      <w:r w:rsidRPr="00142774">
        <w:rPr>
          <w:rFonts w:eastAsia="Times New Roman" w:hAnsi="Times New Roman" w:cs="Times New Roman"/>
          <w:bdr w:val="none" w:sz="0" w:space="0" w:color="auto"/>
          <w:shd w:val="clear" w:color="auto" w:fill="FFFFFF"/>
        </w:rPr>
        <w:t xml:space="preserve"> session </w:t>
      </w:r>
      <w:r w:rsidR="00645812">
        <w:rPr>
          <w:rFonts w:eastAsia="Times New Roman" w:hAnsi="Times New Roman" w:cs="Times New Roman"/>
          <w:bdr w:val="none" w:sz="0" w:space="0" w:color="auto"/>
          <w:shd w:val="clear" w:color="auto" w:fill="FFFFFF"/>
        </w:rPr>
        <w:t>and the Pre-sessional Working Group for the 8</w:t>
      </w:r>
      <w:r w:rsidR="00717F9F">
        <w:rPr>
          <w:rFonts w:eastAsia="Times New Roman" w:hAnsi="Times New Roman" w:cs="Times New Roman"/>
          <w:bdr w:val="none" w:sz="0" w:space="0" w:color="auto"/>
          <w:shd w:val="clear" w:color="auto" w:fill="FFFFFF"/>
        </w:rPr>
        <w:t>5</w:t>
      </w:r>
      <w:r w:rsidR="00E64576" w:rsidRPr="006E3A4C">
        <w:rPr>
          <w:rFonts w:eastAsia="Times New Roman" w:hAnsi="Times New Roman" w:cs="Times New Roman"/>
          <w:bdr w:val="none" w:sz="0" w:space="0" w:color="auto"/>
          <w:shd w:val="clear" w:color="auto" w:fill="FFFFFF"/>
          <w:vertAlign w:val="superscript"/>
        </w:rPr>
        <w:t>th</w:t>
      </w:r>
      <w:r w:rsidR="00645812">
        <w:rPr>
          <w:rFonts w:eastAsia="Times New Roman" w:hAnsi="Times New Roman" w:cs="Times New Roman"/>
          <w:bdr w:val="none" w:sz="0" w:space="0" w:color="auto"/>
          <w:shd w:val="clear" w:color="auto" w:fill="FFFFFF"/>
        </w:rPr>
        <w:t xml:space="preserve"> session </w:t>
      </w:r>
      <w:proofErr w:type="gramStart"/>
      <w:r w:rsidR="00645812">
        <w:rPr>
          <w:rFonts w:eastAsia="Times New Roman" w:hAnsi="Times New Roman" w:cs="Times New Roman"/>
          <w:bdr w:val="none" w:sz="0" w:space="0" w:color="auto"/>
          <w:shd w:val="clear" w:color="auto" w:fill="FFFFFF"/>
        </w:rPr>
        <w:t>are</w:t>
      </w:r>
      <w:proofErr w:type="gramEnd"/>
      <w:r w:rsidRPr="00142774">
        <w:rPr>
          <w:rFonts w:eastAsia="Times New Roman" w:hAnsi="Times New Roman" w:cs="Times New Roman"/>
          <w:bdr w:val="none" w:sz="0" w:space="0" w:color="auto"/>
          <w:shd w:val="clear" w:color="auto" w:fill="FFFFFF"/>
        </w:rPr>
        <w:t xml:space="preserve"> prohibited.</w:t>
      </w:r>
    </w:p>
    <w:p w14:paraId="474931C2" w14:textId="77777777" w:rsidR="00E64576"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p>
    <w:p w14:paraId="5E06B412"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r>
      <w:r w:rsidRPr="00562F72">
        <w:rPr>
          <w:rFonts w:eastAsia="Calibri" w:hAnsi="Calibri" w:cs="Calibri"/>
          <w:b/>
          <w:bCs/>
          <w:noProof/>
          <w:color w:val="auto"/>
        </w:rPr>
        <w:t>Accredited media representatives</w:t>
      </w:r>
      <w:r w:rsidRPr="00562F72">
        <w:rPr>
          <w:rFonts w:eastAsia="Calibri" w:hAnsi="Calibri" w:cs="Calibri"/>
          <w:bCs/>
          <w:noProof/>
          <w:color w:val="auto"/>
        </w:rPr>
        <w:t xml:space="preserve"> have the right to attend, film and take pictures in public meetings of the Committee. They are required to wear their press badge issued by UNOG at all times when inside the Palais des Nations. Their accreditation can be withdrawn in case of misuse.</w:t>
      </w:r>
    </w:p>
    <w:p w14:paraId="4236F327"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511AE620"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t xml:space="preserve">Photographers or camera teams hired by State party delegations have the right to film the introductory and closing remarks of the Head of delegation. </w:t>
      </w:r>
      <w:r w:rsidRPr="00562F72">
        <w:rPr>
          <w:rFonts w:eastAsia="Calibri" w:hAnsi="Calibri" w:cs="Calibri"/>
          <w:b/>
          <w:bCs/>
          <w:noProof/>
          <w:color w:val="auto"/>
        </w:rPr>
        <w:t>Private group pictures</w:t>
      </w:r>
      <w:r w:rsidRPr="00562F72">
        <w:rPr>
          <w:rFonts w:eastAsia="Calibri" w:hAnsi="Calibri" w:cs="Calibri"/>
          <w:bCs/>
          <w:noProof/>
          <w:color w:val="auto"/>
        </w:rPr>
        <w:t xml:space="preserve"> may be taken </w:t>
      </w:r>
      <w:r w:rsidRPr="00562F72">
        <w:rPr>
          <w:rFonts w:eastAsia="Calibri" w:hAnsi="Calibri" w:cs="Calibri"/>
          <w:b/>
          <w:bCs/>
          <w:noProof/>
          <w:color w:val="auto"/>
        </w:rPr>
        <w:t>before or after the public meeting</w:t>
      </w:r>
      <w:r w:rsidRPr="00562F72">
        <w:rPr>
          <w:rFonts w:eastAsia="Calibri" w:hAnsi="Calibri" w:cs="Calibri"/>
          <w:bCs/>
          <w:noProof/>
          <w:color w:val="auto"/>
        </w:rPr>
        <w:t xml:space="preserve"> subject to the </w:t>
      </w:r>
      <w:r w:rsidRPr="006E3A4C">
        <w:rPr>
          <w:rFonts w:eastAsia="Calibri" w:hAnsi="Calibri" w:cs="Calibri"/>
          <w:b/>
          <w:bCs/>
          <w:noProof/>
          <w:color w:val="auto"/>
        </w:rPr>
        <w:t>consent</w:t>
      </w:r>
      <w:r w:rsidRPr="00562F72">
        <w:rPr>
          <w:rFonts w:eastAsia="Calibri" w:hAnsi="Calibri" w:cs="Calibri"/>
          <w:bCs/>
          <w:noProof/>
          <w:color w:val="auto"/>
        </w:rPr>
        <w:t xml:space="preserve"> of the persons photographed or filmed.</w:t>
      </w:r>
    </w:p>
    <w:p w14:paraId="0FFB33FE"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33064D00"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r w:rsidRPr="00562F72">
        <w:rPr>
          <w:rFonts w:eastAsia="Calibri" w:hAnsi="Calibri" w:cs="Calibri"/>
          <w:bCs/>
          <w:noProof/>
          <w:color w:val="auto"/>
        </w:rPr>
        <w:tab/>
        <w:t xml:space="preserve">Other than that, photographing and filming is not allowed in the meeting room of the Committee. Cases of </w:t>
      </w:r>
      <w:r w:rsidRPr="00562F72">
        <w:rPr>
          <w:rFonts w:eastAsia="Calibri" w:hAnsi="Calibri" w:cs="Calibri"/>
          <w:b/>
          <w:bCs/>
          <w:noProof/>
          <w:color w:val="auto"/>
        </w:rPr>
        <w:t>misuse</w:t>
      </w:r>
      <w:r w:rsidRPr="00562F72">
        <w:rPr>
          <w:rFonts w:eastAsia="Calibri" w:hAnsi="Calibri" w:cs="Calibri"/>
          <w:bCs/>
          <w:noProof/>
          <w:color w:val="auto"/>
        </w:rPr>
        <w:t xml:space="preserve"> should be brought to the attention of the UNOG Security and Safety Service and/or the UN Information Service, which can follow-up on written complaints only</w:t>
      </w:r>
      <w:r>
        <w:rPr>
          <w:rFonts w:eastAsia="Calibri" w:hAnsi="Calibri" w:cs="Calibri"/>
          <w:bCs/>
          <w:noProof/>
          <w:color w:val="0000CC"/>
        </w:rPr>
        <w:t>.</w:t>
      </w:r>
    </w:p>
    <w:p w14:paraId="13C4B58C"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p>
    <w:p w14:paraId="7C756657" w14:textId="58277A1B" w:rsidR="00686B85"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r>
        <w:rPr>
          <w:b/>
        </w:rPr>
        <w:tab/>
      </w:r>
      <w:r w:rsidRPr="000249E2">
        <w:rPr>
          <w:b/>
        </w:rPr>
        <w:t>Please note that all public meetings of the Committee, including the</w:t>
      </w:r>
      <w:r>
        <w:rPr>
          <w:b/>
        </w:rPr>
        <w:t xml:space="preserve"> informal </w:t>
      </w:r>
      <w:r w:rsidRPr="000249E2">
        <w:rPr>
          <w:b/>
        </w:rPr>
        <w:t xml:space="preserve">public NGO briefings on Mondays </w:t>
      </w:r>
      <w:r w:rsidR="00717F9F">
        <w:rPr>
          <w:b/>
        </w:rPr>
        <w:t>10</w:t>
      </w:r>
      <w:r w:rsidR="00AC24D6" w:rsidRPr="00FD68B5">
        <w:rPr>
          <w:b/>
        </w:rPr>
        <w:t xml:space="preserve"> and </w:t>
      </w:r>
      <w:r w:rsidR="00717F9F">
        <w:rPr>
          <w:b/>
        </w:rPr>
        <w:t>17</w:t>
      </w:r>
      <w:r w:rsidR="00AC24D6" w:rsidRPr="00FD68B5">
        <w:rPr>
          <w:b/>
        </w:rPr>
        <w:t xml:space="preserve"> </w:t>
      </w:r>
      <w:r w:rsidR="00717F9F">
        <w:rPr>
          <w:b/>
        </w:rPr>
        <w:t>October</w:t>
      </w:r>
      <w:r w:rsidRPr="00FD68B5">
        <w:rPr>
          <w:b/>
        </w:rPr>
        <w:t xml:space="preserve"> 202</w:t>
      </w:r>
      <w:r w:rsidR="000A6D63" w:rsidRPr="00FD68B5">
        <w:rPr>
          <w:b/>
        </w:rPr>
        <w:t>2</w:t>
      </w:r>
      <w:r w:rsidR="003307AB" w:rsidRPr="00FD68B5">
        <w:rPr>
          <w:b/>
        </w:rPr>
        <w:t xml:space="preserve"> and</w:t>
      </w:r>
      <w:r w:rsidR="003307AB">
        <w:rPr>
          <w:b/>
        </w:rPr>
        <w:t xml:space="preserve"> the</w:t>
      </w:r>
      <w:r w:rsidR="003307AB">
        <w:rPr>
          <w:b/>
          <w:lang w:eastAsia="fr-FR"/>
        </w:rPr>
        <w:t xml:space="preserve"> dialogues </w:t>
      </w:r>
      <w:r w:rsidR="00830406">
        <w:rPr>
          <w:b/>
          <w:lang w:eastAsia="fr-FR"/>
        </w:rPr>
        <w:t xml:space="preserve">of the Committee </w:t>
      </w:r>
      <w:r w:rsidR="003307AB">
        <w:rPr>
          <w:b/>
          <w:lang w:eastAsia="fr-FR"/>
        </w:rPr>
        <w:t>with the States parties scheduled for consideration during the 8</w:t>
      </w:r>
      <w:r w:rsidR="00717F9F">
        <w:rPr>
          <w:b/>
          <w:lang w:eastAsia="fr-FR"/>
        </w:rPr>
        <w:t>3</w:t>
      </w:r>
      <w:r w:rsidR="00717F9F" w:rsidRPr="00C77BC6">
        <w:rPr>
          <w:b/>
          <w:vertAlign w:val="superscript"/>
          <w:lang w:eastAsia="fr-FR"/>
        </w:rPr>
        <w:t>rd</w:t>
      </w:r>
      <w:r w:rsidR="003307AB">
        <w:rPr>
          <w:b/>
          <w:lang w:eastAsia="fr-FR"/>
        </w:rPr>
        <w:t xml:space="preserve"> session</w:t>
      </w:r>
      <w:r>
        <w:rPr>
          <w:b/>
        </w:rPr>
        <w:t xml:space="preserve">, </w:t>
      </w:r>
      <w:r w:rsidRPr="000249E2">
        <w:rPr>
          <w:b/>
        </w:rPr>
        <w:t>will be</w:t>
      </w:r>
      <w:r w:rsidRPr="006C3347">
        <w:t xml:space="preserve"> </w:t>
      </w:r>
      <w:r w:rsidRPr="000249E2">
        <w:rPr>
          <w:b/>
          <w:lang w:eastAsia="fr-FR"/>
        </w:rPr>
        <w:t>publicly webcast on the following website</w:t>
      </w:r>
      <w:r w:rsidRPr="007F6B51">
        <w:rPr>
          <w:b/>
          <w:color w:val="0000CC"/>
          <w:lang w:eastAsia="fr-FR"/>
        </w:rPr>
        <w:t xml:space="preserve">: </w:t>
      </w:r>
      <w:r w:rsidRPr="003B4FEA">
        <w:rPr>
          <w:b/>
          <w:color w:val="0000CC"/>
          <w:u w:val="single"/>
          <w:lang w:eastAsia="fr-FR"/>
        </w:rPr>
        <w:t>http://webtv.un.org/meetings-events/</w:t>
      </w:r>
    </w:p>
    <w:p w14:paraId="3EE4176F" w14:textId="77777777"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p>
    <w:p w14:paraId="4F63D2AB" w14:textId="55ADBD96"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auto"/>
          <w:lang w:eastAsia="fr-FR"/>
        </w:rPr>
      </w:pPr>
      <w:r w:rsidRPr="00EE21D7">
        <w:rPr>
          <w:b/>
          <w:color w:val="0000CC"/>
          <w:lang w:eastAsia="fr-FR"/>
        </w:rPr>
        <w:tab/>
      </w:r>
      <w:r w:rsidRPr="00EE21D7">
        <w:rPr>
          <w:color w:val="auto"/>
          <w:lang w:eastAsia="fr-FR"/>
        </w:rPr>
        <w:t xml:space="preserve">In this regard, NGOs are invited to consult the </w:t>
      </w:r>
      <w:r>
        <w:rPr>
          <w:b/>
          <w:color w:val="auto"/>
          <w:lang w:eastAsia="fr-FR"/>
        </w:rPr>
        <w:t xml:space="preserve">provisional </w:t>
      </w:r>
      <w:proofErr w:type="spellStart"/>
      <w:r w:rsidRPr="00EE21D7">
        <w:rPr>
          <w:b/>
          <w:color w:val="auto"/>
          <w:lang w:eastAsia="fr-FR"/>
        </w:rPr>
        <w:t>programme</w:t>
      </w:r>
      <w:proofErr w:type="spellEnd"/>
      <w:r w:rsidRPr="00EE21D7">
        <w:rPr>
          <w:b/>
          <w:color w:val="auto"/>
          <w:lang w:eastAsia="fr-FR"/>
        </w:rPr>
        <w:t xml:space="preserve"> of work for the </w:t>
      </w:r>
      <w:r>
        <w:rPr>
          <w:b/>
          <w:color w:val="auto"/>
          <w:lang w:eastAsia="fr-FR"/>
        </w:rPr>
        <w:t>8</w:t>
      </w:r>
      <w:r w:rsidR="00717F9F">
        <w:rPr>
          <w:b/>
          <w:color w:val="auto"/>
          <w:lang w:eastAsia="fr-FR"/>
        </w:rPr>
        <w:t>3</w:t>
      </w:r>
      <w:r w:rsidR="00717F9F" w:rsidRPr="00C77BC6">
        <w:rPr>
          <w:b/>
          <w:color w:val="auto"/>
          <w:vertAlign w:val="superscript"/>
          <w:lang w:eastAsia="fr-FR"/>
        </w:rPr>
        <w:t>rd</w:t>
      </w:r>
      <w:r w:rsidRPr="00EE21D7">
        <w:rPr>
          <w:b/>
          <w:color w:val="auto"/>
          <w:lang w:eastAsia="fr-FR"/>
        </w:rPr>
        <w:t xml:space="preserve"> session</w:t>
      </w:r>
      <w:r w:rsidRPr="00EE21D7">
        <w:rPr>
          <w:color w:val="auto"/>
          <w:lang w:eastAsia="fr-FR"/>
        </w:rPr>
        <w:t xml:space="preserve"> on the following website: </w:t>
      </w:r>
    </w:p>
    <w:p w14:paraId="4395BFB0" w14:textId="054F0547" w:rsidR="001F500D" w:rsidRPr="00567694" w:rsidRDefault="00717F9F"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lang w:val="en-GB"/>
        </w:rPr>
      </w:pPr>
      <w:r w:rsidRPr="00717F9F">
        <w:rPr>
          <w:rStyle w:val="Hyperlink"/>
          <w:rFonts w:eastAsia="Calibri" w:hAnsi="Calibri" w:cs="Calibri"/>
          <w:bCs/>
          <w:noProof/>
          <w:color w:val="0000CC"/>
          <w:u w:val="none"/>
          <w:lang w:val="en-GB"/>
        </w:rPr>
        <w:t xml:space="preserve"> </w:t>
      </w:r>
      <w:r w:rsidRPr="00FA13DD">
        <w:rPr>
          <w:rStyle w:val="Hyperlink"/>
          <w:rFonts w:eastAsia="Calibri" w:hAnsi="Calibri" w:cs="Calibri"/>
          <w:bCs/>
          <w:noProof/>
          <w:color w:val="0000CC"/>
          <w:u w:val="none"/>
          <w:lang w:val="en-GB"/>
        </w:rPr>
        <w:t>https://tbinternet.ohchr.org/_layouts/15/treatybodyexternal/SessionDetails1.aspx?SessionID=2582&amp;Lang=en</w:t>
      </w:r>
    </w:p>
    <w:p w14:paraId="62E7AD69" w14:textId="77777777" w:rsidR="00686B85" w:rsidRPr="00EE21D7"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p>
    <w:p w14:paraId="6CF47341"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color w:val="0000CC"/>
        </w:rPr>
        <w:t>X</w:t>
      </w:r>
      <w:r w:rsidR="001F500D">
        <w:rPr>
          <w:rFonts w:eastAsia="Calibri" w:hAnsi="Calibri" w:cs="Calibri"/>
          <w:b/>
          <w:bCs/>
          <w:noProof/>
          <w:color w:val="0000CC"/>
        </w:rPr>
        <w:t>I</w:t>
      </w:r>
      <w:r w:rsidRPr="0012510B">
        <w:rPr>
          <w:rFonts w:eastAsia="Calibri" w:hAnsi="Calibri" w:cs="Calibri"/>
          <w:b/>
          <w:bCs/>
          <w:noProof/>
          <w:color w:val="0000CC"/>
        </w:rPr>
        <w:t>.</w:t>
      </w:r>
      <w:r w:rsidRPr="0012510B">
        <w:rPr>
          <w:rFonts w:eastAsia="Calibri" w:hAnsi="Calibri" w:cs="Calibri"/>
          <w:b/>
          <w:bCs/>
          <w:noProof/>
          <w:color w:val="0000CC"/>
        </w:rPr>
        <w:tab/>
        <w:t>Allegations of intimidation or reprisals</w:t>
      </w:r>
    </w:p>
    <w:p w14:paraId="78F663D8"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1F615094" w14:textId="438A29D8"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sidRPr="0012510B">
        <w:rPr>
          <w:rFonts w:eastAsia="Calibri" w:hAnsi="Calibri" w:cs="Calibri"/>
          <w:bCs/>
          <w:noProof/>
        </w:rPr>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00D80F4C" w:rsidRPr="007F0809">
        <w:rPr>
          <w:rFonts w:eastAsia="Calibri" w:hAnsi="Calibri" w:cs="Calibri"/>
          <w:bCs/>
          <w:noProof/>
          <w:u w:val="single"/>
        </w:rPr>
        <w:t>ohchr-</w:t>
      </w:r>
      <w:hyperlink r:id="rId16" w:history="1">
        <w:r w:rsidR="00D80F4C" w:rsidRPr="007F0809">
          <w:rPr>
            <w:rStyle w:val="Hyperlink"/>
            <w:rFonts w:eastAsia="Calibri" w:hAnsi="Calibri" w:cs="Calibri"/>
            <w:bCs/>
            <w:noProof/>
          </w:rPr>
          <w:t>cedaw@un.org</w:t>
        </w:r>
      </w:hyperlink>
      <w:r w:rsidRPr="0012510B">
        <w:rPr>
          <w:rFonts w:eastAsia="Calibri" w:hAnsi="Calibri" w:cs="Calibri"/>
          <w:bCs/>
          <w:noProof/>
        </w:rPr>
        <w:t xml:space="preserve">, copy </w:t>
      </w:r>
      <w:r w:rsidRPr="00FD68B5">
        <w:rPr>
          <w:rFonts w:eastAsia="Calibri" w:hAnsi="Calibri" w:cs="Calibri"/>
          <w:bCs/>
          <w:noProof/>
        </w:rPr>
        <w:t xml:space="preserve">to </w:t>
      </w:r>
      <w:r w:rsidR="003B78C1" w:rsidRPr="00FD68B5">
        <w:rPr>
          <w:rFonts w:eastAsia="Calibri" w:hAnsi="Calibri" w:cs="Calibri"/>
          <w:bCs/>
          <w:noProof/>
          <w:u w:val="single"/>
        </w:rPr>
        <w:t>ohchr-</w:t>
      </w:r>
      <w:hyperlink r:id="rId17" w:history="1">
        <w:r w:rsidRPr="00FD68B5">
          <w:rPr>
            <w:rStyle w:val="Hyperlink"/>
            <w:rFonts w:eastAsia="Calibri" w:hAnsi="Calibri" w:cs="Calibri"/>
            <w:bCs/>
            <w:noProof/>
          </w:rPr>
          <w:t>reprisals@ohchr.org</w:t>
        </w:r>
      </w:hyperlink>
    </w:p>
    <w:p w14:paraId="735D0206"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2238C3A" w14:textId="77777777"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II</w:t>
      </w:r>
      <w:r w:rsidRPr="0012510B">
        <w:rPr>
          <w:rFonts w:eastAsia="Calibri" w:hAnsi="Calibri" w:cs="Calibri"/>
          <w:b/>
          <w:bCs/>
          <w:noProof/>
          <w:color w:val="0033CC"/>
        </w:rPr>
        <w:t>.</w:t>
      </w:r>
      <w:r w:rsidRPr="0012510B">
        <w:rPr>
          <w:rFonts w:eastAsia="Calibri" w:hAnsi="Calibri" w:cs="Calibri"/>
          <w:b/>
          <w:bCs/>
          <w:noProof/>
          <w:color w:val="0033CC"/>
        </w:rPr>
        <w:tab/>
        <w:t>Registration</w:t>
      </w:r>
    </w:p>
    <w:p w14:paraId="38C76436" w14:textId="77777777" w:rsidR="00C0755B" w:rsidRDefault="00C0755B"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45C4EF9" w14:textId="77777777" w:rsidR="003307AB" w:rsidRPr="00C0755B" w:rsidRDefault="00C0755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Fonts w:eastAsia="Calibri" w:hAnsi="Calibri" w:cs="Calibri"/>
          <w:b/>
          <w:bCs/>
          <w:noProof/>
          <w:color w:val="0033CC"/>
          <w:u w:val="none" w:color="000000"/>
        </w:rPr>
      </w:pPr>
      <w:r>
        <w:rPr>
          <w:rFonts w:eastAsia="Calibri" w:hAnsi="Calibri" w:cs="Calibri"/>
          <w:b/>
          <w:bCs/>
          <w:noProof/>
          <w:color w:val="0033CC"/>
        </w:rPr>
        <w:tab/>
      </w:r>
      <w:r w:rsidR="003307AB">
        <w:t xml:space="preserve">NGO representatives who wish to attend any meetings of the Committee or its pre-sessional working groups </w:t>
      </w:r>
      <w:r w:rsidR="003307AB" w:rsidRPr="002B0029">
        <w:rPr>
          <w:b/>
        </w:rPr>
        <w:t>must register online</w:t>
      </w:r>
      <w:r w:rsidR="003307AB">
        <w:t xml:space="preserve"> by using the following links:</w:t>
      </w:r>
    </w:p>
    <w:p w14:paraId="744E7AC0" w14:textId="49778135" w:rsidR="003307AB" w:rsidRDefault="003307AB" w:rsidP="003307AB">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ind w:left="284" w:hanging="284"/>
        <w:rPr>
          <w:bdr w:val="none" w:sz="0" w:space="0" w:color="auto"/>
        </w:rPr>
      </w:pPr>
      <w:r w:rsidRPr="00C97153">
        <w:rPr>
          <w:rStyle w:val="Hyperlink1"/>
          <w:color w:val="auto"/>
        </w:rPr>
        <w:t xml:space="preserve">For the </w:t>
      </w:r>
      <w:r>
        <w:rPr>
          <w:rStyle w:val="Hyperlink1"/>
          <w:color w:val="auto"/>
        </w:rPr>
        <w:t>8</w:t>
      </w:r>
      <w:r w:rsidR="00717F9F">
        <w:rPr>
          <w:rStyle w:val="Hyperlink1"/>
          <w:color w:val="auto"/>
        </w:rPr>
        <w:t>3</w:t>
      </w:r>
      <w:r w:rsidR="00717F9F" w:rsidRPr="00C77BC6">
        <w:rPr>
          <w:rStyle w:val="Hyperlink1"/>
          <w:color w:val="auto"/>
          <w:vertAlign w:val="superscript"/>
        </w:rPr>
        <w:t>rd</w:t>
      </w:r>
      <w:r>
        <w:rPr>
          <w:rStyle w:val="Hyperlink1"/>
          <w:color w:val="auto"/>
        </w:rPr>
        <w:t xml:space="preserve"> </w:t>
      </w:r>
      <w:r w:rsidRPr="00C97153">
        <w:rPr>
          <w:rStyle w:val="Hyperlink1"/>
          <w:color w:val="auto"/>
        </w:rPr>
        <w:t>plenary session:</w:t>
      </w:r>
      <w:r>
        <w:t xml:space="preserve"> </w:t>
      </w:r>
      <w:hyperlink r:id="rId18" w:history="1">
        <w:r w:rsidR="00E0521D" w:rsidRPr="00C77BC6">
          <w:rPr>
            <w:rStyle w:val="Hyperlink"/>
            <w:b/>
            <w:lang w:eastAsia="en-GB"/>
          </w:rPr>
          <w:t>https://indico.un.org/event/1000996/</w:t>
        </w:r>
      </w:hyperlink>
    </w:p>
    <w:p w14:paraId="01C7FEDB" w14:textId="2E1F65EC" w:rsidR="003307AB" w:rsidRPr="00C12880" w:rsidRDefault="003307AB" w:rsidP="003307AB">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ind w:left="284" w:hanging="284"/>
      </w:pPr>
      <w:r w:rsidRPr="00C97153">
        <w:t>For</w:t>
      </w:r>
      <w:r w:rsidRPr="00C97153">
        <w:rPr>
          <w:rStyle w:val="Hyperlink1"/>
          <w:color w:val="auto"/>
        </w:rPr>
        <w:t xml:space="preserve"> the pre-sessional working group for the </w:t>
      </w:r>
      <w:r>
        <w:rPr>
          <w:rStyle w:val="Hyperlink1"/>
          <w:color w:val="auto"/>
        </w:rPr>
        <w:t>8</w:t>
      </w:r>
      <w:r w:rsidR="00717F9F">
        <w:rPr>
          <w:rStyle w:val="Hyperlink1"/>
          <w:color w:val="auto"/>
        </w:rPr>
        <w:t>5</w:t>
      </w:r>
      <w:r w:rsidRPr="006E3A4C">
        <w:rPr>
          <w:rStyle w:val="Hyperlink1"/>
          <w:color w:val="auto"/>
          <w:vertAlign w:val="superscript"/>
        </w:rPr>
        <w:t>th</w:t>
      </w:r>
      <w:r>
        <w:rPr>
          <w:rStyle w:val="Hyperlink1"/>
          <w:color w:val="auto"/>
        </w:rPr>
        <w:t xml:space="preserve"> </w:t>
      </w:r>
      <w:r w:rsidRPr="00C97153">
        <w:rPr>
          <w:rStyle w:val="Hyperlink1"/>
          <w:color w:val="auto"/>
        </w:rPr>
        <w:t>session</w:t>
      </w:r>
      <w:r>
        <w:rPr>
          <w:rStyle w:val="Hyperlink1"/>
          <w:color w:val="0000CC"/>
        </w:rPr>
        <w:t>:</w:t>
      </w:r>
      <w:r w:rsidR="00C43EE5" w:rsidRPr="00C43EE5">
        <w:t xml:space="preserve"> </w:t>
      </w:r>
      <w:hyperlink r:id="rId19" w:history="1">
        <w:r w:rsidR="00E0521D" w:rsidRPr="00C77BC6">
          <w:rPr>
            <w:rStyle w:val="Hyperlink"/>
            <w:b/>
            <w:lang w:eastAsia="en-GB"/>
          </w:rPr>
          <w:t>https://indico.un.org/event/1000998/</w:t>
        </w:r>
      </w:hyperlink>
    </w:p>
    <w:p w14:paraId="7088C8A2" w14:textId="77777777" w:rsidR="003307AB" w:rsidRDefault="003307AB" w:rsidP="003307A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p>
    <w:p w14:paraId="4A85EE15" w14:textId="77777777" w:rsidR="003307AB" w:rsidRDefault="003307A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pPr>
      <w:r>
        <w:tab/>
        <w:t xml:space="preserve">Please note that OHCHR </w:t>
      </w:r>
      <w:r>
        <w:rPr>
          <w:rFonts w:ascii="Times New Roman Bold"/>
        </w:rPr>
        <w:t>will not provide letters of invitation to NGOs</w:t>
      </w:r>
      <w:r>
        <w:t xml:space="preserve"> to attend CEDAW sessions for purposes of obtaining visas. However, upon request, the Secretariat can provide a general </w:t>
      </w:r>
      <w:r>
        <w:rPr>
          <w:rFonts w:hAnsi="Times New Roman"/>
        </w:rPr>
        <w:t>“</w:t>
      </w:r>
      <w:r>
        <w:t>to whom it may concern</w:t>
      </w:r>
      <w:r>
        <w:rPr>
          <w:rFonts w:hAnsi="Times New Roman"/>
        </w:rPr>
        <w:t xml:space="preserve">” </w:t>
      </w:r>
      <w:r>
        <w:t xml:space="preserve">letter specifying that a representative has requested and obtained accreditation to a meeting. Please also note that </w:t>
      </w:r>
      <w:r>
        <w:rPr>
          <w:rFonts w:ascii="Times New Roman Bold"/>
        </w:rPr>
        <w:t xml:space="preserve">OHCHR is unable to assist with travel and/or accommodation costs. </w:t>
      </w:r>
      <w:r>
        <w:t xml:space="preserve">However, </w:t>
      </w:r>
      <w:r>
        <w:rPr>
          <w:rFonts w:ascii="Times New Roman Bold"/>
        </w:rPr>
        <w:t>indigenous NGO representatives</w:t>
      </w:r>
      <w:r>
        <w:t xml:space="preserve"> may seek funding from the UN Voluntary Fund for Indigenous Peoples:</w:t>
      </w:r>
      <w:r w:rsidR="00C0755B">
        <w:t xml:space="preserve"> </w:t>
      </w:r>
      <w:hyperlink r:id="rId20" w:history="1">
        <w:r w:rsidR="00C0755B" w:rsidRPr="00AC1689">
          <w:rPr>
            <w:rStyle w:val="Hyperlink"/>
          </w:rPr>
          <w:t>https://www.ohchr.org/en/about-us/funding-budget/indigenous-peoples-fund</w:t>
        </w:r>
      </w:hyperlink>
    </w:p>
    <w:p w14:paraId="0F0B7685" w14:textId="77777777" w:rsidR="003307AB" w:rsidRPr="009B31FD" w:rsidRDefault="003307AB" w:rsidP="003307AB">
      <w:pPr>
        <w:jc w:val="both"/>
        <w:rPr>
          <w:rStyle w:val="Hyperlink"/>
          <w:color w:val="0000CC"/>
          <w:lang w:val="en-GB"/>
        </w:rPr>
      </w:pPr>
    </w:p>
    <w:p w14:paraId="45CE8C74" w14:textId="77777777" w:rsidR="003307AB" w:rsidRPr="009A093D" w:rsidRDefault="003307A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ascii="Times New Roman Bold"/>
        </w:rPr>
      </w:pPr>
      <w:r>
        <w:tab/>
        <w:t xml:space="preserve">All participants are responsible for making their own arrangements relating to travel and accommodation as well as for obtaining visas to enter Switzerland. The Secretariat of CEDAW does not </w:t>
      </w:r>
      <w:proofErr w:type="gramStart"/>
      <w:r>
        <w:t>provide assistance</w:t>
      </w:r>
      <w:proofErr w:type="gramEnd"/>
      <w:r>
        <w:t xml:space="preserve"> in this regard.</w:t>
      </w:r>
      <w:r>
        <w:rPr>
          <w:rFonts w:ascii="Times New Roman Bold"/>
        </w:rPr>
        <w:t xml:space="preserve"> </w:t>
      </w:r>
      <w:r>
        <w:t xml:space="preserve">Representatives requiring a visa to enter Switzerland are advised to apply as early as possible, in case there are long delays for clearance by the Swiss </w:t>
      </w:r>
      <w:proofErr w:type="gramStart"/>
      <w:r>
        <w:t>authorities, and</w:t>
      </w:r>
      <w:proofErr w:type="gramEnd"/>
      <w:r>
        <w:t xml:space="preserve"> ensure that the visa is received in time for travel. Past practice shows that when applying for a Swiss visa, it is recommendable to bring copies of the confirmation of registration, as well as a letter prepared by the respective NGO, to the appointment with the relevant Swiss Consulate or Embassy. </w:t>
      </w:r>
    </w:p>
    <w:p w14:paraId="1FEF2A90" w14:textId="77777777" w:rsidR="003307AB" w:rsidRDefault="003307AB" w:rsidP="003307AB">
      <w:pPr>
        <w:jc w:val="both"/>
        <w:rPr>
          <w:rFonts w:ascii="Times New Roman Bold" w:eastAsia="Times New Roman Bold" w:hAnsi="Times New Roman Bold" w:cs="Times New Roman Bold"/>
        </w:rPr>
      </w:pPr>
    </w:p>
    <w:p w14:paraId="3540A9C9" w14:textId="77777777" w:rsidR="00686B85" w:rsidRDefault="003307AB" w:rsidP="006E3A4C">
      <w:pPr>
        <w:ind w:right="-432" w:firstLine="720"/>
        <w:jc w:val="both"/>
      </w:pPr>
      <w:r>
        <w:t xml:space="preserve">Please note that NGO representatives </w:t>
      </w:r>
      <w:r w:rsidRPr="006E3A4C">
        <w:rPr>
          <w:b/>
        </w:rPr>
        <w:t>need not register</w:t>
      </w:r>
      <w:r>
        <w:t xml:space="preserve"> if they wish to </w:t>
      </w:r>
      <w:r w:rsidRPr="006E3A4C">
        <w:rPr>
          <w:b/>
        </w:rPr>
        <w:t>participate remotely</w:t>
      </w:r>
      <w:r>
        <w:t xml:space="preserve"> in </w:t>
      </w:r>
      <w:r w:rsidR="007C6063">
        <w:t xml:space="preserve">relevant </w:t>
      </w:r>
      <w:r>
        <w:t>meetings of the Committee or its pre-sessional working group.</w:t>
      </w:r>
      <w:hyperlink w:history="1"/>
    </w:p>
    <w:p w14:paraId="0CBE44D6" w14:textId="77777777" w:rsidR="002D3E80" w:rsidRPr="0012510B" w:rsidRDefault="002D3E80" w:rsidP="00686B85">
      <w:pPr>
        <w:jc w:val="both"/>
        <w:rPr>
          <w:rFonts w:ascii="Times New Roman Bold" w:eastAsia="Times New Roman Bold" w:hAnsi="Times New Roman Bold" w:cs="Times New Roman Bold"/>
        </w:rPr>
      </w:pPr>
    </w:p>
    <w:p w14:paraId="7A637DC9" w14:textId="77777777" w:rsidR="00686B85" w:rsidRPr="0012510B"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XI</w:t>
      </w:r>
      <w:r w:rsidR="001F500D">
        <w:rPr>
          <w:rFonts w:eastAsia="Calibri" w:hAnsi="Calibri" w:cs="Calibri"/>
          <w:b/>
          <w:bCs/>
          <w:noProof/>
          <w:color w:val="0033CC"/>
        </w:rPr>
        <w:t>II</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t>Ground Pass</w:t>
      </w:r>
    </w:p>
    <w:p w14:paraId="55DD8320" w14:textId="77777777" w:rsidR="00686B85" w:rsidRPr="0012510B" w:rsidRDefault="00686B85" w:rsidP="00686B85">
      <w:pPr>
        <w:jc w:val="both"/>
        <w:rPr>
          <w:rFonts w:ascii="Times New Roman Bold" w:eastAsia="Times New Roman Bold" w:hAnsi="Times New Roman Bold" w:cs="Times New Roman Bold"/>
        </w:rPr>
      </w:pPr>
    </w:p>
    <w:p w14:paraId="2DFC4D40" w14:textId="44FEEFCA"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7C6063" w:rsidRPr="00C83347">
        <w:t xml:space="preserve">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w:t>
      </w:r>
      <w:hyperlink r:id="rId21" w:history="1">
        <w:r w:rsidR="00263929" w:rsidRPr="00C77BC6">
          <w:rPr>
            <w:rStyle w:val="Hyperlink"/>
            <w:b/>
            <w:bCs/>
          </w:rPr>
          <w:t xml:space="preserve">Villa Les </w:t>
        </w:r>
        <w:proofErr w:type="spellStart"/>
        <w:r w:rsidR="00263929" w:rsidRPr="00C77BC6">
          <w:rPr>
            <w:rStyle w:val="Hyperlink"/>
            <w:b/>
            <w:bCs/>
          </w:rPr>
          <w:t>Feuillantines</w:t>
        </w:r>
        <w:proofErr w:type="spellEnd"/>
      </w:hyperlink>
      <w:r w:rsidR="007C6063" w:rsidRPr="00C83347">
        <w:t xml:space="preserve">, United Nations Office at Geneva, Avenue de la </w:t>
      </w:r>
      <w:proofErr w:type="spellStart"/>
      <w:r w:rsidR="007C6063" w:rsidRPr="00C83347">
        <w:t>Paix</w:t>
      </w:r>
      <w:proofErr w:type="spellEnd"/>
      <w:r w:rsidR="007C6063" w:rsidRPr="00C83347">
        <w:t xml:space="preserve"> </w:t>
      </w:r>
      <w:r w:rsidR="00B41D6B">
        <w:t>13</w:t>
      </w:r>
      <w:r w:rsidR="007C6063" w:rsidRPr="00C83347">
        <w:t xml:space="preserve">, Geneva, Switzerland. The office hours are 8:00 to </w:t>
      </w:r>
      <w:r w:rsidR="00B41D6B" w:rsidRPr="00C83347">
        <w:t>1</w:t>
      </w:r>
      <w:r w:rsidR="00B41D6B">
        <w:t>6</w:t>
      </w:r>
      <w:r w:rsidR="007C6063" w:rsidRPr="00C83347">
        <w:t>:</w:t>
      </w:r>
      <w:r w:rsidR="00B41D6B">
        <w:t>45</w:t>
      </w:r>
      <w:r w:rsidR="007C6063" w:rsidRPr="00C83347">
        <w:t xml:space="preserve">, Monday through Friday. Please note that </w:t>
      </w:r>
      <w:r w:rsidR="00717F9F">
        <w:t>NGO</w:t>
      </w:r>
      <w:r w:rsidR="007C6063" w:rsidRPr="00C83347">
        <w:t xml:space="preserve"> representatives must bring their passport (or government issued photo ID) as well as their ground pass every </w:t>
      </w:r>
      <w:proofErr w:type="gramStart"/>
      <w:r w:rsidR="007C6063" w:rsidRPr="00C83347">
        <w:t>time</w:t>
      </w:r>
      <w:proofErr w:type="gramEnd"/>
      <w:r w:rsidR="007C6063" w:rsidRPr="00C83347">
        <w:t xml:space="preserve"> they wish to enter the UN premises.</w:t>
      </w:r>
    </w:p>
    <w:p w14:paraId="6E429E34" w14:textId="77777777" w:rsidR="00D75297" w:rsidRDefault="00D7529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432C55EF" w14:textId="76966BA7" w:rsidR="00686B85" w:rsidRPr="006B6B33" w:rsidRDefault="00D7529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auto"/>
        </w:rPr>
      </w:pPr>
      <w:r>
        <w:rPr>
          <w:rFonts w:eastAsia="Calibri" w:hAnsi="Times New Roman" w:cs="Times New Roman"/>
          <w:noProof/>
          <w:color w:val="0033CC"/>
        </w:rPr>
        <w:tab/>
      </w:r>
      <w:r w:rsidRPr="006B6B33">
        <w:rPr>
          <w:rFonts w:eastAsia="Calibri" w:hAnsi="Times New Roman" w:cs="Times New Roman"/>
          <w:noProof/>
          <w:color w:val="auto"/>
        </w:rPr>
        <w:t xml:space="preserve">Following issuance of a badge, access to the Palais des Nations will be through the </w:t>
      </w:r>
      <w:hyperlink r:id="rId22" w:history="1">
        <w:r w:rsidR="00263929" w:rsidRPr="006B6B33">
          <w:rPr>
            <w:rStyle w:val="Hyperlink"/>
            <w:rFonts w:hAnsi="Times New Roman" w:cs="Times New Roman"/>
            <w:b/>
            <w:bCs/>
            <w:color w:val="auto"/>
          </w:rPr>
          <w:t>Pea</w:t>
        </w:r>
        <w:r w:rsidR="00263929" w:rsidRPr="006B6B33">
          <w:rPr>
            <w:rStyle w:val="Hyperlink"/>
            <w:rFonts w:hAnsi="Times New Roman" w:cs="Times New Roman"/>
            <w:b/>
            <w:bCs/>
            <w:color w:val="auto"/>
          </w:rPr>
          <w:t>c</w:t>
        </w:r>
        <w:r w:rsidR="00263929" w:rsidRPr="006B6B33">
          <w:rPr>
            <w:rStyle w:val="Hyperlink"/>
            <w:rFonts w:hAnsi="Times New Roman" w:cs="Times New Roman"/>
            <w:b/>
            <w:bCs/>
            <w:color w:val="auto"/>
          </w:rPr>
          <w:t>e Gate “bis”</w:t>
        </w:r>
      </w:hyperlink>
      <w:r w:rsidR="00263929" w:rsidRPr="006B6B33">
        <w:rPr>
          <w:rFonts w:hAnsi="Times New Roman" w:cs="Times New Roman"/>
          <w:color w:val="auto"/>
        </w:rPr>
        <w:t>, a new temporary access screening point</w:t>
      </w:r>
      <w:r w:rsidRPr="006B6B33">
        <w:rPr>
          <w:rFonts w:eastAsia="Calibri" w:hAnsi="Times New Roman" w:cs="Times New Roman"/>
          <w:noProof/>
          <w:color w:val="auto"/>
        </w:rPr>
        <w:t>.</w:t>
      </w:r>
      <w:r w:rsidR="00263929" w:rsidRPr="006B6B33">
        <w:rPr>
          <w:rFonts w:eastAsia="Calibri" w:hAnsi="Times New Roman" w:cs="Times New Roman"/>
          <w:noProof/>
          <w:color w:val="auto"/>
        </w:rPr>
        <w:t xml:space="preserve"> </w:t>
      </w:r>
    </w:p>
    <w:p w14:paraId="7CDB900E" w14:textId="77777777" w:rsidR="00B93CB8" w:rsidRPr="00C77BC6" w:rsidRDefault="00B93CB8"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0033CC"/>
        </w:rPr>
      </w:pPr>
    </w:p>
    <w:p w14:paraId="16E988D2" w14:textId="77777777" w:rsidR="00686B85"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XI</w:t>
      </w:r>
      <w:r w:rsidR="001F500D">
        <w:rPr>
          <w:rFonts w:eastAsia="Calibri" w:hAnsi="Calibri" w:cs="Calibri"/>
          <w:b/>
          <w:bCs/>
          <w:noProof/>
          <w:color w:val="0033CC"/>
        </w:rPr>
        <w:t>V</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r>
      <w:r w:rsidR="002C3E98">
        <w:rPr>
          <w:rFonts w:eastAsia="Calibri" w:hAnsi="Calibri" w:cs="Calibri"/>
          <w:b/>
          <w:bCs/>
          <w:noProof/>
          <w:color w:val="0033CC"/>
        </w:rPr>
        <w:t>P</w:t>
      </w:r>
      <w:r w:rsidR="00686B85" w:rsidRPr="0012510B">
        <w:rPr>
          <w:rFonts w:eastAsia="Calibri" w:hAnsi="Calibri" w:cs="Calibri"/>
          <w:b/>
          <w:bCs/>
          <w:noProof/>
          <w:color w:val="0033CC"/>
        </w:rPr>
        <w:t>rivate lunchtime briefings</w:t>
      </w:r>
    </w:p>
    <w:p w14:paraId="18328F59"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0A90C278" w14:textId="114FE4E7" w:rsidR="006E3A4C"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ascii="Times New Roman Bold" w:eastAsia="Times New Roman Bold" w:hAnsi="Times New Roman Bold" w:cs="Times New Roman Bold"/>
        </w:rPr>
        <w:tab/>
      </w:r>
      <w:r w:rsidR="007C6063">
        <w:t>All NGOs wishing to provide country-specific information can participate in private lunchtime briefings, which take place from 1:30 to 2:30 pm on the working day preceding the day of the consideration of the periodic report of the State party concerned. In this regard, NGOs should contact IWRAW-Asia Pacific (see contact details above) to coordinate.</w:t>
      </w:r>
    </w:p>
    <w:p w14:paraId="6E812AF1" w14:textId="77777777"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C5945FA"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V</w:t>
      </w:r>
      <w:r w:rsidRPr="0012510B">
        <w:rPr>
          <w:rFonts w:eastAsia="Calibri" w:hAnsi="Calibri" w:cs="Calibri"/>
          <w:b/>
          <w:bCs/>
          <w:noProof/>
          <w:color w:val="0033CC"/>
        </w:rPr>
        <w:t>.</w:t>
      </w:r>
      <w:r w:rsidRPr="0012510B">
        <w:rPr>
          <w:rFonts w:eastAsia="Calibri" w:hAnsi="Calibri" w:cs="Calibri"/>
          <w:b/>
          <w:bCs/>
          <w:noProof/>
          <w:color w:val="0033CC"/>
        </w:rPr>
        <w:tab/>
      </w:r>
      <w:r w:rsidR="00B16D04">
        <w:rPr>
          <w:rFonts w:eastAsia="Calibri" w:hAnsi="Calibri" w:cs="Calibri"/>
          <w:b/>
          <w:bCs/>
          <w:noProof/>
          <w:color w:val="0033CC"/>
        </w:rPr>
        <w:t>T</w:t>
      </w:r>
      <w:r w:rsidRPr="0012510B">
        <w:rPr>
          <w:rFonts w:eastAsia="Calibri" w:hAnsi="Calibri" w:cs="Calibri"/>
          <w:b/>
          <w:bCs/>
          <w:noProof/>
          <w:color w:val="0033CC"/>
        </w:rPr>
        <w:t>hematic briefings and side events</w:t>
      </w:r>
    </w:p>
    <w:p w14:paraId="37DE6D59"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B15CDF7"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C61427">
        <w:t>NGOs wishing to organize a thematic briefing or side event are advised to consult with the CEDAW Secretariat</w:t>
      </w:r>
      <w:r w:rsidR="007C6063">
        <w:t xml:space="preserve"> well in advance of the session</w:t>
      </w:r>
      <w:r w:rsidR="00C61427">
        <w:t xml:space="preserve">. The Secretariat will advise if it is possible to accommodate requests </w:t>
      </w:r>
      <w:proofErr w:type="gramStart"/>
      <w:r w:rsidR="00C61427">
        <w:t>in light of</w:t>
      </w:r>
      <w:proofErr w:type="gramEnd"/>
      <w:r w:rsidR="00C61427">
        <w:t xml:space="preserve"> all requests received as well as </w:t>
      </w:r>
      <w:r w:rsidR="001F500D">
        <w:t>other circumstances</w:t>
      </w:r>
      <w:r w:rsidR="00C61427">
        <w:t>.</w:t>
      </w:r>
      <w:r w:rsidRPr="0012510B">
        <w:t xml:space="preserve"> </w:t>
      </w:r>
    </w:p>
    <w:p w14:paraId="3E8B6661" w14:textId="77777777" w:rsidR="00686B85" w:rsidRPr="0012510B" w:rsidRDefault="00686B85" w:rsidP="00686B85">
      <w:pPr>
        <w:jc w:val="both"/>
        <w:rPr>
          <w:rFonts w:ascii="Times New Roman Bold" w:eastAsia="Times New Roman Bold" w:hAnsi="Times New Roman Bold" w:cs="Times New Roman Bold"/>
        </w:rPr>
      </w:pPr>
    </w:p>
    <w:p w14:paraId="04E37594"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w:t>
      </w:r>
      <w:r w:rsidR="001F500D">
        <w:rPr>
          <w:rFonts w:eastAsia="Calibri" w:hAnsi="Calibri" w:cs="Calibri"/>
          <w:b/>
          <w:bCs/>
          <w:noProof/>
          <w:color w:val="0033CC"/>
        </w:rPr>
        <w:t>I</w:t>
      </w:r>
      <w:r w:rsidRPr="0012510B">
        <w:rPr>
          <w:rFonts w:eastAsia="Calibri" w:hAnsi="Calibri" w:cs="Calibri"/>
          <w:b/>
          <w:bCs/>
          <w:noProof/>
          <w:color w:val="0033CC"/>
        </w:rPr>
        <w:t>.</w:t>
      </w:r>
      <w:r w:rsidRPr="0012510B">
        <w:rPr>
          <w:rFonts w:eastAsia="Calibri" w:hAnsi="Calibri" w:cs="Calibri"/>
          <w:b/>
          <w:bCs/>
          <w:noProof/>
          <w:color w:val="0033CC"/>
        </w:rPr>
        <w:tab/>
        <w:t>Additional Information</w:t>
      </w:r>
    </w:p>
    <w:p w14:paraId="2522562E"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3150EB05" w14:textId="77777777"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r>
        <w:tab/>
      </w:r>
      <w:r w:rsidRPr="0012510B">
        <w:t xml:space="preserve">For further information about the treaty bodies in general, specific information on CEDAW </w:t>
      </w:r>
      <w:r>
        <w:t xml:space="preserve">and COVID-19 </w:t>
      </w:r>
      <w:r w:rsidRPr="0012510B">
        <w:t>and on the participation and role of civil society in the reporting procedure, plea</w:t>
      </w:r>
      <w:r>
        <w:t>se consult the following links:</w:t>
      </w:r>
    </w:p>
    <w:p w14:paraId="0854DD29" w14:textId="77777777"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p>
    <w:p w14:paraId="3AB5262B" w14:textId="77777777" w:rsidR="00686B85" w:rsidRDefault="006B6B33" w:rsidP="00686B85">
      <w:pPr>
        <w:pStyle w:val="ListParagraph"/>
        <w:numPr>
          <w:ilvl w:val="0"/>
          <w:numId w:val="8"/>
        </w:numPr>
        <w:jc w:val="both"/>
      </w:pPr>
      <w:hyperlink r:id="rId23" w:history="1">
        <w:r w:rsidR="00686B85" w:rsidRPr="006E3A4C">
          <w:rPr>
            <w:rStyle w:val="Hyperlink"/>
            <w:color w:val="4472C4" w:themeColor="accent5"/>
          </w:rPr>
          <w:t>https://www.ohchr.org/EN/HRBodies/Pages/TreatyBodies.aspx</w:t>
        </w:r>
      </w:hyperlink>
      <w:r w:rsidR="00686B85">
        <w:t xml:space="preserve"> </w:t>
      </w:r>
    </w:p>
    <w:p w14:paraId="528602E8" w14:textId="77777777" w:rsidR="00686B85" w:rsidRDefault="006B6B33" w:rsidP="00686B85">
      <w:pPr>
        <w:pStyle w:val="ListParagraph"/>
        <w:numPr>
          <w:ilvl w:val="0"/>
          <w:numId w:val="8"/>
        </w:numPr>
        <w:tabs>
          <w:tab w:val="num" w:pos="720"/>
        </w:tabs>
        <w:jc w:val="both"/>
        <w:rPr>
          <w:rStyle w:val="Hyperlink"/>
          <w:color w:val="0033CC"/>
        </w:rPr>
      </w:pPr>
      <w:hyperlink r:id="rId24" w:history="1">
        <w:r w:rsidR="00686B85" w:rsidRPr="00142774">
          <w:rPr>
            <w:rStyle w:val="Hyperlink"/>
            <w:color w:val="0033CC"/>
          </w:rPr>
          <w:t>https://www.ohchr.org/EN/NewsEvents/Pages/DisplayNews.aspx?NewsID=25818&amp;LangID=E</w:t>
        </w:r>
      </w:hyperlink>
    </w:p>
    <w:p w14:paraId="7A2A5C76" w14:textId="77777777" w:rsidR="00743110" w:rsidRPr="007F0809" w:rsidRDefault="00B16D04" w:rsidP="007F0809">
      <w:pPr>
        <w:pStyle w:val="ListParagraph"/>
        <w:numPr>
          <w:ilvl w:val="0"/>
          <w:numId w:val="8"/>
        </w:numPr>
        <w:tabs>
          <w:tab w:val="num" w:pos="720"/>
        </w:tabs>
        <w:jc w:val="both"/>
        <w:rPr>
          <w:color w:val="0033CC"/>
          <w:u w:val="single"/>
        </w:rPr>
      </w:pPr>
      <w:r w:rsidRPr="0012510B">
        <w:rPr>
          <w:rStyle w:val="Hyperlink1"/>
        </w:rPr>
        <w:t>http://www.ohchr.org/EN/AboutUs/Pages/CivilSociety.aspx</w:t>
      </w:r>
    </w:p>
    <w:p w14:paraId="462A276F" w14:textId="77777777" w:rsidR="00F56140" w:rsidRDefault="006B6B33"/>
    <w:sectPr w:rsidR="00F56140" w:rsidSect="00562F72">
      <w:pgSz w:w="11906" w:h="16838"/>
      <w:pgMar w:top="1440"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6"/>
  </w:num>
  <w:num w:numId="2">
    <w:abstractNumId w:val="4"/>
  </w:num>
  <w:num w:numId="3">
    <w:abstractNumId w:val="5"/>
  </w:num>
  <w:num w:numId="4">
    <w:abstractNumId w:val="2"/>
  </w:num>
  <w:num w:numId="5">
    <w:abstractNumId w:val="7"/>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110"/>
    <w:rsid w:val="000A6D63"/>
    <w:rsid w:val="000B707E"/>
    <w:rsid w:val="000D2B74"/>
    <w:rsid w:val="000F1E76"/>
    <w:rsid w:val="000F5FBB"/>
    <w:rsid w:val="00103EF6"/>
    <w:rsid w:val="00110304"/>
    <w:rsid w:val="001724C5"/>
    <w:rsid w:val="001A24AC"/>
    <w:rsid w:val="001A5FF4"/>
    <w:rsid w:val="001B277B"/>
    <w:rsid w:val="001C3DE6"/>
    <w:rsid w:val="001F500D"/>
    <w:rsid w:val="00247DE2"/>
    <w:rsid w:val="00263929"/>
    <w:rsid w:val="00265353"/>
    <w:rsid w:val="002C3E98"/>
    <w:rsid w:val="002D3E80"/>
    <w:rsid w:val="00310F46"/>
    <w:rsid w:val="003307AB"/>
    <w:rsid w:val="003B78C1"/>
    <w:rsid w:val="003D53C4"/>
    <w:rsid w:val="003D7359"/>
    <w:rsid w:val="004241F2"/>
    <w:rsid w:val="0051572B"/>
    <w:rsid w:val="00567694"/>
    <w:rsid w:val="00594681"/>
    <w:rsid w:val="0059485D"/>
    <w:rsid w:val="00602009"/>
    <w:rsid w:val="00630AFC"/>
    <w:rsid w:val="00645812"/>
    <w:rsid w:val="006716A3"/>
    <w:rsid w:val="00686B85"/>
    <w:rsid w:val="006A189A"/>
    <w:rsid w:val="006B6B33"/>
    <w:rsid w:val="006E3A4C"/>
    <w:rsid w:val="00704370"/>
    <w:rsid w:val="00713ABB"/>
    <w:rsid w:val="00717B49"/>
    <w:rsid w:val="00717F9F"/>
    <w:rsid w:val="00740E7B"/>
    <w:rsid w:val="00743110"/>
    <w:rsid w:val="007C6063"/>
    <w:rsid w:val="007E2E99"/>
    <w:rsid w:val="007F0809"/>
    <w:rsid w:val="00830406"/>
    <w:rsid w:val="0083738D"/>
    <w:rsid w:val="00837F6B"/>
    <w:rsid w:val="008A079A"/>
    <w:rsid w:val="00925984"/>
    <w:rsid w:val="009301BA"/>
    <w:rsid w:val="009359FC"/>
    <w:rsid w:val="0094673D"/>
    <w:rsid w:val="00957647"/>
    <w:rsid w:val="009611F6"/>
    <w:rsid w:val="009808D8"/>
    <w:rsid w:val="009C0122"/>
    <w:rsid w:val="00A92514"/>
    <w:rsid w:val="00AB07F9"/>
    <w:rsid w:val="00AC24D6"/>
    <w:rsid w:val="00AD4AFE"/>
    <w:rsid w:val="00B16D04"/>
    <w:rsid w:val="00B24A6B"/>
    <w:rsid w:val="00B41D6B"/>
    <w:rsid w:val="00B93CB8"/>
    <w:rsid w:val="00BA4805"/>
    <w:rsid w:val="00BE6E63"/>
    <w:rsid w:val="00BF1EB4"/>
    <w:rsid w:val="00BF5477"/>
    <w:rsid w:val="00C0755B"/>
    <w:rsid w:val="00C43EE5"/>
    <w:rsid w:val="00C503D0"/>
    <w:rsid w:val="00C51080"/>
    <w:rsid w:val="00C61427"/>
    <w:rsid w:val="00C744DF"/>
    <w:rsid w:val="00C77BC6"/>
    <w:rsid w:val="00CA4360"/>
    <w:rsid w:val="00D12459"/>
    <w:rsid w:val="00D17AFC"/>
    <w:rsid w:val="00D75297"/>
    <w:rsid w:val="00D80F4C"/>
    <w:rsid w:val="00D85A84"/>
    <w:rsid w:val="00E0521D"/>
    <w:rsid w:val="00E43C24"/>
    <w:rsid w:val="00E64576"/>
    <w:rsid w:val="00EB5896"/>
    <w:rsid w:val="00EF4463"/>
    <w:rsid w:val="00F64AAB"/>
    <w:rsid w:val="00F667FE"/>
    <w:rsid w:val="00F93606"/>
    <w:rsid w:val="00FA13DD"/>
    <w:rsid w:val="00FD156B"/>
    <w:rsid w:val="00FD6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057F8"/>
  <w15:chartTrackingRefBased/>
  <w15:docId w15:val="{4F2586F4-7160-4C4F-A88E-A01451729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4311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43110"/>
    <w:rPr>
      <w:u w:val="single"/>
    </w:rPr>
  </w:style>
  <w:style w:type="numbering" w:customStyle="1" w:styleId="List1">
    <w:name w:val="List 1"/>
    <w:basedOn w:val="NoList"/>
    <w:rsid w:val="00743110"/>
    <w:pPr>
      <w:numPr>
        <w:numId w:val="4"/>
      </w:numPr>
    </w:pPr>
  </w:style>
  <w:style w:type="character" w:customStyle="1" w:styleId="Hyperlink1">
    <w:name w:val="Hyperlink.1"/>
    <w:basedOn w:val="DefaultParagraphFont"/>
    <w:rsid w:val="00743110"/>
    <w:rPr>
      <w:color w:val="0000FF"/>
      <w:u w:val="single" w:color="0000FF"/>
    </w:rPr>
  </w:style>
  <w:style w:type="paragraph" w:customStyle="1" w:styleId="Default">
    <w:name w:val="Default"/>
    <w:rsid w:val="00743110"/>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743110"/>
    <w:pPr>
      <w:ind w:left="720"/>
      <w:contextualSpacing/>
    </w:pPr>
  </w:style>
  <w:style w:type="paragraph" w:styleId="BalloonText">
    <w:name w:val="Balloon Text"/>
    <w:basedOn w:val="Normal"/>
    <w:link w:val="BalloonTextChar"/>
    <w:uiPriority w:val="99"/>
    <w:semiHidden/>
    <w:unhideWhenUsed/>
    <w:rsid w:val="00AD4A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AFE"/>
    <w:rPr>
      <w:rFonts w:ascii="Segoe UI" w:eastAsia="Arial Unicode MS" w:hAnsi="Segoe UI" w:cs="Segoe UI"/>
      <w:color w:val="000000"/>
      <w:sz w:val="18"/>
      <w:szCs w:val="18"/>
      <w:u w:color="000000"/>
      <w:bdr w:val="nil"/>
      <w:lang w:val="en-US"/>
    </w:rPr>
  </w:style>
  <w:style w:type="character" w:styleId="FollowedHyperlink">
    <w:name w:val="FollowedHyperlink"/>
    <w:basedOn w:val="DefaultParagraphFont"/>
    <w:uiPriority w:val="99"/>
    <w:semiHidden/>
    <w:unhideWhenUsed/>
    <w:rsid w:val="0083738D"/>
    <w:rPr>
      <w:color w:val="954F72" w:themeColor="followedHyperlink"/>
      <w:u w:val="single"/>
    </w:rPr>
  </w:style>
  <w:style w:type="character" w:styleId="CommentReference">
    <w:name w:val="annotation reference"/>
    <w:basedOn w:val="DefaultParagraphFont"/>
    <w:uiPriority w:val="99"/>
    <w:semiHidden/>
    <w:unhideWhenUsed/>
    <w:rsid w:val="000F5FBB"/>
    <w:rPr>
      <w:sz w:val="16"/>
      <w:szCs w:val="16"/>
    </w:rPr>
  </w:style>
  <w:style w:type="paragraph" w:styleId="CommentText">
    <w:name w:val="annotation text"/>
    <w:basedOn w:val="Normal"/>
    <w:link w:val="CommentTextChar"/>
    <w:uiPriority w:val="99"/>
    <w:semiHidden/>
    <w:unhideWhenUsed/>
    <w:rsid w:val="000F5FBB"/>
    <w:rPr>
      <w:sz w:val="20"/>
      <w:szCs w:val="20"/>
    </w:rPr>
  </w:style>
  <w:style w:type="character" w:customStyle="1" w:styleId="CommentTextChar">
    <w:name w:val="Comment Text Char"/>
    <w:basedOn w:val="DefaultParagraphFont"/>
    <w:link w:val="CommentText"/>
    <w:uiPriority w:val="99"/>
    <w:semiHidden/>
    <w:rsid w:val="000F5FBB"/>
    <w:rPr>
      <w:rFonts w:ascii="Times New Roman" w:eastAsia="Arial Unicode MS" w:hAnsi="Arial Unicode MS" w:cs="Arial Unicode MS"/>
      <w:color w:val="000000"/>
      <w:sz w:val="20"/>
      <w:szCs w:val="20"/>
      <w:u w:color="000000"/>
      <w:bdr w:val="nil"/>
      <w:lang w:val="en-US"/>
    </w:rPr>
  </w:style>
  <w:style w:type="paragraph" w:styleId="CommentSubject">
    <w:name w:val="annotation subject"/>
    <w:basedOn w:val="CommentText"/>
    <w:next w:val="CommentText"/>
    <w:link w:val="CommentSubjectChar"/>
    <w:uiPriority w:val="99"/>
    <w:semiHidden/>
    <w:unhideWhenUsed/>
    <w:rsid w:val="000F5FBB"/>
    <w:rPr>
      <w:b/>
      <w:bCs/>
    </w:rPr>
  </w:style>
  <w:style w:type="character" w:customStyle="1" w:styleId="CommentSubjectChar">
    <w:name w:val="Comment Subject Char"/>
    <w:basedOn w:val="CommentTextChar"/>
    <w:link w:val="CommentSubject"/>
    <w:uiPriority w:val="99"/>
    <w:semiHidden/>
    <w:rsid w:val="000F5FBB"/>
    <w:rPr>
      <w:rFonts w:ascii="Times New Roman" w:eastAsia="Arial Unicode MS" w:hAnsi="Arial Unicode MS" w:cs="Arial Unicode MS"/>
      <w:b/>
      <w:bCs/>
      <w:color w:val="000000"/>
      <w:sz w:val="20"/>
      <w:szCs w:val="20"/>
      <w:u w:color="000000"/>
      <w:bdr w:val="nil"/>
      <w:lang w:val="en-US"/>
    </w:rPr>
  </w:style>
  <w:style w:type="character" w:styleId="UnresolvedMention">
    <w:name w:val="Unresolved Mention"/>
    <w:basedOn w:val="DefaultParagraphFont"/>
    <w:uiPriority w:val="99"/>
    <w:semiHidden/>
    <w:unhideWhenUsed/>
    <w:rsid w:val="00E43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mailto:cedaw@un.org" TargetMode="External"/><Relationship Id="rId18" Type="http://schemas.openxmlformats.org/officeDocument/2006/relationships/hyperlink" Target="https://indico.un.org/event/1000996/"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cm-email-assets.s3.amazonaws.com/images/ContactMonkey-Team-KePFHdcDMO9T3wIryM9FYueMb0wfCX9FkiU9dkdY29ASmeHGN4OyoOMGZrWKsIt9Fz6zOsUir7ToL5AGxeLwlEqKh086Ag9S05vOuZYpehZm1TOPwmIQtOTb4vK8Ho3p/Broadcast%2029%20August/1.jpg" TargetMode="External"/><Relationship Id="rId7" Type="http://schemas.openxmlformats.org/officeDocument/2006/relationships/hyperlink" Target="mailto:cedaw@un.org" TargetMode="External"/><Relationship Id="rId12" Type="http://schemas.openxmlformats.org/officeDocument/2006/relationships/hyperlink" Target="mailto:cedaw@un.org" TargetMode="External"/><Relationship Id="rId17" Type="http://schemas.openxmlformats.org/officeDocument/2006/relationships/hyperlink" Target="mailto:reprisals@ohchr.or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cedaw@un.org" TargetMode="External"/><Relationship Id="rId20" Type="http://schemas.openxmlformats.org/officeDocument/2006/relationships/hyperlink" Target="https://www.ohchr.org/en/about-us/funding-budget/indigenous-peoples-fund" TargetMode="External"/><Relationship Id="rId29"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hyperlink" Target="mailto:cedaw@un.org" TargetMode="External"/><Relationship Id="rId11" Type="http://schemas.openxmlformats.org/officeDocument/2006/relationships/hyperlink" Target="mailto:iwraw-ap@iwraw-ap.org" TargetMode="External"/><Relationship Id="rId24" Type="http://schemas.openxmlformats.org/officeDocument/2006/relationships/hyperlink" Target="https://www.ohchr.org/EN/NewsEvents/Pages/DisplayNews.aspx?NewsID=25818&amp;LangID=E" TargetMode="External"/><Relationship Id="rId5" Type="http://schemas.openxmlformats.org/officeDocument/2006/relationships/hyperlink" Target="mailto:iwraw-ap@iwraw-ap.org" TargetMode="External"/><Relationship Id="rId15" Type="http://schemas.openxmlformats.org/officeDocument/2006/relationships/hyperlink" Target="mailto:cedaw@un.org" TargetMode="External"/><Relationship Id="rId23" Type="http://schemas.openxmlformats.org/officeDocument/2006/relationships/hyperlink" Target="https://www.ohchr.org/EN/HRBodies/Pages/TreatyBodies.aspx" TargetMode="External"/><Relationship Id="rId28" Type="http://schemas.openxmlformats.org/officeDocument/2006/relationships/customXml" Target="../customXml/item2.xml"/><Relationship Id="rId10" Type="http://schemas.openxmlformats.org/officeDocument/2006/relationships/hyperlink" Target="mailto:cedaw@un.org" TargetMode="External"/><Relationship Id="rId19" Type="http://schemas.openxmlformats.org/officeDocument/2006/relationships/hyperlink" Target="https://indico.un.org/event/1000998/" TargetMode="External"/><Relationship Id="rId4" Type="http://schemas.openxmlformats.org/officeDocument/2006/relationships/webSettings" Target="webSettings.xml"/><Relationship Id="rId9" Type="http://schemas.openxmlformats.org/officeDocument/2006/relationships/hyperlink" Target="https://bit.ly/34og440" TargetMode="External"/><Relationship Id="rId14" Type="http://schemas.openxmlformats.org/officeDocument/2006/relationships/hyperlink" Target="mailto:iwraw-ap@iwraw-ap.org" TargetMode="External"/><Relationship Id="rId22" Type="http://schemas.openxmlformats.org/officeDocument/2006/relationships/hyperlink" Target="https://eur02.safelinks.protection.outlook.com/?url=https%3A%2F%2Fcontactmonkey.com%2Fapi%2Fv1%2Ftracker%3Fcm_session%3D12201367-a209-45cf-a134-dc7a49743bfa%26cs%3Dd40cf76e-b7b9-4d3a-b6b7-bcec0a3a0547%26cm_type%3Dlink%26cm_link%3D4f60046b-a532-4ae9-a0ca-14d6cbf73a49%26cm_destination%3Dhttps%3A%2F%2Fcm-email-assets.s3.amazonaws.com%2Fimages%2FContactMonkey-Team-KePFHdcDMO9T3wIryM9FYueMb0wfCX9FkiU9dkdY29ASmeHGN4OyoOMGZrWKsIt9Fz6zOsUir7ToL5AGxeLwlEqKh086Ag9S05vOuZYpehZm1TOPwmIQtOTb4vK8Ho3p%2FBroadcast%252029%2520August%2FPlan%252002.jpg&amp;data=05%7C01%7Cjamila.seerathun%40un.org%7C8dd85acedf3f49e8be9e08da89b6402b%7C0f9e35db544f4f60bdcc5ea416e6dc70%7C0%7C0%7C637973713369547227%7CUnknown%7CTWFpbGZsb3d8eyJWIjoiMC4wLjAwMDAiLCJQIjoiV2luMzIiLCJBTiI6Ik1haWwiLCJXVCI6Mn0%3D%7C3000%7C%7C%7C&amp;sdata=jTPVbMK45L7juoT3CbpmKP9Eu2hkjtgJm87PvXgfsjM%3D&amp;reserved=0" TargetMode="External"/><Relationship Id="rId2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002CBA-B372-4B61-B849-BD8B2ACA05DE}"/>
</file>

<file path=customXml/itemProps2.xml><?xml version="1.0" encoding="utf-8"?>
<ds:datastoreItem xmlns:ds="http://schemas.openxmlformats.org/officeDocument/2006/customXml" ds:itemID="{858CFC19-0F93-43F9-8615-D6724B341511}"/>
</file>

<file path=customXml/itemProps3.xml><?xml version="1.0" encoding="utf-8"?>
<ds:datastoreItem xmlns:ds="http://schemas.openxmlformats.org/officeDocument/2006/customXml" ds:itemID="{7E65068B-862D-4968-BA96-6A8DA0722FA0}"/>
</file>

<file path=docProps/app.xml><?xml version="1.0" encoding="utf-8"?>
<Properties xmlns="http://schemas.openxmlformats.org/officeDocument/2006/extended-properties" xmlns:vt="http://schemas.openxmlformats.org/officeDocument/2006/docPropsVTypes">
  <Template>Normal.dotm</Template>
  <TotalTime>4</TotalTime>
  <Pages>7</Pages>
  <Words>3159</Words>
  <Characters>18010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SEERATHUN Jamila</cp:lastModifiedBy>
  <cp:revision>3</cp:revision>
  <cp:lastPrinted>2022-08-23T12:37:00Z</cp:lastPrinted>
  <dcterms:created xsi:type="dcterms:W3CDTF">2022-08-30T09:21:00Z</dcterms:created>
  <dcterms:modified xsi:type="dcterms:W3CDTF">2022-08-30T09:23:00Z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