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6A511" w14:textId="1F717DC1" w:rsidR="00AA216C" w:rsidRDefault="00AA216C" w:rsidP="7D59CC49">
      <w:pPr>
        <w:jc w:val="center"/>
        <w:rPr>
          <w:rFonts w:ascii="Times New Roman" w:eastAsia="Times New Roman" w:hAnsi="Times New Roman" w:cs="Times New Roman"/>
        </w:rPr>
      </w:pPr>
    </w:p>
    <w:p w14:paraId="6CCBE5DE" w14:textId="3D29CEAE" w:rsidR="7D59CC49" w:rsidRDefault="7D59CC49" w:rsidP="7D59CC49">
      <w:pPr>
        <w:jc w:val="center"/>
        <w:rPr>
          <w:rFonts w:ascii="Times New Roman" w:eastAsia="Times New Roman" w:hAnsi="Times New Roman" w:cs="Times New Roman"/>
        </w:rPr>
      </w:pPr>
    </w:p>
    <w:p w14:paraId="070694F8" w14:textId="7F475F04" w:rsidR="7D59CC49" w:rsidRDefault="7D59CC49" w:rsidP="7D59CC49">
      <w:pPr>
        <w:jc w:val="center"/>
        <w:rPr>
          <w:rFonts w:ascii="Times New Roman" w:eastAsia="Times New Roman" w:hAnsi="Times New Roman" w:cs="Times New Roman"/>
        </w:rPr>
      </w:pPr>
    </w:p>
    <w:p w14:paraId="1648CA01" w14:textId="7822C610" w:rsidR="7D59CC49" w:rsidRDefault="7D59CC49" w:rsidP="7D59CC49">
      <w:pPr>
        <w:jc w:val="center"/>
        <w:rPr>
          <w:rFonts w:ascii="Times New Roman" w:eastAsia="Times New Roman" w:hAnsi="Times New Roman" w:cs="Times New Roman"/>
        </w:rPr>
      </w:pPr>
    </w:p>
    <w:p w14:paraId="7C4C9F07" w14:textId="79087189" w:rsidR="7D59CC49" w:rsidRDefault="7D59CC49" w:rsidP="4CA19988">
      <w:pPr>
        <w:jc w:val="center"/>
        <w:rPr>
          <w:rFonts w:ascii="Times New Roman" w:eastAsia="Times New Roman" w:hAnsi="Times New Roman" w:cs="Times New Roman"/>
          <w:sz w:val="28"/>
          <w:szCs w:val="28"/>
        </w:rPr>
      </w:pPr>
    </w:p>
    <w:p w14:paraId="2929F982" w14:textId="152635DB" w:rsidR="43694F8B" w:rsidRDefault="1B16639E" w:rsidP="4CA19988">
      <w:pPr>
        <w:jc w:val="center"/>
        <w:rPr>
          <w:rFonts w:ascii="Times New Roman" w:eastAsia="Times New Roman" w:hAnsi="Times New Roman" w:cs="Times New Roman"/>
          <w:color w:val="000000" w:themeColor="text1"/>
          <w:sz w:val="32"/>
          <w:szCs w:val="32"/>
        </w:rPr>
      </w:pPr>
      <w:r w:rsidRPr="4CA19988">
        <w:rPr>
          <w:rFonts w:ascii="Times New Roman" w:eastAsia="Times New Roman" w:hAnsi="Times New Roman" w:cs="Times New Roman"/>
          <w:b/>
          <w:bCs/>
          <w:color w:val="000000" w:themeColor="text1"/>
          <w:sz w:val="32"/>
          <w:szCs w:val="32"/>
        </w:rPr>
        <w:t xml:space="preserve">Submission to the UN Committee on the Rights of the Child </w:t>
      </w:r>
    </w:p>
    <w:p w14:paraId="358F48F4" w14:textId="68604A14" w:rsidR="43694F8B" w:rsidRDefault="1B16639E" w:rsidP="4CA19988">
      <w:pPr>
        <w:jc w:val="center"/>
        <w:rPr>
          <w:rFonts w:ascii="Times New Roman" w:eastAsia="Times New Roman" w:hAnsi="Times New Roman" w:cs="Times New Roman"/>
          <w:b/>
          <w:bCs/>
          <w:color w:val="000000" w:themeColor="text1"/>
          <w:sz w:val="28"/>
          <w:szCs w:val="28"/>
        </w:rPr>
      </w:pPr>
      <w:r w:rsidRPr="4CA19988">
        <w:rPr>
          <w:rFonts w:ascii="Times New Roman" w:eastAsia="Times New Roman" w:hAnsi="Times New Roman" w:cs="Times New Roman"/>
          <w:b/>
          <w:bCs/>
          <w:color w:val="000000" w:themeColor="text1"/>
          <w:sz w:val="28"/>
          <w:szCs w:val="28"/>
        </w:rPr>
        <w:t xml:space="preserve">For its consideration of the </w:t>
      </w:r>
      <w:r w:rsidR="503AF037" w:rsidRPr="4CA19988">
        <w:rPr>
          <w:rFonts w:ascii="Times New Roman" w:eastAsia="Times New Roman" w:hAnsi="Times New Roman" w:cs="Times New Roman"/>
          <w:b/>
          <w:bCs/>
          <w:color w:val="000000" w:themeColor="text1"/>
          <w:sz w:val="28"/>
          <w:szCs w:val="28"/>
        </w:rPr>
        <w:t xml:space="preserve">sixth </w:t>
      </w:r>
      <w:r w:rsidR="6EB0B14A" w:rsidRPr="4CA19988">
        <w:rPr>
          <w:rFonts w:ascii="Times New Roman" w:eastAsia="Times New Roman" w:hAnsi="Times New Roman" w:cs="Times New Roman"/>
          <w:b/>
          <w:bCs/>
          <w:color w:val="000000" w:themeColor="text1"/>
          <w:sz w:val="28"/>
          <w:szCs w:val="28"/>
        </w:rPr>
        <w:t xml:space="preserve">and </w:t>
      </w:r>
      <w:r w:rsidR="4EB82496" w:rsidRPr="4CA19988">
        <w:rPr>
          <w:rFonts w:ascii="Times New Roman" w:eastAsia="Times New Roman" w:hAnsi="Times New Roman" w:cs="Times New Roman"/>
          <w:b/>
          <w:bCs/>
          <w:color w:val="000000" w:themeColor="text1"/>
          <w:sz w:val="28"/>
          <w:szCs w:val="28"/>
        </w:rPr>
        <w:t>seventh</w:t>
      </w:r>
      <w:r w:rsidR="6EB0B14A" w:rsidRPr="4CA19988">
        <w:rPr>
          <w:rFonts w:ascii="Times New Roman" w:eastAsia="Times New Roman" w:hAnsi="Times New Roman" w:cs="Times New Roman"/>
          <w:b/>
          <w:bCs/>
          <w:color w:val="000000" w:themeColor="text1"/>
          <w:sz w:val="28"/>
          <w:szCs w:val="28"/>
        </w:rPr>
        <w:t xml:space="preserve"> </w:t>
      </w:r>
      <w:r w:rsidRPr="4CA19988">
        <w:rPr>
          <w:rFonts w:ascii="Times New Roman" w:eastAsia="Times New Roman" w:hAnsi="Times New Roman" w:cs="Times New Roman"/>
          <w:b/>
          <w:bCs/>
          <w:color w:val="000000" w:themeColor="text1"/>
          <w:sz w:val="28"/>
          <w:szCs w:val="28"/>
        </w:rPr>
        <w:t xml:space="preserve">periodic </w:t>
      </w:r>
      <w:r w:rsidR="26F9EFEF" w:rsidRPr="4CA19988">
        <w:rPr>
          <w:rFonts w:ascii="Times New Roman" w:eastAsia="Times New Roman" w:hAnsi="Times New Roman" w:cs="Times New Roman"/>
          <w:b/>
          <w:bCs/>
          <w:color w:val="000000" w:themeColor="text1"/>
          <w:sz w:val="28"/>
          <w:szCs w:val="28"/>
        </w:rPr>
        <w:t xml:space="preserve">review </w:t>
      </w:r>
      <w:r w:rsidRPr="4CA19988">
        <w:rPr>
          <w:rFonts w:ascii="Times New Roman" w:eastAsia="Times New Roman" w:hAnsi="Times New Roman" w:cs="Times New Roman"/>
          <w:b/>
          <w:bCs/>
          <w:color w:val="000000" w:themeColor="text1"/>
          <w:sz w:val="28"/>
          <w:szCs w:val="28"/>
        </w:rPr>
        <w:t>of Nepal</w:t>
      </w:r>
    </w:p>
    <w:p w14:paraId="59D80530" w14:textId="5732ABC6" w:rsidR="7D59CC49" w:rsidRDefault="7D59CC49" w:rsidP="0A2DF48F">
      <w:pPr>
        <w:rPr>
          <w:rFonts w:ascii="Times New Roman" w:eastAsia="Times New Roman" w:hAnsi="Times New Roman" w:cs="Times New Roman"/>
        </w:rPr>
      </w:pPr>
      <w:r w:rsidRPr="0A2DF48F">
        <w:rPr>
          <w:rFonts w:ascii="Times New Roman" w:eastAsia="Times New Roman" w:hAnsi="Times New Roman" w:cs="Times New Roman"/>
        </w:rPr>
        <w:br w:type="page"/>
      </w:r>
    </w:p>
    <w:p w14:paraId="6DF8807D" w14:textId="30A488DE" w:rsidR="55B9A751" w:rsidRDefault="55B9A751" w:rsidP="55B9A751">
      <w:pPr>
        <w:jc w:val="both"/>
        <w:rPr>
          <w:rFonts w:ascii="Times New Roman" w:eastAsia="Times New Roman" w:hAnsi="Times New Roman" w:cs="Times New Roman"/>
          <w:b/>
          <w:bCs/>
        </w:rPr>
      </w:pPr>
    </w:p>
    <w:p w14:paraId="2DEF6DC9" w14:textId="6DFCDA1A" w:rsidR="0093716C" w:rsidRDefault="0093716C" w:rsidP="0A2DF48F">
      <w:pPr>
        <w:jc w:val="both"/>
        <w:rPr>
          <w:rFonts w:ascii="Times New Roman" w:eastAsia="Times New Roman" w:hAnsi="Times New Roman" w:cs="Times New Roman"/>
          <w:b/>
          <w:bCs/>
        </w:rPr>
      </w:pPr>
      <w:r w:rsidRPr="0A2DF48F">
        <w:rPr>
          <w:rFonts w:ascii="Times New Roman" w:eastAsia="Times New Roman" w:hAnsi="Times New Roman" w:cs="Times New Roman"/>
          <w:b/>
          <w:bCs/>
        </w:rPr>
        <w:t>Table of Contents</w:t>
      </w:r>
    </w:p>
    <w:sdt>
      <w:sdtPr>
        <w:rPr>
          <w:rStyle w:val="Hyperlink"/>
          <w:rFonts w:ascii="Times New Roman" w:eastAsia="Times New Roman" w:hAnsi="Times New Roman" w:cs="Times New Roman"/>
        </w:rPr>
        <w:id w:val="1700716554"/>
        <w:docPartObj>
          <w:docPartGallery w:val="Table of Contents"/>
          <w:docPartUnique/>
        </w:docPartObj>
      </w:sdtPr>
      <w:sdtContent>
        <w:p w14:paraId="272C170C" w14:textId="538A4929" w:rsidR="0A2DF48F" w:rsidRPr="007B112B" w:rsidRDefault="0A2DF48F" w:rsidP="0A2DF48F">
          <w:pPr>
            <w:pStyle w:val="TOC1"/>
            <w:tabs>
              <w:tab w:val="right" w:leader="dot" w:pos="9360"/>
            </w:tabs>
            <w:rPr>
              <w:rStyle w:val="Hyperlink"/>
              <w:rFonts w:ascii="Times New Roman" w:eastAsia="Times New Roman" w:hAnsi="Times New Roman" w:cs="Times New Roman"/>
              <w:noProof/>
            </w:rPr>
          </w:pPr>
          <w:r w:rsidRPr="007B112B">
            <w:rPr>
              <w:rFonts w:ascii="Times New Roman" w:hAnsi="Times New Roman" w:cs="Times New Roman"/>
            </w:rPr>
            <w:fldChar w:fldCharType="begin"/>
          </w:r>
          <w:r w:rsidRPr="007B112B">
            <w:rPr>
              <w:rFonts w:ascii="Times New Roman" w:hAnsi="Times New Roman" w:cs="Times New Roman"/>
            </w:rPr>
            <w:instrText>TOC \o "1-9" \z \u \h</w:instrText>
          </w:r>
          <w:r w:rsidRPr="007B112B">
            <w:rPr>
              <w:rFonts w:ascii="Times New Roman" w:hAnsi="Times New Roman" w:cs="Times New Roman"/>
            </w:rPr>
            <w:fldChar w:fldCharType="separate"/>
          </w:r>
          <w:hyperlink w:anchor="_Toc816471410">
            <w:r w:rsidR="29B80082" w:rsidRPr="007B112B">
              <w:rPr>
                <w:rStyle w:val="Hyperlink"/>
                <w:rFonts w:ascii="Times New Roman" w:eastAsia="Times New Roman" w:hAnsi="Times New Roman" w:cs="Times New Roman"/>
                <w:noProof/>
              </w:rPr>
              <w:t>Background</w:t>
            </w:r>
            <w:r w:rsidRPr="007B112B">
              <w:rPr>
                <w:rFonts w:ascii="Times New Roman" w:hAnsi="Times New Roman" w:cs="Times New Roman"/>
                <w:noProof/>
              </w:rPr>
              <w:tab/>
            </w:r>
            <w:r w:rsidRPr="007B112B">
              <w:rPr>
                <w:rFonts w:ascii="Times New Roman" w:hAnsi="Times New Roman" w:cs="Times New Roman"/>
                <w:noProof/>
              </w:rPr>
              <w:fldChar w:fldCharType="begin"/>
            </w:r>
            <w:r w:rsidRPr="007B112B">
              <w:rPr>
                <w:rFonts w:ascii="Times New Roman" w:hAnsi="Times New Roman" w:cs="Times New Roman"/>
                <w:noProof/>
              </w:rPr>
              <w:instrText>PAGEREF _Toc816471410 \h</w:instrText>
            </w:r>
            <w:r w:rsidRPr="007B112B">
              <w:rPr>
                <w:rFonts w:ascii="Times New Roman" w:hAnsi="Times New Roman" w:cs="Times New Roman"/>
                <w:noProof/>
              </w:rPr>
            </w:r>
            <w:r w:rsidRPr="007B112B">
              <w:rPr>
                <w:rFonts w:ascii="Times New Roman" w:hAnsi="Times New Roman" w:cs="Times New Roman"/>
                <w:noProof/>
              </w:rPr>
              <w:fldChar w:fldCharType="separate"/>
            </w:r>
            <w:r w:rsidR="007B112B" w:rsidRPr="007B112B">
              <w:rPr>
                <w:rFonts w:ascii="Times New Roman" w:hAnsi="Times New Roman" w:cs="Times New Roman"/>
                <w:noProof/>
              </w:rPr>
              <w:t>2</w:t>
            </w:r>
            <w:r w:rsidRPr="007B112B">
              <w:rPr>
                <w:rFonts w:ascii="Times New Roman" w:hAnsi="Times New Roman" w:cs="Times New Roman"/>
                <w:noProof/>
              </w:rPr>
              <w:fldChar w:fldCharType="end"/>
            </w:r>
          </w:hyperlink>
        </w:p>
        <w:p w14:paraId="0B2EEF0A" w14:textId="618D6CF1" w:rsidR="0A2DF48F" w:rsidRPr="007B112B" w:rsidRDefault="29B80082" w:rsidP="0A2DF48F">
          <w:pPr>
            <w:pStyle w:val="TOC1"/>
            <w:tabs>
              <w:tab w:val="right" w:leader="dot" w:pos="9360"/>
            </w:tabs>
            <w:rPr>
              <w:rStyle w:val="Hyperlink"/>
              <w:rFonts w:ascii="Times New Roman" w:eastAsia="Times New Roman" w:hAnsi="Times New Roman" w:cs="Times New Roman"/>
              <w:noProof/>
            </w:rPr>
          </w:pPr>
          <w:hyperlink w:anchor="_Toc1036520926">
            <w:r w:rsidRPr="007B112B">
              <w:rPr>
                <w:rStyle w:val="Hyperlink"/>
                <w:rFonts w:ascii="Times New Roman" w:eastAsia="Times New Roman" w:hAnsi="Times New Roman" w:cs="Times New Roman"/>
                <w:noProof/>
              </w:rPr>
              <w:t>Cluster 1. General measures of implementation</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_Toc1036520926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2</w:t>
            </w:r>
            <w:r w:rsidR="0A2DF48F" w:rsidRPr="007B112B">
              <w:rPr>
                <w:rFonts w:ascii="Times New Roman" w:hAnsi="Times New Roman" w:cs="Times New Roman"/>
                <w:noProof/>
              </w:rPr>
              <w:fldChar w:fldCharType="end"/>
            </w:r>
          </w:hyperlink>
        </w:p>
        <w:p w14:paraId="4473D12D" w14:textId="3189921F" w:rsidR="0A2DF48F" w:rsidRPr="007B112B" w:rsidRDefault="29B80082" w:rsidP="0A2DF48F">
          <w:pPr>
            <w:pStyle w:val="TOC2"/>
            <w:tabs>
              <w:tab w:val="right" w:leader="dot" w:pos="9360"/>
            </w:tabs>
            <w:rPr>
              <w:rStyle w:val="Hyperlink"/>
              <w:rFonts w:ascii="Times New Roman" w:eastAsia="Times New Roman" w:hAnsi="Times New Roman" w:cs="Times New Roman"/>
              <w:noProof/>
            </w:rPr>
          </w:pPr>
          <w:hyperlink w:anchor="_Toc1319596808">
            <w:r w:rsidRPr="007B112B">
              <w:rPr>
                <w:rStyle w:val="Hyperlink"/>
                <w:rFonts w:ascii="Times New Roman" w:eastAsia="Times New Roman" w:hAnsi="Times New Roman" w:cs="Times New Roman"/>
                <w:noProof/>
              </w:rPr>
              <w:t>Situations</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_Toc1319596808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2</w:t>
            </w:r>
            <w:r w:rsidR="0A2DF48F" w:rsidRPr="007B112B">
              <w:rPr>
                <w:rFonts w:ascii="Times New Roman" w:hAnsi="Times New Roman" w:cs="Times New Roman"/>
                <w:noProof/>
              </w:rPr>
              <w:fldChar w:fldCharType="end"/>
            </w:r>
          </w:hyperlink>
        </w:p>
        <w:p w14:paraId="1EBC79F0" w14:textId="5C344E3B" w:rsidR="0A2DF48F" w:rsidRPr="007B112B" w:rsidRDefault="29B80082" w:rsidP="0A2DF48F">
          <w:pPr>
            <w:pStyle w:val="TOC2"/>
            <w:tabs>
              <w:tab w:val="right" w:leader="dot" w:pos="9360"/>
            </w:tabs>
            <w:rPr>
              <w:rStyle w:val="Hyperlink"/>
              <w:rFonts w:ascii="Times New Roman" w:eastAsia="Times New Roman" w:hAnsi="Times New Roman" w:cs="Times New Roman"/>
              <w:noProof/>
            </w:rPr>
          </w:pPr>
          <w:hyperlink w:anchor="_Toc1014971863">
            <w:r w:rsidRPr="007B112B">
              <w:rPr>
                <w:rStyle w:val="Hyperlink"/>
                <w:rFonts w:ascii="Times New Roman" w:eastAsia="Times New Roman" w:hAnsi="Times New Roman" w:cs="Times New Roman"/>
                <w:noProof/>
              </w:rPr>
              <w:t>Recommendations</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_Toc1014971863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3</w:t>
            </w:r>
            <w:r w:rsidR="0A2DF48F" w:rsidRPr="007B112B">
              <w:rPr>
                <w:rFonts w:ascii="Times New Roman" w:hAnsi="Times New Roman" w:cs="Times New Roman"/>
                <w:noProof/>
              </w:rPr>
              <w:fldChar w:fldCharType="end"/>
            </w:r>
          </w:hyperlink>
        </w:p>
        <w:p w14:paraId="6541CCB2" w14:textId="5D9FD00F" w:rsidR="0A2DF48F" w:rsidRPr="007B112B" w:rsidRDefault="29B80082" w:rsidP="0A2DF48F">
          <w:pPr>
            <w:pStyle w:val="TOC1"/>
            <w:tabs>
              <w:tab w:val="right" w:leader="dot" w:pos="9360"/>
            </w:tabs>
            <w:rPr>
              <w:rStyle w:val="Hyperlink"/>
              <w:rFonts w:ascii="Times New Roman" w:eastAsia="Times New Roman" w:hAnsi="Times New Roman" w:cs="Times New Roman"/>
              <w:noProof/>
            </w:rPr>
          </w:pPr>
          <w:hyperlink w:anchor="_Toc684635471">
            <w:r w:rsidRPr="007B112B">
              <w:rPr>
                <w:rStyle w:val="Hyperlink"/>
                <w:rFonts w:ascii="Times New Roman" w:eastAsia="Times New Roman" w:hAnsi="Times New Roman" w:cs="Times New Roman"/>
                <w:noProof/>
              </w:rPr>
              <w:t>Cluster 3. Civil and political rights</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_Toc684635471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3</w:t>
            </w:r>
            <w:r w:rsidR="0A2DF48F" w:rsidRPr="007B112B">
              <w:rPr>
                <w:rFonts w:ascii="Times New Roman" w:hAnsi="Times New Roman" w:cs="Times New Roman"/>
                <w:noProof/>
              </w:rPr>
              <w:fldChar w:fldCharType="end"/>
            </w:r>
          </w:hyperlink>
        </w:p>
        <w:p w14:paraId="36369D62" w14:textId="2B5130C7" w:rsidR="0A2DF48F" w:rsidRPr="007B112B" w:rsidRDefault="29B80082" w:rsidP="0A2DF48F">
          <w:pPr>
            <w:pStyle w:val="TOC2"/>
            <w:tabs>
              <w:tab w:val="right" w:leader="dot" w:pos="9360"/>
            </w:tabs>
            <w:rPr>
              <w:rStyle w:val="Hyperlink"/>
              <w:rFonts w:ascii="Times New Roman" w:eastAsia="Times New Roman" w:hAnsi="Times New Roman" w:cs="Times New Roman"/>
              <w:noProof/>
            </w:rPr>
          </w:pPr>
          <w:hyperlink w:anchor="_Toc84804212">
            <w:r w:rsidRPr="007B112B">
              <w:rPr>
                <w:rStyle w:val="Hyperlink"/>
                <w:rFonts w:ascii="Times New Roman" w:eastAsia="Times New Roman" w:hAnsi="Times New Roman" w:cs="Times New Roman"/>
                <w:noProof/>
              </w:rPr>
              <w:t>Situations</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_Toc84804212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3</w:t>
            </w:r>
            <w:r w:rsidR="0A2DF48F" w:rsidRPr="007B112B">
              <w:rPr>
                <w:rFonts w:ascii="Times New Roman" w:hAnsi="Times New Roman" w:cs="Times New Roman"/>
                <w:noProof/>
              </w:rPr>
              <w:fldChar w:fldCharType="end"/>
            </w:r>
          </w:hyperlink>
        </w:p>
        <w:p w14:paraId="6C6D914F" w14:textId="46FB3AFE" w:rsidR="0A2DF48F" w:rsidRPr="007B112B" w:rsidRDefault="29B80082" w:rsidP="0A2DF48F">
          <w:pPr>
            <w:pStyle w:val="TOC2"/>
            <w:tabs>
              <w:tab w:val="right" w:leader="dot" w:pos="9360"/>
            </w:tabs>
            <w:rPr>
              <w:rStyle w:val="Hyperlink"/>
              <w:rFonts w:ascii="Times New Roman" w:eastAsia="Times New Roman" w:hAnsi="Times New Roman" w:cs="Times New Roman"/>
            </w:rPr>
          </w:pPr>
          <w:hyperlink w:anchor="_Toc1657968404">
            <w:r w:rsidRPr="007B112B">
              <w:rPr>
                <w:rStyle w:val="Hyperlink"/>
                <w:rFonts w:ascii="Times New Roman" w:eastAsia="Times New Roman" w:hAnsi="Times New Roman" w:cs="Times New Roman"/>
                <w:noProof/>
              </w:rPr>
              <w:t>Recommendations</w:t>
            </w:r>
            <w:r w:rsidR="0A2DF48F" w:rsidRPr="007B112B">
              <w:rPr>
                <w:rFonts w:ascii="Times New Roman" w:hAnsi="Times New Roman" w:cs="Times New Roman"/>
                <w:noProof/>
              </w:rPr>
              <w:tab/>
            </w:r>
            <w:r w:rsidR="0A2DF48F" w:rsidRPr="007B112B">
              <w:rPr>
                <w:rFonts w:ascii="Times New Roman" w:hAnsi="Times New Roman" w:cs="Times New Roman"/>
                <w:noProof/>
              </w:rPr>
              <w:fldChar w:fldCharType="begin"/>
            </w:r>
            <w:r w:rsidR="0A2DF48F" w:rsidRPr="007B112B">
              <w:rPr>
                <w:rFonts w:ascii="Times New Roman" w:hAnsi="Times New Roman" w:cs="Times New Roman"/>
                <w:noProof/>
              </w:rPr>
              <w:instrText>PAGEREF _Toc1657968404 \h</w:instrText>
            </w:r>
            <w:r w:rsidR="0A2DF48F" w:rsidRPr="007B112B">
              <w:rPr>
                <w:rFonts w:ascii="Times New Roman" w:hAnsi="Times New Roman" w:cs="Times New Roman"/>
                <w:noProof/>
              </w:rPr>
            </w:r>
            <w:r w:rsidR="0A2DF48F" w:rsidRPr="007B112B">
              <w:rPr>
                <w:rFonts w:ascii="Times New Roman" w:hAnsi="Times New Roman" w:cs="Times New Roman"/>
                <w:noProof/>
              </w:rPr>
              <w:fldChar w:fldCharType="separate"/>
            </w:r>
            <w:r w:rsidR="007B112B" w:rsidRPr="007B112B">
              <w:rPr>
                <w:rFonts w:ascii="Times New Roman" w:hAnsi="Times New Roman" w:cs="Times New Roman"/>
                <w:noProof/>
              </w:rPr>
              <w:t>4</w:t>
            </w:r>
            <w:r w:rsidR="0A2DF48F" w:rsidRPr="007B112B">
              <w:rPr>
                <w:rFonts w:ascii="Times New Roman" w:hAnsi="Times New Roman" w:cs="Times New Roman"/>
                <w:noProof/>
              </w:rPr>
              <w:fldChar w:fldCharType="end"/>
            </w:r>
          </w:hyperlink>
          <w:r w:rsidR="0A2DF48F" w:rsidRPr="007B112B">
            <w:rPr>
              <w:rFonts w:ascii="Times New Roman" w:hAnsi="Times New Roman" w:cs="Times New Roman"/>
            </w:rPr>
            <w:fldChar w:fldCharType="end"/>
          </w:r>
        </w:p>
      </w:sdtContent>
    </w:sdt>
    <w:p w14:paraId="2483BB80" w14:textId="064CE601" w:rsidR="0A2DF48F" w:rsidRPr="007B112B" w:rsidRDefault="0A2DF48F" w:rsidP="0A2DF48F">
      <w:pPr>
        <w:jc w:val="both"/>
        <w:rPr>
          <w:rFonts w:ascii="Times New Roman" w:eastAsia="Times New Roman" w:hAnsi="Times New Roman" w:cs="Times New Roman"/>
          <w:b/>
          <w:bCs/>
          <w:sz w:val="22"/>
          <w:szCs w:val="22"/>
        </w:rPr>
      </w:pPr>
    </w:p>
    <w:p w14:paraId="227F35E1" w14:textId="73EF3E74" w:rsidR="0A2DF48F" w:rsidRDefault="0A2DF48F" w:rsidP="0A2DF48F">
      <w:pPr>
        <w:jc w:val="both"/>
        <w:rPr>
          <w:rFonts w:ascii="Times New Roman" w:eastAsia="Times New Roman" w:hAnsi="Times New Roman" w:cs="Times New Roman"/>
          <w:b/>
          <w:bCs/>
          <w:sz w:val="22"/>
          <w:szCs w:val="22"/>
        </w:rPr>
      </w:pPr>
    </w:p>
    <w:p w14:paraId="7AF36C1D" w14:textId="77777777" w:rsidR="005C2A07" w:rsidRDefault="005C2A07" w:rsidP="55B9A751">
      <w:pPr>
        <w:jc w:val="both"/>
        <w:rPr>
          <w:rFonts w:ascii="Times New Roman" w:eastAsia="Times New Roman" w:hAnsi="Times New Roman" w:cs="Times New Roman"/>
          <w:b/>
          <w:bCs/>
        </w:rPr>
      </w:pPr>
    </w:p>
    <w:p w14:paraId="62BDCF5A" w14:textId="1E92A450" w:rsidR="4B9D8900" w:rsidRDefault="4B9D8900" w:rsidP="4B9D8900">
      <w:pPr>
        <w:jc w:val="both"/>
        <w:rPr>
          <w:rFonts w:ascii="Times New Roman" w:eastAsia="Times New Roman" w:hAnsi="Times New Roman" w:cs="Times New Roman"/>
          <w:b/>
          <w:bCs/>
        </w:rPr>
      </w:pPr>
    </w:p>
    <w:p w14:paraId="7550E739" w14:textId="01D1F4AC" w:rsidR="4B9D8900" w:rsidRDefault="4B9D8900" w:rsidP="4B9D8900">
      <w:pPr>
        <w:jc w:val="both"/>
        <w:rPr>
          <w:rFonts w:ascii="Times New Roman" w:eastAsia="Times New Roman" w:hAnsi="Times New Roman" w:cs="Times New Roman"/>
          <w:b/>
          <w:bCs/>
        </w:rPr>
      </w:pPr>
    </w:p>
    <w:p w14:paraId="67F3037A" w14:textId="32F5D9A3" w:rsidR="4B9D8900" w:rsidRDefault="4B9D8900" w:rsidP="4B9D8900">
      <w:pPr>
        <w:jc w:val="both"/>
        <w:rPr>
          <w:rFonts w:ascii="Times New Roman" w:eastAsia="Times New Roman" w:hAnsi="Times New Roman" w:cs="Times New Roman"/>
          <w:b/>
          <w:bCs/>
        </w:rPr>
      </w:pPr>
    </w:p>
    <w:p w14:paraId="7866FCC2" w14:textId="2F3B1E50" w:rsidR="4B9D8900" w:rsidRDefault="4B9D8900" w:rsidP="4B9D8900">
      <w:pPr>
        <w:jc w:val="both"/>
        <w:rPr>
          <w:rFonts w:ascii="Times New Roman" w:eastAsia="Times New Roman" w:hAnsi="Times New Roman" w:cs="Times New Roman"/>
          <w:b/>
          <w:bCs/>
        </w:rPr>
      </w:pPr>
    </w:p>
    <w:p w14:paraId="079C7221" w14:textId="2FBEA823" w:rsidR="4B9D8900" w:rsidRDefault="4B9D8900" w:rsidP="4B9D8900">
      <w:pPr>
        <w:jc w:val="both"/>
        <w:rPr>
          <w:rFonts w:ascii="Times New Roman" w:eastAsia="Times New Roman" w:hAnsi="Times New Roman" w:cs="Times New Roman"/>
          <w:b/>
          <w:bCs/>
        </w:rPr>
      </w:pPr>
    </w:p>
    <w:p w14:paraId="56AD0C21" w14:textId="22E34D51" w:rsidR="4B9D8900" w:rsidRDefault="4B9D8900" w:rsidP="4B9D8900">
      <w:pPr>
        <w:jc w:val="both"/>
        <w:rPr>
          <w:rFonts w:ascii="Times New Roman" w:eastAsia="Times New Roman" w:hAnsi="Times New Roman" w:cs="Times New Roman"/>
          <w:b/>
          <w:bCs/>
        </w:rPr>
      </w:pPr>
    </w:p>
    <w:p w14:paraId="0C0E247E" w14:textId="1DB9625F" w:rsidR="005C2A07" w:rsidRDefault="657FA6A1" w:rsidP="55B9A751">
      <w:pPr>
        <w:jc w:val="both"/>
        <w:rPr>
          <w:rFonts w:ascii="Times New Roman" w:eastAsia="Times New Roman" w:hAnsi="Times New Roman" w:cs="Times New Roman"/>
          <w:b/>
          <w:bCs/>
        </w:rPr>
      </w:pPr>
      <w:r w:rsidRPr="4B9D8900">
        <w:rPr>
          <w:rFonts w:ascii="Times New Roman" w:eastAsia="Times New Roman" w:hAnsi="Times New Roman" w:cs="Times New Roman"/>
          <w:b/>
          <w:bCs/>
        </w:rPr>
        <w:t>A</w:t>
      </w:r>
      <w:r w:rsidR="0093716C" w:rsidRPr="4B9D8900">
        <w:rPr>
          <w:rFonts w:ascii="Times New Roman" w:eastAsia="Times New Roman" w:hAnsi="Times New Roman" w:cs="Times New Roman"/>
          <w:b/>
          <w:bCs/>
        </w:rPr>
        <w:t>uthor</w:t>
      </w:r>
    </w:p>
    <w:p w14:paraId="0327C9E6" w14:textId="73BE5FD9" w:rsidR="0093716C" w:rsidRDefault="5E16082F" w:rsidP="55B9A751">
      <w:pPr>
        <w:jc w:val="both"/>
        <w:rPr>
          <w:rFonts w:ascii="Times New Roman" w:eastAsia="Times New Roman" w:hAnsi="Times New Roman" w:cs="Times New Roman"/>
        </w:rPr>
      </w:pPr>
      <w:r w:rsidRPr="4CA19988">
        <w:rPr>
          <w:rFonts w:ascii="Times New Roman" w:eastAsia="Times New Roman" w:hAnsi="Times New Roman" w:cs="Times New Roman"/>
          <w:color w:val="000000" w:themeColor="text1"/>
        </w:rPr>
        <w:t>Global Survivors Fund (</w:t>
      </w:r>
      <w:hyperlink r:id="rId10">
        <w:r w:rsidRPr="4CA19988">
          <w:rPr>
            <w:rStyle w:val="Hyperlink"/>
            <w:rFonts w:ascii="Times New Roman" w:eastAsia="Times New Roman" w:hAnsi="Times New Roman" w:cs="Times New Roman"/>
          </w:rPr>
          <w:t>https://www.globalsurvivorsfund.org/</w:t>
        </w:r>
      </w:hyperlink>
      <w:r w:rsidRPr="4CA19988">
        <w:rPr>
          <w:rFonts w:ascii="Times New Roman" w:eastAsia="Times New Roman" w:hAnsi="Times New Roman" w:cs="Times New Roman"/>
          <w:color w:val="000000" w:themeColor="text1"/>
        </w:rPr>
        <w:t>)</w:t>
      </w:r>
      <w:r w:rsidR="56DB7674" w:rsidRPr="4CA19988">
        <w:rPr>
          <w:rFonts w:ascii="Times New Roman" w:eastAsia="Times New Roman" w:hAnsi="Times New Roman" w:cs="Times New Roman"/>
          <w:color w:val="000000" w:themeColor="text1"/>
        </w:rPr>
        <w:t xml:space="preserve"> </w:t>
      </w:r>
    </w:p>
    <w:p w14:paraId="252B232C" w14:textId="29FDF2AC" w:rsidR="0093716C" w:rsidRDefault="005C2A07" w:rsidP="55B9A751">
      <w:pPr>
        <w:jc w:val="both"/>
        <w:rPr>
          <w:rFonts w:ascii="Times New Roman" w:eastAsia="Times New Roman" w:hAnsi="Times New Roman" w:cs="Times New Roman"/>
          <w:b/>
          <w:bCs/>
        </w:rPr>
      </w:pPr>
      <w:r w:rsidRPr="0A2DF48F">
        <w:rPr>
          <w:rFonts w:ascii="Times New Roman" w:eastAsia="Times New Roman" w:hAnsi="Times New Roman" w:cs="Times New Roman"/>
          <w:b/>
          <w:bCs/>
        </w:rPr>
        <w:br w:type="page"/>
      </w:r>
    </w:p>
    <w:p w14:paraId="129D06F9" w14:textId="5E75D62A" w:rsidR="08D00C11" w:rsidRDefault="0B50E1DE" w:rsidP="0A2DF48F">
      <w:pPr>
        <w:pStyle w:val="Heading1"/>
        <w:rPr>
          <w:rFonts w:ascii="Times New Roman" w:eastAsia="Times New Roman" w:hAnsi="Times New Roman" w:cs="Times New Roman"/>
          <w:b/>
          <w:bCs/>
          <w:color w:val="auto"/>
          <w:sz w:val="24"/>
          <w:szCs w:val="24"/>
        </w:rPr>
      </w:pPr>
      <w:bookmarkStart w:id="0" w:name="_Toc816471410"/>
      <w:r w:rsidRPr="0A2DF48F">
        <w:rPr>
          <w:rFonts w:ascii="Times New Roman" w:eastAsia="Times New Roman" w:hAnsi="Times New Roman" w:cs="Times New Roman"/>
          <w:b/>
          <w:bCs/>
          <w:color w:val="auto"/>
          <w:sz w:val="24"/>
          <w:szCs w:val="24"/>
        </w:rPr>
        <w:lastRenderedPageBreak/>
        <w:t>Background</w:t>
      </w:r>
      <w:bookmarkEnd w:id="0"/>
    </w:p>
    <w:p w14:paraId="15B6FF83" w14:textId="6A5BAEE8" w:rsidR="08D00C11" w:rsidRDefault="35C56D43" w:rsidP="55B9A751">
      <w:pPr>
        <w:jc w:val="both"/>
        <w:rPr>
          <w:rFonts w:ascii="Times New Roman" w:eastAsia="Times New Roman" w:hAnsi="Times New Roman" w:cs="Times New Roman"/>
        </w:rPr>
      </w:pPr>
      <w:r w:rsidRPr="4B9D8900">
        <w:rPr>
          <w:rFonts w:ascii="Times New Roman" w:eastAsia="Times New Roman" w:hAnsi="Times New Roman" w:cs="Times New Roman"/>
        </w:rPr>
        <w:t xml:space="preserve">From 1996 </w:t>
      </w:r>
      <w:r w:rsidR="5106A862" w:rsidRPr="4B9D8900">
        <w:rPr>
          <w:rFonts w:ascii="Times New Roman" w:eastAsia="Times New Roman" w:hAnsi="Times New Roman" w:cs="Times New Roman"/>
        </w:rPr>
        <w:t xml:space="preserve">to </w:t>
      </w:r>
      <w:r w:rsidRPr="4B9D8900">
        <w:rPr>
          <w:rFonts w:ascii="Times New Roman" w:eastAsia="Times New Roman" w:hAnsi="Times New Roman" w:cs="Times New Roman"/>
        </w:rPr>
        <w:t xml:space="preserve">2006, people in Nepal from various social groups were subjected to conflict-related sexual violence in a civil war between the armed forces and rebel groups </w:t>
      </w:r>
      <w:r w:rsidR="186736D4" w:rsidRPr="4B9D8900">
        <w:rPr>
          <w:rFonts w:ascii="Times New Roman" w:eastAsia="Times New Roman" w:hAnsi="Times New Roman" w:cs="Times New Roman"/>
        </w:rPr>
        <w:t>(Maoist)</w:t>
      </w:r>
      <w:r w:rsidRPr="4B9D8900">
        <w:rPr>
          <w:rFonts w:ascii="Times New Roman" w:eastAsia="Times New Roman" w:hAnsi="Times New Roman" w:cs="Times New Roman"/>
        </w:rPr>
        <w:t xml:space="preserve">. </w:t>
      </w:r>
      <w:r w:rsidR="2BD6BA20" w:rsidRPr="4B9D8900">
        <w:rPr>
          <w:rFonts w:ascii="Times New Roman" w:eastAsia="Times New Roman" w:hAnsi="Times New Roman" w:cs="Times New Roman"/>
        </w:rPr>
        <w:t xml:space="preserve">Most victims of conflict-related sexual violence, </w:t>
      </w:r>
      <w:r w:rsidR="0C4632D4" w:rsidRPr="4B9D8900">
        <w:rPr>
          <w:rFonts w:ascii="Times New Roman" w:eastAsia="Times New Roman" w:hAnsi="Times New Roman" w:cs="Times New Roman"/>
        </w:rPr>
        <w:t>including</w:t>
      </w:r>
      <w:r w:rsidR="7FD0D7AC" w:rsidRPr="4B9D8900">
        <w:rPr>
          <w:rFonts w:ascii="Times New Roman" w:eastAsia="Times New Roman" w:hAnsi="Times New Roman" w:cs="Times New Roman"/>
        </w:rPr>
        <w:t xml:space="preserve"> </w:t>
      </w:r>
      <w:r w:rsidR="2BD6BA20" w:rsidRPr="4B9D8900">
        <w:rPr>
          <w:rFonts w:ascii="Times New Roman" w:eastAsia="Times New Roman" w:hAnsi="Times New Roman" w:cs="Times New Roman"/>
        </w:rPr>
        <w:t xml:space="preserve">rape, </w:t>
      </w:r>
      <w:r w:rsidR="04BE210E" w:rsidRPr="4B9D8900">
        <w:rPr>
          <w:rFonts w:ascii="Times New Roman" w:eastAsia="Times New Roman" w:hAnsi="Times New Roman" w:cs="Times New Roman"/>
        </w:rPr>
        <w:t xml:space="preserve">gang rape, </w:t>
      </w:r>
      <w:r w:rsidR="2BD6BA20" w:rsidRPr="4B9D8900">
        <w:rPr>
          <w:rFonts w:ascii="Times New Roman" w:eastAsia="Times New Roman" w:hAnsi="Times New Roman" w:cs="Times New Roman"/>
        </w:rPr>
        <w:t>sexual torture, and sexual s</w:t>
      </w:r>
      <w:r w:rsidR="58069F5A" w:rsidRPr="4B9D8900">
        <w:rPr>
          <w:rFonts w:ascii="Times New Roman" w:eastAsia="Times New Roman" w:hAnsi="Times New Roman" w:cs="Times New Roman"/>
        </w:rPr>
        <w:t>lavery, c</w:t>
      </w:r>
      <w:r w:rsidR="0CEEA417" w:rsidRPr="4B9D8900">
        <w:rPr>
          <w:rFonts w:ascii="Times New Roman" w:eastAsia="Times New Roman" w:hAnsi="Times New Roman" w:cs="Times New Roman"/>
        </w:rPr>
        <w:t>a</w:t>
      </w:r>
      <w:r w:rsidR="58069F5A" w:rsidRPr="4B9D8900">
        <w:rPr>
          <w:rFonts w:ascii="Times New Roman" w:eastAsia="Times New Roman" w:hAnsi="Times New Roman" w:cs="Times New Roman"/>
        </w:rPr>
        <w:t xml:space="preserve">me from low-income and </w:t>
      </w:r>
      <w:proofErr w:type="spellStart"/>
      <w:r w:rsidR="58069F5A" w:rsidRPr="4B9D8900">
        <w:rPr>
          <w:rFonts w:ascii="Times New Roman" w:eastAsia="Times New Roman" w:hAnsi="Times New Roman" w:cs="Times New Roman"/>
        </w:rPr>
        <w:t>marginalised</w:t>
      </w:r>
      <w:proofErr w:type="spellEnd"/>
      <w:r w:rsidR="58069F5A" w:rsidRPr="4B9D8900">
        <w:rPr>
          <w:rFonts w:ascii="Times New Roman" w:eastAsia="Times New Roman" w:hAnsi="Times New Roman" w:cs="Times New Roman"/>
        </w:rPr>
        <w:t xml:space="preserve"> populations</w:t>
      </w:r>
      <w:r w:rsidR="14B77A57" w:rsidRPr="4B9D8900">
        <w:rPr>
          <w:rFonts w:ascii="Times New Roman" w:eastAsia="Times New Roman" w:hAnsi="Times New Roman" w:cs="Times New Roman"/>
        </w:rPr>
        <w:t>.</w:t>
      </w:r>
      <w:r w:rsidR="58069F5A" w:rsidRPr="4B9D8900">
        <w:rPr>
          <w:rFonts w:ascii="Times New Roman" w:eastAsia="Times New Roman" w:hAnsi="Times New Roman" w:cs="Times New Roman"/>
        </w:rPr>
        <w:t xml:space="preserve"> </w:t>
      </w:r>
      <w:r w:rsidR="12A2E42D" w:rsidRPr="4B9D8900">
        <w:rPr>
          <w:rFonts w:ascii="Times New Roman" w:eastAsia="Times New Roman" w:hAnsi="Times New Roman" w:cs="Times New Roman"/>
        </w:rPr>
        <w:t>M</w:t>
      </w:r>
      <w:r w:rsidR="2BD6BA20" w:rsidRPr="4B9D8900">
        <w:rPr>
          <w:rFonts w:ascii="Times New Roman" w:eastAsia="Times New Roman" w:hAnsi="Times New Roman" w:cs="Times New Roman"/>
        </w:rPr>
        <w:t xml:space="preserve">any were children when they suffered </w:t>
      </w:r>
      <w:r w:rsidR="2CA683EC" w:rsidRPr="4B9D8900">
        <w:rPr>
          <w:rFonts w:ascii="Times New Roman" w:eastAsia="Times New Roman" w:hAnsi="Times New Roman" w:cs="Times New Roman"/>
        </w:rPr>
        <w:t xml:space="preserve">the </w:t>
      </w:r>
      <w:r w:rsidR="2BD6BA20" w:rsidRPr="4B9D8900">
        <w:rPr>
          <w:rFonts w:ascii="Times New Roman" w:eastAsia="Times New Roman" w:hAnsi="Times New Roman" w:cs="Times New Roman"/>
        </w:rPr>
        <w:t>violence</w:t>
      </w:r>
      <w:r w:rsidR="4B9D53D0" w:rsidRPr="4B9D8900">
        <w:rPr>
          <w:rFonts w:ascii="Times New Roman" w:eastAsia="Times New Roman" w:hAnsi="Times New Roman" w:cs="Times New Roman"/>
        </w:rPr>
        <w:t>, a</w:t>
      </w:r>
      <w:r w:rsidR="4A5BE4AA" w:rsidRPr="4B9D8900">
        <w:rPr>
          <w:rFonts w:ascii="Times New Roman" w:eastAsia="Times New Roman" w:hAnsi="Times New Roman" w:cs="Times New Roman"/>
        </w:rPr>
        <w:t xml:space="preserve">nd </w:t>
      </w:r>
      <w:r w:rsidR="4B9D53D0" w:rsidRPr="4B9D8900">
        <w:rPr>
          <w:rFonts w:ascii="Times New Roman" w:eastAsia="Times New Roman" w:hAnsi="Times New Roman" w:cs="Times New Roman"/>
        </w:rPr>
        <w:t>children</w:t>
      </w:r>
      <w:r w:rsidR="5D9140AA" w:rsidRPr="4B9D8900">
        <w:rPr>
          <w:rFonts w:ascii="Times New Roman" w:eastAsia="Times New Roman" w:hAnsi="Times New Roman" w:cs="Times New Roman"/>
        </w:rPr>
        <w:t xml:space="preserve"> </w:t>
      </w:r>
      <w:r w:rsidR="4B9D53D0" w:rsidRPr="4B9D8900">
        <w:rPr>
          <w:rFonts w:ascii="Times New Roman" w:eastAsia="Times New Roman" w:hAnsi="Times New Roman" w:cs="Times New Roman"/>
        </w:rPr>
        <w:t xml:space="preserve">were born from </w:t>
      </w:r>
      <w:r w:rsidR="1E767553" w:rsidRPr="4B9D8900">
        <w:rPr>
          <w:rFonts w:ascii="Times New Roman" w:eastAsia="Times New Roman" w:hAnsi="Times New Roman" w:cs="Times New Roman"/>
        </w:rPr>
        <w:t>those</w:t>
      </w:r>
      <w:r w:rsidR="0F495DD5" w:rsidRPr="4B9D8900">
        <w:rPr>
          <w:rFonts w:ascii="Times New Roman" w:eastAsia="Times New Roman" w:hAnsi="Times New Roman" w:cs="Times New Roman"/>
        </w:rPr>
        <w:t xml:space="preserve"> </w:t>
      </w:r>
      <w:r w:rsidR="4B9D53D0" w:rsidRPr="4B9D8900">
        <w:rPr>
          <w:rFonts w:ascii="Times New Roman" w:eastAsia="Times New Roman" w:hAnsi="Times New Roman" w:cs="Times New Roman"/>
        </w:rPr>
        <w:t>rape</w:t>
      </w:r>
      <w:r w:rsidR="5D9140AA" w:rsidRPr="4B9D8900">
        <w:rPr>
          <w:rFonts w:ascii="Times New Roman" w:eastAsia="Times New Roman" w:hAnsi="Times New Roman" w:cs="Times New Roman"/>
        </w:rPr>
        <w:t>.</w:t>
      </w:r>
      <w:r w:rsidR="77AAB101" w:rsidRPr="4B9D8900">
        <w:rPr>
          <w:rFonts w:ascii="Times New Roman" w:eastAsia="Times New Roman" w:hAnsi="Times New Roman" w:cs="Times New Roman"/>
        </w:rPr>
        <w:t xml:space="preserve"> T</w:t>
      </w:r>
      <w:r w:rsidR="1946BEB2" w:rsidRPr="4B9D8900">
        <w:rPr>
          <w:rFonts w:ascii="Times New Roman" w:eastAsia="Times New Roman" w:hAnsi="Times New Roman" w:cs="Times New Roman"/>
        </w:rPr>
        <w:t xml:space="preserve">he exact numbers of these children are </w:t>
      </w:r>
      <w:r w:rsidR="32ED591A" w:rsidRPr="4B9D8900">
        <w:rPr>
          <w:rFonts w:ascii="Times New Roman" w:eastAsia="Times New Roman" w:hAnsi="Times New Roman" w:cs="Times New Roman"/>
        </w:rPr>
        <w:t>unknown</w:t>
      </w:r>
      <w:r w:rsidR="2BD6BA20" w:rsidRPr="4B9D8900">
        <w:rPr>
          <w:rFonts w:ascii="Times New Roman" w:eastAsia="Times New Roman" w:hAnsi="Times New Roman" w:cs="Times New Roman"/>
        </w:rPr>
        <w:t xml:space="preserve">. </w:t>
      </w:r>
    </w:p>
    <w:p w14:paraId="3DC505DE" w14:textId="3EA473D3" w:rsidR="4FB00969" w:rsidRDefault="69DD9C07" w:rsidP="55B9A751">
      <w:pPr>
        <w:jc w:val="both"/>
        <w:rPr>
          <w:rFonts w:ascii="Times New Roman" w:eastAsia="Times New Roman" w:hAnsi="Times New Roman" w:cs="Times New Roman"/>
        </w:rPr>
      </w:pPr>
      <w:r w:rsidRPr="4CA19988">
        <w:rPr>
          <w:rFonts w:ascii="Times New Roman" w:eastAsia="Times New Roman" w:hAnsi="Times New Roman" w:cs="Times New Roman"/>
        </w:rPr>
        <w:t xml:space="preserve">The effects of the conflict are felt still today, </w:t>
      </w:r>
      <w:r w:rsidR="133094A7" w:rsidRPr="4CA19988">
        <w:rPr>
          <w:rFonts w:ascii="Times New Roman" w:eastAsia="Times New Roman" w:hAnsi="Times New Roman" w:cs="Times New Roman"/>
        </w:rPr>
        <w:t>with</w:t>
      </w:r>
      <w:r w:rsidRPr="4CA19988">
        <w:rPr>
          <w:rFonts w:ascii="Times New Roman" w:eastAsia="Times New Roman" w:hAnsi="Times New Roman" w:cs="Times New Roman"/>
        </w:rPr>
        <w:t xml:space="preserve"> survivors fac</w:t>
      </w:r>
      <w:r w:rsidR="65440E29" w:rsidRPr="4CA19988">
        <w:rPr>
          <w:rFonts w:ascii="Times New Roman" w:eastAsia="Times New Roman" w:hAnsi="Times New Roman" w:cs="Times New Roman"/>
        </w:rPr>
        <w:t>ing</w:t>
      </w:r>
      <w:r w:rsidRPr="4CA19988">
        <w:rPr>
          <w:rFonts w:ascii="Times New Roman" w:eastAsia="Times New Roman" w:hAnsi="Times New Roman" w:cs="Times New Roman"/>
        </w:rPr>
        <w:t xml:space="preserve"> dire situations as a direct result of conflict-related sexual violence, </w:t>
      </w:r>
      <w:r w:rsidR="5B8CE779" w:rsidRPr="4CA19988">
        <w:rPr>
          <w:rFonts w:ascii="Times New Roman" w:eastAsia="Times New Roman" w:hAnsi="Times New Roman" w:cs="Times New Roman"/>
        </w:rPr>
        <w:t>including</w:t>
      </w:r>
      <w:r w:rsidRPr="4CA19988">
        <w:rPr>
          <w:rFonts w:ascii="Times New Roman" w:eastAsia="Times New Roman" w:hAnsi="Times New Roman" w:cs="Times New Roman"/>
        </w:rPr>
        <w:t xml:space="preserve"> lost opportunities linked to missed education (because many </w:t>
      </w:r>
      <w:r w:rsidR="2D21ADB5" w:rsidRPr="4CA19988">
        <w:rPr>
          <w:rFonts w:ascii="Times New Roman" w:eastAsia="Times New Roman" w:hAnsi="Times New Roman" w:cs="Times New Roman"/>
        </w:rPr>
        <w:t xml:space="preserve">child </w:t>
      </w:r>
      <w:r w:rsidRPr="4CA19988">
        <w:rPr>
          <w:rFonts w:ascii="Times New Roman" w:eastAsia="Times New Roman" w:hAnsi="Times New Roman" w:cs="Times New Roman"/>
        </w:rPr>
        <w:t xml:space="preserve">survivors </w:t>
      </w:r>
      <w:r w:rsidR="741DFDDD" w:rsidRPr="4CA19988">
        <w:rPr>
          <w:rFonts w:ascii="Times New Roman" w:eastAsia="Times New Roman" w:hAnsi="Times New Roman" w:cs="Times New Roman"/>
        </w:rPr>
        <w:t>dropped o</w:t>
      </w:r>
      <w:r w:rsidR="4CC3C83F" w:rsidRPr="4CA19988">
        <w:rPr>
          <w:rFonts w:ascii="Times New Roman" w:eastAsia="Times New Roman" w:hAnsi="Times New Roman" w:cs="Times New Roman"/>
        </w:rPr>
        <w:t>ut of</w:t>
      </w:r>
      <w:r w:rsidR="741DFDDD" w:rsidRPr="4CA19988">
        <w:rPr>
          <w:rFonts w:ascii="Times New Roman" w:eastAsia="Times New Roman" w:hAnsi="Times New Roman" w:cs="Times New Roman"/>
        </w:rPr>
        <w:t xml:space="preserve"> school</w:t>
      </w:r>
      <w:r w:rsidRPr="4CA19988">
        <w:rPr>
          <w:rFonts w:ascii="Times New Roman" w:eastAsia="Times New Roman" w:hAnsi="Times New Roman" w:cs="Times New Roman"/>
        </w:rPr>
        <w:t>), exclusion from socio-economic opportunities</w:t>
      </w:r>
      <w:r w:rsidR="3E2982B4" w:rsidRPr="4CA19988">
        <w:rPr>
          <w:rFonts w:ascii="Times New Roman" w:eastAsia="Times New Roman" w:hAnsi="Times New Roman" w:cs="Times New Roman"/>
        </w:rPr>
        <w:t xml:space="preserve"> leading to</w:t>
      </w:r>
      <w:r w:rsidR="043D66F4" w:rsidRPr="4CA19988">
        <w:rPr>
          <w:rFonts w:ascii="Times New Roman" w:eastAsia="Times New Roman" w:hAnsi="Times New Roman" w:cs="Times New Roman"/>
        </w:rPr>
        <w:t xml:space="preserve"> persistent </w:t>
      </w:r>
      <w:r w:rsidRPr="4CA19988">
        <w:rPr>
          <w:rFonts w:ascii="Times New Roman" w:eastAsia="Times New Roman" w:hAnsi="Times New Roman" w:cs="Times New Roman"/>
        </w:rPr>
        <w:t xml:space="preserve">poverty, untreated physical and mental health issues, </w:t>
      </w:r>
      <w:r w:rsidR="5C7D0B30" w:rsidRPr="4CA19988">
        <w:rPr>
          <w:rFonts w:ascii="Times New Roman" w:eastAsia="Times New Roman" w:hAnsi="Times New Roman" w:cs="Times New Roman"/>
        </w:rPr>
        <w:t xml:space="preserve">and severe </w:t>
      </w:r>
      <w:proofErr w:type="spellStart"/>
      <w:r w:rsidRPr="4CA19988">
        <w:rPr>
          <w:rFonts w:ascii="Times New Roman" w:eastAsia="Times New Roman" w:hAnsi="Times New Roman" w:cs="Times New Roman"/>
        </w:rPr>
        <w:t>stigmatisation</w:t>
      </w:r>
      <w:proofErr w:type="spellEnd"/>
      <w:r w:rsidRPr="4CA19988">
        <w:rPr>
          <w:rFonts w:ascii="Times New Roman" w:eastAsia="Times New Roman" w:hAnsi="Times New Roman" w:cs="Times New Roman"/>
        </w:rPr>
        <w:t xml:space="preserve"> and discrimination.</w:t>
      </w:r>
    </w:p>
    <w:p w14:paraId="76208AB9" w14:textId="0CD24B46" w:rsidR="4B803F47" w:rsidRDefault="4B803F47" w:rsidP="55B9A751">
      <w:pPr>
        <w:jc w:val="both"/>
        <w:rPr>
          <w:rFonts w:ascii="Times New Roman" w:eastAsia="Times New Roman" w:hAnsi="Times New Roman" w:cs="Times New Roman"/>
        </w:rPr>
      </w:pPr>
      <w:r w:rsidRPr="0A2DF48F">
        <w:rPr>
          <w:rFonts w:ascii="Times New Roman" w:eastAsia="Times New Roman" w:hAnsi="Times New Roman" w:cs="Times New Roman"/>
        </w:rPr>
        <w:t xml:space="preserve">This report focuses on </w:t>
      </w:r>
      <w:r w:rsidR="2726AD56" w:rsidRPr="0A2DF48F">
        <w:rPr>
          <w:rFonts w:ascii="Times New Roman" w:eastAsia="Times New Roman" w:hAnsi="Times New Roman" w:cs="Times New Roman"/>
        </w:rPr>
        <w:t>two</w:t>
      </w:r>
      <w:r w:rsidR="502441F6" w:rsidRPr="0A2DF48F">
        <w:rPr>
          <w:rFonts w:ascii="Times New Roman" w:eastAsia="Times New Roman" w:hAnsi="Times New Roman" w:cs="Times New Roman"/>
        </w:rPr>
        <w:t xml:space="preserve"> areas t</w:t>
      </w:r>
      <w:r w:rsidRPr="0A2DF48F">
        <w:rPr>
          <w:rFonts w:ascii="Times New Roman" w:eastAsia="Times New Roman" w:hAnsi="Times New Roman" w:cs="Times New Roman"/>
        </w:rPr>
        <w:t xml:space="preserve">hat have ongoing impacts on children </w:t>
      </w:r>
      <w:r w:rsidR="20A38C5F" w:rsidRPr="0A2DF48F">
        <w:rPr>
          <w:rFonts w:ascii="Times New Roman" w:eastAsia="Times New Roman" w:hAnsi="Times New Roman" w:cs="Times New Roman"/>
        </w:rPr>
        <w:t>in</w:t>
      </w:r>
      <w:r w:rsidRPr="0A2DF48F">
        <w:rPr>
          <w:rFonts w:ascii="Times New Roman" w:eastAsia="Times New Roman" w:hAnsi="Times New Roman" w:cs="Times New Roman"/>
        </w:rPr>
        <w:t xml:space="preserve"> Nepal: 1)</w:t>
      </w:r>
      <w:r w:rsidR="622DCDAA" w:rsidRPr="0A2DF48F">
        <w:rPr>
          <w:rFonts w:ascii="Times New Roman" w:eastAsia="Times New Roman" w:hAnsi="Times New Roman" w:cs="Times New Roman"/>
        </w:rPr>
        <w:t xml:space="preserve"> </w:t>
      </w:r>
      <w:r w:rsidR="433AB875" w:rsidRPr="0A2DF48F">
        <w:rPr>
          <w:rFonts w:ascii="Times New Roman" w:eastAsia="Times New Roman" w:hAnsi="Times New Roman" w:cs="Times New Roman"/>
        </w:rPr>
        <w:t xml:space="preserve">the </w:t>
      </w:r>
      <w:r w:rsidR="622DCDAA" w:rsidRPr="0A2DF48F">
        <w:rPr>
          <w:rFonts w:ascii="Times New Roman" w:eastAsia="Times New Roman" w:hAnsi="Times New Roman" w:cs="Times New Roman"/>
        </w:rPr>
        <w:t>absence of remedies and reparations</w:t>
      </w:r>
      <w:r w:rsidR="4F9E5956" w:rsidRPr="0A2DF48F">
        <w:rPr>
          <w:rFonts w:ascii="Times New Roman" w:eastAsia="Times New Roman" w:hAnsi="Times New Roman" w:cs="Times New Roman"/>
        </w:rPr>
        <w:t xml:space="preserve"> </w:t>
      </w:r>
      <w:r w:rsidR="784AF8DB" w:rsidRPr="0A2DF48F">
        <w:rPr>
          <w:rFonts w:ascii="Times New Roman" w:eastAsia="Times New Roman" w:hAnsi="Times New Roman" w:cs="Times New Roman"/>
        </w:rPr>
        <w:t>for persons affected as children</w:t>
      </w:r>
      <w:r w:rsidR="7D80E3DC" w:rsidRPr="0A2DF48F">
        <w:rPr>
          <w:rFonts w:ascii="Times New Roman" w:eastAsia="Times New Roman" w:hAnsi="Times New Roman" w:cs="Times New Roman"/>
        </w:rPr>
        <w:t>,</w:t>
      </w:r>
      <w:r w:rsidR="622DCDAA" w:rsidRPr="0A2DF48F">
        <w:rPr>
          <w:rFonts w:ascii="Times New Roman" w:eastAsia="Times New Roman" w:hAnsi="Times New Roman" w:cs="Times New Roman"/>
        </w:rPr>
        <w:t xml:space="preserve"> and 2) obstacles to obtaining identity documents for children </w:t>
      </w:r>
      <w:r w:rsidR="60D7F617" w:rsidRPr="0A2DF48F">
        <w:rPr>
          <w:rFonts w:ascii="Times New Roman" w:eastAsia="Times New Roman" w:hAnsi="Times New Roman" w:cs="Times New Roman"/>
        </w:rPr>
        <w:t>born of</w:t>
      </w:r>
      <w:r w:rsidR="622DCDAA" w:rsidRPr="0A2DF48F">
        <w:rPr>
          <w:rFonts w:ascii="Times New Roman" w:eastAsia="Times New Roman" w:hAnsi="Times New Roman" w:cs="Times New Roman"/>
        </w:rPr>
        <w:t xml:space="preserve"> conflict-related sexual violence.</w:t>
      </w:r>
    </w:p>
    <w:p w14:paraId="0A3FACB3" w14:textId="4483F7FA" w:rsidR="4B803F47" w:rsidRDefault="3E23C267" w:rsidP="0A2DF48F">
      <w:pPr>
        <w:jc w:val="both"/>
        <w:rPr>
          <w:rFonts w:ascii="Times New Roman" w:eastAsia="Times New Roman" w:hAnsi="Times New Roman" w:cs="Times New Roman"/>
          <w:color w:val="000000" w:themeColor="text1"/>
        </w:rPr>
      </w:pPr>
      <w:r w:rsidRPr="4CA19988">
        <w:rPr>
          <w:rFonts w:ascii="Times New Roman" w:eastAsia="Times New Roman" w:hAnsi="Times New Roman" w:cs="Times New Roman"/>
          <w:color w:val="000000" w:themeColor="text1"/>
        </w:rPr>
        <w:t xml:space="preserve">Throughout this report, ‘children affected by conflict-related sexual violence’ broadly encompasses four categories: child survivors of conflict-related sexual violence; children born of conflict-related sexual violence; children who witnessed sexual violence; and children whose parents/caregivers are survivors of sexual violence. </w:t>
      </w:r>
      <w:r w:rsidR="5D43BC8F" w:rsidRPr="4CA19988">
        <w:rPr>
          <w:rFonts w:ascii="Times New Roman" w:eastAsia="Times New Roman" w:hAnsi="Times New Roman" w:cs="Times New Roman"/>
          <w:color w:val="000000" w:themeColor="text1"/>
        </w:rPr>
        <w:t>In the case of Nepal, many of them are now adults.</w:t>
      </w:r>
      <w:r w:rsidR="01333316" w:rsidRPr="4CA19988">
        <w:rPr>
          <w:rFonts w:ascii="Times New Roman" w:eastAsia="Times New Roman" w:hAnsi="Times New Roman" w:cs="Times New Roman"/>
          <w:color w:val="000000" w:themeColor="text1"/>
        </w:rPr>
        <w:t xml:space="preserve"> </w:t>
      </w:r>
      <w:r w:rsidR="371BFBEF" w:rsidRPr="4CA19988">
        <w:rPr>
          <w:rFonts w:ascii="Times New Roman" w:eastAsia="Times New Roman" w:hAnsi="Times New Roman" w:cs="Times New Roman"/>
          <w:color w:val="000000" w:themeColor="text1"/>
        </w:rPr>
        <w:t xml:space="preserve">However, </w:t>
      </w:r>
      <w:r w:rsidR="7A99BAF8" w:rsidRPr="4CA19988">
        <w:rPr>
          <w:rFonts w:ascii="Times New Roman" w:eastAsia="Times New Roman" w:hAnsi="Times New Roman" w:cs="Times New Roman"/>
          <w:color w:val="000000" w:themeColor="text1"/>
        </w:rPr>
        <w:t>their specific needs – due to the fact that they were affected as children – require</w:t>
      </w:r>
      <w:r w:rsidR="6A6053A2" w:rsidRPr="4CA19988">
        <w:rPr>
          <w:rFonts w:ascii="Times New Roman" w:eastAsia="Times New Roman" w:hAnsi="Times New Roman" w:cs="Times New Roman"/>
          <w:color w:val="000000" w:themeColor="text1"/>
        </w:rPr>
        <w:t xml:space="preserve"> a tailored </w:t>
      </w:r>
      <w:r w:rsidR="18C5C1A6" w:rsidRPr="4CA19988">
        <w:rPr>
          <w:rFonts w:ascii="Times New Roman" w:eastAsia="Times New Roman" w:hAnsi="Times New Roman" w:cs="Times New Roman"/>
          <w:color w:val="000000" w:themeColor="text1"/>
        </w:rPr>
        <w:t>approach</w:t>
      </w:r>
      <w:r w:rsidR="7A99BAF8" w:rsidRPr="4CA19988">
        <w:rPr>
          <w:rFonts w:ascii="Times New Roman" w:eastAsia="Times New Roman" w:hAnsi="Times New Roman" w:cs="Times New Roman"/>
          <w:color w:val="000000" w:themeColor="text1"/>
        </w:rPr>
        <w:t xml:space="preserve">. </w:t>
      </w:r>
    </w:p>
    <w:p w14:paraId="6E4A3624" w14:textId="7C46CE58" w:rsidR="55B9A751" w:rsidRDefault="55B9A751" w:rsidP="55B9A751">
      <w:pPr>
        <w:jc w:val="both"/>
        <w:rPr>
          <w:rFonts w:ascii="Times New Roman" w:eastAsia="Times New Roman" w:hAnsi="Times New Roman" w:cs="Times New Roman"/>
          <w:b/>
          <w:bCs/>
        </w:rPr>
      </w:pPr>
    </w:p>
    <w:p w14:paraId="41F91FEB" w14:textId="02D7A03E" w:rsidR="00230E47" w:rsidRPr="00AA216C" w:rsidRDefault="00AA216C" w:rsidP="0A2DF48F">
      <w:pPr>
        <w:pStyle w:val="Heading1"/>
        <w:rPr>
          <w:rFonts w:ascii="Times New Roman" w:eastAsia="Times New Roman" w:hAnsi="Times New Roman" w:cs="Times New Roman"/>
          <w:b/>
          <w:bCs/>
          <w:color w:val="auto"/>
          <w:sz w:val="24"/>
          <w:szCs w:val="24"/>
        </w:rPr>
      </w:pPr>
      <w:bookmarkStart w:id="1" w:name="_Toc1036520926"/>
      <w:r w:rsidRPr="0A2DF48F">
        <w:rPr>
          <w:rFonts w:ascii="Times New Roman" w:eastAsia="Times New Roman" w:hAnsi="Times New Roman" w:cs="Times New Roman"/>
          <w:b/>
          <w:bCs/>
          <w:color w:val="auto"/>
          <w:sz w:val="24"/>
          <w:szCs w:val="24"/>
        </w:rPr>
        <w:t>Cluster 1. General measures of implementation</w:t>
      </w:r>
      <w:bookmarkEnd w:id="1"/>
    </w:p>
    <w:p w14:paraId="36ADB96D" w14:textId="6843D448" w:rsidR="00AA216C" w:rsidRPr="00AA216C" w:rsidRDefault="00AA216C" w:rsidP="0A2DF48F">
      <w:pPr>
        <w:rPr>
          <w:rFonts w:ascii="Times New Roman" w:eastAsia="Times New Roman" w:hAnsi="Times New Roman" w:cs="Times New Roman"/>
          <w:b/>
          <w:bCs/>
        </w:rPr>
      </w:pPr>
      <w:r w:rsidRPr="0A2DF48F">
        <w:rPr>
          <w:rFonts w:ascii="Times New Roman" w:eastAsia="Times New Roman" w:hAnsi="Times New Roman" w:cs="Times New Roman"/>
          <w:b/>
          <w:bCs/>
        </w:rPr>
        <w:t>Subject: Access to justice and remedies</w:t>
      </w:r>
    </w:p>
    <w:p w14:paraId="49AE710F" w14:textId="3AF20C78" w:rsidR="5F29A3C1" w:rsidRDefault="5F29A3C1" w:rsidP="5F29A3C1">
      <w:pPr>
        <w:jc w:val="both"/>
        <w:rPr>
          <w:rFonts w:ascii="Times New Roman" w:eastAsia="Times New Roman" w:hAnsi="Times New Roman" w:cs="Times New Roman"/>
          <w:b/>
          <w:bCs/>
        </w:rPr>
      </w:pPr>
    </w:p>
    <w:p w14:paraId="7091FD72" w14:textId="78FCBE26" w:rsidR="0093716C" w:rsidRPr="001800E2" w:rsidRDefault="078D6654" w:rsidP="0A2DF48F">
      <w:pPr>
        <w:pStyle w:val="Heading2"/>
        <w:rPr>
          <w:rFonts w:ascii="Times New Roman" w:eastAsia="Times New Roman" w:hAnsi="Times New Roman" w:cs="Times New Roman"/>
          <w:b/>
          <w:bCs/>
          <w:color w:val="auto"/>
          <w:sz w:val="24"/>
          <w:szCs w:val="24"/>
        </w:rPr>
      </w:pPr>
      <w:bookmarkStart w:id="2" w:name="_Toc1319596808"/>
      <w:r w:rsidRPr="0A2DF48F">
        <w:rPr>
          <w:rFonts w:ascii="Times New Roman" w:eastAsia="Times New Roman" w:hAnsi="Times New Roman" w:cs="Times New Roman"/>
          <w:b/>
          <w:bCs/>
          <w:color w:val="auto"/>
          <w:sz w:val="24"/>
          <w:szCs w:val="24"/>
        </w:rPr>
        <w:t>Situations</w:t>
      </w:r>
      <w:bookmarkEnd w:id="2"/>
    </w:p>
    <w:p w14:paraId="48AF86CC" w14:textId="525E8A2C" w:rsidR="0093716C" w:rsidRPr="001800E2" w:rsidRDefault="1A982A22" w:rsidP="4B9D8900">
      <w:pPr>
        <w:jc w:val="both"/>
        <w:rPr>
          <w:rFonts w:ascii="Times New Roman" w:eastAsia="Times New Roman" w:hAnsi="Times New Roman" w:cs="Times New Roman"/>
        </w:rPr>
      </w:pPr>
      <w:r w:rsidRPr="2A50052A">
        <w:rPr>
          <w:rFonts w:ascii="Times New Roman" w:eastAsia="Times New Roman" w:hAnsi="Times New Roman" w:cs="Times New Roman"/>
        </w:rPr>
        <w:t xml:space="preserve">After 18 years since the peace agreement, </w:t>
      </w:r>
      <w:r w:rsidR="0A6BC005" w:rsidRPr="2A50052A">
        <w:rPr>
          <w:rFonts w:ascii="Times New Roman" w:eastAsia="Times New Roman" w:hAnsi="Times New Roman" w:cs="Times New Roman"/>
        </w:rPr>
        <w:t>s</w:t>
      </w:r>
      <w:r w:rsidR="2716DAD7" w:rsidRPr="2A50052A">
        <w:rPr>
          <w:rFonts w:ascii="Times New Roman" w:eastAsia="Times New Roman" w:hAnsi="Times New Roman" w:cs="Times New Roman"/>
        </w:rPr>
        <w:t xml:space="preserve">urvivors </w:t>
      </w:r>
      <w:r w:rsidR="0313F9B4" w:rsidRPr="2A50052A">
        <w:rPr>
          <w:rFonts w:ascii="Times New Roman" w:eastAsia="Times New Roman" w:hAnsi="Times New Roman" w:cs="Times New Roman"/>
        </w:rPr>
        <w:t xml:space="preserve">and victims </w:t>
      </w:r>
      <w:r w:rsidR="2716DAD7" w:rsidRPr="2A50052A">
        <w:rPr>
          <w:rFonts w:ascii="Times New Roman" w:eastAsia="Times New Roman" w:hAnsi="Times New Roman" w:cs="Times New Roman"/>
        </w:rPr>
        <w:t>of</w:t>
      </w:r>
      <w:r w:rsidR="105CF713" w:rsidRPr="2A50052A">
        <w:rPr>
          <w:rFonts w:ascii="Times New Roman" w:eastAsia="Times New Roman" w:hAnsi="Times New Roman" w:cs="Times New Roman"/>
        </w:rPr>
        <w:t xml:space="preserve"> </w:t>
      </w:r>
      <w:r w:rsidR="2716DAD7" w:rsidRPr="2A50052A">
        <w:rPr>
          <w:rFonts w:ascii="Times New Roman" w:eastAsia="Times New Roman" w:hAnsi="Times New Roman" w:cs="Times New Roman"/>
        </w:rPr>
        <w:t>conflict-related sexual violence</w:t>
      </w:r>
      <w:r w:rsidR="4E46CD0A" w:rsidRPr="2A50052A">
        <w:rPr>
          <w:rFonts w:ascii="Times New Roman" w:eastAsia="Times New Roman" w:hAnsi="Times New Roman" w:cs="Times New Roman"/>
        </w:rPr>
        <w:t>, including children,</w:t>
      </w:r>
      <w:r w:rsidR="2716DAD7" w:rsidRPr="2A50052A">
        <w:rPr>
          <w:rFonts w:ascii="Times New Roman" w:eastAsia="Times New Roman" w:hAnsi="Times New Roman" w:cs="Times New Roman"/>
        </w:rPr>
        <w:t xml:space="preserve"> </w:t>
      </w:r>
      <w:r w:rsidR="04297307" w:rsidRPr="2A50052A">
        <w:rPr>
          <w:rFonts w:ascii="Times New Roman" w:eastAsia="Times New Roman" w:hAnsi="Times New Roman" w:cs="Times New Roman"/>
        </w:rPr>
        <w:t>remain</w:t>
      </w:r>
      <w:r w:rsidR="1522D24E" w:rsidRPr="2A50052A">
        <w:rPr>
          <w:rFonts w:ascii="Times New Roman" w:eastAsia="Times New Roman" w:hAnsi="Times New Roman" w:cs="Times New Roman"/>
        </w:rPr>
        <w:t xml:space="preserve"> largely unrecognized, and</w:t>
      </w:r>
      <w:r w:rsidR="2716DAD7" w:rsidRPr="2A50052A">
        <w:rPr>
          <w:rFonts w:ascii="Times New Roman" w:eastAsia="Times New Roman" w:hAnsi="Times New Roman" w:cs="Times New Roman"/>
        </w:rPr>
        <w:t xml:space="preserve"> </w:t>
      </w:r>
      <w:r w:rsidR="531E08F1" w:rsidRPr="2A50052A">
        <w:rPr>
          <w:rFonts w:ascii="Times New Roman" w:eastAsia="Times New Roman" w:hAnsi="Times New Roman" w:cs="Times New Roman"/>
        </w:rPr>
        <w:t xml:space="preserve">little has been done to repair and rebuild their lives through justice and remedies. </w:t>
      </w:r>
      <w:r w:rsidR="6D98D932" w:rsidRPr="2A50052A">
        <w:rPr>
          <w:rFonts w:ascii="Times New Roman" w:eastAsia="Times New Roman" w:hAnsi="Times New Roman" w:cs="Times New Roman"/>
        </w:rPr>
        <w:t>In the absence of any formal reparation</w:t>
      </w:r>
      <w:r w:rsidR="15E2C4C5" w:rsidRPr="2A50052A">
        <w:rPr>
          <w:rFonts w:ascii="Times New Roman" w:eastAsia="Times New Roman" w:hAnsi="Times New Roman" w:cs="Times New Roman"/>
        </w:rPr>
        <w:t xml:space="preserve"> to </w:t>
      </w:r>
      <w:r w:rsidR="78CE3619" w:rsidRPr="2A50052A">
        <w:rPr>
          <w:rFonts w:ascii="Times New Roman" w:eastAsia="Times New Roman" w:hAnsi="Times New Roman" w:cs="Times New Roman"/>
        </w:rPr>
        <w:t>them</w:t>
      </w:r>
      <w:r w:rsidR="6D98D932" w:rsidRPr="2A50052A">
        <w:rPr>
          <w:rFonts w:ascii="Times New Roman" w:eastAsia="Times New Roman" w:hAnsi="Times New Roman" w:cs="Times New Roman"/>
        </w:rPr>
        <w:t xml:space="preserve">, </w:t>
      </w:r>
      <w:r w:rsidR="0125EC60" w:rsidRPr="2A50052A">
        <w:rPr>
          <w:rFonts w:ascii="Times New Roman" w:eastAsia="Times New Roman" w:hAnsi="Times New Roman" w:cs="Times New Roman"/>
        </w:rPr>
        <w:t xml:space="preserve">the </w:t>
      </w:r>
      <w:r w:rsidR="6D98D932" w:rsidRPr="2A50052A">
        <w:rPr>
          <w:rFonts w:ascii="Times New Roman" w:eastAsia="Times New Roman" w:hAnsi="Times New Roman" w:cs="Times New Roman"/>
        </w:rPr>
        <w:t xml:space="preserve">Global Survivors Fund (GSF) and Nagarik </w:t>
      </w:r>
      <w:proofErr w:type="spellStart"/>
      <w:r w:rsidR="6D98D932" w:rsidRPr="2A50052A">
        <w:rPr>
          <w:rFonts w:ascii="Times New Roman" w:eastAsia="Times New Roman" w:hAnsi="Times New Roman" w:cs="Times New Roman"/>
        </w:rPr>
        <w:t>Aawaz</w:t>
      </w:r>
      <w:proofErr w:type="spellEnd"/>
      <w:r w:rsidR="6D98D932" w:rsidRPr="2A50052A">
        <w:rPr>
          <w:rFonts w:ascii="Times New Roman" w:eastAsia="Times New Roman" w:hAnsi="Times New Roman" w:cs="Times New Roman"/>
        </w:rPr>
        <w:t xml:space="preserve"> </w:t>
      </w:r>
      <w:r w:rsidR="024DA683" w:rsidRPr="2A50052A">
        <w:rPr>
          <w:rFonts w:ascii="Times New Roman" w:eastAsia="Times New Roman" w:hAnsi="Times New Roman" w:cs="Times New Roman"/>
        </w:rPr>
        <w:t>have been implementing an interim reparative measures project</w:t>
      </w:r>
      <w:r w:rsidR="247106B9" w:rsidRPr="2A50052A">
        <w:rPr>
          <w:rFonts w:ascii="Times New Roman" w:eastAsia="Times New Roman" w:hAnsi="Times New Roman" w:cs="Times New Roman"/>
        </w:rPr>
        <w:t xml:space="preserve"> in Nepal</w:t>
      </w:r>
      <w:r w:rsidR="4E0C76CD" w:rsidRPr="2A50052A">
        <w:rPr>
          <w:rFonts w:ascii="Times New Roman" w:eastAsia="Times New Roman" w:hAnsi="Times New Roman" w:cs="Times New Roman"/>
        </w:rPr>
        <w:t xml:space="preserve"> since </w:t>
      </w:r>
      <w:r w:rsidR="205B30C8" w:rsidRPr="2A50052A">
        <w:rPr>
          <w:rFonts w:ascii="Times New Roman" w:eastAsia="Times New Roman" w:hAnsi="Times New Roman" w:cs="Times New Roman"/>
        </w:rPr>
        <w:t>2023</w:t>
      </w:r>
      <w:r w:rsidR="247106B9" w:rsidRPr="2A50052A">
        <w:rPr>
          <w:rFonts w:ascii="Times New Roman" w:eastAsia="Times New Roman" w:hAnsi="Times New Roman" w:cs="Times New Roman"/>
        </w:rPr>
        <w:t>.</w:t>
      </w:r>
      <w:r w:rsidR="024DA683" w:rsidRPr="2A50052A">
        <w:rPr>
          <w:rFonts w:ascii="Times New Roman" w:eastAsia="Times New Roman" w:hAnsi="Times New Roman" w:cs="Times New Roman"/>
        </w:rPr>
        <w:t xml:space="preserve"> </w:t>
      </w:r>
      <w:r w:rsidR="01D99423" w:rsidRPr="2A50052A">
        <w:rPr>
          <w:rFonts w:ascii="Times New Roman" w:eastAsia="Times New Roman" w:hAnsi="Times New Roman" w:cs="Times New Roman"/>
        </w:rPr>
        <w:t xml:space="preserve">The initiative is co-created </w:t>
      </w:r>
      <w:r w:rsidR="024DA683" w:rsidRPr="2A50052A">
        <w:rPr>
          <w:rFonts w:ascii="Times New Roman" w:eastAsia="Times New Roman" w:hAnsi="Times New Roman" w:cs="Times New Roman"/>
        </w:rPr>
        <w:t xml:space="preserve">with </w:t>
      </w:r>
      <w:r w:rsidR="01E1030F" w:rsidRPr="2A50052A">
        <w:rPr>
          <w:rFonts w:ascii="Times New Roman" w:eastAsia="Times New Roman" w:hAnsi="Times New Roman" w:cs="Times New Roman"/>
        </w:rPr>
        <w:t xml:space="preserve">survivors, who serve as members of </w:t>
      </w:r>
      <w:r w:rsidR="7F211FEB" w:rsidRPr="2A50052A">
        <w:rPr>
          <w:rFonts w:ascii="Times New Roman" w:eastAsia="Times New Roman" w:hAnsi="Times New Roman" w:cs="Times New Roman"/>
        </w:rPr>
        <w:t xml:space="preserve">the project steering committee with decision-making powers. </w:t>
      </w:r>
      <w:r w:rsidR="2B4BBC9B" w:rsidRPr="2A50052A">
        <w:rPr>
          <w:rFonts w:ascii="Times New Roman" w:eastAsia="Times New Roman" w:hAnsi="Times New Roman" w:cs="Times New Roman"/>
        </w:rPr>
        <w:t>The project</w:t>
      </w:r>
      <w:r w:rsidR="009B488E" w:rsidRPr="2A50052A">
        <w:rPr>
          <w:rFonts w:ascii="Times New Roman" w:eastAsia="Times New Roman" w:hAnsi="Times New Roman" w:cs="Times New Roman"/>
        </w:rPr>
        <w:t>, which takes places in 5 districts,</w:t>
      </w:r>
      <w:r w:rsidR="2B4BBC9B" w:rsidRPr="2A50052A">
        <w:rPr>
          <w:rFonts w:ascii="Times New Roman" w:eastAsia="Times New Roman" w:hAnsi="Times New Roman" w:cs="Times New Roman"/>
        </w:rPr>
        <w:t xml:space="preserve"> has identified 43</w:t>
      </w:r>
      <w:r w:rsidR="00330DD6" w:rsidRPr="2A50052A">
        <w:rPr>
          <w:rFonts w:ascii="Times New Roman" w:eastAsia="Times New Roman" w:hAnsi="Times New Roman" w:cs="Times New Roman"/>
        </w:rPr>
        <w:t>7</w:t>
      </w:r>
      <w:r w:rsidR="2B4BBC9B" w:rsidRPr="2A50052A">
        <w:rPr>
          <w:rFonts w:ascii="Times New Roman" w:eastAsia="Times New Roman" w:hAnsi="Times New Roman" w:cs="Times New Roman"/>
        </w:rPr>
        <w:t xml:space="preserve"> survivors so far,</w:t>
      </w:r>
      <w:r w:rsidR="7D3ED11D" w:rsidRPr="2A50052A">
        <w:rPr>
          <w:rFonts w:ascii="Times New Roman" w:eastAsia="Times New Roman" w:hAnsi="Times New Roman" w:cs="Times New Roman"/>
        </w:rPr>
        <w:t xml:space="preserve"> </w:t>
      </w:r>
      <w:r w:rsidR="007560BD" w:rsidRPr="2A50052A">
        <w:rPr>
          <w:rFonts w:ascii="Times New Roman" w:eastAsia="Times New Roman" w:hAnsi="Times New Roman" w:cs="Times New Roman"/>
        </w:rPr>
        <w:t>many</w:t>
      </w:r>
      <w:r w:rsidR="649809B1" w:rsidRPr="2A50052A">
        <w:rPr>
          <w:rFonts w:ascii="Times New Roman" w:eastAsia="Times New Roman" w:hAnsi="Times New Roman" w:cs="Times New Roman"/>
        </w:rPr>
        <w:t xml:space="preserve"> of which were children when they suffered the violence, as well as </w:t>
      </w:r>
      <w:r w:rsidR="7D3ED11D" w:rsidRPr="2A50052A">
        <w:rPr>
          <w:rFonts w:ascii="Times New Roman" w:eastAsia="Times New Roman" w:hAnsi="Times New Roman" w:cs="Times New Roman"/>
        </w:rPr>
        <w:t xml:space="preserve">seven children born of </w:t>
      </w:r>
      <w:r w:rsidR="649809B1" w:rsidRPr="2A50052A">
        <w:rPr>
          <w:rFonts w:ascii="Times New Roman" w:eastAsia="Times New Roman" w:hAnsi="Times New Roman" w:cs="Times New Roman"/>
        </w:rPr>
        <w:t>conflict-related sexual violence.</w:t>
      </w:r>
      <w:r w:rsidR="29E79F01" w:rsidRPr="2A50052A">
        <w:rPr>
          <w:rFonts w:ascii="Times New Roman" w:eastAsia="Times New Roman" w:hAnsi="Times New Roman" w:cs="Times New Roman"/>
        </w:rPr>
        <w:t xml:space="preserve"> (</w:t>
      </w:r>
      <w:r w:rsidR="7563B819" w:rsidRPr="2A50052A">
        <w:rPr>
          <w:rFonts w:ascii="Times New Roman" w:eastAsia="Times New Roman" w:hAnsi="Times New Roman" w:cs="Times New Roman"/>
        </w:rPr>
        <w:t xml:space="preserve">More information on </w:t>
      </w:r>
      <w:r w:rsidR="29E79F01" w:rsidRPr="2A50052A">
        <w:rPr>
          <w:rFonts w:ascii="Times New Roman" w:eastAsia="Times New Roman" w:hAnsi="Times New Roman" w:cs="Times New Roman"/>
        </w:rPr>
        <w:t xml:space="preserve">the project: </w:t>
      </w:r>
      <w:hyperlink r:id="rId11">
        <w:r w:rsidR="29E79F01" w:rsidRPr="2A50052A">
          <w:rPr>
            <w:rStyle w:val="Hyperlink"/>
            <w:rFonts w:ascii="Times New Roman" w:eastAsia="Times New Roman" w:hAnsi="Times New Roman" w:cs="Times New Roman"/>
          </w:rPr>
          <w:t>https://www.globalsurvivorsfund.org/our-work/nepal)</w:t>
        </w:r>
      </w:hyperlink>
    </w:p>
    <w:p w14:paraId="60D057ED" w14:textId="3C733694" w:rsidR="5F29A3C1" w:rsidRDefault="353D65DC" w:rsidP="4CA19988">
      <w:pPr>
        <w:jc w:val="both"/>
        <w:rPr>
          <w:rFonts w:ascii="Times New Roman" w:eastAsia="Times New Roman" w:hAnsi="Times New Roman" w:cs="Times New Roman"/>
        </w:rPr>
      </w:pPr>
      <w:r w:rsidRPr="4CA19988">
        <w:rPr>
          <w:rFonts w:ascii="Times New Roman" w:eastAsia="Times New Roman" w:hAnsi="Times New Roman" w:cs="Times New Roman"/>
        </w:rPr>
        <w:lastRenderedPageBreak/>
        <w:t>T</w:t>
      </w:r>
      <w:r w:rsidR="3E320FF6" w:rsidRPr="4CA19988">
        <w:rPr>
          <w:rFonts w:ascii="Times New Roman" w:eastAsia="Times New Roman" w:hAnsi="Times New Roman" w:cs="Times New Roman"/>
        </w:rPr>
        <w:t>he passage of the Truth and Reconciliation Commission (TRC) Act in August 2024 marked a critical turning point for survivors of conflict-related sexual violence in Nepal, re-opening a long-awaited window for them to register their cases for reparation.</w:t>
      </w:r>
      <w:r w:rsidR="08036A1C" w:rsidRPr="4CA19988">
        <w:rPr>
          <w:rFonts w:ascii="Times New Roman" w:eastAsia="Times New Roman" w:hAnsi="Times New Roman" w:cs="Times New Roman"/>
        </w:rPr>
        <w:t xml:space="preserve"> It is crucial that th</w:t>
      </w:r>
      <w:r w:rsidR="5BC84273" w:rsidRPr="4CA19988">
        <w:rPr>
          <w:rFonts w:ascii="Times New Roman" w:eastAsia="Times New Roman" w:hAnsi="Times New Roman" w:cs="Times New Roman"/>
        </w:rPr>
        <w:t>e</w:t>
      </w:r>
      <w:r w:rsidR="7A1710E4" w:rsidRPr="4CA19988">
        <w:rPr>
          <w:rFonts w:ascii="Times New Roman" w:eastAsia="Times New Roman" w:hAnsi="Times New Roman" w:cs="Times New Roman"/>
        </w:rPr>
        <w:t xml:space="preserve"> </w:t>
      </w:r>
      <w:r w:rsidR="34E559D3" w:rsidRPr="4CA19988">
        <w:rPr>
          <w:rFonts w:ascii="Times New Roman" w:eastAsia="Times New Roman" w:hAnsi="Times New Roman" w:cs="Times New Roman"/>
        </w:rPr>
        <w:t>process</w:t>
      </w:r>
      <w:r w:rsidR="08036A1C" w:rsidRPr="4CA19988">
        <w:rPr>
          <w:rFonts w:ascii="Times New Roman" w:eastAsia="Times New Roman" w:hAnsi="Times New Roman" w:cs="Times New Roman"/>
        </w:rPr>
        <w:t xml:space="preserve"> </w:t>
      </w:r>
      <w:r w:rsidR="37EA55CF" w:rsidRPr="4CA19988">
        <w:rPr>
          <w:rFonts w:ascii="Times New Roman" w:eastAsia="Times New Roman" w:hAnsi="Times New Roman" w:cs="Times New Roman"/>
        </w:rPr>
        <w:t>is</w:t>
      </w:r>
      <w:r w:rsidR="08036A1C" w:rsidRPr="4CA19988">
        <w:rPr>
          <w:rFonts w:ascii="Times New Roman" w:eastAsia="Times New Roman" w:hAnsi="Times New Roman" w:cs="Times New Roman"/>
        </w:rPr>
        <w:t xml:space="preserve"> administered </w:t>
      </w:r>
      <w:r w:rsidR="27B72518" w:rsidRPr="4CA19988">
        <w:rPr>
          <w:rFonts w:ascii="Times New Roman" w:eastAsia="Times New Roman" w:hAnsi="Times New Roman" w:cs="Times New Roman"/>
        </w:rPr>
        <w:t xml:space="preserve">in a way that is inclusive and accessible </w:t>
      </w:r>
      <w:r w:rsidR="697F833C" w:rsidRPr="4CA19988">
        <w:rPr>
          <w:rFonts w:ascii="Times New Roman" w:eastAsia="Times New Roman" w:hAnsi="Times New Roman" w:cs="Times New Roman"/>
        </w:rPr>
        <w:t xml:space="preserve">by </w:t>
      </w:r>
      <w:r w:rsidR="27B72518" w:rsidRPr="4CA19988">
        <w:rPr>
          <w:rFonts w:ascii="Times New Roman" w:eastAsia="Times New Roman" w:hAnsi="Times New Roman" w:cs="Times New Roman"/>
        </w:rPr>
        <w:t xml:space="preserve">all survivors entitled to reparations, </w:t>
      </w:r>
      <w:r w:rsidR="7869F359" w:rsidRPr="4CA19988">
        <w:rPr>
          <w:rFonts w:ascii="Times New Roman" w:eastAsia="Times New Roman" w:hAnsi="Times New Roman" w:cs="Times New Roman"/>
        </w:rPr>
        <w:t xml:space="preserve">is </w:t>
      </w:r>
      <w:r w:rsidR="76B78817" w:rsidRPr="4CA19988">
        <w:rPr>
          <w:rFonts w:ascii="Times New Roman" w:eastAsia="Times New Roman" w:hAnsi="Times New Roman" w:cs="Times New Roman"/>
        </w:rPr>
        <w:t>survivor-centered, and takes into account intergenerational consequences of conflict-related sexual violence.</w:t>
      </w:r>
      <w:r w:rsidR="0EA36EC1" w:rsidRPr="4CA19988">
        <w:rPr>
          <w:rFonts w:ascii="Times New Roman" w:eastAsia="Times New Roman" w:hAnsi="Times New Roman" w:cs="Times New Roman"/>
        </w:rPr>
        <w:t xml:space="preserve"> </w:t>
      </w:r>
      <w:r w:rsidR="5919D196" w:rsidRPr="4CA19988">
        <w:rPr>
          <w:rFonts w:ascii="Times New Roman" w:eastAsia="Times New Roman" w:hAnsi="Times New Roman" w:cs="Times New Roman"/>
        </w:rPr>
        <w:t>U</w:t>
      </w:r>
      <w:r w:rsidR="40C2615A" w:rsidRPr="4CA19988">
        <w:rPr>
          <w:rFonts w:ascii="Times New Roman" w:eastAsia="Times New Roman" w:hAnsi="Times New Roman" w:cs="Times New Roman"/>
        </w:rPr>
        <w:t xml:space="preserve">nder the </w:t>
      </w:r>
      <w:r w:rsidR="1AA38514" w:rsidRPr="4CA19988">
        <w:rPr>
          <w:rFonts w:ascii="Times New Roman" w:eastAsia="Times New Roman" w:hAnsi="Times New Roman" w:cs="Times New Roman"/>
        </w:rPr>
        <w:t xml:space="preserve">current </w:t>
      </w:r>
      <w:r w:rsidR="40C2615A" w:rsidRPr="4CA19988">
        <w:rPr>
          <w:rFonts w:ascii="Times New Roman" w:eastAsia="Times New Roman" w:hAnsi="Times New Roman" w:cs="Times New Roman"/>
        </w:rPr>
        <w:t>Act</w:t>
      </w:r>
      <w:r w:rsidR="66A63C6F" w:rsidRPr="4CA19988">
        <w:rPr>
          <w:rFonts w:ascii="Times New Roman" w:eastAsia="Times New Roman" w:hAnsi="Times New Roman" w:cs="Times New Roman"/>
        </w:rPr>
        <w:t>,</w:t>
      </w:r>
      <w:r w:rsidR="581DA4AF" w:rsidRPr="4CA19988">
        <w:rPr>
          <w:rFonts w:ascii="Times New Roman" w:eastAsia="Times New Roman" w:hAnsi="Times New Roman" w:cs="Times New Roman"/>
        </w:rPr>
        <w:t xml:space="preserve"> </w:t>
      </w:r>
      <w:r w:rsidR="00CC7399" w:rsidRPr="4CA19988">
        <w:rPr>
          <w:rFonts w:ascii="Times New Roman" w:eastAsia="Times New Roman" w:hAnsi="Times New Roman" w:cs="Times New Roman"/>
        </w:rPr>
        <w:t>s</w:t>
      </w:r>
      <w:r w:rsidR="249DF554" w:rsidRPr="4CA19988">
        <w:rPr>
          <w:rFonts w:ascii="Times New Roman" w:eastAsia="Times New Roman" w:hAnsi="Times New Roman" w:cs="Times New Roman"/>
        </w:rPr>
        <w:t xml:space="preserve">urvivors of </w:t>
      </w:r>
      <w:r w:rsidR="09826BB6" w:rsidRPr="4CA19988">
        <w:rPr>
          <w:rFonts w:ascii="Times New Roman" w:eastAsia="Times New Roman" w:hAnsi="Times New Roman" w:cs="Times New Roman"/>
        </w:rPr>
        <w:t>conflic</w:t>
      </w:r>
      <w:r w:rsidR="7862695C" w:rsidRPr="4CA19988">
        <w:rPr>
          <w:rFonts w:ascii="Times New Roman" w:eastAsia="Times New Roman" w:hAnsi="Times New Roman" w:cs="Times New Roman"/>
        </w:rPr>
        <w:t>t</w:t>
      </w:r>
      <w:r w:rsidR="09826BB6" w:rsidRPr="4CA19988">
        <w:rPr>
          <w:rFonts w:ascii="Times New Roman" w:eastAsia="Times New Roman" w:hAnsi="Times New Roman" w:cs="Times New Roman"/>
        </w:rPr>
        <w:t xml:space="preserve">-related sexual violence </w:t>
      </w:r>
      <w:r w:rsidR="249DF554" w:rsidRPr="4CA19988">
        <w:rPr>
          <w:rFonts w:ascii="Times New Roman" w:eastAsia="Times New Roman" w:hAnsi="Times New Roman" w:cs="Times New Roman"/>
        </w:rPr>
        <w:t>who were children when they suffered the violence</w:t>
      </w:r>
      <w:r w:rsidR="6A27D147" w:rsidRPr="4CA19988">
        <w:rPr>
          <w:rFonts w:ascii="Times New Roman" w:eastAsia="Times New Roman" w:hAnsi="Times New Roman" w:cs="Times New Roman"/>
        </w:rPr>
        <w:t>,</w:t>
      </w:r>
      <w:r w:rsidR="249DF554" w:rsidRPr="4CA19988">
        <w:rPr>
          <w:rFonts w:ascii="Times New Roman" w:eastAsia="Times New Roman" w:hAnsi="Times New Roman" w:cs="Times New Roman"/>
        </w:rPr>
        <w:t xml:space="preserve"> and children born of rape are considered eligible. </w:t>
      </w:r>
      <w:r w:rsidR="5F22FB0C" w:rsidRPr="4CA19988">
        <w:rPr>
          <w:rFonts w:ascii="Times New Roman" w:eastAsia="Times New Roman" w:hAnsi="Times New Roman" w:cs="Times New Roman"/>
        </w:rPr>
        <w:t xml:space="preserve">While this </w:t>
      </w:r>
      <w:r w:rsidR="079F1933" w:rsidRPr="4CA19988">
        <w:rPr>
          <w:rFonts w:ascii="Times New Roman" w:eastAsia="Times New Roman" w:hAnsi="Times New Roman" w:cs="Times New Roman"/>
        </w:rPr>
        <w:t>advancement is</w:t>
      </w:r>
      <w:r w:rsidR="5F22FB0C" w:rsidRPr="4CA19988">
        <w:rPr>
          <w:rFonts w:ascii="Times New Roman" w:eastAsia="Times New Roman" w:hAnsi="Times New Roman" w:cs="Times New Roman"/>
        </w:rPr>
        <w:t xml:space="preserve"> </w:t>
      </w:r>
      <w:r w:rsidR="56171BA6" w:rsidRPr="4CA19988">
        <w:rPr>
          <w:rFonts w:ascii="Times New Roman" w:eastAsia="Times New Roman" w:hAnsi="Times New Roman" w:cs="Times New Roman"/>
        </w:rPr>
        <w:t>welcomed</w:t>
      </w:r>
      <w:r w:rsidR="196B49D3" w:rsidRPr="4CA19988">
        <w:rPr>
          <w:rFonts w:ascii="Times New Roman" w:eastAsia="Times New Roman" w:hAnsi="Times New Roman" w:cs="Times New Roman"/>
        </w:rPr>
        <w:t>,</w:t>
      </w:r>
      <w:r w:rsidR="66831945" w:rsidRPr="4CA19988">
        <w:rPr>
          <w:rFonts w:ascii="Times New Roman" w:eastAsia="Times New Roman" w:hAnsi="Times New Roman" w:cs="Times New Roman"/>
        </w:rPr>
        <w:t xml:space="preserve"> all other children affected by conflict-related sexual violence, including children of survivors</w:t>
      </w:r>
      <w:r w:rsidR="42F3703F" w:rsidRPr="4CA19988">
        <w:rPr>
          <w:rFonts w:ascii="Times New Roman" w:eastAsia="Times New Roman" w:hAnsi="Times New Roman" w:cs="Times New Roman"/>
        </w:rPr>
        <w:t xml:space="preserve"> and child witnesses,</w:t>
      </w:r>
      <w:r w:rsidR="66831945" w:rsidRPr="4CA19988">
        <w:rPr>
          <w:rFonts w:ascii="Times New Roman" w:eastAsia="Times New Roman" w:hAnsi="Times New Roman" w:cs="Times New Roman"/>
        </w:rPr>
        <w:t xml:space="preserve"> </w:t>
      </w:r>
      <w:r w:rsidR="0F62ED35" w:rsidRPr="4CA19988">
        <w:rPr>
          <w:rFonts w:ascii="Times New Roman" w:eastAsia="Times New Roman" w:hAnsi="Times New Roman" w:cs="Times New Roman"/>
        </w:rPr>
        <w:t>should qualify as well</w:t>
      </w:r>
      <w:r w:rsidR="7621D35B" w:rsidRPr="4CA19988">
        <w:rPr>
          <w:rFonts w:ascii="Times New Roman" w:eastAsia="Times New Roman" w:hAnsi="Times New Roman" w:cs="Times New Roman"/>
        </w:rPr>
        <w:t>,</w:t>
      </w:r>
      <w:r w:rsidR="0F62ED35" w:rsidRPr="4CA19988">
        <w:rPr>
          <w:rFonts w:ascii="Times New Roman" w:eastAsia="Times New Roman" w:hAnsi="Times New Roman" w:cs="Times New Roman"/>
        </w:rPr>
        <w:t xml:space="preserve"> </w:t>
      </w:r>
      <w:r w:rsidR="66831945" w:rsidRPr="4CA19988">
        <w:rPr>
          <w:rFonts w:ascii="Times New Roman" w:eastAsia="Times New Roman" w:hAnsi="Times New Roman" w:cs="Times New Roman"/>
        </w:rPr>
        <w:t xml:space="preserve">as </w:t>
      </w:r>
      <w:r w:rsidR="4F96A618" w:rsidRPr="4CA19988">
        <w:rPr>
          <w:rFonts w:ascii="Times New Roman" w:eastAsia="Times New Roman" w:hAnsi="Times New Roman" w:cs="Times New Roman"/>
        </w:rPr>
        <w:t>they were also negatively affected by the crimes.</w:t>
      </w:r>
    </w:p>
    <w:p w14:paraId="7F9986C4" w14:textId="09229CF6" w:rsidR="4CA19988" w:rsidRDefault="4CA19988" w:rsidP="4CA19988">
      <w:pPr>
        <w:jc w:val="both"/>
        <w:rPr>
          <w:rFonts w:ascii="Times New Roman" w:eastAsia="Times New Roman" w:hAnsi="Times New Roman" w:cs="Times New Roman"/>
        </w:rPr>
      </w:pPr>
    </w:p>
    <w:p w14:paraId="22E5A87A" w14:textId="0E644E25" w:rsidR="25AA228B" w:rsidRDefault="25AA228B" w:rsidP="0A2DF48F">
      <w:pPr>
        <w:pStyle w:val="Heading2"/>
        <w:rPr>
          <w:rFonts w:ascii="Times New Roman" w:eastAsia="Times New Roman" w:hAnsi="Times New Roman" w:cs="Times New Roman"/>
          <w:b/>
          <w:bCs/>
          <w:color w:val="auto"/>
          <w:sz w:val="24"/>
          <w:szCs w:val="24"/>
        </w:rPr>
      </w:pPr>
      <w:bookmarkStart w:id="3" w:name="_Toc1014971863"/>
      <w:r w:rsidRPr="0A2DF48F">
        <w:rPr>
          <w:rFonts w:ascii="Times New Roman" w:eastAsia="Times New Roman" w:hAnsi="Times New Roman" w:cs="Times New Roman"/>
          <w:b/>
          <w:bCs/>
          <w:color w:val="auto"/>
          <w:sz w:val="24"/>
          <w:szCs w:val="24"/>
        </w:rPr>
        <w:t>Recommendations</w:t>
      </w:r>
      <w:bookmarkEnd w:id="3"/>
    </w:p>
    <w:p w14:paraId="3D19FDDA" w14:textId="4E25D619" w:rsidR="56A9ABC8" w:rsidRDefault="7D3FEB78" w:rsidP="55B9A751">
      <w:pPr>
        <w:pStyle w:val="ListParagraph"/>
        <w:numPr>
          <w:ilvl w:val="0"/>
          <w:numId w:val="2"/>
        </w:numPr>
        <w:jc w:val="both"/>
        <w:rPr>
          <w:rFonts w:ascii="Times New Roman" w:eastAsia="Times New Roman" w:hAnsi="Times New Roman" w:cs="Times New Roman"/>
        </w:rPr>
      </w:pPr>
      <w:r w:rsidRPr="4CA19988">
        <w:rPr>
          <w:rFonts w:ascii="Times New Roman" w:eastAsia="Times New Roman" w:hAnsi="Times New Roman" w:cs="Times New Roman"/>
        </w:rPr>
        <w:t>The Government of Nepal</w:t>
      </w:r>
      <w:r w:rsidR="350BECD6" w:rsidRPr="4CA19988">
        <w:rPr>
          <w:rFonts w:ascii="Times New Roman" w:eastAsia="Times New Roman" w:hAnsi="Times New Roman" w:cs="Times New Roman"/>
        </w:rPr>
        <w:t xml:space="preserve">, TRC, and responsible </w:t>
      </w:r>
      <w:r w:rsidR="46D73063" w:rsidRPr="4CA19988">
        <w:rPr>
          <w:rFonts w:ascii="Times New Roman" w:eastAsia="Times New Roman" w:hAnsi="Times New Roman" w:cs="Times New Roman"/>
        </w:rPr>
        <w:t xml:space="preserve">agencies </w:t>
      </w:r>
      <w:r w:rsidRPr="4CA19988">
        <w:rPr>
          <w:rFonts w:ascii="Times New Roman" w:eastAsia="Times New Roman" w:hAnsi="Times New Roman" w:cs="Times New Roman"/>
        </w:rPr>
        <w:t xml:space="preserve">must ensure that </w:t>
      </w:r>
      <w:r w:rsidR="681141B6" w:rsidRPr="4CA19988">
        <w:rPr>
          <w:rFonts w:ascii="Times New Roman" w:eastAsia="Times New Roman" w:hAnsi="Times New Roman" w:cs="Times New Roman"/>
        </w:rPr>
        <w:t xml:space="preserve">all </w:t>
      </w:r>
      <w:r w:rsidRPr="4CA19988">
        <w:rPr>
          <w:rFonts w:ascii="Times New Roman" w:eastAsia="Times New Roman" w:hAnsi="Times New Roman" w:cs="Times New Roman"/>
        </w:rPr>
        <w:t xml:space="preserve">children affected by conflict-related sexual violence are </w:t>
      </w:r>
      <w:r w:rsidR="0E03910D" w:rsidRPr="4CA19988">
        <w:rPr>
          <w:rFonts w:ascii="Times New Roman" w:eastAsia="Times New Roman" w:hAnsi="Times New Roman" w:cs="Times New Roman"/>
        </w:rPr>
        <w:t>included in the process</w:t>
      </w:r>
      <w:r w:rsidR="28451EC7" w:rsidRPr="4CA19988">
        <w:rPr>
          <w:rFonts w:ascii="Times New Roman" w:eastAsia="Times New Roman" w:hAnsi="Times New Roman" w:cs="Times New Roman"/>
        </w:rPr>
        <w:t xml:space="preserve"> under the Act. </w:t>
      </w:r>
      <w:r w:rsidR="25AE2362" w:rsidRPr="4CA19988">
        <w:rPr>
          <w:rFonts w:ascii="Times New Roman" w:eastAsia="Times New Roman" w:hAnsi="Times New Roman" w:cs="Times New Roman"/>
        </w:rPr>
        <w:t>Given the culture of silence and shame around sexual violence, the Government should create a conducive environment for survivors</w:t>
      </w:r>
      <w:r w:rsidR="4B486FB3" w:rsidRPr="4CA19988">
        <w:rPr>
          <w:rFonts w:ascii="Times New Roman" w:eastAsia="Times New Roman" w:hAnsi="Times New Roman" w:cs="Times New Roman"/>
        </w:rPr>
        <w:t>, including children,</w:t>
      </w:r>
      <w:r w:rsidR="25AE2362" w:rsidRPr="4CA19988">
        <w:rPr>
          <w:rFonts w:ascii="Times New Roman" w:eastAsia="Times New Roman" w:hAnsi="Times New Roman" w:cs="Times New Roman"/>
        </w:rPr>
        <w:t xml:space="preserve"> to </w:t>
      </w:r>
      <w:r w:rsidR="7195CE85" w:rsidRPr="4CA19988">
        <w:rPr>
          <w:rFonts w:ascii="Times New Roman" w:eastAsia="Times New Roman" w:hAnsi="Times New Roman" w:cs="Times New Roman"/>
        </w:rPr>
        <w:t xml:space="preserve">be able to </w:t>
      </w:r>
      <w:r w:rsidR="25AE2362" w:rsidRPr="4CA19988">
        <w:rPr>
          <w:rFonts w:ascii="Times New Roman" w:eastAsia="Times New Roman" w:hAnsi="Times New Roman" w:cs="Times New Roman"/>
        </w:rPr>
        <w:t xml:space="preserve">come forward. </w:t>
      </w:r>
    </w:p>
    <w:p w14:paraId="31E1672D" w14:textId="67B60CB8" w:rsidR="3563F409" w:rsidRDefault="3563F409" w:rsidP="0A2DF48F">
      <w:pPr>
        <w:pStyle w:val="ListParagraph"/>
        <w:numPr>
          <w:ilvl w:val="0"/>
          <w:numId w:val="2"/>
        </w:numPr>
        <w:jc w:val="both"/>
        <w:rPr>
          <w:rFonts w:ascii="Times New Roman" w:eastAsia="Times New Roman" w:hAnsi="Times New Roman" w:cs="Times New Roman"/>
          <w:color w:val="000000" w:themeColor="text1"/>
        </w:rPr>
      </w:pPr>
      <w:r w:rsidRPr="0A2DF48F">
        <w:rPr>
          <w:rFonts w:ascii="Times New Roman" w:eastAsia="Times New Roman" w:hAnsi="Times New Roman" w:cs="Times New Roman"/>
          <w:color w:val="000000" w:themeColor="text1"/>
        </w:rPr>
        <w:t>The Government</w:t>
      </w:r>
      <w:r w:rsidR="234DD80B" w:rsidRPr="0A2DF48F">
        <w:rPr>
          <w:rFonts w:ascii="Times New Roman" w:eastAsia="Times New Roman" w:hAnsi="Times New Roman" w:cs="Times New Roman"/>
          <w:color w:val="000000" w:themeColor="text1"/>
        </w:rPr>
        <w:t>, TRC</w:t>
      </w:r>
      <w:r w:rsidRPr="0A2DF48F">
        <w:rPr>
          <w:rFonts w:ascii="Times New Roman" w:eastAsia="Times New Roman" w:hAnsi="Times New Roman" w:cs="Times New Roman"/>
          <w:color w:val="000000" w:themeColor="text1"/>
        </w:rPr>
        <w:t xml:space="preserve"> and responsible agencies should ensure that survivors and children affected by conflict-related sexual violence are fully engaged and supported to co-create reparation policies and </w:t>
      </w:r>
      <w:proofErr w:type="spellStart"/>
      <w:r w:rsidRPr="0A2DF48F">
        <w:rPr>
          <w:rFonts w:ascii="Times New Roman" w:eastAsia="Times New Roman" w:hAnsi="Times New Roman" w:cs="Times New Roman"/>
          <w:color w:val="000000" w:themeColor="text1"/>
        </w:rPr>
        <w:t>programmes</w:t>
      </w:r>
      <w:proofErr w:type="spellEnd"/>
      <w:r w:rsidR="4F897B31" w:rsidRPr="0A2DF48F">
        <w:rPr>
          <w:rFonts w:ascii="Times New Roman" w:eastAsia="Times New Roman" w:hAnsi="Times New Roman" w:cs="Times New Roman"/>
          <w:color w:val="000000" w:themeColor="text1"/>
        </w:rPr>
        <w:t>, while their privacy and the confidentiality of information are strictly protected</w:t>
      </w:r>
      <w:r w:rsidRPr="0A2DF48F">
        <w:rPr>
          <w:rFonts w:ascii="Times New Roman" w:eastAsia="Times New Roman" w:hAnsi="Times New Roman" w:cs="Times New Roman"/>
          <w:color w:val="000000" w:themeColor="text1"/>
        </w:rPr>
        <w:t>. The full and effective participation of survivors</w:t>
      </w:r>
      <w:r w:rsidR="0EC08C5B" w:rsidRPr="0A2DF48F">
        <w:rPr>
          <w:rFonts w:ascii="Times New Roman" w:eastAsia="Times New Roman" w:hAnsi="Times New Roman" w:cs="Times New Roman"/>
          <w:color w:val="000000" w:themeColor="text1"/>
        </w:rPr>
        <w:t>, including children,</w:t>
      </w:r>
      <w:r w:rsidRPr="0A2DF48F">
        <w:rPr>
          <w:rFonts w:ascii="Times New Roman" w:eastAsia="Times New Roman" w:hAnsi="Times New Roman" w:cs="Times New Roman"/>
          <w:color w:val="000000" w:themeColor="text1"/>
        </w:rPr>
        <w:t xml:space="preserve"> in designing these policies and </w:t>
      </w:r>
      <w:proofErr w:type="spellStart"/>
      <w:r w:rsidRPr="0A2DF48F">
        <w:rPr>
          <w:rFonts w:ascii="Times New Roman" w:eastAsia="Times New Roman" w:hAnsi="Times New Roman" w:cs="Times New Roman"/>
          <w:color w:val="000000" w:themeColor="text1"/>
        </w:rPr>
        <w:t>programmes</w:t>
      </w:r>
      <w:proofErr w:type="spellEnd"/>
      <w:r w:rsidRPr="0A2DF48F">
        <w:rPr>
          <w:rFonts w:ascii="Times New Roman" w:eastAsia="Times New Roman" w:hAnsi="Times New Roman" w:cs="Times New Roman"/>
          <w:color w:val="000000" w:themeColor="text1"/>
        </w:rPr>
        <w:t xml:space="preserve"> ensures that reparations and other forms of support have the greatest and most meaningful impacts on their lives. </w:t>
      </w:r>
    </w:p>
    <w:p w14:paraId="622890CD" w14:textId="0FCF9C37" w:rsidR="7A3D231E" w:rsidRDefault="5FB06D1A" w:rsidP="0A2DF48F">
      <w:pPr>
        <w:pStyle w:val="ListParagraph"/>
        <w:numPr>
          <w:ilvl w:val="0"/>
          <w:numId w:val="2"/>
        </w:numPr>
        <w:jc w:val="both"/>
        <w:rPr>
          <w:rFonts w:ascii="Times New Roman" w:eastAsia="Times New Roman" w:hAnsi="Times New Roman" w:cs="Times New Roman"/>
        </w:rPr>
      </w:pPr>
      <w:r w:rsidRPr="4CA19988">
        <w:rPr>
          <w:rFonts w:ascii="Times New Roman" w:eastAsia="Times New Roman" w:hAnsi="Times New Roman" w:cs="Times New Roman"/>
          <w:color w:val="000000" w:themeColor="text1"/>
        </w:rPr>
        <w:t xml:space="preserve">The Government should </w:t>
      </w:r>
      <w:proofErr w:type="spellStart"/>
      <w:r w:rsidRPr="4CA19988">
        <w:rPr>
          <w:rFonts w:ascii="Times New Roman" w:eastAsia="Times New Roman" w:hAnsi="Times New Roman" w:cs="Times New Roman"/>
          <w:color w:val="000000" w:themeColor="text1"/>
        </w:rPr>
        <w:t>prioritise</w:t>
      </w:r>
      <w:proofErr w:type="spellEnd"/>
      <w:r w:rsidRPr="4CA19988">
        <w:rPr>
          <w:rFonts w:ascii="Times New Roman" w:eastAsia="Times New Roman" w:hAnsi="Times New Roman" w:cs="Times New Roman"/>
          <w:color w:val="000000" w:themeColor="text1"/>
        </w:rPr>
        <w:t xml:space="preserve"> addressing the most urgent needs of survivors and</w:t>
      </w:r>
      <w:r w:rsidR="6676DAFD" w:rsidRPr="4CA19988">
        <w:rPr>
          <w:rFonts w:ascii="Times New Roman" w:eastAsia="Times New Roman" w:hAnsi="Times New Roman" w:cs="Times New Roman"/>
          <w:color w:val="000000" w:themeColor="text1"/>
        </w:rPr>
        <w:t xml:space="preserve"> victims, including</w:t>
      </w:r>
      <w:r w:rsidRPr="4CA19988">
        <w:rPr>
          <w:rFonts w:ascii="Times New Roman" w:eastAsia="Times New Roman" w:hAnsi="Times New Roman" w:cs="Times New Roman"/>
          <w:color w:val="000000" w:themeColor="text1"/>
        </w:rPr>
        <w:t xml:space="preserve"> children affected by conflict-related sexual violence, but also provide long-term support, including financial assistance, free healthcare services, educational support</w:t>
      </w:r>
      <w:r w:rsidR="56568B5D" w:rsidRPr="4CA19988">
        <w:rPr>
          <w:rFonts w:ascii="Times New Roman" w:eastAsia="Times New Roman" w:hAnsi="Times New Roman" w:cs="Times New Roman"/>
          <w:color w:val="000000" w:themeColor="text1"/>
        </w:rPr>
        <w:t xml:space="preserve"> including</w:t>
      </w:r>
      <w:r w:rsidRPr="4CA19988">
        <w:rPr>
          <w:rFonts w:ascii="Times New Roman" w:eastAsia="Times New Roman" w:hAnsi="Times New Roman" w:cs="Times New Roman"/>
          <w:color w:val="000000" w:themeColor="text1"/>
        </w:rPr>
        <w:t xml:space="preserve"> scholarships, and access to socio-economic opportunities such as training and income generation activities.</w:t>
      </w:r>
    </w:p>
    <w:p w14:paraId="54D248CB" w14:textId="119366E5" w:rsidR="55B9A751" w:rsidRDefault="55B9A751" w:rsidP="55B9A751">
      <w:pPr>
        <w:jc w:val="both"/>
        <w:rPr>
          <w:rFonts w:ascii="Times New Roman" w:eastAsia="Times New Roman" w:hAnsi="Times New Roman" w:cs="Times New Roman"/>
        </w:rPr>
      </w:pPr>
    </w:p>
    <w:p w14:paraId="22FD0B4C" w14:textId="4095C9D2" w:rsidR="00AA216C" w:rsidRPr="00AA216C" w:rsidRDefault="00AA216C" w:rsidP="0A2DF48F">
      <w:pPr>
        <w:pStyle w:val="Heading1"/>
        <w:rPr>
          <w:rFonts w:ascii="Times New Roman" w:eastAsia="Times New Roman" w:hAnsi="Times New Roman" w:cs="Times New Roman"/>
          <w:b/>
          <w:bCs/>
          <w:color w:val="auto"/>
          <w:sz w:val="24"/>
          <w:szCs w:val="24"/>
        </w:rPr>
      </w:pPr>
      <w:bookmarkStart w:id="4" w:name="_Toc684635471"/>
      <w:r w:rsidRPr="0A2DF48F">
        <w:rPr>
          <w:rFonts w:ascii="Times New Roman" w:eastAsia="Times New Roman" w:hAnsi="Times New Roman" w:cs="Times New Roman"/>
          <w:b/>
          <w:bCs/>
          <w:color w:val="auto"/>
          <w:sz w:val="24"/>
          <w:szCs w:val="24"/>
        </w:rPr>
        <w:t>Cluster 3. Civil and political rights</w:t>
      </w:r>
      <w:bookmarkEnd w:id="4"/>
    </w:p>
    <w:p w14:paraId="5BD98E03" w14:textId="7C6BD543" w:rsidR="001800E2" w:rsidRDefault="00AA216C" w:rsidP="55B9A751">
      <w:pPr>
        <w:jc w:val="both"/>
        <w:rPr>
          <w:rFonts w:ascii="Times New Roman" w:eastAsia="Times New Roman" w:hAnsi="Times New Roman" w:cs="Times New Roman"/>
          <w:b/>
          <w:bCs/>
        </w:rPr>
      </w:pPr>
      <w:r w:rsidRPr="0A2DF48F">
        <w:rPr>
          <w:rFonts w:ascii="Times New Roman" w:eastAsia="Times New Roman" w:hAnsi="Times New Roman" w:cs="Times New Roman"/>
          <w:b/>
          <w:bCs/>
        </w:rPr>
        <w:t xml:space="preserve">Subject: Name and nationality / Birth registration </w:t>
      </w:r>
    </w:p>
    <w:p w14:paraId="79DA56FB" w14:textId="77777777" w:rsidR="00265C56" w:rsidRDefault="00265C56" w:rsidP="0A2DF48F">
      <w:pPr>
        <w:pStyle w:val="Heading2"/>
        <w:rPr>
          <w:rFonts w:ascii="Times New Roman" w:eastAsia="Times New Roman" w:hAnsi="Times New Roman" w:cs="Times New Roman"/>
          <w:b/>
          <w:bCs/>
          <w:color w:val="auto"/>
          <w:sz w:val="24"/>
          <w:szCs w:val="24"/>
        </w:rPr>
      </w:pPr>
      <w:bookmarkStart w:id="5" w:name="_Toc84804212"/>
    </w:p>
    <w:p w14:paraId="76990734" w14:textId="6B38B73C" w:rsidR="600E8C70" w:rsidRDefault="7311DBBB" w:rsidP="0A2DF48F">
      <w:pPr>
        <w:pStyle w:val="Heading2"/>
        <w:rPr>
          <w:rFonts w:ascii="Times New Roman" w:eastAsia="Times New Roman" w:hAnsi="Times New Roman" w:cs="Times New Roman"/>
          <w:b/>
          <w:bCs/>
          <w:color w:val="auto"/>
          <w:sz w:val="24"/>
          <w:szCs w:val="24"/>
        </w:rPr>
      </w:pPr>
      <w:r w:rsidRPr="0A2DF48F">
        <w:rPr>
          <w:rFonts w:ascii="Times New Roman" w:eastAsia="Times New Roman" w:hAnsi="Times New Roman" w:cs="Times New Roman"/>
          <w:b/>
          <w:bCs/>
          <w:color w:val="auto"/>
          <w:sz w:val="24"/>
          <w:szCs w:val="24"/>
        </w:rPr>
        <w:t>Situations</w:t>
      </w:r>
      <w:bookmarkEnd w:id="5"/>
    </w:p>
    <w:p w14:paraId="167E83DA" w14:textId="1C9355F3" w:rsidR="600E8C70" w:rsidRDefault="238FA9E1" w:rsidP="5F29A3C1">
      <w:pPr>
        <w:jc w:val="both"/>
        <w:rPr>
          <w:rFonts w:ascii="Times New Roman" w:eastAsia="Times New Roman" w:hAnsi="Times New Roman" w:cs="Times New Roman"/>
        </w:rPr>
      </w:pPr>
      <w:r w:rsidRPr="5F29A3C1">
        <w:rPr>
          <w:rFonts w:ascii="Times New Roman" w:eastAsia="Times New Roman" w:hAnsi="Times New Roman" w:cs="Times New Roman"/>
        </w:rPr>
        <w:t>The legislative framework i</w:t>
      </w:r>
      <w:r w:rsidR="01B1BBD2" w:rsidRPr="5F29A3C1">
        <w:rPr>
          <w:rFonts w:ascii="Times New Roman" w:eastAsia="Times New Roman" w:hAnsi="Times New Roman" w:cs="Times New Roman"/>
        </w:rPr>
        <w:t>n Nepal</w:t>
      </w:r>
      <w:r w:rsidR="1B778FDC" w:rsidRPr="5F29A3C1">
        <w:rPr>
          <w:rFonts w:ascii="Times New Roman" w:eastAsia="Times New Roman" w:hAnsi="Times New Roman" w:cs="Times New Roman"/>
        </w:rPr>
        <w:t xml:space="preserve"> allows birth registration under the mothers’ name.</w:t>
      </w:r>
      <w:r w:rsidR="232C562B" w:rsidRPr="5F29A3C1">
        <w:rPr>
          <w:rFonts w:ascii="Times New Roman" w:eastAsia="Times New Roman" w:hAnsi="Times New Roman" w:cs="Times New Roman"/>
        </w:rPr>
        <w:t xml:space="preserve"> However</w:t>
      </w:r>
      <w:r w:rsidR="00C3446A">
        <w:rPr>
          <w:rFonts w:ascii="Times New Roman" w:eastAsia="Times New Roman" w:hAnsi="Times New Roman" w:cs="Times New Roman"/>
        </w:rPr>
        <w:t>,</w:t>
      </w:r>
      <w:r w:rsidR="3AAB6055" w:rsidRPr="5F29A3C1">
        <w:rPr>
          <w:rFonts w:ascii="Times New Roman" w:eastAsia="Times New Roman" w:hAnsi="Times New Roman" w:cs="Times New Roman"/>
        </w:rPr>
        <w:t xml:space="preserve"> in practice,</w:t>
      </w:r>
      <w:r w:rsidR="4F6E36D2" w:rsidRPr="5F29A3C1">
        <w:rPr>
          <w:rFonts w:ascii="Times New Roman" w:eastAsia="Times New Roman" w:hAnsi="Times New Roman" w:cs="Times New Roman"/>
        </w:rPr>
        <w:t xml:space="preserve"> </w:t>
      </w:r>
      <w:r w:rsidR="61F7156F" w:rsidRPr="5F29A3C1">
        <w:rPr>
          <w:rFonts w:ascii="Times New Roman" w:eastAsia="Times New Roman" w:hAnsi="Times New Roman" w:cs="Times New Roman"/>
        </w:rPr>
        <w:t xml:space="preserve">single mothers </w:t>
      </w:r>
      <w:r w:rsidR="12F6938B" w:rsidRPr="0A2DF48F">
        <w:rPr>
          <w:rFonts w:ascii="Times New Roman" w:eastAsia="Times New Roman" w:hAnsi="Times New Roman" w:cs="Times New Roman"/>
          <w:color w:val="000000" w:themeColor="text1"/>
        </w:rPr>
        <w:t xml:space="preserve">often face pressure to </w:t>
      </w:r>
      <w:r w:rsidR="03BCE5EF" w:rsidRPr="0A2DF48F">
        <w:rPr>
          <w:rFonts w:ascii="Times New Roman" w:eastAsia="Times New Roman" w:hAnsi="Times New Roman" w:cs="Times New Roman"/>
          <w:color w:val="000000" w:themeColor="text1"/>
        </w:rPr>
        <w:t xml:space="preserve">provide </w:t>
      </w:r>
      <w:r w:rsidR="26B94EC1" w:rsidRPr="0A2DF48F">
        <w:rPr>
          <w:rFonts w:ascii="Times New Roman" w:eastAsia="Times New Roman" w:hAnsi="Times New Roman" w:cs="Times New Roman"/>
          <w:color w:val="000000" w:themeColor="text1"/>
        </w:rPr>
        <w:t>the</w:t>
      </w:r>
      <w:r w:rsidR="12F6938B" w:rsidRPr="0A2DF48F">
        <w:rPr>
          <w:rFonts w:ascii="Times New Roman" w:eastAsia="Times New Roman" w:hAnsi="Times New Roman" w:cs="Times New Roman"/>
          <w:color w:val="000000" w:themeColor="text1"/>
        </w:rPr>
        <w:t xml:space="preserve"> name and identity of the father </w:t>
      </w:r>
      <w:r w:rsidR="29EA291D" w:rsidRPr="0A2DF48F">
        <w:rPr>
          <w:rFonts w:ascii="Times New Roman" w:eastAsia="Times New Roman" w:hAnsi="Times New Roman" w:cs="Times New Roman"/>
          <w:color w:val="000000" w:themeColor="text1"/>
        </w:rPr>
        <w:t>at the registration</w:t>
      </w:r>
      <w:r w:rsidR="236E88BE" w:rsidRPr="0A2DF48F">
        <w:rPr>
          <w:rFonts w:ascii="Times New Roman" w:eastAsia="Times New Roman" w:hAnsi="Times New Roman" w:cs="Times New Roman"/>
          <w:color w:val="000000" w:themeColor="text1"/>
        </w:rPr>
        <w:t xml:space="preserve">, </w:t>
      </w:r>
      <w:r w:rsidR="1BA1E8BB" w:rsidRPr="0A2DF48F">
        <w:rPr>
          <w:rFonts w:ascii="Times New Roman" w:eastAsia="Times New Roman" w:hAnsi="Times New Roman" w:cs="Times New Roman"/>
          <w:color w:val="000000" w:themeColor="text1"/>
        </w:rPr>
        <w:t>or</w:t>
      </w:r>
      <w:r w:rsidR="236E88BE" w:rsidRPr="0A2DF48F">
        <w:rPr>
          <w:rFonts w:ascii="Times New Roman" w:eastAsia="Times New Roman" w:hAnsi="Times New Roman" w:cs="Times New Roman"/>
          <w:color w:val="000000" w:themeColor="text1"/>
        </w:rPr>
        <w:t xml:space="preserve"> they are required to</w:t>
      </w:r>
      <w:r w:rsidR="3B4B8BA9" w:rsidRPr="0A2DF48F">
        <w:rPr>
          <w:rFonts w:ascii="Times New Roman" w:eastAsia="Times New Roman" w:hAnsi="Times New Roman" w:cs="Times New Roman"/>
          <w:color w:val="000000" w:themeColor="text1"/>
        </w:rPr>
        <w:t xml:space="preserve"> provide reasons </w:t>
      </w:r>
      <w:r w:rsidR="7CBA4001" w:rsidRPr="0A2DF48F">
        <w:rPr>
          <w:rFonts w:ascii="Times New Roman" w:eastAsia="Times New Roman" w:hAnsi="Times New Roman" w:cs="Times New Roman"/>
          <w:color w:val="000000" w:themeColor="text1"/>
        </w:rPr>
        <w:t>for his absence</w:t>
      </w:r>
      <w:r w:rsidR="2A445163">
        <w:rPr>
          <w:rFonts w:ascii="Times New Roman" w:eastAsia="Times New Roman" w:hAnsi="Times New Roman" w:cs="Times New Roman"/>
          <w:color w:val="000000" w:themeColor="text1"/>
        </w:rPr>
        <w:t>.</w:t>
      </w:r>
      <w:r w:rsidR="2FFAD963" w:rsidRPr="5F29A3C1">
        <w:rPr>
          <w:rFonts w:ascii="Times New Roman" w:eastAsia="Times New Roman" w:hAnsi="Times New Roman" w:cs="Times New Roman"/>
        </w:rPr>
        <w:t xml:space="preserve"> </w:t>
      </w:r>
      <w:r w:rsidR="367EDAF9" w:rsidRPr="5F29A3C1">
        <w:rPr>
          <w:rFonts w:ascii="Times New Roman" w:eastAsia="Times New Roman" w:hAnsi="Times New Roman" w:cs="Times New Roman"/>
        </w:rPr>
        <w:t xml:space="preserve">This practice </w:t>
      </w:r>
      <w:r w:rsidR="2B53CA71" w:rsidRPr="5F29A3C1">
        <w:rPr>
          <w:rFonts w:ascii="Times New Roman" w:eastAsia="Times New Roman" w:hAnsi="Times New Roman" w:cs="Times New Roman"/>
        </w:rPr>
        <w:t xml:space="preserve">creates </w:t>
      </w:r>
      <w:r w:rsidR="367EDAF9" w:rsidRPr="5F29A3C1">
        <w:rPr>
          <w:rFonts w:ascii="Times New Roman" w:eastAsia="Times New Roman" w:hAnsi="Times New Roman" w:cs="Times New Roman"/>
        </w:rPr>
        <w:t xml:space="preserve">a barrier </w:t>
      </w:r>
      <w:r w:rsidR="367EDAF9" w:rsidRPr="5F29A3C1">
        <w:rPr>
          <w:rFonts w:ascii="Times New Roman" w:eastAsia="Times New Roman" w:hAnsi="Times New Roman" w:cs="Times New Roman"/>
        </w:rPr>
        <w:lastRenderedPageBreak/>
        <w:t xml:space="preserve">for </w:t>
      </w:r>
      <w:r w:rsidR="277210F7" w:rsidRPr="5F29A3C1">
        <w:rPr>
          <w:rFonts w:ascii="Times New Roman" w:eastAsia="Times New Roman" w:hAnsi="Times New Roman" w:cs="Times New Roman"/>
        </w:rPr>
        <w:t>c</w:t>
      </w:r>
      <w:r w:rsidR="76A228A0" w:rsidRPr="5F29A3C1">
        <w:rPr>
          <w:rFonts w:ascii="Times New Roman" w:eastAsia="Times New Roman" w:hAnsi="Times New Roman" w:cs="Times New Roman"/>
        </w:rPr>
        <w:t xml:space="preserve">hildren born of </w:t>
      </w:r>
      <w:r w:rsidR="189E9F7E">
        <w:rPr>
          <w:rFonts w:ascii="Times New Roman" w:eastAsia="Times New Roman" w:hAnsi="Times New Roman" w:cs="Times New Roman"/>
        </w:rPr>
        <w:t>conflict-related sexual violence</w:t>
      </w:r>
      <w:r w:rsidR="189E9F7E" w:rsidRPr="5F29A3C1">
        <w:rPr>
          <w:rFonts w:ascii="Times New Roman" w:eastAsia="Times New Roman" w:hAnsi="Times New Roman" w:cs="Times New Roman"/>
        </w:rPr>
        <w:t xml:space="preserve"> </w:t>
      </w:r>
      <w:r w:rsidR="1D97BB72" w:rsidRPr="5F29A3C1">
        <w:rPr>
          <w:rFonts w:ascii="Times New Roman" w:eastAsia="Times New Roman" w:hAnsi="Times New Roman" w:cs="Times New Roman"/>
        </w:rPr>
        <w:t>in</w:t>
      </w:r>
      <w:r w:rsidR="753A6C3A" w:rsidRPr="5F29A3C1">
        <w:rPr>
          <w:rFonts w:ascii="Times New Roman" w:eastAsia="Times New Roman" w:hAnsi="Times New Roman" w:cs="Times New Roman"/>
        </w:rPr>
        <w:t xml:space="preserve"> </w:t>
      </w:r>
      <w:r w:rsidR="1FB62BB0" w:rsidRPr="5F29A3C1">
        <w:rPr>
          <w:rFonts w:ascii="Times New Roman" w:eastAsia="Times New Roman" w:hAnsi="Times New Roman" w:cs="Times New Roman"/>
        </w:rPr>
        <w:t>obtain</w:t>
      </w:r>
      <w:r w:rsidR="76AE7440" w:rsidRPr="5F29A3C1">
        <w:rPr>
          <w:rFonts w:ascii="Times New Roman" w:eastAsia="Times New Roman" w:hAnsi="Times New Roman" w:cs="Times New Roman"/>
        </w:rPr>
        <w:t>ing</w:t>
      </w:r>
      <w:r w:rsidR="011378DA" w:rsidRPr="5F29A3C1">
        <w:rPr>
          <w:rFonts w:ascii="Times New Roman" w:eastAsia="Times New Roman" w:hAnsi="Times New Roman" w:cs="Times New Roman"/>
        </w:rPr>
        <w:t xml:space="preserve"> legal identity documents</w:t>
      </w:r>
      <w:r w:rsidR="046FC980" w:rsidRPr="5F29A3C1">
        <w:rPr>
          <w:rFonts w:ascii="Times New Roman" w:eastAsia="Times New Roman" w:hAnsi="Times New Roman" w:cs="Times New Roman"/>
        </w:rPr>
        <w:t>,</w:t>
      </w:r>
      <w:r w:rsidR="011378DA" w:rsidRPr="5F29A3C1">
        <w:rPr>
          <w:rFonts w:ascii="Times New Roman" w:eastAsia="Times New Roman" w:hAnsi="Times New Roman" w:cs="Times New Roman"/>
        </w:rPr>
        <w:t xml:space="preserve"> such as birth certificates</w:t>
      </w:r>
      <w:r w:rsidR="5140F2C6" w:rsidRPr="5F29A3C1">
        <w:rPr>
          <w:rFonts w:ascii="Times New Roman" w:eastAsia="Times New Roman" w:hAnsi="Times New Roman" w:cs="Times New Roman"/>
        </w:rPr>
        <w:t>.</w:t>
      </w:r>
      <w:r w:rsidR="75EB3648" w:rsidRPr="5F29A3C1">
        <w:rPr>
          <w:rFonts w:ascii="Times New Roman" w:eastAsia="Times New Roman" w:hAnsi="Times New Roman" w:cs="Times New Roman"/>
        </w:rPr>
        <w:t xml:space="preserve"> </w:t>
      </w:r>
      <w:r w:rsidR="09773BE0" w:rsidRPr="5F29A3C1">
        <w:rPr>
          <w:rFonts w:ascii="Times New Roman" w:eastAsia="Times New Roman" w:hAnsi="Times New Roman" w:cs="Times New Roman"/>
        </w:rPr>
        <w:t xml:space="preserve">As a result, </w:t>
      </w:r>
      <w:r w:rsidR="15E53114">
        <w:rPr>
          <w:rFonts w:ascii="Times New Roman" w:eastAsia="Times New Roman" w:hAnsi="Times New Roman" w:cs="Times New Roman"/>
        </w:rPr>
        <w:t>they</w:t>
      </w:r>
      <w:r w:rsidR="1ABD5200" w:rsidRPr="5F29A3C1">
        <w:rPr>
          <w:rFonts w:ascii="Times New Roman" w:eastAsia="Times New Roman" w:hAnsi="Times New Roman" w:cs="Times New Roman"/>
        </w:rPr>
        <w:t xml:space="preserve"> remain</w:t>
      </w:r>
      <w:r w:rsidR="7CAF5418" w:rsidRPr="5F29A3C1">
        <w:rPr>
          <w:rFonts w:ascii="Times New Roman" w:eastAsia="Times New Roman" w:hAnsi="Times New Roman" w:cs="Times New Roman"/>
        </w:rPr>
        <w:t xml:space="preserve"> </w:t>
      </w:r>
      <w:r w:rsidR="1DB13C96" w:rsidRPr="5F29A3C1">
        <w:rPr>
          <w:rFonts w:ascii="Times New Roman" w:eastAsia="Times New Roman" w:hAnsi="Times New Roman" w:cs="Times New Roman"/>
        </w:rPr>
        <w:t>a largely unidentified population</w:t>
      </w:r>
      <w:r w:rsidR="3564C0A0" w:rsidRPr="5F29A3C1">
        <w:rPr>
          <w:rFonts w:ascii="Times New Roman" w:eastAsia="Times New Roman" w:hAnsi="Times New Roman" w:cs="Times New Roman"/>
        </w:rPr>
        <w:t xml:space="preserve"> </w:t>
      </w:r>
      <w:r w:rsidR="5C20BA03" w:rsidRPr="5F29A3C1">
        <w:rPr>
          <w:rFonts w:ascii="Times New Roman" w:eastAsia="Times New Roman" w:hAnsi="Times New Roman" w:cs="Times New Roman"/>
        </w:rPr>
        <w:t xml:space="preserve">until </w:t>
      </w:r>
      <w:r w:rsidR="3564C0A0" w:rsidRPr="5F29A3C1">
        <w:rPr>
          <w:rFonts w:ascii="Times New Roman" w:eastAsia="Times New Roman" w:hAnsi="Times New Roman" w:cs="Times New Roman"/>
        </w:rPr>
        <w:t>today</w:t>
      </w:r>
      <w:r w:rsidR="1DB13C96" w:rsidRPr="5F29A3C1">
        <w:rPr>
          <w:rFonts w:ascii="Times New Roman" w:eastAsia="Times New Roman" w:hAnsi="Times New Roman" w:cs="Times New Roman"/>
        </w:rPr>
        <w:t xml:space="preserve">. </w:t>
      </w:r>
    </w:p>
    <w:p w14:paraId="2D548BB2" w14:textId="248ADA96" w:rsidR="7000C02D" w:rsidRDefault="168711F1" w:rsidP="7D59CC49">
      <w:pPr>
        <w:jc w:val="both"/>
        <w:rPr>
          <w:rFonts w:ascii="Times New Roman" w:eastAsia="Times New Roman" w:hAnsi="Times New Roman" w:cs="Times New Roman"/>
        </w:rPr>
      </w:pPr>
      <w:r w:rsidRPr="4CA19988">
        <w:rPr>
          <w:rFonts w:ascii="Times New Roman" w:eastAsia="Times New Roman" w:hAnsi="Times New Roman" w:cs="Times New Roman"/>
          <w:color w:val="000000" w:themeColor="text1"/>
        </w:rPr>
        <w:t xml:space="preserve">The challenge of obtaining legal identity documents is a persistent problem for </w:t>
      </w:r>
      <w:r w:rsidR="1C59A722" w:rsidRPr="4CA19988">
        <w:rPr>
          <w:rFonts w:ascii="Times New Roman" w:eastAsia="Times New Roman" w:hAnsi="Times New Roman" w:cs="Times New Roman"/>
          <w:color w:val="000000" w:themeColor="text1"/>
        </w:rPr>
        <w:t xml:space="preserve">the </w:t>
      </w:r>
      <w:r w:rsidRPr="4CA19988">
        <w:rPr>
          <w:rFonts w:ascii="Times New Roman" w:eastAsia="Times New Roman" w:hAnsi="Times New Roman" w:cs="Times New Roman"/>
          <w:color w:val="000000" w:themeColor="text1"/>
        </w:rPr>
        <w:t xml:space="preserve">children, impacting their lives not only during childhood but extending into adulthood. Many of these children face difficulties accessing basic services such as education and healthcare, as well as opportunities for scholarships and employment, which </w:t>
      </w:r>
      <w:r w:rsidR="54F89BDC" w:rsidRPr="4CA19988">
        <w:rPr>
          <w:rFonts w:ascii="Times New Roman" w:eastAsia="Times New Roman" w:hAnsi="Times New Roman" w:cs="Times New Roman"/>
          <w:color w:val="000000" w:themeColor="text1"/>
        </w:rPr>
        <w:t>compounds the already dire situation many survivors</w:t>
      </w:r>
      <w:r w:rsidR="26924164" w:rsidRPr="4CA19988">
        <w:rPr>
          <w:rFonts w:ascii="Times New Roman" w:eastAsia="Times New Roman" w:hAnsi="Times New Roman" w:cs="Times New Roman"/>
          <w:color w:val="000000" w:themeColor="text1"/>
        </w:rPr>
        <w:t xml:space="preserve"> and their children</w:t>
      </w:r>
      <w:r w:rsidR="54F89BDC" w:rsidRPr="4CA19988">
        <w:rPr>
          <w:rFonts w:ascii="Times New Roman" w:eastAsia="Times New Roman" w:hAnsi="Times New Roman" w:cs="Times New Roman"/>
          <w:color w:val="000000" w:themeColor="text1"/>
        </w:rPr>
        <w:t xml:space="preserve"> live in, and </w:t>
      </w:r>
      <w:r w:rsidRPr="4CA19988">
        <w:rPr>
          <w:rFonts w:ascii="Times New Roman" w:eastAsia="Times New Roman" w:hAnsi="Times New Roman" w:cs="Times New Roman"/>
          <w:color w:val="000000" w:themeColor="text1"/>
        </w:rPr>
        <w:t>contributes to intergenerational discrimina</w:t>
      </w:r>
      <w:r w:rsidR="6181AD1B" w:rsidRPr="4CA19988">
        <w:rPr>
          <w:rFonts w:ascii="Times New Roman" w:eastAsia="Times New Roman" w:hAnsi="Times New Roman" w:cs="Times New Roman"/>
          <w:color w:val="000000" w:themeColor="text1"/>
        </w:rPr>
        <w:t>t</w:t>
      </w:r>
      <w:r w:rsidRPr="4CA19988">
        <w:rPr>
          <w:rFonts w:ascii="Times New Roman" w:eastAsia="Times New Roman" w:hAnsi="Times New Roman" w:cs="Times New Roman"/>
          <w:color w:val="000000" w:themeColor="text1"/>
        </w:rPr>
        <w:t xml:space="preserve">ion and poverty. </w:t>
      </w:r>
      <w:r w:rsidRPr="4CA19988">
        <w:rPr>
          <w:rFonts w:ascii="Times New Roman" w:eastAsia="Times New Roman" w:hAnsi="Times New Roman" w:cs="Times New Roman"/>
        </w:rPr>
        <w:t xml:space="preserve"> </w:t>
      </w:r>
    </w:p>
    <w:p w14:paraId="42A758B2" w14:textId="4803951A" w:rsidR="55B9A751" w:rsidRDefault="55B9A751" w:rsidP="55B9A751">
      <w:pPr>
        <w:jc w:val="both"/>
        <w:rPr>
          <w:rFonts w:ascii="Times New Roman" w:eastAsia="Times New Roman" w:hAnsi="Times New Roman" w:cs="Times New Roman"/>
          <w:highlight w:val="yellow"/>
        </w:rPr>
      </w:pPr>
    </w:p>
    <w:p w14:paraId="385A71E4" w14:textId="2EA6A014" w:rsidR="60D71676" w:rsidRDefault="320B825F" w:rsidP="0A2DF48F">
      <w:pPr>
        <w:pStyle w:val="Heading2"/>
        <w:rPr>
          <w:rFonts w:ascii="Times New Roman" w:eastAsia="Times New Roman" w:hAnsi="Times New Roman" w:cs="Times New Roman"/>
          <w:b/>
          <w:bCs/>
          <w:color w:val="auto"/>
          <w:sz w:val="24"/>
          <w:szCs w:val="24"/>
        </w:rPr>
      </w:pPr>
      <w:bookmarkStart w:id="6" w:name="_Toc1657968404"/>
      <w:r w:rsidRPr="4CA19988">
        <w:rPr>
          <w:rFonts w:ascii="Times New Roman" w:eastAsia="Times New Roman" w:hAnsi="Times New Roman" w:cs="Times New Roman"/>
          <w:b/>
          <w:bCs/>
          <w:color w:val="auto"/>
          <w:sz w:val="24"/>
          <w:szCs w:val="24"/>
        </w:rPr>
        <w:t>Recommendations</w:t>
      </w:r>
      <w:bookmarkEnd w:id="6"/>
    </w:p>
    <w:p w14:paraId="61771692" w14:textId="562A416B" w:rsidR="55B9A751" w:rsidRDefault="4708D4F9" w:rsidP="4CA19988">
      <w:pPr>
        <w:pStyle w:val="ListParagraph"/>
        <w:numPr>
          <w:ilvl w:val="0"/>
          <w:numId w:val="1"/>
        </w:numPr>
        <w:jc w:val="both"/>
        <w:rPr>
          <w:rFonts w:ascii="Times New Roman" w:eastAsia="Times New Roman" w:hAnsi="Times New Roman" w:cs="Times New Roman"/>
          <w:color w:val="000000" w:themeColor="text1"/>
        </w:rPr>
      </w:pPr>
      <w:r w:rsidRPr="4CA19988">
        <w:rPr>
          <w:rFonts w:ascii="Times New Roman" w:eastAsia="Times New Roman" w:hAnsi="Times New Roman" w:cs="Times New Roman"/>
          <w:color w:val="000000" w:themeColor="text1"/>
        </w:rPr>
        <w:t>The Government should develop special measures to allow children born of sexual violence to obtain identity documents such as birth certificates without burdens. In no circumstances, by act or omission, should the Government implement policies that may render children born of conflict-related sexual violence stateless.</w:t>
      </w:r>
    </w:p>
    <w:p w14:paraId="1436A657" w14:textId="2B3E9C26" w:rsidR="55B9A751" w:rsidRDefault="4708D4F9" w:rsidP="4CA19988">
      <w:pPr>
        <w:pStyle w:val="ListParagraph"/>
        <w:numPr>
          <w:ilvl w:val="0"/>
          <w:numId w:val="1"/>
        </w:numPr>
        <w:jc w:val="both"/>
        <w:rPr>
          <w:rFonts w:ascii="Times New Roman" w:eastAsia="Times New Roman" w:hAnsi="Times New Roman" w:cs="Times New Roman"/>
          <w:color w:val="000000" w:themeColor="text1"/>
        </w:rPr>
      </w:pPr>
      <w:r w:rsidRPr="4CA19988">
        <w:rPr>
          <w:rFonts w:ascii="Times New Roman" w:eastAsia="Times New Roman" w:hAnsi="Times New Roman" w:cs="Times New Roman"/>
          <w:color w:val="000000" w:themeColor="text1"/>
        </w:rPr>
        <w:t xml:space="preserve">The Government should ensure women’s equal rights with men in relation to the transmission of their nationality to their children and their registration. </w:t>
      </w:r>
    </w:p>
    <w:p w14:paraId="31CA51DE" w14:textId="4E57750C" w:rsidR="55B9A751" w:rsidRDefault="4708D4F9" w:rsidP="4CA19988">
      <w:pPr>
        <w:pStyle w:val="ListParagraph"/>
        <w:numPr>
          <w:ilvl w:val="0"/>
          <w:numId w:val="1"/>
        </w:numPr>
        <w:jc w:val="both"/>
        <w:rPr>
          <w:rFonts w:ascii="Times New Roman" w:eastAsia="Times New Roman" w:hAnsi="Times New Roman" w:cs="Times New Roman"/>
          <w:color w:val="000000" w:themeColor="text1"/>
        </w:rPr>
      </w:pPr>
      <w:r w:rsidRPr="4CA19988">
        <w:rPr>
          <w:rFonts w:ascii="Times New Roman" w:eastAsia="Times New Roman" w:hAnsi="Times New Roman" w:cs="Times New Roman"/>
          <w:color w:val="000000" w:themeColor="text1"/>
        </w:rPr>
        <w:t xml:space="preserve">The government officials in charge of registration of citizens should be trained properly to register children of single mothers without questions/pressure to provide the name of a father, </w:t>
      </w:r>
      <w:r w:rsidR="44B494BF" w:rsidRPr="4CA19988">
        <w:rPr>
          <w:rFonts w:ascii="Times New Roman" w:eastAsia="Times New Roman" w:hAnsi="Times New Roman" w:cs="Times New Roman"/>
          <w:color w:val="000000" w:themeColor="text1"/>
        </w:rPr>
        <w:t xml:space="preserve">and be </w:t>
      </w:r>
      <w:r w:rsidRPr="4CA19988">
        <w:rPr>
          <w:rFonts w:ascii="Times New Roman" w:eastAsia="Times New Roman" w:hAnsi="Times New Roman" w:cs="Times New Roman"/>
          <w:color w:val="000000" w:themeColor="text1"/>
        </w:rPr>
        <w:t xml:space="preserve">equipped with knowledge on the rights of </w:t>
      </w:r>
      <w:r w:rsidR="735EFE6B" w:rsidRPr="4CA19988">
        <w:rPr>
          <w:rFonts w:ascii="Times New Roman" w:eastAsia="Times New Roman" w:hAnsi="Times New Roman" w:cs="Times New Roman"/>
          <w:color w:val="000000" w:themeColor="text1"/>
        </w:rPr>
        <w:t>the</w:t>
      </w:r>
      <w:r w:rsidRPr="4CA19988">
        <w:rPr>
          <w:rFonts w:ascii="Times New Roman" w:eastAsia="Times New Roman" w:hAnsi="Times New Roman" w:cs="Times New Roman"/>
          <w:color w:val="000000" w:themeColor="text1"/>
        </w:rPr>
        <w:t xml:space="preserve"> </w:t>
      </w:r>
      <w:r w:rsidR="735EFE6B" w:rsidRPr="4CA19988">
        <w:rPr>
          <w:rFonts w:ascii="Times New Roman" w:eastAsia="Times New Roman" w:hAnsi="Times New Roman" w:cs="Times New Roman"/>
          <w:color w:val="000000" w:themeColor="text1"/>
        </w:rPr>
        <w:t xml:space="preserve">child </w:t>
      </w:r>
      <w:r w:rsidRPr="4CA19988">
        <w:rPr>
          <w:rFonts w:ascii="Times New Roman" w:eastAsia="Times New Roman" w:hAnsi="Times New Roman" w:cs="Times New Roman"/>
          <w:color w:val="000000" w:themeColor="text1"/>
        </w:rPr>
        <w:t>including those affected by conflict-related sexual violence.</w:t>
      </w:r>
    </w:p>
    <w:sectPr w:rsidR="55B9A751" w:rsidSect="00265C56">
      <w:headerReference w:type="default" r:id="rId12"/>
      <w:footerReference w:type="default" r:id="rId13"/>
      <w:head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745E" w14:textId="77777777" w:rsidR="00BF6C41" w:rsidRDefault="00BF6C41">
      <w:pPr>
        <w:spacing w:after="0" w:line="240" w:lineRule="auto"/>
      </w:pPr>
      <w:r>
        <w:separator/>
      </w:r>
    </w:p>
  </w:endnote>
  <w:endnote w:type="continuationSeparator" w:id="0">
    <w:p w14:paraId="52817544" w14:textId="77777777" w:rsidR="00BF6C41" w:rsidRDefault="00BF6C41">
      <w:pPr>
        <w:spacing w:after="0" w:line="240" w:lineRule="auto"/>
      </w:pPr>
      <w:r>
        <w:continuationSeparator/>
      </w:r>
    </w:p>
  </w:endnote>
  <w:endnote w:type="continuationNotice" w:id="1">
    <w:p w14:paraId="040AC4C9" w14:textId="77777777" w:rsidR="00BF6C41" w:rsidRDefault="00BF6C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39B72" w14:textId="77777777" w:rsidR="00265C56" w:rsidRPr="007B112B" w:rsidRDefault="00265C56">
    <w:pPr>
      <w:pStyle w:val="Footer"/>
      <w:tabs>
        <w:tab w:val="clear" w:pos="4680"/>
        <w:tab w:val="clear" w:pos="9360"/>
      </w:tabs>
      <w:jc w:val="center"/>
      <w:rPr>
        <w:rFonts w:ascii="Times New Roman" w:hAnsi="Times New Roman" w:cs="Times New Roman"/>
        <w:caps/>
        <w:noProof/>
        <w:color w:val="000000" w:themeColor="text1"/>
        <w:sz w:val="22"/>
        <w:szCs w:val="22"/>
      </w:rPr>
    </w:pPr>
    <w:r w:rsidRPr="007B112B">
      <w:rPr>
        <w:rFonts w:ascii="Times New Roman" w:hAnsi="Times New Roman" w:cs="Times New Roman"/>
        <w:caps/>
        <w:color w:val="000000" w:themeColor="text1"/>
        <w:sz w:val="22"/>
        <w:szCs w:val="22"/>
      </w:rPr>
      <w:fldChar w:fldCharType="begin"/>
    </w:r>
    <w:r w:rsidRPr="007B112B">
      <w:rPr>
        <w:rFonts w:ascii="Times New Roman" w:hAnsi="Times New Roman" w:cs="Times New Roman"/>
        <w:caps/>
        <w:color w:val="000000" w:themeColor="text1"/>
        <w:sz w:val="22"/>
        <w:szCs w:val="22"/>
      </w:rPr>
      <w:instrText xml:space="preserve"> PAGE   \* MERGEFORMAT </w:instrText>
    </w:r>
    <w:r w:rsidRPr="007B112B">
      <w:rPr>
        <w:rFonts w:ascii="Times New Roman" w:hAnsi="Times New Roman" w:cs="Times New Roman"/>
        <w:caps/>
        <w:color w:val="000000" w:themeColor="text1"/>
        <w:sz w:val="22"/>
        <w:szCs w:val="22"/>
      </w:rPr>
      <w:fldChar w:fldCharType="separate"/>
    </w:r>
    <w:r w:rsidRPr="007B112B">
      <w:rPr>
        <w:rFonts w:ascii="Times New Roman" w:hAnsi="Times New Roman" w:cs="Times New Roman"/>
        <w:caps/>
        <w:noProof/>
        <w:color w:val="000000" w:themeColor="text1"/>
        <w:sz w:val="22"/>
        <w:szCs w:val="22"/>
      </w:rPr>
      <w:t>2</w:t>
    </w:r>
    <w:r w:rsidRPr="007B112B">
      <w:rPr>
        <w:rFonts w:ascii="Times New Roman" w:hAnsi="Times New Roman" w:cs="Times New Roman"/>
        <w:caps/>
        <w:noProof/>
        <w:color w:val="000000" w:themeColor="text1"/>
        <w:sz w:val="22"/>
        <w:szCs w:val="22"/>
      </w:rPr>
      <w:fldChar w:fldCharType="end"/>
    </w:r>
  </w:p>
  <w:p w14:paraId="25AA7AD4" w14:textId="54CAA40B" w:rsidR="7D59CC49" w:rsidRDefault="7D59CC49" w:rsidP="7D59C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0ADE0" w14:textId="77777777" w:rsidR="00BF6C41" w:rsidRDefault="00BF6C41">
      <w:pPr>
        <w:spacing w:after="0" w:line="240" w:lineRule="auto"/>
      </w:pPr>
      <w:r>
        <w:separator/>
      </w:r>
    </w:p>
  </w:footnote>
  <w:footnote w:type="continuationSeparator" w:id="0">
    <w:p w14:paraId="06C9442C" w14:textId="77777777" w:rsidR="00BF6C41" w:rsidRDefault="00BF6C41">
      <w:pPr>
        <w:spacing w:after="0" w:line="240" w:lineRule="auto"/>
      </w:pPr>
      <w:r>
        <w:continuationSeparator/>
      </w:r>
    </w:p>
  </w:footnote>
  <w:footnote w:type="continuationNotice" w:id="1">
    <w:p w14:paraId="77E447DC" w14:textId="77777777" w:rsidR="00BF6C41" w:rsidRDefault="00BF6C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D59CC49" w14:paraId="4429807C" w14:textId="77777777" w:rsidTr="7D59CC49">
      <w:trPr>
        <w:trHeight w:val="300"/>
      </w:trPr>
      <w:tc>
        <w:tcPr>
          <w:tcW w:w="3120" w:type="dxa"/>
        </w:tcPr>
        <w:p w14:paraId="41E2B335" w14:textId="25C51940" w:rsidR="7D59CC49" w:rsidRDefault="7D59CC49" w:rsidP="7D59CC49">
          <w:pPr>
            <w:pStyle w:val="Header"/>
            <w:ind w:left="-115"/>
          </w:pPr>
        </w:p>
      </w:tc>
      <w:tc>
        <w:tcPr>
          <w:tcW w:w="3120" w:type="dxa"/>
        </w:tcPr>
        <w:p w14:paraId="6784B9C0" w14:textId="6707E8AD" w:rsidR="7D59CC49" w:rsidRDefault="7D59CC49" w:rsidP="7D59CC49">
          <w:pPr>
            <w:pStyle w:val="Header"/>
            <w:jc w:val="center"/>
          </w:pPr>
        </w:p>
      </w:tc>
      <w:tc>
        <w:tcPr>
          <w:tcW w:w="3120" w:type="dxa"/>
        </w:tcPr>
        <w:p w14:paraId="6C0AFEC1" w14:textId="5595B0A4" w:rsidR="7D59CC49" w:rsidRDefault="7D59CC49" w:rsidP="7D59CC49">
          <w:pPr>
            <w:pStyle w:val="Header"/>
            <w:ind w:right="-115"/>
            <w:jc w:val="right"/>
          </w:pPr>
        </w:p>
      </w:tc>
    </w:tr>
  </w:tbl>
  <w:p w14:paraId="2481BF4F" w14:textId="4CA4E37D" w:rsidR="7D59CC49" w:rsidRDefault="7D59CC49" w:rsidP="7D59C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D59CC49" w14:paraId="1A365813" w14:textId="77777777" w:rsidTr="7D59CC49">
      <w:trPr>
        <w:trHeight w:val="300"/>
      </w:trPr>
      <w:tc>
        <w:tcPr>
          <w:tcW w:w="3120" w:type="dxa"/>
        </w:tcPr>
        <w:p w14:paraId="794F8E6C" w14:textId="1B9B7EF2" w:rsidR="7D59CC49" w:rsidRDefault="7D59CC49" w:rsidP="7D59CC49">
          <w:pPr>
            <w:pStyle w:val="Header"/>
            <w:ind w:left="-115"/>
          </w:pPr>
        </w:p>
      </w:tc>
      <w:tc>
        <w:tcPr>
          <w:tcW w:w="3120" w:type="dxa"/>
        </w:tcPr>
        <w:p w14:paraId="2F23D9AA" w14:textId="112C03C0" w:rsidR="7D59CC49" w:rsidRDefault="7D59CC49" w:rsidP="7D59CC49">
          <w:pPr>
            <w:pStyle w:val="Header"/>
            <w:jc w:val="center"/>
          </w:pPr>
        </w:p>
      </w:tc>
      <w:tc>
        <w:tcPr>
          <w:tcW w:w="3120" w:type="dxa"/>
        </w:tcPr>
        <w:p w14:paraId="14F32BA7" w14:textId="5291BA21" w:rsidR="7D59CC49" w:rsidRDefault="7D59CC49" w:rsidP="7D59CC49">
          <w:pPr>
            <w:pStyle w:val="Header"/>
            <w:ind w:right="-115"/>
            <w:jc w:val="right"/>
          </w:pPr>
        </w:p>
      </w:tc>
    </w:tr>
  </w:tbl>
  <w:p w14:paraId="4E8CC793" w14:textId="72617FD3" w:rsidR="7D59CC49" w:rsidRDefault="7D59CC49" w:rsidP="7D59CC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6CAD"/>
    <w:multiLevelType w:val="multilevel"/>
    <w:tmpl w:val="626C2BA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295C69D0"/>
    <w:multiLevelType w:val="hybridMultilevel"/>
    <w:tmpl w:val="3E26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BC0F8E"/>
    <w:multiLevelType w:val="multilevel"/>
    <w:tmpl w:val="E468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A10CD6"/>
    <w:multiLevelType w:val="multilevel"/>
    <w:tmpl w:val="5362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E91713"/>
    <w:multiLevelType w:val="multilevel"/>
    <w:tmpl w:val="BC4A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3536EF"/>
    <w:multiLevelType w:val="multilevel"/>
    <w:tmpl w:val="676C2E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 w15:restartNumberingAfterBreak="0">
    <w:nsid w:val="7D81C15F"/>
    <w:multiLevelType w:val="hybridMultilevel"/>
    <w:tmpl w:val="ADCA8CC8"/>
    <w:lvl w:ilvl="0" w:tplc="710EA254">
      <w:start w:val="1"/>
      <w:numFmt w:val="bullet"/>
      <w:lvlText w:val=""/>
      <w:lvlJc w:val="left"/>
      <w:pPr>
        <w:ind w:left="720" w:hanging="360"/>
      </w:pPr>
      <w:rPr>
        <w:rFonts w:ascii="Symbol" w:hAnsi="Symbol" w:hint="default"/>
      </w:rPr>
    </w:lvl>
    <w:lvl w:ilvl="1" w:tplc="FB2C77CE">
      <w:start w:val="1"/>
      <w:numFmt w:val="bullet"/>
      <w:lvlText w:val="o"/>
      <w:lvlJc w:val="left"/>
      <w:pPr>
        <w:ind w:left="1440" w:hanging="360"/>
      </w:pPr>
      <w:rPr>
        <w:rFonts w:ascii="Courier New" w:hAnsi="Courier New" w:hint="default"/>
      </w:rPr>
    </w:lvl>
    <w:lvl w:ilvl="2" w:tplc="BBB6AEB0">
      <w:start w:val="1"/>
      <w:numFmt w:val="bullet"/>
      <w:lvlText w:val=""/>
      <w:lvlJc w:val="left"/>
      <w:pPr>
        <w:ind w:left="2160" w:hanging="360"/>
      </w:pPr>
      <w:rPr>
        <w:rFonts w:ascii="Wingdings" w:hAnsi="Wingdings" w:hint="default"/>
      </w:rPr>
    </w:lvl>
    <w:lvl w:ilvl="3" w:tplc="3E522A10">
      <w:start w:val="1"/>
      <w:numFmt w:val="bullet"/>
      <w:lvlText w:val=""/>
      <w:lvlJc w:val="left"/>
      <w:pPr>
        <w:ind w:left="2880" w:hanging="360"/>
      </w:pPr>
      <w:rPr>
        <w:rFonts w:ascii="Symbol" w:hAnsi="Symbol" w:hint="default"/>
      </w:rPr>
    </w:lvl>
    <w:lvl w:ilvl="4" w:tplc="EC74DE82">
      <w:start w:val="1"/>
      <w:numFmt w:val="bullet"/>
      <w:lvlText w:val="o"/>
      <w:lvlJc w:val="left"/>
      <w:pPr>
        <w:ind w:left="3600" w:hanging="360"/>
      </w:pPr>
      <w:rPr>
        <w:rFonts w:ascii="Courier New" w:hAnsi="Courier New" w:hint="default"/>
      </w:rPr>
    </w:lvl>
    <w:lvl w:ilvl="5" w:tplc="C4A8EC94">
      <w:start w:val="1"/>
      <w:numFmt w:val="bullet"/>
      <w:lvlText w:val=""/>
      <w:lvlJc w:val="left"/>
      <w:pPr>
        <w:ind w:left="4320" w:hanging="360"/>
      </w:pPr>
      <w:rPr>
        <w:rFonts w:ascii="Wingdings" w:hAnsi="Wingdings" w:hint="default"/>
      </w:rPr>
    </w:lvl>
    <w:lvl w:ilvl="6" w:tplc="9B9295A6">
      <w:start w:val="1"/>
      <w:numFmt w:val="bullet"/>
      <w:lvlText w:val=""/>
      <w:lvlJc w:val="left"/>
      <w:pPr>
        <w:ind w:left="5040" w:hanging="360"/>
      </w:pPr>
      <w:rPr>
        <w:rFonts w:ascii="Symbol" w:hAnsi="Symbol" w:hint="default"/>
      </w:rPr>
    </w:lvl>
    <w:lvl w:ilvl="7" w:tplc="71B23E54">
      <w:start w:val="1"/>
      <w:numFmt w:val="bullet"/>
      <w:lvlText w:val="o"/>
      <w:lvlJc w:val="left"/>
      <w:pPr>
        <w:ind w:left="5760" w:hanging="360"/>
      </w:pPr>
      <w:rPr>
        <w:rFonts w:ascii="Courier New" w:hAnsi="Courier New" w:hint="default"/>
      </w:rPr>
    </w:lvl>
    <w:lvl w:ilvl="8" w:tplc="6B2016A0">
      <w:start w:val="1"/>
      <w:numFmt w:val="bullet"/>
      <w:lvlText w:val=""/>
      <w:lvlJc w:val="left"/>
      <w:pPr>
        <w:ind w:left="6480" w:hanging="360"/>
      </w:pPr>
      <w:rPr>
        <w:rFonts w:ascii="Wingdings" w:hAnsi="Wingdings" w:hint="default"/>
      </w:rPr>
    </w:lvl>
  </w:abstractNum>
  <w:abstractNum w:abstractNumId="7" w15:restartNumberingAfterBreak="0">
    <w:nsid w:val="7F7463E9"/>
    <w:multiLevelType w:val="hybridMultilevel"/>
    <w:tmpl w:val="7D36E600"/>
    <w:lvl w:ilvl="0" w:tplc="22FC8D8C">
      <w:start w:val="1"/>
      <w:numFmt w:val="bullet"/>
      <w:lvlText w:val=""/>
      <w:lvlJc w:val="left"/>
      <w:pPr>
        <w:ind w:left="720" w:hanging="360"/>
      </w:pPr>
      <w:rPr>
        <w:rFonts w:ascii="Symbol" w:hAnsi="Symbol" w:hint="default"/>
      </w:rPr>
    </w:lvl>
    <w:lvl w:ilvl="1" w:tplc="A168BD0A">
      <w:start w:val="1"/>
      <w:numFmt w:val="bullet"/>
      <w:lvlText w:val="o"/>
      <w:lvlJc w:val="left"/>
      <w:pPr>
        <w:ind w:left="1440" w:hanging="360"/>
      </w:pPr>
      <w:rPr>
        <w:rFonts w:ascii="Courier New" w:hAnsi="Courier New" w:hint="default"/>
      </w:rPr>
    </w:lvl>
    <w:lvl w:ilvl="2" w:tplc="E3E8F910">
      <w:start w:val="1"/>
      <w:numFmt w:val="bullet"/>
      <w:lvlText w:val=""/>
      <w:lvlJc w:val="left"/>
      <w:pPr>
        <w:ind w:left="2160" w:hanging="360"/>
      </w:pPr>
      <w:rPr>
        <w:rFonts w:ascii="Wingdings" w:hAnsi="Wingdings" w:hint="default"/>
      </w:rPr>
    </w:lvl>
    <w:lvl w:ilvl="3" w:tplc="66CAEECA">
      <w:start w:val="1"/>
      <w:numFmt w:val="bullet"/>
      <w:lvlText w:val=""/>
      <w:lvlJc w:val="left"/>
      <w:pPr>
        <w:ind w:left="2880" w:hanging="360"/>
      </w:pPr>
      <w:rPr>
        <w:rFonts w:ascii="Symbol" w:hAnsi="Symbol" w:hint="default"/>
      </w:rPr>
    </w:lvl>
    <w:lvl w:ilvl="4" w:tplc="736A15FA">
      <w:start w:val="1"/>
      <w:numFmt w:val="bullet"/>
      <w:lvlText w:val="o"/>
      <w:lvlJc w:val="left"/>
      <w:pPr>
        <w:ind w:left="3600" w:hanging="360"/>
      </w:pPr>
      <w:rPr>
        <w:rFonts w:ascii="Courier New" w:hAnsi="Courier New" w:hint="default"/>
      </w:rPr>
    </w:lvl>
    <w:lvl w:ilvl="5" w:tplc="99A854C8">
      <w:start w:val="1"/>
      <w:numFmt w:val="bullet"/>
      <w:lvlText w:val=""/>
      <w:lvlJc w:val="left"/>
      <w:pPr>
        <w:ind w:left="4320" w:hanging="360"/>
      </w:pPr>
      <w:rPr>
        <w:rFonts w:ascii="Wingdings" w:hAnsi="Wingdings" w:hint="default"/>
      </w:rPr>
    </w:lvl>
    <w:lvl w:ilvl="6" w:tplc="F45894D8">
      <w:start w:val="1"/>
      <w:numFmt w:val="bullet"/>
      <w:lvlText w:val=""/>
      <w:lvlJc w:val="left"/>
      <w:pPr>
        <w:ind w:left="5040" w:hanging="360"/>
      </w:pPr>
      <w:rPr>
        <w:rFonts w:ascii="Symbol" w:hAnsi="Symbol" w:hint="default"/>
      </w:rPr>
    </w:lvl>
    <w:lvl w:ilvl="7" w:tplc="89502AF0">
      <w:start w:val="1"/>
      <w:numFmt w:val="bullet"/>
      <w:lvlText w:val="o"/>
      <w:lvlJc w:val="left"/>
      <w:pPr>
        <w:ind w:left="5760" w:hanging="360"/>
      </w:pPr>
      <w:rPr>
        <w:rFonts w:ascii="Courier New" w:hAnsi="Courier New" w:hint="default"/>
      </w:rPr>
    </w:lvl>
    <w:lvl w:ilvl="8" w:tplc="9490C0B8">
      <w:start w:val="1"/>
      <w:numFmt w:val="bullet"/>
      <w:lvlText w:val=""/>
      <w:lvlJc w:val="left"/>
      <w:pPr>
        <w:ind w:left="6480" w:hanging="360"/>
      </w:pPr>
      <w:rPr>
        <w:rFonts w:ascii="Wingdings" w:hAnsi="Wingdings" w:hint="default"/>
      </w:rPr>
    </w:lvl>
  </w:abstractNum>
  <w:num w:numId="1" w16cid:durableId="566958870">
    <w:abstractNumId w:val="7"/>
  </w:num>
  <w:num w:numId="2" w16cid:durableId="967781601">
    <w:abstractNumId w:val="6"/>
  </w:num>
  <w:num w:numId="3" w16cid:durableId="1027944987">
    <w:abstractNumId w:val="4"/>
  </w:num>
  <w:num w:numId="4" w16cid:durableId="833372043">
    <w:abstractNumId w:val="2"/>
  </w:num>
  <w:num w:numId="5" w16cid:durableId="1366523663">
    <w:abstractNumId w:val="3"/>
  </w:num>
  <w:num w:numId="6" w16cid:durableId="418984810">
    <w:abstractNumId w:val="5"/>
  </w:num>
  <w:num w:numId="7" w16cid:durableId="123885971">
    <w:abstractNumId w:val="1"/>
  </w:num>
  <w:num w:numId="8" w16cid:durableId="44112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47"/>
    <w:rsid w:val="00032EA2"/>
    <w:rsid w:val="00105B78"/>
    <w:rsid w:val="00116798"/>
    <w:rsid w:val="00126661"/>
    <w:rsid w:val="00150723"/>
    <w:rsid w:val="00164FC1"/>
    <w:rsid w:val="001800E2"/>
    <w:rsid w:val="0019104D"/>
    <w:rsid w:val="001B7F9D"/>
    <w:rsid w:val="00230E47"/>
    <w:rsid w:val="00265C56"/>
    <w:rsid w:val="00304C70"/>
    <w:rsid w:val="003141F5"/>
    <w:rsid w:val="00330DD6"/>
    <w:rsid w:val="003A6CC4"/>
    <w:rsid w:val="00480A40"/>
    <w:rsid w:val="00485986"/>
    <w:rsid w:val="004900C0"/>
    <w:rsid w:val="0049727D"/>
    <w:rsid w:val="004D0538"/>
    <w:rsid w:val="00561F4A"/>
    <w:rsid w:val="005C2A07"/>
    <w:rsid w:val="005E7DB3"/>
    <w:rsid w:val="00641C0D"/>
    <w:rsid w:val="006C7D66"/>
    <w:rsid w:val="006E5219"/>
    <w:rsid w:val="006E6445"/>
    <w:rsid w:val="006F8003"/>
    <w:rsid w:val="00707809"/>
    <w:rsid w:val="00755176"/>
    <w:rsid w:val="007560BD"/>
    <w:rsid w:val="00785FE7"/>
    <w:rsid w:val="007929F2"/>
    <w:rsid w:val="007B112B"/>
    <w:rsid w:val="007B2F9C"/>
    <w:rsid w:val="007F6BA0"/>
    <w:rsid w:val="00819D46"/>
    <w:rsid w:val="0083AD83"/>
    <w:rsid w:val="00880B5A"/>
    <w:rsid w:val="008F5496"/>
    <w:rsid w:val="0093716C"/>
    <w:rsid w:val="009B488E"/>
    <w:rsid w:val="009D02D1"/>
    <w:rsid w:val="009E4E69"/>
    <w:rsid w:val="00AA216C"/>
    <w:rsid w:val="00B39C2F"/>
    <w:rsid w:val="00BB2F9A"/>
    <w:rsid w:val="00BF5819"/>
    <w:rsid w:val="00BF6C41"/>
    <w:rsid w:val="00C3383F"/>
    <w:rsid w:val="00C3446A"/>
    <w:rsid w:val="00C41FBC"/>
    <w:rsid w:val="00C636B6"/>
    <w:rsid w:val="00CC6C38"/>
    <w:rsid w:val="00CC7399"/>
    <w:rsid w:val="00CD2E5C"/>
    <w:rsid w:val="00D03D14"/>
    <w:rsid w:val="00D66549"/>
    <w:rsid w:val="00E02730"/>
    <w:rsid w:val="00E17265"/>
    <w:rsid w:val="00E7131D"/>
    <w:rsid w:val="00EA41EE"/>
    <w:rsid w:val="00EA6C9B"/>
    <w:rsid w:val="00EE6F2C"/>
    <w:rsid w:val="00F3715B"/>
    <w:rsid w:val="00F9241D"/>
    <w:rsid w:val="00F975F5"/>
    <w:rsid w:val="00FF6526"/>
    <w:rsid w:val="0106CF9B"/>
    <w:rsid w:val="011378DA"/>
    <w:rsid w:val="0125EC60"/>
    <w:rsid w:val="01333316"/>
    <w:rsid w:val="018B3782"/>
    <w:rsid w:val="01AB08C4"/>
    <w:rsid w:val="01B1BBD2"/>
    <w:rsid w:val="01D99423"/>
    <w:rsid w:val="01E1030F"/>
    <w:rsid w:val="02124C32"/>
    <w:rsid w:val="021B9156"/>
    <w:rsid w:val="024DA683"/>
    <w:rsid w:val="02590BDC"/>
    <w:rsid w:val="0291BCC0"/>
    <w:rsid w:val="02B3A0BF"/>
    <w:rsid w:val="02DDFB2D"/>
    <w:rsid w:val="0313F9B4"/>
    <w:rsid w:val="03AE57C1"/>
    <w:rsid w:val="03BCE5EF"/>
    <w:rsid w:val="03C4E6E1"/>
    <w:rsid w:val="03ED33B6"/>
    <w:rsid w:val="04297307"/>
    <w:rsid w:val="042FDDA0"/>
    <w:rsid w:val="043BF979"/>
    <w:rsid w:val="043D66F4"/>
    <w:rsid w:val="046FC980"/>
    <w:rsid w:val="04BE210E"/>
    <w:rsid w:val="05B685DD"/>
    <w:rsid w:val="06126D92"/>
    <w:rsid w:val="063AAECA"/>
    <w:rsid w:val="0677BC11"/>
    <w:rsid w:val="0689A739"/>
    <w:rsid w:val="06C930C4"/>
    <w:rsid w:val="06E0725D"/>
    <w:rsid w:val="0780A056"/>
    <w:rsid w:val="078D6654"/>
    <w:rsid w:val="079F1933"/>
    <w:rsid w:val="07F3A653"/>
    <w:rsid w:val="08036A1C"/>
    <w:rsid w:val="0813D123"/>
    <w:rsid w:val="08D00C11"/>
    <w:rsid w:val="08D40384"/>
    <w:rsid w:val="08D4CECA"/>
    <w:rsid w:val="08DBC534"/>
    <w:rsid w:val="0906C64C"/>
    <w:rsid w:val="09667A22"/>
    <w:rsid w:val="09773BE0"/>
    <w:rsid w:val="09826BB6"/>
    <w:rsid w:val="09C1735B"/>
    <w:rsid w:val="0A201F00"/>
    <w:rsid w:val="0A2DF48F"/>
    <w:rsid w:val="0A6BC005"/>
    <w:rsid w:val="0AA54EBA"/>
    <w:rsid w:val="0AE0A18F"/>
    <w:rsid w:val="0B042A74"/>
    <w:rsid w:val="0B262272"/>
    <w:rsid w:val="0B2E97C3"/>
    <w:rsid w:val="0B50B2C4"/>
    <w:rsid w:val="0B50E1DE"/>
    <w:rsid w:val="0C14F9CB"/>
    <w:rsid w:val="0C3569BF"/>
    <w:rsid w:val="0C4632D4"/>
    <w:rsid w:val="0C67D6CE"/>
    <w:rsid w:val="0C904AD0"/>
    <w:rsid w:val="0CA592D7"/>
    <w:rsid w:val="0CCECA10"/>
    <w:rsid w:val="0CEEA417"/>
    <w:rsid w:val="0DAC122E"/>
    <w:rsid w:val="0DB65EAF"/>
    <w:rsid w:val="0DFF8309"/>
    <w:rsid w:val="0E03910D"/>
    <w:rsid w:val="0E2CB8E9"/>
    <w:rsid w:val="0E3AE260"/>
    <w:rsid w:val="0E4062F2"/>
    <w:rsid w:val="0EA36EC1"/>
    <w:rsid w:val="0EBDB786"/>
    <w:rsid w:val="0EC08C5B"/>
    <w:rsid w:val="0F07F47A"/>
    <w:rsid w:val="0F495DD5"/>
    <w:rsid w:val="0F62ED35"/>
    <w:rsid w:val="0F699135"/>
    <w:rsid w:val="0F6A2C22"/>
    <w:rsid w:val="0F977075"/>
    <w:rsid w:val="105CF713"/>
    <w:rsid w:val="10EB3717"/>
    <w:rsid w:val="10F182DB"/>
    <w:rsid w:val="1158B9E9"/>
    <w:rsid w:val="118539CD"/>
    <w:rsid w:val="11ADBAE0"/>
    <w:rsid w:val="11FF8669"/>
    <w:rsid w:val="122500C4"/>
    <w:rsid w:val="12A2E42D"/>
    <w:rsid w:val="12BABFDD"/>
    <w:rsid w:val="12E879D6"/>
    <w:rsid w:val="12F6938B"/>
    <w:rsid w:val="133094A7"/>
    <w:rsid w:val="1397B8E7"/>
    <w:rsid w:val="13CA3927"/>
    <w:rsid w:val="13EC5577"/>
    <w:rsid w:val="13FC4E7A"/>
    <w:rsid w:val="148DBD90"/>
    <w:rsid w:val="14B77A57"/>
    <w:rsid w:val="14CF8F6B"/>
    <w:rsid w:val="14D112EF"/>
    <w:rsid w:val="1522D24E"/>
    <w:rsid w:val="15E2C4C5"/>
    <w:rsid w:val="15E53114"/>
    <w:rsid w:val="15F3315E"/>
    <w:rsid w:val="15F52BBA"/>
    <w:rsid w:val="160F0738"/>
    <w:rsid w:val="16252A58"/>
    <w:rsid w:val="168711F1"/>
    <w:rsid w:val="168EDAF5"/>
    <w:rsid w:val="1783A97F"/>
    <w:rsid w:val="17934FCE"/>
    <w:rsid w:val="17C75CFC"/>
    <w:rsid w:val="17C86B21"/>
    <w:rsid w:val="1818408B"/>
    <w:rsid w:val="181CCE9A"/>
    <w:rsid w:val="186736D4"/>
    <w:rsid w:val="189E9F7E"/>
    <w:rsid w:val="18C5C1A6"/>
    <w:rsid w:val="18EC1576"/>
    <w:rsid w:val="1946BEB2"/>
    <w:rsid w:val="19607986"/>
    <w:rsid w:val="196B49D3"/>
    <w:rsid w:val="19C9D164"/>
    <w:rsid w:val="1A982A22"/>
    <w:rsid w:val="1AA38514"/>
    <w:rsid w:val="1AAD4A56"/>
    <w:rsid w:val="1ABD5200"/>
    <w:rsid w:val="1B07AB45"/>
    <w:rsid w:val="1B16639E"/>
    <w:rsid w:val="1B778FDC"/>
    <w:rsid w:val="1B91E6A7"/>
    <w:rsid w:val="1BA1E8BB"/>
    <w:rsid w:val="1BC4794E"/>
    <w:rsid w:val="1BE3F23D"/>
    <w:rsid w:val="1C07F69A"/>
    <w:rsid w:val="1C59A722"/>
    <w:rsid w:val="1C668D75"/>
    <w:rsid w:val="1CB9B9C1"/>
    <w:rsid w:val="1D6E8189"/>
    <w:rsid w:val="1D97BB72"/>
    <w:rsid w:val="1DAD9411"/>
    <w:rsid w:val="1DB13C96"/>
    <w:rsid w:val="1E43657A"/>
    <w:rsid w:val="1E767553"/>
    <w:rsid w:val="1E8DA962"/>
    <w:rsid w:val="1EF9CDC7"/>
    <w:rsid w:val="1F5765D0"/>
    <w:rsid w:val="1FB134C8"/>
    <w:rsid w:val="1FB62BB0"/>
    <w:rsid w:val="1FCF5F4C"/>
    <w:rsid w:val="20309C23"/>
    <w:rsid w:val="205B30C8"/>
    <w:rsid w:val="208FC9F1"/>
    <w:rsid w:val="20A38C5F"/>
    <w:rsid w:val="20FDC392"/>
    <w:rsid w:val="2120A043"/>
    <w:rsid w:val="213FF612"/>
    <w:rsid w:val="214540AB"/>
    <w:rsid w:val="2210300D"/>
    <w:rsid w:val="225071EB"/>
    <w:rsid w:val="2252EF8F"/>
    <w:rsid w:val="23152EB8"/>
    <w:rsid w:val="232C562B"/>
    <w:rsid w:val="234DD80B"/>
    <w:rsid w:val="23523BA7"/>
    <w:rsid w:val="236E88BE"/>
    <w:rsid w:val="238FA9E1"/>
    <w:rsid w:val="23AC9677"/>
    <w:rsid w:val="247106B9"/>
    <w:rsid w:val="249DF554"/>
    <w:rsid w:val="24B7C199"/>
    <w:rsid w:val="2522693D"/>
    <w:rsid w:val="25684073"/>
    <w:rsid w:val="25AA228B"/>
    <w:rsid w:val="25AE2362"/>
    <w:rsid w:val="2607E047"/>
    <w:rsid w:val="260B7FAD"/>
    <w:rsid w:val="261FEF0F"/>
    <w:rsid w:val="26924164"/>
    <w:rsid w:val="26A7CF93"/>
    <w:rsid w:val="26B94EC1"/>
    <w:rsid w:val="26F9EFEF"/>
    <w:rsid w:val="270FC8E7"/>
    <w:rsid w:val="2716DAD7"/>
    <w:rsid w:val="2726AD56"/>
    <w:rsid w:val="277210F7"/>
    <w:rsid w:val="277445B9"/>
    <w:rsid w:val="27B72518"/>
    <w:rsid w:val="28451EC7"/>
    <w:rsid w:val="2914BE75"/>
    <w:rsid w:val="2941D870"/>
    <w:rsid w:val="29445758"/>
    <w:rsid w:val="296746C8"/>
    <w:rsid w:val="296A6B75"/>
    <w:rsid w:val="29B80082"/>
    <w:rsid w:val="29E79F01"/>
    <w:rsid w:val="29EA291D"/>
    <w:rsid w:val="2A30B142"/>
    <w:rsid w:val="2A445163"/>
    <w:rsid w:val="2A50052A"/>
    <w:rsid w:val="2AB50330"/>
    <w:rsid w:val="2ADA62CB"/>
    <w:rsid w:val="2B4BBC9B"/>
    <w:rsid w:val="2B53CA71"/>
    <w:rsid w:val="2B6B9B5E"/>
    <w:rsid w:val="2B93D7ED"/>
    <w:rsid w:val="2BBE4664"/>
    <w:rsid w:val="2BC51764"/>
    <w:rsid w:val="2BD6BA20"/>
    <w:rsid w:val="2BD7216A"/>
    <w:rsid w:val="2BE633A3"/>
    <w:rsid w:val="2C4D7D30"/>
    <w:rsid w:val="2CA683EC"/>
    <w:rsid w:val="2D1BD8B6"/>
    <w:rsid w:val="2D21ADB5"/>
    <w:rsid w:val="2D3E0B17"/>
    <w:rsid w:val="2D6EF092"/>
    <w:rsid w:val="2DC6D945"/>
    <w:rsid w:val="2EFC7957"/>
    <w:rsid w:val="2F2DF100"/>
    <w:rsid w:val="2F2F1993"/>
    <w:rsid w:val="2FCDF8BD"/>
    <w:rsid w:val="2FFAD963"/>
    <w:rsid w:val="300DF92C"/>
    <w:rsid w:val="3046F5FE"/>
    <w:rsid w:val="30522955"/>
    <w:rsid w:val="306CE33D"/>
    <w:rsid w:val="30A575D3"/>
    <w:rsid w:val="30C2FABF"/>
    <w:rsid w:val="30D93FC6"/>
    <w:rsid w:val="311CF785"/>
    <w:rsid w:val="315B9089"/>
    <w:rsid w:val="31747D08"/>
    <w:rsid w:val="31B7EF9D"/>
    <w:rsid w:val="31C39CBD"/>
    <w:rsid w:val="320B825F"/>
    <w:rsid w:val="322E7C56"/>
    <w:rsid w:val="3243D1FC"/>
    <w:rsid w:val="32A81C41"/>
    <w:rsid w:val="32ED591A"/>
    <w:rsid w:val="3303467D"/>
    <w:rsid w:val="33166656"/>
    <w:rsid w:val="33343161"/>
    <w:rsid w:val="333A73DB"/>
    <w:rsid w:val="334A2401"/>
    <w:rsid w:val="3382DA06"/>
    <w:rsid w:val="33EE78B9"/>
    <w:rsid w:val="34289AAE"/>
    <w:rsid w:val="3453CC5B"/>
    <w:rsid w:val="34567EC1"/>
    <w:rsid w:val="346756B3"/>
    <w:rsid w:val="34820D28"/>
    <w:rsid w:val="34E559D3"/>
    <w:rsid w:val="34F5C41B"/>
    <w:rsid w:val="34FB5684"/>
    <w:rsid w:val="350BECD6"/>
    <w:rsid w:val="353D65DC"/>
    <w:rsid w:val="3563F409"/>
    <w:rsid w:val="3564C0A0"/>
    <w:rsid w:val="35A00431"/>
    <w:rsid w:val="35A54505"/>
    <w:rsid w:val="35C56D43"/>
    <w:rsid w:val="362CD597"/>
    <w:rsid w:val="367EDAF9"/>
    <w:rsid w:val="36806721"/>
    <w:rsid w:val="36BE7D93"/>
    <w:rsid w:val="36FB0F33"/>
    <w:rsid w:val="3708958C"/>
    <w:rsid w:val="371BFBEF"/>
    <w:rsid w:val="3748E649"/>
    <w:rsid w:val="374FFF02"/>
    <w:rsid w:val="376B5F17"/>
    <w:rsid w:val="37B35364"/>
    <w:rsid w:val="37BCF4D7"/>
    <w:rsid w:val="37C0AED2"/>
    <w:rsid w:val="37EA55CF"/>
    <w:rsid w:val="37F0E6B1"/>
    <w:rsid w:val="37FF6F6A"/>
    <w:rsid w:val="38829D2F"/>
    <w:rsid w:val="39018471"/>
    <w:rsid w:val="3942A15E"/>
    <w:rsid w:val="396EE899"/>
    <w:rsid w:val="39A9EDC1"/>
    <w:rsid w:val="39AD92E1"/>
    <w:rsid w:val="39B7FEE3"/>
    <w:rsid w:val="39EFB078"/>
    <w:rsid w:val="39F5F320"/>
    <w:rsid w:val="39FB0B19"/>
    <w:rsid w:val="3A08751D"/>
    <w:rsid w:val="3A44D2E9"/>
    <w:rsid w:val="3AAB6055"/>
    <w:rsid w:val="3ABAD1E9"/>
    <w:rsid w:val="3AE860FF"/>
    <w:rsid w:val="3B1D5D2B"/>
    <w:rsid w:val="3B1EDFC8"/>
    <w:rsid w:val="3B4B8BA9"/>
    <w:rsid w:val="3B686130"/>
    <w:rsid w:val="3B8036A3"/>
    <w:rsid w:val="3B936E63"/>
    <w:rsid w:val="3B96C4C0"/>
    <w:rsid w:val="3BBEF103"/>
    <w:rsid w:val="3BC1E7B4"/>
    <w:rsid w:val="3C1EFBFA"/>
    <w:rsid w:val="3C364DCC"/>
    <w:rsid w:val="3C5417BD"/>
    <w:rsid w:val="3C589AEC"/>
    <w:rsid w:val="3D403F1B"/>
    <w:rsid w:val="3D857737"/>
    <w:rsid w:val="3D9B4DDE"/>
    <w:rsid w:val="3E23C267"/>
    <w:rsid w:val="3E2982B4"/>
    <w:rsid w:val="3E320FF6"/>
    <w:rsid w:val="3E4E2730"/>
    <w:rsid w:val="3EB00DCA"/>
    <w:rsid w:val="3ED4C344"/>
    <w:rsid w:val="3F44D89E"/>
    <w:rsid w:val="3F825813"/>
    <w:rsid w:val="3F8ED90D"/>
    <w:rsid w:val="3FBBBB0C"/>
    <w:rsid w:val="3FC68E06"/>
    <w:rsid w:val="3FF8E255"/>
    <w:rsid w:val="409C46DE"/>
    <w:rsid w:val="40AF5022"/>
    <w:rsid w:val="40C2615A"/>
    <w:rsid w:val="40CDABA4"/>
    <w:rsid w:val="40D9B146"/>
    <w:rsid w:val="40E6FA4F"/>
    <w:rsid w:val="40FF18E0"/>
    <w:rsid w:val="41561E02"/>
    <w:rsid w:val="42028BD1"/>
    <w:rsid w:val="428BA035"/>
    <w:rsid w:val="42EF2B1E"/>
    <w:rsid w:val="42F3703F"/>
    <w:rsid w:val="43118348"/>
    <w:rsid w:val="433AB875"/>
    <w:rsid w:val="43694F8B"/>
    <w:rsid w:val="437C5C9F"/>
    <w:rsid w:val="439532B0"/>
    <w:rsid w:val="43C2403E"/>
    <w:rsid w:val="445C2FD8"/>
    <w:rsid w:val="445D0B5D"/>
    <w:rsid w:val="44B494BF"/>
    <w:rsid w:val="44FFE039"/>
    <w:rsid w:val="45301223"/>
    <w:rsid w:val="4557C30C"/>
    <w:rsid w:val="458FA8C4"/>
    <w:rsid w:val="45984944"/>
    <w:rsid w:val="45A1B45C"/>
    <w:rsid w:val="45DF57C9"/>
    <w:rsid w:val="45F80008"/>
    <w:rsid w:val="4613A096"/>
    <w:rsid w:val="4657EAB6"/>
    <w:rsid w:val="467BB588"/>
    <w:rsid w:val="4682405A"/>
    <w:rsid w:val="468573D6"/>
    <w:rsid w:val="468E9A99"/>
    <w:rsid w:val="46959A4D"/>
    <w:rsid w:val="46D73063"/>
    <w:rsid w:val="4708D4F9"/>
    <w:rsid w:val="475FC892"/>
    <w:rsid w:val="4768E398"/>
    <w:rsid w:val="4783C678"/>
    <w:rsid w:val="47D08574"/>
    <w:rsid w:val="4812C909"/>
    <w:rsid w:val="486B8743"/>
    <w:rsid w:val="488BBE43"/>
    <w:rsid w:val="4895CD84"/>
    <w:rsid w:val="489E61EE"/>
    <w:rsid w:val="48F2B6BF"/>
    <w:rsid w:val="4931A0A0"/>
    <w:rsid w:val="499C97B2"/>
    <w:rsid w:val="49B2244E"/>
    <w:rsid w:val="49D05A15"/>
    <w:rsid w:val="4A0432B9"/>
    <w:rsid w:val="4A46E7BA"/>
    <w:rsid w:val="4A529627"/>
    <w:rsid w:val="4A5B4983"/>
    <w:rsid w:val="4A5BE4AA"/>
    <w:rsid w:val="4A60BDCD"/>
    <w:rsid w:val="4AB3ACB7"/>
    <w:rsid w:val="4ACD16EA"/>
    <w:rsid w:val="4B0061C9"/>
    <w:rsid w:val="4B1B4B0B"/>
    <w:rsid w:val="4B486FB3"/>
    <w:rsid w:val="4B803F47"/>
    <w:rsid w:val="4B807255"/>
    <w:rsid w:val="4B9AC3A6"/>
    <w:rsid w:val="4B9D53D0"/>
    <w:rsid w:val="4B9D8900"/>
    <w:rsid w:val="4BC29BCC"/>
    <w:rsid w:val="4BC6BC70"/>
    <w:rsid w:val="4BEA299B"/>
    <w:rsid w:val="4CA19988"/>
    <w:rsid w:val="4CA2C10B"/>
    <w:rsid w:val="4CC3C83F"/>
    <w:rsid w:val="4CF76568"/>
    <w:rsid w:val="4D4F4FD4"/>
    <w:rsid w:val="4D51296D"/>
    <w:rsid w:val="4D97E66F"/>
    <w:rsid w:val="4DA33864"/>
    <w:rsid w:val="4DB2C45A"/>
    <w:rsid w:val="4DD30113"/>
    <w:rsid w:val="4DE6B73C"/>
    <w:rsid w:val="4E0C76CD"/>
    <w:rsid w:val="4E20252C"/>
    <w:rsid w:val="4E3EFF47"/>
    <w:rsid w:val="4E46CD0A"/>
    <w:rsid w:val="4E52B72E"/>
    <w:rsid w:val="4E5CCA76"/>
    <w:rsid w:val="4E8786A6"/>
    <w:rsid w:val="4EB82496"/>
    <w:rsid w:val="4EF9F283"/>
    <w:rsid w:val="4EFF6941"/>
    <w:rsid w:val="4F554326"/>
    <w:rsid w:val="4F6E36D2"/>
    <w:rsid w:val="4F897B31"/>
    <w:rsid w:val="4F96A618"/>
    <w:rsid w:val="4F9E5956"/>
    <w:rsid w:val="4FB00969"/>
    <w:rsid w:val="4FE13E05"/>
    <w:rsid w:val="4FEE5FB6"/>
    <w:rsid w:val="4FEF6102"/>
    <w:rsid w:val="502441F6"/>
    <w:rsid w:val="5027541E"/>
    <w:rsid w:val="503AF037"/>
    <w:rsid w:val="510426D3"/>
    <w:rsid w:val="5106A862"/>
    <w:rsid w:val="513641B9"/>
    <w:rsid w:val="5140F2C6"/>
    <w:rsid w:val="518BDF0B"/>
    <w:rsid w:val="519423D4"/>
    <w:rsid w:val="526A93CB"/>
    <w:rsid w:val="527C2912"/>
    <w:rsid w:val="5284F432"/>
    <w:rsid w:val="5297ACD1"/>
    <w:rsid w:val="531E08F1"/>
    <w:rsid w:val="532C481F"/>
    <w:rsid w:val="5359BB66"/>
    <w:rsid w:val="53A3013A"/>
    <w:rsid w:val="53C7803F"/>
    <w:rsid w:val="53CF6225"/>
    <w:rsid w:val="54366A41"/>
    <w:rsid w:val="54541E11"/>
    <w:rsid w:val="54670475"/>
    <w:rsid w:val="54AA9E31"/>
    <w:rsid w:val="54C4305C"/>
    <w:rsid w:val="54F89BDC"/>
    <w:rsid w:val="551D014B"/>
    <w:rsid w:val="55326FBD"/>
    <w:rsid w:val="55A5A854"/>
    <w:rsid w:val="55B9A751"/>
    <w:rsid w:val="56171BA6"/>
    <w:rsid w:val="56568B5D"/>
    <w:rsid w:val="565E3E14"/>
    <w:rsid w:val="56A9ABC8"/>
    <w:rsid w:val="56D40C54"/>
    <w:rsid w:val="56DB7674"/>
    <w:rsid w:val="56E64BEB"/>
    <w:rsid w:val="575BA146"/>
    <w:rsid w:val="57771258"/>
    <w:rsid w:val="57CF627D"/>
    <w:rsid w:val="58069F5A"/>
    <w:rsid w:val="5810E028"/>
    <w:rsid w:val="581DA4AF"/>
    <w:rsid w:val="5842A6C5"/>
    <w:rsid w:val="584F6723"/>
    <w:rsid w:val="586B7D8C"/>
    <w:rsid w:val="58E5BB3E"/>
    <w:rsid w:val="5919D196"/>
    <w:rsid w:val="5973695A"/>
    <w:rsid w:val="59A9C5CB"/>
    <w:rsid w:val="59B66022"/>
    <w:rsid w:val="5A71761D"/>
    <w:rsid w:val="5A92E15B"/>
    <w:rsid w:val="5ACC2E91"/>
    <w:rsid w:val="5AFAE131"/>
    <w:rsid w:val="5B6A69CF"/>
    <w:rsid w:val="5B8CE779"/>
    <w:rsid w:val="5B8FDCBB"/>
    <w:rsid w:val="5BAB889A"/>
    <w:rsid w:val="5BC84273"/>
    <w:rsid w:val="5C0E7CBC"/>
    <w:rsid w:val="5C20BA03"/>
    <w:rsid w:val="5C2FDE34"/>
    <w:rsid w:val="5C4E503A"/>
    <w:rsid w:val="5C513176"/>
    <w:rsid w:val="5C6AFD65"/>
    <w:rsid w:val="5C7D0B30"/>
    <w:rsid w:val="5CD2B21D"/>
    <w:rsid w:val="5D14FA2C"/>
    <w:rsid w:val="5D43BC8F"/>
    <w:rsid w:val="5D9140AA"/>
    <w:rsid w:val="5DB41042"/>
    <w:rsid w:val="5DB6A917"/>
    <w:rsid w:val="5DE27ABD"/>
    <w:rsid w:val="5DF37DFF"/>
    <w:rsid w:val="5E007803"/>
    <w:rsid w:val="5E0D503B"/>
    <w:rsid w:val="5E16082F"/>
    <w:rsid w:val="5E259668"/>
    <w:rsid w:val="5E2A3019"/>
    <w:rsid w:val="5E4F8BF2"/>
    <w:rsid w:val="5E985B89"/>
    <w:rsid w:val="5EEB35B6"/>
    <w:rsid w:val="5EFBB0EA"/>
    <w:rsid w:val="5F22FB0C"/>
    <w:rsid w:val="5F29A3C1"/>
    <w:rsid w:val="5F4A8B20"/>
    <w:rsid w:val="5F58CD37"/>
    <w:rsid w:val="5F5EB2EC"/>
    <w:rsid w:val="5F7880EE"/>
    <w:rsid w:val="5FB06D1A"/>
    <w:rsid w:val="5FECDE58"/>
    <w:rsid w:val="600E8C70"/>
    <w:rsid w:val="60407FCA"/>
    <w:rsid w:val="60BFFD92"/>
    <w:rsid w:val="60D71676"/>
    <w:rsid w:val="60D7F617"/>
    <w:rsid w:val="611007CE"/>
    <w:rsid w:val="6181AD1B"/>
    <w:rsid w:val="618D749E"/>
    <w:rsid w:val="61AAE2B0"/>
    <w:rsid w:val="61F7156F"/>
    <w:rsid w:val="622DCDAA"/>
    <w:rsid w:val="624FB4B8"/>
    <w:rsid w:val="627AE212"/>
    <w:rsid w:val="6286A1B0"/>
    <w:rsid w:val="62922328"/>
    <w:rsid w:val="636C90F6"/>
    <w:rsid w:val="63D238AD"/>
    <w:rsid w:val="63F6BCB2"/>
    <w:rsid w:val="644A146F"/>
    <w:rsid w:val="649809B1"/>
    <w:rsid w:val="64F5AFDE"/>
    <w:rsid w:val="65412450"/>
    <w:rsid w:val="65440E29"/>
    <w:rsid w:val="657FA6A1"/>
    <w:rsid w:val="659DEAAC"/>
    <w:rsid w:val="662A5B16"/>
    <w:rsid w:val="666DDC25"/>
    <w:rsid w:val="66719963"/>
    <w:rsid w:val="6676DAFD"/>
    <w:rsid w:val="667DA38C"/>
    <w:rsid w:val="66831945"/>
    <w:rsid w:val="6686EB0B"/>
    <w:rsid w:val="66A32306"/>
    <w:rsid w:val="66A63C6F"/>
    <w:rsid w:val="66A801D5"/>
    <w:rsid w:val="66B8EB4E"/>
    <w:rsid w:val="66EAAE86"/>
    <w:rsid w:val="670E0CAF"/>
    <w:rsid w:val="679681DA"/>
    <w:rsid w:val="67C78E5D"/>
    <w:rsid w:val="67D2E5BA"/>
    <w:rsid w:val="67FB3CE0"/>
    <w:rsid w:val="68064182"/>
    <w:rsid w:val="681141B6"/>
    <w:rsid w:val="68A1C237"/>
    <w:rsid w:val="68A3D793"/>
    <w:rsid w:val="68BD431B"/>
    <w:rsid w:val="68C4DFE0"/>
    <w:rsid w:val="68C5D8E0"/>
    <w:rsid w:val="694FFD75"/>
    <w:rsid w:val="697F833C"/>
    <w:rsid w:val="69DD9C07"/>
    <w:rsid w:val="6A1B605C"/>
    <w:rsid w:val="6A27D147"/>
    <w:rsid w:val="6A4556B8"/>
    <w:rsid w:val="6A4711DA"/>
    <w:rsid w:val="6A548E78"/>
    <w:rsid w:val="6A6053A2"/>
    <w:rsid w:val="6A7279ED"/>
    <w:rsid w:val="6A833AB7"/>
    <w:rsid w:val="6A9A58BA"/>
    <w:rsid w:val="6AF1F77A"/>
    <w:rsid w:val="6B0F2B10"/>
    <w:rsid w:val="6B12F121"/>
    <w:rsid w:val="6B577B5D"/>
    <w:rsid w:val="6BDD0A69"/>
    <w:rsid w:val="6C41781E"/>
    <w:rsid w:val="6C444DE0"/>
    <w:rsid w:val="6C4ACC30"/>
    <w:rsid w:val="6C69B0EB"/>
    <w:rsid w:val="6D5DDC5E"/>
    <w:rsid w:val="6D602C8E"/>
    <w:rsid w:val="6D98D932"/>
    <w:rsid w:val="6DA83065"/>
    <w:rsid w:val="6DEA18FC"/>
    <w:rsid w:val="6EB0B14A"/>
    <w:rsid w:val="6ECB4E4D"/>
    <w:rsid w:val="6F1377CE"/>
    <w:rsid w:val="6F505449"/>
    <w:rsid w:val="7000C02D"/>
    <w:rsid w:val="702DF26F"/>
    <w:rsid w:val="703F9C8A"/>
    <w:rsid w:val="7045D7A3"/>
    <w:rsid w:val="70633302"/>
    <w:rsid w:val="707D01C1"/>
    <w:rsid w:val="70C99C45"/>
    <w:rsid w:val="70CE0861"/>
    <w:rsid w:val="70FD685D"/>
    <w:rsid w:val="70FEE082"/>
    <w:rsid w:val="7121E849"/>
    <w:rsid w:val="71409D18"/>
    <w:rsid w:val="7195CE85"/>
    <w:rsid w:val="724372A1"/>
    <w:rsid w:val="729E4DDA"/>
    <w:rsid w:val="72CA3293"/>
    <w:rsid w:val="72E5B964"/>
    <w:rsid w:val="7311DBBB"/>
    <w:rsid w:val="73162310"/>
    <w:rsid w:val="73490E57"/>
    <w:rsid w:val="735EFE6B"/>
    <w:rsid w:val="73AA81DA"/>
    <w:rsid w:val="73FE819F"/>
    <w:rsid w:val="7409660A"/>
    <w:rsid w:val="740D2C21"/>
    <w:rsid w:val="741DFDDD"/>
    <w:rsid w:val="74587A9C"/>
    <w:rsid w:val="74C87AB7"/>
    <w:rsid w:val="74FB0E8C"/>
    <w:rsid w:val="7504C758"/>
    <w:rsid w:val="7521533D"/>
    <w:rsid w:val="753A6C3A"/>
    <w:rsid w:val="7563B819"/>
    <w:rsid w:val="75DC79AA"/>
    <w:rsid w:val="75EB3648"/>
    <w:rsid w:val="7621D35B"/>
    <w:rsid w:val="7655E163"/>
    <w:rsid w:val="76A228A0"/>
    <w:rsid w:val="76A67897"/>
    <w:rsid w:val="76AE7440"/>
    <w:rsid w:val="76B78817"/>
    <w:rsid w:val="77AAB101"/>
    <w:rsid w:val="77E7AC6C"/>
    <w:rsid w:val="77EAD707"/>
    <w:rsid w:val="783D2951"/>
    <w:rsid w:val="784AF8DB"/>
    <w:rsid w:val="784C1308"/>
    <w:rsid w:val="7862695C"/>
    <w:rsid w:val="7869F359"/>
    <w:rsid w:val="78922DE4"/>
    <w:rsid w:val="78A57633"/>
    <w:rsid w:val="78CE3619"/>
    <w:rsid w:val="78E01A18"/>
    <w:rsid w:val="792D1E9D"/>
    <w:rsid w:val="79684BF0"/>
    <w:rsid w:val="79991C95"/>
    <w:rsid w:val="79A7C156"/>
    <w:rsid w:val="79D7CA61"/>
    <w:rsid w:val="7A1710E4"/>
    <w:rsid w:val="7A3D231E"/>
    <w:rsid w:val="7A7D68EF"/>
    <w:rsid w:val="7A99BAF8"/>
    <w:rsid w:val="7A9AAC64"/>
    <w:rsid w:val="7A9C4061"/>
    <w:rsid w:val="7ADE47AD"/>
    <w:rsid w:val="7AEECF01"/>
    <w:rsid w:val="7B192EC3"/>
    <w:rsid w:val="7B47AB13"/>
    <w:rsid w:val="7BCC9014"/>
    <w:rsid w:val="7BD2B1A6"/>
    <w:rsid w:val="7C526850"/>
    <w:rsid w:val="7C7C40C9"/>
    <w:rsid w:val="7CAF5418"/>
    <w:rsid w:val="7CBA4001"/>
    <w:rsid w:val="7CCC44A5"/>
    <w:rsid w:val="7D10C954"/>
    <w:rsid w:val="7D3ED11D"/>
    <w:rsid w:val="7D3FEB78"/>
    <w:rsid w:val="7D59CC49"/>
    <w:rsid w:val="7D738A8A"/>
    <w:rsid w:val="7D80E3DC"/>
    <w:rsid w:val="7D8F0884"/>
    <w:rsid w:val="7DAE6692"/>
    <w:rsid w:val="7DD453E7"/>
    <w:rsid w:val="7F211FEB"/>
    <w:rsid w:val="7FD0D7AC"/>
    <w:rsid w:val="7FE8B6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2B022"/>
  <w15:chartTrackingRefBased/>
  <w15:docId w15:val="{8DD68920-D2D0-4A2A-8E67-B0FE4DB3C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47"/>
    <w:rPr>
      <w:rFonts w:eastAsiaTheme="majorEastAsia" w:cstheme="majorBidi"/>
      <w:color w:val="272727" w:themeColor="text1" w:themeTint="D8"/>
    </w:rPr>
  </w:style>
  <w:style w:type="paragraph" w:styleId="Title">
    <w:name w:val="Title"/>
    <w:basedOn w:val="Normal"/>
    <w:next w:val="Normal"/>
    <w:link w:val="TitleChar"/>
    <w:uiPriority w:val="10"/>
    <w:qFormat/>
    <w:rsid w:val="00230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47"/>
    <w:pPr>
      <w:spacing w:before="160"/>
      <w:jc w:val="center"/>
    </w:pPr>
    <w:rPr>
      <w:i/>
      <w:iCs/>
      <w:color w:val="404040" w:themeColor="text1" w:themeTint="BF"/>
    </w:rPr>
  </w:style>
  <w:style w:type="character" w:customStyle="1" w:styleId="QuoteChar">
    <w:name w:val="Quote Char"/>
    <w:basedOn w:val="DefaultParagraphFont"/>
    <w:link w:val="Quote"/>
    <w:uiPriority w:val="29"/>
    <w:rsid w:val="00230E47"/>
    <w:rPr>
      <w:i/>
      <w:iCs/>
      <w:color w:val="404040" w:themeColor="text1" w:themeTint="BF"/>
    </w:rPr>
  </w:style>
  <w:style w:type="paragraph" w:styleId="ListParagraph">
    <w:name w:val="List Paragraph"/>
    <w:basedOn w:val="Normal"/>
    <w:uiPriority w:val="34"/>
    <w:qFormat/>
    <w:rsid w:val="00230E47"/>
    <w:pPr>
      <w:ind w:left="720"/>
      <w:contextualSpacing/>
    </w:pPr>
  </w:style>
  <w:style w:type="character" w:styleId="IntenseEmphasis">
    <w:name w:val="Intense Emphasis"/>
    <w:basedOn w:val="DefaultParagraphFont"/>
    <w:uiPriority w:val="21"/>
    <w:qFormat/>
    <w:rsid w:val="00230E47"/>
    <w:rPr>
      <w:i/>
      <w:iCs/>
      <w:color w:val="0F4761" w:themeColor="accent1" w:themeShade="BF"/>
    </w:rPr>
  </w:style>
  <w:style w:type="paragraph" w:styleId="IntenseQuote">
    <w:name w:val="Intense Quote"/>
    <w:basedOn w:val="Normal"/>
    <w:next w:val="Normal"/>
    <w:link w:val="IntenseQuoteChar"/>
    <w:uiPriority w:val="30"/>
    <w:qFormat/>
    <w:rsid w:val="00230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E47"/>
    <w:rPr>
      <w:i/>
      <w:iCs/>
      <w:color w:val="0F4761" w:themeColor="accent1" w:themeShade="BF"/>
    </w:rPr>
  </w:style>
  <w:style w:type="character" w:styleId="IntenseReference">
    <w:name w:val="Intense Reference"/>
    <w:basedOn w:val="DefaultParagraphFont"/>
    <w:uiPriority w:val="32"/>
    <w:qFormat/>
    <w:rsid w:val="00230E47"/>
    <w:rPr>
      <w:b/>
      <w:bCs/>
      <w:smallCaps/>
      <w:color w:val="0F4761" w:themeColor="accent1" w:themeShade="BF"/>
      <w:spacing w:val="5"/>
    </w:rPr>
  </w:style>
  <w:style w:type="character" w:styleId="CommentReference">
    <w:name w:val="annotation reference"/>
    <w:basedOn w:val="DefaultParagraphFont"/>
    <w:uiPriority w:val="99"/>
    <w:semiHidden/>
    <w:unhideWhenUsed/>
    <w:rsid w:val="0093716C"/>
    <w:rPr>
      <w:sz w:val="16"/>
      <w:szCs w:val="16"/>
    </w:rPr>
  </w:style>
  <w:style w:type="paragraph" w:styleId="CommentText">
    <w:name w:val="annotation text"/>
    <w:basedOn w:val="Normal"/>
    <w:link w:val="CommentTextChar"/>
    <w:uiPriority w:val="99"/>
    <w:unhideWhenUsed/>
    <w:rsid w:val="0093716C"/>
    <w:pPr>
      <w:spacing w:line="240" w:lineRule="auto"/>
    </w:pPr>
    <w:rPr>
      <w:sz w:val="20"/>
      <w:szCs w:val="20"/>
    </w:rPr>
  </w:style>
  <w:style w:type="character" w:customStyle="1" w:styleId="CommentTextChar">
    <w:name w:val="Comment Text Char"/>
    <w:basedOn w:val="DefaultParagraphFont"/>
    <w:link w:val="CommentText"/>
    <w:uiPriority w:val="99"/>
    <w:rsid w:val="0093716C"/>
    <w:rPr>
      <w:sz w:val="20"/>
      <w:szCs w:val="20"/>
    </w:rPr>
  </w:style>
  <w:style w:type="paragraph" w:styleId="CommentSubject">
    <w:name w:val="annotation subject"/>
    <w:basedOn w:val="CommentText"/>
    <w:next w:val="CommentText"/>
    <w:link w:val="CommentSubjectChar"/>
    <w:uiPriority w:val="99"/>
    <w:semiHidden/>
    <w:unhideWhenUsed/>
    <w:rsid w:val="0093716C"/>
    <w:rPr>
      <w:b/>
      <w:bCs/>
    </w:rPr>
  </w:style>
  <w:style w:type="character" w:customStyle="1" w:styleId="CommentSubjectChar">
    <w:name w:val="Comment Subject Char"/>
    <w:basedOn w:val="CommentTextChar"/>
    <w:link w:val="CommentSubject"/>
    <w:uiPriority w:val="99"/>
    <w:semiHidden/>
    <w:rsid w:val="0093716C"/>
    <w:rPr>
      <w:b/>
      <w:bCs/>
      <w:sz w:val="20"/>
      <w:szCs w:val="20"/>
    </w:rPr>
  </w:style>
  <w:style w:type="character" w:styleId="Hyperlink">
    <w:name w:val="Hyperlink"/>
    <w:basedOn w:val="DefaultParagraphFont"/>
    <w:uiPriority w:val="99"/>
    <w:unhideWhenUsed/>
    <w:rsid w:val="7504C758"/>
    <w:rPr>
      <w:color w:val="467886"/>
      <w:u w:val="single"/>
    </w:rPr>
  </w:style>
  <w:style w:type="paragraph" w:styleId="FootnoteText">
    <w:name w:val="footnote text"/>
    <w:basedOn w:val="Normal"/>
    <w:uiPriority w:val="99"/>
    <w:semiHidden/>
    <w:unhideWhenUsed/>
    <w:rsid w:val="5F29A3C1"/>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Header">
    <w:name w:val="header"/>
    <w:basedOn w:val="Normal"/>
    <w:uiPriority w:val="99"/>
    <w:unhideWhenUsed/>
    <w:rsid w:val="7D59CC49"/>
    <w:pPr>
      <w:tabs>
        <w:tab w:val="center" w:pos="4680"/>
        <w:tab w:val="right" w:pos="9360"/>
      </w:tabs>
      <w:spacing w:after="0" w:line="240" w:lineRule="auto"/>
    </w:pPr>
  </w:style>
  <w:style w:type="paragraph" w:styleId="Footer">
    <w:name w:val="footer"/>
    <w:basedOn w:val="Normal"/>
    <w:link w:val="FooterChar"/>
    <w:uiPriority w:val="99"/>
    <w:unhideWhenUsed/>
    <w:rsid w:val="7D59CC4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0A2DF48F"/>
    <w:pPr>
      <w:spacing w:after="100"/>
    </w:pPr>
  </w:style>
  <w:style w:type="paragraph" w:styleId="TOC2">
    <w:name w:val="toc 2"/>
    <w:basedOn w:val="Normal"/>
    <w:next w:val="Normal"/>
    <w:uiPriority w:val="39"/>
    <w:unhideWhenUsed/>
    <w:rsid w:val="0A2DF48F"/>
    <w:pPr>
      <w:spacing w:after="100"/>
      <w:ind w:left="220"/>
    </w:pPr>
  </w:style>
  <w:style w:type="paragraph" w:styleId="Revision">
    <w:name w:val="Revision"/>
    <w:hidden/>
    <w:uiPriority w:val="99"/>
    <w:semiHidden/>
    <w:rsid w:val="00C636B6"/>
    <w:pPr>
      <w:spacing w:after="0" w:line="240" w:lineRule="auto"/>
    </w:pPr>
  </w:style>
  <w:style w:type="character" w:customStyle="1" w:styleId="FooterChar">
    <w:name w:val="Footer Char"/>
    <w:basedOn w:val="DefaultParagraphFont"/>
    <w:link w:val="Footer"/>
    <w:uiPriority w:val="99"/>
    <w:rsid w:val="00265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662559">
      <w:bodyDiv w:val="1"/>
      <w:marLeft w:val="0"/>
      <w:marRight w:val="0"/>
      <w:marTop w:val="0"/>
      <w:marBottom w:val="0"/>
      <w:divBdr>
        <w:top w:val="none" w:sz="0" w:space="0" w:color="auto"/>
        <w:left w:val="none" w:sz="0" w:space="0" w:color="auto"/>
        <w:bottom w:val="none" w:sz="0" w:space="0" w:color="auto"/>
        <w:right w:val="none" w:sz="0" w:space="0" w:color="auto"/>
      </w:divBdr>
    </w:div>
    <w:div w:id="290326124">
      <w:bodyDiv w:val="1"/>
      <w:marLeft w:val="0"/>
      <w:marRight w:val="0"/>
      <w:marTop w:val="0"/>
      <w:marBottom w:val="0"/>
      <w:divBdr>
        <w:top w:val="none" w:sz="0" w:space="0" w:color="auto"/>
        <w:left w:val="none" w:sz="0" w:space="0" w:color="auto"/>
        <w:bottom w:val="none" w:sz="0" w:space="0" w:color="auto"/>
        <w:right w:val="none" w:sz="0" w:space="0" w:color="auto"/>
      </w:divBdr>
    </w:div>
    <w:div w:id="511803101">
      <w:bodyDiv w:val="1"/>
      <w:marLeft w:val="0"/>
      <w:marRight w:val="0"/>
      <w:marTop w:val="0"/>
      <w:marBottom w:val="0"/>
      <w:divBdr>
        <w:top w:val="none" w:sz="0" w:space="0" w:color="auto"/>
        <w:left w:val="none" w:sz="0" w:space="0" w:color="auto"/>
        <w:bottom w:val="none" w:sz="0" w:space="0" w:color="auto"/>
        <w:right w:val="none" w:sz="0" w:space="0" w:color="auto"/>
      </w:divBdr>
    </w:div>
    <w:div w:id="992686887">
      <w:bodyDiv w:val="1"/>
      <w:marLeft w:val="0"/>
      <w:marRight w:val="0"/>
      <w:marTop w:val="0"/>
      <w:marBottom w:val="0"/>
      <w:divBdr>
        <w:top w:val="none" w:sz="0" w:space="0" w:color="auto"/>
        <w:left w:val="none" w:sz="0" w:space="0" w:color="auto"/>
        <w:bottom w:val="none" w:sz="0" w:space="0" w:color="auto"/>
        <w:right w:val="none" w:sz="0" w:space="0" w:color="auto"/>
      </w:divBdr>
    </w:div>
    <w:div w:id="1725980525">
      <w:bodyDiv w:val="1"/>
      <w:marLeft w:val="0"/>
      <w:marRight w:val="0"/>
      <w:marTop w:val="0"/>
      <w:marBottom w:val="0"/>
      <w:divBdr>
        <w:top w:val="none" w:sz="0" w:space="0" w:color="auto"/>
        <w:left w:val="none" w:sz="0" w:space="0" w:color="auto"/>
        <w:bottom w:val="none" w:sz="0" w:space="0" w:color="auto"/>
        <w:right w:val="none" w:sz="0" w:space="0" w:color="auto"/>
      </w:divBdr>
    </w:div>
    <w:div w:id="194985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lobalsurvivorsfund.org/our-work/nepa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lobalsurvivorsfund.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ort xmlns="91b60946-f7a7-447f-8a26-9dd236d48442" xsi:nil="true"/>
    <lcf76f155ced4ddcb4097134ff3c332f xmlns="91b60946-f7a7-447f-8a26-9dd236d48442">
      <Terms xmlns="http://schemas.microsoft.com/office/infopath/2007/PartnerControls"/>
    </lcf76f155ced4ddcb4097134ff3c332f>
    <TaxCatchAll xmlns="825ca08e-23ae-4077-991d-4da0697cf7d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A5E61A0C8FF442A6DB036E1B372F30" ma:contentTypeVersion="14" ma:contentTypeDescription="Create a new document." ma:contentTypeScope="" ma:versionID="99fcdf0494d62d9ae8f5ef8708dc35f6">
  <xsd:schema xmlns:xsd="http://www.w3.org/2001/XMLSchema" xmlns:xs="http://www.w3.org/2001/XMLSchema" xmlns:p="http://schemas.microsoft.com/office/2006/metadata/properties" xmlns:ns2="91b60946-f7a7-447f-8a26-9dd236d48442" xmlns:ns3="825ca08e-23ae-4077-991d-4da0697cf7de" targetNamespace="http://schemas.microsoft.com/office/2006/metadata/properties" ma:root="true" ma:fieldsID="e752fc8a01e43a48855f09dbc99c802f" ns2:_="" ns3:_="">
    <xsd:import namespace="91b60946-f7a7-447f-8a26-9dd236d48442"/>
    <xsd:import namespace="825ca08e-23ae-4077-991d-4da0697cf7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Sort"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60946-f7a7-447f-8a26-9dd236d484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Sort" ma:index="16" nillable="true" ma:displayName="Sort" ma:format="Dropdown" ma:indexed="true" ma:internalName="Sort" ma:percentage="FALSE">
      <xsd:simpleType>
        <xsd:restriction base="dms:Number"/>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2726123-b8a7-432b-9da3-799b25349c3d"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5ca08e-23ae-4077-991d-4da0697cf7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69c1f36-fac9-41e7-94bf-8ca87121936b}" ma:internalName="TaxCatchAll" ma:showField="CatchAllData" ma:web="825ca08e-23ae-4077-991d-4da0697cf7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6DAE1E-4468-4A89-A9C7-D5367117F9F0}">
  <ds:schemaRefs>
    <ds:schemaRef ds:uri="http://schemas.microsoft.com/sharepoint/v3/contenttype/forms"/>
  </ds:schemaRefs>
</ds:datastoreItem>
</file>

<file path=customXml/itemProps2.xml><?xml version="1.0" encoding="utf-8"?>
<ds:datastoreItem xmlns:ds="http://schemas.openxmlformats.org/officeDocument/2006/customXml" ds:itemID="{083DCE6F-A478-4D12-AF2B-7EB3BAC0C46C}">
  <ds:schemaRefs>
    <ds:schemaRef ds:uri="http://schemas.microsoft.com/office/2006/metadata/properties"/>
    <ds:schemaRef ds:uri="http://schemas.microsoft.com/office/infopath/2007/PartnerControls"/>
    <ds:schemaRef ds:uri="91b60946-f7a7-447f-8a26-9dd236d48442"/>
    <ds:schemaRef ds:uri="825ca08e-23ae-4077-991d-4da0697cf7de"/>
  </ds:schemaRefs>
</ds:datastoreItem>
</file>

<file path=customXml/itemProps3.xml><?xml version="1.0" encoding="utf-8"?>
<ds:datastoreItem xmlns:ds="http://schemas.openxmlformats.org/officeDocument/2006/customXml" ds:itemID="{57C990DB-AFF7-4104-8B16-EB806A3C8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60946-f7a7-447f-8a26-9dd236d48442"/>
    <ds:schemaRef ds:uri="825ca08e-23ae-4077-991d-4da0697cf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Hitomi Fujimoto</dc:creator>
  <cp:keywords/>
  <dc:description/>
  <cp:lastModifiedBy>James Boit</cp:lastModifiedBy>
  <cp:revision>2</cp:revision>
  <dcterms:created xsi:type="dcterms:W3CDTF">2025-06-03T15:15:00Z</dcterms:created>
  <dcterms:modified xsi:type="dcterms:W3CDTF">2025-06-03T15:15:00Z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0x010100B5A5E61A0C8FF442A6DB036E1B372F30</vt:lpwstr>
  </property>
  <property fmtid="{D5CDD505-2E9C-101B-9397-08002B2CF9AE}" pid="3" name="MediaServiceImageTags">
    <vt:lpwstr/>
  </property>
</Properties>
</file>