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6B21" w14:textId="219CDC60" w:rsidR="00E1694C" w:rsidRPr="003103A2" w:rsidRDefault="0042039B" w:rsidP="00F11482">
      <w:pPr>
        <w:spacing w:line="400" w:lineRule="exact"/>
        <w:jc w:val="left"/>
        <w:rPr>
          <w:rFonts w:ascii="Times New Roman" w:hAnsi="Times New Roman" w:cs="Times New Roman"/>
          <w:b/>
          <w:sz w:val="28"/>
          <w:szCs w:val="28"/>
        </w:rPr>
      </w:pPr>
      <w:bookmarkStart w:id="0" w:name="_GoBack"/>
      <w:bookmarkEnd w:id="0"/>
      <w:r w:rsidRPr="003103A2">
        <w:rPr>
          <w:rFonts w:ascii="Times New Roman" w:hAnsi="Times New Roman" w:cs="Times New Roman"/>
          <w:b/>
          <w:noProof/>
          <w:sz w:val="28"/>
          <w:szCs w:val="28"/>
          <w:lang w:val="en-GB" w:eastAsia="en-GB"/>
        </w:rPr>
        <mc:AlternateContent>
          <mc:Choice Requires="wps">
            <w:drawing>
              <wp:anchor distT="0" distB="0" distL="114300" distR="114300" simplePos="0" relativeHeight="251659264" behindDoc="0" locked="0" layoutInCell="1" allowOverlap="1" wp14:anchorId="2CEFDD5B" wp14:editId="090BA888">
                <wp:simplePos x="0" y="0"/>
                <wp:positionH relativeFrom="column">
                  <wp:posOffset>-6841</wp:posOffset>
                </wp:positionH>
                <wp:positionV relativeFrom="paragraph">
                  <wp:posOffset>-27712</wp:posOffset>
                </wp:positionV>
                <wp:extent cx="6021238" cy="0"/>
                <wp:effectExtent l="0" t="19050" r="17780" b="38100"/>
                <wp:wrapNone/>
                <wp:docPr id="3" name="直線コネクタ 3"/>
                <wp:cNvGraphicFramePr/>
                <a:graphic xmlns:a="http://schemas.openxmlformats.org/drawingml/2006/main">
                  <a:graphicData uri="http://schemas.microsoft.com/office/word/2010/wordprocessingShape">
                    <wps:wsp>
                      <wps:cNvCnPr/>
                      <wps:spPr>
                        <a:xfrm>
                          <a:off x="0" y="0"/>
                          <a:ext cx="6021238" cy="0"/>
                        </a:xfrm>
                        <a:prstGeom prst="line">
                          <a:avLst/>
                        </a:prstGeom>
                        <a:ln w="571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4D11A" id="直線コネクタ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2pt" to="47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" strokecolor="#548dd4 [1951]" strokeweight="4.5pt"/>
            </w:pict>
          </mc:Fallback>
        </mc:AlternateContent>
      </w:r>
      <w:r w:rsidR="00F11482" w:rsidRPr="003103A2">
        <w:rPr>
          <w:rFonts w:ascii="Times New Roman" w:hAnsi="Times New Roman" w:cs="Times New Roman" w:hint="eastAsia"/>
          <w:b/>
          <w:sz w:val="28"/>
          <w:szCs w:val="28"/>
        </w:rPr>
        <w:t xml:space="preserve">NGO </w:t>
      </w:r>
      <w:r w:rsidR="00671D19" w:rsidRPr="003103A2">
        <w:rPr>
          <w:rFonts w:ascii="Times New Roman" w:hAnsi="Times New Roman" w:cs="Times New Roman" w:hint="eastAsia"/>
          <w:b/>
          <w:sz w:val="28"/>
          <w:szCs w:val="28"/>
        </w:rPr>
        <w:t xml:space="preserve">Alternative </w:t>
      </w:r>
      <w:r w:rsidR="00E1694C" w:rsidRPr="003103A2">
        <w:rPr>
          <w:rFonts w:ascii="Times New Roman" w:hAnsi="Times New Roman" w:cs="Times New Roman"/>
          <w:b/>
          <w:sz w:val="28"/>
          <w:szCs w:val="28"/>
        </w:rPr>
        <w:t>R</w:t>
      </w:r>
      <w:r w:rsidR="00F11482" w:rsidRPr="003103A2">
        <w:rPr>
          <w:rFonts w:ascii="Times New Roman" w:hAnsi="Times New Roman" w:cs="Times New Roman" w:hint="eastAsia"/>
          <w:b/>
          <w:sz w:val="28"/>
          <w:szCs w:val="28"/>
        </w:rPr>
        <w:t>eport /JAPAN</w:t>
      </w:r>
    </w:p>
    <w:p w14:paraId="1B319B3F" w14:textId="115A6E6A" w:rsidR="00E1694C" w:rsidRPr="003103A2" w:rsidRDefault="00F11482" w:rsidP="00F11482">
      <w:pPr>
        <w:spacing w:line="400" w:lineRule="exact"/>
        <w:rPr>
          <w:rFonts w:ascii="Times New Roman" w:hAnsi="Times New Roman" w:cs="Times New Roman"/>
          <w:sz w:val="28"/>
          <w:szCs w:val="28"/>
        </w:rPr>
      </w:pPr>
      <w:r w:rsidRPr="003103A2">
        <w:rPr>
          <w:rFonts w:ascii="Times New Roman" w:hAnsi="Times New Roman" w:cs="Times New Roman" w:hint="eastAsia"/>
          <w:sz w:val="28"/>
          <w:szCs w:val="28"/>
        </w:rPr>
        <w:t xml:space="preserve">For </w:t>
      </w:r>
      <w:r w:rsidR="00A15265" w:rsidRPr="003103A2">
        <w:rPr>
          <w:rFonts w:ascii="Times New Roman" w:hAnsi="Times New Roman" w:cs="Times New Roman" w:hint="eastAsia"/>
          <w:sz w:val="28"/>
          <w:szCs w:val="28"/>
        </w:rPr>
        <w:t xml:space="preserve">the </w:t>
      </w:r>
      <w:r w:rsidR="00164C8C" w:rsidRPr="003103A2">
        <w:rPr>
          <w:rFonts w:ascii="Times New Roman" w:hAnsi="Times New Roman" w:cs="Times New Roman" w:hint="eastAsia"/>
          <w:sz w:val="28"/>
          <w:szCs w:val="28"/>
        </w:rPr>
        <w:t>80</w:t>
      </w:r>
      <w:r w:rsidRPr="003103A2">
        <w:rPr>
          <w:rFonts w:ascii="Times New Roman" w:hAnsi="Times New Roman" w:cs="Times New Roman" w:hint="eastAsia"/>
          <w:sz w:val="28"/>
          <w:szCs w:val="28"/>
        </w:rPr>
        <w:t>th</w:t>
      </w:r>
      <w:r w:rsidRPr="003103A2">
        <w:rPr>
          <w:rFonts w:ascii="Times New Roman" w:hAnsi="Times New Roman" w:cs="Times New Roman"/>
          <w:sz w:val="28"/>
          <w:szCs w:val="28"/>
        </w:rPr>
        <w:t xml:space="preserve"> session </w:t>
      </w:r>
      <w:r w:rsidRPr="003103A2">
        <w:rPr>
          <w:rFonts w:ascii="Times New Roman" w:hAnsi="Times New Roman" w:cs="Times New Roman" w:hint="eastAsia"/>
          <w:sz w:val="28"/>
          <w:szCs w:val="28"/>
        </w:rPr>
        <w:t>of t</w:t>
      </w:r>
      <w:r w:rsidR="00E1694C" w:rsidRPr="003103A2">
        <w:rPr>
          <w:rFonts w:ascii="Times New Roman" w:hAnsi="Times New Roman" w:cs="Times New Roman"/>
          <w:sz w:val="28"/>
          <w:szCs w:val="28"/>
        </w:rPr>
        <w:t xml:space="preserve">he UN Committee on </w:t>
      </w:r>
      <w:r w:rsidR="00164C8C" w:rsidRPr="003103A2">
        <w:rPr>
          <w:rFonts w:ascii="Times New Roman" w:hAnsi="Times New Roman" w:cs="Times New Roman"/>
          <w:sz w:val="28"/>
          <w:szCs w:val="28"/>
        </w:rPr>
        <w:t>the Rights of the Child</w:t>
      </w:r>
      <w:r w:rsidR="00D31261" w:rsidRPr="003103A2">
        <w:rPr>
          <w:rFonts w:ascii="Times New Roman" w:hAnsi="Times New Roman" w:cs="Times New Roman" w:hint="eastAsia"/>
          <w:sz w:val="28"/>
          <w:szCs w:val="28"/>
        </w:rPr>
        <w:t xml:space="preserve"> </w:t>
      </w:r>
      <w:r w:rsidR="0042039B" w:rsidRPr="003103A2">
        <w:rPr>
          <w:rFonts w:ascii="Times New Roman" w:hAnsi="Times New Roman" w:cs="Times New Roman"/>
          <w:sz w:val="28"/>
          <w:szCs w:val="28"/>
        </w:rPr>
        <w:t>(</w:t>
      </w:r>
      <w:r w:rsidR="00164C8C" w:rsidRPr="003103A2">
        <w:rPr>
          <w:rFonts w:ascii="Times New Roman" w:hAnsi="Times New Roman" w:cs="Times New Roman" w:hint="eastAsia"/>
          <w:sz w:val="28"/>
          <w:szCs w:val="28"/>
        </w:rPr>
        <w:t>CRC</w:t>
      </w:r>
      <w:r w:rsidR="0042039B" w:rsidRPr="003103A2">
        <w:rPr>
          <w:rFonts w:ascii="Times New Roman" w:hAnsi="Times New Roman" w:cs="Times New Roman"/>
          <w:sz w:val="28"/>
          <w:szCs w:val="28"/>
        </w:rPr>
        <w:t>)</w:t>
      </w:r>
    </w:p>
    <w:p w14:paraId="103A841F" w14:textId="2E76A8FC" w:rsidR="00F11482" w:rsidRPr="003103A2" w:rsidRDefault="00F11482" w:rsidP="00F11482">
      <w:pPr>
        <w:spacing w:line="400" w:lineRule="exact"/>
        <w:rPr>
          <w:rFonts w:ascii="Times New Roman" w:hAnsi="Times New Roman" w:cs="Times New Roman"/>
          <w:sz w:val="28"/>
          <w:szCs w:val="28"/>
        </w:rPr>
      </w:pPr>
      <w:r w:rsidRPr="003103A2">
        <w:rPr>
          <w:rFonts w:ascii="Times New Roman" w:hAnsi="Times New Roman" w:cs="Times New Roman" w:hint="eastAsia"/>
          <w:sz w:val="28"/>
          <w:szCs w:val="28"/>
        </w:rPr>
        <w:t>i</w:t>
      </w:r>
      <w:r w:rsidR="00E1694C" w:rsidRPr="003103A2">
        <w:rPr>
          <w:rFonts w:ascii="Times New Roman" w:hAnsi="Times New Roman" w:cs="Times New Roman"/>
          <w:sz w:val="28"/>
          <w:szCs w:val="28"/>
        </w:rPr>
        <w:t xml:space="preserve">n review of the </w:t>
      </w:r>
      <w:r w:rsidR="00164C8C" w:rsidRPr="003103A2">
        <w:rPr>
          <w:rFonts w:ascii="Times New Roman" w:hAnsi="Times New Roman" w:cs="Times New Roman" w:hint="eastAsia"/>
          <w:sz w:val="28"/>
          <w:szCs w:val="28"/>
        </w:rPr>
        <w:t>fourth and fifth</w:t>
      </w:r>
      <w:r w:rsidR="0069793C" w:rsidRPr="003103A2">
        <w:rPr>
          <w:rFonts w:ascii="Times New Roman" w:hAnsi="Times New Roman" w:cs="Times New Roman" w:hint="eastAsia"/>
          <w:sz w:val="28"/>
          <w:szCs w:val="28"/>
        </w:rPr>
        <w:t xml:space="preserve"> </w:t>
      </w:r>
      <w:r w:rsidR="00E1694C" w:rsidRPr="003103A2">
        <w:rPr>
          <w:rFonts w:ascii="Times New Roman" w:hAnsi="Times New Roman" w:cs="Times New Roman"/>
          <w:sz w:val="28"/>
          <w:szCs w:val="28"/>
        </w:rPr>
        <w:t>report of JAPAN</w:t>
      </w:r>
    </w:p>
    <w:p w14:paraId="59E82811" w14:textId="77777777" w:rsidR="00B37BD5" w:rsidRPr="003103A2" w:rsidRDefault="00B37BD5" w:rsidP="0042039B">
      <w:pPr>
        <w:spacing w:line="320" w:lineRule="exact"/>
        <w:jc w:val="right"/>
        <w:rPr>
          <w:rFonts w:ascii="Times New Roman" w:hAnsi="Times New Roman" w:cs="Times New Roman"/>
          <w:sz w:val="24"/>
          <w:szCs w:val="24"/>
        </w:rPr>
      </w:pPr>
      <w:r w:rsidRPr="003103A2">
        <w:rPr>
          <w:rFonts w:ascii="Times New Roman" w:hAnsi="Times New Roman" w:cs="Times New Roman"/>
          <w:b/>
          <w:noProof/>
          <w:sz w:val="24"/>
          <w:szCs w:val="24"/>
          <w:lang w:val="en-GB" w:eastAsia="en-GB"/>
        </w:rPr>
        <mc:AlternateContent>
          <mc:Choice Requires="wps">
            <w:drawing>
              <wp:anchor distT="0" distB="0" distL="114300" distR="114300" simplePos="0" relativeHeight="251661312" behindDoc="0" locked="0" layoutInCell="1" allowOverlap="1" wp14:anchorId="1F4D0CED" wp14:editId="69F59751">
                <wp:simplePos x="0" y="0"/>
                <wp:positionH relativeFrom="column">
                  <wp:posOffset>-10160</wp:posOffset>
                </wp:positionH>
                <wp:positionV relativeFrom="paragraph">
                  <wp:posOffset>78105</wp:posOffset>
                </wp:positionV>
                <wp:extent cx="6021070" cy="0"/>
                <wp:effectExtent l="0" t="19050" r="17780" b="38100"/>
                <wp:wrapNone/>
                <wp:docPr id="4" name="直線コネクタ 4"/>
                <wp:cNvGraphicFramePr/>
                <a:graphic xmlns:a="http://schemas.openxmlformats.org/drawingml/2006/main">
                  <a:graphicData uri="http://schemas.microsoft.com/office/word/2010/wordprocessingShape">
                    <wps:wsp>
                      <wps:cNvCnPr/>
                      <wps:spPr>
                        <a:xfrm>
                          <a:off x="0" y="0"/>
                          <a:ext cx="6021070" cy="0"/>
                        </a:xfrm>
                        <a:prstGeom prst="line">
                          <a:avLst/>
                        </a:prstGeom>
                        <a:ln w="571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D8CE8" id="直線コネクタ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15pt" to="473.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" strokecolor="#548dd4 [1951]" strokeweight="4.5pt"/>
            </w:pict>
          </mc:Fallback>
        </mc:AlternateContent>
      </w:r>
    </w:p>
    <w:p w14:paraId="3A560791" w14:textId="7DD1645B" w:rsidR="00E1694C" w:rsidRPr="003103A2" w:rsidRDefault="00164C8C" w:rsidP="0042039B">
      <w:pPr>
        <w:spacing w:line="320" w:lineRule="exact"/>
        <w:jc w:val="right"/>
        <w:rPr>
          <w:rFonts w:ascii="Times New Roman" w:hAnsi="Times New Roman" w:cs="Times New Roman"/>
          <w:sz w:val="28"/>
          <w:szCs w:val="28"/>
        </w:rPr>
      </w:pPr>
      <w:r w:rsidRPr="003103A2">
        <w:rPr>
          <w:rFonts w:ascii="Times New Roman" w:hAnsi="Times New Roman" w:cs="Times New Roman" w:hint="eastAsia"/>
          <w:sz w:val="28"/>
          <w:szCs w:val="28"/>
        </w:rPr>
        <w:t>December</w:t>
      </w:r>
      <w:r w:rsidR="00E1694C" w:rsidRPr="003103A2">
        <w:rPr>
          <w:rFonts w:ascii="Times New Roman" w:hAnsi="Times New Roman" w:cs="Times New Roman"/>
          <w:sz w:val="28"/>
          <w:szCs w:val="28"/>
        </w:rPr>
        <w:t xml:space="preserve"> </w:t>
      </w:r>
      <w:r w:rsidR="00D31261" w:rsidRPr="003103A2">
        <w:rPr>
          <w:rFonts w:ascii="Times New Roman" w:hAnsi="Times New Roman" w:cs="Times New Roman" w:hint="eastAsia"/>
          <w:sz w:val="28"/>
          <w:szCs w:val="28"/>
        </w:rPr>
        <w:t>1</w:t>
      </w:r>
      <w:r w:rsidR="007106F9">
        <w:rPr>
          <w:rFonts w:ascii="Times New Roman" w:hAnsi="Times New Roman" w:cs="Times New Roman" w:hint="eastAsia"/>
          <w:sz w:val="28"/>
          <w:szCs w:val="28"/>
        </w:rPr>
        <w:t>3</w:t>
      </w:r>
      <w:r w:rsidR="00B37BD5" w:rsidRPr="003103A2">
        <w:rPr>
          <w:rFonts w:ascii="Times New Roman" w:hAnsi="Times New Roman" w:cs="Times New Roman"/>
          <w:sz w:val="28"/>
          <w:szCs w:val="28"/>
        </w:rPr>
        <w:t>,</w:t>
      </w:r>
      <w:r w:rsidR="00E1694C" w:rsidRPr="003103A2">
        <w:rPr>
          <w:rFonts w:ascii="Times New Roman" w:hAnsi="Times New Roman" w:cs="Times New Roman"/>
          <w:sz w:val="28"/>
          <w:szCs w:val="28"/>
        </w:rPr>
        <w:t xml:space="preserve"> 2018</w:t>
      </w:r>
    </w:p>
    <w:p w14:paraId="65AE0567" w14:textId="77777777" w:rsidR="00671D19" w:rsidRPr="003103A2" w:rsidRDefault="00671D19" w:rsidP="00671D19">
      <w:pPr>
        <w:spacing w:line="240" w:lineRule="exact"/>
        <w:rPr>
          <w:rFonts w:ascii="Times New Roman" w:hAnsi="Times New Roman"/>
          <w:b/>
          <w:bCs/>
          <w:sz w:val="24"/>
        </w:rPr>
      </w:pPr>
    </w:p>
    <w:p w14:paraId="60123800" w14:textId="77777777" w:rsidR="00671D19" w:rsidRPr="003103A2" w:rsidRDefault="00671D19" w:rsidP="00671D19">
      <w:pPr>
        <w:spacing w:line="240" w:lineRule="exact"/>
        <w:rPr>
          <w:rFonts w:ascii="Times New Roman" w:hAnsi="Times New Roman"/>
          <w:b/>
          <w:bCs/>
          <w:sz w:val="24"/>
        </w:rPr>
      </w:pPr>
    </w:p>
    <w:p w14:paraId="3E1B543B" w14:textId="77777777" w:rsidR="00AC1726" w:rsidRPr="003103A2" w:rsidRDefault="00AC1726" w:rsidP="00671D19">
      <w:pPr>
        <w:spacing w:line="240" w:lineRule="exact"/>
        <w:rPr>
          <w:rFonts w:ascii="Times New Roman" w:hAnsi="Times New Roman"/>
          <w:b/>
          <w:bCs/>
          <w:sz w:val="24"/>
        </w:rPr>
      </w:pPr>
    </w:p>
    <w:p w14:paraId="397B435C" w14:textId="77777777" w:rsidR="00AC1726" w:rsidRPr="003103A2" w:rsidRDefault="00AC1726" w:rsidP="00671D19">
      <w:pPr>
        <w:spacing w:line="240" w:lineRule="exact"/>
        <w:rPr>
          <w:rFonts w:ascii="Times New Roman" w:hAnsi="Times New Roman"/>
          <w:b/>
          <w:bCs/>
          <w:sz w:val="24"/>
        </w:rPr>
      </w:pPr>
    </w:p>
    <w:p w14:paraId="7C1E8387" w14:textId="6992A53A" w:rsidR="00AC1726" w:rsidRPr="003103A2" w:rsidRDefault="00AC1726" w:rsidP="001A42EF">
      <w:pPr>
        <w:spacing w:line="320" w:lineRule="exact"/>
        <w:jc w:val="center"/>
        <w:rPr>
          <w:rFonts w:ascii="Times New Roman" w:hAnsi="Times New Roman" w:cs="Times New Roman"/>
          <w:sz w:val="24"/>
          <w:szCs w:val="24"/>
        </w:rPr>
      </w:pPr>
      <w:r w:rsidRPr="003103A2">
        <w:rPr>
          <w:rFonts w:ascii="Times New Roman" w:hAnsi="Times New Roman" w:cs="Times New Roman" w:hint="eastAsia"/>
          <w:sz w:val="24"/>
          <w:szCs w:val="24"/>
        </w:rPr>
        <w:t>T</w:t>
      </w:r>
      <w:r w:rsidR="001A42EF" w:rsidRPr="003103A2">
        <w:rPr>
          <w:rFonts w:ascii="Times New Roman" w:hAnsi="Times New Roman" w:cs="Times New Roman" w:hint="eastAsia"/>
          <w:sz w:val="24"/>
          <w:szCs w:val="24"/>
        </w:rPr>
        <w:t>HEME</w:t>
      </w:r>
    </w:p>
    <w:p w14:paraId="39D98D85" w14:textId="77777777" w:rsidR="001A42EF" w:rsidRPr="003103A2" w:rsidRDefault="001A42EF" w:rsidP="001A42EF">
      <w:pPr>
        <w:spacing w:line="320" w:lineRule="exact"/>
        <w:jc w:val="center"/>
        <w:rPr>
          <w:rFonts w:ascii="Times New Roman" w:hAnsi="Times New Roman" w:cs="Times New Roman"/>
          <w:sz w:val="24"/>
          <w:szCs w:val="24"/>
        </w:rPr>
      </w:pPr>
    </w:p>
    <w:p w14:paraId="006830FA" w14:textId="1675F327" w:rsidR="00AC1726" w:rsidRPr="003103A2" w:rsidRDefault="00AC1726" w:rsidP="00222239">
      <w:pPr>
        <w:spacing w:line="560" w:lineRule="exact"/>
        <w:jc w:val="center"/>
        <w:rPr>
          <w:rFonts w:ascii="Times New Roman" w:hAnsi="Times New Roman" w:cs="Times New Roman"/>
          <w:b/>
          <w:sz w:val="40"/>
          <w:szCs w:val="40"/>
        </w:rPr>
      </w:pPr>
      <w:r w:rsidRPr="003103A2">
        <w:rPr>
          <w:rFonts w:ascii="Times New Roman" w:hAnsi="Times New Roman" w:cs="Times New Roman" w:hint="eastAsia"/>
          <w:b/>
          <w:sz w:val="40"/>
          <w:szCs w:val="40"/>
        </w:rPr>
        <w:t>T</w:t>
      </w:r>
      <w:r w:rsidRPr="003103A2">
        <w:rPr>
          <w:rFonts w:ascii="Times New Roman" w:hAnsi="Times New Roman" w:cs="Times New Roman"/>
          <w:b/>
          <w:sz w:val="40"/>
          <w:szCs w:val="40"/>
        </w:rPr>
        <w:t xml:space="preserve">he </w:t>
      </w:r>
      <w:r w:rsidRPr="003103A2">
        <w:rPr>
          <w:rFonts w:ascii="Times New Roman" w:hAnsi="Times New Roman" w:cs="Times New Roman" w:hint="eastAsia"/>
          <w:b/>
          <w:sz w:val="40"/>
          <w:szCs w:val="40"/>
        </w:rPr>
        <w:t>R</w:t>
      </w:r>
      <w:r w:rsidRPr="003103A2">
        <w:rPr>
          <w:rFonts w:ascii="Times New Roman" w:hAnsi="Times New Roman" w:cs="Times New Roman"/>
          <w:b/>
          <w:sz w:val="40"/>
          <w:szCs w:val="40"/>
        </w:rPr>
        <w:t xml:space="preserve">ight of the </w:t>
      </w:r>
      <w:r w:rsidRPr="003103A2">
        <w:rPr>
          <w:rFonts w:ascii="Times New Roman" w:hAnsi="Times New Roman" w:cs="Times New Roman" w:hint="eastAsia"/>
          <w:b/>
          <w:sz w:val="40"/>
          <w:szCs w:val="40"/>
        </w:rPr>
        <w:t>C</w:t>
      </w:r>
      <w:r w:rsidRPr="003103A2">
        <w:rPr>
          <w:rFonts w:ascii="Times New Roman" w:hAnsi="Times New Roman" w:cs="Times New Roman"/>
          <w:b/>
          <w:sz w:val="40"/>
          <w:szCs w:val="40"/>
        </w:rPr>
        <w:t xml:space="preserve">hild to </w:t>
      </w:r>
      <w:r w:rsidRPr="003103A2">
        <w:rPr>
          <w:rFonts w:ascii="Times New Roman" w:hAnsi="Times New Roman" w:cs="Times New Roman" w:hint="eastAsia"/>
          <w:b/>
          <w:sz w:val="40"/>
          <w:szCs w:val="40"/>
        </w:rPr>
        <w:t>E</w:t>
      </w:r>
      <w:r w:rsidRPr="003103A2">
        <w:rPr>
          <w:rFonts w:ascii="Times New Roman" w:hAnsi="Times New Roman" w:cs="Times New Roman"/>
          <w:b/>
          <w:sz w:val="40"/>
          <w:szCs w:val="40"/>
        </w:rPr>
        <w:t>ducation</w:t>
      </w:r>
    </w:p>
    <w:p w14:paraId="69988528" w14:textId="77777777" w:rsidR="00CE2E4C" w:rsidRPr="003103A2" w:rsidRDefault="00AC1726" w:rsidP="00AC1726">
      <w:pPr>
        <w:spacing w:line="420" w:lineRule="exact"/>
        <w:jc w:val="center"/>
        <w:rPr>
          <w:rFonts w:ascii="Times New Roman" w:hAnsi="Times New Roman" w:cs="Times New Roman"/>
          <w:sz w:val="28"/>
          <w:szCs w:val="28"/>
        </w:rPr>
      </w:pPr>
      <w:r w:rsidRPr="003103A2">
        <w:rPr>
          <w:rFonts w:ascii="Times New Roman" w:hAnsi="Times New Roman" w:cs="Times New Roman" w:hint="eastAsia"/>
          <w:sz w:val="28"/>
          <w:szCs w:val="28"/>
        </w:rPr>
        <w:t xml:space="preserve">For learning a </w:t>
      </w:r>
      <w:r w:rsidRPr="003103A2">
        <w:rPr>
          <w:rFonts w:ascii="Times New Roman" w:hAnsi="Times New Roman" w:cs="Times New Roman"/>
          <w:sz w:val="28"/>
          <w:szCs w:val="28"/>
        </w:rPr>
        <w:t>balanced</w:t>
      </w:r>
      <w:r w:rsidR="00CE2E4C" w:rsidRPr="003103A2">
        <w:rPr>
          <w:rFonts w:ascii="Times New Roman" w:hAnsi="Times New Roman" w:cs="Times New Roman" w:hint="eastAsia"/>
          <w:sz w:val="28"/>
          <w:szCs w:val="28"/>
        </w:rPr>
        <w:t xml:space="preserve"> and gender-sensitive</w:t>
      </w:r>
      <w:r w:rsidRPr="003103A2">
        <w:rPr>
          <w:rFonts w:ascii="Times New Roman" w:hAnsi="Times New Roman" w:cs="Times New Roman"/>
          <w:sz w:val="28"/>
          <w:szCs w:val="28"/>
        </w:rPr>
        <w:t xml:space="preserve"> view </w:t>
      </w:r>
    </w:p>
    <w:p w14:paraId="58D11394" w14:textId="1B3945C5" w:rsidR="00AC1726" w:rsidRPr="003103A2" w:rsidRDefault="00AC1726" w:rsidP="00AC1726">
      <w:pPr>
        <w:spacing w:line="420" w:lineRule="exact"/>
        <w:jc w:val="center"/>
        <w:rPr>
          <w:rFonts w:ascii="Times New Roman" w:hAnsi="Times New Roman" w:cs="Times New Roman"/>
          <w:sz w:val="28"/>
          <w:szCs w:val="28"/>
        </w:rPr>
      </w:pPr>
      <w:r w:rsidRPr="003103A2">
        <w:rPr>
          <w:rFonts w:ascii="Times New Roman" w:hAnsi="Times New Roman" w:cs="Times New Roman"/>
          <w:sz w:val="28"/>
          <w:szCs w:val="28"/>
        </w:rPr>
        <w:t>of historical events in the Asia-Pacific region</w:t>
      </w:r>
    </w:p>
    <w:p w14:paraId="79F032B9" w14:textId="2DE76D6A" w:rsidR="001A42EF" w:rsidRPr="003103A2" w:rsidRDefault="007106F9" w:rsidP="007106F9">
      <w:pPr>
        <w:tabs>
          <w:tab w:val="left" w:pos="7433"/>
        </w:tabs>
        <w:spacing w:line="240" w:lineRule="exact"/>
        <w:jc w:val="left"/>
        <w:rPr>
          <w:rFonts w:ascii="Times New Roman" w:hAnsi="Times New Roman" w:cs="Times New Roman"/>
          <w:sz w:val="24"/>
          <w:szCs w:val="24"/>
        </w:rPr>
      </w:pPr>
      <w:r>
        <w:rPr>
          <w:rFonts w:ascii="Times New Roman" w:hAnsi="Times New Roman" w:cs="Times New Roman"/>
          <w:sz w:val="24"/>
          <w:szCs w:val="24"/>
        </w:rPr>
        <w:tab/>
      </w:r>
    </w:p>
    <w:p w14:paraId="5AFC004B" w14:textId="77777777" w:rsidR="007106F9" w:rsidRDefault="00AC1726" w:rsidP="00AC1726">
      <w:pPr>
        <w:spacing w:line="240" w:lineRule="exact"/>
        <w:jc w:val="center"/>
        <w:rPr>
          <w:rFonts w:ascii="Times New Roman" w:hAnsi="Times New Roman" w:cs="Times New Roman"/>
          <w:sz w:val="24"/>
          <w:szCs w:val="24"/>
        </w:rPr>
      </w:pPr>
      <w:r w:rsidRPr="003103A2">
        <w:rPr>
          <w:rFonts w:ascii="Times New Roman" w:hAnsi="Times New Roman" w:cs="Times New Roman" w:hint="eastAsia"/>
          <w:sz w:val="24"/>
          <w:szCs w:val="24"/>
        </w:rPr>
        <w:t>*This report will especially focus on the issue of Japan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s military sexual slavery</w:t>
      </w:r>
    </w:p>
    <w:p w14:paraId="04AB4F6F" w14:textId="10A42D91" w:rsidR="00AC1726" w:rsidRPr="003103A2" w:rsidRDefault="00AC1726" w:rsidP="00AC1726">
      <w:pPr>
        <w:spacing w:line="240" w:lineRule="exact"/>
        <w:jc w:val="center"/>
        <w:rPr>
          <w:rFonts w:ascii="Times New Roman" w:hAnsi="Times New Roman" w:cs="Times New Roman"/>
          <w:sz w:val="24"/>
          <w:szCs w:val="24"/>
        </w:rPr>
      </w:pP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(eu</w:t>
      </w:r>
      <w:r w:rsidRPr="003103A2">
        <w:rPr>
          <w:rFonts w:ascii="Times New Roman" w:hAnsi="Times New Roman" w:cs="Times New Roman" w:hint="eastAsia"/>
          <w:sz w:val="24"/>
          <w:szCs w:val="24"/>
        </w:rPr>
        <w:t xml:space="preserve">phemistically called the </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comfort women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 issue)</w:t>
      </w:r>
    </w:p>
    <w:p w14:paraId="3B12FF82" w14:textId="77777777" w:rsidR="00AC1726" w:rsidRPr="003103A2" w:rsidRDefault="00AC1726" w:rsidP="00AC1726">
      <w:pPr>
        <w:spacing w:line="240" w:lineRule="exact"/>
        <w:jc w:val="center"/>
        <w:rPr>
          <w:rFonts w:ascii="Times New Roman" w:hAnsi="Times New Roman"/>
          <w:b/>
          <w:bCs/>
          <w:sz w:val="24"/>
        </w:rPr>
      </w:pPr>
    </w:p>
    <w:p w14:paraId="79F1F484" w14:textId="77777777" w:rsidR="00AC1726" w:rsidRPr="003103A2" w:rsidRDefault="00AC1726" w:rsidP="00AC1726">
      <w:pPr>
        <w:spacing w:line="420" w:lineRule="exact"/>
        <w:jc w:val="center"/>
        <w:rPr>
          <w:rFonts w:ascii="Times New Roman" w:hAnsi="Times New Roman" w:cs="Times New Roman"/>
          <w:sz w:val="36"/>
          <w:szCs w:val="36"/>
        </w:rPr>
      </w:pPr>
    </w:p>
    <w:p w14:paraId="46329410" w14:textId="77777777" w:rsidR="00AC1726" w:rsidRPr="003103A2" w:rsidRDefault="00AC1726" w:rsidP="00671D19">
      <w:pPr>
        <w:spacing w:line="240" w:lineRule="exact"/>
        <w:rPr>
          <w:rFonts w:ascii="Times New Roman" w:hAnsi="Times New Roman"/>
          <w:b/>
          <w:bCs/>
          <w:sz w:val="24"/>
        </w:rPr>
      </w:pPr>
    </w:p>
    <w:p w14:paraId="4E0AEE13" w14:textId="77777777" w:rsidR="00CA38D8" w:rsidRPr="003103A2" w:rsidRDefault="00CA38D8" w:rsidP="0042039B">
      <w:pPr>
        <w:spacing w:line="320" w:lineRule="exact"/>
        <w:jc w:val="center"/>
        <w:rPr>
          <w:rFonts w:ascii="Times New Roman" w:hAnsi="Times New Roman" w:cs="Times New Roman"/>
          <w:sz w:val="24"/>
          <w:szCs w:val="24"/>
        </w:rPr>
      </w:pPr>
      <w:r w:rsidRPr="003103A2">
        <w:rPr>
          <w:rFonts w:ascii="Times New Roman" w:hAnsi="Times New Roman" w:cs="Times New Roman"/>
          <w:sz w:val="24"/>
          <w:szCs w:val="24"/>
        </w:rPr>
        <w:t>CONTENTS</w:t>
      </w:r>
    </w:p>
    <w:p w14:paraId="2EDBAF77" w14:textId="77777777" w:rsidR="0042039B" w:rsidRPr="003103A2" w:rsidRDefault="0042039B" w:rsidP="006E0A6F">
      <w:pPr>
        <w:spacing w:line="320" w:lineRule="exact"/>
        <w:rPr>
          <w:rFonts w:ascii="Times New Roman" w:hAnsi="Times New Roman" w:cs="Times New Roman"/>
          <w:sz w:val="24"/>
          <w:szCs w:val="24"/>
        </w:rPr>
      </w:pPr>
    </w:p>
    <w:p w14:paraId="2C56ED6F" w14:textId="0FDC919E" w:rsidR="00BD3D83" w:rsidRPr="003103A2" w:rsidRDefault="00BD3D83"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hint="eastAsia"/>
          <w:sz w:val="24"/>
          <w:szCs w:val="24"/>
        </w:rPr>
        <w:t>Introduction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ab/>
        <w:t>p1</w:t>
      </w:r>
    </w:p>
    <w:p w14:paraId="7F7DB0DA" w14:textId="2BAA1F89" w:rsidR="001A42EF" w:rsidRPr="003103A2" w:rsidRDefault="001A42EF"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sz w:val="24"/>
          <w:szCs w:val="24"/>
        </w:rPr>
        <w:t xml:space="preserve">The reference in </w:t>
      </w:r>
      <w:r w:rsidR="003103A2" w:rsidRPr="003103A2">
        <w:rPr>
          <w:rFonts w:ascii="Times New Roman" w:hAnsi="Times New Roman" w:cs="Times New Roman" w:hint="eastAsia"/>
          <w:sz w:val="24"/>
          <w:szCs w:val="24"/>
        </w:rPr>
        <w:t xml:space="preserve">the </w:t>
      </w:r>
      <w:r w:rsidRPr="003103A2">
        <w:rPr>
          <w:rFonts w:ascii="Times New Roman" w:hAnsi="Times New Roman" w:cs="Times New Roman"/>
          <w:sz w:val="24"/>
          <w:szCs w:val="24"/>
        </w:rPr>
        <w:t>concluding observations and the State party’s report</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p1</w:t>
      </w:r>
    </w:p>
    <w:p w14:paraId="13F69AF3" w14:textId="4619918C" w:rsidR="001A42EF" w:rsidRPr="003103A2" w:rsidRDefault="001A42EF"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sz w:val="24"/>
          <w:szCs w:val="24"/>
        </w:rPr>
        <w:t>Reference in the history textbooks</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p2</w:t>
      </w:r>
    </w:p>
    <w:p w14:paraId="76A32A93" w14:textId="494C2D3B" w:rsidR="001A42EF" w:rsidRPr="003103A2" w:rsidRDefault="001A42EF"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sz w:val="24"/>
          <w:szCs w:val="24"/>
        </w:rPr>
        <w:t>Objections to Museums</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p3</w:t>
      </w:r>
    </w:p>
    <w:p w14:paraId="6CA5427C" w14:textId="6A6B04A0" w:rsidR="001A42EF" w:rsidRPr="003103A2" w:rsidRDefault="001A42EF"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sz w:val="24"/>
          <w:szCs w:val="24"/>
        </w:rPr>
        <w:t>Objections to Memorials</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w:t>
      </w:r>
      <w:r w:rsidR="003103A2" w:rsidRPr="003103A2">
        <w:rPr>
          <w:rFonts w:ascii="Times New Roman" w:hAnsi="Times New Roman" w:cs="Times New Roman" w:hint="eastAsia"/>
          <w:sz w:val="24"/>
          <w:szCs w:val="24"/>
        </w:rPr>
        <w:t>4</w:t>
      </w:r>
    </w:p>
    <w:p w14:paraId="511508E5" w14:textId="14F9BA12" w:rsidR="001A42EF" w:rsidRPr="003103A2" w:rsidRDefault="001A42EF"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sz w:val="24"/>
          <w:szCs w:val="24"/>
        </w:rPr>
        <w:t>Objections to safeguarding the documents</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w:t>
      </w:r>
      <w:r w:rsidR="00BD3D83" w:rsidRPr="003103A2">
        <w:rPr>
          <w:rFonts w:ascii="Times New Roman" w:hAnsi="Times New Roman" w:cs="Times New Roman" w:hint="eastAsia"/>
          <w:sz w:val="24"/>
          <w:szCs w:val="24"/>
        </w:rPr>
        <w:t>6</w:t>
      </w:r>
    </w:p>
    <w:p w14:paraId="0B8124DE" w14:textId="4F691490" w:rsidR="0042039B" w:rsidRPr="003103A2" w:rsidRDefault="0042039B" w:rsidP="00BD3D83">
      <w:pPr>
        <w:pStyle w:val="ListParagraph"/>
        <w:numPr>
          <w:ilvl w:val="0"/>
          <w:numId w:val="23"/>
        </w:numPr>
        <w:spacing w:line="320" w:lineRule="exact"/>
        <w:ind w:leftChars="350" w:left="1017" w:hanging="282"/>
        <w:rPr>
          <w:rFonts w:ascii="Times New Roman" w:hAnsi="Times New Roman" w:cs="Times New Roman"/>
          <w:sz w:val="24"/>
          <w:szCs w:val="24"/>
        </w:rPr>
      </w:pPr>
      <w:r w:rsidRPr="003103A2">
        <w:rPr>
          <w:rFonts w:ascii="Times New Roman" w:hAnsi="Times New Roman" w:cs="Times New Roman"/>
          <w:sz w:val="24"/>
          <w:szCs w:val="24"/>
        </w:rPr>
        <w:t>Recommendation</w:t>
      </w:r>
      <w:r w:rsidR="00732D29" w:rsidRPr="003103A2">
        <w:rPr>
          <w:rFonts w:ascii="Times New Roman" w:hAnsi="Times New Roman" w:cs="Times New Roman"/>
          <w:sz w:val="24"/>
          <w:szCs w:val="24"/>
        </w:rPr>
        <w:t>………</w:t>
      </w:r>
      <w:r w:rsidR="00A96BF3" w:rsidRPr="003103A2">
        <w:rPr>
          <w:rFonts w:ascii="Times New Roman" w:hAnsi="Times New Roman" w:cs="Times New Roman"/>
          <w:sz w:val="24"/>
          <w:szCs w:val="24"/>
        </w:rPr>
        <w:t>………………………</w:t>
      </w:r>
      <w:r w:rsidR="00A96BF3" w:rsidRPr="003103A2">
        <w:rPr>
          <w:rFonts w:ascii="Times New Roman" w:hAnsi="Times New Roman" w:cs="Times New Roman" w:hint="eastAsia"/>
          <w:sz w:val="24"/>
          <w:szCs w:val="24"/>
        </w:rPr>
        <w:t>.</w:t>
      </w:r>
      <w:r w:rsidR="00732D29" w:rsidRPr="003103A2">
        <w:rPr>
          <w:rFonts w:ascii="Times New Roman" w:hAnsi="Times New Roman" w:cs="Times New Roman"/>
          <w:sz w:val="24"/>
          <w:szCs w:val="24"/>
        </w:rPr>
        <w:t>……</w:t>
      </w:r>
      <w:r w:rsidR="00A87008" w:rsidRPr="003103A2">
        <w:rPr>
          <w:rFonts w:ascii="Times New Roman" w:hAnsi="Times New Roman" w:cs="Times New Roman"/>
          <w:sz w:val="24"/>
          <w:szCs w:val="24"/>
        </w:rPr>
        <w:t>…</w:t>
      </w:r>
      <w:r w:rsidR="0052240D" w:rsidRPr="003103A2">
        <w:rPr>
          <w:rFonts w:ascii="Times New Roman" w:hAnsi="Times New Roman" w:cs="Times New Roman"/>
          <w:sz w:val="24"/>
          <w:szCs w:val="24"/>
        </w:rPr>
        <w:t>…</w:t>
      </w:r>
      <w:r w:rsidR="00083E60" w:rsidRPr="003103A2">
        <w:rPr>
          <w:rFonts w:ascii="Times New Roman" w:hAnsi="Times New Roman" w:cs="Times New Roman"/>
          <w:sz w:val="24"/>
          <w:szCs w:val="24"/>
        </w:rPr>
        <w:t>…</w:t>
      </w:r>
      <w:r w:rsidR="00255838" w:rsidRPr="003103A2">
        <w:rPr>
          <w:rFonts w:ascii="Times New Roman" w:hAnsi="Times New Roman" w:cs="Times New Roman"/>
          <w:sz w:val="24"/>
          <w:szCs w:val="24"/>
        </w:rPr>
        <w:t>…………</w:t>
      </w:r>
      <w:r w:rsidR="00222239" w:rsidRPr="003103A2">
        <w:rPr>
          <w:rFonts w:ascii="Times New Roman" w:hAnsi="Times New Roman" w:cs="Times New Roman"/>
          <w:sz w:val="24"/>
          <w:szCs w:val="24"/>
        </w:rPr>
        <w:t>……</w:t>
      </w:r>
      <w:r w:rsidR="00A87008" w:rsidRPr="003103A2">
        <w:rPr>
          <w:rFonts w:ascii="Times New Roman" w:hAnsi="Times New Roman" w:cs="Times New Roman" w:hint="eastAsia"/>
          <w:sz w:val="24"/>
          <w:szCs w:val="24"/>
        </w:rPr>
        <w:tab/>
        <w:t>p</w:t>
      </w:r>
      <w:r w:rsidR="003103A2" w:rsidRPr="003103A2">
        <w:rPr>
          <w:rFonts w:ascii="Times New Roman" w:hAnsi="Times New Roman" w:cs="Times New Roman" w:hint="eastAsia"/>
          <w:sz w:val="24"/>
          <w:szCs w:val="24"/>
        </w:rPr>
        <w:t>7</w:t>
      </w:r>
    </w:p>
    <w:p w14:paraId="74700155" w14:textId="77777777" w:rsidR="0042039B" w:rsidRPr="003103A2" w:rsidRDefault="0042039B" w:rsidP="00222239">
      <w:pPr>
        <w:spacing w:line="320" w:lineRule="exact"/>
        <w:ind w:leftChars="605" w:left="1270"/>
        <w:rPr>
          <w:rFonts w:ascii="Times New Roman" w:hAnsi="Times New Roman" w:cs="Times New Roman"/>
          <w:sz w:val="24"/>
          <w:szCs w:val="24"/>
        </w:rPr>
      </w:pPr>
    </w:p>
    <w:p w14:paraId="07F00BEC" w14:textId="77777777" w:rsidR="00CA38D8" w:rsidRPr="003103A2" w:rsidRDefault="00CA38D8" w:rsidP="00222239">
      <w:pPr>
        <w:spacing w:line="320" w:lineRule="exact"/>
        <w:ind w:firstLineChars="295" w:firstLine="708"/>
        <w:rPr>
          <w:rFonts w:ascii="Times New Roman" w:hAnsi="Times New Roman" w:cs="Times New Roman"/>
          <w:sz w:val="24"/>
          <w:szCs w:val="24"/>
        </w:rPr>
      </w:pPr>
      <w:r w:rsidRPr="003103A2">
        <w:rPr>
          <w:rFonts w:ascii="Times New Roman" w:hAnsi="Times New Roman" w:cs="Times New Roman"/>
          <w:sz w:val="24"/>
          <w:szCs w:val="24"/>
        </w:rPr>
        <w:t>Appendix</w:t>
      </w:r>
    </w:p>
    <w:p w14:paraId="52BC4F02" w14:textId="3A9CC45C" w:rsidR="001A42EF" w:rsidRPr="003103A2" w:rsidRDefault="001A42EF" w:rsidP="00222239">
      <w:pPr>
        <w:spacing w:line="320" w:lineRule="exact"/>
        <w:ind w:leftChars="472" w:left="1133" w:hangingChars="59" w:hanging="142"/>
        <w:rPr>
          <w:rFonts w:ascii="Times New Roman" w:hAnsi="Times New Roman" w:cs="Times New Roman"/>
          <w:sz w:val="24"/>
          <w:szCs w:val="24"/>
        </w:rPr>
      </w:pPr>
      <w:r w:rsidRPr="003103A2">
        <w:rPr>
          <w:rFonts w:ascii="Times New Roman" w:hAnsi="Times New Roman" w:cs="Times New Roman" w:hint="eastAsia"/>
          <w:sz w:val="24"/>
          <w:szCs w:val="24"/>
        </w:rPr>
        <w:t xml:space="preserve">A: </w:t>
      </w:r>
      <w:r w:rsidR="003512F5" w:rsidRPr="003103A2">
        <w:rPr>
          <w:rFonts w:ascii="Times New Roman" w:hAnsi="Times New Roman" w:cs="Times New Roman" w:hint="eastAsia"/>
          <w:sz w:val="24"/>
          <w:szCs w:val="24"/>
        </w:rPr>
        <w:t>Table:</w:t>
      </w:r>
      <w:r w:rsidRPr="003103A2">
        <w:rPr>
          <w:rFonts w:ascii="Times New Roman" w:hAnsi="Times New Roman" w:cs="Times New Roman" w:hint="eastAsia"/>
          <w:sz w:val="24"/>
          <w:szCs w:val="24"/>
        </w:rPr>
        <w:t xml:space="preserve"> </w:t>
      </w:r>
      <w:r w:rsidR="003103A2" w:rsidRPr="003103A2">
        <w:rPr>
          <w:rFonts w:ascii="Times New Roman" w:hAnsi="Times New Roman" w:cs="Times New Roman" w:hint="eastAsia"/>
          <w:sz w:val="24"/>
          <w:szCs w:val="24"/>
        </w:rPr>
        <w:t>T</w:t>
      </w:r>
      <w:r w:rsidR="003103A2" w:rsidRPr="003103A2">
        <w:rPr>
          <w:rFonts w:ascii="Times New Roman" w:hAnsi="Times New Roman" w:cs="Times New Roman"/>
          <w:sz w:val="24"/>
          <w:szCs w:val="24"/>
        </w:rPr>
        <w:t>h</w:t>
      </w:r>
      <w:r w:rsidR="003103A2" w:rsidRPr="003103A2">
        <w:rPr>
          <w:rFonts w:ascii="Times New Roman" w:hAnsi="Times New Roman" w:cs="Times New Roman" w:hint="eastAsia"/>
          <w:sz w:val="24"/>
          <w:szCs w:val="24"/>
        </w:rPr>
        <w:t xml:space="preserve">e reference </w:t>
      </w:r>
      <w:r w:rsidR="00126C01">
        <w:rPr>
          <w:rFonts w:ascii="Times New Roman" w:hAnsi="Times New Roman" w:cs="Times New Roman" w:hint="eastAsia"/>
          <w:sz w:val="24"/>
          <w:szCs w:val="24"/>
        </w:rPr>
        <w:t>to</w:t>
      </w:r>
      <w:r w:rsidR="003103A2" w:rsidRPr="003103A2">
        <w:rPr>
          <w:rFonts w:ascii="Times New Roman" w:hAnsi="Times New Roman" w:cs="Times New Roman" w:hint="eastAsia"/>
          <w:sz w:val="24"/>
          <w:szCs w:val="24"/>
        </w:rPr>
        <w:t xml:space="preserve"> </w:t>
      </w:r>
      <w:r w:rsidR="003103A2" w:rsidRPr="003103A2">
        <w:rPr>
          <w:rFonts w:ascii="Times New Roman" w:hAnsi="Times New Roman" w:cs="Times New Roman"/>
          <w:sz w:val="24"/>
          <w:szCs w:val="24"/>
        </w:rPr>
        <w:t>“</w:t>
      </w:r>
      <w:r w:rsidR="003103A2" w:rsidRPr="003103A2">
        <w:rPr>
          <w:rFonts w:ascii="Times New Roman" w:hAnsi="Times New Roman" w:cs="Times New Roman" w:hint="eastAsia"/>
          <w:sz w:val="24"/>
          <w:szCs w:val="24"/>
        </w:rPr>
        <w:t>comfort women</w:t>
      </w:r>
      <w:r w:rsidR="003103A2" w:rsidRPr="003103A2">
        <w:rPr>
          <w:rFonts w:ascii="Times New Roman" w:hAnsi="Times New Roman" w:cs="Times New Roman"/>
          <w:sz w:val="24"/>
          <w:szCs w:val="24"/>
        </w:rPr>
        <w:t>”</w:t>
      </w:r>
      <w:r w:rsidRPr="003103A2">
        <w:rPr>
          <w:rFonts w:ascii="Times New Roman" w:hAnsi="Times New Roman" w:cs="Times New Roman"/>
          <w:sz w:val="24"/>
          <w:szCs w:val="24"/>
        </w:rPr>
        <w:t xml:space="preserve"> in history textbooks</w:t>
      </w:r>
      <w:r w:rsidR="00126C01">
        <w:rPr>
          <w:rFonts w:ascii="Times New Roman" w:hAnsi="Times New Roman" w:cs="Times New Roman" w:hint="eastAsia"/>
          <w:sz w:val="24"/>
          <w:szCs w:val="24"/>
        </w:rPr>
        <w:t xml:space="preserve"> </w:t>
      </w:r>
      <w:r w:rsidR="003103A2" w:rsidRPr="003103A2">
        <w:rPr>
          <w:rFonts w:ascii="Times New Roman" w:hAnsi="Times New Roman" w:cs="Times New Roman"/>
          <w:sz w:val="24"/>
          <w:szCs w:val="24"/>
        </w:rPr>
        <w:t>…………</w:t>
      </w:r>
      <w:r w:rsidR="00B57998">
        <w:rPr>
          <w:rFonts w:ascii="Times New Roman" w:hAnsi="Times New Roman" w:cs="Times New Roman" w:hint="eastAsia"/>
          <w:sz w:val="24"/>
          <w:szCs w:val="24"/>
        </w:rPr>
        <w:t xml:space="preserve"> </w:t>
      </w:r>
      <w:r w:rsidR="00222239" w:rsidRPr="003103A2">
        <w:rPr>
          <w:rFonts w:ascii="Times New Roman" w:hAnsi="Times New Roman" w:cs="Times New Roman" w:hint="eastAsia"/>
          <w:sz w:val="24"/>
          <w:szCs w:val="24"/>
        </w:rPr>
        <w:t>p</w:t>
      </w:r>
      <w:r w:rsidR="003103A2" w:rsidRPr="003103A2">
        <w:rPr>
          <w:rFonts w:ascii="Times New Roman" w:hAnsi="Times New Roman" w:cs="Times New Roman" w:hint="eastAsia"/>
          <w:sz w:val="24"/>
          <w:szCs w:val="24"/>
        </w:rPr>
        <w:t>8</w:t>
      </w:r>
    </w:p>
    <w:p w14:paraId="57EDEB94" w14:textId="09D3C49D" w:rsidR="001A42EF" w:rsidRPr="003103A2" w:rsidRDefault="001A42EF" w:rsidP="00222239">
      <w:pPr>
        <w:spacing w:line="320" w:lineRule="exact"/>
        <w:ind w:leftChars="472" w:left="1133" w:hangingChars="59" w:hanging="142"/>
        <w:rPr>
          <w:rFonts w:ascii="Times New Roman" w:hAnsi="Times New Roman" w:cs="Times New Roman"/>
          <w:sz w:val="24"/>
          <w:szCs w:val="24"/>
        </w:rPr>
      </w:pPr>
      <w:r w:rsidRPr="003103A2">
        <w:rPr>
          <w:rFonts w:ascii="Times New Roman" w:hAnsi="Times New Roman" w:cs="Times New Roman" w:hint="eastAsia"/>
          <w:sz w:val="24"/>
          <w:szCs w:val="24"/>
        </w:rPr>
        <w:t xml:space="preserve">B: Chart: Changes required to the textbook published </w:t>
      </w:r>
      <w:r w:rsidR="00316F1E" w:rsidRPr="003103A2">
        <w:rPr>
          <w:rFonts w:ascii="Times New Roman" w:hAnsi="Times New Roman" w:cs="Times New Roman" w:hint="eastAsia"/>
          <w:sz w:val="24"/>
          <w:szCs w:val="24"/>
        </w:rPr>
        <w:t>in 2016</w:t>
      </w:r>
      <w:r w:rsidR="00222239" w:rsidRPr="003103A2">
        <w:rPr>
          <w:rFonts w:ascii="Times New Roman" w:hAnsi="Times New Roman" w:cs="Times New Roman"/>
          <w:sz w:val="24"/>
          <w:szCs w:val="24"/>
        </w:rPr>
        <w:t xml:space="preserve"> ……</w:t>
      </w:r>
      <w:r w:rsidR="00316F1E"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p</w:t>
      </w:r>
      <w:r w:rsidR="003103A2" w:rsidRPr="003103A2">
        <w:rPr>
          <w:rFonts w:ascii="Times New Roman" w:hAnsi="Times New Roman" w:cs="Times New Roman" w:hint="eastAsia"/>
          <w:sz w:val="24"/>
          <w:szCs w:val="24"/>
        </w:rPr>
        <w:t>9</w:t>
      </w:r>
    </w:p>
    <w:p w14:paraId="47C701A8" w14:textId="3411369B" w:rsidR="00C61351" w:rsidRPr="003103A2" w:rsidRDefault="001A42EF" w:rsidP="00222239">
      <w:pPr>
        <w:spacing w:line="320" w:lineRule="exact"/>
        <w:ind w:leftChars="472" w:left="1133" w:hangingChars="59" w:hanging="142"/>
        <w:rPr>
          <w:rFonts w:ascii="Times New Roman" w:hAnsi="Times New Roman" w:cs="Times New Roman"/>
          <w:sz w:val="24"/>
          <w:szCs w:val="24"/>
        </w:rPr>
      </w:pPr>
      <w:r w:rsidRPr="003103A2">
        <w:rPr>
          <w:rFonts w:ascii="Times New Roman" w:hAnsi="Times New Roman" w:cs="Times New Roman" w:hint="eastAsia"/>
          <w:sz w:val="24"/>
          <w:szCs w:val="24"/>
        </w:rPr>
        <w:t>C</w:t>
      </w:r>
      <w:r w:rsidR="00C61351" w:rsidRPr="003103A2">
        <w:rPr>
          <w:rFonts w:ascii="Times New Roman" w:hAnsi="Times New Roman" w:cs="Times New Roman" w:hint="eastAsia"/>
          <w:sz w:val="24"/>
          <w:szCs w:val="24"/>
        </w:rPr>
        <w:t>: Map</w:t>
      </w:r>
      <w:r w:rsidR="00342915" w:rsidRPr="003103A2">
        <w:rPr>
          <w:rFonts w:ascii="Times New Roman" w:hAnsi="Times New Roman" w:cs="Times New Roman" w:hint="eastAsia"/>
          <w:sz w:val="24"/>
          <w:szCs w:val="24"/>
        </w:rPr>
        <w:t>:</w:t>
      </w:r>
      <w:r w:rsidR="00C61351" w:rsidRPr="003103A2">
        <w:rPr>
          <w:rFonts w:ascii="Times New Roman" w:hAnsi="Times New Roman" w:cs="Times New Roman" w:hint="eastAsia"/>
          <w:sz w:val="24"/>
          <w:szCs w:val="24"/>
        </w:rPr>
        <w:t xml:space="preserve"> </w:t>
      </w:r>
      <w:r w:rsidR="00C61351" w:rsidRPr="003103A2">
        <w:rPr>
          <w:rFonts w:ascii="Times New Roman" w:hAnsi="Times New Roman" w:cs="Times New Roman"/>
          <w:sz w:val="24"/>
          <w:szCs w:val="24"/>
        </w:rPr>
        <w:t>“</w:t>
      </w:r>
      <w:r w:rsidR="00C61351" w:rsidRPr="003103A2">
        <w:rPr>
          <w:rFonts w:ascii="Times New Roman" w:hAnsi="Times New Roman" w:cs="Times New Roman" w:hint="eastAsia"/>
          <w:sz w:val="24"/>
          <w:szCs w:val="24"/>
        </w:rPr>
        <w:t>Comfort Stations</w:t>
      </w:r>
      <w:r w:rsidR="00C61351" w:rsidRPr="003103A2">
        <w:rPr>
          <w:rFonts w:ascii="Times New Roman" w:hAnsi="Times New Roman" w:cs="Times New Roman"/>
          <w:sz w:val="24"/>
          <w:szCs w:val="24"/>
        </w:rPr>
        <w:t>”</w:t>
      </w:r>
      <w:r w:rsidR="00312F2D" w:rsidRPr="003103A2">
        <w:rPr>
          <w:rFonts w:ascii="Times New Roman" w:hAnsi="Times New Roman" w:cs="Times New Roman"/>
          <w:sz w:val="24"/>
          <w:szCs w:val="24"/>
        </w:rPr>
        <w:t xml:space="preserve"> </w:t>
      </w:r>
      <w:r w:rsidR="00B57998">
        <w:rPr>
          <w:rFonts w:ascii="Times New Roman" w:hAnsi="Times New Roman" w:cs="Times New Roman" w:hint="eastAsia"/>
          <w:sz w:val="24"/>
          <w:szCs w:val="24"/>
        </w:rPr>
        <w:t xml:space="preserve"> </w:t>
      </w:r>
      <w:r w:rsidR="00312F2D" w:rsidRPr="003103A2">
        <w:rPr>
          <w:rFonts w:ascii="Times New Roman" w:hAnsi="Times New Roman" w:cs="Times New Roman"/>
          <w:sz w:val="24"/>
          <w:szCs w:val="24"/>
        </w:rPr>
        <w:t>………………</w:t>
      </w:r>
      <w:r w:rsidR="00312F2D" w:rsidRPr="003103A2">
        <w:rPr>
          <w:rFonts w:ascii="Times New Roman" w:hAnsi="Times New Roman" w:cs="Times New Roman" w:hint="eastAsia"/>
          <w:sz w:val="24"/>
          <w:szCs w:val="24"/>
        </w:rPr>
        <w:t>.</w:t>
      </w:r>
      <w:r w:rsidR="00312F2D" w:rsidRPr="003103A2">
        <w:rPr>
          <w:rFonts w:ascii="Times New Roman" w:hAnsi="Times New Roman" w:cs="Times New Roman"/>
          <w:sz w:val="24"/>
          <w:szCs w:val="24"/>
        </w:rPr>
        <w:t>……</w:t>
      </w:r>
      <w:r w:rsidR="00342915" w:rsidRPr="003103A2">
        <w:rPr>
          <w:rFonts w:ascii="Times New Roman" w:hAnsi="Times New Roman" w:cs="Times New Roman" w:hint="eastAsia"/>
          <w:sz w:val="24"/>
          <w:szCs w:val="24"/>
        </w:rPr>
        <w:t>.</w:t>
      </w:r>
      <w:r w:rsidR="00342915" w:rsidRPr="003103A2">
        <w:rPr>
          <w:rFonts w:ascii="Times New Roman" w:hAnsi="Times New Roman" w:cs="Times New Roman"/>
          <w:sz w:val="24"/>
          <w:szCs w:val="24"/>
        </w:rPr>
        <w:t>………</w:t>
      </w:r>
      <w:r w:rsidR="0052240D" w:rsidRPr="003103A2">
        <w:rPr>
          <w:rFonts w:ascii="Times New Roman" w:hAnsi="Times New Roman" w:cs="Times New Roman"/>
          <w:sz w:val="24"/>
          <w:szCs w:val="24"/>
        </w:rPr>
        <w:t>……</w:t>
      </w:r>
      <w:r w:rsidR="00222239" w:rsidRPr="003103A2">
        <w:rPr>
          <w:rFonts w:ascii="Times New Roman" w:hAnsi="Times New Roman" w:cs="Times New Roman"/>
          <w:sz w:val="24"/>
          <w:szCs w:val="24"/>
        </w:rPr>
        <w:t>………</w:t>
      </w:r>
      <w:r w:rsidR="00316F1E"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w:t>
      </w:r>
      <w:r w:rsidR="003103A2" w:rsidRPr="003103A2">
        <w:rPr>
          <w:rFonts w:ascii="Times New Roman" w:hAnsi="Times New Roman" w:cs="Times New Roman" w:hint="eastAsia"/>
          <w:sz w:val="24"/>
          <w:szCs w:val="24"/>
        </w:rPr>
        <w:t>12</w:t>
      </w:r>
    </w:p>
    <w:p w14:paraId="7AC2C377" w14:textId="51DBA356" w:rsidR="00A96BF3" w:rsidRPr="003103A2" w:rsidRDefault="001A42EF" w:rsidP="00222239">
      <w:pPr>
        <w:spacing w:line="320" w:lineRule="exact"/>
        <w:ind w:leftChars="472" w:left="1133" w:hangingChars="59" w:hanging="142"/>
        <w:rPr>
          <w:rFonts w:ascii="Times New Roman" w:hAnsi="Times New Roman" w:cs="Times New Roman"/>
          <w:sz w:val="24"/>
          <w:szCs w:val="24"/>
        </w:rPr>
      </w:pPr>
      <w:r w:rsidRPr="003103A2">
        <w:rPr>
          <w:rFonts w:ascii="Times New Roman" w:hAnsi="Times New Roman" w:cs="Times New Roman" w:hint="eastAsia"/>
          <w:sz w:val="24"/>
          <w:szCs w:val="24"/>
        </w:rPr>
        <w:t>D</w:t>
      </w:r>
      <w:r w:rsidR="00C61351" w:rsidRPr="003103A2">
        <w:rPr>
          <w:rFonts w:ascii="Times New Roman" w:hAnsi="Times New Roman" w:cs="Times New Roman" w:hint="eastAsia"/>
          <w:sz w:val="24"/>
          <w:szCs w:val="24"/>
        </w:rPr>
        <w:t xml:space="preserve">: </w:t>
      </w:r>
      <w:r w:rsidR="00342915" w:rsidRPr="003103A2">
        <w:rPr>
          <w:rFonts w:ascii="Times New Roman" w:hAnsi="Times New Roman" w:cs="Times New Roman" w:hint="eastAsia"/>
          <w:sz w:val="24"/>
          <w:szCs w:val="24"/>
        </w:rPr>
        <w:t xml:space="preserve">List: </w:t>
      </w:r>
      <w:r w:rsidR="0052240D" w:rsidRPr="003103A2">
        <w:rPr>
          <w:rFonts w:ascii="Times New Roman" w:hAnsi="Times New Roman" w:cs="Times New Roman"/>
          <w:sz w:val="24"/>
          <w:szCs w:val="24"/>
        </w:rPr>
        <w:t>Recommendations by the UN Human Rights Bodies</w:t>
      </w:r>
      <w:r w:rsidR="00222239" w:rsidRPr="003103A2">
        <w:rPr>
          <w:rFonts w:ascii="Times New Roman" w:hAnsi="Times New Roman" w:cs="Times New Roman"/>
          <w:sz w:val="24"/>
          <w:szCs w:val="24"/>
        </w:rPr>
        <w:t>………………</w:t>
      </w:r>
      <w:r w:rsidR="00222239" w:rsidRPr="003103A2">
        <w:rPr>
          <w:rFonts w:ascii="Times New Roman" w:hAnsi="Times New Roman" w:cs="Times New Roman" w:hint="eastAsia"/>
          <w:sz w:val="24"/>
          <w:szCs w:val="24"/>
        </w:rPr>
        <w:tab/>
        <w:t>p</w:t>
      </w:r>
      <w:r w:rsidR="003129D7" w:rsidRPr="003103A2">
        <w:rPr>
          <w:rFonts w:ascii="Times New Roman" w:hAnsi="Times New Roman" w:cs="Times New Roman" w:hint="eastAsia"/>
          <w:sz w:val="24"/>
          <w:szCs w:val="24"/>
        </w:rPr>
        <w:t>1</w:t>
      </w:r>
      <w:r w:rsidR="003103A2" w:rsidRPr="003103A2">
        <w:rPr>
          <w:rFonts w:ascii="Times New Roman" w:hAnsi="Times New Roman" w:cs="Times New Roman" w:hint="eastAsia"/>
          <w:sz w:val="24"/>
          <w:szCs w:val="24"/>
        </w:rPr>
        <w:t>3</w:t>
      </w:r>
    </w:p>
    <w:p w14:paraId="1CD1AC83" w14:textId="31DAB53D" w:rsidR="0042039B" w:rsidRPr="003103A2" w:rsidRDefault="00A96BF3" w:rsidP="00A96BF3">
      <w:pPr>
        <w:spacing w:line="320" w:lineRule="exact"/>
        <w:ind w:leftChars="800" w:left="1680"/>
        <w:rPr>
          <w:rFonts w:ascii="Times New Roman" w:hAnsi="Times New Roman" w:cs="Times New Roman"/>
          <w:sz w:val="24"/>
          <w:szCs w:val="24"/>
        </w:rPr>
      </w:pPr>
      <w:r w:rsidRPr="003103A2">
        <w:rPr>
          <w:rFonts w:ascii="Times New Roman" w:hAnsi="Times New Roman" w:cs="Times New Roman" w:hint="eastAsia"/>
          <w:sz w:val="24"/>
          <w:szCs w:val="24"/>
        </w:rPr>
        <w:t xml:space="preserve"> </w:t>
      </w:r>
      <w:r w:rsidR="00B57998">
        <w:rPr>
          <w:rFonts w:ascii="Times New Roman" w:hAnsi="Times New Roman" w:cs="Times New Roman" w:hint="eastAsia"/>
          <w:sz w:val="24"/>
          <w:szCs w:val="24"/>
        </w:rPr>
        <w:t xml:space="preserve">                                </w:t>
      </w:r>
    </w:p>
    <w:p w14:paraId="402219FA" w14:textId="77777777" w:rsidR="00D25EEF" w:rsidRPr="003103A2" w:rsidRDefault="00D25EEF" w:rsidP="006E0A6F">
      <w:pPr>
        <w:spacing w:line="320" w:lineRule="exact"/>
        <w:rPr>
          <w:rFonts w:ascii="Times New Roman" w:hAnsi="Times New Roman" w:cs="Times New Roman"/>
          <w:sz w:val="24"/>
          <w:szCs w:val="24"/>
        </w:rPr>
      </w:pPr>
    </w:p>
    <w:p w14:paraId="30F275AB" w14:textId="77777777" w:rsidR="00E1694C" w:rsidRPr="003103A2" w:rsidRDefault="0042039B" w:rsidP="006E0A6F">
      <w:pPr>
        <w:spacing w:line="320" w:lineRule="exact"/>
        <w:rPr>
          <w:rFonts w:ascii="Times New Roman" w:hAnsi="Times New Roman" w:cs="Times New Roman"/>
          <w:sz w:val="24"/>
          <w:szCs w:val="24"/>
        </w:rPr>
      </w:pPr>
      <w:r w:rsidRPr="003103A2">
        <w:rPr>
          <w:rFonts w:ascii="Times New Roman" w:hAnsi="Times New Roman" w:cs="Times New Roman"/>
          <w:b/>
          <w:noProof/>
          <w:sz w:val="24"/>
          <w:szCs w:val="24"/>
          <w:lang w:val="en-GB" w:eastAsia="en-GB"/>
        </w:rPr>
        <w:drawing>
          <wp:anchor distT="0" distB="0" distL="114300" distR="114300" simplePos="0" relativeHeight="251662336" behindDoc="0" locked="0" layoutInCell="1" allowOverlap="1" wp14:anchorId="0DBAF99C" wp14:editId="35A78AC5">
            <wp:simplePos x="0" y="0"/>
            <wp:positionH relativeFrom="column">
              <wp:posOffset>-10795</wp:posOffset>
            </wp:positionH>
            <wp:positionV relativeFrom="paragraph">
              <wp:posOffset>46990</wp:posOffset>
            </wp:positionV>
            <wp:extent cx="1162050" cy="856615"/>
            <wp:effectExtent l="0" t="0" r="0"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4C" w:rsidRPr="003103A2">
        <w:rPr>
          <w:rFonts w:ascii="Times New Roman" w:hAnsi="Times New Roman" w:cs="Times New Roman"/>
          <w:sz w:val="24"/>
          <w:szCs w:val="24"/>
        </w:rPr>
        <w:t xml:space="preserve">Prepared and Submitted by: </w:t>
      </w:r>
    </w:p>
    <w:p w14:paraId="6098EB86" w14:textId="77777777" w:rsidR="00E1694C" w:rsidRPr="003103A2" w:rsidRDefault="00E1694C" w:rsidP="006E0A6F">
      <w:pPr>
        <w:spacing w:line="320" w:lineRule="exact"/>
        <w:rPr>
          <w:rFonts w:ascii="Times New Roman" w:hAnsi="Times New Roman" w:cs="Times New Roman"/>
          <w:b/>
          <w:sz w:val="24"/>
          <w:szCs w:val="24"/>
        </w:rPr>
      </w:pPr>
      <w:r w:rsidRPr="003103A2">
        <w:rPr>
          <w:rFonts w:ascii="Times New Roman" w:hAnsi="Times New Roman" w:cs="Times New Roman"/>
          <w:b/>
          <w:sz w:val="24"/>
          <w:szCs w:val="24"/>
        </w:rPr>
        <w:t xml:space="preserve">Women's Active Museum on War and Peace (WAM) </w:t>
      </w:r>
    </w:p>
    <w:p w14:paraId="65905BAE" w14:textId="77777777" w:rsidR="00E1694C" w:rsidRPr="003103A2" w:rsidRDefault="00E1694C" w:rsidP="006E0A6F">
      <w:pPr>
        <w:spacing w:line="320" w:lineRule="exact"/>
        <w:rPr>
          <w:rFonts w:ascii="Times New Roman" w:hAnsi="Times New Roman" w:cs="Times New Roman"/>
          <w:sz w:val="24"/>
          <w:szCs w:val="24"/>
        </w:rPr>
      </w:pPr>
      <w:r w:rsidRPr="003103A2">
        <w:rPr>
          <w:rFonts w:ascii="Times New Roman" w:hAnsi="Times New Roman" w:cs="Times New Roman"/>
          <w:sz w:val="24"/>
          <w:szCs w:val="24"/>
        </w:rPr>
        <w:t>Avaco Bldg. 2F, 2-3-18, Nishi-Waseda, Shinjuku, Tokyo 169-0051 Japan</w:t>
      </w:r>
    </w:p>
    <w:p w14:paraId="6E1A008B" w14:textId="77777777" w:rsidR="00E1694C" w:rsidRPr="003103A2" w:rsidRDefault="0042039B" w:rsidP="006E0A6F">
      <w:pPr>
        <w:spacing w:line="320" w:lineRule="exact"/>
        <w:rPr>
          <w:rFonts w:ascii="Times New Roman" w:hAnsi="Times New Roman" w:cs="Times New Roman"/>
          <w:sz w:val="24"/>
          <w:szCs w:val="24"/>
        </w:rPr>
      </w:pPr>
      <w:r w:rsidRPr="003103A2">
        <w:rPr>
          <w:rFonts w:ascii="Times New Roman" w:hAnsi="Times New Roman" w:cs="Times New Roman"/>
          <w:sz w:val="24"/>
          <w:szCs w:val="24"/>
        </w:rPr>
        <w:t>Tel:+81-3-3202-4633  wam@wam-peace.org</w:t>
      </w:r>
      <w:r w:rsidR="00E1694C" w:rsidRPr="003103A2">
        <w:rPr>
          <w:rFonts w:ascii="Times New Roman" w:hAnsi="Times New Roman" w:cs="Times New Roman"/>
          <w:sz w:val="24"/>
          <w:szCs w:val="24"/>
        </w:rPr>
        <w:t xml:space="preserve"> </w:t>
      </w:r>
      <w:r w:rsidRPr="003103A2">
        <w:rPr>
          <w:rFonts w:ascii="Times New Roman" w:hAnsi="Times New Roman" w:cs="Times New Roman"/>
          <w:sz w:val="24"/>
          <w:szCs w:val="24"/>
        </w:rPr>
        <w:t xml:space="preserve"> </w:t>
      </w:r>
      <w:r w:rsidR="00E1694C" w:rsidRPr="003103A2">
        <w:rPr>
          <w:rFonts w:ascii="Times New Roman" w:hAnsi="Times New Roman" w:cs="Times New Roman"/>
          <w:sz w:val="24"/>
          <w:szCs w:val="24"/>
        </w:rPr>
        <w:t>URL:www.wam-peace.org</w:t>
      </w:r>
    </w:p>
    <w:p w14:paraId="7693C8A2" w14:textId="77777777" w:rsidR="00E1694C" w:rsidRPr="003103A2" w:rsidRDefault="00E1694C" w:rsidP="006E0A6F">
      <w:pPr>
        <w:spacing w:line="320" w:lineRule="exact"/>
        <w:rPr>
          <w:rFonts w:ascii="Times New Roman" w:hAnsi="Times New Roman" w:cs="Times New Roman"/>
          <w:b/>
          <w:sz w:val="24"/>
          <w:szCs w:val="24"/>
        </w:rPr>
      </w:pPr>
    </w:p>
    <w:p w14:paraId="1E84DDAC" w14:textId="05C53C65" w:rsidR="00081F10" w:rsidRPr="003103A2" w:rsidRDefault="0042039B" w:rsidP="009D78E3">
      <w:pPr>
        <w:widowControl/>
        <w:spacing w:line="320" w:lineRule="exact"/>
        <w:jc w:val="left"/>
        <w:rPr>
          <w:rFonts w:ascii="Cambria" w:hAnsi="Cambria" w:cs="Times New Roman"/>
          <w:b/>
          <w:sz w:val="26"/>
          <w:szCs w:val="26"/>
        </w:rPr>
      </w:pPr>
      <w:r w:rsidRPr="003103A2">
        <w:rPr>
          <w:rFonts w:ascii="Cambria" w:hAnsi="Cambria" w:cs="Times New Roman"/>
          <w:b/>
          <w:sz w:val="28"/>
          <w:szCs w:val="28"/>
        </w:rPr>
        <w:br w:type="page"/>
      </w:r>
      <w:r w:rsidR="00BD3D83" w:rsidRPr="003103A2">
        <w:rPr>
          <w:rFonts w:ascii="Cambria" w:hAnsi="Cambria" w:cs="Times New Roman" w:hint="eastAsia"/>
          <w:b/>
          <w:sz w:val="26"/>
          <w:szCs w:val="26"/>
        </w:rPr>
        <w:lastRenderedPageBreak/>
        <w:t>1</w:t>
      </w:r>
      <w:r w:rsidR="007552E1" w:rsidRPr="003103A2">
        <w:rPr>
          <w:rFonts w:ascii="Cambria" w:hAnsi="Cambria" w:cs="Times New Roman" w:hint="eastAsia"/>
          <w:b/>
          <w:sz w:val="26"/>
          <w:szCs w:val="26"/>
        </w:rPr>
        <w:t>,</w:t>
      </w:r>
      <w:r w:rsidR="00BD3D83" w:rsidRPr="003103A2">
        <w:rPr>
          <w:rFonts w:ascii="Cambria" w:hAnsi="Cambria" w:cs="Times New Roman" w:hint="eastAsia"/>
          <w:b/>
          <w:sz w:val="26"/>
          <w:szCs w:val="26"/>
        </w:rPr>
        <w:t xml:space="preserve">  </w:t>
      </w:r>
      <w:r w:rsidR="00770BD6" w:rsidRPr="003103A2">
        <w:rPr>
          <w:rFonts w:ascii="Cambria" w:hAnsi="Cambria" w:cs="Times New Roman"/>
          <w:b/>
          <w:sz w:val="26"/>
          <w:szCs w:val="26"/>
        </w:rPr>
        <w:t xml:space="preserve">Introduction </w:t>
      </w:r>
    </w:p>
    <w:p w14:paraId="6A38DBD6" w14:textId="77777777" w:rsidR="006E0A6F" w:rsidRPr="003103A2" w:rsidRDefault="006E0A6F" w:rsidP="009D78E3">
      <w:pPr>
        <w:spacing w:line="320" w:lineRule="exact"/>
        <w:rPr>
          <w:rFonts w:ascii="Times New Roman" w:hAnsi="Times New Roman" w:cs="Times New Roman"/>
          <w:b/>
          <w:sz w:val="28"/>
          <w:szCs w:val="28"/>
        </w:rPr>
      </w:pPr>
    </w:p>
    <w:p w14:paraId="0539781E" w14:textId="485BF325" w:rsidR="00026429" w:rsidRPr="003103A2" w:rsidRDefault="00C23159" w:rsidP="00026429">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The Women’s Active Museum on War and Peace (WAM) </w:t>
      </w:r>
      <w:r w:rsidR="00322DE9" w:rsidRPr="003103A2">
        <w:rPr>
          <w:rFonts w:ascii="Times New Roman" w:hAnsi="Times New Roman" w:cs="Times New Roman"/>
          <w:sz w:val="24"/>
          <w:szCs w:val="24"/>
        </w:rPr>
        <w:t>was</w:t>
      </w:r>
      <w:r w:rsidR="001F546A" w:rsidRPr="003103A2">
        <w:rPr>
          <w:rFonts w:ascii="Times New Roman" w:hAnsi="Times New Roman" w:cs="Times New Roman"/>
          <w:sz w:val="24"/>
          <w:szCs w:val="24"/>
        </w:rPr>
        <w:t xml:space="preserve"> established in August 2005 with donations from people in Japan and abroad. </w:t>
      </w:r>
      <w:r w:rsidR="00C749E1" w:rsidRPr="003103A2">
        <w:rPr>
          <w:rFonts w:ascii="Times New Roman" w:hAnsi="Times New Roman" w:cs="Times New Roman" w:hint="eastAsia"/>
          <w:sz w:val="24"/>
          <w:szCs w:val="24"/>
        </w:rPr>
        <w:t xml:space="preserve">WAM is </w:t>
      </w:r>
      <w:r w:rsidR="00322DE9" w:rsidRPr="003103A2">
        <w:rPr>
          <w:rFonts w:ascii="Times New Roman" w:hAnsi="Times New Roman" w:cs="Times New Roman"/>
          <w:sz w:val="24"/>
          <w:szCs w:val="24"/>
        </w:rPr>
        <w:t>the</w:t>
      </w:r>
      <w:r w:rsidR="00C749E1" w:rsidRPr="003103A2">
        <w:rPr>
          <w:rFonts w:ascii="Times New Roman" w:hAnsi="Times New Roman" w:cs="Times New Roman" w:hint="eastAsia"/>
          <w:sz w:val="24"/>
          <w:szCs w:val="24"/>
        </w:rPr>
        <w:t xml:space="preserve"> main project of </w:t>
      </w:r>
      <w:r w:rsidR="00C71FFC" w:rsidRPr="003103A2">
        <w:rPr>
          <w:rFonts w:ascii="Times New Roman" w:hAnsi="Times New Roman" w:cs="Times New Roman" w:hint="eastAsia"/>
          <w:sz w:val="24"/>
          <w:szCs w:val="24"/>
        </w:rPr>
        <w:t xml:space="preserve">the </w:t>
      </w:r>
      <w:r w:rsidR="00C749E1" w:rsidRPr="003103A2">
        <w:rPr>
          <w:rFonts w:ascii="Times New Roman" w:hAnsi="Times New Roman" w:cs="Times New Roman" w:hint="eastAsia"/>
          <w:sz w:val="24"/>
          <w:szCs w:val="24"/>
        </w:rPr>
        <w:t>Women</w:t>
      </w:r>
      <w:r w:rsidR="00C749E1" w:rsidRPr="003103A2">
        <w:rPr>
          <w:rFonts w:ascii="Times New Roman" w:hAnsi="Times New Roman" w:cs="Times New Roman"/>
          <w:sz w:val="24"/>
          <w:szCs w:val="24"/>
        </w:rPr>
        <w:t>’</w:t>
      </w:r>
      <w:r w:rsidR="00C749E1" w:rsidRPr="003103A2">
        <w:rPr>
          <w:rFonts w:ascii="Times New Roman" w:hAnsi="Times New Roman" w:cs="Times New Roman" w:hint="eastAsia"/>
          <w:sz w:val="24"/>
          <w:szCs w:val="24"/>
        </w:rPr>
        <w:t xml:space="preserve">s Fund for Peace and Human Rights, a non-profit organization </w:t>
      </w:r>
      <w:r w:rsidR="00C749E1" w:rsidRPr="003103A2">
        <w:rPr>
          <w:rFonts w:ascii="Times New Roman" w:hAnsi="Times New Roman" w:cs="Times New Roman"/>
          <w:sz w:val="24"/>
          <w:szCs w:val="24"/>
        </w:rPr>
        <w:t>authorized</w:t>
      </w:r>
      <w:r w:rsidR="00C749E1" w:rsidRPr="003103A2">
        <w:rPr>
          <w:rFonts w:ascii="Times New Roman" w:hAnsi="Times New Roman" w:cs="Times New Roman" w:hint="eastAsia"/>
          <w:sz w:val="24"/>
          <w:szCs w:val="24"/>
        </w:rPr>
        <w:t xml:space="preserve"> by the Tokyo Metropolitan </w:t>
      </w:r>
      <w:r w:rsidR="00C749E1" w:rsidRPr="003103A2">
        <w:rPr>
          <w:rFonts w:ascii="Times New Roman" w:hAnsi="Times New Roman" w:cs="Times New Roman"/>
          <w:sz w:val="24"/>
          <w:szCs w:val="24"/>
        </w:rPr>
        <w:t>Government</w:t>
      </w:r>
      <w:r w:rsidR="00C71FFC" w:rsidRPr="003103A2">
        <w:rPr>
          <w:rFonts w:ascii="Times New Roman" w:hAnsi="Times New Roman" w:cs="Times New Roman" w:hint="eastAsia"/>
          <w:sz w:val="24"/>
          <w:szCs w:val="24"/>
        </w:rPr>
        <w:t xml:space="preserve"> in 2003</w:t>
      </w:r>
      <w:r w:rsidR="00C749E1" w:rsidRPr="003103A2">
        <w:rPr>
          <w:rFonts w:ascii="Times New Roman" w:hAnsi="Times New Roman" w:cs="Times New Roman" w:hint="eastAsia"/>
          <w:sz w:val="24"/>
          <w:szCs w:val="24"/>
        </w:rPr>
        <w:t xml:space="preserve">. </w:t>
      </w:r>
      <w:r w:rsidR="001F546A" w:rsidRPr="003103A2">
        <w:rPr>
          <w:rFonts w:ascii="Times New Roman" w:hAnsi="Times New Roman" w:cs="Times New Roman"/>
          <w:sz w:val="24"/>
          <w:szCs w:val="24"/>
        </w:rPr>
        <w:t>WAM focuses on violence against women in war and conflict situations, particularly the issue of Japan’s military sexual slavery, or the so-called “comfort women” issue. WAM holds exhibitions and other educational events, conducts fact-finding projects, archives data and testimonials, and acts as an advocate for victims of Japan’s military sexual slavery. WAM has submitted alternative reports on Japan’s military sexual slavery system to various UN human rights bodies, such as ICCPR, CESCR, CEDAW, CAT</w:t>
      </w:r>
      <w:r w:rsidR="00D31261" w:rsidRPr="003103A2">
        <w:rPr>
          <w:rFonts w:ascii="Times New Roman" w:hAnsi="Times New Roman" w:cs="Times New Roman" w:hint="eastAsia"/>
          <w:sz w:val="24"/>
          <w:szCs w:val="24"/>
        </w:rPr>
        <w:t>, CERD</w:t>
      </w:r>
      <w:r w:rsidR="00FF22B5" w:rsidRPr="003103A2">
        <w:rPr>
          <w:rFonts w:ascii="Times New Roman" w:hAnsi="Times New Roman" w:cs="Times New Roman" w:hint="eastAsia"/>
          <w:sz w:val="24"/>
          <w:szCs w:val="24"/>
        </w:rPr>
        <w:t xml:space="preserve">, CED </w:t>
      </w:r>
      <w:r w:rsidR="001F546A" w:rsidRPr="003103A2">
        <w:rPr>
          <w:rFonts w:ascii="Times New Roman" w:hAnsi="Times New Roman" w:cs="Times New Roman"/>
          <w:sz w:val="24"/>
          <w:szCs w:val="24"/>
        </w:rPr>
        <w:t>and UPR</w:t>
      </w:r>
      <w:r w:rsidR="002C45C1" w:rsidRPr="003103A2">
        <w:rPr>
          <w:rFonts w:ascii="Times New Roman" w:hAnsi="Times New Roman" w:cs="Times New Roman" w:hint="eastAsia"/>
          <w:sz w:val="24"/>
          <w:szCs w:val="24"/>
        </w:rPr>
        <w:t xml:space="preserve"> of the Human Rights Council</w:t>
      </w:r>
      <w:r w:rsidR="001F546A" w:rsidRPr="003103A2">
        <w:rPr>
          <w:rFonts w:ascii="Times New Roman" w:hAnsi="Times New Roman" w:cs="Times New Roman"/>
          <w:sz w:val="24"/>
          <w:szCs w:val="24"/>
        </w:rPr>
        <w:t xml:space="preserve">. </w:t>
      </w:r>
    </w:p>
    <w:p w14:paraId="7B3E86A8" w14:textId="77777777" w:rsidR="00026429" w:rsidRPr="003103A2" w:rsidRDefault="00026429" w:rsidP="00026429">
      <w:pPr>
        <w:spacing w:line="320" w:lineRule="exact"/>
        <w:ind w:left="420"/>
        <w:rPr>
          <w:rFonts w:ascii="Times New Roman" w:hAnsi="Times New Roman" w:cs="Times New Roman"/>
          <w:sz w:val="24"/>
          <w:szCs w:val="24"/>
        </w:rPr>
      </w:pPr>
    </w:p>
    <w:p w14:paraId="2AF87FA2" w14:textId="5E3D8A39" w:rsidR="00CE2E4C" w:rsidRPr="003103A2" w:rsidRDefault="00CE2E4C" w:rsidP="00E23DF0">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WAM takes this opportunity to provide alternative</w:t>
      </w:r>
      <w:r w:rsidRPr="003103A2" w:rsidDel="0050711F">
        <w:rPr>
          <w:rFonts w:ascii="Times New Roman" w:hAnsi="Times New Roman" w:cs="Times New Roman" w:hint="eastAsia"/>
          <w:sz w:val="24"/>
          <w:szCs w:val="24"/>
        </w:rPr>
        <w:t xml:space="preserve"> </w:t>
      </w:r>
      <w:r w:rsidRPr="003103A2">
        <w:rPr>
          <w:rFonts w:ascii="Times New Roman" w:hAnsi="Times New Roman" w:cs="Times New Roman" w:hint="eastAsia"/>
          <w:sz w:val="24"/>
          <w:szCs w:val="24"/>
        </w:rPr>
        <w:t>information on t</w:t>
      </w:r>
      <w:r w:rsidRPr="003103A2">
        <w:rPr>
          <w:rFonts w:ascii="Times New Roman" w:hAnsi="Times New Roman" w:cs="Times New Roman"/>
          <w:sz w:val="24"/>
          <w:szCs w:val="24"/>
        </w:rPr>
        <w:t xml:space="preserve">he </w:t>
      </w:r>
      <w:r w:rsidRPr="003103A2">
        <w:rPr>
          <w:rFonts w:ascii="Times New Roman" w:hAnsi="Times New Roman" w:cs="Times New Roman" w:hint="eastAsia"/>
          <w:sz w:val="24"/>
          <w:szCs w:val="24"/>
        </w:rPr>
        <w:t>r</w:t>
      </w:r>
      <w:r w:rsidRPr="003103A2">
        <w:rPr>
          <w:rFonts w:ascii="Times New Roman" w:hAnsi="Times New Roman" w:cs="Times New Roman"/>
          <w:sz w:val="24"/>
          <w:szCs w:val="24"/>
        </w:rPr>
        <w:t xml:space="preserve">ight of the </w:t>
      </w:r>
      <w:r w:rsidRPr="003103A2">
        <w:rPr>
          <w:rFonts w:ascii="Times New Roman" w:hAnsi="Times New Roman" w:cs="Times New Roman" w:hint="eastAsia"/>
          <w:sz w:val="24"/>
          <w:szCs w:val="24"/>
        </w:rPr>
        <w:t>c</w:t>
      </w:r>
      <w:r w:rsidRPr="003103A2">
        <w:rPr>
          <w:rFonts w:ascii="Times New Roman" w:hAnsi="Times New Roman" w:cs="Times New Roman"/>
          <w:sz w:val="24"/>
          <w:szCs w:val="24"/>
        </w:rPr>
        <w:t xml:space="preserve">hild to </w:t>
      </w:r>
      <w:r w:rsidRPr="003103A2">
        <w:rPr>
          <w:rFonts w:ascii="Times New Roman" w:hAnsi="Times New Roman" w:cs="Times New Roman" w:hint="eastAsia"/>
          <w:sz w:val="24"/>
          <w:szCs w:val="24"/>
        </w:rPr>
        <w:t>e</w:t>
      </w:r>
      <w:r w:rsidRPr="003103A2">
        <w:rPr>
          <w:rFonts w:ascii="Times New Roman" w:hAnsi="Times New Roman" w:cs="Times New Roman"/>
          <w:sz w:val="24"/>
          <w:szCs w:val="24"/>
        </w:rPr>
        <w:t>ducation</w:t>
      </w:r>
      <w:r w:rsidR="00E23DF0" w:rsidRPr="003103A2">
        <w:rPr>
          <w:rFonts w:ascii="Times New Roman" w:hAnsi="Times New Roman" w:cs="Times New Roman" w:hint="eastAsia"/>
          <w:sz w:val="24"/>
          <w:szCs w:val="24"/>
        </w:rPr>
        <w:t xml:space="preserve"> </w:t>
      </w:r>
      <w:r w:rsidRPr="003103A2">
        <w:rPr>
          <w:rFonts w:ascii="Times New Roman" w:hAnsi="Times New Roman" w:cs="Times New Roman" w:hint="eastAsia"/>
          <w:sz w:val="24"/>
          <w:szCs w:val="24"/>
        </w:rPr>
        <w:t>(a</w:t>
      </w:r>
      <w:r w:rsidRPr="003103A2">
        <w:rPr>
          <w:rFonts w:ascii="Times New Roman" w:hAnsi="Times New Roman" w:cs="Times New Roman"/>
          <w:sz w:val="24"/>
          <w:szCs w:val="24"/>
        </w:rPr>
        <w:t>rt</w:t>
      </w:r>
      <w:r w:rsidRPr="003103A2">
        <w:rPr>
          <w:rFonts w:ascii="Times New Roman" w:hAnsi="Times New Roman" w:cs="Times New Roman" w:hint="eastAsia"/>
          <w:sz w:val="24"/>
          <w:szCs w:val="24"/>
        </w:rPr>
        <w:t xml:space="preserve">s. </w:t>
      </w:r>
      <w:r w:rsidRPr="003103A2">
        <w:rPr>
          <w:rFonts w:ascii="Times New Roman" w:hAnsi="Times New Roman" w:cs="Times New Roman"/>
          <w:sz w:val="24"/>
          <w:szCs w:val="24"/>
        </w:rPr>
        <w:t>28, 29 and 31</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especially</w:t>
      </w:r>
      <w:r w:rsidRPr="003103A2">
        <w:rPr>
          <w:rFonts w:ascii="Times New Roman" w:hAnsi="Times New Roman" w:cs="Times New Roman" w:hint="eastAsia"/>
          <w:sz w:val="24"/>
          <w:szCs w:val="24"/>
        </w:rPr>
        <w:t xml:space="preserve"> for a </w:t>
      </w:r>
      <w:r w:rsidRPr="003103A2">
        <w:rPr>
          <w:rFonts w:ascii="Times New Roman" w:hAnsi="Times New Roman" w:cs="Times New Roman"/>
          <w:sz w:val="24"/>
          <w:szCs w:val="24"/>
        </w:rPr>
        <w:t>balanced</w:t>
      </w:r>
      <w:r w:rsidRPr="003103A2">
        <w:rPr>
          <w:rFonts w:ascii="Times New Roman" w:hAnsi="Times New Roman" w:cs="Times New Roman" w:hint="eastAsia"/>
          <w:sz w:val="24"/>
          <w:szCs w:val="24"/>
        </w:rPr>
        <w:t xml:space="preserve"> and gender-sensitive </w:t>
      </w:r>
      <w:r w:rsidRPr="003103A2">
        <w:rPr>
          <w:rFonts w:ascii="Times New Roman" w:hAnsi="Times New Roman" w:cs="Times New Roman"/>
          <w:sz w:val="24"/>
          <w:szCs w:val="24"/>
        </w:rPr>
        <w:t>view of historical events in the Asia-Pacific region</w:t>
      </w:r>
      <w:r w:rsidRPr="003103A2">
        <w:rPr>
          <w:rFonts w:ascii="Times New Roman" w:hAnsi="Times New Roman" w:cs="Times New Roman" w:hint="eastAsia"/>
          <w:sz w:val="24"/>
          <w:szCs w:val="24"/>
        </w:rPr>
        <w:t xml:space="preserve">. Due to our limited </w:t>
      </w:r>
      <w:r w:rsidR="005B5293" w:rsidRPr="003103A2">
        <w:rPr>
          <w:rFonts w:ascii="Times New Roman" w:hAnsi="Times New Roman" w:cs="Times New Roman" w:hint="eastAsia"/>
          <w:sz w:val="24"/>
          <w:szCs w:val="24"/>
        </w:rPr>
        <w:t xml:space="preserve">capacity and </w:t>
      </w:r>
      <w:r w:rsidRPr="003103A2">
        <w:rPr>
          <w:rFonts w:ascii="Times New Roman" w:hAnsi="Times New Roman" w:cs="Times New Roman" w:hint="eastAsia"/>
          <w:sz w:val="24"/>
          <w:szCs w:val="24"/>
        </w:rPr>
        <w:t xml:space="preserve">expertise, we will </w:t>
      </w:r>
      <w:r w:rsidR="00E23DF0" w:rsidRPr="003103A2">
        <w:rPr>
          <w:rFonts w:ascii="Times New Roman" w:hAnsi="Times New Roman" w:cs="Times New Roman" w:hint="eastAsia"/>
          <w:sz w:val="24"/>
          <w:szCs w:val="24"/>
        </w:rPr>
        <w:t xml:space="preserve">specifically </w:t>
      </w:r>
      <w:r w:rsidRPr="003103A2">
        <w:rPr>
          <w:rFonts w:ascii="Times New Roman" w:hAnsi="Times New Roman" w:cs="Times New Roman" w:hint="eastAsia"/>
          <w:sz w:val="24"/>
          <w:szCs w:val="24"/>
        </w:rPr>
        <w:t>fo</w:t>
      </w:r>
      <w:r w:rsidR="00E23DF0" w:rsidRPr="003103A2">
        <w:rPr>
          <w:rFonts w:ascii="Times New Roman" w:hAnsi="Times New Roman" w:cs="Times New Roman" w:hint="eastAsia"/>
          <w:sz w:val="24"/>
          <w:szCs w:val="24"/>
        </w:rPr>
        <w:t xml:space="preserve">cus </w:t>
      </w:r>
      <w:r w:rsidRPr="003103A2">
        <w:rPr>
          <w:rFonts w:ascii="Times New Roman" w:hAnsi="Times New Roman" w:cs="Times New Roman" w:hint="eastAsia"/>
          <w:sz w:val="24"/>
          <w:szCs w:val="24"/>
        </w:rPr>
        <w:t>on the issue of Japan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s military sexual slavery</w:t>
      </w:r>
      <w:r w:rsidRPr="003103A2">
        <w:rPr>
          <w:rFonts w:ascii="Times New Roman" w:hAnsi="Times New Roman" w:cs="Times New Roman"/>
          <w:sz w:val="24"/>
          <w:szCs w:val="24"/>
        </w:rPr>
        <w:t xml:space="preserve"> system</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(eu</w:t>
      </w:r>
      <w:r w:rsidRPr="003103A2">
        <w:rPr>
          <w:rFonts w:ascii="Times New Roman" w:hAnsi="Times New Roman" w:cs="Times New Roman" w:hint="eastAsia"/>
          <w:sz w:val="24"/>
          <w:szCs w:val="24"/>
        </w:rPr>
        <w:t xml:space="preserve">phemistically called the </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comfort women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 issue)</w:t>
      </w:r>
      <w:r w:rsidR="00CA3BAB" w:rsidRPr="003103A2">
        <w:rPr>
          <w:rFonts w:ascii="Times New Roman" w:hAnsi="Times New Roman" w:cs="Times New Roman"/>
          <w:sz w:val="24"/>
          <w:szCs w:val="24"/>
        </w:rPr>
        <w:t xml:space="preserve"> and the right of the child of the present and in the future, although many of the victims of Japan’s military sexual slavery were in fact children</w:t>
      </w:r>
      <w:r w:rsidR="00640F32" w:rsidRPr="003103A2">
        <w:rPr>
          <w:rFonts w:ascii="Times New Roman" w:hAnsi="Times New Roman" w:cs="Times New Roman"/>
          <w:sz w:val="24"/>
          <w:szCs w:val="24"/>
        </w:rPr>
        <w:t>, as defined by this convention,</w:t>
      </w:r>
      <w:r w:rsidR="00CA3BAB" w:rsidRPr="003103A2">
        <w:rPr>
          <w:rFonts w:ascii="Times New Roman" w:hAnsi="Times New Roman" w:cs="Times New Roman"/>
          <w:sz w:val="24"/>
          <w:szCs w:val="24"/>
        </w:rPr>
        <w:t xml:space="preserve"> </w:t>
      </w:r>
      <w:r w:rsidR="00640F32" w:rsidRPr="003103A2">
        <w:rPr>
          <w:rFonts w:ascii="Times New Roman" w:hAnsi="Times New Roman" w:cs="Times New Roman"/>
          <w:sz w:val="24"/>
          <w:szCs w:val="24"/>
        </w:rPr>
        <w:t>at the time of their victimization</w:t>
      </w:r>
      <w:r w:rsidR="00E23DF0" w:rsidRPr="003103A2">
        <w:rPr>
          <w:rFonts w:ascii="Times New Roman" w:hAnsi="Times New Roman" w:cs="Times New Roman" w:hint="eastAsia"/>
          <w:sz w:val="24"/>
          <w:szCs w:val="24"/>
        </w:rPr>
        <w:t>.</w:t>
      </w:r>
    </w:p>
    <w:p w14:paraId="4E65CF4C" w14:textId="77777777" w:rsidR="00207A17" w:rsidRPr="003103A2" w:rsidRDefault="00207A17" w:rsidP="004A2F9C">
      <w:pPr>
        <w:spacing w:line="320" w:lineRule="exact"/>
        <w:ind w:left="420"/>
        <w:rPr>
          <w:rFonts w:ascii="Times New Roman" w:hAnsi="Times New Roman" w:cs="Times New Roman"/>
          <w:sz w:val="24"/>
          <w:szCs w:val="24"/>
        </w:rPr>
      </w:pPr>
    </w:p>
    <w:p w14:paraId="32CE873A" w14:textId="77777777" w:rsidR="00207A17" w:rsidRPr="003103A2" w:rsidRDefault="00207A17" w:rsidP="004A2F9C">
      <w:pPr>
        <w:spacing w:line="320" w:lineRule="exact"/>
        <w:ind w:left="420"/>
        <w:rPr>
          <w:rFonts w:ascii="Times New Roman" w:hAnsi="Times New Roman" w:cs="Times New Roman"/>
          <w:sz w:val="24"/>
          <w:szCs w:val="24"/>
        </w:rPr>
      </w:pPr>
    </w:p>
    <w:p w14:paraId="656352B0" w14:textId="7695372E" w:rsidR="004A2F9C" w:rsidRPr="003103A2" w:rsidRDefault="00BD3D83" w:rsidP="004A2F9C">
      <w:pPr>
        <w:widowControl/>
        <w:spacing w:line="320" w:lineRule="exact"/>
        <w:jc w:val="left"/>
        <w:rPr>
          <w:rFonts w:ascii="Cambria" w:hAnsi="Cambria" w:cs="Times New Roman"/>
          <w:b/>
          <w:sz w:val="26"/>
          <w:szCs w:val="26"/>
        </w:rPr>
      </w:pPr>
      <w:r w:rsidRPr="003103A2">
        <w:rPr>
          <w:rFonts w:ascii="Cambria" w:hAnsi="Cambria" w:cs="Times New Roman" w:hint="eastAsia"/>
          <w:b/>
          <w:sz w:val="26"/>
          <w:szCs w:val="26"/>
        </w:rPr>
        <w:t>2</w:t>
      </w:r>
      <w:r w:rsidR="007552E1" w:rsidRPr="003103A2">
        <w:rPr>
          <w:rFonts w:ascii="Cambria" w:hAnsi="Cambria" w:cs="Times New Roman" w:hint="eastAsia"/>
          <w:b/>
          <w:sz w:val="26"/>
          <w:szCs w:val="26"/>
        </w:rPr>
        <w:t>,</w:t>
      </w:r>
      <w:r w:rsidR="003103A2" w:rsidRPr="003103A2">
        <w:rPr>
          <w:rFonts w:ascii="Cambria" w:hAnsi="Cambria" w:cs="Times New Roman" w:hint="eastAsia"/>
          <w:b/>
          <w:sz w:val="26"/>
          <w:szCs w:val="26"/>
        </w:rPr>
        <w:t xml:space="preserve"> </w:t>
      </w:r>
      <w:r w:rsidRPr="003103A2">
        <w:rPr>
          <w:rFonts w:ascii="Cambria" w:hAnsi="Cambria" w:cs="Times New Roman" w:hint="eastAsia"/>
          <w:b/>
          <w:sz w:val="26"/>
          <w:szCs w:val="26"/>
        </w:rPr>
        <w:t xml:space="preserve"> </w:t>
      </w:r>
      <w:r w:rsidR="00FF22B5" w:rsidRPr="003103A2">
        <w:rPr>
          <w:rFonts w:ascii="Cambria" w:hAnsi="Cambria" w:cs="Times New Roman" w:hint="eastAsia"/>
          <w:b/>
          <w:sz w:val="26"/>
          <w:szCs w:val="26"/>
        </w:rPr>
        <w:t>T</w:t>
      </w:r>
      <w:r w:rsidR="004A2F9C" w:rsidRPr="003103A2">
        <w:rPr>
          <w:rFonts w:ascii="Cambria" w:hAnsi="Cambria" w:cs="Times New Roman"/>
          <w:b/>
          <w:sz w:val="26"/>
          <w:szCs w:val="26"/>
        </w:rPr>
        <w:t xml:space="preserve">he </w:t>
      </w:r>
      <w:r w:rsidR="001A42EF" w:rsidRPr="003103A2">
        <w:rPr>
          <w:rFonts w:ascii="Cambria" w:hAnsi="Cambria" w:cs="Times New Roman" w:hint="eastAsia"/>
          <w:b/>
          <w:sz w:val="26"/>
          <w:szCs w:val="26"/>
        </w:rPr>
        <w:t>reference in</w:t>
      </w:r>
      <w:r w:rsidR="003103A2" w:rsidRPr="003103A2">
        <w:rPr>
          <w:rFonts w:ascii="Cambria" w:hAnsi="Cambria" w:cs="Times New Roman" w:hint="eastAsia"/>
          <w:b/>
          <w:sz w:val="26"/>
          <w:szCs w:val="26"/>
        </w:rPr>
        <w:t xml:space="preserve"> the</w:t>
      </w:r>
      <w:r w:rsidR="001A42EF" w:rsidRPr="003103A2">
        <w:rPr>
          <w:rFonts w:ascii="Cambria" w:hAnsi="Cambria" w:cs="Times New Roman" w:hint="eastAsia"/>
          <w:b/>
          <w:sz w:val="26"/>
          <w:szCs w:val="26"/>
        </w:rPr>
        <w:t xml:space="preserve"> </w:t>
      </w:r>
      <w:r w:rsidR="00FF22B5" w:rsidRPr="003103A2">
        <w:rPr>
          <w:rFonts w:ascii="Cambria" w:hAnsi="Cambria" w:cs="Times New Roman" w:hint="eastAsia"/>
          <w:b/>
          <w:sz w:val="26"/>
          <w:szCs w:val="26"/>
        </w:rPr>
        <w:t>concluding observations and the State party</w:t>
      </w:r>
      <w:r w:rsidR="00FF22B5" w:rsidRPr="003103A2">
        <w:rPr>
          <w:rFonts w:ascii="Cambria" w:hAnsi="Cambria" w:cs="Times New Roman"/>
          <w:b/>
          <w:sz w:val="26"/>
          <w:szCs w:val="26"/>
        </w:rPr>
        <w:t>’</w:t>
      </w:r>
      <w:r w:rsidR="00FF22B5" w:rsidRPr="003103A2">
        <w:rPr>
          <w:rFonts w:ascii="Cambria" w:hAnsi="Cambria" w:cs="Times New Roman" w:hint="eastAsia"/>
          <w:b/>
          <w:sz w:val="26"/>
          <w:szCs w:val="26"/>
        </w:rPr>
        <w:t xml:space="preserve">s </w:t>
      </w:r>
      <w:r w:rsidR="00CE2E4C" w:rsidRPr="003103A2">
        <w:rPr>
          <w:rFonts w:ascii="Cambria" w:hAnsi="Cambria" w:cs="Times New Roman" w:hint="eastAsia"/>
          <w:b/>
          <w:sz w:val="26"/>
          <w:szCs w:val="26"/>
        </w:rPr>
        <w:t>report</w:t>
      </w:r>
    </w:p>
    <w:p w14:paraId="6D19F944" w14:textId="77777777" w:rsidR="004A2F9C" w:rsidRPr="003103A2" w:rsidRDefault="004A2F9C" w:rsidP="004A2F9C">
      <w:pPr>
        <w:widowControl/>
        <w:spacing w:line="320" w:lineRule="exact"/>
        <w:jc w:val="left"/>
        <w:rPr>
          <w:rFonts w:ascii="Times New Roman" w:hAnsi="Times New Roman" w:cs="Times New Roman"/>
          <w:b/>
          <w:sz w:val="28"/>
          <w:szCs w:val="28"/>
        </w:rPr>
      </w:pPr>
    </w:p>
    <w:p w14:paraId="3B26A0E9" w14:textId="3C4A9474" w:rsidR="00253251" w:rsidRPr="003103A2" w:rsidRDefault="00CE2E4C" w:rsidP="00CE2E4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T</w:t>
      </w:r>
      <w:r w:rsidR="00253251" w:rsidRPr="003103A2">
        <w:rPr>
          <w:rFonts w:ascii="Times New Roman" w:hAnsi="Times New Roman" w:cs="Times New Roman" w:hint="eastAsia"/>
          <w:sz w:val="24"/>
          <w:szCs w:val="24"/>
        </w:rPr>
        <w:t xml:space="preserve">he last </w:t>
      </w:r>
      <w:r w:rsidR="00253251" w:rsidRPr="003103A2">
        <w:rPr>
          <w:rFonts w:ascii="Times New Roman" w:hAnsi="Times New Roman" w:cs="Times New Roman"/>
          <w:sz w:val="24"/>
          <w:szCs w:val="24"/>
        </w:rPr>
        <w:t xml:space="preserve">Concluding </w:t>
      </w:r>
      <w:r w:rsidR="00253251" w:rsidRPr="003103A2">
        <w:rPr>
          <w:rFonts w:ascii="Times New Roman" w:hAnsi="Times New Roman" w:cs="Times New Roman" w:hint="eastAsia"/>
          <w:sz w:val="24"/>
          <w:szCs w:val="24"/>
        </w:rPr>
        <w:t>O</w:t>
      </w:r>
      <w:r w:rsidR="00253251" w:rsidRPr="003103A2">
        <w:rPr>
          <w:rFonts w:ascii="Times New Roman" w:hAnsi="Times New Roman" w:cs="Times New Roman"/>
          <w:sz w:val="24"/>
          <w:szCs w:val="24"/>
        </w:rPr>
        <w:t>bservations</w:t>
      </w:r>
      <w:r w:rsidR="00253251" w:rsidRPr="003103A2">
        <w:rPr>
          <w:rFonts w:ascii="Times New Roman" w:hAnsi="Times New Roman" w:cs="Times New Roman" w:hint="eastAsia"/>
          <w:sz w:val="24"/>
          <w:szCs w:val="24"/>
        </w:rPr>
        <w:t xml:space="preserve"> by the CRC in 2010</w:t>
      </w:r>
      <w:r w:rsidR="005B5293" w:rsidRPr="003103A2">
        <w:rPr>
          <w:rFonts w:ascii="Times New Roman" w:hAnsi="Times New Roman" w:cs="Times New Roman" w:hint="eastAsia"/>
          <w:sz w:val="24"/>
          <w:szCs w:val="24"/>
        </w:rPr>
        <w:t xml:space="preserve"> </w:t>
      </w:r>
      <w:r w:rsidR="00253251" w:rsidRPr="003103A2">
        <w:rPr>
          <w:rFonts w:ascii="Times New Roman" w:hAnsi="Times New Roman" w:cs="Times New Roman" w:hint="eastAsia"/>
          <w:sz w:val="24"/>
          <w:szCs w:val="24"/>
        </w:rPr>
        <w:t>(</w:t>
      </w:r>
      <w:r w:rsidR="00253251" w:rsidRPr="003103A2">
        <w:rPr>
          <w:rFonts w:ascii="Times New Roman" w:hAnsi="Times New Roman" w:cs="Times New Roman"/>
          <w:sz w:val="24"/>
          <w:szCs w:val="24"/>
        </w:rPr>
        <w:t>CRC/C/JPN/CO/3</w:t>
      </w:r>
      <w:r w:rsidR="00253251" w:rsidRPr="003103A2">
        <w:rPr>
          <w:rFonts w:ascii="Times New Roman" w:hAnsi="Times New Roman" w:cs="Times New Roman" w:hint="eastAsia"/>
          <w:sz w:val="24"/>
          <w:szCs w:val="24"/>
        </w:rPr>
        <w:t>) recommended on the right of child to education, especially on history education, as follows:</w:t>
      </w:r>
    </w:p>
    <w:p w14:paraId="490C582A" w14:textId="77777777" w:rsidR="00253251" w:rsidRPr="003103A2" w:rsidRDefault="00253251" w:rsidP="00CE2E4C">
      <w:pPr>
        <w:spacing w:line="320" w:lineRule="exact"/>
        <w:ind w:left="420"/>
        <w:rPr>
          <w:rFonts w:ascii="Times New Roman" w:hAnsi="Times New Roman" w:cs="Times New Roman"/>
          <w:sz w:val="24"/>
          <w:szCs w:val="24"/>
        </w:rPr>
      </w:pPr>
    </w:p>
    <w:p w14:paraId="1CD8E1EB" w14:textId="56786641" w:rsidR="00253251" w:rsidRPr="003103A2" w:rsidRDefault="00253251" w:rsidP="00E23DF0">
      <w:pPr>
        <w:spacing w:line="320" w:lineRule="exact"/>
        <w:ind w:leftChars="400" w:left="840"/>
        <w:rPr>
          <w:rFonts w:ascii="Times New Roman" w:hAnsi="Times New Roman" w:cs="Times New Roman"/>
          <w:sz w:val="24"/>
          <w:szCs w:val="24"/>
        </w:rPr>
      </w:pPr>
      <w:r w:rsidRPr="003103A2">
        <w:rPr>
          <w:rFonts w:ascii="Times New Roman" w:hAnsi="Times New Roman" w:cs="Times New Roman"/>
          <w:sz w:val="24"/>
          <w:szCs w:val="24"/>
        </w:rPr>
        <w:t>74.</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The Committee is concerned at information that Japanese history textbooks do not enhance the mutual understanding of children from different countries in the region as they represent a Japanese interpretation of historical events only.</w:t>
      </w:r>
    </w:p>
    <w:p w14:paraId="475FBC3A" w14:textId="7B7F1C94" w:rsidR="00253251" w:rsidRPr="003103A2" w:rsidRDefault="00253251" w:rsidP="00E23DF0">
      <w:pPr>
        <w:spacing w:line="320" w:lineRule="exact"/>
        <w:ind w:leftChars="400" w:left="840"/>
        <w:rPr>
          <w:rFonts w:ascii="Times New Roman" w:hAnsi="Times New Roman" w:cs="Times New Roman"/>
          <w:b/>
          <w:sz w:val="24"/>
          <w:szCs w:val="24"/>
        </w:rPr>
      </w:pPr>
      <w:r w:rsidRPr="003103A2">
        <w:rPr>
          <w:rFonts w:ascii="Times New Roman" w:hAnsi="Times New Roman" w:cs="Times New Roman"/>
          <w:b/>
          <w:sz w:val="24"/>
          <w:szCs w:val="24"/>
        </w:rPr>
        <w:t>75. The Committee recommends that the State party ensure that officially reviewed textbooks present a balanced view of historical events in the Asia-Pacific region.</w:t>
      </w:r>
    </w:p>
    <w:p w14:paraId="799F2EB4" w14:textId="77777777" w:rsidR="00253251" w:rsidRPr="003103A2" w:rsidRDefault="00253251" w:rsidP="00253251">
      <w:pPr>
        <w:pStyle w:val="BodyTextIndent"/>
        <w:spacing w:line="260" w:lineRule="exact"/>
        <w:ind w:left="420"/>
        <w:jc w:val="both"/>
        <w:rPr>
          <w:rFonts w:ascii="Times New Roman" w:eastAsiaTheme="minorEastAsia" w:hAnsi="Times New Roman"/>
          <w:kern w:val="2"/>
          <w:sz w:val="24"/>
          <w:szCs w:val="24"/>
        </w:rPr>
      </w:pPr>
    </w:p>
    <w:p w14:paraId="382E79BD" w14:textId="78A63C72" w:rsidR="00253251" w:rsidRPr="003103A2" w:rsidRDefault="00253251" w:rsidP="00CE2E4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 xml:space="preserve">In </w:t>
      </w:r>
      <w:r w:rsidRPr="003103A2">
        <w:rPr>
          <w:rFonts w:ascii="Times New Roman" w:hAnsi="Times New Roman" w:cs="Times New Roman"/>
          <w:sz w:val="24"/>
          <w:szCs w:val="24"/>
        </w:rPr>
        <w:t xml:space="preserve">the </w:t>
      </w:r>
      <w:r w:rsidRPr="003103A2">
        <w:rPr>
          <w:rFonts w:ascii="Times New Roman" w:hAnsi="Times New Roman" w:cs="Times New Roman" w:hint="eastAsia"/>
          <w:sz w:val="24"/>
          <w:szCs w:val="24"/>
        </w:rPr>
        <w:t xml:space="preserve">fourth and fifth </w:t>
      </w:r>
      <w:r w:rsidRPr="003103A2">
        <w:rPr>
          <w:rFonts w:ascii="Times New Roman" w:hAnsi="Times New Roman" w:cs="Times New Roman"/>
          <w:sz w:val="24"/>
          <w:szCs w:val="24"/>
        </w:rPr>
        <w:t>report</w:t>
      </w:r>
      <w:r w:rsidRPr="003103A2">
        <w:rPr>
          <w:rFonts w:ascii="Times New Roman" w:hAnsi="Times New Roman" w:cs="Times New Roman" w:hint="eastAsia"/>
          <w:sz w:val="24"/>
          <w:szCs w:val="24"/>
        </w:rPr>
        <w:t xml:space="preserve"> by the State party</w:t>
      </w:r>
      <w:r w:rsidRPr="003103A2">
        <w:rPr>
          <w:rFonts w:ascii="Times New Roman" w:hAnsi="Times New Roman" w:cs="Times New Roman"/>
          <w:sz w:val="24"/>
          <w:szCs w:val="24"/>
        </w:rPr>
        <w:t xml:space="preserve"> </w:t>
      </w:r>
      <w:r w:rsidRPr="003103A2">
        <w:rPr>
          <w:rFonts w:ascii="Times New Roman" w:hAnsi="Times New Roman" w:cs="Times New Roman" w:hint="eastAsia"/>
          <w:sz w:val="24"/>
          <w:szCs w:val="24"/>
        </w:rPr>
        <w:t>(</w:t>
      </w:r>
      <w:r w:rsidRPr="003103A2">
        <w:rPr>
          <w:rFonts w:ascii="Times New Roman" w:hAnsi="Times New Roman" w:cs="Times New Roman"/>
          <w:sz w:val="24"/>
          <w:szCs w:val="24"/>
        </w:rPr>
        <w:t>CRC/C/JPN/4-5</w:t>
      </w:r>
      <w:r w:rsidRPr="003103A2">
        <w:rPr>
          <w:rFonts w:ascii="Times New Roman" w:hAnsi="Times New Roman" w:cs="Times New Roman" w:hint="eastAsia"/>
          <w:sz w:val="24"/>
          <w:szCs w:val="24"/>
        </w:rPr>
        <w:t xml:space="preserve">, dated </w:t>
      </w:r>
      <w:r w:rsidRPr="003103A2">
        <w:rPr>
          <w:rFonts w:ascii="Times New Roman" w:hAnsi="Times New Roman" w:cs="Times New Roman"/>
          <w:sz w:val="24"/>
          <w:szCs w:val="24"/>
        </w:rPr>
        <w:t>1 November 2017</w:t>
      </w:r>
      <w:r w:rsidRPr="003103A2">
        <w:rPr>
          <w:rFonts w:ascii="Times New Roman" w:hAnsi="Times New Roman" w:cs="Times New Roman" w:hint="eastAsia"/>
          <w:sz w:val="24"/>
          <w:szCs w:val="24"/>
        </w:rPr>
        <w:t>), it rep</w:t>
      </w:r>
      <w:r w:rsidR="00CE2E4C" w:rsidRPr="003103A2">
        <w:rPr>
          <w:rFonts w:ascii="Times New Roman" w:hAnsi="Times New Roman" w:cs="Times New Roman" w:hint="eastAsia"/>
          <w:sz w:val="24"/>
          <w:szCs w:val="24"/>
        </w:rPr>
        <w:t>lied</w:t>
      </w:r>
      <w:r w:rsidRPr="003103A2">
        <w:rPr>
          <w:rFonts w:ascii="Times New Roman" w:hAnsi="Times New Roman" w:cs="Times New Roman" w:hint="eastAsia"/>
          <w:sz w:val="24"/>
          <w:szCs w:val="24"/>
        </w:rPr>
        <w:t xml:space="preserve"> as follows:</w:t>
      </w:r>
      <w:r w:rsidR="00900D78" w:rsidRPr="003103A2">
        <w:rPr>
          <w:rFonts w:ascii="Times New Roman" w:hAnsi="Times New Roman" w:cs="Times New Roman" w:hint="eastAsia"/>
          <w:sz w:val="24"/>
          <w:szCs w:val="24"/>
        </w:rPr>
        <w:t xml:space="preserve"> (underline</w:t>
      </w:r>
      <w:r w:rsidR="001A42EF" w:rsidRPr="003103A2">
        <w:rPr>
          <w:rFonts w:ascii="Times New Roman" w:hAnsi="Times New Roman" w:cs="Times New Roman" w:hint="eastAsia"/>
          <w:sz w:val="24"/>
          <w:szCs w:val="24"/>
        </w:rPr>
        <w:t xml:space="preserve"> adde</w:t>
      </w:r>
      <w:r w:rsidR="00900D78" w:rsidRPr="003103A2">
        <w:rPr>
          <w:rFonts w:ascii="Times New Roman" w:hAnsi="Times New Roman" w:cs="Times New Roman" w:hint="eastAsia"/>
          <w:sz w:val="24"/>
          <w:szCs w:val="24"/>
        </w:rPr>
        <w:t>d by WAM)</w:t>
      </w:r>
    </w:p>
    <w:p w14:paraId="589EE150" w14:textId="77777777" w:rsidR="00CE2E4C" w:rsidRPr="003103A2" w:rsidRDefault="00CE2E4C" w:rsidP="00253251">
      <w:pPr>
        <w:pStyle w:val="ListParagraph"/>
        <w:spacing w:line="300" w:lineRule="exact"/>
        <w:ind w:leftChars="0" w:left="420"/>
        <w:rPr>
          <w:rFonts w:ascii="Times New Roman" w:hAnsi="Times New Roman" w:cs="Times New Roman"/>
          <w:sz w:val="24"/>
          <w:szCs w:val="24"/>
        </w:rPr>
      </w:pPr>
    </w:p>
    <w:p w14:paraId="27E11CDD" w14:textId="368BBB0F" w:rsidR="00253251" w:rsidRPr="003103A2" w:rsidRDefault="00253251" w:rsidP="00E23DF0">
      <w:pPr>
        <w:spacing w:line="320" w:lineRule="exact"/>
        <w:ind w:leftChars="400" w:left="840"/>
        <w:rPr>
          <w:rFonts w:ascii="Times New Roman" w:hAnsi="Times New Roman" w:cs="Times New Roman"/>
          <w:sz w:val="24"/>
          <w:szCs w:val="24"/>
        </w:rPr>
      </w:pPr>
      <w:r w:rsidRPr="003103A2">
        <w:rPr>
          <w:rFonts w:ascii="Times New Roman" w:hAnsi="Times New Roman" w:cs="Times New Roman"/>
          <w:sz w:val="24"/>
          <w:szCs w:val="24"/>
        </w:rPr>
        <w:t>128.</w:t>
      </w:r>
      <w:r w:rsidR="00CE2E4C"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(Concluding observations, paragraphs 74 and 75) Japan has introduced the textbook authorization system for the textbooks used in elementary, middle and high schools, etc. The purpose of the textbook authorization system is not to establish the specific</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 xml:space="preserve">perception of historical events or historical facts by the government, but to identify obvious errors or significant imbalances in the description of textbook produced in the private sector, in light of the results of objective academic achievement and appropriate materials, through authorizations conducted by the Textbook Authorization Research </w:t>
      </w:r>
      <w:r w:rsidRPr="003103A2">
        <w:rPr>
          <w:rFonts w:ascii="Times New Roman" w:hAnsi="Times New Roman" w:cs="Times New Roman"/>
          <w:sz w:val="24"/>
          <w:szCs w:val="24"/>
        </w:rPr>
        <w:lastRenderedPageBreak/>
        <w:t xml:space="preserve">Council, which comprises experts from non-governmental sectors. </w:t>
      </w:r>
      <w:r w:rsidRPr="003103A2">
        <w:rPr>
          <w:rFonts w:ascii="Times New Roman" w:hAnsi="Times New Roman" w:cs="Times New Roman"/>
          <w:sz w:val="24"/>
          <w:szCs w:val="24"/>
          <w:u w:val="single"/>
        </w:rPr>
        <w:t xml:space="preserve">Such authorizations are conducted in accordance with the Basic Act on Education, which aims to foster an attitude of respect for other countries and a desire to contribute to world peace and the development of the international community, and with the Textbook Authorization Standards, which specify that necessary consideration should be given from the viewpoint of international understanding and cooperation with neighboring Asian countries. </w:t>
      </w:r>
      <w:r w:rsidRPr="003103A2">
        <w:rPr>
          <w:rFonts w:ascii="Times New Roman" w:hAnsi="Times New Roman" w:cs="Times New Roman"/>
          <w:sz w:val="24"/>
          <w:szCs w:val="24"/>
        </w:rPr>
        <w:t>Accordingly, the Committee’s concern that “Japanese history textbooks do not enhance the mutual understanding of children from different countries in the region as they represent a Japanese interpretation of historical events only,” misses the point.</w:t>
      </w:r>
    </w:p>
    <w:p w14:paraId="021D040F" w14:textId="77777777" w:rsidR="00253251" w:rsidRPr="003103A2" w:rsidRDefault="00253251" w:rsidP="00E23DF0">
      <w:pPr>
        <w:spacing w:line="320" w:lineRule="exact"/>
        <w:ind w:leftChars="400" w:left="840"/>
        <w:rPr>
          <w:rFonts w:ascii="Times New Roman" w:hAnsi="Times New Roman" w:cs="Times New Roman"/>
          <w:sz w:val="24"/>
          <w:szCs w:val="24"/>
        </w:rPr>
      </w:pPr>
      <w:r w:rsidRPr="003103A2">
        <w:rPr>
          <w:rFonts w:ascii="Times New Roman" w:hAnsi="Times New Roman" w:cs="Times New Roman"/>
          <w:sz w:val="24"/>
          <w:szCs w:val="24"/>
        </w:rPr>
        <w:t>The Japanese government has been striving to deepen children’s understanding of Japan and the international community and promote mutual understanding and mutual trust with neighboring countries and other countries through proper history education.</w:t>
      </w:r>
    </w:p>
    <w:p w14:paraId="142E04B4" w14:textId="77777777" w:rsidR="005B5293" w:rsidRPr="003103A2" w:rsidRDefault="005B5293" w:rsidP="00E23DF0">
      <w:pPr>
        <w:spacing w:line="320" w:lineRule="exact"/>
        <w:ind w:leftChars="400" w:left="840"/>
        <w:rPr>
          <w:rFonts w:ascii="Times New Roman" w:hAnsi="Times New Roman" w:cs="Times New Roman"/>
          <w:sz w:val="24"/>
          <w:szCs w:val="24"/>
        </w:rPr>
      </w:pPr>
    </w:p>
    <w:p w14:paraId="0A5DAD4D" w14:textId="49299DB5" w:rsidR="00113B36" w:rsidRPr="003103A2" w:rsidRDefault="00706EAD" w:rsidP="00706EAD">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 xml:space="preserve">As the State reports </w:t>
      </w:r>
      <w:r w:rsidRPr="003103A2">
        <w:rPr>
          <w:rFonts w:ascii="Times New Roman" w:hAnsi="Times New Roman" w:cs="Times New Roman"/>
          <w:sz w:val="24"/>
          <w:szCs w:val="24"/>
        </w:rPr>
        <w:t>quoted</w:t>
      </w:r>
      <w:r w:rsidRPr="003103A2">
        <w:rPr>
          <w:rFonts w:ascii="Times New Roman" w:hAnsi="Times New Roman" w:cs="Times New Roman" w:hint="eastAsia"/>
          <w:sz w:val="24"/>
          <w:szCs w:val="24"/>
        </w:rPr>
        <w:t xml:space="preserve">, </w:t>
      </w:r>
      <w:r w:rsidR="004B3389" w:rsidRPr="003103A2">
        <w:rPr>
          <w:rFonts w:ascii="Times New Roman" w:hAnsi="Times New Roman" w:cs="Times New Roman"/>
          <w:sz w:val="24"/>
          <w:szCs w:val="24"/>
        </w:rPr>
        <w:t>the</w:t>
      </w:r>
      <w:r w:rsidR="00113B36" w:rsidRPr="003103A2">
        <w:rPr>
          <w:rFonts w:ascii="Times New Roman" w:hAnsi="Times New Roman" w:cs="Times New Roman"/>
          <w:sz w:val="24"/>
          <w:szCs w:val="24"/>
        </w:rPr>
        <w:t xml:space="preserve"> Basic Act on Education stipulates in Art 2(5) that one of the objectives of education is “</w:t>
      </w:r>
      <w:r w:rsidR="00113B36" w:rsidRPr="003103A2">
        <w:rPr>
          <w:rFonts w:ascii="Times New Roman" w:hAnsi="Times New Roman" w:cs="Times New Roman" w:hint="eastAsia"/>
          <w:sz w:val="24"/>
          <w:szCs w:val="24"/>
        </w:rPr>
        <w:t>fostering the value of respect for tradition and culture and love of the country and regions that have nurtured us, as well as the value of respect for other countries and the desire to contribute to world peace and the development of the international</w:t>
      </w:r>
      <w:r w:rsidR="00113B36" w:rsidRPr="003103A2">
        <w:rPr>
          <w:rFonts w:ascii="Times New Roman" w:hAnsi="Times New Roman" w:cs="Times New Roman"/>
          <w:sz w:val="24"/>
          <w:szCs w:val="24"/>
        </w:rPr>
        <w:t xml:space="preserve"> community”. The </w:t>
      </w:r>
      <w:r w:rsidR="00865C59" w:rsidRPr="003103A2">
        <w:rPr>
          <w:rFonts w:ascii="Times New Roman" w:hAnsi="Times New Roman" w:cs="Times New Roman"/>
          <w:sz w:val="24"/>
          <w:szCs w:val="24"/>
        </w:rPr>
        <w:t xml:space="preserve">provision in the Textbook Authorization Standards mentioned in the State party’s report is </w:t>
      </w:r>
      <w:r w:rsidRPr="003103A2">
        <w:rPr>
          <w:rFonts w:ascii="Times New Roman" w:hAnsi="Times New Roman" w:cs="Times New Roman" w:hint="eastAsia"/>
          <w:sz w:val="24"/>
          <w:szCs w:val="24"/>
        </w:rPr>
        <w:t xml:space="preserve">well-known as </w:t>
      </w:r>
      <w:r w:rsidR="00865C59" w:rsidRPr="003103A2">
        <w:rPr>
          <w:rFonts w:ascii="Times New Roman" w:hAnsi="Times New Roman" w:cs="Times New Roman"/>
          <w:sz w:val="24"/>
          <w:szCs w:val="24"/>
        </w:rPr>
        <w:t xml:space="preserve">the “neighboring countries clause”. </w:t>
      </w:r>
      <w:r w:rsidR="007A1895" w:rsidRPr="003103A2">
        <w:rPr>
          <w:rFonts w:ascii="Times New Roman" w:hAnsi="Times New Roman" w:cs="Times New Roman"/>
          <w:sz w:val="24"/>
          <w:szCs w:val="24"/>
        </w:rPr>
        <w:t>T</w:t>
      </w:r>
      <w:r w:rsidR="00865C59" w:rsidRPr="003103A2">
        <w:rPr>
          <w:rFonts w:ascii="Times New Roman" w:hAnsi="Times New Roman" w:cs="Times New Roman"/>
          <w:sz w:val="24"/>
          <w:szCs w:val="24"/>
        </w:rPr>
        <w:t>he fact</w:t>
      </w:r>
      <w:r w:rsidR="007A1895" w:rsidRPr="003103A2">
        <w:rPr>
          <w:rFonts w:ascii="Times New Roman" w:hAnsi="Times New Roman" w:cs="Times New Roman"/>
          <w:sz w:val="24"/>
          <w:szCs w:val="24"/>
        </w:rPr>
        <w:t xml:space="preserve"> </w:t>
      </w:r>
      <w:r w:rsidR="00865C59" w:rsidRPr="003103A2">
        <w:rPr>
          <w:rFonts w:ascii="Times New Roman" w:hAnsi="Times New Roman" w:cs="Times New Roman"/>
          <w:sz w:val="24"/>
          <w:szCs w:val="24"/>
        </w:rPr>
        <w:t>is</w:t>
      </w:r>
      <w:r w:rsidR="007A1895" w:rsidRPr="003103A2">
        <w:rPr>
          <w:rFonts w:ascii="Times New Roman" w:hAnsi="Times New Roman" w:cs="Times New Roman"/>
          <w:sz w:val="24"/>
          <w:szCs w:val="24"/>
        </w:rPr>
        <w:t>, however,</w:t>
      </w:r>
      <w:r w:rsidR="00865C59" w:rsidRPr="003103A2">
        <w:rPr>
          <w:rFonts w:ascii="Times New Roman" w:hAnsi="Times New Roman" w:cs="Times New Roman"/>
          <w:sz w:val="24"/>
          <w:szCs w:val="24"/>
        </w:rPr>
        <w:t xml:space="preserve"> that the State party fails to implement even these existing domestic provisions.</w:t>
      </w:r>
    </w:p>
    <w:p w14:paraId="614B3EB3" w14:textId="77777777" w:rsidR="00316F1E" w:rsidRPr="003103A2" w:rsidRDefault="00316F1E" w:rsidP="00316F1E">
      <w:pPr>
        <w:spacing w:line="320" w:lineRule="exact"/>
        <w:ind w:left="420"/>
        <w:rPr>
          <w:rFonts w:ascii="Times New Roman" w:hAnsi="Times New Roman" w:cs="Times New Roman"/>
          <w:sz w:val="24"/>
          <w:szCs w:val="24"/>
        </w:rPr>
      </w:pPr>
    </w:p>
    <w:p w14:paraId="1A7D67AD" w14:textId="7F540E61" w:rsidR="005B5293" w:rsidRPr="003103A2" w:rsidRDefault="005B5293" w:rsidP="00316F1E">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 xml:space="preserve">Therefore, WAM will provide the following </w:t>
      </w:r>
      <w:r w:rsidR="004B3389" w:rsidRPr="003103A2">
        <w:rPr>
          <w:rFonts w:ascii="Times New Roman" w:hAnsi="Times New Roman" w:cs="Times New Roman"/>
          <w:sz w:val="24"/>
          <w:szCs w:val="24"/>
        </w:rPr>
        <w:t>fact</w:t>
      </w:r>
      <w:r w:rsidR="004B3389" w:rsidRPr="003103A2">
        <w:rPr>
          <w:rFonts w:ascii="Times New Roman" w:hAnsi="Times New Roman" w:cs="Times New Roman" w:hint="eastAsia"/>
          <w:sz w:val="24"/>
          <w:szCs w:val="24"/>
        </w:rPr>
        <w:t xml:space="preserve">s </w:t>
      </w:r>
      <w:r w:rsidRPr="003103A2">
        <w:rPr>
          <w:rFonts w:ascii="Times New Roman" w:hAnsi="Times New Roman" w:cs="Times New Roman" w:hint="eastAsia"/>
          <w:sz w:val="24"/>
          <w:szCs w:val="24"/>
        </w:rPr>
        <w:t xml:space="preserve">and information </w:t>
      </w:r>
      <w:r w:rsidR="004B3389" w:rsidRPr="003103A2">
        <w:rPr>
          <w:rFonts w:ascii="Times New Roman" w:hAnsi="Times New Roman" w:cs="Times New Roman"/>
          <w:sz w:val="24"/>
          <w:szCs w:val="24"/>
        </w:rPr>
        <w:t xml:space="preserve">about </w:t>
      </w:r>
      <w:r w:rsidRPr="003103A2">
        <w:rPr>
          <w:rFonts w:ascii="Times New Roman" w:hAnsi="Times New Roman" w:cs="Times New Roman" w:hint="eastAsia"/>
          <w:sz w:val="24"/>
          <w:szCs w:val="24"/>
        </w:rPr>
        <w:t xml:space="preserve">how the State party </w:t>
      </w:r>
      <w:r w:rsidR="004B3389" w:rsidRPr="003103A2">
        <w:rPr>
          <w:rFonts w:ascii="Times New Roman" w:hAnsi="Times New Roman" w:cs="Times New Roman"/>
          <w:sz w:val="24"/>
          <w:szCs w:val="24"/>
        </w:rPr>
        <w:t xml:space="preserve">has been </w:t>
      </w:r>
      <w:r w:rsidR="004B3389" w:rsidRPr="003103A2">
        <w:rPr>
          <w:rFonts w:ascii="Times New Roman" w:hAnsi="Times New Roman" w:cs="Times New Roman" w:hint="eastAsia"/>
          <w:sz w:val="24"/>
          <w:szCs w:val="24"/>
        </w:rPr>
        <w:t>fail</w:t>
      </w:r>
      <w:r w:rsidR="004B3389" w:rsidRPr="003103A2">
        <w:rPr>
          <w:rFonts w:ascii="Times New Roman" w:hAnsi="Times New Roman" w:cs="Times New Roman"/>
          <w:sz w:val="24"/>
          <w:szCs w:val="24"/>
        </w:rPr>
        <w:t>ing</w:t>
      </w:r>
      <w:r w:rsidR="004B3389" w:rsidRPr="003103A2">
        <w:rPr>
          <w:rFonts w:ascii="Times New Roman" w:hAnsi="Times New Roman" w:cs="Times New Roman" w:hint="eastAsia"/>
          <w:sz w:val="24"/>
          <w:szCs w:val="24"/>
        </w:rPr>
        <w:t xml:space="preserve"> </w:t>
      </w:r>
      <w:r w:rsidR="00900D78" w:rsidRPr="003103A2">
        <w:rPr>
          <w:rFonts w:ascii="Times New Roman" w:hAnsi="Times New Roman" w:cs="Times New Roman" w:hint="eastAsia"/>
          <w:sz w:val="24"/>
          <w:szCs w:val="24"/>
        </w:rPr>
        <w:t xml:space="preserve">to </w:t>
      </w:r>
      <w:r w:rsidR="00DA38B0" w:rsidRPr="003103A2">
        <w:rPr>
          <w:rFonts w:ascii="Times New Roman" w:hAnsi="Times New Roman" w:cs="Times New Roman" w:hint="eastAsia"/>
          <w:sz w:val="24"/>
          <w:szCs w:val="24"/>
        </w:rPr>
        <w:t>ensure</w:t>
      </w:r>
      <w:r w:rsidR="00145D8C" w:rsidRPr="003103A2">
        <w:rPr>
          <w:rFonts w:ascii="Times New Roman" w:hAnsi="Times New Roman" w:cs="Times New Roman" w:hint="eastAsia"/>
          <w:sz w:val="24"/>
          <w:szCs w:val="24"/>
        </w:rPr>
        <w:t xml:space="preserve"> </w:t>
      </w:r>
      <w:r w:rsidR="00900D78" w:rsidRPr="003103A2">
        <w:rPr>
          <w:rFonts w:ascii="Times New Roman" w:hAnsi="Times New Roman" w:cs="Times New Roman" w:hint="eastAsia"/>
          <w:sz w:val="24"/>
          <w:szCs w:val="24"/>
        </w:rPr>
        <w:t>b</w:t>
      </w:r>
      <w:r w:rsidR="00145D8C" w:rsidRPr="003103A2">
        <w:rPr>
          <w:rFonts w:ascii="Times New Roman" w:hAnsi="Times New Roman" w:cs="Times New Roman"/>
          <w:sz w:val="24"/>
          <w:szCs w:val="24"/>
        </w:rPr>
        <w:t>alanced</w:t>
      </w:r>
      <w:r w:rsidR="00900D78" w:rsidRPr="003103A2">
        <w:rPr>
          <w:rFonts w:ascii="Times New Roman" w:hAnsi="Times New Roman" w:cs="Times New Roman" w:hint="eastAsia"/>
          <w:sz w:val="24"/>
          <w:szCs w:val="24"/>
        </w:rPr>
        <w:t xml:space="preserve"> and </w:t>
      </w:r>
      <w:r w:rsidR="00145D8C" w:rsidRPr="003103A2">
        <w:rPr>
          <w:rFonts w:ascii="Times New Roman" w:hAnsi="Times New Roman" w:cs="Times New Roman" w:hint="eastAsia"/>
          <w:sz w:val="24"/>
          <w:szCs w:val="24"/>
        </w:rPr>
        <w:t xml:space="preserve">accurate </w:t>
      </w:r>
      <w:r w:rsidR="001A42EF" w:rsidRPr="003103A2">
        <w:rPr>
          <w:rFonts w:ascii="Times New Roman" w:hAnsi="Times New Roman" w:cs="Times New Roman" w:hint="eastAsia"/>
          <w:sz w:val="24"/>
          <w:szCs w:val="24"/>
        </w:rPr>
        <w:t xml:space="preserve">educational </w:t>
      </w:r>
      <w:r w:rsidR="001A42EF" w:rsidRPr="003103A2">
        <w:rPr>
          <w:rFonts w:ascii="Times New Roman" w:hAnsi="Times New Roman" w:cs="Times New Roman"/>
          <w:sz w:val="24"/>
          <w:szCs w:val="24"/>
        </w:rPr>
        <w:t>resources</w:t>
      </w:r>
      <w:r w:rsidR="00900D78" w:rsidRPr="003103A2">
        <w:rPr>
          <w:rFonts w:ascii="Times New Roman" w:hAnsi="Times New Roman" w:cs="Times New Roman" w:hint="eastAsia"/>
          <w:sz w:val="24"/>
          <w:szCs w:val="24"/>
        </w:rPr>
        <w:t xml:space="preserve"> </w:t>
      </w:r>
      <w:r w:rsidR="00DA38B0" w:rsidRPr="003103A2">
        <w:rPr>
          <w:rFonts w:ascii="Times New Roman" w:hAnsi="Times New Roman" w:cs="Times New Roman" w:hint="eastAsia"/>
          <w:sz w:val="24"/>
          <w:szCs w:val="24"/>
        </w:rPr>
        <w:t xml:space="preserve">to children especially </w:t>
      </w:r>
      <w:r w:rsidR="00145D8C" w:rsidRPr="003103A2">
        <w:rPr>
          <w:rFonts w:ascii="Times New Roman" w:hAnsi="Times New Roman" w:cs="Times New Roman" w:hint="eastAsia"/>
          <w:sz w:val="24"/>
          <w:szCs w:val="24"/>
        </w:rPr>
        <w:t>re</w:t>
      </w:r>
      <w:r w:rsidR="00DA38B0" w:rsidRPr="003103A2">
        <w:rPr>
          <w:rFonts w:ascii="Times New Roman" w:hAnsi="Times New Roman" w:cs="Times New Roman" w:hint="eastAsia"/>
          <w:sz w:val="24"/>
          <w:szCs w:val="24"/>
        </w:rPr>
        <w:t>garding</w:t>
      </w:r>
      <w:r w:rsidR="00145D8C" w:rsidRPr="003103A2">
        <w:rPr>
          <w:rFonts w:ascii="Times New Roman" w:hAnsi="Times New Roman" w:cs="Times New Roman" w:hint="eastAsia"/>
          <w:sz w:val="24"/>
          <w:szCs w:val="24"/>
        </w:rPr>
        <w:t xml:space="preserve"> Japan</w:t>
      </w:r>
      <w:r w:rsidR="00145D8C" w:rsidRPr="003103A2">
        <w:rPr>
          <w:rFonts w:ascii="Times New Roman" w:hAnsi="Times New Roman" w:cs="Times New Roman"/>
          <w:sz w:val="24"/>
          <w:szCs w:val="24"/>
        </w:rPr>
        <w:t>’</w:t>
      </w:r>
      <w:r w:rsidR="00145D8C" w:rsidRPr="003103A2">
        <w:rPr>
          <w:rFonts w:ascii="Times New Roman" w:hAnsi="Times New Roman" w:cs="Times New Roman" w:hint="eastAsia"/>
          <w:sz w:val="24"/>
          <w:szCs w:val="24"/>
        </w:rPr>
        <w:t>s military sexual slavery issue.</w:t>
      </w:r>
    </w:p>
    <w:p w14:paraId="787111A9" w14:textId="77777777" w:rsidR="0095279C" w:rsidRPr="003103A2" w:rsidRDefault="0095279C" w:rsidP="0095279C">
      <w:pPr>
        <w:spacing w:line="320" w:lineRule="exact"/>
        <w:ind w:left="420"/>
        <w:rPr>
          <w:rFonts w:ascii="Times New Roman" w:hAnsi="Times New Roman" w:cs="Times New Roman"/>
          <w:sz w:val="24"/>
          <w:szCs w:val="24"/>
        </w:rPr>
      </w:pPr>
    </w:p>
    <w:p w14:paraId="425547DD" w14:textId="77777777" w:rsidR="005B5293" w:rsidRPr="003103A2" w:rsidRDefault="005B5293" w:rsidP="00E23DF0">
      <w:pPr>
        <w:spacing w:line="320" w:lineRule="exact"/>
        <w:ind w:leftChars="400" w:left="840"/>
        <w:rPr>
          <w:rFonts w:ascii="Times New Roman" w:hAnsi="Times New Roman" w:cs="Times New Roman"/>
          <w:sz w:val="24"/>
          <w:szCs w:val="24"/>
        </w:rPr>
      </w:pPr>
    </w:p>
    <w:p w14:paraId="50D88F3C" w14:textId="34305572" w:rsidR="00026429" w:rsidRPr="003103A2" w:rsidRDefault="00BD3D83" w:rsidP="00026429">
      <w:pPr>
        <w:widowControl/>
        <w:spacing w:line="320" w:lineRule="exact"/>
        <w:jc w:val="left"/>
        <w:rPr>
          <w:rFonts w:ascii="Cambria" w:hAnsi="Cambria" w:cs="Times New Roman"/>
          <w:b/>
          <w:sz w:val="28"/>
          <w:szCs w:val="28"/>
        </w:rPr>
      </w:pPr>
      <w:r w:rsidRPr="003103A2">
        <w:rPr>
          <w:rFonts w:ascii="Cambria" w:hAnsi="Cambria" w:cs="Times New Roman" w:hint="eastAsia"/>
          <w:b/>
          <w:sz w:val="28"/>
          <w:szCs w:val="28"/>
        </w:rPr>
        <w:t>3</w:t>
      </w:r>
      <w:r w:rsidR="007552E1" w:rsidRPr="003103A2">
        <w:rPr>
          <w:rFonts w:ascii="Cambria" w:hAnsi="Cambria" w:cs="Times New Roman" w:hint="eastAsia"/>
          <w:b/>
          <w:sz w:val="28"/>
          <w:szCs w:val="28"/>
        </w:rPr>
        <w:t>,</w:t>
      </w:r>
      <w:r w:rsidR="00145D8C" w:rsidRPr="003103A2">
        <w:rPr>
          <w:rFonts w:ascii="Cambria" w:hAnsi="Cambria" w:cs="Times New Roman" w:hint="eastAsia"/>
          <w:b/>
          <w:sz w:val="28"/>
          <w:szCs w:val="28"/>
        </w:rPr>
        <w:t xml:space="preserve"> </w:t>
      </w:r>
      <w:r w:rsidRPr="003103A2">
        <w:rPr>
          <w:rFonts w:ascii="Cambria" w:hAnsi="Cambria" w:cs="Times New Roman" w:hint="eastAsia"/>
          <w:b/>
          <w:sz w:val="28"/>
          <w:szCs w:val="28"/>
        </w:rPr>
        <w:t xml:space="preserve"> </w:t>
      </w:r>
      <w:r w:rsidR="00900D78" w:rsidRPr="003103A2">
        <w:rPr>
          <w:rFonts w:ascii="Cambria" w:hAnsi="Cambria" w:cs="Times New Roman" w:hint="eastAsia"/>
          <w:b/>
          <w:sz w:val="28"/>
          <w:szCs w:val="28"/>
        </w:rPr>
        <w:t xml:space="preserve">Reference in </w:t>
      </w:r>
      <w:r w:rsidR="001A42EF" w:rsidRPr="003103A2">
        <w:rPr>
          <w:rFonts w:ascii="Cambria" w:hAnsi="Cambria" w:cs="Times New Roman" w:hint="eastAsia"/>
          <w:b/>
          <w:sz w:val="28"/>
          <w:szCs w:val="28"/>
        </w:rPr>
        <w:t>history</w:t>
      </w:r>
      <w:r w:rsidR="00900D78" w:rsidRPr="003103A2">
        <w:rPr>
          <w:rFonts w:ascii="Cambria" w:hAnsi="Cambria" w:cs="Times New Roman" w:hint="eastAsia"/>
          <w:b/>
          <w:sz w:val="28"/>
          <w:szCs w:val="28"/>
        </w:rPr>
        <w:t xml:space="preserve"> t</w:t>
      </w:r>
      <w:r w:rsidR="00145D8C" w:rsidRPr="003103A2">
        <w:rPr>
          <w:rFonts w:ascii="Cambria" w:hAnsi="Cambria" w:cs="Times New Roman" w:hint="eastAsia"/>
          <w:b/>
          <w:sz w:val="28"/>
          <w:szCs w:val="28"/>
        </w:rPr>
        <w:t>extbook</w:t>
      </w:r>
      <w:r w:rsidR="00900D78" w:rsidRPr="003103A2">
        <w:rPr>
          <w:rFonts w:ascii="Cambria" w:hAnsi="Cambria" w:cs="Times New Roman" w:hint="eastAsia"/>
          <w:b/>
          <w:sz w:val="28"/>
          <w:szCs w:val="28"/>
        </w:rPr>
        <w:t>s</w:t>
      </w:r>
    </w:p>
    <w:p w14:paraId="176C720D" w14:textId="77777777" w:rsidR="004B3389" w:rsidRPr="003103A2" w:rsidRDefault="004B3389" w:rsidP="00026429">
      <w:pPr>
        <w:widowControl/>
        <w:spacing w:line="320" w:lineRule="exact"/>
        <w:jc w:val="left"/>
        <w:rPr>
          <w:rFonts w:ascii="Cambria" w:hAnsi="Cambria" w:cs="Times New Roman"/>
          <w:b/>
          <w:sz w:val="28"/>
          <w:szCs w:val="28"/>
        </w:rPr>
      </w:pPr>
    </w:p>
    <w:p w14:paraId="27DA96D8" w14:textId="126CA9EB" w:rsidR="00525F8F" w:rsidRPr="003103A2" w:rsidRDefault="00525F8F" w:rsidP="00525F8F">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T</w:t>
      </w:r>
      <w:r w:rsidRPr="003103A2">
        <w:rPr>
          <w:rFonts w:ascii="Times New Roman" w:hAnsi="Times New Roman" w:cs="Times New Roman"/>
          <w:sz w:val="24"/>
          <w:szCs w:val="24"/>
        </w:rPr>
        <w:t>he textbook system in Japan is a “government-controlled” system through a governmental screening process. The Education and Science Ministry determines and writes the national cur</w:t>
      </w:r>
      <w:r w:rsidR="00EE62BD" w:rsidRPr="003103A2">
        <w:rPr>
          <w:rFonts w:ascii="Times New Roman" w:hAnsi="Times New Roman" w:cs="Times New Roman"/>
          <w:sz w:val="24"/>
          <w:szCs w:val="24"/>
        </w:rPr>
        <w:t>riculum for compulsory educatio</w:t>
      </w:r>
      <w:r w:rsidR="00EE62BD" w:rsidRPr="003103A2">
        <w:rPr>
          <w:rFonts w:ascii="Times New Roman" w:hAnsi="Times New Roman" w:cs="Times New Roman" w:hint="eastAsia"/>
          <w:sz w:val="24"/>
          <w:szCs w:val="24"/>
        </w:rPr>
        <w:t>n, and</w:t>
      </w:r>
      <w:r w:rsidRPr="003103A2">
        <w:rPr>
          <w:rFonts w:ascii="Times New Roman" w:hAnsi="Times New Roman" w:cs="Times New Roman"/>
          <w:sz w:val="24"/>
          <w:szCs w:val="24"/>
        </w:rPr>
        <w:t xml:space="preserve"> </w:t>
      </w:r>
      <w:r w:rsidR="00EE62BD" w:rsidRPr="003103A2">
        <w:rPr>
          <w:rFonts w:ascii="Times New Roman" w:hAnsi="Times New Roman" w:cs="Times New Roman" w:hint="eastAsia"/>
          <w:sz w:val="24"/>
          <w:szCs w:val="24"/>
        </w:rPr>
        <w:t>n</w:t>
      </w:r>
      <w:r w:rsidRPr="003103A2">
        <w:rPr>
          <w:rFonts w:ascii="Times New Roman" w:hAnsi="Times New Roman" w:cs="Times New Roman"/>
          <w:sz w:val="24"/>
          <w:szCs w:val="24"/>
        </w:rPr>
        <w:t>either the criteria nor the procedures how the members of the screening committees are appointed have been fully disclosed.</w:t>
      </w:r>
      <w:r w:rsidR="00EE62BD" w:rsidRPr="003103A2">
        <w:rPr>
          <w:rFonts w:ascii="Times New Roman" w:hAnsi="Times New Roman" w:cs="Times New Roman"/>
          <w:sz w:val="24"/>
          <w:szCs w:val="24"/>
        </w:rPr>
        <w:t xml:space="preserve"> </w:t>
      </w:r>
      <w:r w:rsidR="00B51CDE" w:rsidRPr="003103A2">
        <w:rPr>
          <w:rFonts w:ascii="Times New Roman" w:hAnsi="Times New Roman" w:cs="Times New Roman" w:hint="eastAsia"/>
          <w:sz w:val="24"/>
          <w:szCs w:val="24"/>
        </w:rPr>
        <w:t>T</w:t>
      </w:r>
      <w:r w:rsidR="00EE62BD" w:rsidRPr="003103A2">
        <w:rPr>
          <w:rFonts w:ascii="Times New Roman" w:hAnsi="Times New Roman" w:cs="Times New Roman"/>
          <w:sz w:val="24"/>
          <w:szCs w:val="24"/>
        </w:rPr>
        <w:t>he screening system</w:t>
      </w:r>
      <w:r w:rsidR="00EE62BD" w:rsidRPr="003103A2">
        <w:rPr>
          <w:rFonts w:ascii="Times New Roman" w:hAnsi="Times New Roman" w:cs="Times New Roman" w:hint="eastAsia"/>
          <w:sz w:val="24"/>
          <w:szCs w:val="24"/>
        </w:rPr>
        <w:t xml:space="preserve"> itself has been criticized by </w:t>
      </w:r>
      <w:r w:rsidR="00B51CDE" w:rsidRPr="003103A2">
        <w:rPr>
          <w:rFonts w:ascii="Times New Roman" w:hAnsi="Times New Roman" w:cs="Times New Roman"/>
          <w:sz w:val="24"/>
          <w:szCs w:val="24"/>
        </w:rPr>
        <w:t>lawyers</w:t>
      </w:r>
      <w:r w:rsidR="00B51CDE" w:rsidRPr="003103A2">
        <w:rPr>
          <w:rFonts w:ascii="Times New Roman" w:hAnsi="Times New Roman" w:cs="Times New Roman" w:hint="eastAsia"/>
          <w:sz w:val="24"/>
          <w:szCs w:val="24"/>
        </w:rPr>
        <w:t xml:space="preserve">, </w:t>
      </w:r>
      <w:r w:rsidR="00EE62BD" w:rsidRPr="003103A2">
        <w:rPr>
          <w:rFonts w:ascii="Times New Roman" w:hAnsi="Times New Roman" w:cs="Times New Roman" w:hint="eastAsia"/>
          <w:sz w:val="24"/>
          <w:szCs w:val="24"/>
        </w:rPr>
        <w:t>teachers</w:t>
      </w:r>
      <w:r w:rsidR="00B51CDE" w:rsidRPr="003103A2">
        <w:rPr>
          <w:rFonts w:ascii="Times New Roman" w:hAnsi="Times New Roman" w:cs="Times New Roman" w:hint="eastAsia"/>
          <w:sz w:val="24"/>
          <w:szCs w:val="24"/>
        </w:rPr>
        <w:t xml:space="preserve"> and civil </w:t>
      </w:r>
      <w:r w:rsidR="00B51CDE" w:rsidRPr="003103A2">
        <w:rPr>
          <w:rFonts w:ascii="Times New Roman" w:hAnsi="Times New Roman" w:cs="Times New Roman"/>
          <w:sz w:val="24"/>
          <w:szCs w:val="24"/>
        </w:rPr>
        <w:t>society</w:t>
      </w:r>
      <w:r w:rsidR="00B51CDE" w:rsidRPr="003103A2">
        <w:rPr>
          <w:rFonts w:ascii="Times New Roman" w:hAnsi="Times New Roman" w:cs="Times New Roman" w:hint="eastAsia"/>
          <w:sz w:val="24"/>
          <w:szCs w:val="24"/>
        </w:rPr>
        <w:t xml:space="preserve"> organizations</w:t>
      </w:r>
      <w:r w:rsidR="00EE62BD" w:rsidRPr="003103A2">
        <w:rPr>
          <w:rFonts w:ascii="Times New Roman" w:hAnsi="Times New Roman" w:cs="Times New Roman"/>
          <w:sz w:val="24"/>
          <w:szCs w:val="24"/>
        </w:rPr>
        <w:t>.</w:t>
      </w:r>
    </w:p>
    <w:p w14:paraId="008FCDE6" w14:textId="77777777" w:rsidR="00525F8F" w:rsidRPr="003103A2" w:rsidRDefault="00525F8F" w:rsidP="00525F8F">
      <w:pPr>
        <w:spacing w:line="320" w:lineRule="exact"/>
        <w:ind w:left="420"/>
        <w:rPr>
          <w:rFonts w:ascii="Times New Roman" w:hAnsi="Times New Roman" w:cs="Times New Roman"/>
          <w:sz w:val="24"/>
          <w:szCs w:val="24"/>
        </w:rPr>
      </w:pPr>
    </w:p>
    <w:p w14:paraId="4CA137F0" w14:textId="1C3CB37C" w:rsidR="00525F8F" w:rsidRPr="003103A2" w:rsidRDefault="00525F8F" w:rsidP="00477DA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The</w:t>
      </w:r>
      <w:r w:rsidRPr="003103A2">
        <w:rPr>
          <w:rFonts w:ascii="Times New Roman" w:hAnsi="Times New Roman" w:cs="Times New Roman"/>
          <w:sz w:val="24"/>
          <w:szCs w:val="24"/>
        </w:rPr>
        <w:t xml:space="preserve"> references to the issue of “comfort women” appeared in all middle school textbooks screened in 1996 and used </w:t>
      </w:r>
      <w:r w:rsidR="00B51CDE" w:rsidRPr="003103A2">
        <w:rPr>
          <w:rFonts w:ascii="Times New Roman" w:hAnsi="Times New Roman" w:cs="Times New Roman" w:hint="eastAsia"/>
          <w:sz w:val="24"/>
          <w:szCs w:val="24"/>
        </w:rPr>
        <w:t xml:space="preserve">from </w:t>
      </w:r>
      <w:r w:rsidRPr="003103A2">
        <w:rPr>
          <w:rFonts w:ascii="Times New Roman" w:hAnsi="Times New Roman" w:cs="Times New Roman"/>
          <w:sz w:val="24"/>
          <w:szCs w:val="24"/>
        </w:rPr>
        <w:t xml:space="preserve">1997. This is precisely due to the fact that the </w:t>
      </w:r>
      <w:r w:rsidRPr="003103A2">
        <w:rPr>
          <w:rFonts w:ascii="Times New Roman" w:hAnsi="Times New Roman" w:cs="Times New Roman" w:hint="eastAsia"/>
          <w:sz w:val="24"/>
          <w:szCs w:val="24"/>
        </w:rPr>
        <w:t>government of Japan</w:t>
      </w:r>
      <w:r w:rsidRPr="003103A2">
        <w:rPr>
          <w:rFonts w:ascii="Times New Roman" w:hAnsi="Times New Roman" w:cs="Times New Roman"/>
          <w:sz w:val="24"/>
          <w:szCs w:val="24"/>
        </w:rPr>
        <w:t xml:space="preserve"> in 1993 acknowledged </w:t>
      </w:r>
      <w:r w:rsidR="00C166BA" w:rsidRPr="003103A2">
        <w:rPr>
          <w:rFonts w:ascii="Times New Roman" w:hAnsi="Times New Roman" w:cs="Times New Roman"/>
          <w:sz w:val="24"/>
          <w:szCs w:val="24"/>
        </w:rPr>
        <w:t>the military involvement and the forceful nature in “comfort stations</w:t>
      </w:r>
      <w:r w:rsidR="007552E1" w:rsidRPr="003103A2">
        <w:rPr>
          <w:rFonts w:ascii="Times New Roman" w:hAnsi="Times New Roman" w:cs="Times New Roman" w:hint="eastAsia"/>
          <w:sz w:val="24"/>
          <w:szCs w:val="24"/>
        </w:rPr>
        <w:t>.</w:t>
      </w:r>
      <w:r w:rsidR="007552E1" w:rsidRPr="003103A2">
        <w:rPr>
          <w:rFonts w:ascii="Times New Roman" w:hAnsi="Times New Roman" w:cs="Times New Roman"/>
          <w:sz w:val="24"/>
          <w:szCs w:val="24"/>
        </w:rPr>
        <w:t>”</w:t>
      </w:r>
      <w:r w:rsidR="007552E1" w:rsidRPr="003103A2">
        <w:rPr>
          <w:rStyle w:val="FootnoteReference"/>
          <w:rFonts w:ascii="Times New Roman" w:hAnsi="Times New Roman" w:cs="Times New Roman"/>
          <w:sz w:val="24"/>
          <w:szCs w:val="24"/>
        </w:rPr>
        <w:footnoteReference w:id="1"/>
      </w:r>
      <w:r w:rsidR="00C166BA" w:rsidRPr="003103A2">
        <w:rPr>
          <w:rFonts w:ascii="Times New Roman" w:hAnsi="Times New Roman" w:cs="Times New Roman"/>
          <w:sz w:val="24"/>
          <w:szCs w:val="24"/>
        </w:rPr>
        <w:t xml:space="preserve"> </w:t>
      </w:r>
      <w:r w:rsidR="007552E1" w:rsidRPr="003103A2">
        <w:rPr>
          <w:rFonts w:ascii="Times New Roman" w:hAnsi="Times New Roman" w:cs="Times New Roman" w:hint="eastAsia"/>
          <w:sz w:val="24"/>
          <w:szCs w:val="24"/>
        </w:rPr>
        <w:t xml:space="preserve">The government admits </w:t>
      </w:r>
      <w:r w:rsidR="00477DAC" w:rsidRPr="003103A2">
        <w:rPr>
          <w:rFonts w:ascii="Times New Roman" w:hAnsi="Times New Roman" w:cs="Times New Roman" w:hint="eastAsia"/>
          <w:sz w:val="24"/>
          <w:szCs w:val="24"/>
        </w:rPr>
        <w:t xml:space="preserve">that </w:t>
      </w:r>
      <w:r w:rsidR="00477DAC" w:rsidRPr="003103A2">
        <w:rPr>
          <w:rFonts w:ascii="Times New Roman" w:hAnsi="Times New Roman" w:cs="Times New Roman"/>
          <w:sz w:val="24"/>
          <w:szCs w:val="24"/>
        </w:rPr>
        <w:t>“</w:t>
      </w:r>
      <w:r w:rsidR="00477DAC" w:rsidRPr="003103A2">
        <w:rPr>
          <w:rFonts w:ascii="Times New Roman" w:hAnsi="Times New Roman" w:cs="Times New Roman" w:hint="eastAsia"/>
          <w:sz w:val="24"/>
          <w:szCs w:val="24"/>
        </w:rPr>
        <w:t>c</w:t>
      </w:r>
      <w:r w:rsidR="00477DAC" w:rsidRPr="003103A2">
        <w:rPr>
          <w:rFonts w:ascii="Times New Roman" w:hAnsi="Times New Roman" w:cs="Times New Roman"/>
          <w:sz w:val="24"/>
          <w:szCs w:val="24"/>
        </w:rPr>
        <w:t>omfort stations were operated in response to the request of the military authorities of the day</w:t>
      </w:r>
      <w:r w:rsidR="00081DBB" w:rsidRPr="003103A2">
        <w:rPr>
          <w:rFonts w:ascii="Times New Roman" w:hAnsi="Times New Roman" w:cs="Times New Roman" w:hint="eastAsia"/>
          <w:sz w:val="24"/>
          <w:szCs w:val="24"/>
        </w:rPr>
        <w:t>,</w:t>
      </w:r>
      <w:r w:rsidR="00081DBB" w:rsidRPr="003103A2">
        <w:rPr>
          <w:rFonts w:ascii="Times New Roman" w:hAnsi="Times New Roman" w:cs="Times New Roman"/>
          <w:sz w:val="24"/>
          <w:szCs w:val="24"/>
        </w:rPr>
        <w:t>”</w:t>
      </w:r>
      <w:r w:rsidR="00477DAC" w:rsidRPr="003103A2">
        <w:rPr>
          <w:rFonts w:ascii="Times New Roman" w:hAnsi="Times New Roman" w:cs="Times New Roman"/>
          <w:sz w:val="24"/>
          <w:szCs w:val="24"/>
        </w:rPr>
        <w:t xml:space="preserve"> </w:t>
      </w:r>
      <w:r w:rsidR="00081DBB" w:rsidRPr="003103A2">
        <w:rPr>
          <w:rFonts w:ascii="Times New Roman" w:hAnsi="Times New Roman" w:cs="Times New Roman"/>
          <w:sz w:val="24"/>
          <w:szCs w:val="24"/>
        </w:rPr>
        <w:t>“</w:t>
      </w:r>
      <w:r w:rsidR="00081DBB" w:rsidRPr="003103A2">
        <w:rPr>
          <w:rFonts w:ascii="Times New Roman" w:hAnsi="Times New Roman" w:cs="Times New Roman" w:hint="eastAsia"/>
          <w:sz w:val="24"/>
          <w:szCs w:val="24"/>
        </w:rPr>
        <w:t>t</w:t>
      </w:r>
      <w:r w:rsidR="00477DAC" w:rsidRPr="003103A2">
        <w:rPr>
          <w:rFonts w:ascii="Times New Roman" w:hAnsi="Times New Roman" w:cs="Times New Roman"/>
          <w:sz w:val="24"/>
          <w:szCs w:val="24"/>
        </w:rPr>
        <w:t>he then Japanese military was, directly or indirectly, involved in the establishment and management of the comfort stations and the transfer of comfort women</w:t>
      </w:r>
      <w:r w:rsidR="00081DBB" w:rsidRPr="003103A2">
        <w:rPr>
          <w:rFonts w:ascii="Times New Roman" w:hAnsi="Times New Roman" w:cs="Times New Roman" w:hint="eastAsia"/>
          <w:sz w:val="24"/>
          <w:szCs w:val="24"/>
        </w:rPr>
        <w:t>,</w:t>
      </w:r>
      <w:r w:rsidR="00081DBB" w:rsidRPr="003103A2">
        <w:rPr>
          <w:rFonts w:ascii="Times New Roman" w:hAnsi="Times New Roman" w:cs="Times New Roman"/>
          <w:sz w:val="24"/>
          <w:szCs w:val="24"/>
        </w:rPr>
        <w:t>”</w:t>
      </w:r>
      <w:r w:rsidR="00081DBB" w:rsidRPr="003103A2">
        <w:rPr>
          <w:rFonts w:ascii="Times New Roman" w:hAnsi="Times New Roman" w:cs="Times New Roman" w:hint="eastAsia"/>
          <w:sz w:val="24"/>
          <w:szCs w:val="24"/>
        </w:rPr>
        <w:t xml:space="preserve"> and </w:t>
      </w:r>
      <w:r w:rsidR="00081DBB" w:rsidRPr="003103A2">
        <w:rPr>
          <w:rFonts w:ascii="Times New Roman" w:hAnsi="Times New Roman" w:cs="Times New Roman"/>
          <w:sz w:val="24"/>
          <w:szCs w:val="24"/>
        </w:rPr>
        <w:t>“</w:t>
      </w:r>
      <w:r w:rsidR="00081DBB" w:rsidRPr="003103A2">
        <w:rPr>
          <w:rFonts w:ascii="Times New Roman" w:hAnsi="Times New Roman" w:cs="Times New Roman" w:hint="eastAsia"/>
          <w:sz w:val="24"/>
          <w:szCs w:val="24"/>
        </w:rPr>
        <w:t>t</w:t>
      </w:r>
      <w:r w:rsidR="00477DAC" w:rsidRPr="003103A2">
        <w:rPr>
          <w:rFonts w:ascii="Times New Roman" w:hAnsi="Times New Roman" w:cs="Times New Roman"/>
          <w:sz w:val="24"/>
          <w:szCs w:val="24"/>
        </w:rPr>
        <w:t xml:space="preserve">he </w:t>
      </w:r>
      <w:r w:rsidR="00081DBB" w:rsidRPr="003103A2">
        <w:rPr>
          <w:rFonts w:ascii="Times New Roman" w:hAnsi="Times New Roman" w:cs="Times New Roman" w:hint="eastAsia"/>
          <w:sz w:val="24"/>
          <w:szCs w:val="24"/>
        </w:rPr>
        <w:t>g</w:t>
      </w:r>
      <w:r w:rsidR="00477DAC" w:rsidRPr="003103A2">
        <w:rPr>
          <w:rFonts w:ascii="Times New Roman" w:hAnsi="Times New Roman" w:cs="Times New Roman"/>
          <w:sz w:val="24"/>
          <w:szCs w:val="24"/>
        </w:rPr>
        <w:t xml:space="preserve">overnment study has revealed that in many cases they </w:t>
      </w:r>
      <w:r w:rsidR="00477DAC" w:rsidRPr="003103A2">
        <w:rPr>
          <w:rFonts w:ascii="Times New Roman" w:hAnsi="Times New Roman" w:cs="Times New Roman"/>
          <w:sz w:val="24"/>
          <w:szCs w:val="24"/>
        </w:rPr>
        <w:lastRenderedPageBreak/>
        <w:t>were recruited against their own will, through coaxing, coercion, etc., and that, at times, administrative/military personnel directly took part in the recruitments</w:t>
      </w:r>
      <w:r w:rsidR="00081DBB" w:rsidRPr="003103A2">
        <w:rPr>
          <w:rFonts w:ascii="Times New Roman" w:hAnsi="Times New Roman" w:cs="Times New Roman" w:hint="eastAsia"/>
          <w:sz w:val="24"/>
          <w:szCs w:val="24"/>
        </w:rPr>
        <w:t>.</w:t>
      </w:r>
      <w:r w:rsidR="00081DBB" w:rsidRPr="003103A2">
        <w:rPr>
          <w:rFonts w:ascii="Times New Roman" w:hAnsi="Times New Roman" w:cs="Times New Roman"/>
          <w:sz w:val="24"/>
          <w:szCs w:val="24"/>
        </w:rPr>
        <w:t>”</w:t>
      </w:r>
      <w:r w:rsidR="00477DAC" w:rsidRPr="003103A2">
        <w:rPr>
          <w:rFonts w:ascii="Times New Roman" w:hAnsi="Times New Roman" w:cs="Times New Roman"/>
          <w:sz w:val="24"/>
          <w:szCs w:val="24"/>
        </w:rPr>
        <w:t xml:space="preserve"> </w:t>
      </w:r>
      <w:r w:rsidR="00081DBB" w:rsidRPr="003103A2">
        <w:rPr>
          <w:rFonts w:ascii="Times New Roman" w:hAnsi="Times New Roman" w:cs="Times New Roman" w:hint="eastAsia"/>
          <w:sz w:val="24"/>
          <w:szCs w:val="24"/>
        </w:rPr>
        <w:t xml:space="preserve">Further the </w:t>
      </w:r>
      <w:r w:rsidR="00081DBB" w:rsidRPr="003103A2">
        <w:rPr>
          <w:rFonts w:ascii="Times New Roman" w:hAnsi="Times New Roman" w:cs="Times New Roman"/>
          <w:sz w:val="24"/>
          <w:szCs w:val="24"/>
        </w:rPr>
        <w:t>government</w:t>
      </w:r>
      <w:r w:rsidR="00081DBB" w:rsidRPr="003103A2">
        <w:rPr>
          <w:rFonts w:ascii="Times New Roman" w:hAnsi="Times New Roman" w:cs="Times New Roman" w:hint="eastAsia"/>
          <w:sz w:val="24"/>
          <w:szCs w:val="24"/>
        </w:rPr>
        <w:t xml:space="preserve"> of Japan </w:t>
      </w:r>
      <w:r w:rsidRPr="003103A2">
        <w:rPr>
          <w:rFonts w:ascii="Times New Roman" w:hAnsi="Times New Roman" w:cs="Times New Roman"/>
          <w:sz w:val="24"/>
          <w:szCs w:val="24"/>
        </w:rPr>
        <w:t>declared that “we hereby reiterate our firm determination never to repeat the same mistake by forever engraving such issues in our memories through the study and teaching of history.”</w:t>
      </w:r>
    </w:p>
    <w:p w14:paraId="7777DE89" w14:textId="77777777" w:rsidR="00525F8F" w:rsidRPr="003103A2" w:rsidRDefault="00525F8F" w:rsidP="00525F8F">
      <w:pPr>
        <w:spacing w:line="320" w:lineRule="exact"/>
        <w:ind w:left="420"/>
        <w:rPr>
          <w:rFonts w:ascii="Times New Roman" w:hAnsi="Times New Roman" w:cs="Times New Roman"/>
          <w:sz w:val="24"/>
          <w:szCs w:val="24"/>
        </w:rPr>
      </w:pPr>
    </w:p>
    <w:p w14:paraId="49BBA380" w14:textId="25EDD0A5" w:rsidR="00B763E4" w:rsidRPr="003103A2" w:rsidRDefault="00525F8F" w:rsidP="00525F8F">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However, the reference to the “comfort women” issue declined dramatically from the next screening</w:t>
      </w:r>
      <w:r w:rsidR="00B51CDE" w:rsidRPr="003103A2">
        <w:rPr>
          <w:rFonts w:ascii="Times New Roman" w:hAnsi="Times New Roman" w:cs="Times New Roman" w:hint="eastAsia"/>
          <w:sz w:val="24"/>
          <w:szCs w:val="24"/>
        </w:rPr>
        <w:t>, and i</w:t>
      </w:r>
      <w:r w:rsidRPr="003103A2">
        <w:rPr>
          <w:rFonts w:ascii="Times New Roman" w:hAnsi="Times New Roman" w:cs="Times New Roman" w:hint="eastAsia"/>
          <w:sz w:val="24"/>
          <w:szCs w:val="24"/>
        </w:rPr>
        <w:t xml:space="preserve">n </w:t>
      </w:r>
      <w:r w:rsidRPr="003103A2">
        <w:rPr>
          <w:rFonts w:ascii="Times New Roman" w:hAnsi="Times New Roman" w:cs="Times New Roman"/>
          <w:sz w:val="24"/>
          <w:szCs w:val="24"/>
        </w:rPr>
        <w:t xml:space="preserve">the textbooks </w:t>
      </w:r>
      <w:r w:rsidRPr="003103A2">
        <w:rPr>
          <w:rFonts w:ascii="Times New Roman" w:hAnsi="Times New Roman" w:cs="Times New Roman" w:hint="eastAsia"/>
          <w:sz w:val="24"/>
          <w:szCs w:val="24"/>
        </w:rPr>
        <w:t>used in 2006</w:t>
      </w:r>
      <w:r w:rsidRPr="003103A2">
        <w:rPr>
          <w:rFonts w:ascii="Times New Roman" w:hAnsi="Times New Roman" w:cs="Times New Roman"/>
          <w:sz w:val="24"/>
          <w:szCs w:val="24"/>
        </w:rPr>
        <w:t xml:space="preserve">, the phrase “comfort women” </w:t>
      </w:r>
      <w:r w:rsidRPr="003103A2">
        <w:rPr>
          <w:rFonts w:ascii="Times New Roman" w:hAnsi="Times New Roman" w:cs="Times New Roman" w:hint="eastAsia"/>
          <w:sz w:val="24"/>
          <w:szCs w:val="24"/>
        </w:rPr>
        <w:t>was</w:t>
      </w:r>
      <w:r w:rsidRPr="003103A2">
        <w:rPr>
          <w:rFonts w:ascii="Times New Roman" w:hAnsi="Times New Roman" w:cs="Times New Roman"/>
          <w:sz w:val="24"/>
          <w:szCs w:val="24"/>
        </w:rPr>
        <w:t xml:space="preserve"> </w:t>
      </w:r>
      <w:r w:rsidRPr="003103A2">
        <w:rPr>
          <w:rFonts w:ascii="Times New Roman" w:hAnsi="Times New Roman" w:cs="Times New Roman" w:hint="eastAsia"/>
          <w:sz w:val="24"/>
          <w:szCs w:val="24"/>
        </w:rPr>
        <w:t>completely gone</w:t>
      </w:r>
      <w:r w:rsidRPr="003103A2">
        <w:rPr>
          <w:rFonts w:ascii="Times New Roman" w:hAnsi="Times New Roman" w:cs="Times New Roman"/>
          <w:sz w:val="24"/>
          <w:szCs w:val="24"/>
        </w:rPr>
        <w:t>, and weakened descriptions</w:t>
      </w:r>
      <w:r w:rsidRPr="003103A2">
        <w:rPr>
          <w:rFonts w:ascii="Times New Roman" w:hAnsi="Times New Roman" w:cs="Times New Roman" w:hint="eastAsia"/>
          <w:sz w:val="24"/>
          <w:szCs w:val="24"/>
        </w:rPr>
        <w:t xml:space="preserve"> without meaningful explanation </w:t>
      </w:r>
      <w:r w:rsidRPr="003103A2">
        <w:rPr>
          <w:rFonts w:ascii="Times New Roman" w:hAnsi="Times New Roman" w:cs="Times New Roman"/>
          <w:sz w:val="24"/>
          <w:szCs w:val="24"/>
        </w:rPr>
        <w:t xml:space="preserve">remained in only two textbooks. All the references to the “comfort women” issue </w:t>
      </w:r>
      <w:r w:rsidR="00B51CDE" w:rsidRPr="003103A2">
        <w:rPr>
          <w:rFonts w:ascii="Times New Roman" w:hAnsi="Times New Roman" w:cs="Times New Roman" w:hint="eastAsia"/>
          <w:sz w:val="24"/>
          <w:szCs w:val="24"/>
        </w:rPr>
        <w:t xml:space="preserve">were gone by 2012 </w:t>
      </w:r>
      <w:r w:rsidRPr="003103A2">
        <w:rPr>
          <w:rFonts w:ascii="Times New Roman" w:hAnsi="Times New Roman" w:cs="Times New Roman"/>
          <w:sz w:val="24"/>
          <w:szCs w:val="24"/>
        </w:rPr>
        <w:t>in all the textbooks used in Japan’s middle school</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the final stage of compulsory education</w:t>
      </w:r>
      <w:r w:rsidR="00B51CDE" w:rsidRPr="003103A2">
        <w:rPr>
          <w:rFonts w:ascii="Times New Roman" w:hAnsi="Times New Roman" w:cs="Times New Roman" w:hint="eastAsia"/>
          <w:sz w:val="24"/>
          <w:szCs w:val="24"/>
        </w:rPr>
        <w:t>.</w:t>
      </w:r>
      <w:r w:rsidRPr="003103A2">
        <w:rPr>
          <w:rFonts w:ascii="Times New Roman" w:hAnsi="Times New Roman" w:cs="Times New Roman" w:hint="eastAsia"/>
          <w:sz w:val="24"/>
          <w:szCs w:val="24"/>
        </w:rPr>
        <w:t xml:space="preserve"> </w:t>
      </w:r>
      <w:r w:rsidR="00B763E4" w:rsidRPr="003103A2">
        <w:rPr>
          <w:rFonts w:ascii="Times New Roman" w:hAnsi="Times New Roman" w:cs="Times New Roman" w:hint="eastAsia"/>
          <w:sz w:val="24"/>
          <w:szCs w:val="24"/>
        </w:rPr>
        <w:t>(</w:t>
      </w:r>
      <w:r w:rsidR="008375F7" w:rsidRPr="003103A2">
        <w:rPr>
          <w:rFonts w:ascii="Times New Roman" w:hAnsi="Times New Roman" w:cs="Times New Roman"/>
          <w:sz w:val="24"/>
          <w:szCs w:val="24"/>
        </w:rPr>
        <w:t>P</w:t>
      </w:r>
      <w:r w:rsidR="00B763E4" w:rsidRPr="003103A2">
        <w:rPr>
          <w:rFonts w:ascii="Times New Roman" w:hAnsi="Times New Roman" w:cs="Times New Roman" w:hint="eastAsia"/>
          <w:sz w:val="24"/>
          <w:szCs w:val="24"/>
        </w:rPr>
        <w:t xml:space="preserve">lease refer to </w:t>
      </w:r>
      <w:r w:rsidR="008375F7" w:rsidRPr="003103A2">
        <w:rPr>
          <w:rFonts w:ascii="Times New Roman" w:hAnsi="Times New Roman" w:cs="Times New Roman"/>
          <w:sz w:val="24"/>
          <w:szCs w:val="24"/>
        </w:rPr>
        <w:t>A</w:t>
      </w:r>
      <w:r w:rsidR="00DA38B0" w:rsidRPr="003103A2">
        <w:rPr>
          <w:rFonts w:ascii="Times New Roman" w:hAnsi="Times New Roman" w:cs="Times New Roman" w:hint="eastAsia"/>
          <w:sz w:val="24"/>
          <w:szCs w:val="24"/>
        </w:rPr>
        <w:t>ppendix A</w:t>
      </w:r>
      <w:r w:rsidR="00B763E4" w:rsidRPr="003103A2">
        <w:rPr>
          <w:rFonts w:ascii="Times New Roman" w:hAnsi="Times New Roman" w:cs="Times New Roman" w:hint="eastAsia"/>
          <w:sz w:val="24"/>
          <w:szCs w:val="24"/>
        </w:rPr>
        <w:t>).</w:t>
      </w:r>
    </w:p>
    <w:p w14:paraId="2805CEFF" w14:textId="3E7C4748" w:rsidR="00B763E4" w:rsidRPr="003103A2" w:rsidRDefault="00B763E4" w:rsidP="00B763E4">
      <w:pPr>
        <w:spacing w:line="320" w:lineRule="exact"/>
        <w:ind w:left="420"/>
        <w:rPr>
          <w:rFonts w:ascii="Times New Roman" w:hAnsi="Times New Roman" w:cs="Times New Roman"/>
          <w:sz w:val="24"/>
          <w:szCs w:val="24"/>
        </w:rPr>
      </w:pPr>
      <w:r w:rsidRPr="003103A2">
        <w:rPr>
          <w:rFonts w:ascii="Times New Roman" w:hAnsi="Times New Roman" w:cs="Times New Roman" w:hint="eastAsia"/>
          <w:szCs w:val="21"/>
        </w:rPr>
        <w:t xml:space="preserve"> </w:t>
      </w:r>
    </w:p>
    <w:p w14:paraId="539F7C31" w14:textId="73F1D562" w:rsidR="00CE2E4C" w:rsidRPr="003103A2" w:rsidRDefault="00B763E4" w:rsidP="00B763E4">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 xml:space="preserve">In observing these changes, </w:t>
      </w:r>
      <w:r w:rsidR="00525F8F" w:rsidRPr="003103A2">
        <w:rPr>
          <w:rFonts w:ascii="Times New Roman" w:hAnsi="Times New Roman" w:cs="Times New Roman"/>
          <w:sz w:val="24"/>
          <w:szCs w:val="24"/>
        </w:rPr>
        <w:t>Nariaki Nakayama, then-Minister of Education, Culture, Sports, Science and Technology stated</w:t>
      </w:r>
      <w:r w:rsidR="008375F7" w:rsidRPr="003103A2">
        <w:rPr>
          <w:rFonts w:ascii="Times New Roman" w:hAnsi="Times New Roman" w:cs="Times New Roman" w:hint="eastAsia"/>
          <w:sz w:val="24"/>
          <w:szCs w:val="24"/>
        </w:rPr>
        <w:t xml:space="preserve"> on November 27, </w:t>
      </w:r>
      <w:r w:rsidR="008375F7" w:rsidRPr="003103A2">
        <w:rPr>
          <w:rFonts w:ascii="Times New Roman" w:hAnsi="Times New Roman" w:cs="Times New Roman"/>
          <w:sz w:val="24"/>
          <w:szCs w:val="24"/>
        </w:rPr>
        <w:t>2004:</w:t>
      </w:r>
      <w:r w:rsidR="00525F8F" w:rsidRPr="003103A2">
        <w:rPr>
          <w:rFonts w:ascii="Times New Roman" w:hAnsi="Times New Roman" w:cs="Times New Roman"/>
          <w:sz w:val="24"/>
          <w:szCs w:val="24"/>
        </w:rPr>
        <w:t xml:space="preserve"> “It is wonderful that words like ‘military comfort women’ and ‘forced recruitment’ no longer appear in most textbooks”</w:t>
      </w:r>
      <w:r w:rsidR="00B51CDE" w:rsidRPr="003103A2">
        <w:rPr>
          <w:rFonts w:ascii="Times New Roman" w:hAnsi="Times New Roman" w:cs="Times New Roman" w:hint="eastAsia"/>
          <w:sz w:val="24"/>
          <w:szCs w:val="24"/>
        </w:rPr>
        <w:t xml:space="preserve"> in the public meeting.</w:t>
      </w:r>
      <w:r w:rsidR="00B51CDE" w:rsidRPr="003103A2">
        <w:rPr>
          <w:rStyle w:val="FootnoteReference"/>
          <w:rFonts w:ascii="Times New Roman" w:hAnsi="Times New Roman" w:cs="Times New Roman"/>
          <w:sz w:val="24"/>
          <w:szCs w:val="24"/>
        </w:rPr>
        <w:footnoteReference w:id="2"/>
      </w:r>
      <w:r w:rsidR="00CE2E4C" w:rsidRPr="003103A2">
        <w:rPr>
          <w:rFonts w:ascii="Times New Roman" w:hAnsi="Times New Roman" w:cs="Times New Roman" w:hint="eastAsia"/>
          <w:sz w:val="24"/>
          <w:szCs w:val="24"/>
        </w:rPr>
        <w:t xml:space="preserve">. </w:t>
      </w:r>
    </w:p>
    <w:p w14:paraId="2FB79EAD" w14:textId="77777777" w:rsidR="00B763E4" w:rsidRPr="003103A2" w:rsidRDefault="00B763E4" w:rsidP="00B763E4">
      <w:pPr>
        <w:spacing w:line="320" w:lineRule="exact"/>
        <w:ind w:left="420"/>
        <w:rPr>
          <w:rFonts w:ascii="Times New Roman" w:hAnsi="Times New Roman" w:cs="Times New Roman"/>
          <w:sz w:val="24"/>
          <w:szCs w:val="24"/>
        </w:rPr>
      </w:pPr>
    </w:p>
    <w:p w14:paraId="1151E875" w14:textId="165F3307" w:rsidR="00900D78" w:rsidRPr="003103A2" w:rsidRDefault="00525F8F" w:rsidP="00525F8F">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For the 2015 screening, a group of concerned former and current history teachers wrote a history textbook and established their own publisher to publish it. References to “comfort women” were included with testimony excerpts and paintings by survivors of Japan’s military sexual slavery. However, the references were taken out as the screening committee found them to be “deficits”. Please see Appendix </w:t>
      </w:r>
      <w:r w:rsidRPr="003103A2">
        <w:rPr>
          <w:rFonts w:ascii="Times New Roman" w:hAnsi="Times New Roman" w:cs="Times New Roman" w:hint="eastAsia"/>
          <w:sz w:val="24"/>
          <w:szCs w:val="24"/>
        </w:rPr>
        <w:t>B</w:t>
      </w:r>
      <w:r w:rsidRPr="003103A2">
        <w:rPr>
          <w:rFonts w:ascii="Times New Roman" w:hAnsi="Times New Roman" w:cs="Times New Roman"/>
          <w:sz w:val="24"/>
          <w:szCs w:val="24"/>
        </w:rPr>
        <w:t xml:space="preserve"> for the translation of the deleted references and why the screening committee found them as “deficits”.</w:t>
      </w:r>
    </w:p>
    <w:p w14:paraId="675B7058" w14:textId="77777777" w:rsidR="00525F8F" w:rsidRPr="003103A2" w:rsidRDefault="00525F8F" w:rsidP="00525F8F">
      <w:pPr>
        <w:spacing w:line="320" w:lineRule="exact"/>
        <w:rPr>
          <w:rFonts w:ascii="Times New Roman" w:hAnsi="Times New Roman" w:cs="Times New Roman"/>
          <w:sz w:val="24"/>
          <w:szCs w:val="24"/>
        </w:rPr>
      </w:pPr>
    </w:p>
    <w:p w14:paraId="5D355747" w14:textId="77777777" w:rsidR="00525F8F" w:rsidRPr="003103A2" w:rsidRDefault="00525F8F" w:rsidP="00525F8F">
      <w:pPr>
        <w:spacing w:line="320" w:lineRule="exact"/>
        <w:rPr>
          <w:rFonts w:ascii="Times New Roman" w:hAnsi="Times New Roman" w:cs="Times New Roman"/>
          <w:sz w:val="24"/>
          <w:szCs w:val="24"/>
        </w:rPr>
      </w:pPr>
    </w:p>
    <w:p w14:paraId="1C1AF77A" w14:textId="1BD2B6D3" w:rsidR="001D1917" w:rsidRPr="003103A2" w:rsidRDefault="00BD3D83" w:rsidP="0095279C">
      <w:pPr>
        <w:widowControl/>
        <w:spacing w:line="320" w:lineRule="exact"/>
        <w:jc w:val="left"/>
        <w:rPr>
          <w:rFonts w:ascii="Cambria" w:hAnsi="Cambria" w:cs="Times New Roman"/>
          <w:b/>
          <w:sz w:val="26"/>
          <w:szCs w:val="26"/>
        </w:rPr>
      </w:pPr>
      <w:r w:rsidRPr="003103A2">
        <w:rPr>
          <w:rFonts w:ascii="Cambria" w:hAnsi="Cambria" w:cs="Times New Roman" w:hint="eastAsia"/>
          <w:b/>
          <w:sz w:val="26"/>
          <w:szCs w:val="26"/>
        </w:rPr>
        <w:t>4</w:t>
      </w:r>
      <w:r w:rsidR="003103A2" w:rsidRPr="003103A2">
        <w:rPr>
          <w:rFonts w:ascii="Cambria" w:hAnsi="Cambria" w:cs="Times New Roman" w:hint="eastAsia"/>
          <w:b/>
          <w:sz w:val="26"/>
          <w:szCs w:val="26"/>
        </w:rPr>
        <w:t>,</w:t>
      </w:r>
      <w:r w:rsidR="00900D78" w:rsidRPr="003103A2">
        <w:rPr>
          <w:rFonts w:ascii="Cambria" w:hAnsi="Cambria" w:cs="Times New Roman" w:hint="eastAsia"/>
          <w:b/>
          <w:sz w:val="26"/>
          <w:szCs w:val="26"/>
        </w:rPr>
        <w:t xml:space="preserve"> </w:t>
      </w:r>
      <w:r w:rsidRPr="003103A2">
        <w:rPr>
          <w:rFonts w:ascii="Cambria" w:hAnsi="Cambria" w:cs="Times New Roman" w:hint="eastAsia"/>
          <w:b/>
          <w:sz w:val="26"/>
          <w:szCs w:val="26"/>
        </w:rPr>
        <w:t xml:space="preserve"> </w:t>
      </w:r>
      <w:r w:rsidR="00446CE3" w:rsidRPr="003103A2">
        <w:rPr>
          <w:rFonts w:ascii="Cambria" w:hAnsi="Cambria" w:cs="Times New Roman" w:hint="eastAsia"/>
          <w:b/>
          <w:sz w:val="26"/>
          <w:szCs w:val="26"/>
        </w:rPr>
        <w:t xml:space="preserve">Objections to </w:t>
      </w:r>
      <w:r w:rsidR="001D1917" w:rsidRPr="003103A2">
        <w:rPr>
          <w:rFonts w:ascii="Cambria" w:hAnsi="Cambria" w:cs="Times New Roman"/>
          <w:b/>
          <w:sz w:val="26"/>
          <w:szCs w:val="26"/>
        </w:rPr>
        <w:t>Museums</w:t>
      </w:r>
    </w:p>
    <w:p w14:paraId="784669A9" w14:textId="77777777" w:rsidR="008375F7" w:rsidRPr="003103A2" w:rsidRDefault="008375F7" w:rsidP="0095279C">
      <w:pPr>
        <w:widowControl/>
        <w:spacing w:line="320" w:lineRule="exact"/>
        <w:jc w:val="left"/>
        <w:rPr>
          <w:rFonts w:ascii="Cambria" w:hAnsi="Cambria" w:cs="Times New Roman"/>
          <w:b/>
          <w:sz w:val="28"/>
          <w:szCs w:val="28"/>
        </w:rPr>
      </w:pPr>
    </w:p>
    <w:p w14:paraId="5194C734" w14:textId="1134DF26" w:rsidR="001D1917" w:rsidRPr="003103A2" w:rsidRDefault="001D1917" w:rsidP="00BD3D83">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As the “comfort women” issue did not appear in textbooks in mandatory education, it is important to provide other means of educating </w:t>
      </w:r>
      <w:r w:rsidR="00DA38B0" w:rsidRPr="003103A2">
        <w:rPr>
          <w:rFonts w:ascii="Times New Roman" w:hAnsi="Times New Roman" w:cs="Times New Roman" w:hint="eastAsia"/>
          <w:sz w:val="24"/>
          <w:szCs w:val="24"/>
        </w:rPr>
        <w:t>children</w:t>
      </w:r>
      <w:r w:rsidRPr="003103A2">
        <w:rPr>
          <w:rFonts w:ascii="Times New Roman" w:hAnsi="Times New Roman" w:cs="Times New Roman"/>
          <w:sz w:val="24"/>
          <w:szCs w:val="24"/>
        </w:rPr>
        <w:t xml:space="preserve"> about “comfort women”. However, </w:t>
      </w:r>
      <w:r w:rsidR="004A3171" w:rsidRPr="003103A2">
        <w:rPr>
          <w:rFonts w:ascii="Times New Roman" w:hAnsi="Times New Roman" w:cs="Times New Roman"/>
          <w:sz w:val="24"/>
          <w:szCs w:val="24"/>
        </w:rPr>
        <w:t xml:space="preserve">the </w:t>
      </w:r>
      <w:r w:rsidRPr="003103A2">
        <w:rPr>
          <w:rFonts w:ascii="Times New Roman" w:hAnsi="Times New Roman" w:cs="Times New Roman"/>
          <w:sz w:val="24"/>
          <w:szCs w:val="24"/>
        </w:rPr>
        <w:t>National Museum of Japanese History</w:t>
      </w:r>
      <w:r w:rsidR="00BC782C" w:rsidRPr="003103A2">
        <w:rPr>
          <w:rFonts w:ascii="Times New Roman" w:hAnsi="Times New Roman" w:cs="Times New Roman" w:hint="eastAsia"/>
          <w:sz w:val="24"/>
          <w:szCs w:val="24"/>
        </w:rPr>
        <w:t xml:space="preserve">, or history museums run by the State of Japan </w:t>
      </w:r>
      <w:r w:rsidR="003103A2" w:rsidRPr="003103A2">
        <w:rPr>
          <w:rFonts w:ascii="Times New Roman" w:hAnsi="Times New Roman" w:cs="Times New Roman" w:hint="eastAsia"/>
          <w:sz w:val="24"/>
          <w:szCs w:val="24"/>
        </w:rPr>
        <w:t xml:space="preserve">to pass on the events during WWII, </w:t>
      </w:r>
      <w:r w:rsidR="00BC782C" w:rsidRPr="003103A2">
        <w:rPr>
          <w:rFonts w:ascii="Times New Roman" w:hAnsi="Times New Roman" w:cs="Times New Roman" w:hint="eastAsia"/>
          <w:sz w:val="24"/>
          <w:szCs w:val="24"/>
        </w:rPr>
        <w:t>namely</w:t>
      </w:r>
      <w:r w:rsidR="00BC782C" w:rsidRPr="003103A2">
        <w:rPr>
          <w:rFonts w:ascii="Times New Roman" w:hAnsi="Times New Roman" w:cs="Times New Roman"/>
          <w:sz w:val="24"/>
          <w:szCs w:val="24"/>
        </w:rPr>
        <w:t xml:space="preserve"> </w:t>
      </w:r>
      <w:r w:rsidR="003103A2" w:rsidRPr="003103A2">
        <w:rPr>
          <w:rFonts w:ascii="Times New Roman" w:hAnsi="Times New Roman" w:cs="Times New Roman" w:hint="eastAsia"/>
          <w:sz w:val="24"/>
          <w:szCs w:val="24"/>
        </w:rPr>
        <w:t xml:space="preserve">the National Showa Memorial Museum </w:t>
      </w:r>
      <w:r w:rsidR="00BC782C" w:rsidRPr="003103A2">
        <w:rPr>
          <w:rFonts w:ascii="Times New Roman" w:hAnsi="Times New Roman" w:cs="Times New Roman"/>
          <w:sz w:val="24"/>
          <w:szCs w:val="24"/>
        </w:rPr>
        <w:t xml:space="preserve">or </w:t>
      </w:r>
      <w:r w:rsidR="00BC782C" w:rsidRPr="003103A2">
        <w:rPr>
          <w:rFonts w:ascii="Times New Roman" w:hAnsi="Times New Roman" w:cs="Times New Roman"/>
          <w:i/>
          <w:sz w:val="24"/>
          <w:szCs w:val="24"/>
        </w:rPr>
        <w:t>Shokei-kan</w:t>
      </w:r>
      <w:r w:rsidR="00BC782C" w:rsidRPr="003103A2">
        <w:rPr>
          <w:rFonts w:ascii="Times New Roman" w:hAnsi="Times New Roman" w:cs="Times New Roman"/>
          <w:sz w:val="24"/>
          <w:szCs w:val="24"/>
        </w:rPr>
        <w:t>,</w:t>
      </w:r>
      <w:r w:rsidR="00BC782C" w:rsidRPr="003103A2">
        <w:rPr>
          <w:rFonts w:ascii="Times New Roman" w:hAnsi="Times New Roman" w:cs="Times New Roman" w:hint="eastAsia"/>
          <w:sz w:val="24"/>
          <w:szCs w:val="24"/>
        </w:rPr>
        <w:t xml:space="preserve"> </w:t>
      </w:r>
      <w:r w:rsidR="00BD3D83" w:rsidRPr="003103A2">
        <w:rPr>
          <w:rFonts w:ascii="Times New Roman" w:hAnsi="Times New Roman" w:cs="Times New Roman"/>
          <w:sz w:val="24"/>
          <w:szCs w:val="24"/>
        </w:rPr>
        <w:t xml:space="preserve">only </w:t>
      </w:r>
      <w:r w:rsidR="00BC782C" w:rsidRPr="003103A2">
        <w:rPr>
          <w:rFonts w:ascii="Times New Roman" w:hAnsi="Times New Roman" w:cs="Times New Roman" w:hint="eastAsia"/>
          <w:sz w:val="24"/>
          <w:szCs w:val="24"/>
        </w:rPr>
        <w:t xml:space="preserve">depict </w:t>
      </w:r>
      <w:r w:rsidR="00BD3D83" w:rsidRPr="003103A2">
        <w:rPr>
          <w:rFonts w:ascii="Times New Roman" w:hAnsi="Times New Roman" w:cs="Times New Roman"/>
          <w:sz w:val="24"/>
          <w:szCs w:val="24"/>
        </w:rPr>
        <w:t xml:space="preserve">the suffering of Japanese nationals during and soon after the </w:t>
      </w:r>
      <w:r w:rsidR="00BC782C" w:rsidRPr="003103A2">
        <w:rPr>
          <w:rFonts w:ascii="Times New Roman" w:hAnsi="Times New Roman" w:cs="Times New Roman" w:hint="eastAsia"/>
          <w:sz w:val="24"/>
          <w:szCs w:val="24"/>
        </w:rPr>
        <w:t>WWII</w:t>
      </w:r>
      <w:r w:rsidR="00BD3D83" w:rsidRPr="003103A2">
        <w:rPr>
          <w:rFonts w:ascii="Times New Roman" w:hAnsi="Times New Roman" w:cs="Times New Roman"/>
          <w:sz w:val="24"/>
          <w:szCs w:val="24"/>
        </w:rPr>
        <w:t>.</w:t>
      </w:r>
      <w:r w:rsidR="00BC782C" w:rsidRPr="003103A2">
        <w:rPr>
          <w:rFonts w:ascii="Times New Roman" w:hAnsi="Times New Roman" w:cs="Times New Roman" w:hint="eastAsia"/>
          <w:sz w:val="24"/>
          <w:szCs w:val="24"/>
        </w:rPr>
        <w:t xml:space="preserve"> No</w:t>
      </w:r>
      <w:r w:rsidR="004A3171" w:rsidRPr="003103A2">
        <w:rPr>
          <w:rFonts w:ascii="Times New Roman" w:hAnsi="Times New Roman" w:cs="Times New Roman"/>
          <w:sz w:val="24"/>
          <w:szCs w:val="24"/>
        </w:rPr>
        <w:t xml:space="preserve"> </w:t>
      </w:r>
      <w:r w:rsidRPr="003103A2">
        <w:rPr>
          <w:rFonts w:ascii="Times New Roman" w:hAnsi="Times New Roman" w:cs="Times New Roman"/>
          <w:sz w:val="24"/>
          <w:szCs w:val="24"/>
        </w:rPr>
        <w:t xml:space="preserve">national museum related to the history of WWII </w:t>
      </w:r>
      <w:r w:rsidR="00BC589C" w:rsidRPr="003103A2">
        <w:rPr>
          <w:rFonts w:ascii="Times New Roman" w:hAnsi="Times New Roman" w:cs="Times New Roman" w:hint="eastAsia"/>
          <w:sz w:val="24"/>
          <w:szCs w:val="24"/>
        </w:rPr>
        <w:t>explains</w:t>
      </w:r>
      <w:r w:rsidRPr="003103A2">
        <w:rPr>
          <w:rFonts w:ascii="Times New Roman" w:hAnsi="Times New Roman" w:cs="Times New Roman"/>
          <w:sz w:val="24"/>
          <w:szCs w:val="24"/>
        </w:rPr>
        <w:t xml:space="preserve"> the facts regarding </w:t>
      </w:r>
      <w:r w:rsidR="00E5700D" w:rsidRPr="003103A2">
        <w:rPr>
          <w:rFonts w:ascii="Times New Roman" w:hAnsi="Times New Roman" w:cs="Times New Roman"/>
          <w:sz w:val="24"/>
          <w:szCs w:val="24"/>
        </w:rPr>
        <w:t>Japan’s military sexual slavery</w:t>
      </w:r>
      <w:r w:rsidRPr="003103A2">
        <w:rPr>
          <w:rFonts w:ascii="Times New Roman" w:hAnsi="Times New Roman" w:cs="Times New Roman"/>
          <w:sz w:val="24"/>
          <w:szCs w:val="24"/>
        </w:rPr>
        <w:t xml:space="preserve">. </w:t>
      </w:r>
    </w:p>
    <w:p w14:paraId="53AB0575" w14:textId="77777777" w:rsidR="001D1917" w:rsidRPr="003103A2" w:rsidRDefault="001D1917" w:rsidP="009D78E3">
      <w:pPr>
        <w:spacing w:line="320" w:lineRule="exact"/>
        <w:ind w:left="420"/>
        <w:rPr>
          <w:rFonts w:ascii="Times New Roman" w:hAnsi="Times New Roman" w:cs="Times New Roman"/>
          <w:sz w:val="24"/>
          <w:szCs w:val="24"/>
        </w:rPr>
      </w:pPr>
    </w:p>
    <w:p w14:paraId="62FD4519" w14:textId="154AB631" w:rsidR="001D1917" w:rsidRPr="003103A2" w:rsidRDefault="001D1917" w:rsidP="009D78E3">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Furthermore, the </w:t>
      </w:r>
      <w:r w:rsidR="009D78E3" w:rsidRPr="003103A2">
        <w:rPr>
          <w:rFonts w:ascii="Times New Roman" w:hAnsi="Times New Roman" w:cs="Times New Roman" w:hint="eastAsia"/>
          <w:sz w:val="24"/>
          <w:szCs w:val="24"/>
        </w:rPr>
        <w:t>State party</w:t>
      </w:r>
      <w:r w:rsidRPr="003103A2">
        <w:rPr>
          <w:rFonts w:ascii="Times New Roman" w:hAnsi="Times New Roman" w:cs="Times New Roman"/>
          <w:sz w:val="24"/>
          <w:szCs w:val="24"/>
        </w:rPr>
        <w:t xml:space="preserve"> objected to the establishment of museums focusing on the “comfort women” issue in </w:t>
      </w:r>
      <w:r w:rsidR="00B95411" w:rsidRPr="003103A2">
        <w:rPr>
          <w:rFonts w:ascii="Times New Roman" w:hAnsi="Times New Roman" w:cs="Times New Roman"/>
          <w:sz w:val="24"/>
          <w:szCs w:val="24"/>
        </w:rPr>
        <w:t xml:space="preserve">the </w:t>
      </w:r>
      <w:r w:rsidR="00E86786" w:rsidRPr="003103A2">
        <w:rPr>
          <w:rFonts w:ascii="Times New Roman" w:hAnsi="Times New Roman" w:cs="Times New Roman"/>
          <w:sz w:val="24"/>
          <w:szCs w:val="24"/>
        </w:rPr>
        <w:t>ROK, China</w:t>
      </w:r>
      <w:r w:rsidRPr="003103A2">
        <w:rPr>
          <w:rFonts w:ascii="Times New Roman" w:hAnsi="Times New Roman" w:cs="Times New Roman"/>
          <w:sz w:val="24"/>
          <w:szCs w:val="24"/>
        </w:rPr>
        <w:t xml:space="preserve"> and </w:t>
      </w:r>
      <w:r w:rsidR="00E86786" w:rsidRPr="003103A2">
        <w:rPr>
          <w:rFonts w:ascii="Times New Roman" w:hAnsi="Times New Roman" w:cs="Times New Roman"/>
          <w:sz w:val="24"/>
          <w:szCs w:val="24"/>
        </w:rPr>
        <w:t>Taiwan</w:t>
      </w:r>
      <w:r w:rsidRPr="003103A2">
        <w:rPr>
          <w:rFonts w:ascii="Times New Roman" w:hAnsi="Times New Roman" w:cs="Times New Roman"/>
          <w:sz w:val="24"/>
          <w:szCs w:val="24"/>
        </w:rPr>
        <w:t xml:space="preserve">. </w:t>
      </w:r>
      <w:r w:rsidR="00E86786" w:rsidRPr="003103A2">
        <w:rPr>
          <w:rFonts w:ascii="Times New Roman" w:hAnsi="Times New Roman" w:cs="Times New Roman"/>
          <w:sz w:val="24"/>
          <w:szCs w:val="24"/>
        </w:rPr>
        <w:t xml:space="preserve">For example, when </w:t>
      </w:r>
      <w:r w:rsidRPr="003103A2">
        <w:rPr>
          <w:rFonts w:ascii="Times New Roman" w:hAnsi="Times New Roman" w:cs="Times New Roman"/>
          <w:sz w:val="24"/>
          <w:szCs w:val="24"/>
        </w:rPr>
        <w:t xml:space="preserve">then President Ma of </w:t>
      </w:r>
      <w:r w:rsidR="006F01F9" w:rsidRPr="003103A2">
        <w:rPr>
          <w:rFonts w:ascii="Times New Roman" w:hAnsi="Times New Roman" w:cs="Times New Roman" w:hint="eastAsia"/>
          <w:sz w:val="24"/>
          <w:szCs w:val="24"/>
        </w:rPr>
        <w:t>Taiwan</w:t>
      </w:r>
      <w:r w:rsidRPr="003103A2">
        <w:rPr>
          <w:rFonts w:ascii="Times New Roman" w:hAnsi="Times New Roman" w:cs="Times New Roman"/>
          <w:sz w:val="24"/>
          <w:szCs w:val="24"/>
        </w:rPr>
        <w:t xml:space="preserve"> expressed interest in setting up a memorial museum on “comfort women,” Chief Cabinet Secretary S</w:t>
      </w:r>
      <w:r w:rsidR="006F01F9" w:rsidRPr="003103A2">
        <w:rPr>
          <w:rFonts w:ascii="Times New Roman" w:hAnsi="Times New Roman" w:cs="Times New Roman" w:hint="eastAsia"/>
          <w:sz w:val="24"/>
          <w:szCs w:val="24"/>
        </w:rPr>
        <w:t>UGA</w:t>
      </w:r>
      <w:r w:rsidRPr="003103A2">
        <w:rPr>
          <w:rFonts w:ascii="Times New Roman" w:hAnsi="Times New Roman" w:cs="Times New Roman"/>
          <w:sz w:val="24"/>
          <w:szCs w:val="24"/>
        </w:rPr>
        <w:t xml:space="preserve"> said: “This is of course in conflict with Japan’s position”; “If such efforts seem likely to be formalized, then we intend to explain our position [to the </w:t>
      </w:r>
      <w:r w:rsidRPr="003103A2">
        <w:rPr>
          <w:rFonts w:ascii="Times New Roman" w:hAnsi="Times New Roman" w:cs="Times New Roman"/>
          <w:sz w:val="24"/>
          <w:szCs w:val="24"/>
        </w:rPr>
        <w:lastRenderedPageBreak/>
        <w:t>government of Taiwan] through a variety of channels and thrash it out [with them] so that the plan is cancelled.”</w:t>
      </w:r>
      <w:r w:rsidRPr="003103A2">
        <w:rPr>
          <w:rStyle w:val="FootnoteReference"/>
          <w:rFonts w:ascii="Times New Roman" w:hAnsi="Times New Roman" w:cs="Times New Roman"/>
          <w:sz w:val="24"/>
          <w:szCs w:val="24"/>
        </w:rPr>
        <w:footnoteReference w:id="3"/>
      </w:r>
    </w:p>
    <w:p w14:paraId="24BF7E6D" w14:textId="77777777" w:rsidR="0095279C" w:rsidRPr="003103A2" w:rsidRDefault="0095279C" w:rsidP="0095279C">
      <w:pPr>
        <w:spacing w:line="320" w:lineRule="exact"/>
        <w:rPr>
          <w:rFonts w:ascii="Times New Roman" w:hAnsi="Times New Roman" w:cs="Times New Roman"/>
          <w:sz w:val="24"/>
          <w:szCs w:val="24"/>
        </w:rPr>
      </w:pPr>
    </w:p>
    <w:p w14:paraId="453AE680" w14:textId="77777777" w:rsidR="00BD3D83" w:rsidRPr="003103A2" w:rsidRDefault="00BD3D83" w:rsidP="0095279C">
      <w:pPr>
        <w:spacing w:line="320" w:lineRule="exact"/>
        <w:rPr>
          <w:rFonts w:ascii="Times New Roman" w:hAnsi="Times New Roman" w:cs="Times New Roman"/>
          <w:sz w:val="24"/>
          <w:szCs w:val="24"/>
        </w:rPr>
      </w:pPr>
    </w:p>
    <w:p w14:paraId="67672928" w14:textId="44A18B92" w:rsidR="0095279C" w:rsidRPr="003103A2" w:rsidRDefault="00BD3D83" w:rsidP="0095279C">
      <w:pPr>
        <w:widowControl/>
        <w:spacing w:line="320" w:lineRule="exact"/>
        <w:jc w:val="left"/>
        <w:rPr>
          <w:rFonts w:ascii="Cambria" w:hAnsi="Cambria" w:cs="Times New Roman"/>
          <w:b/>
          <w:sz w:val="26"/>
          <w:szCs w:val="26"/>
        </w:rPr>
      </w:pPr>
      <w:r w:rsidRPr="003103A2">
        <w:rPr>
          <w:rFonts w:ascii="Cambria" w:hAnsi="Cambria" w:cs="Times New Roman" w:hint="eastAsia"/>
          <w:b/>
          <w:sz w:val="26"/>
          <w:szCs w:val="26"/>
        </w:rPr>
        <w:t>5</w:t>
      </w:r>
      <w:r w:rsidR="003103A2" w:rsidRPr="003103A2">
        <w:rPr>
          <w:rFonts w:ascii="Cambria" w:hAnsi="Cambria" w:cs="Times New Roman" w:hint="eastAsia"/>
          <w:b/>
          <w:sz w:val="26"/>
          <w:szCs w:val="26"/>
        </w:rPr>
        <w:t>,</w:t>
      </w:r>
      <w:r w:rsidR="00900D78" w:rsidRPr="003103A2">
        <w:rPr>
          <w:rFonts w:ascii="Cambria" w:hAnsi="Cambria" w:cs="Times New Roman" w:hint="eastAsia"/>
          <w:b/>
          <w:sz w:val="26"/>
          <w:szCs w:val="26"/>
        </w:rPr>
        <w:t xml:space="preserve"> </w:t>
      </w:r>
      <w:r w:rsidRPr="003103A2">
        <w:rPr>
          <w:rFonts w:ascii="Cambria" w:hAnsi="Cambria" w:cs="Times New Roman" w:hint="eastAsia"/>
          <w:b/>
          <w:sz w:val="26"/>
          <w:szCs w:val="26"/>
        </w:rPr>
        <w:t xml:space="preserve"> </w:t>
      </w:r>
      <w:r w:rsidR="0095279C" w:rsidRPr="003103A2">
        <w:rPr>
          <w:rFonts w:ascii="Cambria" w:hAnsi="Cambria" w:cs="Times New Roman" w:hint="eastAsia"/>
          <w:b/>
          <w:sz w:val="26"/>
          <w:szCs w:val="26"/>
        </w:rPr>
        <w:t xml:space="preserve">Objections to </w:t>
      </w:r>
      <w:r w:rsidR="0095279C" w:rsidRPr="003103A2">
        <w:rPr>
          <w:rFonts w:ascii="Cambria" w:hAnsi="Cambria" w:cs="Times New Roman"/>
          <w:b/>
          <w:sz w:val="26"/>
          <w:szCs w:val="26"/>
        </w:rPr>
        <w:t>Memorials</w:t>
      </w:r>
    </w:p>
    <w:p w14:paraId="67273A3F" w14:textId="77777777" w:rsidR="008375F7" w:rsidRPr="003103A2" w:rsidRDefault="008375F7" w:rsidP="0095279C">
      <w:pPr>
        <w:widowControl/>
        <w:spacing w:line="320" w:lineRule="exact"/>
        <w:jc w:val="left"/>
        <w:rPr>
          <w:rFonts w:ascii="Cambria" w:hAnsi="Cambria" w:cs="Times New Roman"/>
          <w:b/>
          <w:sz w:val="28"/>
          <w:szCs w:val="28"/>
        </w:rPr>
      </w:pPr>
    </w:p>
    <w:p w14:paraId="7BA2C157" w14:textId="37AFEFD1" w:rsidR="0095279C" w:rsidRPr="003103A2" w:rsidRDefault="0095279C" w:rsidP="0095279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The </w:t>
      </w:r>
      <w:r w:rsidRPr="003103A2">
        <w:rPr>
          <w:rFonts w:ascii="Times New Roman" w:hAnsi="Times New Roman" w:cs="Times New Roman" w:hint="eastAsia"/>
          <w:sz w:val="24"/>
          <w:szCs w:val="24"/>
        </w:rPr>
        <w:t>State party</w:t>
      </w:r>
      <w:r w:rsidRPr="003103A2">
        <w:rPr>
          <w:rFonts w:ascii="Times New Roman" w:hAnsi="Times New Roman" w:cs="Times New Roman"/>
          <w:sz w:val="24"/>
          <w:szCs w:val="24"/>
        </w:rPr>
        <w:t xml:space="preserve"> has repeatedly </w:t>
      </w:r>
      <w:r w:rsidRPr="003103A2">
        <w:rPr>
          <w:rFonts w:ascii="Times New Roman" w:hAnsi="Times New Roman" w:cs="Times New Roman" w:hint="eastAsia"/>
          <w:sz w:val="24"/>
          <w:szCs w:val="24"/>
        </w:rPr>
        <w:t>stated</w:t>
      </w:r>
      <w:r w:rsidRPr="003103A2">
        <w:rPr>
          <w:rFonts w:ascii="Times New Roman" w:hAnsi="Times New Roman" w:cs="Times New Roman"/>
          <w:sz w:val="24"/>
          <w:szCs w:val="24"/>
        </w:rPr>
        <w:t xml:space="preserve"> that </w:t>
      </w:r>
      <w:r w:rsidR="00316F1E" w:rsidRPr="003103A2">
        <w:rPr>
          <w:rFonts w:ascii="Times New Roman" w:hAnsi="Times New Roman" w:cs="Times New Roman"/>
          <w:sz w:val="24"/>
          <w:szCs w:val="24"/>
        </w:rPr>
        <w:t>the “</w:t>
      </w:r>
      <w:r w:rsidR="00316F1E" w:rsidRPr="003103A2">
        <w:rPr>
          <w:rFonts w:ascii="Times New Roman" w:hAnsi="Times New Roman" w:cs="Times New Roman" w:hint="eastAsia"/>
          <w:sz w:val="24"/>
          <w:szCs w:val="24"/>
        </w:rPr>
        <w:t>comfort women</w:t>
      </w:r>
      <w:r w:rsidR="00316F1E" w:rsidRPr="003103A2">
        <w:rPr>
          <w:rFonts w:ascii="Times New Roman" w:hAnsi="Times New Roman" w:cs="Times New Roman"/>
          <w:sz w:val="24"/>
          <w:szCs w:val="24"/>
        </w:rPr>
        <w:t>”</w:t>
      </w:r>
      <w:r w:rsidR="00316F1E" w:rsidRPr="003103A2">
        <w:rPr>
          <w:rFonts w:ascii="Times New Roman" w:hAnsi="Times New Roman" w:cs="Times New Roman" w:hint="eastAsia"/>
          <w:sz w:val="24"/>
          <w:szCs w:val="24"/>
        </w:rPr>
        <w:t xml:space="preserve"> </w:t>
      </w:r>
      <w:r w:rsidRPr="003103A2">
        <w:rPr>
          <w:rFonts w:ascii="Times New Roman" w:hAnsi="Times New Roman" w:cs="Times New Roman" w:hint="eastAsia"/>
          <w:sz w:val="24"/>
          <w:szCs w:val="24"/>
        </w:rPr>
        <w:t>memorials</w:t>
      </w:r>
      <w:r w:rsidR="00316F1E"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erected overseas are “not in line</w:t>
      </w:r>
      <w:r w:rsidRPr="003103A2">
        <w:rPr>
          <w:rFonts w:ascii="Times New Roman" w:hAnsi="Times New Roman" w:cs="Times New Roman" w:hint="eastAsia"/>
          <w:sz w:val="24"/>
          <w:szCs w:val="24"/>
        </w:rPr>
        <w:t xml:space="preserve"> with</w:t>
      </w:r>
      <w:r w:rsidRPr="003103A2">
        <w:rPr>
          <w:rFonts w:ascii="Times New Roman" w:hAnsi="Times New Roman" w:cs="Times New Roman"/>
          <w:sz w:val="24"/>
          <w:szCs w:val="24"/>
        </w:rPr>
        <w:t xml:space="preserve"> Japan’s position”.</w:t>
      </w:r>
      <w:r w:rsidR="00316F1E" w:rsidRPr="003103A2">
        <w:rPr>
          <w:rFonts w:ascii="Times New Roman" w:hAnsi="Times New Roman" w:cs="Times New Roman" w:hint="eastAsia"/>
          <w:sz w:val="24"/>
          <w:szCs w:val="24"/>
        </w:rPr>
        <w:t xml:space="preserve"> </w:t>
      </w:r>
      <w:r w:rsidR="004C1B20" w:rsidRPr="003103A2">
        <w:rPr>
          <w:rFonts w:ascii="Times New Roman" w:hAnsi="Times New Roman" w:cs="Times New Roman" w:hint="eastAsia"/>
          <w:sz w:val="24"/>
          <w:szCs w:val="24"/>
        </w:rPr>
        <w:t>T</w:t>
      </w:r>
      <w:r w:rsidR="004C1B20" w:rsidRPr="003103A2">
        <w:rPr>
          <w:rFonts w:ascii="Times New Roman" w:hAnsi="Times New Roman" w:cs="Times New Roman"/>
          <w:sz w:val="24"/>
          <w:szCs w:val="24"/>
        </w:rPr>
        <w:t xml:space="preserve">he State party’s objection to remember the suffering of the victims of its own past wrongdoing is not only violating the right to education of the child in the designated countries but also under its own jurisdiction to learn the values enshrined in the United Nations charter and </w:t>
      </w:r>
      <w:r w:rsidR="00CA3BAB" w:rsidRPr="003103A2">
        <w:rPr>
          <w:rFonts w:ascii="Times New Roman" w:hAnsi="Times New Roman" w:cs="Times New Roman"/>
          <w:sz w:val="24"/>
          <w:szCs w:val="24"/>
        </w:rPr>
        <w:t>develop as a responsible citizen in the spirit of understanding, peace, tolerance and friendship among all peoples. The State party’s objection is particularly damaging to the child of ethnic minority under its jurisdiction when coupled with the present hate speech against them.</w:t>
      </w:r>
    </w:p>
    <w:p w14:paraId="2DE01055" w14:textId="77777777" w:rsidR="0095279C" w:rsidRPr="003103A2" w:rsidRDefault="0095279C" w:rsidP="0095279C">
      <w:pPr>
        <w:spacing w:line="320" w:lineRule="exact"/>
        <w:rPr>
          <w:rFonts w:ascii="Times New Roman" w:hAnsi="Times New Roman" w:cs="Times New Roman"/>
          <w:sz w:val="24"/>
          <w:szCs w:val="24"/>
        </w:rPr>
      </w:pPr>
    </w:p>
    <w:p w14:paraId="07DF4BBF" w14:textId="77777777" w:rsidR="0095279C" w:rsidRPr="003103A2" w:rsidRDefault="0095279C" w:rsidP="0095279C">
      <w:pPr>
        <w:spacing w:line="320" w:lineRule="exact"/>
        <w:rPr>
          <w:rFonts w:ascii="Times New Roman" w:hAnsi="Times New Roman" w:cs="Times New Roman"/>
          <w:b/>
          <w:sz w:val="24"/>
          <w:szCs w:val="24"/>
        </w:rPr>
      </w:pPr>
      <w:r w:rsidRPr="003103A2">
        <w:rPr>
          <w:rFonts w:ascii="Times New Roman" w:hAnsi="Times New Roman" w:cs="Times New Roman" w:hint="eastAsia"/>
          <w:b/>
          <w:sz w:val="24"/>
          <w:szCs w:val="24"/>
        </w:rPr>
        <w:t xml:space="preserve"> [ROK]</w:t>
      </w:r>
    </w:p>
    <w:p w14:paraId="1C69A113" w14:textId="77777777" w:rsidR="0095279C" w:rsidRPr="003103A2" w:rsidRDefault="0095279C" w:rsidP="0095279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The Japanese government continues to demand the removal of the “girl statue for peace” that stands in front of the Embassy of Japan in Seoul. This statue was put in place on December 14, 2011, by citizens including “comfort women” survivors themselves. The memorial was erected on the day of the 1000th demonstration of protest that has been held there by survivors every Wednesday since 1992</w:t>
      </w:r>
      <w:r w:rsidRPr="003103A2">
        <w:rPr>
          <w:rFonts w:ascii="Times New Roman" w:hAnsi="Times New Roman" w:cs="Times New Roman" w:hint="eastAsia"/>
          <w:sz w:val="24"/>
          <w:szCs w:val="24"/>
        </w:rPr>
        <w:t>.</w:t>
      </w:r>
      <w:r w:rsidRPr="003103A2">
        <w:rPr>
          <w:rStyle w:val="FootnoteReference"/>
          <w:rFonts w:ascii="Times New Roman" w:hAnsi="Times New Roman" w:cs="Times New Roman"/>
          <w:sz w:val="24"/>
          <w:szCs w:val="24"/>
        </w:rPr>
        <w:footnoteReference w:id="4"/>
      </w:r>
      <w:r w:rsidRPr="003103A2">
        <w:rPr>
          <w:rFonts w:ascii="Times New Roman" w:hAnsi="Times New Roman" w:cs="Times New Roman"/>
          <w:sz w:val="24"/>
          <w:szCs w:val="24"/>
        </w:rPr>
        <w:t xml:space="preserve"> In response to the erection of this statue, the Japanese government made official requests to the </w:t>
      </w:r>
      <w:r w:rsidRPr="003103A2">
        <w:rPr>
          <w:rFonts w:ascii="Times New Roman" w:hAnsi="Times New Roman" w:cs="Times New Roman" w:hint="eastAsia"/>
          <w:sz w:val="24"/>
          <w:szCs w:val="24"/>
        </w:rPr>
        <w:t>ROK</w:t>
      </w:r>
      <w:r w:rsidRPr="003103A2">
        <w:rPr>
          <w:rFonts w:ascii="Times New Roman" w:hAnsi="Times New Roman" w:cs="Times New Roman"/>
          <w:sz w:val="24"/>
          <w:szCs w:val="24"/>
        </w:rPr>
        <w:t xml:space="preserve"> for its removal, claiming that the monument negatively affects the “dignity of diplomatic establishments abroad” and that it is in violation of the Vienna Treaties concerning consolatory relations. When another girl statue was built by citizens on December 30, 2016, in </w:t>
      </w:r>
      <w:r w:rsidRPr="003103A2">
        <w:rPr>
          <w:rFonts w:ascii="Times New Roman" w:hAnsi="Times New Roman" w:cs="Times New Roman" w:hint="eastAsia"/>
          <w:sz w:val="24"/>
          <w:szCs w:val="24"/>
        </w:rPr>
        <w:t>front of the</w:t>
      </w:r>
      <w:r w:rsidRPr="003103A2">
        <w:rPr>
          <w:rFonts w:ascii="Times New Roman" w:hAnsi="Times New Roman" w:cs="Times New Roman"/>
          <w:sz w:val="24"/>
          <w:szCs w:val="24"/>
        </w:rPr>
        <w:t> </w:t>
      </w:r>
      <w:hyperlink r:id="rId9" w:history="1">
        <w:r w:rsidRPr="003103A2">
          <w:rPr>
            <w:rFonts w:ascii="Times New Roman" w:hAnsi="Times New Roman" w:cs="Times New Roman"/>
            <w:sz w:val="24"/>
            <w:szCs w:val="24"/>
          </w:rPr>
          <w:t>Consulate</w:t>
        </w:r>
      </w:hyperlink>
      <w:r w:rsidRPr="003103A2">
        <w:rPr>
          <w:rFonts w:ascii="Times New Roman" w:hAnsi="Times New Roman" w:cs="Times New Roman" w:hint="eastAsia"/>
          <w:sz w:val="24"/>
          <w:szCs w:val="24"/>
        </w:rPr>
        <w:t>-</w:t>
      </w:r>
      <w:hyperlink r:id="rId10" w:history="1">
        <w:r w:rsidRPr="003103A2">
          <w:rPr>
            <w:rFonts w:ascii="Times New Roman" w:hAnsi="Times New Roman" w:cs="Times New Roman"/>
            <w:sz w:val="24"/>
            <w:szCs w:val="24"/>
          </w:rPr>
          <w:t>General</w:t>
        </w:r>
      </w:hyperlink>
      <w:r w:rsidRPr="003103A2">
        <w:rPr>
          <w:rFonts w:ascii="Times New Roman" w:hAnsi="Times New Roman" w:cs="Times New Roman" w:hint="eastAsia"/>
          <w:sz w:val="24"/>
          <w:szCs w:val="24"/>
        </w:rPr>
        <w:t xml:space="preserve"> of Japan in </w:t>
      </w:r>
      <w:r w:rsidRPr="003103A2">
        <w:rPr>
          <w:rFonts w:ascii="Times New Roman" w:hAnsi="Times New Roman" w:cs="Times New Roman"/>
          <w:sz w:val="24"/>
          <w:szCs w:val="24"/>
        </w:rPr>
        <w:t xml:space="preserve">Busan, </w:t>
      </w:r>
      <w:r w:rsidRPr="003103A2">
        <w:rPr>
          <w:rFonts w:ascii="Times New Roman" w:hAnsi="Times New Roman" w:cs="Times New Roman" w:hint="eastAsia"/>
          <w:sz w:val="24"/>
          <w:szCs w:val="24"/>
        </w:rPr>
        <w:t>ROK</w:t>
      </w:r>
      <w:r w:rsidRPr="003103A2">
        <w:rPr>
          <w:rFonts w:ascii="Times New Roman" w:hAnsi="Times New Roman" w:cs="Times New Roman"/>
          <w:sz w:val="24"/>
          <w:szCs w:val="24"/>
        </w:rPr>
        <w:t>, the Japanese government demanded the removal also of this second statue and, in protest, summoned back Japan’s ambassador to the ROK</w:t>
      </w:r>
      <w:r w:rsidRPr="003103A2">
        <w:rPr>
          <w:rFonts w:ascii="Times New Roman" w:hAnsi="Times New Roman" w:cs="Times New Roman" w:hint="eastAsia"/>
          <w:sz w:val="24"/>
          <w:szCs w:val="24"/>
        </w:rPr>
        <w:t>.</w:t>
      </w:r>
      <w:r w:rsidRPr="003103A2">
        <w:rPr>
          <w:rStyle w:val="FootnoteReference"/>
          <w:rFonts w:ascii="Times New Roman" w:hAnsi="Times New Roman" w:cs="Times New Roman"/>
          <w:sz w:val="24"/>
          <w:szCs w:val="24"/>
        </w:rPr>
        <w:footnoteReference w:id="5"/>
      </w:r>
    </w:p>
    <w:p w14:paraId="1B5522B5" w14:textId="77777777" w:rsidR="0095279C" w:rsidRPr="003103A2" w:rsidRDefault="0095279C" w:rsidP="0095279C">
      <w:pPr>
        <w:spacing w:line="320" w:lineRule="exact"/>
        <w:rPr>
          <w:rFonts w:ascii="Times New Roman" w:hAnsi="Times New Roman" w:cs="Times New Roman"/>
          <w:b/>
          <w:sz w:val="24"/>
          <w:szCs w:val="24"/>
        </w:rPr>
      </w:pPr>
    </w:p>
    <w:p w14:paraId="2C213433" w14:textId="77777777" w:rsidR="0095279C" w:rsidRPr="003103A2" w:rsidRDefault="0095279C" w:rsidP="0095279C">
      <w:pPr>
        <w:spacing w:line="320" w:lineRule="exact"/>
        <w:rPr>
          <w:rFonts w:ascii="Times New Roman" w:hAnsi="Times New Roman" w:cs="Times New Roman"/>
          <w:b/>
          <w:sz w:val="24"/>
          <w:szCs w:val="24"/>
        </w:rPr>
      </w:pPr>
      <w:r w:rsidRPr="003103A2">
        <w:rPr>
          <w:rFonts w:ascii="Times New Roman" w:hAnsi="Times New Roman" w:cs="Times New Roman" w:hint="eastAsia"/>
          <w:b/>
          <w:sz w:val="24"/>
          <w:szCs w:val="24"/>
        </w:rPr>
        <w:t>[USA]</w:t>
      </w:r>
    </w:p>
    <w:p w14:paraId="10DC5615" w14:textId="762F9197" w:rsidR="0095279C" w:rsidRPr="003103A2" w:rsidRDefault="0095279C" w:rsidP="0095279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On February 22, 2017, the Japanese government filed an </w:t>
      </w:r>
      <w:r w:rsidRPr="003103A2">
        <w:rPr>
          <w:rFonts w:ascii="Times New Roman" w:hAnsi="Times New Roman" w:cs="Times New Roman"/>
          <w:i/>
          <w:sz w:val="24"/>
          <w:szCs w:val="24"/>
        </w:rPr>
        <w:t>amicus curiae</w:t>
      </w:r>
      <w:r w:rsidRPr="003103A2">
        <w:rPr>
          <w:rFonts w:ascii="Times New Roman" w:hAnsi="Times New Roman" w:cs="Times New Roman"/>
          <w:sz w:val="24"/>
          <w:szCs w:val="24"/>
        </w:rPr>
        <w:t xml:space="preserve"> brief to the U.S. Supreme Court (in </w:t>
      </w:r>
      <w:r w:rsidRPr="003103A2">
        <w:rPr>
          <w:rFonts w:ascii="Times New Roman" w:hAnsi="Times New Roman" w:cs="Times New Roman"/>
          <w:i/>
          <w:sz w:val="24"/>
          <w:szCs w:val="24"/>
        </w:rPr>
        <w:t>Gingery et al. v. City of Glendale</w:t>
      </w:r>
      <w:r w:rsidRPr="003103A2">
        <w:rPr>
          <w:rFonts w:ascii="Times New Roman" w:hAnsi="Times New Roman" w:cs="Times New Roman"/>
          <w:sz w:val="24"/>
          <w:szCs w:val="24"/>
        </w:rPr>
        <w:t xml:space="preserve">) in support of the </w:t>
      </w:r>
      <w:r w:rsidRPr="003103A2">
        <w:rPr>
          <w:rFonts w:ascii="Times New Roman" w:hAnsi="Times New Roman" w:cs="Times New Roman" w:hint="eastAsia"/>
          <w:sz w:val="24"/>
          <w:szCs w:val="24"/>
        </w:rPr>
        <w:t xml:space="preserve">revisionist </w:t>
      </w:r>
      <w:r w:rsidRPr="003103A2">
        <w:rPr>
          <w:rFonts w:ascii="Times New Roman" w:hAnsi="Times New Roman" w:cs="Times New Roman"/>
          <w:sz w:val="24"/>
          <w:szCs w:val="24"/>
        </w:rPr>
        <w:t xml:space="preserve">plaintiffs who sued the city of Glendale </w:t>
      </w:r>
      <w:r w:rsidRPr="003103A2">
        <w:rPr>
          <w:rFonts w:ascii="Times New Roman" w:hAnsi="Times New Roman" w:cs="Times New Roman" w:hint="eastAsia"/>
          <w:sz w:val="24"/>
          <w:szCs w:val="24"/>
        </w:rPr>
        <w:t xml:space="preserve">to </w:t>
      </w:r>
      <w:r w:rsidRPr="003103A2">
        <w:rPr>
          <w:rFonts w:ascii="Times New Roman" w:hAnsi="Times New Roman" w:cs="Times New Roman"/>
          <w:sz w:val="24"/>
          <w:szCs w:val="24"/>
        </w:rPr>
        <w:t>demand</w:t>
      </w:r>
      <w:r w:rsidRPr="003103A2">
        <w:rPr>
          <w:rFonts w:ascii="Times New Roman" w:hAnsi="Times New Roman" w:cs="Times New Roman" w:hint="eastAsia"/>
          <w:sz w:val="24"/>
          <w:szCs w:val="24"/>
        </w:rPr>
        <w:t xml:space="preserve"> the </w:t>
      </w:r>
      <w:r w:rsidRPr="003103A2">
        <w:rPr>
          <w:rFonts w:ascii="Times New Roman" w:hAnsi="Times New Roman" w:cs="Times New Roman"/>
          <w:sz w:val="24"/>
          <w:szCs w:val="24"/>
        </w:rPr>
        <w:t>removal of a “comfort women” memorial that the city erected in July 2013.</w:t>
      </w:r>
      <w:r w:rsidRPr="003103A2">
        <w:t xml:space="preserve"> </w:t>
      </w:r>
      <w:r w:rsidRPr="003103A2">
        <w:rPr>
          <w:rFonts w:ascii="Times New Roman" w:hAnsi="Times New Roman" w:cs="Times New Roman"/>
          <w:sz w:val="24"/>
          <w:szCs w:val="24"/>
        </w:rPr>
        <w:t xml:space="preserve">In this document the Japanese government argues that the girl statue “presents a significant impediment to Japan’s diplomatic efforts” as it is “not in line” with the “spirit” of the bilateral </w:t>
      </w:r>
      <w:r w:rsidR="00084754" w:rsidRPr="003103A2">
        <w:rPr>
          <w:rFonts w:ascii="Times New Roman" w:hAnsi="Times New Roman" w:cs="Times New Roman"/>
          <w:sz w:val="24"/>
          <w:szCs w:val="24"/>
        </w:rPr>
        <w:t>“</w:t>
      </w:r>
      <w:r w:rsidRPr="003103A2">
        <w:rPr>
          <w:rFonts w:ascii="Times New Roman" w:hAnsi="Times New Roman" w:cs="Times New Roman"/>
          <w:sz w:val="24"/>
          <w:szCs w:val="24"/>
        </w:rPr>
        <w:t>agreement</w:t>
      </w:r>
      <w:r w:rsidR="00084754" w:rsidRPr="003103A2">
        <w:rPr>
          <w:rFonts w:ascii="Times New Roman" w:hAnsi="Times New Roman" w:cs="Times New Roman"/>
          <w:sz w:val="24"/>
          <w:szCs w:val="24"/>
        </w:rPr>
        <w:t>”</w:t>
      </w:r>
      <w:r w:rsidRPr="003103A2">
        <w:rPr>
          <w:rFonts w:ascii="Times New Roman" w:hAnsi="Times New Roman" w:cs="Times New Roman"/>
          <w:sz w:val="24"/>
          <w:szCs w:val="24"/>
        </w:rPr>
        <w:t xml:space="preserve"> of 2015. The Japanese government also “strongly disagrees that the inscription on the Glendale monument accurately describes the </w:t>
      </w:r>
      <w:r w:rsidRPr="003103A2">
        <w:rPr>
          <w:rFonts w:ascii="Times New Roman" w:hAnsi="Times New Roman" w:cs="Times New Roman"/>
          <w:sz w:val="24"/>
          <w:szCs w:val="24"/>
        </w:rPr>
        <w:lastRenderedPageBreak/>
        <w:t>historical record, which Japan has studied at length</w:t>
      </w:r>
      <w:r w:rsidRPr="003103A2">
        <w:rPr>
          <w:rFonts w:ascii="Times New Roman" w:hAnsi="Times New Roman" w:cs="Times New Roman" w:hint="eastAsia"/>
          <w:sz w:val="24"/>
          <w:szCs w:val="24"/>
        </w:rPr>
        <w:t>.</w:t>
      </w:r>
      <w:r w:rsidRPr="003103A2">
        <w:rPr>
          <w:rFonts w:ascii="Times New Roman" w:hAnsi="Times New Roman" w:cs="Times New Roman"/>
          <w:sz w:val="24"/>
          <w:szCs w:val="24"/>
        </w:rPr>
        <w:t>”</w:t>
      </w:r>
      <w:r w:rsidRPr="003103A2">
        <w:rPr>
          <w:rStyle w:val="FootnoteReference"/>
          <w:rFonts w:ascii="Times New Roman" w:hAnsi="Times New Roman" w:cs="Times New Roman"/>
          <w:sz w:val="24"/>
          <w:szCs w:val="24"/>
        </w:rPr>
        <w:footnoteReference w:id="6"/>
      </w:r>
      <w:r w:rsidRPr="003103A2">
        <w:rPr>
          <w:rFonts w:ascii="Times New Roman" w:hAnsi="Times New Roman" w:cs="Times New Roman"/>
          <w:sz w:val="24"/>
          <w:szCs w:val="24"/>
        </w:rPr>
        <w:t xml:space="preserve"> When the U.S. Supreme Court dismissed the case on March 27, 2017, Chief Cabinet Secretary </w:t>
      </w:r>
      <w:r w:rsidRPr="003103A2">
        <w:rPr>
          <w:rFonts w:ascii="Times New Roman" w:hAnsi="Times New Roman" w:cs="Times New Roman" w:hint="eastAsia"/>
          <w:sz w:val="24"/>
          <w:szCs w:val="24"/>
        </w:rPr>
        <w:t>Yoshihiro SUGA</w:t>
      </w:r>
      <w:r w:rsidRPr="003103A2">
        <w:rPr>
          <w:rFonts w:ascii="Times New Roman" w:hAnsi="Times New Roman" w:cs="Times New Roman"/>
          <w:sz w:val="24"/>
          <w:szCs w:val="24"/>
        </w:rPr>
        <w:t xml:space="preserve"> again stated that setting up comfort women statues is “irreconcilable” with Japan’s stance and “extremely regrettable”. S</w:t>
      </w:r>
      <w:r w:rsidRPr="003103A2">
        <w:rPr>
          <w:rFonts w:ascii="Times New Roman" w:hAnsi="Times New Roman" w:cs="Times New Roman" w:hint="eastAsia"/>
          <w:sz w:val="24"/>
          <w:szCs w:val="24"/>
        </w:rPr>
        <w:t>UGA</w:t>
      </w:r>
      <w:r w:rsidRPr="003103A2">
        <w:rPr>
          <w:rFonts w:ascii="Times New Roman" w:hAnsi="Times New Roman" w:cs="Times New Roman"/>
          <w:sz w:val="24"/>
          <w:szCs w:val="24"/>
        </w:rPr>
        <w:t xml:space="preserve"> also claimed that the Japanese government continues to promote an “accurate understanding” of its basic stance and activities relating to this issue.</w:t>
      </w:r>
      <w:r w:rsidRPr="003103A2">
        <w:rPr>
          <w:rStyle w:val="FootnoteReference"/>
          <w:rFonts w:ascii="Times New Roman" w:hAnsi="Times New Roman" w:cs="Times New Roman"/>
          <w:sz w:val="24"/>
          <w:szCs w:val="24"/>
        </w:rPr>
        <w:footnoteReference w:id="7"/>
      </w:r>
      <w:r w:rsidRPr="003103A2">
        <w:rPr>
          <w:rFonts w:ascii="Times New Roman" w:hAnsi="Times New Roman" w:cs="Times New Roman"/>
          <w:sz w:val="24"/>
          <w:szCs w:val="24"/>
        </w:rPr>
        <w:t xml:space="preserve">  </w:t>
      </w:r>
    </w:p>
    <w:p w14:paraId="6FDF1707" w14:textId="77777777" w:rsidR="0095279C" w:rsidRPr="003103A2" w:rsidRDefault="0095279C" w:rsidP="0095279C">
      <w:pPr>
        <w:spacing w:line="320" w:lineRule="exact"/>
        <w:ind w:left="420"/>
        <w:rPr>
          <w:rFonts w:ascii="Times New Roman" w:hAnsi="Times New Roman" w:cs="Times New Roman"/>
          <w:sz w:val="24"/>
          <w:szCs w:val="24"/>
        </w:rPr>
      </w:pPr>
    </w:p>
    <w:p w14:paraId="5C83589C" w14:textId="77777777" w:rsidR="0095279C" w:rsidRPr="003103A2" w:rsidRDefault="0095279C" w:rsidP="0095279C">
      <w:pPr>
        <w:numPr>
          <w:ilvl w:val="0"/>
          <w:numId w:val="21"/>
        </w:numPr>
        <w:spacing w:line="320" w:lineRule="exact"/>
        <w:rPr>
          <w:rFonts w:ascii="Times New Roman" w:hAnsi="Times New Roman" w:cs="Times New Roman"/>
          <w:sz w:val="24"/>
        </w:rPr>
      </w:pPr>
      <w:r w:rsidRPr="003103A2">
        <w:rPr>
          <w:rFonts w:ascii="Times New Roman" w:hAnsi="Times New Roman" w:cs="Times New Roman"/>
          <w:sz w:val="24"/>
        </w:rPr>
        <w:t>On June 30, 2017, a girl statue was erected in a Brookhaven park in Atlanta, USA. Prior to the installation, Takashi SHINOZUKA, the consul general of Japan in Atlanta, stated the following on June 16, 2017, in an attempt to block this installation:</w:t>
      </w:r>
    </w:p>
    <w:p w14:paraId="35EB3642" w14:textId="77777777" w:rsidR="0095279C" w:rsidRPr="003103A2" w:rsidRDefault="0095279C" w:rsidP="0095279C">
      <w:pPr>
        <w:spacing w:line="320" w:lineRule="exact"/>
        <w:ind w:left="420"/>
        <w:rPr>
          <w:rFonts w:ascii="Times New Roman" w:hAnsi="Times New Roman" w:cs="Times New Roman"/>
          <w:sz w:val="24"/>
        </w:rPr>
      </w:pPr>
    </w:p>
    <w:p w14:paraId="1B8D56CC" w14:textId="77777777" w:rsidR="0095279C" w:rsidRPr="003103A2" w:rsidRDefault="0095279C" w:rsidP="0095279C">
      <w:pPr>
        <w:spacing w:afterLines="50" w:after="180" w:line="300" w:lineRule="exact"/>
        <w:ind w:leftChars="600" w:left="1260"/>
        <w:rPr>
          <w:rFonts w:ascii="Times New Roman" w:hAnsi="Times New Roman" w:cs="Times New Roman"/>
          <w:sz w:val="24"/>
          <w:szCs w:val="24"/>
        </w:rPr>
      </w:pPr>
      <w:r w:rsidRPr="003103A2">
        <w:rPr>
          <w:rFonts w:ascii="Times New Roman" w:hAnsi="Times New Roman" w:cs="Times New Roman"/>
          <w:sz w:val="24"/>
          <w:szCs w:val="24"/>
        </w:rPr>
        <w:t xml:space="preserve">No evidence has been found about [this issue]. So first of all, this is [a] fact of history. Not 200,000, not sex slaves and not taken by force. Maybe you know that in Asian culture, in some countries, we have girls who decide to take this job to help their family. </w:t>
      </w:r>
      <w:r w:rsidRPr="003103A2">
        <w:rPr>
          <w:rFonts w:ascii="Times New Roman" w:hAnsi="Times New Roman" w:cs="Times New Roman" w:hint="eastAsia"/>
          <w:sz w:val="24"/>
          <w:szCs w:val="24"/>
        </w:rPr>
        <w:t xml:space="preserve">[abbr.] </w:t>
      </w:r>
      <w:r w:rsidRPr="003103A2">
        <w:rPr>
          <w:rFonts w:ascii="Times New Roman" w:hAnsi="Times New Roman" w:cs="Times New Roman"/>
          <w:sz w:val="24"/>
          <w:szCs w:val="24"/>
        </w:rPr>
        <w:t>The memorial which the city of Brookhaven would like to have is not a simple art object but a political tool which has many controversial implications. As you can see, this has been [a] symbol of hatred and resentment against Japanese.</w:t>
      </w:r>
      <w:r w:rsidRPr="003103A2">
        <w:rPr>
          <w:rStyle w:val="FootnoteReference"/>
          <w:rFonts w:ascii="Times New Roman" w:hAnsi="Times New Roman" w:cs="Times New Roman"/>
          <w:sz w:val="24"/>
        </w:rPr>
        <w:footnoteReference w:id="8"/>
      </w:r>
    </w:p>
    <w:p w14:paraId="18479B44" w14:textId="77777777" w:rsidR="0095279C" w:rsidRPr="003103A2" w:rsidRDefault="0095279C" w:rsidP="0095279C">
      <w:pPr>
        <w:spacing w:line="320" w:lineRule="exact"/>
        <w:ind w:left="420"/>
        <w:rPr>
          <w:rFonts w:ascii="Times New Roman" w:hAnsi="Times New Roman" w:cs="Times New Roman"/>
          <w:sz w:val="24"/>
        </w:rPr>
      </w:pPr>
      <w:r w:rsidRPr="003103A2">
        <w:rPr>
          <w:rFonts w:ascii="Times New Roman" w:hAnsi="Times New Roman" w:cs="Times New Roman"/>
          <w:sz w:val="24"/>
        </w:rPr>
        <w:t>This remark has not been condemned, refuted or rescinded by the State party.</w:t>
      </w:r>
    </w:p>
    <w:p w14:paraId="0E1C3A4D" w14:textId="77777777" w:rsidR="0095279C" w:rsidRPr="003103A2" w:rsidRDefault="0095279C" w:rsidP="0095279C">
      <w:pPr>
        <w:spacing w:line="320" w:lineRule="exact"/>
        <w:rPr>
          <w:rFonts w:ascii="Times New Roman" w:hAnsi="Times New Roman" w:cs="Times New Roman"/>
          <w:sz w:val="24"/>
        </w:rPr>
      </w:pPr>
    </w:p>
    <w:p w14:paraId="6BF55118" w14:textId="77777777" w:rsidR="0095279C" w:rsidRPr="003103A2" w:rsidRDefault="0095279C" w:rsidP="0095279C">
      <w:pPr>
        <w:spacing w:line="320" w:lineRule="exact"/>
        <w:rPr>
          <w:rFonts w:ascii="Times New Roman" w:hAnsi="Times New Roman" w:cs="Times New Roman"/>
          <w:b/>
          <w:sz w:val="24"/>
          <w:szCs w:val="24"/>
        </w:rPr>
      </w:pPr>
      <w:r w:rsidRPr="003103A2">
        <w:rPr>
          <w:rFonts w:ascii="Times New Roman" w:hAnsi="Times New Roman" w:cs="Times New Roman" w:hint="eastAsia"/>
          <w:b/>
          <w:sz w:val="24"/>
          <w:szCs w:val="24"/>
        </w:rPr>
        <w:t>[Germany]</w:t>
      </w:r>
    </w:p>
    <w:p w14:paraId="3D34FD9B" w14:textId="7C4CDFC9" w:rsidR="0095279C" w:rsidRPr="003103A2" w:rsidRDefault="0095279C" w:rsidP="0095279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On March 8, 2017, a “girl statue” was erected by a private entity on private premises in </w:t>
      </w:r>
      <w:r w:rsidRPr="003103A2">
        <w:rPr>
          <w:rFonts w:ascii="Times New Roman" w:hAnsi="Times New Roman" w:cs="Times New Roman" w:hint="eastAsia"/>
          <w:sz w:val="24"/>
          <w:szCs w:val="24"/>
        </w:rPr>
        <w:t xml:space="preserve">Bavaria, </w:t>
      </w:r>
      <w:r w:rsidRPr="003103A2">
        <w:rPr>
          <w:rFonts w:ascii="Times New Roman" w:hAnsi="Times New Roman" w:cs="Times New Roman"/>
          <w:sz w:val="24"/>
          <w:szCs w:val="24"/>
        </w:rPr>
        <w:t xml:space="preserve">Germany. The </w:t>
      </w:r>
      <w:r w:rsidRPr="003103A2">
        <w:rPr>
          <w:rFonts w:ascii="Times New Roman" w:hAnsi="Times New Roman" w:cs="Times New Roman" w:hint="eastAsia"/>
          <w:sz w:val="24"/>
          <w:szCs w:val="24"/>
        </w:rPr>
        <w:t>State party</w:t>
      </w:r>
      <w:r w:rsidRPr="003103A2">
        <w:rPr>
          <w:rFonts w:ascii="Times New Roman" w:hAnsi="Times New Roman" w:cs="Times New Roman"/>
          <w:sz w:val="24"/>
          <w:szCs w:val="24"/>
        </w:rPr>
        <w:t xml:space="preserve"> again showed resentment and demanded its removal. At a press conference on March 10, 2016, Foreign Minister K</w:t>
      </w:r>
      <w:r w:rsidRPr="003103A2">
        <w:rPr>
          <w:rFonts w:ascii="Times New Roman" w:hAnsi="Times New Roman" w:cs="Times New Roman" w:hint="eastAsia"/>
          <w:sz w:val="24"/>
          <w:szCs w:val="24"/>
        </w:rPr>
        <w:t>ISHIDA</w:t>
      </w:r>
      <w:r w:rsidRPr="003103A2">
        <w:rPr>
          <w:rFonts w:ascii="Times New Roman" w:hAnsi="Times New Roman" w:cs="Times New Roman"/>
          <w:sz w:val="24"/>
          <w:szCs w:val="24"/>
        </w:rPr>
        <w:t xml:space="preserve"> noted that “the recent developments centering round comfort women statues are extremely regrettable. We will continue to make every effort to explain the position of our country.”</w:t>
      </w:r>
      <w:r w:rsidRPr="003103A2">
        <w:rPr>
          <w:rStyle w:val="FootnoteReference"/>
          <w:rFonts w:ascii="Times New Roman" w:hAnsi="Times New Roman" w:cs="Times New Roman"/>
          <w:sz w:val="24"/>
          <w:szCs w:val="24"/>
        </w:rPr>
        <w:footnoteReference w:id="9"/>
      </w:r>
      <w:r w:rsidRPr="003103A2">
        <w:rPr>
          <w:rFonts w:ascii="Times New Roman" w:hAnsi="Times New Roman" w:cs="Times New Roman"/>
          <w:sz w:val="24"/>
          <w:szCs w:val="24"/>
        </w:rPr>
        <w:t xml:space="preserve"> At the end of April, due to persistent meddling by the Japanese government, the owner removed the plaque from the statue base which had provided a explanation of the “comfort women”</w:t>
      </w:r>
      <w:r w:rsidRPr="003103A2">
        <w:rPr>
          <w:rFonts w:ascii="Times New Roman" w:hAnsi="Times New Roman" w:cs="Times New Roman" w:hint="eastAsia"/>
          <w:sz w:val="24"/>
          <w:szCs w:val="24"/>
        </w:rPr>
        <w:t xml:space="preserve"> </w:t>
      </w:r>
      <w:r w:rsidR="003E0A0D" w:rsidRPr="003103A2">
        <w:rPr>
          <w:rFonts w:ascii="Times New Roman" w:hAnsi="Times New Roman" w:cs="Times New Roman" w:hint="eastAsia"/>
          <w:sz w:val="24"/>
          <w:szCs w:val="24"/>
        </w:rPr>
        <w:t>statue</w:t>
      </w:r>
      <w:r w:rsidRPr="003103A2">
        <w:rPr>
          <w:rFonts w:ascii="Times New Roman" w:hAnsi="Times New Roman" w:cs="Times New Roman" w:hint="eastAsia"/>
          <w:sz w:val="24"/>
          <w:szCs w:val="24"/>
        </w:rPr>
        <w:t>.</w:t>
      </w:r>
    </w:p>
    <w:p w14:paraId="34F1EEC3" w14:textId="77777777" w:rsidR="0095279C" w:rsidRPr="003103A2" w:rsidRDefault="0095279C" w:rsidP="0095279C">
      <w:pPr>
        <w:spacing w:line="320" w:lineRule="exact"/>
        <w:rPr>
          <w:rFonts w:ascii="Times New Roman" w:hAnsi="Times New Roman" w:cs="Times New Roman"/>
          <w:sz w:val="24"/>
          <w:szCs w:val="24"/>
        </w:rPr>
      </w:pPr>
    </w:p>
    <w:p w14:paraId="4061854F" w14:textId="77777777" w:rsidR="0095279C" w:rsidRPr="003103A2" w:rsidRDefault="0095279C" w:rsidP="0095279C">
      <w:pPr>
        <w:spacing w:line="320" w:lineRule="exact"/>
        <w:rPr>
          <w:rFonts w:ascii="Times New Roman" w:hAnsi="Times New Roman" w:cs="Times New Roman"/>
          <w:b/>
          <w:sz w:val="24"/>
          <w:szCs w:val="24"/>
        </w:rPr>
      </w:pPr>
      <w:r w:rsidRPr="003103A2">
        <w:rPr>
          <w:rFonts w:ascii="Times New Roman" w:hAnsi="Times New Roman" w:cs="Times New Roman" w:hint="eastAsia"/>
          <w:b/>
          <w:sz w:val="24"/>
          <w:szCs w:val="24"/>
        </w:rPr>
        <w:t>[</w:t>
      </w:r>
      <w:r w:rsidRPr="003103A2">
        <w:rPr>
          <w:rFonts w:ascii="Times New Roman" w:hAnsi="Times New Roman" w:cs="Times New Roman"/>
          <w:b/>
          <w:sz w:val="24"/>
          <w:szCs w:val="24"/>
        </w:rPr>
        <w:t>The</w:t>
      </w:r>
      <w:r w:rsidRPr="003103A2">
        <w:rPr>
          <w:rFonts w:ascii="Times New Roman" w:hAnsi="Times New Roman" w:cs="Times New Roman" w:hint="eastAsia"/>
          <w:b/>
          <w:sz w:val="24"/>
          <w:szCs w:val="24"/>
        </w:rPr>
        <w:t xml:space="preserve"> Philippines]</w:t>
      </w:r>
    </w:p>
    <w:p w14:paraId="7843F2B3" w14:textId="2C3214D0" w:rsidR="0095279C" w:rsidRPr="003103A2" w:rsidRDefault="0095279C" w:rsidP="0095279C">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On December 8, 2017, a statue was erected on Roxas Boulevard in Metro Manila, the Philippines, in memory of the suffering of the women sexually abused by the Japanese military during WWII. </w:t>
      </w:r>
      <w:r w:rsidRPr="003103A2">
        <w:rPr>
          <w:rFonts w:ascii="Times New Roman" w:hAnsi="Times New Roman" w:cs="Times New Roman" w:hint="eastAsia"/>
          <w:sz w:val="24"/>
          <w:szCs w:val="24"/>
        </w:rPr>
        <w:t xml:space="preserve">The Statue was proposed by </w:t>
      </w:r>
      <w:r w:rsidRPr="003103A2">
        <w:rPr>
          <w:rFonts w:ascii="Times New Roman" w:hAnsi="Times New Roman" w:cs="Times New Roman"/>
          <w:sz w:val="24"/>
          <w:szCs w:val="24"/>
        </w:rPr>
        <w:t>a</w:t>
      </w:r>
      <w:r w:rsidRPr="003103A2">
        <w:rPr>
          <w:rFonts w:ascii="Times New Roman" w:hAnsi="Times New Roman" w:cs="Times New Roman" w:hint="eastAsia"/>
          <w:sz w:val="24"/>
          <w:szCs w:val="24"/>
        </w:rPr>
        <w:t xml:space="preserve"> civil society organization in the Philippines, authorized by the National </w:t>
      </w:r>
      <w:r w:rsidRPr="003103A2">
        <w:rPr>
          <w:rFonts w:ascii="Times New Roman" w:hAnsi="Times New Roman" w:cs="Times New Roman"/>
          <w:sz w:val="24"/>
          <w:szCs w:val="24"/>
        </w:rPr>
        <w:t>Histor</w:t>
      </w:r>
      <w:r w:rsidRPr="003103A2">
        <w:rPr>
          <w:rFonts w:ascii="Times New Roman" w:hAnsi="Times New Roman" w:cs="Times New Roman" w:hint="eastAsia"/>
          <w:sz w:val="24"/>
          <w:szCs w:val="24"/>
        </w:rPr>
        <w:t xml:space="preserve">ical Commission of the Philippines, and handed over to Manila </w:t>
      </w:r>
      <w:r w:rsidRPr="003103A2">
        <w:rPr>
          <w:rFonts w:ascii="Times New Roman" w:hAnsi="Times New Roman" w:cs="Times New Roman"/>
          <w:sz w:val="24"/>
          <w:szCs w:val="24"/>
        </w:rPr>
        <w:t>C</w:t>
      </w:r>
      <w:r w:rsidRPr="003103A2">
        <w:rPr>
          <w:rFonts w:ascii="Times New Roman" w:hAnsi="Times New Roman" w:cs="Times New Roman" w:hint="eastAsia"/>
          <w:sz w:val="24"/>
          <w:szCs w:val="24"/>
        </w:rPr>
        <w:t xml:space="preserve">ity on </w:t>
      </w:r>
      <w:r w:rsidRPr="003103A2">
        <w:rPr>
          <w:rFonts w:ascii="Times New Roman" w:hAnsi="Times New Roman" w:cs="Times New Roman"/>
          <w:sz w:val="24"/>
          <w:szCs w:val="24"/>
        </w:rPr>
        <w:t>December 8, 2017</w:t>
      </w:r>
      <w:r w:rsidRPr="003103A2">
        <w:rPr>
          <w:rFonts w:ascii="Times New Roman" w:hAnsi="Times New Roman" w:cs="Times New Roman" w:hint="eastAsia"/>
          <w:sz w:val="24"/>
          <w:szCs w:val="24"/>
        </w:rPr>
        <w:t>.</w:t>
      </w:r>
      <w:r w:rsidRPr="003103A2">
        <w:rPr>
          <w:rStyle w:val="FootnoteReference"/>
          <w:rFonts w:ascii="Times New Roman" w:hAnsi="Times New Roman" w:cs="Times New Roman"/>
          <w:sz w:val="24"/>
        </w:rPr>
        <w:footnoteReference w:id="10"/>
      </w:r>
      <w:r w:rsidRPr="003103A2">
        <w:rPr>
          <w:rFonts w:ascii="Times New Roman" w:hAnsi="Times New Roman" w:cs="Times New Roman" w:hint="eastAsia"/>
          <w:sz w:val="24"/>
          <w:szCs w:val="24"/>
        </w:rPr>
        <w:t xml:space="preserve"> On December 12, </w:t>
      </w:r>
      <w:r w:rsidR="004C1B20" w:rsidRPr="003103A2">
        <w:rPr>
          <w:rFonts w:ascii="Times New Roman" w:hAnsi="Times New Roman" w:cs="Times New Roman"/>
          <w:sz w:val="24"/>
          <w:szCs w:val="24"/>
        </w:rPr>
        <w:t xml:space="preserve">the State party’s </w:t>
      </w:r>
      <w:r w:rsidRPr="003103A2">
        <w:rPr>
          <w:rFonts w:ascii="Times New Roman" w:hAnsi="Times New Roman" w:cs="Times New Roman"/>
          <w:sz w:val="24"/>
          <w:szCs w:val="24"/>
        </w:rPr>
        <w:t>Chief Cabinet Secretary S</w:t>
      </w:r>
      <w:r w:rsidRPr="003103A2">
        <w:rPr>
          <w:rFonts w:ascii="Times New Roman" w:hAnsi="Times New Roman" w:cs="Times New Roman" w:hint="eastAsia"/>
          <w:sz w:val="24"/>
          <w:szCs w:val="24"/>
        </w:rPr>
        <w:t xml:space="preserve">UGA said in </w:t>
      </w:r>
      <w:r w:rsidRPr="003103A2">
        <w:rPr>
          <w:rFonts w:ascii="Times New Roman" w:hAnsi="Times New Roman" w:cs="Times New Roman"/>
          <w:sz w:val="24"/>
          <w:szCs w:val="24"/>
        </w:rPr>
        <w:t xml:space="preserve">a </w:t>
      </w:r>
      <w:r w:rsidRPr="003103A2">
        <w:rPr>
          <w:rFonts w:ascii="Times New Roman" w:hAnsi="Times New Roman" w:cs="Times New Roman" w:hint="eastAsia"/>
          <w:sz w:val="24"/>
          <w:szCs w:val="24"/>
        </w:rPr>
        <w:t xml:space="preserve">press conference that </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erecting </w:t>
      </w:r>
      <w:r w:rsidR="004C1B20" w:rsidRPr="003103A2">
        <w:rPr>
          <w:rFonts w:ascii="Times New Roman" w:hAnsi="Times New Roman" w:cs="Times New Roman"/>
          <w:sz w:val="24"/>
          <w:szCs w:val="24"/>
        </w:rPr>
        <w:t>a</w:t>
      </w:r>
      <w:r w:rsidRPr="003103A2">
        <w:rPr>
          <w:rFonts w:ascii="Times New Roman" w:hAnsi="Times New Roman" w:cs="Times New Roman" w:hint="eastAsia"/>
          <w:sz w:val="24"/>
          <w:szCs w:val="24"/>
        </w:rPr>
        <w:t xml:space="preserve"> comfort women statue abroad is not consistent with the position of </w:t>
      </w:r>
      <w:r w:rsidR="004C1B20" w:rsidRPr="003103A2">
        <w:rPr>
          <w:rFonts w:ascii="Times New Roman" w:hAnsi="Times New Roman" w:cs="Times New Roman"/>
          <w:sz w:val="24"/>
          <w:szCs w:val="24"/>
        </w:rPr>
        <w:t xml:space="preserve">the </w:t>
      </w:r>
      <w:r w:rsidRPr="003103A2">
        <w:rPr>
          <w:rFonts w:ascii="Times New Roman" w:hAnsi="Times New Roman" w:cs="Times New Roman" w:hint="eastAsia"/>
          <w:sz w:val="24"/>
          <w:szCs w:val="24"/>
        </w:rPr>
        <w:t xml:space="preserve">Japanese government and extremely </w:t>
      </w:r>
      <w:r w:rsidRPr="003103A2">
        <w:rPr>
          <w:rFonts w:ascii="Times New Roman" w:hAnsi="Times New Roman" w:cs="Times New Roman"/>
          <w:sz w:val="24"/>
          <w:szCs w:val="24"/>
        </w:rPr>
        <w:t>regrettable”</w:t>
      </w:r>
      <w:r w:rsidRPr="003103A2">
        <w:rPr>
          <w:rFonts w:ascii="Times New Roman" w:hAnsi="Times New Roman" w:cs="Times New Roman" w:hint="eastAsia"/>
          <w:sz w:val="24"/>
          <w:szCs w:val="24"/>
        </w:rPr>
        <w:t>.</w:t>
      </w:r>
      <w:r w:rsidRPr="003103A2">
        <w:rPr>
          <w:rStyle w:val="FootnoteReference"/>
          <w:rFonts w:ascii="Times New Roman" w:hAnsi="Times New Roman" w:cs="Times New Roman"/>
          <w:sz w:val="24"/>
        </w:rPr>
        <w:footnoteReference w:id="11"/>
      </w:r>
      <w:r w:rsidRPr="003103A2">
        <w:rPr>
          <w:rFonts w:ascii="Times New Roman" w:hAnsi="Times New Roman" w:cs="Times New Roman" w:hint="eastAsia"/>
          <w:sz w:val="24"/>
          <w:szCs w:val="24"/>
        </w:rPr>
        <w:t xml:space="preserve"> In February 2018, when Japan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s </w:t>
      </w:r>
      <w:r w:rsidRPr="003103A2">
        <w:rPr>
          <w:rFonts w:ascii="Times New Roman" w:hAnsi="Times New Roman" w:cs="Times New Roman"/>
          <w:sz w:val="24"/>
          <w:szCs w:val="24"/>
        </w:rPr>
        <w:t>M</w:t>
      </w:r>
      <w:r w:rsidRPr="003103A2">
        <w:rPr>
          <w:rFonts w:ascii="Times New Roman" w:hAnsi="Times New Roman" w:cs="Times New Roman" w:hint="eastAsia"/>
          <w:sz w:val="24"/>
          <w:szCs w:val="24"/>
        </w:rPr>
        <w:t xml:space="preserve">inister for </w:t>
      </w:r>
      <w:r w:rsidRPr="003103A2">
        <w:rPr>
          <w:rFonts w:ascii="Times New Roman" w:hAnsi="Times New Roman" w:cs="Times New Roman"/>
          <w:sz w:val="24"/>
          <w:szCs w:val="24"/>
        </w:rPr>
        <w:t>I</w:t>
      </w:r>
      <w:r w:rsidRPr="003103A2">
        <w:rPr>
          <w:rFonts w:ascii="Times New Roman" w:hAnsi="Times New Roman" w:cs="Times New Roman" w:hint="eastAsia"/>
          <w:sz w:val="24"/>
          <w:szCs w:val="24"/>
        </w:rPr>
        <w:t xml:space="preserve">nternal </w:t>
      </w:r>
      <w:r w:rsidRPr="003103A2">
        <w:rPr>
          <w:rFonts w:ascii="Times New Roman" w:hAnsi="Times New Roman" w:cs="Times New Roman"/>
          <w:sz w:val="24"/>
          <w:szCs w:val="24"/>
        </w:rPr>
        <w:t>A</w:t>
      </w:r>
      <w:r w:rsidRPr="003103A2">
        <w:rPr>
          <w:rFonts w:ascii="Times New Roman" w:hAnsi="Times New Roman" w:cs="Times New Roman" w:hint="eastAsia"/>
          <w:sz w:val="24"/>
          <w:szCs w:val="24"/>
        </w:rPr>
        <w:t xml:space="preserve">ffairs and </w:t>
      </w:r>
      <w:r w:rsidRPr="003103A2">
        <w:rPr>
          <w:rFonts w:ascii="Times New Roman" w:hAnsi="Times New Roman" w:cs="Times New Roman"/>
          <w:sz w:val="24"/>
          <w:szCs w:val="24"/>
        </w:rPr>
        <w:lastRenderedPageBreak/>
        <w:t>Communication</w:t>
      </w:r>
      <w:r w:rsidRPr="003103A2">
        <w:rPr>
          <w:rFonts w:ascii="Times New Roman" w:hAnsi="Times New Roman" w:cs="Times New Roman" w:hint="eastAsia"/>
          <w:sz w:val="24"/>
          <w:szCs w:val="24"/>
        </w:rPr>
        <w:t xml:space="preserve">, Seiko NODA, visited Manila, she again expressed regret about the erection of the </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comfort women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 statue.</w:t>
      </w:r>
      <w:r w:rsidRPr="003103A2">
        <w:rPr>
          <w:rStyle w:val="FootnoteReference"/>
          <w:rFonts w:ascii="Times New Roman" w:hAnsi="Times New Roman" w:cs="Times New Roman"/>
          <w:sz w:val="24"/>
        </w:rPr>
        <w:footnoteReference w:id="12"/>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Although at first, t</w:t>
      </w:r>
      <w:r w:rsidRPr="003103A2">
        <w:rPr>
          <w:rFonts w:ascii="Times New Roman" w:hAnsi="Times New Roman" w:cs="Times New Roman" w:hint="eastAsia"/>
          <w:sz w:val="24"/>
          <w:szCs w:val="24"/>
        </w:rPr>
        <w:t>he</w:t>
      </w:r>
      <w:r w:rsidRPr="003103A2">
        <w:rPr>
          <w:rFonts w:ascii="Times New Roman" w:hAnsi="Times New Roman" w:cs="Times New Roman"/>
          <w:sz w:val="24"/>
          <w:szCs w:val="24"/>
        </w:rPr>
        <w:t xml:space="preserve"> Philippines</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p</w:t>
      </w:r>
      <w:r w:rsidRPr="003103A2">
        <w:rPr>
          <w:rFonts w:ascii="Times New Roman" w:hAnsi="Times New Roman" w:cs="Times New Roman" w:hint="eastAsia"/>
          <w:sz w:val="24"/>
          <w:szCs w:val="24"/>
        </w:rPr>
        <w:t>resident</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 Rodrigo Duterte</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 stated that the statue </w:t>
      </w:r>
      <w:r w:rsidRPr="003103A2">
        <w:rPr>
          <w:rFonts w:ascii="Times New Roman" w:hAnsi="Times New Roman" w:cs="Times New Roman"/>
          <w:sz w:val="24"/>
          <w:szCs w:val="24"/>
        </w:rPr>
        <w:t>was a</w:t>
      </w:r>
      <w:r w:rsidRPr="003103A2">
        <w:rPr>
          <w:rFonts w:ascii="Times New Roman" w:hAnsi="Times New Roman" w:cs="Times New Roman" w:hint="eastAsia"/>
          <w:sz w:val="24"/>
          <w:szCs w:val="24"/>
        </w:rPr>
        <w:t xml:space="preserve"> symbol of </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freedom of expression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w:t>
      </w:r>
      <w:r w:rsidRPr="003103A2">
        <w:rPr>
          <w:rStyle w:val="FootnoteReference"/>
          <w:rFonts w:ascii="Times New Roman" w:hAnsi="Times New Roman" w:cs="Times New Roman"/>
          <w:sz w:val="24"/>
        </w:rPr>
        <w:footnoteReference w:id="13"/>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during</w:t>
      </w:r>
      <w:r w:rsidRPr="003103A2">
        <w:rPr>
          <w:rFonts w:ascii="Times New Roman" w:hAnsi="Times New Roman" w:cs="Times New Roman" w:hint="eastAsia"/>
          <w:sz w:val="24"/>
          <w:szCs w:val="24"/>
        </w:rPr>
        <w:t xml:space="preserve"> the night of April 27, 2018, the statue was demolished by the government of the Philippines. Estelita Dy, a victim/survivor who w</w:t>
      </w:r>
      <w:r w:rsidRPr="003103A2">
        <w:rPr>
          <w:rFonts w:ascii="Times New Roman" w:hAnsi="Times New Roman" w:cs="Times New Roman"/>
          <w:sz w:val="24"/>
          <w:szCs w:val="24"/>
        </w:rPr>
        <w:t>as</w:t>
      </w:r>
      <w:r w:rsidRPr="003103A2">
        <w:rPr>
          <w:rFonts w:ascii="Times New Roman" w:hAnsi="Times New Roman" w:cs="Times New Roman" w:hint="eastAsia"/>
          <w:sz w:val="24"/>
          <w:szCs w:val="24"/>
        </w:rPr>
        <w:t xml:space="preserve"> sexually enslaved by Japan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s military at the age of 13 in 1945, stated to the media that </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it</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s a personal insult to us comfort women,</w:t>
      </w:r>
      <w:r w:rsidRPr="003103A2">
        <w:rPr>
          <w:rFonts w:ascii="Times New Roman" w:hAnsi="Times New Roman" w:cs="Times New Roman"/>
          <w:sz w:val="24"/>
          <w:szCs w:val="24"/>
        </w:rPr>
        <w:t>” “</w:t>
      </w:r>
      <w:r w:rsidRPr="003103A2">
        <w:rPr>
          <w:rFonts w:ascii="Times New Roman" w:hAnsi="Times New Roman" w:cs="Times New Roman" w:hint="eastAsia"/>
          <w:sz w:val="24"/>
          <w:szCs w:val="24"/>
        </w:rPr>
        <w:t>the world needs to know that here in the Philippines, there are comfort women, too</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it</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s like they want to erase our existence and for the world to forget about the crimes </w:t>
      </w:r>
      <w:r w:rsidRPr="003103A2">
        <w:rPr>
          <w:rFonts w:ascii="Times New Roman" w:hAnsi="Times New Roman" w:cs="Times New Roman"/>
          <w:sz w:val="24"/>
          <w:szCs w:val="24"/>
        </w:rPr>
        <w:t xml:space="preserve">that </w:t>
      </w:r>
      <w:r w:rsidRPr="003103A2">
        <w:rPr>
          <w:rFonts w:ascii="Times New Roman" w:hAnsi="Times New Roman" w:cs="Times New Roman" w:hint="eastAsia"/>
          <w:sz w:val="24"/>
          <w:szCs w:val="24"/>
        </w:rPr>
        <w:t xml:space="preserve">the Japanese soldiers </w:t>
      </w:r>
      <w:r w:rsidRPr="003103A2">
        <w:rPr>
          <w:rFonts w:ascii="Times New Roman" w:hAnsi="Times New Roman" w:cs="Times New Roman"/>
          <w:sz w:val="24"/>
          <w:szCs w:val="24"/>
        </w:rPr>
        <w:t>committed</w:t>
      </w:r>
      <w:r w:rsidRPr="003103A2">
        <w:rPr>
          <w:rFonts w:ascii="Times New Roman" w:hAnsi="Times New Roman" w:cs="Times New Roman" w:hint="eastAsia"/>
          <w:sz w:val="24"/>
          <w:szCs w:val="24"/>
        </w:rPr>
        <w:t>.</w:t>
      </w:r>
      <w:r w:rsidRPr="003103A2">
        <w:rPr>
          <w:rFonts w:ascii="Times New Roman" w:hAnsi="Times New Roman" w:cs="Times New Roman"/>
          <w:sz w:val="24"/>
          <w:szCs w:val="24"/>
        </w:rPr>
        <w:t>”</w:t>
      </w:r>
      <w:r w:rsidRPr="003103A2">
        <w:rPr>
          <w:rStyle w:val="FootnoteReference"/>
          <w:rFonts w:ascii="Times New Roman" w:hAnsi="Times New Roman" w:cs="Times New Roman"/>
          <w:sz w:val="24"/>
        </w:rPr>
        <w:footnoteReference w:id="14"/>
      </w:r>
      <w:r w:rsidRPr="003103A2">
        <w:rPr>
          <w:rFonts w:ascii="Times New Roman" w:hAnsi="Times New Roman" w:cs="Times New Roman" w:hint="eastAsia"/>
          <w:sz w:val="24"/>
          <w:szCs w:val="24"/>
        </w:rPr>
        <w:t xml:space="preserve"> </w:t>
      </w:r>
    </w:p>
    <w:p w14:paraId="034E7B2D" w14:textId="77777777" w:rsidR="0095279C" w:rsidRPr="003103A2" w:rsidRDefault="0095279C" w:rsidP="0095279C">
      <w:pPr>
        <w:spacing w:line="320" w:lineRule="exact"/>
        <w:rPr>
          <w:rFonts w:ascii="Times New Roman" w:hAnsi="Times New Roman" w:cs="Times New Roman"/>
          <w:sz w:val="24"/>
          <w:szCs w:val="24"/>
        </w:rPr>
      </w:pPr>
    </w:p>
    <w:p w14:paraId="5572D81F" w14:textId="77777777" w:rsidR="003103A2" w:rsidRPr="003103A2" w:rsidRDefault="003103A2" w:rsidP="0095279C">
      <w:pPr>
        <w:spacing w:line="320" w:lineRule="exact"/>
        <w:rPr>
          <w:rFonts w:ascii="Times New Roman" w:hAnsi="Times New Roman" w:cs="Times New Roman"/>
          <w:sz w:val="24"/>
          <w:szCs w:val="24"/>
        </w:rPr>
      </w:pPr>
    </w:p>
    <w:p w14:paraId="13162373" w14:textId="78115319" w:rsidR="004C1B20" w:rsidRPr="003103A2" w:rsidRDefault="00BD3D83" w:rsidP="003E0A0D">
      <w:pPr>
        <w:widowControl/>
        <w:spacing w:line="320" w:lineRule="exact"/>
        <w:jc w:val="left"/>
        <w:rPr>
          <w:rFonts w:ascii="Cambria" w:hAnsi="Cambria" w:cs="Times New Roman"/>
          <w:b/>
          <w:sz w:val="26"/>
          <w:szCs w:val="26"/>
        </w:rPr>
      </w:pPr>
      <w:r w:rsidRPr="003103A2">
        <w:rPr>
          <w:rFonts w:ascii="Cambria" w:hAnsi="Cambria" w:cs="Times New Roman" w:hint="eastAsia"/>
          <w:b/>
          <w:sz w:val="26"/>
          <w:szCs w:val="26"/>
        </w:rPr>
        <w:t>6</w:t>
      </w:r>
      <w:r w:rsidR="003103A2" w:rsidRPr="003103A2">
        <w:rPr>
          <w:rFonts w:ascii="Cambria" w:hAnsi="Cambria" w:cs="Times New Roman" w:hint="eastAsia"/>
          <w:b/>
          <w:sz w:val="26"/>
          <w:szCs w:val="26"/>
        </w:rPr>
        <w:t>,</w:t>
      </w:r>
      <w:r w:rsidRPr="003103A2">
        <w:rPr>
          <w:rFonts w:ascii="Cambria" w:hAnsi="Cambria" w:cs="Times New Roman" w:hint="eastAsia"/>
          <w:b/>
          <w:sz w:val="26"/>
          <w:szCs w:val="26"/>
        </w:rPr>
        <w:t xml:space="preserve"> </w:t>
      </w:r>
      <w:r w:rsidR="003E0A0D" w:rsidRPr="003103A2">
        <w:rPr>
          <w:rFonts w:ascii="Cambria" w:hAnsi="Cambria" w:cs="Times New Roman"/>
          <w:b/>
          <w:sz w:val="26"/>
          <w:szCs w:val="26"/>
        </w:rPr>
        <w:t xml:space="preserve"> </w:t>
      </w:r>
      <w:r w:rsidR="00446CE3" w:rsidRPr="003103A2">
        <w:rPr>
          <w:rFonts w:ascii="Cambria" w:hAnsi="Cambria" w:cs="Times New Roman"/>
          <w:b/>
          <w:sz w:val="26"/>
          <w:szCs w:val="26"/>
        </w:rPr>
        <w:t>Objections to safeguarding the documents</w:t>
      </w:r>
    </w:p>
    <w:p w14:paraId="67EFB698" w14:textId="77777777" w:rsidR="003E0A0D" w:rsidRPr="003103A2" w:rsidRDefault="003E0A0D" w:rsidP="003E0A0D">
      <w:pPr>
        <w:ind w:left="1710"/>
      </w:pPr>
    </w:p>
    <w:p w14:paraId="6D8040AE" w14:textId="49647F68" w:rsidR="00477DAC" w:rsidRPr="003103A2" w:rsidRDefault="00E5700D" w:rsidP="009D78E3">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The </w:t>
      </w:r>
      <w:r w:rsidR="004271E5" w:rsidRPr="003103A2">
        <w:rPr>
          <w:rFonts w:ascii="Times New Roman" w:hAnsi="Times New Roman" w:cs="Times New Roman" w:hint="eastAsia"/>
          <w:sz w:val="24"/>
          <w:szCs w:val="24"/>
        </w:rPr>
        <w:t>State party</w:t>
      </w:r>
      <w:r w:rsidRPr="003103A2">
        <w:rPr>
          <w:rFonts w:ascii="Times New Roman" w:hAnsi="Times New Roman" w:cs="Times New Roman"/>
          <w:sz w:val="24"/>
          <w:szCs w:val="24"/>
        </w:rPr>
        <w:t xml:space="preserve"> is openly against the </w:t>
      </w:r>
      <w:r w:rsidR="00DD66AA" w:rsidRPr="003103A2">
        <w:rPr>
          <w:rFonts w:ascii="Times New Roman" w:hAnsi="Times New Roman" w:cs="Times New Roman" w:hint="eastAsia"/>
          <w:sz w:val="24"/>
          <w:szCs w:val="24"/>
        </w:rPr>
        <w:t>civil society</w:t>
      </w:r>
      <w:r w:rsidR="00DD66AA" w:rsidRPr="003103A2">
        <w:rPr>
          <w:rFonts w:ascii="Times New Roman" w:hAnsi="Times New Roman" w:cs="Times New Roman"/>
          <w:sz w:val="24"/>
          <w:szCs w:val="24"/>
        </w:rPr>
        <w:t>’</w:t>
      </w:r>
      <w:r w:rsidR="00DD66AA" w:rsidRPr="003103A2">
        <w:rPr>
          <w:rFonts w:ascii="Times New Roman" w:hAnsi="Times New Roman" w:cs="Times New Roman" w:hint="eastAsia"/>
          <w:sz w:val="24"/>
          <w:szCs w:val="24"/>
        </w:rPr>
        <w:t xml:space="preserve">s </w:t>
      </w:r>
      <w:r w:rsidRPr="003103A2">
        <w:rPr>
          <w:rFonts w:ascii="Times New Roman" w:hAnsi="Times New Roman" w:cs="Times New Roman"/>
          <w:sz w:val="24"/>
          <w:szCs w:val="24"/>
        </w:rPr>
        <w:t xml:space="preserve">initiative to register documents related to Japan’s military sexual slavery </w:t>
      </w:r>
      <w:r w:rsidR="00A44306" w:rsidRPr="003103A2">
        <w:rPr>
          <w:rFonts w:ascii="Times New Roman" w:hAnsi="Times New Roman" w:cs="Times New Roman"/>
          <w:sz w:val="24"/>
          <w:szCs w:val="24"/>
        </w:rPr>
        <w:t>with</w:t>
      </w:r>
      <w:r w:rsidRPr="003103A2">
        <w:rPr>
          <w:rFonts w:ascii="Times New Roman" w:hAnsi="Times New Roman" w:cs="Times New Roman"/>
          <w:sz w:val="24"/>
          <w:szCs w:val="24"/>
        </w:rPr>
        <w:t xml:space="preserve"> the UNESCO Memory of the W</w:t>
      </w:r>
      <w:r w:rsidR="00DD66AA" w:rsidRPr="003103A2">
        <w:rPr>
          <w:rFonts w:ascii="Times New Roman" w:hAnsi="Times New Roman" w:cs="Times New Roman"/>
          <w:sz w:val="24"/>
          <w:szCs w:val="24"/>
        </w:rPr>
        <w:t>orld</w:t>
      </w:r>
      <w:r w:rsidR="003C56BD" w:rsidRPr="003103A2">
        <w:rPr>
          <w:rFonts w:ascii="Times New Roman" w:hAnsi="Times New Roman" w:cs="Times New Roman" w:hint="eastAsia"/>
          <w:sz w:val="24"/>
          <w:szCs w:val="24"/>
        </w:rPr>
        <w:t xml:space="preserve"> (MoW)</w:t>
      </w:r>
      <w:r w:rsidR="00DD66AA" w:rsidRPr="003103A2">
        <w:rPr>
          <w:rFonts w:ascii="Times New Roman" w:hAnsi="Times New Roman" w:cs="Times New Roman"/>
          <w:sz w:val="24"/>
          <w:szCs w:val="24"/>
        </w:rPr>
        <w:t xml:space="preserve">. </w:t>
      </w:r>
      <w:r w:rsidR="00477DAC" w:rsidRPr="003103A2">
        <w:rPr>
          <w:rFonts w:ascii="Times New Roman" w:hAnsi="Times New Roman" w:cs="Times New Roman" w:hint="eastAsia"/>
          <w:sz w:val="24"/>
          <w:szCs w:val="24"/>
        </w:rPr>
        <w:t>T</w:t>
      </w:r>
      <w:r w:rsidR="00477DAC" w:rsidRPr="003103A2">
        <w:rPr>
          <w:rFonts w:ascii="Times New Roman" w:hAnsi="Times New Roman" w:cs="Times New Roman"/>
          <w:kern w:val="0"/>
          <w:sz w:val="24"/>
          <w:szCs w:val="24"/>
        </w:rPr>
        <w:t>he State party’s objection to safeguarding the historical documents is likely to create a serious obstacle in educating children.</w:t>
      </w:r>
    </w:p>
    <w:p w14:paraId="2C74EDE1" w14:textId="77777777" w:rsidR="00477DAC" w:rsidRPr="003103A2" w:rsidRDefault="00477DAC" w:rsidP="00477DAC">
      <w:pPr>
        <w:spacing w:line="320" w:lineRule="exact"/>
        <w:ind w:left="420"/>
        <w:rPr>
          <w:rFonts w:ascii="Times New Roman" w:hAnsi="Times New Roman" w:cs="Times New Roman"/>
          <w:sz w:val="24"/>
          <w:szCs w:val="24"/>
        </w:rPr>
      </w:pPr>
    </w:p>
    <w:p w14:paraId="146A3C61" w14:textId="44C48B42" w:rsidR="00E5700D" w:rsidRPr="003103A2" w:rsidRDefault="00DD66AA" w:rsidP="009D78E3">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hint="eastAsia"/>
          <w:sz w:val="24"/>
          <w:szCs w:val="24"/>
        </w:rPr>
        <w:t>O</w:t>
      </w:r>
      <w:r w:rsidR="00E5700D" w:rsidRPr="003103A2">
        <w:rPr>
          <w:rFonts w:ascii="Times New Roman" w:hAnsi="Times New Roman" w:cs="Times New Roman"/>
          <w:sz w:val="24"/>
          <w:szCs w:val="24"/>
        </w:rPr>
        <w:t>n May 15, 2015, Prime Minister A</w:t>
      </w:r>
      <w:r w:rsidRPr="003103A2">
        <w:rPr>
          <w:rFonts w:ascii="Times New Roman" w:hAnsi="Times New Roman" w:cs="Times New Roman" w:hint="eastAsia"/>
          <w:sz w:val="24"/>
          <w:szCs w:val="24"/>
        </w:rPr>
        <w:t>BE</w:t>
      </w:r>
      <w:r w:rsidR="00E5700D" w:rsidRPr="003103A2">
        <w:rPr>
          <w:rFonts w:ascii="Times New Roman" w:hAnsi="Times New Roman" w:cs="Times New Roman"/>
          <w:sz w:val="24"/>
          <w:szCs w:val="24"/>
        </w:rPr>
        <w:t xml:space="preserve"> noted “with emphasis” to members of his Liberal Democratic Party</w:t>
      </w:r>
      <w:r w:rsidR="00A44306" w:rsidRPr="003103A2">
        <w:rPr>
          <w:rFonts w:ascii="Times New Roman" w:hAnsi="Times New Roman" w:cs="Times New Roman"/>
          <w:sz w:val="24"/>
          <w:szCs w:val="24"/>
        </w:rPr>
        <w:t>,</w:t>
      </w:r>
      <w:r w:rsidR="00E5700D" w:rsidRPr="003103A2">
        <w:rPr>
          <w:rFonts w:ascii="Times New Roman" w:hAnsi="Times New Roman" w:cs="Times New Roman"/>
          <w:sz w:val="24"/>
          <w:szCs w:val="24"/>
        </w:rPr>
        <w:t xml:space="preserve"> including the head of the party’s Foreign Affairs Division: </w:t>
      </w:r>
      <w:r w:rsidR="00477DAC" w:rsidRPr="003103A2">
        <w:rPr>
          <w:rFonts w:ascii="Times New Roman" w:hAnsi="Times New Roman" w:cs="Times New Roman"/>
          <w:sz w:val="24"/>
          <w:szCs w:val="24"/>
        </w:rPr>
        <w:t>“</w:t>
      </w:r>
      <w:r w:rsidR="00E5700D" w:rsidRPr="003103A2">
        <w:rPr>
          <w:rFonts w:ascii="Times New Roman" w:hAnsi="Times New Roman" w:cs="Times New Roman"/>
          <w:sz w:val="24"/>
          <w:szCs w:val="24"/>
        </w:rPr>
        <w:t xml:space="preserve">It is important to start making all-out efforts now so as not to </w:t>
      </w:r>
      <w:r w:rsidR="00A44306" w:rsidRPr="003103A2">
        <w:rPr>
          <w:rFonts w:ascii="Times New Roman" w:hAnsi="Times New Roman" w:cs="Times New Roman"/>
          <w:sz w:val="24"/>
          <w:szCs w:val="24"/>
        </w:rPr>
        <w:t>have</w:t>
      </w:r>
      <w:r w:rsidR="00E5700D" w:rsidRPr="003103A2">
        <w:rPr>
          <w:rFonts w:ascii="Times New Roman" w:hAnsi="Times New Roman" w:cs="Times New Roman"/>
          <w:sz w:val="24"/>
          <w:szCs w:val="24"/>
        </w:rPr>
        <w:t xml:space="preserve"> [the materials concerning “comfort women”] registered [</w:t>
      </w:r>
      <w:r w:rsidR="00621EFB" w:rsidRPr="003103A2">
        <w:rPr>
          <w:rFonts w:ascii="Times New Roman" w:hAnsi="Times New Roman" w:cs="Times New Roman"/>
          <w:sz w:val="24"/>
          <w:szCs w:val="24"/>
        </w:rPr>
        <w:t>with</w:t>
      </w:r>
      <w:r w:rsidR="00E5700D" w:rsidRPr="003103A2">
        <w:rPr>
          <w:rFonts w:ascii="Times New Roman" w:hAnsi="Times New Roman" w:cs="Times New Roman"/>
          <w:sz w:val="24"/>
          <w:szCs w:val="24"/>
        </w:rPr>
        <w:t xml:space="preserve"> M</w:t>
      </w:r>
      <w:r w:rsidR="003C56BD" w:rsidRPr="003103A2">
        <w:rPr>
          <w:rFonts w:ascii="Times New Roman" w:hAnsi="Times New Roman" w:cs="Times New Roman" w:hint="eastAsia"/>
          <w:sz w:val="24"/>
          <w:szCs w:val="24"/>
        </w:rPr>
        <w:t>o</w:t>
      </w:r>
      <w:r w:rsidR="00E5700D" w:rsidRPr="003103A2">
        <w:rPr>
          <w:rFonts w:ascii="Times New Roman" w:hAnsi="Times New Roman" w:cs="Times New Roman"/>
          <w:sz w:val="24"/>
          <w:szCs w:val="24"/>
        </w:rPr>
        <w:t>W]”.</w:t>
      </w:r>
      <w:r w:rsidR="00E5700D" w:rsidRPr="003103A2">
        <w:rPr>
          <w:rStyle w:val="FootnoteReference"/>
          <w:rFonts w:ascii="Times New Roman" w:hAnsi="Times New Roman" w:cs="Times New Roman"/>
          <w:sz w:val="24"/>
          <w:szCs w:val="24"/>
        </w:rPr>
        <w:footnoteReference w:id="15"/>
      </w:r>
      <w:r w:rsidR="00DA38B0" w:rsidRPr="003103A2">
        <w:rPr>
          <w:rFonts w:ascii="Times New Roman" w:hAnsi="Times New Roman" w:cs="Times New Roman" w:hint="eastAsia"/>
          <w:sz w:val="24"/>
          <w:szCs w:val="24"/>
        </w:rPr>
        <w:t xml:space="preserve"> </w:t>
      </w:r>
    </w:p>
    <w:p w14:paraId="4A9B03FE" w14:textId="77777777" w:rsidR="00E5700D" w:rsidRPr="003103A2" w:rsidRDefault="00E5700D" w:rsidP="009D78E3">
      <w:pPr>
        <w:spacing w:line="320" w:lineRule="exact"/>
        <w:rPr>
          <w:rFonts w:ascii="Times New Roman" w:hAnsi="Times New Roman" w:cs="Times New Roman"/>
          <w:sz w:val="24"/>
          <w:szCs w:val="24"/>
        </w:rPr>
      </w:pPr>
    </w:p>
    <w:p w14:paraId="37F50E4D" w14:textId="19F1448B" w:rsidR="00AE7283" w:rsidRPr="003103A2" w:rsidRDefault="00AE7283" w:rsidP="009D78E3">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In May 2016, </w:t>
      </w:r>
      <w:r w:rsidR="00345019" w:rsidRPr="003103A2">
        <w:rPr>
          <w:rFonts w:ascii="Times New Roman" w:hAnsi="Times New Roman" w:cs="Times New Roman"/>
          <w:sz w:val="24"/>
          <w:szCs w:val="24"/>
        </w:rPr>
        <w:t>civil society groups from 8 countries and regions, namely, the Republic of Korea, China, Taiwan, the Philippines, Indonesia, East Timor, the Netherlands, and Japan, together with the Imperial War Museum in the UK, nominated the series of more than 2</w:t>
      </w:r>
      <w:r w:rsidR="00084754" w:rsidRPr="003103A2">
        <w:rPr>
          <w:rFonts w:ascii="Times New Roman" w:hAnsi="Times New Roman" w:cs="Times New Roman"/>
          <w:sz w:val="24"/>
          <w:szCs w:val="24"/>
        </w:rPr>
        <w:t>,</w:t>
      </w:r>
      <w:r w:rsidR="00345019" w:rsidRPr="003103A2">
        <w:rPr>
          <w:rFonts w:ascii="Times New Roman" w:hAnsi="Times New Roman" w:cs="Times New Roman"/>
          <w:sz w:val="24"/>
          <w:szCs w:val="24"/>
        </w:rPr>
        <w:t>000 documents on</w:t>
      </w:r>
      <w:r w:rsidRPr="003103A2">
        <w:rPr>
          <w:rFonts w:ascii="Times New Roman" w:hAnsi="Times New Roman" w:cs="Times New Roman"/>
          <w:sz w:val="24"/>
          <w:szCs w:val="24"/>
        </w:rPr>
        <w:t xml:space="preserve"> Japan’s military sexual slavery to the M</w:t>
      </w:r>
      <w:r w:rsidR="003C56BD" w:rsidRPr="003103A2">
        <w:rPr>
          <w:rFonts w:ascii="Times New Roman" w:hAnsi="Times New Roman" w:cs="Times New Roman" w:hint="eastAsia"/>
          <w:sz w:val="24"/>
          <w:szCs w:val="24"/>
        </w:rPr>
        <w:t>oW</w:t>
      </w:r>
      <w:r w:rsidR="00345019" w:rsidRPr="003103A2">
        <w:rPr>
          <w:rFonts w:ascii="Times New Roman" w:hAnsi="Times New Roman" w:cs="Times New Roman"/>
          <w:sz w:val="24"/>
          <w:szCs w:val="24"/>
        </w:rPr>
        <w:t xml:space="preserve"> under the name </w:t>
      </w:r>
      <w:r w:rsidR="00DD66AA" w:rsidRPr="003103A2">
        <w:rPr>
          <w:rFonts w:ascii="Times New Roman" w:hAnsi="Times New Roman" w:cs="Times New Roman"/>
          <w:sz w:val="24"/>
          <w:szCs w:val="24"/>
        </w:rPr>
        <w:t>“</w:t>
      </w:r>
      <w:r w:rsidR="003C56BD" w:rsidRPr="003103A2">
        <w:rPr>
          <w:rFonts w:ascii="Times New Roman" w:hAnsi="Times New Roman" w:cs="Times New Roman" w:hint="eastAsia"/>
          <w:sz w:val="24"/>
          <w:szCs w:val="24"/>
        </w:rPr>
        <w:t>t</w:t>
      </w:r>
      <w:r w:rsidR="00DD66AA" w:rsidRPr="003103A2">
        <w:rPr>
          <w:rFonts w:ascii="Times New Roman" w:hAnsi="Times New Roman" w:cs="Times New Roman" w:hint="eastAsia"/>
          <w:sz w:val="24"/>
          <w:szCs w:val="24"/>
        </w:rPr>
        <w:t>he V</w:t>
      </w:r>
      <w:r w:rsidR="00345019" w:rsidRPr="003103A2">
        <w:rPr>
          <w:rFonts w:ascii="Times New Roman" w:hAnsi="Times New Roman" w:cs="Times New Roman"/>
          <w:sz w:val="24"/>
          <w:szCs w:val="24"/>
        </w:rPr>
        <w:t xml:space="preserve">oices of </w:t>
      </w:r>
      <w:r w:rsidR="00DD66AA" w:rsidRPr="003103A2">
        <w:rPr>
          <w:rFonts w:ascii="Times New Roman" w:hAnsi="Times New Roman" w:cs="Times New Roman" w:hint="eastAsia"/>
          <w:sz w:val="24"/>
          <w:szCs w:val="24"/>
        </w:rPr>
        <w:t>C</w:t>
      </w:r>
      <w:r w:rsidR="00345019" w:rsidRPr="003103A2">
        <w:rPr>
          <w:rFonts w:ascii="Times New Roman" w:hAnsi="Times New Roman" w:cs="Times New Roman"/>
          <w:sz w:val="24"/>
          <w:szCs w:val="24"/>
        </w:rPr>
        <w:t xml:space="preserve">omfort </w:t>
      </w:r>
      <w:r w:rsidR="00DD66AA" w:rsidRPr="003103A2">
        <w:rPr>
          <w:rFonts w:ascii="Times New Roman" w:hAnsi="Times New Roman" w:cs="Times New Roman" w:hint="eastAsia"/>
          <w:sz w:val="24"/>
          <w:szCs w:val="24"/>
        </w:rPr>
        <w:t>W</w:t>
      </w:r>
      <w:r w:rsidR="00345019" w:rsidRPr="003103A2">
        <w:rPr>
          <w:rFonts w:ascii="Times New Roman" w:hAnsi="Times New Roman" w:cs="Times New Roman"/>
          <w:sz w:val="24"/>
          <w:szCs w:val="24"/>
        </w:rPr>
        <w:t xml:space="preserve">omen.” </w:t>
      </w:r>
      <w:r w:rsidRPr="003103A2">
        <w:rPr>
          <w:rFonts w:ascii="Times New Roman" w:hAnsi="Times New Roman" w:cs="Times New Roman"/>
          <w:sz w:val="24"/>
          <w:szCs w:val="24"/>
        </w:rPr>
        <w:t>For this nomination, national archives in places such as the US, Australia, China, Taiwan, the Republic of Korea and the Netherlands,</w:t>
      </w:r>
      <w:r w:rsidR="004D16DF" w:rsidRPr="003103A2">
        <w:rPr>
          <w:rFonts w:ascii="Times New Roman" w:hAnsi="Times New Roman" w:cs="Times New Roman"/>
          <w:sz w:val="24"/>
          <w:szCs w:val="24"/>
        </w:rPr>
        <w:t xml:space="preserve"> gave permission</w:t>
      </w:r>
      <w:r w:rsidR="00220602" w:rsidRPr="003103A2">
        <w:rPr>
          <w:rFonts w:ascii="Times New Roman" w:hAnsi="Times New Roman" w:cs="Times New Roman"/>
          <w:sz w:val="24"/>
          <w:szCs w:val="24"/>
        </w:rPr>
        <w:t xml:space="preserve"> </w:t>
      </w:r>
      <w:r w:rsidR="00A44306" w:rsidRPr="003103A2">
        <w:rPr>
          <w:rFonts w:ascii="Times New Roman" w:hAnsi="Times New Roman" w:cs="Times New Roman"/>
          <w:sz w:val="24"/>
          <w:szCs w:val="24"/>
        </w:rPr>
        <w:t xml:space="preserve">for </w:t>
      </w:r>
      <w:r w:rsidRPr="003103A2">
        <w:rPr>
          <w:rFonts w:ascii="Times New Roman" w:hAnsi="Times New Roman" w:cs="Times New Roman"/>
          <w:sz w:val="24"/>
          <w:szCs w:val="24"/>
        </w:rPr>
        <w:t>the</w:t>
      </w:r>
      <w:r w:rsidR="004D16DF" w:rsidRPr="003103A2">
        <w:rPr>
          <w:rFonts w:ascii="Times New Roman" w:hAnsi="Times New Roman" w:cs="Times New Roman"/>
          <w:sz w:val="24"/>
          <w:szCs w:val="24"/>
        </w:rPr>
        <w:t>ir</w:t>
      </w:r>
      <w:r w:rsidRPr="003103A2">
        <w:rPr>
          <w:rFonts w:ascii="Times New Roman" w:hAnsi="Times New Roman" w:cs="Times New Roman"/>
          <w:sz w:val="24"/>
          <w:szCs w:val="24"/>
        </w:rPr>
        <w:t xml:space="preserve"> documents related to </w:t>
      </w:r>
      <w:r w:rsidR="00A44306" w:rsidRPr="003103A2">
        <w:rPr>
          <w:rFonts w:ascii="Times New Roman" w:hAnsi="Times New Roman" w:cs="Times New Roman"/>
          <w:sz w:val="24"/>
          <w:szCs w:val="24"/>
        </w:rPr>
        <w:t xml:space="preserve">the </w:t>
      </w:r>
      <w:r w:rsidR="00DD66AA" w:rsidRPr="003103A2">
        <w:rPr>
          <w:rFonts w:ascii="Times New Roman" w:hAnsi="Times New Roman" w:cs="Times New Roman"/>
          <w:sz w:val="24"/>
          <w:szCs w:val="24"/>
        </w:rPr>
        <w:t>“</w:t>
      </w:r>
      <w:r w:rsidRPr="003103A2">
        <w:rPr>
          <w:rFonts w:ascii="Times New Roman" w:hAnsi="Times New Roman" w:cs="Times New Roman"/>
          <w:sz w:val="24"/>
          <w:szCs w:val="24"/>
        </w:rPr>
        <w:t>comfort women</w:t>
      </w:r>
      <w:r w:rsidR="00DD66AA" w:rsidRPr="003103A2">
        <w:rPr>
          <w:rFonts w:ascii="Times New Roman" w:hAnsi="Times New Roman" w:cs="Times New Roman"/>
          <w:sz w:val="24"/>
          <w:szCs w:val="24"/>
        </w:rPr>
        <w:t>”</w:t>
      </w:r>
      <w:r w:rsidR="00DD66AA" w:rsidRPr="003103A2">
        <w:rPr>
          <w:rFonts w:ascii="Times New Roman" w:hAnsi="Times New Roman" w:cs="Times New Roman" w:hint="eastAsia"/>
          <w:sz w:val="24"/>
          <w:szCs w:val="24"/>
        </w:rPr>
        <w:t xml:space="preserve"> issue</w:t>
      </w:r>
      <w:r w:rsidRPr="003103A2">
        <w:rPr>
          <w:rFonts w:ascii="Times New Roman" w:hAnsi="Times New Roman" w:cs="Times New Roman"/>
          <w:sz w:val="24"/>
          <w:szCs w:val="24"/>
        </w:rPr>
        <w:t xml:space="preserve"> </w:t>
      </w:r>
      <w:r w:rsidR="004D16DF" w:rsidRPr="003103A2">
        <w:rPr>
          <w:rFonts w:ascii="Times New Roman" w:hAnsi="Times New Roman" w:cs="Times New Roman"/>
          <w:sz w:val="24"/>
          <w:szCs w:val="24"/>
        </w:rPr>
        <w:t>to</w:t>
      </w:r>
      <w:r w:rsidR="00A44306" w:rsidRPr="003103A2">
        <w:rPr>
          <w:rFonts w:ascii="Times New Roman" w:hAnsi="Times New Roman" w:cs="Times New Roman"/>
          <w:sz w:val="24"/>
          <w:szCs w:val="24"/>
        </w:rPr>
        <w:t xml:space="preserve"> be lodged with the</w:t>
      </w:r>
      <w:r w:rsidR="004D16DF" w:rsidRPr="003103A2">
        <w:rPr>
          <w:rFonts w:ascii="Times New Roman" w:hAnsi="Times New Roman" w:cs="Times New Roman"/>
          <w:sz w:val="24"/>
          <w:szCs w:val="24"/>
        </w:rPr>
        <w:t xml:space="preserve"> </w:t>
      </w:r>
      <w:r w:rsidR="00DD66AA" w:rsidRPr="003103A2">
        <w:rPr>
          <w:rFonts w:ascii="Times New Roman" w:hAnsi="Times New Roman" w:cs="Times New Roman"/>
          <w:sz w:val="24"/>
          <w:szCs w:val="24"/>
        </w:rPr>
        <w:t>M</w:t>
      </w:r>
      <w:r w:rsidR="003C56BD" w:rsidRPr="003103A2">
        <w:rPr>
          <w:rFonts w:ascii="Times New Roman" w:hAnsi="Times New Roman" w:cs="Times New Roman" w:hint="eastAsia"/>
          <w:sz w:val="24"/>
          <w:szCs w:val="24"/>
        </w:rPr>
        <w:t>oW</w:t>
      </w:r>
      <w:r w:rsidRPr="003103A2">
        <w:rPr>
          <w:rFonts w:ascii="Times New Roman" w:hAnsi="Times New Roman" w:cs="Times New Roman"/>
          <w:sz w:val="24"/>
          <w:szCs w:val="24"/>
        </w:rPr>
        <w:t>.</w:t>
      </w:r>
    </w:p>
    <w:p w14:paraId="0C1803BA" w14:textId="77777777" w:rsidR="00900D78" w:rsidRPr="003103A2" w:rsidRDefault="00900D78" w:rsidP="00900D78">
      <w:pPr>
        <w:spacing w:line="320" w:lineRule="exact"/>
        <w:ind w:left="420"/>
        <w:rPr>
          <w:rFonts w:ascii="Times New Roman" w:hAnsi="Times New Roman" w:cs="Times New Roman"/>
          <w:sz w:val="24"/>
          <w:szCs w:val="24"/>
        </w:rPr>
      </w:pPr>
    </w:p>
    <w:p w14:paraId="17DDC7AC" w14:textId="16C07634" w:rsidR="006F01F9" w:rsidRPr="003103A2" w:rsidRDefault="006F01F9" w:rsidP="00900D78">
      <w:pPr>
        <w:numPr>
          <w:ilvl w:val="0"/>
          <w:numId w:val="21"/>
        </w:numPr>
        <w:spacing w:line="320" w:lineRule="exact"/>
        <w:rPr>
          <w:rFonts w:ascii="Times New Roman" w:hAnsi="Times New Roman" w:cs="Times New Roman"/>
          <w:sz w:val="24"/>
          <w:szCs w:val="24"/>
        </w:rPr>
      </w:pPr>
      <w:r w:rsidRPr="003103A2">
        <w:rPr>
          <w:rFonts w:ascii="Times New Roman" w:hAnsi="Times New Roman" w:cs="Times New Roman"/>
          <w:sz w:val="24"/>
          <w:szCs w:val="24"/>
        </w:rPr>
        <w:t xml:space="preserve">The </w:t>
      </w:r>
      <w:r w:rsidR="004271E5" w:rsidRPr="003103A2">
        <w:rPr>
          <w:rFonts w:ascii="Times New Roman" w:hAnsi="Times New Roman" w:cs="Times New Roman" w:hint="eastAsia"/>
          <w:sz w:val="24"/>
          <w:szCs w:val="24"/>
        </w:rPr>
        <w:t>State party</w:t>
      </w:r>
      <w:r w:rsidRPr="003103A2">
        <w:rPr>
          <w:rFonts w:ascii="Times New Roman" w:hAnsi="Times New Roman" w:cs="Times New Roman"/>
          <w:sz w:val="24"/>
          <w:szCs w:val="24"/>
        </w:rPr>
        <w:t xml:space="preserve"> </w:t>
      </w:r>
      <w:r w:rsidR="008D4832" w:rsidRPr="003103A2">
        <w:rPr>
          <w:rFonts w:ascii="Times New Roman" w:hAnsi="Times New Roman" w:cs="Times New Roman"/>
          <w:sz w:val="24"/>
          <w:szCs w:val="24"/>
        </w:rPr>
        <w:t xml:space="preserve">has </w:t>
      </w:r>
      <w:r w:rsidRPr="003103A2">
        <w:rPr>
          <w:rFonts w:ascii="Times New Roman" w:hAnsi="Times New Roman" w:cs="Times New Roman"/>
          <w:sz w:val="24"/>
          <w:szCs w:val="24"/>
        </w:rPr>
        <w:t>made all</w:t>
      </w:r>
      <w:r w:rsidRPr="003103A2">
        <w:rPr>
          <w:rFonts w:ascii="Times New Roman" w:hAnsi="Times New Roman" w:cs="Times New Roman" w:hint="eastAsia"/>
          <w:sz w:val="24"/>
          <w:szCs w:val="24"/>
        </w:rPr>
        <w:t>-</w:t>
      </w:r>
      <w:r w:rsidRPr="003103A2">
        <w:rPr>
          <w:rFonts w:ascii="Times New Roman" w:hAnsi="Times New Roman" w:cs="Times New Roman"/>
          <w:sz w:val="24"/>
          <w:szCs w:val="24"/>
        </w:rPr>
        <w:t xml:space="preserve">out efforts to pressure UNESCO not to register “comfort women” documents </w:t>
      </w:r>
      <w:r w:rsidR="008D4832" w:rsidRPr="003103A2">
        <w:rPr>
          <w:rFonts w:ascii="Times New Roman" w:hAnsi="Times New Roman" w:cs="Times New Roman"/>
          <w:sz w:val="24"/>
          <w:szCs w:val="24"/>
        </w:rPr>
        <w:t>in the</w:t>
      </w:r>
      <w:r w:rsidRPr="003103A2">
        <w:rPr>
          <w:rFonts w:ascii="Times New Roman" w:hAnsi="Times New Roman" w:cs="Times New Roman"/>
          <w:sz w:val="24"/>
          <w:szCs w:val="24"/>
        </w:rPr>
        <w:t xml:space="preserve"> M</w:t>
      </w:r>
      <w:r w:rsidR="003C56BD" w:rsidRPr="003103A2">
        <w:rPr>
          <w:rFonts w:ascii="Times New Roman" w:hAnsi="Times New Roman" w:cs="Times New Roman" w:hint="eastAsia"/>
          <w:sz w:val="24"/>
          <w:szCs w:val="24"/>
        </w:rPr>
        <w:t>oW</w:t>
      </w:r>
      <w:r w:rsidRPr="003103A2">
        <w:rPr>
          <w:rFonts w:ascii="Times New Roman" w:hAnsi="Times New Roman" w:cs="Times New Roman"/>
          <w:sz w:val="24"/>
          <w:szCs w:val="24"/>
        </w:rPr>
        <w:t xml:space="preserve">, </w:t>
      </w:r>
      <w:r w:rsidRPr="003103A2">
        <w:rPr>
          <w:rFonts w:ascii="Times New Roman" w:hAnsi="Times New Roman" w:cs="Times New Roman" w:hint="eastAsia"/>
          <w:sz w:val="24"/>
          <w:szCs w:val="24"/>
        </w:rPr>
        <w:t>even</w:t>
      </w:r>
      <w:r w:rsidRPr="003103A2">
        <w:rPr>
          <w:rFonts w:ascii="Times New Roman" w:hAnsi="Times New Roman" w:cs="Times New Roman"/>
          <w:sz w:val="24"/>
          <w:szCs w:val="24"/>
        </w:rPr>
        <w:t xml:space="preserve"> suspend</w:t>
      </w:r>
      <w:r w:rsidR="008D4832" w:rsidRPr="003103A2">
        <w:rPr>
          <w:rFonts w:ascii="Times New Roman" w:hAnsi="Times New Roman" w:cs="Times New Roman"/>
          <w:sz w:val="24"/>
          <w:szCs w:val="24"/>
        </w:rPr>
        <w:t>ing</w:t>
      </w:r>
      <w:r w:rsidRPr="003103A2">
        <w:rPr>
          <w:rFonts w:ascii="Times New Roman" w:hAnsi="Times New Roman" w:cs="Times New Roman"/>
          <w:sz w:val="24"/>
          <w:szCs w:val="24"/>
        </w:rPr>
        <w:t xml:space="preserve"> its fiscal contribution of US$34 million to UNESCO.</w:t>
      </w:r>
      <w:r w:rsidRPr="003103A2">
        <w:rPr>
          <w:rStyle w:val="FootnoteReference"/>
          <w:rFonts w:ascii="Times New Roman" w:hAnsi="Times New Roman" w:cs="Times New Roman"/>
          <w:sz w:val="24"/>
          <w:szCs w:val="24"/>
        </w:rPr>
        <w:footnoteReference w:id="16"/>
      </w:r>
      <w:r w:rsidRPr="003103A2">
        <w:rPr>
          <w:rFonts w:ascii="Times New Roman" w:hAnsi="Times New Roman" w:cs="Times New Roman"/>
          <w:sz w:val="24"/>
          <w:szCs w:val="24"/>
        </w:rPr>
        <w:t xml:space="preserve"> </w:t>
      </w:r>
      <w:r w:rsidRPr="003103A2">
        <w:rPr>
          <w:rFonts w:ascii="Times New Roman" w:hAnsi="Times New Roman" w:cs="Times New Roman" w:hint="eastAsia"/>
          <w:sz w:val="24"/>
          <w:szCs w:val="24"/>
        </w:rPr>
        <w:t>The Register Sub-</w:t>
      </w:r>
      <w:r w:rsidR="000C0849" w:rsidRPr="003103A2">
        <w:rPr>
          <w:rFonts w:ascii="Times New Roman" w:hAnsi="Times New Roman" w:cs="Times New Roman" w:hint="eastAsia"/>
          <w:sz w:val="24"/>
          <w:szCs w:val="24"/>
        </w:rPr>
        <w:t>c</w:t>
      </w:r>
      <w:r w:rsidRPr="003103A2">
        <w:rPr>
          <w:rFonts w:ascii="Times New Roman" w:hAnsi="Times New Roman" w:cs="Times New Roman"/>
          <w:sz w:val="24"/>
          <w:szCs w:val="24"/>
        </w:rPr>
        <w:t>ommittee</w:t>
      </w:r>
      <w:r w:rsidRPr="003103A2">
        <w:rPr>
          <w:rFonts w:ascii="Times New Roman" w:hAnsi="Times New Roman" w:cs="Times New Roman" w:hint="eastAsia"/>
          <w:sz w:val="24"/>
          <w:szCs w:val="24"/>
        </w:rPr>
        <w:t xml:space="preserve"> of the </w:t>
      </w:r>
      <w:r w:rsidRPr="003103A2">
        <w:rPr>
          <w:rFonts w:ascii="Times New Roman" w:hAnsi="Times New Roman" w:cs="Times New Roman"/>
          <w:sz w:val="24"/>
          <w:szCs w:val="24"/>
        </w:rPr>
        <w:t>M</w:t>
      </w:r>
      <w:r w:rsidR="003C56BD" w:rsidRPr="003103A2">
        <w:rPr>
          <w:rFonts w:ascii="Times New Roman" w:hAnsi="Times New Roman" w:cs="Times New Roman" w:hint="eastAsia"/>
          <w:sz w:val="24"/>
          <w:szCs w:val="24"/>
        </w:rPr>
        <w:t>oW</w:t>
      </w:r>
      <w:r w:rsidRPr="003103A2">
        <w:rPr>
          <w:rFonts w:ascii="Times New Roman" w:hAnsi="Times New Roman" w:cs="Times New Roman" w:hint="eastAsia"/>
          <w:sz w:val="24"/>
          <w:szCs w:val="24"/>
        </w:rPr>
        <w:t xml:space="preserve"> </w:t>
      </w:r>
      <w:r w:rsidR="003C56BD" w:rsidRPr="003103A2">
        <w:rPr>
          <w:rFonts w:ascii="Times New Roman" w:hAnsi="Times New Roman" w:cs="Times New Roman" w:hint="eastAsia"/>
          <w:sz w:val="24"/>
          <w:szCs w:val="24"/>
        </w:rPr>
        <w:t>notified</w:t>
      </w:r>
      <w:r w:rsidRPr="003103A2">
        <w:rPr>
          <w:rFonts w:ascii="Times New Roman" w:hAnsi="Times New Roman" w:cs="Times New Roman" w:hint="eastAsia"/>
          <w:sz w:val="24"/>
          <w:szCs w:val="24"/>
        </w:rPr>
        <w:t xml:space="preserve"> the nominators</w:t>
      </w:r>
      <w:r w:rsidR="008D4832" w:rsidRPr="003103A2">
        <w:rPr>
          <w:rFonts w:ascii="Times New Roman" w:hAnsi="Times New Roman" w:cs="Times New Roman"/>
          <w:sz w:val="24"/>
          <w:szCs w:val="24"/>
        </w:rPr>
        <w:t xml:space="preserve"> by letter</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that the</w:t>
      </w:r>
      <w:r w:rsidRPr="003103A2">
        <w:rPr>
          <w:rFonts w:ascii="Times New Roman" w:hAnsi="Times New Roman" w:cs="Times New Roman" w:hint="eastAsia"/>
          <w:sz w:val="24"/>
          <w:szCs w:val="24"/>
        </w:rPr>
        <w:t xml:space="preserve"> </w:t>
      </w:r>
      <w:r w:rsidRPr="003103A2">
        <w:rPr>
          <w:rFonts w:ascii="Times New Roman" w:hAnsi="Times New Roman" w:cs="Times New Roman"/>
          <w:sz w:val="24"/>
          <w:szCs w:val="24"/>
        </w:rPr>
        <w:t>“</w:t>
      </w:r>
      <w:r w:rsidR="003C56BD" w:rsidRPr="003103A2">
        <w:rPr>
          <w:rFonts w:ascii="Times New Roman" w:hAnsi="Times New Roman" w:cs="Times New Roman" w:hint="eastAsia"/>
          <w:sz w:val="24"/>
          <w:szCs w:val="24"/>
        </w:rPr>
        <w:t>V</w:t>
      </w:r>
      <w:r w:rsidRPr="003103A2">
        <w:rPr>
          <w:rFonts w:ascii="Times New Roman" w:hAnsi="Times New Roman" w:cs="Times New Roman" w:hint="eastAsia"/>
          <w:sz w:val="24"/>
          <w:szCs w:val="24"/>
        </w:rPr>
        <w:t>oice</w:t>
      </w:r>
      <w:r w:rsidR="003C56BD" w:rsidRPr="003103A2">
        <w:rPr>
          <w:rFonts w:ascii="Times New Roman" w:hAnsi="Times New Roman" w:cs="Times New Roman" w:hint="eastAsia"/>
          <w:sz w:val="24"/>
          <w:szCs w:val="24"/>
        </w:rPr>
        <w:t>s</w:t>
      </w:r>
      <w:r w:rsidRPr="003103A2">
        <w:rPr>
          <w:rFonts w:ascii="Times New Roman" w:hAnsi="Times New Roman" w:cs="Times New Roman" w:hint="eastAsia"/>
          <w:sz w:val="24"/>
          <w:szCs w:val="24"/>
        </w:rPr>
        <w:t xml:space="preserve"> of </w:t>
      </w:r>
      <w:r w:rsidR="003C56BD" w:rsidRPr="003103A2">
        <w:rPr>
          <w:rFonts w:ascii="Times New Roman" w:hAnsi="Times New Roman" w:cs="Times New Roman" w:hint="eastAsia"/>
          <w:sz w:val="24"/>
          <w:szCs w:val="24"/>
        </w:rPr>
        <w:t>C</w:t>
      </w:r>
      <w:r w:rsidRPr="003103A2">
        <w:rPr>
          <w:rFonts w:ascii="Times New Roman" w:hAnsi="Times New Roman" w:cs="Times New Roman" w:hint="eastAsia"/>
          <w:sz w:val="24"/>
          <w:szCs w:val="24"/>
        </w:rPr>
        <w:t xml:space="preserve">omfort </w:t>
      </w:r>
      <w:r w:rsidR="003C56BD" w:rsidRPr="003103A2">
        <w:rPr>
          <w:rFonts w:ascii="Times New Roman" w:hAnsi="Times New Roman" w:cs="Times New Roman" w:hint="eastAsia"/>
          <w:sz w:val="24"/>
          <w:szCs w:val="24"/>
        </w:rPr>
        <w:t>W</w:t>
      </w:r>
      <w:r w:rsidRPr="003103A2">
        <w:rPr>
          <w:rFonts w:ascii="Times New Roman" w:hAnsi="Times New Roman" w:cs="Times New Roman" w:hint="eastAsia"/>
          <w:sz w:val="24"/>
          <w:szCs w:val="24"/>
        </w:rPr>
        <w:t>omen</w:t>
      </w:r>
      <w:r w:rsidRPr="003103A2">
        <w:rPr>
          <w:rFonts w:ascii="Times New Roman" w:hAnsi="Times New Roman" w:cs="Times New Roman"/>
          <w:sz w:val="24"/>
          <w:szCs w:val="24"/>
        </w:rPr>
        <w:t>”</w:t>
      </w:r>
      <w:r w:rsidRPr="003103A2">
        <w:rPr>
          <w:rFonts w:ascii="Times New Roman" w:hAnsi="Times New Roman" w:cs="Times New Roman" w:hint="eastAsia"/>
          <w:sz w:val="24"/>
          <w:szCs w:val="24"/>
        </w:rPr>
        <w:t xml:space="preserve"> documents are </w:t>
      </w:r>
      <w:r w:rsidR="003C56BD" w:rsidRPr="003103A2">
        <w:rPr>
          <w:rFonts w:ascii="Times New Roman" w:hAnsi="Times New Roman" w:cs="Times New Roman"/>
          <w:sz w:val="24"/>
          <w:szCs w:val="24"/>
        </w:rPr>
        <w:t>“</w:t>
      </w:r>
      <w:r w:rsidRPr="003103A2">
        <w:rPr>
          <w:rFonts w:ascii="Times New Roman" w:hAnsi="Times New Roman" w:cs="Times New Roman" w:hint="eastAsia"/>
          <w:sz w:val="24"/>
          <w:szCs w:val="24"/>
        </w:rPr>
        <w:t>unique and irreversible</w:t>
      </w:r>
      <w:r w:rsidR="003C56BD" w:rsidRPr="003103A2">
        <w:rPr>
          <w:rFonts w:ascii="Times New Roman" w:hAnsi="Times New Roman" w:cs="Times New Roman"/>
          <w:sz w:val="24"/>
          <w:szCs w:val="24"/>
        </w:rPr>
        <w:t>”</w:t>
      </w:r>
      <w:r w:rsidR="008D4832" w:rsidRPr="003103A2">
        <w:rPr>
          <w:rFonts w:ascii="Times New Roman" w:hAnsi="Times New Roman" w:cs="Times New Roman"/>
          <w:sz w:val="24"/>
          <w:szCs w:val="24"/>
        </w:rPr>
        <w:t xml:space="preserve">. </w:t>
      </w:r>
      <w:r w:rsidR="00CB47E5" w:rsidRPr="003103A2">
        <w:rPr>
          <w:rFonts w:ascii="Times New Roman" w:hAnsi="Times New Roman" w:cs="Times New Roman"/>
          <w:sz w:val="24"/>
          <w:szCs w:val="24"/>
        </w:rPr>
        <w:t xml:space="preserve">In October, 2017, however, the International Advisory Committee of the MoW made a recommendation to the Director General, Irina Bokova, </w:t>
      </w:r>
      <w:r w:rsidR="00084754" w:rsidRPr="003103A2">
        <w:rPr>
          <w:rFonts w:ascii="Times New Roman" w:hAnsi="Times New Roman" w:cs="Times New Roman"/>
          <w:sz w:val="24"/>
          <w:szCs w:val="24"/>
        </w:rPr>
        <w:t>that</w:t>
      </w:r>
      <w:r w:rsidR="00CB47E5" w:rsidRPr="003103A2">
        <w:rPr>
          <w:rFonts w:ascii="Times New Roman" w:hAnsi="Times New Roman" w:cs="Times New Roman"/>
          <w:sz w:val="24"/>
          <w:szCs w:val="24"/>
        </w:rPr>
        <w:t xml:space="preserve"> the registration of these d</w:t>
      </w:r>
      <w:r w:rsidR="00AF3FF0" w:rsidRPr="003103A2">
        <w:rPr>
          <w:rFonts w:ascii="Times New Roman" w:hAnsi="Times New Roman" w:cs="Times New Roman"/>
          <w:sz w:val="24"/>
          <w:szCs w:val="24"/>
        </w:rPr>
        <w:t xml:space="preserve">ocuments </w:t>
      </w:r>
      <w:r w:rsidR="00084754" w:rsidRPr="003103A2">
        <w:rPr>
          <w:rFonts w:ascii="Times New Roman" w:hAnsi="Times New Roman" w:cs="Times New Roman"/>
          <w:sz w:val="24"/>
          <w:szCs w:val="24"/>
        </w:rPr>
        <w:t xml:space="preserve">be </w:t>
      </w:r>
      <w:r w:rsidR="00AF3FF0" w:rsidRPr="003103A2">
        <w:rPr>
          <w:rFonts w:ascii="Times New Roman" w:hAnsi="Times New Roman" w:cs="Times New Roman"/>
          <w:sz w:val="24"/>
          <w:szCs w:val="24"/>
        </w:rPr>
        <w:t>pend</w:t>
      </w:r>
      <w:r w:rsidR="00084754" w:rsidRPr="003103A2">
        <w:rPr>
          <w:rFonts w:ascii="Times New Roman" w:hAnsi="Times New Roman" w:cs="Times New Roman"/>
          <w:sz w:val="24"/>
          <w:szCs w:val="24"/>
        </w:rPr>
        <w:t>ed</w:t>
      </w:r>
      <w:r w:rsidR="00AF3FF0" w:rsidRPr="003103A2">
        <w:rPr>
          <w:rFonts w:ascii="Times New Roman" w:hAnsi="Times New Roman" w:cs="Times New Roman"/>
          <w:sz w:val="24"/>
          <w:szCs w:val="24"/>
        </w:rPr>
        <w:t xml:space="preserve"> for </w:t>
      </w:r>
      <w:r w:rsidR="00AF3FF0" w:rsidRPr="003103A2">
        <w:rPr>
          <w:rFonts w:ascii="Times New Roman" w:hAnsi="Times New Roman" w:cs="Times New Roman"/>
          <w:sz w:val="24"/>
          <w:szCs w:val="24"/>
        </w:rPr>
        <w:lastRenderedPageBreak/>
        <w:t>“dialogue</w:t>
      </w:r>
      <w:r w:rsidR="00AF3FF0" w:rsidRPr="003103A2">
        <w:rPr>
          <w:rFonts w:ascii="Times New Roman" w:hAnsi="Times New Roman" w:cs="Times New Roman" w:hint="eastAsia"/>
          <w:sz w:val="24"/>
          <w:szCs w:val="24"/>
        </w:rPr>
        <w:t>.</w:t>
      </w:r>
      <w:r w:rsidR="006F5053" w:rsidRPr="003103A2">
        <w:rPr>
          <w:rFonts w:ascii="Times New Roman" w:hAnsi="Times New Roman" w:cs="Times New Roman"/>
          <w:sz w:val="24"/>
          <w:szCs w:val="24"/>
        </w:rPr>
        <w:t>”</w:t>
      </w:r>
      <w:r w:rsidR="00CB47E5" w:rsidRPr="003103A2">
        <w:rPr>
          <w:rStyle w:val="FootnoteReference"/>
          <w:rFonts w:ascii="Times New Roman" w:hAnsi="Times New Roman" w:cs="Times New Roman"/>
          <w:sz w:val="24"/>
          <w:szCs w:val="24"/>
        </w:rPr>
        <w:footnoteReference w:id="17"/>
      </w:r>
      <w:r w:rsidR="00CB47E5" w:rsidRPr="003103A2">
        <w:rPr>
          <w:rFonts w:ascii="Times New Roman" w:hAnsi="Times New Roman" w:cs="Times New Roman"/>
          <w:sz w:val="24"/>
          <w:szCs w:val="24"/>
        </w:rPr>
        <w:t xml:space="preserve"> The Director General accepted this recommendation.</w:t>
      </w:r>
      <w:r w:rsidRPr="003103A2">
        <w:rPr>
          <w:rFonts w:ascii="Times New Roman" w:hAnsi="Times New Roman" w:cs="Times New Roman" w:hint="eastAsia"/>
          <w:sz w:val="24"/>
          <w:szCs w:val="24"/>
        </w:rPr>
        <w:t xml:space="preserve"> Presently, the government of Japan </w:t>
      </w:r>
      <w:r w:rsidR="00AC14DE" w:rsidRPr="003103A2">
        <w:rPr>
          <w:rFonts w:ascii="Times New Roman" w:hAnsi="Times New Roman" w:cs="Times New Roman"/>
          <w:sz w:val="24"/>
          <w:szCs w:val="24"/>
        </w:rPr>
        <w:t>is</w:t>
      </w:r>
      <w:r w:rsidRPr="003103A2">
        <w:rPr>
          <w:rFonts w:ascii="Times New Roman" w:hAnsi="Times New Roman" w:cs="Times New Roman" w:hint="eastAsia"/>
          <w:sz w:val="24"/>
          <w:szCs w:val="24"/>
        </w:rPr>
        <w:t xml:space="preserve"> making another all-out effort to change the rules of the </w:t>
      </w:r>
      <w:r w:rsidR="00AA15A1" w:rsidRPr="003103A2">
        <w:rPr>
          <w:rFonts w:ascii="Times New Roman" w:hAnsi="Times New Roman" w:cs="Times New Roman" w:hint="eastAsia"/>
          <w:sz w:val="24"/>
          <w:szCs w:val="24"/>
        </w:rPr>
        <w:t>MoW</w:t>
      </w:r>
      <w:r w:rsidRPr="003103A2">
        <w:rPr>
          <w:rFonts w:ascii="Times New Roman" w:hAnsi="Times New Roman" w:cs="Times New Roman" w:hint="eastAsia"/>
          <w:sz w:val="24"/>
          <w:szCs w:val="24"/>
        </w:rPr>
        <w:t xml:space="preserve"> </w:t>
      </w:r>
      <w:r w:rsidR="008D4832" w:rsidRPr="003103A2">
        <w:rPr>
          <w:rFonts w:ascii="Times New Roman" w:hAnsi="Times New Roman" w:cs="Times New Roman"/>
          <w:sz w:val="24"/>
          <w:szCs w:val="24"/>
        </w:rPr>
        <w:t>to give</w:t>
      </w:r>
      <w:r w:rsidRPr="003103A2">
        <w:rPr>
          <w:rFonts w:ascii="Times New Roman" w:hAnsi="Times New Roman" w:cs="Times New Roman" w:hint="eastAsia"/>
          <w:sz w:val="24"/>
          <w:szCs w:val="24"/>
        </w:rPr>
        <w:t xml:space="preserve"> re</w:t>
      </w:r>
      <w:r w:rsidR="008D4832" w:rsidRPr="003103A2">
        <w:rPr>
          <w:rFonts w:ascii="Times New Roman" w:hAnsi="Times New Roman" w:cs="Times New Roman"/>
          <w:sz w:val="24"/>
          <w:szCs w:val="24"/>
        </w:rPr>
        <w:t>levant</w:t>
      </w:r>
      <w:r w:rsidRPr="003103A2">
        <w:rPr>
          <w:rFonts w:ascii="Times New Roman" w:hAnsi="Times New Roman" w:cs="Times New Roman" w:hint="eastAsia"/>
          <w:sz w:val="24"/>
          <w:szCs w:val="24"/>
        </w:rPr>
        <w:t xml:space="preserve"> government</w:t>
      </w:r>
      <w:r w:rsidR="008D4832" w:rsidRPr="003103A2">
        <w:rPr>
          <w:rFonts w:ascii="Times New Roman" w:hAnsi="Times New Roman" w:cs="Times New Roman"/>
          <w:sz w:val="24"/>
          <w:szCs w:val="24"/>
        </w:rPr>
        <w:t>s the right to</w:t>
      </w:r>
      <w:r w:rsidRPr="003103A2">
        <w:rPr>
          <w:rFonts w:ascii="Times New Roman" w:hAnsi="Times New Roman" w:cs="Times New Roman" w:hint="eastAsia"/>
          <w:sz w:val="24"/>
          <w:szCs w:val="24"/>
        </w:rPr>
        <w:t xml:space="preserve"> intervene </w:t>
      </w:r>
      <w:r w:rsidR="008D4832" w:rsidRPr="003103A2">
        <w:rPr>
          <w:rFonts w:ascii="Times New Roman" w:hAnsi="Times New Roman" w:cs="Times New Roman"/>
          <w:sz w:val="24"/>
          <w:szCs w:val="24"/>
        </w:rPr>
        <w:t xml:space="preserve">in </w:t>
      </w:r>
      <w:r w:rsidRPr="003103A2">
        <w:rPr>
          <w:rFonts w:ascii="Times New Roman" w:hAnsi="Times New Roman" w:cs="Times New Roman" w:hint="eastAsia"/>
          <w:sz w:val="24"/>
          <w:szCs w:val="24"/>
        </w:rPr>
        <w:t>decision making process</w:t>
      </w:r>
      <w:r w:rsidR="008D4832" w:rsidRPr="003103A2">
        <w:rPr>
          <w:rFonts w:ascii="Times New Roman" w:hAnsi="Times New Roman" w:cs="Times New Roman"/>
          <w:sz w:val="24"/>
          <w:szCs w:val="24"/>
        </w:rPr>
        <w:t>es</w:t>
      </w:r>
      <w:r w:rsidR="00BC589C" w:rsidRPr="003103A2">
        <w:rPr>
          <w:rFonts w:ascii="Times New Roman" w:hAnsi="Times New Roman" w:cs="Times New Roman" w:hint="eastAsia"/>
          <w:sz w:val="24"/>
          <w:szCs w:val="24"/>
        </w:rPr>
        <w:t>.</w:t>
      </w:r>
      <w:r w:rsidR="000C0849" w:rsidRPr="003103A2">
        <w:rPr>
          <w:rStyle w:val="FootnoteReference"/>
          <w:rFonts w:ascii="Times New Roman" w:hAnsi="Times New Roman" w:cs="Times New Roman"/>
          <w:sz w:val="24"/>
          <w:szCs w:val="24"/>
        </w:rPr>
        <w:footnoteReference w:id="18"/>
      </w:r>
      <w:r w:rsidRPr="003103A2">
        <w:rPr>
          <w:rFonts w:ascii="Times New Roman" w:hAnsi="Times New Roman" w:cs="Times New Roman" w:hint="eastAsia"/>
          <w:sz w:val="24"/>
          <w:szCs w:val="24"/>
        </w:rPr>
        <w:t xml:space="preserve"> This is a threat to the </w:t>
      </w:r>
      <w:r w:rsidRPr="003103A2">
        <w:rPr>
          <w:rFonts w:ascii="Times New Roman" w:hAnsi="Times New Roman" w:cs="Times New Roman"/>
          <w:sz w:val="24"/>
          <w:szCs w:val="24"/>
        </w:rPr>
        <w:t>international</w:t>
      </w:r>
      <w:r w:rsidRPr="003103A2">
        <w:rPr>
          <w:rFonts w:ascii="Times New Roman" w:hAnsi="Times New Roman" w:cs="Times New Roman" w:hint="eastAsia"/>
          <w:sz w:val="24"/>
          <w:szCs w:val="24"/>
        </w:rPr>
        <w:t xml:space="preserve"> human rights community which </w:t>
      </w:r>
      <w:r w:rsidR="008D4832" w:rsidRPr="003103A2">
        <w:rPr>
          <w:rFonts w:ascii="Times New Roman" w:hAnsi="Times New Roman" w:cs="Times New Roman"/>
          <w:sz w:val="24"/>
          <w:szCs w:val="24"/>
        </w:rPr>
        <w:t>to date has</w:t>
      </w:r>
      <w:r w:rsidRPr="003103A2">
        <w:rPr>
          <w:rFonts w:ascii="Times New Roman" w:hAnsi="Times New Roman" w:cs="Times New Roman" w:hint="eastAsia"/>
          <w:sz w:val="24"/>
          <w:szCs w:val="24"/>
        </w:rPr>
        <w:t xml:space="preserve"> safeguard</w:t>
      </w:r>
      <w:r w:rsidR="008D4832" w:rsidRPr="003103A2">
        <w:rPr>
          <w:rFonts w:ascii="Times New Roman" w:hAnsi="Times New Roman" w:cs="Times New Roman"/>
          <w:sz w:val="24"/>
          <w:szCs w:val="24"/>
        </w:rPr>
        <w:t>ed</w:t>
      </w:r>
      <w:r w:rsidRPr="003103A2">
        <w:rPr>
          <w:rFonts w:ascii="Times New Roman" w:hAnsi="Times New Roman" w:cs="Times New Roman" w:hint="eastAsia"/>
          <w:sz w:val="24"/>
          <w:szCs w:val="24"/>
        </w:rPr>
        <w:t xml:space="preserve"> documents related to human rights violation by state actors through </w:t>
      </w:r>
      <w:r w:rsidR="008D4832" w:rsidRPr="003103A2">
        <w:rPr>
          <w:rFonts w:ascii="Times New Roman" w:hAnsi="Times New Roman" w:cs="Times New Roman"/>
          <w:sz w:val="24"/>
          <w:szCs w:val="24"/>
        </w:rPr>
        <w:t xml:space="preserve">the </w:t>
      </w:r>
      <w:r w:rsidRPr="003103A2">
        <w:rPr>
          <w:rFonts w:ascii="Times New Roman" w:hAnsi="Times New Roman" w:cs="Times New Roman" w:hint="eastAsia"/>
          <w:sz w:val="24"/>
          <w:szCs w:val="24"/>
        </w:rPr>
        <w:t xml:space="preserve">UNESCO </w:t>
      </w:r>
      <w:r w:rsidRPr="003103A2">
        <w:rPr>
          <w:rFonts w:ascii="Times New Roman" w:hAnsi="Times New Roman" w:cs="Times New Roman"/>
          <w:sz w:val="24"/>
          <w:szCs w:val="24"/>
        </w:rPr>
        <w:t>Memory of the World</w:t>
      </w:r>
      <w:r w:rsidRPr="003103A2">
        <w:rPr>
          <w:rFonts w:ascii="Times New Roman" w:hAnsi="Times New Roman" w:cs="Times New Roman" w:hint="eastAsia"/>
          <w:sz w:val="24"/>
          <w:szCs w:val="24"/>
        </w:rPr>
        <w:t>.</w:t>
      </w:r>
    </w:p>
    <w:p w14:paraId="62330CDA" w14:textId="625A2D89" w:rsidR="001D1917" w:rsidRDefault="001D1917" w:rsidP="009D78E3">
      <w:pPr>
        <w:widowControl/>
        <w:spacing w:line="320" w:lineRule="exact"/>
        <w:rPr>
          <w:rFonts w:ascii="Times New Roman" w:hAnsi="Times New Roman" w:cs="Times New Roman"/>
          <w:b/>
          <w:sz w:val="24"/>
          <w:szCs w:val="24"/>
        </w:rPr>
      </w:pPr>
    </w:p>
    <w:p w14:paraId="4F66BB7E" w14:textId="77777777" w:rsidR="00126C01" w:rsidRDefault="00126C01" w:rsidP="009D78E3">
      <w:pPr>
        <w:widowControl/>
        <w:spacing w:line="320" w:lineRule="exact"/>
        <w:rPr>
          <w:rFonts w:ascii="Times New Roman" w:hAnsi="Times New Roman" w:cs="Times New Roman"/>
          <w:b/>
          <w:sz w:val="24"/>
          <w:szCs w:val="24"/>
        </w:rPr>
      </w:pPr>
    </w:p>
    <w:p w14:paraId="3333A332" w14:textId="77777777" w:rsidR="00126C01" w:rsidRPr="003103A2" w:rsidRDefault="00126C01" w:rsidP="009D78E3">
      <w:pPr>
        <w:widowControl/>
        <w:spacing w:line="320" w:lineRule="exact"/>
        <w:rPr>
          <w:rFonts w:ascii="Times New Roman" w:hAnsi="Times New Roman" w:cs="Times New Roman"/>
          <w:b/>
          <w:sz w:val="24"/>
          <w:szCs w:val="24"/>
        </w:rPr>
      </w:pPr>
    </w:p>
    <w:p w14:paraId="178AE79D" w14:textId="0ABFEF85" w:rsidR="001469EB" w:rsidRPr="003103A2" w:rsidRDefault="001469EB" w:rsidP="009D78E3">
      <w:pPr>
        <w:spacing w:line="320" w:lineRule="exact"/>
        <w:rPr>
          <w:rFonts w:ascii="Times New Roman" w:hAnsi="Times New Roman" w:cs="Times New Roman"/>
          <w:b/>
          <w:sz w:val="28"/>
          <w:szCs w:val="28"/>
          <w:u w:val="single"/>
        </w:rPr>
      </w:pPr>
      <w:r w:rsidRPr="003103A2">
        <w:rPr>
          <w:rFonts w:ascii="Times New Roman" w:hAnsi="Times New Roman" w:cs="Times New Roman"/>
          <w:b/>
          <w:sz w:val="28"/>
          <w:szCs w:val="28"/>
          <w:u w:val="single"/>
        </w:rPr>
        <w:t>Recommendation</w:t>
      </w:r>
      <w:r w:rsidR="009D78E3" w:rsidRPr="003103A2">
        <w:rPr>
          <w:rFonts w:ascii="Times New Roman" w:hAnsi="Times New Roman" w:cs="Times New Roman" w:hint="eastAsia"/>
          <w:b/>
          <w:sz w:val="28"/>
          <w:szCs w:val="28"/>
          <w:u w:val="single"/>
        </w:rPr>
        <w:t>s</w:t>
      </w:r>
    </w:p>
    <w:p w14:paraId="6012DC03" w14:textId="0099E46A" w:rsidR="00225E1F" w:rsidRPr="003103A2" w:rsidRDefault="00BC589C" w:rsidP="006F5053">
      <w:pPr>
        <w:spacing w:beforeLines="50" w:before="180" w:line="320" w:lineRule="exact"/>
        <w:ind w:left="420"/>
        <w:rPr>
          <w:rFonts w:ascii="Times New Roman" w:hAnsi="Times New Roman" w:cs="Times New Roman"/>
          <w:sz w:val="24"/>
          <w:szCs w:val="24"/>
        </w:rPr>
      </w:pPr>
      <w:r w:rsidRPr="003103A2">
        <w:rPr>
          <w:rFonts w:ascii="Times New Roman" w:hAnsi="Times New Roman" w:cs="Times New Roman" w:hint="eastAsia"/>
          <w:sz w:val="24"/>
          <w:szCs w:val="24"/>
        </w:rPr>
        <w:t>WAM</w:t>
      </w:r>
      <w:r w:rsidR="00225E1F" w:rsidRPr="003103A2">
        <w:rPr>
          <w:rFonts w:ascii="Times New Roman" w:hAnsi="Times New Roman" w:cs="Times New Roman"/>
          <w:sz w:val="24"/>
          <w:szCs w:val="24"/>
        </w:rPr>
        <w:t xml:space="preserve"> respectfully request</w:t>
      </w:r>
      <w:r w:rsidR="00B95411" w:rsidRPr="003103A2">
        <w:rPr>
          <w:rFonts w:ascii="Times New Roman" w:hAnsi="Times New Roman" w:cs="Times New Roman"/>
          <w:sz w:val="24"/>
          <w:szCs w:val="24"/>
        </w:rPr>
        <w:t>s</w:t>
      </w:r>
      <w:r w:rsidR="00225E1F" w:rsidRPr="003103A2">
        <w:rPr>
          <w:rFonts w:ascii="Times New Roman" w:hAnsi="Times New Roman" w:cs="Times New Roman"/>
          <w:sz w:val="24"/>
          <w:szCs w:val="24"/>
        </w:rPr>
        <w:t xml:space="preserve"> the </w:t>
      </w:r>
      <w:r w:rsidR="00734335" w:rsidRPr="003103A2">
        <w:rPr>
          <w:rFonts w:ascii="Times New Roman" w:hAnsi="Times New Roman" w:cs="Times New Roman"/>
          <w:sz w:val="24"/>
          <w:szCs w:val="24"/>
        </w:rPr>
        <w:t xml:space="preserve">Committee </w:t>
      </w:r>
      <w:r w:rsidR="009009A7" w:rsidRPr="003103A2">
        <w:rPr>
          <w:rFonts w:ascii="Times New Roman" w:hAnsi="Times New Roman" w:cs="Times New Roman"/>
          <w:sz w:val="24"/>
          <w:szCs w:val="24"/>
        </w:rPr>
        <w:t>on the Rights of the Child</w:t>
      </w:r>
      <w:r w:rsidR="00225E1F" w:rsidRPr="003103A2">
        <w:rPr>
          <w:rFonts w:ascii="Times New Roman" w:hAnsi="Times New Roman" w:cs="Times New Roman"/>
          <w:sz w:val="24"/>
          <w:szCs w:val="24"/>
        </w:rPr>
        <w:t xml:space="preserve">: </w:t>
      </w:r>
    </w:p>
    <w:p w14:paraId="101ACAF4" w14:textId="59E3CC5C" w:rsidR="00C56926" w:rsidRPr="003103A2" w:rsidRDefault="00900D78" w:rsidP="00C56926">
      <w:pPr>
        <w:pStyle w:val="ListParagraph"/>
        <w:numPr>
          <w:ilvl w:val="0"/>
          <w:numId w:val="24"/>
        </w:numPr>
        <w:spacing w:line="320" w:lineRule="exact"/>
        <w:ind w:leftChars="0"/>
        <w:rPr>
          <w:rFonts w:ascii="Times New Roman" w:hAnsi="Times New Roman" w:cs="Times New Roman"/>
          <w:sz w:val="24"/>
          <w:szCs w:val="24"/>
        </w:rPr>
      </w:pPr>
      <w:r w:rsidRPr="003103A2">
        <w:rPr>
          <w:rFonts w:ascii="Times New Roman" w:hAnsi="Times New Roman" w:cs="Times New Roman"/>
          <w:sz w:val="24"/>
          <w:szCs w:val="24"/>
        </w:rPr>
        <w:t xml:space="preserve">To </w:t>
      </w:r>
      <w:r w:rsidRPr="003103A2">
        <w:rPr>
          <w:rFonts w:ascii="Times New Roman" w:hAnsi="Times New Roman" w:cs="Times New Roman" w:hint="eastAsia"/>
          <w:sz w:val="24"/>
          <w:szCs w:val="24"/>
        </w:rPr>
        <w:t>recommend</w:t>
      </w:r>
      <w:r w:rsidRPr="003103A2">
        <w:rPr>
          <w:rFonts w:ascii="Times New Roman" w:hAnsi="Times New Roman" w:cs="Times New Roman"/>
          <w:sz w:val="24"/>
          <w:szCs w:val="24"/>
        </w:rPr>
        <w:t xml:space="preserve"> </w:t>
      </w:r>
      <w:r w:rsidR="00ED4A53" w:rsidRPr="003103A2">
        <w:rPr>
          <w:rFonts w:ascii="Times New Roman" w:hAnsi="Times New Roman" w:cs="Times New Roman"/>
          <w:sz w:val="24"/>
          <w:szCs w:val="24"/>
        </w:rPr>
        <w:t xml:space="preserve">that </w:t>
      </w:r>
      <w:r w:rsidRPr="003103A2">
        <w:rPr>
          <w:rFonts w:ascii="Times New Roman" w:hAnsi="Times New Roman" w:cs="Times New Roman"/>
          <w:sz w:val="24"/>
          <w:szCs w:val="24"/>
        </w:rPr>
        <w:t xml:space="preserve">the </w:t>
      </w:r>
      <w:r w:rsidRPr="003103A2">
        <w:rPr>
          <w:rFonts w:ascii="Times New Roman" w:hAnsi="Times New Roman" w:cs="Times New Roman" w:hint="eastAsia"/>
          <w:sz w:val="24"/>
          <w:szCs w:val="24"/>
        </w:rPr>
        <w:t xml:space="preserve">State party ensure the rights of </w:t>
      </w:r>
      <w:r w:rsidRPr="003103A2">
        <w:rPr>
          <w:rFonts w:ascii="Times New Roman" w:hAnsi="Times New Roman" w:cs="Times New Roman"/>
          <w:sz w:val="24"/>
          <w:szCs w:val="24"/>
        </w:rPr>
        <w:t>the</w:t>
      </w:r>
      <w:r w:rsidRPr="003103A2">
        <w:rPr>
          <w:rFonts w:ascii="Times New Roman" w:hAnsi="Times New Roman" w:cs="Times New Roman" w:hint="eastAsia"/>
          <w:sz w:val="24"/>
          <w:szCs w:val="24"/>
        </w:rPr>
        <w:t xml:space="preserve"> child to </w:t>
      </w:r>
      <w:r w:rsidR="00081DBB" w:rsidRPr="003103A2">
        <w:rPr>
          <w:rFonts w:ascii="Times New Roman" w:hAnsi="Times New Roman" w:cs="Times New Roman" w:hint="eastAsia"/>
          <w:sz w:val="24"/>
          <w:szCs w:val="24"/>
        </w:rPr>
        <w:t>education</w:t>
      </w:r>
      <w:r w:rsidRPr="003103A2">
        <w:rPr>
          <w:rFonts w:ascii="Times New Roman" w:hAnsi="Times New Roman" w:cs="Times New Roman" w:hint="eastAsia"/>
          <w:sz w:val="24"/>
          <w:szCs w:val="24"/>
        </w:rPr>
        <w:t xml:space="preserve">, including </w:t>
      </w:r>
      <w:r w:rsidR="00081DBB" w:rsidRPr="003103A2">
        <w:rPr>
          <w:rFonts w:ascii="Times New Roman" w:hAnsi="Times New Roman" w:cs="Times New Roman" w:hint="eastAsia"/>
          <w:sz w:val="24"/>
          <w:szCs w:val="24"/>
        </w:rPr>
        <w:t xml:space="preserve">history of </w:t>
      </w:r>
      <w:r w:rsidRPr="003103A2">
        <w:rPr>
          <w:rFonts w:ascii="Times New Roman" w:hAnsi="Times New Roman" w:cs="Times New Roman" w:hint="eastAsia"/>
          <w:sz w:val="24"/>
          <w:szCs w:val="24"/>
        </w:rPr>
        <w:t xml:space="preserve">the wrongdoings by their own </w:t>
      </w:r>
      <w:r w:rsidR="00ED4A53" w:rsidRPr="003103A2">
        <w:rPr>
          <w:rFonts w:ascii="Times New Roman" w:hAnsi="Times New Roman" w:cs="Times New Roman"/>
          <w:sz w:val="24"/>
          <w:szCs w:val="24"/>
        </w:rPr>
        <w:t>government</w:t>
      </w:r>
      <w:r w:rsidR="009C6E1E" w:rsidRPr="003103A2">
        <w:rPr>
          <w:rFonts w:ascii="Times New Roman" w:hAnsi="Times New Roman" w:cs="Times New Roman" w:hint="eastAsia"/>
          <w:sz w:val="24"/>
          <w:szCs w:val="24"/>
        </w:rPr>
        <w:t xml:space="preserve"> and nationals</w:t>
      </w:r>
      <w:r w:rsidRPr="003103A2">
        <w:rPr>
          <w:rFonts w:ascii="Times New Roman" w:hAnsi="Times New Roman" w:cs="Times New Roman" w:hint="eastAsia"/>
          <w:sz w:val="24"/>
          <w:szCs w:val="24"/>
        </w:rPr>
        <w:t>, and ensure the opportunities to learn history from various educational institu</w:t>
      </w:r>
      <w:r w:rsidR="00ED4A53" w:rsidRPr="003103A2">
        <w:rPr>
          <w:rFonts w:ascii="Times New Roman" w:hAnsi="Times New Roman" w:cs="Times New Roman"/>
          <w:sz w:val="24"/>
          <w:szCs w:val="24"/>
        </w:rPr>
        <w:t>t</w:t>
      </w:r>
      <w:r w:rsidRPr="003103A2">
        <w:rPr>
          <w:rFonts w:ascii="Times New Roman" w:hAnsi="Times New Roman" w:cs="Times New Roman" w:hint="eastAsia"/>
          <w:sz w:val="24"/>
          <w:szCs w:val="24"/>
        </w:rPr>
        <w:t xml:space="preserve">ions, </w:t>
      </w:r>
      <w:r w:rsidR="00ED4A53" w:rsidRPr="003103A2">
        <w:rPr>
          <w:rFonts w:ascii="Times New Roman" w:hAnsi="Times New Roman" w:cs="Times New Roman"/>
          <w:sz w:val="24"/>
          <w:szCs w:val="24"/>
        </w:rPr>
        <w:t>so as to</w:t>
      </w:r>
      <w:r w:rsidRPr="003103A2">
        <w:rPr>
          <w:rFonts w:ascii="Times New Roman" w:hAnsi="Times New Roman" w:cs="Times New Roman" w:hint="eastAsia"/>
          <w:sz w:val="24"/>
          <w:szCs w:val="24"/>
        </w:rPr>
        <w:t xml:space="preserve"> foster </w:t>
      </w:r>
      <w:r w:rsidR="009C6E1E" w:rsidRPr="003103A2">
        <w:rPr>
          <w:rFonts w:ascii="Times New Roman" w:hAnsi="Times New Roman" w:cs="Times New Roman"/>
          <w:sz w:val="24"/>
          <w:szCs w:val="24"/>
        </w:rPr>
        <w:t xml:space="preserve">mutual understanding and trust with neighboring countries and other countries through history </w:t>
      </w:r>
      <w:r w:rsidR="00BD3D83" w:rsidRPr="003103A2">
        <w:rPr>
          <w:rFonts w:ascii="Times New Roman" w:hAnsi="Times New Roman" w:cs="Times New Roman" w:hint="eastAsia"/>
          <w:sz w:val="24"/>
          <w:szCs w:val="24"/>
        </w:rPr>
        <w:t xml:space="preserve">                         </w:t>
      </w:r>
      <w:r w:rsidR="009C6E1E" w:rsidRPr="003103A2">
        <w:rPr>
          <w:rFonts w:ascii="Times New Roman" w:hAnsi="Times New Roman" w:cs="Times New Roman"/>
          <w:sz w:val="24"/>
          <w:szCs w:val="24"/>
        </w:rPr>
        <w:t>education.</w:t>
      </w:r>
    </w:p>
    <w:sectPr w:rsidR="00C56926" w:rsidRPr="003103A2" w:rsidSect="00F73FF5">
      <w:footerReference w:type="default" r:id="rId11"/>
      <w:pgSz w:w="11906" w:h="16838"/>
      <w:pgMar w:top="1701" w:right="1247" w:bottom="1247" w:left="1247" w:header="567" w:footer="567"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6072A" w16cid:durableId="1FB55A5F"/>
  <w16cid:commentId w16cid:paraId="7E38414B" w16cid:durableId="1FB55960"/>
  <w16cid:commentId w16cid:paraId="35D01CE0" w16cid:durableId="1FB565A0"/>
  <w16cid:commentId w16cid:paraId="226424A3" w16cid:durableId="1FB56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116A2" w14:textId="77777777" w:rsidR="00911C05" w:rsidRDefault="00911C05" w:rsidP="00D3755A">
      <w:r>
        <w:separator/>
      </w:r>
    </w:p>
  </w:endnote>
  <w:endnote w:type="continuationSeparator" w:id="0">
    <w:p w14:paraId="5F906338" w14:textId="77777777" w:rsidR="00911C05" w:rsidRDefault="00911C05" w:rsidP="00D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L ゴシック">
    <w:altName w:val="CRＣ＆Ｇブーケ"/>
    <w:charset w:val="8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35086"/>
      <w:docPartObj>
        <w:docPartGallery w:val="Page Numbers (Bottom of Page)"/>
        <w:docPartUnique/>
      </w:docPartObj>
    </w:sdtPr>
    <w:sdtEndPr/>
    <w:sdtContent>
      <w:p w14:paraId="13018D1C" w14:textId="4DC15297" w:rsidR="006F01F9" w:rsidRDefault="006F01F9">
        <w:pPr>
          <w:pStyle w:val="Footer"/>
          <w:jc w:val="center"/>
        </w:pPr>
        <w:r>
          <w:fldChar w:fldCharType="begin"/>
        </w:r>
        <w:r>
          <w:instrText>PAGE   \* MERGEFORMAT</w:instrText>
        </w:r>
        <w:r>
          <w:fldChar w:fldCharType="separate"/>
        </w:r>
        <w:r w:rsidR="00532E6D" w:rsidRPr="00532E6D">
          <w:rPr>
            <w:noProof/>
            <w:lang w:val="ja-JP"/>
          </w:rPr>
          <w:t>1</w:t>
        </w:r>
        <w:r>
          <w:rPr>
            <w:noProof/>
            <w:lang w:val="ja-JP"/>
          </w:rPr>
          <w:fldChar w:fldCharType="end"/>
        </w:r>
      </w:p>
    </w:sdtContent>
  </w:sdt>
  <w:p w14:paraId="3D8F3248" w14:textId="77777777" w:rsidR="006F01F9" w:rsidRDefault="006F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165F" w14:textId="77777777" w:rsidR="00911C05" w:rsidRDefault="00911C05" w:rsidP="00D3755A">
      <w:r>
        <w:separator/>
      </w:r>
    </w:p>
  </w:footnote>
  <w:footnote w:type="continuationSeparator" w:id="0">
    <w:p w14:paraId="71C9F7DE" w14:textId="77777777" w:rsidR="00911C05" w:rsidRDefault="00911C05" w:rsidP="00D3755A">
      <w:r>
        <w:continuationSeparator/>
      </w:r>
    </w:p>
  </w:footnote>
  <w:footnote w:id="1">
    <w:p w14:paraId="0FB8660E" w14:textId="1259A3C0" w:rsidR="007552E1" w:rsidRPr="007552E1" w:rsidRDefault="007552E1" w:rsidP="007552E1">
      <w:pPr>
        <w:pStyle w:val="FootnoteText"/>
        <w:rPr>
          <w:rFonts w:ascii="Times New Roman" w:hAnsi="Times New Roman" w:cs="Times New Roman"/>
          <w:sz w:val="18"/>
          <w:szCs w:val="18"/>
        </w:rPr>
      </w:pPr>
      <w:r>
        <w:rPr>
          <w:rStyle w:val="FootnoteReference"/>
        </w:rPr>
        <w:footnoteRef/>
      </w:r>
      <w:r>
        <w:t xml:space="preserve"> </w:t>
      </w:r>
      <w:r w:rsidRPr="007552E1">
        <w:rPr>
          <w:rFonts w:ascii="Times New Roman" w:hAnsi="Times New Roman" w:cs="Times New Roman"/>
          <w:sz w:val="18"/>
          <w:szCs w:val="18"/>
        </w:rPr>
        <w:t>Statement by the Chief Cabinet Secretary Yohei Kono</w:t>
      </w:r>
      <w:r w:rsidRPr="007552E1">
        <w:rPr>
          <w:rFonts w:ascii="Times New Roman" w:hAnsi="Times New Roman" w:cs="Times New Roman" w:hint="eastAsia"/>
          <w:sz w:val="18"/>
          <w:szCs w:val="18"/>
        </w:rPr>
        <w:t xml:space="preserve"> </w:t>
      </w:r>
      <w:r w:rsidRPr="007552E1">
        <w:rPr>
          <w:rFonts w:ascii="Times New Roman" w:hAnsi="Times New Roman" w:cs="Times New Roman"/>
          <w:sz w:val="18"/>
          <w:szCs w:val="18"/>
        </w:rPr>
        <w:t>on the result of the study on the issue of “comfort women”</w:t>
      </w:r>
      <w:r w:rsidRPr="007552E1">
        <w:rPr>
          <w:rFonts w:ascii="Times New Roman" w:hAnsi="Times New Roman" w:cs="Times New Roman" w:hint="eastAsia"/>
          <w:sz w:val="18"/>
          <w:szCs w:val="18"/>
        </w:rPr>
        <w:t xml:space="preserve"> on </w:t>
      </w:r>
      <w:r w:rsidRPr="007552E1">
        <w:rPr>
          <w:rFonts w:ascii="Times New Roman" w:hAnsi="Times New Roman" w:cs="Times New Roman"/>
          <w:sz w:val="18"/>
          <w:szCs w:val="18"/>
        </w:rPr>
        <w:t>August 4, 1993</w:t>
      </w:r>
      <w:r w:rsidRPr="007552E1">
        <w:rPr>
          <w:rFonts w:ascii="Times New Roman" w:hAnsi="Times New Roman" w:cs="Times New Roman" w:hint="eastAsia"/>
          <w:sz w:val="18"/>
          <w:szCs w:val="18"/>
        </w:rPr>
        <w:t xml:space="preserve">. For the whole statement, please refer to: </w:t>
      </w:r>
      <w:r w:rsidRPr="007552E1">
        <w:rPr>
          <w:rFonts w:ascii="Times New Roman" w:hAnsi="Times New Roman" w:cs="Times New Roman"/>
          <w:sz w:val="18"/>
          <w:szCs w:val="18"/>
        </w:rPr>
        <w:t>https://www.mofa.go.jp/policy/women/fund/state9308.html</w:t>
      </w:r>
    </w:p>
  </w:footnote>
  <w:footnote w:id="2">
    <w:p w14:paraId="05CBFCBC" w14:textId="13EBC908" w:rsidR="00B51CDE" w:rsidRPr="00BC34CB" w:rsidRDefault="00B51CDE" w:rsidP="007552E1">
      <w:pPr>
        <w:pStyle w:val="FootnoteText"/>
        <w:tabs>
          <w:tab w:val="left" w:pos="3846"/>
        </w:tabs>
        <w:rPr>
          <w:rFonts w:ascii="Times New Roman" w:hAnsi="Times New Roman" w:cs="Times New Roman"/>
          <w:sz w:val="18"/>
          <w:szCs w:val="18"/>
        </w:rPr>
      </w:pPr>
      <w:r w:rsidRPr="00BC34CB">
        <w:rPr>
          <w:rStyle w:val="FootnoteReference"/>
          <w:rFonts w:ascii="Times New Roman" w:hAnsi="Times New Roman" w:cs="Times New Roman"/>
        </w:rPr>
        <w:footnoteRef/>
      </w:r>
      <w:r w:rsidRPr="00BC34CB">
        <w:rPr>
          <w:rStyle w:val="FootnoteReference"/>
          <w:rFonts w:ascii="Times New Roman" w:hAnsi="Times New Roman" w:cs="Times New Roman"/>
        </w:rPr>
        <w:t xml:space="preserve"> </w:t>
      </w:r>
      <w:r w:rsidR="00BC34CB" w:rsidRPr="00BC34CB">
        <w:rPr>
          <w:rFonts w:ascii="Times New Roman" w:hAnsi="Times New Roman" w:cs="Times New Roman" w:hint="eastAsia"/>
          <w:sz w:val="18"/>
          <w:szCs w:val="18"/>
        </w:rPr>
        <w:t>Nihon Keizai Shimbun, November 28, 2004</w:t>
      </w:r>
      <w:r w:rsidR="007552E1">
        <w:rPr>
          <w:rFonts w:ascii="Times New Roman" w:hAnsi="Times New Roman" w:cs="Times New Roman"/>
          <w:sz w:val="18"/>
          <w:szCs w:val="18"/>
        </w:rPr>
        <w:tab/>
      </w:r>
    </w:p>
  </w:footnote>
  <w:footnote w:id="3">
    <w:p w14:paraId="0EC65F3F" w14:textId="77777777" w:rsidR="006F01F9" w:rsidRPr="00E90E60" w:rsidRDefault="006F01F9" w:rsidP="00E90E60">
      <w:pPr>
        <w:pStyle w:val="FootnoteText"/>
        <w:rPr>
          <w:rFonts w:ascii="Times New Roman" w:hAnsi="Times New Roman" w:cs="Times New Roman"/>
          <w:sz w:val="18"/>
          <w:szCs w:val="18"/>
        </w:rPr>
      </w:pPr>
      <w:r w:rsidRPr="000400FA">
        <w:rPr>
          <w:rStyle w:val="FootnoteReference"/>
          <w:rFonts w:ascii="Times New Roman" w:hAnsi="Times New Roman" w:cs="Times New Roman"/>
        </w:rPr>
        <w:footnoteRef/>
      </w:r>
      <w:r w:rsidRPr="00E90E60">
        <w:rPr>
          <w:rFonts w:ascii="Times New Roman" w:hAnsi="Times New Roman" w:cs="Times New Roman"/>
          <w:sz w:val="18"/>
          <w:szCs w:val="18"/>
        </w:rPr>
        <w:t xml:space="preserve"> At the Cabinet Secretary’s press conference on June 5, 2015</w:t>
      </w:r>
    </w:p>
  </w:footnote>
  <w:footnote w:id="4">
    <w:p w14:paraId="61C2B669" w14:textId="77777777" w:rsidR="0095279C" w:rsidRPr="00D1622A" w:rsidRDefault="0095279C" w:rsidP="0095279C">
      <w:pPr>
        <w:snapToGrid w:val="0"/>
        <w:rPr>
          <w:rFonts w:ascii="Times New Roman" w:hAnsi="Times New Roman"/>
        </w:rPr>
      </w:pPr>
      <w:r w:rsidRPr="00D1622A">
        <w:rPr>
          <w:rStyle w:val="FootnoteReference"/>
          <w:rFonts w:ascii="Times New Roman" w:hAnsi="Times New Roman"/>
        </w:rPr>
        <w:footnoteRef/>
      </w:r>
      <w:r w:rsidRPr="00D1622A">
        <w:rPr>
          <w:rFonts w:ascii="Times New Roman" w:hAnsi="Times New Roman"/>
        </w:rPr>
        <w:t xml:space="preserve"> </w:t>
      </w:r>
      <w:r w:rsidRPr="00D1622A">
        <w:rPr>
          <w:rFonts w:ascii="Times New Roman" w:hAnsi="Times New Roman"/>
          <w:sz w:val="18"/>
          <w:szCs w:val="18"/>
        </w:rPr>
        <w:t xml:space="preserve">The “Wednesday Demonstration” started on January 8, 1992 in front of </w:t>
      </w:r>
      <w:r>
        <w:rPr>
          <w:rFonts w:ascii="Times New Roman" w:hAnsi="Times New Roman"/>
          <w:sz w:val="18"/>
          <w:szCs w:val="18"/>
        </w:rPr>
        <w:t xml:space="preserve">the </w:t>
      </w:r>
      <w:r w:rsidRPr="00D1622A">
        <w:rPr>
          <w:rFonts w:ascii="Times New Roman" w:hAnsi="Times New Roman"/>
          <w:sz w:val="18"/>
          <w:szCs w:val="18"/>
        </w:rPr>
        <w:t>Japanese Embassy in Seoul. Korean survivors of Japan’s military sexual slavery and their supporters have continued to stand in front of the</w:t>
      </w:r>
      <w:r>
        <w:rPr>
          <w:rFonts w:ascii="Times New Roman" w:hAnsi="Times New Roman"/>
          <w:sz w:val="18"/>
          <w:szCs w:val="18"/>
        </w:rPr>
        <w:t xml:space="preserve"> Embassy</w:t>
      </w:r>
      <w:r w:rsidRPr="00D1622A">
        <w:rPr>
          <w:rFonts w:ascii="Times New Roman" w:hAnsi="Times New Roman"/>
          <w:sz w:val="18"/>
          <w:szCs w:val="18"/>
        </w:rPr>
        <w:t xml:space="preserve"> every Wednesday at noon calling for the restoration of their honor and dignity. The Wednesday Demonstrations have been carried out </w:t>
      </w:r>
      <w:r>
        <w:rPr>
          <w:rFonts w:ascii="Times New Roman" w:hAnsi="Times New Roman"/>
          <w:sz w:val="18"/>
          <w:szCs w:val="18"/>
        </w:rPr>
        <w:t>regardless o</w:t>
      </w:r>
      <w:r w:rsidRPr="00D1622A">
        <w:rPr>
          <w:rFonts w:ascii="Times New Roman" w:hAnsi="Times New Roman"/>
          <w:sz w:val="18"/>
          <w:szCs w:val="18"/>
        </w:rPr>
        <w:t xml:space="preserve"> the weather with two exceptions</w:t>
      </w:r>
      <w:r>
        <w:rPr>
          <w:rFonts w:ascii="Times New Roman" w:hAnsi="Times New Roman"/>
          <w:sz w:val="18"/>
          <w:szCs w:val="18"/>
        </w:rPr>
        <w:t xml:space="preserve">. These were the </w:t>
      </w:r>
      <w:r w:rsidRPr="00D1622A">
        <w:rPr>
          <w:rFonts w:ascii="Times New Roman" w:hAnsi="Times New Roman"/>
          <w:sz w:val="18"/>
          <w:szCs w:val="18"/>
        </w:rPr>
        <w:t xml:space="preserve">Wednesdays just after the 1995 Great Hanshin Earthquake and the 2011 Great East Japan Earthquake and Tsunami. On December 14, 2011, at the 1000th </w:t>
      </w:r>
      <w:r>
        <w:rPr>
          <w:rFonts w:ascii="Times New Roman" w:hAnsi="Times New Roman"/>
          <w:sz w:val="18"/>
          <w:szCs w:val="18"/>
        </w:rPr>
        <w:t>demonstration</w:t>
      </w:r>
      <w:r w:rsidRPr="00D1622A">
        <w:rPr>
          <w:rFonts w:ascii="Times New Roman" w:hAnsi="Times New Roman"/>
          <w:sz w:val="18"/>
          <w:szCs w:val="18"/>
        </w:rPr>
        <w:t xml:space="preserve">, the “girl statue for peace” </w:t>
      </w:r>
      <w:r>
        <w:rPr>
          <w:rFonts w:ascii="Times New Roman" w:hAnsi="Times New Roman"/>
          <w:sz w:val="18"/>
          <w:szCs w:val="18"/>
        </w:rPr>
        <w:t>was</w:t>
      </w:r>
      <w:r w:rsidRPr="00D1622A">
        <w:rPr>
          <w:rFonts w:ascii="Times New Roman" w:hAnsi="Times New Roman"/>
          <w:sz w:val="18"/>
          <w:szCs w:val="18"/>
        </w:rPr>
        <w:t xml:space="preserve"> erected.</w:t>
      </w:r>
    </w:p>
  </w:footnote>
  <w:footnote w:id="5">
    <w:p w14:paraId="05DCBDE1" w14:textId="77777777" w:rsidR="0095279C" w:rsidRPr="00E36847" w:rsidRDefault="0095279C" w:rsidP="0095279C">
      <w:pPr>
        <w:pStyle w:val="FootnoteText"/>
        <w:rPr>
          <w:rFonts w:ascii="Times New Roman" w:hAnsi="Times New Roman"/>
          <w:sz w:val="18"/>
          <w:szCs w:val="18"/>
        </w:rPr>
      </w:pPr>
      <w:r w:rsidRPr="00D1622A">
        <w:rPr>
          <w:rStyle w:val="FootnoteReference"/>
          <w:rFonts w:ascii="Times New Roman" w:hAnsi="Times New Roman" w:cs="Times New Roman"/>
        </w:rPr>
        <w:footnoteRef/>
      </w:r>
      <w:r w:rsidRPr="00D1622A">
        <w:rPr>
          <w:rFonts w:ascii="Times New Roman" w:hAnsi="Times New Roman" w:cs="Times New Roman"/>
        </w:rPr>
        <w:t xml:space="preserve"> </w:t>
      </w:r>
      <w:r w:rsidRPr="00E36847">
        <w:rPr>
          <w:rFonts w:ascii="Times New Roman" w:hAnsi="Times New Roman"/>
          <w:sz w:val="18"/>
          <w:szCs w:val="18"/>
        </w:rPr>
        <w:t>At the press conference held on February 17, 2017, Foreign Minister Kishida</w:t>
      </w:r>
      <w:r w:rsidRPr="00E36847">
        <w:rPr>
          <w:rFonts w:ascii="Times New Roman" w:hAnsi="Times New Roman" w:hint="eastAsia"/>
          <w:sz w:val="18"/>
          <w:szCs w:val="18"/>
        </w:rPr>
        <w:t xml:space="preserve"> stated </w:t>
      </w:r>
      <w:r w:rsidRPr="00E36847">
        <w:rPr>
          <w:rFonts w:ascii="Times New Roman" w:hAnsi="Times New Roman"/>
          <w:sz w:val="18"/>
          <w:szCs w:val="18"/>
        </w:rPr>
        <w:t>that</w:t>
      </w:r>
      <w:r w:rsidRPr="00E36847">
        <w:rPr>
          <w:rFonts w:ascii="Times New Roman" w:hAnsi="Times New Roman" w:hint="eastAsia"/>
          <w:sz w:val="18"/>
          <w:szCs w:val="18"/>
        </w:rPr>
        <w:t xml:space="preserve"> he </w:t>
      </w:r>
      <w:r w:rsidRPr="00E36847">
        <w:rPr>
          <w:rFonts w:ascii="Times New Roman" w:hAnsi="Times New Roman"/>
          <w:sz w:val="18"/>
          <w:szCs w:val="18"/>
        </w:rPr>
        <w:t>made the request again to the Foreign Minister of the ROK “in a strong manner</w:t>
      </w:r>
      <w:r w:rsidRPr="00E36847">
        <w:rPr>
          <w:rFonts w:ascii="Times New Roman" w:hAnsi="Times New Roman" w:hint="eastAsia"/>
          <w:sz w:val="18"/>
          <w:szCs w:val="18"/>
        </w:rPr>
        <w:t>,</w:t>
      </w:r>
      <w:r w:rsidRPr="00E36847">
        <w:rPr>
          <w:rFonts w:ascii="Times New Roman" w:hAnsi="Times New Roman"/>
          <w:sz w:val="18"/>
          <w:szCs w:val="18"/>
        </w:rPr>
        <w:t>”</w:t>
      </w:r>
      <w:r w:rsidRPr="00E36847">
        <w:rPr>
          <w:rFonts w:ascii="Times New Roman" w:hAnsi="Times New Roman" w:hint="eastAsia"/>
          <w:sz w:val="18"/>
          <w:szCs w:val="18"/>
        </w:rPr>
        <w:t xml:space="preserve"> </w:t>
      </w:r>
      <w:r w:rsidRPr="00E36847">
        <w:rPr>
          <w:rFonts w:ascii="Times New Roman" w:hAnsi="Times New Roman"/>
          <w:sz w:val="18"/>
          <w:szCs w:val="18"/>
        </w:rPr>
        <w:t>reported on the website of Ministry of Foreign Affairs. http://www.mofa.go.jp/mofaj/press/kaiken/kaiken4_000458.html#topic1</w:t>
      </w:r>
    </w:p>
  </w:footnote>
  <w:footnote w:id="6">
    <w:p w14:paraId="006D0B27" w14:textId="77777777" w:rsidR="0095279C" w:rsidRPr="00D1622A" w:rsidRDefault="0095279C" w:rsidP="0095279C">
      <w:pPr>
        <w:pStyle w:val="FootnoteText"/>
        <w:rPr>
          <w:rFonts w:ascii="Times New Roman" w:hAnsi="Times New Roman" w:cs="Times New Roman"/>
          <w:sz w:val="18"/>
          <w:szCs w:val="18"/>
        </w:rPr>
      </w:pPr>
      <w:r w:rsidRPr="00D1622A">
        <w:rPr>
          <w:rStyle w:val="FootnoteReference"/>
          <w:rFonts w:ascii="Times New Roman" w:hAnsi="Times New Roman" w:cs="Times New Roman"/>
          <w:sz w:val="18"/>
          <w:szCs w:val="18"/>
        </w:rPr>
        <w:footnoteRef/>
      </w:r>
      <w:r w:rsidRPr="00D1622A">
        <w:rPr>
          <w:rFonts w:ascii="Times New Roman" w:hAnsi="Times New Roman" w:cs="Times New Roman"/>
          <w:sz w:val="18"/>
          <w:szCs w:val="18"/>
        </w:rPr>
        <w:t xml:space="preserve"> The website of Ministry of Foreign affairs, http://www.mofa.go.jp/mofaj/files/000231732.pdf</w:t>
      </w:r>
    </w:p>
  </w:footnote>
  <w:footnote w:id="7">
    <w:p w14:paraId="7251834C" w14:textId="77777777" w:rsidR="0095279C" w:rsidRPr="00E90E60" w:rsidRDefault="0095279C" w:rsidP="0095279C">
      <w:pPr>
        <w:pStyle w:val="CommentText"/>
        <w:snapToGrid w:val="0"/>
        <w:rPr>
          <w:rFonts w:ascii="Times New Roman" w:hAnsi="Times New Roman" w:cs="Times New Roman"/>
          <w:sz w:val="18"/>
          <w:szCs w:val="18"/>
        </w:rPr>
      </w:pPr>
      <w:r w:rsidRPr="00D1622A">
        <w:rPr>
          <w:rStyle w:val="FootnoteReference"/>
          <w:rFonts w:ascii="Times New Roman" w:hAnsi="Times New Roman"/>
          <w:sz w:val="18"/>
          <w:szCs w:val="18"/>
        </w:rPr>
        <w:footnoteRef/>
      </w:r>
      <w:r w:rsidRPr="00D1622A">
        <w:rPr>
          <w:rFonts w:ascii="Times New Roman" w:hAnsi="Times New Roman"/>
          <w:sz w:val="18"/>
          <w:szCs w:val="18"/>
        </w:rPr>
        <w:t xml:space="preserve"> “</w:t>
      </w:r>
      <w:r w:rsidRPr="00E90E60">
        <w:rPr>
          <w:rFonts w:ascii="Times New Roman" w:hAnsi="Times New Roman" w:cs="Times New Roman"/>
          <w:sz w:val="18"/>
          <w:szCs w:val="18"/>
        </w:rPr>
        <w:t xml:space="preserve">US comfort woman statue: CCS calls for understanding of </w:t>
      </w:r>
      <w:r>
        <w:rPr>
          <w:rFonts w:ascii="Times New Roman" w:hAnsi="Times New Roman" w:cs="Times New Roman"/>
          <w:sz w:val="18"/>
          <w:szCs w:val="18"/>
        </w:rPr>
        <w:t>Japanese government</w:t>
      </w:r>
      <w:r w:rsidRPr="00E90E60">
        <w:rPr>
          <w:rFonts w:ascii="Times New Roman" w:hAnsi="Times New Roman" w:cs="Times New Roman"/>
          <w:sz w:val="18"/>
          <w:szCs w:val="18"/>
        </w:rPr>
        <w:t>’s position”, NHK, 28 March 2017.</w:t>
      </w:r>
    </w:p>
    <w:p w14:paraId="3C26FA4A" w14:textId="77777777" w:rsidR="0095279C" w:rsidRPr="00E90E60" w:rsidRDefault="0095279C" w:rsidP="0095279C">
      <w:pPr>
        <w:pStyle w:val="FootnoteText"/>
        <w:rPr>
          <w:rFonts w:ascii="Times New Roman" w:hAnsi="Times New Roman" w:cs="Times New Roman"/>
          <w:sz w:val="18"/>
          <w:szCs w:val="18"/>
        </w:rPr>
      </w:pPr>
      <w:r w:rsidRPr="00E90E60">
        <w:rPr>
          <w:rFonts w:ascii="Times New Roman" w:hAnsi="Times New Roman" w:cs="Times New Roman"/>
          <w:sz w:val="18"/>
          <w:szCs w:val="18"/>
        </w:rPr>
        <w:t>http://www3.nhk.or.jp/news/html/20170328/k10010927181000.html</w:t>
      </w:r>
    </w:p>
  </w:footnote>
  <w:footnote w:id="8">
    <w:p w14:paraId="3E5CBBAE" w14:textId="77777777" w:rsidR="0095279C" w:rsidRPr="00EB5571" w:rsidRDefault="0095279C" w:rsidP="00222239">
      <w:pPr>
        <w:pStyle w:val="FootnoteText"/>
        <w:spacing w:line="220" w:lineRule="exact"/>
        <w:ind w:rightChars="-40" w:right="-84"/>
        <w:rPr>
          <w:sz w:val="16"/>
          <w:szCs w:val="16"/>
        </w:rPr>
      </w:pPr>
      <w:r w:rsidRPr="00E90E60">
        <w:rPr>
          <w:rStyle w:val="FootnoteReference"/>
          <w:rFonts w:ascii="Times New Roman" w:hAnsi="Times New Roman" w:cs="Times New Roman"/>
          <w:sz w:val="16"/>
          <w:szCs w:val="16"/>
        </w:rPr>
        <w:footnoteRef/>
      </w:r>
      <w:r w:rsidRPr="00E90E60">
        <w:rPr>
          <w:rFonts w:ascii="Times New Roman" w:hAnsi="Times New Roman" w:cs="Times New Roman"/>
          <w:sz w:val="18"/>
          <w:szCs w:val="18"/>
        </w:rPr>
        <w:t xml:space="preserve"> Website of Reporter Newspapers on June 20, 2017 </w:t>
      </w:r>
      <w:r w:rsidRPr="00EB5571">
        <w:rPr>
          <w:sz w:val="16"/>
          <w:szCs w:val="16"/>
        </w:rPr>
        <w:t>http://www.reporternewspapers.net/2017/06/27/japan-consul-generals-comfort-women-comments-trigger-international-criticism/</w:t>
      </w:r>
    </w:p>
  </w:footnote>
  <w:footnote w:id="9">
    <w:p w14:paraId="0698D10A" w14:textId="77777777" w:rsidR="0095279C" w:rsidRPr="00E90E60" w:rsidRDefault="0095279C" w:rsidP="0095279C">
      <w:pPr>
        <w:pStyle w:val="FootnoteText"/>
        <w:rPr>
          <w:rFonts w:ascii="Times New Roman" w:hAnsi="Times New Roman" w:cs="Times New Roman"/>
          <w:sz w:val="18"/>
          <w:szCs w:val="18"/>
        </w:rPr>
      </w:pPr>
      <w:r w:rsidRPr="00D1622A">
        <w:rPr>
          <w:rStyle w:val="FootnoteReference"/>
          <w:rFonts w:ascii="Times New Roman" w:hAnsi="Times New Roman" w:cs="Times New Roman"/>
          <w:sz w:val="18"/>
          <w:szCs w:val="18"/>
        </w:rPr>
        <w:footnoteRef/>
      </w:r>
      <w:r w:rsidRPr="00D1622A">
        <w:rPr>
          <w:rFonts w:ascii="Times New Roman" w:hAnsi="Times New Roman" w:cs="Times New Roman"/>
          <w:sz w:val="18"/>
          <w:szCs w:val="18"/>
        </w:rPr>
        <w:t xml:space="preserve"> </w:t>
      </w:r>
      <w:r w:rsidRPr="00E90E60">
        <w:rPr>
          <w:rFonts w:ascii="Times New Roman" w:hAnsi="Times New Roman" w:cs="Times New Roman"/>
          <w:sz w:val="18"/>
          <w:szCs w:val="18"/>
        </w:rPr>
        <w:t>The website of Ministry of Foreign affairs, http://www.mofa.go.jp/mofaj/press/kaiken/kaiken4_000467.html#topic2</w:t>
      </w:r>
    </w:p>
  </w:footnote>
  <w:footnote w:id="10">
    <w:p w14:paraId="2F982368" w14:textId="77777777" w:rsidR="0095279C" w:rsidRPr="00E90E60" w:rsidRDefault="0095279C" w:rsidP="0095279C">
      <w:pPr>
        <w:pStyle w:val="FootnoteText"/>
        <w:rPr>
          <w:rFonts w:ascii="Times New Roman" w:hAnsi="Times New Roman" w:cs="Times New Roman"/>
          <w:sz w:val="18"/>
          <w:szCs w:val="18"/>
        </w:rPr>
      </w:pPr>
      <w:r w:rsidRPr="000400FA">
        <w:rPr>
          <w:rStyle w:val="FootnoteReference"/>
          <w:rFonts w:ascii="Times New Roman" w:hAnsi="Times New Roman" w:cs="Times New Roman"/>
        </w:rPr>
        <w:footnoteRef/>
      </w:r>
      <w:r>
        <w:t xml:space="preserve"> </w:t>
      </w:r>
      <w:r w:rsidRPr="00E90E60">
        <w:rPr>
          <w:rFonts w:ascii="Times New Roman" w:hAnsi="Times New Roman" w:cs="Times New Roman"/>
          <w:sz w:val="18"/>
          <w:szCs w:val="18"/>
        </w:rPr>
        <w:t>The Daily Manila Shimbun, December 11, 2017</w:t>
      </w:r>
    </w:p>
  </w:footnote>
  <w:footnote w:id="11">
    <w:p w14:paraId="7A931E26" w14:textId="77777777" w:rsidR="0095279C" w:rsidRPr="00E90E60" w:rsidRDefault="0095279C" w:rsidP="0095279C">
      <w:pPr>
        <w:pStyle w:val="FootnoteText"/>
        <w:rPr>
          <w:rFonts w:ascii="Times New Roman" w:hAnsi="Times New Roman" w:cs="Times New Roman"/>
          <w:sz w:val="18"/>
          <w:szCs w:val="18"/>
        </w:rPr>
      </w:pPr>
      <w:r w:rsidRPr="000400FA">
        <w:rPr>
          <w:rStyle w:val="FootnoteReference"/>
          <w:rFonts w:ascii="Times New Roman" w:hAnsi="Times New Roman" w:cs="Times New Roman"/>
        </w:rPr>
        <w:footnoteRef/>
      </w:r>
      <w:r w:rsidRPr="00E90E60">
        <w:rPr>
          <w:sz w:val="18"/>
          <w:szCs w:val="18"/>
        </w:rPr>
        <w:t xml:space="preserve"> </w:t>
      </w:r>
      <w:r w:rsidRPr="00E90E60">
        <w:rPr>
          <w:rFonts w:ascii="Times New Roman" w:hAnsi="Times New Roman" w:cs="Times New Roman"/>
          <w:sz w:val="18"/>
          <w:szCs w:val="18"/>
        </w:rPr>
        <w:t>Asahi Shimbun, December 12, 2107</w:t>
      </w:r>
    </w:p>
  </w:footnote>
  <w:footnote w:id="12">
    <w:p w14:paraId="78F8A20B" w14:textId="77777777" w:rsidR="0095279C" w:rsidRPr="00E90E60" w:rsidRDefault="0095279C" w:rsidP="0095279C">
      <w:pPr>
        <w:pStyle w:val="FootnoteText"/>
        <w:rPr>
          <w:rFonts w:ascii="Times New Roman" w:hAnsi="Times New Roman" w:cs="Times New Roman"/>
        </w:rPr>
      </w:pPr>
      <w:r w:rsidRPr="00E90E60">
        <w:rPr>
          <w:rStyle w:val="FootnoteReference"/>
          <w:rFonts w:ascii="Times New Roman" w:hAnsi="Times New Roman" w:cs="Times New Roman"/>
        </w:rPr>
        <w:footnoteRef/>
      </w:r>
      <w:r w:rsidRPr="00E90E60">
        <w:rPr>
          <w:rFonts w:ascii="Times New Roman" w:hAnsi="Times New Roman" w:cs="Times New Roman"/>
        </w:rPr>
        <w:t xml:space="preserve"> </w:t>
      </w:r>
      <w:r w:rsidRPr="00E90E60">
        <w:rPr>
          <w:rFonts w:ascii="Times New Roman" w:hAnsi="Times New Roman" w:cs="Times New Roman"/>
          <w:sz w:val="18"/>
          <w:szCs w:val="18"/>
        </w:rPr>
        <w:t>The Daily Manila Shimbun, January 10, 2018</w:t>
      </w:r>
    </w:p>
  </w:footnote>
  <w:footnote w:id="13">
    <w:p w14:paraId="756D8524" w14:textId="77777777" w:rsidR="0095279C" w:rsidRPr="00E90E60" w:rsidRDefault="0095279C" w:rsidP="0095279C">
      <w:pPr>
        <w:pStyle w:val="FootnoteText"/>
        <w:rPr>
          <w:rFonts w:ascii="Times New Roman" w:hAnsi="Times New Roman" w:cs="Times New Roman"/>
          <w:sz w:val="18"/>
          <w:szCs w:val="18"/>
        </w:rPr>
      </w:pPr>
      <w:r w:rsidRPr="00E90E60">
        <w:rPr>
          <w:rStyle w:val="FootnoteReference"/>
          <w:rFonts w:ascii="Times New Roman" w:hAnsi="Times New Roman" w:cs="Times New Roman"/>
        </w:rPr>
        <w:footnoteRef/>
      </w:r>
      <w:r w:rsidRPr="00E90E60">
        <w:rPr>
          <w:rFonts w:ascii="Times New Roman" w:hAnsi="Times New Roman" w:cs="Times New Roman"/>
        </w:rPr>
        <w:t xml:space="preserve"> </w:t>
      </w:r>
      <w:r w:rsidRPr="00E90E60">
        <w:rPr>
          <w:rFonts w:ascii="Times New Roman" w:hAnsi="Times New Roman" w:cs="Times New Roman"/>
          <w:sz w:val="18"/>
          <w:szCs w:val="18"/>
        </w:rPr>
        <w:t>The Daily Manila Shimbun, January 18, 2018</w:t>
      </w:r>
    </w:p>
  </w:footnote>
  <w:footnote w:id="14">
    <w:p w14:paraId="0599ADBE" w14:textId="77777777" w:rsidR="0095279C" w:rsidRPr="00E90E60" w:rsidRDefault="0095279C" w:rsidP="0095279C">
      <w:pPr>
        <w:pStyle w:val="FootnoteText"/>
        <w:rPr>
          <w:rFonts w:ascii="Times New Roman" w:hAnsi="Times New Roman" w:cs="Times New Roman"/>
          <w:sz w:val="18"/>
          <w:szCs w:val="18"/>
        </w:rPr>
      </w:pPr>
      <w:r w:rsidRPr="00E90E60">
        <w:rPr>
          <w:rStyle w:val="FootnoteReference"/>
          <w:rFonts w:ascii="Times New Roman" w:hAnsi="Times New Roman" w:cs="Times New Roman"/>
        </w:rPr>
        <w:footnoteRef/>
      </w:r>
      <w:r w:rsidRPr="00E90E60">
        <w:rPr>
          <w:rFonts w:ascii="Times New Roman" w:hAnsi="Times New Roman" w:cs="Times New Roman"/>
        </w:rPr>
        <w:t xml:space="preserve"> </w:t>
      </w:r>
      <w:r w:rsidRPr="00E90E60">
        <w:rPr>
          <w:rFonts w:ascii="Times New Roman" w:hAnsi="Times New Roman" w:cs="Times New Roman"/>
          <w:sz w:val="18"/>
          <w:szCs w:val="18"/>
        </w:rPr>
        <w:t>Philippine Star, May 20, 2018</w:t>
      </w:r>
    </w:p>
  </w:footnote>
  <w:footnote w:id="15">
    <w:p w14:paraId="63C52AD7" w14:textId="77777777" w:rsidR="009C6E1E" w:rsidRDefault="006F01F9" w:rsidP="009C6E1E">
      <w:pPr>
        <w:pStyle w:val="CommentText"/>
        <w:spacing w:line="200" w:lineRule="exact"/>
        <w:rPr>
          <w:rFonts w:ascii="Times New Roman" w:hAnsi="Times New Roman" w:cs="Times New Roman"/>
          <w:sz w:val="18"/>
          <w:szCs w:val="18"/>
        </w:rPr>
      </w:pPr>
      <w:r w:rsidRPr="009C6E1E">
        <w:rPr>
          <w:rStyle w:val="FootnoteReference"/>
          <w:rFonts w:ascii="Times New Roman" w:hAnsi="Times New Roman" w:cs="Times New Roman"/>
        </w:rPr>
        <w:footnoteRef/>
      </w:r>
      <w:r w:rsidRPr="009C6E1E">
        <w:rPr>
          <w:rStyle w:val="FootnoteReference"/>
        </w:rPr>
        <w:t xml:space="preserve"> </w:t>
      </w:r>
      <w:r w:rsidRPr="00314181">
        <w:rPr>
          <w:rFonts w:ascii="Times New Roman" w:hAnsi="Times New Roman" w:cs="Times New Roman"/>
          <w:sz w:val="18"/>
          <w:szCs w:val="18"/>
        </w:rPr>
        <w:t>“PM Abe: Memory of the World ‘requires close examination’</w:t>
      </w:r>
      <w:r w:rsidR="00B95411">
        <w:rPr>
          <w:rFonts w:ascii="Times New Roman" w:hAnsi="Times New Roman" w:cs="Times New Roman"/>
          <w:sz w:val="18"/>
          <w:szCs w:val="18"/>
        </w:rPr>
        <w:t>:</w:t>
      </w:r>
      <w:r w:rsidRPr="00314181">
        <w:rPr>
          <w:rFonts w:ascii="Times New Roman" w:hAnsi="Times New Roman" w:cs="Times New Roman"/>
          <w:sz w:val="18"/>
          <w:szCs w:val="18"/>
        </w:rPr>
        <w:t xml:space="preserve"> efforts for ‘comfort women’ non-registration”, </w:t>
      </w:r>
    </w:p>
    <w:p w14:paraId="6B40BB97" w14:textId="1E096CF9" w:rsidR="006F01F9" w:rsidRPr="00314181" w:rsidRDefault="006F01F9" w:rsidP="009C6E1E">
      <w:pPr>
        <w:pStyle w:val="CommentText"/>
        <w:spacing w:line="200" w:lineRule="exact"/>
        <w:ind w:firstLineChars="150" w:firstLine="270"/>
        <w:rPr>
          <w:rFonts w:ascii="Times New Roman" w:hAnsi="Times New Roman" w:cs="Times New Roman"/>
          <w:sz w:val="18"/>
          <w:szCs w:val="18"/>
        </w:rPr>
      </w:pPr>
      <w:r w:rsidRPr="00314181">
        <w:rPr>
          <w:rFonts w:ascii="Times New Roman" w:hAnsi="Times New Roman" w:cs="Times New Roman"/>
          <w:sz w:val="18"/>
          <w:szCs w:val="18"/>
        </w:rPr>
        <w:t>Jiji Wire Service, 15 May 2015. Archived at:</w:t>
      </w:r>
      <w:hyperlink r:id="rId1" w:history="1">
        <w:r w:rsidRPr="00314181">
          <w:rPr>
            <w:rFonts w:ascii="Times New Roman" w:hAnsi="Times New Roman" w:cs="Times New Roman"/>
            <w:sz w:val="18"/>
            <w:szCs w:val="18"/>
          </w:rPr>
          <w:t>http://archive.fo/nArGp</w:t>
        </w:r>
      </w:hyperlink>
    </w:p>
  </w:footnote>
  <w:footnote w:id="16">
    <w:p w14:paraId="3241DE10" w14:textId="77777777" w:rsidR="006F01F9" w:rsidRPr="00E90E60" w:rsidRDefault="006F01F9" w:rsidP="006F5053">
      <w:pPr>
        <w:pStyle w:val="FootnoteText"/>
        <w:spacing w:line="200" w:lineRule="exact"/>
        <w:rPr>
          <w:rFonts w:ascii="Times New Roman" w:hAnsi="Times New Roman" w:cs="Times New Roman"/>
          <w:sz w:val="18"/>
          <w:szCs w:val="18"/>
        </w:rPr>
      </w:pPr>
      <w:r w:rsidRPr="009C6E1E">
        <w:rPr>
          <w:rStyle w:val="FootnoteReference"/>
          <w:rFonts w:ascii="Times New Roman" w:hAnsi="Times New Roman" w:cs="Times New Roman"/>
        </w:rPr>
        <w:footnoteRef/>
      </w:r>
      <w:r w:rsidRPr="009C6E1E">
        <w:rPr>
          <w:rStyle w:val="FootnoteReference"/>
        </w:rPr>
        <w:t xml:space="preserve"> </w:t>
      </w:r>
      <w:r w:rsidRPr="00E90E60">
        <w:rPr>
          <w:rFonts w:ascii="Times New Roman" w:hAnsi="Times New Roman" w:cs="Times New Roman"/>
          <w:sz w:val="18"/>
          <w:szCs w:val="18"/>
        </w:rPr>
        <w:t>Sankei Newspaper, May7, 2017.</w:t>
      </w:r>
    </w:p>
  </w:footnote>
  <w:footnote w:id="17">
    <w:p w14:paraId="227A81D8" w14:textId="77777777" w:rsidR="00CB47E5" w:rsidRPr="00E90E60" w:rsidRDefault="00CB47E5" w:rsidP="006F5053">
      <w:pPr>
        <w:pStyle w:val="FootnoteText"/>
        <w:spacing w:line="200" w:lineRule="exact"/>
        <w:rPr>
          <w:rFonts w:ascii="Times New Roman" w:hAnsi="Times New Roman" w:cs="Times New Roman"/>
          <w:sz w:val="18"/>
          <w:szCs w:val="18"/>
        </w:rPr>
      </w:pPr>
      <w:r w:rsidRPr="009C6E1E">
        <w:rPr>
          <w:rStyle w:val="FootnoteReference"/>
          <w:rFonts w:ascii="Times New Roman" w:hAnsi="Times New Roman" w:cs="Times New Roman"/>
        </w:rPr>
        <w:footnoteRef/>
      </w:r>
      <w:r w:rsidRPr="009C6E1E">
        <w:rPr>
          <w:rStyle w:val="FootnoteReference"/>
        </w:rPr>
        <w:t xml:space="preserve"> </w:t>
      </w:r>
      <w:r w:rsidRPr="000C0849">
        <w:rPr>
          <w:rFonts w:ascii="Times New Roman" w:hAnsi="Times New Roman" w:cs="Times New Roman"/>
          <w:sz w:val="18"/>
          <w:szCs w:val="18"/>
        </w:rPr>
        <w:t>https://en.unesco.org/news/international-advisory-committee-recommends-78-new-nominations-unesco-memory-world</w:t>
      </w:r>
    </w:p>
  </w:footnote>
  <w:footnote w:id="18">
    <w:p w14:paraId="3B665883" w14:textId="7607DEF9" w:rsidR="000C0849" w:rsidRPr="000C0849" w:rsidRDefault="000C0849" w:rsidP="006F5053">
      <w:pPr>
        <w:pStyle w:val="FootnoteText"/>
        <w:spacing w:line="200" w:lineRule="exact"/>
        <w:rPr>
          <w:rFonts w:ascii="Times New Roman" w:hAnsi="Times New Roman" w:cs="Times New Roman"/>
          <w:kern w:val="1"/>
          <w:sz w:val="18"/>
          <w:szCs w:val="18"/>
        </w:rPr>
      </w:pPr>
      <w:r w:rsidRPr="009C6E1E">
        <w:rPr>
          <w:rStyle w:val="FootnoteReference"/>
          <w:rFonts w:ascii="Times New Roman" w:hAnsi="Times New Roman" w:cs="Times New Roman"/>
        </w:rPr>
        <w:footnoteRef/>
      </w:r>
      <w:r w:rsidRPr="009C6E1E">
        <w:rPr>
          <w:rStyle w:val="FootnoteReference"/>
          <w:rFonts w:ascii="Times New Roman" w:hAnsi="Times New Roman" w:cs="Times New Roman"/>
        </w:rPr>
        <w:t xml:space="preserve"> </w:t>
      </w:r>
      <w:r w:rsidRPr="000C0849">
        <w:rPr>
          <w:rFonts w:ascii="Times New Roman" w:hAnsi="Times New Roman" w:cs="Times New Roman" w:hint="eastAsia"/>
          <w:kern w:val="1"/>
          <w:sz w:val="18"/>
          <w:szCs w:val="18"/>
        </w:rPr>
        <w:t>Sankei Newspaper, January 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E2"/>
    <w:multiLevelType w:val="hybridMultilevel"/>
    <w:tmpl w:val="26DE6E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A775B"/>
    <w:multiLevelType w:val="hybridMultilevel"/>
    <w:tmpl w:val="67A477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F409A"/>
    <w:multiLevelType w:val="hybridMultilevel"/>
    <w:tmpl w:val="25D0E914"/>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61668"/>
    <w:multiLevelType w:val="hybridMultilevel"/>
    <w:tmpl w:val="A8203D4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352A5892"/>
    <w:multiLevelType w:val="hybridMultilevel"/>
    <w:tmpl w:val="5BE867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99A7616"/>
    <w:multiLevelType w:val="hybridMultilevel"/>
    <w:tmpl w:val="F4667A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41A96"/>
    <w:multiLevelType w:val="hybridMultilevel"/>
    <w:tmpl w:val="3D78B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C40756"/>
    <w:multiLevelType w:val="hybridMultilevel"/>
    <w:tmpl w:val="8D80EABA"/>
    <w:lvl w:ilvl="0" w:tplc="4CA0F7CA">
      <w:start w:val="1"/>
      <w:numFmt w:val="decimal"/>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430A04"/>
    <w:multiLevelType w:val="hybridMultilevel"/>
    <w:tmpl w:val="E53A6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C0166"/>
    <w:multiLevelType w:val="hybridMultilevel"/>
    <w:tmpl w:val="8A848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A92CC1"/>
    <w:multiLevelType w:val="hybridMultilevel"/>
    <w:tmpl w:val="CCFC875C"/>
    <w:lvl w:ilvl="0" w:tplc="04090019">
      <w:start w:val="1"/>
      <w:numFmt w:val="low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C66FC8"/>
    <w:multiLevelType w:val="hybridMultilevel"/>
    <w:tmpl w:val="8CE0F60A"/>
    <w:lvl w:ilvl="0" w:tplc="8272C32E">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610C42"/>
    <w:multiLevelType w:val="hybridMultilevel"/>
    <w:tmpl w:val="F4AC2D2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F6D6177"/>
    <w:multiLevelType w:val="hybridMultilevel"/>
    <w:tmpl w:val="34D66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F27F8"/>
    <w:multiLevelType w:val="hybridMultilevel"/>
    <w:tmpl w:val="13AC1E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002AD5"/>
    <w:multiLevelType w:val="hybridMultilevel"/>
    <w:tmpl w:val="CFF0A7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13584C"/>
    <w:multiLevelType w:val="hybridMultilevel"/>
    <w:tmpl w:val="E79CDE5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BD3813"/>
    <w:multiLevelType w:val="hybridMultilevel"/>
    <w:tmpl w:val="D792A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9A1C32"/>
    <w:multiLevelType w:val="hybridMultilevel"/>
    <w:tmpl w:val="0736EF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863D01"/>
    <w:multiLevelType w:val="hybridMultilevel"/>
    <w:tmpl w:val="2A100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5850B9"/>
    <w:multiLevelType w:val="hybridMultilevel"/>
    <w:tmpl w:val="F7503902"/>
    <w:lvl w:ilvl="0" w:tplc="0409000F">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DF292C"/>
    <w:multiLevelType w:val="hybridMultilevel"/>
    <w:tmpl w:val="8C18E18A"/>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DB63CE"/>
    <w:multiLevelType w:val="hybridMultilevel"/>
    <w:tmpl w:val="239427E2"/>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23" w15:restartNumberingAfterBreak="0">
    <w:nsid w:val="7934019D"/>
    <w:multiLevelType w:val="hybridMultilevel"/>
    <w:tmpl w:val="1C544B8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15"/>
  </w:num>
  <w:num w:numId="4">
    <w:abstractNumId w:val="6"/>
  </w:num>
  <w:num w:numId="5">
    <w:abstractNumId w:val="19"/>
  </w:num>
  <w:num w:numId="6">
    <w:abstractNumId w:val="14"/>
  </w:num>
  <w:num w:numId="7">
    <w:abstractNumId w:val="17"/>
  </w:num>
  <w:num w:numId="8">
    <w:abstractNumId w:val="18"/>
  </w:num>
  <w:num w:numId="9">
    <w:abstractNumId w:val="1"/>
  </w:num>
  <w:num w:numId="10">
    <w:abstractNumId w:val="9"/>
  </w:num>
  <w:num w:numId="11">
    <w:abstractNumId w:val="11"/>
  </w:num>
  <w:num w:numId="12">
    <w:abstractNumId w:val="12"/>
  </w:num>
  <w:num w:numId="13">
    <w:abstractNumId w:val="5"/>
  </w:num>
  <w:num w:numId="14">
    <w:abstractNumId w:val="8"/>
  </w:num>
  <w:num w:numId="15">
    <w:abstractNumId w:val="13"/>
  </w:num>
  <w:num w:numId="16">
    <w:abstractNumId w:val="0"/>
  </w:num>
  <w:num w:numId="17">
    <w:abstractNumId w:val="23"/>
  </w:num>
  <w:num w:numId="18">
    <w:abstractNumId w:val="10"/>
  </w:num>
  <w:num w:numId="19">
    <w:abstractNumId w:val="21"/>
  </w:num>
  <w:num w:numId="20">
    <w:abstractNumId w:val="2"/>
  </w:num>
  <w:num w:numId="21">
    <w:abstractNumId w:val="16"/>
  </w:num>
  <w:num w:numId="22">
    <w:abstractNumId w:val="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9C"/>
    <w:rsid w:val="00003272"/>
    <w:rsid w:val="000066D3"/>
    <w:rsid w:val="000136E1"/>
    <w:rsid w:val="00017AE4"/>
    <w:rsid w:val="000216FB"/>
    <w:rsid w:val="00026429"/>
    <w:rsid w:val="00033FF9"/>
    <w:rsid w:val="0003777A"/>
    <w:rsid w:val="000400FA"/>
    <w:rsid w:val="00050F6D"/>
    <w:rsid w:val="0006116F"/>
    <w:rsid w:val="000746DA"/>
    <w:rsid w:val="00075748"/>
    <w:rsid w:val="00081DBB"/>
    <w:rsid w:val="00081F10"/>
    <w:rsid w:val="00083E60"/>
    <w:rsid w:val="00084754"/>
    <w:rsid w:val="000900A6"/>
    <w:rsid w:val="00096A47"/>
    <w:rsid w:val="000A14A4"/>
    <w:rsid w:val="000B1241"/>
    <w:rsid w:val="000B1B10"/>
    <w:rsid w:val="000B36D5"/>
    <w:rsid w:val="000C0849"/>
    <w:rsid w:val="000D329C"/>
    <w:rsid w:val="000E04B7"/>
    <w:rsid w:val="000E394C"/>
    <w:rsid w:val="000E62CD"/>
    <w:rsid w:val="000F0A4C"/>
    <w:rsid w:val="000F115D"/>
    <w:rsid w:val="00113B36"/>
    <w:rsid w:val="00126C01"/>
    <w:rsid w:val="00131DF0"/>
    <w:rsid w:val="001344DE"/>
    <w:rsid w:val="00135447"/>
    <w:rsid w:val="00140B3F"/>
    <w:rsid w:val="0014300E"/>
    <w:rsid w:val="00145D8C"/>
    <w:rsid w:val="001469EB"/>
    <w:rsid w:val="0015128C"/>
    <w:rsid w:val="00153C11"/>
    <w:rsid w:val="00155413"/>
    <w:rsid w:val="00164C8C"/>
    <w:rsid w:val="00174618"/>
    <w:rsid w:val="00174925"/>
    <w:rsid w:val="00176D0D"/>
    <w:rsid w:val="00182205"/>
    <w:rsid w:val="00196C43"/>
    <w:rsid w:val="001A42EF"/>
    <w:rsid w:val="001A4AC1"/>
    <w:rsid w:val="001B31CC"/>
    <w:rsid w:val="001B55CB"/>
    <w:rsid w:val="001D1917"/>
    <w:rsid w:val="001D253A"/>
    <w:rsid w:val="001D40E9"/>
    <w:rsid w:val="001F40AE"/>
    <w:rsid w:val="001F546A"/>
    <w:rsid w:val="00207A17"/>
    <w:rsid w:val="002151FD"/>
    <w:rsid w:val="00220602"/>
    <w:rsid w:val="00222239"/>
    <w:rsid w:val="00225E1F"/>
    <w:rsid w:val="00226FB3"/>
    <w:rsid w:val="00230EE5"/>
    <w:rsid w:val="00253251"/>
    <w:rsid w:val="00255838"/>
    <w:rsid w:val="0025688B"/>
    <w:rsid w:val="00273E8C"/>
    <w:rsid w:val="00275B70"/>
    <w:rsid w:val="00282060"/>
    <w:rsid w:val="002849F3"/>
    <w:rsid w:val="002A701F"/>
    <w:rsid w:val="002B0658"/>
    <w:rsid w:val="002C3057"/>
    <w:rsid w:val="002C45C1"/>
    <w:rsid w:val="002C7DD1"/>
    <w:rsid w:val="002E2AE0"/>
    <w:rsid w:val="003103A2"/>
    <w:rsid w:val="0031280C"/>
    <w:rsid w:val="003129D7"/>
    <w:rsid w:val="00312F2D"/>
    <w:rsid w:val="00314181"/>
    <w:rsid w:val="00316AD1"/>
    <w:rsid w:val="00316F1E"/>
    <w:rsid w:val="00322DE9"/>
    <w:rsid w:val="0032708A"/>
    <w:rsid w:val="00330355"/>
    <w:rsid w:val="00341F64"/>
    <w:rsid w:val="00342915"/>
    <w:rsid w:val="00345019"/>
    <w:rsid w:val="00346120"/>
    <w:rsid w:val="0034740F"/>
    <w:rsid w:val="003512F5"/>
    <w:rsid w:val="00355E05"/>
    <w:rsid w:val="00361B20"/>
    <w:rsid w:val="00365117"/>
    <w:rsid w:val="00367965"/>
    <w:rsid w:val="00377729"/>
    <w:rsid w:val="00387C60"/>
    <w:rsid w:val="003A0422"/>
    <w:rsid w:val="003A2598"/>
    <w:rsid w:val="003B16E5"/>
    <w:rsid w:val="003B3CBF"/>
    <w:rsid w:val="003C56BD"/>
    <w:rsid w:val="003E0A0D"/>
    <w:rsid w:val="003E1DAD"/>
    <w:rsid w:val="003E52E0"/>
    <w:rsid w:val="003E7B90"/>
    <w:rsid w:val="003F4839"/>
    <w:rsid w:val="00403637"/>
    <w:rsid w:val="00405093"/>
    <w:rsid w:val="00412A18"/>
    <w:rsid w:val="004145D6"/>
    <w:rsid w:val="0042039B"/>
    <w:rsid w:val="00426C66"/>
    <w:rsid w:val="004271E5"/>
    <w:rsid w:val="0044387F"/>
    <w:rsid w:val="00446CE3"/>
    <w:rsid w:val="004546F2"/>
    <w:rsid w:val="004568E6"/>
    <w:rsid w:val="0046731B"/>
    <w:rsid w:val="004704BA"/>
    <w:rsid w:val="004710C3"/>
    <w:rsid w:val="004716F8"/>
    <w:rsid w:val="0047330E"/>
    <w:rsid w:val="00476C57"/>
    <w:rsid w:val="00477DAC"/>
    <w:rsid w:val="004810A5"/>
    <w:rsid w:val="004908E5"/>
    <w:rsid w:val="004913E8"/>
    <w:rsid w:val="00492CE1"/>
    <w:rsid w:val="00494FB3"/>
    <w:rsid w:val="004A00E9"/>
    <w:rsid w:val="004A2F9C"/>
    <w:rsid w:val="004A3171"/>
    <w:rsid w:val="004A3FB4"/>
    <w:rsid w:val="004B3389"/>
    <w:rsid w:val="004B40E7"/>
    <w:rsid w:val="004C0AF1"/>
    <w:rsid w:val="004C1B20"/>
    <w:rsid w:val="004C28A1"/>
    <w:rsid w:val="004C2EE5"/>
    <w:rsid w:val="004C52EA"/>
    <w:rsid w:val="004D16DF"/>
    <w:rsid w:val="004D2B8C"/>
    <w:rsid w:val="004D604F"/>
    <w:rsid w:val="004D68D7"/>
    <w:rsid w:val="004D75F3"/>
    <w:rsid w:val="004D76C0"/>
    <w:rsid w:val="004E17F9"/>
    <w:rsid w:val="004E6964"/>
    <w:rsid w:val="004F0827"/>
    <w:rsid w:val="004F6106"/>
    <w:rsid w:val="00504AB6"/>
    <w:rsid w:val="005064AF"/>
    <w:rsid w:val="0050711F"/>
    <w:rsid w:val="005126F9"/>
    <w:rsid w:val="0052240D"/>
    <w:rsid w:val="0052585E"/>
    <w:rsid w:val="00525F8F"/>
    <w:rsid w:val="005265A0"/>
    <w:rsid w:val="00526759"/>
    <w:rsid w:val="00532D4D"/>
    <w:rsid w:val="00532E6D"/>
    <w:rsid w:val="00533CF0"/>
    <w:rsid w:val="00536021"/>
    <w:rsid w:val="0053641D"/>
    <w:rsid w:val="005372CB"/>
    <w:rsid w:val="00540303"/>
    <w:rsid w:val="00547F00"/>
    <w:rsid w:val="005643D6"/>
    <w:rsid w:val="00564A79"/>
    <w:rsid w:val="00571BB0"/>
    <w:rsid w:val="00572882"/>
    <w:rsid w:val="00573ECF"/>
    <w:rsid w:val="00575112"/>
    <w:rsid w:val="00587FB4"/>
    <w:rsid w:val="00597C30"/>
    <w:rsid w:val="005A0CD0"/>
    <w:rsid w:val="005A0CF4"/>
    <w:rsid w:val="005A155B"/>
    <w:rsid w:val="005A6D67"/>
    <w:rsid w:val="005B5293"/>
    <w:rsid w:val="005C04C0"/>
    <w:rsid w:val="005C74AA"/>
    <w:rsid w:val="005D7091"/>
    <w:rsid w:val="005E47C2"/>
    <w:rsid w:val="005E7C68"/>
    <w:rsid w:val="005F0E51"/>
    <w:rsid w:val="005F6DA5"/>
    <w:rsid w:val="0060061F"/>
    <w:rsid w:val="00600759"/>
    <w:rsid w:val="00604C9D"/>
    <w:rsid w:val="006050D6"/>
    <w:rsid w:val="00614D78"/>
    <w:rsid w:val="006209BE"/>
    <w:rsid w:val="00620A54"/>
    <w:rsid w:val="00621EFB"/>
    <w:rsid w:val="00623D63"/>
    <w:rsid w:val="00625A4D"/>
    <w:rsid w:val="00634215"/>
    <w:rsid w:val="0063627E"/>
    <w:rsid w:val="00640F32"/>
    <w:rsid w:val="00643F27"/>
    <w:rsid w:val="00644504"/>
    <w:rsid w:val="00650551"/>
    <w:rsid w:val="006523DD"/>
    <w:rsid w:val="006714B3"/>
    <w:rsid w:val="00671D19"/>
    <w:rsid w:val="006744C8"/>
    <w:rsid w:val="006845C8"/>
    <w:rsid w:val="0069793C"/>
    <w:rsid w:val="006A2730"/>
    <w:rsid w:val="006A6768"/>
    <w:rsid w:val="006A692D"/>
    <w:rsid w:val="006B2285"/>
    <w:rsid w:val="006B4222"/>
    <w:rsid w:val="006B5134"/>
    <w:rsid w:val="006C6CD5"/>
    <w:rsid w:val="006C7575"/>
    <w:rsid w:val="006D2251"/>
    <w:rsid w:val="006E0337"/>
    <w:rsid w:val="006E0882"/>
    <w:rsid w:val="006E0A6F"/>
    <w:rsid w:val="006F01F9"/>
    <w:rsid w:val="006F5053"/>
    <w:rsid w:val="006F6B87"/>
    <w:rsid w:val="006F7E12"/>
    <w:rsid w:val="00703373"/>
    <w:rsid w:val="007052B8"/>
    <w:rsid w:val="007053E2"/>
    <w:rsid w:val="00706EAD"/>
    <w:rsid w:val="0071051C"/>
    <w:rsid w:val="007106F9"/>
    <w:rsid w:val="00714C69"/>
    <w:rsid w:val="00723C33"/>
    <w:rsid w:val="00732D29"/>
    <w:rsid w:val="00732E53"/>
    <w:rsid w:val="00734335"/>
    <w:rsid w:val="007362FE"/>
    <w:rsid w:val="00745950"/>
    <w:rsid w:val="00746065"/>
    <w:rsid w:val="00750860"/>
    <w:rsid w:val="00754A81"/>
    <w:rsid w:val="00754A91"/>
    <w:rsid w:val="007552E1"/>
    <w:rsid w:val="00756FAA"/>
    <w:rsid w:val="00760977"/>
    <w:rsid w:val="007634A6"/>
    <w:rsid w:val="00770BD6"/>
    <w:rsid w:val="00785371"/>
    <w:rsid w:val="007860BA"/>
    <w:rsid w:val="00797922"/>
    <w:rsid w:val="007A1806"/>
    <w:rsid w:val="007A1895"/>
    <w:rsid w:val="007A77BB"/>
    <w:rsid w:val="007B2C73"/>
    <w:rsid w:val="007B4868"/>
    <w:rsid w:val="007B4A99"/>
    <w:rsid w:val="007B673E"/>
    <w:rsid w:val="007C1004"/>
    <w:rsid w:val="007D156E"/>
    <w:rsid w:val="007D40F1"/>
    <w:rsid w:val="007D576B"/>
    <w:rsid w:val="007E284A"/>
    <w:rsid w:val="007F5625"/>
    <w:rsid w:val="007F792D"/>
    <w:rsid w:val="007F7D4C"/>
    <w:rsid w:val="0080344A"/>
    <w:rsid w:val="00803EBF"/>
    <w:rsid w:val="008171E4"/>
    <w:rsid w:val="00821D18"/>
    <w:rsid w:val="008249E6"/>
    <w:rsid w:val="00836E40"/>
    <w:rsid w:val="008375F7"/>
    <w:rsid w:val="008400CB"/>
    <w:rsid w:val="00844331"/>
    <w:rsid w:val="00845C11"/>
    <w:rsid w:val="00847AAC"/>
    <w:rsid w:val="00856848"/>
    <w:rsid w:val="00861CE6"/>
    <w:rsid w:val="00865C59"/>
    <w:rsid w:val="00871A6B"/>
    <w:rsid w:val="00890223"/>
    <w:rsid w:val="008A1771"/>
    <w:rsid w:val="008A21C7"/>
    <w:rsid w:val="008B468A"/>
    <w:rsid w:val="008C0FB3"/>
    <w:rsid w:val="008C2BB4"/>
    <w:rsid w:val="008C49EF"/>
    <w:rsid w:val="008C510C"/>
    <w:rsid w:val="008D4832"/>
    <w:rsid w:val="008E4653"/>
    <w:rsid w:val="008E5975"/>
    <w:rsid w:val="008F3CAF"/>
    <w:rsid w:val="008F40A0"/>
    <w:rsid w:val="009009A7"/>
    <w:rsid w:val="00900D78"/>
    <w:rsid w:val="00902096"/>
    <w:rsid w:val="00906353"/>
    <w:rsid w:val="009108B8"/>
    <w:rsid w:val="00911C05"/>
    <w:rsid w:val="009278A4"/>
    <w:rsid w:val="00940B8C"/>
    <w:rsid w:val="00941918"/>
    <w:rsid w:val="0095279C"/>
    <w:rsid w:val="00952CD8"/>
    <w:rsid w:val="009618BA"/>
    <w:rsid w:val="00976CAA"/>
    <w:rsid w:val="0098158B"/>
    <w:rsid w:val="0098195B"/>
    <w:rsid w:val="009A43D6"/>
    <w:rsid w:val="009A6DCA"/>
    <w:rsid w:val="009B0890"/>
    <w:rsid w:val="009B4E79"/>
    <w:rsid w:val="009B544C"/>
    <w:rsid w:val="009B7E3A"/>
    <w:rsid w:val="009C0382"/>
    <w:rsid w:val="009C6E1E"/>
    <w:rsid w:val="009D1E9F"/>
    <w:rsid w:val="009D57C6"/>
    <w:rsid w:val="009D78E3"/>
    <w:rsid w:val="009F0502"/>
    <w:rsid w:val="009F0996"/>
    <w:rsid w:val="009F4793"/>
    <w:rsid w:val="009F7DDA"/>
    <w:rsid w:val="00A001B4"/>
    <w:rsid w:val="00A00574"/>
    <w:rsid w:val="00A03A8E"/>
    <w:rsid w:val="00A06A23"/>
    <w:rsid w:val="00A07E21"/>
    <w:rsid w:val="00A12D63"/>
    <w:rsid w:val="00A13FCA"/>
    <w:rsid w:val="00A15265"/>
    <w:rsid w:val="00A15784"/>
    <w:rsid w:val="00A27601"/>
    <w:rsid w:val="00A31F79"/>
    <w:rsid w:val="00A41B18"/>
    <w:rsid w:val="00A44306"/>
    <w:rsid w:val="00A574CE"/>
    <w:rsid w:val="00A64D08"/>
    <w:rsid w:val="00A75767"/>
    <w:rsid w:val="00A86604"/>
    <w:rsid w:val="00A87008"/>
    <w:rsid w:val="00A914CD"/>
    <w:rsid w:val="00A958F8"/>
    <w:rsid w:val="00A96BF3"/>
    <w:rsid w:val="00A97926"/>
    <w:rsid w:val="00AA15A1"/>
    <w:rsid w:val="00AB23CA"/>
    <w:rsid w:val="00AC14DE"/>
    <w:rsid w:val="00AC1726"/>
    <w:rsid w:val="00AC6203"/>
    <w:rsid w:val="00AD541B"/>
    <w:rsid w:val="00AD7C3C"/>
    <w:rsid w:val="00AE3A78"/>
    <w:rsid w:val="00AE6DA3"/>
    <w:rsid w:val="00AE7283"/>
    <w:rsid w:val="00AF13A5"/>
    <w:rsid w:val="00AF3FF0"/>
    <w:rsid w:val="00AF5D98"/>
    <w:rsid w:val="00B01C7D"/>
    <w:rsid w:val="00B04471"/>
    <w:rsid w:val="00B239A6"/>
    <w:rsid w:val="00B31FE2"/>
    <w:rsid w:val="00B37BD5"/>
    <w:rsid w:val="00B4082B"/>
    <w:rsid w:val="00B5030B"/>
    <w:rsid w:val="00B51CDE"/>
    <w:rsid w:val="00B541AC"/>
    <w:rsid w:val="00B57998"/>
    <w:rsid w:val="00B65D58"/>
    <w:rsid w:val="00B66B32"/>
    <w:rsid w:val="00B751CE"/>
    <w:rsid w:val="00B763E4"/>
    <w:rsid w:val="00B819C2"/>
    <w:rsid w:val="00B824F8"/>
    <w:rsid w:val="00B851AA"/>
    <w:rsid w:val="00B863B0"/>
    <w:rsid w:val="00B8766A"/>
    <w:rsid w:val="00B95411"/>
    <w:rsid w:val="00BA14CF"/>
    <w:rsid w:val="00BA16C3"/>
    <w:rsid w:val="00BA6ABE"/>
    <w:rsid w:val="00BA784B"/>
    <w:rsid w:val="00BC324C"/>
    <w:rsid w:val="00BC34CB"/>
    <w:rsid w:val="00BC4AF9"/>
    <w:rsid w:val="00BC589C"/>
    <w:rsid w:val="00BC782C"/>
    <w:rsid w:val="00BD245D"/>
    <w:rsid w:val="00BD294F"/>
    <w:rsid w:val="00BD3D83"/>
    <w:rsid w:val="00BD6448"/>
    <w:rsid w:val="00BF13B0"/>
    <w:rsid w:val="00BF1E16"/>
    <w:rsid w:val="00BF50D1"/>
    <w:rsid w:val="00C00562"/>
    <w:rsid w:val="00C06EB8"/>
    <w:rsid w:val="00C10FC5"/>
    <w:rsid w:val="00C166BA"/>
    <w:rsid w:val="00C16FA2"/>
    <w:rsid w:val="00C17773"/>
    <w:rsid w:val="00C2283B"/>
    <w:rsid w:val="00C23159"/>
    <w:rsid w:val="00C23723"/>
    <w:rsid w:val="00C25640"/>
    <w:rsid w:val="00C27C31"/>
    <w:rsid w:val="00C307B3"/>
    <w:rsid w:val="00C3264D"/>
    <w:rsid w:val="00C367B9"/>
    <w:rsid w:val="00C44328"/>
    <w:rsid w:val="00C52808"/>
    <w:rsid w:val="00C54EBE"/>
    <w:rsid w:val="00C56926"/>
    <w:rsid w:val="00C61351"/>
    <w:rsid w:val="00C70CA4"/>
    <w:rsid w:val="00C71FD6"/>
    <w:rsid w:val="00C71FFC"/>
    <w:rsid w:val="00C7240A"/>
    <w:rsid w:val="00C749E1"/>
    <w:rsid w:val="00C7639A"/>
    <w:rsid w:val="00CA0055"/>
    <w:rsid w:val="00CA38D8"/>
    <w:rsid w:val="00CA3BAB"/>
    <w:rsid w:val="00CB4643"/>
    <w:rsid w:val="00CB47E5"/>
    <w:rsid w:val="00CB520D"/>
    <w:rsid w:val="00CB6C34"/>
    <w:rsid w:val="00CC6807"/>
    <w:rsid w:val="00CD3C12"/>
    <w:rsid w:val="00CE2E4C"/>
    <w:rsid w:val="00CE5341"/>
    <w:rsid w:val="00CF1116"/>
    <w:rsid w:val="00CF6399"/>
    <w:rsid w:val="00D048AD"/>
    <w:rsid w:val="00D05338"/>
    <w:rsid w:val="00D05393"/>
    <w:rsid w:val="00D1292A"/>
    <w:rsid w:val="00D13CDA"/>
    <w:rsid w:val="00D25EEF"/>
    <w:rsid w:val="00D31261"/>
    <w:rsid w:val="00D35769"/>
    <w:rsid w:val="00D3755A"/>
    <w:rsid w:val="00D44FB3"/>
    <w:rsid w:val="00D4787C"/>
    <w:rsid w:val="00D51673"/>
    <w:rsid w:val="00D568DB"/>
    <w:rsid w:val="00D70869"/>
    <w:rsid w:val="00D72B00"/>
    <w:rsid w:val="00D73425"/>
    <w:rsid w:val="00D83082"/>
    <w:rsid w:val="00D908B3"/>
    <w:rsid w:val="00D924C8"/>
    <w:rsid w:val="00DA38B0"/>
    <w:rsid w:val="00DA4B81"/>
    <w:rsid w:val="00DA6452"/>
    <w:rsid w:val="00DA6C20"/>
    <w:rsid w:val="00DB38FE"/>
    <w:rsid w:val="00DB48D4"/>
    <w:rsid w:val="00DB4983"/>
    <w:rsid w:val="00DB664C"/>
    <w:rsid w:val="00DB6C70"/>
    <w:rsid w:val="00DC0257"/>
    <w:rsid w:val="00DC0F31"/>
    <w:rsid w:val="00DC4B85"/>
    <w:rsid w:val="00DC5633"/>
    <w:rsid w:val="00DD66AA"/>
    <w:rsid w:val="00DE1A91"/>
    <w:rsid w:val="00DE247A"/>
    <w:rsid w:val="00DE32C3"/>
    <w:rsid w:val="00DE7D80"/>
    <w:rsid w:val="00DF274E"/>
    <w:rsid w:val="00DF5BD2"/>
    <w:rsid w:val="00E01021"/>
    <w:rsid w:val="00E038A4"/>
    <w:rsid w:val="00E04D27"/>
    <w:rsid w:val="00E07E06"/>
    <w:rsid w:val="00E119E7"/>
    <w:rsid w:val="00E1694C"/>
    <w:rsid w:val="00E22D9F"/>
    <w:rsid w:val="00E23D33"/>
    <w:rsid w:val="00E23DF0"/>
    <w:rsid w:val="00E243DD"/>
    <w:rsid w:val="00E2744F"/>
    <w:rsid w:val="00E27D47"/>
    <w:rsid w:val="00E36847"/>
    <w:rsid w:val="00E4056F"/>
    <w:rsid w:val="00E445DD"/>
    <w:rsid w:val="00E5700D"/>
    <w:rsid w:val="00E6238A"/>
    <w:rsid w:val="00E65A9B"/>
    <w:rsid w:val="00E66E0C"/>
    <w:rsid w:val="00E746E9"/>
    <w:rsid w:val="00E86786"/>
    <w:rsid w:val="00E90E60"/>
    <w:rsid w:val="00E944A3"/>
    <w:rsid w:val="00E96D77"/>
    <w:rsid w:val="00EA45EA"/>
    <w:rsid w:val="00EA730C"/>
    <w:rsid w:val="00EC3466"/>
    <w:rsid w:val="00ED3FC8"/>
    <w:rsid w:val="00ED4A53"/>
    <w:rsid w:val="00EE62BD"/>
    <w:rsid w:val="00F11482"/>
    <w:rsid w:val="00F12FB4"/>
    <w:rsid w:val="00F1486D"/>
    <w:rsid w:val="00F161D3"/>
    <w:rsid w:val="00F20891"/>
    <w:rsid w:val="00F415F1"/>
    <w:rsid w:val="00F43AA6"/>
    <w:rsid w:val="00F445E1"/>
    <w:rsid w:val="00F4618C"/>
    <w:rsid w:val="00F46B34"/>
    <w:rsid w:val="00F55381"/>
    <w:rsid w:val="00F64F07"/>
    <w:rsid w:val="00F65D2E"/>
    <w:rsid w:val="00F73FF5"/>
    <w:rsid w:val="00F75116"/>
    <w:rsid w:val="00F84F9C"/>
    <w:rsid w:val="00F851BA"/>
    <w:rsid w:val="00F9239E"/>
    <w:rsid w:val="00F97606"/>
    <w:rsid w:val="00FA1609"/>
    <w:rsid w:val="00FB14FF"/>
    <w:rsid w:val="00FB2915"/>
    <w:rsid w:val="00FB7E67"/>
    <w:rsid w:val="00FD4877"/>
    <w:rsid w:val="00FE346C"/>
    <w:rsid w:val="00FE7B40"/>
    <w:rsid w:val="00FF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C1346"/>
  <w15:docId w15:val="{A25BDC62-809B-446A-BA59-4D84EA74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9C"/>
    <w:pPr>
      <w:widowControl w:val="0"/>
      <w:jc w:val="both"/>
    </w:pPr>
  </w:style>
  <w:style w:type="paragraph" w:styleId="Heading1">
    <w:name w:val="heading 1"/>
    <w:basedOn w:val="Normal"/>
    <w:next w:val="Normal"/>
    <w:link w:val="Heading1Char"/>
    <w:qFormat/>
    <w:rsid w:val="00330355"/>
    <w:pPr>
      <w:keepNext/>
      <w:outlineLvl w:val="0"/>
    </w:pPr>
    <w:rPr>
      <w:rFonts w:ascii="Century" w:eastAsia="MS Mincho" w:hAnsi="Century" w:cs="Times New Roman"/>
      <w:b/>
      <w:bCs/>
      <w:szCs w:val="24"/>
    </w:rPr>
  </w:style>
  <w:style w:type="paragraph" w:styleId="Heading3">
    <w:name w:val="heading 3"/>
    <w:basedOn w:val="Normal"/>
    <w:next w:val="Normal"/>
    <w:link w:val="Heading3Char"/>
    <w:qFormat/>
    <w:rsid w:val="00330355"/>
    <w:pPr>
      <w:keepNext/>
      <w:spacing w:line="240" w:lineRule="exact"/>
      <w:jc w:val="center"/>
      <w:outlineLvl w:val="2"/>
    </w:pPr>
    <w:rPr>
      <w:rFonts w:ascii="Times New Roman" w:eastAsia="MS Mincho" w:hAnsi="Times New Roman" w:cs="Times New Roman"/>
      <w:b/>
      <w:bCs/>
      <w:szCs w:val="24"/>
    </w:rPr>
  </w:style>
  <w:style w:type="paragraph" w:styleId="Heading4">
    <w:name w:val="heading 4"/>
    <w:basedOn w:val="Normal"/>
    <w:next w:val="Normal"/>
    <w:link w:val="Heading4Char"/>
    <w:uiPriority w:val="9"/>
    <w:semiHidden/>
    <w:unhideWhenUsed/>
    <w:qFormat/>
    <w:rsid w:val="00A001B4"/>
    <w:pPr>
      <w:keepNext/>
      <w:ind w:leftChars="400" w:left="400"/>
      <w:outlineLvl w:val="3"/>
    </w:pPr>
    <w:rPr>
      <w:b/>
      <w:bCs/>
    </w:rPr>
  </w:style>
  <w:style w:type="paragraph" w:styleId="Heading7">
    <w:name w:val="heading 7"/>
    <w:basedOn w:val="Normal"/>
    <w:next w:val="Normal"/>
    <w:link w:val="Heading7Char"/>
    <w:qFormat/>
    <w:rsid w:val="00330355"/>
    <w:pPr>
      <w:keepNext/>
      <w:widowControl/>
      <w:spacing w:line="220" w:lineRule="exact"/>
      <w:jc w:val="left"/>
      <w:outlineLvl w:val="6"/>
    </w:pPr>
    <w:rPr>
      <w:rFonts w:ascii="Times New Roman" w:eastAsia="MS PGothic" w:hAnsi="Times New Roman" w:cs="Times New Roman"/>
      <w:b/>
      <w:bCs/>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84F9C"/>
    <w:pPr>
      <w:widowControl/>
      <w:suppressAutoHyphens/>
      <w:spacing w:after="120" w:line="240" w:lineRule="atLeast"/>
      <w:ind w:left="1134" w:right="1134"/>
    </w:pPr>
    <w:rPr>
      <w:rFonts w:ascii="Times New Roman" w:hAnsi="Times New Roman" w:cs="Times New Roman"/>
      <w:kern w:val="0"/>
      <w:sz w:val="20"/>
      <w:szCs w:val="20"/>
      <w:lang w:val="en-GB" w:eastAsia="en-US"/>
    </w:rPr>
  </w:style>
  <w:style w:type="character" w:customStyle="1" w:styleId="SingleTxtGChar">
    <w:name w:val="_ Single Txt_G Char"/>
    <w:link w:val="SingleTxtG"/>
    <w:locked/>
    <w:rsid w:val="00F84F9C"/>
    <w:rPr>
      <w:rFonts w:ascii="Times New Roman" w:hAnsi="Times New Roman" w:cs="Times New Roman"/>
      <w:kern w:val="0"/>
      <w:sz w:val="20"/>
      <w:szCs w:val="20"/>
      <w:lang w:val="en-GB" w:eastAsia="en-US"/>
    </w:rPr>
  </w:style>
  <w:style w:type="paragraph" w:styleId="ListParagraph">
    <w:name w:val="List Paragraph"/>
    <w:basedOn w:val="Normal"/>
    <w:uiPriority w:val="34"/>
    <w:qFormat/>
    <w:rsid w:val="00F84F9C"/>
    <w:pPr>
      <w:ind w:leftChars="400" w:left="840"/>
    </w:pPr>
  </w:style>
  <w:style w:type="paragraph" w:styleId="Header">
    <w:name w:val="header"/>
    <w:basedOn w:val="Normal"/>
    <w:link w:val="HeaderChar"/>
    <w:uiPriority w:val="99"/>
    <w:unhideWhenUsed/>
    <w:rsid w:val="00D3755A"/>
    <w:pPr>
      <w:tabs>
        <w:tab w:val="center" w:pos="4252"/>
        <w:tab w:val="right" w:pos="8504"/>
      </w:tabs>
      <w:snapToGrid w:val="0"/>
    </w:pPr>
  </w:style>
  <w:style w:type="character" w:customStyle="1" w:styleId="HeaderChar">
    <w:name w:val="Header Char"/>
    <w:basedOn w:val="DefaultParagraphFont"/>
    <w:link w:val="Header"/>
    <w:uiPriority w:val="99"/>
    <w:rsid w:val="00D3755A"/>
  </w:style>
  <w:style w:type="paragraph" w:styleId="Footer">
    <w:name w:val="footer"/>
    <w:basedOn w:val="Normal"/>
    <w:link w:val="FooterChar"/>
    <w:uiPriority w:val="99"/>
    <w:unhideWhenUsed/>
    <w:rsid w:val="00D3755A"/>
    <w:pPr>
      <w:tabs>
        <w:tab w:val="center" w:pos="4252"/>
        <w:tab w:val="right" w:pos="8504"/>
      </w:tabs>
      <w:snapToGrid w:val="0"/>
    </w:pPr>
  </w:style>
  <w:style w:type="character" w:customStyle="1" w:styleId="FooterChar">
    <w:name w:val="Footer Char"/>
    <w:basedOn w:val="DefaultParagraphFont"/>
    <w:link w:val="Footer"/>
    <w:uiPriority w:val="99"/>
    <w:rsid w:val="00D3755A"/>
  </w:style>
  <w:style w:type="character" w:customStyle="1" w:styleId="Heading1Char">
    <w:name w:val="Heading 1 Char"/>
    <w:basedOn w:val="DefaultParagraphFont"/>
    <w:link w:val="Heading1"/>
    <w:rsid w:val="00330355"/>
    <w:rPr>
      <w:rFonts w:ascii="Century" w:eastAsia="MS Mincho" w:hAnsi="Century" w:cs="Times New Roman"/>
      <w:b/>
      <w:bCs/>
      <w:szCs w:val="24"/>
    </w:rPr>
  </w:style>
  <w:style w:type="character" w:customStyle="1" w:styleId="Heading3Char">
    <w:name w:val="Heading 3 Char"/>
    <w:basedOn w:val="DefaultParagraphFont"/>
    <w:link w:val="Heading3"/>
    <w:rsid w:val="00330355"/>
    <w:rPr>
      <w:rFonts w:ascii="Times New Roman" w:eastAsia="MS Mincho" w:hAnsi="Times New Roman" w:cs="Times New Roman"/>
      <w:b/>
      <w:bCs/>
      <w:szCs w:val="24"/>
    </w:rPr>
  </w:style>
  <w:style w:type="character" w:customStyle="1" w:styleId="Heading7Char">
    <w:name w:val="Heading 7 Char"/>
    <w:basedOn w:val="DefaultParagraphFont"/>
    <w:link w:val="Heading7"/>
    <w:rsid w:val="00330355"/>
    <w:rPr>
      <w:rFonts w:ascii="Times New Roman" w:eastAsia="MS PGothic" w:hAnsi="Times New Roman" w:cs="Times New Roman"/>
      <w:b/>
      <w:bCs/>
      <w:kern w:val="0"/>
      <w:sz w:val="24"/>
      <w:szCs w:val="20"/>
    </w:rPr>
  </w:style>
  <w:style w:type="paragraph" w:styleId="BodyText2">
    <w:name w:val="Body Text 2"/>
    <w:basedOn w:val="Normal"/>
    <w:link w:val="BodyText2Char"/>
    <w:semiHidden/>
    <w:rsid w:val="00330355"/>
    <w:pPr>
      <w:spacing w:line="280" w:lineRule="exact"/>
    </w:pPr>
    <w:rPr>
      <w:rFonts w:ascii="Times New Roman" w:eastAsia="MS Mincho" w:hAnsi="Times New Roman" w:cs="Times New Roman"/>
      <w:b/>
      <w:bCs/>
      <w:szCs w:val="24"/>
    </w:rPr>
  </w:style>
  <w:style w:type="character" w:customStyle="1" w:styleId="BodyText2Char">
    <w:name w:val="Body Text 2 Char"/>
    <w:basedOn w:val="DefaultParagraphFont"/>
    <w:link w:val="BodyText2"/>
    <w:semiHidden/>
    <w:rsid w:val="00330355"/>
    <w:rPr>
      <w:rFonts w:ascii="Times New Roman" w:eastAsia="MS Mincho" w:hAnsi="Times New Roman" w:cs="Times New Roman"/>
      <w:b/>
      <w:bCs/>
      <w:szCs w:val="24"/>
    </w:rPr>
  </w:style>
  <w:style w:type="paragraph" w:styleId="BodyTextIndent">
    <w:name w:val="Body Text Indent"/>
    <w:basedOn w:val="Normal"/>
    <w:link w:val="BodyTextIndentChar"/>
    <w:semiHidden/>
    <w:rsid w:val="00330355"/>
    <w:pPr>
      <w:widowControl/>
      <w:ind w:left="360"/>
      <w:jc w:val="left"/>
    </w:pPr>
    <w:rPr>
      <w:rFonts w:ascii="Times" w:eastAsia="Times" w:hAnsi="Times" w:cs="Times New Roman"/>
      <w:kern w:val="0"/>
      <w:sz w:val="28"/>
      <w:szCs w:val="20"/>
    </w:rPr>
  </w:style>
  <w:style w:type="character" w:customStyle="1" w:styleId="BodyTextIndentChar">
    <w:name w:val="Body Text Indent Char"/>
    <w:basedOn w:val="DefaultParagraphFont"/>
    <w:link w:val="BodyTextIndent"/>
    <w:semiHidden/>
    <w:rsid w:val="00330355"/>
    <w:rPr>
      <w:rFonts w:ascii="Times" w:eastAsia="Times" w:hAnsi="Times" w:cs="Times New Roman"/>
      <w:kern w:val="0"/>
      <w:sz w:val="28"/>
      <w:szCs w:val="20"/>
    </w:rPr>
  </w:style>
  <w:style w:type="paragraph" w:styleId="FootnoteText">
    <w:name w:val="footnote text"/>
    <w:basedOn w:val="Normal"/>
    <w:link w:val="FootnoteTextChar"/>
    <w:unhideWhenUsed/>
    <w:rsid w:val="00F1486D"/>
    <w:pPr>
      <w:snapToGrid w:val="0"/>
      <w:jc w:val="left"/>
    </w:pPr>
  </w:style>
  <w:style w:type="character" w:customStyle="1" w:styleId="FootnoteTextChar">
    <w:name w:val="Footnote Text Char"/>
    <w:basedOn w:val="DefaultParagraphFont"/>
    <w:link w:val="FootnoteText"/>
    <w:rsid w:val="00F1486D"/>
  </w:style>
  <w:style w:type="character" w:styleId="FootnoteReference">
    <w:name w:val="footnote reference"/>
    <w:basedOn w:val="DefaultParagraphFont"/>
    <w:unhideWhenUsed/>
    <w:rsid w:val="00F1486D"/>
    <w:rPr>
      <w:vertAlign w:val="superscript"/>
    </w:rPr>
  </w:style>
  <w:style w:type="character" w:customStyle="1" w:styleId="apple-converted-space">
    <w:name w:val="apple-converted-space"/>
    <w:basedOn w:val="DefaultParagraphFont"/>
    <w:rsid w:val="00282060"/>
  </w:style>
  <w:style w:type="paragraph" w:customStyle="1" w:styleId="1">
    <w:name w:val="行間詰め1"/>
    <w:rsid w:val="0014300E"/>
    <w:pPr>
      <w:widowControl w:val="0"/>
      <w:suppressAutoHyphens/>
    </w:pPr>
    <w:rPr>
      <w:rFonts w:ascii="Century" w:eastAsia="VL ゴシック" w:hAnsi="Century" w:cs="Times New Roman"/>
      <w:kern w:val="1"/>
      <w:lang w:eastAsia="ar-SA"/>
    </w:rPr>
  </w:style>
  <w:style w:type="paragraph" w:customStyle="1" w:styleId="a">
    <w:name w:val="書式設定前のテキスト"/>
    <w:basedOn w:val="Normal"/>
    <w:rsid w:val="0014300E"/>
    <w:pPr>
      <w:widowControl/>
      <w:suppressAutoHyphens/>
    </w:pPr>
    <w:rPr>
      <w:rFonts w:ascii="VL ゴシック" w:eastAsia="VL ゴシック" w:hAnsi="VL ゴシック" w:cs="VL ゴシック"/>
      <w:kern w:val="1"/>
      <w:sz w:val="20"/>
      <w:szCs w:val="20"/>
      <w:lang w:eastAsia="ar-SA"/>
    </w:rPr>
  </w:style>
  <w:style w:type="paragraph" w:styleId="BalloonText">
    <w:name w:val="Balloon Text"/>
    <w:basedOn w:val="Normal"/>
    <w:link w:val="BalloonTextChar"/>
    <w:uiPriority w:val="99"/>
    <w:semiHidden/>
    <w:unhideWhenUsed/>
    <w:rsid w:val="00597C3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7C3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C54EBE"/>
    <w:rPr>
      <w:sz w:val="18"/>
      <w:szCs w:val="18"/>
    </w:rPr>
  </w:style>
  <w:style w:type="paragraph" w:styleId="CommentText">
    <w:name w:val="annotation text"/>
    <w:basedOn w:val="Normal"/>
    <w:link w:val="CommentTextChar"/>
    <w:unhideWhenUsed/>
    <w:rsid w:val="00C54EBE"/>
    <w:pPr>
      <w:jc w:val="left"/>
    </w:pPr>
  </w:style>
  <w:style w:type="character" w:customStyle="1" w:styleId="CommentTextChar">
    <w:name w:val="Comment Text Char"/>
    <w:basedOn w:val="DefaultParagraphFont"/>
    <w:link w:val="CommentText"/>
    <w:rsid w:val="00C54EBE"/>
  </w:style>
  <w:style w:type="paragraph" w:styleId="CommentSubject">
    <w:name w:val="annotation subject"/>
    <w:basedOn w:val="CommentText"/>
    <w:next w:val="CommentText"/>
    <w:link w:val="CommentSubjectChar"/>
    <w:uiPriority w:val="99"/>
    <w:semiHidden/>
    <w:unhideWhenUsed/>
    <w:rsid w:val="00C54EBE"/>
    <w:rPr>
      <w:b/>
      <w:bCs/>
    </w:rPr>
  </w:style>
  <w:style w:type="character" w:customStyle="1" w:styleId="CommentSubjectChar">
    <w:name w:val="Comment Subject Char"/>
    <w:basedOn w:val="CommentTextChar"/>
    <w:link w:val="CommentSubject"/>
    <w:uiPriority w:val="99"/>
    <w:semiHidden/>
    <w:rsid w:val="00C54EBE"/>
    <w:rPr>
      <w:b/>
      <w:bCs/>
    </w:rPr>
  </w:style>
  <w:style w:type="table" w:styleId="TableGrid">
    <w:name w:val="Table Grid"/>
    <w:basedOn w:val="TableNormal"/>
    <w:uiPriority w:val="59"/>
    <w:rsid w:val="00E0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D27"/>
    <w:rPr>
      <w:color w:val="0000FF" w:themeColor="hyperlink"/>
      <w:u w:val="single"/>
    </w:rPr>
  </w:style>
  <w:style w:type="character" w:customStyle="1" w:styleId="Heading4Char">
    <w:name w:val="Heading 4 Char"/>
    <w:basedOn w:val="DefaultParagraphFont"/>
    <w:link w:val="Heading4"/>
    <w:uiPriority w:val="9"/>
    <w:semiHidden/>
    <w:rsid w:val="00A001B4"/>
    <w:rPr>
      <w:b/>
      <w:bCs/>
    </w:rPr>
  </w:style>
  <w:style w:type="paragraph" w:styleId="BodyText">
    <w:name w:val="Body Text"/>
    <w:basedOn w:val="Normal"/>
    <w:link w:val="BodyTextChar"/>
    <w:uiPriority w:val="99"/>
    <w:semiHidden/>
    <w:unhideWhenUsed/>
    <w:rsid w:val="00A001B4"/>
  </w:style>
  <w:style w:type="character" w:customStyle="1" w:styleId="BodyTextChar">
    <w:name w:val="Body Text Char"/>
    <w:basedOn w:val="DefaultParagraphFont"/>
    <w:link w:val="BodyText"/>
    <w:uiPriority w:val="99"/>
    <w:semiHidden/>
    <w:rsid w:val="00A001B4"/>
  </w:style>
  <w:style w:type="paragraph" w:styleId="EndnoteText">
    <w:name w:val="endnote text"/>
    <w:basedOn w:val="Normal"/>
    <w:link w:val="EndnoteTextChar"/>
    <w:uiPriority w:val="99"/>
    <w:unhideWhenUsed/>
    <w:rsid w:val="00F4618C"/>
    <w:pPr>
      <w:snapToGrid w:val="0"/>
      <w:jc w:val="left"/>
    </w:pPr>
    <w:rPr>
      <w:sz w:val="24"/>
      <w:szCs w:val="24"/>
      <w:lang w:eastAsia="ko-KR"/>
    </w:rPr>
  </w:style>
  <w:style w:type="character" w:customStyle="1" w:styleId="EndnoteTextChar">
    <w:name w:val="Endnote Text Char"/>
    <w:basedOn w:val="DefaultParagraphFont"/>
    <w:link w:val="EndnoteText"/>
    <w:uiPriority w:val="99"/>
    <w:rsid w:val="00F4618C"/>
    <w:rPr>
      <w:sz w:val="24"/>
      <w:szCs w:val="24"/>
      <w:lang w:eastAsia="ko-KR"/>
    </w:rPr>
  </w:style>
  <w:style w:type="character" w:styleId="EndnoteReference">
    <w:name w:val="endnote reference"/>
    <w:basedOn w:val="DefaultParagraphFont"/>
    <w:uiPriority w:val="99"/>
    <w:unhideWhenUsed/>
    <w:rsid w:val="00F4618C"/>
    <w:rPr>
      <w:vertAlign w:val="superscript"/>
    </w:rPr>
  </w:style>
  <w:style w:type="character" w:customStyle="1" w:styleId="wordlink">
    <w:name w:val="wordlink"/>
    <w:basedOn w:val="DefaultParagraphFont"/>
    <w:rsid w:val="007C1004"/>
  </w:style>
  <w:style w:type="paragraph" w:styleId="Revision">
    <w:name w:val="Revision"/>
    <w:hidden/>
    <w:uiPriority w:val="99"/>
    <w:semiHidden/>
    <w:rsid w:val="003B3CBF"/>
  </w:style>
  <w:style w:type="paragraph" w:styleId="NormalWeb">
    <w:name w:val="Normal (Web)"/>
    <w:basedOn w:val="Normal"/>
    <w:uiPriority w:val="99"/>
    <w:semiHidden/>
    <w:unhideWhenUsed/>
    <w:rsid w:val="00C6135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ChG">
    <w:name w:val="_ H _Ch_G"/>
    <w:basedOn w:val="Normal"/>
    <w:next w:val="Normal"/>
    <w:rsid w:val="00D3126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cs="Times New Roman"/>
      <w:b/>
      <w:kern w:val="0"/>
      <w:sz w:val="28"/>
      <w:szCs w:val="20"/>
      <w:lang w:val="en-GB" w:eastAsia="en-US"/>
    </w:rPr>
  </w:style>
  <w:style w:type="paragraph" w:styleId="HTMLPreformatted">
    <w:name w:val="HTML Preformatted"/>
    <w:basedOn w:val="Normal"/>
    <w:link w:val="HTMLPreformattedChar"/>
    <w:semiHidden/>
    <w:rsid w:val="00CE2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Courier New"/>
      <w:kern w:val="0"/>
      <w:sz w:val="20"/>
      <w:szCs w:val="20"/>
    </w:rPr>
  </w:style>
  <w:style w:type="character" w:customStyle="1" w:styleId="HTMLPreformattedChar">
    <w:name w:val="HTML Preformatted Char"/>
    <w:basedOn w:val="DefaultParagraphFont"/>
    <w:link w:val="HTMLPreformatted"/>
    <w:semiHidden/>
    <w:rsid w:val="00CE2E4C"/>
    <w:rPr>
      <w:rFonts w:ascii="MS Gothic" w:eastAsia="MS Gothic" w:hAnsi="MS Gothic"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ow.alc.co.jp/search?q=General&amp;ref=awlj"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ow.alc.co.jp/search?q=Consulate&amp;ref=awl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fo/nArG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A9E98-4BFD-4EFC-8D9A-AE0748A0DED5}"/>
</file>

<file path=customXml/itemProps2.xml><?xml version="1.0" encoding="utf-8"?>
<ds:datastoreItem xmlns:ds="http://schemas.openxmlformats.org/officeDocument/2006/customXml" ds:itemID="{551F457D-7130-4FE2-A4C8-8553876D3107}"/>
</file>

<file path=customXml/itemProps3.xml><?xml version="1.0" encoding="utf-8"?>
<ds:datastoreItem xmlns:ds="http://schemas.openxmlformats.org/officeDocument/2006/customXml" ds:itemID="{7E19201B-A495-44E6-8556-CCC110E0B8F8}"/>
</file>

<file path=customXml/itemProps4.xml><?xml version="1.0" encoding="utf-8"?>
<ds:datastoreItem xmlns:ds="http://schemas.openxmlformats.org/officeDocument/2006/customXml" ds:itemID="{388BE257-D2B9-4AC8-AA30-D2889E67923F}"/>
</file>

<file path=docProps/app.xml><?xml version="1.0" encoding="utf-8"?>
<Properties xmlns="http://schemas.openxmlformats.org/officeDocument/2006/extended-properties" xmlns:vt="http://schemas.openxmlformats.org/officeDocument/2006/docPropsVTypes">
  <Template>Normal.dotm</Template>
  <TotalTime>0</TotalTime>
  <Pages>8</Pages>
  <Words>2757</Words>
  <Characters>15717</Characters>
  <Application>Microsoft Office Word</Application>
  <DocSecurity>0</DocSecurity>
  <Lines>130</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main1</dc:creator>
  <cp:lastModifiedBy>BOIT James</cp:lastModifiedBy>
  <cp:revision>2</cp:revision>
  <cp:lastPrinted>2018-12-07T10:10:00Z</cp:lastPrinted>
  <dcterms:created xsi:type="dcterms:W3CDTF">2019-01-16T16:27:00Z</dcterms:created>
  <dcterms:modified xsi:type="dcterms:W3CDTF">2019-01-16T16:27:00Z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