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288"/>
      </w:tblGrid>
      <w:tr w:rsidR="00AE60B6" w:rsidRPr="00421CB6" w:rsidTr="00F54BED">
        <w:tc>
          <w:tcPr>
            <w:tcW w:w="9288" w:type="dxa"/>
            <w:shd w:val="clear" w:color="auto" w:fill="auto"/>
          </w:tcPr>
          <w:p w:rsidR="00AE60B6" w:rsidRPr="00421CB6" w:rsidRDefault="00AE60B6" w:rsidP="00F54BED">
            <w:pPr>
              <w:jc w:val="both"/>
              <w:rPr>
                <w:rFonts w:ascii="Verdana" w:hAnsi="Verdana" w:cs="Arial"/>
                <w:sz w:val="24"/>
                <w:szCs w:val="24"/>
              </w:rPr>
            </w:pPr>
            <w:bookmarkStart w:id="0" w:name="_GoBack"/>
            <w:bookmarkEnd w:id="0"/>
          </w:p>
          <w:p w:rsidR="00AE60B6" w:rsidRDefault="00AE60B6" w:rsidP="00F54BED">
            <w:pPr>
              <w:pStyle w:val="Grillemoyenne21"/>
              <w:spacing w:line="276" w:lineRule="auto"/>
              <w:ind w:left="708" w:firstLine="708"/>
              <w:rPr>
                <w:rFonts w:ascii="Arial" w:hAnsi="Arial" w:cs="Arial"/>
                <w:sz w:val="24"/>
                <w:szCs w:val="24"/>
              </w:rPr>
            </w:pPr>
            <w:r w:rsidRPr="00195E10">
              <w:rPr>
                <w:rFonts w:ascii="Arial" w:hAnsi="Arial" w:cs="Arial"/>
                <w:b/>
                <w:noProof/>
                <w:sz w:val="24"/>
                <w:szCs w:val="24"/>
                <w:lang w:val="en-GB" w:eastAsia="en-GB"/>
              </w:rPr>
              <w:drawing>
                <wp:anchor distT="0" distB="0" distL="114300" distR="114300" simplePos="0" relativeHeight="251659264" behindDoc="0" locked="0" layoutInCell="1" allowOverlap="1">
                  <wp:simplePos x="0" y="0"/>
                  <wp:positionH relativeFrom="column">
                    <wp:posOffset>-309245</wp:posOffset>
                  </wp:positionH>
                  <wp:positionV relativeFrom="paragraph">
                    <wp:posOffset>-175895</wp:posOffset>
                  </wp:positionV>
                  <wp:extent cx="1295400" cy="1323975"/>
                  <wp:effectExtent l="0" t="0" r="0" b="9525"/>
                  <wp:wrapSquare wrapText="right"/>
                  <wp:docPr id="1" name="Image 1" descr="Description : Description : Description : Description : Description : Logo-FN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Description : Description : Logo-FN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E10">
              <w:rPr>
                <w:rFonts w:ascii="Arial" w:eastAsia="Calibri" w:hAnsi="Arial" w:cs="Arial"/>
                <w:b/>
                <w:sz w:val="24"/>
                <w:szCs w:val="24"/>
              </w:rPr>
              <w:t>Arrêté</w:t>
            </w:r>
            <w:r w:rsidRPr="00195E10">
              <w:rPr>
                <w:rFonts w:ascii="Arial" w:hAnsi="Arial" w:cs="Arial"/>
                <w:b/>
                <w:sz w:val="24"/>
                <w:szCs w:val="24"/>
              </w:rPr>
              <w:t xml:space="preserve"> </w:t>
            </w:r>
            <w:r w:rsidRPr="00195E10">
              <w:rPr>
                <w:rFonts w:ascii="Arial" w:eastAsia="Calibri" w:hAnsi="Arial" w:cs="Arial"/>
                <w:b/>
                <w:sz w:val="24"/>
                <w:szCs w:val="24"/>
              </w:rPr>
              <w:t>N°</w:t>
            </w:r>
            <w:r w:rsidRPr="00195E10">
              <w:rPr>
                <w:rFonts w:ascii="Arial" w:hAnsi="Arial" w:cs="Arial"/>
                <w:sz w:val="24"/>
                <w:szCs w:val="24"/>
              </w:rPr>
              <w:t xml:space="preserve"> 211/</w:t>
            </w:r>
            <w:r w:rsidRPr="00195E10">
              <w:rPr>
                <w:rFonts w:ascii="Arial" w:eastAsia="Calibri" w:hAnsi="Arial" w:cs="Arial"/>
                <w:sz w:val="24"/>
                <w:szCs w:val="24"/>
              </w:rPr>
              <w:t>MI</w:t>
            </w:r>
            <w:r w:rsidRPr="00195E10">
              <w:rPr>
                <w:rFonts w:ascii="Arial" w:hAnsi="Arial" w:cs="Arial"/>
                <w:sz w:val="24"/>
                <w:szCs w:val="24"/>
              </w:rPr>
              <w:t>/</w:t>
            </w:r>
            <w:r w:rsidRPr="00195E10">
              <w:rPr>
                <w:rFonts w:ascii="Arial" w:eastAsia="Calibri" w:hAnsi="Arial" w:cs="Arial"/>
                <w:sz w:val="24"/>
                <w:szCs w:val="24"/>
              </w:rPr>
              <w:t>AT</w:t>
            </w:r>
            <w:r w:rsidRPr="00195E10">
              <w:rPr>
                <w:rFonts w:ascii="Arial" w:hAnsi="Arial" w:cs="Arial"/>
                <w:sz w:val="24"/>
                <w:szCs w:val="24"/>
              </w:rPr>
              <w:t>/</w:t>
            </w:r>
            <w:r w:rsidRPr="00195E10">
              <w:rPr>
                <w:rFonts w:ascii="Arial" w:eastAsia="Calibri" w:hAnsi="Arial" w:cs="Arial"/>
                <w:sz w:val="24"/>
                <w:szCs w:val="24"/>
              </w:rPr>
              <w:t>DAPJ</w:t>
            </w:r>
            <w:r w:rsidRPr="00195E10">
              <w:rPr>
                <w:rFonts w:ascii="Arial" w:hAnsi="Arial" w:cs="Arial"/>
                <w:sz w:val="24"/>
                <w:szCs w:val="24"/>
              </w:rPr>
              <w:t>/</w:t>
            </w:r>
            <w:r w:rsidRPr="00195E10">
              <w:rPr>
                <w:rFonts w:ascii="Arial" w:eastAsia="Calibri" w:hAnsi="Arial" w:cs="Arial"/>
                <w:sz w:val="24"/>
                <w:szCs w:val="24"/>
              </w:rPr>
              <w:t>SA</w:t>
            </w:r>
            <w:r w:rsidRPr="00195E10">
              <w:rPr>
                <w:rFonts w:ascii="Arial" w:hAnsi="Arial" w:cs="Arial"/>
                <w:sz w:val="24"/>
                <w:szCs w:val="24"/>
              </w:rPr>
              <w:t xml:space="preserve"> </w:t>
            </w:r>
            <w:r w:rsidRPr="00195E10">
              <w:rPr>
                <w:rFonts w:ascii="Arial" w:eastAsia="Calibri" w:hAnsi="Arial" w:cs="Arial"/>
                <w:sz w:val="24"/>
                <w:szCs w:val="24"/>
              </w:rPr>
              <w:t>du</w:t>
            </w:r>
            <w:r w:rsidRPr="00195E10">
              <w:rPr>
                <w:rFonts w:ascii="Arial" w:hAnsi="Arial" w:cs="Arial"/>
                <w:sz w:val="24"/>
                <w:szCs w:val="24"/>
              </w:rPr>
              <w:t xml:space="preserve"> 03 </w:t>
            </w:r>
            <w:r w:rsidRPr="00195E10">
              <w:rPr>
                <w:rFonts w:ascii="Arial" w:eastAsia="Calibri" w:hAnsi="Arial" w:cs="Arial"/>
                <w:sz w:val="24"/>
                <w:szCs w:val="24"/>
              </w:rPr>
              <w:t>juillet</w:t>
            </w:r>
            <w:r w:rsidRPr="00195E10">
              <w:rPr>
                <w:rFonts w:ascii="Arial" w:hAnsi="Arial" w:cs="Arial"/>
                <w:sz w:val="24"/>
                <w:szCs w:val="24"/>
              </w:rPr>
              <w:t>1998</w:t>
            </w:r>
          </w:p>
          <w:p w:rsidR="00AE60B6" w:rsidRPr="00195E10" w:rsidRDefault="00AE60B6" w:rsidP="00F54BED">
            <w:pPr>
              <w:pStyle w:val="Grillemoyenne21"/>
              <w:spacing w:line="276" w:lineRule="auto"/>
              <w:ind w:left="708" w:firstLine="708"/>
              <w:rPr>
                <w:rFonts w:ascii="Arial" w:hAnsi="Arial" w:cs="Arial"/>
                <w:sz w:val="24"/>
                <w:szCs w:val="24"/>
              </w:rPr>
            </w:pPr>
            <w:r w:rsidRPr="00195E10">
              <w:rPr>
                <w:rFonts w:ascii="Arial" w:eastAsia="Calibri" w:hAnsi="Arial" w:cs="Arial"/>
                <w:b/>
                <w:sz w:val="24"/>
                <w:szCs w:val="24"/>
              </w:rPr>
              <w:t>Siège</w:t>
            </w:r>
            <w:r w:rsidRPr="00195E10">
              <w:rPr>
                <w:rFonts w:ascii="Arial" w:hAnsi="Arial" w:cs="Arial"/>
                <w:b/>
                <w:sz w:val="24"/>
                <w:szCs w:val="24"/>
              </w:rPr>
              <w:t xml:space="preserve"> </w:t>
            </w:r>
            <w:r w:rsidRPr="00195E10">
              <w:rPr>
                <w:rFonts w:ascii="Arial" w:eastAsia="Calibri" w:hAnsi="Arial" w:cs="Arial"/>
                <w:b/>
                <w:sz w:val="24"/>
                <w:szCs w:val="24"/>
              </w:rPr>
              <w:t>social</w:t>
            </w:r>
            <w:r w:rsidRPr="00195E10">
              <w:rPr>
                <w:rFonts w:ascii="Arial" w:hAnsi="Arial" w:cs="Arial"/>
                <w:sz w:val="24"/>
                <w:szCs w:val="24"/>
              </w:rPr>
              <w:t xml:space="preserve"> : </w:t>
            </w:r>
            <w:r w:rsidRPr="00195E10">
              <w:rPr>
                <w:rFonts w:ascii="Arial" w:eastAsia="Calibri" w:hAnsi="Arial" w:cs="Arial"/>
                <w:sz w:val="24"/>
                <w:szCs w:val="24"/>
              </w:rPr>
              <w:t>Niamey</w:t>
            </w:r>
            <w:r w:rsidRPr="00195E10">
              <w:rPr>
                <w:rFonts w:ascii="Arial" w:hAnsi="Arial" w:cs="Arial"/>
                <w:sz w:val="24"/>
                <w:szCs w:val="24"/>
              </w:rPr>
              <w:t xml:space="preserve"> </w:t>
            </w:r>
            <w:r w:rsidRPr="00195E10">
              <w:rPr>
                <w:rFonts w:ascii="Arial" w:eastAsia="Calibri" w:hAnsi="Arial" w:cs="Arial"/>
                <w:b/>
                <w:sz w:val="24"/>
                <w:szCs w:val="24"/>
              </w:rPr>
              <w:t>BP</w:t>
            </w:r>
            <w:r w:rsidRPr="00195E10">
              <w:rPr>
                <w:rFonts w:ascii="Arial" w:hAnsi="Arial" w:cs="Arial"/>
                <w:sz w:val="24"/>
                <w:szCs w:val="24"/>
              </w:rPr>
              <w:t xml:space="preserve"> : 2393</w:t>
            </w:r>
          </w:p>
          <w:p w:rsidR="00AE60B6" w:rsidRPr="00195E10" w:rsidRDefault="00AE60B6" w:rsidP="00F54BED">
            <w:pPr>
              <w:pStyle w:val="Grillemoyenne21"/>
              <w:spacing w:line="276" w:lineRule="auto"/>
              <w:rPr>
                <w:rFonts w:ascii="Arial" w:hAnsi="Arial" w:cs="Arial"/>
                <w:sz w:val="24"/>
                <w:szCs w:val="24"/>
              </w:rPr>
            </w:pPr>
            <w:r>
              <w:rPr>
                <w:rFonts w:ascii="Arial" w:eastAsia="Calibri" w:hAnsi="Arial" w:cs="Arial"/>
                <w:b/>
                <w:sz w:val="24"/>
                <w:szCs w:val="24"/>
              </w:rPr>
              <w:t xml:space="preserve">          </w:t>
            </w:r>
            <w:r w:rsidRPr="00195E10">
              <w:rPr>
                <w:rFonts w:ascii="Arial" w:eastAsia="Calibri" w:hAnsi="Arial" w:cs="Arial"/>
                <w:b/>
                <w:sz w:val="24"/>
                <w:szCs w:val="24"/>
              </w:rPr>
              <w:t>Tél</w:t>
            </w:r>
            <w:r w:rsidRPr="00195E10">
              <w:rPr>
                <w:rFonts w:ascii="Arial" w:hAnsi="Arial" w:cs="Arial"/>
                <w:sz w:val="24"/>
                <w:szCs w:val="24"/>
              </w:rPr>
              <w:t xml:space="preserve"> : (+227) 20 36 10 12/21 33 21 32/ 96 97 63 35</w:t>
            </w:r>
          </w:p>
          <w:p w:rsidR="00AE60B6" w:rsidRPr="0054750D" w:rsidRDefault="00AE60B6" w:rsidP="00F54BED">
            <w:pPr>
              <w:pStyle w:val="Grillemoyenne21"/>
              <w:spacing w:line="276" w:lineRule="auto"/>
              <w:ind w:left="2832" w:firstLine="708"/>
              <w:rPr>
                <w:rFonts w:ascii="Arial" w:eastAsia="Calibri" w:hAnsi="Arial" w:cs="Arial"/>
                <w:b/>
                <w:sz w:val="24"/>
                <w:szCs w:val="24"/>
              </w:rPr>
            </w:pPr>
            <w:r w:rsidRPr="00195E10">
              <w:rPr>
                <w:rFonts w:ascii="Arial" w:eastAsia="Calibri" w:hAnsi="Arial" w:cs="Arial"/>
                <w:b/>
                <w:sz w:val="24"/>
                <w:szCs w:val="24"/>
              </w:rPr>
              <w:t>E</w:t>
            </w:r>
            <w:r w:rsidRPr="00195E10">
              <w:rPr>
                <w:rFonts w:ascii="Arial" w:hAnsi="Arial" w:cs="Arial"/>
                <w:b/>
                <w:sz w:val="24"/>
                <w:szCs w:val="24"/>
              </w:rPr>
              <w:t>-</w:t>
            </w:r>
            <w:r w:rsidRPr="00195E10">
              <w:rPr>
                <w:rFonts w:ascii="Arial" w:eastAsia="Calibri" w:hAnsi="Arial" w:cs="Arial"/>
                <w:b/>
                <w:sz w:val="24"/>
                <w:szCs w:val="24"/>
              </w:rPr>
              <w:t>mail</w:t>
            </w:r>
            <w:r w:rsidRPr="00195E10">
              <w:rPr>
                <w:rFonts w:ascii="Arial" w:hAnsi="Arial" w:cs="Arial"/>
                <w:sz w:val="24"/>
                <w:szCs w:val="24"/>
              </w:rPr>
              <w:t xml:space="preserve"> : </w:t>
            </w:r>
            <w:hyperlink r:id="rId8" w:history="1">
              <w:r w:rsidRPr="00195E10">
                <w:rPr>
                  <w:rStyle w:val="Hyperlink"/>
                  <w:rFonts w:ascii="Arial" w:eastAsia="Calibri" w:hAnsi="Arial" w:cs="Arial"/>
                  <w:sz w:val="24"/>
                  <w:szCs w:val="24"/>
                </w:rPr>
                <w:t>fnph</w:t>
              </w:r>
              <w:r w:rsidRPr="00195E10">
                <w:rPr>
                  <w:rStyle w:val="Hyperlink"/>
                  <w:rFonts w:ascii="Arial" w:hAnsi="Arial" w:cs="Arial"/>
                  <w:sz w:val="24"/>
                  <w:szCs w:val="24"/>
                </w:rPr>
                <w:t>.</w:t>
              </w:r>
              <w:r w:rsidRPr="00195E10">
                <w:rPr>
                  <w:rStyle w:val="Hyperlink"/>
                  <w:rFonts w:ascii="Arial" w:eastAsia="Calibri" w:hAnsi="Arial" w:cs="Arial"/>
                  <w:sz w:val="24"/>
                  <w:szCs w:val="24"/>
                </w:rPr>
                <w:t>niger@gmail</w:t>
              </w:r>
              <w:r w:rsidRPr="00195E10">
                <w:rPr>
                  <w:rStyle w:val="Hyperlink"/>
                  <w:rFonts w:ascii="Arial" w:hAnsi="Arial" w:cs="Arial"/>
                  <w:sz w:val="24"/>
                  <w:szCs w:val="24"/>
                </w:rPr>
                <w:t>.</w:t>
              </w:r>
              <w:r w:rsidRPr="00195E10">
                <w:rPr>
                  <w:rStyle w:val="Hyperlink"/>
                  <w:rFonts w:ascii="Arial" w:eastAsia="Calibri" w:hAnsi="Arial" w:cs="Arial"/>
                  <w:sz w:val="24"/>
                  <w:szCs w:val="24"/>
                </w:rPr>
                <w:t>com</w:t>
              </w:r>
            </w:hyperlink>
          </w:p>
          <w:p w:rsidR="00AE60B6" w:rsidRPr="00195E10" w:rsidRDefault="00AE60B6" w:rsidP="00F54BED">
            <w:pPr>
              <w:pStyle w:val="Grillemoyenne21"/>
              <w:spacing w:line="276" w:lineRule="auto"/>
              <w:ind w:left="2832" w:firstLine="708"/>
              <w:rPr>
                <w:rFonts w:ascii="Arial" w:hAnsi="Arial" w:cs="Arial"/>
                <w:sz w:val="24"/>
                <w:szCs w:val="24"/>
                <w:lang w:val="en-US"/>
              </w:rPr>
            </w:pPr>
            <w:r w:rsidRPr="00195E10">
              <w:rPr>
                <w:rFonts w:ascii="Arial" w:eastAsia="Calibri" w:hAnsi="Arial" w:cs="Arial"/>
                <w:b/>
                <w:sz w:val="24"/>
                <w:szCs w:val="24"/>
                <w:lang w:val="en-US"/>
              </w:rPr>
              <w:t>Site</w:t>
            </w:r>
            <w:r w:rsidRPr="00195E10">
              <w:rPr>
                <w:rFonts w:ascii="Arial" w:hAnsi="Arial" w:cs="Arial"/>
                <w:b/>
                <w:sz w:val="24"/>
                <w:szCs w:val="24"/>
                <w:lang w:val="en-US"/>
              </w:rPr>
              <w:t xml:space="preserve"> </w:t>
            </w:r>
            <w:r w:rsidRPr="00195E10">
              <w:rPr>
                <w:rFonts w:ascii="Arial" w:eastAsia="Calibri" w:hAnsi="Arial" w:cs="Arial"/>
                <w:b/>
                <w:sz w:val="24"/>
                <w:szCs w:val="24"/>
                <w:lang w:val="en-US"/>
              </w:rPr>
              <w:t>Web</w:t>
            </w:r>
            <w:r w:rsidRPr="00195E10">
              <w:rPr>
                <w:rFonts w:ascii="Arial" w:hAnsi="Arial" w:cs="Arial"/>
                <w:sz w:val="24"/>
                <w:szCs w:val="24"/>
                <w:lang w:val="en-US"/>
              </w:rPr>
              <w:t xml:space="preserve">: </w:t>
            </w:r>
            <w:r w:rsidRPr="00195E10">
              <w:rPr>
                <w:rFonts w:ascii="Arial" w:eastAsia="Calibri" w:hAnsi="Arial" w:cs="Arial"/>
                <w:sz w:val="24"/>
                <w:szCs w:val="24"/>
                <w:lang w:val="en-US"/>
              </w:rPr>
              <w:t>www</w:t>
            </w:r>
            <w:r w:rsidRPr="00195E10">
              <w:rPr>
                <w:rFonts w:ascii="Arial" w:hAnsi="Arial" w:cs="Arial"/>
                <w:sz w:val="24"/>
                <w:szCs w:val="24"/>
                <w:lang w:val="en-US"/>
              </w:rPr>
              <w:t>.</w:t>
            </w:r>
            <w:r w:rsidRPr="00195E10">
              <w:rPr>
                <w:rFonts w:ascii="Arial" w:eastAsia="Calibri" w:hAnsi="Arial" w:cs="Arial"/>
                <w:sz w:val="24"/>
                <w:szCs w:val="24"/>
                <w:lang w:val="en-US"/>
              </w:rPr>
              <w:t>fedenph</w:t>
            </w:r>
            <w:r w:rsidRPr="00195E10">
              <w:rPr>
                <w:rFonts w:ascii="Arial" w:hAnsi="Arial" w:cs="Arial"/>
                <w:sz w:val="24"/>
                <w:szCs w:val="24"/>
                <w:lang w:val="en-US"/>
              </w:rPr>
              <w:t>.</w:t>
            </w:r>
            <w:r w:rsidRPr="00195E10">
              <w:rPr>
                <w:rFonts w:ascii="Arial" w:eastAsia="Calibri" w:hAnsi="Arial" w:cs="Arial"/>
                <w:sz w:val="24"/>
                <w:szCs w:val="24"/>
                <w:lang w:val="en-US"/>
              </w:rPr>
              <w:t>jimdo</w:t>
            </w:r>
            <w:r w:rsidRPr="00195E10">
              <w:rPr>
                <w:rFonts w:ascii="Arial" w:hAnsi="Arial" w:cs="Arial"/>
                <w:sz w:val="24"/>
                <w:szCs w:val="24"/>
                <w:lang w:val="en-US"/>
              </w:rPr>
              <w:t>.</w:t>
            </w:r>
            <w:r w:rsidRPr="00195E10">
              <w:rPr>
                <w:rFonts w:ascii="Arial" w:eastAsia="Calibri" w:hAnsi="Arial" w:cs="Arial"/>
                <w:sz w:val="24"/>
                <w:szCs w:val="24"/>
                <w:lang w:val="en-US"/>
              </w:rPr>
              <w:t>com</w:t>
            </w:r>
          </w:p>
          <w:p w:rsidR="00AE60B6" w:rsidRPr="00195E10" w:rsidRDefault="00AE60B6" w:rsidP="00F54BED">
            <w:pPr>
              <w:pStyle w:val="Grillemoyenne21"/>
              <w:spacing w:line="276" w:lineRule="auto"/>
              <w:ind w:firstLine="708"/>
              <w:rPr>
                <w:rFonts w:ascii="Arial" w:hAnsi="Arial" w:cs="Arial"/>
                <w:sz w:val="24"/>
                <w:szCs w:val="24"/>
              </w:rPr>
            </w:pPr>
            <w:r w:rsidRPr="00195E10">
              <w:rPr>
                <w:rFonts w:ascii="Arial" w:eastAsia="Calibri" w:hAnsi="Arial" w:cs="Arial"/>
                <w:b/>
                <w:bCs/>
                <w:iCs/>
                <w:sz w:val="24"/>
                <w:szCs w:val="24"/>
                <w:u w:val="single"/>
              </w:rPr>
              <w:t>Compte</w:t>
            </w:r>
            <w:r w:rsidRPr="00195E10">
              <w:rPr>
                <w:rFonts w:ascii="Arial" w:hAnsi="Arial" w:cs="Arial"/>
                <w:b/>
                <w:bCs/>
                <w:iCs/>
                <w:sz w:val="24"/>
                <w:szCs w:val="24"/>
                <w:u w:val="single"/>
              </w:rPr>
              <w:t xml:space="preserve"> </w:t>
            </w:r>
            <w:r w:rsidRPr="00195E10">
              <w:rPr>
                <w:rFonts w:ascii="Arial" w:eastAsia="Calibri" w:hAnsi="Arial" w:cs="Arial"/>
                <w:b/>
                <w:bCs/>
                <w:iCs/>
                <w:sz w:val="24"/>
                <w:szCs w:val="24"/>
                <w:u w:val="single"/>
              </w:rPr>
              <w:t>Bancaire</w:t>
            </w:r>
            <w:r w:rsidRPr="00195E10">
              <w:rPr>
                <w:rFonts w:ascii="Arial" w:hAnsi="Arial" w:cs="Arial"/>
                <w:bCs/>
                <w:iCs/>
                <w:sz w:val="24"/>
                <w:szCs w:val="24"/>
              </w:rPr>
              <w:t xml:space="preserve"> : 25111111121-93 </w:t>
            </w:r>
            <w:r w:rsidRPr="00195E10">
              <w:rPr>
                <w:rFonts w:ascii="Arial" w:eastAsia="Calibri" w:hAnsi="Arial" w:cs="Arial"/>
                <w:bCs/>
                <w:iCs/>
                <w:sz w:val="24"/>
                <w:szCs w:val="24"/>
              </w:rPr>
              <w:t>SONIBANK</w:t>
            </w:r>
            <w:r w:rsidRPr="00195E10">
              <w:rPr>
                <w:rFonts w:ascii="Arial" w:hAnsi="Arial" w:cs="Arial"/>
                <w:bCs/>
                <w:iCs/>
                <w:sz w:val="24"/>
                <w:szCs w:val="24"/>
              </w:rPr>
              <w:t xml:space="preserve"> </w:t>
            </w:r>
          </w:p>
          <w:p w:rsidR="00AE60B6" w:rsidRPr="00195E10" w:rsidRDefault="00AE60B6" w:rsidP="00F54BED">
            <w:pPr>
              <w:spacing w:after="0"/>
              <w:jc w:val="both"/>
              <w:rPr>
                <w:rFonts w:ascii="Arial" w:hAnsi="Arial" w:cs="Arial"/>
                <w:sz w:val="24"/>
                <w:szCs w:val="24"/>
              </w:rPr>
            </w:pPr>
          </w:p>
          <w:p w:rsidR="00AE60B6" w:rsidRPr="00195E10" w:rsidRDefault="00AE60B6" w:rsidP="00F54BED">
            <w:pPr>
              <w:spacing w:after="0"/>
              <w:jc w:val="both"/>
              <w:rPr>
                <w:rFonts w:ascii="Arial" w:hAnsi="Arial" w:cs="Arial"/>
                <w:sz w:val="24"/>
                <w:szCs w:val="24"/>
              </w:rPr>
            </w:pPr>
          </w:p>
          <w:p w:rsidR="00AE60B6" w:rsidRPr="00195E10" w:rsidRDefault="00AE60B6" w:rsidP="00F54BED">
            <w:pPr>
              <w:spacing w:after="0"/>
              <w:jc w:val="both"/>
              <w:rPr>
                <w:rFonts w:ascii="Arial" w:hAnsi="Arial" w:cs="Arial"/>
                <w:sz w:val="24"/>
                <w:szCs w:val="24"/>
              </w:rPr>
            </w:pPr>
          </w:p>
          <w:p w:rsidR="00AE60B6" w:rsidRPr="00195E10" w:rsidRDefault="00AE60B6" w:rsidP="00F54BED">
            <w:pPr>
              <w:spacing w:after="0"/>
              <w:jc w:val="both"/>
              <w:rPr>
                <w:rFonts w:ascii="Arial" w:hAnsi="Arial" w:cs="Arial"/>
                <w:sz w:val="24"/>
                <w:szCs w:val="24"/>
              </w:rPr>
            </w:pPr>
          </w:p>
          <w:p w:rsidR="00AE60B6" w:rsidRPr="00195E10" w:rsidRDefault="00AE60B6" w:rsidP="00F54BED">
            <w:pPr>
              <w:spacing w:after="0"/>
              <w:jc w:val="both"/>
              <w:rPr>
                <w:rFonts w:ascii="Arial" w:hAnsi="Arial" w:cs="Arial"/>
                <w:sz w:val="24"/>
                <w:szCs w:val="24"/>
              </w:rPr>
            </w:pPr>
          </w:p>
          <w:p w:rsidR="00AE60B6" w:rsidRPr="00195E10" w:rsidRDefault="00AE60B6" w:rsidP="00F54BED">
            <w:pPr>
              <w:spacing w:after="0"/>
              <w:jc w:val="both"/>
              <w:rPr>
                <w:rFonts w:ascii="Arial" w:hAnsi="Arial" w:cs="Arial"/>
                <w:sz w:val="24"/>
                <w:szCs w:val="24"/>
              </w:rPr>
            </w:pPr>
          </w:p>
          <w:p w:rsidR="00AE60B6" w:rsidRPr="00195E10" w:rsidRDefault="00AE60B6" w:rsidP="00F54BED">
            <w:pPr>
              <w:spacing w:after="0"/>
              <w:jc w:val="both"/>
              <w:rPr>
                <w:rFonts w:ascii="Arial" w:hAnsi="Arial" w:cs="Arial"/>
                <w:sz w:val="24"/>
                <w:szCs w:val="24"/>
              </w:rPr>
            </w:pPr>
          </w:p>
          <w:p w:rsidR="00AE60B6" w:rsidRPr="00195E10" w:rsidRDefault="00AE60B6" w:rsidP="00F54BED">
            <w:pPr>
              <w:spacing w:after="0"/>
              <w:jc w:val="both"/>
              <w:rPr>
                <w:rFonts w:ascii="Arial" w:hAnsi="Arial" w:cs="Arial"/>
                <w:sz w:val="24"/>
                <w:szCs w:val="24"/>
              </w:rPr>
            </w:pPr>
          </w:p>
          <w:p w:rsidR="00AE60B6" w:rsidRPr="00195E10" w:rsidRDefault="00AE60B6" w:rsidP="00F54BED">
            <w:pPr>
              <w:spacing w:after="0"/>
              <w:jc w:val="both"/>
              <w:rPr>
                <w:rFonts w:ascii="Arial" w:hAnsi="Arial" w:cs="Arial"/>
                <w:sz w:val="24"/>
                <w:szCs w:val="24"/>
              </w:rPr>
            </w:pPr>
          </w:p>
          <w:p w:rsidR="00AE60B6" w:rsidRPr="00195E10" w:rsidRDefault="00AE60B6" w:rsidP="00F54BED">
            <w:pPr>
              <w:spacing w:after="0"/>
              <w:jc w:val="both"/>
              <w:rPr>
                <w:rFonts w:ascii="Arial" w:hAnsi="Arial" w:cs="Arial"/>
                <w:sz w:val="24"/>
                <w:szCs w:val="24"/>
              </w:rPr>
            </w:pPr>
          </w:p>
          <w:p w:rsidR="00AE60B6" w:rsidRPr="00195E10" w:rsidRDefault="00AE60B6" w:rsidP="00F54BED">
            <w:pPr>
              <w:spacing w:after="0"/>
              <w:jc w:val="both"/>
              <w:rPr>
                <w:rFonts w:ascii="Arial" w:hAnsi="Arial" w:cs="Arial"/>
                <w:sz w:val="24"/>
                <w:szCs w:val="24"/>
              </w:rPr>
            </w:pPr>
          </w:p>
          <w:p w:rsidR="00AE60B6" w:rsidRPr="00195E10" w:rsidRDefault="00AE60B6" w:rsidP="00F54BED">
            <w:pPr>
              <w:spacing w:after="0"/>
              <w:jc w:val="both"/>
              <w:rPr>
                <w:rFonts w:ascii="Arial" w:hAnsi="Arial" w:cs="Arial"/>
                <w:sz w:val="24"/>
                <w:szCs w:val="24"/>
              </w:rPr>
            </w:pPr>
          </w:p>
          <w:tbl>
            <w:tblPr>
              <w:tblW w:w="0" w:type="auto"/>
              <w:tblBorders>
                <w:top w:val="single" w:sz="8" w:space="0" w:color="4BACC6"/>
                <w:bottom w:val="single" w:sz="8" w:space="0" w:color="4BACC6"/>
              </w:tblBorders>
              <w:tblLayout w:type="fixed"/>
              <w:tblLook w:val="04A0" w:firstRow="1" w:lastRow="0" w:firstColumn="1" w:lastColumn="0" w:noHBand="0" w:noVBand="1"/>
            </w:tblPr>
            <w:tblGrid>
              <w:gridCol w:w="9212"/>
            </w:tblGrid>
            <w:tr w:rsidR="00AE60B6" w:rsidRPr="00195E10" w:rsidTr="00F54BED">
              <w:tc>
                <w:tcPr>
                  <w:tcW w:w="9212" w:type="dxa"/>
                  <w:tcBorders>
                    <w:top w:val="single" w:sz="8" w:space="0" w:color="4BACC6"/>
                    <w:bottom w:val="single" w:sz="8" w:space="0" w:color="4BACC6"/>
                  </w:tcBorders>
                  <w:shd w:val="clear" w:color="auto" w:fill="auto"/>
                </w:tcPr>
                <w:p w:rsidR="00AE60B6" w:rsidRPr="00195E10" w:rsidRDefault="00AE60B6" w:rsidP="00F54BED">
                  <w:pPr>
                    <w:spacing w:after="0"/>
                    <w:rPr>
                      <w:rFonts w:ascii="Arial" w:hAnsi="Arial" w:cs="Arial"/>
                      <w:b/>
                      <w:bCs/>
                      <w:color w:val="31849B"/>
                      <w:sz w:val="32"/>
                      <w:szCs w:val="24"/>
                    </w:rPr>
                  </w:pPr>
                  <w:r w:rsidRPr="00195E10">
                    <w:rPr>
                      <w:rFonts w:ascii="Arial" w:eastAsia="Calibri" w:hAnsi="Arial" w:cs="Arial"/>
                      <w:b/>
                      <w:bCs/>
                      <w:color w:val="31849B"/>
                      <w:sz w:val="40"/>
                      <w:szCs w:val="24"/>
                    </w:rPr>
                    <w:t>RAPPORT</w:t>
                  </w:r>
                  <w:r w:rsidRPr="00195E10">
                    <w:rPr>
                      <w:rFonts w:ascii="Arial" w:hAnsi="Arial" w:cs="Arial"/>
                      <w:b/>
                      <w:bCs/>
                      <w:color w:val="31849B"/>
                      <w:sz w:val="40"/>
                      <w:szCs w:val="24"/>
                    </w:rPr>
                    <w:t xml:space="preserve"> </w:t>
                  </w:r>
                  <w:r w:rsidRPr="00195E10">
                    <w:rPr>
                      <w:rFonts w:ascii="Arial" w:eastAsia="Calibri" w:hAnsi="Arial" w:cs="Arial"/>
                      <w:b/>
                      <w:bCs/>
                      <w:color w:val="31849B"/>
                      <w:sz w:val="40"/>
                      <w:szCs w:val="24"/>
                    </w:rPr>
                    <w:t>ALTERNATIF</w:t>
                  </w:r>
                  <w:r w:rsidRPr="00195E10">
                    <w:rPr>
                      <w:rFonts w:ascii="Arial" w:hAnsi="Arial" w:cs="Arial"/>
                      <w:b/>
                      <w:bCs/>
                      <w:color w:val="31849B"/>
                      <w:sz w:val="40"/>
                      <w:szCs w:val="24"/>
                    </w:rPr>
                    <w:t xml:space="preserve"> </w:t>
                  </w:r>
                  <w:r>
                    <w:rPr>
                      <w:rFonts w:ascii="Arial" w:hAnsi="Arial" w:cs="Arial"/>
                      <w:b/>
                      <w:bCs/>
                      <w:color w:val="31849B"/>
                      <w:sz w:val="40"/>
                      <w:szCs w:val="24"/>
                    </w:rPr>
                    <w:t>DE LA FEDERATION NIGERIENNE DES PERSONNES HANDICAPEES SE RAPPORTANT A LA CONVENTION RELATIVE A</w:t>
                  </w:r>
                  <w:r w:rsidRPr="00195E10">
                    <w:rPr>
                      <w:rFonts w:ascii="Arial" w:eastAsia="Calibri" w:hAnsi="Arial" w:cs="Arial"/>
                      <w:b/>
                      <w:bCs/>
                      <w:color w:val="31849B"/>
                      <w:sz w:val="40"/>
                      <w:szCs w:val="24"/>
                    </w:rPr>
                    <w:t>U</w:t>
                  </w:r>
                  <w:r>
                    <w:rPr>
                      <w:rFonts w:ascii="Arial" w:eastAsia="Calibri" w:hAnsi="Arial" w:cs="Arial"/>
                      <w:b/>
                      <w:bCs/>
                      <w:color w:val="31849B"/>
                      <w:sz w:val="40"/>
                      <w:szCs w:val="24"/>
                    </w:rPr>
                    <w:t>X D</w:t>
                  </w:r>
                  <w:r w:rsidRPr="00195E10">
                    <w:rPr>
                      <w:rFonts w:ascii="Arial" w:eastAsia="Calibri" w:hAnsi="Arial" w:cs="Arial"/>
                      <w:b/>
                      <w:bCs/>
                      <w:color w:val="31849B"/>
                      <w:sz w:val="40"/>
                      <w:szCs w:val="24"/>
                    </w:rPr>
                    <w:t>R</w:t>
                  </w:r>
                  <w:r>
                    <w:rPr>
                      <w:rFonts w:ascii="Arial" w:eastAsia="Calibri" w:hAnsi="Arial" w:cs="Arial"/>
                      <w:b/>
                      <w:bCs/>
                      <w:color w:val="31849B"/>
                      <w:sz w:val="40"/>
                      <w:szCs w:val="24"/>
                    </w:rPr>
                    <w:t>OITS DES PERSONNES HANDICAPEES</w:t>
                  </w:r>
                </w:p>
              </w:tc>
            </w:tr>
          </w:tbl>
          <w:p w:rsidR="00AE60B6" w:rsidRPr="00421CB6" w:rsidRDefault="00AE60B6" w:rsidP="00F54BED">
            <w:pPr>
              <w:pStyle w:val="Titre1"/>
              <w:jc w:val="both"/>
              <w:rPr>
                <w:rFonts w:ascii="Verdana" w:hAnsi="Verdana" w:cs="Arial"/>
                <w:color w:val="auto"/>
                <w:sz w:val="24"/>
                <w:szCs w:val="24"/>
              </w:rPr>
            </w:pPr>
          </w:p>
        </w:tc>
      </w:tr>
      <w:tr w:rsidR="00AE60B6" w:rsidRPr="00421CB6" w:rsidTr="00F54BED">
        <w:tc>
          <w:tcPr>
            <w:tcW w:w="9288" w:type="dxa"/>
            <w:shd w:val="clear" w:color="auto" w:fill="auto"/>
          </w:tcPr>
          <w:p w:rsidR="00AE60B6" w:rsidRDefault="00AE60B6" w:rsidP="00F54BED">
            <w:pPr>
              <w:jc w:val="both"/>
              <w:rPr>
                <w:rFonts w:ascii="Verdana" w:hAnsi="Verdana" w:cs="Arial"/>
                <w:sz w:val="24"/>
                <w:szCs w:val="24"/>
              </w:rPr>
            </w:pPr>
          </w:p>
          <w:p w:rsidR="00AE60B6" w:rsidRPr="00421CB6" w:rsidRDefault="00AE60B6" w:rsidP="00F54BED">
            <w:pPr>
              <w:jc w:val="both"/>
              <w:rPr>
                <w:rFonts w:ascii="Verdana" w:eastAsia="Calibri" w:hAnsi="Verdana" w:cs="Arial"/>
                <w:sz w:val="24"/>
                <w:szCs w:val="24"/>
              </w:rPr>
            </w:pPr>
            <w:r w:rsidRPr="00421CB6">
              <w:rPr>
                <w:rFonts w:ascii="Verdana" w:hAnsi="Verdana" w:cs="Arial"/>
                <w:sz w:val="24"/>
                <w:szCs w:val="24"/>
              </w:rPr>
              <w:t>Le présent rapport complète, les informations du gouvernement sur l’état des lieux de la situation des droits des personnes handicapées de 2008 (année de ratification) à 2010 (année du rapport initial)</w:t>
            </w:r>
          </w:p>
        </w:tc>
      </w:tr>
    </w:tbl>
    <w:p w:rsidR="00AE60B6" w:rsidRPr="00421CB6" w:rsidRDefault="00AE60B6" w:rsidP="00AE60B6">
      <w:pPr>
        <w:jc w:val="both"/>
        <w:rPr>
          <w:rFonts w:ascii="Verdana" w:hAnsi="Verdana" w:cs="Arial"/>
          <w:i/>
          <w:iCs/>
          <w:sz w:val="24"/>
          <w:szCs w:val="24"/>
        </w:rPr>
      </w:pPr>
    </w:p>
    <w:p w:rsidR="00AE60B6" w:rsidRPr="00421CB6" w:rsidRDefault="00AE60B6" w:rsidP="00AE60B6">
      <w:pPr>
        <w:jc w:val="both"/>
        <w:rPr>
          <w:rFonts w:ascii="Verdana" w:hAnsi="Verdana" w:cs="Arial"/>
          <w:i/>
          <w:iCs/>
          <w:sz w:val="24"/>
          <w:szCs w:val="24"/>
        </w:rPr>
      </w:pPr>
    </w:p>
    <w:p w:rsidR="00AE60B6" w:rsidRPr="00421CB6" w:rsidRDefault="00AE60B6" w:rsidP="00AE60B6">
      <w:pPr>
        <w:jc w:val="both"/>
        <w:rPr>
          <w:rFonts w:ascii="Verdana" w:hAnsi="Verdana" w:cs="Arial"/>
          <w:i/>
          <w:iCs/>
          <w:sz w:val="24"/>
          <w:szCs w:val="24"/>
        </w:rPr>
      </w:pPr>
    </w:p>
    <w:p w:rsidR="00AE60B6" w:rsidRPr="00421CB6" w:rsidRDefault="00AE60B6" w:rsidP="00AE60B6">
      <w:pPr>
        <w:jc w:val="both"/>
        <w:rPr>
          <w:rFonts w:ascii="Verdana" w:hAnsi="Verdana" w:cs="Arial"/>
          <w:sz w:val="24"/>
          <w:szCs w:val="24"/>
        </w:rPr>
      </w:pPr>
    </w:p>
    <w:p w:rsidR="00AE60B6" w:rsidRDefault="00AE60B6" w:rsidP="00AE60B6">
      <w:pPr>
        <w:jc w:val="both"/>
        <w:rPr>
          <w:rFonts w:ascii="Verdana" w:hAnsi="Verdana" w:cs="Arial"/>
          <w:sz w:val="24"/>
          <w:szCs w:val="24"/>
        </w:rPr>
      </w:pPr>
    </w:p>
    <w:tbl>
      <w:tblPr>
        <w:tblW w:w="0" w:type="auto"/>
        <w:tblLayout w:type="fixed"/>
        <w:tblLook w:val="0000" w:firstRow="0" w:lastRow="0" w:firstColumn="0" w:lastColumn="0" w:noHBand="0" w:noVBand="0"/>
      </w:tblPr>
      <w:tblGrid>
        <w:gridCol w:w="9288"/>
      </w:tblGrid>
      <w:tr w:rsidR="00AE60B6" w:rsidRPr="00421CB6" w:rsidTr="00F54BED">
        <w:tc>
          <w:tcPr>
            <w:tcW w:w="9288" w:type="dxa"/>
            <w:shd w:val="clear" w:color="auto" w:fill="auto"/>
            <w:vAlign w:val="bottom"/>
          </w:tcPr>
          <w:p w:rsidR="00AE60B6" w:rsidRPr="005B0784" w:rsidRDefault="00AE60B6" w:rsidP="00F54BED">
            <w:pPr>
              <w:jc w:val="both"/>
              <w:rPr>
                <w:rFonts w:ascii="Verdana" w:hAnsi="Verdana" w:cs="Arial"/>
                <w:sz w:val="24"/>
                <w:szCs w:val="24"/>
              </w:rPr>
            </w:pPr>
          </w:p>
          <w:p w:rsidR="00AE60B6" w:rsidRPr="00421CB6" w:rsidRDefault="00AE60B6" w:rsidP="00F54BED">
            <w:pPr>
              <w:pStyle w:val="Subtitle"/>
              <w:jc w:val="both"/>
              <w:rPr>
                <w:rFonts w:ascii="Verdana" w:hAnsi="Verdana" w:cs="Arial"/>
                <w:color w:val="auto"/>
              </w:rPr>
            </w:pPr>
            <w:r w:rsidRPr="005B0784">
              <w:rPr>
                <w:rFonts w:ascii="Verdana" w:hAnsi="Verdana" w:cs="Arial"/>
                <w:b/>
                <w:color w:val="auto"/>
              </w:rPr>
              <w:t xml:space="preserve">                                                                 </w:t>
            </w:r>
            <w:r w:rsidRPr="00421CB6">
              <w:rPr>
                <w:rFonts w:ascii="Verdana" w:hAnsi="Verdana" w:cs="Arial"/>
                <w:b/>
                <w:color w:val="auto"/>
                <w:u w:val="single"/>
              </w:rPr>
              <w:t>FÉVRIER 2018</w:t>
            </w:r>
          </w:p>
        </w:tc>
      </w:tr>
    </w:tbl>
    <w:p w:rsidR="00AE60B6" w:rsidRPr="005B0784" w:rsidRDefault="00AE60B6" w:rsidP="00AE60B6">
      <w:pPr>
        <w:jc w:val="both"/>
        <w:rPr>
          <w:rFonts w:ascii="Arial" w:hAnsi="Arial" w:cs="Arial"/>
          <w:sz w:val="24"/>
          <w:szCs w:val="24"/>
        </w:rPr>
      </w:pPr>
      <w:r w:rsidRPr="005B0784">
        <w:rPr>
          <w:rFonts w:ascii="Arial" w:hAnsi="Arial" w:cs="Arial"/>
          <w:sz w:val="24"/>
          <w:szCs w:val="24"/>
        </w:rPr>
        <w:t>Table des matières</w:t>
      </w:r>
    </w:p>
    <w:p w:rsidR="005260DD" w:rsidRDefault="00AE60B6">
      <w:pPr>
        <w:pStyle w:val="TOC1"/>
        <w:tabs>
          <w:tab w:val="right" w:leader="dot" w:pos="9369"/>
        </w:tabs>
        <w:rPr>
          <w:rFonts w:asciiTheme="minorHAnsi" w:eastAsiaTheme="minorEastAsia" w:hAnsiTheme="minorHAnsi" w:cstheme="minorBidi"/>
          <w:b w:val="0"/>
          <w:bCs w:val="0"/>
          <w:caps w:val="0"/>
          <w:noProof/>
          <w:u w:val="none"/>
          <w:lang w:eastAsia="fr-FR"/>
        </w:rPr>
      </w:pPr>
      <w:r w:rsidRPr="005B0784">
        <w:rPr>
          <w:rFonts w:ascii="Arial" w:hAnsi="Arial" w:cs="Arial"/>
          <w:sz w:val="24"/>
          <w:szCs w:val="24"/>
        </w:rPr>
        <w:fldChar w:fldCharType="begin"/>
      </w:r>
      <w:r w:rsidRPr="005B0784">
        <w:rPr>
          <w:rFonts w:ascii="Arial" w:hAnsi="Arial" w:cs="Arial"/>
          <w:sz w:val="24"/>
          <w:szCs w:val="24"/>
        </w:rPr>
        <w:instrText xml:space="preserve"> TOC \o "1-3" \h \z \u </w:instrText>
      </w:r>
      <w:r w:rsidRPr="005B0784">
        <w:rPr>
          <w:rFonts w:ascii="Arial" w:hAnsi="Arial" w:cs="Arial"/>
          <w:sz w:val="24"/>
          <w:szCs w:val="24"/>
        </w:rPr>
        <w:fldChar w:fldCharType="separate"/>
      </w:r>
      <w:hyperlink w:anchor="_Toc520749816" w:history="1">
        <w:r w:rsidR="005260DD" w:rsidRPr="00AD1E19">
          <w:rPr>
            <w:rStyle w:val="Hyperlink"/>
            <w:rFonts w:ascii="Arial" w:hAnsi="Arial" w:cs="Arial"/>
            <w:noProof/>
          </w:rPr>
          <w:t>INTRODUCTION</w:t>
        </w:r>
        <w:r w:rsidR="005260DD">
          <w:rPr>
            <w:noProof/>
            <w:webHidden/>
          </w:rPr>
          <w:tab/>
        </w:r>
        <w:r w:rsidR="005260DD">
          <w:rPr>
            <w:noProof/>
            <w:webHidden/>
          </w:rPr>
          <w:fldChar w:fldCharType="begin"/>
        </w:r>
        <w:r w:rsidR="005260DD">
          <w:rPr>
            <w:noProof/>
            <w:webHidden/>
          </w:rPr>
          <w:instrText xml:space="preserve"> PAGEREF _Toc520749816 \h </w:instrText>
        </w:r>
        <w:r w:rsidR="005260DD">
          <w:rPr>
            <w:noProof/>
            <w:webHidden/>
          </w:rPr>
        </w:r>
        <w:r w:rsidR="005260DD">
          <w:rPr>
            <w:noProof/>
            <w:webHidden/>
          </w:rPr>
          <w:fldChar w:fldCharType="separate"/>
        </w:r>
        <w:r w:rsidR="005260DD">
          <w:rPr>
            <w:noProof/>
            <w:webHidden/>
          </w:rPr>
          <w:t>7</w:t>
        </w:r>
        <w:r w:rsidR="005260DD">
          <w:rPr>
            <w:noProof/>
            <w:webHidden/>
          </w:rPr>
          <w:fldChar w:fldCharType="end"/>
        </w:r>
      </w:hyperlink>
    </w:p>
    <w:p w:rsidR="005260DD" w:rsidRDefault="00DC4D36">
      <w:pPr>
        <w:pStyle w:val="TOC1"/>
        <w:tabs>
          <w:tab w:val="left" w:pos="342"/>
          <w:tab w:val="right" w:leader="dot" w:pos="9369"/>
        </w:tabs>
        <w:rPr>
          <w:rFonts w:asciiTheme="minorHAnsi" w:eastAsiaTheme="minorEastAsia" w:hAnsiTheme="minorHAnsi" w:cstheme="minorBidi"/>
          <w:b w:val="0"/>
          <w:bCs w:val="0"/>
          <w:caps w:val="0"/>
          <w:noProof/>
          <w:u w:val="none"/>
          <w:lang w:eastAsia="fr-FR"/>
        </w:rPr>
      </w:pPr>
      <w:hyperlink w:anchor="_Toc520749817" w:history="1">
        <w:r w:rsidR="005260DD" w:rsidRPr="00AD1E19">
          <w:rPr>
            <w:rStyle w:val="Hyperlink"/>
            <w:rFonts w:ascii="Arial" w:hAnsi="Arial" w:cs="Arial"/>
            <w:noProof/>
          </w:rPr>
          <w:t>I.</w:t>
        </w:r>
        <w:r w:rsidR="005260DD">
          <w:rPr>
            <w:rFonts w:asciiTheme="minorHAnsi" w:eastAsiaTheme="minorEastAsia" w:hAnsiTheme="minorHAnsi" w:cstheme="minorBidi"/>
            <w:b w:val="0"/>
            <w:bCs w:val="0"/>
            <w:caps w:val="0"/>
            <w:noProof/>
            <w:u w:val="none"/>
            <w:lang w:eastAsia="fr-FR"/>
          </w:rPr>
          <w:tab/>
        </w:r>
        <w:r w:rsidR="005260DD" w:rsidRPr="00AD1E19">
          <w:rPr>
            <w:rStyle w:val="Hyperlink"/>
            <w:rFonts w:ascii="Arial" w:hAnsi="Arial" w:cs="Arial"/>
            <w:noProof/>
          </w:rPr>
          <w:t>PREMIERE PARTIE : METHODOLOGIE ET CONCEPT GÉNÉRAL</w:t>
        </w:r>
        <w:r w:rsidR="005260DD">
          <w:rPr>
            <w:noProof/>
            <w:webHidden/>
          </w:rPr>
          <w:tab/>
        </w:r>
        <w:r w:rsidR="005260DD">
          <w:rPr>
            <w:noProof/>
            <w:webHidden/>
          </w:rPr>
          <w:fldChar w:fldCharType="begin"/>
        </w:r>
        <w:r w:rsidR="005260DD">
          <w:rPr>
            <w:noProof/>
            <w:webHidden/>
          </w:rPr>
          <w:instrText xml:space="preserve"> PAGEREF _Toc520749817 \h </w:instrText>
        </w:r>
        <w:r w:rsidR="005260DD">
          <w:rPr>
            <w:noProof/>
            <w:webHidden/>
          </w:rPr>
        </w:r>
        <w:r w:rsidR="005260DD">
          <w:rPr>
            <w:noProof/>
            <w:webHidden/>
          </w:rPr>
          <w:fldChar w:fldCharType="separate"/>
        </w:r>
        <w:r w:rsidR="005260DD">
          <w:rPr>
            <w:noProof/>
            <w:webHidden/>
          </w:rPr>
          <w:t>8</w:t>
        </w:r>
        <w:r w:rsidR="005260DD">
          <w:rPr>
            <w:noProof/>
            <w:webHidden/>
          </w:rPr>
          <w:fldChar w:fldCharType="end"/>
        </w:r>
      </w:hyperlink>
    </w:p>
    <w:p w:rsidR="005260DD" w:rsidRDefault="00DC4D36">
      <w:pPr>
        <w:pStyle w:val="TOC2"/>
        <w:tabs>
          <w:tab w:val="right" w:leader="dot" w:pos="9369"/>
        </w:tabs>
        <w:rPr>
          <w:rFonts w:asciiTheme="minorHAnsi" w:eastAsiaTheme="minorEastAsia" w:hAnsiTheme="minorHAnsi" w:cstheme="minorBidi"/>
          <w:b w:val="0"/>
          <w:bCs w:val="0"/>
          <w:smallCaps w:val="0"/>
          <w:noProof/>
          <w:lang w:eastAsia="fr-FR"/>
        </w:rPr>
      </w:pPr>
      <w:hyperlink w:anchor="_Toc520749818" w:history="1">
        <w:r w:rsidR="005260DD" w:rsidRPr="00AD1E19">
          <w:rPr>
            <w:rStyle w:val="Hyperlink"/>
            <w:rFonts w:ascii="Arial" w:hAnsi="Arial" w:cs="Arial"/>
            <w:noProof/>
          </w:rPr>
          <w:t>I.1 Méthodologie :</w:t>
        </w:r>
        <w:r w:rsidR="005260DD">
          <w:rPr>
            <w:noProof/>
            <w:webHidden/>
          </w:rPr>
          <w:tab/>
        </w:r>
        <w:r w:rsidR="005260DD">
          <w:rPr>
            <w:noProof/>
            <w:webHidden/>
          </w:rPr>
          <w:fldChar w:fldCharType="begin"/>
        </w:r>
        <w:r w:rsidR="005260DD">
          <w:rPr>
            <w:noProof/>
            <w:webHidden/>
          </w:rPr>
          <w:instrText xml:space="preserve"> PAGEREF _Toc520749818 \h </w:instrText>
        </w:r>
        <w:r w:rsidR="005260DD">
          <w:rPr>
            <w:noProof/>
            <w:webHidden/>
          </w:rPr>
        </w:r>
        <w:r w:rsidR="005260DD">
          <w:rPr>
            <w:noProof/>
            <w:webHidden/>
          </w:rPr>
          <w:fldChar w:fldCharType="separate"/>
        </w:r>
        <w:r w:rsidR="005260DD">
          <w:rPr>
            <w:noProof/>
            <w:webHidden/>
          </w:rPr>
          <w:t>8</w:t>
        </w:r>
        <w:r w:rsidR="005260DD">
          <w:rPr>
            <w:noProof/>
            <w:webHidden/>
          </w:rPr>
          <w:fldChar w:fldCharType="end"/>
        </w:r>
      </w:hyperlink>
    </w:p>
    <w:p w:rsidR="005260DD" w:rsidRDefault="00DC4D36">
      <w:pPr>
        <w:pStyle w:val="TOC2"/>
        <w:tabs>
          <w:tab w:val="right" w:leader="dot" w:pos="9369"/>
        </w:tabs>
        <w:rPr>
          <w:rFonts w:asciiTheme="minorHAnsi" w:eastAsiaTheme="minorEastAsia" w:hAnsiTheme="minorHAnsi" w:cstheme="minorBidi"/>
          <w:b w:val="0"/>
          <w:bCs w:val="0"/>
          <w:smallCaps w:val="0"/>
          <w:noProof/>
          <w:lang w:eastAsia="fr-FR"/>
        </w:rPr>
      </w:pPr>
      <w:hyperlink w:anchor="_Toc520749819" w:history="1">
        <w:r w:rsidR="005260DD" w:rsidRPr="00AD1E19">
          <w:rPr>
            <w:rStyle w:val="Hyperlink"/>
            <w:rFonts w:ascii="Arial" w:hAnsi="Arial" w:cs="Arial"/>
            <w:noProof/>
          </w:rPr>
          <w:t>I.2 Contexte général</w:t>
        </w:r>
        <w:r w:rsidR="005260DD">
          <w:rPr>
            <w:noProof/>
            <w:webHidden/>
          </w:rPr>
          <w:tab/>
        </w:r>
        <w:r w:rsidR="005260DD">
          <w:rPr>
            <w:noProof/>
            <w:webHidden/>
          </w:rPr>
          <w:fldChar w:fldCharType="begin"/>
        </w:r>
        <w:r w:rsidR="005260DD">
          <w:rPr>
            <w:noProof/>
            <w:webHidden/>
          </w:rPr>
          <w:instrText xml:space="preserve"> PAGEREF _Toc520749819 \h </w:instrText>
        </w:r>
        <w:r w:rsidR="005260DD">
          <w:rPr>
            <w:noProof/>
            <w:webHidden/>
          </w:rPr>
        </w:r>
        <w:r w:rsidR="005260DD">
          <w:rPr>
            <w:noProof/>
            <w:webHidden/>
          </w:rPr>
          <w:fldChar w:fldCharType="separate"/>
        </w:r>
        <w:r w:rsidR="005260DD">
          <w:rPr>
            <w:noProof/>
            <w:webHidden/>
          </w:rPr>
          <w:t>10</w:t>
        </w:r>
        <w:r w:rsidR="005260DD">
          <w:rPr>
            <w:noProof/>
            <w:webHidden/>
          </w:rPr>
          <w:fldChar w:fldCharType="end"/>
        </w:r>
      </w:hyperlink>
    </w:p>
    <w:p w:rsidR="005260DD" w:rsidRDefault="00DC4D36">
      <w:pPr>
        <w:pStyle w:val="TOC2"/>
        <w:tabs>
          <w:tab w:val="right" w:leader="dot" w:pos="9369"/>
        </w:tabs>
        <w:rPr>
          <w:rFonts w:asciiTheme="minorHAnsi" w:eastAsiaTheme="minorEastAsia" w:hAnsiTheme="minorHAnsi" w:cstheme="minorBidi"/>
          <w:b w:val="0"/>
          <w:bCs w:val="0"/>
          <w:smallCaps w:val="0"/>
          <w:noProof/>
          <w:lang w:eastAsia="fr-FR"/>
        </w:rPr>
      </w:pPr>
      <w:hyperlink w:anchor="_Toc520749820" w:history="1">
        <w:r w:rsidR="005260DD" w:rsidRPr="00AD1E19">
          <w:rPr>
            <w:rStyle w:val="Hyperlink"/>
            <w:rFonts w:ascii="Arial" w:hAnsi="Arial" w:cs="Arial"/>
            <w:noProof/>
          </w:rPr>
          <w:t>I.3 Situation des personnes handicapées au Niger</w:t>
        </w:r>
        <w:r w:rsidR="005260DD">
          <w:rPr>
            <w:noProof/>
            <w:webHidden/>
          </w:rPr>
          <w:tab/>
        </w:r>
        <w:r w:rsidR="005260DD">
          <w:rPr>
            <w:noProof/>
            <w:webHidden/>
          </w:rPr>
          <w:fldChar w:fldCharType="begin"/>
        </w:r>
        <w:r w:rsidR="005260DD">
          <w:rPr>
            <w:noProof/>
            <w:webHidden/>
          </w:rPr>
          <w:instrText xml:space="preserve"> PAGEREF _Toc520749820 \h </w:instrText>
        </w:r>
        <w:r w:rsidR="005260DD">
          <w:rPr>
            <w:noProof/>
            <w:webHidden/>
          </w:rPr>
        </w:r>
        <w:r w:rsidR="005260DD">
          <w:rPr>
            <w:noProof/>
            <w:webHidden/>
          </w:rPr>
          <w:fldChar w:fldCharType="separate"/>
        </w:r>
        <w:r w:rsidR="005260DD">
          <w:rPr>
            <w:noProof/>
            <w:webHidden/>
          </w:rPr>
          <w:t>11</w:t>
        </w:r>
        <w:r w:rsidR="005260DD">
          <w:rPr>
            <w:noProof/>
            <w:webHidden/>
          </w:rPr>
          <w:fldChar w:fldCharType="end"/>
        </w:r>
      </w:hyperlink>
    </w:p>
    <w:p w:rsidR="005260DD" w:rsidRDefault="00DC4D36">
      <w:pPr>
        <w:pStyle w:val="TOC3"/>
        <w:tabs>
          <w:tab w:val="right" w:leader="dot" w:pos="9369"/>
        </w:tabs>
        <w:rPr>
          <w:rFonts w:asciiTheme="minorHAnsi" w:eastAsiaTheme="minorEastAsia" w:hAnsiTheme="minorHAnsi" w:cstheme="minorBidi"/>
          <w:smallCaps w:val="0"/>
          <w:noProof/>
          <w:lang w:eastAsia="fr-FR"/>
        </w:rPr>
      </w:pPr>
      <w:hyperlink w:anchor="_Toc520749821" w:history="1">
        <w:r w:rsidR="005260DD" w:rsidRPr="00AD1E19">
          <w:rPr>
            <w:rStyle w:val="Hyperlink"/>
            <w:rFonts w:ascii="Arial" w:hAnsi="Arial" w:cs="Arial"/>
            <w:noProof/>
          </w:rPr>
          <w:t>I.3.1 Données générales</w:t>
        </w:r>
        <w:r w:rsidR="005260DD">
          <w:rPr>
            <w:noProof/>
            <w:webHidden/>
          </w:rPr>
          <w:tab/>
        </w:r>
        <w:r w:rsidR="005260DD">
          <w:rPr>
            <w:noProof/>
            <w:webHidden/>
          </w:rPr>
          <w:fldChar w:fldCharType="begin"/>
        </w:r>
        <w:r w:rsidR="005260DD">
          <w:rPr>
            <w:noProof/>
            <w:webHidden/>
          </w:rPr>
          <w:instrText xml:space="preserve"> PAGEREF _Toc520749821 \h </w:instrText>
        </w:r>
        <w:r w:rsidR="005260DD">
          <w:rPr>
            <w:noProof/>
            <w:webHidden/>
          </w:rPr>
        </w:r>
        <w:r w:rsidR="005260DD">
          <w:rPr>
            <w:noProof/>
            <w:webHidden/>
          </w:rPr>
          <w:fldChar w:fldCharType="separate"/>
        </w:r>
        <w:r w:rsidR="005260DD">
          <w:rPr>
            <w:noProof/>
            <w:webHidden/>
          </w:rPr>
          <w:t>11</w:t>
        </w:r>
        <w:r w:rsidR="005260DD">
          <w:rPr>
            <w:noProof/>
            <w:webHidden/>
          </w:rPr>
          <w:fldChar w:fldCharType="end"/>
        </w:r>
      </w:hyperlink>
    </w:p>
    <w:p w:rsidR="005260DD" w:rsidRDefault="00DC4D36">
      <w:pPr>
        <w:pStyle w:val="TOC3"/>
        <w:tabs>
          <w:tab w:val="right" w:leader="dot" w:pos="9369"/>
        </w:tabs>
        <w:rPr>
          <w:rFonts w:asciiTheme="minorHAnsi" w:eastAsiaTheme="minorEastAsia" w:hAnsiTheme="minorHAnsi" w:cstheme="minorBidi"/>
          <w:smallCaps w:val="0"/>
          <w:noProof/>
          <w:lang w:eastAsia="fr-FR"/>
        </w:rPr>
      </w:pPr>
      <w:hyperlink w:anchor="_Toc520749822" w:history="1">
        <w:r w:rsidR="005260DD" w:rsidRPr="00AD1E19">
          <w:rPr>
            <w:rStyle w:val="Hyperlink"/>
            <w:rFonts w:ascii="Arial" w:hAnsi="Arial" w:cs="Arial"/>
            <w:noProof/>
          </w:rPr>
          <w:t>I.3.2 Cadre institutionnel</w:t>
        </w:r>
        <w:r w:rsidR="005260DD">
          <w:rPr>
            <w:noProof/>
            <w:webHidden/>
          </w:rPr>
          <w:tab/>
        </w:r>
        <w:r w:rsidR="005260DD">
          <w:rPr>
            <w:noProof/>
            <w:webHidden/>
          </w:rPr>
          <w:fldChar w:fldCharType="begin"/>
        </w:r>
        <w:r w:rsidR="005260DD">
          <w:rPr>
            <w:noProof/>
            <w:webHidden/>
          </w:rPr>
          <w:instrText xml:space="preserve"> PAGEREF _Toc520749822 \h </w:instrText>
        </w:r>
        <w:r w:rsidR="005260DD">
          <w:rPr>
            <w:noProof/>
            <w:webHidden/>
          </w:rPr>
        </w:r>
        <w:r w:rsidR="005260DD">
          <w:rPr>
            <w:noProof/>
            <w:webHidden/>
          </w:rPr>
          <w:fldChar w:fldCharType="separate"/>
        </w:r>
        <w:r w:rsidR="005260DD">
          <w:rPr>
            <w:noProof/>
            <w:webHidden/>
          </w:rPr>
          <w:t>11</w:t>
        </w:r>
        <w:r w:rsidR="005260DD">
          <w:rPr>
            <w:noProof/>
            <w:webHidden/>
          </w:rPr>
          <w:fldChar w:fldCharType="end"/>
        </w:r>
      </w:hyperlink>
    </w:p>
    <w:p w:rsidR="005260DD" w:rsidRDefault="00DC4D36">
      <w:pPr>
        <w:pStyle w:val="TOC3"/>
        <w:tabs>
          <w:tab w:val="right" w:leader="dot" w:pos="9369"/>
        </w:tabs>
        <w:rPr>
          <w:rFonts w:asciiTheme="minorHAnsi" w:eastAsiaTheme="minorEastAsia" w:hAnsiTheme="minorHAnsi" w:cstheme="minorBidi"/>
          <w:smallCaps w:val="0"/>
          <w:noProof/>
          <w:lang w:eastAsia="fr-FR"/>
        </w:rPr>
      </w:pPr>
      <w:hyperlink w:anchor="_Toc520749823" w:history="1">
        <w:r w:rsidR="005260DD" w:rsidRPr="00AD1E19">
          <w:rPr>
            <w:rStyle w:val="Hyperlink"/>
            <w:rFonts w:ascii="Arial" w:hAnsi="Arial" w:cs="Arial"/>
            <w:noProof/>
          </w:rPr>
          <w:t>I.3.3 Cadre organisationnel et associatif :</w:t>
        </w:r>
        <w:r w:rsidR="005260DD">
          <w:rPr>
            <w:noProof/>
            <w:webHidden/>
          </w:rPr>
          <w:tab/>
        </w:r>
        <w:r w:rsidR="005260DD">
          <w:rPr>
            <w:noProof/>
            <w:webHidden/>
          </w:rPr>
          <w:fldChar w:fldCharType="begin"/>
        </w:r>
        <w:r w:rsidR="005260DD">
          <w:rPr>
            <w:noProof/>
            <w:webHidden/>
          </w:rPr>
          <w:instrText xml:space="preserve"> PAGEREF _Toc520749823 \h </w:instrText>
        </w:r>
        <w:r w:rsidR="005260DD">
          <w:rPr>
            <w:noProof/>
            <w:webHidden/>
          </w:rPr>
        </w:r>
        <w:r w:rsidR="005260DD">
          <w:rPr>
            <w:noProof/>
            <w:webHidden/>
          </w:rPr>
          <w:fldChar w:fldCharType="separate"/>
        </w:r>
        <w:r w:rsidR="005260DD">
          <w:rPr>
            <w:noProof/>
            <w:webHidden/>
          </w:rPr>
          <w:t>12</w:t>
        </w:r>
        <w:r w:rsidR="005260DD">
          <w:rPr>
            <w:noProof/>
            <w:webHidden/>
          </w:rPr>
          <w:fldChar w:fldCharType="end"/>
        </w:r>
      </w:hyperlink>
    </w:p>
    <w:p w:rsidR="005260DD" w:rsidRDefault="00DC4D36">
      <w:pPr>
        <w:pStyle w:val="TOC3"/>
        <w:tabs>
          <w:tab w:val="right" w:leader="dot" w:pos="9369"/>
        </w:tabs>
        <w:rPr>
          <w:rFonts w:asciiTheme="minorHAnsi" w:eastAsiaTheme="minorEastAsia" w:hAnsiTheme="minorHAnsi" w:cstheme="minorBidi"/>
          <w:smallCaps w:val="0"/>
          <w:noProof/>
          <w:lang w:eastAsia="fr-FR"/>
        </w:rPr>
      </w:pPr>
      <w:hyperlink w:anchor="_Toc520749824" w:history="1">
        <w:r w:rsidR="005260DD" w:rsidRPr="00AD1E19">
          <w:rPr>
            <w:rStyle w:val="Hyperlink"/>
            <w:rFonts w:ascii="Arial" w:hAnsi="Arial" w:cs="Arial"/>
            <w:noProof/>
          </w:rPr>
          <w:t>I.3.4 Cadre juridique</w:t>
        </w:r>
        <w:r w:rsidR="005260DD">
          <w:rPr>
            <w:noProof/>
            <w:webHidden/>
          </w:rPr>
          <w:tab/>
        </w:r>
        <w:r w:rsidR="005260DD">
          <w:rPr>
            <w:noProof/>
            <w:webHidden/>
          </w:rPr>
          <w:fldChar w:fldCharType="begin"/>
        </w:r>
        <w:r w:rsidR="005260DD">
          <w:rPr>
            <w:noProof/>
            <w:webHidden/>
          </w:rPr>
          <w:instrText xml:space="preserve"> PAGEREF _Toc520749824 \h </w:instrText>
        </w:r>
        <w:r w:rsidR="005260DD">
          <w:rPr>
            <w:noProof/>
            <w:webHidden/>
          </w:rPr>
        </w:r>
        <w:r w:rsidR="005260DD">
          <w:rPr>
            <w:noProof/>
            <w:webHidden/>
          </w:rPr>
          <w:fldChar w:fldCharType="separate"/>
        </w:r>
        <w:r w:rsidR="005260DD">
          <w:rPr>
            <w:noProof/>
            <w:webHidden/>
          </w:rPr>
          <w:t>13</w:t>
        </w:r>
        <w:r w:rsidR="005260DD">
          <w:rPr>
            <w:noProof/>
            <w:webHidden/>
          </w:rPr>
          <w:fldChar w:fldCharType="end"/>
        </w:r>
      </w:hyperlink>
    </w:p>
    <w:p w:rsidR="005260DD" w:rsidRDefault="00DC4D36">
      <w:pPr>
        <w:pStyle w:val="TOC2"/>
        <w:tabs>
          <w:tab w:val="right" w:leader="dot" w:pos="9369"/>
        </w:tabs>
        <w:rPr>
          <w:rFonts w:asciiTheme="minorHAnsi" w:eastAsiaTheme="minorEastAsia" w:hAnsiTheme="minorHAnsi" w:cstheme="minorBidi"/>
          <w:b w:val="0"/>
          <w:bCs w:val="0"/>
          <w:smallCaps w:val="0"/>
          <w:noProof/>
          <w:lang w:eastAsia="fr-FR"/>
        </w:rPr>
      </w:pPr>
      <w:hyperlink w:anchor="_Toc520749825" w:history="1">
        <w:r w:rsidR="005260DD" w:rsidRPr="00AD1E19">
          <w:rPr>
            <w:rStyle w:val="Hyperlink"/>
            <w:rFonts w:ascii="Arial" w:hAnsi="Arial" w:cs="Arial"/>
            <w:noProof/>
          </w:rPr>
          <w:t>II.1 INFORMATIONS CONCERNANT LA NON-DISCRIMINATION, L’EGALITE ET LES RECOURS EFFECTIFS</w:t>
        </w:r>
        <w:r w:rsidR="005260DD">
          <w:rPr>
            <w:noProof/>
            <w:webHidden/>
          </w:rPr>
          <w:tab/>
        </w:r>
        <w:r w:rsidR="005260DD">
          <w:rPr>
            <w:noProof/>
            <w:webHidden/>
          </w:rPr>
          <w:fldChar w:fldCharType="begin"/>
        </w:r>
        <w:r w:rsidR="005260DD">
          <w:rPr>
            <w:noProof/>
            <w:webHidden/>
          </w:rPr>
          <w:instrText xml:space="preserve"> PAGEREF _Toc520749825 \h </w:instrText>
        </w:r>
        <w:r w:rsidR="005260DD">
          <w:rPr>
            <w:noProof/>
            <w:webHidden/>
          </w:rPr>
        </w:r>
        <w:r w:rsidR="005260DD">
          <w:rPr>
            <w:noProof/>
            <w:webHidden/>
          </w:rPr>
          <w:fldChar w:fldCharType="separate"/>
        </w:r>
        <w:r w:rsidR="005260DD">
          <w:rPr>
            <w:noProof/>
            <w:webHidden/>
          </w:rPr>
          <w:t>14</w:t>
        </w:r>
        <w:r w:rsidR="005260DD">
          <w:rPr>
            <w:noProof/>
            <w:webHidden/>
          </w:rPr>
          <w:fldChar w:fldCharType="end"/>
        </w:r>
      </w:hyperlink>
    </w:p>
    <w:p w:rsidR="005260DD" w:rsidRDefault="00DC4D36">
      <w:pPr>
        <w:pStyle w:val="TOC2"/>
        <w:tabs>
          <w:tab w:val="right" w:leader="dot" w:pos="9369"/>
        </w:tabs>
        <w:rPr>
          <w:rFonts w:asciiTheme="minorHAnsi" w:eastAsiaTheme="minorEastAsia" w:hAnsiTheme="minorHAnsi" w:cstheme="minorBidi"/>
          <w:b w:val="0"/>
          <w:bCs w:val="0"/>
          <w:smallCaps w:val="0"/>
          <w:noProof/>
          <w:lang w:eastAsia="fr-FR"/>
        </w:rPr>
      </w:pPr>
      <w:hyperlink w:anchor="_Toc520749826" w:history="1">
        <w:r w:rsidR="005260DD" w:rsidRPr="00AD1E19">
          <w:rPr>
            <w:rStyle w:val="Hyperlink"/>
            <w:rFonts w:ascii="Arial" w:hAnsi="Arial" w:cs="Arial"/>
            <w:noProof/>
          </w:rPr>
          <w:t>II.2 Dispositions générales de la Convention : articles 1</w:t>
        </w:r>
        <w:r w:rsidR="005260DD" w:rsidRPr="00AD1E19">
          <w:rPr>
            <w:rStyle w:val="Hyperlink"/>
            <w:rFonts w:ascii="Arial" w:hAnsi="Arial" w:cs="Arial"/>
            <w:noProof/>
            <w:vertAlign w:val="superscript"/>
          </w:rPr>
          <w:t>er</w:t>
        </w:r>
        <w:r w:rsidR="005260DD" w:rsidRPr="00AD1E19">
          <w:rPr>
            <w:rStyle w:val="Hyperlink"/>
            <w:rFonts w:ascii="Arial" w:hAnsi="Arial" w:cs="Arial"/>
            <w:noProof/>
          </w:rPr>
          <w:t xml:space="preserve">  à 4 ;</w:t>
        </w:r>
        <w:r w:rsidR="005260DD">
          <w:rPr>
            <w:noProof/>
            <w:webHidden/>
          </w:rPr>
          <w:tab/>
        </w:r>
        <w:r w:rsidR="005260DD">
          <w:rPr>
            <w:noProof/>
            <w:webHidden/>
          </w:rPr>
          <w:fldChar w:fldCharType="begin"/>
        </w:r>
        <w:r w:rsidR="005260DD">
          <w:rPr>
            <w:noProof/>
            <w:webHidden/>
          </w:rPr>
          <w:instrText xml:space="preserve"> PAGEREF _Toc520749826 \h </w:instrText>
        </w:r>
        <w:r w:rsidR="005260DD">
          <w:rPr>
            <w:noProof/>
            <w:webHidden/>
          </w:rPr>
        </w:r>
        <w:r w:rsidR="005260DD">
          <w:rPr>
            <w:noProof/>
            <w:webHidden/>
          </w:rPr>
          <w:fldChar w:fldCharType="separate"/>
        </w:r>
        <w:r w:rsidR="005260DD">
          <w:rPr>
            <w:noProof/>
            <w:webHidden/>
          </w:rPr>
          <w:t>15</w:t>
        </w:r>
        <w:r w:rsidR="005260DD">
          <w:rPr>
            <w:noProof/>
            <w:webHidden/>
          </w:rPr>
          <w:fldChar w:fldCharType="end"/>
        </w:r>
      </w:hyperlink>
    </w:p>
    <w:p w:rsidR="005260DD" w:rsidRDefault="00DC4D36">
      <w:pPr>
        <w:pStyle w:val="TOC2"/>
        <w:tabs>
          <w:tab w:val="right" w:leader="dot" w:pos="9369"/>
        </w:tabs>
        <w:rPr>
          <w:rFonts w:asciiTheme="minorHAnsi" w:eastAsiaTheme="minorEastAsia" w:hAnsiTheme="minorHAnsi" w:cstheme="minorBidi"/>
          <w:b w:val="0"/>
          <w:bCs w:val="0"/>
          <w:smallCaps w:val="0"/>
          <w:noProof/>
          <w:lang w:eastAsia="fr-FR"/>
        </w:rPr>
      </w:pPr>
      <w:hyperlink w:anchor="_Toc520749827" w:history="1">
        <w:r w:rsidR="005260DD" w:rsidRPr="00AD1E19">
          <w:rPr>
            <w:rStyle w:val="Hyperlink"/>
            <w:rFonts w:ascii="Arial" w:hAnsi="Arial" w:cs="Arial"/>
            <w:noProof/>
          </w:rPr>
          <w:t>II.3 DROITS SPECIFIQUES : (Articles 5 à 30)</w:t>
        </w:r>
        <w:r w:rsidR="005260DD">
          <w:rPr>
            <w:noProof/>
            <w:webHidden/>
          </w:rPr>
          <w:tab/>
        </w:r>
        <w:r w:rsidR="005260DD">
          <w:rPr>
            <w:noProof/>
            <w:webHidden/>
          </w:rPr>
          <w:fldChar w:fldCharType="begin"/>
        </w:r>
        <w:r w:rsidR="005260DD">
          <w:rPr>
            <w:noProof/>
            <w:webHidden/>
          </w:rPr>
          <w:instrText xml:space="preserve"> PAGEREF _Toc520749827 \h </w:instrText>
        </w:r>
        <w:r w:rsidR="005260DD">
          <w:rPr>
            <w:noProof/>
            <w:webHidden/>
          </w:rPr>
        </w:r>
        <w:r w:rsidR="005260DD">
          <w:rPr>
            <w:noProof/>
            <w:webHidden/>
          </w:rPr>
          <w:fldChar w:fldCharType="separate"/>
        </w:r>
        <w:r w:rsidR="005260DD">
          <w:rPr>
            <w:noProof/>
            <w:webHidden/>
          </w:rPr>
          <w:t>17</w:t>
        </w:r>
        <w:r w:rsidR="005260DD">
          <w:rPr>
            <w:noProof/>
            <w:webHidden/>
          </w:rPr>
          <w:fldChar w:fldCharType="end"/>
        </w:r>
      </w:hyperlink>
    </w:p>
    <w:p w:rsidR="005260DD" w:rsidRDefault="00DC4D36">
      <w:pPr>
        <w:pStyle w:val="TOC3"/>
        <w:tabs>
          <w:tab w:val="right" w:leader="dot" w:pos="9369"/>
        </w:tabs>
        <w:rPr>
          <w:rFonts w:asciiTheme="minorHAnsi" w:eastAsiaTheme="minorEastAsia" w:hAnsiTheme="minorHAnsi" w:cstheme="minorBidi"/>
          <w:smallCaps w:val="0"/>
          <w:noProof/>
          <w:lang w:eastAsia="fr-FR"/>
        </w:rPr>
      </w:pPr>
      <w:hyperlink w:anchor="_Toc520749828" w:history="1">
        <w:r w:rsidR="005260DD" w:rsidRPr="00AD1E19">
          <w:rPr>
            <w:rStyle w:val="Hyperlink"/>
            <w:rFonts w:ascii="Arial" w:hAnsi="Arial" w:cs="Arial"/>
            <w:noProof/>
          </w:rPr>
          <w:t>II.3.1 Égalité et non-discrimination (article 5)</w:t>
        </w:r>
        <w:r w:rsidR="005260DD">
          <w:rPr>
            <w:noProof/>
            <w:webHidden/>
          </w:rPr>
          <w:tab/>
        </w:r>
        <w:r w:rsidR="005260DD">
          <w:rPr>
            <w:noProof/>
            <w:webHidden/>
          </w:rPr>
          <w:fldChar w:fldCharType="begin"/>
        </w:r>
        <w:r w:rsidR="005260DD">
          <w:rPr>
            <w:noProof/>
            <w:webHidden/>
          </w:rPr>
          <w:instrText xml:space="preserve"> PAGEREF _Toc520749828 \h </w:instrText>
        </w:r>
        <w:r w:rsidR="005260DD">
          <w:rPr>
            <w:noProof/>
            <w:webHidden/>
          </w:rPr>
        </w:r>
        <w:r w:rsidR="005260DD">
          <w:rPr>
            <w:noProof/>
            <w:webHidden/>
          </w:rPr>
          <w:fldChar w:fldCharType="separate"/>
        </w:r>
        <w:r w:rsidR="005260DD">
          <w:rPr>
            <w:noProof/>
            <w:webHidden/>
          </w:rPr>
          <w:t>17</w:t>
        </w:r>
        <w:r w:rsidR="005260DD">
          <w:rPr>
            <w:noProof/>
            <w:webHidden/>
          </w:rPr>
          <w:fldChar w:fldCharType="end"/>
        </w:r>
      </w:hyperlink>
    </w:p>
    <w:p w:rsidR="005260DD" w:rsidRDefault="00DC4D36">
      <w:pPr>
        <w:pStyle w:val="TOC3"/>
        <w:tabs>
          <w:tab w:val="right" w:leader="dot" w:pos="9369"/>
        </w:tabs>
        <w:rPr>
          <w:rFonts w:asciiTheme="minorHAnsi" w:eastAsiaTheme="minorEastAsia" w:hAnsiTheme="minorHAnsi" w:cstheme="minorBidi"/>
          <w:smallCaps w:val="0"/>
          <w:noProof/>
          <w:lang w:eastAsia="fr-FR"/>
        </w:rPr>
      </w:pPr>
      <w:hyperlink w:anchor="_Toc520749829" w:history="1">
        <w:r w:rsidR="005260DD" w:rsidRPr="00AD1E19">
          <w:rPr>
            <w:rStyle w:val="Hyperlink"/>
            <w:rFonts w:ascii="Arial" w:hAnsi="Arial" w:cs="Arial"/>
            <w:noProof/>
          </w:rPr>
          <w:t>II.3.2 Les femmes handicapées : (Article 6)</w:t>
        </w:r>
        <w:r w:rsidR="005260DD">
          <w:rPr>
            <w:noProof/>
            <w:webHidden/>
          </w:rPr>
          <w:tab/>
        </w:r>
        <w:r w:rsidR="005260DD">
          <w:rPr>
            <w:noProof/>
            <w:webHidden/>
          </w:rPr>
          <w:fldChar w:fldCharType="begin"/>
        </w:r>
        <w:r w:rsidR="005260DD">
          <w:rPr>
            <w:noProof/>
            <w:webHidden/>
          </w:rPr>
          <w:instrText xml:space="preserve"> PAGEREF _Toc520749829 \h </w:instrText>
        </w:r>
        <w:r w:rsidR="005260DD">
          <w:rPr>
            <w:noProof/>
            <w:webHidden/>
          </w:rPr>
        </w:r>
        <w:r w:rsidR="005260DD">
          <w:rPr>
            <w:noProof/>
            <w:webHidden/>
          </w:rPr>
          <w:fldChar w:fldCharType="separate"/>
        </w:r>
        <w:r w:rsidR="005260DD">
          <w:rPr>
            <w:noProof/>
            <w:webHidden/>
          </w:rPr>
          <w:t>18</w:t>
        </w:r>
        <w:r w:rsidR="005260DD">
          <w:rPr>
            <w:noProof/>
            <w:webHidden/>
          </w:rPr>
          <w:fldChar w:fldCharType="end"/>
        </w:r>
      </w:hyperlink>
    </w:p>
    <w:p w:rsidR="005260DD" w:rsidRDefault="00DC4D36">
      <w:pPr>
        <w:pStyle w:val="TOC3"/>
        <w:tabs>
          <w:tab w:val="right" w:leader="dot" w:pos="9369"/>
        </w:tabs>
        <w:rPr>
          <w:rFonts w:asciiTheme="minorHAnsi" w:eastAsiaTheme="minorEastAsia" w:hAnsiTheme="minorHAnsi" w:cstheme="minorBidi"/>
          <w:smallCaps w:val="0"/>
          <w:noProof/>
          <w:lang w:eastAsia="fr-FR"/>
        </w:rPr>
      </w:pPr>
      <w:hyperlink w:anchor="_Toc520749830" w:history="1">
        <w:r w:rsidR="005260DD" w:rsidRPr="00AD1E19">
          <w:rPr>
            <w:rStyle w:val="Hyperlink"/>
            <w:rFonts w:ascii="Arial" w:hAnsi="Arial" w:cs="Arial"/>
            <w:noProof/>
          </w:rPr>
          <w:t>II.3.3 Les enfants handicapés : (Article 7)</w:t>
        </w:r>
        <w:r w:rsidR="005260DD">
          <w:rPr>
            <w:noProof/>
            <w:webHidden/>
          </w:rPr>
          <w:tab/>
        </w:r>
        <w:r w:rsidR="005260DD">
          <w:rPr>
            <w:noProof/>
            <w:webHidden/>
          </w:rPr>
          <w:fldChar w:fldCharType="begin"/>
        </w:r>
        <w:r w:rsidR="005260DD">
          <w:rPr>
            <w:noProof/>
            <w:webHidden/>
          </w:rPr>
          <w:instrText xml:space="preserve"> PAGEREF _Toc520749830 \h </w:instrText>
        </w:r>
        <w:r w:rsidR="005260DD">
          <w:rPr>
            <w:noProof/>
            <w:webHidden/>
          </w:rPr>
        </w:r>
        <w:r w:rsidR="005260DD">
          <w:rPr>
            <w:noProof/>
            <w:webHidden/>
          </w:rPr>
          <w:fldChar w:fldCharType="separate"/>
        </w:r>
        <w:r w:rsidR="005260DD">
          <w:rPr>
            <w:noProof/>
            <w:webHidden/>
          </w:rPr>
          <w:t>19</w:t>
        </w:r>
        <w:r w:rsidR="005260DD">
          <w:rPr>
            <w:noProof/>
            <w:webHidden/>
          </w:rPr>
          <w:fldChar w:fldCharType="end"/>
        </w:r>
      </w:hyperlink>
    </w:p>
    <w:p w:rsidR="005260DD" w:rsidRDefault="00DC4D36">
      <w:pPr>
        <w:pStyle w:val="TOC3"/>
        <w:tabs>
          <w:tab w:val="right" w:leader="dot" w:pos="9369"/>
        </w:tabs>
        <w:rPr>
          <w:rFonts w:asciiTheme="minorHAnsi" w:eastAsiaTheme="minorEastAsia" w:hAnsiTheme="minorHAnsi" w:cstheme="minorBidi"/>
          <w:smallCaps w:val="0"/>
          <w:noProof/>
          <w:lang w:eastAsia="fr-FR"/>
        </w:rPr>
      </w:pPr>
      <w:hyperlink w:anchor="_Toc520749831" w:history="1">
        <w:r w:rsidR="005260DD" w:rsidRPr="00AD1E19">
          <w:rPr>
            <w:rStyle w:val="Hyperlink"/>
            <w:rFonts w:ascii="Arial" w:hAnsi="Arial" w:cs="Arial"/>
            <w:noProof/>
          </w:rPr>
          <w:t>II.3.4 Sensibilisation : (Article 8)</w:t>
        </w:r>
        <w:r w:rsidR="005260DD">
          <w:rPr>
            <w:noProof/>
            <w:webHidden/>
          </w:rPr>
          <w:tab/>
        </w:r>
        <w:r w:rsidR="005260DD">
          <w:rPr>
            <w:noProof/>
            <w:webHidden/>
          </w:rPr>
          <w:fldChar w:fldCharType="begin"/>
        </w:r>
        <w:r w:rsidR="005260DD">
          <w:rPr>
            <w:noProof/>
            <w:webHidden/>
          </w:rPr>
          <w:instrText xml:space="preserve"> PAGEREF _Toc520749831 \h </w:instrText>
        </w:r>
        <w:r w:rsidR="005260DD">
          <w:rPr>
            <w:noProof/>
            <w:webHidden/>
          </w:rPr>
        </w:r>
        <w:r w:rsidR="005260DD">
          <w:rPr>
            <w:noProof/>
            <w:webHidden/>
          </w:rPr>
          <w:fldChar w:fldCharType="separate"/>
        </w:r>
        <w:r w:rsidR="005260DD">
          <w:rPr>
            <w:noProof/>
            <w:webHidden/>
          </w:rPr>
          <w:t>20</w:t>
        </w:r>
        <w:r w:rsidR="005260DD">
          <w:rPr>
            <w:noProof/>
            <w:webHidden/>
          </w:rPr>
          <w:fldChar w:fldCharType="end"/>
        </w:r>
      </w:hyperlink>
    </w:p>
    <w:p w:rsidR="005260DD" w:rsidRDefault="00DC4D36">
      <w:pPr>
        <w:pStyle w:val="TOC3"/>
        <w:tabs>
          <w:tab w:val="right" w:leader="dot" w:pos="9369"/>
        </w:tabs>
        <w:rPr>
          <w:rFonts w:asciiTheme="minorHAnsi" w:eastAsiaTheme="minorEastAsia" w:hAnsiTheme="minorHAnsi" w:cstheme="minorBidi"/>
          <w:smallCaps w:val="0"/>
          <w:noProof/>
          <w:lang w:eastAsia="fr-FR"/>
        </w:rPr>
      </w:pPr>
      <w:hyperlink w:anchor="_Toc520749832" w:history="1">
        <w:r w:rsidR="005260DD" w:rsidRPr="00AD1E19">
          <w:rPr>
            <w:rStyle w:val="Hyperlink"/>
            <w:rFonts w:ascii="Arial" w:hAnsi="Arial" w:cs="Arial"/>
            <w:noProof/>
          </w:rPr>
          <w:t>II.3.5 Accessibilité : (Article 9)</w:t>
        </w:r>
        <w:r w:rsidR="005260DD">
          <w:rPr>
            <w:noProof/>
            <w:webHidden/>
          </w:rPr>
          <w:tab/>
        </w:r>
        <w:r w:rsidR="005260DD">
          <w:rPr>
            <w:noProof/>
            <w:webHidden/>
          </w:rPr>
          <w:fldChar w:fldCharType="begin"/>
        </w:r>
        <w:r w:rsidR="005260DD">
          <w:rPr>
            <w:noProof/>
            <w:webHidden/>
          </w:rPr>
          <w:instrText xml:space="preserve"> PAGEREF _Toc520749832 \h </w:instrText>
        </w:r>
        <w:r w:rsidR="005260DD">
          <w:rPr>
            <w:noProof/>
            <w:webHidden/>
          </w:rPr>
        </w:r>
        <w:r w:rsidR="005260DD">
          <w:rPr>
            <w:noProof/>
            <w:webHidden/>
          </w:rPr>
          <w:fldChar w:fldCharType="separate"/>
        </w:r>
        <w:r w:rsidR="005260DD">
          <w:rPr>
            <w:noProof/>
            <w:webHidden/>
          </w:rPr>
          <w:t>21</w:t>
        </w:r>
        <w:r w:rsidR="005260DD">
          <w:rPr>
            <w:noProof/>
            <w:webHidden/>
          </w:rPr>
          <w:fldChar w:fldCharType="end"/>
        </w:r>
      </w:hyperlink>
    </w:p>
    <w:p w:rsidR="005260DD" w:rsidRDefault="00DC4D36">
      <w:pPr>
        <w:pStyle w:val="TOC3"/>
        <w:tabs>
          <w:tab w:val="right" w:leader="dot" w:pos="9369"/>
        </w:tabs>
        <w:rPr>
          <w:rFonts w:asciiTheme="minorHAnsi" w:eastAsiaTheme="minorEastAsia" w:hAnsiTheme="minorHAnsi" w:cstheme="minorBidi"/>
          <w:smallCaps w:val="0"/>
          <w:noProof/>
          <w:lang w:eastAsia="fr-FR"/>
        </w:rPr>
      </w:pPr>
      <w:hyperlink w:anchor="_Toc520749833" w:history="1">
        <w:r w:rsidR="005260DD" w:rsidRPr="00AD1E19">
          <w:rPr>
            <w:rStyle w:val="Hyperlink"/>
            <w:rFonts w:ascii="Arial" w:hAnsi="Arial" w:cs="Arial"/>
            <w:noProof/>
          </w:rPr>
          <w:t>II.3.6 Droit à la vie : (Article 10)</w:t>
        </w:r>
        <w:r w:rsidR="005260DD">
          <w:rPr>
            <w:noProof/>
            <w:webHidden/>
          </w:rPr>
          <w:tab/>
        </w:r>
        <w:r w:rsidR="005260DD">
          <w:rPr>
            <w:noProof/>
            <w:webHidden/>
          </w:rPr>
          <w:fldChar w:fldCharType="begin"/>
        </w:r>
        <w:r w:rsidR="005260DD">
          <w:rPr>
            <w:noProof/>
            <w:webHidden/>
          </w:rPr>
          <w:instrText xml:space="preserve"> PAGEREF _Toc520749833 \h </w:instrText>
        </w:r>
        <w:r w:rsidR="005260DD">
          <w:rPr>
            <w:noProof/>
            <w:webHidden/>
          </w:rPr>
        </w:r>
        <w:r w:rsidR="005260DD">
          <w:rPr>
            <w:noProof/>
            <w:webHidden/>
          </w:rPr>
          <w:fldChar w:fldCharType="separate"/>
        </w:r>
        <w:r w:rsidR="005260DD">
          <w:rPr>
            <w:noProof/>
            <w:webHidden/>
          </w:rPr>
          <w:t>22</w:t>
        </w:r>
        <w:r w:rsidR="005260DD">
          <w:rPr>
            <w:noProof/>
            <w:webHidden/>
          </w:rPr>
          <w:fldChar w:fldCharType="end"/>
        </w:r>
      </w:hyperlink>
    </w:p>
    <w:p w:rsidR="005260DD" w:rsidRDefault="00DC4D36">
      <w:pPr>
        <w:pStyle w:val="TOC3"/>
        <w:tabs>
          <w:tab w:val="right" w:leader="dot" w:pos="9369"/>
        </w:tabs>
        <w:rPr>
          <w:rFonts w:asciiTheme="minorHAnsi" w:eastAsiaTheme="minorEastAsia" w:hAnsiTheme="minorHAnsi" w:cstheme="minorBidi"/>
          <w:smallCaps w:val="0"/>
          <w:noProof/>
          <w:lang w:eastAsia="fr-FR"/>
        </w:rPr>
      </w:pPr>
      <w:hyperlink w:anchor="_Toc520749834" w:history="1">
        <w:r w:rsidR="005260DD" w:rsidRPr="00AD1E19">
          <w:rPr>
            <w:rStyle w:val="Hyperlink"/>
            <w:rFonts w:ascii="Arial" w:hAnsi="Arial" w:cs="Arial"/>
            <w:noProof/>
          </w:rPr>
          <w:t>II.3.7 Situations de risque et situations d’urgence humanitaire : (Article 11)</w:t>
        </w:r>
        <w:r w:rsidR="005260DD">
          <w:rPr>
            <w:noProof/>
            <w:webHidden/>
          </w:rPr>
          <w:tab/>
        </w:r>
        <w:r w:rsidR="005260DD">
          <w:rPr>
            <w:noProof/>
            <w:webHidden/>
          </w:rPr>
          <w:fldChar w:fldCharType="begin"/>
        </w:r>
        <w:r w:rsidR="005260DD">
          <w:rPr>
            <w:noProof/>
            <w:webHidden/>
          </w:rPr>
          <w:instrText xml:space="preserve"> PAGEREF _Toc520749834 \h </w:instrText>
        </w:r>
        <w:r w:rsidR="005260DD">
          <w:rPr>
            <w:noProof/>
            <w:webHidden/>
          </w:rPr>
        </w:r>
        <w:r w:rsidR="005260DD">
          <w:rPr>
            <w:noProof/>
            <w:webHidden/>
          </w:rPr>
          <w:fldChar w:fldCharType="separate"/>
        </w:r>
        <w:r w:rsidR="005260DD">
          <w:rPr>
            <w:noProof/>
            <w:webHidden/>
          </w:rPr>
          <w:t>22</w:t>
        </w:r>
        <w:r w:rsidR="005260DD">
          <w:rPr>
            <w:noProof/>
            <w:webHidden/>
          </w:rPr>
          <w:fldChar w:fldCharType="end"/>
        </w:r>
      </w:hyperlink>
    </w:p>
    <w:p w:rsidR="005260DD" w:rsidRDefault="00DC4D36">
      <w:pPr>
        <w:pStyle w:val="TOC3"/>
        <w:tabs>
          <w:tab w:val="right" w:leader="dot" w:pos="9369"/>
        </w:tabs>
        <w:rPr>
          <w:rFonts w:asciiTheme="minorHAnsi" w:eastAsiaTheme="minorEastAsia" w:hAnsiTheme="minorHAnsi" w:cstheme="minorBidi"/>
          <w:smallCaps w:val="0"/>
          <w:noProof/>
          <w:lang w:eastAsia="fr-FR"/>
        </w:rPr>
      </w:pPr>
      <w:hyperlink w:anchor="_Toc520749835" w:history="1">
        <w:r w:rsidR="005260DD" w:rsidRPr="00AD1E19">
          <w:rPr>
            <w:rStyle w:val="Hyperlink"/>
            <w:rFonts w:ascii="Arial" w:hAnsi="Arial" w:cs="Arial"/>
            <w:noProof/>
          </w:rPr>
          <w:t>II.3.8 Reconnaissance de la personnalité juridique dans des conditions d’égalité : (Article 12)</w:t>
        </w:r>
        <w:r w:rsidR="005260DD">
          <w:rPr>
            <w:noProof/>
            <w:webHidden/>
          </w:rPr>
          <w:tab/>
        </w:r>
        <w:r w:rsidR="005260DD">
          <w:rPr>
            <w:noProof/>
            <w:webHidden/>
          </w:rPr>
          <w:fldChar w:fldCharType="begin"/>
        </w:r>
        <w:r w:rsidR="005260DD">
          <w:rPr>
            <w:noProof/>
            <w:webHidden/>
          </w:rPr>
          <w:instrText xml:space="preserve"> PAGEREF _Toc520749835 \h </w:instrText>
        </w:r>
        <w:r w:rsidR="005260DD">
          <w:rPr>
            <w:noProof/>
            <w:webHidden/>
          </w:rPr>
        </w:r>
        <w:r w:rsidR="005260DD">
          <w:rPr>
            <w:noProof/>
            <w:webHidden/>
          </w:rPr>
          <w:fldChar w:fldCharType="separate"/>
        </w:r>
        <w:r w:rsidR="005260DD">
          <w:rPr>
            <w:noProof/>
            <w:webHidden/>
          </w:rPr>
          <w:t>22</w:t>
        </w:r>
        <w:r w:rsidR="005260DD">
          <w:rPr>
            <w:noProof/>
            <w:webHidden/>
          </w:rPr>
          <w:fldChar w:fldCharType="end"/>
        </w:r>
      </w:hyperlink>
    </w:p>
    <w:p w:rsidR="005260DD" w:rsidRDefault="00DC4D36">
      <w:pPr>
        <w:pStyle w:val="TOC3"/>
        <w:tabs>
          <w:tab w:val="right" w:leader="dot" w:pos="9369"/>
        </w:tabs>
        <w:rPr>
          <w:rFonts w:asciiTheme="minorHAnsi" w:eastAsiaTheme="minorEastAsia" w:hAnsiTheme="minorHAnsi" w:cstheme="minorBidi"/>
          <w:smallCaps w:val="0"/>
          <w:noProof/>
          <w:lang w:eastAsia="fr-FR"/>
        </w:rPr>
      </w:pPr>
      <w:hyperlink w:anchor="_Toc520749836" w:history="1">
        <w:r w:rsidR="005260DD" w:rsidRPr="00AD1E19">
          <w:rPr>
            <w:rStyle w:val="Hyperlink"/>
            <w:rFonts w:ascii="Arial" w:hAnsi="Arial" w:cs="Arial"/>
            <w:noProof/>
          </w:rPr>
          <w:t>II.3.9 Accès à la justice : (Article 13)</w:t>
        </w:r>
        <w:r w:rsidR="005260DD">
          <w:rPr>
            <w:noProof/>
            <w:webHidden/>
          </w:rPr>
          <w:tab/>
        </w:r>
        <w:r w:rsidR="005260DD">
          <w:rPr>
            <w:noProof/>
            <w:webHidden/>
          </w:rPr>
          <w:fldChar w:fldCharType="begin"/>
        </w:r>
        <w:r w:rsidR="005260DD">
          <w:rPr>
            <w:noProof/>
            <w:webHidden/>
          </w:rPr>
          <w:instrText xml:space="preserve"> PAGEREF _Toc520749836 \h </w:instrText>
        </w:r>
        <w:r w:rsidR="005260DD">
          <w:rPr>
            <w:noProof/>
            <w:webHidden/>
          </w:rPr>
        </w:r>
        <w:r w:rsidR="005260DD">
          <w:rPr>
            <w:noProof/>
            <w:webHidden/>
          </w:rPr>
          <w:fldChar w:fldCharType="separate"/>
        </w:r>
        <w:r w:rsidR="005260DD">
          <w:rPr>
            <w:noProof/>
            <w:webHidden/>
          </w:rPr>
          <w:t>23</w:t>
        </w:r>
        <w:r w:rsidR="005260DD">
          <w:rPr>
            <w:noProof/>
            <w:webHidden/>
          </w:rPr>
          <w:fldChar w:fldCharType="end"/>
        </w:r>
      </w:hyperlink>
    </w:p>
    <w:p w:rsidR="005260DD" w:rsidRDefault="00DC4D36">
      <w:pPr>
        <w:pStyle w:val="TOC3"/>
        <w:tabs>
          <w:tab w:val="right" w:leader="dot" w:pos="9369"/>
        </w:tabs>
        <w:rPr>
          <w:rFonts w:asciiTheme="minorHAnsi" w:eastAsiaTheme="minorEastAsia" w:hAnsiTheme="minorHAnsi" w:cstheme="minorBidi"/>
          <w:smallCaps w:val="0"/>
          <w:noProof/>
          <w:lang w:eastAsia="fr-FR"/>
        </w:rPr>
      </w:pPr>
      <w:hyperlink w:anchor="_Toc520749837" w:history="1">
        <w:r w:rsidR="005260DD" w:rsidRPr="00AD1E19">
          <w:rPr>
            <w:rStyle w:val="Hyperlink"/>
            <w:rFonts w:ascii="Arial" w:hAnsi="Arial" w:cs="Arial"/>
            <w:noProof/>
          </w:rPr>
          <w:t>II.3.10 Liberté et sécurité de la personne : (Article 14)</w:t>
        </w:r>
        <w:r w:rsidR="005260DD">
          <w:rPr>
            <w:noProof/>
            <w:webHidden/>
          </w:rPr>
          <w:tab/>
        </w:r>
        <w:r w:rsidR="005260DD">
          <w:rPr>
            <w:noProof/>
            <w:webHidden/>
          </w:rPr>
          <w:fldChar w:fldCharType="begin"/>
        </w:r>
        <w:r w:rsidR="005260DD">
          <w:rPr>
            <w:noProof/>
            <w:webHidden/>
          </w:rPr>
          <w:instrText xml:space="preserve"> PAGEREF _Toc520749837 \h </w:instrText>
        </w:r>
        <w:r w:rsidR="005260DD">
          <w:rPr>
            <w:noProof/>
            <w:webHidden/>
          </w:rPr>
        </w:r>
        <w:r w:rsidR="005260DD">
          <w:rPr>
            <w:noProof/>
            <w:webHidden/>
          </w:rPr>
          <w:fldChar w:fldCharType="separate"/>
        </w:r>
        <w:r w:rsidR="005260DD">
          <w:rPr>
            <w:noProof/>
            <w:webHidden/>
          </w:rPr>
          <w:t>24</w:t>
        </w:r>
        <w:r w:rsidR="005260DD">
          <w:rPr>
            <w:noProof/>
            <w:webHidden/>
          </w:rPr>
          <w:fldChar w:fldCharType="end"/>
        </w:r>
      </w:hyperlink>
    </w:p>
    <w:p w:rsidR="005260DD" w:rsidRDefault="00DC4D36">
      <w:pPr>
        <w:pStyle w:val="TOC3"/>
        <w:tabs>
          <w:tab w:val="right" w:leader="dot" w:pos="9369"/>
        </w:tabs>
        <w:rPr>
          <w:rFonts w:asciiTheme="minorHAnsi" w:eastAsiaTheme="minorEastAsia" w:hAnsiTheme="minorHAnsi" w:cstheme="minorBidi"/>
          <w:smallCaps w:val="0"/>
          <w:noProof/>
          <w:lang w:eastAsia="fr-FR"/>
        </w:rPr>
      </w:pPr>
      <w:hyperlink w:anchor="_Toc520749838" w:history="1">
        <w:r w:rsidR="005260DD" w:rsidRPr="00AD1E19">
          <w:rPr>
            <w:rStyle w:val="Hyperlink"/>
            <w:rFonts w:ascii="Arial" w:hAnsi="Arial" w:cs="Arial"/>
            <w:noProof/>
          </w:rPr>
          <w:t>II.3.11 Droit de ne pas être soumis à l’exploitation, à la violence et à la maltraitance : (Article 16)</w:t>
        </w:r>
        <w:r w:rsidR="005260DD">
          <w:rPr>
            <w:noProof/>
            <w:webHidden/>
          </w:rPr>
          <w:tab/>
        </w:r>
        <w:r w:rsidR="005260DD">
          <w:rPr>
            <w:noProof/>
            <w:webHidden/>
          </w:rPr>
          <w:fldChar w:fldCharType="begin"/>
        </w:r>
        <w:r w:rsidR="005260DD">
          <w:rPr>
            <w:noProof/>
            <w:webHidden/>
          </w:rPr>
          <w:instrText xml:space="preserve"> PAGEREF _Toc520749838 \h </w:instrText>
        </w:r>
        <w:r w:rsidR="005260DD">
          <w:rPr>
            <w:noProof/>
            <w:webHidden/>
          </w:rPr>
        </w:r>
        <w:r w:rsidR="005260DD">
          <w:rPr>
            <w:noProof/>
            <w:webHidden/>
          </w:rPr>
          <w:fldChar w:fldCharType="separate"/>
        </w:r>
        <w:r w:rsidR="005260DD">
          <w:rPr>
            <w:noProof/>
            <w:webHidden/>
          </w:rPr>
          <w:t>24</w:t>
        </w:r>
        <w:r w:rsidR="005260DD">
          <w:rPr>
            <w:noProof/>
            <w:webHidden/>
          </w:rPr>
          <w:fldChar w:fldCharType="end"/>
        </w:r>
      </w:hyperlink>
    </w:p>
    <w:p w:rsidR="005260DD" w:rsidRDefault="00DC4D36">
      <w:pPr>
        <w:pStyle w:val="TOC3"/>
        <w:tabs>
          <w:tab w:val="right" w:leader="dot" w:pos="9369"/>
        </w:tabs>
        <w:rPr>
          <w:rFonts w:asciiTheme="minorHAnsi" w:eastAsiaTheme="minorEastAsia" w:hAnsiTheme="minorHAnsi" w:cstheme="minorBidi"/>
          <w:smallCaps w:val="0"/>
          <w:noProof/>
          <w:lang w:eastAsia="fr-FR"/>
        </w:rPr>
      </w:pPr>
      <w:hyperlink w:anchor="_Toc520749839" w:history="1">
        <w:r w:rsidR="005260DD" w:rsidRPr="00AD1E19">
          <w:rPr>
            <w:rStyle w:val="Hyperlink"/>
            <w:rFonts w:ascii="Arial" w:hAnsi="Arial" w:cs="Arial"/>
            <w:noProof/>
          </w:rPr>
          <w:t>II.3.12 Protection de l’intégrité de la personne : (Article 17)</w:t>
        </w:r>
        <w:r w:rsidR="005260DD">
          <w:rPr>
            <w:noProof/>
            <w:webHidden/>
          </w:rPr>
          <w:tab/>
        </w:r>
        <w:r w:rsidR="005260DD">
          <w:rPr>
            <w:noProof/>
            <w:webHidden/>
          </w:rPr>
          <w:fldChar w:fldCharType="begin"/>
        </w:r>
        <w:r w:rsidR="005260DD">
          <w:rPr>
            <w:noProof/>
            <w:webHidden/>
          </w:rPr>
          <w:instrText xml:space="preserve"> PAGEREF _Toc520749839 \h </w:instrText>
        </w:r>
        <w:r w:rsidR="005260DD">
          <w:rPr>
            <w:noProof/>
            <w:webHidden/>
          </w:rPr>
        </w:r>
        <w:r w:rsidR="005260DD">
          <w:rPr>
            <w:noProof/>
            <w:webHidden/>
          </w:rPr>
          <w:fldChar w:fldCharType="separate"/>
        </w:r>
        <w:r w:rsidR="005260DD">
          <w:rPr>
            <w:noProof/>
            <w:webHidden/>
          </w:rPr>
          <w:t>26</w:t>
        </w:r>
        <w:r w:rsidR="005260DD">
          <w:rPr>
            <w:noProof/>
            <w:webHidden/>
          </w:rPr>
          <w:fldChar w:fldCharType="end"/>
        </w:r>
      </w:hyperlink>
    </w:p>
    <w:p w:rsidR="005260DD" w:rsidRDefault="00DC4D36">
      <w:pPr>
        <w:pStyle w:val="TOC3"/>
        <w:tabs>
          <w:tab w:val="right" w:leader="dot" w:pos="9369"/>
        </w:tabs>
        <w:rPr>
          <w:rFonts w:asciiTheme="minorHAnsi" w:eastAsiaTheme="minorEastAsia" w:hAnsiTheme="minorHAnsi" w:cstheme="minorBidi"/>
          <w:smallCaps w:val="0"/>
          <w:noProof/>
          <w:lang w:eastAsia="fr-FR"/>
        </w:rPr>
      </w:pPr>
      <w:hyperlink w:anchor="_Toc520749840" w:history="1">
        <w:r w:rsidR="005260DD" w:rsidRPr="00AD1E19">
          <w:rPr>
            <w:rStyle w:val="Hyperlink"/>
            <w:rFonts w:ascii="Arial" w:hAnsi="Arial" w:cs="Arial"/>
            <w:noProof/>
          </w:rPr>
          <w:t>II.3.13 Autonomie de vie et inclusion dans la société : (Article 19)</w:t>
        </w:r>
        <w:r w:rsidR="005260DD">
          <w:rPr>
            <w:noProof/>
            <w:webHidden/>
          </w:rPr>
          <w:tab/>
        </w:r>
        <w:r w:rsidR="005260DD">
          <w:rPr>
            <w:noProof/>
            <w:webHidden/>
          </w:rPr>
          <w:fldChar w:fldCharType="begin"/>
        </w:r>
        <w:r w:rsidR="005260DD">
          <w:rPr>
            <w:noProof/>
            <w:webHidden/>
          </w:rPr>
          <w:instrText xml:space="preserve"> PAGEREF _Toc520749840 \h </w:instrText>
        </w:r>
        <w:r w:rsidR="005260DD">
          <w:rPr>
            <w:noProof/>
            <w:webHidden/>
          </w:rPr>
        </w:r>
        <w:r w:rsidR="005260DD">
          <w:rPr>
            <w:noProof/>
            <w:webHidden/>
          </w:rPr>
          <w:fldChar w:fldCharType="separate"/>
        </w:r>
        <w:r w:rsidR="005260DD">
          <w:rPr>
            <w:noProof/>
            <w:webHidden/>
          </w:rPr>
          <w:t>27</w:t>
        </w:r>
        <w:r w:rsidR="005260DD">
          <w:rPr>
            <w:noProof/>
            <w:webHidden/>
          </w:rPr>
          <w:fldChar w:fldCharType="end"/>
        </w:r>
      </w:hyperlink>
    </w:p>
    <w:p w:rsidR="005260DD" w:rsidRDefault="00DC4D36">
      <w:pPr>
        <w:pStyle w:val="TOC3"/>
        <w:tabs>
          <w:tab w:val="right" w:leader="dot" w:pos="9369"/>
        </w:tabs>
        <w:rPr>
          <w:rFonts w:asciiTheme="minorHAnsi" w:eastAsiaTheme="minorEastAsia" w:hAnsiTheme="minorHAnsi" w:cstheme="minorBidi"/>
          <w:smallCaps w:val="0"/>
          <w:noProof/>
          <w:lang w:eastAsia="fr-FR"/>
        </w:rPr>
      </w:pPr>
      <w:hyperlink w:anchor="_Toc520749841" w:history="1">
        <w:r w:rsidR="005260DD" w:rsidRPr="00AD1E19">
          <w:rPr>
            <w:rStyle w:val="Hyperlink"/>
            <w:rFonts w:ascii="Arial" w:hAnsi="Arial" w:cs="Arial"/>
            <w:noProof/>
          </w:rPr>
          <w:t>II.3.14 Mobilité personnelle : (Article 20)</w:t>
        </w:r>
        <w:r w:rsidR="005260DD">
          <w:rPr>
            <w:noProof/>
            <w:webHidden/>
          </w:rPr>
          <w:tab/>
        </w:r>
        <w:r w:rsidR="005260DD">
          <w:rPr>
            <w:noProof/>
            <w:webHidden/>
          </w:rPr>
          <w:fldChar w:fldCharType="begin"/>
        </w:r>
        <w:r w:rsidR="005260DD">
          <w:rPr>
            <w:noProof/>
            <w:webHidden/>
          </w:rPr>
          <w:instrText xml:space="preserve"> PAGEREF _Toc520749841 \h </w:instrText>
        </w:r>
        <w:r w:rsidR="005260DD">
          <w:rPr>
            <w:noProof/>
            <w:webHidden/>
          </w:rPr>
        </w:r>
        <w:r w:rsidR="005260DD">
          <w:rPr>
            <w:noProof/>
            <w:webHidden/>
          </w:rPr>
          <w:fldChar w:fldCharType="separate"/>
        </w:r>
        <w:r w:rsidR="005260DD">
          <w:rPr>
            <w:noProof/>
            <w:webHidden/>
          </w:rPr>
          <w:t>27</w:t>
        </w:r>
        <w:r w:rsidR="005260DD">
          <w:rPr>
            <w:noProof/>
            <w:webHidden/>
          </w:rPr>
          <w:fldChar w:fldCharType="end"/>
        </w:r>
      </w:hyperlink>
    </w:p>
    <w:p w:rsidR="005260DD" w:rsidRDefault="00DC4D36">
      <w:pPr>
        <w:pStyle w:val="TOC3"/>
        <w:tabs>
          <w:tab w:val="right" w:leader="dot" w:pos="9369"/>
        </w:tabs>
        <w:rPr>
          <w:rFonts w:asciiTheme="minorHAnsi" w:eastAsiaTheme="minorEastAsia" w:hAnsiTheme="minorHAnsi" w:cstheme="minorBidi"/>
          <w:smallCaps w:val="0"/>
          <w:noProof/>
          <w:lang w:eastAsia="fr-FR"/>
        </w:rPr>
      </w:pPr>
      <w:hyperlink w:anchor="_Toc520749842" w:history="1">
        <w:r w:rsidR="005260DD" w:rsidRPr="00AD1E19">
          <w:rPr>
            <w:rStyle w:val="Hyperlink"/>
            <w:rFonts w:ascii="Arial" w:hAnsi="Arial" w:cs="Arial"/>
            <w:noProof/>
          </w:rPr>
          <w:t>II.3.15   Liberté d’expression et d’opinion et accès à l’information : (Article 21)</w:t>
        </w:r>
        <w:r w:rsidR="005260DD">
          <w:rPr>
            <w:noProof/>
            <w:webHidden/>
          </w:rPr>
          <w:tab/>
        </w:r>
        <w:r w:rsidR="005260DD">
          <w:rPr>
            <w:noProof/>
            <w:webHidden/>
          </w:rPr>
          <w:fldChar w:fldCharType="begin"/>
        </w:r>
        <w:r w:rsidR="005260DD">
          <w:rPr>
            <w:noProof/>
            <w:webHidden/>
          </w:rPr>
          <w:instrText xml:space="preserve"> PAGEREF _Toc520749842 \h </w:instrText>
        </w:r>
        <w:r w:rsidR="005260DD">
          <w:rPr>
            <w:noProof/>
            <w:webHidden/>
          </w:rPr>
        </w:r>
        <w:r w:rsidR="005260DD">
          <w:rPr>
            <w:noProof/>
            <w:webHidden/>
          </w:rPr>
          <w:fldChar w:fldCharType="separate"/>
        </w:r>
        <w:r w:rsidR="005260DD">
          <w:rPr>
            <w:noProof/>
            <w:webHidden/>
          </w:rPr>
          <w:t>28</w:t>
        </w:r>
        <w:r w:rsidR="005260DD">
          <w:rPr>
            <w:noProof/>
            <w:webHidden/>
          </w:rPr>
          <w:fldChar w:fldCharType="end"/>
        </w:r>
      </w:hyperlink>
    </w:p>
    <w:p w:rsidR="005260DD" w:rsidRDefault="00DC4D36">
      <w:pPr>
        <w:pStyle w:val="TOC3"/>
        <w:tabs>
          <w:tab w:val="right" w:leader="dot" w:pos="9369"/>
        </w:tabs>
        <w:rPr>
          <w:rFonts w:asciiTheme="minorHAnsi" w:eastAsiaTheme="minorEastAsia" w:hAnsiTheme="minorHAnsi" w:cstheme="minorBidi"/>
          <w:smallCaps w:val="0"/>
          <w:noProof/>
          <w:lang w:eastAsia="fr-FR"/>
        </w:rPr>
      </w:pPr>
      <w:hyperlink w:anchor="_Toc520749843" w:history="1">
        <w:r w:rsidR="005260DD" w:rsidRPr="00AD1E19">
          <w:rPr>
            <w:rStyle w:val="Hyperlink"/>
            <w:rFonts w:ascii="Arial" w:hAnsi="Arial" w:cs="Arial"/>
            <w:noProof/>
          </w:rPr>
          <w:t>II.3.16 Respect du domicile et de la famille : (Article 23)</w:t>
        </w:r>
        <w:r w:rsidR="005260DD">
          <w:rPr>
            <w:noProof/>
            <w:webHidden/>
          </w:rPr>
          <w:tab/>
        </w:r>
        <w:r w:rsidR="005260DD">
          <w:rPr>
            <w:noProof/>
            <w:webHidden/>
          </w:rPr>
          <w:fldChar w:fldCharType="begin"/>
        </w:r>
        <w:r w:rsidR="005260DD">
          <w:rPr>
            <w:noProof/>
            <w:webHidden/>
          </w:rPr>
          <w:instrText xml:space="preserve"> PAGEREF _Toc520749843 \h </w:instrText>
        </w:r>
        <w:r w:rsidR="005260DD">
          <w:rPr>
            <w:noProof/>
            <w:webHidden/>
          </w:rPr>
        </w:r>
        <w:r w:rsidR="005260DD">
          <w:rPr>
            <w:noProof/>
            <w:webHidden/>
          </w:rPr>
          <w:fldChar w:fldCharType="separate"/>
        </w:r>
        <w:r w:rsidR="005260DD">
          <w:rPr>
            <w:noProof/>
            <w:webHidden/>
          </w:rPr>
          <w:t>29</w:t>
        </w:r>
        <w:r w:rsidR="005260DD">
          <w:rPr>
            <w:noProof/>
            <w:webHidden/>
          </w:rPr>
          <w:fldChar w:fldCharType="end"/>
        </w:r>
      </w:hyperlink>
    </w:p>
    <w:p w:rsidR="005260DD" w:rsidRDefault="00DC4D36">
      <w:pPr>
        <w:pStyle w:val="TOC3"/>
        <w:tabs>
          <w:tab w:val="right" w:leader="dot" w:pos="9369"/>
        </w:tabs>
        <w:rPr>
          <w:rFonts w:asciiTheme="minorHAnsi" w:eastAsiaTheme="minorEastAsia" w:hAnsiTheme="minorHAnsi" w:cstheme="minorBidi"/>
          <w:smallCaps w:val="0"/>
          <w:noProof/>
          <w:lang w:eastAsia="fr-FR"/>
        </w:rPr>
      </w:pPr>
      <w:hyperlink w:anchor="_Toc520749844" w:history="1">
        <w:r w:rsidR="005260DD" w:rsidRPr="00AD1E19">
          <w:rPr>
            <w:rStyle w:val="Hyperlink"/>
            <w:rFonts w:ascii="Arial" w:hAnsi="Arial" w:cs="Arial"/>
            <w:noProof/>
          </w:rPr>
          <w:t>II.3.17 éducation : (Article 24)</w:t>
        </w:r>
        <w:r w:rsidR="005260DD">
          <w:rPr>
            <w:noProof/>
            <w:webHidden/>
          </w:rPr>
          <w:tab/>
        </w:r>
        <w:r w:rsidR="005260DD">
          <w:rPr>
            <w:noProof/>
            <w:webHidden/>
          </w:rPr>
          <w:fldChar w:fldCharType="begin"/>
        </w:r>
        <w:r w:rsidR="005260DD">
          <w:rPr>
            <w:noProof/>
            <w:webHidden/>
          </w:rPr>
          <w:instrText xml:space="preserve"> PAGEREF _Toc520749844 \h </w:instrText>
        </w:r>
        <w:r w:rsidR="005260DD">
          <w:rPr>
            <w:noProof/>
            <w:webHidden/>
          </w:rPr>
        </w:r>
        <w:r w:rsidR="005260DD">
          <w:rPr>
            <w:noProof/>
            <w:webHidden/>
          </w:rPr>
          <w:fldChar w:fldCharType="separate"/>
        </w:r>
        <w:r w:rsidR="005260DD">
          <w:rPr>
            <w:noProof/>
            <w:webHidden/>
          </w:rPr>
          <w:t>30</w:t>
        </w:r>
        <w:r w:rsidR="005260DD">
          <w:rPr>
            <w:noProof/>
            <w:webHidden/>
          </w:rPr>
          <w:fldChar w:fldCharType="end"/>
        </w:r>
      </w:hyperlink>
    </w:p>
    <w:p w:rsidR="005260DD" w:rsidRDefault="00DC4D36">
      <w:pPr>
        <w:pStyle w:val="TOC3"/>
        <w:tabs>
          <w:tab w:val="right" w:leader="dot" w:pos="9369"/>
        </w:tabs>
        <w:rPr>
          <w:rFonts w:asciiTheme="minorHAnsi" w:eastAsiaTheme="minorEastAsia" w:hAnsiTheme="minorHAnsi" w:cstheme="minorBidi"/>
          <w:smallCaps w:val="0"/>
          <w:noProof/>
          <w:lang w:eastAsia="fr-FR"/>
        </w:rPr>
      </w:pPr>
      <w:hyperlink w:anchor="_Toc520749845" w:history="1">
        <w:r w:rsidR="005260DD" w:rsidRPr="00AD1E19">
          <w:rPr>
            <w:rStyle w:val="Hyperlink"/>
            <w:rFonts w:ascii="Arial" w:hAnsi="Arial" w:cs="Arial"/>
            <w:noProof/>
          </w:rPr>
          <w:t>II.3.18 Santé : (Article 25)</w:t>
        </w:r>
        <w:r w:rsidR="005260DD">
          <w:rPr>
            <w:noProof/>
            <w:webHidden/>
          </w:rPr>
          <w:tab/>
        </w:r>
        <w:r w:rsidR="005260DD">
          <w:rPr>
            <w:noProof/>
            <w:webHidden/>
          </w:rPr>
          <w:fldChar w:fldCharType="begin"/>
        </w:r>
        <w:r w:rsidR="005260DD">
          <w:rPr>
            <w:noProof/>
            <w:webHidden/>
          </w:rPr>
          <w:instrText xml:space="preserve"> PAGEREF _Toc520749845 \h </w:instrText>
        </w:r>
        <w:r w:rsidR="005260DD">
          <w:rPr>
            <w:noProof/>
            <w:webHidden/>
          </w:rPr>
        </w:r>
        <w:r w:rsidR="005260DD">
          <w:rPr>
            <w:noProof/>
            <w:webHidden/>
          </w:rPr>
          <w:fldChar w:fldCharType="separate"/>
        </w:r>
        <w:r w:rsidR="005260DD">
          <w:rPr>
            <w:noProof/>
            <w:webHidden/>
          </w:rPr>
          <w:t>38</w:t>
        </w:r>
        <w:r w:rsidR="005260DD">
          <w:rPr>
            <w:noProof/>
            <w:webHidden/>
          </w:rPr>
          <w:fldChar w:fldCharType="end"/>
        </w:r>
      </w:hyperlink>
    </w:p>
    <w:p w:rsidR="005260DD" w:rsidRDefault="00DC4D36">
      <w:pPr>
        <w:pStyle w:val="TOC3"/>
        <w:tabs>
          <w:tab w:val="right" w:leader="dot" w:pos="9369"/>
        </w:tabs>
        <w:rPr>
          <w:rFonts w:asciiTheme="minorHAnsi" w:eastAsiaTheme="minorEastAsia" w:hAnsiTheme="minorHAnsi" w:cstheme="minorBidi"/>
          <w:smallCaps w:val="0"/>
          <w:noProof/>
          <w:lang w:eastAsia="fr-FR"/>
        </w:rPr>
      </w:pPr>
      <w:hyperlink w:anchor="_Toc520749846" w:history="1">
        <w:r w:rsidR="005260DD" w:rsidRPr="00AD1E19">
          <w:rPr>
            <w:rStyle w:val="Hyperlink"/>
            <w:rFonts w:ascii="Arial" w:hAnsi="Arial" w:cs="Arial"/>
            <w:noProof/>
          </w:rPr>
          <w:t>II.3.19 adaptation et réadaptation : (Article 26)</w:t>
        </w:r>
        <w:r w:rsidR="005260DD">
          <w:rPr>
            <w:noProof/>
            <w:webHidden/>
          </w:rPr>
          <w:tab/>
        </w:r>
        <w:r w:rsidR="005260DD">
          <w:rPr>
            <w:noProof/>
            <w:webHidden/>
          </w:rPr>
          <w:fldChar w:fldCharType="begin"/>
        </w:r>
        <w:r w:rsidR="005260DD">
          <w:rPr>
            <w:noProof/>
            <w:webHidden/>
          </w:rPr>
          <w:instrText xml:space="preserve"> PAGEREF _Toc520749846 \h </w:instrText>
        </w:r>
        <w:r w:rsidR="005260DD">
          <w:rPr>
            <w:noProof/>
            <w:webHidden/>
          </w:rPr>
        </w:r>
        <w:r w:rsidR="005260DD">
          <w:rPr>
            <w:noProof/>
            <w:webHidden/>
          </w:rPr>
          <w:fldChar w:fldCharType="separate"/>
        </w:r>
        <w:r w:rsidR="005260DD">
          <w:rPr>
            <w:noProof/>
            <w:webHidden/>
          </w:rPr>
          <w:t>38</w:t>
        </w:r>
        <w:r w:rsidR="005260DD">
          <w:rPr>
            <w:noProof/>
            <w:webHidden/>
          </w:rPr>
          <w:fldChar w:fldCharType="end"/>
        </w:r>
      </w:hyperlink>
    </w:p>
    <w:p w:rsidR="005260DD" w:rsidRDefault="00DC4D36">
      <w:pPr>
        <w:pStyle w:val="TOC3"/>
        <w:tabs>
          <w:tab w:val="right" w:leader="dot" w:pos="9369"/>
        </w:tabs>
        <w:rPr>
          <w:rFonts w:asciiTheme="minorHAnsi" w:eastAsiaTheme="minorEastAsia" w:hAnsiTheme="minorHAnsi" w:cstheme="minorBidi"/>
          <w:smallCaps w:val="0"/>
          <w:noProof/>
          <w:lang w:eastAsia="fr-FR"/>
        </w:rPr>
      </w:pPr>
      <w:hyperlink w:anchor="_Toc520749847" w:history="1">
        <w:r w:rsidR="005260DD" w:rsidRPr="00AD1E19">
          <w:rPr>
            <w:rStyle w:val="Hyperlink"/>
            <w:rFonts w:ascii="Arial" w:hAnsi="Arial" w:cs="Arial"/>
            <w:noProof/>
          </w:rPr>
          <w:t>II.3.20 travail et emploi : (Article 27)</w:t>
        </w:r>
        <w:r w:rsidR="005260DD">
          <w:rPr>
            <w:noProof/>
            <w:webHidden/>
          </w:rPr>
          <w:tab/>
        </w:r>
        <w:r w:rsidR="005260DD">
          <w:rPr>
            <w:noProof/>
            <w:webHidden/>
          </w:rPr>
          <w:fldChar w:fldCharType="begin"/>
        </w:r>
        <w:r w:rsidR="005260DD">
          <w:rPr>
            <w:noProof/>
            <w:webHidden/>
          </w:rPr>
          <w:instrText xml:space="preserve"> PAGEREF _Toc520749847 \h </w:instrText>
        </w:r>
        <w:r w:rsidR="005260DD">
          <w:rPr>
            <w:noProof/>
            <w:webHidden/>
          </w:rPr>
        </w:r>
        <w:r w:rsidR="005260DD">
          <w:rPr>
            <w:noProof/>
            <w:webHidden/>
          </w:rPr>
          <w:fldChar w:fldCharType="separate"/>
        </w:r>
        <w:r w:rsidR="005260DD">
          <w:rPr>
            <w:noProof/>
            <w:webHidden/>
          </w:rPr>
          <w:t>39</w:t>
        </w:r>
        <w:r w:rsidR="005260DD">
          <w:rPr>
            <w:noProof/>
            <w:webHidden/>
          </w:rPr>
          <w:fldChar w:fldCharType="end"/>
        </w:r>
      </w:hyperlink>
    </w:p>
    <w:p w:rsidR="005260DD" w:rsidRDefault="00DC4D36">
      <w:pPr>
        <w:pStyle w:val="TOC3"/>
        <w:tabs>
          <w:tab w:val="right" w:leader="dot" w:pos="9369"/>
        </w:tabs>
        <w:rPr>
          <w:rFonts w:asciiTheme="minorHAnsi" w:eastAsiaTheme="minorEastAsia" w:hAnsiTheme="minorHAnsi" w:cstheme="minorBidi"/>
          <w:smallCaps w:val="0"/>
          <w:noProof/>
          <w:lang w:eastAsia="fr-FR"/>
        </w:rPr>
      </w:pPr>
      <w:hyperlink w:anchor="_Toc520749848" w:history="1">
        <w:r w:rsidR="005260DD" w:rsidRPr="00AD1E19">
          <w:rPr>
            <w:rStyle w:val="Hyperlink"/>
            <w:rFonts w:ascii="Arial" w:hAnsi="Arial" w:cs="Arial"/>
            <w:noProof/>
          </w:rPr>
          <w:t>II.3.21 niveau de vie adéquat et protection sociale : (Article 28)</w:t>
        </w:r>
        <w:r w:rsidR="005260DD">
          <w:rPr>
            <w:noProof/>
            <w:webHidden/>
          </w:rPr>
          <w:tab/>
        </w:r>
        <w:r w:rsidR="005260DD">
          <w:rPr>
            <w:noProof/>
            <w:webHidden/>
          </w:rPr>
          <w:fldChar w:fldCharType="begin"/>
        </w:r>
        <w:r w:rsidR="005260DD">
          <w:rPr>
            <w:noProof/>
            <w:webHidden/>
          </w:rPr>
          <w:instrText xml:space="preserve"> PAGEREF _Toc520749848 \h </w:instrText>
        </w:r>
        <w:r w:rsidR="005260DD">
          <w:rPr>
            <w:noProof/>
            <w:webHidden/>
          </w:rPr>
        </w:r>
        <w:r w:rsidR="005260DD">
          <w:rPr>
            <w:noProof/>
            <w:webHidden/>
          </w:rPr>
          <w:fldChar w:fldCharType="separate"/>
        </w:r>
        <w:r w:rsidR="005260DD">
          <w:rPr>
            <w:noProof/>
            <w:webHidden/>
          </w:rPr>
          <w:t>39</w:t>
        </w:r>
        <w:r w:rsidR="005260DD">
          <w:rPr>
            <w:noProof/>
            <w:webHidden/>
          </w:rPr>
          <w:fldChar w:fldCharType="end"/>
        </w:r>
      </w:hyperlink>
    </w:p>
    <w:p w:rsidR="005260DD" w:rsidRDefault="00DC4D36">
      <w:pPr>
        <w:pStyle w:val="TOC3"/>
        <w:tabs>
          <w:tab w:val="right" w:leader="dot" w:pos="9369"/>
        </w:tabs>
        <w:rPr>
          <w:rFonts w:asciiTheme="minorHAnsi" w:eastAsiaTheme="minorEastAsia" w:hAnsiTheme="minorHAnsi" w:cstheme="minorBidi"/>
          <w:smallCaps w:val="0"/>
          <w:noProof/>
          <w:lang w:eastAsia="fr-FR"/>
        </w:rPr>
      </w:pPr>
      <w:hyperlink w:anchor="_Toc520749849" w:history="1">
        <w:r w:rsidR="005260DD" w:rsidRPr="00AD1E19">
          <w:rPr>
            <w:rStyle w:val="Hyperlink"/>
            <w:rFonts w:ascii="Arial" w:hAnsi="Arial" w:cs="Arial"/>
            <w:noProof/>
          </w:rPr>
          <w:t>II.3.22 Participation à la vie politique et à la vie publique : (Article 29)</w:t>
        </w:r>
        <w:r w:rsidR="005260DD">
          <w:rPr>
            <w:noProof/>
            <w:webHidden/>
          </w:rPr>
          <w:tab/>
        </w:r>
        <w:r w:rsidR="005260DD">
          <w:rPr>
            <w:noProof/>
            <w:webHidden/>
          </w:rPr>
          <w:fldChar w:fldCharType="begin"/>
        </w:r>
        <w:r w:rsidR="005260DD">
          <w:rPr>
            <w:noProof/>
            <w:webHidden/>
          </w:rPr>
          <w:instrText xml:space="preserve"> PAGEREF _Toc520749849 \h </w:instrText>
        </w:r>
        <w:r w:rsidR="005260DD">
          <w:rPr>
            <w:noProof/>
            <w:webHidden/>
          </w:rPr>
        </w:r>
        <w:r w:rsidR="005260DD">
          <w:rPr>
            <w:noProof/>
            <w:webHidden/>
          </w:rPr>
          <w:fldChar w:fldCharType="separate"/>
        </w:r>
        <w:r w:rsidR="005260DD">
          <w:rPr>
            <w:noProof/>
            <w:webHidden/>
          </w:rPr>
          <w:t>41</w:t>
        </w:r>
        <w:r w:rsidR="005260DD">
          <w:rPr>
            <w:noProof/>
            <w:webHidden/>
          </w:rPr>
          <w:fldChar w:fldCharType="end"/>
        </w:r>
      </w:hyperlink>
    </w:p>
    <w:p w:rsidR="005260DD" w:rsidRDefault="00DC4D36">
      <w:pPr>
        <w:pStyle w:val="TOC3"/>
        <w:tabs>
          <w:tab w:val="right" w:leader="dot" w:pos="9369"/>
        </w:tabs>
        <w:rPr>
          <w:rFonts w:asciiTheme="minorHAnsi" w:eastAsiaTheme="minorEastAsia" w:hAnsiTheme="minorHAnsi" w:cstheme="minorBidi"/>
          <w:smallCaps w:val="0"/>
          <w:noProof/>
          <w:lang w:eastAsia="fr-FR"/>
        </w:rPr>
      </w:pPr>
      <w:hyperlink w:anchor="_Toc520749850" w:history="1">
        <w:r w:rsidR="005260DD" w:rsidRPr="00AD1E19">
          <w:rPr>
            <w:rStyle w:val="Hyperlink"/>
            <w:rFonts w:ascii="Arial" w:hAnsi="Arial" w:cs="Arial"/>
            <w:noProof/>
          </w:rPr>
          <w:t>II.3.23 Participation à la vie culturelle et récréative, aux loisirs et aux sports : (Article 30)</w:t>
        </w:r>
        <w:r w:rsidR="005260DD">
          <w:rPr>
            <w:noProof/>
            <w:webHidden/>
          </w:rPr>
          <w:tab/>
        </w:r>
        <w:r w:rsidR="005260DD">
          <w:rPr>
            <w:noProof/>
            <w:webHidden/>
          </w:rPr>
          <w:fldChar w:fldCharType="begin"/>
        </w:r>
        <w:r w:rsidR="005260DD">
          <w:rPr>
            <w:noProof/>
            <w:webHidden/>
          </w:rPr>
          <w:instrText xml:space="preserve"> PAGEREF _Toc520749850 \h </w:instrText>
        </w:r>
        <w:r w:rsidR="005260DD">
          <w:rPr>
            <w:noProof/>
            <w:webHidden/>
          </w:rPr>
        </w:r>
        <w:r w:rsidR="005260DD">
          <w:rPr>
            <w:noProof/>
            <w:webHidden/>
          </w:rPr>
          <w:fldChar w:fldCharType="separate"/>
        </w:r>
        <w:r w:rsidR="005260DD">
          <w:rPr>
            <w:noProof/>
            <w:webHidden/>
          </w:rPr>
          <w:t>42</w:t>
        </w:r>
        <w:r w:rsidR="005260DD">
          <w:rPr>
            <w:noProof/>
            <w:webHidden/>
          </w:rPr>
          <w:fldChar w:fldCharType="end"/>
        </w:r>
      </w:hyperlink>
    </w:p>
    <w:p w:rsidR="005260DD" w:rsidRDefault="00DC4D36">
      <w:pPr>
        <w:pStyle w:val="TOC2"/>
        <w:tabs>
          <w:tab w:val="right" w:leader="dot" w:pos="9369"/>
        </w:tabs>
        <w:rPr>
          <w:rFonts w:asciiTheme="minorHAnsi" w:eastAsiaTheme="minorEastAsia" w:hAnsiTheme="minorHAnsi" w:cstheme="minorBidi"/>
          <w:b w:val="0"/>
          <w:bCs w:val="0"/>
          <w:smallCaps w:val="0"/>
          <w:noProof/>
          <w:lang w:eastAsia="fr-FR"/>
        </w:rPr>
      </w:pPr>
      <w:hyperlink w:anchor="_Toc520749851" w:history="1">
        <w:r w:rsidR="005260DD" w:rsidRPr="00AD1E19">
          <w:rPr>
            <w:rStyle w:val="Hyperlink"/>
            <w:rFonts w:ascii="Arial" w:hAnsi="Arial" w:cs="Arial"/>
            <w:noProof/>
          </w:rPr>
          <w:t>II.5. Obligations spécifiques</w:t>
        </w:r>
        <w:r w:rsidR="005260DD">
          <w:rPr>
            <w:noProof/>
            <w:webHidden/>
          </w:rPr>
          <w:tab/>
        </w:r>
        <w:r w:rsidR="005260DD">
          <w:rPr>
            <w:noProof/>
            <w:webHidden/>
          </w:rPr>
          <w:fldChar w:fldCharType="begin"/>
        </w:r>
        <w:r w:rsidR="005260DD">
          <w:rPr>
            <w:noProof/>
            <w:webHidden/>
          </w:rPr>
          <w:instrText xml:space="preserve"> PAGEREF _Toc520749851 \h </w:instrText>
        </w:r>
        <w:r w:rsidR="005260DD">
          <w:rPr>
            <w:noProof/>
            <w:webHidden/>
          </w:rPr>
        </w:r>
        <w:r w:rsidR="005260DD">
          <w:rPr>
            <w:noProof/>
            <w:webHidden/>
          </w:rPr>
          <w:fldChar w:fldCharType="separate"/>
        </w:r>
        <w:r w:rsidR="005260DD">
          <w:rPr>
            <w:noProof/>
            <w:webHidden/>
          </w:rPr>
          <w:t>43</w:t>
        </w:r>
        <w:r w:rsidR="005260DD">
          <w:rPr>
            <w:noProof/>
            <w:webHidden/>
          </w:rPr>
          <w:fldChar w:fldCharType="end"/>
        </w:r>
      </w:hyperlink>
    </w:p>
    <w:p w:rsidR="005260DD" w:rsidRDefault="00DC4D36">
      <w:pPr>
        <w:pStyle w:val="TOC3"/>
        <w:tabs>
          <w:tab w:val="right" w:leader="dot" w:pos="9369"/>
        </w:tabs>
        <w:rPr>
          <w:rFonts w:asciiTheme="minorHAnsi" w:eastAsiaTheme="minorEastAsia" w:hAnsiTheme="minorHAnsi" w:cstheme="minorBidi"/>
          <w:smallCaps w:val="0"/>
          <w:noProof/>
          <w:lang w:eastAsia="fr-FR"/>
        </w:rPr>
      </w:pPr>
      <w:hyperlink w:anchor="_Toc520749852" w:history="1">
        <w:r w:rsidR="005260DD" w:rsidRPr="00AD1E19">
          <w:rPr>
            <w:rStyle w:val="Hyperlink"/>
            <w:rFonts w:ascii="Arial" w:hAnsi="Arial" w:cs="Arial"/>
            <w:noProof/>
          </w:rPr>
          <w:t>II.5.1 Statistiques et collecte des données (article 31)</w:t>
        </w:r>
        <w:r w:rsidR="005260DD">
          <w:rPr>
            <w:noProof/>
            <w:webHidden/>
          </w:rPr>
          <w:tab/>
        </w:r>
        <w:r w:rsidR="005260DD">
          <w:rPr>
            <w:noProof/>
            <w:webHidden/>
          </w:rPr>
          <w:fldChar w:fldCharType="begin"/>
        </w:r>
        <w:r w:rsidR="005260DD">
          <w:rPr>
            <w:noProof/>
            <w:webHidden/>
          </w:rPr>
          <w:instrText xml:space="preserve"> PAGEREF _Toc520749852 \h </w:instrText>
        </w:r>
        <w:r w:rsidR="005260DD">
          <w:rPr>
            <w:noProof/>
            <w:webHidden/>
          </w:rPr>
        </w:r>
        <w:r w:rsidR="005260DD">
          <w:rPr>
            <w:noProof/>
            <w:webHidden/>
          </w:rPr>
          <w:fldChar w:fldCharType="separate"/>
        </w:r>
        <w:r w:rsidR="005260DD">
          <w:rPr>
            <w:noProof/>
            <w:webHidden/>
          </w:rPr>
          <w:t>43</w:t>
        </w:r>
        <w:r w:rsidR="005260DD">
          <w:rPr>
            <w:noProof/>
            <w:webHidden/>
          </w:rPr>
          <w:fldChar w:fldCharType="end"/>
        </w:r>
      </w:hyperlink>
    </w:p>
    <w:p w:rsidR="005260DD" w:rsidRDefault="00DC4D36">
      <w:pPr>
        <w:pStyle w:val="TOC3"/>
        <w:tabs>
          <w:tab w:val="right" w:leader="dot" w:pos="9369"/>
        </w:tabs>
        <w:rPr>
          <w:rFonts w:asciiTheme="minorHAnsi" w:eastAsiaTheme="minorEastAsia" w:hAnsiTheme="minorHAnsi" w:cstheme="minorBidi"/>
          <w:smallCaps w:val="0"/>
          <w:noProof/>
          <w:lang w:eastAsia="fr-FR"/>
        </w:rPr>
      </w:pPr>
      <w:hyperlink w:anchor="_Toc520749853" w:history="1">
        <w:r w:rsidR="005260DD" w:rsidRPr="00AD1E19">
          <w:rPr>
            <w:rStyle w:val="Hyperlink"/>
            <w:rFonts w:ascii="Arial" w:hAnsi="Arial" w:cs="Arial"/>
            <w:noProof/>
          </w:rPr>
          <w:t xml:space="preserve">II.5.2 : </w:t>
        </w:r>
        <w:r w:rsidR="005260DD" w:rsidRPr="00AD1E19">
          <w:rPr>
            <w:rStyle w:val="Hyperlink"/>
            <w:rFonts w:ascii="Arial" w:hAnsi="Arial" w:cs="Arial"/>
            <w:noProof/>
            <w:spacing w:val="36"/>
          </w:rPr>
          <w:t>coopération internationale</w:t>
        </w:r>
        <w:r w:rsidR="005260DD" w:rsidRPr="00AD1E19">
          <w:rPr>
            <w:rStyle w:val="Hyperlink"/>
            <w:rFonts w:ascii="Arial" w:hAnsi="Arial" w:cs="Arial"/>
            <w:noProof/>
          </w:rPr>
          <w:t xml:space="preserve"> article 32</w:t>
        </w:r>
        <w:r w:rsidR="005260DD">
          <w:rPr>
            <w:noProof/>
            <w:webHidden/>
          </w:rPr>
          <w:tab/>
        </w:r>
        <w:r w:rsidR="005260DD">
          <w:rPr>
            <w:noProof/>
            <w:webHidden/>
          </w:rPr>
          <w:fldChar w:fldCharType="begin"/>
        </w:r>
        <w:r w:rsidR="005260DD">
          <w:rPr>
            <w:noProof/>
            <w:webHidden/>
          </w:rPr>
          <w:instrText xml:space="preserve"> PAGEREF _Toc520749853 \h </w:instrText>
        </w:r>
        <w:r w:rsidR="005260DD">
          <w:rPr>
            <w:noProof/>
            <w:webHidden/>
          </w:rPr>
        </w:r>
        <w:r w:rsidR="005260DD">
          <w:rPr>
            <w:noProof/>
            <w:webHidden/>
          </w:rPr>
          <w:fldChar w:fldCharType="separate"/>
        </w:r>
        <w:r w:rsidR="005260DD">
          <w:rPr>
            <w:noProof/>
            <w:webHidden/>
          </w:rPr>
          <w:t>45</w:t>
        </w:r>
        <w:r w:rsidR="005260DD">
          <w:rPr>
            <w:noProof/>
            <w:webHidden/>
          </w:rPr>
          <w:fldChar w:fldCharType="end"/>
        </w:r>
      </w:hyperlink>
    </w:p>
    <w:p w:rsidR="005260DD" w:rsidRDefault="00DC4D36">
      <w:pPr>
        <w:pStyle w:val="TOC3"/>
        <w:tabs>
          <w:tab w:val="right" w:leader="dot" w:pos="9369"/>
        </w:tabs>
        <w:rPr>
          <w:rFonts w:asciiTheme="minorHAnsi" w:eastAsiaTheme="minorEastAsia" w:hAnsiTheme="minorHAnsi" w:cstheme="minorBidi"/>
          <w:smallCaps w:val="0"/>
          <w:noProof/>
          <w:lang w:eastAsia="fr-FR"/>
        </w:rPr>
      </w:pPr>
      <w:hyperlink w:anchor="_Toc520749854" w:history="1">
        <w:r w:rsidR="005260DD" w:rsidRPr="00AD1E19">
          <w:rPr>
            <w:rStyle w:val="Hyperlink"/>
            <w:rFonts w:ascii="Arial" w:hAnsi="Arial" w:cs="Arial"/>
            <w:noProof/>
          </w:rPr>
          <w:t>II.5.3 : Mise en œuvre et suivi article 33</w:t>
        </w:r>
        <w:r w:rsidR="005260DD">
          <w:rPr>
            <w:noProof/>
            <w:webHidden/>
          </w:rPr>
          <w:tab/>
        </w:r>
        <w:r w:rsidR="005260DD">
          <w:rPr>
            <w:noProof/>
            <w:webHidden/>
          </w:rPr>
          <w:fldChar w:fldCharType="begin"/>
        </w:r>
        <w:r w:rsidR="005260DD">
          <w:rPr>
            <w:noProof/>
            <w:webHidden/>
          </w:rPr>
          <w:instrText xml:space="preserve"> PAGEREF _Toc520749854 \h </w:instrText>
        </w:r>
        <w:r w:rsidR="005260DD">
          <w:rPr>
            <w:noProof/>
            <w:webHidden/>
          </w:rPr>
        </w:r>
        <w:r w:rsidR="005260DD">
          <w:rPr>
            <w:noProof/>
            <w:webHidden/>
          </w:rPr>
          <w:fldChar w:fldCharType="separate"/>
        </w:r>
        <w:r w:rsidR="005260DD">
          <w:rPr>
            <w:noProof/>
            <w:webHidden/>
          </w:rPr>
          <w:t>46</w:t>
        </w:r>
        <w:r w:rsidR="005260DD">
          <w:rPr>
            <w:noProof/>
            <w:webHidden/>
          </w:rPr>
          <w:fldChar w:fldCharType="end"/>
        </w:r>
      </w:hyperlink>
    </w:p>
    <w:p w:rsidR="005260DD" w:rsidRDefault="00DC4D36">
      <w:pPr>
        <w:pStyle w:val="TOC1"/>
        <w:tabs>
          <w:tab w:val="right" w:leader="dot" w:pos="9369"/>
        </w:tabs>
        <w:rPr>
          <w:rFonts w:asciiTheme="minorHAnsi" w:eastAsiaTheme="minorEastAsia" w:hAnsiTheme="minorHAnsi" w:cstheme="minorBidi"/>
          <w:b w:val="0"/>
          <w:bCs w:val="0"/>
          <w:caps w:val="0"/>
          <w:noProof/>
          <w:u w:val="none"/>
          <w:lang w:eastAsia="fr-FR"/>
        </w:rPr>
      </w:pPr>
      <w:hyperlink w:anchor="_Toc520749855" w:history="1">
        <w:r w:rsidR="005260DD" w:rsidRPr="00AD1E19">
          <w:rPr>
            <w:rStyle w:val="Hyperlink"/>
            <w:rFonts w:ascii="Arial" w:hAnsi="Arial" w:cs="Arial"/>
            <w:noProof/>
          </w:rPr>
          <w:t>CONCLUSION</w:t>
        </w:r>
        <w:r w:rsidR="005260DD">
          <w:rPr>
            <w:noProof/>
            <w:webHidden/>
          </w:rPr>
          <w:tab/>
        </w:r>
        <w:r w:rsidR="005260DD">
          <w:rPr>
            <w:noProof/>
            <w:webHidden/>
          </w:rPr>
          <w:fldChar w:fldCharType="begin"/>
        </w:r>
        <w:r w:rsidR="005260DD">
          <w:rPr>
            <w:noProof/>
            <w:webHidden/>
          </w:rPr>
          <w:instrText xml:space="preserve"> PAGEREF _Toc520749855 \h </w:instrText>
        </w:r>
        <w:r w:rsidR="005260DD">
          <w:rPr>
            <w:noProof/>
            <w:webHidden/>
          </w:rPr>
        </w:r>
        <w:r w:rsidR="005260DD">
          <w:rPr>
            <w:noProof/>
            <w:webHidden/>
          </w:rPr>
          <w:fldChar w:fldCharType="separate"/>
        </w:r>
        <w:r w:rsidR="005260DD">
          <w:rPr>
            <w:noProof/>
            <w:webHidden/>
          </w:rPr>
          <w:t>47</w:t>
        </w:r>
        <w:r w:rsidR="005260DD">
          <w:rPr>
            <w:noProof/>
            <w:webHidden/>
          </w:rPr>
          <w:fldChar w:fldCharType="end"/>
        </w:r>
      </w:hyperlink>
    </w:p>
    <w:p w:rsidR="00AE60B6" w:rsidRPr="00421CB6" w:rsidRDefault="00AE60B6" w:rsidP="00AE60B6">
      <w:pPr>
        <w:jc w:val="both"/>
        <w:rPr>
          <w:rFonts w:ascii="Verdana" w:hAnsi="Verdana" w:cs="Arial"/>
          <w:sz w:val="24"/>
          <w:szCs w:val="24"/>
        </w:rPr>
      </w:pPr>
      <w:r w:rsidRPr="005B0784">
        <w:rPr>
          <w:rFonts w:ascii="Arial" w:hAnsi="Arial" w:cs="Arial"/>
          <w:b/>
          <w:bCs/>
          <w:sz w:val="24"/>
          <w:szCs w:val="24"/>
        </w:rPr>
        <w:fldChar w:fldCharType="end"/>
      </w:r>
    </w:p>
    <w:p w:rsidR="00AE60B6" w:rsidRPr="00421CB6" w:rsidRDefault="00AE60B6" w:rsidP="00AE60B6">
      <w:pPr>
        <w:widowControl w:val="0"/>
        <w:autoSpaceDE w:val="0"/>
        <w:spacing w:line="240" w:lineRule="auto"/>
        <w:jc w:val="both"/>
        <w:rPr>
          <w:rFonts w:ascii="Verdana" w:hAnsi="Verdana" w:cs="Arial"/>
          <w:b/>
          <w:sz w:val="24"/>
          <w:szCs w:val="24"/>
        </w:rPr>
      </w:pPr>
    </w:p>
    <w:p w:rsidR="00AE60B6" w:rsidRPr="00421CB6" w:rsidRDefault="00AE60B6" w:rsidP="00AE60B6">
      <w:pPr>
        <w:widowControl w:val="0"/>
        <w:autoSpaceDE w:val="0"/>
        <w:spacing w:line="240" w:lineRule="auto"/>
        <w:jc w:val="both"/>
        <w:rPr>
          <w:rFonts w:ascii="Verdana" w:hAnsi="Verdana" w:cs="Arial"/>
          <w:sz w:val="24"/>
          <w:szCs w:val="24"/>
        </w:rPr>
      </w:pPr>
    </w:p>
    <w:p w:rsidR="00AE60B6" w:rsidRPr="00421CB6" w:rsidRDefault="00AE60B6" w:rsidP="00AE60B6">
      <w:pPr>
        <w:widowControl w:val="0"/>
        <w:autoSpaceDE w:val="0"/>
        <w:spacing w:line="240" w:lineRule="auto"/>
        <w:jc w:val="both"/>
        <w:rPr>
          <w:rFonts w:ascii="Verdana" w:hAnsi="Verdana" w:cs="Arial"/>
          <w:sz w:val="24"/>
          <w:szCs w:val="24"/>
        </w:rPr>
      </w:pPr>
    </w:p>
    <w:p w:rsidR="00AE60B6" w:rsidRPr="00421CB6" w:rsidRDefault="00AE60B6" w:rsidP="00AE60B6">
      <w:pPr>
        <w:widowControl w:val="0"/>
        <w:autoSpaceDE w:val="0"/>
        <w:spacing w:line="240" w:lineRule="auto"/>
        <w:jc w:val="both"/>
        <w:rPr>
          <w:rFonts w:ascii="Verdana" w:hAnsi="Verdana" w:cs="Arial"/>
          <w:sz w:val="24"/>
          <w:szCs w:val="24"/>
        </w:rPr>
      </w:pPr>
    </w:p>
    <w:p w:rsidR="00AE60B6" w:rsidRPr="00421CB6" w:rsidRDefault="00AE60B6" w:rsidP="00AE60B6">
      <w:pPr>
        <w:widowControl w:val="0"/>
        <w:autoSpaceDE w:val="0"/>
        <w:spacing w:line="240" w:lineRule="auto"/>
        <w:jc w:val="both"/>
        <w:rPr>
          <w:rFonts w:ascii="Verdana" w:hAnsi="Verdana" w:cs="Arial"/>
          <w:sz w:val="24"/>
          <w:szCs w:val="24"/>
        </w:rPr>
      </w:pPr>
    </w:p>
    <w:p w:rsidR="00AE60B6" w:rsidRPr="00421CB6" w:rsidRDefault="00AE60B6" w:rsidP="00AE60B6">
      <w:pPr>
        <w:widowControl w:val="0"/>
        <w:autoSpaceDE w:val="0"/>
        <w:spacing w:line="240" w:lineRule="auto"/>
        <w:jc w:val="both"/>
        <w:rPr>
          <w:rFonts w:ascii="Verdana" w:hAnsi="Verdana" w:cs="Arial"/>
          <w:sz w:val="24"/>
          <w:szCs w:val="24"/>
        </w:rPr>
      </w:pPr>
    </w:p>
    <w:p w:rsidR="00AE60B6" w:rsidRPr="00421CB6" w:rsidRDefault="00AE60B6" w:rsidP="00AE60B6">
      <w:pPr>
        <w:widowControl w:val="0"/>
        <w:autoSpaceDE w:val="0"/>
        <w:spacing w:line="240" w:lineRule="auto"/>
        <w:jc w:val="both"/>
        <w:rPr>
          <w:rFonts w:ascii="Verdana" w:hAnsi="Verdana" w:cs="Arial"/>
          <w:sz w:val="24"/>
          <w:szCs w:val="24"/>
        </w:rPr>
      </w:pPr>
    </w:p>
    <w:p w:rsidR="00AE60B6" w:rsidRPr="00421CB6" w:rsidRDefault="00AE60B6" w:rsidP="00AE60B6">
      <w:pPr>
        <w:widowControl w:val="0"/>
        <w:autoSpaceDE w:val="0"/>
        <w:spacing w:line="240" w:lineRule="auto"/>
        <w:jc w:val="both"/>
        <w:rPr>
          <w:rFonts w:ascii="Verdana" w:hAnsi="Verdana" w:cs="Arial"/>
          <w:sz w:val="24"/>
          <w:szCs w:val="24"/>
        </w:rPr>
      </w:pPr>
    </w:p>
    <w:p w:rsidR="00AE60B6" w:rsidRPr="00421CB6" w:rsidRDefault="00AE60B6" w:rsidP="00AE60B6">
      <w:pPr>
        <w:widowControl w:val="0"/>
        <w:autoSpaceDE w:val="0"/>
        <w:spacing w:line="240" w:lineRule="auto"/>
        <w:jc w:val="both"/>
        <w:rPr>
          <w:rFonts w:ascii="Verdana" w:hAnsi="Verdana" w:cs="Arial"/>
          <w:sz w:val="24"/>
          <w:szCs w:val="24"/>
        </w:rPr>
      </w:pPr>
    </w:p>
    <w:p w:rsidR="00AE60B6" w:rsidRPr="00421CB6" w:rsidRDefault="00AE60B6" w:rsidP="00AE60B6">
      <w:pPr>
        <w:widowControl w:val="0"/>
        <w:autoSpaceDE w:val="0"/>
        <w:spacing w:line="240" w:lineRule="auto"/>
        <w:jc w:val="both"/>
        <w:rPr>
          <w:rFonts w:ascii="Verdana" w:hAnsi="Verdana" w:cs="Arial"/>
          <w:sz w:val="24"/>
          <w:szCs w:val="24"/>
        </w:rPr>
      </w:pPr>
    </w:p>
    <w:p w:rsidR="00AE60B6" w:rsidRPr="00421CB6" w:rsidRDefault="00AE60B6" w:rsidP="00AE60B6">
      <w:pPr>
        <w:widowControl w:val="0"/>
        <w:autoSpaceDE w:val="0"/>
        <w:spacing w:line="240" w:lineRule="auto"/>
        <w:jc w:val="both"/>
        <w:rPr>
          <w:rFonts w:ascii="Verdana" w:hAnsi="Verdana" w:cs="Arial"/>
          <w:sz w:val="24"/>
          <w:szCs w:val="24"/>
        </w:rPr>
      </w:pPr>
    </w:p>
    <w:p w:rsidR="00AE60B6" w:rsidRPr="00421CB6" w:rsidRDefault="00AE60B6" w:rsidP="00AE60B6">
      <w:pPr>
        <w:widowControl w:val="0"/>
        <w:autoSpaceDE w:val="0"/>
        <w:spacing w:line="240" w:lineRule="auto"/>
        <w:jc w:val="both"/>
        <w:rPr>
          <w:rFonts w:ascii="Verdana" w:hAnsi="Verdana" w:cs="Arial"/>
          <w:sz w:val="24"/>
          <w:szCs w:val="24"/>
        </w:rPr>
      </w:pPr>
    </w:p>
    <w:p w:rsidR="00AE60B6" w:rsidRPr="00421CB6" w:rsidRDefault="00AE60B6" w:rsidP="00AE60B6">
      <w:pPr>
        <w:widowControl w:val="0"/>
        <w:autoSpaceDE w:val="0"/>
        <w:spacing w:line="240" w:lineRule="auto"/>
        <w:jc w:val="both"/>
        <w:rPr>
          <w:rFonts w:ascii="Verdana" w:hAnsi="Verdana" w:cs="Arial"/>
          <w:sz w:val="24"/>
          <w:szCs w:val="24"/>
        </w:rPr>
      </w:pPr>
    </w:p>
    <w:p w:rsidR="00AE60B6" w:rsidRPr="00421CB6" w:rsidRDefault="00AE60B6" w:rsidP="00AE60B6">
      <w:pPr>
        <w:widowControl w:val="0"/>
        <w:autoSpaceDE w:val="0"/>
        <w:spacing w:line="240" w:lineRule="auto"/>
        <w:jc w:val="both"/>
        <w:rPr>
          <w:rFonts w:ascii="Verdana" w:hAnsi="Verdana" w:cs="Arial"/>
          <w:sz w:val="24"/>
          <w:szCs w:val="24"/>
        </w:rPr>
      </w:pPr>
    </w:p>
    <w:p w:rsidR="00AE60B6" w:rsidRPr="00421CB6" w:rsidRDefault="00AE60B6" w:rsidP="00AE60B6">
      <w:pPr>
        <w:widowControl w:val="0"/>
        <w:autoSpaceDE w:val="0"/>
        <w:spacing w:line="240" w:lineRule="auto"/>
        <w:jc w:val="both"/>
        <w:rPr>
          <w:rFonts w:ascii="Verdana" w:hAnsi="Verdana" w:cs="Arial"/>
          <w:sz w:val="24"/>
          <w:szCs w:val="24"/>
        </w:rPr>
      </w:pPr>
    </w:p>
    <w:p w:rsidR="00AE60B6" w:rsidRPr="00421CB6" w:rsidRDefault="00AE60B6" w:rsidP="00AE60B6">
      <w:pPr>
        <w:widowControl w:val="0"/>
        <w:autoSpaceDE w:val="0"/>
        <w:spacing w:line="240" w:lineRule="auto"/>
        <w:jc w:val="both"/>
        <w:rPr>
          <w:rFonts w:ascii="Verdana" w:hAnsi="Verdana" w:cs="Arial"/>
          <w:sz w:val="24"/>
          <w:szCs w:val="24"/>
        </w:rPr>
      </w:pPr>
    </w:p>
    <w:p w:rsidR="00AE60B6" w:rsidRDefault="00AE60B6" w:rsidP="00AE60B6">
      <w:pPr>
        <w:widowControl w:val="0"/>
        <w:autoSpaceDE w:val="0"/>
        <w:spacing w:line="240" w:lineRule="auto"/>
        <w:jc w:val="both"/>
        <w:rPr>
          <w:rFonts w:ascii="Verdana" w:hAnsi="Verdana" w:cs="Arial"/>
          <w:sz w:val="24"/>
          <w:szCs w:val="24"/>
        </w:rPr>
      </w:pPr>
    </w:p>
    <w:p w:rsidR="00AE60B6" w:rsidRPr="00421CB6" w:rsidRDefault="00AE60B6" w:rsidP="00AE60B6">
      <w:pPr>
        <w:widowControl w:val="0"/>
        <w:autoSpaceDE w:val="0"/>
        <w:spacing w:line="240" w:lineRule="auto"/>
        <w:jc w:val="both"/>
        <w:rPr>
          <w:rFonts w:ascii="Verdana" w:hAnsi="Verdana" w:cs="Arial"/>
          <w:sz w:val="24"/>
          <w:szCs w:val="24"/>
        </w:rPr>
      </w:pPr>
    </w:p>
    <w:p w:rsidR="00AE60B6" w:rsidRPr="005B0784" w:rsidRDefault="00AE60B6" w:rsidP="00AE60B6">
      <w:pPr>
        <w:rPr>
          <w:rFonts w:ascii="Arial" w:hAnsi="Arial" w:cs="Arial"/>
          <w:sz w:val="24"/>
          <w:szCs w:val="24"/>
        </w:rPr>
      </w:pPr>
      <w:r w:rsidRPr="005B0784">
        <w:rPr>
          <w:rFonts w:ascii="Arial" w:hAnsi="Arial" w:cs="Arial"/>
          <w:sz w:val="24"/>
          <w:szCs w:val="24"/>
        </w:rPr>
        <w:t>SIGLES ET ABREVIATIONS :</w:t>
      </w:r>
    </w:p>
    <w:p w:rsidR="00AE60B6" w:rsidRPr="005B0784" w:rsidRDefault="00AE60B6" w:rsidP="00AE60B6">
      <w:pPr>
        <w:widowControl w:val="0"/>
        <w:autoSpaceDE w:val="0"/>
        <w:spacing w:line="240" w:lineRule="auto"/>
        <w:jc w:val="both"/>
        <w:rPr>
          <w:rFonts w:ascii="Arial" w:hAnsi="Arial" w:cs="Arial"/>
          <w:b/>
          <w:sz w:val="24"/>
          <w:szCs w:val="24"/>
          <w:u w:val="single"/>
        </w:rPr>
      </w:pPr>
    </w:p>
    <w:p w:rsidR="00AE60B6" w:rsidRPr="005B0784" w:rsidRDefault="00AE60B6" w:rsidP="00AE60B6">
      <w:pPr>
        <w:widowControl w:val="0"/>
        <w:autoSpaceDE w:val="0"/>
        <w:spacing w:line="240" w:lineRule="auto"/>
        <w:jc w:val="both"/>
        <w:rPr>
          <w:rFonts w:ascii="Arial" w:hAnsi="Arial" w:cs="Arial"/>
          <w:sz w:val="24"/>
          <w:szCs w:val="24"/>
        </w:rPr>
      </w:pPr>
      <w:r w:rsidRPr="005B0784">
        <w:rPr>
          <w:rFonts w:ascii="Arial" w:hAnsi="Arial" w:cs="Arial"/>
          <w:b/>
          <w:sz w:val="24"/>
          <w:szCs w:val="24"/>
        </w:rPr>
        <w:t>AEEHN</w:t>
      </w:r>
      <w:r w:rsidRPr="005B0784">
        <w:rPr>
          <w:rFonts w:ascii="Arial" w:hAnsi="Arial" w:cs="Arial"/>
          <w:sz w:val="24"/>
          <w:szCs w:val="24"/>
        </w:rPr>
        <w:t> : Association des Elèves et Etudiants Handicapés Nigériens ;</w:t>
      </w:r>
    </w:p>
    <w:p w:rsidR="00AE60B6" w:rsidRPr="005B0784" w:rsidRDefault="00AE60B6" w:rsidP="00AE60B6">
      <w:pPr>
        <w:widowControl w:val="0"/>
        <w:autoSpaceDE w:val="0"/>
        <w:spacing w:line="240" w:lineRule="auto"/>
        <w:jc w:val="both"/>
        <w:rPr>
          <w:rFonts w:ascii="Arial" w:hAnsi="Arial" w:cs="Arial"/>
          <w:sz w:val="24"/>
          <w:szCs w:val="24"/>
        </w:rPr>
      </w:pPr>
      <w:r w:rsidRPr="005B0784">
        <w:rPr>
          <w:rFonts w:ascii="Arial" w:hAnsi="Arial" w:cs="Arial"/>
          <w:b/>
          <w:sz w:val="24"/>
          <w:szCs w:val="24"/>
        </w:rPr>
        <w:t>AFEHA</w:t>
      </w:r>
      <w:r w:rsidRPr="005B0784">
        <w:rPr>
          <w:rFonts w:ascii="Arial" w:hAnsi="Arial" w:cs="Arial"/>
          <w:sz w:val="24"/>
          <w:szCs w:val="24"/>
        </w:rPr>
        <w:t> : Action pour Femmes et Enfants Handicapés ;</w:t>
      </w:r>
    </w:p>
    <w:p w:rsidR="00AE60B6" w:rsidRDefault="00AE60B6" w:rsidP="00AE60B6">
      <w:pPr>
        <w:widowControl w:val="0"/>
        <w:autoSpaceDE w:val="0"/>
        <w:spacing w:line="240" w:lineRule="auto"/>
        <w:jc w:val="both"/>
        <w:rPr>
          <w:rFonts w:ascii="Arial" w:hAnsi="Arial" w:cs="Arial"/>
          <w:sz w:val="24"/>
          <w:szCs w:val="24"/>
        </w:rPr>
      </w:pPr>
      <w:r w:rsidRPr="005B0784">
        <w:rPr>
          <w:rFonts w:ascii="Arial" w:hAnsi="Arial" w:cs="Arial"/>
          <w:b/>
          <w:sz w:val="24"/>
          <w:szCs w:val="24"/>
        </w:rPr>
        <w:t>AGR</w:t>
      </w:r>
      <w:r w:rsidRPr="005B0784">
        <w:rPr>
          <w:rFonts w:ascii="Arial" w:hAnsi="Arial" w:cs="Arial"/>
          <w:sz w:val="24"/>
          <w:szCs w:val="24"/>
        </w:rPr>
        <w:t> : Activités Génératrices de Revenus ;</w:t>
      </w:r>
    </w:p>
    <w:p w:rsidR="00AE60B6" w:rsidRDefault="00AE60B6" w:rsidP="00AE60B6">
      <w:pPr>
        <w:widowControl w:val="0"/>
        <w:autoSpaceDE w:val="0"/>
        <w:spacing w:line="240" w:lineRule="auto"/>
        <w:jc w:val="both"/>
        <w:rPr>
          <w:rFonts w:ascii="Arial" w:hAnsi="Arial" w:cs="Arial"/>
          <w:sz w:val="24"/>
          <w:szCs w:val="24"/>
        </w:rPr>
      </w:pPr>
      <w:r w:rsidRPr="005B0784">
        <w:rPr>
          <w:rFonts w:ascii="Arial" w:hAnsi="Arial" w:cs="Arial"/>
          <w:b/>
          <w:sz w:val="24"/>
          <w:szCs w:val="24"/>
        </w:rPr>
        <w:t>AN</w:t>
      </w:r>
      <w:r>
        <w:rPr>
          <w:rFonts w:ascii="Arial" w:hAnsi="Arial" w:cs="Arial"/>
          <w:b/>
          <w:sz w:val="24"/>
          <w:szCs w:val="24"/>
        </w:rPr>
        <w:t>AMP</w:t>
      </w:r>
      <w:r w:rsidRPr="005B0784">
        <w:rPr>
          <w:rFonts w:ascii="Arial" w:hAnsi="Arial" w:cs="Arial"/>
          <w:sz w:val="24"/>
          <w:szCs w:val="24"/>
        </w:rPr>
        <w:t> :</w:t>
      </w:r>
      <w:r>
        <w:rPr>
          <w:rFonts w:ascii="Arial" w:hAnsi="Arial" w:cs="Arial"/>
          <w:sz w:val="24"/>
          <w:szCs w:val="24"/>
        </w:rPr>
        <w:t xml:space="preserve"> </w:t>
      </w:r>
      <w:r w:rsidRPr="005B0784">
        <w:rPr>
          <w:rFonts w:ascii="Arial" w:hAnsi="Arial" w:cs="Arial"/>
          <w:bCs/>
          <w:sz w:val="24"/>
          <w:szCs w:val="24"/>
        </w:rPr>
        <w:t>Association Nigérienne des Accidentés et Malades Professionnels</w:t>
      </w:r>
      <w:r>
        <w:rPr>
          <w:rFonts w:ascii="Arial" w:hAnsi="Arial" w:cs="Arial"/>
          <w:bCs/>
          <w:sz w:val="24"/>
          <w:szCs w:val="24"/>
        </w:rPr>
        <w:t> ;</w:t>
      </w:r>
    </w:p>
    <w:p w:rsidR="00AE60B6" w:rsidRPr="005B0784" w:rsidRDefault="00AE60B6" w:rsidP="00AE60B6">
      <w:pPr>
        <w:widowControl w:val="0"/>
        <w:autoSpaceDE w:val="0"/>
        <w:spacing w:line="240" w:lineRule="auto"/>
        <w:jc w:val="both"/>
        <w:rPr>
          <w:rFonts w:ascii="Arial" w:hAnsi="Arial" w:cs="Arial"/>
          <w:sz w:val="24"/>
          <w:szCs w:val="24"/>
        </w:rPr>
      </w:pPr>
      <w:r w:rsidRPr="005B0784">
        <w:rPr>
          <w:rFonts w:ascii="Arial" w:hAnsi="Arial" w:cs="Arial"/>
          <w:b/>
          <w:sz w:val="24"/>
          <w:szCs w:val="24"/>
        </w:rPr>
        <w:t>AN</w:t>
      </w:r>
      <w:r>
        <w:rPr>
          <w:rFonts w:ascii="Arial" w:hAnsi="Arial" w:cs="Arial"/>
          <w:b/>
          <w:sz w:val="24"/>
          <w:szCs w:val="24"/>
        </w:rPr>
        <w:t>AN</w:t>
      </w:r>
      <w:r w:rsidRPr="005B0784">
        <w:rPr>
          <w:rFonts w:ascii="Arial" w:hAnsi="Arial" w:cs="Arial"/>
          <w:sz w:val="24"/>
          <w:szCs w:val="24"/>
        </w:rPr>
        <w:t> :</w:t>
      </w:r>
      <w:r>
        <w:rPr>
          <w:rFonts w:ascii="Arial" w:hAnsi="Arial" w:cs="Arial"/>
          <w:sz w:val="24"/>
          <w:szCs w:val="24"/>
        </w:rPr>
        <w:t xml:space="preserve"> </w:t>
      </w:r>
      <w:r w:rsidRPr="005B0784">
        <w:rPr>
          <w:rFonts w:ascii="Arial" w:hAnsi="Arial" w:cs="Arial"/>
          <w:bCs/>
          <w:sz w:val="24"/>
          <w:szCs w:val="24"/>
        </w:rPr>
        <w:t>Association Nationale des Albinos du Niger</w:t>
      </w:r>
      <w:r>
        <w:rPr>
          <w:rFonts w:ascii="Arial" w:hAnsi="Arial" w:cs="Arial"/>
          <w:bCs/>
          <w:sz w:val="24"/>
          <w:szCs w:val="24"/>
        </w:rPr>
        <w:t> ;</w:t>
      </w:r>
    </w:p>
    <w:p w:rsidR="00AE60B6" w:rsidRDefault="00AE60B6" w:rsidP="00AE60B6">
      <w:pPr>
        <w:widowControl w:val="0"/>
        <w:autoSpaceDE w:val="0"/>
        <w:spacing w:line="240" w:lineRule="auto"/>
        <w:jc w:val="both"/>
        <w:rPr>
          <w:rFonts w:ascii="Arial" w:hAnsi="Arial" w:cs="Arial"/>
          <w:sz w:val="24"/>
          <w:szCs w:val="24"/>
        </w:rPr>
      </w:pPr>
      <w:r w:rsidRPr="005B0784">
        <w:rPr>
          <w:rFonts w:ascii="Arial" w:hAnsi="Arial" w:cs="Arial"/>
          <w:b/>
          <w:sz w:val="24"/>
          <w:szCs w:val="24"/>
        </w:rPr>
        <w:t>ANHL</w:t>
      </w:r>
      <w:r w:rsidRPr="005B0784">
        <w:rPr>
          <w:rFonts w:ascii="Arial" w:hAnsi="Arial" w:cs="Arial"/>
          <w:sz w:val="24"/>
          <w:szCs w:val="24"/>
        </w:rPr>
        <w:t> : Association Nigérienne des Handicapés Locomoteurs ;</w:t>
      </w:r>
    </w:p>
    <w:p w:rsidR="00AE60B6" w:rsidRDefault="00AE60B6" w:rsidP="00AE60B6">
      <w:pPr>
        <w:widowControl w:val="0"/>
        <w:autoSpaceDE w:val="0"/>
        <w:spacing w:line="240" w:lineRule="auto"/>
        <w:jc w:val="both"/>
        <w:rPr>
          <w:rFonts w:ascii="Arial" w:hAnsi="Arial" w:cs="Arial"/>
          <w:sz w:val="24"/>
          <w:szCs w:val="24"/>
        </w:rPr>
      </w:pPr>
      <w:r>
        <w:rPr>
          <w:rFonts w:ascii="Arial" w:hAnsi="Arial" w:cs="Arial"/>
          <w:b/>
          <w:bCs/>
          <w:sz w:val="24"/>
          <w:szCs w:val="24"/>
        </w:rPr>
        <w:t xml:space="preserve">ANPPDI : </w:t>
      </w:r>
      <w:r w:rsidRPr="005B0784">
        <w:rPr>
          <w:rFonts w:ascii="Arial" w:hAnsi="Arial" w:cs="Arial"/>
          <w:bCs/>
          <w:sz w:val="24"/>
          <w:szCs w:val="24"/>
        </w:rPr>
        <w:t>Association Nigérienne pour la Promotion des Personnes Déficientes Intellectuelles ;</w:t>
      </w:r>
    </w:p>
    <w:p w:rsidR="00AE60B6" w:rsidRPr="005B0784" w:rsidRDefault="00AE60B6" w:rsidP="00AE60B6">
      <w:pPr>
        <w:widowControl w:val="0"/>
        <w:autoSpaceDE w:val="0"/>
        <w:spacing w:line="240" w:lineRule="auto"/>
        <w:jc w:val="both"/>
        <w:rPr>
          <w:rFonts w:ascii="Arial" w:hAnsi="Arial" w:cs="Arial"/>
          <w:sz w:val="24"/>
          <w:szCs w:val="24"/>
        </w:rPr>
      </w:pPr>
      <w:r w:rsidRPr="005B0784">
        <w:rPr>
          <w:rFonts w:ascii="Arial" w:hAnsi="Arial" w:cs="Arial"/>
          <w:b/>
          <w:sz w:val="24"/>
          <w:szCs w:val="24"/>
        </w:rPr>
        <w:t>AN</w:t>
      </w:r>
      <w:r>
        <w:rPr>
          <w:rFonts w:ascii="Arial" w:hAnsi="Arial" w:cs="Arial"/>
          <w:b/>
          <w:sz w:val="24"/>
          <w:szCs w:val="24"/>
        </w:rPr>
        <w:t>RF</w:t>
      </w:r>
      <w:r w:rsidRPr="005B0784">
        <w:rPr>
          <w:rFonts w:ascii="Arial" w:hAnsi="Arial" w:cs="Arial"/>
          <w:sz w:val="24"/>
          <w:szCs w:val="24"/>
        </w:rPr>
        <w:t xml:space="preserve"> : Association Nigérienne </w:t>
      </w:r>
      <w:r>
        <w:rPr>
          <w:rFonts w:ascii="Arial" w:hAnsi="Arial" w:cs="Arial"/>
          <w:sz w:val="24"/>
          <w:szCs w:val="24"/>
        </w:rPr>
        <w:t>Raoul Follereau ;</w:t>
      </w:r>
      <w:r w:rsidRPr="005B0784">
        <w:rPr>
          <w:rFonts w:ascii="Arial" w:hAnsi="Arial" w:cs="Arial"/>
          <w:sz w:val="24"/>
          <w:szCs w:val="24"/>
        </w:rPr>
        <w:t> </w:t>
      </w:r>
    </w:p>
    <w:p w:rsidR="00AE60B6" w:rsidRPr="005B0784" w:rsidRDefault="00AE60B6" w:rsidP="00AE60B6">
      <w:pPr>
        <w:widowControl w:val="0"/>
        <w:autoSpaceDE w:val="0"/>
        <w:spacing w:line="240" w:lineRule="auto"/>
        <w:jc w:val="both"/>
        <w:rPr>
          <w:rFonts w:ascii="Arial" w:hAnsi="Arial" w:cs="Arial"/>
          <w:sz w:val="24"/>
          <w:szCs w:val="24"/>
        </w:rPr>
      </w:pPr>
      <w:r w:rsidRPr="005B0784">
        <w:rPr>
          <w:rFonts w:ascii="Arial" w:hAnsi="Arial" w:cs="Arial"/>
          <w:b/>
          <w:sz w:val="24"/>
          <w:szCs w:val="24"/>
        </w:rPr>
        <w:t>ASN</w:t>
      </w:r>
      <w:r w:rsidRPr="005B0784">
        <w:rPr>
          <w:rFonts w:ascii="Arial" w:hAnsi="Arial" w:cs="Arial"/>
          <w:sz w:val="24"/>
          <w:szCs w:val="24"/>
        </w:rPr>
        <w:t> : Association des Sourds du Niger ;</w:t>
      </w:r>
    </w:p>
    <w:p w:rsidR="00AE60B6" w:rsidRPr="005B0784" w:rsidRDefault="00AE60B6" w:rsidP="00AE60B6">
      <w:pPr>
        <w:widowControl w:val="0"/>
        <w:autoSpaceDE w:val="0"/>
        <w:spacing w:line="240" w:lineRule="auto"/>
        <w:jc w:val="both"/>
        <w:rPr>
          <w:rFonts w:ascii="Arial" w:hAnsi="Arial" w:cs="Arial"/>
          <w:sz w:val="24"/>
          <w:szCs w:val="24"/>
        </w:rPr>
      </w:pPr>
      <w:r w:rsidRPr="005B0784">
        <w:rPr>
          <w:rFonts w:ascii="Arial" w:hAnsi="Arial" w:cs="Arial"/>
          <w:b/>
          <w:sz w:val="24"/>
          <w:szCs w:val="24"/>
        </w:rPr>
        <w:t>BIT</w:t>
      </w:r>
      <w:r w:rsidRPr="005B0784">
        <w:rPr>
          <w:rFonts w:ascii="Arial" w:hAnsi="Arial" w:cs="Arial"/>
          <w:sz w:val="24"/>
          <w:szCs w:val="24"/>
        </w:rPr>
        <w:t> : Bureau International du Travail ;</w:t>
      </w:r>
    </w:p>
    <w:p w:rsidR="00AE60B6" w:rsidRPr="005B0784" w:rsidRDefault="00AE60B6" w:rsidP="00AE60B6">
      <w:pPr>
        <w:widowControl w:val="0"/>
        <w:autoSpaceDE w:val="0"/>
        <w:spacing w:line="240" w:lineRule="auto"/>
        <w:jc w:val="both"/>
        <w:rPr>
          <w:rFonts w:ascii="Arial" w:hAnsi="Arial" w:cs="Arial"/>
          <w:sz w:val="24"/>
          <w:szCs w:val="24"/>
        </w:rPr>
      </w:pPr>
      <w:r w:rsidRPr="005B0784">
        <w:rPr>
          <w:rFonts w:ascii="Arial" w:hAnsi="Arial" w:cs="Arial"/>
          <w:b/>
          <w:sz w:val="24"/>
          <w:szCs w:val="24"/>
        </w:rPr>
        <w:t>CBM</w:t>
      </w:r>
      <w:r w:rsidRPr="005B0784">
        <w:rPr>
          <w:rFonts w:ascii="Arial" w:hAnsi="Arial" w:cs="Arial"/>
          <w:sz w:val="24"/>
          <w:szCs w:val="24"/>
        </w:rPr>
        <w:t xml:space="preserve"> : Christian Blinden Mission </w:t>
      </w:r>
    </w:p>
    <w:p w:rsidR="00AE60B6" w:rsidRPr="005B0784" w:rsidRDefault="00AE60B6" w:rsidP="00AE60B6">
      <w:pPr>
        <w:widowControl w:val="0"/>
        <w:autoSpaceDE w:val="0"/>
        <w:spacing w:line="240" w:lineRule="auto"/>
        <w:jc w:val="both"/>
        <w:rPr>
          <w:rFonts w:ascii="Arial" w:hAnsi="Arial" w:cs="Arial"/>
          <w:sz w:val="24"/>
          <w:szCs w:val="24"/>
        </w:rPr>
      </w:pPr>
      <w:r w:rsidRPr="005B0784">
        <w:rPr>
          <w:rFonts w:ascii="Arial" w:hAnsi="Arial" w:cs="Arial"/>
          <w:b/>
          <w:sz w:val="24"/>
          <w:szCs w:val="24"/>
        </w:rPr>
        <w:lastRenderedPageBreak/>
        <w:t>CCA</w:t>
      </w:r>
      <w:r w:rsidRPr="005B0784">
        <w:rPr>
          <w:rFonts w:ascii="Arial" w:hAnsi="Arial" w:cs="Arial"/>
          <w:sz w:val="24"/>
          <w:szCs w:val="24"/>
        </w:rPr>
        <w:t> : Cellule Crise Alimentaire ;</w:t>
      </w:r>
    </w:p>
    <w:p w:rsidR="00AE60B6" w:rsidRPr="005B0784"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CDE</w:t>
      </w:r>
      <w:r w:rsidRPr="005B0784">
        <w:rPr>
          <w:rFonts w:ascii="Arial" w:hAnsi="Arial" w:cs="Arial"/>
          <w:sz w:val="24"/>
          <w:szCs w:val="24"/>
        </w:rPr>
        <w:t> : Convention relative aux Droits de l’Enfant ;</w:t>
      </w:r>
    </w:p>
    <w:p w:rsidR="00AE60B6" w:rsidRPr="005B0784"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CDPH</w:t>
      </w:r>
      <w:r w:rsidRPr="005B0784">
        <w:rPr>
          <w:rFonts w:ascii="Arial" w:hAnsi="Arial" w:cs="Arial"/>
          <w:sz w:val="24"/>
          <w:szCs w:val="24"/>
        </w:rPr>
        <w:t> : Convention relative aux Droits des Personnes Handicapées ;</w:t>
      </w:r>
    </w:p>
    <w:p w:rsidR="00AE60B6" w:rsidRPr="005B0784"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CEDEAO</w:t>
      </w:r>
      <w:r w:rsidRPr="005B0784">
        <w:rPr>
          <w:rFonts w:ascii="Arial" w:hAnsi="Arial" w:cs="Arial"/>
          <w:sz w:val="24"/>
          <w:szCs w:val="24"/>
        </w:rPr>
        <w:t> : Communauté Economique Des Etats de l’Afrique de l’Ouest ;</w:t>
      </w:r>
    </w:p>
    <w:p w:rsidR="00AE60B6"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CEDEF</w:t>
      </w:r>
      <w:r w:rsidRPr="005B0784">
        <w:rPr>
          <w:rFonts w:ascii="Arial" w:hAnsi="Arial" w:cs="Arial"/>
          <w:sz w:val="24"/>
          <w:szCs w:val="24"/>
        </w:rPr>
        <w:t xml:space="preserve"> : Convention pour l’Elimination de toutes les formes de Discrimination à l’Egard des Femmes ;</w:t>
      </w:r>
    </w:p>
    <w:p w:rsidR="00AE60B6" w:rsidRDefault="00AE60B6" w:rsidP="00AE60B6">
      <w:pPr>
        <w:widowControl w:val="0"/>
        <w:autoSpaceDE w:val="0"/>
        <w:spacing w:line="240" w:lineRule="auto"/>
        <w:jc w:val="both"/>
        <w:rPr>
          <w:rFonts w:ascii="Arial" w:hAnsi="Arial" w:cs="Arial"/>
          <w:bCs/>
          <w:sz w:val="24"/>
          <w:szCs w:val="24"/>
        </w:rPr>
      </w:pPr>
      <w:r w:rsidRPr="00D06E10">
        <w:rPr>
          <w:rFonts w:ascii="Arial" w:hAnsi="Arial" w:cs="Arial"/>
          <w:b/>
          <w:bCs/>
          <w:sz w:val="24"/>
          <w:szCs w:val="24"/>
        </w:rPr>
        <w:t>CICR</w:t>
      </w:r>
      <w:r>
        <w:rPr>
          <w:rFonts w:ascii="Arial" w:hAnsi="Arial" w:cs="Arial"/>
          <w:b/>
          <w:bCs/>
          <w:sz w:val="24"/>
          <w:szCs w:val="24"/>
        </w:rPr>
        <w:t xml:space="preserve"> </w:t>
      </w:r>
      <w:r>
        <w:rPr>
          <w:rFonts w:ascii="Arial" w:hAnsi="Arial" w:cs="Arial"/>
          <w:bCs/>
          <w:sz w:val="24"/>
          <w:szCs w:val="24"/>
        </w:rPr>
        <w:t>:</w:t>
      </w:r>
      <w:r w:rsidRPr="005B0784">
        <w:rPr>
          <w:rFonts w:ascii="Arial" w:hAnsi="Arial" w:cs="Arial"/>
          <w:bCs/>
          <w:sz w:val="24"/>
          <w:szCs w:val="24"/>
        </w:rPr>
        <w:t xml:space="preserve"> Comité International de la Croix Rouge</w:t>
      </w:r>
      <w:r>
        <w:rPr>
          <w:rFonts w:ascii="Arial" w:hAnsi="Arial" w:cs="Arial"/>
          <w:bCs/>
          <w:sz w:val="24"/>
          <w:szCs w:val="24"/>
        </w:rPr>
        <w:t> ;</w:t>
      </w:r>
    </w:p>
    <w:p w:rsidR="00AE60B6" w:rsidRPr="005B0784"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CONAFE</w:t>
      </w:r>
      <w:r w:rsidRPr="005B0784">
        <w:rPr>
          <w:rFonts w:ascii="Arial" w:hAnsi="Arial" w:cs="Arial"/>
          <w:sz w:val="24"/>
          <w:szCs w:val="24"/>
        </w:rPr>
        <w:t> : Coalition des ONG Africaines en faveur des Enfants ; </w:t>
      </w:r>
    </w:p>
    <w:p w:rsidR="00AE60B6"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CPP</w:t>
      </w:r>
      <w:r w:rsidRPr="005B0784">
        <w:rPr>
          <w:rFonts w:ascii="Arial" w:hAnsi="Arial" w:cs="Arial"/>
          <w:sz w:val="24"/>
          <w:szCs w:val="24"/>
        </w:rPr>
        <w:t xml:space="preserve"> : Code de Procédure Pénale ; </w:t>
      </w:r>
    </w:p>
    <w:p w:rsidR="00AE60B6" w:rsidRPr="005B0784"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CNPPH</w:t>
      </w:r>
      <w:r w:rsidRPr="005B0784">
        <w:rPr>
          <w:rFonts w:ascii="Arial" w:hAnsi="Arial" w:cs="Arial"/>
          <w:sz w:val="24"/>
          <w:szCs w:val="24"/>
        </w:rPr>
        <w:t> : Comité National pour la Promotion des Personnes Handicapées ;</w:t>
      </w:r>
    </w:p>
    <w:p w:rsidR="00AE60B6" w:rsidRPr="005B0784"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CTNPPH</w:t>
      </w:r>
      <w:r w:rsidRPr="005B0784">
        <w:rPr>
          <w:rFonts w:ascii="Arial" w:hAnsi="Arial" w:cs="Arial"/>
          <w:sz w:val="24"/>
          <w:szCs w:val="24"/>
        </w:rPr>
        <w:t> : Comité Technique National pour la Promotion des Personnes Handicapées ;</w:t>
      </w:r>
    </w:p>
    <w:p w:rsidR="00AE60B6" w:rsidRPr="005B0784"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DECB1</w:t>
      </w:r>
      <w:r w:rsidRPr="005B0784">
        <w:rPr>
          <w:rFonts w:ascii="Arial" w:hAnsi="Arial" w:cs="Arial"/>
          <w:sz w:val="24"/>
          <w:szCs w:val="24"/>
        </w:rPr>
        <w:t> : Direction de l’Enseignement de Cycle de Base 1 ;</w:t>
      </w:r>
    </w:p>
    <w:p w:rsidR="00AE60B6" w:rsidRPr="005B0784"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DECISIPH</w:t>
      </w:r>
      <w:r w:rsidRPr="005B0784">
        <w:rPr>
          <w:rFonts w:ascii="Arial" w:hAnsi="Arial" w:cs="Arial"/>
          <w:sz w:val="24"/>
          <w:szCs w:val="24"/>
        </w:rPr>
        <w:t> : Droit, Egalité, Citoyenneté, Solidarité et Inclusion des Personnes Handicapées ; </w:t>
      </w:r>
    </w:p>
    <w:p w:rsidR="00AE60B6"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DLI</w:t>
      </w:r>
      <w:r w:rsidRPr="005B0784">
        <w:rPr>
          <w:rFonts w:ascii="Arial" w:hAnsi="Arial" w:cs="Arial"/>
          <w:sz w:val="24"/>
          <w:szCs w:val="24"/>
        </w:rPr>
        <w:t> : Développement Local Inclusif ;</w:t>
      </w:r>
    </w:p>
    <w:p w:rsidR="00AE60B6" w:rsidRDefault="00AE60B6" w:rsidP="00AE60B6">
      <w:pPr>
        <w:widowControl w:val="0"/>
        <w:autoSpaceDE w:val="0"/>
        <w:spacing w:line="240" w:lineRule="auto"/>
        <w:jc w:val="both"/>
        <w:rPr>
          <w:rFonts w:ascii="Arial" w:hAnsi="Arial" w:cs="Arial"/>
          <w:bCs/>
          <w:sz w:val="24"/>
          <w:szCs w:val="24"/>
        </w:rPr>
      </w:pPr>
      <w:r w:rsidRPr="00442EED">
        <w:rPr>
          <w:rFonts w:ascii="Arial" w:hAnsi="Arial" w:cs="Arial"/>
          <w:b/>
          <w:bCs/>
          <w:sz w:val="24"/>
          <w:szCs w:val="24"/>
        </w:rPr>
        <w:t>EFIS</w:t>
      </w:r>
      <w:r>
        <w:rPr>
          <w:rFonts w:ascii="Arial" w:hAnsi="Arial" w:cs="Arial"/>
          <w:b/>
          <w:bCs/>
          <w:sz w:val="24"/>
          <w:szCs w:val="24"/>
        </w:rPr>
        <w:t> </w:t>
      </w:r>
      <w:r w:rsidRPr="00442EED">
        <w:rPr>
          <w:rFonts w:ascii="Arial" w:hAnsi="Arial" w:cs="Arial"/>
          <w:bCs/>
          <w:sz w:val="24"/>
          <w:szCs w:val="24"/>
        </w:rPr>
        <w:t>:</w:t>
      </w:r>
      <w:r>
        <w:rPr>
          <w:rFonts w:ascii="Arial" w:hAnsi="Arial" w:cs="Arial"/>
          <w:bCs/>
          <w:sz w:val="24"/>
          <w:szCs w:val="24"/>
        </w:rPr>
        <w:t xml:space="preserve"> </w:t>
      </w:r>
      <w:r w:rsidRPr="005B0784">
        <w:rPr>
          <w:rFonts w:ascii="Arial" w:hAnsi="Arial" w:cs="Arial"/>
          <w:bCs/>
          <w:sz w:val="24"/>
          <w:szCs w:val="24"/>
        </w:rPr>
        <w:t>Education, Formation et Intégration des Sourds</w:t>
      </w:r>
      <w:r>
        <w:rPr>
          <w:rFonts w:ascii="Arial" w:hAnsi="Arial" w:cs="Arial"/>
          <w:bCs/>
          <w:sz w:val="24"/>
          <w:szCs w:val="24"/>
        </w:rPr>
        <w:t> ;</w:t>
      </w:r>
    </w:p>
    <w:p w:rsidR="00AE60B6"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lastRenderedPageBreak/>
        <w:t>EDSN</w:t>
      </w:r>
      <w:r w:rsidRPr="005B0784">
        <w:rPr>
          <w:rFonts w:ascii="Arial" w:hAnsi="Arial" w:cs="Arial"/>
          <w:sz w:val="24"/>
          <w:szCs w:val="24"/>
        </w:rPr>
        <w:t> : Enquête Démographique et de Santé au Niger ;</w:t>
      </w:r>
    </w:p>
    <w:p w:rsidR="00AE60B6" w:rsidRPr="005B0784" w:rsidRDefault="00AE60B6" w:rsidP="00AE60B6">
      <w:pPr>
        <w:widowControl w:val="0"/>
        <w:autoSpaceDE w:val="0"/>
        <w:spacing w:line="240" w:lineRule="auto"/>
        <w:jc w:val="both"/>
        <w:rPr>
          <w:rFonts w:ascii="Arial" w:hAnsi="Arial" w:cs="Arial"/>
          <w:sz w:val="24"/>
          <w:szCs w:val="24"/>
        </w:rPr>
      </w:pPr>
      <w:r w:rsidRPr="00F77506">
        <w:rPr>
          <w:rFonts w:ascii="Arial" w:hAnsi="Arial" w:cs="Arial"/>
          <w:b/>
          <w:sz w:val="24"/>
          <w:szCs w:val="24"/>
        </w:rPr>
        <w:t>ENISED</w:t>
      </w:r>
      <w:r>
        <w:rPr>
          <w:rFonts w:ascii="Arial" w:hAnsi="Arial" w:cs="Arial"/>
          <w:sz w:val="24"/>
          <w:szCs w:val="24"/>
        </w:rPr>
        <w:t xml:space="preserve"> : </w:t>
      </w:r>
      <w:r w:rsidRPr="00E14443">
        <w:rPr>
          <w:rFonts w:ascii="Arial" w:hAnsi="Arial" w:cs="Arial"/>
          <w:sz w:val="24"/>
          <w:szCs w:val="24"/>
        </w:rPr>
        <w:t>E</w:t>
      </w:r>
      <w:r w:rsidRPr="00CC3BE0">
        <w:rPr>
          <w:rFonts w:ascii="Arial" w:hAnsi="Arial" w:cs="Arial"/>
          <w:sz w:val="24"/>
          <w:szCs w:val="24"/>
        </w:rPr>
        <w:t xml:space="preserve">nquête </w:t>
      </w:r>
      <w:r w:rsidRPr="00E14443">
        <w:rPr>
          <w:rFonts w:ascii="Arial" w:hAnsi="Arial" w:cs="Arial"/>
          <w:sz w:val="24"/>
          <w:szCs w:val="24"/>
        </w:rPr>
        <w:t>N</w:t>
      </w:r>
      <w:r w:rsidRPr="00CC3BE0">
        <w:rPr>
          <w:rFonts w:ascii="Arial" w:hAnsi="Arial" w:cs="Arial"/>
          <w:sz w:val="24"/>
          <w:szCs w:val="24"/>
        </w:rPr>
        <w:t xml:space="preserve">ationale sur les </w:t>
      </w:r>
      <w:r w:rsidRPr="00E14443">
        <w:rPr>
          <w:rFonts w:ascii="Arial" w:hAnsi="Arial" w:cs="Arial"/>
          <w:sz w:val="24"/>
          <w:szCs w:val="24"/>
        </w:rPr>
        <w:t>I</w:t>
      </w:r>
      <w:r w:rsidRPr="00CC3BE0">
        <w:rPr>
          <w:rFonts w:ascii="Arial" w:hAnsi="Arial" w:cs="Arial"/>
          <w:sz w:val="24"/>
          <w:szCs w:val="24"/>
        </w:rPr>
        <w:t xml:space="preserve">ndicateurs </w:t>
      </w:r>
      <w:r w:rsidRPr="00E14443">
        <w:rPr>
          <w:rFonts w:ascii="Arial" w:hAnsi="Arial" w:cs="Arial"/>
          <w:sz w:val="24"/>
          <w:szCs w:val="24"/>
        </w:rPr>
        <w:t>S</w:t>
      </w:r>
      <w:r w:rsidRPr="00097815">
        <w:rPr>
          <w:rFonts w:ascii="Arial" w:hAnsi="Arial" w:cs="Arial"/>
          <w:sz w:val="24"/>
          <w:szCs w:val="24"/>
        </w:rPr>
        <w:t>ocio</w:t>
      </w:r>
      <w:r>
        <w:rPr>
          <w:rFonts w:ascii="Arial" w:hAnsi="Arial" w:cs="Arial"/>
          <w:sz w:val="24"/>
          <w:szCs w:val="24"/>
        </w:rPr>
        <w:t>-</w:t>
      </w:r>
      <w:r w:rsidRPr="00E14443">
        <w:rPr>
          <w:rFonts w:ascii="Arial" w:hAnsi="Arial" w:cs="Arial"/>
          <w:sz w:val="24"/>
          <w:szCs w:val="24"/>
        </w:rPr>
        <w:t>E</w:t>
      </w:r>
      <w:r w:rsidRPr="00097815">
        <w:rPr>
          <w:rFonts w:ascii="Arial" w:hAnsi="Arial" w:cs="Arial"/>
          <w:sz w:val="24"/>
          <w:szCs w:val="24"/>
        </w:rPr>
        <w:t>conomiques</w:t>
      </w:r>
      <w:r w:rsidRPr="00CC3BE0">
        <w:rPr>
          <w:rFonts w:ascii="Arial" w:hAnsi="Arial" w:cs="Arial"/>
          <w:sz w:val="24"/>
          <w:szCs w:val="24"/>
        </w:rPr>
        <w:t xml:space="preserve"> et </w:t>
      </w:r>
      <w:r w:rsidRPr="00E14443">
        <w:rPr>
          <w:rFonts w:ascii="Arial" w:hAnsi="Arial" w:cs="Arial"/>
          <w:sz w:val="24"/>
          <w:szCs w:val="24"/>
        </w:rPr>
        <w:t>D</w:t>
      </w:r>
      <w:r w:rsidRPr="00CC3BE0">
        <w:rPr>
          <w:rFonts w:ascii="Arial" w:hAnsi="Arial" w:cs="Arial"/>
          <w:sz w:val="24"/>
          <w:szCs w:val="24"/>
        </w:rPr>
        <w:t>émographiques</w:t>
      </w:r>
    </w:p>
    <w:p w:rsidR="00AE60B6"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EPU</w:t>
      </w:r>
      <w:r w:rsidRPr="005B0784">
        <w:rPr>
          <w:rFonts w:ascii="Arial" w:hAnsi="Arial" w:cs="Arial"/>
          <w:sz w:val="24"/>
          <w:szCs w:val="24"/>
        </w:rPr>
        <w:t> : Examen Périodique Universel ;</w:t>
      </w:r>
    </w:p>
    <w:p w:rsidR="00AE60B6" w:rsidRPr="005B0784"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F</w:t>
      </w:r>
      <w:r>
        <w:rPr>
          <w:rFonts w:ascii="Arial" w:hAnsi="Arial" w:cs="Arial"/>
          <w:b/>
          <w:sz w:val="24"/>
          <w:szCs w:val="24"/>
        </w:rPr>
        <w:t>A</w:t>
      </w:r>
      <w:r w:rsidRPr="000F6109">
        <w:rPr>
          <w:rFonts w:ascii="Arial" w:hAnsi="Arial" w:cs="Arial"/>
          <w:b/>
          <w:sz w:val="24"/>
          <w:szCs w:val="24"/>
        </w:rPr>
        <w:t>PH</w:t>
      </w:r>
      <w:r w:rsidRPr="005B0784">
        <w:rPr>
          <w:rFonts w:ascii="Arial" w:hAnsi="Arial" w:cs="Arial"/>
          <w:sz w:val="24"/>
          <w:szCs w:val="24"/>
        </w:rPr>
        <w:t> : F</w:t>
      </w:r>
      <w:r>
        <w:rPr>
          <w:rFonts w:ascii="Arial" w:hAnsi="Arial" w:cs="Arial"/>
          <w:sz w:val="24"/>
          <w:szCs w:val="24"/>
        </w:rPr>
        <w:t>o</w:t>
      </w:r>
      <w:r w:rsidRPr="005B0784">
        <w:rPr>
          <w:rFonts w:ascii="Arial" w:hAnsi="Arial" w:cs="Arial"/>
          <w:sz w:val="24"/>
          <w:szCs w:val="24"/>
        </w:rPr>
        <w:t>r</w:t>
      </w:r>
      <w:r>
        <w:rPr>
          <w:rFonts w:ascii="Arial" w:hAnsi="Arial" w:cs="Arial"/>
          <w:sz w:val="24"/>
          <w:szCs w:val="24"/>
        </w:rPr>
        <w:t>um</w:t>
      </w:r>
      <w:r w:rsidRPr="005B0784">
        <w:rPr>
          <w:rFonts w:ascii="Arial" w:hAnsi="Arial" w:cs="Arial"/>
          <w:sz w:val="24"/>
          <w:szCs w:val="24"/>
        </w:rPr>
        <w:t xml:space="preserve"> </w:t>
      </w:r>
      <w:r>
        <w:rPr>
          <w:rFonts w:ascii="Arial" w:hAnsi="Arial" w:cs="Arial"/>
          <w:sz w:val="24"/>
          <w:szCs w:val="24"/>
        </w:rPr>
        <w:t>Afr</w:t>
      </w:r>
      <w:r w:rsidRPr="005B0784">
        <w:rPr>
          <w:rFonts w:ascii="Arial" w:hAnsi="Arial" w:cs="Arial"/>
          <w:sz w:val="24"/>
          <w:szCs w:val="24"/>
        </w:rPr>
        <w:t>i</w:t>
      </w:r>
      <w:r>
        <w:rPr>
          <w:rFonts w:ascii="Arial" w:hAnsi="Arial" w:cs="Arial"/>
          <w:sz w:val="24"/>
          <w:szCs w:val="24"/>
        </w:rPr>
        <w:t>ca</w:t>
      </w:r>
      <w:r w:rsidRPr="005B0784">
        <w:rPr>
          <w:rFonts w:ascii="Arial" w:hAnsi="Arial" w:cs="Arial"/>
          <w:sz w:val="24"/>
          <w:szCs w:val="24"/>
        </w:rPr>
        <w:t>in des Personnes Handicapées ;</w:t>
      </w:r>
    </w:p>
    <w:p w:rsidR="00AE60B6" w:rsidRPr="005B0784"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FENISPHA</w:t>
      </w:r>
      <w:r w:rsidRPr="005B0784">
        <w:rPr>
          <w:rFonts w:ascii="Arial" w:hAnsi="Arial" w:cs="Arial"/>
          <w:sz w:val="24"/>
          <w:szCs w:val="24"/>
        </w:rPr>
        <w:t> : Fédération Nigérienne de Sports pour Personnes Handicapées ;</w:t>
      </w:r>
    </w:p>
    <w:p w:rsidR="00AE60B6"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FNPH</w:t>
      </w:r>
      <w:r w:rsidRPr="005B0784">
        <w:rPr>
          <w:rFonts w:ascii="Arial" w:hAnsi="Arial" w:cs="Arial"/>
          <w:sz w:val="24"/>
          <w:szCs w:val="24"/>
        </w:rPr>
        <w:t> : Fédération Nigérienne des Personnes Handicapées ;</w:t>
      </w:r>
    </w:p>
    <w:p w:rsidR="00AE60B6"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F</w:t>
      </w:r>
      <w:r>
        <w:rPr>
          <w:rFonts w:ascii="Arial" w:hAnsi="Arial" w:cs="Arial"/>
          <w:b/>
          <w:sz w:val="24"/>
          <w:szCs w:val="24"/>
        </w:rPr>
        <w:t>OA</w:t>
      </w:r>
      <w:r w:rsidRPr="000F6109">
        <w:rPr>
          <w:rFonts w:ascii="Arial" w:hAnsi="Arial" w:cs="Arial"/>
          <w:b/>
          <w:sz w:val="24"/>
          <w:szCs w:val="24"/>
        </w:rPr>
        <w:t>PH</w:t>
      </w:r>
      <w:r w:rsidRPr="005B0784">
        <w:rPr>
          <w:rFonts w:ascii="Arial" w:hAnsi="Arial" w:cs="Arial"/>
          <w:sz w:val="24"/>
          <w:szCs w:val="24"/>
        </w:rPr>
        <w:t xml:space="preserve"> : Fédération </w:t>
      </w:r>
      <w:r>
        <w:rPr>
          <w:rFonts w:ascii="Arial" w:hAnsi="Arial" w:cs="Arial"/>
          <w:sz w:val="24"/>
          <w:szCs w:val="24"/>
        </w:rPr>
        <w:t>Ouest Africa</w:t>
      </w:r>
      <w:r w:rsidRPr="005B0784">
        <w:rPr>
          <w:rFonts w:ascii="Arial" w:hAnsi="Arial" w:cs="Arial"/>
          <w:sz w:val="24"/>
          <w:szCs w:val="24"/>
        </w:rPr>
        <w:t xml:space="preserve">ine des </w:t>
      </w:r>
      <w:r>
        <w:rPr>
          <w:rFonts w:ascii="Arial" w:hAnsi="Arial" w:cs="Arial"/>
          <w:sz w:val="24"/>
          <w:szCs w:val="24"/>
        </w:rPr>
        <w:t xml:space="preserve">Associations de </w:t>
      </w:r>
      <w:r w:rsidRPr="005B0784">
        <w:rPr>
          <w:rFonts w:ascii="Arial" w:hAnsi="Arial" w:cs="Arial"/>
          <w:sz w:val="24"/>
          <w:szCs w:val="24"/>
        </w:rPr>
        <w:t>Personnes Handicapées ;</w:t>
      </w:r>
    </w:p>
    <w:p w:rsidR="00AE60B6" w:rsidRDefault="00AE60B6" w:rsidP="00AE60B6">
      <w:pPr>
        <w:widowControl w:val="0"/>
        <w:autoSpaceDE w:val="0"/>
        <w:spacing w:line="240" w:lineRule="auto"/>
        <w:jc w:val="both"/>
        <w:rPr>
          <w:rFonts w:ascii="Arial" w:hAnsi="Arial" w:cs="Arial"/>
          <w:bCs/>
          <w:sz w:val="24"/>
          <w:szCs w:val="24"/>
        </w:rPr>
      </w:pPr>
      <w:r w:rsidRPr="00B96960">
        <w:rPr>
          <w:rFonts w:ascii="Arial" w:hAnsi="Arial" w:cs="Arial"/>
          <w:b/>
          <w:bCs/>
          <w:sz w:val="24"/>
          <w:szCs w:val="24"/>
        </w:rPr>
        <w:t>HI</w:t>
      </w:r>
      <w:r>
        <w:rPr>
          <w:rFonts w:ascii="Arial" w:hAnsi="Arial" w:cs="Arial"/>
          <w:bCs/>
          <w:sz w:val="24"/>
          <w:szCs w:val="24"/>
        </w:rPr>
        <w:t xml:space="preserve"> : </w:t>
      </w:r>
      <w:r w:rsidRPr="005B0784">
        <w:rPr>
          <w:rFonts w:ascii="Arial" w:hAnsi="Arial" w:cs="Arial"/>
          <w:bCs/>
          <w:sz w:val="24"/>
          <w:szCs w:val="24"/>
        </w:rPr>
        <w:t>Humanité &amp; Inclusion</w:t>
      </w:r>
      <w:r>
        <w:rPr>
          <w:rFonts w:ascii="Arial" w:hAnsi="Arial" w:cs="Arial"/>
          <w:bCs/>
          <w:sz w:val="24"/>
          <w:szCs w:val="24"/>
        </w:rPr>
        <w:t> ;</w:t>
      </w:r>
    </w:p>
    <w:p w:rsidR="00AE60B6" w:rsidRDefault="00AE60B6" w:rsidP="00AE60B6">
      <w:pPr>
        <w:widowControl w:val="0"/>
        <w:autoSpaceDE w:val="0"/>
        <w:spacing w:line="240" w:lineRule="auto"/>
        <w:jc w:val="both"/>
        <w:rPr>
          <w:rFonts w:ascii="Arial" w:hAnsi="Arial" w:cs="Arial"/>
          <w:sz w:val="24"/>
          <w:szCs w:val="24"/>
        </w:rPr>
      </w:pPr>
      <w:r w:rsidRPr="00B96960">
        <w:rPr>
          <w:rFonts w:ascii="Arial" w:hAnsi="Arial" w:cs="Arial"/>
          <w:b/>
          <w:bCs/>
          <w:sz w:val="24"/>
          <w:szCs w:val="24"/>
        </w:rPr>
        <w:t>HKI</w:t>
      </w:r>
      <w:r>
        <w:rPr>
          <w:rFonts w:ascii="Arial" w:hAnsi="Arial" w:cs="Arial"/>
          <w:bCs/>
          <w:sz w:val="24"/>
          <w:szCs w:val="24"/>
        </w:rPr>
        <w:t xml:space="preserve"> : </w:t>
      </w:r>
      <w:r w:rsidRPr="005B0784">
        <w:rPr>
          <w:rFonts w:ascii="Arial" w:hAnsi="Arial" w:cs="Arial"/>
          <w:bCs/>
          <w:sz w:val="24"/>
          <w:szCs w:val="24"/>
        </w:rPr>
        <w:t>Helen Keller International</w:t>
      </w:r>
      <w:r>
        <w:rPr>
          <w:rFonts w:ascii="Arial" w:hAnsi="Arial" w:cs="Arial"/>
          <w:bCs/>
          <w:sz w:val="24"/>
          <w:szCs w:val="24"/>
        </w:rPr>
        <w:t> ;</w:t>
      </w:r>
    </w:p>
    <w:p w:rsidR="00AE60B6"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I</w:t>
      </w:r>
      <w:r>
        <w:rPr>
          <w:rFonts w:ascii="Arial" w:hAnsi="Arial" w:cs="Arial"/>
          <w:b/>
          <w:sz w:val="24"/>
          <w:szCs w:val="24"/>
        </w:rPr>
        <w:t>DA</w:t>
      </w:r>
      <w:r w:rsidRPr="005B0784">
        <w:rPr>
          <w:rFonts w:ascii="Arial" w:hAnsi="Arial" w:cs="Arial"/>
          <w:sz w:val="24"/>
          <w:szCs w:val="24"/>
        </w:rPr>
        <w:t> : In</w:t>
      </w:r>
      <w:r>
        <w:rPr>
          <w:rFonts w:ascii="Arial" w:hAnsi="Arial" w:cs="Arial"/>
          <w:sz w:val="24"/>
          <w:szCs w:val="24"/>
        </w:rPr>
        <w:t>ternational Disability Alliance</w:t>
      </w:r>
      <w:r w:rsidRPr="005B0784">
        <w:rPr>
          <w:rFonts w:ascii="Arial" w:hAnsi="Arial" w:cs="Arial"/>
          <w:sz w:val="24"/>
          <w:szCs w:val="24"/>
        </w:rPr>
        <w:t> ;</w:t>
      </w:r>
    </w:p>
    <w:p w:rsidR="00AE60B6"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I</w:t>
      </w:r>
      <w:r>
        <w:rPr>
          <w:rFonts w:ascii="Arial" w:hAnsi="Arial" w:cs="Arial"/>
          <w:b/>
          <w:sz w:val="24"/>
          <w:szCs w:val="24"/>
        </w:rPr>
        <w:t>DEA</w:t>
      </w:r>
      <w:r w:rsidRPr="005B0784">
        <w:rPr>
          <w:rFonts w:ascii="Arial" w:hAnsi="Arial" w:cs="Arial"/>
          <w:sz w:val="24"/>
          <w:szCs w:val="24"/>
        </w:rPr>
        <w:t xml:space="preserve"> : </w:t>
      </w:r>
      <w:r w:rsidRPr="005B0784">
        <w:rPr>
          <w:rFonts w:ascii="Arial" w:hAnsi="Arial" w:cs="Arial"/>
          <w:bCs/>
          <w:sz w:val="24"/>
          <w:szCs w:val="24"/>
        </w:rPr>
        <w:t>Association pour l’Intégration, la Dignité et l’Economie en Avant</w:t>
      </w:r>
      <w:r>
        <w:rPr>
          <w:rFonts w:ascii="Arial" w:hAnsi="Arial" w:cs="Arial"/>
          <w:bCs/>
          <w:sz w:val="24"/>
          <w:szCs w:val="24"/>
        </w:rPr>
        <w:t> ;</w:t>
      </w:r>
    </w:p>
    <w:p w:rsidR="00AE60B6" w:rsidRPr="005B0784"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I</w:t>
      </w:r>
      <w:r>
        <w:rPr>
          <w:rFonts w:ascii="Arial" w:hAnsi="Arial" w:cs="Arial"/>
          <w:b/>
          <w:sz w:val="24"/>
          <w:szCs w:val="24"/>
        </w:rPr>
        <w:t>DH</w:t>
      </w:r>
      <w:r w:rsidRPr="005B0784">
        <w:rPr>
          <w:rFonts w:ascii="Arial" w:hAnsi="Arial" w:cs="Arial"/>
          <w:sz w:val="24"/>
          <w:szCs w:val="24"/>
        </w:rPr>
        <w:t> : In</w:t>
      </w:r>
      <w:r>
        <w:rPr>
          <w:rFonts w:ascii="Arial" w:hAnsi="Arial" w:cs="Arial"/>
          <w:sz w:val="24"/>
          <w:szCs w:val="24"/>
        </w:rPr>
        <w:t>dice de Développement Humain</w:t>
      </w:r>
      <w:r w:rsidRPr="005B0784">
        <w:rPr>
          <w:rFonts w:ascii="Arial" w:hAnsi="Arial" w:cs="Arial"/>
          <w:sz w:val="24"/>
          <w:szCs w:val="24"/>
        </w:rPr>
        <w:t> ;</w:t>
      </w:r>
    </w:p>
    <w:p w:rsidR="00AE60B6" w:rsidRPr="005B0784"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INS</w:t>
      </w:r>
      <w:r w:rsidRPr="005B0784">
        <w:rPr>
          <w:rFonts w:ascii="Arial" w:hAnsi="Arial" w:cs="Arial"/>
          <w:sz w:val="24"/>
          <w:szCs w:val="24"/>
        </w:rPr>
        <w:t> : Institut National de la Statistique ;</w:t>
      </w:r>
    </w:p>
    <w:p w:rsidR="00AE60B6" w:rsidRPr="005B0784"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MDS/P/PF/PE</w:t>
      </w:r>
      <w:r w:rsidRPr="005B0784">
        <w:rPr>
          <w:rFonts w:ascii="Arial" w:hAnsi="Arial" w:cs="Arial"/>
          <w:sz w:val="24"/>
          <w:szCs w:val="24"/>
        </w:rPr>
        <w:t> : Ministère du Développement Social, de la Population, de la Promotion de la Femme et de la Protection de l’Enfant ;</w:t>
      </w:r>
    </w:p>
    <w:p w:rsidR="00AE60B6" w:rsidRPr="005B0784"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lastRenderedPageBreak/>
        <w:t>MEN</w:t>
      </w:r>
      <w:r w:rsidRPr="005B0784">
        <w:rPr>
          <w:rFonts w:ascii="Arial" w:hAnsi="Arial" w:cs="Arial"/>
          <w:sz w:val="24"/>
          <w:szCs w:val="24"/>
        </w:rPr>
        <w:t> : Ministère de l’Education Nationale ;</w:t>
      </w:r>
    </w:p>
    <w:p w:rsidR="00AE60B6"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MICS</w:t>
      </w:r>
      <w:r w:rsidRPr="005B0784">
        <w:rPr>
          <w:rFonts w:ascii="Arial" w:hAnsi="Arial" w:cs="Arial"/>
          <w:sz w:val="24"/>
          <w:szCs w:val="24"/>
        </w:rPr>
        <w:t> : Enquête à Indicateurs Multiples ;</w:t>
      </w:r>
    </w:p>
    <w:p w:rsidR="00AE60B6" w:rsidRDefault="00AE60B6" w:rsidP="00AE60B6">
      <w:pPr>
        <w:widowControl w:val="0"/>
        <w:autoSpaceDE w:val="0"/>
        <w:spacing w:line="240" w:lineRule="auto"/>
        <w:jc w:val="both"/>
        <w:rPr>
          <w:rFonts w:ascii="Arial" w:hAnsi="Arial" w:cs="Arial"/>
          <w:sz w:val="24"/>
          <w:szCs w:val="24"/>
        </w:rPr>
      </w:pPr>
      <w:r w:rsidRPr="00442EED">
        <w:rPr>
          <w:rFonts w:ascii="Arial" w:hAnsi="Arial" w:cs="Arial"/>
          <w:b/>
          <w:sz w:val="24"/>
          <w:szCs w:val="24"/>
        </w:rPr>
        <w:t>MP</w:t>
      </w:r>
      <w:r>
        <w:rPr>
          <w:rFonts w:ascii="Arial" w:hAnsi="Arial" w:cs="Arial"/>
          <w:sz w:val="24"/>
          <w:szCs w:val="24"/>
        </w:rPr>
        <w:t xml:space="preserve"> : </w:t>
      </w:r>
      <w:r w:rsidRPr="005B0784">
        <w:rPr>
          <w:rFonts w:ascii="Arial" w:hAnsi="Arial" w:cs="Arial"/>
          <w:sz w:val="24"/>
          <w:szCs w:val="24"/>
        </w:rPr>
        <w:t>Ministère de la Population</w:t>
      </w:r>
      <w:r>
        <w:rPr>
          <w:rFonts w:ascii="Arial" w:hAnsi="Arial" w:cs="Arial"/>
          <w:sz w:val="24"/>
          <w:szCs w:val="24"/>
        </w:rPr>
        <w:t> ;</w:t>
      </w:r>
    </w:p>
    <w:p w:rsidR="00AE60B6"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MP/RS</w:t>
      </w:r>
      <w:r w:rsidRPr="005B0784">
        <w:rPr>
          <w:rFonts w:ascii="Arial" w:hAnsi="Arial" w:cs="Arial"/>
          <w:sz w:val="24"/>
          <w:szCs w:val="24"/>
        </w:rPr>
        <w:t> : Ministère de la Population et des Réformes Sociales ;</w:t>
      </w:r>
    </w:p>
    <w:p w:rsidR="00AE60B6" w:rsidRDefault="00AE60B6" w:rsidP="00AE60B6">
      <w:pPr>
        <w:widowControl w:val="0"/>
        <w:autoSpaceDE w:val="0"/>
        <w:spacing w:line="240" w:lineRule="auto"/>
        <w:jc w:val="both"/>
        <w:rPr>
          <w:rFonts w:ascii="Arial" w:hAnsi="Arial" w:cs="Arial"/>
          <w:sz w:val="24"/>
          <w:szCs w:val="24"/>
        </w:rPr>
      </w:pPr>
      <w:r w:rsidRPr="00B96960">
        <w:rPr>
          <w:rFonts w:ascii="Arial" w:hAnsi="Arial" w:cs="Arial"/>
          <w:b/>
          <w:bCs/>
          <w:sz w:val="24"/>
          <w:szCs w:val="24"/>
        </w:rPr>
        <w:t>MVH</w:t>
      </w:r>
      <w:r>
        <w:rPr>
          <w:rFonts w:ascii="Arial" w:hAnsi="Arial" w:cs="Arial"/>
          <w:bCs/>
          <w:sz w:val="24"/>
          <w:szCs w:val="24"/>
        </w:rPr>
        <w:t xml:space="preserve"> : </w:t>
      </w:r>
      <w:r w:rsidRPr="005B0784">
        <w:rPr>
          <w:rFonts w:ascii="Arial" w:hAnsi="Arial" w:cs="Arial"/>
          <w:bCs/>
          <w:sz w:val="24"/>
          <w:szCs w:val="24"/>
        </w:rPr>
        <w:t>Mieux Vivre avec le Handicap</w:t>
      </w:r>
    </w:p>
    <w:p w:rsidR="00AE60B6"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O</w:t>
      </w:r>
      <w:r>
        <w:rPr>
          <w:rFonts w:ascii="Arial" w:hAnsi="Arial" w:cs="Arial"/>
          <w:b/>
          <w:sz w:val="24"/>
          <w:szCs w:val="24"/>
        </w:rPr>
        <w:t>D</w:t>
      </w:r>
      <w:r w:rsidRPr="000F6109">
        <w:rPr>
          <w:rFonts w:ascii="Arial" w:hAnsi="Arial" w:cs="Arial"/>
          <w:b/>
          <w:sz w:val="24"/>
          <w:szCs w:val="24"/>
        </w:rPr>
        <w:t>D</w:t>
      </w:r>
      <w:r w:rsidRPr="005B0784">
        <w:rPr>
          <w:rFonts w:ascii="Arial" w:hAnsi="Arial" w:cs="Arial"/>
          <w:sz w:val="24"/>
          <w:szCs w:val="24"/>
        </w:rPr>
        <w:t> : Objectifs de Développement </w:t>
      </w:r>
      <w:r>
        <w:rPr>
          <w:rFonts w:ascii="Arial" w:hAnsi="Arial" w:cs="Arial"/>
          <w:sz w:val="24"/>
          <w:szCs w:val="24"/>
        </w:rPr>
        <w:t xml:space="preserve">Durable </w:t>
      </w:r>
      <w:r w:rsidRPr="005B0784">
        <w:rPr>
          <w:rFonts w:ascii="Arial" w:hAnsi="Arial" w:cs="Arial"/>
          <w:sz w:val="24"/>
          <w:szCs w:val="24"/>
        </w:rPr>
        <w:t>;</w:t>
      </w:r>
    </w:p>
    <w:p w:rsidR="00AE60B6"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O</w:t>
      </w:r>
      <w:r>
        <w:rPr>
          <w:rFonts w:ascii="Arial" w:hAnsi="Arial" w:cs="Arial"/>
          <w:b/>
          <w:sz w:val="24"/>
          <w:szCs w:val="24"/>
        </w:rPr>
        <w:t>DI</w:t>
      </w:r>
      <w:r w:rsidRPr="005B0784">
        <w:rPr>
          <w:rFonts w:ascii="Arial" w:hAnsi="Arial" w:cs="Arial"/>
          <w:sz w:val="24"/>
          <w:szCs w:val="24"/>
        </w:rPr>
        <w:t> :</w:t>
      </w:r>
      <w:r>
        <w:rPr>
          <w:rFonts w:ascii="Arial" w:hAnsi="Arial" w:cs="Arial"/>
          <w:sz w:val="24"/>
          <w:szCs w:val="24"/>
        </w:rPr>
        <w:t xml:space="preserve"> </w:t>
      </w:r>
      <w:r w:rsidRPr="005B0784">
        <w:rPr>
          <w:rFonts w:ascii="Arial" w:hAnsi="Arial" w:cs="Arial"/>
          <w:bCs/>
          <w:sz w:val="24"/>
          <w:szCs w:val="24"/>
        </w:rPr>
        <w:t>Organisation pour le Développement Inclusif</w:t>
      </w:r>
      <w:r>
        <w:rPr>
          <w:rFonts w:ascii="Arial" w:hAnsi="Arial" w:cs="Arial"/>
          <w:bCs/>
          <w:sz w:val="24"/>
          <w:szCs w:val="24"/>
        </w:rPr>
        <w:t> ;</w:t>
      </w:r>
    </w:p>
    <w:p w:rsidR="00AE60B6"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OMD</w:t>
      </w:r>
      <w:r w:rsidRPr="005B0784">
        <w:rPr>
          <w:rFonts w:ascii="Arial" w:hAnsi="Arial" w:cs="Arial"/>
          <w:sz w:val="24"/>
          <w:szCs w:val="24"/>
        </w:rPr>
        <w:t> : Objectifs du Millénaire pour le Développement ;</w:t>
      </w:r>
    </w:p>
    <w:p w:rsidR="00AE60B6" w:rsidRPr="005B0784" w:rsidRDefault="00AE60B6" w:rsidP="00AE60B6">
      <w:pPr>
        <w:widowControl w:val="0"/>
        <w:autoSpaceDE w:val="0"/>
        <w:spacing w:line="240" w:lineRule="auto"/>
        <w:jc w:val="both"/>
        <w:rPr>
          <w:rFonts w:ascii="Arial" w:hAnsi="Arial" w:cs="Arial"/>
          <w:sz w:val="24"/>
          <w:szCs w:val="24"/>
        </w:rPr>
      </w:pPr>
      <w:r>
        <w:rPr>
          <w:rFonts w:ascii="Arial" w:hAnsi="Arial" w:cs="Arial"/>
          <w:b/>
          <w:sz w:val="24"/>
          <w:szCs w:val="24"/>
        </w:rPr>
        <w:t>OM</w:t>
      </w:r>
      <w:r w:rsidRPr="000F6109">
        <w:rPr>
          <w:rFonts w:ascii="Arial" w:hAnsi="Arial" w:cs="Arial"/>
          <w:b/>
          <w:sz w:val="24"/>
          <w:szCs w:val="24"/>
        </w:rPr>
        <w:t>PH</w:t>
      </w:r>
      <w:r w:rsidRPr="005B0784">
        <w:rPr>
          <w:rFonts w:ascii="Arial" w:hAnsi="Arial" w:cs="Arial"/>
          <w:sz w:val="24"/>
          <w:szCs w:val="24"/>
        </w:rPr>
        <w:t xml:space="preserve"> : </w:t>
      </w:r>
      <w:r>
        <w:rPr>
          <w:rFonts w:ascii="Arial" w:hAnsi="Arial" w:cs="Arial"/>
          <w:sz w:val="24"/>
          <w:szCs w:val="24"/>
        </w:rPr>
        <w:t>Organis</w:t>
      </w:r>
      <w:r w:rsidRPr="005B0784">
        <w:rPr>
          <w:rFonts w:ascii="Arial" w:hAnsi="Arial" w:cs="Arial"/>
          <w:sz w:val="24"/>
          <w:szCs w:val="24"/>
        </w:rPr>
        <w:t xml:space="preserve">ation </w:t>
      </w:r>
      <w:r>
        <w:rPr>
          <w:rFonts w:ascii="Arial" w:hAnsi="Arial" w:cs="Arial"/>
          <w:sz w:val="24"/>
          <w:szCs w:val="24"/>
        </w:rPr>
        <w:t>Mondial</w:t>
      </w:r>
      <w:r w:rsidRPr="005B0784">
        <w:rPr>
          <w:rFonts w:ascii="Arial" w:hAnsi="Arial" w:cs="Arial"/>
          <w:sz w:val="24"/>
          <w:szCs w:val="24"/>
        </w:rPr>
        <w:t>e des Personnes Handicapées ;</w:t>
      </w:r>
    </w:p>
    <w:p w:rsidR="00AE60B6" w:rsidRPr="005B0784"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OMS</w:t>
      </w:r>
      <w:r w:rsidRPr="005B0784">
        <w:rPr>
          <w:rFonts w:ascii="Arial" w:hAnsi="Arial" w:cs="Arial"/>
          <w:sz w:val="24"/>
          <w:szCs w:val="24"/>
        </w:rPr>
        <w:t> : Organisation Mondiale de la Santé ;</w:t>
      </w:r>
    </w:p>
    <w:p w:rsidR="00AE60B6"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ONG</w:t>
      </w:r>
      <w:r w:rsidRPr="005B0784">
        <w:rPr>
          <w:rFonts w:ascii="Arial" w:hAnsi="Arial" w:cs="Arial"/>
          <w:sz w:val="24"/>
          <w:szCs w:val="24"/>
        </w:rPr>
        <w:t xml:space="preserve"> : Organisation Non Gouvernementale ; </w:t>
      </w:r>
    </w:p>
    <w:p w:rsidR="00AE60B6" w:rsidRDefault="00AE60B6" w:rsidP="00AE60B6">
      <w:pPr>
        <w:widowControl w:val="0"/>
        <w:autoSpaceDE w:val="0"/>
        <w:spacing w:line="240" w:lineRule="auto"/>
        <w:jc w:val="both"/>
        <w:rPr>
          <w:rFonts w:ascii="Arial" w:hAnsi="Arial" w:cs="Arial"/>
          <w:sz w:val="24"/>
          <w:szCs w:val="24"/>
        </w:rPr>
      </w:pPr>
      <w:r w:rsidRPr="00442EED">
        <w:rPr>
          <w:rFonts w:ascii="Arial" w:hAnsi="Arial" w:cs="Arial"/>
          <w:b/>
          <w:bCs/>
          <w:sz w:val="24"/>
          <w:szCs w:val="24"/>
        </w:rPr>
        <w:t>ONIPRAM </w:t>
      </w:r>
      <w:r>
        <w:rPr>
          <w:rFonts w:ascii="Arial" w:hAnsi="Arial" w:cs="Arial"/>
          <w:bCs/>
          <w:sz w:val="24"/>
          <w:szCs w:val="24"/>
        </w:rPr>
        <w:t xml:space="preserve">: </w:t>
      </w:r>
      <w:r w:rsidRPr="005B0784">
        <w:rPr>
          <w:rFonts w:ascii="Arial" w:hAnsi="Arial" w:cs="Arial"/>
          <w:bCs/>
          <w:sz w:val="24"/>
          <w:szCs w:val="24"/>
        </w:rPr>
        <w:t>Organisation Nigérienne pour la Réadaptation des Aveugles et Malvoyants</w:t>
      </w:r>
      <w:r>
        <w:rPr>
          <w:rFonts w:ascii="Arial" w:hAnsi="Arial" w:cs="Arial"/>
          <w:bCs/>
          <w:sz w:val="24"/>
          <w:szCs w:val="24"/>
        </w:rPr>
        <w:t> ;</w:t>
      </w:r>
    </w:p>
    <w:p w:rsidR="00AE60B6" w:rsidRDefault="00AE60B6" w:rsidP="00AE60B6">
      <w:pPr>
        <w:widowControl w:val="0"/>
        <w:autoSpaceDE w:val="0"/>
        <w:spacing w:line="240" w:lineRule="auto"/>
        <w:jc w:val="both"/>
        <w:rPr>
          <w:rFonts w:ascii="Arial" w:hAnsi="Arial" w:cs="Arial"/>
          <w:bCs/>
          <w:sz w:val="24"/>
          <w:szCs w:val="24"/>
        </w:rPr>
      </w:pPr>
      <w:r w:rsidRPr="00FF3FEA">
        <w:rPr>
          <w:rFonts w:ascii="Arial" w:hAnsi="Arial" w:cs="Arial"/>
          <w:b/>
          <w:bCs/>
          <w:sz w:val="24"/>
          <w:szCs w:val="24"/>
        </w:rPr>
        <w:t>OPEHN Murna-yara</w:t>
      </w:r>
      <w:r>
        <w:rPr>
          <w:rFonts w:ascii="Arial" w:hAnsi="Arial" w:cs="Arial"/>
          <w:b/>
          <w:bCs/>
          <w:sz w:val="24"/>
          <w:szCs w:val="24"/>
        </w:rPr>
        <w:t xml:space="preserve"> : </w:t>
      </w:r>
      <w:r w:rsidRPr="005B0784">
        <w:rPr>
          <w:rFonts w:ascii="Arial" w:hAnsi="Arial" w:cs="Arial"/>
          <w:bCs/>
          <w:sz w:val="24"/>
          <w:szCs w:val="24"/>
        </w:rPr>
        <w:t xml:space="preserve">Organisation pour le Parrainage des Enfants Handicapés au Niger </w:t>
      </w:r>
    </w:p>
    <w:p w:rsidR="00AE60B6"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OPH</w:t>
      </w:r>
      <w:r w:rsidRPr="005B0784">
        <w:rPr>
          <w:rFonts w:ascii="Arial" w:hAnsi="Arial" w:cs="Arial"/>
          <w:sz w:val="24"/>
          <w:szCs w:val="24"/>
        </w:rPr>
        <w:t> : Organisation des Personnes Handicapées ;</w:t>
      </w:r>
    </w:p>
    <w:p w:rsidR="00AE60B6" w:rsidRPr="005B0784" w:rsidRDefault="00AE60B6" w:rsidP="00AE60B6">
      <w:pPr>
        <w:widowControl w:val="0"/>
        <w:autoSpaceDE w:val="0"/>
        <w:spacing w:line="240" w:lineRule="auto"/>
        <w:jc w:val="both"/>
        <w:rPr>
          <w:rFonts w:ascii="Arial" w:hAnsi="Arial" w:cs="Arial"/>
          <w:sz w:val="24"/>
          <w:szCs w:val="24"/>
        </w:rPr>
      </w:pPr>
      <w:r w:rsidRPr="00442EED">
        <w:rPr>
          <w:rFonts w:ascii="Arial" w:hAnsi="Arial" w:cs="Arial"/>
          <w:b/>
          <w:bCs/>
          <w:sz w:val="24"/>
          <w:szCs w:val="24"/>
        </w:rPr>
        <w:t>ORNIPHA</w:t>
      </w:r>
      <w:r>
        <w:rPr>
          <w:rFonts w:ascii="Arial" w:hAnsi="Arial" w:cs="Arial"/>
          <w:bCs/>
          <w:sz w:val="24"/>
          <w:szCs w:val="24"/>
        </w:rPr>
        <w:t xml:space="preserve"> : </w:t>
      </w:r>
      <w:r w:rsidRPr="005B0784">
        <w:rPr>
          <w:rFonts w:ascii="Arial" w:hAnsi="Arial" w:cs="Arial"/>
          <w:bCs/>
          <w:sz w:val="24"/>
          <w:szCs w:val="24"/>
        </w:rPr>
        <w:t>Organisation Nigérienne pour l’Inclusion des Personnes Handicapées</w:t>
      </w:r>
      <w:r>
        <w:rPr>
          <w:rFonts w:ascii="Arial" w:hAnsi="Arial" w:cs="Arial"/>
          <w:bCs/>
          <w:sz w:val="24"/>
          <w:szCs w:val="24"/>
        </w:rPr>
        <w:t> ;</w:t>
      </w:r>
    </w:p>
    <w:p w:rsidR="00AE60B6" w:rsidRPr="005B0784"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OUA</w:t>
      </w:r>
      <w:r w:rsidRPr="005B0784">
        <w:rPr>
          <w:rFonts w:ascii="Arial" w:hAnsi="Arial" w:cs="Arial"/>
          <w:sz w:val="24"/>
          <w:szCs w:val="24"/>
        </w:rPr>
        <w:t> : Organisation pour l’Unité Africaine ;</w:t>
      </w:r>
    </w:p>
    <w:p w:rsidR="00AE60B6"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lastRenderedPageBreak/>
        <w:t>PAM</w:t>
      </w:r>
      <w:r w:rsidRPr="005B0784">
        <w:rPr>
          <w:rFonts w:ascii="Arial" w:hAnsi="Arial" w:cs="Arial"/>
          <w:sz w:val="24"/>
          <w:szCs w:val="24"/>
        </w:rPr>
        <w:t> : Programme Alimentaire Mondial ;</w:t>
      </w:r>
    </w:p>
    <w:p w:rsidR="00AE60B6" w:rsidRPr="005B0784" w:rsidRDefault="00AE60B6" w:rsidP="00AE60B6">
      <w:pPr>
        <w:widowControl w:val="0"/>
        <w:autoSpaceDE w:val="0"/>
        <w:spacing w:line="240" w:lineRule="auto"/>
        <w:jc w:val="both"/>
        <w:rPr>
          <w:rFonts w:ascii="Arial" w:hAnsi="Arial" w:cs="Arial"/>
          <w:sz w:val="24"/>
          <w:szCs w:val="24"/>
        </w:rPr>
      </w:pPr>
      <w:r>
        <w:rPr>
          <w:rFonts w:ascii="Arial" w:hAnsi="Arial" w:cs="Arial"/>
          <w:b/>
          <w:sz w:val="24"/>
          <w:szCs w:val="24"/>
        </w:rPr>
        <w:t>PA</w:t>
      </w:r>
      <w:r w:rsidRPr="000F6109">
        <w:rPr>
          <w:rFonts w:ascii="Arial" w:hAnsi="Arial" w:cs="Arial"/>
          <w:b/>
          <w:sz w:val="24"/>
          <w:szCs w:val="24"/>
        </w:rPr>
        <w:t>N</w:t>
      </w:r>
      <w:r>
        <w:rPr>
          <w:rFonts w:ascii="Arial" w:hAnsi="Arial" w:cs="Arial"/>
          <w:b/>
          <w:sz w:val="24"/>
          <w:szCs w:val="24"/>
        </w:rPr>
        <w:t>A</w:t>
      </w:r>
      <w:r w:rsidRPr="000F6109">
        <w:rPr>
          <w:rFonts w:ascii="Arial" w:hAnsi="Arial" w:cs="Arial"/>
          <w:b/>
          <w:sz w:val="24"/>
          <w:szCs w:val="24"/>
        </w:rPr>
        <w:t>PH</w:t>
      </w:r>
      <w:r w:rsidRPr="005B0784">
        <w:rPr>
          <w:rFonts w:ascii="Arial" w:hAnsi="Arial" w:cs="Arial"/>
          <w:sz w:val="24"/>
          <w:szCs w:val="24"/>
        </w:rPr>
        <w:t xml:space="preserve"> : </w:t>
      </w:r>
      <w:r>
        <w:rPr>
          <w:rFonts w:ascii="Arial" w:hAnsi="Arial" w:cs="Arial"/>
          <w:sz w:val="24"/>
          <w:szCs w:val="24"/>
        </w:rPr>
        <w:t>Panafrica</w:t>
      </w:r>
      <w:r w:rsidRPr="005B0784">
        <w:rPr>
          <w:rFonts w:ascii="Arial" w:hAnsi="Arial" w:cs="Arial"/>
          <w:sz w:val="24"/>
          <w:szCs w:val="24"/>
        </w:rPr>
        <w:t>ine des Personnes Handicapées ;</w:t>
      </w:r>
    </w:p>
    <w:p w:rsidR="00AE60B6"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PH</w:t>
      </w:r>
      <w:r w:rsidRPr="005B0784">
        <w:rPr>
          <w:rFonts w:ascii="Arial" w:hAnsi="Arial" w:cs="Arial"/>
          <w:sz w:val="24"/>
          <w:szCs w:val="24"/>
        </w:rPr>
        <w:t> : Personne Handicapée ;</w:t>
      </w:r>
    </w:p>
    <w:p w:rsidR="00AE60B6" w:rsidRPr="005B0784"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P</w:t>
      </w:r>
      <w:r>
        <w:rPr>
          <w:rFonts w:ascii="Arial" w:hAnsi="Arial" w:cs="Arial"/>
          <w:b/>
          <w:sz w:val="24"/>
          <w:szCs w:val="24"/>
        </w:rPr>
        <w:t>IB</w:t>
      </w:r>
      <w:r w:rsidRPr="005B0784">
        <w:rPr>
          <w:rFonts w:ascii="Arial" w:hAnsi="Arial" w:cs="Arial"/>
          <w:sz w:val="24"/>
          <w:szCs w:val="24"/>
        </w:rPr>
        <w:t> : Pro</w:t>
      </w:r>
      <w:r>
        <w:rPr>
          <w:rFonts w:ascii="Arial" w:hAnsi="Arial" w:cs="Arial"/>
          <w:sz w:val="24"/>
          <w:szCs w:val="24"/>
        </w:rPr>
        <w:t>duit Intéri</w:t>
      </w:r>
      <w:r w:rsidRPr="005B0784">
        <w:rPr>
          <w:rFonts w:ascii="Arial" w:hAnsi="Arial" w:cs="Arial"/>
          <w:sz w:val="24"/>
          <w:szCs w:val="24"/>
        </w:rPr>
        <w:t>e</w:t>
      </w:r>
      <w:r>
        <w:rPr>
          <w:rFonts w:ascii="Arial" w:hAnsi="Arial" w:cs="Arial"/>
          <w:sz w:val="24"/>
          <w:szCs w:val="24"/>
        </w:rPr>
        <w:t>ur</w:t>
      </w:r>
      <w:r w:rsidRPr="005B0784">
        <w:rPr>
          <w:rFonts w:ascii="Arial" w:hAnsi="Arial" w:cs="Arial"/>
          <w:sz w:val="24"/>
          <w:szCs w:val="24"/>
        </w:rPr>
        <w:t xml:space="preserve"> </w:t>
      </w:r>
      <w:r>
        <w:rPr>
          <w:rFonts w:ascii="Arial" w:hAnsi="Arial" w:cs="Arial"/>
          <w:sz w:val="24"/>
          <w:szCs w:val="24"/>
        </w:rPr>
        <w:t>Brut</w:t>
      </w:r>
      <w:r w:rsidRPr="005B0784">
        <w:rPr>
          <w:rFonts w:ascii="Arial" w:hAnsi="Arial" w:cs="Arial"/>
          <w:sz w:val="24"/>
          <w:szCs w:val="24"/>
        </w:rPr>
        <w:t> ;</w:t>
      </w:r>
    </w:p>
    <w:p w:rsidR="00AE60B6" w:rsidRPr="005B0784"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PNUD</w:t>
      </w:r>
      <w:r w:rsidRPr="005B0784">
        <w:rPr>
          <w:rFonts w:ascii="Arial" w:hAnsi="Arial" w:cs="Arial"/>
          <w:sz w:val="24"/>
          <w:szCs w:val="24"/>
        </w:rPr>
        <w:t> : Programme des Nations Unies pour le Développement ;</w:t>
      </w:r>
    </w:p>
    <w:p w:rsidR="00AE60B6" w:rsidRPr="005B0784"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PRAHN</w:t>
      </w:r>
      <w:r w:rsidRPr="005B0784">
        <w:rPr>
          <w:rFonts w:ascii="Arial" w:hAnsi="Arial" w:cs="Arial"/>
          <w:sz w:val="24"/>
          <w:szCs w:val="24"/>
        </w:rPr>
        <w:t> : Projet de Réhabilitation des Aveugles et autres Handicapés du Niger ;</w:t>
      </w:r>
    </w:p>
    <w:p w:rsidR="00AE60B6"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RGP/H</w:t>
      </w:r>
      <w:r w:rsidRPr="005B0784">
        <w:rPr>
          <w:rFonts w:ascii="Arial" w:hAnsi="Arial" w:cs="Arial"/>
          <w:sz w:val="24"/>
          <w:szCs w:val="24"/>
        </w:rPr>
        <w:t> : Recensement Général de la Population et de l’Habitat ;</w:t>
      </w:r>
    </w:p>
    <w:p w:rsidR="00AE60B6" w:rsidRPr="005B0784"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SDRP</w:t>
      </w:r>
      <w:r w:rsidRPr="005B0784">
        <w:rPr>
          <w:rFonts w:ascii="Arial" w:hAnsi="Arial" w:cs="Arial"/>
          <w:sz w:val="24"/>
          <w:szCs w:val="24"/>
        </w:rPr>
        <w:t> : Stratégie de Développement Accéléré et de Réduction de la Pauvreté ;</w:t>
      </w:r>
    </w:p>
    <w:p w:rsidR="00AE60B6"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SNU</w:t>
      </w:r>
      <w:r w:rsidRPr="005B0784">
        <w:rPr>
          <w:rFonts w:ascii="Arial" w:hAnsi="Arial" w:cs="Arial"/>
          <w:sz w:val="24"/>
          <w:szCs w:val="24"/>
        </w:rPr>
        <w:t> : Système des Nations Unies ;</w:t>
      </w:r>
    </w:p>
    <w:p w:rsidR="00AE60B6"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SRMSR DIMOL</w:t>
      </w:r>
      <w:r w:rsidRPr="005B0784">
        <w:rPr>
          <w:rFonts w:ascii="Arial" w:hAnsi="Arial" w:cs="Arial"/>
          <w:sz w:val="24"/>
          <w:szCs w:val="24"/>
        </w:rPr>
        <w:t> : Santé de la Reproduction pour une Maternité Sans Risque DIMOL ;</w:t>
      </w:r>
    </w:p>
    <w:p w:rsidR="00AE60B6" w:rsidRPr="005B0784" w:rsidRDefault="00AE60B6" w:rsidP="00AE60B6">
      <w:pPr>
        <w:widowControl w:val="0"/>
        <w:autoSpaceDE w:val="0"/>
        <w:spacing w:line="240" w:lineRule="auto"/>
        <w:jc w:val="both"/>
        <w:rPr>
          <w:rFonts w:ascii="Arial" w:hAnsi="Arial" w:cs="Arial"/>
          <w:sz w:val="24"/>
          <w:szCs w:val="24"/>
        </w:rPr>
      </w:pPr>
      <w:r w:rsidRPr="00B96960">
        <w:rPr>
          <w:rFonts w:ascii="Arial" w:hAnsi="Arial" w:cs="Arial"/>
          <w:b/>
          <w:bCs/>
          <w:sz w:val="24"/>
          <w:szCs w:val="24"/>
        </w:rPr>
        <w:t>TLM</w:t>
      </w:r>
      <w:r>
        <w:rPr>
          <w:rFonts w:ascii="Arial" w:hAnsi="Arial" w:cs="Arial"/>
          <w:bCs/>
          <w:sz w:val="24"/>
          <w:szCs w:val="24"/>
        </w:rPr>
        <w:t xml:space="preserve"> : </w:t>
      </w:r>
      <w:r w:rsidRPr="005B0784">
        <w:rPr>
          <w:rFonts w:ascii="Arial" w:hAnsi="Arial" w:cs="Arial"/>
          <w:bCs/>
          <w:sz w:val="24"/>
          <w:szCs w:val="24"/>
        </w:rPr>
        <w:t>The Leprosy Mission</w:t>
      </w:r>
    </w:p>
    <w:p w:rsidR="00AE60B6" w:rsidRPr="005B0784"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UNAN</w:t>
      </w:r>
      <w:r w:rsidRPr="005B0784">
        <w:rPr>
          <w:rFonts w:ascii="Arial" w:hAnsi="Arial" w:cs="Arial"/>
          <w:sz w:val="24"/>
          <w:szCs w:val="24"/>
        </w:rPr>
        <w:t> : Union Nationale des Aveugles du Niger ;</w:t>
      </w:r>
    </w:p>
    <w:p w:rsidR="00AE60B6" w:rsidRPr="005B0784" w:rsidRDefault="00AE60B6" w:rsidP="00AE60B6">
      <w:pPr>
        <w:widowControl w:val="0"/>
        <w:autoSpaceDE w:val="0"/>
        <w:spacing w:line="240" w:lineRule="auto"/>
        <w:jc w:val="both"/>
        <w:rPr>
          <w:rFonts w:ascii="Arial" w:hAnsi="Arial" w:cs="Arial"/>
          <w:sz w:val="24"/>
          <w:szCs w:val="24"/>
        </w:rPr>
      </w:pPr>
      <w:r w:rsidRPr="000F6109">
        <w:rPr>
          <w:rFonts w:ascii="Arial" w:hAnsi="Arial" w:cs="Arial"/>
          <w:b/>
          <w:sz w:val="24"/>
          <w:szCs w:val="24"/>
        </w:rPr>
        <w:t>UNICEF</w:t>
      </w:r>
      <w:r w:rsidRPr="005B0784">
        <w:rPr>
          <w:rFonts w:ascii="Arial" w:hAnsi="Arial" w:cs="Arial"/>
          <w:sz w:val="24"/>
          <w:szCs w:val="24"/>
        </w:rPr>
        <w:t> : Fonds des Nations Unies pour l’Enfance ;</w:t>
      </w:r>
    </w:p>
    <w:p w:rsidR="00AE60B6" w:rsidRDefault="00AE60B6" w:rsidP="00AE60B6">
      <w:pPr>
        <w:spacing w:line="360" w:lineRule="auto"/>
        <w:jc w:val="both"/>
        <w:rPr>
          <w:rFonts w:ascii="Arial" w:hAnsi="Arial" w:cs="Arial"/>
          <w:sz w:val="24"/>
          <w:szCs w:val="24"/>
        </w:rPr>
      </w:pPr>
      <w:r w:rsidRPr="000F6109">
        <w:rPr>
          <w:rFonts w:ascii="Arial" w:hAnsi="Arial" w:cs="Arial"/>
          <w:b/>
          <w:sz w:val="24"/>
          <w:szCs w:val="24"/>
        </w:rPr>
        <w:t>UNWOMEN</w:t>
      </w:r>
      <w:r>
        <w:rPr>
          <w:rFonts w:ascii="Arial" w:hAnsi="Arial" w:cs="Arial"/>
          <w:sz w:val="24"/>
          <w:szCs w:val="24"/>
        </w:rPr>
        <w:t xml:space="preserve"> </w:t>
      </w:r>
      <w:r w:rsidRPr="005B0784">
        <w:rPr>
          <w:rFonts w:ascii="Arial" w:hAnsi="Arial" w:cs="Arial"/>
          <w:sz w:val="24"/>
          <w:szCs w:val="24"/>
        </w:rPr>
        <w:t>: Entité des Nations Unies pour l’égalité des sexes et l’autonomisation des femmes.</w:t>
      </w:r>
    </w:p>
    <w:p w:rsidR="00AE60B6" w:rsidRPr="005B0784" w:rsidRDefault="00AE60B6" w:rsidP="00AE60B6">
      <w:pPr>
        <w:spacing w:line="360" w:lineRule="auto"/>
        <w:jc w:val="both"/>
        <w:rPr>
          <w:rFonts w:ascii="Arial" w:hAnsi="Arial" w:cs="Arial"/>
          <w:sz w:val="24"/>
          <w:szCs w:val="24"/>
        </w:rPr>
      </w:pPr>
    </w:p>
    <w:p w:rsidR="00AE60B6" w:rsidRPr="00421CB6" w:rsidRDefault="00AE60B6" w:rsidP="00AE60B6">
      <w:pPr>
        <w:widowControl w:val="0"/>
        <w:autoSpaceDE w:val="0"/>
        <w:spacing w:line="240" w:lineRule="auto"/>
        <w:jc w:val="both"/>
        <w:rPr>
          <w:rFonts w:ascii="Verdana" w:hAnsi="Verdana" w:cs="Arial"/>
          <w:b/>
          <w:kern w:val="1"/>
          <w:sz w:val="24"/>
          <w:szCs w:val="24"/>
          <w:u w:val="single"/>
        </w:rPr>
      </w:pPr>
    </w:p>
    <w:p w:rsidR="00AE60B6" w:rsidRDefault="00AE60B6" w:rsidP="00AE60B6">
      <w:pPr>
        <w:widowControl w:val="0"/>
        <w:autoSpaceDE w:val="0"/>
        <w:spacing w:line="360" w:lineRule="auto"/>
        <w:jc w:val="both"/>
        <w:rPr>
          <w:rFonts w:ascii="Verdana" w:hAnsi="Verdana" w:cs="Arial"/>
          <w:b/>
          <w:sz w:val="24"/>
          <w:szCs w:val="24"/>
          <w:u w:val="single"/>
        </w:rPr>
      </w:pPr>
    </w:p>
    <w:p w:rsidR="00AE60B6" w:rsidRDefault="00AE60B6" w:rsidP="00AE60B6">
      <w:pPr>
        <w:pStyle w:val="Heading1"/>
        <w:rPr>
          <w:rFonts w:ascii="Arial" w:hAnsi="Arial" w:cs="Arial"/>
          <w:color w:val="auto"/>
          <w:sz w:val="24"/>
          <w:szCs w:val="24"/>
        </w:rPr>
      </w:pPr>
      <w:r>
        <w:rPr>
          <w:rFonts w:ascii="Arial" w:hAnsi="Arial" w:cs="Arial"/>
          <w:color w:val="auto"/>
          <w:sz w:val="24"/>
          <w:szCs w:val="24"/>
        </w:rPr>
        <w:t xml:space="preserve">                                                                                                                                           </w:t>
      </w:r>
    </w:p>
    <w:p w:rsidR="00AE60B6" w:rsidRPr="005B0784" w:rsidRDefault="00AE60B6" w:rsidP="00AE60B6">
      <w:pPr>
        <w:pStyle w:val="Heading1"/>
        <w:rPr>
          <w:rFonts w:ascii="Arial" w:hAnsi="Arial" w:cs="Arial"/>
          <w:color w:val="auto"/>
          <w:sz w:val="24"/>
          <w:szCs w:val="24"/>
        </w:rPr>
      </w:pPr>
    </w:p>
    <w:p w:rsidR="00AE60B6" w:rsidRDefault="00AE60B6" w:rsidP="00AE60B6">
      <w:pPr>
        <w:rPr>
          <w:rFonts w:ascii="Arial" w:hAnsi="Arial" w:cs="Arial"/>
          <w:sz w:val="24"/>
          <w:szCs w:val="24"/>
        </w:rPr>
      </w:pPr>
    </w:p>
    <w:p w:rsidR="00F54BED" w:rsidRDefault="00F54BED" w:rsidP="00AE60B6">
      <w:pPr>
        <w:rPr>
          <w:rFonts w:ascii="Arial" w:hAnsi="Arial" w:cs="Arial"/>
          <w:sz w:val="24"/>
          <w:szCs w:val="24"/>
        </w:rPr>
      </w:pPr>
    </w:p>
    <w:p w:rsidR="00F54BED" w:rsidRDefault="00F54BED" w:rsidP="00AE60B6">
      <w:pPr>
        <w:rPr>
          <w:rFonts w:ascii="Arial" w:hAnsi="Arial" w:cs="Arial"/>
          <w:sz w:val="24"/>
          <w:szCs w:val="24"/>
        </w:rPr>
      </w:pPr>
    </w:p>
    <w:p w:rsidR="00F54BED" w:rsidRDefault="00F54BED" w:rsidP="00AE60B6">
      <w:pPr>
        <w:rPr>
          <w:rFonts w:ascii="Arial" w:hAnsi="Arial" w:cs="Arial"/>
          <w:sz w:val="24"/>
          <w:szCs w:val="24"/>
        </w:rPr>
      </w:pPr>
    </w:p>
    <w:p w:rsidR="00F54BED" w:rsidRPr="005B0784" w:rsidRDefault="00F54BED" w:rsidP="00AE60B6">
      <w:pPr>
        <w:rPr>
          <w:rFonts w:ascii="Arial" w:hAnsi="Arial" w:cs="Arial"/>
          <w:sz w:val="24"/>
          <w:szCs w:val="24"/>
        </w:rPr>
      </w:pPr>
    </w:p>
    <w:p w:rsidR="00AE60B6" w:rsidRDefault="00AE60B6" w:rsidP="00AE60B6">
      <w:pPr>
        <w:spacing w:after="0" w:line="360" w:lineRule="auto"/>
        <w:jc w:val="both"/>
        <w:rPr>
          <w:rFonts w:ascii="Arial" w:hAnsi="Arial" w:cs="Arial"/>
          <w:b/>
          <w:sz w:val="24"/>
          <w:szCs w:val="24"/>
        </w:rPr>
      </w:pPr>
    </w:p>
    <w:p w:rsidR="00AE60B6" w:rsidRDefault="00AE60B6" w:rsidP="00AE60B6">
      <w:pPr>
        <w:spacing w:after="0" w:line="360" w:lineRule="auto"/>
        <w:jc w:val="both"/>
        <w:rPr>
          <w:rFonts w:ascii="Arial" w:hAnsi="Arial" w:cs="Arial"/>
          <w:b/>
          <w:sz w:val="24"/>
          <w:szCs w:val="24"/>
        </w:rPr>
      </w:pPr>
      <w:r>
        <w:rPr>
          <w:rFonts w:ascii="Arial" w:hAnsi="Arial" w:cs="Arial"/>
          <w:b/>
          <w:sz w:val="24"/>
          <w:szCs w:val="24"/>
        </w:rPr>
        <w:t>Liste des tableaux</w:t>
      </w:r>
    </w:p>
    <w:p w:rsidR="00AE60B6" w:rsidRPr="005B0784" w:rsidRDefault="00AE60B6" w:rsidP="00AE60B6">
      <w:pPr>
        <w:spacing w:after="0" w:line="360" w:lineRule="auto"/>
        <w:jc w:val="both"/>
        <w:rPr>
          <w:rFonts w:ascii="Arial" w:hAnsi="Arial" w:cs="Arial"/>
          <w:sz w:val="24"/>
          <w:szCs w:val="24"/>
        </w:rPr>
      </w:pPr>
      <w:r w:rsidRPr="000F6109">
        <w:rPr>
          <w:rFonts w:ascii="Arial" w:hAnsi="Arial" w:cs="Arial"/>
          <w:b/>
          <w:sz w:val="24"/>
          <w:szCs w:val="24"/>
        </w:rPr>
        <w:t>Tableau N°1</w:t>
      </w:r>
      <w:r w:rsidRPr="005B0784">
        <w:rPr>
          <w:rFonts w:ascii="Arial" w:hAnsi="Arial" w:cs="Arial"/>
          <w:sz w:val="24"/>
          <w:szCs w:val="24"/>
        </w:rPr>
        <w:t xml:space="preserve"> : Répartition des personnes handicapées par type de handicap selon le milieu de résidence et le sexe</w:t>
      </w:r>
    </w:p>
    <w:p w:rsidR="00AE60B6" w:rsidRPr="005B0784" w:rsidRDefault="00AE60B6" w:rsidP="00AE60B6">
      <w:pPr>
        <w:spacing w:after="0" w:line="360" w:lineRule="auto"/>
        <w:jc w:val="both"/>
        <w:rPr>
          <w:rFonts w:ascii="Arial" w:hAnsi="Arial" w:cs="Arial"/>
          <w:sz w:val="24"/>
          <w:szCs w:val="24"/>
        </w:rPr>
      </w:pPr>
      <w:r w:rsidRPr="000F6109">
        <w:rPr>
          <w:rFonts w:ascii="Arial" w:hAnsi="Arial" w:cs="Arial"/>
          <w:b/>
          <w:color w:val="000000"/>
          <w:sz w:val="24"/>
          <w:szCs w:val="24"/>
        </w:rPr>
        <w:t>Tableau 2</w:t>
      </w:r>
      <w:r>
        <w:rPr>
          <w:rFonts w:ascii="Arial" w:hAnsi="Arial" w:cs="Arial"/>
          <w:color w:val="000000"/>
          <w:sz w:val="24"/>
          <w:szCs w:val="24"/>
        </w:rPr>
        <w:t> :</w:t>
      </w:r>
      <w:r w:rsidRPr="005B0784">
        <w:rPr>
          <w:rFonts w:ascii="Arial" w:hAnsi="Arial" w:cs="Arial"/>
          <w:color w:val="000000"/>
          <w:sz w:val="24"/>
          <w:szCs w:val="24"/>
        </w:rPr>
        <w:t xml:space="preserve"> </w:t>
      </w:r>
      <w:r>
        <w:rPr>
          <w:rFonts w:ascii="Arial" w:hAnsi="Arial" w:cs="Arial"/>
          <w:color w:val="000000"/>
          <w:sz w:val="24"/>
          <w:szCs w:val="24"/>
        </w:rPr>
        <w:t>S</w:t>
      </w:r>
      <w:r w:rsidRPr="005B0784">
        <w:rPr>
          <w:rFonts w:ascii="Arial" w:hAnsi="Arial" w:cs="Arial"/>
          <w:sz w:val="24"/>
          <w:szCs w:val="24"/>
        </w:rPr>
        <w:t>ituation du budget alloué à l’éducation en général et celui alloué à l’éducation des enfants handicapées</w:t>
      </w:r>
    </w:p>
    <w:p w:rsidR="00AE60B6" w:rsidRPr="005B0784" w:rsidRDefault="00AE60B6" w:rsidP="00AE60B6">
      <w:pPr>
        <w:spacing w:after="0" w:line="360" w:lineRule="auto"/>
        <w:jc w:val="both"/>
        <w:rPr>
          <w:rFonts w:ascii="Arial" w:hAnsi="Arial" w:cs="Arial"/>
          <w:sz w:val="24"/>
          <w:szCs w:val="24"/>
        </w:rPr>
      </w:pPr>
      <w:r w:rsidRPr="000F6109">
        <w:rPr>
          <w:rFonts w:ascii="Arial" w:eastAsia="Calibri" w:hAnsi="Arial" w:cs="Arial"/>
          <w:b/>
          <w:sz w:val="24"/>
          <w:szCs w:val="24"/>
        </w:rPr>
        <w:t>Tableau</w:t>
      </w:r>
      <w:r w:rsidRPr="000F6109">
        <w:rPr>
          <w:rFonts w:ascii="Arial" w:hAnsi="Arial" w:cs="Arial"/>
          <w:b/>
          <w:sz w:val="24"/>
          <w:szCs w:val="24"/>
        </w:rPr>
        <w:t xml:space="preserve"> </w:t>
      </w:r>
      <w:r w:rsidRPr="000F6109">
        <w:rPr>
          <w:rFonts w:ascii="Arial" w:eastAsia="Calibri" w:hAnsi="Arial" w:cs="Arial"/>
          <w:b/>
          <w:sz w:val="24"/>
          <w:szCs w:val="24"/>
        </w:rPr>
        <w:t>N°</w:t>
      </w:r>
      <w:r w:rsidRPr="000F6109">
        <w:rPr>
          <w:rFonts w:ascii="Arial" w:hAnsi="Arial" w:cs="Arial"/>
          <w:b/>
          <w:sz w:val="24"/>
          <w:szCs w:val="24"/>
        </w:rPr>
        <w:t>3</w:t>
      </w:r>
      <w:r w:rsidRPr="005B0784">
        <w:rPr>
          <w:rFonts w:ascii="Arial" w:hAnsi="Arial" w:cs="Arial"/>
          <w:sz w:val="24"/>
          <w:szCs w:val="24"/>
        </w:rPr>
        <w:t xml:space="preserve"> : </w:t>
      </w:r>
      <w:r w:rsidRPr="005B0784">
        <w:rPr>
          <w:rFonts w:ascii="Arial" w:eastAsia="Calibri" w:hAnsi="Arial" w:cs="Arial"/>
          <w:sz w:val="24"/>
          <w:szCs w:val="24"/>
        </w:rPr>
        <w:t>Année</w:t>
      </w:r>
      <w:r w:rsidRPr="005B0784">
        <w:rPr>
          <w:rFonts w:ascii="Arial" w:hAnsi="Arial" w:cs="Arial"/>
          <w:sz w:val="24"/>
          <w:szCs w:val="24"/>
        </w:rPr>
        <w:t xml:space="preserve"> 2014-2017</w:t>
      </w:r>
    </w:p>
    <w:p w:rsidR="00AE60B6" w:rsidRPr="005B0784" w:rsidRDefault="00AE60B6" w:rsidP="00AE60B6">
      <w:pPr>
        <w:spacing w:after="0" w:line="360" w:lineRule="auto"/>
        <w:jc w:val="both"/>
        <w:rPr>
          <w:rFonts w:ascii="Arial" w:eastAsia="Calibri" w:hAnsi="Arial" w:cs="Arial"/>
          <w:sz w:val="24"/>
          <w:szCs w:val="24"/>
        </w:rPr>
      </w:pPr>
      <w:r w:rsidRPr="000F6109">
        <w:rPr>
          <w:rFonts w:ascii="Arial" w:eastAsia="Calibri" w:hAnsi="Arial" w:cs="Arial"/>
          <w:b/>
          <w:sz w:val="24"/>
          <w:szCs w:val="24"/>
        </w:rPr>
        <w:t>Tableau</w:t>
      </w:r>
      <w:r w:rsidRPr="000F6109">
        <w:rPr>
          <w:rFonts w:ascii="Arial" w:hAnsi="Arial" w:cs="Arial"/>
          <w:b/>
          <w:sz w:val="24"/>
          <w:szCs w:val="24"/>
        </w:rPr>
        <w:t xml:space="preserve"> </w:t>
      </w:r>
      <w:r w:rsidRPr="000F6109">
        <w:rPr>
          <w:rFonts w:ascii="Arial" w:eastAsia="Calibri" w:hAnsi="Arial" w:cs="Arial"/>
          <w:b/>
          <w:sz w:val="24"/>
          <w:szCs w:val="24"/>
        </w:rPr>
        <w:t>N°</w:t>
      </w:r>
      <w:r w:rsidRPr="000F6109">
        <w:rPr>
          <w:rFonts w:ascii="Arial" w:hAnsi="Arial" w:cs="Arial"/>
          <w:b/>
          <w:sz w:val="24"/>
          <w:szCs w:val="24"/>
        </w:rPr>
        <w:t>4</w:t>
      </w:r>
      <w:r w:rsidRPr="005B0784">
        <w:rPr>
          <w:rFonts w:ascii="Arial" w:hAnsi="Arial" w:cs="Arial"/>
          <w:sz w:val="24"/>
          <w:szCs w:val="24"/>
        </w:rPr>
        <w:t xml:space="preserve"> : </w:t>
      </w:r>
      <w:r w:rsidRPr="005B0784">
        <w:rPr>
          <w:rFonts w:ascii="Arial" w:eastAsia="Calibri" w:hAnsi="Arial" w:cs="Arial"/>
          <w:sz w:val="24"/>
          <w:szCs w:val="24"/>
        </w:rPr>
        <w:t>Effectif</w:t>
      </w:r>
      <w:r w:rsidRPr="005B0784">
        <w:rPr>
          <w:rFonts w:ascii="Arial" w:hAnsi="Arial" w:cs="Arial"/>
          <w:sz w:val="24"/>
          <w:szCs w:val="24"/>
        </w:rPr>
        <w:t xml:space="preserve"> </w:t>
      </w:r>
      <w:r w:rsidRPr="005B0784">
        <w:rPr>
          <w:rFonts w:ascii="Arial" w:eastAsia="Calibri" w:hAnsi="Arial" w:cs="Arial"/>
          <w:sz w:val="24"/>
          <w:szCs w:val="24"/>
        </w:rPr>
        <w:t>des</w:t>
      </w:r>
      <w:r w:rsidRPr="005B0784">
        <w:rPr>
          <w:rFonts w:ascii="Arial" w:hAnsi="Arial" w:cs="Arial"/>
          <w:sz w:val="24"/>
          <w:szCs w:val="24"/>
        </w:rPr>
        <w:t xml:space="preserve"> </w:t>
      </w:r>
      <w:r w:rsidRPr="005B0784">
        <w:rPr>
          <w:rFonts w:ascii="Arial" w:eastAsia="Calibri" w:hAnsi="Arial" w:cs="Arial"/>
          <w:sz w:val="24"/>
          <w:szCs w:val="24"/>
        </w:rPr>
        <w:t>élèves</w:t>
      </w:r>
      <w:r w:rsidRPr="005B0784">
        <w:rPr>
          <w:rFonts w:ascii="Arial" w:hAnsi="Arial" w:cs="Arial"/>
          <w:sz w:val="24"/>
          <w:szCs w:val="24"/>
        </w:rPr>
        <w:t xml:space="preserve"> </w:t>
      </w:r>
      <w:r w:rsidRPr="005B0784">
        <w:rPr>
          <w:rFonts w:ascii="Arial" w:eastAsia="Calibri" w:hAnsi="Arial" w:cs="Arial"/>
          <w:sz w:val="24"/>
          <w:szCs w:val="24"/>
        </w:rPr>
        <w:t>du</w:t>
      </w:r>
      <w:r w:rsidRPr="005B0784">
        <w:rPr>
          <w:rFonts w:ascii="Arial" w:hAnsi="Arial" w:cs="Arial"/>
          <w:sz w:val="24"/>
          <w:szCs w:val="24"/>
        </w:rPr>
        <w:t xml:space="preserve"> 1</w:t>
      </w:r>
      <w:r w:rsidRPr="005B0784">
        <w:rPr>
          <w:rFonts w:ascii="Arial" w:eastAsia="Calibri" w:hAnsi="Arial" w:cs="Arial"/>
          <w:sz w:val="24"/>
          <w:szCs w:val="24"/>
          <w:vertAlign w:val="superscript"/>
        </w:rPr>
        <w:t>er</w:t>
      </w:r>
      <w:r w:rsidRPr="005B0784">
        <w:rPr>
          <w:rFonts w:ascii="Arial" w:hAnsi="Arial" w:cs="Arial"/>
          <w:sz w:val="24"/>
          <w:szCs w:val="24"/>
        </w:rPr>
        <w:t xml:space="preserve"> </w:t>
      </w:r>
      <w:r w:rsidRPr="005B0784">
        <w:rPr>
          <w:rFonts w:ascii="Arial" w:eastAsia="Calibri" w:hAnsi="Arial" w:cs="Arial"/>
          <w:sz w:val="24"/>
          <w:szCs w:val="24"/>
        </w:rPr>
        <w:t>cycle</w:t>
      </w:r>
      <w:r w:rsidRPr="005B0784">
        <w:rPr>
          <w:rFonts w:ascii="Arial" w:hAnsi="Arial" w:cs="Arial"/>
          <w:sz w:val="24"/>
          <w:szCs w:val="24"/>
        </w:rPr>
        <w:t xml:space="preserve"> </w:t>
      </w:r>
      <w:r w:rsidRPr="005B0784">
        <w:rPr>
          <w:rFonts w:ascii="Arial" w:eastAsia="Calibri" w:hAnsi="Arial" w:cs="Arial"/>
          <w:sz w:val="24"/>
          <w:szCs w:val="24"/>
        </w:rPr>
        <w:t>du</w:t>
      </w:r>
      <w:r w:rsidRPr="005B0784">
        <w:rPr>
          <w:rFonts w:ascii="Arial" w:hAnsi="Arial" w:cs="Arial"/>
          <w:sz w:val="24"/>
          <w:szCs w:val="24"/>
        </w:rPr>
        <w:t xml:space="preserve"> </w:t>
      </w:r>
      <w:r w:rsidRPr="005B0784">
        <w:rPr>
          <w:rFonts w:ascii="Arial" w:eastAsia="Calibri" w:hAnsi="Arial" w:cs="Arial"/>
          <w:sz w:val="24"/>
          <w:szCs w:val="24"/>
        </w:rPr>
        <w:t>secondaire</w:t>
      </w:r>
    </w:p>
    <w:p w:rsidR="00AE60B6" w:rsidRPr="005B0784" w:rsidRDefault="00AE60B6" w:rsidP="00AE60B6">
      <w:pPr>
        <w:spacing w:after="0" w:line="360" w:lineRule="auto"/>
        <w:jc w:val="both"/>
        <w:rPr>
          <w:rFonts w:ascii="Arial" w:eastAsia="Calibri" w:hAnsi="Arial" w:cs="Arial"/>
          <w:sz w:val="24"/>
          <w:szCs w:val="24"/>
        </w:rPr>
      </w:pPr>
      <w:r w:rsidRPr="000F6109">
        <w:rPr>
          <w:rFonts w:ascii="Arial" w:eastAsia="Calibri" w:hAnsi="Arial" w:cs="Arial"/>
          <w:b/>
          <w:sz w:val="24"/>
          <w:szCs w:val="24"/>
        </w:rPr>
        <w:lastRenderedPageBreak/>
        <w:t>Tableau</w:t>
      </w:r>
      <w:r w:rsidRPr="000F6109">
        <w:rPr>
          <w:rFonts w:ascii="Arial" w:hAnsi="Arial" w:cs="Arial"/>
          <w:b/>
          <w:sz w:val="24"/>
          <w:szCs w:val="24"/>
        </w:rPr>
        <w:t xml:space="preserve"> </w:t>
      </w:r>
      <w:r w:rsidRPr="000F6109">
        <w:rPr>
          <w:rFonts w:ascii="Arial" w:eastAsia="Calibri" w:hAnsi="Arial" w:cs="Arial"/>
          <w:b/>
          <w:sz w:val="24"/>
          <w:szCs w:val="24"/>
        </w:rPr>
        <w:t>N°</w:t>
      </w:r>
      <w:r w:rsidRPr="000F6109">
        <w:rPr>
          <w:rFonts w:ascii="Arial" w:hAnsi="Arial" w:cs="Arial"/>
          <w:b/>
          <w:sz w:val="24"/>
          <w:szCs w:val="24"/>
        </w:rPr>
        <w:t>5</w:t>
      </w:r>
      <w:r w:rsidRPr="005B0784">
        <w:rPr>
          <w:rFonts w:ascii="Arial" w:hAnsi="Arial" w:cs="Arial"/>
          <w:sz w:val="24"/>
          <w:szCs w:val="24"/>
        </w:rPr>
        <w:t xml:space="preserve"> : </w:t>
      </w:r>
      <w:r w:rsidRPr="005B0784">
        <w:rPr>
          <w:rFonts w:ascii="Arial" w:eastAsia="Calibri" w:hAnsi="Arial" w:cs="Arial"/>
          <w:sz w:val="24"/>
          <w:szCs w:val="24"/>
        </w:rPr>
        <w:t>Effectif</w:t>
      </w:r>
      <w:r w:rsidRPr="005B0784">
        <w:rPr>
          <w:rFonts w:ascii="Arial" w:hAnsi="Arial" w:cs="Arial"/>
          <w:sz w:val="24"/>
          <w:szCs w:val="24"/>
        </w:rPr>
        <w:t xml:space="preserve"> </w:t>
      </w:r>
      <w:r w:rsidRPr="005B0784">
        <w:rPr>
          <w:rFonts w:ascii="Arial" w:eastAsia="Calibri" w:hAnsi="Arial" w:cs="Arial"/>
          <w:sz w:val="24"/>
          <w:szCs w:val="24"/>
        </w:rPr>
        <w:t>des</w:t>
      </w:r>
      <w:r w:rsidRPr="005B0784">
        <w:rPr>
          <w:rFonts w:ascii="Arial" w:hAnsi="Arial" w:cs="Arial"/>
          <w:sz w:val="24"/>
          <w:szCs w:val="24"/>
        </w:rPr>
        <w:t xml:space="preserve"> </w:t>
      </w:r>
      <w:r w:rsidRPr="005B0784">
        <w:rPr>
          <w:rFonts w:ascii="Arial" w:eastAsia="Calibri" w:hAnsi="Arial" w:cs="Arial"/>
          <w:sz w:val="24"/>
          <w:szCs w:val="24"/>
        </w:rPr>
        <w:t>élèves</w:t>
      </w:r>
      <w:r w:rsidRPr="005B0784">
        <w:rPr>
          <w:rFonts w:ascii="Arial" w:hAnsi="Arial" w:cs="Arial"/>
          <w:sz w:val="24"/>
          <w:szCs w:val="24"/>
        </w:rPr>
        <w:t xml:space="preserve"> </w:t>
      </w:r>
      <w:r w:rsidRPr="005B0784">
        <w:rPr>
          <w:rFonts w:ascii="Arial" w:eastAsia="Calibri" w:hAnsi="Arial" w:cs="Arial"/>
          <w:sz w:val="24"/>
          <w:szCs w:val="24"/>
        </w:rPr>
        <w:t>handicapés</w:t>
      </w:r>
      <w:r w:rsidRPr="005B0784">
        <w:rPr>
          <w:rFonts w:ascii="Arial" w:hAnsi="Arial" w:cs="Arial"/>
          <w:sz w:val="24"/>
          <w:szCs w:val="24"/>
        </w:rPr>
        <w:t xml:space="preserve"> </w:t>
      </w:r>
      <w:r w:rsidRPr="005B0784">
        <w:rPr>
          <w:rFonts w:ascii="Arial" w:eastAsia="Calibri" w:hAnsi="Arial" w:cs="Arial"/>
          <w:sz w:val="24"/>
          <w:szCs w:val="24"/>
        </w:rPr>
        <w:t>du</w:t>
      </w:r>
      <w:r w:rsidRPr="005B0784">
        <w:rPr>
          <w:rFonts w:ascii="Arial" w:hAnsi="Arial" w:cs="Arial"/>
          <w:sz w:val="24"/>
          <w:szCs w:val="24"/>
        </w:rPr>
        <w:t xml:space="preserve"> </w:t>
      </w:r>
      <w:r w:rsidRPr="005B0784">
        <w:rPr>
          <w:rFonts w:ascii="Arial" w:eastAsia="Calibri" w:hAnsi="Arial" w:cs="Arial"/>
          <w:sz w:val="24"/>
          <w:szCs w:val="24"/>
        </w:rPr>
        <w:t>second</w:t>
      </w:r>
      <w:r w:rsidRPr="005B0784">
        <w:rPr>
          <w:rFonts w:ascii="Arial" w:hAnsi="Arial" w:cs="Arial"/>
          <w:sz w:val="24"/>
          <w:szCs w:val="24"/>
        </w:rPr>
        <w:t xml:space="preserve"> </w:t>
      </w:r>
      <w:r w:rsidRPr="005B0784">
        <w:rPr>
          <w:rFonts w:ascii="Arial" w:eastAsia="Calibri" w:hAnsi="Arial" w:cs="Arial"/>
          <w:sz w:val="24"/>
          <w:szCs w:val="24"/>
        </w:rPr>
        <w:t>cycle</w:t>
      </w:r>
      <w:r w:rsidRPr="005B0784">
        <w:rPr>
          <w:rFonts w:ascii="Arial" w:hAnsi="Arial" w:cs="Arial"/>
          <w:sz w:val="24"/>
          <w:szCs w:val="24"/>
        </w:rPr>
        <w:t xml:space="preserve"> </w:t>
      </w:r>
      <w:r w:rsidRPr="005B0784">
        <w:rPr>
          <w:rFonts w:ascii="Arial" w:eastAsia="Calibri" w:hAnsi="Arial" w:cs="Arial"/>
          <w:sz w:val="24"/>
          <w:szCs w:val="24"/>
        </w:rPr>
        <w:t>du</w:t>
      </w:r>
      <w:r w:rsidRPr="005B0784">
        <w:rPr>
          <w:rFonts w:ascii="Arial" w:hAnsi="Arial" w:cs="Arial"/>
          <w:sz w:val="24"/>
          <w:szCs w:val="24"/>
        </w:rPr>
        <w:t xml:space="preserve"> </w:t>
      </w:r>
      <w:r w:rsidRPr="005B0784">
        <w:rPr>
          <w:rFonts w:ascii="Arial" w:eastAsia="Calibri" w:hAnsi="Arial" w:cs="Arial"/>
          <w:sz w:val="24"/>
          <w:szCs w:val="24"/>
        </w:rPr>
        <w:t>secondaire</w:t>
      </w:r>
      <w:r w:rsidRPr="005B0784">
        <w:rPr>
          <w:rFonts w:ascii="Arial" w:hAnsi="Arial" w:cs="Arial"/>
          <w:sz w:val="24"/>
          <w:szCs w:val="24"/>
        </w:rPr>
        <w:t xml:space="preserve"> </w:t>
      </w:r>
      <w:r w:rsidRPr="005B0784">
        <w:rPr>
          <w:rFonts w:ascii="Arial" w:eastAsia="Calibri" w:hAnsi="Arial" w:cs="Arial"/>
          <w:sz w:val="24"/>
          <w:szCs w:val="24"/>
        </w:rPr>
        <w:t>par</w:t>
      </w:r>
      <w:r w:rsidRPr="005B0784">
        <w:rPr>
          <w:rFonts w:ascii="Arial" w:hAnsi="Arial" w:cs="Arial"/>
          <w:sz w:val="24"/>
          <w:szCs w:val="24"/>
        </w:rPr>
        <w:t xml:space="preserve"> </w:t>
      </w:r>
      <w:r w:rsidRPr="005B0784">
        <w:rPr>
          <w:rFonts w:ascii="Arial" w:eastAsia="Calibri" w:hAnsi="Arial" w:cs="Arial"/>
          <w:sz w:val="24"/>
          <w:szCs w:val="24"/>
        </w:rPr>
        <w:t>région</w:t>
      </w:r>
      <w:r w:rsidRPr="005B0784">
        <w:rPr>
          <w:rFonts w:ascii="Arial" w:hAnsi="Arial" w:cs="Arial"/>
          <w:sz w:val="24"/>
          <w:szCs w:val="24"/>
        </w:rPr>
        <w:t xml:space="preserve"> </w:t>
      </w:r>
      <w:r w:rsidRPr="005B0784">
        <w:rPr>
          <w:rFonts w:ascii="Arial" w:eastAsia="Calibri" w:hAnsi="Arial" w:cs="Arial"/>
          <w:sz w:val="24"/>
          <w:szCs w:val="24"/>
        </w:rPr>
        <w:t>et</w:t>
      </w:r>
      <w:r w:rsidRPr="005B0784">
        <w:rPr>
          <w:rFonts w:ascii="Arial" w:hAnsi="Arial" w:cs="Arial"/>
          <w:sz w:val="24"/>
          <w:szCs w:val="24"/>
        </w:rPr>
        <w:t xml:space="preserve"> </w:t>
      </w:r>
      <w:r w:rsidRPr="005B0784">
        <w:rPr>
          <w:rFonts w:ascii="Arial" w:eastAsia="Calibri" w:hAnsi="Arial" w:cs="Arial"/>
          <w:sz w:val="24"/>
          <w:szCs w:val="24"/>
        </w:rPr>
        <w:t>par</w:t>
      </w:r>
      <w:r w:rsidRPr="005B0784">
        <w:rPr>
          <w:rFonts w:ascii="Arial" w:hAnsi="Arial" w:cs="Arial"/>
          <w:sz w:val="24"/>
          <w:szCs w:val="24"/>
        </w:rPr>
        <w:t xml:space="preserve"> </w:t>
      </w:r>
      <w:r w:rsidRPr="005B0784">
        <w:rPr>
          <w:rFonts w:ascii="Arial" w:eastAsia="Calibri" w:hAnsi="Arial" w:cs="Arial"/>
          <w:sz w:val="24"/>
          <w:szCs w:val="24"/>
        </w:rPr>
        <w:t>type</w:t>
      </w:r>
      <w:r w:rsidRPr="005B0784">
        <w:rPr>
          <w:rFonts w:ascii="Arial" w:hAnsi="Arial" w:cs="Arial"/>
          <w:sz w:val="24"/>
          <w:szCs w:val="24"/>
        </w:rPr>
        <w:t xml:space="preserve"> </w:t>
      </w:r>
      <w:r w:rsidRPr="005B0784">
        <w:rPr>
          <w:rFonts w:ascii="Arial" w:eastAsia="Calibri" w:hAnsi="Arial" w:cs="Arial"/>
          <w:sz w:val="24"/>
          <w:szCs w:val="24"/>
        </w:rPr>
        <w:t>de</w:t>
      </w:r>
      <w:r w:rsidRPr="005B0784">
        <w:rPr>
          <w:rFonts w:ascii="Arial" w:hAnsi="Arial" w:cs="Arial"/>
          <w:sz w:val="24"/>
          <w:szCs w:val="24"/>
        </w:rPr>
        <w:t xml:space="preserve"> </w:t>
      </w:r>
      <w:r w:rsidRPr="005B0784">
        <w:rPr>
          <w:rFonts w:ascii="Arial" w:eastAsia="Calibri" w:hAnsi="Arial" w:cs="Arial"/>
          <w:sz w:val="24"/>
          <w:szCs w:val="24"/>
        </w:rPr>
        <w:t>handicap</w:t>
      </w:r>
    </w:p>
    <w:p w:rsidR="00AE60B6" w:rsidRPr="005B0784" w:rsidRDefault="00AE60B6" w:rsidP="00AE60B6">
      <w:pPr>
        <w:spacing w:after="0" w:line="360" w:lineRule="auto"/>
        <w:jc w:val="both"/>
        <w:rPr>
          <w:rFonts w:ascii="Arial" w:hAnsi="Arial" w:cs="Arial"/>
          <w:bCs/>
          <w:sz w:val="24"/>
          <w:szCs w:val="24"/>
        </w:rPr>
      </w:pPr>
      <w:r w:rsidRPr="000F6109">
        <w:rPr>
          <w:rFonts w:ascii="Arial" w:eastAsia="Calibri" w:hAnsi="Arial" w:cs="Arial"/>
          <w:b/>
          <w:bCs/>
          <w:sz w:val="24"/>
          <w:szCs w:val="24"/>
        </w:rPr>
        <w:t>Tableau</w:t>
      </w:r>
      <w:r w:rsidRPr="000F6109">
        <w:rPr>
          <w:rFonts w:ascii="Arial" w:hAnsi="Arial" w:cs="Arial"/>
          <w:b/>
          <w:bCs/>
          <w:sz w:val="24"/>
          <w:szCs w:val="24"/>
        </w:rPr>
        <w:t xml:space="preserve"> </w:t>
      </w:r>
      <w:r w:rsidRPr="000F6109">
        <w:rPr>
          <w:rFonts w:ascii="Arial" w:eastAsia="Calibri" w:hAnsi="Arial" w:cs="Arial"/>
          <w:b/>
          <w:bCs/>
          <w:sz w:val="24"/>
          <w:szCs w:val="24"/>
        </w:rPr>
        <w:t>N°</w:t>
      </w:r>
      <w:r w:rsidRPr="000F6109">
        <w:rPr>
          <w:rFonts w:ascii="Arial" w:hAnsi="Arial" w:cs="Arial"/>
          <w:b/>
          <w:bCs/>
          <w:sz w:val="24"/>
          <w:szCs w:val="24"/>
        </w:rPr>
        <w:t>6</w:t>
      </w:r>
      <w:r w:rsidRPr="005B0784">
        <w:rPr>
          <w:rFonts w:ascii="Arial" w:hAnsi="Arial" w:cs="Arial"/>
          <w:bCs/>
          <w:sz w:val="24"/>
          <w:szCs w:val="24"/>
        </w:rPr>
        <w:t xml:space="preserve"> : </w:t>
      </w:r>
      <w:r w:rsidRPr="005B0784">
        <w:rPr>
          <w:rFonts w:ascii="Arial" w:eastAsia="Calibri" w:hAnsi="Arial" w:cs="Arial"/>
          <w:bCs/>
          <w:sz w:val="24"/>
          <w:szCs w:val="24"/>
        </w:rPr>
        <w:t>Elèves</w:t>
      </w:r>
      <w:r w:rsidRPr="005B0784">
        <w:rPr>
          <w:rFonts w:ascii="Arial" w:hAnsi="Arial" w:cs="Arial"/>
          <w:bCs/>
          <w:sz w:val="24"/>
          <w:szCs w:val="24"/>
        </w:rPr>
        <w:t xml:space="preserve"> </w:t>
      </w:r>
      <w:r w:rsidRPr="005B0784">
        <w:rPr>
          <w:rFonts w:ascii="Arial" w:eastAsia="Calibri" w:hAnsi="Arial" w:cs="Arial"/>
          <w:bCs/>
          <w:sz w:val="24"/>
          <w:szCs w:val="24"/>
        </w:rPr>
        <w:t>handicapés</w:t>
      </w:r>
      <w:r w:rsidRPr="005B0784">
        <w:rPr>
          <w:rFonts w:ascii="Arial" w:hAnsi="Arial" w:cs="Arial"/>
          <w:bCs/>
          <w:sz w:val="24"/>
          <w:szCs w:val="24"/>
        </w:rPr>
        <w:t xml:space="preserve"> </w:t>
      </w:r>
      <w:r w:rsidRPr="005B0784">
        <w:rPr>
          <w:rFonts w:ascii="Arial" w:eastAsia="Calibri" w:hAnsi="Arial" w:cs="Arial"/>
          <w:bCs/>
          <w:sz w:val="24"/>
          <w:szCs w:val="24"/>
        </w:rPr>
        <w:t>au</w:t>
      </w:r>
      <w:r w:rsidRPr="005B0784">
        <w:rPr>
          <w:rFonts w:ascii="Arial" w:hAnsi="Arial" w:cs="Arial"/>
          <w:bCs/>
          <w:sz w:val="24"/>
          <w:szCs w:val="24"/>
        </w:rPr>
        <w:t xml:space="preserve"> </w:t>
      </w:r>
      <w:r w:rsidRPr="005B0784">
        <w:rPr>
          <w:rFonts w:ascii="Arial" w:eastAsia="Calibri" w:hAnsi="Arial" w:cs="Arial"/>
          <w:bCs/>
          <w:sz w:val="24"/>
          <w:szCs w:val="24"/>
        </w:rPr>
        <w:t>secondaire</w:t>
      </w:r>
      <w:r w:rsidRPr="005B0784">
        <w:rPr>
          <w:rFonts w:ascii="Arial" w:hAnsi="Arial" w:cs="Arial"/>
          <w:bCs/>
          <w:sz w:val="24"/>
          <w:szCs w:val="24"/>
        </w:rPr>
        <w:t xml:space="preserve"> </w:t>
      </w:r>
      <w:r w:rsidRPr="005B0784">
        <w:rPr>
          <w:rFonts w:ascii="Arial" w:eastAsia="Calibri" w:hAnsi="Arial" w:cs="Arial"/>
          <w:bCs/>
          <w:sz w:val="24"/>
          <w:szCs w:val="24"/>
        </w:rPr>
        <w:t>en</w:t>
      </w:r>
      <w:r w:rsidRPr="005B0784">
        <w:rPr>
          <w:rFonts w:ascii="Arial" w:hAnsi="Arial" w:cs="Arial"/>
          <w:bCs/>
          <w:sz w:val="24"/>
          <w:szCs w:val="24"/>
        </w:rPr>
        <w:t xml:space="preserve"> 2016-2017</w:t>
      </w:r>
    </w:p>
    <w:p w:rsidR="00AE60B6" w:rsidRPr="005B0784" w:rsidRDefault="00AE60B6" w:rsidP="00AE60B6">
      <w:pPr>
        <w:spacing w:after="0" w:line="360" w:lineRule="auto"/>
        <w:jc w:val="both"/>
        <w:rPr>
          <w:rFonts w:ascii="Arial" w:eastAsia="Calibri" w:hAnsi="Arial" w:cs="Arial"/>
          <w:sz w:val="24"/>
          <w:szCs w:val="24"/>
        </w:rPr>
      </w:pPr>
      <w:r w:rsidRPr="000F6109">
        <w:rPr>
          <w:rFonts w:ascii="Arial" w:eastAsia="Calibri" w:hAnsi="Arial" w:cs="Arial"/>
          <w:b/>
          <w:sz w:val="24"/>
          <w:szCs w:val="24"/>
        </w:rPr>
        <w:t>Tableau</w:t>
      </w:r>
      <w:r w:rsidRPr="000F6109">
        <w:rPr>
          <w:rFonts w:ascii="Arial" w:hAnsi="Arial" w:cs="Arial"/>
          <w:b/>
          <w:sz w:val="24"/>
          <w:szCs w:val="24"/>
        </w:rPr>
        <w:t xml:space="preserve"> </w:t>
      </w:r>
      <w:r w:rsidRPr="000F6109">
        <w:rPr>
          <w:rFonts w:ascii="Arial" w:eastAsia="Calibri" w:hAnsi="Arial" w:cs="Arial"/>
          <w:b/>
          <w:sz w:val="24"/>
          <w:szCs w:val="24"/>
        </w:rPr>
        <w:t>N°</w:t>
      </w:r>
      <w:r w:rsidRPr="000F6109">
        <w:rPr>
          <w:rFonts w:ascii="Arial" w:hAnsi="Arial" w:cs="Arial"/>
          <w:b/>
          <w:sz w:val="24"/>
          <w:szCs w:val="24"/>
        </w:rPr>
        <w:t>7</w:t>
      </w:r>
      <w:r w:rsidRPr="005B0784">
        <w:rPr>
          <w:rFonts w:ascii="Arial" w:hAnsi="Arial" w:cs="Arial"/>
          <w:sz w:val="24"/>
          <w:szCs w:val="24"/>
        </w:rPr>
        <w:t xml:space="preserve"> : </w:t>
      </w:r>
      <w:r w:rsidRPr="005B0784">
        <w:rPr>
          <w:rFonts w:ascii="Arial" w:eastAsia="Calibri" w:hAnsi="Arial" w:cs="Arial"/>
          <w:sz w:val="24"/>
          <w:szCs w:val="24"/>
        </w:rPr>
        <w:t>Budget</w:t>
      </w:r>
      <w:r w:rsidRPr="005B0784">
        <w:rPr>
          <w:rFonts w:ascii="Arial" w:hAnsi="Arial" w:cs="Arial"/>
          <w:sz w:val="24"/>
          <w:szCs w:val="24"/>
        </w:rPr>
        <w:t xml:space="preserve"> </w:t>
      </w:r>
      <w:r w:rsidRPr="005B0784">
        <w:rPr>
          <w:rFonts w:ascii="Arial" w:eastAsia="Calibri" w:hAnsi="Arial" w:cs="Arial"/>
          <w:sz w:val="24"/>
          <w:szCs w:val="24"/>
        </w:rPr>
        <w:t>du</w:t>
      </w:r>
      <w:r w:rsidRPr="005B0784">
        <w:rPr>
          <w:rFonts w:ascii="Arial" w:hAnsi="Arial" w:cs="Arial"/>
          <w:sz w:val="24"/>
          <w:szCs w:val="24"/>
        </w:rPr>
        <w:t xml:space="preserve"> </w:t>
      </w:r>
      <w:r w:rsidRPr="005B0784">
        <w:rPr>
          <w:rFonts w:ascii="Arial" w:eastAsia="Calibri" w:hAnsi="Arial" w:cs="Arial"/>
          <w:sz w:val="24"/>
          <w:szCs w:val="24"/>
        </w:rPr>
        <w:t>Ministère</w:t>
      </w:r>
      <w:r w:rsidRPr="005B0784">
        <w:rPr>
          <w:rFonts w:ascii="Arial" w:hAnsi="Arial" w:cs="Arial"/>
          <w:sz w:val="24"/>
          <w:szCs w:val="24"/>
        </w:rPr>
        <w:t xml:space="preserve"> </w:t>
      </w:r>
      <w:r w:rsidRPr="005B0784">
        <w:rPr>
          <w:rFonts w:ascii="Arial" w:eastAsia="Calibri" w:hAnsi="Arial" w:cs="Arial"/>
          <w:sz w:val="24"/>
          <w:szCs w:val="24"/>
        </w:rPr>
        <w:t>de</w:t>
      </w:r>
      <w:r w:rsidRPr="005B0784">
        <w:rPr>
          <w:rFonts w:ascii="Arial" w:hAnsi="Arial" w:cs="Arial"/>
          <w:sz w:val="24"/>
          <w:szCs w:val="24"/>
        </w:rPr>
        <w:t xml:space="preserve"> </w:t>
      </w:r>
      <w:r w:rsidRPr="005B0784">
        <w:rPr>
          <w:rFonts w:ascii="Arial" w:eastAsia="Calibri" w:hAnsi="Arial" w:cs="Arial"/>
          <w:sz w:val="24"/>
          <w:szCs w:val="24"/>
        </w:rPr>
        <w:t>la</w:t>
      </w:r>
      <w:r w:rsidRPr="005B0784">
        <w:rPr>
          <w:rFonts w:ascii="Arial" w:hAnsi="Arial" w:cs="Arial"/>
          <w:sz w:val="24"/>
          <w:szCs w:val="24"/>
        </w:rPr>
        <w:t xml:space="preserve"> </w:t>
      </w:r>
      <w:r w:rsidRPr="005B0784">
        <w:rPr>
          <w:rFonts w:ascii="Arial" w:eastAsia="Calibri" w:hAnsi="Arial" w:cs="Arial"/>
          <w:sz w:val="24"/>
          <w:szCs w:val="24"/>
        </w:rPr>
        <w:t>Population</w:t>
      </w:r>
      <w:r w:rsidRPr="005B0784">
        <w:rPr>
          <w:rFonts w:ascii="Arial" w:hAnsi="Arial" w:cs="Arial"/>
          <w:sz w:val="24"/>
          <w:szCs w:val="24"/>
        </w:rPr>
        <w:t>/</w:t>
      </w:r>
      <w:r w:rsidRPr="005B0784">
        <w:rPr>
          <w:rFonts w:ascii="Arial" w:eastAsia="Calibri" w:hAnsi="Arial" w:cs="Arial"/>
          <w:sz w:val="24"/>
          <w:szCs w:val="24"/>
        </w:rPr>
        <w:t>Budget</w:t>
      </w:r>
      <w:r w:rsidRPr="005B0784">
        <w:rPr>
          <w:rFonts w:ascii="Arial" w:hAnsi="Arial" w:cs="Arial"/>
          <w:sz w:val="24"/>
          <w:szCs w:val="24"/>
        </w:rPr>
        <w:t xml:space="preserve"> </w:t>
      </w:r>
      <w:r w:rsidRPr="005B0784">
        <w:rPr>
          <w:rFonts w:ascii="Arial" w:eastAsia="Calibri" w:hAnsi="Arial" w:cs="Arial"/>
          <w:sz w:val="24"/>
          <w:szCs w:val="24"/>
        </w:rPr>
        <w:t>national</w:t>
      </w:r>
    </w:p>
    <w:p w:rsidR="00AE60B6" w:rsidRPr="005B0784" w:rsidRDefault="00AE60B6" w:rsidP="00AE60B6">
      <w:pPr>
        <w:widowControl w:val="0"/>
        <w:autoSpaceDE w:val="0"/>
        <w:spacing w:line="360" w:lineRule="auto"/>
        <w:jc w:val="both"/>
        <w:rPr>
          <w:rFonts w:ascii="Arial" w:hAnsi="Arial" w:cs="Arial"/>
          <w:sz w:val="24"/>
          <w:szCs w:val="24"/>
        </w:rPr>
      </w:pPr>
      <w:r w:rsidRPr="000F6109">
        <w:rPr>
          <w:rFonts w:ascii="Arial" w:hAnsi="Arial" w:cs="Arial"/>
          <w:b/>
          <w:bCs/>
          <w:spacing w:val="-1"/>
          <w:sz w:val="24"/>
          <w:szCs w:val="24"/>
        </w:rPr>
        <w:t>Tableau</w:t>
      </w:r>
      <w:r w:rsidRPr="000F6109">
        <w:rPr>
          <w:rFonts w:ascii="Arial" w:hAnsi="Arial" w:cs="Arial"/>
          <w:b/>
          <w:bCs/>
          <w:spacing w:val="21"/>
          <w:sz w:val="24"/>
          <w:szCs w:val="24"/>
        </w:rPr>
        <w:t xml:space="preserve"> N°8</w:t>
      </w:r>
      <w:r>
        <w:rPr>
          <w:rFonts w:ascii="Arial" w:hAnsi="Arial" w:cs="Arial"/>
          <w:bCs/>
          <w:spacing w:val="21"/>
          <w:sz w:val="24"/>
          <w:szCs w:val="24"/>
        </w:rPr>
        <w:t> :</w:t>
      </w:r>
      <w:r w:rsidRPr="005B0784">
        <w:rPr>
          <w:rFonts w:ascii="Arial" w:hAnsi="Arial" w:cs="Arial"/>
          <w:bCs/>
          <w:spacing w:val="21"/>
          <w:sz w:val="24"/>
          <w:szCs w:val="24"/>
        </w:rPr>
        <w:t xml:space="preserve"> </w:t>
      </w:r>
      <w:r>
        <w:rPr>
          <w:rFonts w:ascii="Arial" w:hAnsi="Arial" w:cs="Arial"/>
          <w:bCs/>
          <w:spacing w:val="21"/>
          <w:sz w:val="24"/>
          <w:szCs w:val="24"/>
        </w:rPr>
        <w:t>I</w:t>
      </w:r>
      <w:r w:rsidRPr="005B0784">
        <w:rPr>
          <w:rFonts w:ascii="Arial" w:hAnsi="Arial" w:cs="Arial"/>
          <w:bCs/>
          <w:spacing w:val="19"/>
          <w:sz w:val="24"/>
          <w:szCs w:val="24"/>
        </w:rPr>
        <w:t>ndi</w:t>
      </w:r>
      <w:r>
        <w:rPr>
          <w:rFonts w:ascii="Arial" w:hAnsi="Arial" w:cs="Arial"/>
          <w:bCs/>
          <w:spacing w:val="19"/>
          <w:sz w:val="24"/>
          <w:szCs w:val="24"/>
        </w:rPr>
        <w:t>cation de</w:t>
      </w:r>
      <w:r w:rsidRPr="005B0784">
        <w:rPr>
          <w:rFonts w:ascii="Arial" w:hAnsi="Arial" w:cs="Arial"/>
          <w:bCs/>
          <w:spacing w:val="19"/>
          <w:sz w:val="24"/>
          <w:szCs w:val="24"/>
        </w:rPr>
        <w:t xml:space="preserve"> l’évolution du</w:t>
      </w:r>
      <w:r w:rsidRPr="005B0784">
        <w:rPr>
          <w:rFonts w:ascii="Arial" w:hAnsi="Arial" w:cs="Arial"/>
          <w:bCs/>
          <w:spacing w:val="22"/>
          <w:sz w:val="24"/>
          <w:szCs w:val="24"/>
        </w:rPr>
        <w:t xml:space="preserve"> </w:t>
      </w:r>
      <w:r w:rsidRPr="005B0784">
        <w:rPr>
          <w:rFonts w:ascii="Arial" w:hAnsi="Arial" w:cs="Arial"/>
          <w:bCs/>
          <w:spacing w:val="-1"/>
          <w:sz w:val="24"/>
          <w:szCs w:val="24"/>
        </w:rPr>
        <w:t>taux</w:t>
      </w:r>
      <w:r w:rsidRPr="005B0784">
        <w:rPr>
          <w:rFonts w:ascii="Arial" w:hAnsi="Arial" w:cs="Arial"/>
          <w:bCs/>
          <w:spacing w:val="19"/>
          <w:sz w:val="24"/>
          <w:szCs w:val="24"/>
        </w:rPr>
        <w:t xml:space="preserve"> </w:t>
      </w:r>
      <w:r w:rsidRPr="005B0784">
        <w:rPr>
          <w:rFonts w:ascii="Arial" w:hAnsi="Arial" w:cs="Arial"/>
          <w:bCs/>
          <w:spacing w:val="-1"/>
          <w:sz w:val="24"/>
          <w:szCs w:val="24"/>
        </w:rPr>
        <w:t>d’accroissement</w:t>
      </w:r>
      <w:r w:rsidRPr="005B0784">
        <w:rPr>
          <w:rFonts w:ascii="Arial" w:hAnsi="Arial" w:cs="Arial"/>
          <w:bCs/>
          <w:spacing w:val="20"/>
          <w:sz w:val="24"/>
          <w:szCs w:val="24"/>
        </w:rPr>
        <w:t xml:space="preserve"> </w:t>
      </w:r>
      <w:r w:rsidRPr="005B0784">
        <w:rPr>
          <w:rFonts w:ascii="Arial" w:hAnsi="Arial" w:cs="Arial"/>
          <w:bCs/>
          <w:spacing w:val="-1"/>
          <w:sz w:val="24"/>
          <w:szCs w:val="24"/>
        </w:rPr>
        <w:t>intercensitaire</w:t>
      </w:r>
      <w:r w:rsidRPr="005B0784">
        <w:rPr>
          <w:rFonts w:ascii="Arial" w:hAnsi="Arial" w:cs="Arial"/>
          <w:bCs/>
          <w:spacing w:val="19"/>
          <w:sz w:val="24"/>
          <w:szCs w:val="24"/>
        </w:rPr>
        <w:t xml:space="preserve"> </w:t>
      </w:r>
      <w:r w:rsidRPr="005B0784">
        <w:rPr>
          <w:rFonts w:ascii="Arial" w:hAnsi="Arial" w:cs="Arial"/>
          <w:bCs/>
          <w:spacing w:val="-1"/>
          <w:sz w:val="24"/>
          <w:szCs w:val="24"/>
        </w:rPr>
        <w:t>par</w:t>
      </w:r>
      <w:r w:rsidRPr="005B0784">
        <w:rPr>
          <w:rFonts w:ascii="Arial" w:hAnsi="Arial" w:cs="Arial"/>
          <w:bCs/>
          <w:spacing w:val="19"/>
          <w:sz w:val="24"/>
          <w:szCs w:val="24"/>
        </w:rPr>
        <w:t xml:space="preserve"> </w:t>
      </w:r>
      <w:r w:rsidRPr="005B0784">
        <w:rPr>
          <w:rFonts w:ascii="Arial" w:hAnsi="Arial" w:cs="Arial"/>
          <w:bCs/>
          <w:spacing w:val="-1"/>
          <w:sz w:val="24"/>
          <w:szCs w:val="24"/>
        </w:rPr>
        <w:t>région</w:t>
      </w:r>
      <w:r w:rsidRPr="005B0784">
        <w:rPr>
          <w:rFonts w:ascii="Arial" w:hAnsi="Arial" w:cs="Arial"/>
          <w:bCs/>
          <w:spacing w:val="21"/>
          <w:sz w:val="24"/>
          <w:szCs w:val="24"/>
        </w:rPr>
        <w:t xml:space="preserve"> </w:t>
      </w:r>
      <w:r w:rsidRPr="005B0784">
        <w:rPr>
          <w:rFonts w:ascii="Arial" w:hAnsi="Arial" w:cs="Arial"/>
          <w:bCs/>
          <w:spacing w:val="-1"/>
          <w:sz w:val="24"/>
          <w:szCs w:val="24"/>
        </w:rPr>
        <w:t>entre</w:t>
      </w:r>
      <w:r w:rsidRPr="005B0784">
        <w:rPr>
          <w:rFonts w:ascii="Arial" w:hAnsi="Arial" w:cs="Arial"/>
          <w:bCs/>
          <w:spacing w:val="19"/>
          <w:sz w:val="24"/>
          <w:szCs w:val="24"/>
        </w:rPr>
        <w:t xml:space="preserve"> </w:t>
      </w:r>
      <w:r w:rsidRPr="005B0784">
        <w:rPr>
          <w:rFonts w:ascii="Arial" w:hAnsi="Arial" w:cs="Arial"/>
          <w:bCs/>
          <w:spacing w:val="-1"/>
          <w:sz w:val="24"/>
          <w:szCs w:val="24"/>
        </w:rPr>
        <w:t>le</w:t>
      </w:r>
      <w:r w:rsidRPr="005B0784">
        <w:rPr>
          <w:rFonts w:ascii="Arial" w:hAnsi="Arial" w:cs="Arial"/>
          <w:bCs/>
          <w:spacing w:val="22"/>
          <w:sz w:val="24"/>
          <w:szCs w:val="24"/>
        </w:rPr>
        <w:t xml:space="preserve"> </w:t>
      </w:r>
      <w:r w:rsidRPr="005B0784">
        <w:rPr>
          <w:rFonts w:ascii="Arial" w:hAnsi="Arial" w:cs="Arial"/>
          <w:bCs/>
          <w:spacing w:val="-1"/>
          <w:sz w:val="24"/>
          <w:szCs w:val="24"/>
        </w:rPr>
        <w:t>RGPH</w:t>
      </w:r>
      <w:r w:rsidRPr="005B0784">
        <w:rPr>
          <w:rFonts w:ascii="Arial" w:hAnsi="Arial" w:cs="Arial"/>
          <w:bCs/>
          <w:spacing w:val="22"/>
          <w:sz w:val="24"/>
          <w:szCs w:val="24"/>
        </w:rPr>
        <w:t xml:space="preserve"> </w:t>
      </w:r>
      <w:r w:rsidRPr="005B0784">
        <w:rPr>
          <w:rFonts w:ascii="Arial" w:hAnsi="Arial" w:cs="Arial"/>
          <w:bCs/>
          <w:spacing w:val="-1"/>
          <w:sz w:val="24"/>
          <w:szCs w:val="24"/>
        </w:rPr>
        <w:t>2001</w:t>
      </w:r>
      <w:r w:rsidRPr="005B0784">
        <w:rPr>
          <w:rFonts w:ascii="Arial" w:hAnsi="Arial" w:cs="Arial"/>
          <w:bCs/>
          <w:spacing w:val="21"/>
          <w:sz w:val="24"/>
          <w:szCs w:val="24"/>
        </w:rPr>
        <w:t xml:space="preserve"> </w:t>
      </w:r>
      <w:r w:rsidRPr="005B0784">
        <w:rPr>
          <w:rFonts w:ascii="Arial" w:hAnsi="Arial" w:cs="Arial"/>
          <w:bCs/>
          <w:sz w:val="24"/>
          <w:szCs w:val="24"/>
        </w:rPr>
        <w:t>et</w:t>
      </w:r>
      <w:r w:rsidRPr="005B0784">
        <w:rPr>
          <w:rFonts w:ascii="Arial" w:hAnsi="Arial" w:cs="Arial"/>
          <w:bCs/>
          <w:spacing w:val="20"/>
          <w:sz w:val="24"/>
          <w:szCs w:val="24"/>
        </w:rPr>
        <w:t xml:space="preserve"> </w:t>
      </w:r>
      <w:r w:rsidRPr="005B0784">
        <w:rPr>
          <w:rFonts w:ascii="Arial" w:hAnsi="Arial" w:cs="Arial"/>
          <w:bCs/>
          <w:sz w:val="24"/>
          <w:szCs w:val="24"/>
        </w:rPr>
        <w:t>le</w:t>
      </w:r>
      <w:r w:rsidRPr="005B0784">
        <w:rPr>
          <w:rFonts w:ascii="Arial" w:hAnsi="Arial" w:cs="Arial"/>
          <w:bCs/>
          <w:spacing w:val="73"/>
          <w:sz w:val="24"/>
          <w:szCs w:val="24"/>
        </w:rPr>
        <w:t xml:space="preserve"> </w:t>
      </w:r>
      <w:r w:rsidRPr="005B0784">
        <w:rPr>
          <w:rFonts w:ascii="Arial" w:hAnsi="Arial" w:cs="Arial"/>
          <w:bCs/>
          <w:spacing w:val="-1"/>
          <w:sz w:val="24"/>
          <w:szCs w:val="24"/>
        </w:rPr>
        <w:t>RGPH</w:t>
      </w:r>
      <w:r w:rsidRPr="005B0784">
        <w:rPr>
          <w:rFonts w:ascii="Arial" w:hAnsi="Arial" w:cs="Arial"/>
          <w:bCs/>
          <w:spacing w:val="1"/>
          <w:sz w:val="24"/>
          <w:szCs w:val="24"/>
        </w:rPr>
        <w:t xml:space="preserve"> </w:t>
      </w:r>
      <w:r w:rsidRPr="005B0784">
        <w:rPr>
          <w:rFonts w:ascii="Arial" w:hAnsi="Arial" w:cs="Arial"/>
          <w:bCs/>
          <w:spacing w:val="-1"/>
          <w:sz w:val="24"/>
          <w:szCs w:val="24"/>
        </w:rPr>
        <w:t>2012.</w:t>
      </w:r>
    </w:p>
    <w:p w:rsidR="00AE60B6" w:rsidRPr="005B0784" w:rsidRDefault="00AE60B6" w:rsidP="00AE60B6">
      <w:pPr>
        <w:spacing w:after="0" w:line="360" w:lineRule="auto"/>
        <w:jc w:val="both"/>
        <w:rPr>
          <w:rFonts w:ascii="Arial" w:hAnsi="Arial" w:cs="Arial"/>
          <w:sz w:val="24"/>
          <w:szCs w:val="24"/>
        </w:rPr>
      </w:pPr>
    </w:p>
    <w:p w:rsidR="00AE60B6" w:rsidRPr="005B0784" w:rsidRDefault="00AE60B6" w:rsidP="00AE60B6">
      <w:pPr>
        <w:spacing w:after="0" w:line="360" w:lineRule="auto"/>
        <w:jc w:val="both"/>
        <w:rPr>
          <w:rFonts w:ascii="Arial" w:hAnsi="Arial" w:cs="Arial"/>
          <w:sz w:val="24"/>
          <w:szCs w:val="24"/>
        </w:rPr>
      </w:pPr>
    </w:p>
    <w:p w:rsidR="00AE60B6" w:rsidRPr="005B0784" w:rsidRDefault="00AE60B6" w:rsidP="00AE60B6">
      <w:pPr>
        <w:spacing w:after="0" w:line="360" w:lineRule="auto"/>
        <w:jc w:val="both"/>
        <w:rPr>
          <w:rFonts w:ascii="Arial" w:hAnsi="Arial" w:cs="Arial"/>
          <w:sz w:val="24"/>
          <w:szCs w:val="24"/>
        </w:rPr>
      </w:pPr>
    </w:p>
    <w:p w:rsidR="00AE60B6" w:rsidRPr="005B0784" w:rsidRDefault="00AE60B6" w:rsidP="00AE60B6">
      <w:pPr>
        <w:spacing w:after="0" w:line="360" w:lineRule="auto"/>
        <w:jc w:val="both"/>
        <w:rPr>
          <w:rFonts w:ascii="Arial" w:hAnsi="Arial" w:cs="Arial"/>
          <w:sz w:val="24"/>
          <w:szCs w:val="24"/>
        </w:rPr>
      </w:pPr>
    </w:p>
    <w:p w:rsidR="00AE60B6" w:rsidRPr="005B0784" w:rsidRDefault="00AE60B6" w:rsidP="00AE60B6">
      <w:pPr>
        <w:spacing w:after="0" w:line="360" w:lineRule="auto"/>
        <w:jc w:val="both"/>
        <w:rPr>
          <w:rFonts w:ascii="Arial" w:hAnsi="Arial" w:cs="Arial"/>
          <w:sz w:val="24"/>
          <w:szCs w:val="24"/>
        </w:rPr>
      </w:pPr>
    </w:p>
    <w:p w:rsidR="00AE60B6" w:rsidRPr="005B0784" w:rsidRDefault="00AE60B6" w:rsidP="00AE60B6">
      <w:pPr>
        <w:spacing w:after="0" w:line="360" w:lineRule="auto"/>
        <w:jc w:val="both"/>
        <w:rPr>
          <w:rFonts w:ascii="Arial" w:hAnsi="Arial" w:cs="Arial"/>
          <w:sz w:val="24"/>
          <w:szCs w:val="24"/>
        </w:rPr>
      </w:pPr>
    </w:p>
    <w:p w:rsidR="00AE60B6" w:rsidRPr="005B0784" w:rsidRDefault="00AE60B6" w:rsidP="00AE60B6">
      <w:pPr>
        <w:spacing w:after="0" w:line="360" w:lineRule="auto"/>
        <w:jc w:val="both"/>
        <w:rPr>
          <w:rFonts w:ascii="Arial" w:hAnsi="Arial" w:cs="Arial"/>
          <w:sz w:val="24"/>
          <w:szCs w:val="24"/>
        </w:rPr>
      </w:pPr>
    </w:p>
    <w:p w:rsidR="00AE60B6" w:rsidRPr="005B0784" w:rsidRDefault="00AE60B6" w:rsidP="00AE60B6">
      <w:pPr>
        <w:spacing w:after="0" w:line="360" w:lineRule="auto"/>
        <w:jc w:val="both"/>
        <w:rPr>
          <w:rFonts w:ascii="Arial" w:hAnsi="Arial" w:cs="Arial"/>
          <w:sz w:val="24"/>
          <w:szCs w:val="24"/>
        </w:rPr>
      </w:pPr>
    </w:p>
    <w:p w:rsidR="00AE60B6" w:rsidRPr="005B0784" w:rsidRDefault="00AE60B6" w:rsidP="00AE60B6">
      <w:pPr>
        <w:spacing w:after="0" w:line="360" w:lineRule="auto"/>
        <w:jc w:val="both"/>
        <w:rPr>
          <w:rFonts w:ascii="Arial" w:hAnsi="Arial" w:cs="Arial"/>
          <w:sz w:val="24"/>
          <w:szCs w:val="24"/>
        </w:rPr>
      </w:pPr>
    </w:p>
    <w:p w:rsidR="00AE60B6" w:rsidRPr="005B0784" w:rsidRDefault="00AE60B6" w:rsidP="00AE60B6">
      <w:pPr>
        <w:spacing w:after="0" w:line="360" w:lineRule="auto"/>
        <w:jc w:val="both"/>
        <w:rPr>
          <w:rFonts w:ascii="Arial" w:hAnsi="Arial" w:cs="Arial"/>
          <w:sz w:val="24"/>
          <w:szCs w:val="24"/>
        </w:rPr>
      </w:pPr>
    </w:p>
    <w:p w:rsidR="00AE60B6" w:rsidRPr="005B0784" w:rsidRDefault="00AE60B6" w:rsidP="00AE60B6">
      <w:pPr>
        <w:spacing w:after="0" w:line="360" w:lineRule="auto"/>
        <w:jc w:val="both"/>
        <w:rPr>
          <w:rFonts w:ascii="Arial" w:hAnsi="Arial" w:cs="Arial"/>
          <w:sz w:val="24"/>
          <w:szCs w:val="24"/>
        </w:rPr>
      </w:pPr>
    </w:p>
    <w:p w:rsidR="00AE60B6" w:rsidRPr="005B0784" w:rsidRDefault="00AE60B6" w:rsidP="00AE60B6">
      <w:pPr>
        <w:spacing w:after="0" w:line="360" w:lineRule="auto"/>
        <w:jc w:val="both"/>
        <w:rPr>
          <w:rFonts w:ascii="Arial" w:hAnsi="Arial" w:cs="Arial"/>
          <w:sz w:val="24"/>
          <w:szCs w:val="24"/>
        </w:rPr>
      </w:pPr>
    </w:p>
    <w:p w:rsidR="00AE60B6" w:rsidRPr="005B0784" w:rsidRDefault="00AE60B6" w:rsidP="00AE60B6">
      <w:pPr>
        <w:spacing w:after="0" w:line="360" w:lineRule="auto"/>
        <w:jc w:val="both"/>
        <w:rPr>
          <w:rFonts w:ascii="Arial" w:eastAsia="Calibri" w:hAnsi="Arial" w:cs="Arial"/>
          <w:sz w:val="24"/>
          <w:szCs w:val="24"/>
        </w:rPr>
      </w:pPr>
    </w:p>
    <w:p w:rsidR="00AE60B6" w:rsidRPr="005B0784" w:rsidRDefault="00AE60B6" w:rsidP="00AE60B6">
      <w:pPr>
        <w:spacing w:after="0" w:line="360" w:lineRule="auto"/>
        <w:jc w:val="both"/>
        <w:rPr>
          <w:rFonts w:ascii="Arial" w:hAnsi="Arial" w:cs="Arial"/>
          <w:sz w:val="24"/>
          <w:szCs w:val="24"/>
        </w:rPr>
      </w:pPr>
    </w:p>
    <w:p w:rsidR="00AE60B6" w:rsidRPr="005B0784" w:rsidRDefault="00AE60B6" w:rsidP="00AE60B6">
      <w:pPr>
        <w:rPr>
          <w:rFonts w:ascii="Arial" w:hAnsi="Arial" w:cs="Arial"/>
          <w:sz w:val="24"/>
          <w:szCs w:val="24"/>
        </w:rPr>
      </w:pPr>
    </w:p>
    <w:p w:rsidR="00AE60B6" w:rsidRPr="005B0784" w:rsidRDefault="00AE60B6" w:rsidP="00AE60B6">
      <w:pPr>
        <w:pStyle w:val="Heading1"/>
        <w:spacing w:line="360" w:lineRule="auto"/>
        <w:jc w:val="both"/>
        <w:rPr>
          <w:rFonts w:ascii="Arial" w:hAnsi="Arial" w:cs="Arial"/>
          <w:color w:val="auto"/>
          <w:sz w:val="24"/>
          <w:szCs w:val="24"/>
        </w:rPr>
      </w:pPr>
    </w:p>
    <w:p w:rsidR="00AE60B6" w:rsidRPr="005B0784" w:rsidRDefault="00AE60B6" w:rsidP="00AE60B6">
      <w:pPr>
        <w:rPr>
          <w:rFonts w:ascii="Arial" w:hAnsi="Arial" w:cs="Arial"/>
          <w:sz w:val="24"/>
          <w:szCs w:val="24"/>
        </w:rPr>
      </w:pPr>
    </w:p>
    <w:p w:rsidR="00AE60B6" w:rsidRPr="005B0784" w:rsidRDefault="00AE60B6" w:rsidP="00AE60B6">
      <w:pPr>
        <w:pStyle w:val="Heading1"/>
        <w:spacing w:line="360" w:lineRule="auto"/>
        <w:jc w:val="both"/>
        <w:rPr>
          <w:rFonts w:ascii="Arial" w:hAnsi="Arial" w:cs="Arial"/>
          <w:color w:val="auto"/>
          <w:sz w:val="24"/>
          <w:szCs w:val="24"/>
        </w:rPr>
      </w:pPr>
      <w:bookmarkStart w:id="1" w:name="_Toc520749816"/>
      <w:r>
        <w:rPr>
          <w:rFonts w:ascii="Arial" w:hAnsi="Arial" w:cs="Arial"/>
          <w:color w:val="auto"/>
          <w:sz w:val="24"/>
          <w:szCs w:val="24"/>
        </w:rPr>
        <w:t>INTRODUCTION</w:t>
      </w:r>
      <w:bookmarkEnd w:id="1"/>
      <w:r w:rsidRPr="005B0784">
        <w:rPr>
          <w:rFonts w:ascii="Arial" w:hAnsi="Arial" w:cs="Arial"/>
          <w:color w:val="auto"/>
          <w:sz w:val="24"/>
          <w:szCs w:val="24"/>
        </w:rPr>
        <w:t> </w:t>
      </w:r>
    </w:p>
    <w:p w:rsidR="00AE60B6" w:rsidRPr="005B0784" w:rsidRDefault="00AE60B6" w:rsidP="00AE60B6">
      <w:pPr>
        <w:widowControl w:val="0"/>
        <w:autoSpaceDE w:val="0"/>
        <w:spacing w:line="360" w:lineRule="auto"/>
        <w:jc w:val="both"/>
        <w:rPr>
          <w:rFonts w:ascii="Arial" w:hAnsi="Arial" w:cs="Arial"/>
          <w:sz w:val="24"/>
          <w:szCs w:val="24"/>
        </w:rPr>
      </w:pPr>
      <w:r w:rsidRPr="005B0784">
        <w:rPr>
          <w:rFonts w:ascii="Arial" w:hAnsi="Arial" w:cs="Arial"/>
          <w:sz w:val="24"/>
          <w:szCs w:val="24"/>
        </w:rPr>
        <w:t>Le Niger a signé la CDPH en mars 2007 et l’a ra</w:t>
      </w:r>
      <w:r>
        <w:rPr>
          <w:rFonts w:ascii="Arial" w:hAnsi="Arial" w:cs="Arial"/>
          <w:sz w:val="24"/>
          <w:szCs w:val="24"/>
        </w:rPr>
        <w:t>t</w:t>
      </w:r>
      <w:r w:rsidRPr="005B0784">
        <w:rPr>
          <w:rFonts w:ascii="Arial" w:hAnsi="Arial" w:cs="Arial"/>
          <w:sz w:val="24"/>
          <w:szCs w:val="24"/>
        </w:rPr>
        <w:t xml:space="preserve">ifiée le 24 juin 2008 en même temps que son protocole facultatif. La CDPH fait obligation aux Etats parties de soumettre au Comité des Droits des Personnes Handicapées un rapport sur les mesures qu’ils ont adoptées pour rendre effectifs les droits des personnes handicapées en vertu de son article 35. </w:t>
      </w:r>
    </w:p>
    <w:p w:rsidR="00AE60B6" w:rsidRPr="005B0784" w:rsidRDefault="00AE60B6" w:rsidP="00AE60B6">
      <w:pPr>
        <w:widowControl w:val="0"/>
        <w:autoSpaceDE w:val="0"/>
        <w:spacing w:line="360" w:lineRule="auto"/>
        <w:jc w:val="both"/>
        <w:rPr>
          <w:rFonts w:ascii="Arial" w:hAnsi="Arial" w:cs="Arial"/>
          <w:sz w:val="24"/>
          <w:szCs w:val="24"/>
        </w:rPr>
      </w:pPr>
      <w:r w:rsidRPr="005B0784">
        <w:rPr>
          <w:rFonts w:ascii="Arial" w:hAnsi="Arial" w:cs="Arial"/>
          <w:sz w:val="24"/>
          <w:szCs w:val="24"/>
        </w:rPr>
        <w:t xml:space="preserve">Pour répondre à cette obligation, le gouvernement nigérien a soumis au comité des droits des personnes handicapées, son rapport initial en 2015. Ainsi, les Organisations des Personnes Handicapées, élaborent le présent rapport alternatif à celui du gouvernement. </w:t>
      </w:r>
    </w:p>
    <w:p w:rsidR="00AE60B6" w:rsidRDefault="00AE60B6" w:rsidP="00AE60B6">
      <w:pPr>
        <w:widowControl w:val="0"/>
        <w:autoSpaceDE w:val="0"/>
        <w:spacing w:line="360" w:lineRule="auto"/>
        <w:jc w:val="both"/>
        <w:rPr>
          <w:rFonts w:ascii="Arial" w:hAnsi="Arial" w:cs="Arial"/>
          <w:sz w:val="24"/>
          <w:szCs w:val="24"/>
        </w:rPr>
      </w:pPr>
      <w:r w:rsidRPr="005B0784">
        <w:rPr>
          <w:rFonts w:ascii="Arial" w:hAnsi="Arial" w:cs="Arial"/>
          <w:sz w:val="24"/>
          <w:szCs w:val="24"/>
        </w:rPr>
        <w:t xml:space="preserve">Le présent rapport qui se veut complémentaire à celui de l’État est </w:t>
      </w:r>
      <w:r w:rsidRPr="005B0784">
        <w:rPr>
          <w:rFonts w:ascii="Arial" w:hAnsi="Arial" w:cs="Arial"/>
          <w:sz w:val="24"/>
          <w:szCs w:val="24"/>
        </w:rPr>
        <w:lastRenderedPageBreak/>
        <w:t xml:space="preserve">le fruit d’un travail participatif. Il traite essentiellement de deux (2) grandes parties. La première qui est relative à la méthodologie et au contexte général. La seconde partie porte sur l’appréciation des OPH relativement aux informations fournies par l’État concernant chaque disposition de la Convention. </w:t>
      </w:r>
    </w:p>
    <w:p w:rsidR="00AE60B6" w:rsidRDefault="00AE60B6" w:rsidP="00AE60B6">
      <w:pPr>
        <w:widowControl w:val="0"/>
        <w:autoSpaceDE w:val="0"/>
        <w:spacing w:line="360" w:lineRule="auto"/>
        <w:jc w:val="both"/>
        <w:rPr>
          <w:rFonts w:ascii="Arial" w:hAnsi="Arial" w:cs="Arial"/>
          <w:sz w:val="24"/>
          <w:szCs w:val="24"/>
        </w:rPr>
      </w:pPr>
    </w:p>
    <w:p w:rsidR="00AE60B6" w:rsidRDefault="00AE60B6" w:rsidP="00AE60B6">
      <w:pPr>
        <w:widowControl w:val="0"/>
        <w:autoSpaceDE w:val="0"/>
        <w:spacing w:line="360" w:lineRule="auto"/>
        <w:jc w:val="both"/>
        <w:rPr>
          <w:rFonts w:ascii="Arial" w:hAnsi="Arial" w:cs="Arial"/>
          <w:sz w:val="24"/>
          <w:szCs w:val="24"/>
        </w:rPr>
      </w:pPr>
    </w:p>
    <w:p w:rsidR="00AE60B6" w:rsidRDefault="00AE60B6" w:rsidP="00AE60B6">
      <w:pPr>
        <w:widowControl w:val="0"/>
        <w:autoSpaceDE w:val="0"/>
        <w:spacing w:line="360" w:lineRule="auto"/>
        <w:jc w:val="both"/>
        <w:rPr>
          <w:rFonts w:ascii="Arial" w:hAnsi="Arial" w:cs="Arial"/>
          <w:sz w:val="24"/>
          <w:szCs w:val="24"/>
        </w:rPr>
      </w:pPr>
    </w:p>
    <w:p w:rsidR="00AE60B6" w:rsidRDefault="00AE60B6" w:rsidP="00AE60B6">
      <w:pPr>
        <w:widowControl w:val="0"/>
        <w:autoSpaceDE w:val="0"/>
        <w:spacing w:line="360" w:lineRule="auto"/>
        <w:jc w:val="both"/>
        <w:rPr>
          <w:rFonts w:ascii="Arial" w:hAnsi="Arial" w:cs="Arial"/>
          <w:sz w:val="24"/>
          <w:szCs w:val="24"/>
        </w:rPr>
      </w:pPr>
    </w:p>
    <w:p w:rsidR="00AE60B6" w:rsidRDefault="00AE60B6" w:rsidP="00AE60B6">
      <w:pPr>
        <w:widowControl w:val="0"/>
        <w:autoSpaceDE w:val="0"/>
        <w:spacing w:line="360" w:lineRule="auto"/>
        <w:jc w:val="both"/>
        <w:rPr>
          <w:rFonts w:ascii="Arial" w:hAnsi="Arial" w:cs="Arial"/>
          <w:sz w:val="24"/>
          <w:szCs w:val="24"/>
        </w:rPr>
      </w:pPr>
    </w:p>
    <w:p w:rsidR="00AE60B6" w:rsidRDefault="00AE60B6" w:rsidP="00AE60B6">
      <w:pPr>
        <w:widowControl w:val="0"/>
        <w:autoSpaceDE w:val="0"/>
        <w:spacing w:line="360" w:lineRule="auto"/>
        <w:jc w:val="both"/>
        <w:rPr>
          <w:rFonts w:ascii="Arial" w:hAnsi="Arial" w:cs="Arial"/>
          <w:sz w:val="24"/>
          <w:szCs w:val="24"/>
        </w:rPr>
      </w:pPr>
    </w:p>
    <w:p w:rsidR="00AE60B6" w:rsidRDefault="00AE60B6" w:rsidP="00AE60B6">
      <w:pPr>
        <w:widowControl w:val="0"/>
        <w:autoSpaceDE w:val="0"/>
        <w:spacing w:line="360" w:lineRule="auto"/>
        <w:jc w:val="both"/>
        <w:rPr>
          <w:rFonts w:ascii="Arial" w:hAnsi="Arial" w:cs="Arial"/>
          <w:sz w:val="24"/>
          <w:szCs w:val="24"/>
        </w:rPr>
      </w:pPr>
    </w:p>
    <w:p w:rsidR="00AE60B6" w:rsidRDefault="00AE60B6" w:rsidP="00AE60B6">
      <w:pPr>
        <w:widowControl w:val="0"/>
        <w:autoSpaceDE w:val="0"/>
        <w:spacing w:line="360" w:lineRule="auto"/>
        <w:jc w:val="both"/>
        <w:rPr>
          <w:rFonts w:ascii="Arial" w:hAnsi="Arial" w:cs="Arial"/>
          <w:sz w:val="24"/>
          <w:szCs w:val="24"/>
        </w:rPr>
      </w:pPr>
    </w:p>
    <w:p w:rsidR="00AE60B6" w:rsidRDefault="00AE60B6" w:rsidP="00AE60B6">
      <w:pPr>
        <w:widowControl w:val="0"/>
        <w:autoSpaceDE w:val="0"/>
        <w:spacing w:line="360" w:lineRule="auto"/>
        <w:jc w:val="both"/>
        <w:rPr>
          <w:rFonts w:ascii="Arial" w:hAnsi="Arial" w:cs="Arial"/>
          <w:sz w:val="24"/>
          <w:szCs w:val="24"/>
        </w:rPr>
      </w:pPr>
    </w:p>
    <w:p w:rsidR="00F54BED" w:rsidRPr="005B0784" w:rsidRDefault="00F54BED" w:rsidP="00AE60B6">
      <w:pPr>
        <w:widowControl w:val="0"/>
        <w:autoSpaceDE w:val="0"/>
        <w:spacing w:line="360" w:lineRule="auto"/>
        <w:jc w:val="both"/>
        <w:rPr>
          <w:rFonts w:ascii="Arial" w:hAnsi="Arial" w:cs="Arial"/>
          <w:sz w:val="24"/>
          <w:szCs w:val="24"/>
        </w:rPr>
      </w:pPr>
    </w:p>
    <w:p w:rsidR="00AE60B6" w:rsidRPr="00F77506" w:rsidRDefault="00AE60B6" w:rsidP="00AE60B6">
      <w:pPr>
        <w:pStyle w:val="Heading1"/>
        <w:numPr>
          <w:ilvl w:val="0"/>
          <w:numId w:val="9"/>
        </w:numPr>
        <w:jc w:val="both"/>
        <w:rPr>
          <w:rFonts w:ascii="Arial" w:hAnsi="Arial" w:cs="Arial"/>
          <w:color w:val="auto"/>
          <w:sz w:val="24"/>
          <w:szCs w:val="24"/>
        </w:rPr>
      </w:pPr>
      <w:bookmarkStart w:id="2" w:name="_Toc520749817"/>
      <w:r w:rsidRPr="00F77506">
        <w:rPr>
          <w:rFonts w:ascii="Arial" w:hAnsi="Arial" w:cs="Arial"/>
          <w:color w:val="auto"/>
          <w:sz w:val="24"/>
          <w:szCs w:val="24"/>
        </w:rPr>
        <w:lastRenderedPageBreak/>
        <w:t>PREMIERE PARTIE : METHODOLOGIE ET CONCEPT GÉNÉRAL</w:t>
      </w:r>
      <w:bookmarkEnd w:id="2"/>
      <w:r w:rsidRPr="00F77506">
        <w:rPr>
          <w:rFonts w:ascii="Arial" w:hAnsi="Arial" w:cs="Arial"/>
          <w:color w:val="auto"/>
          <w:sz w:val="24"/>
          <w:szCs w:val="24"/>
        </w:rPr>
        <w:t xml:space="preserve"> </w:t>
      </w:r>
    </w:p>
    <w:p w:rsidR="00AE60B6" w:rsidRPr="005B0784" w:rsidRDefault="00AE60B6" w:rsidP="00AE60B6">
      <w:pPr>
        <w:pStyle w:val="Heading2"/>
        <w:tabs>
          <w:tab w:val="clear" w:pos="0"/>
        </w:tabs>
        <w:spacing w:line="360" w:lineRule="auto"/>
        <w:jc w:val="both"/>
        <w:rPr>
          <w:rFonts w:ascii="Arial" w:hAnsi="Arial" w:cs="Arial"/>
          <w:color w:val="auto"/>
          <w:sz w:val="24"/>
          <w:szCs w:val="24"/>
        </w:rPr>
      </w:pPr>
      <w:bookmarkStart w:id="3" w:name="_Toc520749818"/>
      <w:r w:rsidRPr="005B0784">
        <w:rPr>
          <w:rFonts w:ascii="Arial" w:hAnsi="Arial" w:cs="Arial"/>
          <w:color w:val="auto"/>
          <w:sz w:val="24"/>
          <w:szCs w:val="24"/>
        </w:rPr>
        <w:t>I.1 Méthodologie :</w:t>
      </w:r>
      <w:bookmarkEnd w:id="3"/>
    </w:p>
    <w:p w:rsidR="00AE60B6" w:rsidRPr="005B0784" w:rsidRDefault="00AE60B6" w:rsidP="00AE60B6">
      <w:pPr>
        <w:spacing w:line="360" w:lineRule="auto"/>
        <w:jc w:val="both"/>
        <w:rPr>
          <w:rFonts w:ascii="Arial" w:hAnsi="Arial" w:cs="Arial"/>
          <w:sz w:val="24"/>
          <w:szCs w:val="24"/>
        </w:rPr>
      </w:pPr>
      <w:r w:rsidRPr="005B0784">
        <w:rPr>
          <w:rFonts w:ascii="Arial" w:hAnsi="Arial" w:cs="Arial"/>
          <w:sz w:val="24"/>
          <w:szCs w:val="24"/>
        </w:rPr>
        <w:t>Conformément à sa mission de promotion et de défense des droits des personnes handicapées à travers entre autres : le plaidoyer auprès des pouvoirs publics, des partenaires techniques et financiers en vue d’adopter des politiques, des programmes de développement inclusifs prenant en compte les personnes handicapées et la sensibilisation de la population sur les droits des personnes handicapées afin de promouvoir une attitude positive du public à l'égard de celles-ci, la Fédération Nigérienne des Personnes Handicapées (FNPH) a initié et mis en œuvre plusieurs actions d’envergures en vue d’une prise en compte accrue du handicap et des besoins spécifiques des personnes handicapées dans toutes les planification de développement national, régional et local.</w:t>
      </w:r>
    </w:p>
    <w:p w:rsidR="00AE60B6" w:rsidRPr="005B0784" w:rsidRDefault="00AE60B6" w:rsidP="00AE60B6">
      <w:pPr>
        <w:spacing w:line="360" w:lineRule="auto"/>
        <w:jc w:val="both"/>
        <w:rPr>
          <w:rFonts w:ascii="Arial" w:hAnsi="Arial" w:cs="Arial"/>
          <w:sz w:val="24"/>
          <w:szCs w:val="24"/>
        </w:rPr>
      </w:pPr>
      <w:r w:rsidRPr="005B0784">
        <w:rPr>
          <w:rFonts w:ascii="Arial" w:hAnsi="Arial" w:cs="Arial"/>
          <w:sz w:val="24"/>
          <w:szCs w:val="24"/>
        </w:rPr>
        <w:t>Pour accomplir la mission qu’elle s’est assignée, la FNPH entres autres actions poursuivi</w:t>
      </w:r>
      <w:r>
        <w:rPr>
          <w:rFonts w:ascii="Arial" w:hAnsi="Arial" w:cs="Arial"/>
          <w:sz w:val="24"/>
          <w:szCs w:val="24"/>
        </w:rPr>
        <w:t>es</w:t>
      </w:r>
      <w:r w:rsidRPr="005B0784">
        <w:rPr>
          <w:rFonts w:ascii="Arial" w:hAnsi="Arial" w:cs="Arial"/>
          <w:sz w:val="24"/>
          <w:szCs w:val="24"/>
        </w:rPr>
        <w:t xml:space="preserve">, s'est résolument engagée dans le suivi de la mise en œuvre des engagements pris par l'Etat du Niger au </w:t>
      </w:r>
      <w:r w:rsidRPr="005B0784">
        <w:rPr>
          <w:rFonts w:ascii="Arial" w:hAnsi="Arial" w:cs="Arial"/>
          <w:sz w:val="24"/>
          <w:szCs w:val="24"/>
        </w:rPr>
        <w:lastRenderedPageBreak/>
        <w:t>profit des personnes handicapées notamment la CDPH et les ODD.</w:t>
      </w:r>
    </w:p>
    <w:p w:rsidR="00AE60B6" w:rsidRPr="005B0784" w:rsidRDefault="00AE60B6" w:rsidP="00AE60B6">
      <w:pPr>
        <w:spacing w:line="360" w:lineRule="auto"/>
        <w:jc w:val="both"/>
        <w:rPr>
          <w:rFonts w:ascii="Arial" w:hAnsi="Arial" w:cs="Arial"/>
          <w:sz w:val="24"/>
          <w:szCs w:val="24"/>
        </w:rPr>
      </w:pPr>
      <w:r w:rsidRPr="005B0784">
        <w:rPr>
          <w:rFonts w:ascii="Arial" w:hAnsi="Arial" w:cs="Arial"/>
          <w:sz w:val="24"/>
          <w:szCs w:val="24"/>
        </w:rPr>
        <w:t>C’est dans cet</w:t>
      </w:r>
      <w:r>
        <w:rPr>
          <w:rFonts w:ascii="Arial" w:hAnsi="Arial" w:cs="Arial"/>
          <w:sz w:val="24"/>
          <w:szCs w:val="24"/>
        </w:rPr>
        <w:t xml:space="preserve">te </w:t>
      </w:r>
      <w:r w:rsidRPr="005B0784">
        <w:rPr>
          <w:rFonts w:ascii="Arial" w:hAnsi="Arial" w:cs="Arial"/>
          <w:sz w:val="24"/>
          <w:szCs w:val="24"/>
        </w:rPr>
        <w:t>optique que le présent rapport est élaboré et soumi</w:t>
      </w:r>
      <w:r>
        <w:rPr>
          <w:rFonts w:ascii="Arial" w:hAnsi="Arial" w:cs="Arial"/>
          <w:sz w:val="24"/>
          <w:szCs w:val="24"/>
        </w:rPr>
        <w:t>s</w:t>
      </w:r>
      <w:r w:rsidRPr="005B0784">
        <w:rPr>
          <w:rFonts w:ascii="Arial" w:hAnsi="Arial" w:cs="Arial"/>
          <w:sz w:val="24"/>
          <w:szCs w:val="24"/>
        </w:rPr>
        <w:t xml:space="preserve"> au comité des droits des personnes handicapées. </w:t>
      </w:r>
    </w:p>
    <w:p w:rsidR="00AE60B6" w:rsidRPr="005B0784" w:rsidRDefault="00AE60B6" w:rsidP="00AE60B6">
      <w:pPr>
        <w:spacing w:line="360" w:lineRule="auto"/>
        <w:jc w:val="both"/>
        <w:rPr>
          <w:rFonts w:ascii="Arial" w:hAnsi="Arial" w:cs="Arial"/>
          <w:sz w:val="24"/>
          <w:szCs w:val="24"/>
        </w:rPr>
      </w:pPr>
      <w:r w:rsidRPr="005B0784">
        <w:rPr>
          <w:rFonts w:ascii="Arial" w:hAnsi="Arial" w:cs="Arial"/>
          <w:sz w:val="24"/>
          <w:szCs w:val="24"/>
        </w:rPr>
        <w:t>Tout au long de son élaboration, l’approche principale a consisté à faire participer pleinement les personnes handicapées et leurs organisations représentatives à toutes les étapes du processus. Elles ont fait partie des cibles des entrevues, elles ont participé à l’atelier d’enrichissement et de validation du rapport, elles ont enfin fourni l’expertise qui a conduit à sa finalisation.</w:t>
      </w:r>
    </w:p>
    <w:p w:rsidR="00AE60B6" w:rsidRPr="005B0784" w:rsidRDefault="00AE60B6" w:rsidP="00AE60B6">
      <w:pPr>
        <w:spacing w:line="360" w:lineRule="auto"/>
        <w:jc w:val="both"/>
        <w:rPr>
          <w:rFonts w:ascii="Arial" w:hAnsi="Arial" w:cs="Arial"/>
          <w:sz w:val="24"/>
          <w:szCs w:val="24"/>
        </w:rPr>
      </w:pPr>
      <w:r w:rsidRPr="005B0784">
        <w:rPr>
          <w:rFonts w:ascii="Arial" w:hAnsi="Arial" w:cs="Arial"/>
          <w:sz w:val="24"/>
          <w:szCs w:val="24"/>
        </w:rPr>
        <w:t xml:space="preserve">Dans la production du rapport, la Fédération Nigérienne des Personnes Handicapées à fait recours aux services d’une équipe technique d’assistance dans le domaine du handicap. Ladite équipe a conduit les opérations de recherche et de collecte des données sur le terrain. Ainsi, elle a procédé à une analyse documentaire qui a consisté à passer en revue le rapport initial du gouvernement et la documentation disponible en lien avec la CDPH, (programmes nationaux de développement, cadre juridique, décisions administratives importantes qui concernent la </w:t>
      </w:r>
      <w:r w:rsidRPr="005B0784">
        <w:rPr>
          <w:rFonts w:ascii="Arial" w:hAnsi="Arial" w:cs="Arial"/>
          <w:sz w:val="24"/>
          <w:szCs w:val="24"/>
        </w:rPr>
        <w:lastRenderedPageBreak/>
        <w:t xml:space="preserve">population en général et les personnes handicapées en particulier, recommandations émises par les divers mécanismes de suivi de droits de l’homme de l’ONU à l’endroit de l’État du Niger sur les questions de handicap). </w:t>
      </w:r>
    </w:p>
    <w:p w:rsidR="00AE60B6" w:rsidRPr="005B0784" w:rsidRDefault="00AE60B6" w:rsidP="00AE60B6">
      <w:pPr>
        <w:spacing w:line="360" w:lineRule="auto"/>
        <w:jc w:val="both"/>
        <w:rPr>
          <w:rFonts w:ascii="Arial" w:hAnsi="Arial" w:cs="Arial"/>
          <w:sz w:val="24"/>
          <w:szCs w:val="24"/>
        </w:rPr>
      </w:pPr>
      <w:r w:rsidRPr="005B0784">
        <w:rPr>
          <w:rFonts w:ascii="Arial" w:hAnsi="Arial" w:cs="Arial"/>
          <w:sz w:val="24"/>
          <w:szCs w:val="24"/>
        </w:rPr>
        <w:t xml:space="preserve">Après la collecte et l’analyse des données, un atelier de formation qui a regroupé toutes les huit (8) sections régionales de la FNPH, a permis de prioriser les informations et préoccupations des personnes handicapées, objet du présent rapport. </w:t>
      </w:r>
    </w:p>
    <w:p w:rsidR="00AE60B6" w:rsidRPr="005B0784" w:rsidRDefault="00AE60B6" w:rsidP="00AE60B6">
      <w:pPr>
        <w:spacing w:line="360" w:lineRule="auto"/>
        <w:jc w:val="both"/>
        <w:rPr>
          <w:rFonts w:ascii="Arial" w:hAnsi="Arial" w:cs="Arial"/>
          <w:sz w:val="24"/>
          <w:szCs w:val="24"/>
        </w:rPr>
      </w:pPr>
      <w:r w:rsidRPr="005B0784">
        <w:rPr>
          <w:rFonts w:ascii="Arial" w:hAnsi="Arial" w:cs="Arial"/>
          <w:sz w:val="24"/>
          <w:szCs w:val="24"/>
        </w:rPr>
        <w:t xml:space="preserve">Ensuite, il a été procédé à l’organisation d’un atelier d’enrichissement du premier draft du rapport, par certaines personnes consultées lors de la collecte des données. Une attention particulière a été portée sur la représentativité des personnes handicapées, y compris les groupes sous représentés tels que : les personnes avec handicap intellectuel, psychosocial, les femmes et les enfants handicapés. </w:t>
      </w:r>
    </w:p>
    <w:p w:rsidR="00AE60B6" w:rsidRPr="005B0784" w:rsidRDefault="00AE60B6" w:rsidP="00AE60B6">
      <w:pPr>
        <w:spacing w:line="360" w:lineRule="auto"/>
        <w:jc w:val="both"/>
        <w:rPr>
          <w:rFonts w:ascii="Arial" w:hAnsi="Arial" w:cs="Arial"/>
          <w:sz w:val="24"/>
          <w:szCs w:val="24"/>
        </w:rPr>
      </w:pPr>
      <w:r w:rsidRPr="005B0784">
        <w:rPr>
          <w:rFonts w:ascii="Arial" w:hAnsi="Arial" w:cs="Arial"/>
          <w:sz w:val="24"/>
          <w:szCs w:val="24"/>
        </w:rPr>
        <w:t>Enfin, après compilation de toutes les données actualisées, le présent rapport a été finalisé au cour</w:t>
      </w:r>
      <w:r>
        <w:rPr>
          <w:rFonts w:ascii="Arial" w:hAnsi="Arial" w:cs="Arial"/>
          <w:sz w:val="24"/>
          <w:szCs w:val="24"/>
        </w:rPr>
        <w:t>s</w:t>
      </w:r>
      <w:r w:rsidRPr="005B0784">
        <w:rPr>
          <w:rFonts w:ascii="Arial" w:hAnsi="Arial" w:cs="Arial"/>
          <w:sz w:val="24"/>
          <w:szCs w:val="24"/>
        </w:rPr>
        <w:t xml:space="preserve"> d’un atelier de deux jours, par les membres du bureau exécutif de la FNPH et publié conformément aux directives en la matière. </w:t>
      </w:r>
    </w:p>
    <w:p w:rsidR="00AE60B6" w:rsidRPr="005B0784" w:rsidRDefault="00AE60B6" w:rsidP="00AE60B6">
      <w:pPr>
        <w:pStyle w:val="Heading2"/>
        <w:tabs>
          <w:tab w:val="clear" w:pos="0"/>
        </w:tabs>
        <w:spacing w:line="360" w:lineRule="auto"/>
        <w:ind w:left="720"/>
        <w:jc w:val="both"/>
        <w:rPr>
          <w:rFonts w:ascii="Arial" w:hAnsi="Arial" w:cs="Arial"/>
          <w:color w:val="auto"/>
          <w:sz w:val="24"/>
          <w:szCs w:val="24"/>
        </w:rPr>
      </w:pPr>
      <w:bookmarkStart w:id="4" w:name="_Toc520749819"/>
      <w:r w:rsidRPr="005B0784">
        <w:rPr>
          <w:rFonts w:ascii="Arial" w:hAnsi="Arial" w:cs="Arial"/>
          <w:color w:val="auto"/>
          <w:sz w:val="24"/>
          <w:szCs w:val="24"/>
        </w:rPr>
        <w:lastRenderedPageBreak/>
        <w:t>I.2 Contexte général</w:t>
      </w:r>
      <w:bookmarkEnd w:id="4"/>
      <w:r w:rsidRPr="005B0784">
        <w:rPr>
          <w:rFonts w:ascii="Arial" w:hAnsi="Arial" w:cs="Arial"/>
          <w:color w:val="auto"/>
          <w:sz w:val="24"/>
          <w:szCs w:val="24"/>
        </w:rPr>
        <w:t xml:space="preserve"> </w:t>
      </w:r>
    </w:p>
    <w:p w:rsidR="00AE60B6" w:rsidRPr="005B0784" w:rsidRDefault="00AE60B6" w:rsidP="00AE60B6">
      <w:pPr>
        <w:spacing w:line="360" w:lineRule="auto"/>
        <w:jc w:val="both"/>
        <w:rPr>
          <w:rFonts w:ascii="Arial" w:hAnsi="Arial" w:cs="Arial"/>
          <w:sz w:val="24"/>
          <w:szCs w:val="24"/>
        </w:rPr>
      </w:pPr>
      <w:r w:rsidRPr="005B0784">
        <w:rPr>
          <w:rFonts w:ascii="Arial" w:hAnsi="Arial" w:cs="Arial"/>
          <w:b/>
          <w:sz w:val="24"/>
          <w:szCs w:val="24"/>
        </w:rPr>
        <w:t xml:space="preserve">  </w:t>
      </w:r>
      <w:r w:rsidRPr="005B0784">
        <w:rPr>
          <w:rFonts w:ascii="Arial" w:hAnsi="Arial" w:cs="Arial"/>
          <w:sz w:val="24"/>
          <w:szCs w:val="24"/>
        </w:rPr>
        <w:t>Situé à l'Est de l'Afrique occidentale, en zone saharienne, le Niger, pays enclavé, couvre une superficie de 1 267 000 km2, avec une zone saharienne qui représente les deux tiers du territoire et compte sept frontières avec ses voisins. La population du Niger comptait 17 138 707 habitants en 2012, avec une population de moins de 18 ans représentant 56% de la population (INS/RGPH, 2012). Cette population étant à 80% rurale avec une espérance de vie à la naissance de 62,8 ans (</w:t>
      </w:r>
      <w:r w:rsidRPr="00F77506">
        <w:rPr>
          <w:rFonts w:ascii="Arial" w:hAnsi="Arial" w:cs="Arial"/>
          <w:sz w:val="24"/>
          <w:szCs w:val="24"/>
        </w:rPr>
        <w:t>ENISED</w:t>
      </w:r>
      <w:r w:rsidRPr="005B0784">
        <w:rPr>
          <w:rFonts w:ascii="Arial" w:hAnsi="Arial" w:cs="Arial"/>
          <w:sz w:val="24"/>
          <w:szCs w:val="24"/>
        </w:rPr>
        <w:t xml:space="preserve"> 2015), et avec 45 ,1% (ENISED 2015) de la population vit en dessous du seuil de pauvreté, malgré d’énormes ressources naturelles comme l’uranium, le charbon, le fer, l’or, le phosphate et le pétrole. Ces différentes ressources devraient contribuer à améliorer le niveau de vie des populations, néanmoins, selon l’Indice de Développement Humain (IDH) de 2016, le Niger était classé parmi les pays les plus pauvres du monde - classé 186</w:t>
      </w:r>
      <w:r w:rsidRPr="005B0784">
        <w:rPr>
          <w:rFonts w:ascii="Arial" w:hAnsi="Arial" w:cs="Arial"/>
          <w:sz w:val="24"/>
          <w:szCs w:val="24"/>
          <w:vertAlign w:val="superscript"/>
        </w:rPr>
        <w:t xml:space="preserve">e </w:t>
      </w:r>
      <w:r w:rsidRPr="005B0784">
        <w:rPr>
          <w:rFonts w:ascii="Arial" w:hAnsi="Arial" w:cs="Arial"/>
          <w:sz w:val="24"/>
          <w:szCs w:val="24"/>
        </w:rPr>
        <w:t xml:space="preserve">sur 187. </w:t>
      </w:r>
    </w:p>
    <w:p w:rsidR="00AE60B6" w:rsidRPr="005B0784" w:rsidRDefault="00AE60B6" w:rsidP="00AE60B6">
      <w:pPr>
        <w:spacing w:line="360" w:lineRule="auto"/>
        <w:jc w:val="both"/>
        <w:rPr>
          <w:rFonts w:ascii="Arial" w:hAnsi="Arial" w:cs="Arial"/>
          <w:sz w:val="24"/>
          <w:szCs w:val="24"/>
        </w:rPr>
      </w:pPr>
      <w:r w:rsidRPr="005B0784">
        <w:rPr>
          <w:rFonts w:ascii="Arial" w:hAnsi="Arial" w:cs="Arial"/>
          <w:sz w:val="24"/>
          <w:szCs w:val="24"/>
        </w:rPr>
        <w:t xml:space="preserve">Le pays doit faire face à de multiples défis : une insécurité alimentaire chronique, des catastrophes naturelles récurrentes auxquelles s’ajoutent une insécurité dans l’Est du pays avec le groupe terroriste Boko-Haram et une menace permanente liée à la </w:t>
      </w:r>
      <w:r w:rsidRPr="005B0784">
        <w:rPr>
          <w:rFonts w:ascii="Arial" w:hAnsi="Arial" w:cs="Arial"/>
          <w:sz w:val="24"/>
          <w:szCs w:val="24"/>
        </w:rPr>
        <w:lastRenderedPageBreak/>
        <w:t xml:space="preserve">présence de plusieurs autres groupes terroristes dans des pays voisins, tels que le Mali et la Libye. Ce climat d’insécurité ne favorise pas une solution durable aux problématiques de développement du fait des ressources financières importantes investies par l’Etat sur le plan sécuritaire (+ de 15% du PIB source Ministère des Finances). </w:t>
      </w:r>
    </w:p>
    <w:p w:rsidR="00AE60B6" w:rsidRPr="005B0784" w:rsidRDefault="00AE60B6" w:rsidP="00AE60B6">
      <w:pPr>
        <w:spacing w:line="360" w:lineRule="auto"/>
        <w:jc w:val="both"/>
        <w:rPr>
          <w:rFonts w:ascii="Arial" w:hAnsi="Arial" w:cs="Arial"/>
          <w:sz w:val="24"/>
          <w:szCs w:val="24"/>
        </w:rPr>
      </w:pPr>
      <w:r w:rsidRPr="005B0784">
        <w:rPr>
          <w:rFonts w:ascii="Arial" w:hAnsi="Arial" w:cs="Arial"/>
          <w:sz w:val="24"/>
          <w:szCs w:val="24"/>
        </w:rPr>
        <w:t>Dans ce contexte, les personnes handicapées sont parmi les plus vulnérables, victimes de discriminations, elles sont exposées aux inégalités sociales et économiques limitant ainsi leur accès aux services sociaux de base et leur participation pleine et effective à la vie de la société.</w:t>
      </w:r>
    </w:p>
    <w:p w:rsidR="00AE60B6" w:rsidRPr="005B0784" w:rsidRDefault="00AE60B6" w:rsidP="00AE60B6">
      <w:pPr>
        <w:pStyle w:val="Heading2"/>
        <w:tabs>
          <w:tab w:val="clear" w:pos="0"/>
        </w:tabs>
        <w:spacing w:line="360" w:lineRule="auto"/>
        <w:jc w:val="both"/>
        <w:rPr>
          <w:rFonts w:ascii="Arial" w:hAnsi="Arial" w:cs="Arial"/>
          <w:color w:val="auto"/>
          <w:sz w:val="24"/>
          <w:szCs w:val="24"/>
        </w:rPr>
      </w:pPr>
      <w:bookmarkStart w:id="5" w:name="_Toc506902805"/>
      <w:bookmarkStart w:id="6" w:name="_Toc520749820"/>
      <w:r w:rsidRPr="005B0784">
        <w:rPr>
          <w:rFonts w:ascii="Arial" w:hAnsi="Arial" w:cs="Arial"/>
          <w:color w:val="auto"/>
          <w:sz w:val="24"/>
          <w:szCs w:val="24"/>
          <w:u w:val="single"/>
        </w:rPr>
        <w:t>I.3 Situation des personnes handicapées au Niger</w:t>
      </w:r>
      <w:bookmarkEnd w:id="5"/>
      <w:bookmarkEnd w:id="6"/>
    </w:p>
    <w:p w:rsidR="00AE60B6" w:rsidRPr="005B0784" w:rsidRDefault="00AE60B6" w:rsidP="00AE60B6">
      <w:pPr>
        <w:pStyle w:val="Heading3"/>
        <w:tabs>
          <w:tab w:val="clear" w:pos="0"/>
        </w:tabs>
        <w:spacing w:line="360" w:lineRule="auto"/>
        <w:jc w:val="both"/>
        <w:rPr>
          <w:rFonts w:ascii="Arial" w:hAnsi="Arial" w:cs="Arial"/>
          <w:color w:val="auto"/>
          <w:sz w:val="24"/>
          <w:szCs w:val="24"/>
        </w:rPr>
      </w:pPr>
      <w:bookmarkStart w:id="7" w:name="_Toc506902806"/>
      <w:bookmarkStart w:id="8" w:name="_Toc520749821"/>
      <w:r w:rsidRPr="005B0784">
        <w:rPr>
          <w:rFonts w:ascii="Arial" w:hAnsi="Arial" w:cs="Arial"/>
          <w:color w:val="auto"/>
          <w:sz w:val="24"/>
          <w:szCs w:val="24"/>
        </w:rPr>
        <w:t>I.3.1 Données générales</w:t>
      </w:r>
      <w:bookmarkEnd w:id="7"/>
      <w:bookmarkEnd w:id="8"/>
      <w:r w:rsidRPr="005B0784">
        <w:rPr>
          <w:rFonts w:ascii="Arial" w:hAnsi="Arial" w:cs="Arial"/>
          <w:color w:val="auto"/>
          <w:sz w:val="24"/>
          <w:szCs w:val="24"/>
        </w:rPr>
        <w:t xml:space="preserve"> </w:t>
      </w:r>
    </w:p>
    <w:p w:rsidR="00AE60B6" w:rsidRDefault="00AE60B6" w:rsidP="00AE60B6">
      <w:pPr>
        <w:spacing w:line="360" w:lineRule="auto"/>
        <w:jc w:val="both"/>
        <w:rPr>
          <w:rFonts w:ascii="Arial" w:hAnsi="Arial" w:cs="Arial"/>
          <w:b/>
          <w:spacing w:val="-1"/>
          <w:sz w:val="24"/>
          <w:szCs w:val="24"/>
        </w:rPr>
      </w:pPr>
      <w:r w:rsidRPr="005B0784">
        <w:rPr>
          <w:rFonts w:ascii="Arial" w:hAnsi="Arial" w:cs="Arial"/>
          <w:sz w:val="24"/>
          <w:szCs w:val="24"/>
        </w:rPr>
        <w:t>Selon le RGPH (2012) au Niger, les personnes handicapées représentent 4,2% de la population totale résidente soit 715 497 personnes handicapées, parmi lesquelles on dénombre 361 938 hommes (2,11%) et 353 559 femmes (2,06%).</w:t>
      </w:r>
    </w:p>
    <w:p w:rsidR="00AE60B6" w:rsidRDefault="00AE60B6" w:rsidP="00AE60B6">
      <w:pPr>
        <w:spacing w:line="360" w:lineRule="auto"/>
        <w:jc w:val="both"/>
        <w:rPr>
          <w:rFonts w:ascii="Arial" w:hAnsi="Arial" w:cs="Arial"/>
          <w:b/>
          <w:spacing w:val="-1"/>
          <w:sz w:val="24"/>
          <w:szCs w:val="24"/>
        </w:rPr>
      </w:pPr>
      <w:r w:rsidRPr="005B0784">
        <w:rPr>
          <w:rFonts w:ascii="Arial" w:hAnsi="Arial" w:cs="Arial"/>
          <w:b/>
          <w:spacing w:val="-1"/>
          <w:sz w:val="24"/>
          <w:szCs w:val="24"/>
        </w:rPr>
        <w:t xml:space="preserve">Tableau N°1 </w:t>
      </w:r>
      <w:r w:rsidRPr="005B0784">
        <w:rPr>
          <w:rFonts w:ascii="Arial" w:hAnsi="Arial" w:cs="Arial"/>
          <w:b/>
          <w:sz w:val="24"/>
          <w:szCs w:val="24"/>
        </w:rPr>
        <w:t>:</w:t>
      </w:r>
      <w:r w:rsidRPr="005B0784">
        <w:rPr>
          <w:rFonts w:ascii="Arial" w:hAnsi="Arial" w:cs="Arial"/>
          <w:b/>
          <w:spacing w:val="32"/>
          <w:sz w:val="24"/>
          <w:szCs w:val="24"/>
        </w:rPr>
        <w:t xml:space="preserve"> </w:t>
      </w:r>
      <w:r w:rsidRPr="005B0784">
        <w:rPr>
          <w:rFonts w:ascii="Arial" w:hAnsi="Arial" w:cs="Arial"/>
          <w:b/>
          <w:spacing w:val="-1"/>
          <w:sz w:val="24"/>
          <w:szCs w:val="24"/>
        </w:rPr>
        <w:t>Répartition</w:t>
      </w:r>
      <w:r w:rsidRPr="005B0784">
        <w:rPr>
          <w:rFonts w:ascii="Arial" w:hAnsi="Arial" w:cs="Arial"/>
          <w:b/>
          <w:spacing w:val="31"/>
          <w:sz w:val="24"/>
          <w:szCs w:val="24"/>
        </w:rPr>
        <w:t xml:space="preserve"> </w:t>
      </w:r>
      <w:r w:rsidRPr="005B0784">
        <w:rPr>
          <w:rFonts w:ascii="Arial" w:hAnsi="Arial" w:cs="Arial"/>
          <w:b/>
          <w:spacing w:val="-1"/>
          <w:sz w:val="24"/>
          <w:szCs w:val="24"/>
        </w:rPr>
        <w:t>des</w:t>
      </w:r>
      <w:r w:rsidRPr="005B0784">
        <w:rPr>
          <w:rFonts w:ascii="Arial" w:hAnsi="Arial" w:cs="Arial"/>
          <w:b/>
          <w:spacing w:val="31"/>
          <w:sz w:val="24"/>
          <w:szCs w:val="24"/>
        </w:rPr>
        <w:t xml:space="preserve"> </w:t>
      </w:r>
      <w:r w:rsidRPr="005B0784">
        <w:rPr>
          <w:rFonts w:ascii="Arial" w:hAnsi="Arial" w:cs="Arial"/>
          <w:b/>
          <w:spacing w:val="-1"/>
          <w:sz w:val="24"/>
          <w:szCs w:val="24"/>
        </w:rPr>
        <w:t>personnes</w:t>
      </w:r>
      <w:r w:rsidRPr="005B0784">
        <w:rPr>
          <w:rFonts w:ascii="Arial" w:hAnsi="Arial" w:cs="Arial"/>
          <w:b/>
          <w:spacing w:val="31"/>
          <w:sz w:val="24"/>
          <w:szCs w:val="24"/>
        </w:rPr>
        <w:t xml:space="preserve"> </w:t>
      </w:r>
      <w:r w:rsidRPr="005B0784">
        <w:rPr>
          <w:rFonts w:ascii="Arial" w:hAnsi="Arial" w:cs="Arial"/>
          <w:b/>
          <w:spacing w:val="-1"/>
          <w:sz w:val="24"/>
          <w:szCs w:val="24"/>
        </w:rPr>
        <w:t>handicapées</w:t>
      </w:r>
      <w:r w:rsidRPr="005B0784">
        <w:rPr>
          <w:rFonts w:ascii="Arial" w:hAnsi="Arial" w:cs="Arial"/>
          <w:b/>
          <w:spacing w:val="31"/>
          <w:sz w:val="24"/>
          <w:szCs w:val="24"/>
        </w:rPr>
        <w:t xml:space="preserve"> </w:t>
      </w:r>
      <w:r w:rsidRPr="005B0784">
        <w:rPr>
          <w:rFonts w:ascii="Arial" w:hAnsi="Arial" w:cs="Arial"/>
          <w:b/>
          <w:spacing w:val="-1"/>
          <w:sz w:val="24"/>
          <w:szCs w:val="24"/>
        </w:rPr>
        <w:t>par</w:t>
      </w:r>
      <w:r w:rsidRPr="005B0784">
        <w:rPr>
          <w:rFonts w:ascii="Arial" w:hAnsi="Arial" w:cs="Arial"/>
          <w:b/>
          <w:spacing w:val="29"/>
          <w:sz w:val="24"/>
          <w:szCs w:val="24"/>
        </w:rPr>
        <w:t xml:space="preserve"> </w:t>
      </w:r>
      <w:r w:rsidRPr="005B0784">
        <w:rPr>
          <w:rFonts w:ascii="Arial" w:hAnsi="Arial" w:cs="Arial"/>
          <w:b/>
          <w:spacing w:val="-1"/>
          <w:sz w:val="24"/>
          <w:szCs w:val="24"/>
        </w:rPr>
        <w:t>type</w:t>
      </w:r>
      <w:r w:rsidRPr="005B0784">
        <w:rPr>
          <w:rFonts w:ascii="Arial" w:hAnsi="Arial" w:cs="Arial"/>
          <w:b/>
          <w:spacing w:val="31"/>
          <w:sz w:val="24"/>
          <w:szCs w:val="24"/>
        </w:rPr>
        <w:t xml:space="preserve"> </w:t>
      </w:r>
      <w:r w:rsidRPr="005B0784">
        <w:rPr>
          <w:rFonts w:ascii="Arial" w:hAnsi="Arial" w:cs="Arial"/>
          <w:b/>
          <w:spacing w:val="-2"/>
          <w:sz w:val="24"/>
          <w:szCs w:val="24"/>
        </w:rPr>
        <w:t>de</w:t>
      </w:r>
      <w:r w:rsidRPr="005B0784">
        <w:rPr>
          <w:rFonts w:ascii="Arial" w:hAnsi="Arial" w:cs="Arial"/>
          <w:b/>
          <w:spacing w:val="31"/>
          <w:sz w:val="24"/>
          <w:szCs w:val="24"/>
        </w:rPr>
        <w:t xml:space="preserve"> </w:t>
      </w:r>
      <w:r w:rsidRPr="005B0784">
        <w:rPr>
          <w:rFonts w:ascii="Arial" w:hAnsi="Arial" w:cs="Arial"/>
          <w:b/>
          <w:spacing w:val="-1"/>
          <w:sz w:val="24"/>
          <w:szCs w:val="24"/>
        </w:rPr>
        <w:t xml:space="preserve">handicap </w:t>
      </w:r>
      <w:r w:rsidRPr="005B0784">
        <w:rPr>
          <w:rFonts w:ascii="Arial" w:hAnsi="Arial" w:cs="Arial"/>
          <w:b/>
          <w:sz w:val="24"/>
          <w:szCs w:val="24"/>
        </w:rPr>
        <w:t>selon</w:t>
      </w:r>
      <w:r w:rsidRPr="005B0784">
        <w:rPr>
          <w:rFonts w:ascii="Arial" w:hAnsi="Arial" w:cs="Arial"/>
          <w:b/>
          <w:spacing w:val="28"/>
          <w:sz w:val="24"/>
          <w:szCs w:val="24"/>
        </w:rPr>
        <w:t xml:space="preserve"> </w:t>
      </w:r>
      <w:r w:rsidRPr="005B0784">
        <w:rPr>
          <w:rFonts w:ascii="Arial" w:hAnsi="Arial" w:cs="Arial"/>
          <w:b/>
          <w:sz w:val="24"/>
          <w:szCs w:val="24"/>
        </w:rPr>
        <w:t>le</w:t>
      </w:r>
      <w:r w:rsidRPr="005B0784">
        <w:rPr>
          <w:rFonts w:ascii="Arial" w:hAnsi="Arial" w:cs="Arial"/>
          <w:b/>
          <w:spacing w:val="29"/>
          <w:sz w:val="24"/>
          <w:szCs w:val="24"/>
        </w:rPr>
        <w:t xml:space="preserve"> </w:t>
      </w:r>
      <w:r w:rsidRPr="005B0784">
        <w:rPr>
          <w:rFonts w:ascii="Arial" w:hAnsi="Arial" w:cs="Arial"/>
          <w:b/>
          <w:spacing w:val="-1"/>
          <w:sz w:val="24"/>
          <w:szCs w:val="24"/>
        </w:rPr>
        <w:t>milieu</w:t>
      </w:r>
      <w:r w:rsidRPr="005B0784">
        <w:rPr>
          <w:rFonts w:ascii="Arial" w:hAnsi="Arial" w:cs="Arial"/>
          <w:b/>
          <w:spacing w:val="31"/>
          <w:sz w:val="24"/>
          <w:szCs w:val="24"/>
        </w:rPr>
        <w:t xml:space="preserve"> </w:t>
      </w:r>
      <w:r w:rsidRPr="005B0784">
        <w:rPr>
          <w:rFonts w:ascii="Arial" w:hAnsi="Arial" w:cs="Arial"/>
          <w:b/>
          <w:spacing w:val="-1"/>
          <w:sz w:val="24"/>
          <w:szCs w:val="24"/>
        </w:rPr>
        <w:t>de</w:t>
      </w:r>
      <w:r w:rsidRPr="005B0784">
        <w:rPr>
          <w:rFonts w:ascii="Arial" w:hAnsi="Arial" w:cs="Arial"/>
          <w:b/>
          <w:spacing w:val="57"/>
          <w:sz w:val="24"/>
          <w:szCs w:val="24"/>
        </w:rPr>
        <w:t xml:space="preserve"> </w:t>
      </w:r>
      <w:r w:rsidRPr="005B0784">
        <w:rPr>
          <w:rFonts w:ascii="Arial" w:hAnsi="Arial" w:cs="Arial"/>
          <w:b/>
          <w:spacing w:val="-1"/>
          <w:sz w:val="24"/>
          <w:szCs w:val="24"/>
        </w:rPr>
        <w:t>résidence</w:t>
      </w:r>
      <w:r w:rsidRPr="005B0784">
        <w:rPr>
          <w:rFonts w:ascii="Arial" w:hAnsi="Arial" w:cs="Arial"/>
          <w:b/>
          <w:spacing w:val="-2"/>
          <w:sz w:val="24"/>
          <w:szCs w:val="24"/>
        </w:rPr>
        <w:t xml:space="preserve"> </w:t>
      </w:r>
      <w:r w:rsidRPr="005B0784">
        <w:rPr>
          <w:rFonts w:ascii="Arial" w:hAnsi="Arial" w:cs="Arial"/>
          <w:b/>
          <w:sz w:val="24"/>
          <w:szCs w:val="24"/>
        </w:rPr>
        <w:t>et</w:t>
      </w:r>
      <w:r w:rsidRPr="005B0784">
        <w:rPr>
          <w:rFonts w:ascii="Arial" w:hAnsi="Arial" w:cs="Arial"/>
          <w:b/>
          <w:spacing w:val="-2"/>
          <w:sz w:val="24"/>
          <w:szCs w:val="24"/>
        </w:rPr>
        <w:t xml:space="preserve"> </w:t>
      </w:r>
      <w:r w:rsidRPr="005B0784">
        <w:rPr>
          <w:rFonts w:ascii="Arial" w:hAnsi="Arial" w:cs="Arial"/>
          <w:b/>
          <w:sz w:val="24"/>
          <w:szCs w:val="24"/>
        </w:rPr>
        <w:t>le</w:t>
      </w:r>
      <w:r w:rsidRPr="005B0784">
        <w:rPr>
          <w:rFonts w:ascii="Arial" w:hAnsi="Arial" w:cs="Arial"/>
          <w:b/>
          <w:spacing w:val="-2"/>
          <w:sz w:val="24"/>
          <w:szCs w:val="24"/>
        </w:rPr>
        <w:t xml:space="preserve"> </w:t>
      </w:r>
      <w:r w:rsidRPr="005B0784">
        <w:rPr>
          <w:rFonts w:ascii="Arial" w:hAnsi="Arial" w:cs="Arial"/>
          <w:b/>
          <w:spacing w:val="-1"/>
          <w:sz w:val="24"/>
          <w:szCs w:val="24"/>
        </w:rPr>
        <w:t>sexe.</w:t>
      </w:r>
    </w:p>
    <w:tbl>
      <w:tblPr>
        <w:tblpPr w:leftFromText="141" w:rightFromText="141" w:vertAnchor="page" w:horzAnchor="margin" w:tblpXSpec="center" w:tblpY="6586"/>
        <w:tblW w:w="5777" w:type="pct"/>
        <w:tblLayout w:type="fixed"/>
        <w:tblCellMar>
          <w:left w:w="0" w:type="dxa"/>
          <w:right w:w="0" w:type="dxa"/>
        </w:tblCellMar>
        <w:tblLook w:val="01E0" w:firstRow="1" w:lastRow="1" w:firstColumn="1" w:lastColumn="1" w:noHBand="0" w:noVBand="0"/>
      </w:tblPr>
      <w:tblGrid>
        <w:gridCol w:w="1177"/>
        <w:gridCol w:w="1023"/>
        <w:gridCol w:w="877"/>
        <w:gridCol w:w="1167"/>
        <w:gridCol w:w="1024"/>
        <w:gridCol w:w="1024"/>
        <w:gridCol w:w="1024"/>
        <w:gridCol w:w="1024"/>
        <w:gridCol w:w="1171"/>
        <w:gridCol w:w="1312"/>
      </w:tblGrid>
      <w:tr w:rsidR="00AE60B6" w:rsidRPr="00421CB6" w:rsidTr="00F54BED">
        <w:trPr>
          <w:trHeight w:hRule="exact" w:val="326"/>
        </w:trPr>
        <w:tc>
          <w:tcPr>
            <w:tcW w:w="544" w:type="pct"/>
            <w:vMerge w:val="restart"/>
            <w:tcBorders>
              <w:top w:val="single" w:sz="5" w:space="0" w:color="000000"/>
              <w:left w:val="single" w:sz="5" w:space="0" w:color="000000"/>
              <w:right w:val="single" w:sz="5" w:space="0" w:color="000000"/>
            </w:tcBorders>
          </w:tcPr>
          <w:p w:rsidR="00AE60B6" w:rsidRPr="00421CB6" w:rsidRDefault="00AE60B6" w:rsidP="00F54BED">
            <w:pPr>
              <w:pStyle w:val="TableParagraph"/>
              <w:spacing w:line="360" w:lineRule="auto"/>
              <w:ind w:left="63"/>
              <w:jc w:val="both"/>
              <w:rPr>
                <w:rFonts w:ascii="Arial" w:eastAsia="Times New Roman" w:hAnsi="Arial" w:cs="Arial"/>
                <w:sz w:val="24"/>
                <w:szCs w:val="24"/>
              </w:rPr>
            </w:pPr>
            <w:r w:rsidRPr="00421CB6">
              <w:rPr>
                <w:rFonts w:ascii="Arial" w:hAnsi="Arial" w:cs="Arial"/>
                <w:spacing w:val="-1"/>
                <w:sz w:val="24"/>
                <w:szCs w:val="24"/>
              </w:rPr>
              <w:lastRenderedPageBreak/>
              <w:t>Type</w:t>
            </w:r>
            <w:r w:rsidRPr="00421CB6">
              <w:rPr>
                <w:rFonts w:ascii="Arial" w:hAnsi="Arial" w:cs="Arial"/>
                <w:spacing w:val="-15"/>
                <w:sz w:val="24"/>
                <w:szCs w:val="24"/>
              </w:rPr>
              <w:t xml:space="preserve"> </w:t>
            </w:r>
            <w:r w:rsidRPr="00421CB6">
              <w:rPr>
                <w:rFonts w:ascii="Arial" w:hAnsi="Arial" w:cs="Arial"/>
                <w:spacing w:val="-1"/>
                <w:sz w:val="24"/>
                <w:szCs w:val="24"/>
              </w:rPr>
              <w:t>handicap</w:t>
            </w:r>
          </w:p>
        </w:tc>
        <w:tc>
          <w:tcPr>
            <w:tcW w:w="1417" w:type="pct"/>
            <w:gridSpan w:val="3"/>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31" w:line="360" w:lineRule="auto"/>
              <w:ind w:right="7"/>
              <w:jc w:val="both"/>
              <w:rPr>
                <w:rFonts w:ascii="Arial" w:eastAsia="Times New Roman" w:hAnsi="Arial" w:cs="Arial"/>
                <w:sz w:val="24"/>
                <w:szCs w:val="24"/>
              </w:rPr>
            </w:pPr>
            <w:r w:rsidRPr="00421CB6">
              <w:rPr>
                <w:rFonts w:ascii="Arial" w:hAnsi="Arial" w:cs="Arial"/>
                <w:spacing w:val="-1"/>
                <w:sz w:val="24"/>
                <w:szCs w:val="24"/>
              </w:rPr>
              <w:t>Urbain</w:t>
            </w:r>
          </w:p>
        </w:tc>
        <w:tc>
          <w:tcPr>
            <w:tcW w:w="1419" w:type="pct"/>
            <w:gridSpan w:val="3"/>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31" w:line="360" w:lineRule="auto"/>
              <w:jc w:val="both"/>
              <w:rPr>
                <w:rFonts w:ascii="Arial" w:eastAsia="Times New Roman" w:hAnsi="Arial" w:cs="Arial"/>
                <w:sz w:val="24"/>
                <w:szCs w:val="24"/>
              </w:rPr>
            </w:pPr>
            <w:r w:rsidRPr="00421CB6">
              <w:rPr>
                <w:rFonts w:ascii="Arial" w:hAnsi="Arial" w:cs="Arial"/>
                <w:spacing w:val="-1"/>
                <w:sz w:val="24"/>
                <w:szCs w:val="24"/>
              </w:rPr>
              <w:t>Rural</w:t>
            </w:r>
          </w:p>
        </w:tc>
        <w:tc>
          <w:tcPr>
            <w:tcW w:w="1620" w:type="pct"/>
            <w:gridSpan w:val="3"/>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44" w:line="360" w:lineRule="auto"/>
              <w:ind w:left="3"/>
              <w:jc w:val="both"/>
              <w:rPr>
                <w:rFonts w:ascii="Arial" w:hAnsi="Arial" w:cs="Arial"/>
                <w:sz w:val="24"/>
                <w:szCs w:val="24"/>
              </w:rPr>
            </w:pPr>
            <w:r w:rsidRPr="00421CB6">
              <w:rPr>
                <w:rFonts w:ascii="Arial" w:hAnsi="Arial" w:cs="Arial"/>
                <w:spacing w:val="-1"/>
                <w:sz w:val="24"/>
                <w:szCs w:val="24"/>
              </w:rPr>
              <w:t>Ensemble</w:t>
            </w:r>
          </w:p>
        </w:tc>
      </w:tr>
      <w:tr w:rsidR="00AE60B6" w:rsidRPr="00421CB6" w:rsidTr="00F54BED">
        <w:trPr>
          <w:trHeight w:hRule="exact" w:val="324"/>
        </w:trPr>
        <w:tc>
          <w:tcPr>
            <w:tcW w:w="544" w:type="pct"/>
            <w:vMerge/>
            <w:tcBorders>
              <w:left w:val="single" w:sz="5" w:space="0" w:color="000000"/>
              <w:bottom w:val="single" w:sz="5" w:space="0" w:color="000000"/>
              <w:right w:val="single" w:sz="5" w:space="0" w:color="000000"/>
            </w:tcBorders>
          </w:tcPr>
          <w:p w:rsidR="00AE60B6" w:rsidRPr="00421CB6" w:rsidRDefault="00AE60B6" w:rsidP="00F54BED">
            <w:pPr>
              <w:spacing w:line="360" w:lineRule="auto"/>
              <w:jc w:val="both"/>
              <w:rPr>
                <w:rFonts w:ascii="Arial" w:hAnsi="Arial" w:cs="Arial"/>
                <w:sz w:val="24"/>
                <w:szCs w:val="24"/>
              </w:rPr>
            </w:pP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ind w:left="63"/>
              <w:jc w:val="both"/>
              <w:rPr>
                <w:rFonts w:ascii="Arial" w:eastAsia="Times New Roman" w:hAnsi="Arial" w:cs="Arial"/>
                <w:sz w:val="24"/>
                <w:szCs w:val="24"/>
              </w:rPr>
            </w:pPr>
            <w:r w:rsidRPr="00421CB6">
              <w:rPr>
                <w:rFonts w:ascii="Arial" w:hAnsi="Arial" w:cs="Arial"/>
                <w:spacing w:val="-1"/>
                <w:sz w:val="24"/>
                <w:szCs w:val="24"/>
              </w:rPr>
              <w:t>Masc.</w:t>
            </w:r>
          </w:p>
        </w:tc>
        <w:tc>
          <w:tcPr>
            <w:tcW w:w="405"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ind w:left="63"/>
              <w:jc w:val="both"/>
              <w:rPr>
                <w:rFonts w:ascii="Arial" w:eastAsia="Times New Roman" w:hAnsi="Arial" w:cs="Arial"/>
                <w:sz w:val="24"/>
                <w:szCs w:val="24"/>
              </w:rPr>
            </w:pPr>
            <w:r w:rsidRPr="00421CB6">
              <w:rPr>
                <w:rFonts w:ascii="Arial" w:hAnsi="Arial" w:cs="Arial"/>
                <w:spacing w:val="-1"/>
                <w:sz w:val="24"/>
                <w:szCs w:val="24"/>
              </w:rPr>
              <w:t>Fém.</w:t>
            </w:r>
          </w:p>
        </w:tc>
        <w:tc>
          <w:tcPr>
            <w:tcW w:w="539"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ind w:left="63"/>
              <w:jc w:val="both"/>
              <w:rPr>
                <w:rFonts w:ascii="Arial" w:eastAsia="Times New Roman" w:hAnsi="Arial" w:cs="Arial"/>
                <w:sz w:val="24"/>
                <w:szCs w:val="24"/>
              </w:rPr>
            </w:pPr>
            <w:r w:rsidRPr="00421CB6">
              <w:rPr>
                <w:rFonts w:ascii="Arial" w:hAnsi="Arial" w:cs="Arial"/>
                <w:spacing w:val="-1"/>
                <w:sz w:val="24"/>
                <w:szCs w:val="24"/>
              </w:rPr>
              <w:t>Ensemble</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ind w:left="63"/>
              <w:jc w:val="both"/>
              <w:rPr>
                <w:rFonts w:ascii="Arial" w:eastAsia="Times New Roman" w:hAnsi="Arial" w:cs="Arial"/>
                <w:sz w:val="24"/>
                <w:szCs w:val="24"/>
              </w:rPr>
            </w:pPr>
            <w:r w:rsidRPr="00421CB6">
              <w:rPr>
                <w:rFonts w:ascii="Arial" w:hAnsi="Arial" w:cs="Arial"/>
                <w:spacing w:val="-1"/>
                <w:sz w:val="24"/>
                <w:szCs w:val="24"/>
              </w:rPr>
              <w:t>Masc.</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ind w:left="63"/>
              <w:jc w:val="both"/>
              <w:rPr>
                <w:rFonts w:ascii="Arial" w:eastAsia="Times New Roman" w:hAnsi="Arial" w:cs="Arial"/>
                <w:sz w:val="24"/>
                <w:szCs w:val="24"/>
              </w:rPr>
            </w:pPr>
            <w:r w:rsidRPr="00421CB6">
              <w:rPr>
                <w:rFonts w:ascii="Arial" w:hAnsi="Arial" w:cs="Arial"/>
                <w:spacing w:val="-1"/>
                <w:sz w:val="24"/>
                <w:szCs w:val="24"/>
              </w:rPr>
              <w:t>Fém.</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ind w:left="63"/>
              <w:jc w:val="both"/>
              <w:rPr>
                <w:rFonts w:ascii="Arial" w:eastAsia="Times New Roman" w:hAnsi="Arial" w:cs="Arial"/>
                <w:sz w:val="24"/>
                <w:szCs w:val="24"/>
              </w:rPr>
            </w:pPr>
            <w:r w:rsidRPr="00421CB6">
              <w:rPr>
                <w:rFonts w:ascii="Arial" w:hAnsi="Arial" w:cs="Arial"/>
                <w:spacing w:val="-1"/>
                <w:sz w:val="24"/>
                <w:szCs w:val="24"/>
              </w:rPr>
              <w:t>Ensemble</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ind w:left="63"/>
              <w:jc w:val="both"/>
              <w:rPr>
                <w:rFonts w:ascii="Arial" w:eastAsia="Times New Roman" w:hAnsi="Arial" w:cs="Arial"/>
                <w:sz w:val="24"/>
                <w:szCs w:val="24"/>
              </w:rPr>
            </w:pPr>
            <w:r w:rsidRPr="00421CB6">
              <w:rPr>
                <w:rFonts w:ascii="Arial" w:hAnsi="Arial" w:cs="Arial"/>
                <w:spacing w:val="-1"/>
                <w:sz w:val="24"/>
                <w:szCs w:val="24"/>
              </w:rPr>
              <w:t>Masc.</w:t>
            </w:r>
          </w:p>
        </w:tc>
        <w:tc>
          <w:tcPr>
            <w:tcW w:w="541"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ind w:left="63"/>
              <w:jc w:val="both"/>
              <w:rPr>
                <w:rFonts w:ascii="Arial" w:eastAsia="Times New Roman" w:hAnsi="Arial" w:cs="Arial"/>
                <w:sz w:val="24"/>
                <w:szCs w:val="24"/>
              </w:rPr>
            </w:pPr>
            <w:r w:rsidRPr="00421CB6">
              <w:rPr>
                <w:rFonts w:ascii="Arial" w:hAnsi="Arial" w:cs="Arial"/>
                <w:spacing w:val="-1"/>
                <w:sz w:val="24"/>
                <w:szCs w:val="24"/>
              </w:rPr>
              <w:t>Fém.</w:t>
            </w:r>
          </w:p>
        </w:tc>
        <w:tc>
          <w:tcPr>
            <w:tcW w:w="606"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ind w:left="63"/>
              <w:jc w:val="both"/>
              <w:rPr>
                <w:rFonts w:ascii="Arial" w:eastAsia="Times New Roman" w:hAnsi="Arial" w:cs="Arial"/>
                <w:sz w:val="24"/>
                <w:szCs w:val="24"/>
              </w:rPr>
            </w:pPr>
            <w:r w:rsidRPr="00421CB6">
              <w:rPr>
                <w:rFonts w:ascii="Arial" w:hAnsi="Arial" w:cs="Arial"/>
                <w:spacing w:val="-1"/>
                <w:sz w:val="24"/>
                <w:szCs w:val="24"/>
              </w:rPr>
              <w:t>Ensemble</w:t>
            </w:r>
          </w:p>
        </w:tc>
      </w:tr>
      <w:tr w:rsidR="00AE60B6" w:rsidRPr="00421CB6" w:rsidTr="00F54BED">
        <w:trPr>
          <w:trHeight w:hRule="exact" w:val="310"/>
        </w:trPr>
        <w:tc>
          <w:tcPr>
            <w:tcW w:w="544"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41" w:line="360" w:lineRule="auto"/>
              <w:ind w:left="63"/>
              <w:jc w:val="both"/>
              <w:rPr>
                <w:rFonts w:ascii="Arial" w:eastAsia="Times New Roman" w:hAnsi="Arial" w:cs="Arial"/>
                <w:sz w:val="24"/>
                <w:szCs w:val="24"/>
              </w:rPr>
            </w:pPr>
            <w:r w:rsidRPr="00421CB6">
              <w:rPr>
                <w:rFonts w:ascii="Arial" w:hAnsi="Arial" w:cs="Arial"/>
                <w:spacing w:val="-1"/>
                <w:sz w:val="24"/>
                <w:szCs w:val="24"/>
              </w:rPr>
              <w:t>Aveugle</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jc w:val="both"/>
              <w:rPr>
                <w:rFonts w:ascii="Arial" w:hAnsi="Arial" w:cs="Arial"/>
                <w:sz w:val="24"/>
                <w:szCs w:val="24"/>
              </w:rPr>
            </w:pPr>
            <w:r w:rsidRPr="00421CB6">
              <w:rPr>
                <w:rFonts w:ascii="Arial" w:hAnsi="Arial" w:cs="Arial"/>
                <w:sz w:val="24"/>
                <w:szCs w:val="24"/>
              </w:rPr>
              <w:t>3 597</w:t>
            </w:r>
          </w:p>
        </w:tc>
        <w:tc>
          <w:tcPr>
            <w:tcW w:w="405"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jc w:val="both"/>
              <w:rPr>
                <w:rFonts w:ascii="Arial" w:hAnsi="Arial" w:cs="Arial"/>
                <w:sz w:val="24"/>
                <w:szCs w:val="24"/>
              </w:rPr>
            </w:pPr>
            <w:r w:rsidRPr="00421CB6">
              <w:rPr>
                <w:rFonts w:ascii="Arial" w:hAnsi="Arial" w:cs="Arial"/>
                <w:sz w:val="24"/>
                <w:szCs w:val="24"/>
              </w:rPr>
              <w:t>3 484</w:t>
            </w:r>
          </w:p>
        </w:tc>
        <w:tc>
          <w:tcPr>
            <w:tcW w:w="539" w:type="pct"/>
            <w:tcBorders>
              <w:top w:val="single" w:sz="5" w:space="0" w:color="000000"/>
              <w:left w:val="single" w:sz="5" w:space="0" w:color="000000"/>
              <w:bottom w:val="single" w:sz="5" w:space="0" w:color="000000"/>
              <w:right w:val="single" w:sz="5" w:space="0" w:color="000000"/>
            </w:tcBorders>
            <w:vAlign w:val="center"/>
          </w:tcPr>
          <w:p w:rsidR="00AE60B6" w:rsidRPr="00421CB6" w:rsidRDefault="00AE60B6" w:rsidP="00F54BED">
            <w:pPr>
              <w:pStyle w:val="TableParagraph"/>
              <w:spacing w:before="29" w:line="360" w:lineRule="auto"/>
              <w:rPr>
                <w:rFonts w:ascii="Arial" w:hAnsi="Arial" w:cs="Arial"/>
                <w:sz w:val="24"/>
                <w:szCs w:val="24"/>
              </w:rPr>
            </w:pPr>
            <w:r w:rsidRPr="00421CB6">
              <w:rPr>
                <w:rFonts w:ascii="Arial" w:hAnsi="Arial" w:cs="Arial"/>
                <w:sz w:val="24"/>
                <w:szCs w:val="24"/>
              </w:rPr>
              <w:t>7 081</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ind w:left="176"/>
              <w:jc w:val="both"/>
              <w:rPr>
                <w:rFonts w:ascii="Arial" w:hAnsi="Arial" w:cs="Arial"/>
                <w:sz w:val="24"/>
                <w:szCs w:val="24"/>
              </w:rPr>
            </w:pPr>
            <w:r w:rsidRPr="00421CB6">
              <w:rPr>
                <w:rFonts w:ascii="Arial" w:hAnsi="Arial" w:cs="Arial"/>
                <w:spacing w:val="-1"/>
                <w:sz w:val="24"/>
                <w:szCs w:val="24"/>
              </w:rPr>
              <w:t>24 502</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ind w:left="176"/>
              <w:jc w:val="both"/>
              <w:rPr>
                <w:rFonts w:ascii="Arial" w:hAnsi="Arial" w:cs="Arial"/>
                <w:sz w:val="24"/>
                <w:szCs w:val="24"/>
              </w:rPr>
            </w:pPr>
            <w:r w:rsidRPr="00421CB6">
              <w:rPr>
                <w:rFonts w:ascii="Arial" w:hAnsi="Arial" w:cs="Arial"/>
                <w:spacing w:val="-1"/>
                <w:sz w:val="24"/>
                <w:szCs w:val="24"/>
              </w:rPr>
              <w:t>19988</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jc w:val="both"/>
              <w:rPr>
                <w:rFonts w:ascii="Arial" w:hAnsi="Arial" w:cs="Arial"/>
                <w:sz w:val="24"/>
                <w:szCs w:val="24"/>
              </w:rPr>
            </w:pPr>
            <w:r w:rsidRPr="00421CB6">
              <w:rPr>
                <w:rFonts w:ascii="Arial" w:hAnsi="Arial" w:cs="Arial"/>
                <w:spacing w:val="-1"/>
                <w:sz w:val="24"/>
                <w:szCs w:val="24"/>
              </w:rPr>
              <w:t>44 490</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ind w:left="176"/>
              <w:jc w:val="both"/>
              <w:rPr>
                <w:rFonts w:ascii="Arial" w:hAnsi="Arial" w:cs="Arial"/>
                <w:sz w:val="24"/>
                <w:szCs w:val="24"/>
              </w:rPr>
            </w:pPr>
            <w:r w:rsidRPr="00421CB6">
              <w:rPr>
                <w:rFonts w:ascii="Arial" w:hAnsi="Arial" w:cs="Arial"/>
                <w:spacing w:val="-1"/>
                <w:sz w:val="24"/>
                <w:szCs w:val="24"/>
              </w:rPr>
              <w:t>28 099</w:t>
            </w:r>
          </w:p>
        </w:tc>
        <w:tc>
          <w:tcPr>
            <w:tcW w:w="541"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ind w:left="176"/>
              <w:jc w:val="both"/>
              <w:rPr>
                <w:rFonts w:ascii="Arial" w:hAnsi="Arial" w:cs="Arial"/>
                <w:sz w:val="24"/>
                <w:szCs w:val="24"/>
              </w:rPr>
            </w:pPr>
            <w:r w:rsidRPr="00421CB6">
              <w:rPr>
                <w:rFonts w:ascii="Arial" w:hAnsi="Arial" w:cs="Arial"/>
                <w:spacing w:val="-1"/>
                <w:sz w:val="24"/>
                <w:szCs w:val="24"/>
              </w:rPr>
              <w:t>23 472</w:t>
            </w:r>
          </w:p>
        </w:tc>
        <w:tc>
          <w:tcPr>
            <w:tcW w:w="606"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ind w:left="454"/>
              <w:jc w:val="both"/>
              <w:rPr>
                <w:rFonts w:ascii="Arial" w:hAnsi="Arial" w:cs="Arial"/>
                <w:sz w:val="24"/>
                <w:szCs w:val="24"/>
              </w:rPr>
            </w:pPr>
            <w:r w:rsidRPr="00421CB6">
              <w:rPr>
                <w:rFonts w:ascii="Arial" w:hAnsi="Arial" w:cs="Arial"/>
                <w:spacing w:val="-1"/>
                <w:sz w:val="24"/>
                <w:szCs w:val="24"/>
              </w:rPr>
              <w:t>51 571</w:t>
            </w:r>
          </w:p>
        </w:tc>
      </w:tr>
      <w:tr w:rsidR="00AE60B6" w:rsidRPr="00421CB6" w:rsidTr="00F54BED">
        <w:trPr>
          <w:trHeight w:hRule="exact" w:val="312"/>
        </w:trPr>
        <w:tc>
          <w:tcPr>
            <w:tcW w:w="544"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41" w:line="360" w:lineRule="auto"/>
              <w:ind w:left="63"/>
              <w:jc w:val="both"/>
              <w:rPr>
                <w:rFonts w:ascii="Arial" w:eastAsia="Times New Roman" w:hAnsi="Arial" w:cs="Arial"/>
                <w:sz w:val="24"/>
                <w:szCs w:val="24"/>
              </w:rPr>
            </w:pPr>
            <w:r w:rsidRPr="00421CB6">
              <w:rPr>
                <w:rFonts w:ascii="Arial" w:hAnsi="Arial" w:cs="Arial"/>
                <w:spacing w:val="-1"/>
                <w:sz w:val="24"/>
                <w:szCs w:val="24"/>
              </w:rPr>
              <w:t>Sourd</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jc w:val="both"/>
              <w:rPr>
                <w:rFonts w:ascii="Arial" w:hAnsi="Arial" w:cs="Arial"/>
                <w:sz w:val="24"/>
                <w:szCs w:val="24"/>
              </w:rPr>
            </w:pPr>
            <w:r w:rsidRPr="00421CB6">
              <w:rPr>
                <w:rFonts w:ascii="Arial" w:hAnsi="Arial" w:cs="Arial"/>
                <w:sz w:val="24"/>
                <w:szCs w:val="24"/>
              </w:rPr>
              <w:t>1 560</w:t>
            </w:r>
          </w:p>
        </w:tc>
        <w:tc>
          <w:tcPr>
            <w:tcW w:w="405"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jc w:val="both"/>
              <w:rPr>
                <w:rFonts w:ascii="Arial" w:hAnsi="Arial" w:cs="Arial"/>
                <w:sz w:val="24"/>
                <w:szCs w:val="24"/>
              </w:rPr>
            </w:pPr>
            <w:r w:rsidRPr="00421CB6">
              <w:rPr>
                <w:rFonts w:ascii="Arial" w:hAnsi="Arial" w:cs="Arial"/>
                <w:sz w:val="24"/>
                <w:szCs w:val="24"/>
              </w:rPr>
              <w:t>1 440</w:t>
            </w:r>
          </w:p>
        </w:tc>
        <w:tc>
          <w:tcPr>
            <w:tcW w:w="539" w:type="pct"/>
            <w:tcBorders>
              <w:top w:val="single" w:sz="5" w:space="0" w:color="000000"/>
              <w:left w:val="single" w:sz="5" w:space="0" w:color="000000"/>
              <w:bottom w:val="single" w:sz="5" w:space="0" w:color="000000"/>
              <w:right w:val="single" w:sz="5" w:space="0" w:color="000000"/>
            </w:tcBorders>
            <w:vAlign w:val="center"/>
          </w:tcPr>
          <w:p w:rsidR="00AE60B6" w:rsidRPr="00421CB6" w:rsidRDefault="00AE60B6" w:rsidP="00F54BED">
            <w:pPr>
              <w:pStyle w:val="TableParagraph"/>
              <w:spacing w:before="29" w:line="360" w:lineRule="auto"/>
              <w:rPr>
                <w:rFonts w:ascii="Arial" w:hAnsi="Arial" w:cs="Arial"/>
                <w:sz w:val="24"/>
                <w:szCs w:val="24"/>
              </w:rPr>
            </w:pPr>
            <w:r w:rsidRPr="00421CB6">
              <w:rPr>
                <w:rFonts w:ascii="Arial" w:hAnsi="Arial" w:cs="Arial"/>
                <w:sz w:val="24"/>
                <w:szCs w:val="24"/>
              </w:rPr>
              <w:t>3 000</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ind w:left="176"/>
              <w:jc w:val="both"/>
              <w:rPr>
                <w:rFonts w:ascii="Arial" w:hAnsi="Arial" w:cs="Arial"/>
                <w:sz w:val="24"/>
                <w:szCs w:val="24"/>
              </w:rPr>
            </w:pPr>
            <w:r w:rsidRPr="00421CB6">
              <w:rPr>
                <w:rFonts w:ascii="Arial" w:hAnsi="Arial" w:cs="Arial"/>
                <w:spacing w:val="-1"/>
                <w:sz w:val="24"/>
                <w:szCs w:val="24"/>
              </w:rPr>
              <w:t>12 115</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ind w:left="286"/>
              <w:jc w:val="both"/>
              <w:rPr>
                <w:rFonts w:ascii="Arial" w:hAnsi="Arial" w:cs="Arial"/>
                <w:sz w:val="24"/>
                <w:szCs w:val="24"/>
              </w:rPr>
            </w:pPr>
            <w:r w:rsidRPr="00421CB6">
              <w:rPr>
                <w:rFonts w:ascii="Arial" w:hAnsi="Arial" w:cs="Arial"/>
                <w:sz w:val="24"/>
                <w:szCs w:val="24"/>
              </w:rPr>
              <w:t>8950</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jc w:val="both"/>
              <w:rPr>
                <w:rFonts w:ascii="Arial" w:hAnsi="Arial" w:cs="Arial"/>
                <w:sz w:val="24"/>
                <w:szCs w:val="24"/>
              </w:rPr>
            </w:pPr>
            <w:r w:rsidRPr="00421CB6">
              <w:rPr>
                <w:rFonts w:ascii="Arial" w:hAnsi="Arial" w:cs="Arial"/>
                <w:spacing w:val="-1"/>
                <w:sz w:val="24"/>
                <w:szCs w:val="24"/>
              </w:rPr>
              <w:t>21 065</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ind w:left="176"/>
              <w:jc w:val="both"/>
              <w:rPr>
                <w:rFonts w:ascii="Arial" w:hAnsi="Arial" w:cs="Arial"/>
                <w:sz w:val="24"/>
                <w:szCs w:val="24"/>
              </w:rPr>
            </w:pPr>
            <w:r w:rsidRPr="00421CB6">
              <w:rPr>
                <w:rFonts w:ascii="Arial" w:hAnsi="Arial" w:cs="Arial"/>
                <w:spacing w:val="-1"/>
                <w:sz w:val="24"/>
                <w:szCs w:val="24"/>
              </w:rPr>
              <w:t>13 675</w:t>
            </w:r>
          </w:p>
        </w:tc>
        <w:tc>
          <w:tcPr>
            <w:tcW w:w="541"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ind w:left="176"/>
              <w:jc w:val="both"/>
              <w:rPr>
                <w:rFonts w:ascii="Arial" w:hAnsi="Arial" w:cs="Arial"/>
                <w:sz w:val="24"/>
                <w:szCs w:val="24"/>
              </w:rPr>
            </w:pPr>
            <w:r w:rsidRPr="00421CB6">
              <w:rPr>
                <w:rFonts w:ascii="Arial" w:hAnsi="Arial" w:cs="Arial"/>
                <w:spacing w:val="-1"/>
                <w:sz w:val="24"/>
                <w:szCs w:val="24"/>
              </w:rPr>
              <w:t>10 390</w:t>
            </w:r>
          </w:p>
        </w:tc>
        <w:tc>
          <w:tcPr>
            <w:tcW w:w="606"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ind w:left="454"/>
              <w:jc w:val="both"/>
              <w:rPr>
                <w:rFonts w:ascii="Arial" w:hAnsi="Arial" w:cs="Arial"/>
                <w:sz w:val="24"/>
                <w:szCs w:val="24"/>
              </w:rPr>
            </w:pPr>
            <w:r w:rsidRPr="00421CB6">
              <w:rPr>
                <w:rFonts w:ascii="Arial" w:hAnsi="Arial" w:cs="Arial"/>
                <w:spacing w:val="-1"/>
                <w:sz w:val="24"/>
                <w:szCs w:val="24"/>
              </w:rPr>
              <w:t>24 065</w:t>
            </w:r>
          </w:p>
        </w:tc>
      </w:tr>
      <w:tr w:rsidR="00AE60B6" w:rsidRPr="00421CB6" w:rsidTr="00F54BED">
        <w:trPr>
          <w:trHeight w:hRule="exact" w:val="310"/>
        </w:trPr>
        <w:tc>
          <w:tcPr>
            <w:tcW w:w="544"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38" w:line="360" w:lineRule="auto"/>
              <w:ind w:left="63"/>
              <w:jc w:val="both"/>
              <w:rPr>
                <w:rFonts w:ascii="Arial" w:eastAsia="Times New Roman" w:hAnsi="Arial" w:cs="Arial"/>
                <w:sz w:val="24"/>
                <w:szCs w:val="24"/>
              </w:rPr>
            </w:pPr>
            <w:r w:rsidRPr="00421CB6">
              <w:rPr>
                <w:rFonts w:ascii="Arial" w:hAnsi="Arial" w:cs="Arial"/>
                <w:sz w:val="24"/>
                <w:szCs w:val="24"/>
              </w:rPr>
              <w:t>Muet</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ind w:left="310"/>
              <w:jc w:val="both"/>
              <w:rPr>
                <w:rFonts w:ascii="Arial" w:hAnsi="Arial" w:cs="Arial"/>
                <w:sz w:val="24"/>
                <w:szCs w:val="24"/>
              </w:rPr>
            </w:pPr>
            <w:r w:rsidRPr="00421CB6">
              <w:rPr>
                <w:rFonts w:ascii="Arial" w:hAnsi="Arial" w:cs="Arial"/>
                <w:spacing w:val="-1"/>
                <w:sz w:val="24"/>
                <w:szCs w:val="24"/>
              </w:rPr>
              <w:t>462</w:t>
            </w:r>
          </w:p>
        </w:tc>
        <w:tc>
          <w:tcPr>
            <w:tcW w:w="405"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ind w:left="286"/>
              <w:jc w:val="both"/>
              <w:rPr>
                <w:rFonts w:ascii="Arial" w:hAnsi="Arial" w:cs="Arial"/>
                <w:sz w:val="24"/>
                <w:szCs w:val="24"/>
              </w:rPr>
            </w:pPr>
            <w:r w:rsidRPr="00421CB6">
              <w:rPr>
                <w:rFonts w:ascii="Arial" w:hAnsi="Arial" w:cs="Arial"/>
                <w:spacing w:val="-1"/>
                <w:sz w:val="24"/>
                <w:szCs w:val="24"/>
              </w:rPr>
              <w:t>398</w:t>
            </w:r>
          </w:p>
        </w:tc>
        <w:tc>
          <w:tcPr>
            <w:tcW w:w="539" w:type="pct"/>
            <w:tcBorders>
              <w:top w:val="single" w:sz="5" w:space="0" w:color="000000"/>
              <w:left w:val="single" w:sz="5" w:space="0" w:color="000000"/>
              <w:bottom w:val="single" w:sz="5" w:space="0" w:color="000000"/>
              <w:right w:val="single" w:sz="5" w:space="0" w:color="000000"/>
            </w:tcBorders>
            <w:vAlign w:val="center"/>
          </w:tcPr>
          <w:p w:rsidR="00AE60B6" w:rsidRPr="00421CB6" w:rsidRDefault="00AE60B6" w:rsidP="00F54BED">
            <w:pPr>
              <w:pStyle w:val="TableParagraph"/>
              <w:spacing w:before="27" w:line="360" w:lineRule="auto"/>
              <w:rPr>
                <w:rFonts w:ascii="Arial" w:hAnsi="Arial" w:cs="Arial"/>
                <w:sz w:val="24"/>
                <w:szCs w:val="24"/>
              </w:rPr>
            </w:pPr>
            <w:r w:rsidRPr="00421CB6">
              <w:rPr>
                <w:rFonts w:ascii="Arial" w:hAnsi="Arial" w:cs="Arial"/>
                <w:spacing w:val="-1"/>
                <w:sz w:val="24"/>
                <w:szCs w:val="24"/>
              </w:rPr>
              <w:t>860</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ind w:left="286"/>
              <w:jc w:val="both"/>
              <w:rPr>
                <w:rFonts w:ascii="Arial" w:hAnsi="Arial" w:cs="Arial"/>
                <w:sz w:val="24"/>
                <w:szCs w:val="24"/>
              </w:rPr>
            </w:pPr>
            <w:r w:rsidRPr="00421CB6">
              <w:rPr>
                <w:rFonts w:ascii="Arial" w:hAnsi="Arial" w:cs="Arial"/>
                <w:sz w:val="24"/>
                <w:szCs w:val="24"/>
              </w:rPr>
              <w:t>3 126</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ind w:left="286"/>
              <w:jc w:val="both"/>
              <w:rPr>
                <w:rFonts w:ascii="Arial" w:hAnsi="Arial" w:cs="Arial"/>
                <w:sz w:val="24"/>
                <w:szCs w:val="24"/>
              </w:rPr>
            </w:pPr>
            <w:r w:rsidRPr="00421CB6">
              <w:rPr>
                <w:rFonts w:ascii="Arial" w:hAnsi="Arial" w:cs="Arial"/>
                <w:sz w:val="24"/>
                <w:szCs w:val="24"/>
              </w:rPr>
              <w:t>2344</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jc w:val="both"/>
              <w:rPr>
                <w:rFonts w:ascii="Arial" w:hAnsi="Arial" w:cs="Arial"/>
                <w:sz w:val="24"/>
                <w:szCs w:val="24"/>
              </w:rPr>
            </w:pPr>
            <w:r w:rsidRPr="00421CB6">
              <w:rPr>
                <w:rFonts w:ascii="Arial" w:hAnsi="Arial" w:cs="Arial"/>
                <w:sz w:val="24"/>
                <w:szCs w:val="24"/>
              </w:rPr>
              <w:t>5 470</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ind w:left="286"/>
              <w:jc w:val="both"/>
              <w:rPr>
                <w:rFonts w:ascii="Arial" w:hAnsi="Arial" w:cs="Arial"/>
                <w:sz w:val="24"/>
                <w:szCs w:val="24"/>
              </w:rPr>
            </w:pPr>
            <w:r w:rsidRPr="00421CB6">
              <w:rPr>
                <w:rFonts w:ascii="Arial" w:hAnsi="Arial" w:cs="Arial"/>
                <w:sz w:val="24"/>
                <w:szCs w:val="24"/>
              </w:rPr>
              <w:t>3 588</w:t>
            </w:r>
          </w:p>
        </w:tc>
        <w:tc>
          <w:tcPr>
            <w:tcW w:w="541"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ind w:left="286"/>
              <w:jc w:val="both"/>
              <w:rPr>
                <w:rFonts w:ascii="Arial" w:hAnsi="Arial" w:cs="Arial"/>
                <w:sz w:val="24"/>
                <w:szCs w:val="24"/>
              </w:rPr>
            </w:pPr>
            <w:r w:rsidRPr="00421CB6">
              <w:rPr>
                <w:rFonts w:ascii="Arial" w:hAnsi="Arial" w:cs="Arial"/>
                <w:sz w:val="24"/>
                <w:szCs w:val="24"/>
              </w:rPr>
              <w:t>2 742</w:t>
            </w:r>
          </w:p>
        </w:tc>
        <w:tc>
          <w:tcPr>
            <w:tcW w:w="606"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ind w:left="565"/>
              <w:jc w:val="both"/>
              <w:rPr>
                <w:rFonts w:ascii="Arial" w:hAnsi="Arial" w:cs="Arial"/>
                <w:sz w:val="24"/>
                <w:szCs w:val="24"/>
              </w:rPr>
            </w:pPr>
            <w:r w:rsidRPr="00421CB6">
              <w:rPr>
                <w:rFonts w:ascii="Arial" w:hAnsi="Arial" w:cs="Arial"/>
                <w:sz w:val="24"/>
                <w:szCs w:val="24"/>
              </w:rPr>
              <w:t>6 330</w:t>
            </w:r>
          </w:p>
        </w:tc>
      </w:tr>
      <w:tr w:rsidR="00AE60B6" w:rsidRPr="00421CB6" w:rsidTr="00F54BED">
        <w:trPr>
          <w:trHeight w:hRule="exact" w:val="310"/>
        </w:trPr>
        <w:tc>
          <w:tcPr>
            <w:tcW w:w="544"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41" w:line="360" w:lineRule="auto"/>
              <w:ind w:left="63"/>
              <w:jc w:val="both"/>
              <w:rPr>
                <w:rFonts w:ascii="Arial" w:eastAsia="Times New Roman" w:hAnsi="Arial" w:cs="Arial"/>
                <w:sz w:val="24"/>
                <w:szCs w:val="24"/>
              </w:rPr>
            </w:pPr>
            <w:r w:rsidRPr="00421CB6">
              <w:rPr>
                <w:rFonts w:ascii="Arial" w:hAnsi="Arial" w:cs="Arial"/>
                <w:spacing w:val="-1"/>
                <w:sz w:val="24"/>
                <w:szCs w:val="24"/>
              </w:rPr>
              <w:t>HPMI</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jc w:val="both"/>
              <w:rPr>
                <w:rFonts w:ascii="Arial" w:hAnsi="Arial" w:cs="Arial"/>
                <w:sz w:val="24"/>
                <w:szCs w:val="24"/>
              </w:rPr>
            </w:pPr>
            <w:r w:rsidRPr="00421CB6">
              <w:rPr>
                <w:rFonts w:ascii="Arial" w:hAnsi="Arial" w:cs="Arial"/>
                <w:sz w:val="24"/>
                <w:szCs w:val="24"/>
              </w:rPr>
              <w:t>2 843</w:t>
            </w:r>
          </w:p>
        </w:tc>
        <w:tc>
          <w:tcPr>
            <w:tcW w:w="405"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jc w:val="both"/>
              <w:rPr>
                <w:rFonts w:ascii="Arial" w:hAnsi="Arial" w:cs="Arial"/>
                <w:sz w:val="24"/>
                <w:szCs w:val="24"/>
              </w:rPr>
            </w:pPr>
            <w:r w:rsidRPr="00421CB6">
              <w:rPr>
                <w:rFonts w:ascii="Arial" w:hAnsi="Arial" w:cs="Arial"/>
                <w:sz w:val="24"/>
                <w:szCs w:val="24"/>
              </w:rPr>
              <w:t>2 073</w:t>
            </w:r>
          </w:p>
        </w:tc>
        <w:tc>
          <w:tcPr>
            <w:tcW w:w="539" w:type="pct"/>
            <w:tcBorders>
              <w:top w:val="single" w:sz="5" w:space="0" w:color="000000"/>
              <w:left w:val="single" w:sz="5" w:space="0" w:color="000000"/>
              <w:bottom w:val="single" w:sz="5" w:space="0" w:color="000000"/>
              <w:right w:val="single" w:sz="5" w:space="0" w:color="000000"/>
            </w:tcBorders>
            <w:vAlign w:val="center"/>
          </w:tcPr>
          <w:p w:rsidR="00AE60B6" w:rsidRPr="00421CB6" w:rsidRDefault="00AE60B6" w:rsidP="00F54BED">
            <w:pPr>
              <w:pStyle w:val="TableParagraph"/>
              <w:spacing w:before="27" w:line="360" w:lineRule="auto"/>
              <w:rPr>
                <w:rFonts w:ascii="Arial" w:hAnsi="Arial" w:cs="Arial"/>
                <w:sz w:val="24"/>
                <w:szCs w:val="24"/>
              </w:rPr>
            </w:pPr>
            <w:r w:rsidRPr="00421CB6">
              <w:rPr>
                <w:rFonts w:ascii="Arial" w:hAnsi="Arial" w:cs="Arial"/>
                <w:sz w:val="24"/>
                <w:szCs w:val="24"/>
              </w:rPr>
              <w:t>4 916</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ind w:left="176"/>
              <w:jc w:val="both"/>
              <w:rPr>
                <w:rFonts w:ascii="Arial" w:hAnsi="Arial" w:cs="Arial"/>
                <w:sz w:val="24"/>
                <w:szCs w:val="24"/>
              </w:rPr>
            </w:pPr>
            <w:r w:rsidRPr="00421CB6">
              <w:rPr>
                <w:rFonts w:ascii="Arial" w:hAnsi="Arial" w:cs="Arial"/>
                <w:spacing w:val="-1"/>
                <w:sz w:val="24"/>
                <w:szCs w:val="24"/>
              </w:rPr>
              <w:t>13 058</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ind w:left="286"/>
              <w:jc w:val="both"/>
              <w:rPr>
                <w:rFonts w:ascii="Arial" w:hAnsi="Arial" w:cs="Arial"/>
                <w:sz w:val="24"/>
                <w:szCs w:val="24"/>
              </w:rPr>
            </w:pPr>
            <w:r w:rsidRPr="00421CB6">
              <w:rPr>
                <w:rFonts w:ascii="Arial" w:hAnsi="Arial" w:cs="Arial"/>
                <w:sz w:val="24"/>
                <w:szCs w:val="24"/>
              </w:rPr>
              <w:t>8977</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jc w:val="both"/>
              <w:rPr>
                <w:rFonts w:ascii="Arial" w:hAnsi="Arial" w:cs="Arial"/>
                <w:sz w:val="24"/>
                <w:szCs w:val="24"/>
              </w:rPr>
            </w:pPr>
            <w:r w:rsidRPr="00421CB6">
              <w:rPr>
                <w:rFonts w:ascii="Arial" w:hAnsi="Arial" w:cs="Arial"/>
                <w:spacing w:val="-1"/>
                <w:sz w:val="24"/>
                <w:szCs w:val="24"/>
              </w:rPr>
              <w:t>22 035</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ind w:left="176"/>
              <w:jc w:val="both"/>
              <w:rPr>
                <w:rFonts w:ascii="Arial" w:hAnsi="Arial" w:cs="Arial"/>
                <w:sz w:val="24"/>
                <w:szCs w:val="24"/>
              </w:rPr>
            </w:pPr>
            <w:r w:rsidRPr="00421CB6">
              <w:rPr>
                <w:rFonts w:ascii="Arial" w:hAnsi="Arial" w:cs="Arial"/>
                <w:spacing w:val="-1"/>
                <w:sz w:val="24"/>
                <w:szCs w:val="24"/>
              </w:rPr>
              <w:t>15 901</w:t>
            </w:r>
          </w:p>
        </w:tc>
        <w:tc>
          <w:tcPr>
            <w:tcW w:w="541"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ind w:left="176"/>
              <w:jc w:val="both"/>
              <w:rPr>
                <w:rFonts w:ascii="Arial" w:hAnsi="Arial" w:cs="Arial"/>
                <w:sz w:val="24"/>
                <w:szCs w:val="24"/>
              </w:rPr>
            </w:pPr>
            <w:r w:rsidRPr="00421CB6">
              <w:rPr>
                <w:rFonts w:ascii="Arial" w:hAnsi="Arial" w:cs="Arial"/>
                <w:spacing w:val="-1"/>
                <w:sz w:val="24"/>
                <w:szCs w:val="24"/>
              </w:rPr>
              <w:t>11 050</w:t>
            </w:r>
          </w:p>
        </w:tc>
        <w:tc>
          <w:tcPr>
            <w:tcW w:w="606"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ind w:left="454"/>
              <w:jc w:val="both"/>
              <w:rPr>
                <w:rFonts w:ascii="Arial" w:hAnsi="Arial" w:cs="Arial"/>
                <w:sz w:val="24"/>
                <w:szCs w:val="24"/>
              </w:rPr>
            </w:pPr>
            <w:r w:rsidRPr="00421CB6">
              <w:rPr>
                <w:rFonts w:ascii="Arial" w:hAnsi="Arial" w:cs="Arial"/>
                <w:spacing w:val="-1"/>
                <w:sz w:val="24"/>
                <w:szCs w:val="24"/>
              </w:rPr>
              <w:t>26 951</w:t>
            </w:r>
          </w:p>
        </w:tc>
      </w:tr>
      <w:tr w:rsidR="00AE60B6" w:rsidRPr="00421CB6" w:rsidTr="00F54BED">
        <w:trPr>
          <w:trHeight w:hRule="exact" w:val="310"/>
        </w:trPr>
        <w:tc>
          <w:tcPr>
            <w:tcW w:w="544"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41" w:line="360" w:lineRule="auto"/>
              <w:ind w:left="63"/>
              <w:jc w:val="both"/>
              <w:rPr>
                <w:rFonts w:ascii="Arial" w:eastAsia="Times New Roman" w:hAnsi="Arial" w:cs="Arial"/>
                <w:sz w:val="24"/>
                <w:szCs w:val="24"/>
              </w:rPr>
            </w:pPr>
            <w:r w:rsidRPr="00421CB6">
              <w:rPr>
                <w:rFonts w:ascii="Arial" w:hAnsi="Arial" w:cs="Arial"/>
                <w:spacing w:val="-1"/>
                <w:sz w:val="24"/>
                <w:szCs w:val="24"/>
              </w:rPr>
              <w:t>HPMS</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jc w:val="both"/>
              <w:rPr>
                <w:rFonts w:ascii="Arial" w:hAnsi="Arial" w:cs="Arial"/>
                <w:sz w:val="24"/>
                <w:szCs w:val="24"/>
              </w:rPr>
            </w:pPr>
            <w:r w:rsidRPr="00421CB6">
              <w:rPr>
                <w:rFonts w:ascii="Arial" w:hAnsi="Arial" w:cs="Arial"/>
                <w:sz w:val="24"/>
                <w:szCs w:val="24"/>
              </w:rPr>
              <w:t>1 552</w:t>
            </w:r>
          </w:p>
        </w:tc>
        <w:tc>
          <w:tcPr>
            <w:tcW w:w="405"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jc w:val="both"/>
              <w:rPr>
                <w:rFonts w:ascii="Arial" w:hAnsi="Arial" w:cs="Arial"/>
                <w:sz w:val="24"/>
                <w:szCs w:val="24"/>
              </w:rPr>
            </w:pPr>
            <w:r w:rsidRPr="00421CB6">
              <w:rPr>
                <w:rFonts w:ascii="Arial" w:hAnsi="Arial" w:cs="Arial"/>
                <w:sz w:val="24"/>
                <w:szCs w:val="24"/>
              </w:rPr>
              <w:t>1 092</w:t>
            </w:r>
          </w:p>
        </w:tc>
        <w:tc>
          <w:tcPr>
            <w:tcW w:w="539" w:type="pct"/>
            <w:tcBorders>
              <w:top w:val="single" w:sz="5" w:space="0" w:color="000000"/>
              <w:left w:val="single" w:sz="5" w:space="0" w:color="000000"/>
              <w:bottom w:val="single" w:sz="5" w:space="0" w:color="000000"/>
              <w:right w:val="single" w:sz="5" w:space="0" w:color="000000"/>
            </w:tcBorders>
            <w:vAlign w:val="center"/>
          </w:tcPr>
          <w:p w:rsidR="00AE60B6" w:rsidRPr="00421CB6" w:rsidRDefault="00AE60B6" w:rsidP="00F54BED">
            <w:pPr>
              <w:pStyle w:val="TableParagraph"/>
              <w:spacing w:before="27" w:line="360" w:lineRule="auto"/>
              <w:rPr>
                <w:rFonts w:ascii="Arial" w:hAnsi="Arial" w:cs="Arial"/>
                <w:sz w:val="24"/>
                <w:szCs w:val="24"/>
              </w:rPr>
            </w:pPr>
            <w:r w:rsidRPr="00421CB6">
              <w:rPr>
                <w:rFonts w:ascii="Arial" w:hAnsi="Arial" w:cs="Arial"/>
                <w:sz w:val="24"/>
                <w:szCs w:val="24"/>
              </w:rPr>
              <w:t>2 644</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ind w:left="286"/>
              <w:jc w:val="both"/>
              <w:rPr>
                <w:rFonts w:ascii="Arial" w:hAnsi="Arial" w:cs="Arial"/>
                <w:sz w:val="24"/>
                <w:szCs w:val="24"/>
              </w:rPr>
            </w:pPr>
            <w:r w:rsidRPr="00421CB6">
              <w:rPr>
                <w:rFonts w:ascii="Arial" w:hAnsi="Arial" w:cs="Arial"/>
                <w:sz w:val="24"/>
                <w:szCs w:val="24"/>
              </w:rPr>
              <w:t>7 812</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ind w:left="286"/>
              <w:jc w:val="both"/>
              <w:rPr>
                <w:rFonts w:ascii="Arial" w:hAnsi="Arial" w:cs="Arial"/>
                <w:sz w:val="24"/>
                <w:szCs w:val="24"/>
              </w:rPr>
            </w:pPr>
            <w:r w:rsidRPr="00421CB6">
              <w:rPr>
                <w:rFonts w:ascii="Arial" w:hAnsi="Arial" w:cs="Arial"/>
                <w:sz w:val="24"/>
                <w:szCs w:val="24"/>
              </w:rPr>
              <w:t>5386</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jc w:val="both"/>
              <w:rPr>
                <w:rFonts w:ascii="Arial" w:hAnsi="Arial" w:cs="Arial"/>
                <w:sz w:val="24"/>
                <w:szCs w:val="24"/>
              </w:rPr>
            </w:pPr>
            <w:r w:rsidRPr="00421CB6">
              <w:rPr>
                <w:rFonts w:ascii="Arial" w:hAnsi="Arial" w:cs="Arial"/>
                <w:spacing w:val="-1"/>
                <w:sz w:val="24"/>
                <w:szCs w:val="24"/>
              </w:rPr>
              <w:t>13 198</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ind w:left="286"/>
              <w:jc w:val="both"/>
              <w:rPr>
                <w:rFonts w:ascii="Arial" w:hAnsi="Arial" w:cs="Arial"/>
                <w:sz w:val="24"/>
                <w:szCs w:val="24"/>
              </w:rPr>
            </w:pPr>
            <w:r w:rsidRPr="00421CB6">
              <w:rPr>
                <w:rFonts w:ascii="Arial" w:hAnsi="Arial" w:cs="Arial"/>
                <w:sz w:val="24"/>
                <w:szCs w:val="24"/>
              </w:rPr>
              <w:t>9 364</w:t>
            </w:r>
          </w:p>
        </w:tc>
        <w:tc>
          <w:tcPr>
            <w:tcW w:w="541"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ind w:left="286"/>
              <w:jc w:val="both"/>
              <w:rPr>
                <w:rFonts w:ascii="Arial" w:hAnsi="Arial" w:cs="Arial"/>
                <w:sz w:val="24"/>
                <w:szCs w:val="24"/>
              </w:rPr>
            </w:pPr>
            <w:r w:rsidRPr="00421CB6">
              <w:rPr>
                <w:rFonts w:ascii="Arial" w:hAnsi="Arial" w:cs="Arial"/>
                <w:sz w:val="24"/>
                <w:szCs w:val="24"/>
              </w:rPr>
              <w:t>6 478</w:t>
            </w:r>
          </w:p>
        </w:tc>
        <w:tc>
          <w:tcPr>
            <w:tcW w:w="606"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ind w:left="454"/>
              <w:jc w:val="both"/>
              <w:rPr>
                <w:rFonts w:ascii="Arial" w:hAnsi="Arial" w:cs="Arial"/>
                <w:sz w:val="24"/>
                <w:szCs w:val="24"/>
              </w:rPr>
            </w:pPr>
            <w:r w:rsidRPr="00421CB6">
              <w:rPr>
                <w:rFonts w:ascii="Arial" w:hAnsi="Arial" w:cs="Arial"/>
                <w:spacing w:val="-1"/>
                <w:sz w:val="24"/>
                <w:szCs w:val="24"/>
              </w:rPr>
              <w:t>15 842</w:t>
            </w:r>
          </w:p>
        </w:tc>
      </w:tr>
      <w:tr w:rsidR="00AE60B6" w:rsidRPr="00421CB6" w:rsidTr="00F54BED">
        <w:trPr>
          <w:trHeight w:hRule="exact" w:val="310"/>
        </w:trPr>
        <w:tc>
          <w:tcPr>
            <w:tcW w:w="544"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41" w:line="360" w:lineRule="auto"/>
              <w:ind w:left="63"/>
              <w:jc w:val="both"/>
              <w:rPr>
                <w:rFonts w:ascii="Arial" w:eastAsia="Times New Roman" w:hAnsi="Arial" w:cs="Arial"/>
                <w:sz w:val="24"/>
                <w:szCs w:val="24"/>
              </w:rPr>
            </w:pPr>
            <w:r w:rsidRPr="00421CB6">
              <w:rPr>
                <w:rFonts w:ascii="Arial" w:hAnsi="Arial" w:cs="Arial"/>
                <w:spacing w:val="-1"/>
                <w:sz w:val="24"/>
                <w:szCs w:val="24"/>
              </w:rPr>
              <w:t>H.mental</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jc w:val="both"/>
              <w:rPr>
                <w:rFonts w:ascii="Arial" w:hAnsi="Arial" w:cs="Arial"/>
                <w:sz w:val="24"/>
                <w:szCs w:val="24"/>
              </w:rPr>
            </w:pPr>
            <w:r w:rsidRPr="00421CB6">
              <w:rPr>
                <w:rFonts w:ascii="Arial" w:hAnsi="Arial" w:cs="Arial"/>
                <w:sz w:val="24"/>
                <w:szCs w:val="24"/>
              </w:rPr>
              <w:t>2 013</w:t>
            </w:r>
          </w:p>
        </w:tc>
        <w:tc>
          <w:tcPr>
            <w:tcW w:w="405"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jc w:val="both"/>
              <w:rPr>
                <w:rFonts w:ascii="Arial" w:hAnsi="Arial" w:cs="Arial"/>
                <w:sz w:val="24"/>
                <w:szCs w:val="24"/>
              </w:rPr>
            </w:pPr>
            <w:r w:rsidRPr="00421CB6">
              <w:rPr>
                <w:rFonts w:ascii="Arial" w:hAnsi="Arial" w:cs="Arial"/>
                <w:sz w:val="24"/>
                <w:szCs w:val="24"/>
              </w:rPr>
              <w:t>1 446</w:t>
            </w:r>
          </w:p>
        </w:tc>
        <w:tc>
          <w:tcPr>
            <w:tcW w:w="539" w:type="pct"/>
            <w:tcBorders>
              <w:top w:val="single" w:sz="5" w:space="0" w:color="000000"/>
              <w:left w:val="single" w:sz="5" w:space="0" w:color="000000"/>
              <w:bottom w:val="single" w:sz="5" w:space="0" w:color="000000"/>
              <w:right w:val="single" w:sz="5" w:space="0" w:color="000000"/>
            </w:tcBorders>
            <w:vAlign w:val="center"/>
          </w:tcPr>
          <w:p w:rsidR="00AE60B6" w:rsidRPr="00421CB6" w:rsidRDefault="00AE60B6" w:rsidP="00F54BED">
            <w:pPr>
              <w:pStyle w:val="TableParagraph"/>
              <w:spacing w:before="27" w:line="360" w:lineRule="auto"/>
              <w:rPr>
                <w:rFonts w:ascii="Arial" w:hAnsi="Arial" w:cs="Arial"/>
                <w:sz w:val="24"/>
                <w:szCs w:val="24"/>
              </w:rPr>
            </w:pPr>
            <w:r w:rsidRPr="00421CB6">
              <w:rPr>
                <w:rFonts w:ascii="Arial" w:hAnsi="Arial" w:cs="Arial"/>
                <w:sz w:val="24"/>
                <w:szCs w:val="24"/>
              </w:rPr>
              <w:t>3 459</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ind w:left="176"/>
              <w:jc w:val="both"/>
              <w:rPr>
                <w:rFonts w:ascii="Arial" w:hAnsi="Arial" w:cs="Arial"/>
                <w:sz w:val="24"/>
                <w:szCs w:val="24"/>
              </w:rPr>
            </w:pPr>
            <w:r w:rsidRPr="00421CB6">
              <w:rPr>
                <w:rFonts w:ascii="Arial" w:hAnsi="Arial" w:cs="Arial"/>
                <w:spacing w:val="-1"/>
                <w:sz w:val="24"/>
                <w:szCs w:val="24"/>
              </w:rPr>
              <w:t>10 283</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ind w:left="286"/>
              <w:jc w:val="both"/>
              <w:rPr>
                <w:rFonts w:ascii="Arial" w:hAnsi="Arial" w:cs="Arial"/>
                <w:sz w:val="24"/>
                <w:szCs w:val="24"/>
              </w:rPr>
            </w:pPr>
            <w:r w:rsidRPr="00421CB6">
              <w:rPr>
                <w:rFonts w:ascii="Arial" w:hAnsi="Arial" w:cs="Arial"/>
                <w:sz w:val="24"/>
                <w:szCs w:val="24"/>
              </w:rPr>
              <w:t>8144</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jc w:val="both"/>
              <w:rPr>
                <w:rFonts w:ascii="Arial" w:hAnsi="Arial" w:cs="Arial"/>
                <w:sz w:val="24"/>
                <w:szCs w:val="24"/>
              </w:rPr>
            </w:pPr>
            <w:r w:rsidRPr="00421CB6">
              <w:rPr>
                <w:rFonts w:ascii="Arial" w:hAnsi="Arial" w:cs="Arial"/>
                <w:spacing w:val="-1"/>
                <w:sz w:val="24"/>
                <w:szCs w:val="24"/>
              </w:rPr>
              <w:t>18 427</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ind w:left="176"/>
              <w:jc w:val="both"/>
              <w:rPr>
                <w:rFonts w:ascii="Arial" w:hAnsi="Arial" w:cs="Arial"/>
                <w:sz w:val="24"/>
                <w:szCs w:val="24"/>
              </w:rPr>
            </w:pPr>
            <w:r w:rsidRPr="00421CB6">
              <w:rPr>
                <w:rFonts w:ascii="Arial" w:hAnsi="Arial" w:cs="Arial"/>
                <w:spacing w:val="-1"/>
                <w:sz w:val="24"/>
                <w:szCs w:val="24"/>
              </w:rPr>
              <w:t>12 296</w:t>
            </w:r>
          </w:p>
        </w:tc>
        <w:tc>
          <w:tcPr>
            <w:tcW w:w="541"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ind w:left="286"/>
              <w:jc w:val="both"/>
              <w:rPr>
                <w:rFonts w:ascii="Arial" w:hAnsi="Arial" w:cs="Arial"/>
                <w:sz w:val="24"/>
                <w:szCs w:val="24"/>
              </w:rPr>
            </w:pPr>
            <w:r w:rsidRPr="00421CB6">
              <w:rPr>
                <w:rFonts w:ascii="Arial" w:hAnsi="Arial" w:cs="Arial"/>
                <w:sz w:val="24"/>
                <w:szCs w:val="24"/>
              </w:rPr>
              <w:t>9 590</w:t>
            </w:r>
          </w:p>
        </w:tc>
        <w:tc>
          <w:tcPr>
            <w:tcW w:w="606"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ind w:left="454"/>
              <w:jc w:val="both"/>
              <w:rPr>
                <w:rFonts w:ascii="Arial" w:hAnsi="Arial" w:cs="Arial"/>
                <w:sz w:val="24"/>
                <w:szCs w:val="24"/>
              </w:rPr>
            </w:pPr>
            <w:r w:rsidRPr="00421CB6">
              <w:rPr>
                <w:rFonts w:ascii="Arial" w:hAnsi="Arial" w:cs="Arial"/>
                <w:spacing w:val="-1"/>
                <w:sz w:val="24"/>
                <w:szCs w:val="24"/>
              </w:rPr>
              <w:t>21 886</w:t>
            </w:r>
          </w:p>
        </w:tc>
      </w:tr>
      <w:tr w:rsidR="00AE60B6" w:rsidRPr="00421CB6" w:rsidTr="00F54BED">
        <w:trPr>
          <w:trHeight w:hRule="exact" w:val="310"/>
        </w:trPr>
        <w:tc>
          <w:tcPr>
            <w:tcW w:w="544"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41" w:line="360" w:lineRule="auto"/>
              <w:ind w:left="63"/>
              <w:jc w:val="both"/>
              <w:rPr>
                <w:rFonts w:ascii="Arial" w:eastAsia="Times New Roman" w:hAnsi="Arial" w:cs="Arial"/>
                <w:sz w:val="24"/>
                <w:szCs w:val="24"/>
              </w:rPr>
            </w:pPr>
            <w:r w:rsidRPr="00421CB6">
              <w:rPr>
                <w:rFonts w:ascii="Arial" w:hAnsi="Arial" w:cs="Arial"/>
                <w:spacing w:val="-1"/>
                <w:sz w:val="24"/>
                <w:szCs w:val="24"/>
              </w:rPr>
              <w:t>Lépreux</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ind w:left="310"/>
              <w:jc w:val="both"/>
              <w:rPr>
                <w:rFonts w:ascii="Arial" w:hAnsi="Arial" w:cs="Arial"/>
                <w:sz w:val="24"/>
                <w:szCs w:val="24"/>
              </w:rPr>
            </w:pPr>
            <w:r w:rsidRPr="00421CB6">
              <w:rPr>
                <w:rFonts w:ascii="Arial" w:hAnsi="Arial" w:cs="Arial"/>
                <w:spacing w:val="-1"/>
                <w:sz w:val="24"/>
                <w:szCs w:val="24"/>
              </w:rPr>
              <w:t>119</w:t>
            </w:r>
          </w:p>
        </w:tc>
        <w:tc>
          <w:tcPr>
            <w:tcW w:w="405"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ind w:left="286"/>
              <w:jc w:val="both"/>
              <w:rPr>
                <w:rFonts w:ascii="Arial" w:hAnsi="Arial" w:cs="Arial"/>
                <w:sz w:val="24"/>
                <w:szCs w:val="24"/>
              </w:rPr>
            </w:pPr>
            <w:r w:rsidRPr="00421CB6">
              <w:rPr>
                <w:rFonts w:ascii="Arial" w:hAnsi="Arial" w:cs="Arial"/>
                <w:spacing w:val="-1"/>
                <w:sz w:val="24"/>
                <w:szCs w:val="24"/>
              </w:rPr>
              <w:t>112</w:t>
            </w:r>
          </w:p>
        </w:tc>
        <w:tc>
          <w:tcPr>
            <w:tcW w:w="539" w:type="pct"/>
            <w:tcBorders>
              <w:top w:val="single" w:sz="5" w:space="0" w:color="000000"/>
              <w:left w:val="single" w:sz="5" w:space="0" w:color="000000"/>
              <w:bottom w:val="single" w:sz="5" w:space="0" w:color="000000"/>
              <w:right w:val="single" w:sz="5" w:space="0" w:color="000000"/>
            </w:tcBorders>
            <w:vAlign w:val="center"/>
          </w:tcPr>
          <w:p w:rsidR="00AE60B6" w:rsidRPr="00421CB6" w:rsidRDefault="00AE60B6" w:rsidP="00F54BED">
            <w:pPr>
              <w:pStyle w:val="TableParagraph"/>
              <w:spacing w:before="29" w:line="360" w:lineRule="auto"/>
              <w:rPr>
                <w:rFonts w:ascii="Arial" w:hAnsi="Arial" w:cs="Arial"/>
                <w:sz w:val="24"/>
                <w:szCs w:val="24"/>
              </w:rPr>
            </w:pPr>
            <w:r w:rsidRPr="00421CB6">
              <w:rPr>
                <w:rFonts w:ascii="Arial" w:hAnsi="Arial" w:cs="Arial"/>
                <w:spacing w:val="-1"/>
                <w:sz w:val="24"/>
                <w:szCs w:val="24"/>
              </w:rPr>
              <w:t>231</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ind w:left="399"/>
              <w:jc w:val="both"/>
              <w:rPr>
                <w:rFonts w:ascii="Arial" w:hAnsi="Arial" w:cs="Arial"/>
                <w:sz w:val="24"/>
                <w:szCs w:val="24"/>
              </w:rPr>
            </w:pPr>
            <w:r w:rsidRPr="00421CB6">
              <w:rPr>
                <w:rFonts w:ascii="Arial" w:hAnsi="Arial" w:cs="Arial"/>
                <w:spacing w:val="-1"/>
                <w:sz w:val="24"/>
                <w:szCs w:val="24"/>
              </w:rPr>
              <w:t>826</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ind w:left="399"/>
              <w:jc w:val="both"/>
              <w:rPr>
                <w:rFonts w:ascii="Arial" w:hAnsi="Arial" w:cs="Arial"/>
                <w:sz w:val="24"/>
                <w:szCs w:val="24"/>
              </w:rPr>
            </w:pPr>
            <w:r w:rsidRPr="00421CB6">
              <w:rPr>
                <w:rFonts w:ascii="Arial" w:hAnsi="Arial" w:cs="Arial"/>
                <w:spacing w:val="-1"/>
                <w:sz w:val="24"/>
                <w:szCs w:val="24"/>
              </w:rPr>
              <w:t>591</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jc w:val="both"/>
              <w:rPr>
                <w:rFonts w:ascii="Arial" w:hAnsi="Arial" w:cs="Arial"/>
                <w:sz w:val="24"/>
                <w:szCs w:val="24"/>
              </w:rPr>
            </w:pPr>
            <w:r w:rsidRPr="00421CB6">
              <w:rPr>
                <w:rFonts w:ascii="Arial" w:hAnsi="Arial" w:cs="Arial"/>
                <w:sz w:val="24"/>
                <w:szCs w:val="24"/>
              </w:rPr>
              <w:t>1 417</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ind w:left="399"/>
              <w:jc w:val="both"/>
              <w:rPr>
                <w:rFonts w:ascii="Arial" w:hAnsi="Arial" w:cs="Arial"/>
                <w:sz w:val="24"/>
                <w:szCs w:val="24"/>
              </w:rPr>
            </w:pPr>
            <w:r w:rsidRPr="00421CB6">
              <w:rPr>
                <w:rFonts w:ascii="Arial" w:hAnsi="Arial" w:cs="Arial"/>
                <w:spacing w:val="-1"/>
                <w:sz w:val="24"/>
                <w:szCs w:val="24"/>
              </w:rPr>
              <w:t>945</w:t>
            </w:r>
          </w:p>
        </w:tc>
        <w:tc>
          <w:tcPr>
            <w:tcW w:w="541"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ind w:left="399"/>
              <w:jc w:val="both"/>
              <w:rPr>
                <w:rFonts w:ascii="Arial" w:hAnsi="Arial" w:cs="Arial"/>
                <w:sz w:val="24"/>
                <w:szCs w:val="24"/>
              </w:rPr>
            </w:pPr>
            <w:r w:rsidRPr="00421CB6">
              <w:rPr>
                <w:rFonts w:ascii="Arial" w:hAnsi="Arial" w:cs="Arial"/>
                <w:spacing w:val="-1"/>
                <w:sz w:val="24"/>
                <w:szCs w:val="24"/>
              </w:rPr>
              <w:t>703</w:t>
            </w:r>
          </w:p>
        </w:tc>
        <w:tc>
          <w:tcPr>
            <w:tcW w:w="606"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ind w:left="565"/>
              <w:jc w:val="both"/>
              <w:rPr>
                <w:rFonts w:ascii="Arial" w:hAnsi="Arial" w:cs="Arial"/>
                <w:sz w:val="24"/>
                <w:szCs w:val="24"/>
              </w:rPr>
            </w:pPr>
            <w:r w:rsidRPr="00421CB6">
              <w:rPr>
                <w:rFonts w:ascii="Arial" w:hAnsi="Arial" w:cs="Arial"/>
                <w:sz w:val="24"/>
                <w:szCs w:val="24"/>
              </w:rPr>
              <w:t>1 648</w:t>
            </w:r>
          </w:p>
        </w:tc>
      </w:tr>
      <w:tr w:rsidR="00AE60B6" w:rsidRPr="00421CB6" w:rsidTr="00F54BED">
        <w:trPr>
          <w:trHeight w:hRule="exact" w:val="312"/>
        </w:trPr>
        <w:tc>
          <w:tcPr>
            <w:tcW w:w="544"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41" w:line="360" w:lineRule="auto"/>
              <w:ind w:left="63"/>
              <w:jc w:val="both"/>
              <w:rPr>
                <w:rFonts w:ascii="Arial" w:eastAsia="Times New Roman" w:hAnsi="Arial" w:cs="Arial"/>
                <w:sz w:val="24"/>
                <w:szCs w:val="24"/>
              </w:rPr>
            </w:pPr>
            <w:r w:rsidRPr="00421CB6">
              <w:rPr>
                <w:rFonts w:ascii="Arial" w:hAnsi="Arial" w:cs="Arial"/>
                <w:spacing w:val="-1"/>
                <w:sz w:val="24"/>
                <w:szCs w:val="24"/>
              </w:rPr>
              <w:t>Polyh.</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jc w:val="both"/>
              <w:rPr>
                <w:rFonts w:ascii="Arial" w:hAnsi="Arial" w:cs="Arial"/>
                <w:sz w:val="24"/>
                <w:szCs w:val="24"/>
              </w:rPr>
            </w:pPr>
            <w:r w:rsidRPr="00421CB6">
              <w:rPr>
                <w:rFonts w:ascii="Arial" w:hAnsi="Arial" w:cs="Arial"/>
                <w:spacing w:val="-1"/>
                <w:sz w:val="24"/>
                <w:szCs w:val="24"/>
              </w:rPr>
              <w:t>53 879</w:t>
            </w:r>
          </w:p>
        </w:tc>
        <w:tc>
          <w:tcPr>
            <w:tcW w:w="405"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jc w:val="both"/>
              <w:rPr>
                <w:rFonts w:ascii="Arial" w:hAnsi="Arial" w:cs="Arial"/>
                <w:sz w:val="24"/>
                <w:szCs w:val="24"/>
              </w:rPr>
            </w:pPr>
            <w:r w:rsidRPr="00421CB6">
              <w:rPr>
                <w:rFonts w:ascii="Arial" w:hAnsi="Arial" w:cs="Arial"/>
                <w:spacing w:val="-1"/>
                <w:sz w:val="24"/>
                <w:szCs w:val="24"/>
              </w:rPr>
              <w:t>54 500</w:t>
            </w:r>
          </w:p>
        </w:tc>
        <w:tc>
          <w:tcPr>
            <w:tcW w:w="539" w:type="pct"/>
            <w:tcBorders>
              <w:top w:val="single" w:sz="5" w:space="0" w:color="000000"/>
              <w:left w:val="single" w:sz="5" w:space="0" w:color="000000"/>
              <w:bottom w:val="single" w:sz="5" w:space="0" w:color="000000"/>
              <w:right w:val="single" w:sz="5" w:space="0" w:color="000000"/>
            </w:tcBorders>
            <w:vAlign w:val="center"/>
          </w:tcPr>
          <w:p w:rsidR="00AE60B6" w:rsidRPr="00421CB6" w:rsidRDefault="00AE60B6" w:rsidP="00F54BED">
            <w:pPr>
              <w:pStyle w:val="TableParagraph"/>
              <w:spacing w:before="29" w:line="360" w:lineRule="auto"/>
              <w:rPr>
                <w:rFonts w:ascii="Arial" w:hAnsi="Arial" w:cs="Arial"/>
                <w:sz w:val="24"/>
                <w:szCs w:val="24"/>
              </w:rPr>
            </w:pPr>
            <w:r w:rsidRPr="00421CB6">
              <w:rPr>
                <w:rFonts w:ascii="Arial" w:hAnsi="Arial" w:cs="Arial"/>
                <w:spacing w:val="-1"/>
                <w:sz w:val="24"/>
                <w:szCs w:val="24"/>
              </w:rPr>
              <w:t>108 379</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ind w:left="63"/>
              <w:jc w:val="both"/>
              <w:rPr>
                <w:rFonts w:ascii="Arial" w:hAnsi="Arial" w:cs="Arial"/>
                <w:sz w:val="24"/>
                <w:szCs w:val="24"/>
              </w:rPr>
            </w:pPr>
            <w:r w:rsidRPr="00421CB6">
              <w:rPr>
                <w:rFonts w:ascii="Arial" w:hAnsi="Arial" w:cs="Arial"/>
                <w:spacing w:val="-1"/>
                <w:sz w:val="24"/>
                <w:szCs w:val="24"/>
              </w:rPr>
              <w:t>219 634</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ind w:left="63"/>
              <w:jc w:val="both"/>
              <w:rPr>
                <w:rFonts w:ascii="Arial" w:hAnsi="Arial" w:cs="Arial"/>
                <w:sz w:val="24"/>
                <w:szCs w:val="24"/>
              </w:rPr>
            </w:pPr>
            <w:r w:rsidRPr="00421CB6">
              <w:rPr>
                <w:rFonts w:ascii="Arial" w:hAnsi="Arial" w:cs="Arial"/>
                <w:spacing w:val="-1"/>
                <w:sz w:val="24"/>
                <w:szCs w:val="24"/>
              </w:rPr>
              <w:t>230 867</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jc w:val="both"/>
              <w:rPr>
                <w:rFonts w:ascii="Arial" w:hAnsi="Arial" w:cs="Arial"/>
                <w:sz w:val="24"/>
                <w:szCs w:val="24"/>
              </w:rPr>
            </w:pPr>
            <w:r w:rsidRPr="00421CB6">
              <w:rPr>
                <w:rFonts w:ascii="Arial" w:hAnsi="Arial" w:cs="Arial"/>
                <w:spacing w:val="-1"/>
                <w:sz w:val="24"/>
                <w:szCs w:val="24"/>
              </w:rPr>
              <w:t>450 501</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ind w:left="63"/>
              <w:jc w:val="both"/>
              <w:rPr>
                <w:rFonts w:ascii="Arial" w:hAnsi="Arial" w:cs="Arial"/>
                <w:sz w:val="24"/>
                <w:szCs w:val="24"/>
              </w:rPr>
            </w:pPr>
            <w:r w:rsidRPr="00421CB6">
              <w:rPr>
                <w:rFonts w:ascii="Arial" w:hAnsi="Arial" w:cs="Arial"/>
                <w:spacing w:val="-1"/>
                <w:sz w:val="24"/>
                <w:szCs w:val="24"/>
              </w:rPr>
              <w:t>273 513</w:t>
            </w:r>
          </w:p>
        </w:tc>
        <w:tc>
          <w:tcPr>
            <w:tcW w:w="541"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ind w:left="63"/>
              <w:jc w:val="both"/>
              <w:rPr>
                <w:rFonts w:ascii="Arial" w:hAnsi="Arial" w:cs="Arial"/>
                <w:sz w:val="24"/>
                <w:szCs w:val="24"/>
              </w:rPr>
            </w:pPr>
            <w:r w:rsidRPr="00421CB6">
              <w:rPr>
                <w:rFonts w:ascii="Arial" w:hAnsi="Arial" w:cs="Arial"/>
                <w:spacing w:val="-1"/>
                <w:sz w:val="24"/>
                <w:szCs w:val="24"/>
              </w:rPr>
              <w:t>285 367</w:t>
            </w:r>
          </w:p>
        </w:tc>
        <w:tc>
          <w:tcPr>
            <w:tcW w:w="606"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ind w:left="342"/>
              <w:jc w:val="both"/>
              <w:rPr>
                <w:rFonts w:ascii="Arial" w:hAnsi="Arial" w:cs="Arial"/>
                <w:sz w:val="24"/>
                <w:szCs w:val="24"/>
              </w:rPr>
            </w:pPr>
            <w:r w:rsidRPr="00421CB6">
              <w:rPr>
                <w:rFonts w:ascii="Arial" w:hAnsi="Arial" w:cs="Arial"/>
                <w:spacing w:val="-1"/>
                <w:sz w:val="24"/>
                <w:szCs w:val="24"/>
              </w:rPr>
              <w:t>558 880</w:t>
            </w:r>
          </w:p>
        </w:tc>
      </w:tr>
      <w:tr w:rsidR="00AE60B6" w:rsidRPr="00421CB6" w:rsidTr="00F54BED">
        <w:trPr>
          <w:trHeight w:hRule="exact" w:val="310"/>
        </w:trPr>
        <w:tc>
          <w:tcPr>
            <w:tcW w:w="544"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38" w:line="360" w:lineRule="auto"/>
              <w:ind w:left="63"/>
              <w:jc w:val="both"/>
              <w:rPr>
                <w:rFonts w:ascii="Arial" w:eastAsia="Times New Roman" w:hAnsi="Arial" w:cs="Arial"/>
                <w:sz w:val="24"/>
                <w:szCs w:val="24"/>
              </w:rPr>
            </w:pPr>
            <w:r w:rsidRPr="00421CB6">
              <w:rPr>
                <w:rFonts w:ascii="Arial" w:hAnsi="Arial" w:cs="Arial"/>
                <w:sz w:val="24"/>
                <w:szCs w:val="24"/>
              </w:rPr>
              <w:t>Autre</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ind w:left="310"/>
              <w:jc w:val="both"/>
              <w:rPr>
                <w:rFonts w:ascii="Arial" w:hAnsi="Arial" w:cs="Arial"/>
                <w:sz w:val="24"/>
                <w:szCs w:val="24"/>
              </w:rPr>
            </w:pPr>
            <w:r w:rsidRPr="00421CB6">
              <w:rPr>
                <w:rFonts w:ascii="Arial" w:hAnsi="Arial" w:cs="Arial"/>
                <w:spacing w:val="-1"/>
                <w:sz w:val="24"/>
                <w:szCs w:val="24"/>
              </w:rPr>
              <w:t>653</w:t>
            </w:r>
          </w:p>
        </w:tc>
        <w:tc>
          <w:tcPr>
            <w:tcW w:w="405"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ind w:left="286"/>
              <w:jc w:val="both"/>
              <w:rPr>
                <w:rFonts w:ascii="Arial" w:hAnsi="Arial" w:cs="Arial"/>
                <w:sz w:val="24"/>
                <w:szCs w:val="24"/>
              </w:rPr>
            </w:pPr>
            <w:r w:rsidRPr="00421CB6">
              <w:rPr>
                <w:rFonts w:ascii="Arial" w:hAnsi="Arial" w:cs="Arial"/>
                <w:spacing w:val="-1"/>
                <w:sz w:val="24"/>
                <w:szCs w:val="24"/>
              </w:rPr>
              <w:t>639</w:t>
            </w:r>
          </w:p>
        </w:tc>
        <w:tc>
          <w:tcPr>
            <w:tcW w:w="539" w:type="pct"/>
            <w:tcBorders>
              <w:top w:val="single" w:sz="5" w:space="0" w:color="000000"/>
              <w:left w:val="single" w:sz="5" w:space="0" w:color="000000"/>
              <w:bottom w:val="single" w:sz="5" w:space="0" w:color="000000"/>
              <w:right w:val="single" w:sz="5" w:space="0" w:color="000000"/>
            </w:tcBorders>
            <w:vAlign w:val="center"/>
          </w:tcPr>
          <w:p w:rsidR="00AE60B6" w:rsidRPr="00421CB6" w:rsidRDefault="00AE60B6" w:rsidP="00F54BED">
            <w:pPr>
              <w:pStyle w:val="TableParagraph"/>
              <w:spacing w:before="27" w:line="360" w:lineRule="auto"/>
              <w:rPr>
                <w:rFonts w:ascii="Arial" w:hAnsi="Arial" w:cs="Arial"/>
                <w:sz w:val="24"/>
                <w:szCs w:val="24"/>
              </w:rPr>
            </w:pPr>
            <w:r w:rsidRPr="00421CB6">
              <w:rPr>
                <w:rFonts w:ascii="Arial" w:hAnsi="Arial" w:cs="Arial"/>
                <w:sz w:val="24"/>
                <w:szCs w:val="24"/>
              </w:rPr>
              <w:t>1 292</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ind w:left="286"/>
              <w:jc w:val="both"/>
              <w:rPr>
                <w:rFonts w:ascii="Arial" w:hAnsi="Arial" w:cs="Arial"/>
                <w:sz w:val="24"/>
                <w:szCs w:val="24"/>
              </w:rPr>
            </w:pPr>
            <w:r w:rsidRPr="00421CB6">
              <w:rPr>
                <w:rFonts w:ascii="Arial" w:hAnsi="Arial" w:cs="Arial"/>
                <w:sz w:val="24"/>
                <w:szCs w:val="24"/>
              </w:rPr>
              <w:t>3 904</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ind w:left="286"/>
              <w:jc w:val="both"/>
              <w:rPr>
                <w:rFonts w:ascii="Arial" w:hAnsi="Arial" w:cs="Arial"/>
                <w:sz w:val="24"/>
                <w:szCs w:val="24"/>
              </w:rPr>
            </w:pPr>
            <w:r w:rsidRPr="00421CB6">
              <w:rPr>
                <w:rFonts w:ascii="Arial" w:hAnsi="Arial" w:cs="Arial"/>
                <w:sz w:val="24"/>
                <w:szCs w:val="24"/>
              </w:rPr>
              <w:t>3128</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jc w:val="both"/>
              <w:rPr>
                <w:rFonts w:ascii="Arial" w:hAnsi="Arial" w:cs="Arial"/>
                <w:sz w:val="24"/>
                <w:szCs w:val="24"/>
              </w:rPr>
            </w:pPr>
            <w:r w:rsidRPr="00421CB6">
              <w:rPr>
                <w:rFonts w:ascii="Arial" w:hAnsi="Arial" w:cs="Arial"/>
                <w:sz w:val="24"/>
                <w:szCs w:val="24"/>
              </w:rPr>
              <w:t>7 032</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ind w:left="286"/>
              <w:jc w:val="both"/>
              <w:rPr>
                <w:rFonts w:ascii="Arial" w:hAnsi="Arial" w:cs="Arial"/>
                <w:sz w:val="24"/>
                <w:szCs w:val="24"/>
              </w:rPr>
            </w:pPr>
            <w:r w:rsidRPr="00421CB6">
              <w:rPr>
                <w:rFonts w:ascii="Arial" w:hAnsi="Arial" w:cs="Arial"/>
                <w:sz w:val="24"/>
                <w:szCs w:val="24"/>
              </w:rPr>
              <w:t>4 557</w:t>
            </w:r>
          </w:p>
        </w:tc>
        <w:tc>
          <w:tcPr>
            <w:tcW w:w="541"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ind w:left="286"/>
              <w:jc w:val="both"/>
              <w:rPr>
                <w:rFonts w:ascii="Arial" w:hAnsi="Arial" w:cs="Arial"/>
                <w:sz w:val="24"/>
                <w:szCs w:val="24"/>
              </w:rPr>
            </w:pPr>
            <w:r w:rsidRPr="00421CB6">
              <w:rPr>
                <w:rFonts w:ascii="Arial" w:hAnsi="Arial" w:cs="Arial"/>
                <w:sz w:val="24"/>
                <w:szCs w:val="24"/>
              </w:rPr>
              <w:t>3 767</w:t>
            </w:r>
          </w:p>
        </w:tc>
        <w:tc>
          <w:tcPr>
            <w:tcW w:w="606"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7" w:line="360" w:lineRule="auto"/>
              <w:ind w:left="565"/>
              <w:jc w:val="both"/>
              <w:rPr>
                <w:rFonts w:ascii="Arial" w:hAnsi="Arial" w:cs="Arial"/>
                <w:sz w:val="24"/>
                <w:szCs w:val="24"/>
              </w:rPr>
            </w:pPr>
            <w:r w:rsidRPr="00421CB6">
              <w:rPr>
                <w:rFonts w:ascii="Arial" w:hAnsi="Arial" w:cs="Arial"/>
                <w:sz w:val="24"/>
                <w:szCs w:val="24"/>
              </w:rPr>
              <w:t>8 324</w:t>
            </w:r>
          </w:p>
        </w:tc>
      </w:tr>
      <w:tr w:rsidR="00AE60B6" w:rsidRPr="00421CB6" w:rsidTr="00F54BED">
        <w:trPr>
          <w:trHeight w:hRule="exact" w:val="622"/>
        </w:trPr>
        <w:tc>
          <w:tcPr>
            <w:tcW w:w="544"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29" w:line="360" w:lineRule="auto"/>
              <w:ind w:left="123"/>
              <w:jc w:val="both"/>
              <w:rPr>
                <w:rFonts w:ascii="Arial" w:eastAsia="Times New Roman" w:hAnsi="Arial" w:cs="Arial"/>
                <w:b/>
                <w:sz w:val="24"/>
                <w:szCs w:val="24"/>
              </w:rPr>
            </w:pPr>
            <w:r w:rsidRPr="00421CB6">
              <w:rPr>
                <w:rFonts w:ascii="Arial" w:hAnsi="Arial" w:cs="Arial"/>
                <w:b/>
                <w:spacing w:val="-1"/>
                <w:sz w:val="24"/>
                <w:szCs w:val="24"/>
              </w:rPr>
              <w:t>Niger</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41" w:line="360" w:lineRule="auto"/>
              <w:jc w:val="center"/>
              <w:rPr>
                <w:rFonts w:ascii="Arial" w:hAnsi="Arial" w:cs="Arial"/>
                <w:b/>
                <w:sz w:val="24"/>
                <w:szCs w:val="24"/>
              </w:rPr>
            </w:pPr>
            <w:r w:rsidRPr="00421CB6">
              <w:rPr>
                <w:rFonts w:ascii="Arial" w:hAnsi="Arial" w:cs="Arial"/>
                <w:b/>
                <w:spacing w:val="-1"/>
                <w:sz w:val="24"/>
                <w:szCs w:val="24"/>
              </w:rPr>
              <w:t>66 678</w:t>
            </w:r>
          </w:p>
        </w:tc>
        <w:tc>
          <w:tcPr>
            <w:tcW w:w="405"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41" w:line="360" w:lineRule="auto"/>
              <w:jc w:val="center"/>
              <w:rPr>
                <w:rFonts w:ascii="Arial" w:hAnsi="Arial" w:cs="Arial"/>
                <w:b/>
                <w:sz w:val="24"/>
                <w:szCs w:val="24"/>
              </w:rPr>
            </w:pPr>
            <w:r w:rsidRPr="00421CB6">
              <w:rPr>
                <w:rFonts w:ascii="Arial" w:hAnsi="Arial" w:cs="Arial"/>
                <w:b/>
                <w:spacing w:val="-1"/>
                <w:sz w:val="24"/>
                <w:szCs w:val="24"/>
              </w:rPr>
              <w:t>65 184</w:t>
            </w:r>
          </w:p>
        </w:tc>
        <w:tc>
          <w:tcPr>
            <w:tcW w:w="539" w:type="pct"/>
            <w:tcBorders>
              <w:top w:val="single" w:sz="5" w:space="0" w:color="000000"/>
              <w:left w:val="single" w:sz="5" w:space="0" w:color="000000"/>
              <w:bottom w:val="single" w:sz="5" w:space="0" w:color="000000"/>
              <w:right w:val="single" w:sz="5" w:space="0" w:color="000000"/>
            </w:tcBorders>
            <w:vAlign w:val="center"/>
          </w:tcPr>
          <w:p w:rsidR="00AE60B6" w:rsidRPr="00421CB6" w:rsidRDefault="00AE60B6" w:rsidP="00F54BED">
            <w:pPr>
              <w:pStyle w:val="TableParagraph"/>
              <w:spacing w:before="41" w:line="360" w:lineRule="auto"/>
              <w:jc w:val="center"/>
              <w:rPr>
                <w:rFonts w:ascii="Arial" w:hAnsi="Arial" w:cs="Arial"/>
                <w:b/>
                <w:sz w:val="24"/>
                <w:szCs w:val="24"/>
              </w:rPr>
            </w:pPr>
            <w:r w:rsidRPr="00421CB6">
              <w:rPr>
                <w:rFonts w:ascii="Arial" w:hAnsi="Arial" w:cs="Arial"/>
                <w:b/>
                <w:spacing w:val="-1"/>
                <w:sz w:val="24"/>
                <w:szCs w:val="24"/>
              </w:rPr>
              <w:t>131 862</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41" w:line="360" w:lineRule="auto"/>
              <w:ind w:left="63"/>
              <w:jc w:val="center"/>
              <w:rPr>
                <w:rFonts w:ascii="Arial" w:hAnsi="Arial" w:cs="Arial"/>
                <w:b/>
                <w:sz w:val="24"/>
                <w:szCs w:val="24"/>
              </w:rPr>
            </w:pPr>
            <w:r w:rsidRPr="00421CB6">
              <w:rPr>
                <w:rFonts w:ascii="Arial" w:hAnsi="Arial" w:cs="Arial"/>
                <w:b/>
                <w:spacing w:val="-1"/>
                <w:sz w:val="24"/>
                <w:szCs w:val="24"/>
              </w:rPr>
              <w:t>295 260</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41" w:line="360" w:lineRule="auto"/>
              <w:ind w:left="63"/>
              <w:jc w:val="center"/>
              <w:rPr>
                <w:rFonts w:ascii="Arial" w:hAnsi="Arial" w:cs="Arial"/>
                <w:b/>
                <w:sz w:val="24"/>
                <w:szCs w:val="24"/>
              </w:rPr>
            </w:pPr>
            <w:r w:rsidRPr="00421CB6">
              <w:rPr>
                <w:rFonts w:ascii="Arial" w:hAnsi="Arial" w:cs="Arial"/>
                <w:b/>
                <w:spacing w:val="-1"/>
                <w:sz w:val="24"/>
                <w:szCs w:val="24"/>
              </w:rPr>
              <w:t>288375</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41" w:line="360" w:lineRule="auto"/>
              <w:jc w:val="center"/>
              <w:rPr>
                <w:rFonts w:ascii="Arial" w:hAnsi="Arial" w:cs="Arial"/>
                <w:b/>
                <w:sz w:val="24"/>
                <w:szCs w:val="24"/>
              </w:rPr>
            </w:pPr>
            <w:r w:rsidRPr="00421CB6">
              <w:rPr>
                <w:rFonts w:ascii="Arial" w:hAnsi="Arial" w:cs="Arial"/>
                <w:b/>
                <w:spacing w:val="-1"/>
                <w:sz w:val="24"/>
                <w:szCs w:val="24"/>
              </w:rPr>
              <w:t>583 635</w:t>
            </w:r>
          </w:p>
        </w:tc>
        <w:tc>
          <w:tcPr>
            <w:tcW w:w="473"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41" w:line="360" w:lineRule="auto"/>
              <w:ind w:left="63"/>
              <w:jc w:val="center"/>
              <w:rPr>
                <w:rFonts w:ascii="Arial" w:hAnsi="Arial" w:cs="Arial"/>
                <w:b/>
                <w:sz w:val="24"/>
                <w:szCs w:val="24"/>
              </w:rPr>
            </w:pPr>
            <w:r w:rsidRPr="00421CB6">
              <w:rPr>
                <w:rFonts w:ascii="Arial" w:hAnsi="Arial" w:cs="Arial"/>
                <w:b/>
                <w:spacing w:val="-1"/>
                <w:sz w:val="24"/>
                <w:szCs w:val="24"/>
              </w:rPr>
              <w:t>361 938</w:t>
            </w:r>
          </w:p>
        </w:tc>
        <w:tc>
          <w:tcPr>
            <w:tcW w:w="541"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41" w:line="360" w:lineRule="auto"/>
              <w:ind w:left="63"/>
              <w:jc w:val="center"/>
              <w:rPr>
                <w:rFonts w:ascii="Arial" w:hAnsi="Arial" w:cs="Arial"/>
                <w:b/>
                <w:sz w:val="24"/>
                <w:szCs w:val="24"/>
              </w:rPr>
            </w:pPr>
            <w:r w:rsidRPr="00421CB6">
              <w:rPr>
                <w:rFonts w:ascii="Arial" w:hAnsi="Arial" w:cs="Arial"/>
                <w:b/>
                <w:spacing w:val="-1"/>
                <w:sz w:val="24"/>
                <w:szCs w:val="24"/>
              </w:rPr>
              <w:t>353 559</w:t>
            </w:r>
          </w:p>
        </w:tc>
        <w:tc>
          <w:tcPr>
            <w:tcW w:w="606" w:type="pct"/>
            <w:tcBorders>
              <w:top w:val="single" w:sz="5" w:space="0" w:color="000000"/>
              <w:left w:val="single" w:sz="5" w:space="0" w:color="000000"/>
              <w:bottom w:val="single" w:sz="5" w:space="0" w:color="000000"/>
              <w:right w:val="single" w:sz="5" w:space="0" w:color="000000"/>
            </w:tcBorders>
          </w:tcPr>
          <w:p w:rsidR="00AE60B6" w:rsidRPr="00421CB6" w:rsidRDefault="00AE60B6" w:rsidP="00F54BED">
            <w:pPr>
              <w:pStyle w:val="TableParagraph"/>
              <w:spacing w:before="41" w:line="360" w:lineRule="auto"/>
              <w:ind w:left="342"/>
              <w:jc w:val="center"/>
              <w:rPr>
                <w:rFonts w:ascii="Arial" w:hAnsi="Arial" w:cs="Arial"/>
                <w:b/>
                <w:sz w:val="24"/>
                <w:szCs w:val="24"/>
              </w:rPr>
            </w:pPr>
            <w:r w:rsidRPr="00421CB6">
              <w:rPr>
                <w:rFonts w:ascii="Arial" w:hAnsi="Arial" w:cs="Arial"/>
                <w:b/>
                <w:spacing w:val="-1"/>
                <w:sz w:val="24"/>
                <w:szCs w:val="24"/>
              </w:rPr>
              <w:t>715 497</w:t>
            </w:r>
          </w:p>
        </w:tc>
      </w:tr>
    </w:tbl>
    <w:p w:rsidR="00AE60B6" w:rsidRPr="005B0784" w:rsidRDefault="00AE60B6" w:rsidP="00AE60B6">
      <w:pPr>
        <w:spacing w:line="360" w:lineRule="auto"/>
        <w:jc w:val="both"/>
        <w:rPr>
          <w:rFonts w:ascii="Arial" w:hAnsi="Arial" w:cs="Arial"/>
          <w:b/>
          <w:sz w:val="24"/>
          <w:szCs w:val="24"/>
        </w:rPr>
      </w:pPr>
      <w:r w:rsidRPr="005B0784">
        <w:rPr>
          <w:rFonts w:ascii="Arial" w:hAnsi="Arial" w:cs="Arial"/>
          <w:b/>
          <w:sz w:val="24"/>
          <w:szCs w:val="24"/>
          <w:u w:val="single"/>
        </w:rPr>
        <w:t>Source</w:t>
      </w:r>
      <w:r w:rsidRPr="005B0784">
        <w:rPr>
          <w:rFonts w:ascii="Arial" w:hAnsi="Arial" w:cs="Arial"/>
          <w:b/>
          <w:sz w:val="24"/>
          <w:szCs w:val="24"/>
        </w:rPr>
        <w:t xml:space="preserve"> : </w:t>
      </w:r>
      <w:r w:rsidRPr="005B0784">
        <w:rPr>
          <w:rFonts w:ascii="Arial" w:hAnsi="Arial" w:cs="Arial"/>
          <w:sz w:val="24"/>
          <w:szCs w:val="24"/>
        </w:rPr>
        <w:t>Recensement Général de la Population et de l’habitat 2012</w:t>
      </w:r>
    </w:p>
    <w:p w:rsidR="00AE60B6" w:rsidRPr="005B0784" w:rsidRDefault="00AE60B6" w:rsidP="00AE60B6">
      <w:pPr>
        <w:spacing w:line="360" w:lineRule="auto"/>
        <w:jc w:val="both"/>
        <w:rPr>
          <w:rFonts w:ascii="Arial" w:hAnsi="Arial" w:cs="Arial"/>
          <w:sz w:val="24"/>
          <w:szCs w:val="24"/>
        </w:rPr>
      </w:pPr>
      <w:r w:rsidRPr="005B0784">
        <w:rPr>
          <w:rFonts w:ascii="Arial" w:hAnsi="Arial" w:cs="Arial"/>
          <w:sz w:val="24"/>
          <w:szCs w:val="24"/>
        </w:rPr>
        <w:t xml:space="preserve">A la lecture de ce tableau, on constate que les personnes polyhandicapées avec 3,3% de la population résidente totale détiennent le taux de handicap le plus élevé. Viennent ensuite les personnes malvoyantes (0,3%), les personnes handicapées physiques des membres inférieurs (0,2%). </w:t>
      </w:r>
    </w:p>
    <w:p w:rsidR="00AE60B6" w:rsidRPr="005B0784" w:rsidRDefault="00AE60B6" w:rsidP="00AE60B6">
      <w:pPr>
        <w:spacing w:line="360" w:lineRule="auto"/>
        <w:jc w:val="both"/>
        <w:rPr>
          <w:rFonts w:ascii="Arial" w:hAnsi="Arial" w:cs="Arial"/>
          <w:sz w:val="24"/>
          <w:szCs w:val="24"/>
        </w:rPr>
      </w:pPr>
      <w:r w:rsidRPr="005B0784">
        <w:rPr>
          <w:rFonts w:ascii="Arial" w:hAnsi="Arial" w:cs="Arial"/>
          <w:sz w:val="24"/>
          <w:szCs w:val="24"/>
        </w:rPr>
        <w:t>Par ailleurs, les tranches d’âge 0-14 ans (1,9%) et 15-64 ans (2,0%) sont les plus affectées par le handicap.</w:t>
      </w:r>
    </w:p>
    <w:p w:rsidR="00AE60B6" w:rsidRPr="005B0784" w:rsidRDefault="00AE60B6" w:rsidP="00AE60B6">
      <w:pPr>
        <w:spacing w:line="360" w:lineRule="auto"/>
        <w:jc w:val="both"/>
        <w:rPr>
          <w:rFonts w:ascii="Arial" w:hAnsi="Arial" w:cs="Arial"/>
          <w:sz w:val="24"/>
          <w:szCs w:val="24"/>
        </w:rPr>
      </w:pPr>
      <w:r w:rsidRPr="005B0784">
        <w:rPr>
          <w:rFonts w:ascii="Arial" w:hAnsi="Arial" w:cs="Arial"/>
          <w:sz w:val="24"/>
          <w:szCs w:val="24"/>
        </w:rPr>
        <w:lastRenderedPageBreak/>
        <w:t>Les chefs de ménage handicapés représentent 1,6% de l’ensemble des chefs de ménage de la population résidente totale.</w:t>
      </w:r>
    </w:p>
    <w:p w:rsidR="00AE60B6" w:rsidRPr="005B0784" w:rsidRDefault="00AE60B6" w:rsidP="00AE60B6">
      <w:pPr>
        <w:pStyle w:val="Heading3"/>
        <w:tabs>
          <w:tab w:val="clear" w:pos="0"/>
        </w:tabs>
        <w:spacing w:line="360" w:lineRule="auto"/>
        <w:jc w:val="both"/>
        <w:rPr>
          <w:rFonts w:ascii="Arial" w:hAnsi="Arial" w:cs="Arial"/>
          <w:color w:val="auto"/>
          <w:sz w:val="24"/>
          <w:szCs w:val="24"/>
        </w:rPr>
      </w:pPr>
      <w:bookmarkStart w:id="9" w:name="_Toc506902807"/>
      <w:bookmarkStart w:id="10" w:name="_Toc520749822"/>
      <w:r w:rsidRPr="005B0784">
        <w:rPr>
          <w:rFonts w:ascii="Arial" w:hAnsi="Arial" w:cs="Arial"/>
          <w:color w:val="auto"/>
          <w:sz w:val="24"/>
          <w:szCs w:val="24"/>
        </w:rPr>
        <w:t>I.3.2 Cadre institutionnel</w:t>
      </w:r>
      <w:bookmarkEnd w:id="9"/>
      <w:bookmarkEnd w:id="10"/>
      <w:r w:rsidRPr="005B0784">
        <w:rPr>
          <w:rFonts w:ascii="Arial" w:hAnsi="Arial" w:cs="Arial"/>
          <w:color w:val="auto"/>
          <w:sz w:val="24"/>
          <w:szCs w:val="24"/>
        </w:rPr>
        <w:t> </w:t>
      </w:r>
    </w:p>
    <w:p w:rsidR="00AE60B6" w:rsidRPr="005B0784" w:rsidRDefault="00AE60B6" w:rsidP="00AE60B6">
      <w:pPr>
        <w:spacing w:line="360" w:lineRule="auto"/>
        <w:jc w:val="both"/>
        <w:rPr>
          <w:rFonts w:ascii="Arial" w:hAnsi="Arial" w:cs="Arial"/>
          <w:sz w:val="24"/>
          <w:szCs w:val="24"/>
        </w:rPr>
      </w:pPr>
      <w:r w:rsidRPr="005B0784">
        <w:rPr>
          <w:rFonts w:ascii="Arial" w:hAnsi="Arial" w:cs="Arial"/>
          <w:sz w:val="24"/>
          <w:szCs w:val="24"/>
        </w:rPr>
        <w:t>Au plan institutionnel, plusieurs départements ministériels mettent en œuvre des actions qui sont en relation directe avec la question de la protection et de la promotion des personnes handicapées (Education, Formation professionnelle, Santé, Sécurité alimentaire, Jeunesse et Sport, Fonction publique, Emploi, Protection sociale, Promotion de la Femme et Protection de l’Enfant, etc….).</w:t>
      </w:r>
    </w:p>
    <w:p w:rsidR="00AE60B6" w:rsidRPr="005B0784" w:rsidRDefault="00AE60B6" w:rsidP="00AE60B6">
      <w:pPr>
        <w:spacing w:line="360" w:lineRule="auto"/>
        <w:jc w:val="both"/>
        <w:rPr>
          <w:rFonts w:ascii="Arial" w:hAnsi="Arial" w:cs="Arial"/>
          <w:sz w:val="24"/>
          <w:szCs w:val="24"/>
        </w:rPr>
      </w:pPr>
      <w:r w:rsidRPr="005B0784">
        <w:rPr>
          <w:rFonts w:ascii="Arial" w:hAnsi="Arial" w:cs="Arial"/>
          <w:sz w:val="24"/>
          <w:szCs w:val="24"/>
        </w:rPr>
        <w:t>Cependant, l’institution publique chargée de mettre en œuvre et de suivre l’application de la politique du gouvernement relative à la protection et à la promotion des groupes sociaux spécifiques est le Ministère de la Population (MP) qui coordonne donc, toutes les interventions en matière de handicap.</w:t>
      </w:r>
    </w:p>
    <w:p w:rsidR="00AE60B6" w:rsidRPr="005B0784" w:rsidRDefault="00AE60B6" w:rsidP="00AE60B6">
      <w:pPr>
        <w:spacing w:line="360" w:lineRule="auto"/>
        <w:jc w:val="both"/>
        <w:rPr>
          <w:rFonts w:ascii="Arial" w:hAnsi="Arial" w:cs="Arial"/>
          <w:sz w:val="24"/>
          <w:szCs w:val="24"/>
        </w:rPr>
      </w:pPr>
      <w:r w:rsidRPr="005B0784">
        <w:rPr>
          <w:rFonts w:ascii="Arial" w:hAnsi="Arial" w:cs="Arial"/>
          <w:sz w:val="24"/>
          <w:szCs w:val="24"/>
        </w:rPr>
        <w:t xml:space="preserve">Il exerce cette attribution à travers une Direction chargée des Personnes Handicapées, placée sous la Direction Générale de l’Action Sociale et de la Promotion de la Solidarité. En outre, Il est mis en place deux (2) Comités Nationaux (le Comité National </w:t>
      </w:r>
      <w:r w:rsidRPr="005B0784">
        <w:rPr>
          <w:rFonts w:ascii="Arial" w:hAnsi="Arial" w:cs="Arial"/>
          <w:sz w:val="24"/>
          <w:szCs w:val="24"/>
        </w:rPr>
        <w:lastRenderedPageBreak/>
        <w:t>chargé du Suivi de la mise en œuvre de la Convention relative aux Droits des Personnes Handicapées (CDPH) et le Comité National pour la Promotion des Personnes Handicapées (CNPPH).</w:t>
      </w:r>
    </w:p>
    <w:p w:rsidR="00AE60B6" w:rsidRPr="005B0784" w:rsidRDefault="00AE60B6" w:rsidP="00AE60B6">
      <w:pPr>
        <w:pStyle w:val="Heading3"/>
        <w:tabs>
          <w:tab w:val="clear" w:pos="0"/>
        </w:tabs>
        <w:spacing w:line="360" w:lineRule="auto"/>
        <w:jc w:val="both"/>
        <w:rPr>
          <w:rFonts w:ascii="Arial" w:hAnsi="Arial" w:cs="Arial"/>
          <w:color w:val="auto"/>
          <w:sz w:val="24"/>
          <w:szCs w:val="24"/>
        </w:rPr>
      </w:pPr>
      <w:bookmarkStart w:id="11" w:name="_Toc506902808"/>
      <w:bookmarkStart w:id="12" w:name="_Toc520749823"/>
      <w:r w:rsidRPr="005B0784">
        <w:rPr>
          <w:rFonts w:ascii="Arial" w:hAnsi="Arial" w:cs="Arial"/>
          <w:color w:val="auto"/>
          <w:sz w:val="24"/>
          <w:szCs w:val="24"/>
        </w:rPr>
        <w:t>I.3.3 Cadre organisationnel et associatif :</w:t>
      </w:r>
      <w:bookmarkEnd w:id="11"/>
      <w:bookmarkEnd w:id="12"/>
    </w:p>
    <w:p w:rsidR="00AE60B6" w:rsidRPr="005B0784" w:rsidRDefault="00AE60B6" w:rsidP="00AE60B6">
      <w:pPr>
        <w:spacing w:line="360" w:lineRule="auto"/>
        <w:jc w:val="both"/>
        <w:rPr>
          <w:rFonts w:ascii="Arial" w:hAnsi="Arial" w:cs="Arial"/>
          <w:bCs/>
          <w:sz w:val="24"/>
          <w:szCs w:val="24"/>
        </w:rPr>
      </w:pPr>
      <w:r w:rsidRPr="005B0784">
        <w:rPr>
          <w:rFonts w:ascii="Arial" w:hAnsi="Arial" w:cs="Arial"/>
          <w:bCs/>
          <w:sz w:val="24"/>
          <w:szCs w:val="24"/>
        </w:rPr>
        <w:t xml:space="preserve">Au Niger, les personnes handicapées sont organisées en groupements ou unions de groupements, associations, ONG et réseaux. Au niveau national, il existe deux fédérations de personnes handicapées : Fédération Nigérienne de Personnes Handicapées (FNPH) et Fédération Nigérienne de Sport Paralympique (FENISPHA). </w:t>
      </w:r>
    </w:p>
    <w:p w:rsidR="00AE60B6" w:rsidRPr="005B0784" w:rsidRDefault="00AE60B6" w:rsidP="00AE60B6">
      <w:pPr>
        <w:spacing w:line="360" w:lineRule="auto"/>
        <w:jc w:val="both"/>
        <w:rPr>
          <w:rFonts w:ascii="Arial" w:hAnsi="Arial" w:cs="Arial"/>
          <w:bCs/>
          <w:sz w:val="24"/>
          <w:szCs w:val="24"/>
        </w:rPr>
      </w:pPr>
      <w:r w:rsidRPr="005B0784">
        <w:rPr>
          <w:rFonts w:ascii="Arial" w:hAnsi="Arial" w:cs="Arial"/>
          <w:bCs/>
          <w:sz w:val="24"/>
          <w:szCs w:val="24"/>
        </w:rPr>
        <w:t>La FNPH est membre de la Fédération Ouest Africaine des Associations de Personnes Handicapées (FOAPH), de la Panafricaine des Personnes Handicapées (PANAPH), du Forum Africain des Personnes Handicapées (FAPH) et de l’Organisation Mondiales des Personnes Handicapées (OMPH).</w:t>
      </w:r>
    </w:p>
    <w:p w:rsidR="00AE60B6" w:rsidRPr="005B0784" w:rsidRDefault="00AE60B6" w:rsidP="00AE60B6">
      <w:pPr>
        <w:spacing w:line="360" w:lineRule="auto"/>
        <w:jc w:val="both"/>
        <w:rPr>
          <w:rFonts w:ascii="Arial" w:hAnsi="Arial" w:cs="Arial"/>
          <w:bCs/>
          <w:sz w:val="24"/>
          <w:szCs w:val="24"/>
        </w:rPr>
      </w:pPr>
      <w:bookmarkStart w:id="13" w:name="OLE_LINK3"/>
      <w:bookmarkStart w:id="14" w:name="OLE_LINK4"/>
      <w:r w:rsidRPr="005B0784">
        <w:rPr>
          <w:rFonts w:ascii="Arial" w:hAnsi="Arial" w:cs="Arial"/>
          <w:bCs/>
          <w:sz w:val="24"/>
          <w:szCs w:val="24"/>
        </w:rPr>
        <w:t xml:space="preserve">La FNPH regroupe vingt et un (21) membres dont six (6) associations catégorielles, représentant les différents types de déficience. Union Nationale des Aveugles du Niger (UNAN) ; Association Nigérienne des Handicapés Locomoteurs (ANHL), </w:t>
      </w:r>
      <w:r w:rsidRPr="005B0784">
        <w:rPr>
          <w:rFonts w:ascii="Arial" w:hAnsi="Arial" w:cs="Arial"/>
          <w:bCs/>
          <w:sz w:val="24"/>
          <w:szCs w:val="24"/>
        </w:rPr>
        <w:lastRenderedPageBreak/>
        <w:t>Association des Sourds du Niger (ASN) ; Association Nigérienne Raoul Follereau (ANRF) ; Association Nigérienne pour la Promotion des Personnes Déficientes Intellectuelles (ANPPDI) ; Association Nationale des Albinos du Niger (ANAN). A cela s’ajoutent l’Association Nigérienne des Accidentés et Malades Professionnels (ANAMP), l’Association des Elèves et Etudiants Handicapés Nigériens (AEEHN), l’Organisation pour le Développement Inclusif (ODI-Niger), l’Organisation pour le Parrainage des Enfants Handicapés au Niger (OPEHN Murna-yara), l’Association pour l’Intégration, la Dignité et l’Economie en Avant (IDEA), Organisation Nigérienne pour la Réadaptation des Aveugles et Malvoyants (ONIPRAM), Organisation Nigérienne pour l’Inclusion des Personnes Handicapées (ORNIPHA), ONG HAOUZOU, Mieux Vivre avec le Handicap</w:t>
      </w:r>
      <w:r>
        <w:rPr>
          <w:rFonts w:ascii="Arial" w:hAnsi="Arial" w:cs="Arial"/>
          <w:bCs/>
          <w:sz w:val="24"/>
          <w:szCs w:val="24"/>
        </w:rPr>
        <w:t xml:space="preserve"> (MVH)</w:t>
      </w:r>
      <w:r w:rsidRPr="005B0784">
        <w:rPr>
          <w:rFonts w:ascii="Arial" w:hAnsi="Arial" w:cs="Arial"/>
          <w:bCs/>
          <w:sz w:val="24"/>
          <w:szCs w:val="24"/>
        </w:rPr>
        <w:t>, ONG Koulawa, ONG Actions en faveur des Femmes et Enfants Handicapées (AFEHA), Handicap Niger, ONG Education, Formation et Intégration des Sourds (EFIS), Associations des Artisans Handicapés du Niger, Association des Femmes Pleines d’Expériences.</w:t>
      </w:r>
    </w:p>
    <w:bookmarkEnd w:id="13"/>
    <w:bookmarkEnd w:id="14"/>
    <w:p w:rsidR="00AE60B6" w:rsidRPr="005B0784" w:rsidRDefault="00AE60B6" w:rsidP="00AE60B6">
      <w:pPr>
        <w:spacing w:line="360" w:lineRule="auto"/>
        <w:jc w:val="both"/>
        <w:rPr>
          <w:rFonts w:ascii="Arial" w:hAnsi="Arial" w:cs="Arial"/>
          <w:bCs/>
          <w:sz w:val="24"/>
          <w:szCs w:val="24"/>
        </w:rPr>
      </w:pPr>
      <w:r w:rsidRPr="005B0784">
        <w:rPr>
          <w:rFonts w:ascii="Arial" w:hAnsi="Arial" w:cs="Arial"/>
          <w:bCs/>
          <w:sz w:val="24"/>
          <w:szCs w:val="24"/>
        </w:rPr>
        <w:lastRenderedPageBreak/>
        <w:t xml:space="preserve">Ces organisations, pour défendre les droits des personnes handicapées mènent des actions de plaidoyer conséquentes et durables auprès des décideurs politiques et des partenaires techniques et financiers en vue de promouvoir l’égalité des chances et la pleine participation de tous les citoyens à la vie économique, sociale, politique et culturelle de leur communauté. </w:t>
      </w:r>
    </w:p>
    <w:p w:rsidR="00AE60B6" w:rsidRPr="005B0784" w:rsidRDefault="00AE60B6" w:rsidP="00AE60B6">
      <w:pPr>
        <w:spacing w:line="360" w:lineRule="auto"/>
        <w:jc w:val="both"/>
        <w:rPr>
          <w:rFonts w:ascii="Arial" w:hAnsi="Arial" w:cs="Arial"/>
          <w:sz w:val="24"/>
          <w:szCs w:val="24"/>
        </w:rPr>
      </w:pPr>
      <w:r w:rsidRPr="005B0784">
        <w:rPr>
          <w:rFonts w:ascii="Arial" w:hAnsi="Arial" w:cs="Arial"/>
          <w:bCs/>
          <w:sz w:val="24"/>
          <w:szCs w:val="24"/>
        </w:rPr>
        <w:t>Parallèlement, d’autres organisations nationales telles que : Thiébon Emaus, ONG Espoir, ONG «</w:t>
      </w:r>
      <w:r>
        <w:rPr>
          <w:rFonts w:ascii="Arial" w:hAnsi="Arial" w:cs="Arial"/>
          <w:bCs/>
          <w:sz w:val="24"/>
          <w:szCs w:val="24"/>
        </w:rPr>
        <w:t xml:space="preserve"> </w:t>
      </w:r>
      <w:r w:rsidRPr="005B0784">
        <w:rPr>
          <w:rFonts w:ascii="Arial" w:hAnsi="Arial" w:cs="Arial"/>
          <w:bCs/>
          <w:sz w:val="24"/>
          <w:szCs w:val="24"/>
        </w:rPr>
        <w:t>Le Pélican</w:t>
      </w:r>
      <w:r>
        <w:rPr>
          <w:rFonts w:ascii="Arial" w:hAnsi="Arial" w:cs="Arial"/>
          <w:bCs/>
          <w:sz w:val="24"/>
          <w:szCs w:val="24"/>
        </w:rPr>
        <w:t xml:space="preserve"> </w:t>
      </w:r>
      <w:r w:rsidRPr="005B0784">
        <w:rPr>
          <w:rFonts w:ascii="Arial" w:hAnsi="Arial" w:cs="Arial"/>
          <w:bCs/>
          <w:sz w:val="24"/>
          <w:szCs w:val="24"/>
        </w:rPr>
        <w:t>» et les organisations internationales comme Humanité &amp; Inclusion (HI), CBM, Comité International de la Croix Rouge (CICR), Plan-Niger, Helen Keller International (HKI), Counterpart International, CURE International, Fondation Raoul Follereau, TLM (The Leprosy Mission) interviennent dans le domaine du handicap.</w:t>
      </w:r>
    </w:p>
    <w:p w:rsidR="00AE60B6" w:rsidRPr="005B0784" w:rsidRDefault="00AE60B6" w:rsidP="00AE60B6">
      <w:pPr>
        <w:pStyle w:val="Heading3"/>
        <w:tabs>
          <w:tab w:val="clear" w:pos="0"/>
        </w:tabs>
        <w:spacing w:line="360" w:lineRule="auto"/>
        <w:jc w:val="both"/>
        <w:rPr>
          <w:rFonts w:ascii="Arial" w:hAnsi="Arial" w:cs="Arial"/>
          <w:color w:val="auto"/>
          <w:sz w:val="24"/>
          <w:szCs w:val="24"/>
        </w:rPr>
      </w:pPr>
      <w:bookmarkStart w:id="15" w:name="_Toc506902809"/>
      <w:bookmarkStart w:id="16" w:name="_Toc520749824"/>
      <w:r w:rsidRPr="005B0784">
        <w:rPr>
          <w:rFonts w:ascii="Arial" w:hAnsi="Arial" w:cs="Arial"/>
          <w:color w:val="auto"/>
          <w:sz w:val="24"/>
          <w:szCs w:val="24"/>
        </w:rPr>
        <w:t>I.3.4 Cadre juridique</w:t>
      </w:r>
      <w:bookmarkEnd w:id="15"/>
      <w:bookmarkEnd w:id="16"/>
      <w:r w:rsidRPr="005B0784">
        <w:rPr>
          <w:rFonts w:ascii="Arial" w:hAnsi="Arial" w:cs="Arial"/>
          <w:color w:val="auto"/>
          <w:sz w:val="24"/>
          <w:szCs w:val="24"/>
        </w:rPr>
        <w:t> </w:t>
      </w:r>
    </w:p>
    <w:p w:rsidR="00AE60B6" w:rsidRPr="005B0784" w:rsidRDefault="00AE60B6" w:rsidP="00AE60B6">
      <w:pPr>
        <w:spacing w:line="360" w:lineRule="auto"/>
        <w:jc w:val="both"/>
        <w:rPr>
          <w:rFonts w:ascii="Arial" w:hAnsi="Arial" w:cs="Arial"/>
          <w:sz w:val="24"/>
          <w:szCs w:val="24"/>
        </w:rPr>
      </w:pPr>
      <w:r w:rsidRPr="005B0784">
        <w:rPr>
          <w:rFonts w:ascii="Arial" w:hAnsi="Arial" w:cs="Arial"/>
          <w:sz w:val="24"/>
          <w:szCs w:val="24"/>
        </w:rPr>
        <w:t xml:space="preserve">Partie à plusieurs instruments internationaux de droits de l’Homme, le Niger réaffirme dans la Constitution </w:t>
      </w:r>
      <w:r w:rsidRPr="005B0784">
        <w:rPr>
          <w:rFonts w:ascii="Arial" w:hAnsi="Arial" w:cs="Arial"/>
          <w:b/>
          <w:sz w:val="24"/>
          <w:szCs w:val="24"/>
        </w:rPr>
        <w:t>du 25 novembre 2010</w:t>
      </w:r>
      <w:r w:rsidRPr="005B0784">
        <w:rPr>
          <w:rFonts w:ascii="Arial" w:hAnsi="Arial" w:cs="Arial"/>
          <w:sz w:val="24"/>
          <w:szCs w:val="24"/>
        </w:rPr>
        <w:t xml:space="preserve"> son attachement aux principes de l’Etat de droit et garantit explicitement les droits des personnes handicapées.</w:t>
      </w:r>
    </w:p>
    <w:p w:rsidR="00AE60B6" w:rsidRPr="005B0784" w:rsidRDefault="00AE60B6" w:rsidP="00AE60B6">
      <w:pPr>
        <w:spacing w:line="360" w:lineRule="auto"/>
        <w:jc w:val="both"/>
        <w:rPr>
          <w:rFonts w:ascii="Arial" w:hAnsi="Arial" w:cs="Arial"/>
          <w:sz w:val="24"/>
          <w:szCs w:val="24"/>
        </w:rPr>
      </w:pPr>
      <w:r w:rsidRPr="005B0784">
        <w:rPr>
          <w:rFonts w:ascii="Arial" w:hAnsi="Arial" w:cs="Arial"/>
          <w:sz w:val="24"/>
          <w:szCs w:val="24"/>
        </w:rPr>
        <w:lastRenderedPageBreak/>
        <w:t xml:space="preserve">Le pays a signé la CDPH en mars 2007 et l’a ratifiée le 24 juin 2008 en même temps que son protocole facultatif. Il a également adopté plusieurs mesures législatives et règlementaires prenant en compte les personnes handicapées ou spécifiquement en leur faveur. </w:t>
      </w:r>
    </w:p>
    <w:p w:rsidR="00AE60B6" w:rsidRPr="005B0784" w:rsidRDefault="00AE60B6" w:rsidP="00AE60B6">
      <w:pPr>
        <w:spacing w:line="360" w:lineRule="auto"/>
        <w:jc w:val="both"/>
        <w:rPr>
          <w:rFonts w:ascii="Arial" w:hAnsi="Arial" w:cs="Arial"/>
          <w:sz w:val="24"/>
          <w:szCs w:val="24"/>
        </w:rPr>
      </w:pPr>
      <w:r w:rsidRPr="005B0784">
        <w:rPr>
          <w:rFonts w:ascii="Arial" w:hAnsi="Arial" w:cs="Arial"/>
          <w:sz w:val="24"/>
          <w:szCs w:val="24"/>
        </w:rPr>
        <w:t>On peut citer entre autres :</w:t>
      </w:r>
    </w:p>
    <w:p w:rsidR="00AE60B6" w:rsidRPr="005B0784" w:rsidRDefault="00AE60B6" w:rsidP="00AE60B6">
      <w:pPr>
        <w:spacing w:line="360" w:lineRule="auto"/>
        <w:jc w:val="both"/>
        <w:rPr>
          <w:rFonts w:ascii="Arial" w:hAnsi="Arial" w:cs="Arial"/>
          <w:sz w:val="24"/>
          <w:szCs w:val="24"/>
        </w:rPr>
      </w:pPr>
      <w:r w:rsidRPr="005B0784">
        <w:rPr>
          <w:rFonts w:ascii="Arial" w:hAnsi="Arial" w:cs="Arial"/>
          <w:sz w:val="24"/>
          <w:szCs w:val="24"/>
        </w:rPr>
        <w:t>La Loi 98-14 du 1er juin 1998 portant orientation, organisation et promotion des activités physiques et sportives. Cette loi promeut les activités physiques et sportives pour personnes handicapées (articles 5 et 38).  </w:t>
      </w:r>
    </w:p>
    <w:p w:rsidR="00AE60B6" w:rsidRPr="005B0784" w:rsidRDefault="00AE60B6" w:rsidP="00AE60B6">
      <w:pPr>
        <w:spacing w:line="360" w:lineRule="auto"/>
        <w:jc w:val="both"/>
        <w:rPr>
          <w:rFonts w:ascii="Arial" w:hAnsi="Arial" w:cs="Arial"/>
          <w:sz w:val="24"/>
          <w:szCs w:val="24"/>
        </w:rPr>
      </w:pPr>
      <w:r w:rsidRPr="005B0784">
        <w:rPr>
          <w:rFonts w:ascii="Arial" w:hAnsi="Arial" w:cs="Arial"/>
          <w:sz w:val="24"/>
          <w:szCs w:val="24"/>
        </w:rPr>
        <w:t xml:space="preserve">L'ordonnance 93-012 du 2 mars 1993 modifiée et complétée par l’ordonnance 2010-028 du 20 mai 2010, déterminant les règles minima relatives à la protection sociale des personnes handicapées. Ce texte réaffirme les droits des personnes handicapées à la santé, à l'éducation, au travail et à la protection sociale. </w:t>
      </w:r>
    </w:p>
    <w:p w:rsidR="00AE60B6" w:rsidRPr="005B0784" w:rsidRDefault="00AE60B6" w:rsidP="00AE60B6">
      <w:pPr>
        <w:spacing w:line="360" w:lineRule="auto"/>
        <w:jc w:val="both"/>
        <w:rPr>
          <w:rFonts w:ascii="Arial" w:hAnsi="Arial" w:cs="Arial"/>
          <w:sz w:val="24"/>
          <w:szCs w:val="24"/>
        </w:rPr>
      </w:pPr>
      <w:r w:rsidRPr="005B0784">
        <w:rPr>
          <w:rFonts w:ascii="Arial" w:hAnsi="Arial" w:cs="Arial"/>
          <w:sz w:val="24"/>
          <w:szCs w:val="24"/>
        </w:rPr>
        <w:t>L'ordonnance 99-68 du 20 décembre 1999 portant ouverture d'un compte spécial dénommé «</w:t>
      </w:r>
      <w:r>
        <w:rPr>
          <w:rFonts w:ascii="Arial" w:hAnsi="Arial" w:cs="Arial"/>
          <w:sz w:val="24"/>
          <w:szCs w:val="24"/>
        </w:rPr>
        <w:t xml:space="preserve"> </w:t>
      </w:r>
      <w:r w:rsidRPr="005B0784">
        <w:rPr>
          <w:rFonts w:ascii="Arial" w:hAnsi="Arial" w:cs="Arial"/>
          <w:sz w:val="24"/>
          <w:szCs w:val="24"/>
        </w:rPr>
        <w:t>Fonds National de Soutien aux Personnes Handicapées</w:t>
      </w:r>
      <w:r>
        <w:rPr>
          <w:rFonts w:ascii="Arial" w:hAnsi="Arial" w:cs="Arial"/>
          <w:sz w:val="24"/>
          <w:szCs w:val="24"/>
        </w:rPr>
        <w:t xml:space="preserve"> </w:t>
      </w:r>
      <w:r w:rsidRPr="005B0784">
        <w:rPr>
          <w:rFonts w:ascii="Arial" w:hAnsi="Arial" w:cs="Arial"/>
          <w:sz w:val="24"/>
          <w:szCs w:val="24"/>
        </w:rPr>
        <w:t xml:space="preserve">». </w:t>
      </w:r>
    </w:p>
    <w:p w:rsidR="00AE60B6" w:rsidRPr="005B0784" w:rsidRDefault="00AE60B6" w:rsidP="00AE60B6">
      <w:pPr>
        <w:spacing w:line="360" w:lineRule="auto"/>
        <w:jc w:val="both"/>
        <w:rPr>
          <w:rFonts w:ascii="Arial" w:hAnsi="Arial" w:cs="Arial"/>
          <w:sz w:val="24"/>
          <w:szCs w:val="24"/>
        </w:rPr>
      </w:pPr>
      <w:r w:rsidRPr="005B0784">
        <w:rPr>
          <w:rFonts w:ascii="Arial" w:hAnsi="Arial" w:cs="Arial"/>
          <w:sz w:val="24"/>
          <w:szCs w:val="24"/>
        </w:rPr>
        <w:lastRenderedPageBreak/>
        <w:t>Le décret 96–456 /PRN/MSP du 28 novembre 1996 fixant le régime des prestations fournies par les hôpitaux nationaux précise en son article 9 que les personnes handicapées sont exonérées des frais d'hospitalisation en application de l'Ordonnance 93–012 du 02 mars 1993.</w:t>
      </w:r>
    </w:p>
    <w:p w:rsidR="00AE60B6" w:rsidRPr="005B0784" w:rsidRDefault="00AE60B6" w:rsidP="00AE60B6">
      <w:pPr>
        <w:spacing w:line="360" w:lineRule="auto"/>
        <w:jc w:val="both"/>
        <w:rPr>
          <w:rFonts w:ascii="Arial" w:hAnsi="Arial" w:cs="Arial"/>
          <w:sz w:val="24"/>
          <w:szCs w:val="24"/>
        </w:rPr>
      </w:pPr>
      <w:r w:rsidRPr="005B0784">
        <w:rPr>
          <w:rFonts w:ascii="Arial" w:hAnsi="Arial" w:cs="Arial"/>
          <w:sz w:val="24"/>
          <w:szCs w:val="24"/>
        </w:rPr>
        <w:t>Le décret n°99-540 du 21 décembre 1999 portant modalité de gestion du Fonds National de Soutien aux Personnes Handicapées.</w:t>
      </w:r>
    </w:p>
    <w:p w:rsidR="00AE60B6" w:rsidRPr="005B0784" w:rsidRDefault="00AE60B6" w:rsidP="00AE60B6">
      <w:pPr>
        <w:spacing w:line="360" w:lineRule="auto"/>
        <w:jc w:val="both"/>
        <w:rPr>
          <w:rFonts w:ascii="Arial" w:hAnsi="Arial" w:cs="Arial"/>
          <w:sz w:val="24"/>
          <w:szCs w:val="24"/>
        </w:rPr>
      </w:pPr>
      <w:r w:rsidRPr="005B0784">
        <w:rPr>
          <w:rFonts w:ascii="Arial" w:hAnsi="Arial" w:cs="Arial"/>
          <w:sz w:val="24"/>
          <w:szCs w:val="24"/>
        </w:rPr>
        <w:t>Le décret n°2010-637 du 26 août 2010, portant application de l’ordonnance 93–012 du 02 mars 1993 modifiée et complétée par l’ordonnance 2010-028 du 20 mai 2010.</w:t>
      </w:r>
    </w:p>
    <w:p w:rsidR="00AE60B6" w:rsidRPr="005B0784" w:rsidRDefault="00AE60B6" w:rsidP="00AE60B6">
      <w:pPr>
        <w:spacing w:line="360" w:lineRule="auto"/>
        <w:jc w:val="both"/>
        <w:rPr>
          <w:rFonts w:ascii="Arial" w:hAnsi="Arial" w:cs="Arial"/>
          <w:sz w:val="24"/>
          <w:szCs w:val="24"/>
        </w:rPr>
      </w:pPr>
      <w:r w:rsidRPr="005B0784">
        <w:rPr>
          <w:rFonts w:ascii="Arial" w:hAnsi="Arial" w:cs="Arial"/>
          <w:sz w:val="24"/>
          <w:szCs w:val="24"/>
        </w:rPr>
        <w:t>Le décret n°2010-638 du 26 aout 2010, portant création, organisation, attribution et fonctionnement du Comité National pour la Promotion des Personnes Handicapées (CNPPH).</w:t>
      </w:r>
      <w:bookmarkStart w:id="17" w:name="OLE_LINK8"/>
      <w:bookmarkStart w:id="18" w:name="OLE_LINK7"/>
      <w:bookmarkStart w:id="19" w:name="OLE_LINK12"/>
      <w:bookmarkStart w:id="20" w:name="OLE_LINK11"/>
    </w:p>
    <w:bookmarkEnd w:id="17"/>
    <w:bookmarkEnd w:id="18"/>
    <w:bookmarkEnd w:id="19"/>
    <w:bookmarkEnd w:id="20"/>
    <w:p w:rsidR="00AE60B6" w:rsidRPr="005B0784" w:rsidRDefault="00AE60B6" w:rsidP="00AE60B6">
      <w:pPr>
        <w:spacing w:line="360" w:lineRule="auto"/>
        <w:jc w:val="both"/>
        <w:rPr>
          <w:rFonts w:ascii="Arial" w:hAnsi="Arial" w:cs="Arial"/>
          <w:bCs/>
          <w:sz w:val="24"/>
          <w:szCs w:val="24"/>
        </w:rPr>
      </w:pPr>
      <w:r w:rsidRPr="005B0784">
        <w:rPr>
          <w:rFonts w:ascii="Arial" w:hAnsi="Arial" w:cs="Arial"/>
          <w:bCs/>
          <w:sz w:val="24"/>
          <w:szCs w:val="24"/>
        </w:rPr>
        <w:t xml:space="preserve">L'analyse du cadre législatif et réglementaire démontre que les textes existent en matière de promotion des droits des personnes handicapées. Toutefois, la faible allocation des ressources et la faible connaissance de ces textes par les agents de l'Etat, les </w:t>
      </w:r>
      <w:r w:rsidRPr="005B0784">
        <w:rPr>
          <w:rFonts w:ascii="Arial" w:hAnsi="Arial" w:cs="Arial"/>
          <w:bCs/>
          <w:sz w:val="24"/>
          <w:szCs w:val="24"/>
        </w:rPr>
        <w:lastRenderedPageBreak/>
        <w:t xml:space="preserve">personnes handicapées et surtout par la population rend timide leur application. </w:t>
      </w:r>
    </w:p>
    <w:p w:rsidR="00AE60B6" w:rsidRPr="005B0784" w:rsidRDefault="00AE60B6" w:rsidP="00AE60B6">
      <w:pPr>
        <w:spacing w:line="360" w:lineRule="auto"/>
        <w:jc w:val="both"/>
        <w:rPr>
          <w:rFonts w:ascii="Arial" w:hAnsi="Arial" w:cs="Arial"/>
          <w:sz w:val="24"/>
          <w:szCs w:val="24"/>
        </w:rPr>
      </w:pPr>
    </w:p>
    <w:p w:rsidR="00AE60B6" w:rsidRPr="005B0784" w:rsidRDefault="00AE60B6" w:rsidP="00AE60B6">
      <w:pPr>
        <w:spacing w:line="360" w:lineRule="auto"/>
        <w:jc w:val="both"/>
        <w:rPr>
          <w:rFonts w:ascii="Arial" w:hAnsi="Arial" w:cs="Arial"/>
          <w:sz w:val="24"/>
          <w:szCs w:val="24"/>
        </w:rPr>
      </w:pPr>
    </w:p>
    <w:p w:rsidR="00AE60B6" w:rsidRPr="005B0784" w:rsidRDefault="00AE60B6" w:rsidP="00AE60B6">
      <w:pPr>
        <w:spacing w:line="360" w:lineRule="auto"/>
        <w:jc w:val="both"/>
        <w:rPr>
          <w:rFonts w:ascii="Arial" w:hAnsi="Arial" w:cs="Arial"/>
          <w:sz w:val="24"/>
          <w:szCs w:val="24"/>
        </w:rPr>
      </w:pPr>
    </w:p>
    <w:p w:rsidR="00AE60B6" w:rsidRPr="005B0784" w:rsidRDefault="00AE60B6" w:rsidP="00AE60B6">
      <w:pPr>
        <w:spacing w:line="360" w:lineRule="auto"/>
        <w:jc w:val="both"/>
        <w:rPr>
          <w:rFonts w:ascii="Arial" w:hAnsi="Arial" w:cs="Arial"/>
          <w:b/>
          <w:sz w:val="24"/>
          <w:szCs w:val="24"/>
        </w:rPr>
      </w:pPr>
      <w:r w:rsidRPr="005B0784">
        <w:rPr>
          <w:rFonts w:ascii="Arial" w:hAnsi="Arial" w:cs="Arial"/>
          <w:b/>
          <w:sz w:val="24"/>
          <w:szCs w:val="24"/>
        </w:rPr>
        <w:t>II. DEUXIEME PARTIE : Appréciations des OPH relativement aux informations fournies par l’État</w:t>
      </w:r>
    </w:p>
    <w:p w:rsidR="00AE60B6" w:rsidRPr="005B0784" w:rsidRDefault="00AE60B6" w:rsidP="00AE60B6">
      <w:pPr>
        <w:pStyle w:val="Heading2"/>
        <w:tabs>
          <w:tab w:val="clear" w:pos="0"/>
        </w:tabs>
        <w:spacing w:line="360" w:lineRule="auto"/>
        <w:jc w:val="both"/>
        <w:rPr>
          <w:rFonts w:ascii="Arial" w:hAnsi="Arial" w:cs="Arial"/>
          <w:color w:val="auto"/>
          <w:sz w:val="24"/>
          <w:szCs w:val="24"/>
        </w:rPr>
      </w:pPr>
      <w:bookmarkStart w:id="21" w:name="_Toc520749825"/>
      <w:r w:rsidRPr="005B0784">
        <w:rPr>
          <w:rFonts w:ascii="Arial" w:hAnsi="Arial" w:cs="Arial"/>
          <w:color w:val="auto"/>
          <w:sz w:val="24"/>
          <w:szCs w:val="24"/>
        </w:rPr>
        <w:t>II.1 INFORMATIONS CONCERNANT LA NON-DISCRIMINATION, L’EGALITE ET LES RECOURS EFFECTIF</w:t>
      </w:r>
      <w:r>
        <w:rPr>
          <w:rFonts w:ascii="Arial" w:hAnsi="Arial" w:cs="Arial"/>
          <w:color w:val="auto"/>
          <w:sz w:val="24"/>
          <w:szCs w:val="24"/>
        </w:rPr>
        <w:t>S</w:t>
      </w:r>
      <w:bookmarkEnd w:id="21"/>
    </w:p>
    <w:p w:rsidR="00AE60B6" w:rsidRPr="005B0784" w:rsidRDefault="00AE60B6" w:rsidP="00AE60B6">
      <w:pPr>
        <w:spacing w:line="360" w:lineRule="auto"/>
        <w:jc w:val="both"/>
        <w:rPr>
          <w:rFonts w:ascii="Arial" w:hAnsi="Arial" w:cs="Arial"/>
          <w:sz w:val="24"/>
          <w:szCs w:val="24"/>
        </w:rPr>
      </w:pPr>
      <w:r w:rsidRPr="00AE6A18">
        <w:rPr>
          <w:rFonts w:ascii="Arial" w:hAnsi="Arial" w:cs="Arial"/>
          <w:sz w:val="24"/>
          <w:szCs w:val="24"/>
        </w:rPr>
        <w:t>Au Niger, il faut reconnaitre que, des efforts ont été fournis tant sur le plan législatif qu’administratif pour garantir la non-discrimination, l’égalité et la possibilité de recours effectif devant les juridictions.</w:t>
      </w:r>
      <w:r w:rsidRPr="005B0784">
        <w:rPr>
          <w:rFonts w:ascii="Arial" w:hAnsi="Arial" w:cs="Arial"/>
          <w:b/>
          <w:sz w:val="24"/>
          <w:szCs w:val="24"/>
        </w:rPr>
        <w:t xml:space="preserve"> </w:t>
      </w:r>
      <w:r w:rsidRPr="005B0784">
        <w:rPr>
          <w:rFonts w:ascii="Arial" w:hAnsi="Arial" w:cs="Arial"/>
          <w:sz w:val="24"/>
          <w:szCs w:val="24"/>
        </w:rPr>
        <w:t>On relève</w:t>
      </w:r>
      <w:r w:rsidRPr="005B0784">
        <w:rPr>
          <w:rFonts w:ascii="Arial" w:hAnsi="Arial" w:cs="Arial"/>
          <w:b/>
          <w:sz w:val="24"/>
          <w:szCs w:val="24"/>
        </w:rPr>
        <w:t xml:space="preserve"> </w:t>
      </w:r>
      <w:r w:rsidRPr="005B0784">
        <w:rPr>
          <w:rFonts w:ascii="Arial" w:hAnsi="Arial" w:cs="Arial"/>
          <w:sz w:val="24"/>
          <w:szCs w:val="24"/>
        </w:rPr>
        <w:t xml:space="preserve">des acquis en termes de non-discrimination dans certains domaines comme l’éducation et la formation professionnelle, en témoigne </w:t>
      </w:r>
      <w:r w:rsidRPr="00731CD4">
        <w:rPr>
          <w:rFonts w:ascii="Arial" w:hAnsi="Arial" w:cs="Arial"/>
          <w:b/>
          <w:sz w:val="24"/>
          <w:szCs w:val="24"/>
        </w:rPr>
        <w:t>l’Article 11</w:t>
      </w:r>
      <w:r w:rsidRPr="005B0784">
        <w:rPr>
          <w:rFonts w:ascii="Arial" w:hAnsi="Arial" w:cs="Arial"/>
          <w:sz w:val="24"/>
          <w:szCs w:val="24"/>
        </w:rPr>
        <w:t xml:space="preserve"> de l’ordonnance 93-012 du 2 mars 1993 : Aucun établissement professionnel qui forme à des emplois accessibles aux personnes handicapées ne peut leur refuser son accès.</w:t>
      </w:r>
    </w:p>
    <w:p w:rsidR="00AE60B6" w:rsidRPr="005B0784" w:rsidRDefault="00AE60B6" w:rsidP="00AE60B6">
      <w:pPr>
        <w:spacing w:after="0" w:line="360" w:lineRule="auto"/>
        <w:jc w:val="both"/>
        <w:rPr>
          <w:rFonts w:ascii="Arial" w:hAnsi="Arial" w:cs="Arial"/>
          <w:sz w:val="24"/>
          <w:szCs w:val="24"/>
        </w:rPr>
      </w:pPr>
      <w:r w:rsidRPr="005B0784">
        <w:rPr>
          <w:rFonts w:ascii="Arial" w:hAnsi="Arial" w:cs="Arial"/>
          <w:sz w:val="24"/>
          <w:szCs w:val="24"/>
        </w:rPr>
        <w:lastRenderedPageBreak/>
        <w:t>Toutefois, on remarque la persistance de la discrimination, des inégalités mais aussi et surtout la difficulté pour les personnes handicapées de recourir aux services des juridictions en raison entres autres de l’inaccessibilité physique des infrastructures, de l’existence de certaines dispositions discriminatoires dans la législation, de l’insuffisance de soutiens aux personnes handicapées pour exercées ces recoures et de la faiblesse des actions de sensibilisation par l’Etat</w:t>
      </w:r>
      <w:r w:rsidRPr="005B0784">
        <w:rPr>
          <w:rFonts w:ascii="Arial" w:hAnsi="Arial" w:cs="Arial"/>
          <w:b/>
          <w:sz w:val="24"/>
          <w:szCs w:val="24"/>
        </w:rPr>
        <w:t xml:space="preserve">. </w:t>
      </w:r>
      <w:r w:rsidRPr="005B0784">
        <w:rPr>
          <w:rFonts w:ascii="Arial" w:hAnsi="Arial" w:cs="Arial"/>
          <w:sz w:val="24"/>
          <w:szCs w:val="24"/>
        </w:rPr>
        <w:t>A titre illustratif, il n’y a aucun interprète professionnel en langue de signes pour l’assistance des personnes sourdes et/ou malentendantes. Il est fait recours aux services d’interprètes formés à l’état qui ne garantissent pas la confidentialité des procédures et la transmission fidèle des informations. En outre, malgré sa révision en 2010 l’ordonnance portant sur les règles minima de protection sociale des personnes handicapées, comporte beaucoup de contradictions et d’insuffisances avec la convention notamment en ce qui concerne la définition de la personne handicapée, le vide juridique sur la personnalité juridique des personnes handicapées.</w:t>
      </w:r>
    </w:p>
    <w:p w:rsidR="00AE60B6" w:rsidRPr="005B0784" w:rsidRDefault="00AE60B6" w:rsidP="00AE60B6">
      <w:pPr>
        <w:spacing w:line="360" w:lineRule="auto"/>
        <w:jc w:val="both"/>
        <w:rPr>
          <w:rFonts w:ascii="Arial" w:hAnsi="Arial" w:cs="Arial"/>
          <w:sz w:val="24"/>
          <w:szCs w:val="24"/>
        </w:rPr>
      </w:pPr>
      <w:r w:rsidRPr="00AE6A18">
        <w:rPr>
          <w:rFonts w:ascii="Arial" w:hAnsi="Arial" w:cs="Arial"/>
          <w:sz w:val="24"/>
          <w:szCs w:val="24"/>
        </w:rPr>
        <w:t xml:space="preserve">Par ailleurs, le </w:t>
      </w:r>
      <w:r w:rsidRPr="00AE6A18">
        <w:rPr>
          <w:rFonts w:ascii="Arial" w:hAnsi="Arial" w:cs="Arial"/>
          <w:b/>
          <w:sz w:val="24"/>
          <w:szCs w:val="24"/>
        </w:rPr>
        <w:t>paragraphe 83 du rapport de l’Etat du Niger</w:t>
      </w:r>
      <w:r w:rsidRPr="00AE6A18">
        <w:rPr>
          <w:rFonts w:ascii="Arial" w:hAnsi="Arial" w:cs="Arial"/>
          <w:sz w:val="24"/>
          <w:szCs w:val="24"/>
        </w:rPr>
        <w:t xml:space="preserve"> évoque l’existence du travail des enfants</w:t>
      </w:r>
      <w:r w:rsidRPr="005B0784">
        <w:rPr>
          <w:rFonts w:ascii="Arial" w:hAnsi="Arial" w:cs="Arial"/>
          <w:sz w:val="24"/>
          <w:szCs w:val="24"/>
        </w:rPr>
        <w:t xml:space="preserve">. Il faut malheureusement </w:t>
      </w:r>
      <w:r w:rsidRPr="005B0784">
        <w:rPr>
          <w:rFonts w:ascii="Arial" w:hAnsi="Arial" w:cs="Arial"/>
          <w:sz w:val="24"/>
          <w:szCs w:val="24"/>
        </w:rPr>
        <w:lastRenderedPageBreak/>
        <w:t>ajouter à cette réalité, l’exploitation de plusieurs enfants handicapés à travers la mendicité par leur propre famille, de même plusieurs autres enfants travaillant comme guide/assistant des personnes handicapées. Ce qui du coup compromet leur avenir.</w:t>
      </w:r>
    </w:p>
    <w:p w:rsidR="00AE60B6" w:rsidRPr="005B0784" w:rsidRDefault="00AE60B6" w:rsidP="00AE60B6">
      <w:pPr>
        <w:suppressAutoHyphens w:val="0"/>
        <w:spacing w:after="160" w:line="360" w:lineRule="auto"/>
        <w:ind w:left="360"/>
        <w:jc w:val="both"/>
        <w:rPr>
          <w:rFonts w:ascii="Arial" w:hAnsi="Arial" w:cs="Arial"/>
          <w:sz w:val="24"/>
          <w:szCs w:val="24"/>
        </w:rPr>
      </w:pPr>
    </w:p>
    <w:p w:rsidR="00AE60B6" w:rsidRPr="005B0784" w:rsidRDefault="00AE60B6" w:rsidP="00AE60B6">
      <w:pPr>
        <w:spacing w:line="360" w:lineRule="auto"/>
        <w:jc w:val="both"/>
        <w:rPr>
          <w:rFonts w:ascii="Arial" w:hAnsi="Arial" w:cs="Arial"/>
          <w:sz w:val="24"/>
          <w:szCs w:val="24"/>
        </w:rPr>
      </w:pPr>
    </w:p>
    <w:p w:rsidR="00AE60B6" w:rsidRPr="005B0784" w:rsidRDefault="00AE60B6" w:rsidP="00AE60B6">
      <w:pPr>
        <w:pStyle w:val="Heading2"/>
        <w:tabs>
          <w:tab w:val="clear" w:pos="0"/>
        </w:tabs>
        <w:spacing w:line="360" w:lineRule="auto"/>
        <w:jc w:val="both"/>
        <w:rPr>
          <w:rFonts w:ascii="Arial" w:hAnsi="Arial" w:cs="Arial"/>
          <w:color w:val="auto"/>
          <w:sz w:val="24"/>
          <w:szCs w:val="24"/>
        </w:rPr>
      </w:pPr>
      <w:bookmarkStart w:id="22" w:name="_Toc520749826"/>
      <w:r w:rsidRPr="005B0784">
        <w:rPr>
          <w:rFonts w:ascii="Arial" w:hAnsi="Arial" w:cs="Arial"/>
          <w:color w:val="auto"/>
          <w:sz w:val="24"/>
          <w:szCs w:val="24"/>
        </w:rPr>
        <w:t>II.2 Dispositions générales de la Convention : articles 1</w:t>
      </w:r>
      <w:r w:rsidRPr="005B0784">
        <w:rPr>
          <w:rFonts w:ascii="Arial" w:hAnsi="Arial" w:cs="Arial"/>
          <w:color w:val="auto"/>
          <w:sz w:val="24"/>
          <w:szCs w:val="24"/>
          <w:vertAlign w:val="superscript"/>
        </w:rPr>
        <w:t>er</w:t>
      </w:r>
      <w:r w:rsidRPr="005B0784">
        <w:rPr>
          <w:rFonts w:ascii="Arial" w:hAnsi="Arial" w:cs="Arial"/>
          <w:color w:val="auto"/>
          <w:sz w:val="24"/>
          <w:szCs w:val="24"/>
        </w:rPr>
        <w:t xml:space="preserve">  à 4 ;</w:t>
      </w:r>
      <w:bookmarkEnd w:id="22"/>
    </w:p>
    <w:p w:rsidR="00AE60B6" w:rsidRPr="005B0784" w:rsidRDefault="00AE60B6" w:rsidP="00AE60B6">
      <w:pPr>
        <w:spacing w:line="360" w:lineRule="auto"/>
        <w:jc w:val="both"/>
        <w:rPr>
          <w:rFonts w:ascii="Arial" w:hAnsi="Arial" w:cs="Arial"/>
          <w:sz w:val="24"/>
          <w:szCs w:val="24"/>
        </w:rPr>
      </w:pPr>
      <w:r w:rsidRPr="00AE6A18">
        <w:rPr>
          <w:rFonts w:ascii="Arial" w:hAnsi="Arial" w:cs="Arial"/>
          <w:sz w:val="24"/>
          <w:szCs w:val="24"/>
        </w:rPr>
        <w:t>De la définition de la personne handicapée on note que, dans la législation nigérienne, la personne handicapée est définie comme : « celle qui se trouve dans l’incapacité d’assurer par elle-même tout ou partie des nécessités d’une vie individuelle ou collective normale, du fait d’une déficience congénitale ou non, de ses capacités physiques, sensorielles ou mentales ». En</w:t>
      </w:r>
      <w:r w:rsidRPr="005B0784">
        <w:rPr>
          <w:rFonts w:ascii="Arial" w:hAnsi="Arial" w:cs="Arial"/>
          <w:b/>
          <w:sz w:val="24"/>
          <w:szCs w:val="24"/>
        </w:rPr>
        <w:t xml:space="preserve"> </w:t>
      </w:r>
      <w:r w:rsidRPr="005B0784">
        <w:rPr>
          <w:rFonts w:ascii="Arial" w:hAnsi="Arial" w:cs="Arial"/>
          <w:sz w:val="24"/>
          <w:szCs w:val="24"/>
        </w:rPr>
        <w:t xml:space="preserve">effet, l’ordonnance portant sur les règles minima de protection sociale des personnes handicapées, malgré sa révision en 2010, en son article 2, met l’accent sur la déficience sans tenir compte de l’interaction entre les déficiences et les barrières conformément à la description fournie par l’article 1.2 de la CDPH. De même cette ordonnance ne prend pas en compte les déficiences intellectuelles. </w:t>
      </w:r>
      <w:r w:rsidRPr="005B0784">
        <w:rPr>
          <w:rFonts w:ascii="Arial" w:hAnsi="Arial" w:cs="Arial"/>
          <w:sz w:val="24"/>
          <w:szCs w:val="24"/>
        </w:rPr>
        <w:lastRenderedPageBreak/>
        <w:t>Cette situation ne favorise pas une évolution positive de la compréhension du handicap et donc, des efforts d’identification des barrières qui empêchent aux personnes handicapées de participer à la vie de la société sur la base de l’égalité avec les autres citoyens du Niger.</w:t>
      </w:r>
    </w:p>
    <w:p w:rsidR="00AE60B6" w:rsidRPr="005B0784" w:rsidRDefault="00AE60B6" w:rsidP="00AE60B6">
      <w:pPr>
        <w:pStyle w:val="Corpsdutexte20"/>
        <w:shd w:val="clear" w:color="auto" w:fill="auto"/>
        <w:spacing w:after="158" w:line="360" w:lineRule="auto"/>
        <w:ind w:firstLine="0"/>
        <w:rPr>
          <w:rFonts w:ascii="Arial" w:hAnsi="Arial" w:cs="Arial"/>
          <w:sz w:val="24"/>
          <w:szCs w:val="24"/>
          <w:lang w:bidi="fr-FR"/>
        </w:rPr>
      </w:pPr>
      <w:r w:rsidRPr="005B0784">
        <w:rPr>
          <w:rFonts w:ascii="Arial" w:hAnsi="Arial" w:cs="Arial"/>
          <w:sz w:val="24"/>
          <w:szCs w:val="24"/>
        </w:rPr>
        <w:t xml:space="preserve">Relativement aux obligations contenues dans la convention, malgré l’engagement réaffirmé du gouvernement, la législation nationale, les plans et politiques nationaux ne garantissent pas encore aux personnes handicapées, les conditions de plein exercice de tous les droits de l’homme de toutes les personnes handicapées. Il est </w:t>
      </w:r>
      <w:r w:rsidRPr="005B0784">
        <w:rPr>
          <w:rFonts w:ascii="Arial" w:hAnsi="Arial" w:cs="Arial"/>
          <w:sz w:val="24"/>
          <w:szCs w:val="24"/>
          <w:lang w:bidi="fr-FR"/>
        </w:rPr>
        <w:t xml:space="preserve">regrettable de constater que, huit (8) ans après la ratification de la convention, des programmes importants de développement du pays comme, la Stratégie de Développement Durable et de Croissance Inclusive (SDDCI) Niger 2035, le plan d’action prioritaire du PDES 2017-2021, la stratégie nationale de finance inclusive, ne mentionnent même pas les personnes handicapées. </w:t>
      </w:r>
    </w:p>
    <w:p w:rsidR="00AE60B6" w:rsidRPr="005B0784" w:rsidRDefault="00AE60B6" w:rsidP="00AE60B6">
      <w:pPr>
        <w:widowControl w:val="0"/>
        <w:autoSpaceDE w:val="0"/>
        <w:spacing w:line="360" w:lineRule="auto"/>
        <w:jc w:val="both"/>
        <w:rPr>
          <w:rFonts w:ascii="Arial" w:hAnsi="Arial" w:cs="Arial"/>
          <w:sz w:val="24"/>
          <w:szCs w:val="24"/>
        </w:rPr>
      </w:pPr>
      <w:r w:rsidRPr="00DC77E3">
        <w:rPr>
          <w:rFonts w:ascii="Arial" w:hAnsi="Arial" w:cs="Arial"/>
          <w:sz w:val="24"/>
          <w:szCs w:val="24"/>
        </w:rPr>
        <w:t>Concernant l’harmonisation des textes nationaux avec la CDPH</w:t>
      </w:r>
      <w:r w:rsidRPr="005B0784">
        <w:rPr>
          <w:rFonts w:ascii="Arial" w:hAnsi="Arial" w:cs="Arial"/>
          <w:b/>
          <w:sz w:val="24"/>
          <w:szCs w:val="24"/>
        </w:rPr>
        <w:t xml:space="preserve">, </w:t>
      </w:r>
      <w:r w:rsidRPr="005B0784">
        <w:rPr>
          <w:rFonts w:ascii="Arial" w:hAnsi="Arial" w:cs="Arial"/>
          <w:sz w:val="24"/>
          <w:szCs w:val="24"/>
        </w:rPr>
        <w:t>il faut souligner que</w:t>
      </w:r>
      <w:r w:rsidRPr="005B0784">
        <w:rPr>
          <w:rFonts w:ascii="Arial" w:hAnsi="Arial" w:cs="Arial"/>
          <w:b/>
          <w:sz w:val="24"/>
          <w:szCs w:val="24"/>
        </w:rPr>
        <w:t xml:space="preserve"> </w:t>
      </w:r>
      <w:r w:rsidRPr="005B0784">
        <w:rPr>
          <w:rFonts w:ascii="Arial" w:hAnsi="Arial" w:cs="Arial"/>
          <w:sz w:val="24"/>
          <w:szCs w:val="24"/>
        </w:rPr>
        <w:t xml:space="preserve">malheureusement, l’actualisation de l’ordonnance 93-012 en 2010 évoquée par le rapport du gouvernement, n’a pas abouti à son harmonisation avec la CDPH. </w:t>
      </w:r>
      <w:r w:rsidRPr="005B0784">
        <w:rPr>
          <w:rFonts w:ascii="Arial" w:hAnsi="Arial" w:cs="Arial"/>
          <w:sz w:val="24"/>
          <w:szCs w:val="24"/>
        </w:rPr>
        <w:lastRenderedPageBreak/>
        <w:t xml:space="preserve">Il faut tout de même souligner que suite à une nouvelle étude commanditée par le ministère en charge des questions du handicap, en collaboration avec la FNPH avec le soutien technique et financier de CBM, un avant-projet de loi a été élaboré en 2016 et se trouve actuellement dans le circuit pour son adoption. </w:t>
      </w:r>
    </w:p>
    <w:p w:rsidR="00AE60B6" w:rsidRPr="005B0784" w:rsidRDefault="00AE60B6" w:rsidP="00AE60B6">
      <w:pPr>
        <w:widowControl w:val="0"/>
        <w:autoSpaceDE w:val="0"/>
        <w:spacing w:line="360" w:lineRule="auto"/>
        <w:jc w:val="both"/>
        <w:rPr>
          <w:rFonts w:ascii="Arial" w:hAnsi="Arial" w:cs="Arial"/>
          <w:sz w:val="24"/>
          <w:szCs w:val="24"/>
        </w:rPr>
      </w:pPr>
      <w:r w:rsidRPr="005B0784">
        <w:rPr>
          <w:rFonts w:ascii="Arial" w:hAnsi="Arial" w:cs="Arial"/>
          <w:sz w:val="24"/>
          <w:szCs w:val="24"/>
        </w:rPr>
        <w:t>Par ailleurs, on constate aussi l’existence de plusieurs autres textes législatifs et règlementaires comportant des contradictions avec la CDPH. Notamment l’article 8 du code électoral, les articles 42 et 43 de la LOSEN.</w:t>
      </w:r>
    </w:p>
    <w:p w:rsidR="00AE60B6" w:rsidRPr="00DC77E3" w:rsidRDefault="00AE60B6" w:rsidP="00AE60B6">
      <w:pPr>
        <w:numPr>
          <w:ilvl w:val="0"/>
          <w:numId w:val="13"/>
        </w:numPr>
        <w:suppressAutoHyphens w:val="0"/>
        <w:spacing w:after="160" w:line="360" w:lineRule="auto"/>
        <w:contextualSpacing/>
        <w:jc w:val="both"/>
        <w:rPr>
          <w:rFonts w:ascii="Arial" w:hAnsi="Arial" w:cs="Arial"/>
          <w:b/>
          <w:sz w:val="24"/>
          <w:szCs w:val="24"/>
        </w:rPr>
      </w:pPr>
      <w:r w:rsidRPr="00DC77E3">
        <w:rPr>
          <w:rFonts w:ascii="Arial" w:hAnsi="Arial" w:cs="Arial"/>
          <w:b/>
          <w:sz w:val="24"/>
          <w:szCs w:val="24"/>
        </w:rPr>
        <w:t>S’il vous plait, quelles sont les mesures que le gouvernement prendra pour conformer la législation nigérienne à la description de la personne handicapée fournit par la CDPH en son article 1.2 ?</w:t>
      </w:r>
    </w:p>
    <w:p w:rsidR="00AE60B6" w:rsidRPr="00DC77E3" w:rsidRDefault="00AE60B6" w:rsidP="00AE60B6">
      <w:pPr>
        <w:numPr>
          <w:ilvl w:val="0"/>
          <w:numId w:val="13"/>
        </w:numPr>
        <w:suppressAutoHyphens w:val="0"/>
        <w:spacing w:after="160" w:line="360" w:lineRule="auto"/>
        <w:contextualSpacing/>
        <w:jc w:val="both"/>
        <w:rPr>
          <w:rFonts w:ascii="Arial" w:hAnsi="Arial" w:cs="Arial"/>
          <w:b/>
          <w:sz w:val="24"/>
          <w:szCs w:val="24"/>
        </w:rPr>
      </w:pPr>
      <w:r w:rsidRPr="00DC77E3">
        <w:rPr>
          <w:rFonts w:ascii="Arial" w:hAnsi="Arial" w:cs="Arial"/>
          <w:b/>
          <w:sz w:val="24"/>
          <w:szCs w:val="24"/>
        </w:rPr>
        <w:t>S’il vous plait, quel délai le gouvernement se f</w:t>
      </w:r>
      <w:r>
        <w:rPr>
          <w:rFonts w:ascii="Arial" w:hAnsi="Arial" w:cs="Arial"/>
          <w:b/>
          <w:sz w:val="24"/>
          <w:szCs w:val="24"/>
        </w:rPr>
        <w:t>ix</w:t>
      </w:r>
      <w:r w:rsidRPr="00DC77E3">
        <w:rPr>
          <w:rFonts w:ascii="Arial" w:hAnsi="Arial" w:cs="Arial"/>
          <w:b/>
          <w:sz w:val="24"/>
          <w:szCs w:val="24"/>
        </w:rPr>
        <w:t>era</w:t>
      </w:r>
      <w:r>
        <w:rPr>
          <w:rFonts w:ascii="Arial" w:hAnsi="Arial" w:cs="Arial"/>
          <w:b/>
          <w:sz w:val="24"/>
          <w:szCs w:val="24"/>
        </w:rPr>
        <w:t>-</w:t>
      </w:r>
      <w:r w:rsidRPr="00DC77E3">
        <w:rPr>
          <w:rFonts w:ascii="Arial" w:hAnsi="Arial" w:cs="Arial"/>
          <w:b/>
          <w:sz w:val="24"/>
          <w:szCs w:val="24"/>
        </w:rPr>
        <w:t>t-il pour achever l’</w:t>
      </w:r>
      <w:r>
        <w:rPr>
          <w:rFonts w:ascii="Arial" w:hAnsi="Arial" w:cs="Arial"/>
          <w:b/>
          <w:sz w:val="24"/>
          <w:szCs w:val="24"/>
        </w:rPr>
        <w:t>h</w:t>
      </w:r>
      <w:r w:rsidRPr="00DC77E3">
        <w:rPr>
          <w:rFonts w:ascii="Arial" w:hAnsi="Arial" w:cs="Arial"/>
          <w:b/>
          <w:sz w:val="24"/>
          <w:szCs w:val="24"/>
        </w:rPr>
        <w:t>armonisation de sa législation avec la CDPH ?</w:t>
      </w:r>
    </w:p>
    <w:p w:rsidR="00AE60B6" w:rsidRPr="00DC77E3" w:rsidRDefault="00AE60B6" w:rsidP="00AE60B6">
      <w:pPr>
        <w:numPr>
          <w:ilvl w:val="0"/>
          <w:numId w:val="13"/>
        </w:numPr>
        <w:spacing w:after="0" w:line="360" w:lineRule="auto"/>
        <w:jc w:val="both"/>
        <w:rPr>
          <w:rFonts w:ascii="Arial" w:hAnsi="Arial" w:cs="Arial"/>
          <w:b/>
          <w:sz w:val="24"/>
          <w:szCs w:val="24"/>
        </w:rPr>
      </w:pPr>
      <w:r w:rsidRPr="00DC77E3">
        <w:rPr>
          <w:rFonts w:ascii="Arial" w:hAnsi="Arial" w:cs="Arial"/>
          <w:b/>
          <w:sz w:val="24"/>
          <w:szCs w:val="24"/>
        </w:rPr>
        <w:t xml:space="preserve">S’il-vous-plait, quelles sont les mesures nouvelles que l’Etat du Niger prendra pour renforcer la participation des personnes handicapées, à travers leurs </w:t>
      </w:r>
      <w:r w:rsidRPr="00DC77E3">
        <w:rPr>
          <w:rFonts w:ascii="Arial" w:hAnsi="Arial" w:cs="Arial"/>
          <w:b/>
          <w:sz w:val="24"/>
          <w:szCs w:val="24"/>
        </w:rPr>
        <w:lastRenderedPageBreak/>
        <w:t xml:space="preserve">organisations à l’élaboration, la mise en œuvre, le suivi et l’évaluation de toutes les politiques et programmes de développement qui concernent tous les citoyens </w:t>
      </w:r>
      <w:r>
        <w:rPr>
          <w:rFonts w:ascii="Arial" w:hAnsi="Arial" w:cs="Arial"/>
          <w:b/>
          <w:sz w:val="24"/>
          <w:szCs w:val="24"/>
        </w:rPr>
        <w:t>n</w:t>
      </w:r>
      <w:r w:rsidRPr="00DC77E3">
        <w:rPr>
          <w:rFonts w:ascii="Arial" w:hAnsi="Arial" w:cs="Arial"/>
          <w:b/>
          <w:sz w:val="24"/>
          <w:szCs w:val="24"/>
        </w:rPr>
        <w:t>igériens, étant donné que les personnes handicapées représentent 4,2% de la population générale ?</w:t>
      </w:r>
    </w:p>
    <w:p w:rsidR="00AE60B6" w:rsidRPr="00DC77E3" w:rsidRDefault="00AE60B6" w:rsidP="00AE60B6">
      <w:pPr>
        <w:numPr>
          <w:ilvl w:val="0"/>
          <w:numId w:val="13"/>
        </w:numPr>
        <w:spacing w:after="0" w:line="360" w:lineRule="auto"/>
        <w:jc w:val="both"/>
        <w:rPr>
          <w:rFonts w:ascii="Arial" w:hAnsi="Arial" w:cs="Arial"/>
          <w:b/>
          <w:sz w:val="24"/>
          <w:szCs w:val="24"/>
        </w:rPr>
      </w:pPr>
      <w:r w:rsidRPr="00DC77E3">
        <w:rPr>
          <w:rFonts w:ascii="Arial" w:hAnsi="Arial" w:cs="Arial"/>
          <w:b/>
          <w:sz w:val="24"/>
          <w:szCs w:val="24"/>
        </w:rPr>
        <w:t xml:space="preserve">S’il-vous-plait, Comment et dans quel délai le gouvernement du Niger pourra entreprendre la révision de </w:t>
      </w:r>
      <w:r w:rsidRPr="00DC77E3">
        <w:rPr>
          <w:rFonts w:ascii="Arial" w:hAnsi="Arial" w:cs="Arial"/>
          <w:b/>
          <w:sz w:val="24"/>
          <w:szCs w:val="24"/>
          <w:lang w:bidi="fr-FR"/>
        </w:rPr>
        <w:t xml:space="preserve">la Stratégie de Développement Durable et de Croissance Inclusive (SDDCI) Niger 2035, le plan d’action prioritaire du PDES 2017-2021, la stratégie nationale de finance inclusive </w:t>
      </w:r>
      <w:r w:rsidRPr="00DC77E3">
        <w:rPr>
          <w:rFonts w:ascii="Arial" w:hAnsi="Arial" w:cs="Arial"/>
          <w:b/>
          <w:sz w:val="24"/>
          <w:szCs w:val="24"/>
        </w:rPr>
        <w:t>pour garantir à toutes les personnes handicapées une participation effective au développement du pays et l’accès aux services sur la base de l’égalité avec les autres citoyens ?</w:t>
      </w:r>
    </w:p>
    <w:p w:rsidR="00AE60B6" w:rsidRPr="005B0784" w:rsidRDefault="00AE60B6" w:rsidP="00AE60B6">
      <w:pPr>
        <w:widowControl w:val="0"/>
        <w:autoSpaceDE w:val="0"/>
        <w:spacing w:line="360" w:lineRule="auto"/>
        <w:jc w:val="both"/>
        <w:rPr>
          <w:rFonts w:ascii="Arial" w:hAnsi="Arial" w:cs="Arial"/>
          <w:sz w:val="24"/>
          <w:szCs w:val="24"/>
        </w:rPr>
      </w:pPr>
    </w:p>
    <w:p w:rsidR="00AE60B6" w:rsidRPr="005B0784" w:rsidRDefault="00AE60B6" w:rsidP="00AE60B6">
      <w:pPr>
        <w:pStyle w:val="Heading2"/>
        <w:tabs>
          <w:tab w:val="clear" w:pos="0"/>
        </w:tabs>
        <w:spacing w:line="360" w:lineRule="auto"/>
        <w:jc w:val="both"/>
        <w:rPr>
          <w:rFonts w:ascii="Arial" w:hAnsi="Arial" w:cs="Arial"/>
          <w:color w:val="auto"/>
          <w:sz w:val="24"/>
          <w:szCs w:val="24"/>
        </w:rPr>
      </w:pPr>
      <w:bookmarkStart w:id="23" w:name="_Toc520749827"/>
      <w:r w:rsidRPr="005B0784">
        <w:rPr>
          <w:rFonts w:ascii="Arial" w:hAnsi="Arial" w:cs="Arial"/>
          <w:color w:val="auto"/>
          <w:sz w:val="24"/>
          <w:szCs w:val="24"/>
        </w:rPr>
        <w:t xml:space="preserve">II.3 </w:t>
      </w:r>
      <w:r w:rsidRPr="005B0784">
        <w:rPr>
          <w:rFonts w:ascii="Arial" w:hAnsi="Arial" w:cs="Arial"/>
          <w:color w:val="auto"/>
          <w:sz w:val="24"/>
          <w:szCs w:val="24"/>
          <w:u w:val="single"/>
        </w:rPr>
        <w:t>DROITS SPECIFIQUES</w:t>
      </w:r>
      <w:r w:rsidRPr="005B0784">
        <w:rPr>
          <w:rFonts w:ascii="Arial" w:hAnsi="Arial" w:cs="Arial"/>
          <w:color w:val="auto"/>
          <w:sz w:val="24"/>
          <w:szCs w:val="24"/>
        </w:rPr>
        <w:t> :</w:t>
      </w:r>
      <w:r w:rsidRPr="00E13A87">
        <w:rPr>
          <w:rFonts w:ascii="Arial" w:hAnsi="Arial" w:cs="Arial"/>
          <w:color w:val="auto"/>
          <w:sz w:val="24"/>
          <w:szCs w:val="24"/>
        </w:rPr>
        <w:t xml:space="preserve"> </w:t>
      </w:r>
      <w:r w:rsidRPr="005B0784">
        <w:rPr>
          <w:rFonts w:ascii="Arial" w:hAnsi="Arial" w:cs="Arial"/>
          <w:color w:val="auto"/>
          <w:sz w:val="24"/>
          <w:szCs w:val="24"/>
        </w:rPr>
        <w:t>(Articles 5 à 30)</w:t>
      </w:r>
      <w:bookmarkEnd w:id="23"/>
    </w:p>
    <w:p w:rsidR="00AE60B6" w:rsidRPr="005B0784" w:rsidRDefault="00AE60B6" w:rsidP="00AE60B6">
      <w:pPr>
        <w:pStyle w:val="Heading3"/>
        <w:tabs>
          <w:tab w:val="clear" w:pos="0"/>
        </w:tabs>
        <w:jc w:val="both"/>
        <w:rPr>
          <w:rFonts w:ascii="Arial" w:hAnsi="Arial" w:cs="Arial"/>
          <w:color w:val="auto"/>
          <w:sz w:val="24"/>
          <w:szCs w:val="24"/>
        </w:rPr>
      </w:pPr>
      <w:bookmarkStart w:id="24" w:name="_Toc520749828"/>
      <w:r w:rsidRPr="005B0784">
        <w:rPr>
          <w:rFonts w:ascii="Arial" w:hAnsi="Arial" w:cs="Arial"/>
          <w:color w:val="auto"/>
          <w:sz w:val="24"/>
          <w:szCs w:val="24"/>
        </w:rPr>
        <w:t>II.3.1 Égalité et non-discrimination (article 5)</w:t>
      </w:r>
      <w:bookmarkEnd w:id="24"/>
      <w:r w:rsidRPr="005B0784">
        <w:rPr>
          <w:rFonts w:ascii="Arial" w:hAnsi="Arial" w:cs="Arial"/>
          <w:color w:val="auto"/>
          <w:sz w:val="24"/>
          <w:szCs w:val="24"/>
        </w:rPr>
        <w:t> </w:t>
      </w:r>
    </w:p>
    <w:p w:rsidR="00AE60B6" w:rsidRPr="005B0784" w:rsidRDefault="00AE60B6" w:rsidP="00AE60B6">
      <w:pPr>
        <w:widowControl w:val="0"/>
        <w:autoSpaceDE w:val="0"/>
        <w:spacing w:line="360" w:lineRule="auto"/>
        <w:jc w:val="both"/>
        <w:rPr>
          <w:rFonts w:ascii="Arial" w:hAnsi="Arial" w:cs="Arial"/>
          <w:sz w:val="24"/>
          <w:szCs w:val="24"/>
        </w:rPr>
      </w:pPr>
      <w:r w:rsidRPr="005B0784">
        <w:rPr>
          <w:rFonts w:ascii="Arial" w:hAnsi="Arial" w:cs="Arial"/>
          <w:sz w:val="24"/>
          <w:szCs w:val="24"/>
        </w:rPr>
        <w:t xml:space="preserve">La discrimination fondée sur le handicap reste encore un phénomène très répandu au Niger et impacte négativement la vie </w:t>
      </w:r>
      <w:r w:rsidRPr="005B0784">
        <w:rPr>
          <w:rFonts w:ascii="Arial" w:hAnsi="Arial" w:cs="Arial"/>
          <w:sz w:val="24"/>
          <w:szCs w:val="24"/>
        </w:rPr>
        <w:lastRenderedPageBreak/>
        <w:t>de toutes les personnes handicapées. Avec les efforts fournis depuis l’adoption de la CDPH, cette discrimination recule dans les grandes villes mais reste très perceptible dans les communautés rurales, où vivent 80% des personnes handicapées selon le RGPH de 2012. Il est important de souligner qu’au-delà des aspects pratiques</w:t>
      </w:r>
      <w:r>
        <w:rPr>
          <w:rFonts w:ascii="Arial" w:hAnsi="Arial" w:cs="Arial"/>
          <w:sz w:val="24"/>
          <w:szCs w:val="24"/>
        </w:rPr>
        <w:t>,</w:t>
      </w:r>
      <w:r w:rsidRPr="005B0784">
        <w:rPr>
          <w:rFonts w:ascii="Arial" w:hAnsi="Arial" w:cs="Arial"/>
          <w:sz w:val="24"/>
          <w:szCs w:val="24"/>
        </w:rPr>
        <w:t xml:space="preserve"> la discrimination subsiste aussi dans certaines lois et règlements. C’est le cas entre autres de l’article 47.4 de la constitution du 25 novembre 2010, de l’article 8.5 du code électoral, des articles 42 et 43 de la LOSEN </w:t>
      </w:r>
      <w:r>
        <w:rPr>
          <w:rFonts w:ascii="Arial" w:hAnsi="Arial" w:cs="Arial"/>
          <w:sz w:val="24"/>
          <w:szCs w:val="24"/>
        </w:rPr>
        <w:t>etc</w:t>
      </w:r>
      <w:r w:rsidRPr="005B0784">
        <w:rPr>
          <w:rFonts w:ascii="Arial" w:hAnsi="Arial" w:cs="Arial"/>
          <w:sz w:val="24"/>
          <w:szCs w:val="24"/>
        </w:rPr>
        <w:t>….</w:t>
      </w:r>
    </w:p>
    <w:p w:rsidR="00AE60B6" w:rsidRPr="005B0784" w:rsidRDefault="00AE60B6" w:rsidP="00AE60B6">
      <w:pPr>
        <w:widowControl w:val="0"/>
        <w:autoSpaceDE w:val="0"/>
        <w:spacing w:line="360" w:lineRule="auto"/>
        <w:jc w:val="both"/>
        <w:rPr>
          <w:rFonts w:ascii="Arial" w:hAnsi="Arial" w:cs="Arial"/>
          <w:sz w:val="24"/>
          <w:szCs w:val="24"/>
        </w:rPr>
      </w:pPr>
      <w:r w:rsidRPr="005B0784">
        <w:rPr>
          <w:rFonts w:ascii="Arial" w:hAnsi="Arial" w:cs="Arial"/>
          <w:sz w:val="24"/>
          <w:szCs w:val="24"/>
        </w:rPr>
        <w:t xml:space="preserve">Les préjugés sont encore sources de beaucoup de discriminations à l’égard des personnes handicapées. Ainsi, à l’absence de loi mentionnant clairement le droit de certains groupes de personnes handicapées </w:t>
      </w:r>
      <w:r>
        <w:rPr>
          <w:rFonts w:ascii="Arial" w:hAnsi="Arial" w:cs="Arial"/>
          <w:sz w:val="24"/>
          <w:szCs w:val="24"/>
        </w:rPr>
        <w:t>à</w:t>
      </w:r>
      <w:r w:rsidRPr="005B0784">
        <w:rPr>
          <w:rFonts w:ascii="Arial" w:hAnsi="Arial" w:cs="Arial"/>
          <w:sz w:val="24"/>
          <w:szCs w:val="24"/>
        </w:rPr>
        <w:t xml:space="preserve"> accéder à certaines filières de formation, niveaux d’enseignements ou professions, certains responsables s’arrogent le</w:t>
      </w:r>
      <w:r>
        <w:rPr>
          <w:rFonts w:ascii="Arial" w:hAnsi="Arial" w:cs="Arial"/>
          <w:sz w:val="24"/>
          <w:szCs w:val="24"/>
        </w:rPr>
        <w:t>s</w:t>
      </w:r>
      <w:r w:rsidRPr="005B0784">
        <w:rPr>
          <w:rFonts w:ascii="Arial" w:hAnsi="Arial" w:cs="Arial"/>
          <w:sz w:val="24"/>
          <w:szCs w:val="24"/>
        </w:rPr>
        <w:t xml:space="preserve"> droits de leurs empêcher de concourir et d’accéder à des emplois. C’est le cas d’un diplômé handicapé de l’école Nationale de l’</w:t>
      </w:r>
      <w:r>
        <w:rPr>
          <w:rFonts w:ascii="Arial" w:hAnsi="Arial" w:cs="Arial"/>
          <w:sz w:val="24"/>
          <w:szCs w:val="24"/>
        </w:rPr>
        <w:t>A</w:t>
      </w:r>
      <w:r w:rsidRPr="005B0784">
        <w:rPr>
          <w:rFonts w:ascii="Arial" w:hAnsi="Arial" w:cs="Arial"/>
          <w:sz w:val="24"/>
          <w:szCs w:val="24"/>
        </w:rPr>
        <w:t xml:space="preserve">dministration et de la </w:t>
      </w:r>
      <w:r>
        <w:rPr>
          <w:rFonts w:ascii="Arial" w:hAnsi="Arial" w:cs="Arial"/>
          <w:sz w:val="24"/>
          <w:szCs w:val="24"/>
        </w:rPr>
        <w:t>M</w:t>
      </w:r>
      <w:r w:rsidRPr="005B0784">
        <w:rPr>
          <w:rFonts w:ascii="Arial" w:hAnsi="Arial" w:cs="Arial"/>
          <w:sz w:val="24"/>
          <w:szCs w:val="24"/>
        </w:rPr>
        <w:t xml:space="preserve">agistrature (ENAM) option </w:t>
      </w:r>
      <w:r>
        <w:rPr>
          <w:rFonts w:ascii="Arial" w:hAnsi="Arial" w:cs="Arial"/>
          <w:sz w:val="24"/>
          <w:szCs w:val="24"/>
        </w:rPr>
        <w:t>D</w:t>
      </w:r>
      <w:r w:rsidRPr="005B0784">
        <w:rPr>
          <w:rFonts w:ascii="Arial" w:hAnsi="Arial" w:cs="Arial"/>
          <w:sz w:val="24"/>
          <w:szCs w:val="24"/>
        </w:rPr>
        <w:t>ouane</w:t>
      </w:r>
      <w:r>
        <w:rPr>
          <w:rFonts w:ascii="Arial" w:hAnsi="Arial" w:cs="Arial"/>
          <w:sz w:val="24"/>
          <w:szCs w:val="24"/>
        </w:rPr>
        <w:t>s</w:t>
      </w:r>
      <w:r w:rsidRPr="005B0784">
        <w:rPr>
          <w:rFonts w:ascii="Arial" w:hAnsi="Arial" w:cs="Arial"/>
          <w:sz w:val="24"/>
          <w:szCs w:val="24"/>
        </w:rPr>
        <w:t>, qui après sa formation, a</w:t>
      </w:r>
      <w:r>
        <w:rPr>
          <w:rFonts w:ascii="Arial" w:hAnsi="Arial" w:cs="Arial"/>
          <w:sz w:val="24"/>
          <w:szCs w:val="24"/>
        </w:rPr>
        <w:t xml:space="preserve"> été</w:t>
      </w:r>
      <w:r w:rsidRPr="005B0784">
        <w:rPr>
          <w:rFonts w:ascii="Arial" w:hAnsi="Arial" w:cs="Arial"/>
          <w:sz w:val="24"/>
          <w:szCs w:val="24"/>
        </w:rPr>
        <w:t xml:space="preserve"> effectué au sein de la douane</w:t>
      </w:r>
      <w:r>
        <w:rPr>
          <w:rFonts w:ascii="Arial" w:hAnsi="Arial" w:cs="Arial"/>
          <w:sz w:val="24"/>
          <w:szCs w:val="24"/>
        </w:rPr>
        <w:t xml:space="preserve"> pour</w:t>
      </w:r>
      <w:r w:rsidRPr="005B0784">
        <w:rPr>
          <w:rFonts w:ascii="Arial" w:hAnsi="Arial" w:cs="Arial"/>
          <w:sz w:val="24"/>
          <w:szCs w:val="24"/>
        </w:rPr>
        <w:t xml:space="preserve"> un stage d’application pendant deux (2) ans et qui</w:t>
      </w:r>
      <w:r>
        <w:rPr>
          <w:rFonts w:ascii="Arial" w:hAnsi="Arial" w:cs="Arial"/>
          <w:sz w:val="24"/>
          <w:szCs w:val="24"/>
        </w:rPr>
        <w:t>,</w:t>
      </w:r>
      <w:r w:rsidRPr="005B0784">
        <w:rPr>
          <w:rFonts w:ascii="Arial" w:hAnsi="Arial" w:cs="Arial"/>
          <w:sz w:val="24"/>
          <w:szCs w:val="24"/>
        </w:rPr>
        <w:t xml:space="preserve"> </w:t>
      </w:r>
      <w:r>
        <w:rPr>
          <w:rFonts w:ascii="Arial" w:hAnsi="Arial" w:cs="Arial"/>
          <w:sz w:val="24"/>
          <w:szCs w:val="24"/>
        </w:rPr>
        <w:t xml:space="preserve">après, </w:t>
      </w:r>
      <w:r w:rsidRPr="005B0784">
        <w:rPr>
          <w:rFonts w:ascii="Arial" w:hAnsi="Arial" w:cs="Arial"/>
          <w:sz w:val="24"/>
          <w:szCs w:val="24"/>
        </w:rPr>
        <w:t>est admis au concours d’entrée à la douane. Il s’est vu refus</w:t>
      </w:r>
      <w:r>
        <w:rPr>
          <w:rFonts w:ascii="Arial" w:hAnsi="Arial" w:cs="Arial"/>
          <w:sz w:val="24"/>
          <w:szCs w:val="24"/>
        </w:rPr>
        <w:t>er</w:t>
      </w:r>
      <w:r w:rsidRPr="005B0784">
        <w:rPr>
          <w:rFonts w:ascii="Arial" w:hAnsi="Arial" w:cs="Arial"/>
          <w:sz w:val="24"/>
          <w:szCs w:val="24"/>
        </w:rPr>
        <w:t xml:space="preserve"> l’accès </w:t>
      </w:r>
      <w:r w:rsidRPr="005B0784">
        <w:rPr>
          <w:rFonts w:ascii="Arial" w:hAnsi="Arial" w:cs="Arial"/>
          <w:sz w:val="24"/>
          <w:szCs w:val="24"/>
        </w:rPr>
        <w:lastRenderedPageBreak/>
        <w:t>à la profession par les responsables de cette entité et a porté plainte devant les juridictions. Malheureusement, il a perdu son procès pour vice de forme et n’a jamais pu intégrer le corps de la douane.</w:t>
      </w:r>
    </w:p>
    <w:p w:rsidR="00AE60B6" w:rsidRPr="005B0784" w:rsidRDefault="00AE60B6" w:rsidP="00AE60B6">
      <w:pPr>
        <w:widowControl w:val="0"/>
        <w:autoSpaceDE w:val="0"/>
        <w:spacing w:line="360" w:lineRule="auto"/>
        <w:jc w:val="both"/>
        <w:rPr>
          <w:rFonts w:ascii="Arial" w:hAnsi="Arial" w:cs="Arial"/>
          <w:sz w:val="24"/>
          <w:szCs w:val="24"/>
        </w:rPr>
      </w:pPr>
      <w:r w:rsidRPr="005B0784">
        <w:rPr>
          <w:rFonts w:ascii="Arial" w:hAnsi="Arial" w:cs="Arial"/>
          <w:sz w:val="24"/>
          <w:szCs w:val="24"/>
        </w:rPr>
        <w:t>Il est surtout important de souligner ici que l’intéressé n’a pas été protégé par le gouvernement contre cette discrimination fondée sur le handicap, qu’il a lui-même reconnu comme tel et notifié dans son rapport initial.</w:t>
      </w:r>
    </w:p>
    <w:p w:rsidR="00AE60B6" w:rsidRPr="005B0784" w:rsidRDefault="00AE60B6" w:rsidP="00AE60B6">
      <w:pPr>
        <w:widowControl w:val="0"/>
        <w:autoSpaceDE w:val="0"/>
        <w:spacing w:line="360" w:lineRule="auto"/>
        <w:jc w:val="both"/>
        <w:rPr>
          <w:rFonts w:ascii="Arial" w:hAnsi="Arial" w:cs="Arial"/>
          <w:sz w:val="24"/>
          <w:szCs w:val="24"/>
        </w:rPr>
      </w:pPr>
      <w:r w:rsidRPr="005B0784">
        <w:rPr>
          <w:rFonts w:ascii="Arial" w:hAnsi="Arial" w:cs="Arial"/>
          <w:sz w:val="24"/>
          <w:szCs w:val="24"/>
        </w:rPr>
        <w:t xml:space="preserve">Aussi, pour assurer l’égalité, le soutien de l’Etat reste encore très faible. A titre d’exemple le fonds de soutien aux personnes handicapées destiné à cet effet, reste à environ 0,044% du budget national. </w:t>
      </w:r>
    </w:p>
    <w:p w:rsidR="00AE60B6" w:rsidRPr="005B0784" w:rsidRDefault="00AE60B6" w:rsidP="00AE60B6">
      <w:pPr>
        <w:widowControl w:val="0"/>
        <w:autoSpaceDE w:val="0"/>
        <w:spacing w:line="360" w:lineRule="auto"/>
        <w:jc w:val="both"/>
        <w:rPr>
          <w:rFonts w:ascii="Arial" w:hAnsi="Arial" w:cs="Arial"/>
          <w:sz w:val="24"/>
          <w:szCs w:val="24"/>
        </w:rPr>
      </w:pPr>
      <w:r w:rsidRPr="005B0784">
        <w:rPr>
          <w:rFonts w:ascii="Arial" w:hAnsi="Arial" w:cs="Arial"/>
          <w:b/>
          <w:sz w:val="24"/>
          <w:szCs w:val="24"/>
        </w:rPr>
        <w:t>Relativement au paragraphe 120 du rapport de l’Etat se rapportant à la lutte contre la discrimination sous toutes ses formes</w:t>
      </w:r>
      <w:r w:rsidRPr="005B0784">
        <w:rPr>
          <w:rFonts w:ascii="Arial" w:hAnsi="Arial" w:cs="Arial"/>
          <w:sz w:val="24"/>
          <w:szCs w:val="24"/>
        </w:rPr>
        <w:t>, Il s’agit</w:t>
      </w:r>
      <w:r>
        <w:rPr>
          <w:rFonts w:ascii="Arial" w:hAnsi="Arial" w:cs="Arial"/>
          <w:sz w:val="24"/>
          <w:szCs w:val="24"/>
        </w:rPr>
        <w:t>,</w:t>
      </w:r>
      <w:r w:rsidRPr="005B0784">
        <w:rPr>
          <w:rFonts w:ascii="Arial" w:hAnsi="Arial" w:cs="Arial"/>
          <w:sz w:val="24"/>
          <w:szCs w:val="24"/>
        </w:rPr>
        <w:t xml:space="preserve"> </w:t>
      </w:r>
      <w:r>
        <w:rPr>
          <w:rFonts w:ascii="Arial" w:hAnsi="Arial" w:cs="Arial"/>
          <w:sz w:val="24"/>
          <w:szCs w:val="24"/>
        </w:rPr>
        <w:t>a</w:t>
      </w:r>
      <w:r w:rsidRPr="005B0784">
        <w:rPr>
          <w:rFonts w:ascii="Arial" w:hAnsi="Arial" w:cs="Arial"/>
          <w:sz w:val="24"/>
          <w:szCs w:val="24"/>
        </w:rPr>
        <w:t xml:space="preserve">u-delà de la sensibilisation proposée par le Gouvernement, de mettre en place des mécanismes de surveillance, de dénonciation et de sanction ainsi que le renforcement de la législation en matière de lutte contre la discrimination fondée sur le handicap. </w:t>
      </w:r>
    </w:p>
    <w:p w:rsidR="00AE60B6" w:rsidRPr="009E4669" w:rsidRDefault="00AE60B6" w:rsidP="00AE60B6">
      <w:pPr>
        <w:widowControl w:val="0"/>
        <w:numPr>
          <w:ilvl w:val="0"/>
          <w:numId w:val="13"/>
        </w:numPr>
        <w:autoSpaceDE w:val="0"/>
        <w:autoSpaceDN w:val="0"/>
        <w:adjustRightInd w:val="0"/>
        <w:spacing w:after="0" w:line="360" w:lineRule="auto"/>
        <w:contextualSpacing/>
        <w:jc w:val="both"/>
        <w:rPr>
          <w:rFonts w:ascii="Arial" w:hAnsi="Arial" w:cs="Arial"/>
          <w:b/>
          <w:sz w:val="24"/>
          <w:szCs w:val="24"/>
        </w:rPr>
      </w:pPr>
      <w:r w:rsidRPr="009E4669">
        <w:rPr>
          <w:rFonts w:ascii="Arial" w:eastAsia="Calibri" w:hAnsi="Arial" w:cs="Arial"/>
          <w:b/>
          <w:sz w:val="24"/>
          <w:szCs w:val="24"/>
        </w:rPr>
        <w:lastRenderedPageBreak/>
        <w:t xml:space="preserve">S’il-vous-plait, indiquez les mesures qui sont prises pour éliminer la discrimination de fait et celle existant dans les lois ? </w:t>
      </w:r>
    </w:p>
    <w:p w:rsidR="00AE60B6" w:rsidRPr="009E4669" w:rsidRDefault="00AE60B6" w:rsidP="00AE60B6">
      <w:pPr>
        <w:widowControl w:val="0"/>
        <w:numPr>
          <w:ilvl w:val="0"/>
          <w:numId w:val="13"/>
        </w:numPr>
        <w:autoSpaceDE w:val="0"/>
        <w:autoSpaceDN w:val="0"/>
        <w:adjustRightInd w:val="0"/>
        <w:spacing w:after="0" w:line="360" w:lineRule="auto"/>
        <w:contextualSpacing/>
        <w:jc w:val="both"/>
        <w:rPr>
          <w:rFonts w:ascii="Arial" w:hAnsi="Arial" w:cs="Arial"/>
          <w:b/>
          <w:sz w:val="24"/>
          <w:szCs w:val="24"/>
        </w:rPr>
      </w:pPr>
      <w:r w:rsidRPr="009E4669">
        <w:rPr>
          <w:rFonts w:ascii="Arial" w:hAnsi="Arial" w:cs="Arial"/>
          <w:b/>
          <w:sz w:val="24"/>
          <w:szCs w:val="24"/>
        </w:rPr>
        <w:t xml:space="preserve">S’il-vous-plait, combien l’Etat du Niger compte-t-il engager pour accroitre le budget du ministère de la population, également en charge des personnes handicapées qui faut-il le rappeler représentent 4,2% de la population </w:t>
      </w:r>
      <w:r>
        <w:rPr>
          <w:rFonts w:ascii="Arial" w:hAnsi="Arial" w:cs="Arial"/>
          <w:b/>
          <w:sz w:val="24"/>
          <w:szCs w:val="24"/>
        </w:rPr>
        <w:t>n</w:t>
      </w:r>
      <w:r w:rsidRPr="009E4669">
        <w:rPr>
          <w:rFonts w:ascii="Arial" w:hAnsi="Arial" w:cs="Arial"/>
          <w:b/>
          <w:sz w:val="24"/>
          <w:szCs w:val="24"/>
        </w:rPr>
        <w:t>igérienne pour favoriser la réduction des inégalités et combattre les discriminations ?</w:t>
      </w:r>
    </w:p>
    <w:p w:rsidR="00AE60B6" w:rsidRPr="009E4669" w:rsidRDefault="00AE60B6" w:rsidP="00AE60B6">
      <w:pPr>
        <w:numPr>
          <w:ilvl w:val="0"/>
          <w:numId w:val="13"/>
        </w:numPr>
        <w:spacing w:after="0" w:line="360" w:lineRule="auto"/>
        <w:jc w:val="both"/>
        <w:rPr>
          <w:rFonts w:ascii="Arial" w:hAnsi="Arial" w:cs="Arial"/>
          <w:b/>
          <w:sz w:val="24"/>
          <w:szCs w:val="24"/>
        </w:rPr>
      </w:pPr>
      <w:r w:rsidRPr="009E4669">
        <w:rPr>
          <w:rFonts w:ascii="Arial" w:hAnsi="Arial" w:cs="Arial"/>
          <w:b/>
          <w:sz w:val="24"/>
          <w:szCs w:val="24"/>
        </w:rPr>
        <w:t>Conformément à son devoir de protéger les personnes handicapées contre les discriminations, quelles sont les mesures législatives que le gouvernement prendra pour sanctionner les personnes coupable</w:t>
      </w:r>
      <w:r>
        <w:rPr>
          <w:rFonts w:ascii="Arial" w:hAnsi="Arial" w:cs="Arial"/>
          <w:b/>
          <w:sz w:val="24"/>
          <w:szCs w:val="24"/>
        </w:rPr>
        <w:t>s</w:t>
      </w:r>
      <w:r w:rsidRPr="009E4669">
        <w:rPr>
          <w:rFonts w:ascii="Arial" w:hAnsi="Arial" w:cs="Arial"/>
          <w:b/>
          <w:sz w:val="24"/>
          <w:szCs w:val="24"/>
        </w:rPr>
        <w:t xml:space="preserve"> de discrimination comme les responsables de l’administration de la douane qui ont refusé l’accès à la profession à une personnes sur la base de son handicap alors même que celle-ci a effectué un stage dans le métier et est admise au concours professionnel ?</w:t>
      </w:r>
    </w:p>
    <w:p w:rsidR="00AE60B6" w:rsidRPr="005B0784" w:rsidRDefault="00AE60B6" w:rsidP="00AE60B6">
      <w:pPr>
        <w:widowControl w:val="0"/>
        <w:autoSpaceDE w:val="0"/>
        <w:spacing w:line="360" w:lineRule="auto"/>
        <w:jc w:val="both"/>
        <w:rPr>
          <w:rFonts w:ascii="Arial" w:hAnsi="Arial" w:cs="Arial"/>
          <w:sz w:val="24"/>
          <w:szCs w:val="24"/>
        </w:rPr>
      </w:pPr>
    </w:p>
    <w:p w:rsidR="00AE60B6" w:rsidRPr="005B0784" w:rsidRDefault="00AE60B6" w:rsidP="00AE60B6">
      <w:pPr>
        <w:pStyle w:val="Heading3"/>
        <w:jc w:val="both"/>
        <w:rPr>
          <w:rFonts w:ascii="Arial" w:hAnsi="Arial" w:cs="Arial"/>
          <w:color w:val="auto"/>
          <w:sz w:val="24"/>
          <w:szCs w:val="24"/>
        </w:rPr>
      </w:pPr>
      <w:bookmarkStart w:id="25" w:name="_Toc520749829"/>
      <w:r w:rsidRPr="005B0784">
        <w:rPr>
          <w:rFonts w:ascii="Arial" w:hAnsi="Arial" w:cs="Arial"/>
          <w:color w:val="auto"/>
          <w:sz w:val="24"/>
          <w:szCs w:val="24"/>
        </w:rPr>
        <w:lastRenderedPageBreak/>
        <w:t>II.3.2 Les femmes handicapées : (Article 6)</w:t>
      </w:r>
      <w:bookmarkEnd w:id="25"/>
    </w:p>
    <w:p w:rsidR="00AE60B6" w:rsidRPr="005B0784" w:rsidRDefault="00AE60B6" w:rsidP="00AE60B6">
      <w:pPr>
        <w:jc w:val="both"/>
        <w:rPr>
          <w:rFonts w:ascii="Arial" w:hAnsi="Arial" w:cs="Arial"/>
          <w:sz w:val="24"/>
          <w:szCs w:val="24"/>
        </w:rPr>
      </w:pPr>
      <w:r w:rsidRPr="005B0784">
        <w:rPr>
          <w:rFonts w:ascii="Arial" w:hAnsi="Arial" w:cs="Arial"/>
          <w:sz w:val="24"/>
          <w:szCs w:val="24"/>
        </w:rPr>
        <w:t>La législation et les politiques au Niger prennent très peu en compte la double vulnérabilité de la femme handicapée. En effet, pour établir l’équilibre entre les hommes et les femmes, il a été élaboré une politique genre. Cette politique, s’articule autour de quatre (4) axes stratégiques dont entre autre</w:t>
      </w:r>
      <w:r>
        <w:rPr>
          <w:rFonts w:ascii="Arial" w:hAnsi="Arial" w:cs="Arial"/>
          <w:sz w:val="24"/>
          <w:szCs w:val="24"/>
        </w:rPr>
        <w:t>s</w:t>
      </w:r>
      <w:r w:rsidRPr="005B0784">
        <w:rPr>
          <w:rFonts w:ascii="Arial" w:hAnsi="Arial" w:cs="Arial"/>
          <w:sz w:val="24"/>
          <w:szCs w:val="24"/>
        </w:rPr>
        <w:t xml:space="preserve"> :</w:t>
      </w:r>
    </w:p>
    <w:p w:rsidR="00AE60B6" w:rsidRPr="005B0784" w:rsidRDefault="00AE60B6" w:rsidP="00AE60B6">
      <w:pPr>
        <w:jc w:val="both"/>
        <w:rPr>
          <w:rFonts w:ascii="Arial" w:hAnsi="Arial" w:cs="Arial"/>
          <w:sz w:val="24"/>
          <w:szCs w:val="24"/>
        </w:rPr>
      </w:pPr>
      <w:r w:rsidRPr="005B0784">
        <w:rPr>
          <w:rFonts w:ascii="Arial" w:hAnsi="Arial" w:cs="Arial"/>
          <w:sz w:val="24"/>
          <w:szCs w:val="24"/>
        </w:rPr>
        <w:t>L’amélioration de l’environnement socioculturel en lien avec la démographie, la paix et la sécurité pour plus d’équité entre les hommes et les femmes ;</w:t>
      </w:r>
    </w:p>
    <w:p w:rsidR="00AE60B6" w:rsidRPr="005B0784" w:rsidRDefault="00AE60B6" w:rsidP="00AE60B6">
      <w:pPr>
        <w:jc w:val="both"/>
        <w:rPr>
          <w:rFonts w:ascii="Arial" w:hAnsi="Arial" w:cs="Arial"/>
          <w:sz w:val="24"/>
          <w:szCs w:val="24"/>
        </w:rPr>
      </w:pPr>
      <w:r w:rsidRPr="005B0784">
        <w:rPr>
          <w:rFonts w:ascii="Arial" w:hAnsi="Arial" w:cs="Arial"/>
          <w:sz w:val="24"/>
          <w:szCs w:val="24"/>
        </w:rPr>
        <w:t>Le renforcement du cadre institutionnel et juridique favorable à l’application effective des droits des femmes et des petites filles, à la lutte contre les violences basées sur le genre et à la participation équitable des hommes et des femmes à la gestion du pouvoir.</w:t>
      </w:r>
    </w:p>
    <w:p w:rsidR="00AE60B6" w:rsidRDefault="00AE60B6" w:rsidP="00AE60B6">
      <w:pPr>
        <w:jc w:val="both"/>
        <w:rPr>
          <w:rFonts w:ascii="Arial" w:hAnsi="Arial" w:cs="Arial"/>
          <w:sz w:val="24"/>
          <w:szCs w:val="24"/>
        </w:rPr>
      </w:pPr>
      <w:r w:rsidRPr="005B0784">
        <w:rPr>
          <w:rFonts w:ascii="Arial" w:hAnsi="Arial" w:cs="Arial"/>
          <w:sz w:val="24"/>
          <w:szCs w:val="24"/>
        </w:rPr>
        <w:t>Outre le fait que les organisations représentatives des personnes handicapées n’ont pas participé à l’élaboration de cette politique, elle ne prend en compte les besoins des femmes handicapées qu’en matière d’accessibilité des infrastructures. Il faut regretter l’ignorance et le silence de cette politique face à la double vulnérabilité de la femme handicapée et de la nécessité des actions spécifiques pour sa protection et la promotion de ses droits.</w:t>
      </w:r>
    </w:p>
    <w:p w:rsidR="00AE60B6" w:rsidRPr="005B0784" w:rsidRDefault="00AE60B6" w:rsidP="00AE60B6">
      <w:pPr>
        <w:jc w:val="both"/>
        <w:rPr>
          <w:rFonts w:ascii="Arial" w:hAnsi="Arial" w:cs="Arial"/>
          <w:sz w:val="24"/>
          <w:szCs w:val="24"/>
        </w:rPr>
      </w:pPr>
      <w:r w:rsidRPr="005B0784">
        <w:rPr>
          <w:rFonts w:ascii="Arial" w:hAnsi="Arial" w:cs="Arial"/>
          <w:sz w:val="24"/>
          <w:szCs w:val="24"/>
        </w:rPr>
        <w:t xml:space="preserve">Il n’existe aucune mesure législative ou réglementaire de protection de la femme handicapée de façon spécifique. Celle-ci, bénéficie très peu des mesures d’ordre général de promotion de la femme telles que la loi sur le quota, en la faveur de laquelle, </w:t>
      </w:r>
      <w:r w:rsidRPr="005B0784">
        <w:rPr>
          <w:rFonts w:ascii="Arial" w:hAnsi="Arial" w:cs="Arial"/>
          <w:sz w:val="24"/>
          <w:szCs w:val="24"/>
        </w:rPr>
        <w:lastRenderedPageBreak/>
        <w:t>plusieurs femmes ont été nommées à des postes de responsabilité.</w:t>
      </w:r>
    </w:p>
    <w:p w:rsidR="00AE60B6" w:rsidRPr="005B0784" w:rsidRDefault="00AE60B6" w:rsidP="00AE60B6">
      <w:pPr>
        <w:jc w:val="both"/>
        <w:rPr>
          <w:rFonts w:ascii="Arial" w:hAnsi="Arial" w:cs="Arial"/>
          <w:sz w:val="24"/>
          <w:szCs w:val="24"/>
        </w:rPr>
      </w:pPr>
      <w:r w:rsidRPr="005B0784">
        <w:rPr>
          <w:rFonts w:ascii="Arial" w:hAnsi="Arial" w:cs="Arial"/>
          <w:sz w:val="24"/>
          <w:szCs w:val="24"/>
        </w:rPr>
        <w:t>Pour les femmes avec déficience mentale, elles subissent beaucoup plus la marginalisation et le délaissement.  Même la société semble tourner le dos à l’injustice, la violence et la souffrance de ces femmes. L’écrasante majorité d’entre elles sont des mères célibataires. Il n’est pas rare de rencontrer des femmes avec déficience mentale accouchées en pleine rue et évacuées dans des conditions peu humaines.</w:t>
      </w:r>
    </w:p>
    <w:p w:rsidR="00AE60B6" w:rsidRPr="009E4669" w:rsidRDefault="00AE60B6" w:rsidP="00AE60B6">
      <w:pPr>
        <w:numPr>
          <w:ilvl w:val="0"/>
          <w:numId w:val="13"/>
        </w:numPr>
        <w:suppressAutoHyphens w:val="0"/>
        <w:spacing w:after="0" w:line="360" w:lineRule="auto"/>
        <w:jc w:val="both"/>
        <w:rPr>
          <w:rFonts w:ascii="Arial" w:hAnsi="Arial" w:cs="Arial"/>
          <w:b/>
          <w:sz w:val="24"/>
          <w:szCs w:val="24"/>
        </w:rPr>
      </w:pPr>
      <w:r w:rsidRPr="009E4669">
        <w:rPr>
          <w:rFonts w:ascii="Arial" w:hAnsi="Arial" w:cs="Arial"/>
          <w:b/>
          <w:sz w:val="24"/>
          <w:szCs w:val="24"/>
        </w:rPr>
        <w:t>Face à la double vulnérabilité de la femme handicapée et de la nécessité des actions spécifiques pour sa protection, son autonomisation et la promotion de ses droits, quelles sont les mesures spécifiques que compte prendre le gouvernement nigérien en matière de législation et de programmation pour renforcer sa protection et assur</w:t>
      </w:r>
      <w:r>
        <w:rPr>
          <w:rFonts w:ascii="Arial" w:hAnsi="Arial" w:cs="Arial"/>
          <w:b/>
          <w:sz w:val="24"/>
          <w:szCs w:val="24"/>
        </w:rPr>
        <w:t>er</w:t>
      </w:r>
      <w:r w:rsidRPr="009E4669">
        <w:rPr>
          <w:rFonts w:ascii="Arial" w:hAnsi="Arial" w:cs="Arial"/>
          <w:b/>
          <w:sz w:val="24"/>
          <w:szCs w:val="24"/>
        </w:rPr>
        <w:t xml:space="preserve"> son autonomisation ?</w:t>
      </w:r>
    </w:p>
    <w:p w:rsidR="00AE60B6" w:rsidRPr="009E4669" w:rsidRDefault="00AE60B6" w:rsidP="00AE60B6">
      <w:pPr>
        <w:numPr>
          <w:ilvl w:val="0"/>
          <w:numId w:val="13"/>
        </w:numPr>
        <w:suppressAutoHyphens w:val="0"/>
        <w:spacing w:after="0" w:line="360" w:lineRule="auto"/>
        <w:jc w:val="both"/>
        <w:rPr>
          <w:rFonts w:ascii="Arial" w:hAnsi="Arial" w:cs="Arial"/>
          <w:b/>
          <w:sz w:val="24"/>
          <w:szCs w:val="24"/>
        </w:rPr>
      </w:pPr>
      <w:r w:rsidRPr="009E4669">
        <w:rPr>
          <w:rFonts w:ascii="Arial" w:hAnsi="Arial" w:cs="Arial"/>
          <w:b/>
          <w:sz w:val="24"/>
          <w:szCs w:val="24"/>
        </w:rPr>
        <w:t>Quelles sont les mesures concrètes que le gouvernement compte prendre pour promouvoir la participation de la femme handicapée à la prise des décisions ?</w:t>
      </w:r>
    </w:p>
    <w:p w:rsidR="00AE60B6" w:rsidRPr="005B0784" w:rsidRDefault="00AE60B6" w:rsidP="00AE60B6">
      <w:pPr>
        <w:rPr>
          <w:rFonts w:ascii="Arial" w:hAnsi="Arial" w:cs="Arial"/>
          <w:sz w:val="24"/>
          <w:szCs w:val="24"/>
        </w:rPr>
      </w:pPr>
    </w:p>
    <w:p w:rsidR="00AE60B6" w:rsidRPr="005B0784" w:rsidRDefault="00AE60B6" w:rsidP="00AE60B6">
      <w:pPr>
        <w:pStyle w:val="Heading3"/>
        <w:rPr>
          <w:rFonts w:ascii="Arial" w:hAnsi="Arial" w:cs="Arial"/>
          <w:color w:val="auto"/>
          <w:sz w:val="24"/>
          <w:szCs w:val="24"/>
        </w:rPr>
      </w:pPr>
      <w:bookmarkStart w:id="26" w:name="_Toc520749830"/>
      <w:r w:rsidRPr="005B0784">
        <w:rPr>
          <w:rFonts w:ascii="Arial" w:hAnsi="Arial" w:cs="Arial"/>
          <w:color w:val="auto"/>
          <w:sz w:val="24"/>
          <w:szCs w:val="24"/>
        </w:rPr>
        <w:lastRenderedPageBreak/>
        <w:t>II.3.3 Les enfants handicapés : (Article 7)</w:t>
      </w:r>
      <w:bookmarkEnd w:id="26"/>
    </w:p>
    <w:p w:rsidR="00AE60B6" w:rsidRPr="005B0784" w:rsidRDefault="00AE60B6" w:rsidP="00AE60B6">
      <w:pPr>
        <w:jc w:val="both"/>
        <w:rPr>
          <w:rFonts w:ascii="Arial" w:hAnsi="Arial" w:cs="Arial"/>
          <w:sz w:val="24"/>
          <w:szCs w:val="24"/>
        </w:rPr>
      </w:pPr>
      <w:r w:rsidRPr="005B0784">
        <w:rPr>
          <w:rFonts w:ascii="Arial" w:hAnsi="Arial" w:cs="Arial"/>
          <w:sz w:val="24"/>
          <w:szCs w:val="24"/>
        </w:rPr>
        <w:t xml:space="preserve">En Août 2013, le Gouvernement a adopté le Document cadre de la protection de l’enfant qui est assorti d’un plan d’action. Ce document cadre s’articule autour de trois axes stratégiques. </w:t>
      </w:r>
    </w:p>
    <w:p w:rsidR="00AE60B6" w:rsidRPr="005B0784" w:rsidRDefault="00AE60B6" w:rsidP="00AE60B6">
      <w:pPr>
        <w:jc w:val="both"/>
        <w:rPr>
          <w:rFonts w:ascii="Arial" w:hAnsi="Arial" w:cs="Arial"/>
          <w:sz w:val="24"/>
          <w:szCs w:val="24"/>
        </w:rPr>
      </w:pPr>
      <w:r w:rsidRPr="005B0784">
        <w:rPr>
          <w:rFonts w:ascii="Arial" w:hAnsi="Arial" w:cs="Arial"/>
          <w:sz w:val="24"/>
          <w:szCs w:val="24"/>
        </w:rPr>
        <w:t>Dans son analyse de la situation relative à l’enfant, le document a relevé que : « Malgré la protection fournie par les familles, la société et l’Etat, au Niger, les enfants continuent à subir diverses formes d’abus, de violence et d’exploitation ».</w:t>
      </w:r>
    </w:p>
    <w:p w:rsidR="00AE60B6" w:rsidRPr="005B0784" w:rsidRDefault="00AE60B6" w:rsidP="00AE60B6">
      <w:pPr>
        <w:jc w:val="both"/>
        <w:rPr>
          <w:rFonts w:ascii="Arial" w:hAnsi="Arial" w:cs="Arial"/>
          <w:sz w:val="24"/>
          <w:szCs w:val="24"/>
        </w:rPr>
      </w:pPr>
      <w:r w:rsidRPr="005B0784">
        <w:rPr>
          <w:rFonts w:ascii="Arial" w:hAnsi="Arial" w:cs="Arial"/>
          <w:sz w:val="24"/>
          <w:szCs w:val="24"/>
        </w:rPr>
        <w:t xml:space="preserve">Il affirme que cette violence contre l’enfant se présente sous des formes multiples : négligences graves, agressions physiques, abus sexuels, pratiques dommageables liées à la tradition, violences morales, tout comme diverses formes de travaux pénibles et d’exploitation. </w:t>
      </w:r>
    </w:p>
    <w:p w:rsidR="00AE60B6" w:rsidRPr="005B0784" w:rsidRDefault="00AE60B6" w:rsidP="00AE60B6">
      <w:pPr>
        <w:jc w:val="both"/>
        <w:rPr>
          <w:rFonts w:ascii="Arial" w:hAnsi="Arial" w:cs="Arial"/>
          <w:sz w:val="24"/>
          <w:szCs w:val="24"/>
        </w:rPr>
      </w:pPr>
      <w:r w:rsidRPr="005B0784">
        <w:rPr>
          <w:rFonts w:ascii="Arial" w:hAnsi="Arial" w:cs="Arial"/>
          <w:sz w:val="24"/>
          <w:szCs w:val="24"/>
        </w:rPr>
        <w:t xml:space="preserve">Malgré que cette politique reconnaisse que le droit à la protection est indépendant de l’âge, du sexe, de la religion, de la filiation, de la situation socio-économique, de l’origine ethnolinguistique et du handicap éventuel de l’enfant, le document n’a pas pris en compte les spécificités de l’enfant handicapé et ne propose aucune action spécifique pour leur protection. </w:t>
      </w:r>
    </w:p>
    <w:p w:rsidR="00AE60B6" w:rsidRDefault="00AE60B6" w:rsidP="00AE60B6">
      <w:pPr>
        <w:jc w:val="both"/>
        <w:rPr>
          <w:rFonts w:ascii="Arial" w:hAnsi="Arial" w:cs="Arial"/>
          <w:sz w:val="24"/>
          <w:szCs w:val="24"/>
        </w:rPr>
      </w:pPr>
      <w:r w:rsidRPr="005B0784">
        <w:rPr>
          <w:rFonts w:ascii="Arial" w:hAnsi="Arial" w:cs="Arial"/>
          <w:sz w:val="24"/>
          <w:szCs w:val="24"/>
        </w:rPr>
        <w:t>Toutefois, ces dernières années, ces enfants bénéficient de plus en plus de l’attention des autorités du Niger en particulier dans le domaine de l’éducation.</w:t>
      </w:r>
    </w:p>
    <w:p w:rsidR="00AE60B6" w:rsidRPr="005B0784" w:rsidRDefault="00AE60B6" w:rsidP="00AE60B6">
      <w:pPr>
        <w:jc w:val="both"/>
        <w:rPr>
          <w:rFonts w:ascii="Arial" w:hAnsi="Arial" w:cs="Arial"/>
          <w:sz w:val="24"/>
          <w:szCs w:val="24"/>
        </w:rPr>
      </w:pPr>
      <w:r w:rsidRPr="009E4669">
        <w:rPr>
          <w:rFonts w:ascii="Arial" w:hAnsi="Arial" w:cs="Arial"/>
          <w:b/>
          <w:sz w:val="24"/>
          <w:szCs w:val="24"/>
        </w:rPr>
        <w:t xml:space="preserve">Face à la double vulnérabilité de </w:t>
      </w:r>
      <w:r>
        <w:rPr>
          <w:rFonts w:ascii="Arial" w:hAnsi="Arial" w:cs="Arial"/>
          <w:b/>
          <w:sz w:val="24"/>
          <w:szCs w:val="24"/>
        </w:rPr>
        <w:t xml:space="preserve">l’enfant </w:t>
      </w:r>
      <w:r w:rsidRPr="009E4669">
        <w:rPr>
          <w:rFonts w:ascii="Arial" w:hAnsi="Arial" w:cs="Arial"/>
          <w:b/>
          <w:sz w:val="24"/>
          <w:szCs w:val="24"/>
        </w:rPr>
        <w:t xml:space="preserve">handicapée et de la nécessité des actions spécifiques pour sa protection, </w:t>
      </w:r>
      <w:r>
        <w:rPr>
          <w:rFonts w:ascii="Arial" w:hAnsi="Arial" w:cs="Arial"/>
          <w:b/>
          <w:sz w:val="24"/>
          <w:szCs w:val="24"/>
        </w:rPr>
        <w:t xml:space="preserve">le </w:t>
      </w:r>
      <w:r>
        <w:rPr>
          <w:rFonts w:ascii="Arial" w:hAnsi="Arial" w:cs="Arial"/>
          <w:b/>
          <w:sz w:val="24"/>
          <w:szCs w:val="24"/>
        </w:rPr>
        <w:lastRenderedPageBreak/>
        <w:t xml:space="preserve">développement de ces capacités </w:t>
      </w:r>
      <w:r w:rsidRPr="009E4669">
        <w:rPr>
          <w:rFonts w:ascii="Arial" w:hAnsi="Arial" w:cs="Arial"/>
          <w:b/>
          <w:sz w:val="24"/>
          <w:szCs w:val="24"/>
        </w:rPr>
        <w:t>et la promotion de ses droits, quelles sont les mesures spécifiques que compte prendre le gouvernement nigérien en matière de législation et de programmation pour renforcer sa protection et assur</w:t>
      </w:r>
      <w:r>
        <w:rPr>
          <w:rFonts w:ascii="Arial" w:hAnsi="Arial" w:cs="Arial"/>
          <w:b/>
          <w:sz w:val="24"/>
          <w:szCs w:val="24"/>
        </w:rPr>
        <w:t>er</w:t>
      </w:r>
      <w:r w:rsidRPr="005B0784">
        <w:rPr>
          <w:rFonts w:ascii="Arial" w:hAnsi="Arial" w:cs="Arial"/>
          <w:sz w:val="24"/>
          <w:szCs w:val="24"/>
        </w:rPr>
        <w:t xml:space="preserve"> </w:t>
      </w:r>
      <w:r>
        <w:rPr>
          <w:rFonts w:ascii="Arial" w:hAnsi="Arial" w:cs="Arial"/>
          <w:sz w:val="24"/>
          <w:szCs w:val="24"/>
        </w:rPr>
        <w:t xml:space="preserve">le développement de ces capacités </w:t>
      </w:r>
    </w:p>
    <w:p w:rsidR="00AE60B6" w:rsidRPr="005B0784" w:rsidRDefault="00AE60B6" w:rsidP="00AE60B6">
      <w:pPr>
        <w:pStyle w:val="Heading3"/>
        <w:tabs>
          <w:tab w:val="clear" w:pos="0"/>
        </w:tabs>
        <w:spacing w:line="360" w:lineRule="auto"/>
        <w:jc w:val="both"/>
        <w:rPr>
          <w:rFonts w:ascii="Arial" w:hAnsi="Arial" w:cs="Arial"/>
          <w:color w:val="auto"/>
          <w:sz w:val="24"/>
          <w:szCs w:val="24"/>
        </w:rPr>
      </w:pPr>
      <w:bookmarkStart w:id="27" w:name="_Toc520749831"/>
      <w:r w:rsidRPr="005B0784">
        <w:rPr>
          <w:rFonts w:ascii="Arial" w:hAnsi="Arial" w:cs="Arial"/>
          <w:color w:val="auto"/>
          <w:sz w:val="24"/>
          <w:szCs w:val="24"/>
        </w:rPr>
        <w:t>II.3.4 Sensibilisation : (Article 8)</w:t>
      </w:r>
      <w:bookmarkEnd w:id="27"/>
    </w:p>
    <w:p w:rsidR="00AE60B6" w:rsidRPr="005B0784" w:rsidRDefault="00AE60B6" w:rsidP="00AE60B6">
      <w:pPr>
        <w:tabs>
          <w:tab w:val="left" w:pos="5055"/>
        </w:tabs>
        <w:spacing w:line="360" w:lineRule="auto"/>
        <w:jc w:val="both"/>
        <w:rPr>
          <w:rFonts w:ascii="Arial" w:hAnsi="Arial" w:cs="Arial"/>
          <w:sz w:val="24"/>
          <w:szCs w:val="24"/>
        </w:rPr>
      </w:pPr>
      <w:r w:rsidRPr="005B0784">
        <w:rPr>
          <w:rFonts w:ascii="Arial" w:hAnsi="Arial" w:cs="Arial"/>
          <w:sz w:val="24"/>
          <w:szCs w:val="24"/>
        </w:rPr>
        <w:t xml:space="preserve">Une analyse minutieuse de la situation des personnes handicapées fait ressortir que les perceptions négatives à l’égard des personnes handicapées restent l’une des barrières les plus importantes pour l’inclusion de ces personnes à la société. </w:t>
      </w:r>
    </w:p>
    <w:p w:rsidR="00AE60B6" w:rsidRPr="005B0784" w:rsidRDefault="00AE60B6" w:rsidP="00AE60B6">
      <w:pPr>
        <w:tabs>
          <w:tab w:val="left" w:pos="5055"/>
        </w:tabs>
        <w:spacing w:line="360" w:lineRule="auto"/>
        <w:jc w:val="both"/>
        <w:rPr>
          <w:rFonts w:ascii="Arial" w:hAnsi="Arial" w:cs="Arial"/>
          <w:sz w:val="24"/>
          <w:szCs w:val="24"/>
        </w:rPr>
      </w:pPr>
      <w:r w:rsidRPr="005B0784">
        <w:rPr>
          <w:rFonts w:ascii="Arial" w:hAnsi="Arial" w:cs="Arial"/>
          <w:sz w:val="24"/>
          <w:szCs w:val="24"/>
        </w:rPr>
        <w:t xml:space="preserve">Les actions de sensibilisations entreprises jusque-là par le gouvernement pour changer ces perceptions ne sont que ponctuelles. A titre illustratif, il n’y aucune émission de sensibilisation sur le handicap instituée et diffusée de manière régulière à travers les médias tant publics que privés. Ainsi, malgré les actions de sensibilisation menées par les OSC nigériennes et internationales entre 2008 et 2010 (FNPH et ses membres, HI, CBM), il y a lieu de constater la persistance des attitudes négatives, les pratiques dangereuses et les coutumes néfastes à l’égard des personnes handicapées. </w:t>
      </w:r>
    </w:p>
    <w:p w:rsidR="00AE60B6" w:rsidRPr="005B0784" w:rsidRDefault="00AE60B6" w:rsidP="00AE60B6">
      <w:pPr>
        <w:widowControl w:val="0"/>
        <w:autoSpaceDE w:val="0"/>
        <w:spacing w:line="360" w:lineRule="auto"/>
        <w:jc w:val="both"/>
        <w:rPr>
          <w:rFonts w:ascii="Arial" w:hAnsi="Arial" w:cs="Arial"/>
          <w:sz w:val="24"/>
          <w:szCs w:val="24"/>
        </w:rPr>
      </w:pPr>
      <w:r w:rsidRPr="005B0784">
        <w:rPr>
          <w:rFonts w:ascii="Arial" w:hAnsi="Arial" w:cs="Arial"/>
          <w:sz w:val="24"/>
          <w:szCs w:val="24"/>
        </w:rPr>
        <w:lastRenderedPageBreak/>
        <w:t>Il faut reconnaitre que, dans les grandes villes, la situation commence à s’améliorer. Toutefois, ces coutumes et pratiques néfastes s’observent dans toutes les régions du pays. Elles sont plus accrues dans les régions d’Agad</w:t>
      </w:r>
      <w:r>
        <w:rPr>
          <w:rFonts w:ascii="Arial" w:hAnsi="Arial" w:cs="Arial"/>
          <w:sz w:val="24"/>
          <w:szCs w:val="24"/>
        </w:rPr>
        <w:t>ez</w:t>
      </w:r>
      <w:r w:rsidRPr="005B0784">
        <w:rPr>
          <w:rFonts w:ascii="Arial" w:hAnsi="Arial" w:cs="Arial"/>
          <w:sz w:val="24"/>
          <w:szCs w:val="24"/>
        </w:rPr>
        <w:t xml:space="preserve"> et Diffa. À titre illustratif, à ce jour, il n’existe pas encore une représentation locale des personnes affectées par la lèpre dans la région d’Agadez.</w:t>
      </w:r>
    </w:p>
    <w:p w:rsidR="00AE60B6" w:rsidRPr="00784976" w:rsidRDefault="00AE60B6" w:rsidP="00AE60B6">
      <w:pPr>
        <w:numPr>
          <w:ilvl w:val="0"/>
          <w:numId w:val="13"/>
        </w:numPr>
        <w:spacing w:line="360" w:lineRule="auto"/>
        <w:contextualSpacing/>
        <w:jc w:val="both"/>
        <w:rPr>
          <w:rFonts w:ascii="Arial" w:hAnsi="Arial" w:cs="Arial"/>
          <w:b/>
          <w:sz w:val="24"/>
          <w:szCs w:val="24"/>
        </w:rPr>
      </w:pPr>
      <w:r w:rsidRPr="00784976">
        <w:rPr>
          <w:rFonts w:ascii="Arial" w:hAnsi="Arial" w:cs="Arial"/>
          <w:b/>
          <w:sz w:val="24"/>
          <w:szCs w:val="24"/>
        </w:rPr>
        <w:t>S’il-vous-plait, quelles sont les mesures nouvelles que l’Etat du Niger compte prendre pour changer les perceptions négatives des communautés et favoriser une meilleure compréhension du handicap ?</w:t>
      </w:r>
    </w:p>
    <w:p w:rsidR="00AE60B6" w:rsidRPr="005B0784" w:rsidRDefault="00AE60B6" w:rsidP="00AE60B6">
      <w:pPr>
        <w:widowControl w:val="0"/>
        <w:autoSpaceDE w:val="0"/>
        <w:spacing w:line="360" w:lineRule="auto"/>
        <w:jc w:val="both"/>
        <w:rPr>
          <w:rFonts w:ascii="Arial" w:hAnsi="Arial" w:cs="Arial"/>
          <w:sz w:val="24"/>
          <w:szCs w:val="24"/>
        </w:rPr>
      </w:pPr>
      <w:r w:rsidRPr="005B0784">
        <w:rPr>
          <w:rFonts w:ascii="Arial" w:hAnsi="Arial" w:cs="Arial"/>
          <w:sz w:val="24"/>
          <w:szCs w:val="24"/>
        </w:rPr>
        <w:t xml:space="preserve"> </w:t>
      </w:r>
    </w:p>
    <w:p w:rsidR="00AE60B6" w:rsidRPr="005B0784" w:rsidRDefault="00AE60B6" w:rsidP="00AE60B6">
      <w:pPr>
        <w:pStyle w:val="Heading3"/>
        <w:tabs>
          <w:tab w:val="clear" w:pos="0"/>
        </w:tabs>
        <w:spacing w:line="360" w:lineRule="auto"/>
        <w:jc w:val="both"/>
        <w:rPr>
          <w:rFonts w:ascii="Arial" w:hAnsi="Arial" w:cs="Arial"/>
          <w:color w:val="auto"/>
          <w:sz w:val="24"/>
          <w:szCs w:val="24"/>
        </w:rPr>
      </w:pPr>
      <w:bookmarkStart w:id="28" w:name="_Toc520749832"/>
      <w:r w:rsidRPr="005B0784">
        <w:rPr>
          <w:rFonts w:ascii="Arial" w:hAnsi="Arial" w:cs="Arial"/>
          <w:color w:val="auto"/>
          <w:sz w:val="24"/>
          <w:szCs w:val="24"/>
        </w:rPr>
        <w:t>II.3.5 Accessibilité : (Article 9)</w:t>
      </w:r>
      <w:bookmarkEnd w:id="28"/>
    </w:p>
    <w:p w:rsidR="00AE60B6" w:rsidRPr="00784976" w:rsidRDefault="00AE60B6" w:rsidP="00AE60B6">
      <w:pPr>
        <w:suppressAutoHyphens w:val="0"/>
        <w:spacing w:line="360" w:lineRule="auto"/>
        <w:jc w:val="both"/>
        <w:rPr>
          <w:rFonts w:ascii="Arial" w:hAnsi="Arial" w:cs="Arial"/>
          <w:color w:val="000000"/>
          <w:sz w:val="24"/>
          <w:szCs w:val="24"/>
        </w:rPr>
      </w:pPr>
      <w:r w:rsidRPr="00784976">
        <w:rPr>
          <w:rFonts w:ascii="Arial" w:hAnsi="Arial" w:cs="Arial"/>
          <w:color w:val="000000"/>
          <w:sz w:val="24"/>
          <w:szCs w:val="24"/>
        </w:rPr>
        <w:t>Malgré l’existence de norme nationale en matière d’accessibilité depuis 1993, le problème d’accessibilité reste un obstacle majeur pour l’inclusion des personnes handicapées au Niger.</w:t>
      </w:r>
    </w:p>
    <w:p w:rsidR="00AE60B6" w:rsidRPr="00784976" w:rsidRDefault="00AE60B6" w:rsidP="00AE60B6">
      <w:pPr>
        <w:widowControl w:val="0"/>
        <w:autoSpaceDE w:val="0"/>
        <w:spacing w:line="360" w:lineRule="auto"/>
        <w:jc w:val="both"/>
        <w:rPr>
          <w:rFonts w:ascii="Arial" w:hAnsi="Arial" w:cs="Arial"/>
          <w:sz w:val="24"/>
          <w:szCs w:val="24"/>
        </w:rPr>
      </w:pPr>
      <w:r w:rsidRPr="00784976">
        <w:rPr>
          <w:rFonts w:ascii="Arial" w:hAnsi="Arial" w:cs="Arial"/>
          <w:sz w:val="24"/>
          <w:szCs w:val="24"/>
        </w:rPr>
        <w:t xml:space="preserve">A la date de la validation du présent rapport en février 2018, il y a lieu de constater que malgré toutes les dispositions énoncées par le gouvernement, les locaux des établissements publics, parapublics et privés, dans l’écrasante majorité, n’ont subi aucune </w:t>
      </w:r>
      <w:r w:rsidRPr="00784976">
        <w:rPr>
          <w:rFonts w:ascii="Arial" w:hAnsi="Arial" w:cs="Arial"/>
          <w:sz w:val="24"/>
          <w:szCs w:val="24"/>
        </w:rPr>
        <w:lastRenderedPageBreak/>
        <w:t xml:space="preserve">modification dans leurs structures architecturales pouvant permettre aux personnes handicapées d’y accéder. C’est le cas notamment, des écoles (y compris les universités), les banques, les sociétés commerciales, les sociétés industrielles, les centres récréatifs, les grandes salles de meeting, les sanitaires des lieux de travail, les transports urbains et les transports de voyageurs. </w:t>
      </w:r>
    </w:p>
    <w:p w:rsidR="00AE60B6" w:rsidRPr="00784976" w:rsidRDefault="00AE60B6" w:rsidP="00AE60B6">
      <w:pPr>
        <w:widowControl w:val="0"/>
        <w:autoSpaceDE w:val="0"/>
        <w:spacing w:line="360" w:lineRule="auto"/>
        <w:jc w:val="both"/>
        <w:rPr>
          <w:rFonts w:ascii="Arial" w:hAnsi="Arial" w:cs="Arial"/>
          <w:sz w:val="24"/>
          <w:szCs w:val="24"/>
        </w:rPr>
      </w:pPr>
      <w:r w:rsidRPr="00784976">
        <w:rPr>
          <w:rFonts w:ascii="Arial" w:hAnsi="Arial" w:cs="Arial"/>
          <w:sz w:val="24"/>
          <w:szCs w:val="24"/>
        </w:rPr>
        <w:t>Aussi, avec l’inaction de l’Etat dans le domaine, des infrastructures inaccessibles continuent à être construites</w:t>
      </w:r>
      <w:r w:rsidRPr="00784976">
        <w:rPr>
          <w:rFonts w:ascii="Arial" w:hAnsi="Arial" w:cs="Arial"/>
          <w:b/>
          <w:sz w:val="24"/>
          <w:szCs w:val="24"/>
        </w:rPr>
        <w:t xml:space="preserve">. </w:t>
      </w:r>
    </w:p>
    <w:p w:rsidR="00AE60B6" w:rsidRPr="005B0784" w:rsidRDefault="00AE60B6" w:rsidP="00AE60B6">
      <w:pPr>
        <w:widowControl w:val="0"/>
        <w:autoSpaceDE w:val="0"/>
        <w:spacing w:line="360" w:lineRule="auto"/>
        <w:jc w:val="both"/>
        <w:rPr>
          <w:rFonts w:ascii="Arial" w:hAnsi="Arial" w:cs="Arial"/>
          <w:sz w:val="24"/>
          <w:szCs w:val="24"/>
        </w:rPr>
      </w:pPr>
      <w:r w:rsidRPr="00784976">
        <w:rPr>
          <w:rFonts w:ascii="Arial" w:hAnsi="Arial" w:cs="Arial"/>
          <w:sz w:val="24"/>
          <w:szCs w:val="24"/>
        </w:rPr>
        <w:t xml:space="preserve">Il faut relever que le comité mentionné par le gouvernement au </w:t>
      </w:r>
      <w:r w:rsidRPr="00784976">
        <w:rPr>
          <w:rFonts w:ascii="Arial" w:hAnsi="Arial" w:cs="Arial"/>
          <w:b/>
          <w:sz w:val="24"/>
          <w:szCs w:val="24"/>
        </w:rPr>
        <w:t>paragraphe 139</w:t>
      </w:r>
      <w:r w:rsidRPr="00784976">
        <w:rPr>
          <w:rFonts w:ascii="Arial" w:hAnsi="Arial" w:cs="Arial"/>
          <w:sz w:val="24"/>
          <w:szCs w:val="24"/>
        </w:rPr>
        <w:t xml:space="preserve"> chargé de l’application des normes en matière d’accessibilité</w:t>
      </w:r>
      <w:r w:rsidRPr="005B0784">
        <w:rPr>
          <w:rFonts w:ascii="Arial" w:hAnsi="Arial" w:cs="Arial"/>
          <w:b/>
          <w:sz w:val="24"/>
          <w:szCs w:val="24"/>
        </w:rPr>
        <w:t>,</w:t>
      </w:r>
      <w:r w:rsidRPr="005B0784">
        <w:rPr>
          <w:rFonts w:ascii="Arial" w:hAnsi="Arial" w:cs="Arial"/>
          <w:sz w:val="24"/>
          <w:szCs w:val="24"/>
        </w:rPr>
        <w:t xml:space="preserve"> ne dispose pas de budget de fonctionnement et est en situation de léthargie</w:t>
      </w:r>
      <w:r w:rsidRPr="005B0784">
        <w:rPr>
          <w:rFonts w:ascii="Arial" w:hAnsi="Arial" w:cs="Arial"/>
          <w:b/>
          <w:sz w:val="24"/>
          <w:szCs w:val="24"/>
        </w:rPr>
        <w:t>.</w:t>
      </w:r>
    </w:p>
    <w:p w:rsidR="00AE60B6" w:rsidRPr="005B0784" w:rsidRDefault="00AE60B6" w:rsidP="00AE60B6">
      <w:pPr>
        <w:widowControl w:val="0"/>
        <w:autoSpaceDE w:val="0"/>
        <w:spacing w:line="360" w:lineRule="auto"/>
        <w:jc w:val="both"/>
        <w:rPr>
          <w:rFonts w:ascii="Arial" w:hAnsi="Arial" w:cs="Arial"/>
          <w:sz w:val="24"/>
          <w:szCs w:val="24"/>
        </w:rPr>
      </w:pPr>
      <w:r w:rsidRPr="00784976">
        <w:rPr>
          <w:rFonts w:ascii="Arial" w:hAnsi="Arial" w:cs="Arial"/>
          <w:sz w:val="24"/>
          <w:szCs w:val="24"/>
        </w:rPr>
        <w:t>En plus de l’absence des mécanismes de sanction en cas de non respects des normes d’accessibilité relevées par le gouvernement au</w:t>
      </w:r>
      <w:r w:rsidRPr="005B0784">
        <w:rPr>
          <w:rFonts w:ascii="Arial" w:hAnsi="Arial" w:cs="Arial"/>
          <w:b/>
          <w:sz w:val="24"/>
          <w:szCs w:val="24"/>
        </w:rPr>
        <w:t xml:space="preserve"> paragraphe 132</w:t>
      </w:r>
      <w:r w:rsidRPr="005B0784">
        <w:rPr>
          <w:rFonts w:ascii="Arial" w:hAnsi="Arial" w:cs="Arial"/>
          <w:sz w:val="24"/>
          <w:szCs w:val="24"/>
        </w:rPr>
        <w:t>, il n’existe pas encore de plan d’action national sur l’accessibilité. Même le Ministère en charge des questions du handicap ainsi que ses démembrements au niveau des régions</w:t>
      </w:r>
      <w:r>
        <w:rPr>
          <w:rFonts w:ascii="Arial" w:hAnsi="Arial" w:cs="Arial"/>
          <w:sz w:val="24"/>
          <w:szCs w:val="24"/>
        </w:rPr>
        <w:t xml:space="preserve"> restent </w:t>
      </w:r>
      <w:r w:rsidRPr="005B0784">
        <w:rPr>
          <w:rFonts w:ascii="Arial" w:hAnsi="Arial" w:cs="Arial"/>
          <w:sz w:val="24"/>
          <w:szCs w:val="24"/>
        </w:rPr>
        <w:t>très</w:t>
      </w:r>
      <w:r>
        <w:rPr>
          <w:rFonts w:ascii="Arial" w:hAnsi="Arial" w:cs="Arial"/>
          <w:sz w:val="24"/>
          <w:szCs w:val="24"/>
        </w:rPr>
        <w:t xml:space="preserve"> peu</w:t>
      </w:r>
      <w:r w:rsidRPr="005B0784">
        <w:rPr>
          <w:rFonts w:ascii="Arial" w:hAnsi="Arial" w:cs="Arial"/>
          <w:sz w:val="24"/>
          <w:szCs w:val="24"/>
        </w:rPr>
        <w:t xml:space="preserve"> accessibles.</w:t>
      </w:r>
    </w:p>
    <w:p w:rsidR="00AE60B6" w:rsidRPr="00784976" w:rsidRDefault="00AE60B6" w:rsidP="00AE60B6">
      <w:pPr>
        <w:numPr>
          <w:ilvl w:val="0"/>
          <w:numId w:val="13"/>
        </w:numPr>
        <w:spacing w:after="0" w:line="360" w:lineRule="auto"/>
        <w:rPr>
          <w:rFonts w:ascii="Arial" w:hAnsi="Arial" w:cs="Arial"/>
          <w:b/>
          <w:sz w:val="24"/>
          <w:szCs w:val="24"/>
        </w:rPr>
      </w:pPr>
      <w:r w:rsidRPr="00784976">
        <w:rPr>
          <w:rFonts w:ascii="Arial" w:hAnsi="Arial" w:cs="Arial"/>
          <w:b/>
          <w:sz w:val="24"/>
          <w:szCs w:val="24"/>
        </w:rPr>
        <w:lastRenderedPageBreak/>
        <w:t xml:space="preserve">S’il-vous-plait, quelles sont les mesures nouvelles que l’Etat du Niger prendra pour s’assurer que toutes les nouvelles infrastructures respectent les normes d’accessibilité ? </w:t>
      </w:r>
    </w:p>
    <w:p w:rsidR="00AE60B6" w:rsidRPr="00784976" w:rsidRDefault="00AE60B6" w:rsidP="00AE60B6">
      <w:pPr>
        <w:numPr>
          <w:ilvl w:val="0"/>
          <w:numId w:val="13"/>
        </w:numPr>
        <w:spacing w:after="0" w:line="360" w:lineRule="auto"/>
        <w:rPr>
          <w:rFonts w:ascii="Arial" w:hAnsi="Arial" w:cs="Arial"/>
          <w:b/>
          <w:sz w:val="24"/>
          <w:szCs w:val="24"/>
        </w:rPr>
      </w:pPr>
      <w:r w:rsidRPr="00784976">
        <w:rPr>
          <w:rFonts w:ascii="Arial" w:hAnsi="Arial" w:cs="Arial"/>
          <w:b/>
          <w:sz w:val="24"/>
          <w:szCs w:val="24"/>
        </w:rPr>
        <w:t>S’il-vous-plait</w:t>
      </w:r>
      <w:r>
        <w:rPr>
          <w:rFonts w:ascii="Arial" w:hAnsi="Arial" w:cs="Arial"/>
          <w:b/>
          <w:sz w:val="24"/>
          <w:szCs w:val="24"/>
        </w:rPr>
        <w:t>, indiquez les mesures prises y</w:t>
      </w:r>
      <w:r w:rsidRPr="00784976">
        <w:rPr>
          <w:rFonts w:ascii="Arial" w:hAnsi="Arial" w:cs="Arial"/>
          <w:b/>
          <w:sz w:val="24"/>
          <w:szCs w:val="24"/>
        </w:rPr>
        <w:t xml:space="preserve"> compris en terme</w:t>
      </w:r>
      <w:r>
        <w:rPr>
          <w:rFonts w:ascii="Arial" w:hAnsi="Arial" w:cs="Arial"/>
          <w:b/>
          <w:sz w:val="24"/>
          <w:szCs w:val="24"/>
        </w:rPr>
        <w:t>s</w:t>
      </w:r>
      <w:r w:rsidRPr="00784976">
        <w:rPr>
          <w:rFonts w:ascii="Arial" w:hAnsi="Arial" w:cs="Arial"/>
          <w:b/>
          <w:sz w:val="24"/>
          <w:szCs w:val="24"/>
        </w:rPr>
        <w:t xml:space="preserve"> de planification et de budget par le gouvernement pour la modification des anciennes infrastructures ?</w:t>
      </w:r>
    </w:p>
    <w:p w:rsidR="00AE60B6" w:rsidRPr="00784976" w:rsidRDefault="00AE60B6" w:rsidP="00AE60B6">
      <w:pPr>
        <w:numPr>
          <w:ilvl w:val="0"/>
          <w:numId w:val="13"/>
        </w:numPr>
        <w:suppressAutoHyphens w:val="0"/>
        <w:spacing w:after="0" w:line="360" w:lineRule="auto"/>
        <w:jc w:val="both"/>
        <w:rPr>
          <w:rFonts w:ascii="Arial" w:hAnsi="Arial" w:cs="Arial"/>
          <w:b/>
          <w:sz w:val="24"/>
          <w:szCs w:val="24"/>
        </w:rPr>
      </w:pPr>
      <w:r w:rsidRPr="00784976">
        <w:rPr>
          <w:rFonts w:ascii="Arial" w:hAnsi="Arial" w:cs="Arial"/>
          <w:b/>
          <w:sz w:val="24"/>
          <w:szCs w:val="24"/>
        </w:rPr>
        <w:t xml:space="preserve">S’il-vous-plait, </w:t>
      </w:r>
      <w:r>
        <w:rPr>
          <w:rFonts w:ascii="Arial" w:hAnsi="Arial" w:cs="Arial"/>
          <w:b/>
          <w:sz w:val="24"/>
          <w:szCs w:val="24"/>
        </w:rPr>
        <w:t>q</w:t>
      </w:r>
      <w:r w:rsidRPr="00784976">
        <w:rPr>
          <w:rFonts w:ascii="Arial" w:hAnsi="Arial" w:cs="Arial"/>
          <w:b/>
          <w:sz w:val="24"/>
          <w:szCs w:val="24"/>
        </w:rPr>
        <w:t>uel mécanisme le gouvernement compte-t-il mettre en place pour imposer le respect des normes d’accessibilité tant par les établissements publics que privés ?</w:t>
      </w:r>
    </w:p>
    <w:p w:rsidR="00AE60B6" w:rsidRPr="005B0784" w:rsidRDefault="00AE60B6" w:rsidP="00AE60B6">
      <w:pPr>
        <w:widowControl w:val="0"/>
        <w:autoSpaceDE w:val="0"/>
        <w:spacing w:line="360" w:lineRule="auto"/>
        <w:jc w:val="both"/>
        <w:rPr>
          <w:rFonts w:ascii="Arial" w:hAnsi="Arial" w:cs="Arial"/>
          <w:sz w:val="24"/>
          <w:szCs w:val="24"/>
        </w:rPr>
      </w:pPr>
      <w:r w:rsidRPr="005B0784">
        <w:rPr>
          <w:rFonts w:ascii="Arial" w:hAnsi="Arial" w:cs="Arial"/>
          <w:sz w:val="24"/>
          <w:szCs w:val="24"/>
        </w:rPr>
        <w:t xml:space="preserve"> </w:t>
      </w:r>
    </w:p>
    <w:p w:rsidR="00AE60B6" w:rsidRPr="00CF3504" w:rsidRDefault="00AE60B6" w:rsidP="00AE60B6">
      <w:pPr>
        <w:pStyle w:val="Heading3"/>
        <w:tabs>
          <w:tab w:val="clear" w:pos="0"/>
        </w:tabs>
        <w:spacing w:line="360" w:lineRule="auto"/>
        <w:jc w:val="both"/>
        <w:rPr>
          <w:rFonts w:ascii="Arial" w:hAnsi="Arial" w:cs="Arial"/>
          <w:color w:val="auto"/>
          <w:sz w:val="24"/>
          <w:szCs w:val="24"/>
        </w:rPr>
      </w:pPr>
      <w:bookmarkStart w:id="29" w:name="_Toc520749833"/>
      <w:r w:rsidRPr="00CF3504">
        <w:rPr>
          <w:rFonts w:ascii="Arial" w:hAnsi="Arial" w:cs="Arial"/>
          <w:color w:val="auto"/>
          <w:sz w:val="24"/>
          <w:szCs w:val="24"/>
        </w:rPr>
        <w:t>II.3.6 Droit à la vie : (Article 10)</w:t>
      </w:r>
      <w:bookmarkEnd w:id="29"/>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Au Niger, le droit à la vie est préservé par la loi et renforcé par la religion. Toutefois, le manque de soutiens aux familles des personnes avec handicap lourd, l’insuffisance de la sensibilisation, conduit très souvent au délaissement, à la négligence, parfois même à la violence qui peuvent porter atteinte à la vie des personnes handicapées en particulier les enfants handicapées.</w:t>
      </w:r>
    </w:p>
    <w:p w:rsidR="00AE60B6" w:rsidRPr="00CF3504" w:rsidRDefault="00AE60B6" w:rsidP="00AE60B6">
      <w:pPr>
        <w:pStyle w:val="Heading3"/>
        <w:tabs>
          <w:tab w:val="clear" w:pos="0"/>
        </w:tabs>
        <w:spacing w:line="360" w:lineRule="auto"/>
        <w:jc w:val="both"/>
        <w:rPr>
          <w:rFonts w:ascii="Arial" w:hAnsi="Arial" w:cs="Arial"/>
          <w:color w:val="auto"/>
          <w:sz w:val="24"/>
          <w:szCs w:val="24"/>
        </w:rPr>
      </w:pPr>
      <w:bookmarkStart w:id="30" w:name="_Toc520749834"/>
      <w:r w:rsidRPr="00CF3504">
        <w:rPr>
          <w:rFonts w:ascii="Arial" w:hAnsi="Arial" w:cs="Arial"/>
          <w:color w:val="auto"/>
          <w:sz w:val="24"/>
          <w:szCs w:val="24"/>
        </w:rPr>
        <w:lastRenderedPageBreak/>
        <w:t>II.3.7 Situations de risque et situations d’urgence humanitaire</w:t>
      </w:r>
      <w:r>
        <w:rPr>
          <w:rFonts w:ascii="Arial" w:hAnsi="Arial" w:cs="Arial"/>
          <w:color w:val="auto"/>
          <w:sz w:val="24"/>
          <w:szCs w:val="24"/>
        </w:rPr>
        <w:t xml:space="preserve"> </w:t>
      </w:r>
      <w:r w:rsidRPr="00CF3504">
        <w:rPr>
          <w:rFonts w:ascii="Arial" w:hAnsi="Arial" w:cs="Arial"/>
          <w:color w:val="auto"/>
          <w:sz w:val="24"/>
          <w:szCs w:val="24"/>
        </w:rPr>
        <w:t>: (Article 11)</w:t>
      </w:r>
      <w:bookmarkEnd w:id="30"/>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b/>
          <w:sz w:val="24"/>
          <w:szCs w:val="24"/>
        </w:rPr>
        <w:t xml:space="preserve">Dans le domaine de la sécurité alimentaire, </w:t>
      </w:r>
      <w:r w:rsidRPr="00CF3504">
        <w:rPr>
          <w:rFonts w:ascii="Arial" w:hAnsi="Arial" w:cs="Arial"/>
          <w:sz w:val="24"/>
          <w:szCs w:val="24"/>
        </w:rPr>
        <w:t xml:space="preserve">en l’absence des spécialistes du handicap travaillant pour le compte du </w:t>
      </w:r>
      <w:r w:rsidRPr="00CF3504">
        <w:rPr>
          <w:rFonts w:ascii="Arial" w:hAnsi="Arial" w:cs="Arial"/>
          <w:b/>
          <w:sz w:val="24"/>
          <w:szCs w:val="24"/>
        </w:rPr>
        <w:t>Dispositif National de Prévention et Gestion des Catastrophes</w:t>
      </w:r>
      <w:r w:rsidRPr="00CF3504">
        <w:rPr>
          <w:rFonts w:ascii="Arial" w:hAnsi="Arial" w:cs="Arial"/>
          <w:sz w:val="24"/>
          <w:szCs w:val="24"/>
        </w:rPr>
        <w:t xml:space="preserve"> ainsi que le manque de formation du personnel intervenant sur le terrain et d’autres acteurs humanitaires, les personnes handicapées continuent à être confrontées à plusieurs difficultés lors des interventions dans les situations d’urgences. Ces difficultés comprennent entres autres, l’identification et la priorisation des personnes handicapées parmi les autre</w:t>
      </w:r>
      <w:r>
        <w:rPr>
          <w:rFonts w:ascii="Arial" w:hAnsi="Arial" w:cs="Arial"/>
          <w:sz w:val="24"/>
          <w:szCs w:val="24"/>
        </w:rPr>
        <w:t>s</w:t>
      </w:r>
      <w:r w:rsidRPr="00CF3504">
        <w:rPr>
          <w:rFonts w:ascii="Arial" w:hAnsi="Arial" w:cs="Arial"/>
          <w:sz w:val="24"/>
          <w:szCs w:val="24"/>
        </w:rPr>
        <w:t xml:space="preserve"> personnes vulnérables, le manque d’informations/communications, le déplacement vers les sites de regroupement/distribution de vivre à titre gratuit ou vente à prix modéré.   </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 xml:space="preserve">Toutefois, ces dernières années il faut noter que ce dispositif a commencé à impliquer la FNPH dans l’élaboration et la mise en œuvre de la Politique Nationale de Gestion des Risques et Catastrophes. </w:t>
      </w:r>
    </w:p>
    <w:p w:rsidR="00AE60B6" w:rsidRPr="00CF3504" w:rsidRDefault="00AE60B6" w:rsidP="00AE60B6">
      <w:pPr>
        <w:pStyle w:val="Heading3"/>
        <w:tabs>
          <w:tab w:val="clear" w:pos="0"/>
        </w:tabs>
        <w:spacing w:line="360" w:lineRule="auto"/>
        <w:jc w:val="both"/>
        <w:rPr>
          <w:rFonts w:ascii="Arial" w:hAnsi="Arial" w:cs="Arial"/>
          <w:color w:val="auto"/>
          <w:sz w:val="24"/>
          <w:szCs w:val="24"/>
        </w:rPr>
      </w:pPr>
      <w:bookmarkStart w:id="31" w:name="_Toc520749835"/>
      <w:r w:rsidRPr="00CF3504">
        <w:rPr>
          <w:rFonts w:ascii="Arial" w:hAnsi="Arial" w:cs="Arial"/>
          <w:color w:val="auto"/>
          <w:sz w:val="24"/>
          <w:szCs w:val="24"/>
        </w:rPr>
        <w:lastRenderedPageBreak/>
        <w:t>II.3.8 Reconnaissance de la personnalité juridique dans des conditions d’égalité</w:t>
      </w:r>
      <w:r>
        <w:rPr>
          <w:rFonts w:ascii="Arial" w:hAnsi="Arial" w:cs="Arial"/>
          <w:color w:val="auto"/>
          <w:sz w:val="24"/>
          <w:szCs w:val="24"/>
        </w:rPr>
        <w:t xml:space="preserve"> </w:t>
      </w:r>
      <w:r w:rsidRPr="00CF3504">
        <w:rPr>
          <w:rFonts w:ascii="Arial" w:hAnsi="Arial" w:cs="Arial"/>
          <w:color w:val="auto"/>
          <w:sz w:val="24"/>
          <w:szCs w:val="24"/>
        </w:rPr>
        <w:t>: (Article 12)</w:t>
      </w:r>
      <w:bookmarkEnd w:id="31"/>
    </w:p>
    <w:p w:rsidR="00AE60B6" w:rsidRPr="00CF3504" w:rsidRDefault="00AE60B6" w:rsidP="00AE60B6">
      <w:pPr>
        <w:suppressAutoHyphens w:val="0"/>
        <w:spacing w:line="360" w:lineRule="auto"/>
        <w:jc w:val="both"/>
        <w:rPr>
          <w:rFonts w:ascii="Arial" w:hAnsi="Arial" w:cs="Arial"/>
          <w:sz w:val="24"/>
          <w:szCs w:val="24"/>
        </w:rPr>
      </w:pPr>
      <w:r w:rsidRPr="00CF3504">
        <w:rPr>
          <w:rFonts w:ascii="Arial" w:hAnsi="Arial" w:cs="Arial"/>
          <w:b/>
          <w:sz w:val="24"/>
          <w:szCs w:val="24"/>
        </w:rPr>
        <w:t>Au Niger, huit (8) ans après la ratification de la CDPH, la personnalité juridique</w:t>
      </w:r>
      <w:r w:rsidRPr="00CF3504">
        <w:rPr>
          <w:rFonts w:ascii="Arial" w:hAnsi="Arial" w:cs="Arial"/>
          <w:sz w:val="24"/>
          <w:szCs w:val="24"/>
        </w:rPr>
        <w:t xml:space="preserve"> n’est pas encore reconnue pour plusieurs groupes de personnes handicapées. </w:t>
      </w:r>
    </w:p>
    <w:p w:rsidR="00AE60B6" w:rsidRPr="00CF3504" w:rsidRDefault="00AE60B6" w:rsidP="00AE60B6">
      <w:pPr>
        <w:suppressAutoHyphens w:val="0"/>
        <w:spacing w:line="360" w:lineRule="auto"/>
        <w:jc w:val="both"/>
        <w:rPr>
          <w:rFonts w:ascii="Arial" w:hAnsi="Arial" w:cs="Arial"/>
          <w:sz w:val="24"/>
          <w:szCs w:val="24"/>
        </w:rPr>
      </w:pPr>
      <w:r w:rsidRPr="00CF3504">
        <w:rPr>
          <w:rFonts w:ascii="Arial" w:hAnsi="Arial" w:cs="Arial"/>
          <w:sz w:val="24"/>
          <w:szCs w:val="24"/>
        </w:rPr>
        <w:t>En effet, le code civil et le code pénal du Niger qualifient les personnes handicapées d’infirme, d’incapable, d’imbécile. Il est évident que ces propos sont insultant</w:t>
      </w:r>
      <w:r>
        <w:rPr>
          <w:rFonts w:ascii="Arial" w:hAnsi="Arial" w:cs="Arial"/>
          <w:sz w:val="24"/>
          <w:szCs w:val="24"/>
        </w:rPr>
        <w:t>s</w:t>
      </w:r>
      <w:r w:rsidRPr="00CF3504">
        <w:rPr>
          <w:rFonts w:ascii="Arial" w:hAnsi="Arial" w:cs="Arial"/>
          <w:sz w:val="24"/>
          <w:szCs w:val="24"/>
        </w:rPr>
        <w:t xml:space="preserve"> et discriminatoires à l’égard des personnes handicapées et ne favorisent pas un égal accès à la justice des personnes handicapées. De même, le chapitre 2 du titre 11 du code civil traitant de l’interdiction n’est pas conforme à l’article 12 de la CDPH ainsi que l’ensemble des principes de cette convention. </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 xml:space="preserve">L’une des dispositions les plus discriminatoires du code </w:t>
      </w:r>
      <w:r>
        <w:rPr>
          <w:rFonts w:ascii="Arial" w:hAnsi="Arial" w:cs="Arial"/>
          <w:sz w:val="24"/>
          <w:szCs w:val="24"/>
        </w:rPr>
        <w:t>civil</w:t>
      </w:r>
      <w:r w:rsidRPr="00CF3504">
        <w:rPr>
          <w:rFonts w:ascii="Arial" w:hAnsi="Arial" w:cs="Arial"/>
          <w:sz w:val="24"/>
          <w:szCs w:val="24"/>
        </w:rPr>
        <w:t xml:space="preserve"> est l’article 489 qui stipule que : « </w:t>
      </w:r>
      <w:r w:rsidRPr="00CF3504">
        <w:rPr>
          <w:rFonts w:ascii="Arial" w:hAnsi="Arial" w:cs="Arial"/>
          <w:b/>
          <w:sz w:val="24"/>
          <w:szCs w:val="24"/>
        </w:rPr>
        <w:t>Le majeur, qui est dans un état habituel d'imbécillité, de démence ou de fureur, doit être interdit, même lorsque cet état présente des intervalles lucides</w:t>
      </w:r>
      <w:r w:rsidRPr="00CF3504">
        <w:rPr>
          <w:rFonts w:ascii="Arial" w:hAnsi="Arial" w:cs="Arial"/>
          <w:sz w:val="24"/>
          <w:szCs w:val="24"/>
        </w:rPr>
        <w:t xml:space="preserve"> ». Autre disposition non moins discriminatoire est la levée de l’interdiction qui reste à la diligence des demandeurs selon </w:t>
      </w:r>
      <w:r w:rsidRPr="00CF3504">
        <w:rPr>
          <w:rFonts w:ascii="Arial" w:hAnsi="Arial" w:cs="Arial"/>
          <w:sz w:val="24"/>
          <w:szCs w:val="24"/>
        </w:rPr>
        <w:lastRenderedPageBreak/>
        <w:t xml:space="preserve">l’article 501 du même code. </w:t>
      </w:r>
    </w:p>
    <w:p w:rsidR="00AE60B6" w:rsidRPr="00CF3504" w:rsidRDefault="00AE60B6" w:rsidP="00AE60B6">
      <w:pPr>
        <w:widowControl w:val="0"/>
        <w:autoSpaceDE w:val="0"/>
        <w:spacing w:line="360" w:lineRule="auto"/>
        <w:jc w:val="both"/>
        <w:rPr>
          <w:rFonts w:ascii="Arial" w:hAnsi="Arial" w:cs="Arial"/>
          <w:b/>
          <w:sz w:val="24"/>
          <w:szCs w:val="24"/>
        </w:rPr>
      </w:pPr>
      <w:r w:rsidRPr="00CF3504">
        <w:rPr>
          <w:rFonts w:ascii="Arial" w:hAnsi="Arial" w:cs="Arial"/>
          <w:sz w:val="24"/>
          <w:szCs w:val="24"/>
        </w:rPr>
        <w:t>Il faut souligner que le code civil du Niger n’a pas épargné les personnes sourdes muettes. En effet, elles sont assimilées aux interdits. Au sujet de l’acceptation des donations, l’article 936 stipule « </w:t>
      </w:r>
      <w:r w:rsidRPr="00CF3504">
        <w:rPr>
          <w:rFonts w:ascii="Arial" w:hAnsi="Arial" w:cs="Arial"/>
          <w:b/>
          <w:sz w:val="24"/>
          <w:szCs w:val="24"/>
        </w:rPr>
        <w:t>Le sourd-muet qui saura écrire pourra accepter lui-même ou par un fondé de pouvoir.</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b/>
          <w:sz w:val="24"/>
          <w:szCs w:val="24"/>
        </w:rPr>
        <w:t>S’il ne sait pas écrire, l’acceptation doit être faite par un curateur nommé à cet effet, suivant les règles établies au titre (De la minorité, de la tutelle et de l’émancipation)</w:t>
      </w:r>
      <w:r w:rsidRPr="00CF3504">
        <w:rPr>
          <w:rFonts w:ascii="Arial" w:hAnsi="Arial" w:cs="Arial"/>
          <w:sz w:val="24"/>
          <w:szCs w:val="24"/>
        </w:rPr>
        <w:t xml:space="preserve"> ».</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 xml:space="preserve">Au vu de ce qui précède, il n’est donc pas étonnant de relever cette contradiction dans le rapport du gouvernement, par rapport à la personnalité juridique des personnes handicapées, où l’Etat, d’une part reconnaît la capacité juridique à certaines personnes handicapées et d’autre part, met sous tutelle d’autres, sans aucun respect de leurs droits et de leur souveraineté. </w:t>
      </w:r>
    </w:p>
    <w:p w:rsidR="00AE60B6" w:rsidRPr="00CF3504" w:rsidRDefault="00AE60B6" w:rsidP="00AE60B6">
      <w:pPr>
        <w:numPr>
          <w:ilvl w:val="0"/>
          <w:numId w:val="13"/>
        </w:numPr>
        <w:spacing w:after="0" w:line="360" w:lineRule="auto"/>
        <w:rPr>
          <w:rFonts w:ascii="Arial" w:hAnsi="Arial" w:cs="Arial"/>
          <w:b/>
          <w:sz w:val="24"/>
          <w:szCs w:val="24"/>
        </w:rPr>
      </w:pPr>
      <w:r w:rsidRPr="00CF3504">
        <w:rPr>
          <w:rFonts w:ascii="Arial" w:hAnsi="Arial" w:cs="Arial"/>
          <w:b/>
          <w:sz w:val="24"/>
          <w:szCs w:val="24"/>
        </w:rPr>
        <w:t>S’il-vous-plait, quelles sont les dispositions que l’Etat du Niger entreprend pour réviser le code civil</w:t>
      </w:r>
      <w:r>
        <w:rPr>
          <w:rFonts w:ascii="Arial" w:hAnsi="Arial" w:cs="Arial"/>
          <w:b/>
          <w:sz w:val="24"/>
          <w:szCs w:val="24"/>
        </w:rPr>
        <w:t xml:space="preserve">, en particulier son </w:t>
      </w:r>
      <w:r w:rsidRPr="00CF3504">
        <w:rPr>
          <w:rFonts w:ascii="Arial" w:hAnsi="Arial" w:cs="Arial"/>
          <w:sz w:val="24"/>
          <w:szCs w:val="24"/>
        </w:rPr>
        <w:t xml:space="preserve">chapitre 2 du titre 11 </w:t>
      </w:r>
      <w:r w:rsidRPr="00CF3504">
        <w:rPr>
          <w:rFonts w:ascii="Arial" w:hAnsi="Arial" w:cs="Arial"/>
          <w:b/>
          <w:sz w:val="24"/>
          <w:szCs w:val="24"/>
        </w:rPr>
        <w:t xml:space="preserve">et le code pénal </w:t>
      </w:r>
      <w:r w:rsidRPr="00CF3504">
        <w:rPr>
          <w:rFonts w:ascii="Arial" w:hAnsi="Arial" w:cs="Arial"/>
          <w:b/>
          <w:sz w:val="24"/>
          <w:szCs w:val="24"/>
        </w:rPr>
        <w:lastRenderedPageBreak/>
        <w:t>ainsi que toutes les autres lois qui comportent des dispositions discriminatoires à l’endroit des personnes handicapées ?</w:t>
      </w:r>
    </w:p>
    <w:p w:rsidR="00AE60B6" w:rsidRPr="00CF3504" w:rsidRDefault="00AE60B6" w:rsidP="00AE60B6">
      <w:pPr>
        <w:widowControl w:val="0"/>
        <w:autoSpaceDE w:val="0"/>
        <w:spacing w:line="360" w:lineRule="auto"/>
        <w:jc w:val="both"/>
        <w:rPr>
          <w:rFonts w:ascii="Arial" w:hAnsi="Arial" w:cs="Arial"/>
          <w:sz w:val="24"/>
          <w:szCs w:val="24"/>
        </w:rPr>
      </w:pPr>
    </w:p>
    <w:p w:rsidR="00AE60B6" w:rsidRPr="00CF3504" w:rsidRDefault="00AE60B6" w:rsidP="00AE60B6">
      <w:pPr>
        <w:pStyle w:val="Heading3"/>
        <w:tabs>
          <w:tab w:val="clear" w:pos="0"/>
        </w:tabs>
        <w:spacing w:line="360" w:lineRule="auto"/>
        <w:jc w:val="both"/>
        <w:rPr>
          <w:rFonts w:ascii="Arial" w:hAnsi="Arial" w:cs="Arial"/>
          <w:color w:val="auto"/>
          <w:sz w:val="24"/>
          <w:szCs w:val="24"/>
        </w:rPr>
      </w:pPr>
      <w:bookmarkStart w:id="32" w:name="_Toc520749836"/>
      <w:r w:rsidRPr="00CF3504">
        <w:rPr>
          <w:rFonts w:ascii="Arial" w:hAnsi="Arial" w:cs="Arial"/>
          <w:color w:val="auto"/>
          <w:sz w:val="24"/>
          <w:szCs w:val="24"/>
        </w:rPr>
        <w:t>II.3.9 Accès à la justice : (Article 13)</w:t>
      </w:r>
      <w:bookmarkEnd w:id="32"/>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L’accès à la justice pour les personnes handicapées reste encore très éphémère pour diverses raisons.</w:t>
      </w:r>
      <w:r w:rsidRPr="00CF3504">
        <w:rPr>
          <w:rFonts w:ascii="Arial" w:hAnsi="Arial" w:cs="Arial"/>
          <w:b/>
          <w:sz w:val="24"/>
          <w:szCs w:val="24"/>
        </w:rPr>
        <w:t xml:space="preserve"> </w:t>
      </w:r>
      <w:r w:rsidRPr="00CF3504">
        <w:rPr>
          <w:rFonts w:ascii="Arial" w:hAnsi="Arial" w:cs="Arial"/>
          <w:sz w:val="24"/>
          <w:szCs w:val="24"/>
        </w:rPr>
        <w:t>En effet, même si des dispositions générales existent pour l’accès à la justice des citoyens, il n’en reste pas moins vrai que</w:t>
      </w:r>
      <w:r w:rsidRPr="00CF3504">
        <w:rPr>
          <w:rFonts w:ascii="Arial" w:hAnsi="Arial" w:cs="Arial"/>
          <w:b/>
          <w:sz w:val="24"/>
          <w:szCs w:val="24"/>
        </w:rPr>
        <w:t xml:space="preserve"> </w:t>
      </w:r>
      <w:r w:rsidRPr="00CF3504">
        <w:rPr>
          <w:rFonts w:ascii="Arial" w:hAnsi="Arial" w:cs="Arial"/>
          <w:sz w:val="24"/>
          <w:szCs w:val="24"/>
        </w:rPr>
        <w:t xml:space="preserve">dans la pratique, très peu des mesures spécifiques existent pour assurer l’accès aux services juridiques et judiciaires des personnes handicapées. A titre d’exemple, il n’y a pas d’interprètes professionnels en Langue de </w:t>
      </w:r>
      <w:r>
        <w:rPr>
          <w:rFonts w:ascii="Arial" w:hAnsi="Arial" w:cs="Arial"/>
          <w:sz w:val="24"/>
          <w:szCs w:val="24"/>
        </w:rPr>
        <w:t>s</w:t>
      </w:r>
      <w:r w:rsidRPr="00CF3504">
        <w:rPr>
          <w:rFonts w:ascii="Arial" w:hAnsi="Arial" w:cs="Arial"/>
          <w:sz w:val="24"/>
          <w:szCs w:val="24"/>
        </w:rPr>
        <w:t>igne</w:t>
      </w:r>
      <w:r>
        <w:rPr>
          <w:rFonts w:ascii="Arial" w:hAnsi="Arial" w:cs="Arial"/>
          <w:sz w:val="24"/>
          <w:szCs w:val="24"/>
        </w:rPr>
        <w:t>s</w:t>
      </w:r>
      <w:r w:rsidRPr="00CF3504">
        <w:rPr>
          <w:rFonts w:ascii="Arial" w:hAnsi="Arial" w:cs="Arial"/>
          <w:sz w:val="24"/>
          <w:szCs w:val="24"/>
        </w:rPr>
        <w:t xml:space="preserve"> pour assister les personnes sourdes et malentendantes auprès des services de la justice. A cela s’ajoute la perception négative de la société qui ne considère pas la personne handicapée comme sujet de droit, l’inaccessibilité physique des services judiciaires, l’insuffisance de formation et d’information du personnel des services judiciaires sur les droits des personnes handicapées.</w:t>
      </w:r>
    </w:p>
    <w:p w:rsidR="00AE60B6" w:rsidRPr="00CF3504" w:rsidRDefault="00AE60B6" w:rsidP="00AE60B6">
      <w:pPr>
        <w:numPr>
          <w:ilvl w:val="0"/>
          <w:numId w:val="13"/>
        </w:numPr>
        <w:spacing w:after="0" w:line="360" w:lineRule="auto"/>
        <w:rPr>
          <w:rFonts w:ascii="Arial" w:hAnsi="Arial" w:cs="Arial"/>
          <w:b/>
          <w:color w:val="000000"/>
          <w:sz w:val="24"/>
          <w:szCs w:val="24"/>
        </w:rPr>
      </w:pPr>
      <w:r w:rsidRPr="00CF3504">
        <w:rPr>
          <w:rFonts w:ascii="Arial" w:hAnsi="Arial" w:cs="Arial"/>
          <w:b/>
          <w:sz w:val="24"/>
          <w:szCs w:val="24"/>
        </w:rPr>
        <w:lastRenderedPageBreak/>
        <w:t xml:space="preserve">S’il-vous-plait, quelles sont les dispositions que l’Etat du Niger entreprend pour la formation et la mise à disposition des services de la justice </w:t>
      </w:r>
      <w:r w:rsidRPr="00CF3504">
        <w:rPr>
          <w:rFonts w:ascii="Arial" w:hAnsi="Arial" w:cs="Arial"/>
          <w:b/>
          <w:color w:val="000000"/>
          <w:sz w:val="24"/>
          <w:szCs w:val="24"/>
        </w:rPr>
        <w:t>des interprètes professionnels en langue de signes et la formation des professionnels de la justice aux droits des personnes handicapées ?</w:t>
      </w:r>
    </w:p>
    <w:p w:rsidR="00AE60B6" w:rsidRPr="00CF3504" w:rsidRDefault="00AE60B6" w:rsidP="00AE60B6">
      <w:pPr>
        <w:widowControl w:val="0"/>
        <w:autoSpaceDE w:val="0"/>
        <w:spacing w:line="360" w:lineRule="auto"/>
        <w:jc w:val="both"/>
        <w:rPr>
          <w:rFonts w:ascii="Arial" w:hAnsi="Arial" w:cs="Arial"/>
          <w:sz w:val="24"/>
          <w:szCs w:val="24"/>
        </w:rPr>
      </w:pPr>
    </w:p>
    <w:p w:rsidR="00AE60B6" w:rsidRPr="00CF3504" w:rsidRDefault="00AE60B6" w:rsidP="00AE60B6">
      <w:pPr>
        <w:pStyle w:val="Heading3"/>
        <w:tabs>
          <w:tab w:val="clear" w:pos="0"/>
        </w:tabs>
        <w:jc w:val="both"/>
        <w:rPr>
          <w:rFonts w:ascii="Arial" w:hAnsi="Arial" w:cs="Arial"/>
          <w:color w:val="auto"/>
          <w:sz w:val="24"/>
          <w:szCs w:val="24"/>
        </w:rPr>
      </w:pPr>
      <w:bookmarkStart w:id="33" w:name="_Toc520749837"/>
      <w:r w:rsidRPr="00CF3504">
        <w:rPr>
          <w:rFonts w:ascii="Arial" w:hAnsi="Arial" w:cs="Arial"/>
          <w:color w:val="auto"/>
          <w:sz w:val="24"/>
          <w:szCs w:val="24"/>
        </w:rPr>
        <w:t>II.3.10 Liberté et sécurité de la personne</w:t>
      </w:r>
      <w:r>
        <w:rPr>
          <w:rFonts w:ascii="Arial" w:hAnsi="Arial" w:cs="Arial"/>
          <w:color w:val="auto"/>
          <w:sz w:val="24"/>
          <w:szCs w:val="24"/>
        </w:rPr>
        <w:t xml:space="preserve"> </w:t>
      </w:r>
      <w:r w:rsidRPr="00CF3504">
        <w:rPr>
          <w:rFonts w:ascii="Arial" w:hAnsi="Arial" w:cs="Arial"/>
          <w:color w:val="auto"/>
          <w:sz w:val="24"/>
          <w:szCs w:val="24"/>
        </w:rPr>
        <w:t>: (Article 14)</w:t>
      </w:r>
      <w:bookmarkEnd w:id="33"/>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 xml:space="preserve">Malgré qu’il n’existe pas une disposition juridique </w:t>
      </w:r>
      <w:r w:rsidRPr="00CF3504">
        <w:rPr>
          <w:rFonts w:ascii="Arial" w:hAnsi="Arial" w:cs="Arial"/>
          <w:bCs/>
          <w:sz w:val="24"/>
          <w:szCs w:val="24"/>
        </w:rPr>
        <w:t xml:space="preserve">permettant de placer en institution ou de priver de liberté les personnes présentant quelque forme de handicap que ce soit (comme le dit le Gouvernement dans le </w:t>
      </w:r>
      <w:r w:rsidRPr="003D2FE3">
        <w:rPr>
          <w:rFonts w:ascii="Arial" w:hAnsi="Arial" w:cs="Arial"/>
          <w:b/>
          <w:bCs/>
          <w:sz w:val="24"/>
          <w:szCs w:val="24"/>
        </w:rPr>
        <w:t>paragraphe 158</w:t>
      </w:r>
      <w:r w:rsidRPr="00CF3504">
        <w:rPr>
          <w:rFonts w:ascii="Arial" w:hAnsi="Arial" w:cs="Arial"/>
          <w:bCs/>
          <w:sz w:val="24"/>
          <w:szCs w:val="24"/>
        </w:rPr>
        <w:t xml:space="preserve"> du rapport initial), il faut relever avec amertume que </w:t>
      </w:r>
      <w:r w:rsidRPr="00CF3504">
        <w:rPr>
          <w:rFonts w:ascii="Arial" w:hAnsi="Arial" w:cs="Arial"/>
          <w:sz w:val="24"/>
          <w:szCs w:val="24"/>
        </w:rPr>
        <w:t>dans les faits, beaucoup de personnes handicapées psycho-sociales continuent d’être privées de leurs libertés à travers leur</w:t>
      </w:r>
      <w:r>
        <w:rPr>
          <w:rFonts w:ascii="Arial" w:hAnsi="Arial" w:cs="Arial"/>
          <w:sz w:val="24"/>
          <w:szCs w:val="24"/>
        </w:rPr>
        <w:t>s</w:t>
      </w:r>
      <w:r w:rsidRPr="00CF3504">
        <w:rPr>
          <w:rFonts w:ascii="Arial" w:hAnsi="Arial" w:cs="Arial"/>
          <w:sz w:val="24"/>
          <w:szCs w:val="24"/>
        </w:rPr>
        <w:t xml:space="preserve"> hospitalisation</w:t>
      </w:r>
      <w:r>
        <w:rPr>
          <w:rFonts w:ascii="Arial" w:hAnsi="Arial" w:cs="Arial"/>
          <w:sz w:val="24"/>
          <w:szCs w:val="24"/>
        </w:rPr>
        <w:t>s</w:t>
      </w:r>
      <w:r w:rsidRPr="00CF3504">
        <w:rPr>
          <w:rFonts w:ascii="Arial" w:hAnsi="Arial" w:cs="Arial"/>
          <w:sz w:val="24"/>
          <w:szCs w:val="24"/>
        </w:rPr>
        <w:t xml:space="preserve"> parfois forcées dans les centres de soins.</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 xml:space="preserve">On observe </w:t>
      </w:r>
      <w:r>
        <w:rPr>
          <w:rFonts w:ascii="Arial" w:hAnsi="Arial" w:cs="Arial"/>
          <w:sz w:val="24"/>
          <w:szCs w:val="24"/>
        </w:rPr>
        <w:t xml:space="preserve">aussi, </w:t>
      </w:r>
      <w:r w:rsidRPr="00CF3504">
        <w:rPr>
          <w:rFonts w:ascii="Arial" w:hAnsi="Arial" w:cs="Arial"/>
          <w:sz w:val="24"/>
          <w:szCs w:val="24"/>
        </w:rPr>
        <w:t>une privation de libertés des personnes déficientes intellectuelles ou mentales qui sont souvent internées dans les services psychiatriques ou dans les cellules familiales parfois dans des conditions inhumaines et dégradantes.</w:t>
      </w:r>
    </w:p>
    <w:p w:rsidR="00AE60B6" w:rsidRPr="00CF3504" w:rsidRDefault="00AE60B6" w:rsidP="00AE60B6">
      <w:pPr>
        <w:pStyle w:val="Heading3"/>
        <w:tabs>
          <w:tab w:val="clear" w:pos="0"/>
        </w:tabs>
        <w:jc w:val="both"/>
        <w:rPr>
          <w:rFonts w:ascii="Arial" w:hAnsi="Arial" w:cs="Arial"/>
          <w:color w:val="auto"/>
          <w:sz w:val="24"/>
          <w:szCs w:val="24"/>
        </w:rPr>
      </w:pPr>
      <w:bookmarkStart w:id="34" w:name="_Toc520749838"/>
      <w:r w:rsidRPr="00CF3504">
        <w:rPr>
          <w:rFonts w:ascii="Arial" w:hAnsi="Arial" w:cs="Arial"/>
          <w:color w:val="auto"/>
          <w:sz w:val="24"/>
          <w:szCs w:val="24"/>
        </w:rPr>
        <w:lastRenderedPageBreak/>
        <w:t>II.3.11 Droit de ne pas être soumis à l’exploitation, à la violence et à la maltraitance</w:t>
      </w:r>
      <w:r>
        <w:rPr>
          <w:rFonts w:ascii="Arial" w:hAnsi="Arial" w:cs="Arial"/>
          <w:color w:val="auto"/>
          <w:sz w:val="24"/>
          <w:szCs w:val="24"/>
        </w:rPr>
        <w:t xml:space="preserve"> </w:t>
      </w:r>
      <w:r w:rsidRPr="00CF3504">
        <w:rPr>
          <w:rFonts w:ascii="Arial" w:hAnsi="Arial" w:cs="Arial"/>
          <w:color w:val="auto"/>
          <w:sz w:val="24"/>
          <w:szCs w:val="24"/>
        </w:rPr>
        <w:t>: (Article 16)</w:t>
      </w:r>
      <w:bookmarkEnd w:id="34"/>
    </w:p>
    <w:p w:rsidR="00AE60B6" w:rsidRPr="00CF3504" w:rsidRDefault="00AE60B6" w:rsidP="00AE60B6">
      <w:pPr>
        <w:spacing w:line="360" w:lineRule="auto"/>
        <w:jc w:val="both"/>
        <w:rPr>
          <w:rFonts w:ascii="Arial" w:hAnsi="Arial" w:cs="Arial"/>
          <w:sz w:val="24"/>
          <w:szCs w:val="24"/>
        </w:rPr>
      </w:pPr>
      <w:r w:rsidRPr="003D2FE3">
        <w:rPr>
          <w:rFonts w:ascii="Arial" w:hAnsi="Arial" w:cs="Arial"/>
          <w:sz w:val="24"/>
          <w:szCs w:val="24"/>
        </w:rPr>
        <w:t>Relativement à l’exploitation, à la violence et à la maltraitance</w:t>
      </w:r>
      <w:r w:rsidRPr="00CF3504">
        <w:rPr>
          <w:rFonts w:ascii="Arial" w:hAnsi="Arial" w:cs="Arial"/>
          <w:b/>
          <w:sz w:val="24"/>
          <w:szCs w:val="24"/>
        </w:rPr>
        <w:t>,</w:t>
      </w:r>
      <w:r w:rsidRPr="00CF3504">
        <w:rPr>
          <w:rFonts w:ascii="Arial" w:hAnsi="Arial" w:cs="Arial"/>
          <w:sz w:val="24"/>
          <w:szCs w:val="24"/>
        </w:rPr>
        <w:t xml:space="preserve"> il faut relever qu’aujourd’hui encore au Niger, plusieurs personnes handicapées psychosociales sont victimes de maltraitances au moyen d’isolement (soit enfermées dans les chambres ou soit attachées au bout des chaines). A titre illustratif, une personne handicapée psychosociale est restée </w:t>
      </w:r>
      <w:r>
        <w:rPr>
          <w:rFonts w:ascii="Arial" w:hAnsi="Arial" w:cs="Arial"/>
          <w:sz w:val="24"/>
          <w:szCs w:val="24"/>
        </w:rPr>
        <w:t xml:space="preserve">pendant </w:t>
      </w:r>
      <w:r w:rsidRPr="00CF3504">
        <w:rPr>
          <w:rFonts w:ascii="Arial" w:hAnsi="Arial" w:cs="Arial"/>
          <w:sz w:val="24"/>
          <w:szCs w:val="24"/>
        </w:rPr>
        <w:t>15 ans attachée au bout d’une chaine sous un arbre sur la route de Diffa</w:t>
      </w:r>
      <w:r>
        <w:rPr>
          <w:rFonts w:ascii="Arial" w:hAnsi="Arial" w:cs="Arial"/>
          <w:sz w:val="24"/>
          <w:szCs w:val="24"/>
        </w:rPr>
        <w:t xml:space="preserve"> et</w:t>
      </w:r>
      <w:r w:rsidRPr="00CF3504">
        <w:rPr>
          <w:rFonts w:ascii="Arial" w:hAnsi="Arial" w:cs="Arial"/>
          <w:sz w:val="24"/>
          <w:szCs w:val="24"/>
        </w:rPr>
        <w:t xml:space="preserve"> </w:t>
      </w:r>
      <w:r>
        <w:rPr>
          <w:rFonts w:ascii="Arial" w:hAnsi="Arial" w:cs="Arial"/>
          <w:sz w:val="24"/>
          <w:szCs w:val="24"/>
        </w:rPr>
        <w:t>l</w:t>
      </w:r>
      <w:r w:rsidRPr="00CF3504">
        <w:rPr>
          <w:rFonts w:ascii="Arial" w:hAnsi="Arial" w:cs="Arial"/>
          <w:sz w:val="24"/>
          <w:szCs w:val="24"/>
        </w:rPr>
        <w:t>es images ont même été publiées sur Facebook après qu’une télévision de la place (TV LABARI) a diffusé un appel à l’aide de son propre père. Une autre personne handicapée psyc</w:t>
      </w:r>
      <w:r>
        <w:rPr>
          <w:rFonts w:ascii="Arial" w:hAnsi="Arial" w:cs="Arial"/>
          <w:sz w:val="24"/>
          <w:szCs w:val="24"/>
        </w:rPr>
        <w:t>h</w:t>
      </w:r>
      <w:r w:rsidRPr="00CF3504">
        <w:rPr>
          <w:rFonts w:ascii="Arial" w:hAnsi="Arial" w:cs="Arial"/>
          <w:sz w:val="24"/>
          <w:szCs w:val="24"/>
        </w:rPr>
        <w:t>osociale</w:t>
      </w:r>
      <w:r>
        <w:rPr>
          <w:rFonts w:ascii="Arial" w:hAnsi="Arial" w:cs="Arial"/>
          <w:sz w:val="24"/>
          <w:szCs w:val="24"/>
        </w:rPr>
        <w:t xml:space="preserve"> </w:t>
      </w:r>
      <w:r w:rsidRPr="00CF3504">
        <w:rPr>
          <w:rFonts w:ascii="Arial" w:hAnsi="Arial" w:cs="Arial"/>
          <w:sz w:val="24"/>
          <w:szCs w:val="24"/>
        </w:rPr>
        <w:t>est restée pendant 7 ans dans les mêmes conditions dans la Commune III de Zinder. Cette personne a été visitée par une mission de la FNPH en 2017.</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 xml:space="preserve">Concernant la protection des enfants handicapés contre la violence, elle reste encore très précaire. En effet, il y a lieu de noter le manque d’opportunités socioéconomiques qui se traduit par la mendicité pratiquée par l’écrasante majorité des personnes handicapées les obligeant à utiliser leurs propres enfants et même d’autres enfants comme guides ou assistants. </w:t>
      </w:r>
    </w:p>
    <w:p w:rsidR="00AE60B6" w:rsidRPr="00CF3504" w:rsidRDefault="00AE60B6" w:rsidP="00AE60B6">
      <w:pPr>
        <w:spacing w:line="360" w:lineRule="auto"/>
        <w:jc w:val="both"/>
        <w:rPr>
          <w:rFonts w:ascii="Arial" w:hAnsi="Arial" w:cs="Arial"/>
          <w:sz w:val="24"/>
          <w:szCs w:val="24"/>
        </w:rPr>
      </w:pPr>
      <w:r w:rsidRPr="00CF3504">
        <w:rPr>
          <w:rFonts w:ascii="Arial" w:hAnsi="Arial" w:cs="Arial"/>
          <w:sz w:val="24"/>
          <w:szCs w:val="24"/>
        </w:rPr>
        <w:lastRenderedPageBreak/>
        <w:t xml:space="preserve">En raison de l’insuffisance de mesures spécifique protégeant les personnes handicapées contre la violence, mais aussi et surtout de la sensibilisation beaucoup de personnes handicapées sont victime de violence et de maltraitance dans leurs familles et la communauté.   </w:t>
      </w:r>
    </w:p>
    <w:p w:rsidR="00AE60B6" w:rsidRPr="00CF3504" w:rsidRDefault="00AE60B6" w:rsidP="00AE60B6">
      <w:pPr>
        <w:spacing w:line="360" w:lineRule="auto"/>
        <w:jc w:val="both"/>
        <w:rPr>
          <w:rFonts w:ascii="Arial" w:hAnsi="Arial" w:cs="Arial"/>
          <w:sz w:val="24"/>
          <w:szCs w:val="24"/>
        </w:rPr>
      </w:pPr>
      <w:r w:rsidRPr="00CF3504">
        <w:rPr>
          <w:rFonts w:ascii="Arial" w:hAnsi="Arial" w:cs="Arial"/>
          <w:sz w:val="24"/>
          <w:szCs w:val="24"/>
        </w:rPr>
        <w:t>Ces violences sont surtout vécues par les personnes handicapées psychosociales sous prétexte de les soigner, elles subissent des sévices graves entrainant parfois d’autres handicaps.</w:t>
      </w:r>
    </w:p>
    <w:p w:rsidR="00AE60B6" w:rsidRPr="00CF3504" w:rsidRDefault="00AE60B6" w:rsidP="00AE60B6">
      <w:pPr>
        <w:spacing w:line="360" w:lineRule="auto"/>
        <w:jc w:val="both"/>
        <w:rPr>
          <w:rFonts w:ascii="Arial" w:hAnsi="Arial" w:cs="Arial"/>
          <w:sz w:val="24"/>
          <w:szCs w:val="24"/>
        </w:rPr>
      </w:pPr>
      <w:r w:rsidRPr="00CF3504">
        <w:rPr>
          <w:rFonts w:ascii="Arial" w:hAnsi="Arial" w:cs="Arial"/>
          <w:sz w:val="24"/>
          <w:szCs w:val="24"/>
        </w:rPr>
        <w:t xml:space="preserve">Les coutumes et pratiques dangereuses sont encore très répandues au Niger, ainsi, les femmes handicapées mentales sont assez souvent violées du fait d’une stupide croyance qui affirme qu’avoir une relation sexuelle avec ces femmes constitue une source de richesse.    </w:t>
      </w:r>
    </w:p>
    <w:p w:rsidR="00AE60B6" w:rsidRPr="00CF3504" w:rsidRDefault="00AE60B6" w:rsidP="00AE60B6">
      <w:pPr>
        <w:spacing w:line="360" w:lineRule="auto"/>
        <w:jc w:val="both"/>
        <w:rPr>
          <w:rFonts w:ascii="Arial" w:hAnsi="Arial" w:cs="Arial"/>
          <w:sz w:val="24"/>
          <w:szCs w:val="24"/>
        </w:rPr>
      </w:pPr>
      <w:r w:rsidRPr="00CF3504">
        <w:rPr>
          <w:rFonts w:ascii="Arial" w:hAnsi="Arial" w:cs="Arial"/>
          <w:sz w:val="24"/>
          <w:szCs w:val="24"/>
        </w:rPr>
        <w:t xml:space="preserve">Plus grave, il existe peu ou pas de mesure pratique pour prévenir ces cas de viol, encore moins de mesure pour pouvoir reconnaitre et dénoncer ces cas de viols ainsi que la réinsertion sociale des personnes handicapées victimes de violences dans la société. </w:t>
      </w:r>
    </w:p>
    <w:p w:rsidR="00AE60B6" w:rsidRPr="00CF3504" w:rsidRDefault="00AE60B6" w:rsidP="00AE60B6">
      <w:pPr>
        <w:spacing w:line="360" w:lineRule="auto"/>
        <w:jc w:val="both"/>
        <w:rPr>
          <w:rFonts w:ascii="Arial" w:hAnsi="Arial" w:cs="Arial"/>
          <w:sz w:val="24"/>
          <w:szCs w:val="24"/>
        </w:rPr>
      </w:pPr>
      <w:r w:rsidRPr="00CF3504">
        <w:rPr>
          <w:rFonts w:ascii="Arial" w:hAnsi="Arial" w:cs="Arial"/>
          <w:sz w:val="24"/>
          <w:szCs w:val="24"/>
        </w:rPr>
        <w:t xml:space="preserve">Les associations en charge des personnes handicapées psychosociales et intellectuelles ne bénéficient toujours pas de </w:t>
      </w:r>
      <w:r w:rsidRPr="00CF3504">
        <w:rPr>
          <w:rFonts w:ascii="Arial" w:hAnsi="Arial" w:cs="Arial"/>
          <w:sz w:val="24"/>
          <w:szCs w:val="24"/>
        </w:rPr>
        <w:lastRenderedPageBreak/>
        <w:t>subvention de l’Etat pour engager des campagnes de sensibilisation et ou de formation des familles et de la communauté.</w:t>
      </w:r>
    </w:p>
    <w:p w:rsidR="00AE60B6" w:rsidRPr="003D2FE3" w:rsidRDefault="00AE60B6" w:rsidP="00AE60B6">
      <w:pPr>
        <w:numPr>
          <w:ilvl w:val="0"/>
          <w:numId w:val="13"/>
        </w:numPr>
        <w:spacing w:after="0" w:line="360" w:lineRule="auto"/>
        <w:rPr>
          <w:rFonts w:ascii="Arial" w:hAnsi="Arial" w:cs="Arial"/>
          <w:b/>
          <w:color w:val="000000"/>
          <w:sz w:val="24"/>
          <w:szCs w:val="24"/>
        </w:rPr>
      </w:pPr>
      <w:r w:rsidRPr="003D2FE3">
        <w:rPr>
          <w:rFonts w:ascii="Arial" w:hAnsi="Arial" w:cs="Arial"/>
          <w:b/>
          <w:sz w:val="24"/>
          <w:szCs w:val="24"/>
        </w:rPr>
        <w:t>S’il-vous-plait, quelles</w:t>
      </w:r>
      <w:r w:rsidRPr="003D2FE3">
        <w:rPr>
          <w:rFonts w:ascii="Arial" w:hAnsi="Arial" w:cs="Arial"/>
          <w:b/>
          <w:color w:val="000000"/>
          <w:sz w:val="24"/>
          <w:szCs w:val="24"/>
        </w:rPr>
        <w:t xml:space="preserve"> sont les mesures concrètes en matière de législation et de politique que compte entreprendre l’Etat du Niger pour protéger les personnes handicapées, en particulier les femmes et les enfants handicapés contre la violence et la maltraitance sous toutes ses formes conformément à la cible 2 de l’objectif 16 de l’agenda 2030 et l’article 16 de la CDPH</w:t>
      </w:r>
      <w:r>
        <w:rPr>
          <w:rFonts w:ascii="Arial" w:hAnsi="Arial" w:cs="Arial"/>
          <w:b/>
          <w:color w:val="000000"/>
          <w:sz w:val="24"/>
          <w:szCs w:val="24"/>
        </w:rPr>
        <w:t> </w:t>
      </w:r>
      <w:r w:rsidRPr="003D2FE3">
        <w:rPr>
          <w:rFonts w:ascii="Arial" w:hAnsi="Arial" w:cs="Arial"/>
          <w:b/>
          <w:color w:val="000000"/>
          <w:sz w:val="24"/>
          <w:szCs w:val="24"/>
        </w:rPr>
        <w:t>?</w:t>
      </w:r>
    </w:p>
    <w:p w:rsidR="00AE60B6" w:rsidRPr="003D2FE3" w:rsidRDefault="00AE60B6" w:rsidP="00AE60B6">
      <w:pPr>
        <w:numPr>
          <w:ilvl w:val="0"/>
          <w:numId w:val="13"/>
        </w:numPr>
        <w:suppressAutoHyphens w:val="0"/>
        <w:spacing w:after="0" w:line="360" w:lineRule="auto"/>
        <w:jc w:val="both"/>
        <w:rPr>
          <w:rFonts w:ascii="Arial" w:hAnsi="Arial" w:cs="Arial"/>
          <w:b/>
          <w:sz w:val="24"/>
          <w:szCs w:val="24"/>
        </w:rPr>
      </w:pPr>
      <w:r w:rsidRPr="003D2FE3">
        <w:rPr>
          <w:rFonts w:ascii="Arial" w:hAnsi="Arial" w:cs="Arial"/>
          <w:b/>
          <w:sz w:val="24"/>
          <w:szCs w:val="24"/>
        </w:rPr>
        <w:t>Quelles sont les mesures que le gouvernement compte prendre pour former, informer et sensibiliser les personnes handicapées, les familles, les aidants et le reste de la communauté en vue de l’identification et de la dénonciation des cas de violence sur les personnes handicapées ?</w:t>
      </w:r>
    </w:p>
    <w:p w:rsidR="00AE60B6" w:rsidRPr="003D2FE3" w:rsidRDefault="00AE60B6" w:rsidP="00AE60B6">
      <w:pPr>
        <w:widowControl w:val="0"/>
        <w:numPr>
          <w:ilvl w:val="0"/>
          <w:numId w:val="13"/>
        </w:numPr>
        <w:suppressAutoHyphens w:val="0"/>
        <w:autoSpaceDE w:val="0"/>
        <w:spacing w:after="160" w:line="360" w:lineRule="auto"/>
        <w:contextualSpacing/>
        <w:jc w:val="both"/>
        <w:rPr>
          <w:rFonts w:ascii="Arial" w:hAnsi="Arial" w:cs="Arial"/>
          <w:b/>
          <w:color w:val="000000"/>
          <w:sz w:val="24"/>
          <w:szCs w:val="24"/>
        </w:rPr>
      </w:pPr>
      <w:r w:rsidRPr="003D2FE3">
        <w:rPr>
          <w:rFonts w:ascii="Arial" w:hAnsi="Arial" w:cs="Arial"/>
          <w:b/>
          <w:sz w:val="24"/>
          <w:szCs w:val="24"/>
        </w:rPr>
        <w:t xml:space="preserve">Combien de services le gouvernement compte-t-il mettre en place pour accompagner les personnes handicapées victimes de violence pour leur rétablissement </w:t>
      </w:r>
      <w:r w:rsidRPr="003D2FE3">
        <w:rPr>
          <w:rFonts w:ascii="Arial" w:hAnsi="Arial" w:cs="Arial"/>
          <w:b/>
          <w:sz w:val="24"/>
          <w:szCs w:val="24"/>
        </w:rPr>
        <w:lastRenderedPageBreak/>
        <w:t xml:space="preserve">psychologique, cognitif leur inclusion et leurs participation effective à la vie de la société ?    </w:t>
      </w:r>
    </w:p>
    <w:p w:rsidR="00AE60B6" w:rsidRPr="00CF3504" w:rsidRDefault="00AE60B6" w:rsidP="00AE60B6">
      <w:pPr>
        <w:spacing w:line="360" w:lineRule="auto"/>
        <w:jc w:val="both"/>
        <w:rPr>
          <w:rFonts w:ascii="Arial" w:hAnsi="Arial" w:cs="Arial"/>
          <w:sz w:val="24"/>
          <w:szCs w:val="24"/>
        </w:rPr>
      </w:pPr>
    </w:p>
    <w:p w:rsidR="00AE60B6" w:rsidRPr="00CF3504" w:rsidRDefault="00AE60B6" w:rsidP="00AE60B6">
      <w:pPr>
        <w:pStyle w:val="Heading3"/>
        <w:tabs>
          <w:tab w:val="clear" w:pos="0"/>
        </w:tabs>
        <w:jc w:val="both"/>
        <w:rPr>
          <w:rFonts w:ascii="Arial" w:hAnsi="Arial" w:cs="Arial"/>
          <w:color w:val="auto"/>
          <w:sz w:val="24"/>
          <w:szCs w:val="24"/>
        </w:rPr>
      </w:pPr>
      <w:bookmarkStart w:id="35" w:name="_Toc520749839"/>
      <w:r w:rsidRPr="00CF3504">
        <w:rPr>
          <w:rFonts w:ascii="Arial" w:hAnsi="Arial" w:cs="Arial"/>
          <w:color w:val="auto"/>
          <w:sz w:val="24"/>
          <w:szCs w:val="24"/>
        </w:rPr>
        <w:t>II.3.12 Protection de l’intégrité de la personne</w:t>
      </w:r>
      <w:r>
        <w:rPr>
          <w:rFonts w:ascii="Arial" w:hAnsi="Arial" w:cs="Arial"/>
          <w:color w:val="auto"/>
          <w:sz w:val="24"/>
          <w:szCs w:val="24"/>
        </w:rPr>
        <w:t xml:space="preserve"> </w:t>
      </w:r>
      <w:r w:rsidRPr="00CF3504">
        <w:rPr>
          <w:rFonts w:ascii="Arial" w:hAnsi="Arial" w:cs="Arial"/>
          <w:color w:val="auto"/>
          <w:sz w:val="24"/>
          <w:szCs w:val="24"/>
        </w:rPr>
        <w:t>: (Article 17)</w:t>
      </w:r>
      <w:bookmarkEnd w:id="35"/>
    </w:p>
    <w:p w:rsidR="00AE60B6" w:rsidRPr="00CF3504" w:rsidRDefault="00AE60B6" w:rsidP="00AE60B6">
      <w:pPr>
        <w:widowControl w:val="0"/>
        <w:autoSpaceDE w:val="0"/>
        <w:spacing w:line="360" w:lineRule="auto"/>
        <w:jc w:val="both"/>
        <w:rPr>
          <w:rFonts w:ascii="Arial" w:hAnsi="Arial" w:cs="Arial"/>
          <w:sz w:val="24"/>
          <w:szCs w:val="24"/>
        </w:rPr>
      </w:pPr>
      <w:r w:rsidRPr="003D2FE3">
        <w:rPr>
          <w:rFonts w:ascii="Arial" w:hAnsi="Arial" w:cs="Arial"/>
          <w:sz w:val="24"/>
          <w:szCs w:val="24"/>
        </w:rPr>
        <w:t>Concernant la protection de l’intégrité de la personne</w:t>
      </w:r>
      <w:r w:rsidRPr="00CF3504">
        <w:rPr>
          <w:rFonts w:ascii="Arial" w:hAnsi="Arial" w:cs="Arial"/>
          <w:sz w:val="24"/>
          <w:szCs w:val="24"/>
        </w:rPr>
        <w:t>, nonobstant les dispositions juridiques existantes soulignées par le rapport de l’Etat, il faut remarquer que dans les centres de santé, les personnes avec un handicap psycho-social continuent d’être traitées avec des médicaments qui ne respectent pas l’intégrité physique de la personne. Aussi, ces personnes ne sont ni informées ni soutenues afin de pouvoir choisir en toute connaissance de cause les modes et moyens de traitement. Plus grave encore, les guérisseurs traditionnels utilisent toujours la chicotte, les fourmilières et bien d’autres pratiques néfastes dans le traitement du handicap psyc</w:t>
      </w:r>
      <w:r>
        <w:rPr>
          <w:rFonts w:ascii="Arial" w:hAnsi="Arial" w:cs="Arial"/>
          <w:sz w:val="24"/>
          <w:szCs w:val="24"/>
        </w:rPr>
        <w:t>h</w:t>
      </w:r>
      <w:r w:rsidRPr="00CF3504">
        <w:rPr>
          <w:rFonts w:ascii="Arial" w:hAnsi="Arial" w:cs="Arial"/>
          <w:sz w:val="24"/>
          <w:szCs w:val="24"/>
        </w:rPr>
        <w:t>o-social aggravant ainsi, le choc psychique et engendrant malheureusement parfois d’autres handicaps.</w:t>
      </w:r>
    </w:p>
    <w:p w:rsidR="00AE60B6" w:rsidRPr="003D2FE3" w:rsidRDefault="00AE60B6" w:rsidP="00AE60B6">
      <w:pPr>
        <w:widowControl w:val="0"/>
        <w:numPr>
          <w:ilvl w:val="0"/>
          <w:numId w:val="13"/>
        </w:numPr>
        <w:autoSpaceDE w:val="0"/>
        <w:spacing w:line="360" w:lineRule="auto"/>
        <w:jc w:val="both"/>
        <w:rPr>
          <w:rFonts w:ascii="Arial" w:hAnsi="Arial" w:cs="Arial"/>
          <w:b/>
          <w:sz w:val="24"/>
          <w:szCs w:val="24"/>
        </w:rPr>
      </w:pPr>
      <w:r w:rsidRPr="003D2FE3">
        <w:rPr>
          <w:rFonts w:ascii="Arial" w:hAnsi="Arial" w:cs="Arial"/>
          <w:b/>
          <w:sz w:val="24"/>
          <w:szCs w:val="24"/>
        </w:rPr>
        <w:t xml:space="preserve">S’il-vous-plait, quelles sont les mesures urgentes que le gouvernement du Niger prendra pour former le personnel de santé à la prise en charge adéquate de la </w:t>
      </w:r>
      <w:r w:rsidRPr="003D2FE3">
        <w:rPr>
          <w:rFonts w:ascii="Arial" w:hAnsi="Arial" w:cs="Arial"/>
          <w:b/>
          <w:sz w:val="24"/>
          <w:szCs w:val="24"/>
        </w:rPr>
        <w:lastRenderedPageBreak/>
        <w:t xml:space="preserve">déficience psycho-sociale et aux droits des personnes handicapées ? </w:t>
      </w:r>
    </w:p>
    <w:p w:rsidR="00AE60B6" w:rsidRPr="003D2FE3" w:rsidRDefault="00AE60B6" w:rsidP="00AE60B6">
      <w:pPr>
        <w:numPr>
          <w:ilvl w:val="0"/>
          <w:numId w:val="13"/>
        </w:numPr>
        <w:suppressAutoHyphens w:val="0"/>
        <w:spacing w:after="0" w:line="360" w:lineRule="auto"/>
        <w:jc w:val="both"/>
        <w:rPr>
          <w:rFonts w:ascii="Arial" w:hAnsi="Arial" w:cs="Arial"/>
          <w:b/>
          <w:color w:val="000000"/>
          <w:sz w:val="24"/>
          <w:szCs w:val="24"/>
        </w:rPr>
      </w:pPr>
      <w:r w:rsidRPr="003D2FE3">
        <w:rPr>
          <w:rFonts w:ascii="Arial" w:hAnsi="Arial" w:cs="Arial"/>
          <w:b/>
          <w:color w:val="000000"/>
          <w:sz w:val="24"/>
          <w:szCs w:val="24"/>
        </w:rPr>
        <w:t>Quelles sont les mesures législatives et règlementaires que le gouvernement prendra pour interdire l’utilisation de la violence sous toutes ses formes dans le traitement de la déficience psycho-sociale y compris par les guérisseurs traditionnels ?</w:t>
      </w:r>
    </w:p>
    <w:p w:rsidR="00AE60B6" w:rsidRPr="00CF3504" w:rsidRDefault="00AE60B6" w:rsidP="00AE60B6">
      <w:pPr>
        <w:widowControl w:val="0"/>
        <w:autoSpaceDE w:val="0"/>
        <w:spacing w:line="360" w:lineRule="auto"/>
        <w:jc w:val="both"/>
        <w:rPr>
          <w:rFonts w:ascii="Arial" w:hAnsi="Arial" w:cs="Arial"/>
          <w:sz w:val="24"/>
          <w:szCs w:val="24"/>
        </w:rPr>
      </w:pPr>
    </w:p>
    <w:p w:rsidR="00AE60B6" w:rsidRPr="00CF3504" w:rsidRDefault="00AE60B6" w:rsidP="00AE60B6">
      <w:pPr>
        <w:pStyle w:val="Heading3"/>
        <w:tabs>
          <w:tab w:val="clear" w:pos="0"/>
        </w:tabs>
        <w:jc w:val="both"/>
        <w:rPr>
          <w:rFonts w:ascii="Arial" w:hAnsi="Arial" w:cs="Arial"/>
          <w:color w:val="auto"/>
          <w:sz w:val="24"/>
          <w:szCs w:val="24"/>
        </w:rPr>
      </w:pPr>
      <w:bookmarkStart w:id="36" w:name="_Toc520749840"/>
      <w:r w:rsidRPr="00CF3504">
        <w:rPr>
          <w:rFonts w:ascii="Arial" w:hAnsi="Arial" w:cs="Arial"/>
          <w:color w:val="auto"/>
          <w:sz w:val="24"/>
          <w:szCs w:val="24"/>
        </w:rPr>
        <w:t>II.3.13 Autonomie de vie et inclusion dans la société</w:t>
      </w:r>
      <w:r>
        <w:rPr>
          <w:rFonts w:ascii="Arial" w:hAnsi="Arial" w:cs="Arial"/>
          <w:color w:val="auto"/>
          <w:sz w:val="24"/>
          <w:szCs w:val="24"/>
        </w:rPr>
        <w:t xml:space="preserve"> </w:t>
      </w:r>
      <w:r w:rsidRPr="00CF3504">
        <w:rPr>
          <w:rFonts w:ascii="Arial" w:hAnsi="Arial" w:cs="Arial"/>
          <w:color w:val="auto"/>
          <w:sz w:val="24"/>
          <w:szCs w:val="24"/>
        </w:rPr>
        <w:t>: (Article 19)</w:t>
      </w:r>
      <w:bookmarkEnd w:id="36"/>
    </w:p>
    <w:p w:rsidR="00AE60B6" w:rsidRPr="00CF3504" w:rsidRDefault="00AE60B6" w:rsidP="00AE60B6">
      <w:pPr>
        <w:spacing w:line="360" w:lineRule="auto"/>
        <w:jc w:val="both"/>
        <w:rPr>
          <w:rFonts w:ascii="Arial" w:hAnsi="Arial" w:cs="Arial"/>
          <w:sz w:val="24"/>
          <w:szCs w:val="24"/>
        </w:rPr>
      </w:pPr>
      <w:r w:rsidRPr="003D2FE3">
        <w:rPr>
          <w:rFonts w:ascii="Arial" w:hAnsi="Arial" w:cs="Arial"/>
          <w:sz w:val="24"/>
          <w:szCs w:val="24"/>
        </w:rPr>
        <w:t>Au Niger, 80% des personnes handicapées vivent dans les zones rurales selon le RGPH de 2012. L’écrasante majorité de ces personnes n’ont pas accès aux servi</w:t>
      </w:r>
      <w:r>
        <w:rPr>
          <w:rFonts w:ascii="Arial" w:hAnsi="Arial" w:cs="Arial"/>
          <w:sz w:val="24"/>
          <w:szCs w:val="24"/>
        </w:rPr>
        <w:t>c</w:t>
      </w:r>
      <w:r w:rsidRPr="003D2FE3">
        <w:rPr>
          <w:rFonts w:ascii="Arial" w:hAnsi="Arial" w:cs="Arial"/>
          <w:sz w:val="24"/>
          <w:szCs w:val="24"/>
        </w:rPr>
        <w:t>e</w:t>
      </w:r>
      <w:r>
        <w:rPr>
          <w:rFonts w:ascii="Arial" w:hAnsi="Arial" w:cs="Arial"/>
          <w:sz w:val="24"/>
          <w:szCs w:val="24"/>
        </w:rPr>
        <w:t>s</w:t>
      </w:r>
      <w:r w:rsidRPr="003D2FE3">
        <w:rPr>
          <w:rFonts w:ascii="Arial" w:hAnsi="Arial" w:cs="Arial"/>
          <w:sz w:val="24"/>
          <w:szCs w:val="24"/>
        </w:rPr>
        <w:t xml:space="preserve"> sociaux de base pour vivre de façon autonome dans leurs communautés. En effet, il faut souligner que</w:t>
      </w:r>
      <w:r w:rsidRPr="00CF3504">
        <w:rPr>
          <w:rFonts w:ascii="Arial" w:hAnsi="Arial" w:cs="Arial"/>
          <w:b/>
          <w:sz w:val="24"/>
          <w:szCs w:val="24"/>
        </w:rPr>
        <w:t xml:space="preserve"> </w:t>
      </w:r>
      <w:r w:rsidRPr="00CF3504">
        <w:rPr>
          <w:rFonts w:ascii="Arial" w:hAnsi="Arial" w:cs="Arial"/>
          <w:sz w:val="24"/>
          <w:szCs w:val="24"/>
        </w:rPr>
        <w:t xml:space="preserve">les personnes handicapées ont peu ou pas accès à l’information sur l’existence des services dans la communauté. Aussi, le plus souvent ces services sont inaccessibles et ou pas abordables. </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 xml:space="preserve">Il faut aussi relever un fait extrêmement répandu au Niger, les </w:t>
      </w:r>
      <w:r w:rsidRPr="00CF3504">
        <w:rPr>
          <w:rFonts w:ascii="Arial" w:hAnsi="Arial" w:cs="Arial"/>
          <w:sz w:val="24"/>
          <w:szCs w:val="24"/>
        </w:rPr>
        <w:lastRenderedPageBreak/>
        <w:t>enfants handicapés, vivent parfois loin de leurs parents chez des grand mères ou des parents âgés souvent eux-mêmes handicapés, dépourvus de force pour fournir l’accompagnement nécessaire à ces enfants.</w:t>
      </w:r>
    </w:p>
    <w:p w:rsidR="00AE60B6"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Ces situations malheureuses ont souvent abouti à des cas de viol et d’accident. Pour illustrer ces propos nous citerons les cas de viol subit par deux filles handicapées de moins de treize ans l’une à Ouallam dans la région de Tillabery rapportée par une mission conjointe Union Nationale des Aveugles du Niger et Ministère de l’éducation de base et l’autre à Fillingué dans la région de Tillabery rapportée par l’organisation pour un développement inclusif au Niger ODI-Niger. Il faut noter que ces deux organisations citées sont membres de la FNPH et dans les deux cas il n’y a malheureusement pas eu de poursuites judiciaires du fait de pesanteurs socio-culturel.</w:t>
      </w:r>
    </w:p>
    <w:p w:rsidR="00AE60B6" w:rsidRPr="002D465E" w:rsidRDefault="00AE60B6" w:rsidP="00AE60B6">
      <w:pPr>
        <w:widowControl w:val="0"/>
        <w:numPr>
          <w:ilvl w:val="0"/>
          <w:numId w:val="13"/>
        </w:numPr>
        <w:autoSpaceDE w:val="0"/>
        <w:spacing w:line="360" w:lineRule="auto"/>
        <w:jc w:val="both"/>
        <w:rPr>
          <w:rFonts w:ascii="Arial" w:hAnsi="Arial" w:cs="Arial"/>
          <w:sz w:val="24"/>
          <w:szCs w:val="24"/>
        </w:rPr>
      </w:pPr>
      <w:r w:rsidRPr="003D2FE3">
        <w:rPr>
          <w:rFonts w:ascii="Arial" w:hAnsi="Arial" w:cs="Arial"/>
          <w:b/>
          <w:sz w:val="24"/>
          <w:szCs w:val="24"/>
        </w:rPr>
        <w:t xml:space="preserve">S’il-vous-plait, </w:t>
      </w:r>
      <w:r>
        <w:rPr>
          <w:rFonts w:ascii="Arial" w:hAnsi="Arial" w:cs="Arial"/>
          <w:b/>
          <w:sz w:val="24"/>
          <w:szCs w:val="24"/>
        </w:rPr>
        <w:t>indiquez les actions prévu pour garantir l’accès des personnes handicapées aux services et équipements destiné à la population sur la base de l’égalité avec les autres.</w:t>
      </w:r>
    </w:p>
    <w:p w:rsidR="00AE60B6" w:rsidRPr="002D465E" w:rsidRDefault="00AE60B6" w:rsidP="00AE60B6">
      <w:pPr>
        <w:widowControl w:val="0"/>
        <w:numPr>
          <w:ilvl w:val="0"/>
          <w:numId w:val="13"/>
        </w:numPr>
        <w:autoSpaceDE w:val="0"/>
        <w:spacing w:line="360" w:lineRule="auto"/>
        <w:jc w:val="both"/>
        <w:rPr>
          <w:rFonts w:ascii="Arial" w:hAnsi="Arial" w:cs="Arial"/>
          <w:sz w:val="24"/>
          <w:szCs w:val="24"/>
        </w:rPr>
      </w:pPr>
      <w:r w:rsidRPr="003D2FE3">
        <w:rPr>
          <w:rFonts w:ascii="Arial" w:hAnsi="Arial" w:cs="Arial"/>
          <w:b/>
          <w:sz w:val="24"/>
          <w:szCs w:val="24"/>
        </w:rPr>
        <w:lastRenderedPageBreak/>
        <w:t xml:space="preserve">S’il-vous-plait, </w:t>
      </w:r>
      <w:r>
        <w:rPr>
          <w:rFonts w:ascii="Arial" w:hAnsi="Arial" w:cs="Arial"/>
          <w:b/>
          <w:sz w:val="24"/>
          <w:szCs w:val="24"/>
        </w:rPr>
        <w:t xml:space="preserve">indiquez </w:t>
      </w:r>
      <w:r w:rsidRPr="003D2FE3">
        <w:rPr>
          <w:rFonts w:ascii="Arial" w:hAnsi="Arial" w:cs="Arial"/>
          <w:b/>
          <w:sz w:val="24"/>
          <w:szCs w:val="24"/>
        </w:rPr>
        <w:t>les mesures</w:t>
      </w:r>
      <w:r>
        <w:rPr>
          <w:rFonts w:ascii="Arial" w:hAnsi="Arial" w:cs="Arial"/>
          <w:b/>
          <w:sz w:val="24"/>
          <w:szCs w:val="24"/>
        </w:rPr>
        <w:t xml:space="preserve"> envisagées pour assurer aux personnes handicapées l’accès à des </w:t>
      </w:r>
      <w:r w:rsidRPr="002D465E">
        <w:rPr>
          <w:rFonts w:ascii="Arial" w:hAnsi="Arial" w:cs="Arial"/>
          <w:b/>
          <w:sz w:val="24"/>
          <w:szCs w:val="24"/>
        </w:rPr>
        <w:t>services à domicile ou en établissement et autres services sociaux d’accompagnement, y compris l’aide personnelle nécessaire</w:t>
      </w:r>
      <w:r>
        <w:rPr>
          <w:rFonts w:ascii="Arial" w:hAnsi="Arial" w:cs="Arial"/>
          <w:b/>
          <w:sz w:val="24"/>
          <w:szCs w:val="24"/>
        </w:rPr>
        <w:t xml:space="preserve">. </w:t>
      </w:r>
    </w:p>
    <w:p w:rsidR="00AE60B6" w:rsidRPr="00CF3504" w:rsidRDefault="00AE60B6" w:rsidP="00AE60B6">
      <w:pPr>
        <w:pStyle w:val="Heading3"/>
        <w:tabs>
          <w:tab w:val="clear" w:pos="0"/>
        </w:tabs>
        <w:jc w:val="both"/>
        <w:rPr>
          <w:rFonts w:ascii="Arial" w:hAnsi="Arial" w:cs="Arial"/>
          <w:color w:val="auto"/>
          <w:sz w:val="24"/>
          <w:szCs w:val="24"/>
        </w:rPr>
      </w:pPr>
      <w:bookmarkStart w:id="37" w:name="_Toc520749841"/>
      <w:r w:rsidRPr="00CF3504">
        <w:rPr>
          <w:rFonts w:ascii="Arial" w:hAnsi="Arial" w:cs="Arial"/>
          <w:color w:val="auto"/>
          <w:sz w:val="24"/>
          <w:szCs w:val="24"/>
        </w:rPr>
        <w:t xml:space="preserve">II.3.14 </w:t>
      </w:r>
      <w:r w:rsidRPr="003D2FE3">
        <w:rPr>
          <w:rFonts w:ascii="Arial" w:hAnsi="Arial" w:cs="Arial"/>
          <w:b w:val="0"/>
          <w:color w:val="auto"/>
          <w:sz w:val="24"/>
          <w:szCs w:val="24"/>
        </w:rPr>
        <w:t>M</w:t>
      </w:r>
      <w:r w:rsidRPr="00CF3504">
        <w:rPr>
          <w:rFonts w:ascii="Arial" w:hAnsi="Arial" w:cs="Arial"/>
          <w:b w:val="0"/>
          <w:color w:val="auto"/>
          <w:sz w:val="24"/>
          <w:szCs w:val="24"/>
        </w:rPr>
        <w:t>obilité personnelle</w:t>
      </w:r>
      <w:r>
        <w:rPr>
          <w:rFonts w:ascii="Arial" w:hAnsi="Arial" w:cs="Arial"/>
          <w:b w:val="0"/>
          <w:color w:val="auto"/>
          <w:sz w:val="24"/>
          <w:szCs w:val="24"/>
        </w:rPr>
        <w:t xml:space="preserve"> </w:t>
      </w:r>
      <w:r w:rsidRPr="00CF3504">
        <w:rPr>
          <w:rFonts w:ascii="Arial" w:hAnsi="Arial" w:cs="Arial"/>
          <w:color w:val="auto"/>
          <w:sz w:val="24"/>
          <w:szCs w:val="24"/>
        </w:rPr>
        <w:t>: (Article 20)</w:t>
      </w:r>
      <w:bookmarkEnd w:id="37"/>
    </w:p>
    <w:p w:rsidR="00AE60B6" w:rsidRPr="00CF3504" w:rsidRDefault="00AE60B6" w:rsidP="00AE60B6">
      <w:pPr>
        <w:spacing w:line="360" w:lineRule="auto"/>
        <w:jc w:val="both"/>
        <w:rPr>
          <w:rFonts w:ascii="Arial" w:hAnsi="Arial" w:cs="Arial"/>
          <w:sz w:val="24"/>
          <w:szCs w:val="24"/>
        </w:rPr>
      </w:pPr>
      <w:r w:rsidRPr="00CF3504">
        <w:rPr>
          <w:rFonts w:ascii="Arial" w:hAnsi="Arial" w:cs="Arial"/>
          <w:sz w:val="24"/>
          <w:szCs w:val="24"/>
        </w:rPr>
        <w:t>La problématique de la mobilité personnelle des personnes handicapées reste entière au Niger, en raison entre autres de l’absence de Lois ou règlement protégeant la personne à mobilité réduite dans la circulation routière, les couts prohibitifs du matériel d’aide à la mobilité et parfois son indisponibilité sur le marché local, le très faible soutien pour l’acquisition des matériels d’aide à la mobilité, l’insuffisance de formation et d’information des personnels travaillant avec les personnes handicapées et le reste de la communauté. De ce fait, l’utilisation des enfants comme guide ou assistant reste encore la seul</w:t>
      </w:r>
      <w:r>
        <w:rPr>
          <w:rFonts w:ascii="Arial" w:hAnsi="Arial" w:cs="Arial"/>
          <w:sz w:val="24"/>
          <w:szCs w:val="24"/>
        </w:rPr>
        <w:t>e</w:t>
      </w:r>
      <w:r w:rsidRPr="00CF3504">
        <w:rPr>
          <w:rFonts w:ascii="Arial" w:hAnsi="Arial" w:cs="Arial"/>
          <w:sz w:val="24"/>
          <w:szCs w:val="24"/>
        </w:rPr>
        <w:t xml:space="preserve"> option pour la majorité des personnes handicapées pour leurs déplacements, avec pour conséquence, le manque d’opportunité pour des centaines de milliers d’enfant d’allés à l’école. </w:t>
      </w:r>
    </w:p>
    <w:p w:rsidR="00AE60B6" w:rsidRPr="00CF3504" w:rsidRDefault="00AE60B6" w:rsidP="00AE60B6">
      <w:pPr>
        <w:pStyle w:val="Heading3"/>
        <w:tabs>
          <w:tab w:val="clear" w:pos="0"/>
        </w:tabs>
        <w:jc w:val="both"/>
        <w:rPr>
          <w:rFonts w:ascii="Arial" w:hAnsi="Arial" w:cs="Arial"/>
          <w:color w:val="auto"/>
          <w:sz w:val="24"/>
          <w:szCs w:val="24"/>
        </w:rPr>
      </w:pPr>
      <w:bookmarkStart w:id="38" w:name="_Toc520749842"/>
      <w:r w:rsidRPr="00CF3504">
        <w:rPr>
          <w:rFonts w:ascii="Arial" w:hAnsi="Arial" w:cs="Arial"/>
          <w:color w:val="auto"/>
          <w:sz w:val="24"/>
          <w:szCs w:val="24"/>
        </w:rPr>
        <w:lastRenderedPageBreak/>
        <w:t>II.3.15   Liberté d’expression et d’opinion et accès à l’information</w:t>
      </w:r>
      <w:r>
        <w:rPr>
          <w:rFonts w:ascii="Arial" w:hAnsi="Arial" w:cs="Arial"/>
          <w:color w:val="auto"/>
          <w:sz w:val="24"/>
          <w:szCs w:val="24"/>
        </w:rPr>
        <w:t xml:space="preserve"> </w:t>
      </w:r>
      <w:r w:rsidRPr="00CF3504">
        <w:rPr>
          <w:rFonts w:ascii="Arial" w:hAnsi="Arial" w:cs="Arial"/>
          <w:color w:val="auto"/>
          <w:sz w:val="24"/>
          <w:szCs w:val="24"/>
        </w:rPr>
        <w:t>: (Article 21)</w:t>
      </w:r>
      <w:bookmarkEnd w:id="38"/>
    </w:p>
    <w:p w:rsidR="00AE60B6" w:rsidRPr="00CF3504" w:rsidRDefault="00AE60B6" w:rsidP="00AE60B6">
      <w:pPr>
        <w:widowControl w:val="0"/>
        <w:autoSpaceDE w:val="0"/>
        <w:spacing w:line="360" w:lineRule="auto"/>
        <w:jc w:val="both"/>
        <w:rPr>
          <w:rFonts w:ascii="Arial" w:hAnsi="Arial" w:cs="Arial"/>
          <w:sz w:val="24"/>
          <w:szCs w:val="24"/>
        </w:rPr>
      </w:pPr>
      <w:r w:rsidRPr="004D218A">
        <w:rPr>
          <w:rFonts w:ascii="Arial" w:hAnsi="Arial" w:cs="Arial"/>
          <w:sz w:val="24"/>
          <w:szCs w:val="24"/>
        </w:rPr>
        <w:t>En matière d’accès à l’information</w:t>
      </w:r>
      <w:r w:rsidRPr="00CF3504">
        <w:rPr>
          <w:rFonts w:ascii="Arial" w:hAnsi="Arial" w:cs="Arial"/>
          <w:b/>
          <w:sz w:val="24"/>
          <w:szCs w:val="24"/>
        </w:rPr>
        <w:t xml:space="preserve">, </w:t>
      </w:r>
      <w:r w:rsidRPr="00CF3504">
        <w:rPr>
          <w:rFonts w:ascii="Arial" w:hAnsi="Arial" w:cs="Arial"/>
          <w:sz w:val="24"/>
          <w:szCs w:val="24"/>
        </w:rPr>
        <w:t>plusieurs lois garantissent le</w:t>
      </w:r>
      <w:r>
        <w:rPr>
          <w:rFonts w:ascii="Arial" w:hAnsi="Arial" w:cs="Arial"/>
          <w:sz w:val="24"/>
          <w:szCs w:val="24"/>
        </w:rPr>
        <w:t>s</w:t>
      </w:r>
      <w:r w:rsidRPr="00CF3504">
        <w:rPr>
          <w:rFonts w:ascii="Arial" w:hAnsi="Arial" w:cs="Arial"/>
          <w:sz w:val="24"/>
          <w:szCs w:val="24"/>
        </w:rPr>
        <w:t xml:space="preserve"> droits à l’information aux citoyens nigériens</w:t>
      </w:r>
      <w:r>
        <w:rPr>
          <w:rFonts w:ascii="Arial" w:hAnsi="Arial" w:cs="Arial"/>
          <w:sz w:val="24"/>
          <w:szCs w:val="24"/>
        </w:rPr>
        <w:t>.</w:t>
      </w:r>
      <w:r w:rsidRPr="00CF3504">
        <w:rPr>
          <w:rFonts w:ascii="Arial" w:hAnsi="Arial" w:cs="Arial"/>
          <w:sz w:val="24"/>
          <w:szCs w:val="24"/>
        </w:rPr>
        <w:t xml:space="preserve"> </w:t>
      </w:r>
      <w:r>
        <w:rPr>
          <w:rFonts w:ascii="Arial" w:hAnsi="Arial" w:cs="Arial"/>
          <w:sz w:val="24"/>
          <w:szCs w:val="24"/>
        </w:rPr>
        <w:t>O</w:t>
      </w:r>
      <w:r w:rsidRPr="00CF3504">
        <w:rPr>
          <w:rFonts w:ascii="Arial" w:hAnsi="Arial" w:cs="Arial"/>
          <w:sz w:val="24"/>
          <w:szCs w:val="24"/>
        </w:rPr>
        <w:t>n peut citer entres autres : L’Ordonnance portant régime de la liberté de presse</w:t>
      </w:r>
      <w:r>
        <w:rPr>
          <w:rFonts w:ascii="Arial" w:hAnsi="Arial" w:cs="Arial"/>
          <w:sz w:val="24"/>
          <w:szCs w:val="24"/>
        </w:rPr>
        <w:t xml:space="preserve"> dont</w:t>
      </w:r>
      <w:r w:rsidRPr="00CF3504">
        <w:rPr>
          <w:rFonts w:ascii="Arial" w:hAnsi="Arial" w:cs="Arial"/>
          <w:sz w:val="24"/>
          <w:szCs w:val="24"/>
        </w:rPr>
        <w:t xml:space="preserve"> </w:t>
      </w:r>
      <w:r>
        <w:rPr>
          <w:rFonts w:ascii="Arial" w:hAnsi="Arial" w:cs="Arial"/>
          <w:sz w:val="24"/>
          <w:szCs w:val="24"/>
        </w:rPr>
        <w:t>l’</w:t>
      </w:r>
      <w:r w:rsidRPr="00CF3504">
        <w:rPr>
          <w:rFonts w:ascii="Arial" w:hAnsi="Arial" w:cs="Arial"/>
          <w:sz w:val="24"/>
          <w:szCs w:val="24"/>
        </w:rPr>
        <w:t>article premier dispose que : «</w:t>
      </w:r>
      <w:r>
        <w:rPr>
          <w:rFonts w:ascii="Arial" w:hAnsi="Arial" w:cs="Arial"/>
          <w:sz w:val="24"/>
          <w:szCs w:val="24"/>
        </w:rPr>
        <w:t xml:space="preserve"> </w:t>
      </w:r>
      <w:r w:rsidRPr="004D218A">
        <w:rPr>
          <w:rFonts w:ascii="Arial" w:hAnsi="Arial" w:cs="Arial"/>
          <w:b/>
          <w:sz w:val="24"/>
          <w:szCs w:val="24"/>
        </w:rPr>
        <w:t>Le droit à l’information est un droit inaliénable de la personne humaine</w:t>
      </w:r>
      <w:r>
        <w:rPr>
          <w:rFonts w:ascii="Arial" w:hAnsi="Arial" w:cs="Arial"/>
          <w:sz w:val="24"/>
          <w:szCs w:val="24"/>
        </w:rPr>
        <w:t xml:space="preserve"> </w:t>
      </w:r>
      <w:r w:rsidRPr="00CF3504">
        <w:rPr>
          <w:rFonts w:ascii="Arial" w:hAnsi="Arial" w:cs="Arial"/>
          <w:sz w:val="24"/>
          <w:szCs w:val="24"/>
        </w:rPr>
        <w:t xml:space="preserve">». L’article 2 de L’Ordonnance portant sur la communication audiovisuelle dispose que : « </w:t>
      </w:r>
      <w:r w:rsidRPr="004D218A">
        <w:rPr>
          <w:rFonts w:ascii="Arial" w:hAnsi="Arial" w:cs="Arial"/>
          <w:b/>
          <w:sz w:val="24"/>
          <w:szCs w:val="24"/>
        </w:rPr>
        <w:t xml:space="preserve">les citoyens nigériens ont le droit à des services de communication audiovisuelle sur l'ensemble du territoire national </w:t>
      </w:r>
      <w:r w:rsidRPr="00CF3504">
        <w:rPr>
          <w:rFonts w:ascii="Arial" w:hAnsi="Arial" w:cs="Arial"/>
          <w:sz w:val="24"/>
          <w:szCs w:val="24"/>
        </w:rPr>
        <w:t>».</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Dans la pratique, très peu d’informations est rendu accessibles pour certains groupe</w:t>
      </w:r>
      <w:r>
        <w:rPr>
          <w:rFonts w:ascii="Arial" w:hAnsi="Arial" w:cs="Arial"/>
          <w:sz w:val="24"/>
          <w:szCs w:val="24"/>
        </w:rPr>
        <w:t>s</w:t>
      </w:r>
      <w:r w:rsidRPr="00CF3504">
        <w:rPr>
          <w:rFonts w:ascii="Arial" w:hAnsi="Arial" w:cs="Arial"/>
          <w:sz w:val="24"/>
          <w:szCs w:val="24"/>
        </w:rPr>
        <w:t xml:space="preserve"> de personnes handicapées. A titre d’exemple, seule la télévision nationale (Télé Sahel) offre à l’intention des personnes sourdes des informations en langue de signes seulement deux (2) fois par semaine.</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 xml:space="preserve">Même si elle constitue un pas en avant, la diffusion deux fois par semaine en langue des signes sur la Télévision nationale est loin de répondre aux besoins des personnes sourdes et malentendantes et n’est pas conforme à la disposition de l’article </w:t>
      </w:r>
      <w:r w:rsidRPr="00CF3504">
        <w:rPr>
          <w:rFonts w:ascii="Arial" w:hAnsi="Arial" w:cs="Arial"/>
          <w:sz w:val="24"/>
          <w:szCs w:val="24"/>
        </w:rPr>
        <w:lastRenderedPageBreak/>
        <w:t>21.a de la CDPH. Aussi, l’émission «</w:t>
      </w:r>
      <w:r>
        <w:rPr>
          <w:rFonts w:ascii="Arial" w:hAnsi="Arial" w:cs="Arial"/>
          <w:sz w:val="24"/>
          <w:szCs w:val="24"/>
        </w:rPr>
        <w:t xml:space="preserve"> </w:t>
      </w:r>
      <w:r w:rsidRPr="00CF3504">
        <w:rPr>
          <w:rFonts w:ascii="Arial" w:hAnsi="Arial" w:cs="Arial"/>
          <w:sz w:val="24"/>
          <w:szCs w:val="24"/>
        </w:rPr>
        <w:t>Eveil des personnes handicapées</w:t>
      </w:r>
      <w:r>
        <w:rPr>
          <w:rFonts w:ascii="Arial" w:hAnsi="Arial" w:cs="Arial"/>
          <w:sz w:val="24"/>
          <w:szCs w:val="24"/>
        </w:rPr>
        <w:t xml:space="preserve"> </w:t>
      </w:r>
      <w:r w:rsidRPr="00CF3504">
        <w:rPr>
          <w:rFonts w:ascii="Arial" w:hAnsi="Arial" w:cs="Arial"/>
          <w:sz w:val="24"/>
          <w:szCs w:val="24"/>
        </w:rPr>
        <w:t>» mentionnée dans le paragraphe 187 du rapport initial de l’État a été interrompue il y a de cela plus de dix (10) ans. De même, les sites web officiels restent très partiellement accessibles. Quant aux bibliothèques au nombre de 51 répertoriées, aucune d’entre elles ne dispose de documents en braille.</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Il faut remarquer également l’absence totale d’interprètes en langue de signes professionnels pour permettre l’accès à l’information des personnes sourdes et malentendantes. Pour les personnes handicapées intellectuelles, aucune disposition n’est encore prise pour leur assurer l’accès à l’information.</w:t>
      </w:r>
    </w:p>
    <w:p w:rsidR="00AE60B6" w:rsidRPr="004D218A" w:rsidRDefault="00AE60B6" w:rsidP="00AE60B6">
      <w:pPr>
        <w:numPr>
          <w:ilvl w:val="0"/>
          <w:numId w:val="13"/>
        </w:numPr>
        <w:spacing w:after="0" w:line="360" w:lineRule="auto"/>
        <w:rPr>
          <w:rFonts w:ascii="Arial" w:hAnsi="Arial" w:cs="Arial"/>
          <w:b/>
          <w:color w:val="000000"/>
          <w:sz w:val="24"/>
          <w:szCs w:val="24"/>
        </w:rPr>
      </w:pPr>
      <w:r w:rsidRPr="004D218A">
        <w:rPr>
          <w:rFonts w:ascii="Arial" w:hAnsi="Arial" w:cs="Arial"/>
          <w:b/>
          <w:sz w:val="24"/>
          <w:szCs w:val="24"/>
        </w:rPr>
        <w:t>S’il-vous-plait, quelles</w:t>
      </w:r>
      <w:r w:rsidRPr="004D218A">
        <w:rPr>
          <w:rFonts w:ascii="Arial" w:hAnsi="Arial" w:cs="Arial"/>
          <w:b/>
          <w:color w:val="000000"/>
          <w:sz w:val="24"/>
          <w:szCs w:val="24"/>
        </w:rPr>
        <w:t xml:space="preserve"> sont les nouvelles mesures que compte entreprendre l’Etat du Niger pour garantir l’accès à l’information des personnes handicapées sur la base de l’égalité avec les autres ?</w:t>
      </w:r>
    </w:p>
    <w:p w:rsidR="00AE60B6" w:rsidRPr="00CF3504" w:rsidRDefault="00AE60B6" w:rsidP="00AE60B6">
      <w:pPr>
        <w:widowControl w:val="0"/>
        <w:autoSpaceDE w:val="0"/>
        <w:spacing w:line="360" w:lineRule="auto"/>
        <w:jc w:val="both"/>
        <w:rPr>
          <w:rFonts w:ascii="Arial" w:hAnsi="Arial" w:cs="Arial"/>
          <w:sz w:val="24"/>
          <w:szCs w:val="24"/>
        </w:rPr>
      </w:pPr>
    </w:p>
    <w:p w:rsidR="00AE60B6" w:rsidRPr="00CF3504" w:rsidRDefault="00AE60B6" w:rsidP="00AE60B6">
      <w:pPr>
        <w:pStyle w:val="Heading3"/>
        <w:tabs>
          <w:tab w:val="clear" w:pos="0"/>
        </w:tabs>
        <w:jc w:val="both"/>
        <w:rPr>
          <w:rFonts w:ascii="Arial" w:hAnsi="Arial" w:cs="Arial"/>
          <w:color w:val="auto"/>
          <w:sz w:val="24"/>
          <w:szCs w:val="24"/>
        </w:rPr>
      </w:pPr>
      <w:bookmarkStart w:id="39" w:name="_Toc520749843"/>
      <w:r w:rsidRPr="00CF3504">
        <w:rPr>
          <w:rFonts w:ascii="Arial" w:hAnsi="Arial" w:cs="Arial"/>
          <w:color w:val="auto"/>
          <w:sz w:val="24"/>
          <w:szCs w:val="24"/>
        </w:rPr>
        <w:t>II.3.16 Respect du domicile et de la famille : (Article 23)</w:t>
      </w:r>
      <w:bookmarkEnd w:id="39"/>
    </w:p>
    <w:p w:rsidR="00AE60B6" w:rsidRPr="00CF3504" w:rsidRDefault="00AE60B6" w:rsidP="00AE60B6">
      <w:pPr>
        <w:widowControl w:val="0"/>
        <w:autoSpaceDE w:val="0"/>
        <w:spacing w:line="360" w:lineRule="auto"/>
        <w:jc w:val="both"/>
        <w:rPr>
          <w:rFonts w:ascii="Arial" w:hAnsi="Arial" w:cs="Arial"/>
          <w:sz w:val="24"/>
          <w:szCs w:val="24"/>
        </w:rPr>
      </w:pPr>
    </w:p>
    <w:p w:rsidR="00AE60B6" w:rsidRPr="00CF3504" w:rsidRDefault="00AE60B6" w:rsidP="00AE60B6">
      <w:pPr>
        <w:spacing w:line="360" w:lineRule="auto"/>
        <w:jc w:val="both"/>
        <w:rPr>
          <w:rFonts w:ascii="Arial" w:hAnsi="Arial" w:cs="Arial"/>
          <w:sz w:val="24"/>
          <w:szCs w:val="24"/>
        </w:rPr>
      </w:pPr>
      <w:r w:rsidRPr="004D218A">
        <w:rPr>
          <w:rFonts w:ascii="Arial" w:hAnsi="Arial" w:cs="Arial"/>
          <w:sz w:val="24"/>
          <w:szCs w:val="24"/>
        </w:rPr>
        <w:lastRenderedPageBreak/>
        <w:t>Relativement au mariage et à la famille sur la base du libre et plein consentement des futurs époux</w:t>
      </w:r>
      <w:r w:rsidRPr="00CF3504">
        <w:rPr>
          <w:rFonts w:ascii="Arial" w:hAnsi="Arial" w:cs="Arial"/>
          <w:sz w:val="24"/>
          <w:szCs w:val="24"/>
        </w:rPr>
        <w:t xml:space="preserve">, il faut noter qu’en raison des pratiques traditionnelles plusieurs couples sont fondés sans le consentement ou la liberté de choix de l’un ou l’autre époux. Ce constat est plus perceptible chez les filles et femmes handicapées en particulier celles vivant dans les zones rurales. En raison de ces pratiques la plupart des filles et femmes handicapées maquent l’opportunité d’aller à l’école ou de poursuivre leurs études. </w:t>
      </w:r>
    </w:p>
    <w:p w:rsidR="00AE60B6" w:rsidRDefault="00AE60B6" w:rsidP="00AE60B6">
      <w:pPr>
        <w:spacing w:line="360" w:lineRule="auto"/>
        <w:jc w:val="both"/>
        <w:rPr>
          <w:rFonts w:ascii="Arial" w:hAnsi="Arial" w:cs="Arial"/>
          <w:sz w:val="24"/>
          <w:szCs w:val="24"/>
        </w:rPr>
      </w:pPr>
      <w:r w:rsidRPr="004D218A">
        <w:rPr>
          <w:rFonts w:ascii="Arial" w:hAnsi="Arial" w:cs="Arial"/>
          <w:sz w:val="24"/>
          <w:szCs w:val="24"/>
        </w:rPr>
        <w:t xml:space="preserve">Relativement au </w:t>
      </w:r>
      <w:r w:rsidRPr="004D218A">
        <w:rPr>
          <w:rFonts w:ascii="Arial" w:hAnsi="Arial" w:cs="Arial"/>
          <w:b/>
          <w:sz w:val="24"/>
          <w:szCs w:val="24"/>
        </w:rPr>
        <w:t>paragraphe 196</w:t>
      </w:r>
      <w:r w:rsidRPr="004D218A">
        <w:rPr>
          <w:rFonts w:ascii="Arial" w:hAnsi="Arial" w:cs="Arial"/>
          <w:sz w:val="24"/>
          <w:szCs w:val="24"/>
        </w:rPr>
        <w:t xml:space="preserve"> affirmant que</w:t>
      </w:r>
      <w:r w:rsidRPr="00CF3504">
        <w:rPr>
          <w:rFonts w:ascii="Arial" w:hAnsi="Arial" w:cs="Arial"/>
          <w:sz w:val="24"/>
          <w:szCs w:val="24"/>
        </w:rPr>
        <w:t xml:space="preserve"> « </w:t>
      </w:r>
      <w:r w:rsidRPr="004D218A">
        <w:rPr>
          <w:rFonts w:ascii="Arial" w:hAnsi="Arial" w:cs="Arial"/>
          <w:b/>
          <w:bCs/>
          <w:i/>
          <w:sz w:val="24"/>
          <w:szCs w:val="24"/>
        </w:rPr>
        <w:t>les personnes handicapées légalement en couple, au même titre que les autres composantes de la communauté ont droit à l’information, à l’éducation et aux moyens nécessaires concernant les avantages, les risques et l’efficacité de toutes les méthodes de régulation des naissances</w:t>
      </w:r>
      <w:r w:rsidRPr="00CF3504">
        <w:rPr>
          <w:rFonts w:ascii="Arial" w:hAnsi="Arial" w:cs="Arial"/>
          <w:bCs/>
          <w:i/>
          <w:sz w:val="24"/>
          <w:szCs w:val="24"/>
        </w:rPr>
        <w:t> </w:t>
      </w:r>
      <w:r w:rsidRPr="004D218A">
        <w:rPr>
          <w:rFonts w:ascii="Arial" w:hAnsi="Arial" w:cs="Arial"/>
          <w:bCs/>
          <w:i/>
          <w:sz w:val="24"/>
          <w:szCs w:val="24"/>
        </w:rPr>
        <w:t xml:space="preserve">», </w:t>
      </w:r>
      <w:r w:rsidRPr="004D218A">
        <w:rPr>
          <w:rFonts w:ascii="Arial" w:hAnsi="Arial" w:cs="Arial"/>
          <w:bCs/>
          <w:sz w:val="24"/>
          <w:szCs w:val="24"/>
        </w:rPr>
        <w:t>il faut souligner que dans la pratique, l’écrasante majorité des personnes handicapées</w:t>
      </w:r>
      <w:r w:rsidRPr="00CF3504">
        <w:rPr>
          <w:rFonts w:ascii="Arial" w:hAnsi="Arial" w:cs="Arial"/>
          <w:sz w:val="24"/>
          <w:szCs w:val="24"/>
        </w:rPr>
        <w:t xml:space="preserve">  n’ont pas accès à ce droit faute d’information et de formation des professionnels en santé de la reproduction. Aussi, les programmes de sensibilisation mis en place par l’Etat ont ignoré l’aspect accessibilité des messages au cours des différentes campagnes.</w:t>
      </w:r>
    </w:p>
    <w:p w:rsidR="00AE60B6" w:rsidRDefault="00AE60B6" w:rsidP="00AE60B6">
      <w:pPr>
        <w:widowControl w:val="0"/>
        <w:autoSpaceDE w:val="0"/>
        <w:spacing w:line="360" w:lineRule="auto"/>
        <w:jc w:val="both"/>
        <w:rPr>
          <w:rFonts w:ascii="Arial" w:hAnsi="Arial" w:cs="Arial"/>
          <w:sz w:val="24"/>
          <w:szCs w:val="24"/>
        </w:rPr>
      </w:pPr>
      <w:r w:rsidRPr="00CF3504">
        <w:rPr>
          <w:rFonts w:ascii="Arial" w:hAnsi="Arial" w:cs="Arial"/>
          <w:b/>
          <w:sz w:val="24"/>
          <w:szCs w:val="24"/>
        </w:rPr>
        <w:lastRenderedPageBreak/>
        <w:t>S’agissant de la reconnaissance des droits et responsabilités des personnes handicapées en matière de tutelle, de curatelle, de garde, et d’adoption des enfants</w:t>
      </w:r>
      <w:r w:rsidRPr="00CF3504">
        <w:rPr>
          <w:rFonts w:ascii="Arial" w:hAnsi="Arial" w:cs="Arial"/>
          <w:sz w:val="24"/>
          <w:szCs w:val="24"/>
        </w:rPr>
        <w:t>, il existe peu ou pas de mesure d’accompagnement des personnes handicapées qui sont dans le besoin pour assurer leur responsabilité parentale.</w:t>
      </w:r>
    </w:p>
    <w:p w:rsidR="00AE60B6" w:rsidRPr="00CF3504" w:rsidRDefault="00AE60B6" w:rsidP="00AE60B6">
      <w:pPr>
        <w:spacing w:line="360" w:lineRule="auto"/>
        <w:jc w:val="both"/>
        <w:rPr>
          <w:rFonts w:ascii="Arial" w:hAnsi="Arial" w:cs="Arial"/>
          <w:sz w:val="24"/>
          <w:szCs w:val="24"/>
        </w:rPr>
      </w:pPr>
      <w:r w:rsidRPr="004D218A">
        <w:rPr>
          <w:rFonts w:ascii="Arial" w:hAnsi="Arial" w:cs="Arial"/>
          <w:b/>
          <w:sz w:val="24"/>
          <w:szCs w:val="24"/>
        </w:rPr>
        <w:t>S’il-vous-plait, quelles</w:t>
      </w:r>
      <w:r w:rsidRPr="004D218A">
        <w:rPr>
          <w:rFonts w:ascii="Arial" w:hAnsi="Arial" w:cs="Arial"/>
          <w:b/>
          <w:color w:val="000000"/>
          <w:sz w:val="24"/>
          <w:szCs w:val="24"/>
        </w:rPr>
        <w:t xml:space="preserve"> sont les nouvelles mesures que compte entreprendre l’Etat du Niger pour garantir l’accès à l’information des personnes handicapées</w:t>
      </w:r>
      <w:r>
        <w:rPr>
          <w:rFonts w:ascii="Arial" w:hAnsi="Arial" w:cs="Arial"/>
          <w:b/>
          <w:color w:val="000000"/>
          <w:sz w:val="24"/>
          <w:szCs w:val="24"/>
        </w:rPr>
        <w:t xml:space="preserve"> relative </w:t>
      </w:r>
      <w:r>
        <w:rPr>
          <w:rFonts w:ascii="Arial" w:hAnsi="Arial" w:cs="Arial"/>
          <w:b/>
          <w:bCs/>
          <w:i/>
          <w:sz w:val="24"/>
          <w:szCs w:val="24"/>
        </w:rPr>
        <w:t>aux</w:t>
      </w:r>
      <w:r w:rsidRPr="004D218A">
        <w:rPr>
          <w:rFonts w:ascii="Arial" w:hAnsi="Arial" w:cs="Arial"/>
          <w:b/>
          <w:bCs/>
          <w:i/>
          <w:sz w:val="24"/>
          <w:szCs w:val="24"/>
        </w:rPr>
        <w:t xml:space="preserve"> avantages, </w:t>
      </w:r>
      <w:r>
        <w:rPr>
          <w:rFonts w:ascii="Arial" w:hAnsi="Arial" w:cs="Arial"/>
          <w:b/>
          <w:bCs/>
          <w:i/>
          <w:sz w:val="24"/>
          <w:szCs w:val="24"/>
        </w:rPr>
        <w:t xml:space="preserve">risques et </w:t>
      </w:r>
      <w:r w:rsidRPr="004D218A">
        <w:rPr>
          <w:rFonts w:ascii="Arial" w:hAnsi="Arial" w:cs="Arial"/>
          <w:b/>
          <w:bCs/>
          <w:i/>
          <w:sz w:val="24"/>
          <w:szCs w:val="24"/>
        </w:rPr>
        <w:t>efficacité de toutes les méthodes de régulation des naissances</w:t>
      </w:r>
      <w:r>
        <w:rPr>
          <w:rFonts w:ascii="Arial" w:hAnsi="Arial" w:cs="Arial"/>
          <w:b/>
          <w:bCs/>
          <w:i/>
          <w:sz w:val="24"/>
          <w:szCs w:val="24"/>
        </w:rPr>
        <w:t xml:space="preserve">, ainsi que l’accompagnement nécessaire pour leurs permettre d’assuré leurs responsabilité parentales ?   </w:t>
      </w:r>
      <w:r>
        <w:rPr>
          <w:rFonts w:ascii="Arial" w:hAnsi="Arial" w:cs="Arial"/>
          <w:bCs/>
          <w:i/>
          <w:sz w:val="24"/>
          <w:szCs w:val="24"/>
        </w:rPr>
        <w:t xml:space="preserve"> </w:t>
      </w:r>
    </w:p>
    <w:p w:rsidR="00AE60B6" w:rsidRPr="00CF3504" w:rsidRDefault="00AE60B6" w:rsidP="00AE60B6">
      <w:pPr>
        <w:widowControl w:val="0"/>
        <w:autoSpaceDE w:val="0"/>
        <w:spacing w:line="360" w:lineRule="auto"/>
        <w:jc w:val="both"/>
        <w:rPr>
          <w:rFonts w:ascii="Arial" w:hAnsi="Arial" w:cs="Arial"/>
          <w:sz w:val="24"/>
          <w:szCs w:val="24"/>
        </w:rPr>
      </w:pPr>
    </w:p>
    <w:p w:rsidR="00AE60B6" w:rsidRPr="00CF3504" w:rsidRDefault="00AE60B6" w:rsidP="00AE60B6">
      <w:pPr>
        <w:pStyle w:val="Heading3"/>
        <w:tabs>
          <w:tab w:val="clear" w:pos="0"/>
        </w:tabs>
        <w:jc w:val="both"/>
        <w:rPr>
          <w:rFonts w:ascii="Arial" w:hAnsi="Arial" w:cs="Arial"/>
          <w:color w:val="auto"/>
          <w:sz w:val="24"/>
          <w:szCs w:val="24"/>
        </w:rPr>
      </w:pPr>
      <w:bookmarkStart w:id="40" w:name="_Toc520749844"/>
      <w:r w:rsidRPr="00CF3504">
        <w:rPr>
          <w:rFonts w:ascii="Arial" w:hAnsi="Arial" w:cs="Arial"/>
          <w:color w:val="auto"/>
          <w:sz w:val="24"/>
          <w:szCs w:val="24"/>
        </w:rPr>
        <w:t>II.3.17 éducation : (Article 24)</w:t>
      </w:r>
      <w:bookmarkEnd w:id="40"/>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 xml:space="preserve">L’analyse des mesures législatives et réglementaires en matière d’éducation des personnes handicapées au Niger fait ressortir, une contradiction entre la LOSEN en ces articles 42 et 43 qui réaffirment les droits à l’éducation des personnes handicapées, mais dans un milieu particulier, et l’ordonnance 93/012 du 2 mars </w:t>
      </w:r>
      <w:r w:rsidRPr="00CF3504">
        <w:rPr>
          <w:rFonts w:ascii="Arial" w:hAnsi="Arial" w:cs="Arial"/>
          <w:sz w:val="24"/>
          <w:szCs w:val="24"/>
        </w:rPr>
        <w:lastRenderedPageBreak/>
        <w:t>1993 qui, en son article 7, réaffirme le droit des enfants et adolescents handicapés à l’éducation qui doit être intégrée au système éducatif national.</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 xml:space="preserve">Malgré la tentative d’harmonisation entre les deux textes de loi, par l’ordonnance 2010-028 du 20 mai 2010 et son décret d’application, l’éducation spécialisée reste privilégiée dans la législation nigérienne, en contradiction avec l’article 24 de la CDPH et l’ODD 4, dont l’objectif final est de promouvoir une éducation inclusive de qualité pour tous. </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 xml:space="preserve">En termes de politiques, une seule politique encadre le secteur éducatif au Niger. Il s’agit du Programme Sectoriel de l’Education et de la Formation (PSEF 2014-2024). Il concerne tous les niveaux de l’éducation et prend en compte l’éducation des personnes handicapées. </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 xml:space="preserve">Une analyse minutieuse de ce programme fait ressortir que le handicap sensoriel, intellectuel et l’albinisme n’ont pas été suffisamment pris en compte. Ainsi, dans tout le document, on ne trouve aucune référence aux personnes sourdes et malentendantes, aux personnes aveugles, aux personnes </w:t>
      </w:r>
      <w:r w:rsidRPr="00CF3504">
        <w:rPr>
          <w:rFonts w:ascii="Arial" w:hAnsi="Arial" w:cs="Arial"/>
          <w:sz w:val="24"/>
          <w:szCs w:val="24"/>
        </w:rPr>
        <w:lastRenderedPageBreak/>
        <w:t>handicapées intellectuelles et personnes avec albinisme. Par contre, certaines des actions prévues sont centrées sur le handicap moteur. Ces actions comprennent :</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w:t>
      </w:r>
      <w:r w:rsidRPr="00CF3504">
        <w:rPr>
          <w:rFonts w:ascii="Arial" w:hAnsi="Arial" w:cs="Arial"/>
          <w:sz w:val="24"/>
          <w:szCs w:val="24"/>
        </w:rPr>
        <w:tab/>
        <w:t>L’amélioration de la formation des enseignants sur la prise en charge des enfants avec handicap moteur ;</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w:t>
      </w:r>
      <w:r w:rsidRPr="00CF3504">
        <w:rPr>
          <w:rFonts w:ascii="Arial" w:hAnsi="Arial" w:cs="Arial"/>
          <w:sz w:val="24"/>
          <w:szCs w:val="24"/>
        </w:rPr>
        <w:tab/>
        <w:t>La systématisation de la construction des classes avec rampes d’accès pour favoriser l’accès des enfants avec handicaps moteurs ;</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w:t>
      </w:r>
      <w:r w:rsidRPr="00CF3504">
        <w:rPr>
          <w:rFonts w:ascii="Arial" w:hAnsi="Arial" w:cs="Arial"/>
          <w:sz w:val="24"/>
          <w:szCs w:val="24"/>
        </w:rPr>
        <w:tab/>
        <w:t xml:space="preserve">L’intégration dans le module de construction des latrines d’un box adapté aux besoins des handicapés moteurs.    </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 xml:space="preserve">Il faut noter que les organisations des personnes handicapées n’ont jamais été impliquées dans l’élaboration de ce programme encore moins dans sa mise en œuvre. </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 xml:space="preserve">Cependant, il est incontestable que des efforts importants ont été déployés tant par l’État que les partenaires au développement pour améliorer l’accès à l’éducation. On constate ainsi, pour tous les ordres d’enseignement, une amélioration de l’accès à l’éducation pour la population générale. Cependant, pour les personnes </w:t>
      </w:r>
      <w:r w:rsidRPr="00CF3504">
        <w:rPr>
          <w:rFonts w:ascii="Arial" w:hAnsi="Arial" w:cs="Arial"/>
          <w:sz w:val="24"/>
          <w:szCs w:val="24"/>
        </w:rPr>
        <w:lastRenderedPageBreak/>
        <w:t>handicapées cet accès reste très faible à tous les niveaux. A titre d’exemple les personnes handicapées intellectuelles sont exclues du secondaire et les personnes sourdes se voient limitées au second cycle du secondaire faute d’interprètes professionnels en langue de signes.</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Aux contraintes d'ordre général s'ajoutent pour les personnes handicapées les difficultés suivantes</w:t>
      </w:r>
      <w:r>
        <w:rPr>
          <w:rFonts w:ascii="Arial" w:hAnsi="Arial" w:cs="Arial"/>
          <w:sz w:val="24"/>
          <w:szCs w:val="24"/>
        </w:rPr>
        <w:t xml:space="preserve"> </w:t>
      </w:r>
      <w:r w:rsidRPr="00CF3504">
        <w:rPr>
          <w:rFonts w:ascii="Arial" w:hAnsi="Arial" w:cs="Arial"/>
          <w:sz w:val="24"/>
          <w:szCs w:val="24"/>
        </w:rPr>
        <w:t>:</w:t>
      </w:r>
    </w:p>
    <w:p w:rsidR="00AE60B6" w:rsidRPr="00CF3504" w:rsidRDefault="00AE60B6" w:rsidP="00AE60B6">
      <w:pPr>
        <w:widowControl w:val="0"/>
        <w:autoSpaceDE w:val="0"/>
        <w:spacing w:line="360" w:lineRule="auto"/>
        <w:jc w:val="both"/>
        <w:rPr>
          <w:rFonts w:ascii="Arial" w:hAnsi="Arial" w:cs="Arial"/>
          <w:sz w:val="24"/>
          <w:szCs w:val="24"/>
        </w:rPr>
      </w:pP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w:t>
      </w:r>
      <w:r w:rsidRPr="00CF3504">
        <w:rPr>
          <w:rFonts w:ascii="Arial" w:hAnsi="Arial" w:cs="Arial"/>
          <w:sz w:val="24"/>
          <w:szCs w:val="24"/>
        </w:rPr>
        <w:tab/>
        <w:t xml:space="preserve">L’inaccessibilité des infrastructures scolaires et de la voirie ;  </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w:t>
      </w:r>
      <w:r w:rsidRPr="00CF3504">
        <w:rPr>
          <w:rFonts w:ascii="Arial" w:hAnsi="Arial" w:cs="Arial"/>
          <w:sz w:val="24"/>
          <w:szCs w:val="24"/>
        </w:rPr>
        <w:tab/>
        <w:t xml:space="preserve">Le problème de structures d’accueil et de transport pour les élèves handicapés sensoriels et intellectuels ; </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w:t>
      </w:r>
      <w:r w:rsidRPr="00CF3504">
        <w:rPr>
          <w:rFonts w:ascii="Arial" w:hAnsi="Arial" w:cs="Arial"/>
          <w:sz w:val="24"/>
          <w:szCs w:val="24"/>
        </w:rPr>
        <w:tab/>
        <w:t>L’éloignement des écoles des lieux d’habitation des enfants handicapés</w:t>
      </w:r>
      <w:r>
        <w:rPr>
          <w:rFonts w:ascii="Arial" w:hAnsi="Arial" w:cs="Arial"/>
          <w:sz w:val="24"/>
          <w:szCs w:val="24"/>
        </w:rPr>
        <w:t xml:space="preserve"> </w:t>
      </w:r>
      <w:r w:rsidRPr="00CF3504">
        <w:rPr>
          <w:rFonts w:ascii="Arial" w:hAnsi="Arial" w:cs="Arial"/>
          <w:sz w:val="24"/>
          <w:szCs w:val="24"/>
        </w:rPr>
        <w:t xml:space="preserve">; </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w:t>
      </w:r>
      <w:r w:rsidRPr="00CF3504">
        <w:rPr>
          <w:rFonts w:ascii="Arial" w:hAnsi="Arial" w:cs="Arial"/>
          <w:sz w:val="24"/>
          <w:szCs w:val="24"/>
        </w:rPr>
        <w:tab/>
        <w:t>L’adaptation de curriculum</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w:t>
      </w:r>
      <w:r w:rsidRPr="00CF3504">
        <w:rPr>
          <w:rFonts w:ascii="Arial" w:hAnsi="Arial" w:cs="Arial"/>
          <w:sz w:val="24"/>
          <w:szCs w:val="24"/>
        </w:rPr>
        <w:tab/>
        <w:t xml:space="preserve">L’insuffisance notoire des spécialistes (éducateurs formés dans l’encadrement des enfants handicapés) ; </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w:t>
      </w:r>
      <w:r w:rsidRPr="00CF3504">
        <w:rPr>
          <w:rFonts w:ascii="Arial" w:hAnsi="Arial" w:cs="Arial"/>
          <w:sz w:val="24"/>
          <w:szCs w:val="24"/>
        </w:rPr>
        <w:tab/>
        <w:t xml:space="preserve">Le manque d’interprètes professionnels en langue de signes </w:t>
      </w:r>
      <w:r w:rsidRPr="00CF3504">
        <w:rPr>
          <w:rFonts w:ascii="Arial" w:hAnsi="Arial" w:cs="Arial"/>
          <w:sz w:val="24"/>
          <w:szCs w:val="24"/>
        </w:rPr>
        <w:lastRenderedPageBreak/>
        <w:t>et autres assistants personnels</w:t>
      </w:r>
      <w:r>
        <w:rPr>
          <w:rFonts w:ascii="Arial" w:hAnsi="Arial" w:cs="Arial"/>
          <w:sz w:val="24"/>
          <w:szCs w:val="24"/>
        </w:rPr>
        <w:t xml:space="preserve"> </w:t>
      </w:r>
      <w:r w:rsidRPr="00CF3504">
        <w:rPr>
          <w:rFonts w:ascii="Arial" w:hAnsi="Arial" w:cs="Arial"/>
          <w:sz w:val="24"/>
          <w:szCs w:val="24"/>
        </w:rPr>
        <w:t>;</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w:t>
      </w:r>
      <w:r w:rsidRPr="00CF3504">
        <w:rPr>
          <w:rFonts w:ascii="Arial" w:hAnsi="Arial" w:cs="Arial"/>
          <w:sz w:val="24"/>
          <w:szCs w:val="24"/>
        </w:rPr>
        <w:tab/>
        <w:t>L’insuffisance de matériel d’didactique adapté</w:t>
      </w:r>
      <w:r>
        <w:rPr>
          <w:rFonts w:ascii="Arial" w:hAnsi="Arial" w:cs="Arial"/>
          <w:sz w:val="24"/>
          <w:szCs w:val="24"/>
        </w:rPr>
        <w:t xml:space="preserve"> </w:t>
      </w:r>
      <w:r w:rsidRPr="00CF3504">
        <w:rPr>
          <w:rFonts w:ascii="Arial" w:hAnsi="Arial" w:cs="Arial"/>
          <w:sz w:val="24"/>
          <w:szCs w:val="24"/>
        </w:rPr>
        <w:t xml:space="preserve">; </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w:t>
      </w:r>
      <w:r w:rsidRPr="00CF3504">
        <w:rPr>
          <w:rFonts w:ascii="Arial" w:hAnsi="Arial" w:cs="Arial"/>
          <w:sz w:val="24"/>
          <w:szCs w:val="24"/>
        </w:rPr>
        <w:tab/>
        <w:t xml:space="preserve">Le manque de coordination et synergie d’actions des différents partenaires de l’éducation spécialisée (MEN – MESS/R/S – MP – ONG – OPH – Collectivités – Communes) ; </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w:t>
      </w:r>
      <w:r w:rsidRPr="00CF3504">
        <w:rPr>
          <w:rFonts w:ascii="Arial" w:hAnsi="Arial" w:cs="Arial"/>
          <w:sz w:val="24"/>
          <w:szCs w:val="24"/>
        </w:rPr>
        <w:tab/>
        <w:t xml:space="preserve">L’insuffisance de la prise de conscience des parents et des communautés sur la possibilité et la nécessité de scolariser leurs enfants handicapés ; </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b/>
          <w:sz w:val="24"/>
          <w:szCs w:val="24"/>
        </w:rPr>
        <w:t>Toutefois, on remarque un accroissement des efforts pour rendre inclusif le système éducatif aux personnes handicapées</w:t>
      </w:r>
      <w:r w:rsidRPr="00CF3504">
        <w:rPr>
          <w:rFonts w:ascii="Arial" w:hAnsi="Arial" w:cs="Arial"/>
          <w:sz w:val="24"/>
          <w:szCs w:val="24"/>
        </w:rPr>
        <w:t>. L’article 11 de l’Ordonnance 93-012 constitue d’ailleurs une disposition antidiscriminatoire dans le domaine de l’éducation.</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En plus de la législation, depuis cinq ans, il faut reconnaitre que le gouvernement nigérien a déployé des efforts en terme</w:t>
      </w:r>
      <w:r>
        <w:rPr>
          <w:rFonts w:ascii="Arial" w:hAnsi="Arial" w:cs="Arial"/>
          <w:sz w:val="24"/>
          <w:szCs w:val="24"/>
        </w:rPr>
        <w:t>s</w:t>
      </w:r>
      <w:r w:rsidRPr="00CF3504">
        <w:rPr>
          <w:rFonts w:ascii="Arial" w:hAnsi="Arial" w:cs="Arial"/>
          <w:sz w:val="24"/>
          <w:szCs w:val="24"/>
        </w:rPr>
        <w:t xml:space="preserve"> d’allocation budgétaire à l’éducation des enfants handicapées jamais réalisé jusque-là.</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 xml:space="preserve">Le tableau suivant montre la situation du budget alloué à </w:t>
      </w:r>
      <w:r w:rsidRPr="00CF3504">
        <w:rPr>
          <w:rFonts w:ascii="Arial" w:hAnsi="Arial" w:cs="Arial"/>
          <w:sz w:val="24"/>
          <w:szCs w:val="24"/>
        </w:rPr>
        <w:lastRenderedPageBreak/>
        <w:t xml:space="preserve">l’éducation en général et celui alloué à l’éducation des enfants handicapées.  </w:t>
      </w:r>
    </w:p>
    <w:p w:rsidR="00AE60B6" w:rsidRPr="00CF3504" w:rsidRDefault="00AE60B6" w:rsidP="00AE60B6">
      <w:pPr>
        <w:widowControl w:val="0"/>
        <w:autoSpaceDE w:val="0"/>
        <w:spacing w:line="360" w:lineRule="auto"/>
        <w:jc w:val="both"/>
        <w:rPr>
          <w:rFonts w:ascii="Arial" w:hAnsi="Arial" w:cs="Arial"/>
          <w:b/>
          <w:sz w:val="24"/>
          <w:szCs w:val="24"/>
        </w:rPr>
      </w:pPr>
      <w:r w:rsidRPr="00CF3504">
        <w:rPr>
          <w:rFonts w:ascii="Arial" w:hAnsi="Arial" w:cs="Arial"/>
          <w:b/>
          <w:color w:val="000000"/>
          <w:sz w:val="24"/>
          <w:szCs w:val="24"/>
        </w:rPr>
        <w:t xml:space="preserve">Tableau 2 </w:t>
      </w:r>
      <w:r w:rsidRPr="00CF3504">
        <w:rPr>
          <w:rFonts w:ascii="Arial" w:hAnsi="Arial" w:cs="Arial"/>
          <w:b/>
          <w:sz w:val="24"/>
          <w:szCs w:val="24"/>
        </w:rPr>
        <w:t xml:space="preserve">situation du budget alloué à l’éducation en général et celui alloué à l’éducation des enfants handicapées.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2126"/>
        <w:gridCol w:w="1984"/>
        <w:gridCol w:w="1560"/>
        <w:gridCol w:w="1275"/>
        <w:gridCol w:w="1242"/>
      </w:tblGrid>
      <w:tr w:rsidR="00AE60B6" w:rsidRPr="00CF3504" w:rsidTr="00F54BED">
        <w:tc>
          <w:tcPr>
            <w:tcW w:w="1135" w:type="dxa"/>
            <w:shd w:val="clear" w:color="auto" w:fill="auto"/>
          </w:tcPr>
          <w:p w:rsidR="00AE60B6" w:rsidRPr="00CF3504" w:rsidRDefault="00AE60B6" w:rsidP="00F54BED">
            <w:pPr>
              <w:spacing w:after="0"/>
              <w:jc w:val="center"/>
              <w:rPr>
                <w:rFonts w:ascii="Arial" w:hAnsi="Arial" w:cs="Arial"/>
                <w:b/>
                <w:color w:val="000000"/>
                <w:sz w:val="24"/>
                <w:szCs w:val="24"/>
              </w:rPr>
            </w:pPr>
            <w:r w:rsidRPr="00CF3504">
              <w:rPr>
                <w:rFonts w:ascii="Arial" w:hAnsi="Arial" w:cs="Arial"/>
                <w:b/>
                <w:color w:val="000000"/>
                <w:sz w:val="24"/>
                <w:szCs w:val="24"/>
              </w:rPr>
              <w:t>Années</w:t>
            </w:r>
          </w:p>
        </w:tc>
        <w:tc>
          <w:tcPr>
            <w:tcW w:w="2126" w:type="dxa"/>
            <w:shd w:val="clear" w:color="auto" w:fill="auto"/>
          </w:tcPr>
          <w:p w:rsidR="00AE60B6" w:rsidRPr="00CF3504" w:rsidRDefault="00AE60B6" w:rsidP="00F54BED">
            <w:pPr>
              <w:spacing w:after="0"/>
              <w:jc w:val="center"/>
              <w:rPr>
                <w:rFonts w:ascii="Arial" w:hAnsi="Arial" w:cs="Arial"/>
                <w:b/>
                <w:color w:val="000000"/>
                <w:sz w:val="24"/>
                <w:szCs w:val="24"/>
              </w:rPr>
            </w:pPr>
            <w:r w:rsidRPr="00CF3504">
              <w:rPr>
                <w:rFonts w:ascii="Arial" w:hAnsi="Arial" w:cs="Arial"/>
                <w:b/>
                <w:color w:val="000000"/>
                <w:sz w:val="24"/>
                <w:szCs w:val="24"/>
              </w:rPr>
              <w:t>Budget global</w:t>
            </w:r>
          </w:p>
        </w:tc>
        <w:tc>
          <w:tcPr>
            <w:tcW w:w="1984" w:type="dxa"/>
            <w:shd w:val="clear" w:color="auto" w:fill="auto"/>
          </w:tcPr>
          <w:p w:rsidR="00AE60B6" w:rsidRPr="00CF3504" w:rsidRDefault="00AE60B6" w:rsidP="00F54BED">
            <w:pPr>
              <w:spacing w:after="0"/>
              <w:jc w:val="center"/>
              <w:rPr>
                <w:rFonts w:ascii="Arial" w:hAnsi="Arial" w:cs="Arial"/>
                <w:b/>
                <w:color w:val="000000"/>
                <w:sz w:val="24"/>
                <w:szCs w:val="24"/>
              </w:rPr>
            </w:pPr>
            <w:r w:rsidRPr="00CF3504">
              <w:rPr>
                <w:rFonts w:ascii="Arial" w:hAnsi="Arial" w:cs="Arial"/>
                <w:b/>
                <w:color w:val="000000"/>
                <w:sz w:val="24"/>
                <w:szCs w:val="24"/>
              </w:rPr>
              <w:t>Budget Education</w:t>
            </w:r>
          </w:p>
        </w:tc>
        <w:tc>
          <w:tcPr>
            <w:tcW w:w="1560" w:type="dxa"/>
            <w:shd w:val="clear" w:color="auto" w:fill="auto"/>
          </w:tcPr>
          <w:p w:rsidR="00AE60B6" w:rsidRPr="00CF3504" w:rsidRDefault="00AE60B6" w:rsidP="00F54BED">
            <w:pPr>
              <w:spacing w:after="0"/>
              <w:jc w:val="center"/>
              <w:rPr>
                <w:rFonts w:ascii="Arial" w:hAnsi="Arial" w:cs="Arial"/>
                <w:b/>
                <w:color w:val="000000"/>
                <w:sz w:val="24"/>
                <w:szCs w:val="24"/>
              </w:rPr>
            </w:pPr>
            <w:r w:rsidRPr="00CF3504">
              <w:rPr>
                <w:rFonts w:ascii="Arial" w:hAnsi="Arial" w:cs="Arial"/>
                <w:b/>
                <w:color w:val="000000"/>
                <w:sz w:val="24"/>
                <w:szCs w:val="24"/>
              </w:rPr>
              <w:t>Budget achat du matériel spécialisé pour personnes handicapées</w:t>
            </w:r>
          </w:p>
        </w:tc>
        <w:tc>
          <w:tcPr>
            <w:tcW w:w="1275" w:type="dxa"/>
            <w:shd w:val="clear" w:color="auto" w:fill="auto"/>
          </w:tcPr>
          <w:p w:rsidR="00AE60B6" w:rsidRPr="00CF3504" w:rsidRDefault="00AE60B6" w:rsidP="00F54BED">
            <w:pPr>
              <w:spacing w:after="0"/>
              <w:rPr>
                <w:rFonts w:ascii="Arial" w:hAnsi="Arial" w:cs="Arial"/>
                <w:b/>
                <w:color w:val="000000"/>
                <w:sz w:val="24"/>
                <w:szCs w:val="24"/>
              </w:rPr>
            </w:pPr>
            <w:r w:rsidRPr="00CF3504">
              <w:rPr>
                <w:rFonts w:ascii="Arial" w:hAnsi="Arial" w:cs="Arial"/>
                <w:b/>
                <w:color w:val="000000"/>
                <w:sz w:val="24"/>
                <w:szCs w:val="24"/>
              </w:rPr>
              <w:t>% Budget Education/Budget global</w:t>
            </w:r>
          </w:p>
        </w:tc>
        <w:tc>
          <w:tcPr>
            <w:tcW w:w="1242" w:type="dxa"/>
            <w:shd w:val="clear" w:color="auto" w:fill="auto"/>
          </w:tcPr>
          <w:p w:rsidR="00AE60B6" w:rsidRPr="00CF3504" w:rsidRDefault="00AE60B6" w:rsidP="00F54BED">
            <w:pPr>
              <w:spacing w:after="0"/>
              <w:rPr>
                <w:rFonts w:ascii="Arial" w:hAnsi="Arial" w:cs="Arial"/>
                <w:b/>
                <w:color w:val="000000"/>
                <w:sz w:val="24"/>
                <w:szCs w:val="24"/>
              </w:rPr>
            </w:pPr>
            <w:r w:rsidRPr="00CF3504">
              <w:rPr>
                <w:rFonts w:ascii="Arial" w:hAnsi="Arial" w:cs="Arial"/>
                <w:b/>
                <w:color w:val="000000"/>
                <w:sz w:val="24"/>
                <w:szCs w:val="24"/>
              </w:rPr>
              <w:t>% Budget Handicap/Budget Education</w:t>
            </w:r>
          </w:p>
        </w:tc>
      </w:tr>
      <w:tr w:rsidR="00AE60B6" w:rsidRPr="00CF3504" w:rsidTr="00F54BED">
        <w:tc>
          <w:tcPr>
            <w:tcW w:w="1135" w:type="dxa"/>
            <w:shd w:val="clear" w:color="auto" w:fill="auto"/>
          </w:tcPr>
          <w:p w:rsidR="00AE60B6" w:rsidRPr="00CF3504" w:rsidRDefault="00AE60B6" w:rsidP="00F54BED">
            <w:pPr>
              <w:spacing w:after="0"/>
              <w:jc w:val="center"/>
              <w:rPr>
                <w:rFonts w:ascii="Arial" w:hAnsi="Arial" w:cs="Arial"/>
                <w:b/>
                <w:color w:val="000000"/>
                <w:sz w:val="24"/>
                <w:szCs w:val="24"/>
              </w:rPr>
            </w:pPr>
            <w:r w:rsidRPr="00CF3504">
              <w:rPr>
                <w:rFonts w:ascii="Arial" w:hAnsi="Arial" w:cs="Arial"/>
                <w:b/>
                <w:color w:val="000000"/>
                <w:sz w:val="24"/>
                <w:szCs w:val="24"/>
              </w:rPr>
              <w:t>2016</w:t>
            </w:r>
          </w:p>
        </w:tc>
        <w:tc>
          <w:tcPr>
            <w:tcW w:w="2126" w:type="dxa"/>
            <w:shd w:val="clear" w:color="auto" w:fill="auto"/>
          </w:tcPr>
          <w:p w:rsidR="00AE60B6" w:rsidRPr="00CF3504" w:rsidRDefault="00AE60B6" w:rsidP="00F54BED">
            <w:pPr>
              <w:spacing w:after="0"/>
              <w:jc w:val="both"/>
              <w:rPr>
                <w:rFonts w:ascii="Arial" w:hAnsi="Arial" w:cs="Arial"/>
                <w:color w:val="000000"/>
                <w:sz w:val="24"/>
                <w:szCs w:val="24"/>
              </w:rPr>
            </w:pPr>
            <w:r w:rsidRPr="00CF3504">
              <w:rPr>
                <w:rFonts w:ascii="Arial" w:hAnsi="Arial" w:cs="Arial"/>
                <w:color w:val="000000"/>
                <w:sz w:val="24"/>
                <w:szCs w:val="24"/>
              </w:rPr>
              <w:t>1 807 216 942 924</w:t>
            </w:r>
          </w:p>
        </w:tc>
        <w:tc>
          <w:tcPr>
            <w:tcW w:w="1984" w:type="dxa"/>
            <w:shd w:val="clear" w:color="auto" w:fill="auto"/>
          </w:tcPr>
          <w:p w:rsidR="00AE60B6" w:rsidRPr="00CF3504" w:rsidRDefault="00AE60B6" w:rsidP="00F54BED">
            <w:pPr>
              <w:spacing w:after="0"/>
              <w:jc w:val="center"/>
              <w:rPr>
                <w:rFonts w:ascii="Arial" w:hAnsi="Arial" w:cs="Arial"/>
                <w:color w:val="000000"/>
                <w:sz w:val="24"/>
                <w:szCs w:val="24"/>
              </w:rPr>
            </w:pPr>
            <w:r w:rsidRPr="00CF3504">
              <w:rPr>
                <w:rFonts w:ascii="Arial" w:hAnsi="Arial" w:cs="Arial"/>
                <w:color w:val="000000"/>
                <w:sz w:val="24"/>
                <w:szCs w:val="24"/>
              </w:rPr>
              <w:t>139 465 727 840</w:t>
            </w:r>
          </w:p>
        </w:tc>
        <w:tc>
          <w:tcPr>
            <w:tcW w:w="1560" w:type="dxa"/>
            <w:shd w:val="clear" w:color="auto" w:fill="auto"/>
          </w:tcPr>
          <w:p w:rsidR="00AE60B6" w:rsidRPr="00CF3504" w:rsidRDefault="00AE60B6" w:rsidP="00F54BED">
            <w:pPr>
              <w:spacing w:after="0"/>
              <w:jc w:val="center"/>
              <w:rPr>
                <w:rFonts w:ascii="Arial" w:hAnsi="Arial" w:cs="Arial"/>
                <w:b/>
                <w:bCs/>
                <w:color w:val="000000"/>
                <w:sz w:val="24"/>
                <w:szCs w:val="24"/>
              </w:rPr>
            </w:pPr>
            <w:r w:rsidRPr="00CF3504">
              <w:rPr>
                <w:rFonts w:ascii="Arial" w:hAnsi="Arial" w:cs="Arial"/>
                <w:sz w:val="24"/>
                <w:szCs w:val="24"/>
              </w:rPr>
              <w:t>324 286 900</w:t>
            </w:r>
          </w:p>
        </w:tc>
        <w:tc>
          <w:tcPr>
            <w:tcW w:w="1275" w:type="dxa"/>
            <w:shd w:val="clear" w:color="auto" w:fill="auto"/>
          </w:tcPr>
          <w:p w:rsidR="00AE60B6" w:rsidRPr="00CF3504" w:rsidRDefault="00AE60B6" w:rsidP="00F54BED">
            <w:pPr>
              <w:spacing w:after="0"/>
              <w:jc w:val="center"/>
              <w:rPr>
                <w:rFonts w:ascii="Arial" w:hAnsi="Arial" w:cs="Arial"/>
                <w:color w:val="000000"/>
                <w:sz w:val="24"/>
                <w:szCs w:val="24"/>
              </w:rPr>
            </w:pPr>
            <w:r w:rsidRPr="00CF3504">
              <w:rPr>
                <w:rFonts w:ascii="Arial" w:hAnsi="Arial" w:cs="Arial"/>
                <w:b/>
                <w:bCs/>
                <w:color w:val="000000"/>
                <w:sz w:val="24"/>
                <w:szCs w:val="24"/>
              </w:rPr>
              <w:t>7,72%</w:t>
            </w:r>
          </w:p>
        </w:tc>
        <w:tc>
          <w:tcPr>
            <w:tcW w:w="1242" w:type="dxa"/>
            <w:shd w:val="clear" w:color="auto" w:fill="auto"/>
          </w:tcPr>
          <w:p w:rsidR="00AE60B6" w:rsidRPr="00CF3504" w:rsidRDefault="00AE60B6" w:rsidP="00F54BED">
            <w:pPr>
              <w:spacing w:after="0"/>
              <w:jc w:val="center"/>
              <w:rPr>
                <w:rFonts w:ascii="Arial" w:hAnsi="Arial" w:cs="Arial"/>
                <w:b/>
                <w:bCs/>
                <w:color w:val="000000"/>
                <w:sz w:val="24"/>
                <w:szCs w:val="24"/>
              </w:rPr>
            </w:pPr>
            <w:r w:rsidRPr="00CF3504">
              <w:rPr>
                <w:rFonts w:ascii="Arial" w:hAnsi="Arial" w:cs="Arial"/>
                <w:b/>
                <w:bCs/>
                <w:color w:val="000000"/>
                <w:sz w:val="24"/>
                <w:szCs w:val="24"/>
              </w:rPr>
              <w:t>0,23%</w:t>
            </w:r>
          </w:p>
        </w:tc>
      </w:tr>
      <w:tr w:rsidR="00AE60B6" w:rsidRPr="00CF3504" w:rsidTr="00F54BED">
        <w:tc>
          <w:tcPr>
            <w:tcW w:w="1135" w:type="dxa"/>
            <w:shd w:val="clear" w:color="auto" w:fill="auto"/>
          </w:tcPr>
          <w:p w:rsidR="00AE60B6" w:rsidRPr="00CF3504" w:rsidRDefault="00AE60B6" w:rsidP="00F54BED">
            <w:pPr>
              <w:spacing w:after="0"/>
              <w:jc w:val="center"/>
              <w:rPr>
                <w:rFonts w:ascii="Arial" w:hAnsi="Arial" w:cs="Arial"/>
                <w:b/>
                <w:color w:val="000000"/>
                <w:sz w:val="24"/>
                <w:szCs w:val="24"/>
              </w:rPr>
            </w:pPr>
            <w:r w:rsidRPr="00CF3504">
              <w:rPr>
                <w:rFonts w:ascii="Arial" w:hAnsi="Arial" w:cs="Arial"/>
                <w:b/>
                <w:color w:val="000000"/>
                <w:sz w:val="24"/>
                <w:szCs w:val="24"/>
              </w:rPr>
              <w:t>2017</w:t>
            </w:r>
          </w:p>
        </w:tc>
        <w:tc>
          <w:tcPr>
            <w:tcW w:w="2126" w:type="dxa"/>
            <w:shd w:val="clear" w:color="auto" w:fill="auto"/>
          </w:tcPr>
          <w:p w:rsidR="00AE60B6" w:rsidRPr="00CF3504" w:rsidRDefault="00AE60B6" w:rsidP="00F54BED">
            <w:pPr>
              <w:spacing w:after="0"/>
              <w:jc w:val="both"/>
              <w:rPr>
                <w:rFonts w:ascii="Arial" w:hAnsi="Arial" w:cs="Arial"/>
                <w:color w:val="000000"/>
                <w:sz w:val="24"/>
                <w:szCs w:val="24"/>
              </w:rPr>
            </w:pPr>
            <w:r w:rsidRPr="00CF3504">
              <w:rPr>
                <w:rFonts w:ascii="Arial" w:hAnsi="Arial" w:cs="Arial"/>
                <w:color w:val="000000"/>
                <w:sz w:val="24"/>
                <w:szCs w:val="24"/>
              </w:rPr>
              <w:t>1 864 244 734 048</w:t>
            </w:r>
          </w:p>
        </w:tc>
        <w:tc>
          <w:tcPr>
            <w:tcW w:w="1984" w:type="dxa"/>
            <w:shd w:val="clear" w:color="auto" w:fill="auto"/>
          </w:tcPr>
          <w:p w:rsidR="00AE60B6" w:rsidRPr="00CF3504" w:rsidRDefault="00AE60B6" w:rsidP="00F54BED">
            <w:pPr>
              <w:spacing w:after="0"/>
              <w:jc w:val="center"/>
              <w:rPr>
                <w:rFonts w:ascii="Arial" w:hAnsi="Arial" w:cs="Arial"/>
                <w:color w:val="000000"/>
                <w:sz w:val="24"/>
                <w:szCs w:val="24"/>
              </w:rPr>
            </w:pPr>
            <w:r w:rsidRPr="00CF3504">
              <w:rPr>
                <w:rFonts w:ascii="Arial" w:hAnsi="Arial" w:cs="Arial"/>
                <w:color w:val="000000"/>
                <w:sz w:val="24"/>
                <w:szCs w:val="24"/>
              </w:rPr>
              <w:t>133 335 590 779</w:t>
            </w:r>
          </w:p>
        </w:tc>
        <w:tc>
          <w:tcPr>
            <w:tcW w:w="1560" w:type="dxa"/>
            <w:shd w:val="clear" w:color="auto" w:fill="auto"/>
          </w:tcPr>
          <w:p w:rsidR="00AE60B6" w:rsidRPr="00CF3504" w:rsidRDefault="00AE60B6" w:rsidP="00F54BED">
            <w:pPr>
              <w:spacing w:after="0"/>
              <w:jc w:val="center"/>
              <w:rPr>
                <w:rFonts w:ascii="Arial" w:hAnsi="Arial" w:cs="Arial"/>
                <w:b/>
                <w:bCs/>
                <w:color w:val="000000"/>
                <w:sz w:val="24"/>
                <w:szCs w:val="24"/>
              </w:rPr>
            </w:pPr>
            <w:r w:rsidRPr="00CF3504">
              <w:rPr>
                <w:rFonts w:ascii="Arial" w:hAnsi="Arial" w:cs="Arial"/>
                <w:sz w:val="24"/>
                <w:szCs w:val="24"/>
              </w:rPr>
              <w:t>288 025 220</w:t>
            </w:r>
          </w:p>
        </w:tc>
        <w:tc>
          <w:tcPr>
            <w:tcW w:w="1275" w:type="dxa"/>
            <w:shd w:val="clear" w:color="auto" w:fill="auto"/>
          </w:tcPr>
          <w:p w:rsidR="00AE60B6" w:rsidRPr="00CF3504" w:rsidRDefault="00AE60B6" w:rsidP="00F54BED">
            <w:pPr>
              <w:spacing w:after="0"/>
              <w:jc w:val="center"/>
              <w:rPr>
                <w:rFonts w:ascii="Arial" w:hAnsi="Arial" w:cs="Arial"/>
                <w:color w:val="000000"/>
                <w:sz w:val="24"/>
                <w:szCs w:val="24"/>
              </w:rPr>
            </w:pPr>
            <w:r w:rsidRPr="00CF3504">
              <w:rPr>
                <w:rFonts w:ascii="Arial" w:hAnsi="Arial" w:cs="Arial"/>
                <w:b/>
                <w:bCs/>
                <w:color w:val="000000"/>
                <w:sz w:val="24"/>
                <w:szCs w:val="24"/>
              </w:rPr>
              <w:t>7,15%</w:t>
            </w:r>
          </w:p>
        </w:tc>
        <w:tc>
          <w:tcPr>
            <w:tcW w:w="1242" w:type="dxa"/>
            <w:shd w:val="clear" w:color="auto" w:fill="auto"/>
          </w:tcPr>
          <w:p w:rsidR="00AE60B6" w:rsidRPr="00CF3504" w:rsidRDefault="00AE60B6" w:rsidP="00F54BED">
            <w:pPr>
              <w:spacing w:after="0"/>
              <w:jc w:val="center"/>
              <w:rPr>
                <w:rFonts w:ascii="Arial" w:hAnsi="Arial" w:cs="Arial"/>
                <w:b/>
                <w:bCs/>
                <w:color w:val="000000"/>
                <w:sz w:val="24"/>
                <w:szCs w:val="24"/>
              </w:rPr>
            </w:pPr>
            <w:r w:rsidRPr="00CF3504">
              <w:rPr>
                <w:rFonts w:ascii="Arial" w:hAnsi="Arial" w:cs="Arial"/>
                <w:b/>
                <w:bCs/>
                <w:color w:val="000000"/>
                <w:sz w:val="24"/>
                <w:szCs w:val="24"/>
              </w:rPr>
              <w:t>0,21%</w:t>
            </w:r>
          </w:p>
        </w:tc>
      </w:tr>
      <w:tr w:rsidR="00AE60B6" w:rsidRPr="00CF3504" w:rsidTr="00F54BED">
        <w:tc>
          <w:tcPr>
            <w:tcW w:w="1135" w:type="dxa"/>
            <w:shd w:val="clear" w:color="auto" w:fill="auto"/>
          </w:tcPr>
          <w:p w:rsidR="00AE60B6" w:rsidRPr="00CF3504" w:rsidRDefault="00AE60B6" w:rsidP="00F54BED">
            <w:pPr>
              <w:spacing w:after="0"/>
              <w:jc w:val="center"/>
              <w:rPr>
                <w:rFonts w:ascii="Arial" w:hAnsi="Arial" w:cs="Arial"/>
                <w:b/>
                <w:color w:val="000000"/>
                <w:sz w:val="24"/>
                <w:szCs w:val="24"/>
              </w:rPr>
            </w:pPr>
            <w:r w:rsidRPr="00CF3504">
              <w:rPr>
                <w:rFonts w:ascii="Arial" w:hAnsi="Arial" w:cs="Arial"/>
                <w:b/>
                <w:color w:val="000000"/>
                <w:sz w:val="24"/>
                <w:szCs w:val="24"/>
              </w:rPr>
              <w:t>2018</w:t>
            </w:r>
          </w:p>
        </w:tc>
        <w:tc>
          <w:tcPr>
            <w:tcW w:w="2126" w:type="dxa"/>
            <w:shd w:val="clear" w:color="auto" w:fill="auto"/>
          </w:tcPr>
          <w:p w:rsidR="00AE60B6" w:rsidRPr="00CF3504" w:rsidRDefault="00AE60B6" w:rsidP="00F54BED">
            <w:pPr>
              <w:spacing w:after="0"/>
              <w:jc w:val="both"/>
              <w:rPr>
                <w:rFonts w:ascii="Arial" w:hAnsi="Arial" w:cs="Arial"/>
                <w:color w:val="000000"/>
                <w:sz w:val="24"/>
                <w:szCs w:val="24"/>
              </w:rPr>
            </w:pPr>
            <w:r w:rsidRPr="00CF3504">
              <w:rPr>
                <w:rFonts w:ascii="Arial" w:hAnsi="Arial" w:cs="Arial"/>
                <w:color w:val="000000"/>
                <w:sz w:val="24"/>
                <w:szCs w:val="24"/>
              </w:rPr>
              <w:t>1 900 860 944 608</w:t>
            </w:r>
          </w:p>
        </w:tc>
        <w:tc>
          <w:tcPr>
            <w:tcW w:w="1984" w:type="dxa"/>
            <w:shd w:val="clear" w:color="auto" w:fill="auto"/>
          </w:tcPr>
          <w:p w:rsidR="00AE60B6" w:rsidRPr="00CF3504" w:rsidRDefault="00AE60B6" w:rsidP="00F54BED">
            <w:pPr>
              <w:spacing w:after="0"/>
              <w:jc w:val="center"/>
              <w:rPr>
                <w:rFonts w:ascii="Arial" w:hAnsi="Arial" w:cs="Arial"/>
                <w:color w:val="000000"/>
                <w:sz w:val="24"/>
                <w:szCs w:val="24"/>
              </w:rPr>
            </w:pPr>
            <w:r w:rsidRPr="00CF3504">
              <w:rPr>
                <w:rFonts w:ascii="Arial" w:hAnsi="Arial" w:cs="Arial"/>
                <w:color w:val="000000"/>
                <w:sz w:val="24"/>
                <w:szCs w:val="24"/>
              </w:rPr>
              <w:t>129 572 452 016</w:t>
            </w:r>
          </w:p>
        </w:tc>
        <w:tc>
          <w:tcPr>
            <w:tcW w:w="1560" w:type="dxa"/>
            <w:shd w:val="clear" w:color="auto" w:fill="auto"/>
          </w:tcPr>
          <w:p w:rsidR="00AE60B6" w:rsidRPr="00CF3504" w:rsidRDefault="00AE60B6" w:rsidP="00F54BED">
            <w:pPr>
              <w:spacing w:after="0"/>
              <w:jc w:val="center"/>
              <w:rPr>
                <w:rFonts w:ascii="Arial" w:hAnsi="Arial" w:cs="Arial"/>
                <w:b/>
                <w:bCs/>
                <w:color w:val="000000"/>
                <w:sz w:val="24"/>
                <w:szCs w:val="24"/>
              </w:rPr>
            </w:pPr>
            <w:r w:rsidRPr="00CF3504">
              <w:rPr>
                <w:rFonts w:ascii="Arial" w:hAnsi="Arial" w:cs="Arial"/>
                <w:b/>
                <w:bCs/>
                <w:color w:val="000000"/>
                <w:sz w:val="24"/>
                <w:szCs w:val="24"/>
              </w:rPr>
              <w:t>-</w:t>
            </w:r>
          </w:p>
        </w:tc>
        <w:tc>
          <w:tcPr>
            <w:tcW w:w="1275" w:type="dxa"/>
            <w:shd w:val="clear" w:color="auto" w:fill="auto"/>
          </w:tcPr>
          <w:p w:rsidR="00AE60B6" w:rsidRPr="00CF3504" w:rsidRDefault="00AE60B6" w:rsidP="00F54BED">
            <w:pPr>
              <w:spacing w:after="0"/>
              <w:jc w:val="center"/>
              <w:rPr>
                <w:rFonts w:ascii="Arial" w:hAnsi="Arial" w:cs="Arial"/>
                <w:color w:val="000000"/>
                <w:sz w:val="24"/>
                <w:szCs w:val="24"/>
              </w:rPr>
            </w:pPr>
            <w:r w:rsidRPr="00CF3504">
              <w:rPr>
                <w:rFonts w:ascii="Arial" w:hAnsi="Arial" w:cs="Arial"/>
                <w:b/>
                <w:bCs/>
                <w:color w:val="000000"/>
                <w:sz w:val="24"/>
                <w:szCs w:val="24"/>
              </w:rPr>
              <w:t>6,82%</w:t>
            </w:r>
          </w:p>
        </w:tc>
        <w:tc>
          <w:tcPr>
            <w:tcW w:w="1242" w:type="dxa"/>
            <w:shd w:val="clear" w:color="auto" w:fill="auto"/>
          </w:tcPr>
          <w:p w:rsidR="00AE60B6" w:rsidRPr="00CF3504" w:rsidRDefault="00AE60B6" w:rsidP="00F54BED">
            <w:pPr>
              <w:spacing w:after="0"/>
              <w:jc w:val="center"/>
              <w:rPr>
                <w:rFonts w:ascii="Arial" w:hAnsi="Arial" w:cs="Arial"/>
                <w:b/>
                <w:bCs/>
                <w:color w:val="000000"/>
                <w:sz w:val="24"/>
                <w:szCs w:val="24"/>
              </w:rPr>
            </w:pPr>
            <w:r w:rsidRPr="00CF3504">
              <w:rPr>
                <w:rFonts w:ascii="Arial" w:hAnsi="Arial" w:cs="Arial"/>
                <w:b/>
                <w:bCs/>
                <w:color w:val="000000"/>
                <w:sz w:val="24"/>
                <w:szCs w:val="24"/>
              </w:rPr>
              <w:t>-</w:t>
            </w:r>
          </w:p>
        </w:tc>
      </w:tr>
    </w:tbl>
    <w:p w:rsidR="00AE60B6" w:rsidRPr="00CF3504" w:rsidRDefault="00AE60B6" w:rsidP="00AE60B6">
      <w:pPr>
        <w:spacing w:after="0"/>
        <w:jc w:val="both"/>
        <w:rPr>
          <w:rFonts w:ascii="Arial" w:hAnsi="Arial" w:cs="Arial"/>
          <w:i/>
          <w:sz w:val="24"/>
          <w:szCs w:val="24"/>
        </w:rPr>
      </w:pPr>
      <w:r w:rsidRPr="00CF3504">
        <w:rPr>
          <w:rFonts w:ascii="Arial" w:eastAsia="Calibri" w:hAnsi="Arial" w:cs="Arial"/>
          <w:b/>
          <w:i/>
          <w:sz w:val="24"/>
          <w:szCs w:val="24"/>
          <w:u w:val="single"/>
        </w:rPr>
        <w:t>Source</w:t>
      </w:r>
      <w:r w:rsidRPr="00CF3504">
        <w:rPr>
          <w:rFonts w:ascii="Arial" w:hAnsi="Arial" w:cs="Arial"/>
          <w:b/>
          <w:i/>
          <w:sz w:val="24"/>
          <w:szCs w:val="24"/>
          <w:u w:val="single"/>
        </w:rPr>
        <w:t> : Direction Générale du Budget du Ministère des Finances et Direction des Ressources Financières et Matérielles du Ministère de l’Enseignement Primaire</w:t>
      </w:r>
      <w:r w:rsidRPr="00CF3504">
        <w:rPr>
          <w:rFonts w:ascii="Arial" w:hAnsi="Arial" w:cs="Arial"/>
          <w:i/>
          <w:sz w:val="24"/>
          <w:szCs w:val="24"/>
        </w:rPr>
        <w:t>.</w:t>
      </w:r>
    </w:p>
    <w:p w:rsidR="00AE60B6" w:rsidRPr="00CF3504" w:rsidRDefault="00AE60B6" w:rsidP="00AE60B6">
      <w:pPr>
        <w:spacing w:after="0"/>
        <w:jc w:val="both"/>
        <w:rPr>
          <w:rFonts w:ascii="Arial" w:hAnsi="Arial" w:cs="Arial"/>
          <w:sz w:val="24"/>
          <w:szCs w:val="24"/>
        </w:rPr>
      </w:pPr>
    </w:p>
    <w:p w:rsidR="00AE60B6" w:rsidRPr="00CF3504" w:rsidRDefault="00AE60B6" w:rsidP="00AE60B6">
      <w:pPr>
        <w:spacing w:after="0"/>
        <w:jc w:val="both"/>
        <w:rPr>
          <w:rFonts w:ascii="Arial" w:hAnsi="Arial" w:cs="Arial"/>
          <w:sz w:val="24"/>
          <w:szCs w:val="24"/>
        </w:rPr>
      </w:pPr>
      <w:r w:rsidRPr="00CF3504">
        <w:rPr>
          <w:rFonts w:ascii="Arial" w:hAnsi="Arial" w:cs="Arial"/>
          <w:sz w:val="24"/>
          <w:szCs w:val="24"/>
        </w:rPr>
        <w:t xml:space="preserve">Sur la période 2016-2017, la proportion des dépenses spécifiques au handicap dans le budget de l’enseignement primaire s’établi autour de 0,23%. Il faut souligner que ces montants alloués au handicap ont servi exclusivement à l’achat du matériel spécialisé.  </w:t>
      </w:r>
    </w:p>
    <w:p w:rsidR="00AE60B6" w:rsidRPr="00CF3504" w:rsidRDefault="00AE60B6" w:rsidP="00AE60B6">
      <w:pPr>
        <w:spacing w:after="0" w:line="360" w:lineRule="auto"/>
        <w:jc w:val="both"/>
        <w:rPr>
          <w:rFonts w:ascii="Arial" w:hAnsi="Arial" w:cs="Arial"/>
          <w:sz w:val="24"/>
          <w:szCs w:val="24"/>
        </w:rPr>
      </w:pPr>
      <w:r w:rsidRPr="00CF3504">
        <w:rPr>
          <w:rFonts w:ascii="Arial" w:eastAsia="Calibri" w:hAnsi="Arial" w:cs="Arial"/>
          <w:sz w:val="24"/>
          <w:szCs w:val="24"/>
        </w:rPr>
        <w:t>Selon</w:t>
      </w:r>
      <w:r w:rsidRPr="00CF3504">
        <w:rPr>
          <w:rFonts w:ascii="Arial" w:hAnsi="Arial" w:cs="Arial"/>
          <w:sz w:val="24"/>
          <w:szCs w:val="24"/>
        </w:rPr>
        <w:t xml:space="preserve"> </w:t>
      </w:r>
      <w:r w:rsidRPr="00CF3504">
        <w:rPr>
          <w:rFonts w:ascii="Arial" w:eastAsia="Calibri" w:hAnsi="Arial" w:cs="Arial"/>
          <w:sz w:val="24"/>
          <w:szCs w:val="24"/>
        </w:rPr>
        <w:t>les</w:t>
      </w:r>
      <w:r w:rsidRPr="00CF3504">
        <w:rPr>
          <w:rFonts w:ascii="Arial" w:hAnsi="Arial" w:cs="Arial"/>
          <w:sz w:val="24"/>
          <w:szCs w:val="24"/>
        </w:rPr>
        <w:t xml:space="preserve"> </w:t>
      </w:r>
      <w:r w:rsidRPr="00CF3504">
        <w:rPr>
          <w:rFonts w:ascii="Arial" w:eastAsia="Calibri" w:hAnsi="Arial" w:cs="Arial"/>
          <w:sz w:val="24"/>
          <w:szCs w:val="24"/>
        </w:rPr>
        <w:t>données</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w:t>
      </w:r>
      <w:r w:rsidRPr="00CF3504">
        <w:rPr>
          <w:rFonts w:ascii="Arial" w:eastAsia="Calibri" w:hAnsi="Arial" w:cs="Arial"/>
          <w:sz w:val="24"/>
          <w:szCs w:val="24"/>
        </w:rPr>
        <w:t>la</w:t>
      </w:r>
      <w:r w:rsidRPr="00CF3504">
        <w:rPr>
          <w:rFonts w:ascii="Arial" w:hAnsi="Arial" w:cs="Arial"/>
          <w:sz w:val="24"/>
          <w:szCs w:val="24"/>
        </w:rPr>
        <w:t xml:space="preserve"> </w:t>
      </w:r>
      <w:r w:rsidRPr="00CF3504">
        <w:rPr>
          <w:rFonts w:ascii="Arial" w:eastAsia="Calibri" w:hAnsi="Arial" w:cs="Arial"/>
          <w:sz w:val="24"/>
          <w:szCs w:val="24"/>
        </w:rPr>
        <w:t>direction</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w:t>
      </w:r>
      <w:r w:rsidRPr="00CF3504">
        <w:rPr>
          <w:rFonts w:ascii="Arial" w:eastAsia="Calibri" w:hAnsi="Arial" w:cs="Arial"/>
          <w:sz w:val="24"/>
          <w:szCs w:val="24"/>
        </w:rPr>
        <w:t>la</w:t>
      </w:r>
      <w:r w:rsidRPr="00CF3504">
        <w:rPr>
          <w:rFonts w:ascii="Arial" w:hAnsi="Arial" w:cs="Arial"/>
          <w:sz w:val="24"/>
          <w:szCs w:val="24"/>
        </w:rPr>
        <w:t xml:space="preserve"> </w:t>
      </w:r>
      <w:r w:rsidRPr="00CF3504">
        <w:rPr>
          <w:rFonts w:ascii="Arial" w:eastAsia="Calibri" w:hAnsi="Arial" w:cs="Arial"/>
          <w:sz w:val="24"/>
          <w:szCs w:val="24"/>
        </w:rPr>
        <w:t>statistique</w:t>
      </w:r>
      <w:r w:rsidRPr="00CF3504">
        <w:rPr>
          <w:rFonts w:ascii="Arial" w:hAnsi="Arial" w:cs="Arial"/>
          <w:sz w:val="24"/>
          <w:szCs w:val="24"/>
        </w:rPr>
        <w:t xml:space="preserve"> </w:t>
      </w:r>
      <w:r w:rsidRPr="00CF3504">
        <w:rPr>
          <w:rFonts w:ascii="Arial" w:eastAsia="Calibri" w:hAnsi="Arial" w:cs="Arial"/>
          <w:sz w:val="24"/>
          <w:szCs w:val="24"/>
        </w:rPr>
        <w:t>du</w:t>
      </w:r>
      <w:r w:rsidRPr="00CF3504">
        <w:rPr>
          <w:rFonts w:ascii="Arial" w:hAnsi="Arial" w:cs="Arial"/>
          <w:sz w:val="24"/>
          <w:szCs w:val="24"/>
        </w:rPr>
        <w:t xml:space="preserve"> </w:t>
      </w:r>
      <w:r w:rsidRPr="00CF3504">
        <w:rPr>
          <w:rFonts w:ascii="Arial" w:eastAsia="Calibri" w:hAnsi="Arial" w:cs="Arial"/>
          <w:sz w:val="24"/>
          <w:szCs w:val="24"/>
        </w:rPr>
        <w:t>ministère</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w:t>
      </w:r>
      <w:r w:rsidRPr="00CF3504">
        <w:rPr>
          <w:rFonts w:ascii="Arial" w:eastAsia="Calibri" w:hAnsi="Arial" w:cs="Arial"/>
          <w:sz w:val="24"/>
          <w:szCs w:val="24"/>
        </w:rPr>
        <w:t>l</w:t>
      </w:r>
      <w:r w:rsidRPr="00CF3504">
        <w:rPr>
          <w:rFonts w:ascii="Arial" w:hAnsi="Arial" w:cs="Arial"/>
          <w:sz w:val="24"/>
          <w:szCs w:val="24"/>
        </w:rPr>
        <w:t>’</w:t>
      </w:r>
      <w:r w:rsidRPr="00CF3504">
        <w:rPr>
          <w:rFonts w:ascii="Arial" w:eastAsia="Calibri" w:hAnsi="Arial" w:cs="Arial"/>
          <w:sz w:val="24"/>
          <w:szCs w:val="24"/>
        </w:rPr>
        <w:t>enseignement</w:t>
      </w:r>
      <w:r w:rsidRPr="00CF3504">
        <w:rPr>
          <w:rFonts w:ascii="Arial" w:hAnsi="Arial" w:cs="Arial"/>
          <w:sz w:val="24"/>
          <w:szCs w:val="24"/>
        </w:rPr>
        <w:t xml:space="preserve"> </w:t>
      </w:r>
      <w:r w:rsidRPr="00CF3504">
        <w:rPr>
          <w:rFonts w:ascii="Arial" w:eastAsia="Calibri" w:hAnsi="Arial" w:cs="Arial"/>
          <w:sz w:val="24"/>
          <w:szCs w:val="24"/>
        </w:rPr>
        <w:t>primaire</w:t>
      </w:r>
      <w:r w:rsidRPr="00CF3504">
        <w:rPr>
          <w:rFonts w:ascii="Arial" w:hAnsi="Arial" w:cs="Arial"/>
          <w:sz w:val="24"/>
          <w:szCs w:val="24"/>
        </w:rPr>
        <w:t xml:space="preserve">, </w:t>
      </w:r>
      <w:r w:rsidRPr="00CF3504">
        <w:rPr>
          <w:rFonts w:ascii="Arial" w:eastAsia="Calibri" w:hAnsi="Arial" w:cs="Arial"/>
          <w:sz w:val="24"/>
          <w:szCs w:val="24"/>
        </w:rPr>
        <w:t>les</w:t>
      </w:r>
      <w:r w:rsidRPr="00CF3504">
        <w:rPr>
          <w:rFonts w:ascii="Arial" w:hAnsi="Arial" w:cs="Arial"/>
          <w:sz w:val="24"/>
          <w:szCs w:val="24"/>
        </w:rPr>
        <w:t xml:space="preserve"> </w:t>
      </w:r>
      <w:r w:rsidRPr="00CF3504">
        <w:rPr>
          <w:rFonts w:ascii="Arial" w:eastAsia="Calibri" w:hAnsi="Arial" w:cs="Arial"/>
          <w:sz w:val="24"/>
          <w:szCs w:val="24"/>
        </w:rPr>
        <w:t>recensements</w:t>
      </w:r>
      <w:r w:rsidRPr="00CF3504">
        <w:rPr>
          <w:rFonts w:ascii="Arial" w:hAnsi="Arial" w:cs="Arial"/>
          <w:sz w:val="24"/>
          <w:szCs w:val="24"/>
        </w:rPr>
        <w:t xml:space="preserve"> </w:t>
      </w:r>
      <w:r w:rsidRPr="00CF3504">
        <w:rPr>
          <w:rFonts w:ascii="Arial" w:eastAsia="Calibri" w:hAnsi="Arial" w:cs="Arial"/>
          <w:sz w:val="24"/>
          <w:szCs w:val="24"/>
        </w:rPr>
        <w:t>scolaires</w:t>
      </w:r>
      <w:r w:rsidRPr="00CF3504">
        <w:rPr>
          <w:rFonts w:ascii="Arial" w:hAnsi="Arial" w:cs="Arial"/>
          <w:sz w:val="24"/>
          <w:szCs w:val="24"/>
        </w:rPr>
        <w:t xml:space="preserve"> 2014-2015, </w:t>
      </w:r>
      <w:r w:rsidRPr="00CF3504">
        <w:rPr>
          <w:rFonts w:ascii="Arial" w:hAnsi="Arial" w:cs="Arial"/>
          <w:sz w:val="24"/>
          <w:szCs w:val="24"/>
        </w:rPr>
        <w:lastRenderedPageBreak/>
        <w:t xml:space="preserve">2015-2016 </w:t>
      </w:r>
      <w:r w:rsidRPr="00CF3504">
        <w:rPr>
          <w:rFonts w:ascii="Arial" w:eastAsia="Calibri" w:hAnsi="Arial" w:cs="Arial"/>
          <w:sz w:val="24"/>
          <w:szCs w:val="24"/>
        </w:rPr>
        <w:t>et</w:t>
      </w:r>
      <w:r w:rsidRPr="00CF3504">
        <w:rPr>
          <w:rFonts w:ascii="Arial" w:hAnsi="Arial" w:cs="Arial"/>
          <w:sz w:val="24"/>
          <w:szCs w:val="24"/>
        </w:rPr>
        <w:t xml:space="preserve"> 2016-2017 </w:t>
      </w:r>
      <w:r w:rsidRPr="00CF3504">
        <w:rPr>
          <w:rFonts w:ascii="Arial" w:eastAsia="Calibri" w:hAnsi="Arial" w:cs="Arial"/>
          <w:sz w:val="24"/>
          <w:szCs w:val="24"/>
        </w:rPr>
        <w:t>donnent</w:t>
      </w:r>
      <w:r w:rsidRPr="00CF3504">
        <w:rPr>
          <w:rFonts w:ascii="Arial" w:hAnsi="Arial" w:cs="Arial"/>
          <w:sz w:val="24"/>
          <w:szCs w:val="24"/>
        </w:rPr>
        <w:t xml:space="preserve"> </w:t>
      </w:r>
      <w:r w:rsidRPr="00CF3504">
        <w:rPr>
          <w:rFonts w:ascii="Arial" w:eastAsia="Calibri" w:hAnsi="Arial" w:cs="Arial"/>
          <w:sz w:val="24"/>
          <w:szCs w:val="24"/>
        </w:rPr>
        <w:t>respectivement</w:t>
      </w:r>
      <w:r w:rsidRPr="00CF3504">
        <w:rPr>
          <w:rFonts w:ascii="Arial" w:hAnsi="Arial" w:cs="Arial"/>
          <w:sz w:val="24"/>
          <w:szCs w:val="24"/>
        </w:rPr>
        <w:t xml:space="preserve"> 10 413, 10</w:t>
      </w:r>
      <w:r>
        <w:rPr>
          <w:rFonts w:ascii="Arial" w:hAnsi="Arial" w:cs="Arial"/>
          <w:sz w:val="24"/>
          <w:szCs w:val="24"/>
        </w:rPr>
        <w:t> </w:t>
      </w:r>
      <w:r w:rsidRPr="00CF3504">
        <w:rPr>
          <w:rFonts w:ascii="Arial" w:hAnsi="Arial" w:cs="Arial"/>
          <w:sz w:val="24"/>
          <w:szCs w:val="24"/>
        </w:rPr>
        <w:t>685</w:t>
      </w:r>
      <w:r>
        <w:rPr>
          <w:rFonts w:ascii="Arial" w:hAnsi="Arial" w:cs="Arial"/>
          <w:sz w:val="24"/>
          <w:szCs w:val="24"/>
        </w:rPr>
        <w:t xml:space="preserve"> </w:t>
      </w:r>
      <w:r w:rsidRPr="00CF3504">
        <w:rPr>
          <w:rFonts w:ascii="Arial" w:eastAsia="Calibri" w:hAnsi="Arial" w:cs="Arial"/>
          <w:sz w:val="24"/>
          <w:szCs w:val="24"/>
        </w:rPr>
        <w:t>et</w:t>
      </w:r>
      <w:r w:rsidRPr="00CF3504">
        <w:rPr>
          <w:rFonts w:ascii="Arial" w:hAnsi="Arial" w:cs="Arial"/>
          <w:sz w:val="24"/>
          <w:szCs w:val="24"/>
        </w:rPr>
        <w:t xml:space="preserve"> 10 203 </w:t>
      </w:r>
      <w:r w:rsidRPr="00CF3504">
        <w:rPr>
          <w:rFonts w:ascii="Arial" w:eastAsia="Calibri" w:hAnsi="Arial" w:cs="Arial"/>
          <w:sz w:val="24"/>
          <w:szCs w:val="24"/>
        </w:rPr>
        <w:t>élèves</w:t>
      </w:r>
      <w:r w:rsidRPr="00CF3504">
        <w:rPr>
          <w:rFonts w:ascii="Arial" w:hAnsi="Arial" w:cs="Arial"/>
          <w:sz w:val="24"/>
          <w:szCs w:val="24"/>
        </w:rPr>
        <w:t xml:space="preserve">. </w:t>
      </w:r>
    </w:p>
    <w:p w:rsidR="00AE60B6" w:rsidRPr="00CF3504" w:rsidRDefault="00AE60B6" w:rsidP="00AE60B6">
      <w:pPr>
        <w:spacing w:after="0" w:line="360" w:lineRule="auto"/>
        <w:jc w:val="both"/>
        <w:rPr>
          <w:rFonts w:ascii="Arial" w:hAnsi="Arial" w:cs="Arial"/>
          <w:sz w:val="24"/>
          <w:szCs w:val="24"/>
        </w:rPr>
      </w:pPr>
    </w:p>
    <w:p w:rsidR="00AE60B6" w:rsidRPr="00CF3504" w:rsidRDefault="00AE60B6" w:rsidP="00AE60B6">
      <w:pPr>
        <w:spacing w:after="0" w:line="360" w:lineRule="auto"/>
        <w:jc w:val="both"/>
        <w:rPr>
          <w:rFonts w:ascii="Arial" w:hAnsi="Arial" w:cs="Arial"/>
          <w:sz w:val="24"/>
          <w:szCs w:val="24"/>
        </w:rPr>
      </w:pPr>
      <w:r w:rsidRPr="00CF3504">
        <w:rPr>
          <w:rFonts w:ascii="Arial" w:eastAsia="Calibri" w:hAnsi="Arial" w:cs="Arial"/>
          <w:sz w:val="24"/>
          <w:szCs w:val="24"/>
        </w:rPr>
        <w:t>Le</w:t>
      </w:r>
      <w:r w:rsidRPr="00CF3504">
        <w:rPr>
          <w:rFonts w:ascii="Arial" w:hAnsi="Arial" w:cs="Arial"/>
          <w:sz w:val="24"/>
          <w:szCs w:val="24"/>
        </w:rPr>
        <w:t xml:space="preserve"> </w:t>
      </w:r>
      <w:r w:rsidRPr="00CF3504">
        <w:rPr>
          <w:rFonts w:ascii="Arial" w:eastAsia="Calibri" w:hAnsi="Arial" w:cs="Arial"/>
          <w:sz w:val="24"/>
          <w:szCs w:val="24"/>
        </w:rPr>
        <w:t>tableau</w:t>
      </w:r>
      <w:r w:rsidRPr="00CF3504">
        <w:rPr>
          <w:rFonts w:ascii="Arial" w:hAnsi="Arial" w:cs="Arial"/>
          <w:sz w:val="24"/>
          <w:szCs w:val="24"/>
        </w:rPr>
        <w:t xml:space="preserve"> </w:t>
      </w:r>
      <w:r w:rsidRPr="00CF3504">
        <w:rPr>
          <w:rFonts w:ascii="Arial" w:eastAsia="Calibri" w:hAnsi="Arial" w:cs="Arial"/>
          <w:sz w:val="24"/>
          <w:szCs w:val="24"/>
        </w:rPr>
        <w:t>suivant</w:t>
      </w:r>
      <w:r w:rsidRPr="00CF3504">
        <w:rPr>
          <w:rFonts w:ascii="Arial" w:hAnsi="Arial" w:cs="Arial"/>
          <w:sz w:val="24"/>
          <w:szCs w:val="24"/>
        </w:rPr>
        <w:t xml:space="preserve"> </w:t>
      </w:r>
      <w:r w:rsidRPr="00CF3504">
        <w:rPr>
          <w:rFonts w:ascii="Arial" w:eastAsia="Calibri" w:hAnsi="Arial" w:cs="Arial"/>
          <w:sz w:val="24"/>
          <w:szCs w:val="24"/>
        </w:rPr>
        <w:t>présente</w:t>
      </w:r>
      <w:r w:rsidRPr="00CF3504">
        <w:rPr>
          <w:rFonts w:ascii="Arial" w:hAnsi="Arial" w:cs="Arial"/>
          <w:sz w:val="24"/>
          <w:szCs w:val="24"/>
        </w:rPr>
        <w:t xml:space="preserve"> </w:t>
      </w:r>
      <w:r w:rsidRPr="00CF3504">
        <w:rPr>
          <w:rFonts w:ascii="Arial" w:eastAsia="Calibri" w:hAnsi="Arial" w:cs="Arial"/>
          <w:sz w:val="24"/>
          <w:szCs w:val="24"/>
        </w:rPr>
        <w:t>l</w:t>
      </w:r>
      <w:r w:rsidRPr="00CF3504">
        <w:rPr>
          <w:rFonts w:ascii="Arial" w:hAnsi="Arial" w:cs="Arial"/>
          <w:sz w:val="24"/>
          <w:szCs w:val="24"/>
        </w:rPr>
        <w:t>’</w:t>
      </w:r>
      <w:r w:rsidRPr="00CF3504">
        <w:rPr>
          <w:rFonts w:ascii="Arial" w:eastAsia="Calibri" w:hAnsi="Arial" w:cs="Arial"/>
          <w:sz w:val="24"/>
          <w:szCs w:val="24"/>
        </w:rPr>
        <w:t>effectif</w:t>
      </w:r>
      <w:r w:rsidRPr="00CF3504">
        <w:rPr>
          <w:rFonts w:ascii="Arial" w:hAnsi="Arial" w:cs="Arial"/>
          <w:sz w:val="24"/>
          <w:szCs w:val="24"/>
        </w:rPr>
        <w:t xml:space="preserve"> </w:t>
      </w:r>
      <w:r w:rsidRPr="00CF3504">
        <w:rPr>
          <w:rFonts w:ascii="Arial" w:eastAsia="Calibri" w:hAnsi="Arial" w:cs="Arial"/>
          <w:sz w:val="24"/>
          <w:szCs w:val="24"/>
        </w:rPr>
        <w:t>total</w:t>
      </w:r>
      <w:r w:rsidRPr="00CF3504">
        <w:rPr>
          <w:rFonts w:ascii="Arial" w:hAnsi="Arial" w:cs="Arial"/>
          <w:sz w:val="24"/>
          <w:szCs w:val="24"/>
        </w:rPr>
        <w:t xml:space="preserve"> </w:t>
      </w:r>
      <w:r w:rsidRPr="00CF3504">
        <w:rPr>
          <w:rFonts w:ascii="Arial" w:eastAsia="Calibri" w:hAnsi="Arial" w:cs="Arial"/>
          <w:sz w:val="24"/>
          <w:szCs w:val="24"/>
        </w:rPr>
        <w:t>des</w:t>
      </w:r>
      <w:r w:rsidRPr="00CF3504">
        <w:rPr>
          <w:rFonts w:ascii="Arial" w:hAnsi="Arial" w:cs="Arial"/>
          <w:sz w:val="24"/>
          <w:szCs w:val="24"/>
        </w:rPr>
        <w:t xml:space="preserve"> </w:t>
      </w:r>
      <w:r w:rsidRPr="00CF3504">
        <w:rPr>
          <w:rFonts w:ascii="Arial" w:eastAsia="Calibri" w:hAnsi="Arial" w:cs="Arial"/>
          <w:sz w:val="24"/>
          <w:szCs w:val="24"/>
        </w:rPr>
        <w:t>élèves</w:t>
      </w:r>
      <w:r w:rsidRPr="00CF3504">
        <w:rPr>
          <w:rFonts w:ascii="Arial" w:hAnsi="Arial" w:cs="Arial"/>
          <w:sz w:val="24"/>
          <w:szCs w:val="24"/>
        </w:rPr>
        <w:t xml:space="preserve"> </w:t>
      </w:r>
      <w:r w:rsidRPr="00CF3504">
        <w:rPr>
          <w:rFonts w:ascii="Arial" w:eastAsia="Calibri" w:hAnsi="Arial" w:cs="Arial"/>
          <w:sz w:val="24"/>
          <w:szCs w:val="24"/>
        </w:rPr>
        <w:t>qui</w:t>
      </w:r>
      <w:r w:rsidRPr="00CF3504">
        <w:rPr>
          <w:rFonts w:ascii="Arial" w:hAnsi="Arial" w:cs="Arial"/>
          <w:sz w:val="24"/>
          <w:szCs w:val="24"/>
        </w:rPr>
        <w:t xml:space="preserve"> </w:t>
      </w:r>
      <w:r w:rsidRPr="00CF3504">
        <w:rPr>
          <w:rFonts w:ascii="Arial" w:eastAsia="Calibri" w:hAnsi="Arial" w:cs="Arial"/>
          <w:sz w:val="24"/>
          <w:szCs w:val="24"/>
        </w:rPr>
        <w:t>ont</w:t>
      </w:r>
      <w:r w:rsidRPr="00CF3504">
        <w:rPr>
          <w:rFonts w:ascii="Arial" w:hAnsi="Arial" w:cs="Arial"/>
          <w:sz w:val="24"/>
          <w:szCs w:val="24"/>
        </w:rPr>
        <w:t xml:space="preserve"> </w:t>
      </w:r>
      <w:r w:rsidRPr="00CF3504">
        <w:rPr>
          <w:rFonts w:ascii="Arial" w:eastAsia="Calibri" w:hAnsi="Arial" w:cs="Arial"/>
          <w:sz w:val="24"/>
          <w:szCs w:val="24"/>
        </w:rPr>
        <w:t>fréquenté</w:t>
      </w:r>
      <w:r w:rsidRPr="00CF3504">
        <w:rPr>
          <w:rFonts w:ascii="Arial" w:hAnsi="Arial" w:cs="Arial"/>
          <w:sz w:val="24"/>
          <w:szCs w:val="24"/>
        </w:rPr>
        <w:t xml:space="preserve"> </w:t>
      </w:r>
      <w:r w:rsidRPr="00CF3504">
        <w:rPr>
          <w:rFonts w:ascii="Arial" w:eastAsia="Calibri" w:hAnsi="Arial" w:cs="Arial"/>
          <w:sz w:val="24"/>
          <w:szCs w:val="24"/>
        </w:rPr>
        <w:t>l</w:t>
      </w:r>
      <w:r w:rsidRPr="00CF3504">
        <w:rPr>
          <w:rFonts w:ascii="Arial" w:hAnsi="Arial" w:cs="Arial"/>
          <w:sz w:val="24"/>
          <w:szCs w:val="24"/>
        </w:rPr>
        <w:t>’</w:t>
      </w:r>
      <w:r w:rsidRPr="00CF3504">
        <w:rPr>
          <w:rFonts w:ascii="Arial" w:eastAsia="Calibri" w:hAnsi="Arial" w:cs="Arial"/>
          <w:sz w:val="24"/>
          <w:szCs w:val="24"/>
        </w:rPr>
        <w:t>éducation</w:t>
      </w:r>
      <w:r w:rsidRPr="00CF3504">
        <w:rPr>
          <w:rFonts w:ascii="Arial" w:hAnsi="Arial" w:cs="Arial"/>
          <w:sz w:val="24"/>
          <w:szCs w:val="24"/>
        </w:rPr>
        <w:t xml:space="preserve"> </w:t>
      </w:r>
      <w:r w:rsidRPr="00CF3504">
        <w:rPr>
          <w:rFonts w:ascii="Arial" w:eastAsia="Calibri" w:hAnsi="Arial" w:cs="Arial"/>
          <w:sz w:val="24"/>
          <w:szCs w:val="24"/>
        </w:rPr>
        <w:t>primaire</w:t>
      </w:r>
      <w:r w:rsidRPr="00CF3504">
        <w:rPr>
          <w:rFonts w:ascii="Arial" w:hAnsi="Arial" w:cs="Arial"/>
          <w:sz w:val="24"/>
          <w:szCs w:val="24"/>
        </w:rPr>
        <w:t xml:space="preserve">, </w:t>
      </w:r>
      <w:r w:rsidRPr="00CF3504">
        <w:rPr>
          <w:rFonts w:ascii="Arial" w:eastAsia="Calibri" w:hAnsi="Arial" w:cs="Arial"/>
          <w:sz w:val="24"/>
          <w:szCs w:val="24"/>
        </w:rPr>
        <w:t>l</w:t>
      </w:r>
      <w:r w:rsidRPr="00CF3504">
        <w:rPr>
          <w:rFonts w:ascii="Arial" w:hAnsi="Arial" w:cs="Arial"/>
          <w:sz w:val="24"/>
          <w:szCs w:val="24"/>
        </w:rPr>
        <w:t>’</w:t>
      </w:r>
      <w:r w:rsidRPr="00CF3504">
        <w:rPr>
          <w:rFonts w:ascii="Arial" w:eastAsia="Calibri" w:hAnsi="Arial" w:cs="Arial"/>
          <w:sz w:val="24"/>
          <w:szCs w:val="24"/>
        </w:rPr>
        <w:t>effectif</w:t>
      </w:r>
      <w:r w:rsidRPr="00CF3504">
        <w:rPr>
          <w:rFonts w:ascii="Arial" w:hAnsi="Arial" w:cs="Arial"/>
          <w:sz w:val="24"/>
          <w:szCs w:val="24"/>
        </w:rPr>
        <w:t xml:space="preserve"> </w:t>
      </w:r>
      <w:r w:rsidRPr="00CF3504">
        <w:rPr>
          <w:rFonts w:ascii="Arial" w:eastAsia="Calibri" w:hAnsi="Arial" w:cs="Arial"/>
          <w:sz w:val="24"/>
          <w:szCs w:val="24"/>
        </w:rPr>
        <w:t>des</w:t>
      </w:r>
      <w:r w:rsidRPr="00CF3504">
        <w:rPr>
          <w:rFonts w:ascii="Arial" w:hAnsi="Arial" w:cs="Arial"/>
          <w:sz w:val="24"/>
          <w:szCs w:val="24"/>
        </w:rPr>
        <w:t xml:space="preserve"> </w:t>
      </w:r>
      <w:r w:rsidRPr="00CF3504">
        <w:rPr>
          <w:rFonts w:ascii="Arial" w:eastAsia="Calibri" w:hAnsi="Arial" w:cs="Arial"/>
          <w:sz w:val="24"/>
          <w:szCs w:val="24"/>
        </w:rPr>
        <w:t>élèves</w:t>
      </w:r>
      <w:r w:rsidRPr="00CF3504">
        <w:rPr>
          <w:rFonts w:ascii="Arial" w:hAnsi="Arial" w:cs="Arial"/>
          <w:sz w:val="24"/>
          <w:szCs w:val="24"/>
        </w:rPr>
        <w:t xml:space="preserve"> </w:t>
      </w:r>
      <w:r w:rsidRPr="00CF3504">
        <w:rPr>
          <w:rFonts w:ascii="Arial" w:eastAsia="Calibri" w:hAnsi="Arial" w:cs="Arial"/>
          <w:sz w:val="24"/>
          <w:szCs w:val="24"/>
        </w:rPr>
        <w:t>handicapés</w:t>
      </w:r>
      <w:r w:rsidRPr="00CF3504">
        <w:rPr>
          <w:rFonts w:ascii="Arial" w:hAnsi="Arial" w:cs="Arial"/>
          <w:sz w:val="24"/>
          <w:szCs w:val="24"/>
        </w:rPr>
        <w:t xml:space="preserve"> </w:t>
      </w:r>
      <w:r w:rsidRPr="00CF3504">
        <w:rPr>
          <w:rFonts w:ascii="Arial" w:eastAsia="Calibri" w:hAnsi="Arial" w:cs="Arial"/>
          <w:sz w:val="24"/>
          <w:szCs w:val="24"/>
        </w:rPr>
        <w:t>garçons</w:t>
      </w:r>
      <w:r w:rsidRPr="00CF3504">
        <w:rPr>
          <w:rFonts w:ascii="Arial" w:hAnsi="Arial" w:cs="Arial"/>
          <w:sz w:val="24"/>
          <w:szCs w:val="24"/>
        </w:rPr>
        <w:t xml:space="preserve"> </w:t>
      </w:r>
      <w:r w:rsidRPr="00CF3504">
        <w:rPr>
          <w:rFonts w:ascii="Arial" w:eastAsia="Calibri" w:hAnsi="Arial" w:cs="Arial"/>
          <w:sz w:val="24"/>
          <w:szCs w:val="24"/>
        </w:rPr>
        <w:t>et</w:t>
      </w:r>
      <w:r w:rsidRPr="00CF3504">
        <w:rPr>
          <w:rFonts w:ascii="Arial" w:hAnsi="Arial" w:cs="Arial"/>
          <w:sz w:val="24"/>
          <w:szCs w:val="24"/>
        </w:rPr>
        <w:t xml:space="preserve"> </w:t>
      </w:r>
      <w:r w:rsidRPr="00CF3504">
        <w:rPr>
          <w:rFonts w:ascii="Arial" w:eastAsia="Calibri" w:hAnsi="Arial" w:cs="Arial"/>
          <w:sz w:val="24"/>
          <w:szCs w:val="24"/>
        </w:rPr>
        <w:t>filles</w:t>
      </w:r>
      <w:r w:rsidRPr="00CF3504">
        <w:rPr>
          <w:rFonts w:ascii="Arial" w:hAnsi="Arial" w:cs="Arial"/>
          <w:sz w:val="24"/>
          <w:szCs w:val="24"/>
        </w:rPr>
        <w:t xml:space="preserve"> </w:t>
      </w:r>
      <w:r w:rsidRPr="00CF3504">
        <w:rPr>
          <w:rFonts w:ascii="Arial" w:eastAsia="Calibri" w:hAnsi="Arial" w:cs="Arial"/>
          <w:sz w:val="24"/>
          <w:szCs w:val="24"/>
        </w:rPr>
        <w:t>ainsi</w:t>
      </w:r>
      <w:r w:rsidRPr="00CF3504">
        <w:rPr>
          <w:rFonts w:ascii="Arial" w:hAnsi="Arial" w:cs="Arial"/>
          <w:sz w:val="24"/>
          <w:szCs w:val="24"/>
        </w:rPr>
        <w:t xml:space="preserve"> </w:t>
      </w:r>
      <w:r w:rsidRPr="00CF3504">
        <w:rPr>
          <w:rFonts w:ascii="Arial" w:eastAsia="Calibri" w:hAnsi="Arial" w:cs="Arial"/>
          <w:sz w:val="24"/>
          <w:szCs w:val="24"/>
        </w:rPr>
        <w:t>que</w:t>
      </w:r>
      <w:r w:rsidRPr="00CF3504">
        <w:rPr>
          <w:rFonts w:ascii="Arial" w:hAnsi="Arial" w:cs="Arial"/>
          <w:sz w:val="24"/>
          <w:szCs w:val="24"/>
        </w:rPr>
        <w:t xml:space="preserve"> </w:t>
      </w:r>
      <w:r w:rsidRPr="00CF3504">
        <w:rPr>
          <w:rFonts w:ascii="Arial" w:eastAsia="Calibri" w:hAnsi="Arial" w:cs="Arial"/>
          <w:sz w:val="24"/>
          <w:szCs w:val="24"/>
        </w:rPr>
        <w:t>le</w:t>
      </w:r>
      <w:r w:rsidRPr="00CF3504">
        <w:rPr>
          <w:rFonts w:ascii="Arial" w:hAnsi="Arial" w:cs="Arial"/>
          <w:sz w:val="24"/>
          <w:szCs w:val="24"/>
        </w:rPr>
        <w:t xml:space="preserve"> </w:t>
      </w:r>
      <w:r w:rsidRPr="00CF3504">
        <w:rPr>
          <w:rFonts w:ascii="Arial" w:eastAsia="Calibri" w:hAnsi="Arial" w:cs="Arial"/>
          <w:sz w:val="24"/>
          <w:szCs w:val="24"/>
        </w:rPr>
        <w:t>pourcentage</w:t>
      </w:r>
      <w:r w:rsidRPr="00CF3504">
        <w:rPr>
          <w:rFonts w:ascii="Arial" w:hAnsi="Arial" w:cs="Arial"/>
          <w:sz w:val="24"/>
          <w:szCs w:val="24"/>
        </w:rPr>
        <w:t xml:space="preserve"> </w:t>
      </w:r>
      <w:r w:rsidRPr="00CF3504">
        <w:rPr>
          <w:rFonts w:ascii="Arial" w:eastAsia="Calibri" w:hAnsi="Arial" w:cs="Arial"/>
          <w:sz w:val="24"/>
          <w:szCs w:val="24"/>
        </w:rPr>
        <w:t>des</w:t>
      </w:r>
      <w:r w:rsidRPr="00CF3504">
        <w:rPr>
          <w:rFonts w:ascii="Arial" w:hAnsi="Arial" w:cs="Arial"/>
          <w:sz w:val="24"/>
          <w:szCs w:val="24"/>
        </w:rPr>
        <w:t xml:space="preserve"> </w:t>
      </w:r>
      <w:r w:rsidRPr="00CF3504">
        <w:rPr>
          <w:rFonts w:ascii="Arial" w:eastAsia="Calibri" w:hAnsi="Arial" w:cs="Arial"/>
          <w:sz w:val="24"/>
          <w:szCs w:val="24"/>
        </w:rPr>
        <w:t>élèves</w:t>
      </w:r>
      <w:r w:rsidRPr="00CF3504">
        <w:rPr>
          <w:rFonts w:ascii="Arial" w:hAnsi="Arial" w:cs="Arial"/>
          <w:sz w:val="24"/>
          <w:szCs w:val="24"/>
        </w:rPr>
        <w:t xml:space="preserve"> </w:t>
      </w:r>
      <w:r w:rsidRPr="00CF3504">
        <w:rPr>
          <w:rFonts w:ascii="Arial" w:eastAsia="Calibri" w:hAnsi="Arial" w:cs="Arial"/>
          <w:sz w:val="24"/>
          <w:szCs w:val="24"/>
        </w:rPr>
        <w:t>handicapés</w:t>
      </w:r>
      <w:r w:rsidRPr="00CF3504">
        <w:rPr>
          <w:rFonts w:ascii="Arial" w:hAnsi="Arial" w:cs="Arial"/>
          <w:sz w:val="24"/>
          <w:szCs w:val="24"/>
        </w:rPr>
        <w:t xml:space="preserve"> </w:t>
      </w:r>
      <w:r w:rsidRPr="00CF3504">
        <w:rPr>
          <w:rFonts w:ascii="Arial" w:eastAsia="Calibri" w:hAnsi="Arial" w:cs="Arial"/>
          <w:sz w:val="24"/>
          <w:szCs w:val="24"/>
        </w:rPr>
        <w:t>par</w:t>
      </w:r>
      <w:r w:rsidRPr="00CF3504">
        <w:rPr>
          <w:rFonts w:ascii="Arial" w:hAnsi="Arial" w:cs="Arial"/>
          <w:sz w:val="24"/>
          <w:szCs w:val="24"/>
        </w:rPr>
        <w:t xml:space="preserve"> </w:t>
      </w:r>
      <w:r w:rsidRPr="00CF3504">
        <w:rPr>
          <w:rFonts w:ascii="Arial" w:eastAsia="Calibri" w:hAnsi="Arial" w:cs="Arial"/>
          <w:sz w:val="24"/>
          <w:szCs w:val="24"/>
        </w:rPr>
        <w:t>rapport</w:t>
      </w:r>
      <w:r w:rsidRPr="00CF3504">
        <w:rPr>
          <w:rFonts w:ascii="Arial" w:hAnsi="Arial" w:cs="Arial"/>
          <w:sz w:val="24"/>
          <w:szCs w:val="24"/>
        </w:rPr>
        <w:t xml:space="preserve"> </w:t>
      </w:r>
      <w:r w:rsidRPr="00CF3504">
        <w:rPr>
          <w:rFonts w:ascii="Arial" w:eastAsia="Calibri" w:hAnsi="Arial" w:cs="Arial"/>
          <w:sz w:val="24"/>
          <w:szCs w:val="24"/>
        </w:rPr>
        <w:t>aux</w:t>
      </w:r>
      <w:r w:rsidRPr="00CF3504">
        <w:rPr>
          <w:rFonts w:ascii="Arial" w:hAnsi="Arial" w:cs="Arial"/>
          <w:sz w:val="24"/>
          <w:szCs w:val="24"/>
        </w:rPr>
        <w:t xml:space="preserve"> </w:t>
      </w:r>
      <w:r w:rsidRPr="00CF3504">
        <w:rPr>
          <w:rFonts w:ascii="Arial" w:eastAsia="Calibri" w:hAnsi="Arial" w:cs="Arial"/>
          <w:sz w:val="24"/>
          <w:szCs w:val="24"/>
        </w:rPr>
        <w:t>élèves</w:t>
      </w:r>
      <w:r w:rsidRPr="00CF3504">
        <w:rPr>
          <w:rFonts w:ascii="Arial" w:hAnsi="Arial" w:cs="Arial"/>
          <w:sz w:val="24"/>
          <w:szCs w:val="24"/>
        </w:rPr>
        <w:t xml:space="preserve"> </w:t>
      </w:r>
      <w:r w:rsidRPr="00CF3504">
        <w:rPr>
          <w:rFonts w:ascii="Arial" w:eastAsia="Calibri" w:hAnsi="Arial" w:cs="Arial"/>
          <w:sz w:val="24"/>
          <w:szCs w:val="24"/>
        </w:rPr>
        <w:t>non</w:t>
      </w:r>
      <w:r w:rsidRPr="00CF3504">
        <w:rPr>
          <w:rFonts w:ascii="Arial" w:hAnsi="Arial" w:cs="Arial"/>
          <w:sz w:val="24"/>
          <w:szCs w:val="24"/>
        </w:rPr>
        <w:t xml:space="preserve"> </w:t>
      </w:r>
      <w:r w:rsidRPr="00CF3504">
        <w:rPr>
          <w:rFonts w:ascii="Arial" w:eastAsia="Calibri" w:hAnsi="Arial" w:cs="Arial"/>
          <w:sz w:val="24"/>
          <w:szCs w:val="24"/>
        </w:rPr>
        <w:t>handicapés</w:t>
      </w:r>
      <w:r w:rsidRPr="00CF3504">
        <w:rPr>
          <w:rFonts w:ascii="Arial" w:hAnsi="Arial" w:cs="Arial"/>
          <w:sz w:val="24"/>
          <w:szCs w:val="24"/>
        </w:rPr>
        <w:t xml:space="preserve"> </w:t>
      </w:r>
      <w:r w:rsidRPr="00CF3504">
        <w:rPr>
          <w:rFonts w:ascii="Arial" w:eastAsia="Calibri" w:hAnsi="Arial" w:cs="Arial"/>
          <w:sz w:val="24"/>
          <w:szCs w:val="24"/>
        </w:rPr>
        <w:t>pour</w:t>
      </w:r>
      <w:r w:rsidRPr="00CF3504">
        <w:rPr>
          <w:rFonts w:ascii="Arial" w:hAnsi="Arial" w:cs="Arial"/>
          <w:sz w:val="24"/>
          <w:szCs w:val="24"/>
        </w:rPr>
        <w:t xml:space="preserve"> </w:t>
      </w:r>
      <w:r w:rsidRPr="00CF3504">
        <w:rPr>
          <w:rFonts w:ascii="Arial" w:eastAsia="Calibri" w:hAnsi="Arial" w:cs="Arial"/>
          <w:sz w:val="24"/>
          <w:szCs w:val="24"/>
        </w:rPr>
        <w:t>l</w:t>
      </w:r>
      <w:r w:rsidRPr="00CF3504">
        <w:rPr>
          <w:rFonts w:ascii="Arial" w:hAnsi="Arial" w:cs="Arial"/>
          <w:sz w:val="24"/>
          <w:szCs w:val="24"/>
        </w:rPr>
        <w:t>’</w:t>
      </w:r>
      <w:r w:rsidRPr="00CF3504">
        <w:rPr>
          <w:rFonts w:ascii="Arial" w:eastAsia="Calibri" w:hAnsi="Arial" w:cs="Arial"/>
          <w:sz w:val="24"/>
          <w:szCs w:val="24"/>
        </w:rPr>
        <w:t>année</w:t>
      </w:r>
      <w:r w:rsidRPr="00CF3504">
        <w:rPr>
          <w:rFonts w:ascii="Arial" w:hAnsi="Arial" w:cs="Arial"/>
          <w:sz w:val="24"/>
          <w:szCs w:val="24"/>
        </w:rPr>
        <w:t xml:space="preserve"> 2014-2017.</w:t>
      </w:r>
    </w:p>
    <w:p w:rsidR="00AE60B6" w:rsidRPr="00CF3504" w:rsidRDefault="00AE60B6" w:rsidP="00AE60B6">
      <w:pPr>
        <w:spacing w:after="0" w:line="360" w:lineRule="auto"/>
        <w:jc w:val="both"/>
        <w:rPr>
          <w:rFonts w:ascii="Arial" w:hAnsi="Arial" w:cs="Arial"/>
          <w:sz w:val="24"/>
          <w:szCs w:val="24"/>
        </w:rPr>
      </w:pPr>
      <w:r w:rsidRPr="00CF3504">
        <w:rPr>
          <w:rFonts w:ascii="Arial" w:eastAsia="Calibri" w:hAnsi="Arial" w:cs="Arial"/>
          <w:b/>
          <w:sz w:val="24"/>
          <w:szCs w:val="24"/>
        </w:rPr>
        <w:t>Tableau</w:t>
      </w:r>
      <w:r w:rsidRPr="00CF3504">
        <w:rPr>
          <w:rFonts w:ascii="Arial" w:hAnsi="Arial" w:cs="Arial"/>
          <w:b/>
          <w:sz w:val="24"/>
          <w:szCs w:val="24"/>
        </w:rPr>
        <w:t xml:space="preserve"> </w:t>
      </w:r>
      <w:r w:rsidRPr="00CF3504">
        <w:rPr>
          <w:rFonts w:ascii="Arial" w:eastAsia="Calibri" w:hAnsi="Arial" w:cs="Arial"/>
          <w:b/>
          <w:sz w:val="24"/>
          <w:szCs w:val="24"/>
        </w:rPr>
        <w:t>N°</w:t>
      </w:r>
      <w:r w:rsidRPr="00CF3504">
        <w:rPr>
          <w:rFonts w:ascii="Arial" w:hAnsi="Arial" w:cs="Arial"/>
          <w:b/>
          <w:sz w:val="24"/>
          <w:szCs w:val="24"/>
        </w:rPr>
        <w:t xml:space="preserve">3 : </w:t>
      </w:r>
      <w:r w:rsidRPr="00CF3504">
        <w:rPr>
          <w:rFonts w:ascii="Arial" w:eastAsia="Calibri" w:hAnsi="Arial" w:cs="Arial"/>
          <w:b/>
          <w:sz w:val="24"/>
          <w:szCs w:val="24"/>
        </w:rPr>
        <w:t>Année</w:t>
      </w:r>
      <w:r w:rsidRPr="00CF3504">
        <w:rPr>
          <w:rFonts w:ascii="Arial" w:hAnsi="Arial" w:cs="Arial"/>
          <w:b/>
          <w:sz w:val="24"/>
          <w:szCs w:val="24"/>
        </w:rPr>
        <w:t xml:space="preserve"> 2014-2017</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1505"/>
        <w:gridCol w:w="1537"/>
        <w:gridCol w:w="1738"/>
        <w:gridCol w:w="1670"/>
        <w:gridCol w:w="1670"/>
      </w:tblGrid>
      <w:tr w:rsidR="00AE60B6" w:rsidRPr="00CF3504" w:rsidTr="00F54BED">
        <w:tc>
          <w:tcPr>
            <w:tcW w:w="1492" w:type="dxa"/>
          </w:tcPr>
          <w:p w:rsidR="00AE60B6" w:rsidRPr="00CF3504" w:rsidRDefault="00AE60B6" w:rsidP="00F54BED">
            <w:pPr>
              <w:spacing w:after="0" w:line="360" w:lineRule="auto"/>
              <w:jc w:val="both"/>
              <w:rPr>
                <w:rFonts w:ascii="Arial" w:eastAsia="Calibri" w:hAnsi="Arial" w:cs="Arial"/>
                <w:b/>
                <w:sz w:val="24"/>
                <w:szCs w:val="24"/>
              </w:rPr>
            </w:pPr>
            <w:r w:rsidRPr="00CF3504">
              <w:rPr>
                <w:rFonts w:ascii="Arial" w:eastAsia="Calibri" w:hAnsi="Arial" w:cs="Arial"/>
                <w:b/>
                <w:sz w:val="24"/>
                <w:szCs w:val="24"/>
              </w:rPr>
              <w:t>Année</w:t>
            </w:r>
          </w:p>
        </w:tc>
        <w:tc>
          <w:tcPr>
            <w:tcW w:w="1573" w:type="dxa"/>
          </w:tcPr>
          <w:p w:rsidR="00AE60B6" w:rsidRPr="00CF3504" w:rsidRDefault="00AE60B6" w:rsidP="00F54BED">
            <w:pPr>
              <w:spacing w:after="0" w:line="360" w:lineRule="auto"/>
              <w:jc w:val="both"/>
              <w:rPr>
                <w:rFonts w:ascii="Arial" w:hAnsi="Arial" w:cs="Arial"/>
                <w:b/>
                <w:sz w:val="24"/>
                <w:szCs w:val="24"/>
              </w:rPr>
            </w:pPr>
            <w:r w:rsidRPr="00CF3504">
              <w:rPr>
                <w:rFonts w:ascii="Arial" w:eastAsia="Calibri" w:hAnsi="Arial" w:cs="Arial"/>
                <w:b/>
                <w:sz w:val="24"/>
                <w:szCs w:val="24"/>
              </w:rPr>
              <w:t>Effectif</w:t>
            </w:r>
            <w:r w:rsidRPr="00CF3504">
              <w:rPr>
                <w:rFonts w:ascii="Arial" w:hAnsi="Arial" w:cs="Arial"/>
                <w:b/>
                <w:sz w:val="24"/>
                <w:szCs w:val="24"/>
              </w:rPr>
              <w:t xml:space="preserve"> </w:t>
            </w:r>
            <w:r w:rsidRPr="00CF3504">
              <w:rPr>
                <w:rFonts w:ascii="Arial" w:eastAsia="Calibri" w:hAnsi="Arial" w:cs="Arial"/>
                <w:b/>
                <w:sz w:val="24"/>
                <w:szCs w:val="24"/>
              </w:rPr>
              <w:t>total</w:t>
            </w:r>
            <w:r w:rsidRPr="00CF3504">
              <w:rPr>
                <w:rFonts w:ascii="Arial" w:hAnsi="Arial" w:cs="Arial"/>
                <w:b/>
                <w:sz w:val="24"/>
                <w:szCs w:val="24"/>
              </w:rPr>
              <w:t xml:space="preserve"> </w:t>
            </w:r>
            <w:r w:rsidRPr="00CF3504">
              <w:rPr>
                <w:rFonts w:ascii="Arial" w:eastAsia="Calibri" w:hAnsi="Arial" w:cs="Arial"/>
                <w:b/>
                <w:sz w:val="24"/>
                <w:szCs w:val="24"/>
              </w:rPr>
              <w:t>des</w:t>
            </w:r>
            <w:r w:rsidRPr="00CF3504">
              <w:rPr>
                <w:rFonts w:ascii="Arial" w:hAnsi="Arial" w:cs="Arial"/>
                <w:b/>
                <w:sz w:val="24"/>
                <w:szCs w:val="24"/>
              </w:rPr>
              <w:t xml:space="preserve"> </w:t>
            </w:r>
            <w:r w:rsidRPr="00CF3504">
              <w:rPr>
                <w:rFonts w:ascii="Arial" w:eastAsia="Calibri" w:hAnsi="Arial" w:cs="Arial"/>
                <w:b/>
                <w:sz w:val="24"/>
                <w:szCs w:val="24"/>
              </w:rPr>
              <w:t>élèves</w:t>
            </w:r>
            <w:r w:rsidRPr="00CF3504">
              <w:rPr>
                <w:rFonts w:ascii="Arial" w:hAnsi="Arial" w:cs="Arial"/>
                <w:b/>
                <w:sz w:val="24"/>
                <w:szCs w:val="24"/>
              </w:rPr>
              <w:t xml:space="preserve"> </w:t>
            </w:r>
          </w:p>
        </w:tc>
        <w:tc>
          <w:tcPr>
            <w:tcW w:w="1510" w:type="dxa"/>
          </w:tcPr>
          <w:p w:rsidR="00AE60B6" w:rsidRPr="00CF3504" w:rsidRDefault="00AE60B6" w:rsidP="00F54BED">
            <w:pPr>
              <w:spacing w:after="0" w:line="360" w:lineRule="auto"/>
              <w:jc w:val="both"/>
              <w:rPr>
                <w:rFonts w:ascii="Arial" w:hAnsi="Arial" w:cs="Arial"/>
                <w:b/>
                <w:sz w:val="24"/>
                <w:szCs w:val="24"/>
              </w:rPr>
            </w:pPr>
            <w:r w:rsidRPr="00CF3504">
              <w:rPr>
                <w:rFonts w:ascii="Arial" w:eastAsia="Calibri" w:hAnsi="Arial" w:cs="Arial"/>
                <w:b/>
                <w:sz w:val="24"/>
                <w:szCs w:val="24"/>
              </w:rPr>
              <w:t>Effectif</w:t>
            </w:r>
            <w:r w:rsidRPr="00CF3504">
              <w:rPr>
                <w:rFonts w:ascii="Arial" w:hAnsi="Arial" w:cs="Arial"/>
                <w:b/>
                <w:sz w:val="24"/>
                <w:szCs w:val="24"/>
              </w:rPr>
              <w:t xml:space="preserve"> </w:t>
            </w:r>
            <w:r w:rsidRPr="00CF3504">
              <w:rPr>
                <w:rFonts w:ascii="Arial" w:eastAsia="Calibri" w:hAnsi="Arial" w:cs="Arial"/>
                <w:b/>
                <w:sz w:val="24"/>
                <w:szCs w:val="24"/>
              </w:rPr>
              <w:t>des</w:t>
            </w:r>
            <w:r w:rsidRPr="00CF3504">
              <w:rPr>
                <w:rFonts w:ascii="Arial" w:hAnsi="Arial" w:cs="Arial"/>
                <w:b/>
                <w:sz w:val="24"/>
                <w:szCs w:val="24"/>
              </w:rPr>
              <w:t xml:space="preserve"> </w:t>
            </w:r>
            <w:r w:rsidRPr="00CF3504">
              <w:rPr>
                <w:rFonts w:ascii="Arial" w:eastAsia="Calibri" w:hAnsi="Arial" w:cs="Arial"/>
                <w:b/>
                <w:sz w:val="24"/>
                <w:szCs w:val="24"/>
              </w:rPr>
              <w:t>élèves</w:t>
            </w:r>
            <w:r w:rsidRPr="00CF3504">
              <w:rPr>
                <w:rFonts w:ascii="Arial" w:hAnsi="Arial" w:cs="Arial"/>
                <w:b/>
                <w:sz w:val="24"/>
                <w:szCs w:val="24"/>
              </w:rPr>
              <w:t xml:space="preserve"> </w:t>
            </w:r>
            <w:r w:rsidRPr="00CF3504">
              <w:rPr>
                <w:rFonts w:ascii="Arial" w:eastAsia="Calibri" w:hAnsi="Arial" w:cs="Arial"/>
                <w:b/>
                <w:sz w:val="24"/>
                <w:szCs w:val="24"/>
              </w:rPr>
              <w:t>handicapés</w:t>
            </w:r>
            <w:r w:rsidRPr="00CF3504">
              <w:rPr>
                <w:rFonts w:ascii="Arial" w:hAnsi="Arial" w:cs="Arial"/>
                <w:b/>
                <w:sz w:val="24"/>
                <w:szCs w:val="24"/>
              </w:rPr>
              <w:t xml:space="preserve"> </w:t>
            </w:r>
          </w:p>
        </w:tc>
        <w:tc>
          <w:tcPr>
            <w:tcW w:w="1767" w:type="dxa"/>
          </w:tcPr>
          <w:p w:rsidR="00AE60B6" w:rsidRPr="00CF3504" w:rsidRDefault="00AE60B6" w:rsidP="00F54BED">
            <w:pPr>
              <w:spacing w:after="0" w:line="360" w:lineRule="auto"/>
              <w:jc w:val="both"/>
              <w:rPr>
                <w:rFonts w:ascii="Arial" w:hAnsi="Arial" w:cs="Arial"/>
                <w:b/>
                <w:sz w:val="24"/>
                <w:szCs w:val="24"/>
              </w:rPr>
            </w:pPr>
            <w:r w:rsidRPr="00CF3504">
              <w:rPr>
                <w:rFonts w:ascii="Arial" w:eastAsia="Calibri" w:hAnsi="Arial" w:cs="Arial"/>
                <w:b/>
                <w:sz w:val="24"/>
                <w:szCs w:val="24"/>
              </w:rPr>
              <w:t>Effectif</w:t>
            </w:r>
            <w:r w:rsidRPr="00CF3504">
              <w:rPr>
                <w:rFonts w:ascii="Arial" w:hAnsi="Arial" w:cs="Arial"/>
                <w:b/>
                <w:sz w:val="24"/>
                <w:szCs w:val="24"/>
              </w:rPr>
              <w:t xml:space="preserve"> </w:t>
            </w:r>
            <w:r w:rsidRPr="00CF3504">
              <w:rPr>
                <w:rFonts w:ascii="Arial" w:eastAsia="Calibri" w:hAnsi="Arial" w:cs="Arial"/>
                <w:b/>
                <w:sz w:val="24"/>
                <w:szCs w:val="24"/>
              </w:rPr>
              <w:t>des</w:t>
            </w:r>
            <w:r w:rsidRPr="00CF3504">
              <w:rPr>
                <w:rFonts w:ascii="Arial" w:hAnsi="Arial" w:cs="Arial"/>
                <w:b/>
                <w:sz w:val="24"/>
                <w:szCs w:val="24"/>
              </w:rPr>
              <w:t xml:space="preserve"> </w:t>
            </w:r>
            <w:r w:rsidRPr="00CF3504">
              <w:rPr>
                <w:rFonts w:ascii="Arial" w:eastAsia="Calibri" w:hAnsi="Arial" w:cs="Arial"/>
                <w:b/>
                <w:sz w:val="24"/>
                <w:szCs w:val="24"/>
              </w:rPr>
              <w:t>garçons</w:t>
            </w:r>
            <w:r w:rsidRPr="00CF3504">
              <w:rPr>
                <w:rFonts w:ascii="Arial" w:hAnsi="Arial" w:cs="Arial"/>
                <w:b/>
                <w:sz w:val="24"/>
                <w:szCs w:val="24"/>
              </w:rPr>
              <w:t xml:space="preserve"> </w:t>
            </w:r>
            <w:r w:rsidRPr="00CF3504">
              <w:rPr>
                <w:rFonts w:ascii="Arial" w:eastAsia="Calibri" w:hAnsi="Arial" w:cs="Arial"/>
                <w:b/>
                <w:sz w:val="24"/>
                <w:szCs w:val="24"/>
              </w:rPr>
              <w:t>handicapés</w:t>
            </w:r>
          </w:p>
        </w:tc>
        <w:tc>
          <w:tcPr>
            <w:tcW w:w="1493" w:type="dxa"/>
          </w:tcPr>
          <w:p w:rsidR="00AE60B6" w:rsidRPr="00CF3504" w:rsidRDefault="00AE60B6" w:rsidP="00F54BED">
            <w:pPr>
              <w:spacing w:after="0" w:line="360" w:lineRule="auto"/>
              <w:jc w:val="both"/>
              <w:rPr>
                <w:rFonts w:ascii="Arial" w:hAnsi="Arial" w:cs="Arial"/>
                <w:b/>
                <w:sz w:val="24"/>
                <w:szCs w:val="24"/>
              </w:rPr>
            </w:pPr>
            <w:r w:rsidRPr="00CF3504">
              <w:rPr>
                <w:rFonts w:ascii="Arial" w:eastAsia="Calibri" w:hAnsi="Arial" w:cs="Arial"/>
                <w:b/>
                <w:sz w:val="24"/>
                <w:szCs w:val="24"/>
              </w:rPr>
              <w:t>Effectif</w:t>
            </w:r>
            <w:r w:rsidRPr="00CF3504">
              <w:rPr>
                <w:rFonts w:ascii="Arial" w:hAnsi="Arial" w:cs="Arial"/>
                <w:b/>
                <w:sz w:val="24"/>
                <w:szCs w:val="24"/>
              </w:rPr>
              <w:t xml:space="preserve"> </w:t>
            </w:r>
            <w:r w:rsidRPr="00CF3504">
              <w:rPr>
                <w:rFonts w:ascii="Arial" w:eastAsia="Calibri" w:hAnsi="Arial" w:cs="Arial"/>
                <w:b/>
                <w:sz w:val="24"/>
                <w:szCs w:val="24"/>
              </w:rPr>
              <w:t>des</w:t>
            </w:r>
            <w:r w:rsidRPr="00CF3504">
              <w:rPr>
                <w:rFonts w:ascii="Arial" w:hAnsi="Arial" w:cs="Arial"/>
                <w:b/>
                <w:sz w:val="24"/>
                <w:szCs w:val="24"/>
              </w:rPr>
              <w:t xml:space="preserve"> </w:t>
            </w:r>
            <w:r w:rsidRPr="00CF3504">
              <w:rPr>
                <w:rFonts w:ascii="Arial" w:eastAsia="Calibri" w:hAnsi="Arial" w:cs="Arial"/>
                <w:b/>
                <w:sz w:val="24"/>
                <w:szCs w:val="24"/>
              </w:rPr>
              <w:t>filles</w:t>
            </w:r>
            <w:r w:rsidRPr="00CF3504">
              <w:rPr>
                <w:rFonts w:ascii="Arial" w:hAnsi="Arial" w:cs="Arial"/>
                <w:b/>
                <w:sz w:val="24"/>
                <w:szCs w:val="24"/>
              </w:rPr>
              <w:t xml:space="preserve"> </w:t>
            </w:r>
            <w:r w:rsidRPr="00CF3504">
              <w:rPr>
                <w:rFonts w:ascii="Arial" w:eastAsia="Calibri" w:hAnsi="Arial" w:cs="Arial"/>
                <w:b/>
                <w:sz w:val="24"/>
                <w:szCs w:val="24"/>
              </w:rPr>
              <w:t>handicapées</w:t>
            </w:r>
          </w:p>
        </w:tc>
        <w:tc>
          <w:tcPr>
            <w:tcW w:w="1629" w:type="dxa"/>
          </w:tcPr>
          <w:p w:rsidR="00AE60B6" w:rsidRPr="00CF3504" w:rsidRDefault="00AE60B6" w:rsidP="00F54BED">
            <w:pPr>
              <w:spacing w:after="0" w:line="360" w:lineRule="auto"/>
              <w:jc w:val="both"/>
              <w:rPr>
                <w:rFonts w:ascii="Arial" w:hAnsi="Arial" w:cs="Arial"/>
                <w:b/>
                <w:sz w:val="24"/>
                <w:szCs w:val="24"/>
              </w:rPr>
            </w:pPr>
            <w:r w:rsidRPr="00CF3504">
              <w:rPr>
                <w:rFonts w:ascii="Arial" w:eastAsia="Calibri" w:hAnsi="Arial" w:cs="Arial"/>
                <w:b/>
                <w:sz w:val="24"/>
                <w:szCs w:val="24"/>
              </w:rPr>
              <w:t>Pourcentage</w:t>
            </w:r>
          </w:p>
        </w:tc>
      </w:tr>
      <w:tr w:rsidR="00AE60B6" w:rsidRPr="00CF3504" w:rsidTr="00F54BED">
        <w:tc>
          <w:tcPr>
            <w:tcW w:w="1492" w:type="dxa"/>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2014-2015</w:t>
            </w:r>
          </w:p>
        </w:tc>
        <w:tc>
          <w:tcPr>
            <w:tcW w:w="1573" w:type="dxa"/>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2 444 979</w:t>
            </w:r>
          </w:p>
        </w:tc>
        <w:tc>
          <w:tcPr>
            <w:tcW w:w="1510" w:type="dxa"/>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10 413</w:t>
            </w:r>
          </w:p>
        </w:tc>
        <w:tc>
          <w:tcPr>
            <w:tcW w:w="1767" w:type="dxa"/>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6 119</w:t>
            </w:r>
          </w:p>
        </w:tc>
        <w:tc>
          <w:tcPr>
            <w:tcW w:w="1493" w:type="dxa"/>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4 294</w:t>
            </w:r>
          </w:p>
        </w:tc>
        <w:tc>
          <w:tcPr>
            <w:tcW w:w="1629" w:type="dxa"/>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0,42%.</w:t>
            </w:r>
          </w:p>
        </w:tc>
      </w:tr>
      <w:tr w:rsidR="00AE60B6" w:rsidRPr="00CF3504" w:rsidTr="00F54BED">
        <w:tc>
          <w:tcPr>
            <w:tcW w:w="1492" w:type="dxa"/>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2015-2016</w:t>
            </w:r>
          </w:p>
        </w:tc>
        <w:tc>
          <w:tcPr>
            <w:tcW w:w="1573" w:type="dxa"/>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2 611 352</w:t>
            </w:r>
          </w:p>
        </w:tc>
        <w:tc>
          <w:tcPr>
            <w:tcW w:w="1510" w:type="dxa"/>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10 685</w:t>
            </w:r>
          </w:p>
        </w:tc>
        <w:tc>
          <w:tcPr>
            <w:tcW w:w="1767" w:type="dxa"/>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6 343</w:t>
            </w:r>
          </w:p>
        </w:tc>
        <w:tc>
          <w:tcPr>
            <w:tcW w:w="1493" w:type="dxa"/>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4 342</w:t>
            </w:r>
          </w:p>
        </w:tc>
        <w:tc>
          <w:tcPr>
            <w:tcW w:w="1629" w:type="dxa"/>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0,41%.</w:t>
            </w:r>
          </w:p>
        </w:tc>
      </w:tr>
      <w:tr w:rsidR="00AE60B6" w:rsidRPr="00CF3504" w:rsidTr="00F54BED">
        <w:tc>
          <w:tcPr>
            <w:tcW w:w="1492" w:type="dxa"/>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2016-2017</w:t>
            </w:r>
          </w:p>
        </w:tc>
        <w:tc>
          <w:tcPr>
            <w:tcW w:w="1573" w:type="dxa"/>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2 768 305</w:t>
            </w:r>
          </w:p>
        </w:tc>
        <w:tc>
          <w:tcPr>
            <w:tcW w:w="1510" w:type="dxa"/>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11 203</w:t>
            </w:r>
          </w:p>
        </w:tc>
        <w:tc>
          <w:tcPr>
            <w:tcW w:w="1767" w:type="dxa"/>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6 650</w:t>
            </w:r>
          </w:p>
        </w:tc>
        <w:tc>
          <w:tcPr>
            <w:tcW w:w="1493" w:type="dxa"/>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4 553</w:t>
            </w:r>
          </w:p>
        </w:tc>
        <w:tc>
          <w:tcPr>
            <w:tcW w:w="1629" w:type="dxa"/>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0,40%.</w:t>
            </w:r>
          </w:p>
        </w:tc>
      </w:tr>
    </w:tbl>
    <w:p w:rsidR="00AE60B6" w:rsidRPr="00CF3504" w:rsidRDefault="00AE60B6" w:rsidP="00AE60B6">
      <w:pPr>
        <w:spacing w:after="0" w:line="360" w:lineRule="auto"/>
        <w:jc w:val="both"/>
        <w:rPr>
          <w:rFonts w:ascii="Arial" w:hAnsi="Arial" w:cs="Arial"/>
          <w:sz w:val="24"/>
          <w:szCs w:val="24"/>
        </w:rPr>
      </w:pPr>
    </w:p>
    <w:p w:rsidR="00AE60B6" w:rsidRPr="00CF3504" w:rsidRDefault="00AE60B6" w:rsidP="00AE60B6">
      <w:pPr>
        <w:spacing w:after="0" w:line="360" w:lineRule="auto"/>
        <w:jc w:val="both"/>
        <w:rPr>
          <w:rFonts w:ascii="Arial" w:hAnsi="Arial" w:cs="Arial"/>
          <w:sz w:val="24"/>
          <w:szCs w:val="24"/>
        </w:rPr>
      </w:pPr>
      <w:r w:rsidRPr="00CF3504">
        <w:rPr>
          <w:rFonts w:ascii="Arial" w:eastAsia="Calibri" w:hAnsi="Arial" w:cs="Arial"/>
          <w:sz w:val="24"/>
          <w:szCs w:val="24"/>
        </w:rPr>
        <w:t>À</w:t>
      </w:r>
      <w:r w:rsidRPr="00CF3504">
        <w:rPr>
          <w:rFonts w:ascii="Arial" w:hAnsi="Arial" w:cs="Arial"/>
          <w:sz w:val="24"/>
          <w:szCs w:val="24"/>
        </w:rPr>
        <w:t xml:space="preserve"> </w:t>
      </w:r>
      <w:r w:rsidRPr="00CF3504">
        <w:rPr>
          <w:rFonts w:ascii="Arial" w:eastAsia="Calibri" w:hAnsi="Arial" w:cs="Arial"/>
          <w:sz w:val="24"/>
          <w:szCs w:val="24"/>
        </w:rPr>
        <w:t>la</w:t>
      </w:r>
      <w:r w:rsidRPr="00CF3504">
        <w:rPr>
          <w:rFonts w:ascii="Arial" w:hAnsi="Arial" w:cs="Arial"/>
          <w:sz w:val="24"/>
          <w:szCs w:val="24"/>
        </w:rPr>
        <w:t xml:space="preserve"> </w:t>
      </w:r>
      <w:r w:rsidRPr="00CF3504">
        <w:rPr>
          <w:rFonts w:ascii="Arial" w:eastAsia="Calibri" w:hAnsi="Arial" w:cs="Arial"/>
          <w:sz w:val="24"/>
          <w:szCs w:val="24"/>
        </w:rPr>
        <w:t>lecture</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w:t>
      </w:r>
      <w:r w:rsidRPr="00CF3504">
        <w:rPr>
          <w:rFonts w:ascii="Arial" w:eastAsia="Calibri" w:hAnsi="Arial" w:cs="Arial"/>
          <w:sz w:val="24"/>
          <w:szCs w:val="24"/>
        </w:rPr>
        <w:t>ce</w:t>
      </w:r>
      <w:r w:rsidRPr="00CF3504">
        <w:rPr>
          <w:rFonts w:ascii="Arial" w:hAnsi="Arial" w:cs="Arial"/>
          <w:sz w:val="24"/>
          <w:szCs w:val="24"/>
        </w:rPr>
        <w:t xml:space="preserve"> </w:t>
      </w:r>
      <w:r w:rsidRPr="00CF3504">
        <w:rPr>
          <w:rFonts w:ascii="Arial" w:eastAsia="Calibri" w:hAnsi="Arial" w:cs="Arial"/>
          <w:sz w:val="24"/>
          <w:szCs w:val="24"/>
        </w:rPr>
        <w:t>tableau</w:t>
      </w:r>
      <w:r w:rsidRPr="00CF3504">
        <w:rPr>
          <w:rFonts w:ascii="Arial" w:hAnsi="Arial" w:cs="Arial"/>
          <w:sz w:val="24"/>
          <w:szCs w:val="24"/>
        </w:rPr>
        <w:t xml:space="preserve">, </w:t>
      </w:r>
      <w:r w:rsidRPr="00CF3504">
        <w:rPr>
          <w:rFonts w:ascii="Arial" w:eastAsia="Calibri" w:hAnsi="Arial" w:cs="Arial"/>
          <w:sz w:val="24"/>
          <w:szCs w:val="24"/>
        </w:rPr>
        <w:t>on</w:t>
      </w:r>
      <w:r w:rsidRPr="00CF3504">
        <w:rPr>
          <w:rFonts w:ascii="Arial" w:hAnsi="Arial" w:cs="Arial"/>
          <w:sz w:val="24"/>
          <w:szCs w:val="24"/>
        </w:rPr>
        <w:t xml:space="preserve"> </w:t>
      </w:r>
      <w:r w:rsidRPr="00CF3504">
        <w:rPr>
          <w:rFonts w:ascii="Arial" w:eastAsia="Calibri" w:hAnsi="Arial" w:cs="Arial"/>
          <w:sz w:val="24"/>
          <w:szCs w:val="24"/>
        </w:rPr>
        <w:t>remarque</w:t>
      </w:r>
      <w:r w:rsidRPr="00CF3504">
        <w:rPr>
          <w:rFonts w:ascii="Arial" w:hAnsi="Arial" w:cs="Arial"/>
          <w:sz w:val="24"/>
          <w:szCs w:val="24"/>
        </w:rPr>
        <w:t xml:space="preserve"> </w:t>
      </w:r>
      <w:r w:rsidRPr="00CF3504">
        <w:rPr>
          <w:rFonts w:ascii="Arial" w:eastAsia="Calibri" w:hAnsi="Arial" w:cs="Arial"/>
          <w:sz w:val="24"/>
          <w:szCs w:val="24"/>
        </w:rPr>
        <w:t>que</w:t>
      </w:r>
      <w:r w:rsidRPr="00CF3504">
        <w:rPr>
          <w:rFonts w:ascii="Arial" w:hAnsi="Arial" w:cs="Arial"/>
          <w:sz w:val="24"/>
          <w:szCs w:val="24"/>
        </w:rPr>
        <w:t xml:space="preserve"> </w:t>
      </w:r>
      <w:r w:rsidRPr="00CF3504">
        <w:rPr>
          <w:rFonts w:ascii="Arial" w:eastAsia="Calibri" w:hAnsi="Arial" w:cs="Arial"/>
          <w:sz w:val="24"/>
          <w:szCs w:val="24"/>
        </w:rPr>
        <w:t>l</w:t>
      </w:r>
      <w:r w:rsidRPr="00CF3504">
        <w:rPr>
          <w:rFonts w:ascii="Arial" w:hAnsi="Arial" w:cs="Arial"/>
          <w:sz w:val="24"/>
          <w:szCs w:val="24"/>
        </w:rPr>
        <w:t>’</w:t>
      </w:r>
      <w:r w:rsidRPr="00CF3504">
        <w:rPr>
          <w:rFonts w:ascii="Arial" w:eastAsia="Calibri" w:hAnsi="Arial" w:cs="Arial"/>
          <w:sz w:val="24"/>
          <w:szCs w:val="24"/>
        </w:rPr>
        <w:t>effectif</w:t>
      </w:r>
      <w:r w:rsidRPr="00CF3504">
        <w:rPr>
          <w:rFonts w:ascii="Arial" w:hAnsi="Arial" w:cs="Arial"/>
          <w:sz w:val="24"/>
          <w:szCs w:val="24"/>
        </w:rPr>
        <w:t xml:space="preserve"> </w:t>
      </w:r>
      <w:r w:rsidRPr="00CF3504">
        <w:rPr>
          <w:rFonts w:ascii="Arial" w:eastAsia="Calibri" w:hAnsi="Arial" w:cs="Arial"/>
          <w:sz w:val="24"/>
          <w:szCs w:val="24"/>
        </w:rPr>
        <w:t>total</w:t>
      </w:r>
      <w:r w:rsidRPr="00CF3504">
        <w:rPr>
          <w:rFonts w:ascii="Arial" w:hAnsi="Arial" w:cs="Arial"/>
          <w:sz w:val="24"/>
          <w:szCs w:val="24"/>
        </w:rPr>
        <w:t xml:space="preserve"> </w:t>
      </w:r>
      <w:r w:rsidRPr="00CF3504">
        <w:rPr>
          <w:rFonts w:ascii="Arial" w:eastAsia="Calibri" w:hAnsi="Arial" w:cs="Arial"/>
          <w:sz w:val="24"/>
          <w:szCs w:val="24"/>
        </w:rPr>
        <w:t>des</w:t>
      </w:r>
      <w:r w:rsidRPr="00CF3504">
        <w:rPr>
          <w:rFonts w:ascii="Arial" w:hAnsi="Arial" w:cs="Arial"/>
          <w:sz w:val="24"/>
          <w:szCs w:val="24"/>
        </w:rPr>
        <w:t xml:space="preserve"> </w:t>
      </w:r>
      <w:r w:rsidRPr="00CF3504">
        <w:rPr>
          <w:rFonts w:ascii="Arial" w:eastAsia="Calibri" w:hAnsi="Arial" w:cs="Arial"/>
          <w:sz w:val="24"/>
          <w:szCs w:val="24"/>
        </w:rPr>
        <w:t>élèves</w:t>
      </w:r>
      <w:r w:rsidRPr="00CF3504">
        <w:rPr>
          <w:rFonts w:ascii="Arial" w:hAnsi="Arial" w:cs="Arial"/>
          <w:sz w:val="24"/>
          <w:szCs w:val="24"/>
        </w:rPr>
        <w:t xml:space="preserve"> </w:t>
      </w:r>
      <w:r w:rsidRPr="00CF3504">
        <w:rPr>
          <w:rFonts w:ascii="Arial" w:eastAsia="Calibri" w:hAnsi="Arial" w:cs="Arial"/>
          <w:sz w:val="24"/>
          <w:szCs w:val="24"/>
        </w:rPr>
        <w:t>scolarisés</w:t>
      </w:r>
      <w:r w:rsidRPr="00CF3504">
        <w:rPr>
          <w:rFonts w:ascii="Arial" w:hAnsi="Arial" w:cs="Arial"/>
          <w:sz w:val="24"/>
          <w:szCs w:val="24"/>
        </w:rPr>
        <w:t xml:space="preserve"> </w:t>
      </w:r>
      <w:r w:rsidRPr="00CF3504">
        <w:rPr>
          <w:rFonts w:ascii="Arial" w:eastAsia="Calibri" w:hAnsi="Arial" w:cs="Arial"/>
          <w:sz w:val="24"/>
          <w:szCs w:val="24"/>
        </w:rPr>
        <w:t>pour</w:t>
      </w:r>
      <w:r w:rsidRPr="00CF3504">
        <w:rPr>
          <w:rFonts w:ascii="Arial" w:hAnsi="Arial" w:cs="Arial"/>
          <w:sz w:val="24"/>
          <w:szCs w:val="24"/>
        </w:rPr>
        <w:t xml:space="preserve"> </w:t>
      </w:r>
      <w:r w:rsidRPr="00CF3504">
        <w:rPr>
          <w:rFonts w:ascii="Arial" w:eastAsia="Calibri" w:hAnsi="Arial" w:cs="Arial"/>
          <w:b/>
          <w:sz w:val="24"/>
          <w:szCs w:val="24"/>
        </w:rPr>
        <w:t>l</w:t>
      </w:r>
      <w:r w:rsidRPr="00CF3504">
        <w:rPr>
          <w:rFonts w:ascii="Arial" w:hAnsi="Arial" w:cs="Arial"/>
          <w:b/>
          <w:sz w:val="24"/>
          <w:szCs w:val="24"/>
        </w:rPr>
        <w:t>’</w:t>
      </w:r>
      <w:r w:rsidRPr="00CF3504">
        <w:rPr>
          <w:rFonts w:ascii="Arial" w:eastAsia="Calibri" w:hAnsi="Arial" w:cs="Arial"/>
          <w:b/>
          <w:sz w:val="24"/>
          <w:szCs w:val="24"/>
        </w:rPr>
        <w:t>année</w:t>
      </w:r>
      <w:r w:rsidRPr="00CF3504">
        <w:rPr>
          <w:rFonts w:ascii="Arial" w:hAnsi="Arial" w:cs="Arial"/>
          <w:b/>
          <w:sz w:val="24"/>
          <w:szCs w:val="24"/>
        </w:rPr>
        <w:t xml:space="preserve"> 2016-2017</w:t>
      </w:r>
      <w:r w:rsidRPr="00CF3504">
        <w:rPr>
          <w:rFonts w:ascii="Arial" w:hAnsi="Arial" w:cs="Arial"/>
          <w:sz w:val="24"/>
          <w:szCs w:val="24"/>
        </w:rPr>
        <w:t xml:space="preserve"> </w:t>
      </w:r>
      <w:r w:rsidRPr="00CF3504">
        <w:rPr>
          <w:rFonts w:ascii="Arial" w:eastAsia="Calibri" w:hAnsi="Arial" w:cs="Arial"/>
          <w:sz w:val="24"/>
          <w:szCs w:val="24"/>
        </w:rPr>
        <w:t>est</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2 768 305 ; </w:t>
      </w:r>
      <w:r w:rsidRPr="00CF3504">
        <w:rPr>
          <w:rFonts w:ascii="Arial" w:eastAsia="Calibri" w:hAnsi="Arial" w:cs="Arial"/>
          <w:sz w:val="24"/>
          <w:szCs w:val="24"/>
        </w:rPr>
        <w:t>celui</w:t>
      </w:r>
      <w:r w:rsidRPr="00CF3504">
        <w:rPr>
          <w:rFonts w:ascii="Arial" w:hAnsi="Arial" w:cs="Arial"/>
          <w:sz w:val="24"/>
          <w:szCs w:val="24"/>
        </w:rPr>
        <w:t xml:space="preserve"> </w:t>
      </w:r>
      <w:r w:rsidRPr="00CF3504">
        <w:rPr>
          <w:rFonts w:ascii="Arial" w:eastAsia="Calibri" w:hAnsi="Arial" w:cs="Arial"/>
          <w:sz w:val="24"/>
          <w:szCs w:val="24"/>
        </w:rPr>
        <w:t>des</w:t>
      </w:r>
      <w:r w:rsidRPr="00CF3504">
        <w:rPr>
          <w:rFonts w:ascii="Arial" w:hAnsi="Arial" w:cs="Arial"/>
          <w:sz w:val="24"/>
          <w:szCs w:val="24"/>
        </w:rPr>
        <w:t xml:space="preserve"> </w:t>
      </w:r>
      <w:r w:rsidRPr="00CF3504">
        <w:rPr>
          <w:rFonts w:ascii="Arial" w:eastAsia="Calibri" w:hAnsi="Arial" w:cs="Arial"/>
          <w:sz w:val="24"/>
          <w:szCs w:val="24"/>
        </w:rPr>
        <w:t>élèves</w:t>
      </w:r>
      <w:r w:rsidRPr="00CF3504">
        <w:rPr>
          <w:rFonts w:ascii="Arial" w:hAnsi="Arial" w:cs="Arial"/>
          <w:sz w:val="24"/>
          <w:szCs w:val="24"/>
        </w:rPr>
        <w:t xml:space="preserve"> </w:t>
      </w:r>
      <w:r w:rsidRPr="00CF3504">
        <w:rPr>
          <w:rFonts w:ascii="Arial" w:eastAsia="Calibri" w:hAnsi="Arial" w:cs="Arial"/>
          <w:sz w:val="24"/>
          <w:szCs w:val="24"/>
        </w:rPr>
        <w:t>handicapés</w:t>
      </w:r>
      <w:r w:rsidRPr="00CF3504">
        <w:rPr>
          <w:rFonts w:ascii="Arial" w:hAnsi="Arial" w:cs="Arial"/>
          <w:sz w:val="24"/>
          <w:szCs w:val="24"/>
        </w:rPr>
        <w:t xml:space="preserve"> </w:t>
      </w:r>
      <w:r w:rsidRPr="00CF3504">
        <w:rPr>
          <w:rFonts w:ascii="Arial" w:eastAsia="Calibri" w:hAnsi="Arial" w:cs="Arial"/>
          <w:sz w:val="24"/>
          <w:szCs w:val="24"/>
        </w:rPr>
        <w:t>pour</w:t>
      </w:r>
      <w:r w:rsidRPr="00CF3504">
        <w:rPr>
          <w:rFonts w:ascii="Arial" w:hAnsi="Arial" w:cs="Arial"/>
          <w:sz w:val="24"/>
          <w:szCs w:val="24"/>
        </w:rPr>
        <w:t xml:space="preserve"> </w:t>
      </w:r>
      <w:r w:rsidRPr="00CF3504">
        <w:rPr>
          <w:rFonts w:ascii="Arial" w:eastAsia="Calibri" w:hAnsi="Arial" w:cs="Arial"/>
          <w:sz w:val="24"/>
          <w:szCs w:val="24"/>
        </w:rPr>
        <w:t>la</w:t>
      </w:r>
      <w:r w:rsidRPr="00CF3504">
        <w:rPr>
          <w:rFonts w:ascii="Arial" w:hAnsi="Arial" w:cs="Arial"/>
          <w:sz w:val="24"/>
          <w:szCs w:val="24"/>
        </w:rPr>
        <w:t xml:space="preserve"> </w:t>
      </w:r>
      <w:r w:rsidRPr="00CF3504">
        <w:rPr>
          <w:rFonts w:ascii="Arial" w:eastAsia="Calibri" w:hAnsi="Arial" w:cs="Arial"/>
          <w:sz w:val="24"/>
          <w:szCs w:val="24"/>
        </w:rPr>
        <w:t>même</w:t>
      </w:r>
      <w:r w:rsidRPr="00CF3504">
        <w:rPr>
          <w:rFonts w:ascii="Arial" w:hAnsi="Arial" w:cs="Arial"/>
          <w:sz w:val="24"/>
          <w:szCs w:val="24"/>
        </w:rPr>
        <w:t xml:space="preserve"> </w:t>
      </w:r>
      <w:r w:rsidRPr="00CF3504">
        <w:rPr>
          <w:rFonts w:ascii="Arial" w:eastAsia="Calibri" w:hAnsi="Arial" w:cs="Arial"/>
          <w:sz w:val="24"/>
          <w:szCs w:val="24"/>
        </w:rPr>
        <w:t>période</w:t>
      </w:r>
      <w:r w:rsidRPr="00CF3504">
        <w:rPr>
          <w:rFonts w:ascii="Arial" w:hAnsi="Arial" w:cs="Arial"/>
          <w:sz w:val="24"/>
          <w:szCs w:val="24"/>
        </w:rPr>
        <w:t xml:space="preserve"> </w:t>
      </w:r>
      <w:r w:rsidRPr="00CF3504">
        <w:rPr>
          <w:rFonts w:ascii="Arial" w:eastAsia="Calibri" w:hAnsi="Arial" w:cs="Arial"/>
          <w:sz w:val="24"/>
          <w:szCs w:val="24"/>
        </w:rPr>
        <w:t>est</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11 203 </w:t>
      </w:r>
      <w:r w:rsidRPr="00CF3504">
        <w:rPr>
          <w:rFonts w:ascii="Arial" w:eastAsia="Calibri" w:hAnsi="Arial" w:cs="Arial"/>
          <w:sz w:val="24"/>
          <w:szCs w:val="24"/>
        </w:rPr>
        <w:t>soit</w:t>
      </w:r>
      <w:r w:rsidRPr="00CF3504">
        <w:rPr>
          <w:rFonts w:ascii="Arial" w:hAnsi="Arial" w:cs="Arial"/>
          <w:sz w:val="24"/>
          <w:szCs w:val="24"/>
        </w:rPr>
        <w:t xml:space="preserve"> </w:t>
      </w:r>
      <w:r w:rsidRPr="00CF3504">
        <w:rPr>
          <w:rFonts w:ascii="Arial" w:eastAsia="Calibri" w:hAnsi="Arial" w:cs="Arial"/>
          <w:sz w:val="24"/>
          <w:szCs w:val="24"/>
        </w:rPr>
        <w:t>une</w:t>
      </w:r>
      <w:r w:rsidRPr="00CF3504">
        <w:rPr>
          <w:rFonts w:ascii="Arial" w:hAnsi="Arial" w:cs="Arial"/>
          <w:sz w:val="24"/>
          <w:szCs w:val="24"/>
        </w:rPr>
        <w:t xml:space="preserve"> </w:t>
      </w:r>
      <w:r w:rsidRPr="00CF3504">
        <w:rPr>
          <w:rFonts w:ascii="Arial" w:eastAsia="Calibri" w:hAnsi="Arial" w:cs="Arial"/>
          <w:sz w:val="24"/>
          <w:szCs w:val="24"/>
        </w:rPr>
        <w:t>proportion</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0,40% dont 0,16% pour les filles handicapées.</w:t>
      </w:r>
    </w:p>
    <w:p w:rsidR="00AE60B6" w:rsidRPr="00CF3504" w:rsidRDefault="00AE60B6" w:rsidP="00AE60B6">
      <w:pPr>
        <w:widowControl w:val="0"/>
        <w:autoSpaceDE w:val="0"/>
        <w:spacing w:line="360" w:lineRule="auto"/>
        <w:jc w:val="both"/>
        <w:rPr>
          <w:rFonts w:ascii="Arial" w:hAnsi="Arial" w:cs="Arial"/>
          <w:sz w:val="24"/>
          <w:szCs w:val="24"/>
        </w:rPr>
      </w:pP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 xml:space="preserve">La situation est plus critique pour les enfants handicapées intellectuels, qui sont très marginalisé dans le système éducatif </w:t>
      </w:r>
      <w:r w:rsidRPr="00CF3504">
        <w:rPr>
          <w:rFonts w:ascii="Arial" w:hAnsi="Arial" w:cs="Arial"/>
          <w:sz w:val="24"/>
          <w:szCs w:val="24"/>
        </w:rPr>
        <w:lastRenderedPageBreak/>
        <w:t xml:space="preserve">national. A titre illustratif, au niveau des enseignements secondaires, on ne retrouve aucun enfant handicapé intellectuelle. </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Le tableau suivant indique la fréquentation des élèves handicapés, au secondaire au titre de l’année académique 2014-2015</w:t>
      </w:r>
    </w:p>
    <w:p w:rsidR="00AE60B6" w:rsidRPr="00CF3504" w:rsidRDefault="00AE60B6" w:rsidP="00AE60B6">
      <w:pPr>
        <w:numPr>
          <w:ilvl w:val="0"/>
          <w:numId w:val="7"/>
        </w:numPr>
        <w:suppressAutoHyphens w:val="0"/>
        <w:spacing w:after="0" w:line="360" w:lineRule="auto"/>
        <w:contextualSpacing/>
        <w:jc w:val="both"/>
        <w:rPr>
          <w:rFonts w:ascii="Arial" w:hAnsi="Arial" w:cs="Arial"/>
          <w:b/>
          <w:sz w:val="24"/>
          <w:szCs w:val="24"/>
        </w:rPr>
      </w:pPr>
      <w:r w:rsidRPr="00CF3504">
        <w:rPr>
          <w:rFonts w:ascii="Arial" w:eastAsia="Calibri" w:hAnsi="Arial" w:cs="Arial"/>
          <w:b/>
          <w:sz w:val="24"/>
          <w:szCs w:val="24"/>
        </w:rPr>
        <w:t>Premier</w:t>
      </w:r>
      <w:r w:rsidRPr="00CF3504">
        <w:rPr>
          <w:rFonts w:ascii="Arial" w:hAnsi="Arial" w:cs="Arial"/>
          <w:b/>
          <w:sz w:val="24"/>
          <w:szCs w:val="24"/>
        </w:rPr>
        <w:t xml:space="preserve"> </w:t>
      </w:r>
      <w:r w:rsidRPr="00CF3504">
        <w:rPr>
          <w:rFonts w:ascii="Arial" w:eastAsia="Calibri" w:hAnsi="Arial" w:cs="Arial"/>
          <w:b/>
          <w:sz w:val="24"/>
          <w:szCs w:val="24"/>
        </w:rPr>
        <w:t>cycle</w:t>
      </w:r>
      <w:r w:rsidRPr="00CF3504">
        <w:rPr>
          <w:rFonts w:ascii="Arial" w:hAnsi="Arial" w:cs="Arial"/>
          <w:b/>
          <w:sz w:val="24"/>
          <w:szCs w:val="24"/>
        </w:rPr>
        <w:t xml:space="preserve"> </w:t>
      </w:r>
      <w:r w:rsidRPr="00CF3504">
        <w:rPr>
          <w:rFonts w:ascii="Arial" w:eastAsia="Calibri" w:hAnsi="Arial" w:cs="Arial"/>
          <w:b/>
          <w:sz w:val="24"/>
          <w:szCs w:val="24"/>
        </w:rPr>
        <w:t>du</w:t>
      </w:r>
      <w:r w:rsidRPr="00CF3504">
        <w:rPr>
          <w:rFonts w:ascii="Arial" w:hAnsi="Arial" w:cs="Arial"/>
          <w:b/>
          <w:sz w:val="24"/>
          <w:szCs w:val="24"/>
        </w:rPr>
        <w:t xml:space="preserve"> </w:t>
      </w:r>
      <w:r w:rsidRPr="00CF3504">
        <w:rPr>
          <w:rFonts w:ascii="Arial" w:eastAsia="Calibri" w:hAnsi="Arial" w:cs="Arial"/>
          <w:b/>
          <w:sz w:val="24"/>
          <w:szCs w:val="24"/>
        </w:rPr>
        <w:t>secondaire</w:t>
      </w:r>
    </w:p>
    <w:p w:rsidR="00AE60B6" w:rsidRDefault="00AE60B6" w:rsidP="00AE60B6">
      <w:pPr>
        <w:spacing w:after="0" w:line="360" w:lineRule="auto"/>
        <w:jc w:val="both"/>
        <w:rPr>
          <w:rFonts w:ascii="Arial" w:hAnsi="Arial" w:cs="Arial"/>
          <w:sz w:val="24"/>
          <w:szCs w:val="24"/>
        </w:rPr>
      </w:pPr>
      <w:r w:rsidRPr="00CF3504">
        <w:rPr>
          <w:rFonts w:ascii="Arial" w:eastAsia="Calibri" w:hAnsi="Arial" w:cs="Arial"/>
          <w:sz w:val="24"/>
          <w:szCs w:val="24"/>
        </w:rPr>
        <w:t>Au</w:t>
      </w:r>
      <w:r w:rsidRPr="00CF3504">
        <w:rPr>
          <w:rFonts w:ascii="Arial" w:hAnsi="Arial" w:cs="Arial"/>
          <w:sz w:val="24"/>
          <w:szCs w:val="24"/>
        </w:rPr>
        <w:t xml:space="preserve"> </w:t>
      </w:r>
      <w:r w:rsidRPr="00CF3504">
        <w:rPr>
          <w:rFonts w:ascii="Arial" w:eastAsia="Calibri" w:hAnsi="Arial" w:cs="Arial"/>
          <w:sz w:val="24"/>
          <w:szCs w:val="24"/>
        </w:rPr>
        <w:t>cours</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w:t>
      </w:r>
      <w:r w:rsidRPr="00CF3504">
        <w:rPr>
          <w:rFonts w:ascii="Arial" w:eastAsia="Calibri" w:hAnsi="Arial" w:cs="Arial"/>
          <w:sz w:val="24"/>
          <w:szCs w:val="24"/>
        </w:rPr>
        <w:t>l</w:t>
      </w:r>
      <w:r w:rsidRPr="00CF3504">
        <w:rPr>
          <w:rFonts w:ascii="Arial" w:hAnsi="Arial" w:cs="Arial"/>
          <w:sz w:val="24"/>
          <w:szCs w:val="24"/>
        </w:rPr>
        <w:t>’</w:t>
      </w:r>
      <w:r w:rsidRPr="00CF3504">
        <w:rPr>
          <w:rFonts w:ascii="Arial" w:eastAsia="Calibri" w:hAnsi="Arial" w:cs="Arial"/>
          <w:sz w:val="24"/>
          <w:szCs w:val="24"/>
        </w:rPr>
        <w:t>année</w:t>
      </w:r>
      <w:r w:rsidRPr="00CF3504">
        <w:rPr>
          <w:rFonts w:ascii="Arial" w:hAnsi="Arial" w:cs="Arial"/>
          <w:sz w:val="24"/>
          <w:szCs w:val="24"/>
        </w:rPr>
        <w:t xml:space="preserve"> </w:t>
      </w:r>
      <w:r w:rsidRPr="00CF3504">
        <w:rPr>
          <w:rFonts w:ascii="Arial" w:eastAsia="Calibri" w:hAnsi="Arial" w:cs="Arial"/>
          <w:sz w:val="24"/>
          <w:szCs w:val="24"/>
        </w:rPr>
        <w:t>académique</w:t>
      </w:r>
      <w:r w:rsidRPr="00CF3504">
        <w:rPr>
          <w:rFonts w:ascii="Arial" w:hAnsi="Arial" w:cs="Arial"/>
          <w:sz w:val="24"/>
          <w:szCs w:val="24"/>
        </w:rPr>
        <w:t xml:space="preserve"> 2014-2015, </w:t>
      </w:r>
      <w:r w:rsidRPr="00CF3504">
        <w:rPr>
          <w:rFonts w:ascii="Arial" w:eastAsia="Calibri" w:hAnsi="Arial" w:cs="Arial"/>
          <w:sz w:val="24"/>
          <w:szCs w:val="24"/>
        </w:rPr>
        <w:t>les</w:t>
      </w:r>
      <w:r w:rsidRPr="00CF3504">
        <w:rPr>
          <w:rFonts w:ascii="Arial" w:hAnsi="Arial" w:cs="Arial"/>
          <w:sz w:val="24"/>
          <w:szCs w:val="24"/>
        </w:rPr>
        <w:t xml:space="preserve"> </w:t>
      </w:r>
      <w:r w:rsidRPr="00CF3504">
        <w:rPr>
          <w:rFonts w:ascii="Arial" w:eastAsia="Calibri" w:hAnsi="Arial" w:cs="Arial"/>
          <w:sz w:val="24"/>
          <w:szCs w:val="24"/>
        </w:rPr>
        <w:t>effectifs</w:t>
      </w:r>
      <w:r w:rsidRPr="00CF3504">
        <w:rPr>
          <w:rFonts w:ascii="Arial" w:hAnsi="Arial" w:cs="Arial"/>
          <w:sz w:val="24"/>
          <w:szCs w:val="24"/>
        </w:rPr>
        <w:t xml:space="preserve"> </w:t>
      </w:r>
      <w:r w:rsidRPr="00CF3504">
        <w:rPr>
          <w:rFonts w:ascii="Arial" w:eastAsia="Calibri" w:hAnsi="Arial" w:cs="Arial"/>
          <w:sz w:val="24"/>
          <w:szCs w:val="24"/>
        </w:rPr>
        <w:t>des</w:t>
      </w:r>
      <w:r w:rsidRPr="00CF3504">
        <w:rPr>
          <w:rFonts w:ascii="Arial" w:hAnsi="Arial" w:cs="Arial"/>
          <w:sz w:val="24"/>
          <w:szCs w:val="24"/>
        </w:rPr>
        <w:t xml:space="preserve"> </w:t>
      </w:r>
      <w:r w:rsidRPr="00CF3504">
        <w:rPr>
          <w:rFonts w:ascii="Arial" w:eastAsia="Calibri" w:hAnsi="Arial" w:cs="Arial"/>
          <w:sz w:val="24"/>
          <w:szCs w:val="24"/>
        </w:rPr>
        <w:t>élèves</w:t>
      </w:r>
      <w:r w:rsidRPr="00CF3504">
        <w:rPr>
          <w:rFonts w:ascii="Arial" w:hAnsi="Arial" w:cs="Arial"/>
          <w:sz w:val="24"/>
          <w:szCs w:val="24"/>
        </w:rPr>
        <w:t xml:space="preserve"> </w:t>
      </w:r>
      <w:r w:rsidRPr="00CF3504">
        <w:rPr>
          <w:rFonts w:ascii="Arial" w:eastAsia="Calibri" w:hAnsi="Arial" w:cs="Arial"/>
          <w:sz w:val="24"/>
          <w:szCs w:val="24"/>
        </w:rPr>
        <w:t>handicapés</w:t>
      </w:r>
      <w:r w:rsidRPr="00CF3504">
        <w:rPr>
          <w:rFonts w:ascii="Arial" w:hAnsi="Arial" w:cs="Arial"/>
          <w:sz w:val="24"/>
          <w:szCs w:val="24"/>
        </w:rPr>
        <w:t xml:space="preserve"> </w:t>
      </w:r>
      <w:r w:rsidRPr="00CF3504">
        <w:rPr>
          <w:rFonts w:ascii="Arial" w:eastAsia="Calibri" w:hAnsi="Arial" w:cs="Arial"/>
          <w:sz w:val="24"/>
          <w:szCs w:val="24"/>
        </w:rPr>
        <w:t>du</w:t>
      </w:r>
      <w:r w:rsidRPr="00CF3504">
        <w:rPr>
          <w:rFonts w:ascii="Arial" w:hAnsi="Arial" w:cs="Arial"/>
          <w:sz w:val="24"/>
          <w:szCs w:val="24"/>
        </w:rPr>
        <w:t xml:space="preserve"> </w:t>
      </w:r>
      <w:r w:rsidRPr="00CF3504">
        <w:rPr>
          <w:rFonts w:ascii="Arial" w:eastAsia="Calibri" w:hAnsi="Arial" w:cs="Arial"/>
          <w:sz w:val="24"/>
          <w:szCs w:val="24"/>
        </w:rPr>
        <w:t>premier</w:t>
      </w:r>
      <w:r w:rsidRPr="00CF3504">
        <w:rPr>
          <w:rFonts w:ascii="Arial" w:hAnsi="Arial" w:cs="Arial"/>
          <w:sz w:val="24"/>
          <w:szCs w:val="24"/>
        </w:rPr>
        <w:t xml:space="preserve"> </w:t>
      </w:r>
      <w:r w:rsidRPr="00CF3504">
        <w:rPr>
          <w:rFonts w:ascii="Arial" w:eastAsia="Calibri" w:hAnsi="Arial" w:cs="Arial"/>
          <w:sz w:val="24"/>
          <w:szCs w:val="24"/>
        </w:rPr>
        <w:t>cycle</w:t>
      </w:r>
      <w:r w:rsidRPr="00CF3504">
        <w:rPr>
          <w:rFonts w:ascii="Arial" w:hAnsi="Arial" w:cs="Arial"/>
          <w:sz w:val="24"/>
          <w:szCs w:val="24"/>
        </w:rPr>
        <w:t xml:space="preserve"> </w:t>
      </w:r>
      <w:r w:rsidRPr="00CF3504">
        <w:rPr>
          <w:rFonts w:ascii="Arial" w:eastAsia="Calibri" w:hAnsi="Arial" w:cs="Arial"/>
          <w:sz w:val="24"/>
          <w:szCs w:val="24"/>
        </w:rPr>
        <w:t>du</w:t>
      </w:r>
      <w:r w:rsidRPr="00CF3504">
        <w:rPr>
          <w:rFonts w:ascii="Arial" w:hAnsi="Arial" w:cs="Arial"/>
          <w:sz w:val="24"/>
          <w:szCs w:val="24"/>
        </w:rPr>
        <w:t xml:space="preserve"> </w:t>
      </w:r>
      <w:r w:rsidRPr="00CF3504">
        <w:rPr>
          <w:rFonts w:ascii="Arial" w:eastAsia="Calibri" w:hAnsi="Arial" w:cs="Arial"/>
          <w:sz w:val="24"/>
          <w:szCs w:val="24"/>
        </w:rPr>
        <w:t>secondaire</w:t>
      </w:r>
      <w:r w:rsidRPr="00CF3504">
        <w:rPr>
          <w:rFonts w:ascii="Arial" w:hAnsi="Arial" w:cs="Arial"/>
          <w:sz w:val="24"/>
          <w:szCs w:val="24"/>
        </w:rPr>
        <w:t xml:space="preserve"> </w:t>
      </w:r>
      <w:r w:rsidRPr="00CF3504">
        <w:rPr>
          <w:rFonts w:ascii="Arial" w:eastAsia="Calibri" w:hAnsi="Arial" w:cs="Arial"/>
          <w:sz w:val="24"/>
          <w:szCs w:val="24"/>
        </w:rPr>
        <w:t>s</w:t>
      </w:r>
      <w:r w:rsidRPr="00CF3504">
        <w:rPr>
          <w:rFonts w:ascii="Arial" w:hAnsi="Arial" w:cs="Arial"/>
          <w:sz w:val="24"/>
          <w:szCs w:val="24"/>
        </w:rPr>
        <w:t>’</w:t>
      </w:r>
      <w:r w:rsidRPr="00CF3504">
        <w:rPr>
          <w:rFonts w:ascii="Arial" w:eastAsia="Calibri" w:hAnsi="Arial" w:cs="Arial"/>
          <w:sz w:val="24"/>
          <w:szCs w:val="24"/>
        </w:rPr>
        <w:t>élèvent</w:t>
      </w:r>
      <w:r w:rsidRPr="00CF3504">
        <w:rPr>
          <w:rFonts w:ascii="Arial" w:hAnsi="Arial" w:cs="Arial"/>
          <w:sz w:val="24"/>
          <w:szCs w:val="24"/>
        </w:rPr>
        <w:t xml:space="preserve"> </w:t>
      </w:r>
      <w:r w:rsidRPr="00CF3504">
        <w:rPr>
          <w:rFonts w:ascii="Arial" w:eastAsia="Calibri" w:hAnsi="Arial" w:cs="Arial"/>
          <w:sz w:val="24"/>
          <w:szCs w:val="24"/>
        </w:rPr>
        <w:t>à</w:t>
      </w:r>
      <w:r w:rsidRPr="00CF3504">
        <w:rPr>
          <w:rFonts w:ascii="Arial" w:hAnsi="Arial" w:cs="Arial"/>
          <w:sz w:val="24"/>
          <w:szCs w:val="24"/>
        </w:rPr>
        <w:t xml:space="preserve"> 2005 </w:t>
      </w:r>
      <w:r w:rsidRPr="00CF3504">
        <w:rPr>
          <w:rFonts w:ascii="Arial" w:eastAsia="Calibri" w:hAnsi="Arial" w:cs="Arial"/>
          <w:sz w:val="24"/>
          <w:szCs w:val="24"/>
        </w:rPr>
        <w:t>tous</w:t>
      </w:r>
      <w:r w:rsidRPr="00CF3504">
        <w:rPr>
          <w:rFonts w:ascii="Arial" w:hAnsi="Arial" w:cs="Arial"/>
          <w:sz w:val="24"/>
          <w:szCs w:val="24"/>
        </w:rPr>
        <w:t xml:space="preserve"> </w:t>
      </w:r>
      <w:r w:rsidRPr="00CF3504">
        <w:rPr>
          <w:rFonts w:ascii="Arial" w:eastAsia="Calibri" w:hAnsi="Arial" w:cs="Arial"/>
          <w:sz w:val="24"/>
          <w:szCs w:val="24"/>
        </w:rPr>
        <w:t>niveaux</w:t>
      </w:r>
      <w:r w:rsidRPr="00CF3504">
        <w:rPr>
          <w:rFonts w:ascii="Arial" w:hAnsi="Arial" w:cs="Arial"/>
          <w:sz w:val="24"/>
          <w:szCs w:val="24"/>
        </w:rPr>
        <w:t xml:space="preserve"> </w:t>
      </w:r>
      <w:r w:rsidRPr="00CF3504">
        <w:rPr>
          <w:rFonts w:ascii="Arial" w:eastAsia="Calibri" w:hAnsi="Arial" w:cs="Arial"/>
          <w:sz w:val="24"/>
          <w:szCs w:val="24"/>
        </w:rPr>
        <w:t>confondus</w:t>
      </w:r>
      <w:r w:rsidRPr="00CF3504">
        <w:rPr>
          <w:rFonts w:ascii="Arial" w:hAnsi="Arial" w:cs="Arial"/>
          <w:sz w:val="24"/>
          <w:szCs w:val="24"/>
        </w:rPr>
        <w:t xml:space="preserve">. </w:t>
      </w:r>
    </w:p>
    <w:p w:rsidR="00284332" w:rsidRDefault="00284332" w:rsidP="00AE60B6">
      <w:pPr>
        <w:spacing w:after="0" w:line="360" w:lineRule="auto"/>
        <w:jc w:val="both"/>
        <w:rPr>
          <w:rFonts w:ascii="Arial" w:hAnsi="Arial" w:cs="Arial"/>
          <w:sz w:val="24"/>
          <w:szCs w:val="24"/>
        </w:rPr>
      </w:pPr>
    </w:p>
    <w:p w:rsidR="00284332" w:rsidRDefault="00284332" w:rsidP="00AE60B6">
      <w:pPr>
        <w:spacing w:after="0" w:line="360" w:lineRule="auto"/>
        <w:jc w:val="both"/>
        <w:rPr>
          <w:rFonts w:ascii="Arial" w:hAnsi="Arial" w:cs="Arial"/>
          <w:sz w:val="24"/>
          <w:szCs w:val="24"/>
        </w:rPr>
      </w:pPr>
    </w:p>
    <w:p w:rsidR="00284332" w:rsidRDefault="00284332" w:rsidP="00AE60B6">
      <w:pPr>
        <w:spacing w:after="0" w:line="360" w:lineRule="auto"/>
        <w:jc w:val="both"/>
        <w:rPr>
          <w:rFonts w:ascii="Arial" w:hAnsi="Arial" w:cs="Arial"/>
          <w:sz w:val="24"/>
          <w:szCs w:val="24"/>
        </w:rPr>
      </w:pPr>
    </w:p>
    <w:p w:rsidR="00284332" w:rsidRDefault="00284332" w:rsidP="00AE60B6">
      <w:pPr>
        <w:spacing w:after="0" w:line="360" w:lineRule="auto"/>
        <w:jc w:val="both"/>
        <w:rPr>
          <w:rFonts w:ascii="Arial" w:hAnsi="Arial" w:cs="Arial"/>
          <w:sz w:val="24"/>
          <w:szCs w:val="24"/>
        </w:rPr>
      </w:pPr>
    </w:p>
    <w:p w:rsidR="00284332" w:rsidRDefault="00284332" w:rsidP="00AE60B6">
      <w:pPr>
        <w:spacing w:after="0" w:line="360" w:lineRule="auto"/>
        <w:jc w:val="both"/>
        <w:rPr>
          <w:rFonts w:ascii="Arial" w:hAnsi="Arial" w:cs="Arial"/>
          <w:sz w:val="24"/>
          <w:szCs w:val="24"/>
        </w:rPr>
      </w:pPr>
    </w:p>
    <w:p w:rsidR="00284332" w:rsidRDefault="00284332" w:rsidP="00AE60B6">
      <w:pPr>
        <w:spacing w:after="0" w:line="360" w:lineRule="auto"/>
        <w:jc w:val="both"/>
        <w:rPr>
          <w:rFonts w:ascii="Arial" w:hAnsi="Arial" w:cs="Arial"/>
          <w:sz w:val="24"/>
          <w:szCs w:val="24"/>
        </w:rPr>
      </w:pPr>
    </w:p>
    <w:p w:rsidR="00284332" w:rsidRDefault="00284332" w:rsidP="00AE60B6">
      <w:pPr>
        <w:spacing w:after="0" w:line="360" w:lineRule="auto"/>
        <w:jc w:val="both"/>
        <w:rPr>
          <w:rFonts w:ascii="Arial" w:hAnsi="Arial" w:cs="Arial"/>
          <w:sz w:val="24"/>
          <w:szCs w:val="24"/>
        </w:rPr>
      </w:pPr>
    </w:p>
    <w:p w:rsidR="00284332" w:rsidRPr="00CF3504" w:rsidRDefault="00284332" w:rsidP="00AE60B6">
      <w:pPr>
        <w:spacing w:after="0" w:line="360" w:lineRule="auto"/>
        <w:jc w:val="both"/>
        <w:rPr>
          <w:rFonts w:ascii="Arial" w:hAnsi="Arial" w:cs="Arial"/>
          <w:sz w:val="24"/>
          <w:szCs w:val="24"/>
        </w:rPr>
      </w:pPr>
    </w:p>
    <w:p w:rsidR="00AE60B6" w:rsidRPr="00CF3504" w:rsidRDefault="00AE60B6" w:rsidP="00AE60B6">
      <w:pPr>
        <w:spacing w:after="0" w:line="360" w:lineRule="auto"/>
        <w:jc w:val="both"/>
        <w:rPr>
          <w:rFonts w:ascii="Arial" w:hAnsi="Arial" w:cs="Arial"/>
          <w:sz w:val="24"/>
          <w:szCs w:val="24"/>
        </w:rPr>
      </w:pPr>
    </w:p>
    <w:p w:rsidR="00AE60B6" w:rsidRPr="00CF3504" w:rsidRDefault="00AE60B6" w:rsidP="00AE60B6">
      <w:pPr>
        <w:spacing w:after="0" w:line="360" w:lineRule="auto"/>
        <w:jc w:val="both"/>
        <w:rPr>
          <w:rFonts w:ascii="Arial" w:eastAsia="Calibri" w:hAnsi="Arial" w:cs="Arial"/>
          <w:sz w:val="24"/>
          <w:szCs w:val="24"/>
        </w:rPr>
      </w:pPr>
      <w:r w:rsidRPr="00CF3504">
        <w:rPr>
          <w:rFonts w:ascii="Arial" w:eastAsia="Calibri" w:hAnsi="Arial" w:cs="Arial"/>
          <w:b/>
          <w:sz w:val="24"/>
          <w:szCs w:val="24"/>
        </w:rPr>
        <w:t>Tableau</w:t>
      </w:r>
      <w:r w:rsidRPr="00CF3504">
        <w:rPr>
          <w:rFonts w:ascii="Arial" w:hAnsi="Arial" w:cs="Arial"/>
          <w:b/>
          <w:sz w:val="24"/>
          <w:szCs w:val="24"/>
        </w:rPr>
        <w:t xml:space="preserve"> </w:t>
      </w:r>
      <w:r w:rsidRPr="00CF3504">
        <w:rPr>
          <w:rFonts w:ascii="Arial" w:eastAsia="Calibri" w:hAnsi="Arial" w:cs="Arial"/>
          <w:b/>
          <w:sz w:val="24"/>
          <w:szCs w:val="24"/>
        </w:rPr>
        <w:t>N°</w:t>
      </w:r>
      <w:r w:rsidRPr="00CF3504">
        <w:rPr>
          <w:rFonts w:ascii="Arial" w:hAnsi="Arial" w:cs="Arial"/>
          <w:b/>
          <w:sz w:val="24"/>
          <w:szCs w:val="24"/>
        </w:rPr>
        <w:t>4 :</w:t>
      </w:r>
      <w:r w:rsidRPr="00CF3504">
        <w:rPr>
          <w:rFonts w:ascii="Arial" w:hAnsi="Arial" w:cs="Arial"/>
          <w:sz w:val="24"/>
          <w:szCs w:val="24"/>
        </w:rPr>
        <w:t xml:space="preserve"> </w:t>
      </w:r>
      <w:r w:rsidRPr="00CF3504">
        <w:rPr>
          <w:rFonts w:ascii="Arial" w:eastAsia="Calibri" w:hAnsi="Arial" w:cs="Arial"/>
          <w:sz w:val="24"/>
          <w:szCs w:val="24"/>
        </w:rPr>
        <w:t>Effectif</w:t>
      </w:r>
      <w:r w:rsidRPr="00CF3504">
        <w:rPr>
          <w:rFonts w:ascii="Arial" w:hAnsi="Arial" w:cs="Arial"/>
          <w:sz w:val="24"/>
          <w:szCs w:val="24"/>
        </w:rPr>
        <w:t xml:space="preserve"> </w:t>
      </w:r>
      <w:r w:rsidRPr="00CF3504">
        <w:rPr>
          <w:rFonts w:ascii="Arial" w:eastAsia="Calibri" w:hAnsi="Arial" w:cs="Arial"/>
          <w:sz w:val="24"/>
          <w:szCs w:val="24"/>
        </w:rPr>
        <w:t>des</w:t>
      </w:r>
      <w:r w:rsidRPr="00CF3504">
        <w:rPr>
          <w:rFonts w:ascii="Arial" w:hAnsi="Arial" w:cs="Arial"/>
          <w:sz w:val="24"/>
          <w:szCs w:val="24"/>
        </w:rPr>
        <w:t xml:space="preserve"> </w:t>
      </w:r>
      <w:r w:rsidRPr="00CF3504">
        <w:rPr>
          <w:rFonts w:ascii="Arial" w:eastAsia="Calibri" w:hAnsi="Arial" w:cs="Arial"/>
          <w:sz w:val="24"/>
          <w:szCs w:val="24"/>
        </w:rPr>
        <w:t>élèves</w:t>
      </w:r>
      <w:r w:rsidRPr="00CF3504">
        <w:rPr>
          <w:rFonts w:ascii="Arial" w:hAnsi="Arial" w:cs="Arial"/>
          <w:sz w:val="24"/>
          <w:szCs w:val="24"/>
        </w:rPr>
        <w:t xml:space="preserve"> </w:t>
      </w:r>
      <w:r w:rsidRPr="00CF3504">
        <w:rPr>
          <w:rFonts w:ascii="Arial" w:eastAsia="Calibri" w:hAnsi="Arial" w:cs="Arial"/>
          <w:sz w:val="24"/>
          <w:szCs w:val="24"/>
        </w:rPr>
        <w:t>du</w:t>
      </w:r>
      <w:r w:rsidRPr="00CF3504">
        <w:rPr>
          <w:rFonts w:ascii="Arial" w:hAnsi="Arial" w:cs="Arial"/>
          <w:sz w:val="24"/>
          <w:szCs w:val="24"/>
        </w:rPr>
        <w:t xml:space="preserve"> 1</w:t>
      </w:r>
      <w:r w:rsidRPr="00CF3504">
        <w:rPr>
          <w:rFonts w:ascii="Arial" w:eastAsia="Calibri" w:hAnsi="Arial" w:cs="Arial"/>
          <w:sz w:val="24"/>
          <w:szCs w:val="24"/>
          <w:vertAlign w:val="superscript"/>
        </w:rPr>
        <w:t>er</w:t>
      </w:r>
      <w:r w:rsidRPr="00CF3504">
        <w:rPr>
          <w:rFonts w:ascii="Arial" w:hAnsi="Arial" w:cs="Arial"/>
          <w:sz w:val="24"/>
          <w:szCs w:val="24"/>
        </w:rPr>
        <w:t xml:space="preserve"> </w:t>
      </w:r>
      <w:r w:rsidRPr="00CF3504">
        <w:rPr>
          <w:rFonts w:ascii="Arial" w:eastAsia="Calibri" w:hAnsi="Arial" w:cs="Arial"/>
          <w:sz w:val="24"/>
          <w:szCs w:val="24"/>
        </w:rPr>
        <w:t>cycle</w:t>
      </w:r>
      <w:r w:rsidRPr="00CF3504">
        <w:rPr>
          <w:rFonts w:ascii="Arial" w:hAnsi="Arial" w:cs="Arial"/>
          <w:sz w:val="24"/>
          <w:szCs w:val="24"/>
        </w:rPr>
        <w:t xml:space="preserve"> </w:t>
      </w:r>
      <w:r w:rsidRPr="00CF3504">
        <w:rPr>
          <w:rFonts w:ascii="Arial" w:eastAsia="Calibri" w:hAnsi="Arial" w:cs="Arial"/>
          <w:sz w:val="24"/>
          <w:szCs w:val="24"/>
        </w:rPr>
        <w:t>du</w:t>
      </w:r>
      <w:r w:rsidRPr="00CF3504">
        <w:rPr>
          <w:rFonts w:ascii="Arial" w:hAnsi="Arial" w:cs="Arial"/>
          <w:sz w:val="24"/>
          <w:szCs w:val="24"/>
        </w:rPr>
        <w:t xml:space="preserve"> </w:t>
      </w:r>
      <w:r w:rsidRPr="00CF3504">
        <w:rPr>
          <w:rFonts w:ascii="Arial" w:eastAsia="Calibri" w:hAnsi="Arial" w:cs="Arial"/>
          <w:sz w:val="24"/>
          <w:szCs w:val="24"/>
        </w:rPr>
        <w:t>secondaire</w:t>
      </w:r>
    </w:p>
    <w:p w:rsidR="00AE60B6" w:rsidRPr="00CF3504" w:rsidRDefault="00AE60B6" w:rsidP="00AE60B6">
      <w:pPr>
        <w:spacing w:after="0" w:line="36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0"/>
        <w:gridCol w:w="1872"/>
        <w:gridCol w:w="1240"/>
        <w:gridCol w:w="1219"/>
        <w:gridCol w:w="1418"/>
        <w:gridCol w:w="1261"/>
        <w:gridCol w:w="1060"/>
      </w:tblGrid>
      <w:tr w:rsidR="00AE60B6" w:rsidRPr="00CF3504" w:rsidTr="00F54BED">
        <w:tc>
          <w:tcPr>
            <w:tcW w:w="1280" w:type="dxa"/>
            <w:tcBorders>
              <w:top w:val="single" w:sz="4" w:space="0" w:color="auto"/>
              <w:left w:val="single" w:sz="4" w:space="0" w:color="auto"/>
              <w:bottom w:val="single" w:sz="4" w:space="0" w:color="auto"/>
              <w:right w:val="single" w:sz="4" w:space="0" w:color="auto"/>
            </w:tcBorders>
            <w:shd w:val="clear" w:color="auto" w:fill="D0CECE"/>
            <w:hideMark/>
          </w:tcPr>
          <w:p w:rsidR="00AE60B6" w:rsidRPr="00CF3504" w:rsidRDefault="00AE60B6" w:rsidP="00F54BED">
            <w:pPr>
              <w:spacing w:after="0" w:line="360" w:lineRule="auto"/>
              <w:jc w:val="both"/>
              <w:rPr>
                <w:rFonts w:ascii="Arial" w:hAnsi="Arial" w:cs="Arial"/>
                <w:sz w:val="24"/>
                <w:szCs w:val="24"/>
              </w:rPr>
            </w:pPr>
            <w:r w:rsidRPr="00CF3504">
              <w:rPr>
                <w:rFonts w:ascii="Arial" w:eastAsia="Calibri" w:hAnsi="Arial" w:cs="Arial"/>
                <w:sz w:val="24"/>
                <w:szCs w:val="24"/>
              </w:rPr>
              <w:t>Régions</w:t>
            </w:r>
            <w:r w:rsidRPr="00CF3504">
              <w:rPr>
                <w:rFonts w:ascii="Arial" w:hAnsi="Arial" w:cs="Arial"/>
                <w:sz w:val="24"/>
                <w:szCs w:val="24"/>
              </w:rPr>
              <w:t xml:space="preserve"> </w:t>
            </w:r>
          </w:p>
        </w:tc>
        <w:tc>
          <w:tcPr>
            <w:tcW w:w="8070" w:type="dxa"/>
            <w:gridSpan w:val="6"/>
            <w:tcBorders>
              <w:top w:val="single" w:sz="4" w:space="0" w:color="auto"/>
              <w:left w:val="single" w:sz="4" w:space="0" w:color="auto"/>
              <w:bottom w:val="single" w:sz="4" w:space="0" w:color="auto"/>
              <w:right w:val="single" w:sz="4" w:space="0" w:color="auto"/>
            </w:tcBorders>
            <w:shd w:val="clear" w:color="auto" w:fill="D0CECE"/>
            <w:hideMark/>
          </w:tcPr>
          <w:p w:rsidR="00AE60B6" w:rsidRPr="00CF3504" w:rsidRDefault="00AE60B6" w:rsidP="00F54BED">
            <w:pPr>
              <w:spacing w:after="0" w:line="360" w:lineRule="auto"/>
              <w:jc w:val="both"/>
              <w:rPr>
                <w:rFonts w:ascii="Arial" w:eastAsia="Calibri" w:hAnsi="Arial" w:cs="Arial"/>
                <w:b/>
                <w:sz w:val="24"/>
                <w:szCs w:val="24"/>
              </w:rPr>
            </w:pPr>
            <w:r w:rsidRPr="00CF3504">
              <w:rPr>
                <w:rFonts w:ascii="Arial" w:hAnsi="Arial" w:cs="Arial"/>
                <w:b/>
                <w:sz w:val="24"/>
                <w:szCs w:val="24"/>
              </w:rPr>
              <w:t>1</w:t>
            </w:r>
            <w:r w:rsidRPr="00CF3504">
              <w:rPr>
                <w:rFonts w:ascii="Arial" w:eastAsia="Calibri" w:hAnsi="Arial" w:cs="Arial"/>
                <w:b/>
                <w:sz w:val="24"/>
                <w:szCs w:val="24"/>
                <w:vertAlign w:val="superscript"/>
              </w:rPr>
              <w:t>er</w:t>
            </w:r>
            <w:r w:rsidRPr="00CF3504">
              <w:rPr>
                <w:rFonts w:ascii="Arial" w:eastAsia="Calibri" w:hAnsi="Arial" w:cs="Arial"/>
                <w:b/>
                <w:sz w:val="24"/>
                <w:szCs w:val="24"/>
              </w:rPr>
              <w:t>cycle</w:t>
            </w:r>
            <w:r w:rsidRPr="00CF3504">
              <w:rPr>
                <w:rFonts w:ascii="Arial" w:hAnsi="Arial" w:cs="Arial"/>
                <w:b/>
                <w:sz w:val="24"/>
                <w:szCs w:val="24"/>
              </w:rPr>
              <w:t xml:space="preserve"> </w:t>
            </w:r>
            <w:r w:rsidRPr="00CF3504">
              <w:rPr>
                <w:rFonts w:ascii="Arial" w:eastAsia="Calibri" w:hAnsi="Arial" w:cs="Arial"/>
                <w:b/>
                <w:sz w:val="24"/>
                <w:szCs w:val="24"/>
              </w:rPr>
              <w:t>du</w:t>
            </w:r>
            <w:r w:rsidRPr="00CF3504">
              <w:rPr>
                <w:rFonts w:ascii="Arial" w:hAnsi="Arial" w:cs="Arial"/>
                <w:b/>
                <w:sz w:val="24"/>
                <w:szCs w:val="24"/>
              </w:rPr>
              <w:t xml:space="preserve"> </w:t>
            </w:r>
            <w:r w:rsidRPr="00CF3504">
              <w:rPr>
                <w:rFonts w:ascii="Arial" w:eastAsia="Calibri" w:hAnsi="Arial" w:cs="Arial"/>
                <w:b/>
                <w:sz w:val="24"/>
                <w:szCs w:val="24"/>
              </w:rPr>
              <w:t>secondaire</w:t>
            </w:r>
          </w:p>
        </w:tc>
      </w:tr>
      <w:tr w:rsidR="00AE60B6" w:rsidRPr="00CF3504" w:rsidTr="00F54BED">
        <w:tc>
          <w:tcPr>
            <w:tcW w:w="1280" w:type="dxa"/>
            <w:tcBorders>
              <w:top w:val="single" w:sz="4" w:space="0" w:color="auto"/>
              <w:left w:val="single" w:sz="4" w:space="0" w:color="auto"/>
              <w:bottom w:val="single" w:sz="4" w:space="0" w:color="auto"/>
              <w:right w:val="single" w:sz="4" w:space="0" w:color="auto"/>
            </w:tcBorders>
            <w:shd w:val="clear" w:color="auto" w:fill="D0CECE"/>
          </w:tcPr>
          <w:p w:rsidR="00AE60B6" w:rsidRPr="00CF3504" w:rsidRDefault="00AE60B6" w:rsidP="00F54BED">
            <w:pPr>
              <w:spacing w:after="0" w:line="360" w:lineRule="auto"/>
              <w:jc w:val="both"/>
              <w:rPr>
                <w:rFonts w:ascii="Arial" w:hAnsi="Arial" w:cs="Arial"/>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auto" w:fill="D0CECE"/>
            <w:hideMark/>
          </w:tcPr>
          <w:p w:rsidR="00AE60B6" w:rsidRPr="00CF3504" w:rsidRDefault="00AE60B6" w:rsidP="00F54BED">
            <w:pPr>
              <w:spacing w:after="0" w:line="360" w:lineRule="auto"/>
              <w:jc w:val="both"/>
              <w:rPr>
                <w:rFonts w:ascii="Arial" w:hAnsi="Arial" w:cs="Arial"/>
                <w:sz w:val="24"/>
                <w:szCs w:val="24"/>
              </w:rPr>
            </w:pPr>
            <w:r w:rsidRPr="00CF3504">
              <w:rPr>
                <w:rFonts w:ascii="Arial" w:eastAsia="Calibri" w:hAnsi="Arial" w:cs="Arial"/>
                <w:sz w:val="24"/>
                <w:szCs w:val="24"/>
              </w:rPr>
              <w:t>Moteur</w:t>
            </w:r>
            <w:r w:rsidRPr="00CF3504">
              <w:rPr>
                <w:rFonts w:ascii="Arial" w:hAnsi="Arial" w:cs="Arial"/>
                <w:sz w:val="24"/>
                <w:szCs w:val="24"/>
              </w:rPr>
              <w:t xml:space="preserve"> </w:t>
            </w:r>
          </w:p>
        </w:tc>
        <w:tc>
          <w:tcPr>
            <w:tcW w:w="1240" w:type="dxa"/>
            <w:tcBorders>
              <w:top w:val="single" w:sz="4" w:space="0" w:color="auto"/>
              <w:left w:val="single" w:sz="4" w:space="0" w:color="auto"/>
              <w:bottom w:val="single" w:sz="4" w:space="0" w:color="auto"/>
              <w:right w:val="single" w:sz="4" w:space="0" w:color="auto"/>
            </w:tcBorders>
            <w:shd w:val="clear" w:color="auto" w:fill="D0CECE"/>
            <w:hideMark/>
          </w:tcPr>
          <w:p w:rsidR="00AE60B6" w:rsidRPr="00CF3504" w:rsidRDefault="00AE60B6" w:rsidP="00F54BED">
            <w:pPr>
              <w:spacing w:after="0" w:line="360" w:lineRule="auto"/>
              <w:jc w:val="both"/>
              <w:rPr>
                <w:rFonts w:ascii="Arial" w:hAnsi="Arial" w:cs="Arial"/>
                <w:sz w:val="24"/>
                <w:szCs w:val="24"/>
              </w:rPr>
            </w:pPr>
            <w:r w:rsidRPr="00CF3504">
              <w:rPr>
                <w:rFonts w:ascii="Arial" w:eastAsia="Calibri" w:hAnsi="Arial" w:cs="Arial"/>
                <w:sz w:val="24"/>
                <w:szCs w:val="24"/>
              </w:rPr>
              <w:t>Auditif</w:t>
            </w:r>
            <w:r w:rsidRPr="00CF3504">
              <w:rPr>
                <w:rFonts w:ascii="Arial" w:hAnsi="Arial" w:cs="Arial"/>
                <w:sz w:val="24"/>
                <w:szCs w:val="24"/>
              </w:rPr>
              <w:t xml:space="preserve"> </w:t>
            </w:r>
          </w:p>
        </w:tc>
        <w:tc>
          <w:tcPr>
            <w:tcW w:w="1219" w:type="dxa"/>
            <w:tcBorders>
              <w:top w:val="single" w:sz="4" w:space="0" w:color="auto"/>
              <w:left w:val="single" w:sz="4" w:space="0" w:color="auto"/>
              <w:bottom w:val="single" w:sz="4" w:space="0" w:color="auto"/>
              <w:right w:val="single" w:sz="4" w:space="0" w:color="auto"/>
            </w:tcBorders>
            <w:shd w:val="clear" w:color="auto" w:fill="D0CECE"/>
            <w:hideMark/>
          </w:tcPr>
          <w:p w:rsidR="00AE60B6" w:rsidRPr="00CF3504" w:rsidRDefault="00AE60B6" w:rsidP="00F54BED">
            <w:pPr>
              <w:spacing w:after="0" w:line="360" w:lineRule="auto"/>
              <w:jc w:val="both"/>
              <w:rPr>
                <w:rFonts w:ascii="Arial" w:eastAsia="Calibri" w:hAnsi="Arial" w:cs="Arial"/>
                <w:sz w:val="24"/>
                <w:szCs w:val="24"/>
              </w:rPr>
            </w:pPr>
            <w:r w:rsidRPr="00CF3504">
              <w:rPr>
                <w:rFonts w:ascii="Arial" w:eastAsia="Calibri" w:hAnsi="Arial" w:cs="Arial"/>
                <w:sz w:val="24"/>
                <w:szCs w:val="24"/>
              </w:rPr>
              <w:t>Visuel</w:t>
            </w:r>
          </w:p>
        </w:tc>
        <w:tc>
          <w:tcPr>
            <w:tcW w:w="1418" w:type="dxa"/>
            <w:tcBorders>
              <w:top w:val="single" w:sz="4" w:space="0" w:color="auto"/>
              <w:left w:val="single" w:sz="4" w:space="0" w:color="auto"/>
              <w:bottom w:val="single" w:sz="4" w:space="0" w:color="auto"/>
              <w:right w:val="single" w:sz="4" w:space="0" w:color="auto"/>
            </w:tcBorders>
            <w:shd w:val="clear" w:color="auto" w:fill="D0CECE"/>
            <w:hideMark/>
          </w:tcPr>
          <w:p w:rsidR="00AE60B6" w:rsidRPr="00CF3504" w:rsidRDefault="00AE60B6" w:rsidP="00F54BED">
            <w:pPr>
              <w:spacing w:after="0" w:line="360" w:lineRule="auto"/>
              <w:jc w:val="both"/>
              <w:rPr>
                <w:rFonts w:ascii="Arial" w:eastAsia="Calibri" w:hAnsi="Arial" w:cs="Arial"/>
                <w:sz w:val="24"/>
                <w:szCs w:val="24"/>
              </w:rPr>
            </w:pPr>
            <w:r w:rsidRPr="00CF3504">
              <w:rPr>
                <w:rFonts w:ascii="Arial" w:eastAsia="Calibri" w:hAnsi="Arial" w:cs="Arial"/>
                <w:sz w:val="24"/>
                <w:szCs w:val="24"/>
              </w:rPr>
              <w:t>Intellectuel</w:t>
            </w:r>
          </w:p>
        </w:tc>
        <w:tc>
          <w:tcPr>
            <w:tcW w:w="1261" w:type="dxa"/>
            <w:tcBorders>
              <w:top w:val="single" w:sz="4" w:space="0" w:color="auto"/>
              <w:left w:val="single" w:sz="4" w:space="0" w:color="auto"/>
              <w:bottom w:val="single" w:sz="4" w:space="0" w:color="auto"/>
              <w:right w:val="single" w:sz="4" w:space="0" w:color="auto"/>
            </w:tcBorders>
            <w:shd w:val="clear" w:color="auto" w:fill="D0CECE"/>
            <w:hideMark/>
          </w:tcPr>
          <w:p w:rsidR="00AE60B6" w:rsidRPr="00CF3504" w:rsidRDefault="00AE60B6" w:rsidP="00F54BED">
            <w:pPr>
              <w:spacing w:after="0" w:line="360" w:lineRule="auto"/>
              <w:jc w:val="both"/>
              <w:rPr>
                <w:rFonts w:ascii="Arial" w:hAnsi="Arial" w:cs="Arial"/>
                <w:sz w:val="24"/>
                <w:szCs w:val="24"/>
              </w:rPr>
            </w:pPr>
            <w:r w:rsidRPr="00CF3504">
              <w:rPr>
                <w:rFonts w:ascii="Arial" w:eastAsia="Calibri" w:hAnsi="Arial" w:cs="Arial"/>
                <w:sz w:val="24"/>
                <w:szCs w:val="24"/>
              </w:rPr>
              <w:t>Avec</w:t>
            </w:r>
            <w:r w:rsidRPr="00CF3504">
              <w:rPr>
                <w:rFonts w:ascii="Arial" w:hAnsi="Arial" w:cs="Arial"/>
                <w:sz w:val="24"/>
                <w:szCs w:val="24"/>
              </w:rPr>
              <w:t xml:space="preserve"> </w:t>
            </w:r>
            <w:r w:rsidRPr="00CF3504">
              <w:rPr>
                <w:rFonts w:ascii="Arial" w:eastAsia="Calibri" w:hAnsi="Arial" w:cs="Arial"/>
                <w:sz w:val="24"/>
                <w:szCs w:val="24"/>
              </w:rPr>
              <w:t>albinisme</w:t>
            </w:r>
          </w:p>
        </w:tc>
        <w:tc>
          <w:tcPr>
            <w:tcW w:w="1060" w:type="dxa"/>
            <w:tcBorders>
              <w:top w:val="single" w:sz="4" w:space="0" w:color="auto"/>
              <w:left w:val="single" w:sz="4" w:space="0" w:color="auto"/>
              <w:bottom w:val="single" w:sz="4" w:space="0" w:color="auto"/>
              <w:right w:val="single" w:sz="4" w:space="0" w:color="auto"/>
            </w:tcBorders>
            <w:shd w:val="clear" w:color="auto" w:fill="D0CECE"/>
            <w:hideMark/>
          </w:tcPr>
          <w:p w:rsidR="00AE60B6" w:rsidRPr="00CF3504" w:rsidRDefault="00AE60B6" w:rsidP="00F54BED">
            <w:pPr>
              <w:spacing w:after="0" w:line="360" w:lineRule="auto"/>
              <w:jc w:val="both"/>
              <w:rPr>
                <w:rFonts w:ascii="Arial" w:eastAsia="Calibri" w:hAnsi="Arial" w:cs="Arial"/>
                <w:sz w:val="24"/>
                <w:szCs w:val="24"/>
              </w:rPr>
            </w:pPr>
            <w:r w:rsidRPr="00CF3504">
              <w:rPr>
                <w:rFonts w:ascii="Arial" w:eastAsia="Calibri" w:hAnsi="Arial" w:cs="Arial"/>
                <w:sz w:val="24"/>
                <w:szCs w:val="24"/>
              </w:rPr>
              <w:t>Total</w:t>
            </w:r>
          </w:p>
        </w:tc>
      </w:tr>
      <w:tr w:rsidR="00AE60B6" w:rsidRPr="00CF3504" w:rsidTr="00F54BED">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eastAsia="Calibri" w:hAnsi="Arial" w:cs="Arial"/>
                <w:sz w:val="24"/>
                <w:szCs w:val="24"/>
              </w:rPr>
            </w:pPr>
            <w:r w:rsidRPr="00CF3504">
              <w:rPr>
                <w:rFonts w:ascii="Arial" w:eastAsia="Calibri" w:hAnsi="Arial" w:cs="Arial"/>
                <w:sz w:val="24"/>
                <w:szCs w:val="24"/>
              </w:rPr>
              <w:t>Niamey</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 xml:space="preserve">98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75</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0</w:t>
            </w:r>
          </w:p>
        </w:tc>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19</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252</w:t>
            </w:r>
          </w:p>
        </w:tc>
      </w:tr>
      <w:tr w:rsidR="00AE60B6" w:rsidRPr="00CF3504" w:rsidTr="00F54BED">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eastAsia="Calibri" w:hAnsi="Arial" w:cs="Arial"/>
                <w:sz w:val="24"/>
                <w:szCs w:val="24"/>
              </w:rPr>
            </w:pPr>
            <w:r w:rsidRPr="00CF3504">
              <w:rPr>
                <w:rFonts w:ascii="Arial" w:eastAsia="Calibri" w:hAnsi="Arial" w:cs="Arial"/>
                <w:sz w:val="24"/>
                <w:szCs w:val="24"/>
              </w:rPr>
              <w:t>Maradi</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lang w:val="en-US"/>
              </w:rPr>
            </w:pPr>
            <w:r w:rsidRPr="00CF3504">
              <w:rPr>
                <w:rFonts w:ascii="Arial" w:hAnsi="Arial" w:cs="Arial"/>
                <w:sz w:val="24"/>
                <w:szCs w:val="24"/>
              </w:rPr>
              <w:t>556</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207</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 xml:space="preserve">272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0</w:t>
            </w:r>
          </w:p>
        </w:tc>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8</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1 043</w:t>
            </w:r>
          </w:p>
        </w:tc>
      </w:tr>
      <w:tr w:rsidR="00AE60B6" w:rsidRPr="00CF3504" w:rsidTr="00F54BED">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eastAsia="Calibri" w:hAnsi="Arial" w:cs="Arial"/>
                <w:sz w:val="24"/>
                <w:szCs w:val="24"/>
              </w:rPr>
            </w:pPr>
            <w:r w:rsidRPr="00CF3504">
              <w:rPr>
                <w:rFonts w:ascii="Arial" w:eastAsia="Calibri" w:hAnsi="Arial" w:cs="Arial"/>
                <w:sz w:val="24"/>
                <w:szCs w:val="24"/>
              </w:rPr>
              <w:t>Tillabéry</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105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12</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38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0</w:t>
            </w:r>
          </w:p>
        </w:tc>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3</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158</w:t>
            </w:r>
          </w:p>
        </w:tc>
      </w:tr>
      <w:tr w:rsidR="00AE60B6" w:rsidRPr="00CF3504" w:rsidTr="00F54BED">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eastAsia="Calibri" w:hAnsi="Arial" w:cs="Arial"/>
                <w:sz w:val="24"/>
                <w:szCs w:val="24"/>
              </w:rPr>
            </w:pPr>
            <w:r w:rsidRPr="00CF3504">
              <w:rPr>
                <w:rFonts w:ascii="Arial" w:eastAsia="Calibri" w:hAnsi="Arial" w:cs="Arial"/>
                <w:sz w:val="24"/>
                <w:szCs w:val="24"/>
              </w:rPr>
              <w:t>Dosso</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29</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4</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0</w:t>
            </w:r>
          </w:p>
        </w:tc>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2</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37</w:t>
            </w:r>
          </w:p>
        </w:tc>
      </w:tr>
      <w:tr w:rsidR="00AE60B6" w:rsidRPr="00CF3504" w:rsidTr="00F54BED">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eastAsia="Calibri" w:hAnsi="Arial" w:cs="Arial"/>
                <w:sz w:val="24"/>
                <w:szCs w:val="24"/>
              </w:rPr>
            </w:pPr>
            <w:r w:rsidRPr="00CF3504">
              <w:rPr>
                <w:rFonts w:ascii="Arial" w:eastAsia="Calibri" w:hAnsi="Arial" w:cs="Arial"/>
                <w:sz w:val="24"/>
                <w:szCs w:val="24"/>
              </w:rPr>
              <w:t>Tahoua</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26</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5</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33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0</w:t>
            </w:r>
          </w:p>
        </w:tc>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64</w:t>
            </w:r>
          </w:p>
        </w:tc>
      </w:tr>
      <w:tr w:rsidR="00AE60B6" w:rsidRPr="00CF3504" w:rsidTr="00F54BED">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eastAsia="Calibri" w:hAnsi="Arial" w:cs="Arial"/>
                <w:sz w:val="24"/>
                <w:szCs w:val="24"/>
              </w:rPr>
            </w:pPr>
            <w:r w:rsidRPr="00CF3504">
              <w:rPr>
                <w:rFonts w:ascii="Arial" w:eastAsia="Calibri" w:hAnsi="Arial" w:cs="Arial"/>
                <w:sz w:val="24"/>
                <w:szCs w:val="24"/>
              </w:rPr>
              <w:t>Agadez</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22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8</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0</w:t>
            </w:r>
          </w:p>
        </w:tc>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30</w:t>
            </w:r>
          </w:p>
        </w:tc>
      </w:tr>
      <w:tr w:rsidR="00AE60B6" w:rsidRPr="00CF3504" w:rsidTr="00F54BED">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eastAsia="Calibri" w:hAnsi="Arial" w:cs="Arial"/>
                <w:sz w:val="24"/>
                <w:szCs w:val="24"/>
              </w:rPr>
            </w:pPr>
            <w:r w:rsidRPr="00CF3504">
              <w:rPr>
                <w:rFonts w:ascii="Arial" w:eastAsia="Calibri" w:hAnsi="Arial" w:cs="Arial"/>
                <w:sz w:val="24"/>
                <w:szCs w:val="24"/>
              </w:rPr>
              <w:t>Zinder</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255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55</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111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0</w:t>
            </w:r>
          </w:p>
        </w:tc>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421</w:t>
            </w:r>
          </w:p>
        </w:tc>
      </w:tr>
      <w:tr w:rsidR="00AE60B6" w:rsidRPr="00CF3504" w:rsidTr="00F54BED">
        <w:tc>
          <w:tcPr>
            <w:tcW w:w="1280" w:type="dxa"/>
            <w:tcBorders>
              <w:top w:val="single" w:sz="4" w:space="0" w:color="auto"/>
              <w:left w:val="single" w:sz="4" w:space="0" w:color="auto"/>
              <w:bottom w:val="single" w:sz="4" w:space="0" w:color="auto"/>
              <w:right w:val="single" w:sz="4" w:space="0" w:color="auto"/>
            </w:tcBorders>
            <w:shd w:val="clear" w:color="auto" w:fill="FFE599"/>
            <w:hideMark/>
          </w:tcPr>
          <w:p w:rsidR="00AE60B6" w:rsidRPr="00CF3504" w:rsidRDefault="00AE60B6" w:rsidP="00F54BED">
            <w:pPr>
              <w:spacing w:after="0" w:line="360" w:lineRule="auto"/>
              <w:jc w:val="both"/>
              <w:rPr>
                <w:rFonts w:ascii="Arial" w:eastAsia="Calibri" w:hAnsi="Arial" w:cs="Arial"/>
                <w:b/>
                <w:sz w:val="24"/>
                <w:szCs w:val="24"/>
              </w:rPr>
            </w:pPr>
            <w:r w:rsidRPr="00CF3504">
              <w:rPr>
                <w:rFonts w:ascii="Arial" w:eastAsia="Calibri" w:hAnsi="Arial" w:cs="Arial"/>
                <w:b/>
                <w:sz w:val="24"/>
                <w:szCs w:val="24"/>
              </w:rPr>
              <w:t>Total</w:t>
            </w:r>
          </w:p>
        </w:tc>
        <w:tc>
          <w:tcPr>
            <w:tcW w:w="1872" w:type="dxa"/>
            <w:tcBorders>
              <w:top w:val="single" w:sz="4" w:space="0" w:color="auto"/>
              <w:left w:val="single" w:sz="4" w:space="0" w:color="auto"/>
              <w:bottom w:val="single" w:sz="4" w:space="0" w:color="auto"/>
              <w:right w:val="single" w:sz="4" w:space="0" w:color="auto"/>
            </w:tcBorders>
            <w:shd w:val="clear" w:color="auto" w:fill="FFE599"/>
            <w:hideMark/>
          </w:tcPr>
          <w:p w:rsidR="00AE60B6" w:rsidRPr="00CF3504" w:rsidRDefault="00AE60B6" w:rsidP="00F54BED">
            <w:pPr>
              <w:spacing w:after="0" w:line="360" w:lineRule="auto"/>
              <w:jc w:val="both"/>
              <w:rPr>
                <w:rFonts w:ascii="Arial" w:hAnsi="Arial" w:cs="Arial"/>
                <w:b/>
                <w:sz w:val="24"/>
                <w:szCs w:val="24"/>
              </w:rPr>
            </w:pPr>
            <w:r w:rsidRPr="00CF3504">
              <w:rPr>
                <w:rFonts w:ascii="Arial" w:hAnsi="Arial" w:cs="Arial"/>
                <w:b/>
                <w:sz w:val="24"/>
                <w:szCs w:val="24"/>
              </w:rPr>
              <w:t>1 091</w:t>
            </w:r>
          </w:p>
        </w:tc>
        <w:tc>
          <w:tcPr>
            <w:tcW w:w="1240" w:type="dxa"/>
            <w:tcBorders>
              <w:top w:val="single" w:sz="4" w:space="0" w:color="auto"/>
              <w:left w:val="single" w:sz="4" w:space="0" w:color="auto"/>
              <w:bottom w:val="single" w:sz="4" w:space="0" w:color="auto"/>
              <w:right w:val="single" w:sz="4" w:space="0" w:color="auto"/>
            </w:tcBorders>
            <w:shd w:val="clear" w:color="auto" w:fill="FFE599"/>
            <w:hideMark/>
          </w:tcPr>
          <w:p w:rsidR="00AE60B6" w:rsidRPr="00CF3504" w:rsidRDefault="00AE60B6" w:rsidP="00F54BED">
            <w:pPr>
              <w:spacing w:after="0" w:line="360" w:lineRule="auto"/>
              <w:jc w:val="both"/>
              <w:rPr>
                <w:rFonts w:ascii="Arial" w:hAnsi="Arial" w:cs="Arial"/>
                <w:b/>
                <w:sz w:val="24"/>
                <w:szCs w:val="24"/>
              </w:rPr>
            </w:pPr>
            <w:r w:rsidRPr="00CF3504">
              <w:rPr>
                <w:rFonts w:ascii="Arial" w:hAnsi="Arial" w:cs="Arial"/>
                <w:b/>
                <w:sz w:val="24"/>
                <w:szCs w:val="24"/>
              </w:rPr>
              <w:t>366</w:t>
            </w:r>
          </w:p>
        </w:tc>
        <w:tc>
          <w:tcPr>
            <w:tcW w:w="1219" w:type="dxa"/>
            <w:tcBorders>
              <w:top w:val="single" w:sz="4" w:space="0" w:color="auto"/>
              <w:left w:val="single" w:sz="4" w:space="0" w:color="auto"/>
              <w:bottom w:val="single" w:sz="4" w:space="0" w:color="auto"/>
              <w:right w:val="single" w:sz="4" w:space="0" w:color="auto"/>
            </w:tcBorders>
            <w:shd w:val="clear" w:color="auto" w:fill="FFE599"/>
            <w:hideMark/>
          </w:tcPr>
          <w:p w:rsidR="00AE60B6" w:rsidRPr="00CF3504" w:rsidRDefault="00AE60B6" w:rsidP="00F54BED">
            <w:pPr>
              <w:spacing w:after="0" w:line="360" w:lineRule="auto"/>
              <w:jc w:val="both"/>
              <w:rPr>
                <w:rFonts w:ascii="Arial" w:hAnsi="Arial" w:cs="Arial"/>
                <w:b/>
                <w:sz w:val="24"/>
                <w:szCs w:val="24"/>
              </w:rPr>
            </w:pPr>
            <w:r w:rsidRPr="00CF3504">
              <w:rPr>
                <w:rFonts w:ascii="Arial" w:hAnsi="Arial" w:cs="Arial"/>
                <w:b/>
                <w:sz w:val="24"/>
                <w:szCs w:val="24"/>
              </w:rPr>
              <w:t>516</w:t>
            </w:r>
          </w:p>
        </w:tc>
        <w:tc>
          <w:tcPr>
            <w:tcW w:w="1418" w:type="dxa"/>
            <w:tcBorders>
              <w:top w:val="single" w:sz="4" w:space="0" w:color="auto"/>
              <w:left w:val="single" w:sz="4" w:space="0" w:color="auto"/>
              <w:bottom w:val="single" w:sz="4" w:space="0" w:color="auto"/>
              <w:right w:val="single" w:sz="4" w:space="0" w:color="auto"/>
            </w:tcBorders>
            <w:shd w:val="clear" w:color="auto" w:fill="FFE599"/>
            <w:hideMark/>
          </w:tcPr>
          <w:p w:rsidR="00AE60B6" w:rsidRPr="00CF3504" w:rsidRDefault="00AE60B6" w:rsidP="00F54BED">
            <w:pPr>
              <w:spacing w:after="0" w:line="360" w:lineRule="auto"/>
              <w:jc w:val="both"/>
              <w:rPr>
                <w:rFonts w:ascii="Arial" w:hAnsi="Arial" w:cs="Arial"/>
                <w:b/>
                <w:sz w:val="24"/>
                <w:szCs w:val="24"/>
              </w:rPr>
            </w:pPr>
            <w:r w:rsidRPr="00CF3504">
              <w:rPr>
                <w:rFonts w:ascii="Arial" w:hAnsi="Arial" w:cs="Arial"/>
                <w:b/>
                <w:sz w:val="24"/>
                <w:szCs w:val="24"/>
              </w:rPr>
              <w:t>0</w:t>
            </w:r>
          </w:p>
        </w:tc>
        <w:tc>
          <w:tcPr>
            <w:tcW w:w="1261" w:type="dxa"/>
            <w:tcBorders>
              <w:top w:val="single" w:sz="4" w:space="0" w:color="auto"/>
              <w:left w:val="single" w:sz="4" w:space="0" w:color="auto"/>
              <w:bottom w:val="single" w:sz="4" w:space="0" w:color="auto"/>
              <w:right w:val="single" w:sz="4" w:space="0" w:color="auto"/>
            </w:tcBorders>
            <w:shd w:val="clear" w:color="auto" w:fill="FFE599"/>
            <w:hideMark/>
          </w:tcPr>
          <w:p w:rsidR="00AE60B6" w:rsidRPr="00CF3504" w:rsidRDefault="00AE60B6" w:rsidP="00F54BED">
            <w:pPr>
              <w:spacing w:after="0" w:line="360" w:lineRule="auto"/>
              <w:jc w:val="both"/>
              <w:rPr>
                <w:rFonts w:ascii="Arial" w:hAnsi="Arial" w:cs="Arial"/>
                <w:b/>
                <w:sz w:val="24"/>
                <w:szCs w:val="24"/>
              </w:rPr>
            </w:pPr>
            <w:r w:rsidRPr="00CF3504">
              <w:rPr>
                <w:rFonts w:ascii="Arial" w:hAnsi="Arial" w:cs="Arial"/>
                <w:b/>
                <w:sz w:val="24"/>
                <w:szCs w:val="24"/>
              </w:rPr>
              <w:t>32</w:t>
            </w:r>
          </w:p>
        </w:tc>
        <w:tc>
          <w:tcPr>
            <w:tcW w:w="1060" w:type="dxa"/>
            <w:tcBorders>
              <w:top w:val="single" w:sz="4" w:space="0" w:color="auto"/>
              <w:left w:val="single" w:sz="4" w:space="0" w:color="auto"/>
              <w:bottom w:val="single" w:sz="4" w:space="0" w:color="auto"/>
              <w:right w:val="single" w:sz="4" w:space="0" w:color="auto"/>
            </w:tcBorders>
            <w:shd w:val="clear" w:color="auto" w:fill="FFE599"/>
            <w:hideMark/>
          </w:tcPr>
          <w:p w:rsidR="00AE60B6" w:rsidRPr="00CF3504" w:rsidRDefault="00AE60B6" w:rsidP="00F54BED">
            <w:pPr>
              <w:spacing w:after="0" w:line="360" w:lineRule="auto"/>
              <w:jc w:val="both"/>
              <w:rPr>
                <w:rFonts w:ascii="Arial" w:hAnsi="Arial" w:cs="Arial"/>
                <w:b/>
                <w:sz w:val="24"/>
                <w:szCs w:val="24"/>
              </w:rPr>
            </w:pPr>
            <w:r w:rsidRPr="00CF3504">
              <w:rPr>
                <w:rFonts w:ascii="Arial" w:hAnsi="Arial" w:cs="Arial"/>
                <w:b/>
                <w:sz w:val="24"/>
                <w:szCs w:val="24"/>
              </w:rPr>
              <w:t>2 005</w:t>
            </w:r>
          </w:p>
        </w:tc>
      </w:tr>
    </w:tbl>
    <w:p w:rsidR="00AE60B6" w:rsidRPr="00CF3504" w:rsidRDefault="00AE60B6" w:rsidP="00AE60B6">
      <w:pPr>
        <w:spacing w:after="0" w:line="360" w:lineRule="auto"/>
        <w:jc w:val="both"/>
        <w:rPr>
          <w:rFonts w:ascii="Arial" w:hAnsi="Arial" w:cs="Arial"/>
          <w:i/>
          <w:sz w:val="24"/>
          <w:szCs w:val="24"/>
          <w:lang w:eastAsia="en-US"/>
        </w:rPr>
      </w:pPr>
      <w:r w:rsidRPr="00CF3504">
        <w:rPr>
          <w:rFonts w:ascii="Arial" w:eastAsia="Calibri" w:hAnsi="Arial" w:cs="Arial"/>
          <w:b/>
          <w:i/>
          <w:sz w:val="24"/>
          <w:szCs w:val="24"/>
        </w:rPr>
        <w:t>Source</w:t>
      </w:r>
      <w:r w:rsidRPr="00CF3504">
        <w:rPr>
          <w:rFonts w:ascii="Arial" w:hAnsi="Arial" w:cs="Arial"/>
          <w:b/>
          <w:i/>
          <w:sz w:val="24"/>
          <w:szCs w:val="24"/>
        </w:rPr>
        <w:t xml:space="preserve"> : </w:t>
      </w:r>
      <w:r w:rsidRPr="00CF3504">
        <w:rPr>
          <w:rFonts w:ascii="Arial" w:eastAsia="Calibri" w:hAnsi="Arial" w:cs="Arial"/>
          <w:b/>
          <w:i/>
          <w:sz w:val="24"/>
          <w:szCs w:val="24"/>
        </w:rPr>
        <w:t>D</w:t>
      </w:r>
      <w:r w:rsidRPr="00CF3504">
        <w:rPr>
          <w:rFonts w:ascii="Arial" w:eastAsia="Calibri" w:hAnsi="Arial" w:cs="Arial"/>
          <w:i/>
          <w:sz w:val="24"/>
          <w:szCs w:val="24"/>
        </w:rPr>
        <w:t>irection</w:t>
      </w:r>
      <w:r w:rsidRPr="00CF3504">
        <w:rPr>
          <w:rFonts w:ascii="Arial" w:hAnsi="Arial" w:cs="Arial"/>
          <w:i/>
          <w:sz w:val="24"/>
          <w:szCs w:val="24"/>
        </w:rPr>
        <w:t xml:space="preserve"> </w:t>
      </w:r>
      <w:r w:rsidRPr="00CF3504">
        <w:rPr>
          <w:rFonts w:ascii="Arial" w:eastAsia="Calibri" w:hAnsi="Arial" w:cs="Arial"/>
          <w:i/>
          <w:sz w:val="24"/>
          <w:szCs w:val="24"/>
        </w:rPr>
        <w:t>de</w:t>
      </w:r>
      <w:r w:rsidRPr="00CF3504">
        <w:rPr>
          <w:rFonts w:ascii="Arial" w:hAnsi="Arial" w:cs="Arial"/>
          <w:i/>
          <w:sz w:val="24"/>
          <w:szCs w:val="24"/>
        </w:rPr>
        <w:t xml:space="preserve"> </w:t>
      </w:r>
      <w:r w:rsidRPr="00CF3504">
        <w:rPr>
          <w:rFonts w:ascii="Arial" w:eastAsia="Calibri" w:hAnsi="Arial" w:cs="Arial"/>
          <w:i/>
          <w:sz w:val="24"/>
          <w:szCs w:val="24"/>
        </w:rPr>
        <w:t>la</w:t>
      </w:r>
      <w:r w:rsidRPr="00CF3504">
        <w:rPr>
          <w:rFonts w:ascii="Arial" w:hAnsi="Arial" w:cs="Arial"/>
          <w:i/>
          <w:sz w:val="24"/>
          <w:szCs w:val="24"/>
        </w:rPr>
        <w:t xml:space="preserve"> </w:t>
      </w:r>
      <w:r w:rsidRPr="00CF3504">
        <w:rPr>
          <w:rFonts w:ascii="Arial" w:eastAsia="Calibri" w:hAnsi="Arial" w:cs="Arial"/>
          <w:i/>
          <w:sz w:val="24"/>
          <w:szCs w:val="24"/>
        </w:rPr>
        <w:t>statistique</w:t>
      </w:r>
      <w:r w:rsidRPr="00CF3504">
        <w:rPr>
          <w:rFonts w:ascii="Arial" w:hAnsi="Arial" w:cs="Arial"/>
          <w:i/>
          <w:sz w:val="24"/>
          <w:szCs w:val="24"/>
        </w:rPr>
        <w:t xml:space="preserve">, </w:t>
      </w:r>
      <w:r w:rsidRPr="00CF3504">
        <w:rPr>
          <w:rFonts w:ascii="Arial" w:eastAsia="Calibri" w:hAnsi="Arial" w:cs="Arial"/>
          <w:i/>
          <w:sz w:val="24"/>
          <w:szCs w:val="24"/>
        </w:rPr>
        <w:t>Ministère</w:t>
      </w:r>
      <w:r w:rsidRPr="00CF3504">
        <w:rPr>
          <w:rFonts w:ascii="Arial" w:hAnsi="Arial" w:cs="Arial"/>
          <w:i/>
          <w:sz w:val="24"/>
          <w:szCs w:val="24"/>
        </w:rPr>
        <w:t xml:space="preserve"> </w:t>
      </w:r>
      <w:r w:rsidRPr="00CF3504">
        <w:rPr>
          <w:rFonts w:ascii="Arial" w:eastAsia="Calibri" w:hAnsi="Arial" w:cs="Arial"/>
          <w:i/>
          <w:sz w:val="24"/>
          <w:szCs w:val="24"/>
        </w:rPr>
        <w:t>de</w:t>
      </w:r>
      <w:r w:rsidRPr="00CF3504">
        <w:rPr>
          <w:rFonts w:ascii="Arial" w:hAnsi="Arial" w:cs="Arial"/>
          <w:i/>
          <w:sz w:val="24"/>
          <w:szCs w:val="24"/>
        </w:rPr>
        <w:t xml:space="preserve"> </w:t>
      </w:r>
      <w:r w:rsidRPr="00CF3504">
        <w:rPr>
          <w:rFonts w:ascii="Arial" w:eastAsia="Calibri" w:hAnsi="Arial" w:cs="Arial"/>
          <w:i/>
          <w:sz w:val="24"/>
          <w:szCs w:val="24"/>
        </w:rPr>
        <w:t>l</w:t>
      </w:r>
      <w:r w:rsidRPr="00CF3504">
        <w:rPr>
          <w:rFonts w:ascii="Arial" w:hAnsi="Arial" w:cs="Arial"/>
          <w:i/>
          <w:sz w:val="24"/>
          <w:szCs w:val="24"/>
        </w:rPr>
        <w:t>’</w:t>
      </w:r>
      <w:r w:rsidRPr="00CF3504">
        <w:rPr>
          <w:rFonts w:ascii="Arial" w:eastAsia="Calibri" w:hAnsi="Arial" w:cs="Arial"/>
          <w:i/>
          <w:sz w:val="24"/>
          <w:szCs w:val="24"/>
        </w:rPr>
        <w:t>enseignement</w:t>
      </w:r>
      <w:r w:rsidRPr="00CF3504">
        <w:rPr>
          <w:rFonts w:ascii="Arial" w:hAnsi="Arial" w:cs="Arial"/>
          <w:i/>
          <w:sz w:val="24"/>
          <w:szCs w:val="24"/>
        </w:rPr>
        <w:t xml:space="preserve"> </w:t>
      </w:r>
      <w:r w:rsidRPr="00CF3504">
        <w:rPr>
          <w:rFonts w:ascii="Arial" w:eastAsia="Calibri" w:hAnsi="Arial" w:cs="Arial"/>
          <w:i/>
          <w:sz w:val="24"/>
          <w:szCs w:val="24"/>
        </w:rPr>
        <w:t>secondaire</w:t>
      </w:r>
      <w:r w:rsidRPr="00CF3504">
        <w:rPr>
          <w:rFonts w:ascii="Arial" w:hAnsi="Arial" w:cs="Arial"/>
          <w:i/>
          <w:sz w:val="24"/>
          <w:szCs w:val="24"/>
        </w:rPr>
        <w:t xml:space="preserve">, </w:t>
      </w:r>
      <w:r w:rsidRPr="00CF3504">
        <w:rPr>
          <w:rFonts w:ascii="Arial" w:eastAsia="Calibri" w:hAnsi="Arial" w:cs="Arial"/>
          <w:i/>
          <w:sz w:val="24"/>
          <w:szCs w:val="24"/>
        </w:rPr>
        <w:t>année</w:t>
      </w:r>
      <w:r w:rsidRPr="00CF3504">
        <w:rPr>
          <w:rFonts w:ascii="Arial" w:hAnsi="Arial" w:cs="Arial"/>
          <w:i/>
          <w:sz w:val="24"/>
          <w:szCs w:val="24"/>
        </w:rPr>
        <w:t xml:space="preserve"> 2014-2015.</w:t>
      </w:r>
    </w:p>
    <w:p w:rsidR="00AE60B6" w:rsidRPr="00CF3504" w:rsidRDefault="00AE60B6" w:rsidP="00AE60B6">
      <w:pPr>
        <w:spacing w:after="0" w:line="360" w:lineRule="auto"/>
        <w:jc w:val="both"/>
        <w:rPr>
          <w:rFonts w:ascii="Arial" w:eastAsia="Calibri" w:hAnsi="Arial" w:cs="Arial"/>
          <w:sz w:val="24"/>
          <w:szCs w:val="24"/>
        </w:rPr>
      </w:pPr>
    </w:p>
    <w:p w:rsidR="00AE60B6" w:rsidRPr="00CF3504" w:rsidRDefault="00AE60B6" w:rsidP="00AE60B6">
      <w:pPr>
        <w:spacing w:after="0" w:line="360" w:lineRule="auto"/>
        <w:jc w:val="both"/>
        <w:rPr>
          <w:rFonts w:ascii="Arial" w:hAnsi="Arial" w:cs="Arial"/>
          <w:sz w:val="24"/>
          <w:szCs w:val="24"/>
        </w:rPr>
      </w:pPr>
      <w:r w:rsidRPr="00CF3504">
        <w:rPr>
          <w:rFonts w:ascii="Arial" w:eastAsia="Calibri" w:hAnsi="Arial" w:cs="Arial"/>
          <w:sz w:val="24"/>
          <w:szCs w:val="24"/>
        </w:rPr>
        <w:t>A</w:t>
      </w:r>
      <w:r w:rsidRPr="00CF3504">
        <w:rPr>
          <w:rFonts w:ascii="Arial" w:hAnsi="Arial" w:cs="Arial"/>
          <w:sz w:val="24"/>
          <w:szCs w:val="24"/>
        </w:rPr>
        <w:t xml:space="preserve"> </w:t>
      </w:r>
      <w:r w:rsidRPr="00CF3504">
        <w:rPr>
          <w:rFonts w:ascii="Arial" w:eastAsia="Calibri" w:hAnsi="Arial" w:cs="Arial"/>
          <w:sz w:val="24"/>
          <w:szCs w:val="24"/>
        </w:rPr>
        <w:t>la</w:t>
      </w:r>
      <w:r w:rsidRPr="00CF3504">
        <w:rPr>
          <w:rFonts w:ascii="Arial" w:hAnsi="Arial" w:cs="Arial"/>
          <w:sz w:val="24"/>
          <w:szCs w:val="24"/>
        </w:rPr>
        <w:t xml:space="preserve"> </w:t>
      </w:r>
      <w:r w:rsidRPr="00CF3504">
        <w:rPr>
          <w:rFonts w:ascii="Arial" w:eastAsia="Calibri" w:hAnsi="Arial" w:cs="Arial"/>
          <w:sz w:val="24"/>
          <w:szCs w:val="24"/>
        </w:rPr>
        <w:t>lecture</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w:t>
      </w:r>
      <w:r w:rsidRPr="00CF3504">
        <w:rPr>
          <w:rFonts w:ascii="Arial" w:eastAsia="Calibri" w:hAnsi="Arial" w:cs="Arial"/>
          <w:sz w:val="24"/>
          <w:szCs w:val="24"/>
        </w:rPr>
        <w:t>ce</w:t>
      </w:r>
      <w:r w:rsidRPr="00CF3504">
        <w:rPr>
          <w:rFonts w:ascii="Arial" w:hAnsi="Arial" w:cs="Arial"/>
          <w:sz w:val="24"/>
          <w:szCs w:val="24"/>
        </w:rPr>
        <w:t xml:space="preserve"> </w:t>
      </w:r>
      <w:r w:rsidRPr="00CF3504">
        <w:rPr>
          <w:rFonts w:ascii="Arial" w:eastAsia="Calibri" w:hAnsi="Arial" w:cs="Arial"/>
          <w:sz w:val="24"/>
          <w:szCs w:val="24"/>
        </w:rPr>
        <w:t>tableau</w:t>
      </w:r>
      <w:r w:rsidRPr="00CF3504">
        <w:rPr>
          <w:rFonts w:ascii="Arial" w:hAnsi="Arial" w:cs="Arial"/>
          <w:sz w:val="24"/>
          <w:szCs w:val="24"/>
        </w:rPr>
        <w:t xml:space="preserve">, </w:t>
      </w:r>
      <w:r w:rsidRPr="00CF3504">
        <w:rPr>
          <w:rFonts w:ascii="Arial" w:eastAsia="Calibri" w:hAnsi="Arial" w:cs="Arial"/>
          <w:sz w:val="24"/>
          <w:szCs w:val="24"/>
        </w:rPr>
        <w:t>il</w:t>
      </w:r>
      <w:r w:rsidRPr="00CF3504">
        <w:rPr>
          <w:rFonts w:ascii="Arial" w:hAnsi="Arial" w:cs="Arial"/>
          <w:sz w:val="24"/>
          <w:szCs w:val="24"/>
        </w:rPr>
        <w:t xml:space="preserve"> </w:t>
      </w:r>
      <w:r w:rsidRPr="00CF3504">
        <w:rPr>
          <w:rFonts w:ascii="Arial" w:eastAsia="Calibri" w:hAnsi="Arial" w:cs="Arial"/>
          <w:sz w:val="24"/>
          <w:szCs w:val="24"/>
        </w:rPr>
        <w:t>ressort</w:t>
      </w:r>
      <w:r w:rsidRPr="00CF3504">
        <w:rPr>
          <w:rFonts w:ascii="Arial" w:hAnsi="Arial" w:cs="Arial"/>
          <w:sz w:val="24"/>
          <w:szCs w:val="24"/>
        </w:rPr>
        <w:t xml:space="preserve"> </w:t>
      </w:r>
      <w:r w:rsidRPr="00CF3504">
        <w:rPr>
          <w:rFonts w:ascii="Arial" w:eastAsia="Calibri" w:hAnsi="Arial" w:cs="Arial"/>
          <w:sz w:val="24"/>
          <w:szCs w:val="24"/>
        </w:rPr>
        <w:t>que</w:t>
      </w:r>
      <w:r w:rsidRPr="00CF3504">
        <w:rPr>
          <w:rFonts w:ascii="Arial" w:hAnsi="Arial" w:cs="Arial"/>
          <w:sz w:val="24"/>
          <w:szCs w:val="24"/>
        </w:rPr>
        <w:t xml:space="preserve"> </w:t>
      </w:r>
      <w:r w:rsidRPr="00CF3504">
        <w:rPr>
          <w:rFonts w:ascii="Arial" w:eastAsia="Calibri" w:hAnsi="Arial" w:cs="Arial"/>
          <w:sz w:val="24"/>
          <w:szCs w:val="24"/>
        </w:rPr>
        <w:t>les</w:t>
      </w:r>
      <w:r w:rsidRPr="00CF3504">
        <w:rPr>
          <w:rFonts w:ascii="Arial" w:hAnsi="Arial" w:cs="Arial"/>
          <w:sz w:val="24"/>
          <w:szCs w:val="24"/>
        </w:rPr>
        <w:t xml:space="preserve"> </w:t>
      </w:r>
      <w:r w:rsidRPr="00CF3504">
        <w:rPr>
          <w:rFonts w:ascii="Arial" w:eastAsia="Calibri" w:hAnsi="Arial" w:cs="Arial"/>
          <w:sz w:val="24"/>
          <w:szCs w:val="24"/>
        </w:rPr>
        <w:t>élèves</w:t>
      </w:r>
      <w:r w:rsidRPr="00CF3504">
        <w:rPr>
          <w:rFonts w:ascii="Arial" w:hAnsi="Arial" w:cs="Arial"/>
          <w:sz w:val="24"/>
          <w:szCs w:val="24"/>
        </w:rPr>
        <w:t xml:space="preserve"> </w:t>
      </w:r>
      <w:r w:rsidRPr="00CF3504">
        <w:rPr>
          <w:rFonts w:ascii="Arial" w:eastAsia="Calibri" w:hAnsi="Arial" w:cs="Arial"/>
          <w:sz w:val="24"/>
          <w:szCs w:val="24"/>
        </w:rPr>
        <w:t>handicapés</w:t>
      </w:r>
      <w:r w:rsidRPr="00CF3504">
        <w:rPr>
          <w:rFonts w:ascii="Arial" w:hAnsi="Arial" w:cs="Arial"/>
          <w:sz w:val="24"/>
          <w:szCs w:val="24"/>
        </w:rPr>
        <w:t xml:space="preserve"> </w:t>
      </w:r>
      <w:r w:rsidRPr="00CF3504">
        <w:rPr>
          <w:rFonts w:ascii="Arial" w:eastAsia="Calibri" w:hAnsi="Arial" w:cs="Arial"/>
          <w:sz w:val="24"/>
          <w:szCs w:val="24"/>
        </w:rPr>
        <w:t>moteurs</w:t>
      </w:r>
      <w:r w:rsidRPr="00CF3504">
        <w:rPr>
          <w:rFonts w:ascii="Arial" w:hAnsi="Arial" w:cs="Arial"/>
          <w:sz w:val="24"/>
          <w:szCs w:val="24"/>
        </w:rPr>
        <w:t xml:space="preserve"> </w:t>
      </w:r>
      <w:r w:rsidRPr="00CF3504">
        <w:rPr>
          <w:rFonts w:ascii="Arial" w:eastAsia="Calibri" w:hAnsi="Arial" w:cs="Arial"/>
          <w:sz w:val="24"/>
          <w:szCs w:val="24"/>
        </w:rPr>
        <w:t>représentent</w:t>
      </w:r>
      <w:r w:rsidRPr="00CF3504">
        <w:rPr>
          <w:rFonts w:ascii="Arial" w:hAnsi="Arial" w:cs="Arial"/>
          <w:sz w:val="24"/>
          <w:szCs w:val="24"/>
        </w:rPr>
        <w:t xml:space="preserve"> 54,41% </w:t>
      </w:r>
      <w:r w:rsidRPr="00CF3504">
        <w:rPr>
          <w:rFonts w:ascii="Arial" w:eastAsia="Calibri" w:hAnsi="Arial" w:cs="Arial"/>
          <w:sz w:val="24"/>
          <w:szCs w:val="24"/>
        </w:rPr>
        <w:t>de</w:t>
      </w:r>
      <w:r w:rsidRPr="00CF3504">
        <w:rPr>
          <w:rFonts w:ascii="Arial" w:hAnsi="Arial" w:cs="Arial"/>
          <w:sz w:val="24"/>
          <w:szCs w:val="24"/>
        </w:rPr>
        <w:t xml:space="preserve"> </w:t>
      </w:r>
      <w:r w:rsidRPr="00CF3504">
        <w:rPr>
          <w:rFonts w:ascii="Arial" w:eastAsia="Calibri" w:hAnsi="Arial" w:cs="Arial"/>
          <w:sz w:val="24"/>
          <w:szCs w:val="24"/>
        </w:rPr>
        <w:t>tous</w:t>
      </w:r>
      <w:r w:rsidRPr="00CF3504">
        <w:rPr>
          <w:rFonts w:ascii="Arial" w:hAnsi="Arial" w:cs="Arial"/>
          <w:sz w:val="24"/>
          <w:szCs w:val="24"/>
        </w:rPr>
        <w:t xml:space="preserve"> </w:t>
      </w:r>
      <w:r w:rsidRPr="00CF3504">
        <w:rPr>
          <w:rFonts w:ascii="Arial" w:eastAsia="Calibri" w:hAnsi="Arial" w:cs="Arial"/>
          <w:sz w:val="24"/>
          <w:szCs w:val="24"/>
        </w:rPr>
        <w:t>les</w:t>
      </w:r>
      <w:r w:rsidRPr="00CF3504">
        <w:rPr>
          <w:rFonts w:ascii="Arial" w:hAnsi="Arial" w:cs="Arial"/>
          <w:sz w:val="24"/>
          <w:szCs w:val="24"/>
        </w:rPr>
        <w:t xml:space="preserve"> </w:t>
      </w:r>
      <w:r w:rsidRPr="00CF3504">
        <w:rPr>
          <w:rFonts w:ascii="Arial" w:eastAsia="Calibri" w:hAnsi="Arial" w:cs="Arial"/>
          <w:sz w:val="24"/>
          <w:szCs w:val="24"/>
        </w:rPr>
        <w:t>élèves</w:t>
      </w:r>
      <w:r w:rsidRPr="00CF3504">
        <w:rPr>
          <w:rFonts w:ascii="Arial" w:hAnsi="Arial" w:cs="Arial"/>
          <w:sz w:val="24"/>
          <w:szCs w:val="24"/>
        </w:rPr>
        <w:t xml:space="preserve"> </w:t>
      </w:r>
      <w:r w:rsidRPr="00CF3504">
        <w:rPr>
          <w:rFonts w:ascii="Arial" w:eastAsia="Calibri" w:hAnsi="Arial" w:cs="Arial"/>
          <w:sz w:val="24"/>
          <w:szCs w:val="24"/>
        </w:rPr>
        <w:t>handicapés</w:t>
      </w:r>
      <w:r w:rsidRPr="00CF3504">
        <w:rPr>
          <w:rFonts w:ascii="Arial" w:hAnsi="Arial" w:cs="Arial"/>
          <w:sz w:val="24"/>
          <w:szCs w:val="24"/>
        </w:rPr>
        <w:t xml:space="preserve"> </w:t>
      </w:r>
      <w:r w:rsidRPr="00CF3504">
        <w:rPr>
          <w:rFonts w:ascii="Arial" w:eastAsia="Calibri" w:hAnsi="Arial" w:cs="Arial"/>
          <w:sz w:val="24"/>
          <w:szCs w:val="24"/>
        </w:rPr>
        <w:t>qui</w:t>
      </w:r>
      <w:r w:rsidRPr="00CF3504">
        <w:rPr>
          <w:rFonts w:ascii="Arial" w:hAnsi="Arial" w:cs="Arial"/>
          <w:sz w:val="24"/>
          <w:szCs w:val="24"/>
        </w:rPr>
        <w:t xml:space="preserve"> </w:t>
      </w:r>
      <w:r w:rsidRPr="00CF3504">
        <w:rPr>
          <w:rFonts w:ascii="Arial" w:eastAsia="Calibri" w:hAnsi="Arial" w:cs="Arial"/>
          <w:sz w:val="24"/>
          <w:szCs w:val="24"/>
        </w:rPr>
        <w:t>accèdent</w:t>
      </w:r>
      <w:r w:rsidRPr="00CF3504">
        <w:rPr>
          <w:rFonts w:ascii="Arial" w:hAnsi="Arial" w:cs="Arial"/>
          <w:sz w:val="24"/>
          <w:szCs w:val="24"/>
        </w:rPr>
        <w:t xml:space="preserve"> </w:t>
      </w:r>
      <w:r w:rsidRPr="00CF3504">
        <w:rPr>
          <w:rFonts w:ascii="Arial" w:eastAsia="Calibri" w:hAnsi="Arial" w:cs="Arial"/>
          <w:sz w:val="24"/>
          <w:szCs w:val="24"/>
        </w:rPr>
        <w:t>l</w:t>
      </w:r>
      <w:r w:rsidRPr="00CF3504">
        <w:rPr>
          <w:rFonts w:ascii="Arial" w:hAnsi="Arial" w:cs="Arial"/>
          <w:sz w:val="24"/>
          <w:szCs w:val="24"/>
        </w:rPr>
        <w:t>’</w:t>
      </w:r>
      <w:r w:rsidRPr="00CF3504">
        <w:rPr>
          <w:rFonts w:ascii="Arial" w:eastAsia="Calibri" w:hAnsi="Arial" w:cs="Arial"/>
          <w:sz w:val="24"/>
          <w:szCs w:val="24"/>
        </w:rPr>
        <w:t>enseignement</w:t>
      </w:r>
      <w:r w:rsidRPr="00CF3504">
        <w:rPr>
          <w:rFonts w:ascii="Arial" w:hAnsi="Arial" w:cs="Arial"/>
          <w:sz w:val="24"/>
          <w:szCs w:val="24"/>
        </w:rPr>
        <w:t xml:space="preserve"> </w:t>
      </w:r>
      <w:r w:rsidRPr="00CF3504">
        <w:rPr>
          <w:rFonts w:ascii="Arial" w:eastAsia="Calibri" w:hAnsi="Arial" w:cs="Arial"/>
          <w:sz w:val="24"/>
          <w:szCs w:val="24"/>
        </w:rPr>
        <w:t>secondaire</w:t>
      </w:r>
      <w:r w:rsidRPr="00CF3504">
        <w:rPr>
          <w:rFonts w:ascii="Arial" w:hAnsi="Arial" w:cs="Arial"/>
          <w:sz w:val="24"/>
          <w:szCs w:val="24"/>
        </w:rPr>
        <w:t xml:space="preserve">. </w:t>
      </w:r>
      <w:r w:rsidRPr="00CF3504">
        <w:rPr>
          <w:rFonts w:ascii="Arial" w:eastAsia="Calibri" w:hAnsi="Arial" w:cs="Arial"/>
          <w:sz w:val="24"/>
          <w:szCs w:val="24"/>
        </w:rPr>
        <w:t>Ils</w:t>
      </w:r>
      <w:r w:rsidRPr="00CF3504">
        <w:rPr>
          <w:rFonts w:ascii="Arial" w:hAnsi="Arial" w:cs="Arial"/>
          <w:sz w:val="24"/>
          <w:szCs w:val="24"/>
        </w:rPr>
        <w:t xml:space="preserve"> </w:t>
      </w:r>
      <w:r w:rsidRPr="00CF3504">
        <w:rPr>
          <w:rFonts w:ascii="Arial" w:eastAsia="Calibri" w:hAnsi="Arial" w:cs="Arial"/>
          <w:sz w:val="24"/>
          <w:szCs w:val="24"/>
        </w:rPr>
        <w:t>sont</w:t>
      </w:r>
      <w:r w:rsidRPr="00CF3504">
        <w:rPr>
          <w:rFonts w:ascii="Arial" w:hAnsi="Arial" w:cs="Arial"/>
          <w:sz w:val="24"/>
          <w:szCs w:val="24"/>
        </w:rPr>
        <w:t xml:space="preserve"> </w:t>
      </w:r>
      <w:r w:rsidRPr="00CF3504">
        <w:rPr>
          <w:rFonts w:ascii="Arial" w:eastAsia="Calibri" w:hAnsi="Arial" w:cs="Arial"/>
          <w:sz w:val="24"/>
          <w:szCs w:val="24"/>
        </w:rPr>
        <w:t>suivis</w:t>
      </w:r>
      <w:r w:rsidRPr="00CF3504">
        <w:rPr>
          <w:rFonts w:ascii="Arial" w:hAnsi="Arial" w:cs="Arial"/>
          <w:sz w:val="24"/>
          <w:szCs w:val="24"/>
        </w:rPr>
        <w:t xml:space="preserve"> </w:t>
      </w:r>
      <w:r w:rsidRPr="00CF3504">
        <w:rPr>
          <w:rFonts w:ascii="Arial" w:eastAsia="Calibri" w:hAnsi="Arial" w:cs="Arial"/>
          <w:sz w:val="24"/>
          <w:szCs w:val="24"/>
        </w:rPr>
        <w:t>respectivement</w:t>
      </w:r>
      <w:r w:rsidRPr="00CF3504">
        <w:rPr>
          <w:rFonts w:ascii="Arial" w:hAnsi="Arial" w:cs="Arial"/>
          <w:sz w:val="24"/>
          <w:szCs w:val="24"/>
        </w:rPr>
        <w:t xml:space="preserve"> </w:t>
      </w:r>
      <w:r w:rsidRPr="00CF3504">
        <w:rPr>
          <w:rFonts w:ascii="Arial" w:eastAsia="Calibri" w:hAnsi="Arial" w:cs="Arial"/>
          <w:sz w:val="24"/>
          <w:szCs w:val="24"/>
        </w:rPr>
        <w:t>des</w:t>
      </w:r>
      <w:r w:rsidRPr="00CF3504">
        <w:rPr>
          <w:rFonts w:ascii="Arial" w:hAnsi="Arial" w:cs="Arial"/>
          <w:sz w:val="24"/>
          <w:szCs w:val="24"/>
        </w:rPr>
        <w:t xml:space="preserve"> </w:t>
      </w:r>
      <w:r w:rsidRPr="00CF3504">
        <w:rPr>
          <w:rFonts w:ascii="Arial" w:eastAsia="Calibri" w:hAnsi="Arial" w:cs="Arial"/>
          <w:sz w:val="24"/>
          <w:szCs w:val="24"/>
        </w:rPr>
        <w:t>élèves</w:t>
      </w:r>
      <w:r w:rsidRPr="00CF3504">
        <w:rPr>
          <w:rFonts w:ascii="Arial" w:hAnsi="Arial" w:cs="Arial"/>
          <w:sz w:val="24"/>
          <w:szCs w:val="24"/>
        </w:rPr>
        <w:t xml:space="preserve"> </w:t>
      </w:r>
      <w:r w:rsidRPr="00CF3504">
        <w:rPr>
          <w:rFonts w:ascii="Arial" w:eastAsia="Calibri" w:hAnsi="Arial" w:cs="Arial"/>
          <w:sz w:val="24"/>
          <w:szCs w:val="24"/>
        </w:rPr>
        <w:t>déficients</w:t>
      </w:r>
      <w:r w:rsidRPr="00CF3504">
        <w:rPr>
          <w:rFonts w:ascii="Arial" w:hAnsi="Arial" w:cs="Arial"/>
          <w:sz w:val="24"/>
          <w:szCs w:val="24"/>
        </w:rPr>
        <w:t xml:space="preserve"> </w:t>
      </w:r>
      <w:r w:rsidRPr="00CF3504">
        <w:rPr>
          <w:rFonts w:ascii="Arial" w:eastAsia="Calibri" w:hAnsi="Arial" w:cs="Arial"/>
          <w:sz w:val="24"/>
          <w:szCs w:val="24"/>
        </w:rPr>
        <w:t>visuels</w:t>
      </w:r>
      <w:r w:rsidRPr="00CF3504">
        <w:rPr>
          <w:rFonts w:ascii="Arial" w:hAnsi="Arial" w:cs="Arial"/>
          <w:sz w:val="24"/>
          <w:szCs w:val="24"/>
        </w:rPr>
        <w:t xml:space="preserve"> (25,73%) </w:t>
      </w:r>
      <w:r w:rsidRPr="00CF3504">
        <w:rPr>
          <w:rFonts w:ascii="Arial" w:eastAsia="Calibri" w:hAnsi="Arial" w:cs="Arial"/>
          <w:sz w:val="24"/>
          <w:szCs w:val="24"/>
        </w:rPr>
        <w:t>et</w:t>
      </w:r>
      <w:r w:rsidRPr="00CF3504">
        <w:rPr>
          <w:rFonts w:ascii="Arial" w:hAnsi="Arial" w:cs="Arial"/>
          <w:sz w:val="24"/>
          <w:szCs w:val="24"/>
        </w:rPr>
        <w:t xml:space="preserve"> </w:t>
      </w:r>
      <w:r w:rsidRPr="00CF3504">
        <w:rPr>
          <w:rFonts w:ascii="Arial" w:eastAsia="Calibri" w:hAnsi="Arial" w:cs="Arial"/>
          <w:sz w:val="24"/>
          <w:szCs w:val="24"/>
        </w:rPr>
        <w:t>des</w:t>
      </w:r>
      <w:r w:rsidRPr="00CF3504">
        <w:rPr>
          <w:rFonts w:ascii="Arial" w:hAnsi="Arial" w:cs="Arial"/>
          <w:sz w:val="24"/>
          <w:szCs w:val="24"/>
        </w:rPr>
        <w:t xml:space="preserve"> </w:t>
      </w:r>
      <w:r w:rsidRPr="00CF3504">
        <w:rPr>
          <w:rFonts w:ascii="Arial" w:eastAsia="Calibri" w:hAnsi="Arial" w:cs="Arial"/>
          <w:sz w:val="24"/>
          <w:szCs w:val="24"/>
        </w:rPr>
        <w:t>élèves</w:t>
      </w:r>
      <w:r w:rsidRPr="00CF3504">
        <w:rPr>
          <w:rFonts w:ascii="Arial" w:hAnsi="Arial" w:cs="Arial"/>
          <w:sz w:val="24"/>
          <w:szCs w:val="24"/>
        </w:rPr>
        <w:t xml:space="preserve"> </w:t>
      </w:r>
      <w:r w:rsidRPr="00CF3504">
        <w:rPr>
          <w:rFonts w:ascii="Arial" w:eastAsia="Calibri" w:hAnsi="Arial" w:cs="Arial"/>
          <w:sz w:val="24"/>
          <w:szCs w:val="24"/>
        </w:rPr>
        <w:t>déficients</w:t>
      </w:r>
      <w:r w:rsidRPr="00CF3504">
        <w:rPr>
          <w:rFonts w:ascii="Arial" w:hAnsi="Arial" w:cs="Arial"/>
          <w:sz w:val="24"/>
          <w:szCs w:val="24"/>
        </w:rPr>
        <w:t xml:space="preserve"> </w:t>
      </w:r>
      <w:r w:rsidRPr="00CF3504">
        <w:rPr>
          <w:rFonts w:ascii="Arial" w:eastAsia="Calibri" w:hAnsi="Arial" w:cs="Arial"/>
          <w:sz w:val="24"/>
          <w:szCs w:val="24"/>
        </w:rPr>
        <w:t>auditifs</w:t>
      </w:r>
      <w:r w:rsidRPr="00CF3504">
        <w:rPr>
          <w:rFonts w:ascii="Arial" w:hAnsi="Arial" w:cs="Arial"/>
          <w:sz w:val="24"/>
          <w:szCs w:val="24"/>
        </w:rPr>
        <w:t xml:space="preserve"> (18,25%). </w:t>
      </w:r>
      <w:r w:rsidRPr="00CF3504">
        <w:rPr>
          <w:rFonts w:ascii="Arial" w:eastAsia="Calibri" w:hAnsi="Arial" w:cs="Arial"/>
          <w:sz w:val="24"/>
          <w:szCs w:val="24"/>
        </w:rPr>
        <w:t>Il</w:t>
      </w:r>
      <w:r w:rsidRPr="00CF3504">
        <w:rPr>
          <w:rFonts w:ascii="Arial" w:hAnsi="Arial" w:cs="Arial"/>
          <w:sz w:val="24"/>
          <w:szCs w:val="24"/>
        </w:rPr>
        <w:t xml:space="preserve"> </w:t>
      </w:r>
      <w:r w:rsidRPr="00CF3504">
        <w:rPr>
          <w:rFonts w:ascii="Arial" w:eastAsia="Calibri" w:hAnsi="Arial" w:cs="Arial"/>
          <w:sz w:val="24"/>
          <w:szCs w:val="24"/>
        </w:rPr>
        <w:t>faut</w:t>
      </w:r>
      <w:r w:rsidRPr="00CF3504">
        <w:rPr>
          <w:rFonts w:ascii="Arial" w:hAnsi="Arial" w:cs="Arial"/>
          <w:sz w:val="24"/>
          <w:szCs w:val="24"/>
        </w:rPr>
        <w:t xml:space="preserve"> </w:t>
      </w:r>
      <w:r w:rsidRPr="00CF3504">
        <w:rPr>
          <w:rFonts w:ascii="Arial" w:eastAsia="Calibri" w:hAnsi="Arial" w:cs="Arial"/>
          <w:sz w:val="24"/>
          <w:szCs w:val="24"/>
        </w:rPr>
        <w:t>remarquer</w:t>
      </w:r>
      <w:r w:rsidRPr="00CF3504">
        <w:rPr>
          <w:rFonts w:ascii="Arial" w:hAnsi="Arial" w:cs="Arial"/>
          <w:sz w:val="24"/>
          <w:szCs w:val="24"/>
        </w:rPr>
        <w:t xml:space="preserve"> </w:t>
      </w:r>
      <w:r w:rsidRPr="00CF3504">
        <w:rPr>
          <w:rFonts w:ascii="Arial" w:eastAsia="Calibri" w:hAnsi="Arial" w:cs="Arial"/>
          <w:sz w:val="24"/>
          <w:szCs w:val="24"/>
        </w:rPr>
        <w:t>que</w:t>
      </w:r>
      <w:r w:rsidRPr="00CF3504">
        <w:rPr>
          <w:rFonts w:ascii="Arial" w:hAnsi="Arial" w:cs="Arial"/>
          <w:sz w:val="24"/>
          <w:szCs w:val="24"/>
        </w:rPr>
        <w:t xml:space="preserve"> </w:t>
      </w:r>
      <w:r w:rsidRPr="00CF3504">
        <w:rPr>
          <w:rFonts w:ascii="Arial" w:eastAsia="Calibri" w:hAnsi="Arial" w:cs="Arial"/>
          <w:sz w:val="24"/>
          <w:szCs w:val="24"/>
        </w:rPr>
        <w:t>les</w:t>
      </w:r>
      <w:r w:rsidRPr="00CF3504">
        <w:rPr>
          <w:rFonts w:ascii="Arial" w:hAnsi="Arial" w:cs="Arial"/>
          <w:sz w:val="24"/>
          <w:szCs w:val="24"/>
        </w:rPr>
        <w:t xml:space="preserve"> </w:t>
      </w:r>
      <w:r w:rsidRPr="00CF3504">
        <w:rPr>
          <w:rFonts w:ascii="Arial" w:eastAsia="Calibri" w:hAnsi="Arial" w:cs="Arial"/>
          <w:sz w:val="24"/>
          <w:szCs w:val="24"/>
        </w:rPr>
        <w:t>élèves</w:t>
      </w:r>
      <w:r w:rsidRPr="00CF3504">
        <w:rPr>
          <w:rFonts w:ascii="Arial" w:hAnsi="Arial" w:cs="Arial"/>
          <w:sz w:val="24"/>
          <w:szCs w:val="24"/>
        </w:rPr>
        <w:t xml:space="preserve"> </w:t>
      </w:r>
      <w:r w:rsidRPr="00CF3504">
        <w:rPr>
          <w:rFonts w:ascii="Arial" w:eastAsia="Calibri" w:hAnsi="Arial" w:cs="Arial"/>
          <w:sz w:val="24"/>
          <w:szCs w:val="24"/>
        </w:rPr>
        <w:t>handicapées</w:t>
      </w:r>
      <w:r w:rsidRPr="00CF3504">
        <w:rPr>
          <w:rFonts w:ascii="Arial" w:hAnsi="Arial" w:cs="Arial"/>
          <w:sz w:val="24"/>
          <w:szCs w:val="24"/>
        </w:rPr>
        <w:t xml:space="preserve"> </w:t>
      </w:r>
      <w:r w:rsidRPr="00CF3504">
        <w:rPr>
          <w:rFonts w:ascii="Arial" w:eastAsia="Calibri" w:hAnsi="Arial" w:cs="Arial"/>
          <w:sz w:val="24"/>
          <w:szCs w:val="24"/>
        </w:rPr>
        <w:t>intellectuelle</w:t>
      </w:r>
      <w:r w:rsidRPr="00CF3504">
        <w:rPr>
          <w:rFonts w:ascii="Arial" w:hAnsi="Arial" w:cs="Arial"/>
          <w:sz w:val="24"/>
          <w:szCs w:val="24"/>
        </w:rPr>
        <w:t xml:space="preserve"> </w:t>
      </w:r>
      <w:r w:rsidRPr="00CF3504">
        <w:rPr>
          <w:rFonts w:ascii="Arial" w:eastAsia="Calibri" w:hAnsi="Arial" w:cs="Arial"/>
          <w:sz w:val="24"/>
          <w:szCs w:val="24"/>
        </w:rPr>
        <w:t>sont</w:t>
      </w:r>
      <w:r w:rsidRPr="00CF3504">
        <w:rPr>
          <w:rFonts w:ascii="Arial" w:hAnsi="Arial" w:cs="Arial"/>
          <w:sz w:val="24"/>
          <w:szCs w:val="24"/>
        </w:rPr>
        <w:t xml:space="preserve"> </w:t>
      </w:r>
      <w:r w:rsidRPr="00CF3504">
        <w:rPr>
          <w:rFonts w:ascii="Arial" w:eastAsia="Calibri" w:hAnsi="Arial" w:cs="Arial"/>
          <w:sz w:val="24"/>
          <w:szCs w:val="24"/>
        </w:rPr>
        <w:t>totalement</w:t>
      </w:r>
      <w:r w:rsidRPr="00CF3504">
        <w:rPr>
          <w:rFonts w:ascii="Arial" w:hAnsi="Arial" w:cs="Arial"/>
          <w:sz w:val="24"/>
          <w:szCs w:val="24"/>
        </w:rPr>
        <w:t xml:space="preserve"> </w:t>
      </w:r>
      <w:r w:rsidRPr="00CF3504">
        <w:rPr>
          <w:rFonts w:ascii="Arial" w:eastAsia="Calibri" w:hAnsi="Arial" w:cs="Arial"/>
          <w:sz w:val="24"/>
          <w:szCs w:val="24"/>
        </w:rPr>
        <w:t>absents</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w:t>
      </w:r>
      <w:r w:rsidRPr="00CF3504">
        <w:rPr>
          <w:rFonts w:ascii="Arial" w:eastAsia="Calibri" w:hAnsi="Arial" w:cs="Arial"/>
          <w:sz w:val="24"/>
          <w:szCs w:val="24"/>
        </w:rPr>
        <w:t>ce</w:t>
      </w:r>
      <w:r w:rsidRPr="00CF3504">
        <w:rPr>
          <w:rFonts w:ascii="Arial" w:hAnsi="Arial" w:cs="Arial"/>
          <w:sz w:val="24"/>
          <w:szCs w:val="24"/>
        </w:rPr>
        <w:t xml:space="preserve"> </w:t>
      </w:r>
      <w:r w:rsidRPr="00CF3504">
        <w:rPr>
          <w:rFonts w:ascii="Arial" w:eastAsia="Calibri" w:hAnsi="Arial" w:cs="Arial"/>
          <w:sz w:val="24"/>
          <w:szCs w:val="24"/>
        </w:rPr>
        <w:t>cycle</w:t>
      </w:r>
      <w:r w:rsidRPr="00CF3504">
        <w:rPr>
          <w:rFonts w:ascii="Arial" w:hAnsi="Arial" w:cs="Arial"/>
          <w:sz w:val="24"/>
          <w:szCs w:val="24"/>
        </w:rPr>
        <w:t xml:space="preserve">.  </w:t>
      </w:r>
    </w:p>
    <w:p w:rsidR="00AE60B6" w:rsidRPr="00CF3504" w:rsidRDefault="00AE60B6" w:rsidP="00AE60B6">
      <w:pPr>
        <w:spacing w:after="0" w:line="360" w:lineRule="auto"/>
        <w:jc w:val="both"/>
        <w:rPr>
          <w:rFonts w:ascii="Arial" w:hAnsi="Arial" w:cs="Arial"/>
          <w:sz w:val="24"/>
          <w:szCs w:val="24"/>
        </w:rPr>
      </w:pPr>
    </w:p>
    <w:p w:rsidR="00AE60B6" w:rsidRPr="00CF3504" w:rsidRDefault="00AE60B6" w:rsidP="00AE60B6">
      <w:pPr>
        <w:spacing w:after="0" w:line="360" w:lineRule="auto"/>
        <w:jc w:val="both"/>
        <w:rPr>
          <w:rFonts w:ascii="Arial" w:hAnsi="Arial" w:cs="Arial"/>
          <w:b/>
          <w:sz w:val="24"/>
          <w:szCs w:val="24"/>
        </w:rPr>
      </w:pPr>
      <w:r w:rsidRPr="00CF3504">
        <w:rPr>
          <w:rFonts w:ascii="Arial" w:eastAsia="Calibri" w:hAnsi="Arial" w:cs="Arial"/>
          <w:sz w:val="24"/>
          <w:szCs w:val="24"/>
        </w:rPr>
        <w:t>Selon</w:t>
      </w:r>
      <w:r w:rsidRPr="00CF3504">
        <w:rPr>
          <w:rFonts w:ascii="Arial" w:hAnsi="Arial" w:cs="Arial"/>
          <w:sz w:val="24"/>
          <w:szCs w:val="24"/>
        </w:rPr>
        <w:t xml:space="preserve"> </w:t>
      </w:r>
      <w:r w:rsidRPr="00CF3504">
        <w:rPr>
          <w:rFonts w:ascii="Arial" w:eastAsia="Calibri" w:hAnsi="Arial" w:cs="Arial"/>
          <w:sz w:val="24"/>
          <w:szCs w:val="24"/>
        </w:rPr>
        <w:t>les</w:t>
      </w:r>
      <w:r w:rsidRPr="00CF3504">
        <w:rPr>
          <w:rFonts w:ascii="Arial" w:hAnsi="Arial" w:cs="Arial"/>
          <w:sz w:val="24"/>
          <w:szCs w:val="24"/>
        </w:rPr>
        <w:t xml:space="preserve"> </w:t>
      </w:r>
      <w:r w:rsidRPr="00CF3504">
        <w:rPr>
          <w:rFonts w:ascii="Arial" w:eastAsia="Calibri" w:hAnsi="Arial" w:cs="Arial"/>
          <w:sz w:val="24"/>
          <w:szCs w:val="24"/>
        </w:rPr>
        <w:t>statistiques</w:t>
      </w:r>
      <w:r w:rsidRPr="00CF3504">
        <w:rPr>
          <w:rFonts w:ascii="Arial" w:hAnsi="Arial" w:cs="Arial"/>
          <w:sz w:val="24"/>
          <w:szCs w:val="24"/>
        </w:rPr>
        <w:t xml:space="preserve"> </w:t>
      </w:r>
      <w:r w:rsidRPr="00CF3504">
        <w:rPr>
          <w:rFonts w:ascii="Arial" w:eastAsia="Calibri" w:hAnsi="Arial" w:cs="Arial"/>
          <w:sz w:val="24"/>
          <w:szCs w:val="24"/>
        </w:rPr>
        <w:t>du</w:t>
      </w:r>
      <w:r w:rsidRPr="00CF3504">
        <w:rPr>
          <w:rFonts w:ascii="Arial" w:hAnsi="Arial" w:cs="Arial"/>
          <w:sz w:val="24"/>
          <w:szCs w:val="24"/>
        </w:rPr>
        <w:t xml:space="preserve"> </w:t>
      </w:r>
      <w:r w:rsidRPr="00CF3504">
        <w:rPr>
          <w:rFonts w:ascii="Arial" w:eastAsia="Calibri" w:hAnsi="Arial" w:cs="Arial"/>
          <w:sz w:val="24"/>
          <w:szCs w:val="24"/>
        </w:rPr>
        <w:t>Ministère</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w:t>
      </w:r>
      <w:r w:rsidRPr="00CF3504">
        <w:rPr>
          <w:rFonts w:ascii="Arial" w:eastAsia="Calibri" w:hAnsi="Arial" w:cs="Arial"/>
          <w:sz w:val="24"/>
          <w:szCs w:val="24"/>
        </w:rPr>
        <w:t>l</w:t>
      </w:r>
      <w:r w:rsidRPr="00CF3504">
        <w:rPr>
          <w:rFonts w:ascii="Arial" w:hAnsi="Arial" w:cs="Arial"/>
          <w:sz w:val="24"/>
          <w:szCs w:val="24"/>
        </w:rPr>
        <w:t>’</w:t>
      </w:r>
      <w:r w:rsidRPr="00CF3504">
        <w:rPr>
          <w:rFonts w:ascii="Arial" w:eastAsia="Calibri" w:hAnsi="Arial" w:cs="Arial"/>
          <w:sz w:val="24"/>
          <w:szCs w:val="24"/>
        </w:rPr>
        <w:t>enseignement</w:t>
      </w:r>
      <w:r w:rsidRPr="00CF3504">
        <w:rPr>
          <w:rFonts w:ascii="Arial" w:hAnsi="Arial" w:cs="Arial"/>
          <w:sz w:val="24"/>
          <w:szCs w:val="24"/>
        </w:rPr>
        <w:t xml:space="preserve"> </w:t>
      </w:r>
      <w:r w:rsidRPr="00CF3504">
        <w:rPr>
          <w:rFonts w:ascii="Arial" w:eastAsia="Calibri" w:hAnsi="Arial" w:cs="Arial"/>
          <w:sz w:val="24"/>
          <w:szCs w:val="24"/>
        </w:rPr>
        <w:t>secondaire</w:t>
      </w:r>
      <w:r w:rsidRPr="00CF3504">
        <w:rPr>
          <w:rFonts w:ascii="Arial" w:hAnsi="Arial" w:cs="Arial"/>
          <w:sz w:val="24"/>
          <w:szCs w:val="24"/>
        </w:rPr>
        <w:t xml:space="preserve">, </w:t>
      </w:r>
      <w:r w:rsidRPr="00CF3504">
        <w:rPr>
          <w:rFonts w:ascii="Arial" w:eastAsia="Calibri" w:hAnsi="Arial" w:cs="Arial"/>
          <w:sz w:val="24"/>
          <w:szCs w:val="24"/>
        </w:rPr>
        <w:t>l</w:t>
      </w:r>
      <w:r w:rsidRPr="00CF3504">
        <w:rPr>
          <w:rFonts w:ascii="Arial" w:hAnsi="Arial" w:cs="Arial"/>
          <w:sz w:val="24"/>
          <w:szCs w:val="24"/>
        </w:rPr>
        <w:t>’</w:t>
      </w:r>
      <w:r w:rsidRPr="00CF3504">
        <w:rPr>
          <w:rFonts w:ascii="Arial" w:eastAsia="Calibri" w:hAnsi="Arial" w:cs="Arial"/>
          <w:sz w:val="24"/>
          <w:szCs w:val="24"/>
        </w:rPr>
        <w:t>effectif</w:t>
      </w:r>
      <w:r w:rsidRPr="00CF3504">
        <w:rPr>
          <w:rFonts w:ascii="Arial" w:hAnsi="Arial" w:cs="Arial"/>
          <w:sz w:val="24"/>
          <w:szCs w:val="24"/>
        </w:rPr>
        <w:t xml:space="preserve"> </w:t>
      </w:r>
      <w:r w:rsidRPr="00CF3504">
        <w:rPr>
          <w:rFonts w:ascii="Arial" w:eastAsia="Calibri" w:hAnsi="Arial" w:cs="Arial"/>
          <w:sz w:val="24"/>
          <w:szCs w:val="24"/>
        </w:rPr>
        <w:t>des</w:t>
      </w:r>
      <w:r w:rsidRPr="00CF3504">
        <w:rPr>
          <w:rFonts w:ascii="Arial" w:hAnsi="Arial" w:cs="Arial"/>
          <w:sz w:val="24"/>
          <w:szCs w:val="24"/>
        </w:rPr>
        <w:t xml:space="preserve"> </w:t>
      </w:r>
      <w:r w:rsidRPr="00CF3504">
        <w:rPr>
          <w:rFonts w:ascii="Arial" w:eastAsia="Calibri" w:hAnsi="Arial" w:cs="Arial"/>
          <w:sz w:val="24"/>
          <w:szCs w:val="24"/>
        </w:rPr>
        <w:t>élèves</w:t>
      </w:r>
      <w:r w:rsidRPr="00CF3504">
        <w:rPr>
          <w:rFonts w:ascii="Arial" w:hAnsi="Arial" w:cs="Arial"/>
          <w:sz w:val="24"/>
          <w:szCs w:val="24"/>
        </w:rPr>
        <w:t xml:space="preserve"> </w:t>
      </w:r>
      <w:r w:rsidRPr="00CF3504">
        <w:rPr>
          <w:rFonts w:ascii="Arial" w:eastAsia="Calibri" w:hAnsi="Arial" w:cs="Arial"/>
          <w:sz w:val="24"/>
          <w:szCs w:val="24"/>
        </w:rPr>
        <w:t>scolarisés</w:t>
      </w:r>
      <w:r w:rsidRPr="00CF3504">
        <w:rPr>
          <w:rFonts w:ascii="Arial" w:hAnsi="Arial" w:cs="Arial"/>
          <w:sz w:val="24"/>
          <w:szCs w:val="24"/>
        </w:rPr>
        <w:t xml:space="preserve"> </w:t>
      </w:r>
      <w:r w:rsidRPr="00CF3504">
        <w:rPr>
          <w:rFonts w:ascii="Arial" w:eastAsia="Calibri" w:hAnsi="Arial" w:cs="Arial"/>
          <w:sz w:val="24"/>
          <w:szCs w:val="24"/>
        </w:rPr>
        <w:t>du</w:t>
      </w:r>
      <w:r w:rsidRPr="00CF3504">
        <w:rPr>
          <w:rFonts w:ascii="Arial" w:hAnsi="Arial" w:cs="Arial"/>
          <w:sz w:val="24"/>
          <w:szCs w:val="24"/>
        </w:rPr>
        <w:t xml:space="preserve"> </w:t>
      </w:r>
      <w:r w:rsidRPr="00CF3504">
        <w:rPr>
          <w:rFonts w:ascii="Arial" w:eastAsia="Calibri" w:hAnsi="Arial" w:cs="Arial"/>
          <w:sz w:val="24"/>
          <w:szCs w:val="24"/>
        </w:rPr>
        <w:t>premier</w:t>
      </w:r>
      <w:r w:rsidRPr="00CF3504">
        <w:rPr>
          <w:rFonts w:ascii="Arial" w:hAnsi="Arial" w:cs="Arial"/>
          <w:sz w:val="24"/>
          <w:szCs w:val="24"/>
        </w:rPr>
        <w:t xml:space="preserve"> </w:t>
      </w:r>
      <w:r w:rsidRPr="00CF3504">
        <w:rPr>
          <w:rFonts w:ascii="Arial" w:eastAsia="Calibri" w:hAnsi="Arial" w:cs="Arial"/>
          <w:sz w:val="24"/>
          <w:szCs w:val="24"/>
        </w:rPr>
        <w:t>cycle</w:t>
      </w:r>
      <w:r w:rsidRPr="00CF3504">
        <w:rPr>
          <w:rFonts w:ascii="Arial" w:hAnsi="Arial" w:cs="Arial"/>
          <w:sz w:val="24"/>
          <w:szCs w:val="24"/>
        </w:rPr>
        <w:t xml:space="preserve"> </w:t>
      </w:r>
      <w:r w:rsidRPr="00CF3504">
        <w:rPr>
          <w:rFonts w:ascii="Arial" w:eastAsia="Calibri" w:hAnsi="Arial" w:cs="Arial"/>
          <w:sz w:val="24"/>
          <w:szCs w:val="24"/>
        </w:rPr>
        <w:t>du</w:t>
      </w:r>
      <w:r w:rsidRPr="00CF3504">
        <w:rPr>
          <w:rFonts w:ascii="Arial" w:hAnsi="Arial" w:cs="Arial"/>
          <w:sz w:val="24"/>
          <w:szCs w:val="24"/>
        </w:rPr>
        <w:t xml:space="preserve"> </w:t>
      </w:r>
      <w:r w:rsidRPr="00CF3504">
        <w:rPr>
          <w:rFonts w:ascii="Arial" w:eastAsia="Calibri" w:hAnsi="Arial" w:cs="Arial"/>
          <w:sz w:val="24"/>
          <w:szCs w:val="24"/>
        </w:rPr>
        <w:t>secondaire</w:t>
      </w:r>
      <w:r w:rsidRPr="00CF3504">
        <w:rPr>
          <w:rFonts w:ascii="Arial" w:hAnsi="Arial" w:cs="Arial"/>
          <w:sz w:val="24"/>
          <w:szCs w:val="24"/>
        </w:rPr>
        <w:t xml:space="preserve"> </w:t>
      </w:r>
      <w:r w:rsidRPr="00CF3504">
        <w:rPr>
          <w:rFonts w:ascii="Arial" w:eastAsia="Calibri" w:hAnsi="Arial" w:cs="Arial"/>
          <w:sz w:val="24"/>
          <w:szCs w:val="24"/>
        </w:rPr>
        <w:t>pour</w:t>
      </w:r>
      <w:r w:rsidRPr="00CF3504">
        <w:rPr>
          <w:rFonts w:ascii="Arial" w:hAnsi="Arial" w:cs="Arial"/>
          <w:sz w:val="24"/>
          <w:szCs w:val="24"/>
        </w:rPr>
        <w:t xml:space="preserve"> </w:t>
      </w:r>
      <w:r w:rsidRPr="00CF3504">
        <w:rPr>
          <w:rFonts w:ascii="Arial" w:eastAsia="Calibri" w:hAnsi="Arial" w:cs="Arial"/>
          <w:sz w:val="24"/>
          <w:szCs w:val="24"/>
        </w:rPr>
        <w:t>l</w:t>
      </w:r>
      <w:r w:rsidRPr="00CF3504">
        <w:rPr>
          <w:rFonts w:ascii="Arial" w:hAnsi="Arial" w:cs="Arial"/>
          <w:sz w:val="24"/>
          <w:szCs w:val="24"/>
        </w:rPr>
        <w:t>’</w:t>
      </w:r>
      <w:r w:rsidRPr="00CF3504">
        <w:rPr>
          <w:rFonts w:ascii="Arial" w:eastAsia="Calibri" w:hAnsi="Arial" w:cs="Arial"/>
          <w:sz w:val="24"/>
          <w:szCs w:val="24"/>
        </w:rPr>
        <w:t>année</w:t>
      </w:r>
      <w:r w:rsidRPr="00CF3504">
        <w:rPr>
          <w:rFonts w:ascii="Arial" w:hAnsi="Arial" w:cs="Arial"/>
          <w:sz w:val="24"/>
          <w:szCs w:val="24"/>
        </w:rPr>
        <w:t xml:space="preserve"> 2014-2015 </w:t>
      </w:r>
      <w:r w:rsidRPr="00CF3504">
        <w:rPr>
          <w:rFonts w:ascii="Arial" w:eastAsia="Calibri" w:hAnsi="Arial" w:cs="Arial"/>
          <w:sz w:val="24"/>
          <w:szCs w:val="24"/>
        </w:rPr>
        <w:t>est</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w:t>
      </w:r>
      <w:r w:rsidRPr="00CF3504">
        <w:rPr>
          <w:rFonts w:ascii="Arial" w:hAnsi="Arial" w:cs="Arial"/>
          <w:b/>
          <w:sz w:val="24"/>
          <w:szCs w:val="24"/>
        </w:rPr>
        <w:t>475 283 </w:t>
      </w:r>
      <w:r w:rsidRPr="00CF3504">
        <w:rPr>
          <w:rFonts w:ascii="Arial" w:hAnsi="Arial" w:cs="Arial"/>
          <w:sz w:val="24"/>
          <w:szCs w:val="24"/>
        </w:rPr>
        <w:t xml:space="preserve">; </w:t>
      </w:r>
      <w:r w:rsidRPr="00CF3504">
        <w:rPr>
          <w:rFonts w:ascii="Arial" w:eastAsia="Calibri" w:hAnsi="Arial" w:cs="Arial"/>
          <w:sz w:val="24"/>
          <w:szCs w:val="24"/>
        </w:rPr>
        <w:t>celui</w:t>
      </w:r>
      <w:r w:rsidRPr="00CF3504">
        <w:rPr>
          <w:rFonts w:ascii="Arial" w:hAnsi="Arial" w:cs="Arial"/>
          <w:sz w:val="24"/>
          <w:szCs w:val="24"/>
        </w:rPr>
        <w:t xml:space="preserve"> </w:t>
      </w:r>
      <w:r w:rsidRPr="00CF3504">
        <w:rPr>
          <w:rFonts w:ascii="Arial" w:eastAsia="Calibri" w:hAnsi="Arial" w:cs="Arial"/>
          <w:sz w:val="24"/>
          <w:szCs w:val="24"/>
        </w:rPr>
        <w:t>des</w:t>
      </w:r>
      <w:r w:rsidRPr="00CF3504">
        <w:rPr>
          <w:rFonts w:ascii="Arial" w:hAnsi="Arial" w:cs="Arial"/>
          <w:sz w:val="24"/>
          <w:szCs w:val="24"/>
        </w:rPr>
        <w:t xml:space="preserve"> </w:t>
      </w:r>
      <w:r w:rsidRPr="00CF3504">
        <w:rPr>
          <w:rFonts w:ascii="Arial" w:eastAsia="Calibri" w:hAnsi="Arial" w:cs="Arial"/>
          <w:sz w:val="24"/>
          <w:szCs w:val="24"/>
        </w:rPr>
        <w:t>élèves</w:t>
      </w:r>
      <w:r w:rsidRPr="00CF3504">
        <w:rPr>
          <w:rFonts w:ascii="Arial" w:hAnsi="Arial" w:cs="Arial"/>
          <w:sz w:val="24"/>
          <w:szCs w:val="24"/>
        </w:rPr>
        <w:t xml:space="preserve"> </w:t>
      </w:r>
      <w:r w:rsidRPr="00CF3504">
        <w:rPr>
          <w:rFonts w:ascii="Arial" w:eastAsia="Calibri" w:hAnsi="Arial" w:cs="Arial"/>
          <w:sz w:val="24"/>
          <w:szCs w:val="24"/>
        </w:rPr>
        <w:t>handicapés</w:t>
      </w:r>
      <w:r w:rsidRPr="00CF3504">
        <w:rPr>
          <w:rFonts w:ascii="Arial" w:hAnsi="Arial" w:cs="Arial"/>
          <w:sz w:val="24"/>
          <w:szCs w:val="24"/>
        </w:rPr>
        <w:t xml:space="preserve"> </w:t>
      </w:r>
      <w:r w:rsidRPr="00CF3504">
        <w:rPr>
          <w:rFonts w:ascii="Arial" w:eastAsia="Calibri" w:hAnsi="Arial" w:cs="Arial"/>
          <w:sz w:val="24"/>
          <w:szCs w:val="24"/>
        </w:rPr>
        <w:lastRenderedPageBreak/>
        <w:t>pour</w:t>
      </w:r>
      <w:r w:rsidRPr="00CF3504">
        <w:rPr>
          <w:rFonts w:ascii="Arial" w:hAnsi="Arial" w:cs="Arial"/>
          <w:sz w:val="24"/>
          <w:szCs w:val="24"/>
        </w:rPr>
        <w:t xml:space="preserve"> </w:t>
      </w:r>
      <w:r w:rsidRPr="00CF3504">
        <w:rPr>
          <w:rFonts w:ascii="Arial" w:eastAsia="Calibri" w:hAnsi="Arial" w:cs="Arial"/>
          <w:sz w:val="24"/>
          <w:szCs w:val="24"/>
        </w:rPr>
        <w:t>la</w:t>
      </w:r>
      <w:r w:rsidRPr="00CF3504">
        <w:rPr>
          <w:rFonts w:ascii="Arial" w:hAnsi="Arial" w:cs="Arial"/>
          <w:sz w:val="24"/>
          <w:szCs w:val="24"/>
        </w:rPr>
        <w:t xml:space="preserve"> </w:t>
      </w:r>
      <w:r w:rsidRPr="00CF3504">
        <w:rPr>
          <w:rFonts w:ascii="Arial" w:eastAsia="Calibri" w:hAnsi="Arial" w:cs="Arial"/>
          <w:sz w:val="24"/>
          <w:szCs w:val="24"/>
        </w:rPr>
        <w:t>même</w:t>
      </w:r>
      <w:r w:rsidRPr="00CF3504">
        <w:rPr>
          <w:rFonts w:ascii="Arial" w:hAnsi="Arial" w:cs="Arial"/>
          <w:sz w:val="24"/>
          <w:szCs w:val="24"/>
        </w:rPr>
        <w:t xml:space="preserve"> </w:t>
      </w:r>
      <w:r w:rsidRPr="00CF3504">
        <w:rPr>
          <w:rFonts w:ascii="Arial" w:eastAsia="Calibri" w:hAnsi="Arial" w:cs="Arial"/>
          <w:sz w:val="24"/>
          <w:szCs w:val="24"/>
        </w:rPr>
        <w:t>période</w:t>
      </w:r>
      <w:r w:rsidRPr="00CF3504">
        <w:rPr>
          <w:rFonts w:ascii="Arial" w:hAnsi="Arial" w:cs="Arial"/>
          <w:sz w:val="24"/>
          <w:szCs w:val="24"/>
        </w:rPr>
        <w:t xml:space="preserve"> </w:t>
      </w:r>
      <w:r w:rsidRPr="00CF3504">
        <w:rPr>
          <w:rFonts w:ascii="Arial" w:eastAsia="Calibri" w:hAnsi="Arial" w:cs="Arial"/>
          <w:sz w:val="24"/>
          <w:szCs w:val="24"/>
        </w:rPr>
        <w:t>est</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w:t>
      </w:r>
      <w:r w:rsidRPr="00CF3504">
        <w:rPr>
          <w:rFonts w:ascii="Arial" w:hAnsi="Arial" w:cs="Arial"/>
          <w:b/>
          <w:sz w:val="24"/>
          <w:szCs w:val="24"/>
        </w:rPr>
        <w:t>2005</w:t>
      </w:r>
      <w:r w:rsidRPr="00CF3504">
        <w:rPr>
          <w:rFonts w:ascii="Arial" w:hAnsi="Arial" w:cs="Arial"/>
          <w:sz w:val="24"/>
          <w:szCs w:val="24"/>
        </w:rPr>
        <w:t xml:space="preserve"> </w:t>
      </w:r>
      <w:r w:rsidRPr="00CF3504">
        <w:rPr>
          <w:rFonts w:ascii="Arial" w:eastAsia="Calibri" w:hAnsi="Arial" w:cs="Arial"/>
          <w:sz w:val="24"/>
          <w:szCs w:val="24"/>
        </w:rPr>
        <w:t>soit</w:t>
      </w:r>
      <w:r w:rsidRPr="00CF3504">
        <w:rPr>
          <w:rFonts w:ascii="Arial" w:hAnsi="Arial" w:cs="Arial"/>
          <w:sz w:val="24"/>
          <w:szCs w:val="24"/>
        </w:rPr>
        <w:t xml:space="preserve"> </w:t>
      </w:r>
      <w:r w:rsidRPr="00CF3504">
        <w:rPr>
          <w:rFonts w:ascii="Arial" w:eastAsia="Calibri" w:hAnsi="Arial" w:cs="Arial"/>
          <w:sz w:val="24"/>
          <w:szCs w:val="24"/>
        </w:rPr>
        <w:t>une</w:t>
      </w:r>
      <w:r w:rsidRPr="00CF3504">
        <w:rPr>
          <w:rFonts w:ascii="Arial" w:hAnsi="Arial" w:cs="Arial"/>
          <w:sz w:val="24"/>
          <w:szCs w:val="24"/>
        </w:rPr>
        <w:t xml:space="preserve"> </w:t>
      </w:r>
      <w:r w:rsidRPr="00CF3504">
        <w:rPr>
          <w:rFonts w:ascii="Arial" w:eastAsia="Calibri" w:hAnsi="Arial" w:cs="Arial"/>
          <w:sz w:val="24"/>
          <w:szCs w:val="24"/>
        </w:rPr>
        <w:t>proportion</w:t>
      </w:r>
      <w:r w:rsidRPr="00CF3504">
        <w:rPr>
          <w:rFonts w:ascii="Arial" w:hAnsi="Arial" w:cs="Arial"/>
          <w:sz w:val="24"/>
          <w:szCs w:val="24"/>
        </w:rPr>
        <w:t xml:space="preserve"> </w:t>
      </w:r>
      <w:r w:rsidRPr="00CF3504">
        <w:rPr>
          <w:rFonts w:ascii="Arial" w:hAnsi="Arial" w:cs="Arial"/>
          <w:b/>
          <w:sz w:val="24"/>
          <w:szCs w:val="24"/>
        </w:rPr>
        <w:t>0,42%</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w:t>
      </w:r>
      <w:r w:rsidRPr="00CF3504">
        <w:rPr>
          <w:rFonts w:ascii="Arial" w:eastAsia="Calibri" w:hAnsi="Arial" w:cs="Arial"/>
          <w:sz w:val="24"/>
          <w:szCs w:val="24"/>
        </w:rPr>
        <w:t>l</w:t>
      </w:r>
      <w:r w:rsidRPr="00CF3504">
        <w:rPr>
          <w:rFonts w:ascii="Arial" w:hAnsi="Arial" w:cs="Arial"/>
          <w:sz w:val="24"/>
          <w:szCs w:val="24"/>
        </w:rPr>
        <w:t>’</w:t>
      </w:r>
      <w:r w:rsidRPr="00CF3504">
        <w:rPr>
          <w:rFonts w:ascii="Arial" w:eastAsia="Calibri" w:hAnsi="Arial" w:cs="Arial"/>
          <w:sz w:val="24"/>
          <w:szCs w:val="24"/>
        </w:rPr>
        <w:t>ensemble</w:t>
      </w:r>
      <w:r w:rsidRPr="00CF3504">
        <w:rPr>
          <w:rFonts w:ascii="Arial" w:hAnsi="Arial" w:cs="Arial"/>
          <w:sz w:val="24"/>
          <w:szCs w:val="24"/>
        </w:rPr>
        <w:t xml:space="preserve"> </w:t>
      </w:r>
      <w:r w:rsidRPr="00CF3504">
        <w:rPr>
          <w:rFonts w:ascii="Arial" w:eastAsia="Calibri" w:hAnsi="Arial" w:cs="Arial"/>
          <w:sz w:val="24"/>
          <w:szCs w:val="24"/>
        </w:rPr>
        <w:t>des</w:t>
      </w:r>
      <w:r w:rsidRPr="00CF3504">
        <w:rPr>
          <w:rFonts w:ascii="Arial" w:hAnsi="Arial" w:cs="Arial"/>
          <w:sz w:val="24"/>
          <w:szCs w:val="24"/>
        </w:rPr>
        <w:t xml:space="preserve"> </w:t>
      </w:r>
      <w:r w:rsidRPr="00CF3504">
        <w:rPr>
          <w:rFonts w:ascii="Arial" w:eastAsia="Calibri" w:hAnsi="Arial" w:cs="Arial"/>
          <w:sz w:val="24"/>
          <w:szCs w:val="24"/>
        </w:rPr>
        <w:t>élèves</w:t>
      </w:r>
      <w:r w:rsidRPr="00CF3504">
        <w:rPr>
          <w:rFonts w:ascii="Arial" w:hAnsi="Arial" w:cs="Arial"/>
          <w:sz w:val="24"/>
          <w:szCs w:val="24"/>
        </w:rPr>
        <w:t xml:space="preserve"> </w:t>
      </w:r>
      <w:r w:rsidRPr="00CF3504">
        <w:rPr>
          <w:rFonts w:ascii="Arial" w:eastAsia="Calibri" w:hAnsi="Arial" w:cs="Arial"/>
          <w:sz w:val="24"/>
          <w:szCs w:val="24"/>
        </w:rPr>
        <w:t>du</w:t>
      </w:r>
      <w:r w:rsidRPr="00CF3504">
        <w:rPr>
          <w:rFonts w:ascii="Arial" w:hAnsi="Arial" w:cs="Arial"/>
          <w:sz w:val="24"/>
          <w:szCs w:val="24"/>
        </w:rPr>
        <w:t xml:space="preserve"> </w:t>
      </w:r>
      <w:r w:rsidRPr="00CF3504">
        <w:rPr>
          <w:rFonts w:ascii="Arial" w:eastAsia="Calibri" w:hAnsi="Arial" w:cs="Arial"/>
          <w:sz w:val="24"/>
          <w:szCs w:val="24"/>
        </w:rPr>
        <w:t>pays</w:t>
      </w:r>
      <w:r w:rsidRPr="00CF3504">
        <w:rPr>
          <w:rFonts w:ascii="Arial" w:hAnsi="Arial" w:cs="Arial"/>
          <w:b/>
          <w:sz w:val="24"/>
          <w:szCs w:val="24"/>
        </w:rPr>
        <w:t>.</w:t>
      </w:r>
    </w:p>
    <w:p w:rsidR="00AE60B6" w:rsidRPr="00CF3504" w:rsidRDefault="00AE60B6" w:rsidP="00AE60B6">
      <w:pPr>
        <w:spacing w:after="0" w:line="360" w:lineRule="auto"/>
        <w:jc w:val="both"/>
        <w:rPr>
          <w:rFonts w:ascii="Arial" w:hAnsi="Arial" w:cs="Arial"/>
          <w:b/>
          <w:sz w:val="24"/>
          <w:szCs w:val="24"/>
        </w:rPr>
      </w:pPr>
    </w:p>
    <w:p w:rsidR="00AE60B6" w:rsidRPr="00CF3504" w:rsidRDefault="00AE60B6" w:rsidP="00AE60B6">
      <w:pPr>
        <w:numPr>
          <w:ilvl w:val="0"/>
          <w:numId w:val="7"/>
        </w:numPr>
        <w:suppressAutoHyphens w:val="0"/>
        <w:spacing w:after="0" w:line="360" w:lineRule="auto"/>
        <w:contextualSpacing/>
        <w:jc w:val="both"/>
        <w:rPr>
          <w:rFonts w:ascii="Arial" w:hAnsi="Arial" w:cs="Arial"/>
          <w:b/>
          <w:sz w:val="24"/>
          <w:szCs w:val="24"/>
        </w:rPr>
      </w:pPr>
      <w:r w:rsidRPr="00CF3504">
        <w:rPr>
          <w:rFonts w:ascii="Arial" w:eastAsia="Calibri" w:hAnsi="Arial" w:cs="Arial"/>
          <w:b/>
          <w:sz w:val="24"/>
          <w:szCs w:val="24"/>
        </w:rPr>
        <w:t>Second</w:t>
      </w:r>
      <w:r w:rsidRPr="00CF3504">
        <w:rPr>
          <w:rFonts w:ascii="Arial" w:hAnsi="Arial" w:cs="Arial"/>
          <w:b/>
          <w:sz w:val="24"/>
          <w:szCs w:val="24"/>
        </w:rPr>
        <w:t xml:space="preserve"> </w:t>
      </w:r>
      <w:r w:rsidRPr="00CF3504">
        <w:rPr>
          <w:rFonts w:ascii="Arial" w:eastAsia="Calibri" w:hAnsi="Arial" w:cs="Arial"/>
          <w:b/>
          <w:sz w:val="24"/>
          <w:szCs w:val="24"/>
        </w:rPr>
        <w:t>cycle</w:t>
      </w:r>
      <w:r w:rsidRPr="00CF3504">
        <w:rPr>
          <w:rFonts w:ascii="Arial" w:hAnsi="Arial" w:cs="Arial"/>
          <w:b/>
          <w:sz w:val="24"/>
          <w:szCs w:val="24"/>
        </w:rPr>
        <w:t xml:space="preserve"> </w:t>
      </w:r>
      <w:r w:rsidRPr="00CF3504">
        <w:rPr>
          <w:rFonts w:ascii="Arial" w:eastAsia="Calibri" w:hAnsi="Arial" w:cs="Arial"/>
          <w:b/>
          <w:sz w:val="24"/>
          <w:szCs w:val="24"/>
        </w:rPr>
        <w:t>du</w:t>
      </w:r>
      <w:r w:rsidRPr="00CF3504">
        <w:rPr>
          <w:rFonts w:ascii="Arial" w:hAnsi="Arial" w:cs="Arial"/>
          <w:b/>
          <w:sz w:val="24"/>
          <w:szCs w:val="24"/>
        </w:rPr>
        <w:t xml:space="preserve"> </w:t>
      </w:r>
      <w:r w:rsidRPr="00CF3504">
        <w:rPr>
          <w:rFonts w:ascii="Arial" w:eastAsia="Calibri" w:hAnsi="Arial" w:cs="Arial"/>
          <w:b/>
          <w:sz w:val="24"/>
          <w:szCs w:val="24"/>
        </w:rPr>
        <w:t>secondaire</w:t>
      </w:r>
    </w:p>
    <w:p w:rsidR="00AE60B6" w:rsidRPr="00CF3504" w:rsidRDefault="00AE60B6" w:rsidP="00AE60B6">
      <w:pPr>
        <w:spacing w:after="0" w:line="360" w:lineRule="auto"/>
        <w:jc w:val="both"/>
        <w:rPr>
          <w:rFonts w:ascii="Arial" w:hAnsi="Arial" w:cs="Arial"/>
          <w:sz w:val="24"/>
          <w:szCs w:val="24"/>
        </w:rPr>
      </w:pPr>
      <w:r w:rsidRPr="00CF3504">
        <w:rPr>
          <w:rFonts w:ascii="Arial" w:eastAsia="Calibri" w:hAnsi="Arial" w:cs="Arial"/>
          <w:sz w:val="24"/>
          <w:szCs w:val="24"/>
        </w:rPr>
        <w:t>Les</w:t>
      </w:r>
      <w:r w:rsidRPr="00CF3504">
        <w:rPr>
          <w:rFonts w:ascii="Arial" w:hAnsi="Arial" w:cs="Arial"/>
          <w:sz w:val="24"/>
          <w:szCs w:val="24"/>
        </w:rPr>
        <w:t xml:space="preserve"> </w:t>
      </w:r>
      <w:r w:rsidRPr="00CF3504">
        <w:rPr>
          <w:rFonts w:ascii="Arial" w:eastAsia="Calibri" w:hAnsi="Arial" w:cs="Arial"/>
          <w:sz w:val="24"/>
          <w:szCs w:val="24"/>
        </w:rPr>
        <w:t>effectifs</w:t>
      </w:r>
      <w:r w:rsidRPr="00CF3504">
        <w:rPr>
          <w:rFonts w:ascii="Arial" w:hAnsi="Arial" w:cs="Arial"/>
          <w:sz w:val="24"/>
          <w:szCs w:val="24"/>
        </w:rPr>
        <w:t xml:space="preserve"> </w:t>
      </w:r>
      <w:r w:rsidRPr="00CF3504">
        <w:rPr>
          <w:rFonts w:ascii="Arial" w:eastAsia="Calibri" w:hAnsi="Arial" w:cs="Arial"/>
          <w:sz w:val="24"/>
          <w:szCs w:val="24"/>
        </w:rPr>
        <w:t>des</w:t>
      </w:r>
      <w:r w:rsidRPr="00CF3504">
        <w:rPr>
          <w:rFonts w:ascii="Arial" w:hAnsi="Arial" w:cs="Arial"/>
          <w:sz w:val="24"/>
          <w:szCs w:val="24"/>
        </w:rPr>
        <w:t xml:space="preserve"> </w:t>
      </w:r>
      <w:r w:rsidRPr="00CF3504">
        <w:rPr>
          <w:rFonts w:ascii="Arial" w:eastAsia="Calibri" w:hAnsi="Arial" w:cs="Arial"/>
          <w:sz w:val="24"/>
          <w:szCs w:val="24"/>
        </w:rPr>
        <w:t>élèves</w:t>
      </w:r>
      <w:r w:rsidRPr="00CF3504">
        <w:rPr>
          <w:rFonts w:ascii="Arial" w:hAnsi="Arial" w:cs="Arial"/>
          <w:sz w:val="24"/>
          <w:szCs w:val="24"/>
        </w:rPr>
        <w:t xml:space="preserve"> </w:t>
      </w:r>
      <w:r w:rsidRPr="00CF3504">
        <w:rPr>
          <w:rFonts w:ascii="Arial" w:eastAsia="Calibri" w:hAnsi="Arial" w:cs="Arial"/>
          <w:sz w:val="24"/>
          <w:szCs w:val="24"/>
        </w:rPr>
        <w:t>handicapés</w:t>
      </w:r>
      <w:r w:rsidRPr="00CF3504">
        <w:rPr>
          <w:rFonts w:ascii="Arial" w:hAnsi="Arial" w:cs="Arial"/>
          <w:sz w:val="24"/>
          <w:szCs w:val="24"/>
        </w:rPr>
        <w:t xml:space="preserve"> </w:t>
      </w:r>
      <w:r w:rsidRPr="00CF3504">
        <w:rPr>
          <w:rFonts w:ascii="Arial" w:eastAsia="Calibri" w:hAnsi="Arial" w:cs="Arial"/>
          <w:sz w:val="24"/>
          <w:szCs w:val="24"/>
        </w:rPr>
        <w:t>du</w:t>
      </w:r>
      <w:r w:rsidRPr="00CF3504">
        <w:rPr>
          <w:rFonts w:ascii="Arial" w:hAnsi="Arial" w:cs="Arial"/>
          <w:sz w:val="24"/>
          <w:szCs w:val="24"/>
        </w:rPr>
        <w:t xml:space="preserve"> </w:t>
      </w:r>
      <w:r w:rsidRPr="00CF3504">
        <w:rPr>
          <w:rFonts w:ascii="Arial" w:eastAsia="Calibri" w:hAnsi="Arial" w:cs="Arial"/>
          <w:sz w:val="24"/>
          <w:szCs w:val="24"/>
        </w:rPr>
        <w:t>second</w:t>
      </w:r>
      <w:r w:rsidRPr="00CF3504">
        <w:rPr>
          <w:rFonts w:ascii="Arial" w:hAnsi="Arial" w:cs="Arial"/>
          <w:sz w:val="24"/>
          <w:szCs w:val="24"/>
        </w:rPr>
        <w:t xml:space="preserve"> </w:t>
      </w:r>
      <w:r w:rsidRPr="00CF3504">
        <w:rPr>
          <w:rFonts w:ascii="Arial" w:eastAsia="Calibri" w:hAnsi="Arial" w:cs="Arial"/>
          <w:sz w:val="24"/>
          <w:szCs w:val="24"/>
        </w:rPr>
        <w:t>cycle</w:t>
      </w:r>
      <w:r w:rsidRPr="00CF3504">
        <w:rPr>
          <w:rFonts w:ascii="Arial" w:hAnsi="Arial" w:cs="Arial"/>
          <w:sz w:val="24"/>
          <w:szCs w:val="24"/>
        </w:rPr>
        <w:t xml:space="preserve"> </w:t>
      </w:r>
      <w:r w:rsidRPr="00CF3504">
        <w:rPr>
          <w:rFonts w:ascii="Arial" w:eastAsia="Calibri" w:hAnsi="Arial" w:cs="Arial"/>
          <w:sz w:val="24"/>
          <w:szCs w:val="24"/>
        </w:rPr>
        <w:t>du</w:t>
      </w:r>
      <w:r w:rsidRPr="00CF3504">
        <w:rPr>
          <w:rFonts w:ascii="Arial" w:hAnsi="Arial" w:cs="Arial"/>
          <w:sz w:val="24"/>
          <w:szCs w:val="24"/>
        </w:rPr>
        <w:t xml:space="preserve"> </w:t>
      </w:r>
      <w:r w:rsidRPr="00CF3504">
        <w:rPr>
          <w:rFonts w:ascii="Arial" w:eastAsia="Calibri" w:hAnsi="Arial" w:cs="Arial"/>
          <w:sz w:val="24"/>
          <w:szCs w:val="24"/>
        </w:rPr>
        <w:t>secondaire</w:t>
      </w:r>
      <w:r w:rsidRPr="00CF3504">
        <w:rPr>
          <w:rFonts w:ascii="Arial" w:hAnsi="Arial" w:cs="Arial"/>
          <w:sz w:val="24"/>
          <w:szCs w:val="24"/>
        </w:rPr>
        <w:t xml:space="preserve"> </w:t>
      </w:r>
      <w:r w:rsidRPr="00CF3504">
        <w:rPr>
          <w:rFonts w:ascii="Arial" w:eastAsia="Calibri" w:hAnsi="Arial" w:cs="Arial"/>
          <w:sz w:val="24"/>
          <w:szCs w:val="24"/>
        </w:rPr>
        <w:t>s</w:t>
      </w:r>
      <w:r w:rsidRPr="00CF3504">
        <w:rPr>
          <w:rFonts w:ascii="Arial" w:hAnsi="Arial" w:cs="Arial"/>
          <w:sz w:val="24"/>
          <w:szCs w:val="24"/>
        </w:rPr>
        <w:t>’</w:t>
      </w:r>
      <w:r w:rsidRPr="00CF3504">
        <w:rPr>
          <w:rFonts w:ascii="Arial" w:eastAsia="Calibri" w:hAnsi="Arial" w:cs="Arial"/>
          <w:sz w:val="24"/>
          <w:szCs w:val="24"/>
        </w:rPr>
        <w:t>élèvent</w:t>
      </w:r>
      <w:r w:rsidRPr="00CF3504">
        <w:rPr>
          <w:rFonts w:ascii="Arial" w:hAnsi="Arial" w:cs="Arial"/>
          <w:sz w:val="24"/>
          <w:szCs w:val="24"/>
        </w:rPr>
        <w:t xml:space="preserve"> </w:t>
      </w:r>
      <w:r w:rsidRPr="00CF3504">
        <w:rPr>
          <w:rFonts w:ascii="Arial" w:eastAsia="Calibri" w:hAnsi="Arial" w:cs="Arial"/>
          <w:sz w:val="24"/>
          <w:szCs w:val="24"/>
        </w:rPr>
        <w:t>à</w:t>
      </w:r>
      <w:r w:rsidRPr="00CF3504">
        <w:rPr>
          <w:rFonts w:ascii="Arial" w:hAnsi="Arial" w:cs="Arial"/>
          <w:sz w:val="24"/>
          <w:szCs w:val="24"/>
        </w:rPr>
        <w:t xml:space="preserve"> 239 </w:t>
      </w:r>
      <w:r w:rsidRPr="00CF3504">
        <w:rPr>
          <w:rFonts w:ascii="Arial" w:eastAsia="Calibri" w:hAnsi="Arial" w:cs="Arial"/>
          <w:sz w:val="24"/>
          <w:szCs w:val="24"/>
        </w:rPr>
        <w:t>tous</w:t>
      </w:r>
      <w:r w:rsidRPr="00CF3504">
        <w:rPr>
          <w:rFonts w:ascii="Arial" w:hAnsi="Arial" w:cs="Arial"/>
          <w:sz w:val="24"/>
          <w:szCs w:val="24"/>
        </w:rPr>
        <w:t xml:space="preserve"> </w:t>
      </w:r>
      <w:r w:rsidRPr="00CF3504">
        <w:rPr>
          <w:rFonts w:ascii="Arial" w:eastAsia="Calibri" w:hAnsi="Arial" w:cs="Arial"/>
          <w:sz w:val="24"/>
          <w:szCs w:val="24"/>
        </w:rPr>
        <w:t>niveaux</w:t>
      </w:r>
      <w:r w:rsidRPr="00CF3504">
        <w:rPr>
          <w:rFonts w:ascii="Arial" w:hAnsi="Arial" w:cs="Arial"/>
          <w:sz w:val="24"/>
          <w:szCs w:val="24"/>
        </w:rPr>
        <w:t xml:space="preserve"> </w:t>
      </w:r>
      <w:r w:rsidRPr="00CF3504">
        <w:rPr>
          <w:rFonts w:ascii="Arial" w:eastAsia="Calibri" w:hAnsi="Arial" w:cs="Arial"/>
          <w:sz w:val="24"/>
          <w:szCs w:val="24"/>
        </w:rPr>
        <w:t>confondus</w:t>
      </w:r>
      <w:r w:rsidRPr="00CF3504">
        <w:rPr>
          <w:rFonts w:ascii="Arial" w:hAnsi="Arial" w:cs="Arial"/>
          <w:sz w:val="24"/>
          <w:szCs w:val="24"/>
        </w:rPr>
        <w:t xml:space="preserve"> </w:t>
      </w:r>
      <w:r w:rsidRPr="00CF3504">
        <w:rPr>
          <w:rFonts w:ascii="Arial" w:eastAsia="Calibri" w:hAnsi="Arial" w:cs="Arial"/>
          <w:sz w:val="24"/>
          <w:szCs w:val="24"/>
        </w:rPr>
        <w:t>au</w:t>
      </w:r>
      <w:r w:rsidRPr="00CF3504">
        <w:rPr>
          <w:rFonts w:ascii="Arial" w:hAnsi="Arial" w:cs="Arial"/>
          <w:sz w:val="24"/>
          <w:szCs w:val="24"/>
        </w:rPr>
        <w:t xml:space="preserve"> </w:t>
      </w:r>
      <w:r w:rsidRPr="00CF3504">
        <w:rPr>
          <w:rFonts w:ascii="Arial" w:eastAsia="Calibri" w:hAnsi="Arial" w:cs="Arial"/>
          <w:sz w:val="24"/>
          <w:szCs w:val="24"/>
        </w:rPr>
        <w:t>titre</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w:t>
      </w:r>
      <w:r w:rsidRPr="00CF3504">
        <w:rPr>
          <w:rFonts w:ascii="Arial" w:eastAsia="Calibri" w:hAnsi="Arial" w:cs="Arial"/>
          <w:sz w:val="24"/>
          <w:szCs w:val="24"/>
        </w:rPr>
        <w:t>l</w:t>
      </w:r>
      <w:r w:rsidRPr="00CF3504">
        <w:rPr>
          <w:rFonts w:ascii="Arial" w:hAnsi="Arial" w:cs="Arial"/>
          <w:sz w:val="24"/>
          <w:szCs w:val="24"/>
        </w:rPr>
        <w:t>’</w:t>
      </w:r>
      <w:r w:rsidRPr="00CF3504">
        <w:rPr>
          <w:rFonts w:ascii="Arial" w:eastAsia="Calibri" w:hAnsi="Arial" w:cs="Arial"/>
          <w:sz w:val="24"/>
          <w:szCs w:val="24"/>
        </w:rPr>
        <w:t>année</w:t>
      </w:r>
      <w:r w:rsidRPr="00CF3504">
        <w:rPr>
          <w:rFonts w:ascii="Arial" w:hAnsi="Arial" w:cs="Arial"/>
          <w:sz w:val="24"/>
          <w:szCs w:val="24"/>
        </w:rPr>
        <w:t xml:space="preserve"> </w:t>
      </w:r>
      <w:r w:rsidRPr="00CF3504">
        <w:rPr>
          <w:rFonts w:ascii="Arial" w:eastAsia="Calibri" w:hAnsi="Arial" w:cs="Arial"/>
          <w:sz w:val="24"/>
          <w:szCs w:val="24"/>
        </w:rPr>
        <w:t>académique</w:t>
      </w:r>
      <w:r w:rsidRPr="00CF3504">
        <w:rPr>
          <w:rFonts w:ascii="Arial" w:hAnsi="Arial" w:cs="Arial"/>
          <w:sz w:val="24"/>
          <w:szCs w:val="24"/>
        </w:rPr>
        <w:t xml:space="preserve"> 2014-2015. </w:t>
      </w:r>
    </w:p>
    <w:p w:rsidR="00AE60B6" w:rsidRPr="00CF3504" w:rsidRDefault="00AE60B6" w:rsidP="00AE60B6">
      <w:pPr>
        <w:spacing w:after="0" w:line="360" w:lineRule="auto"/>
        <w:jc w:val="both"/>
        <w:rPr>
          <w:rFonts w:ascii="Arial" w:hAnsi="Arial" w:cs="Arial"/>
          <w:sz w:val="24"/>
          <w:szCs w:val="24"/>
        </w:rPr>
      </w:pPr>
    </w:p>
    <w:p w:rsidR="00AE60B6" w:rsidRPr="00CF3504" w:rsidRDefault="00AE60B6" w:rsidP="00AE60B6">
      <w:pPr>
        <w:spacing w:after="0" w:line="360" w:lineRule="auto"/>
        <w:jc w:val="both"/>
        <w:rPr>
          <w:rFonts w:ascii="Arial" w:hAnsi="Arial" w:cs="Arial"/>
          <w:sz w:val="24"/>
          <w:szCs w:val="24"/>
        </w:rPr>
      </w:pPr>
    </w:p>
    <w:p w:rsidR="00AE60B6" w:rsidRDefault="00AE60B6" w:rsidP="00AE60B6">
      <w:pPr>
        <w:spacing w:after="0" w:line="360" w:lineRule="auto"/>
        <w:jc w:val="both"/>
        <w:rPr>
          <w:rFonts w:ascii="Arial" w:hAnsi="Arial" w:cs="Arial"/>
          <w:sz w:val="24"/>
          <w:szCs w:val="24"/>
        </w:rPr>
      </w:pPr>
    </w:p>
    <w:p w:rsidR="00AE60B6" w:rsidRPr="00CF3504" w:rsidRDefault="00AE60B6" w:rsidP="00AE60B6">
      <w:pPr>
        <w:spacing w:after="0" w:line="360" w:lineRule="auto"/>
        <w:jc w:val="both"/>
        <w:rPr>
          <w:rFonts w:ascii="Arial" w:hAnsi="Arial" w:cs="Arial"/>
          <w:sz w:val="24"/>
          <w:szCs w:val="24"/>
        </w:rPr>
      </w:pPr>
      <w:r w:rsidRPr="00CF3504">
        <w:rPr>
          <w:rFonts w:ascii="Arial" w:eastAsia="Calibri" w:hAnsi="Arial" w:cs="Arial"/>
          <w:b/>
          <w:sz w:val="24"/>
          <w:szCs w:val="24"/>
        </w:rPr>
        <w:t>Tableau</w:t>
      </w:r>
      <w:r w:rsidRPr="00CF3504">
        <w:rPr>
          <w:rFonts w:ascii="Arial" w:hAnsi="Arial" w:cs="Arial"/>
          <w:b/>
          <w:sz w:val="24"/>
          <w:szCs w:val="24"/>
        </w:rPr>
        <w:t xml:space="preserve"> </w:t>
      </w:r>
      <w:r w:rsidRPr="00CF3504">
        <w:rPr>
          <w:rFonts w:ascii="Arial" w:eastAsia="Calibri" w:hAnsi="Arial" w:cs="Arial"/>
          <w:b/>
          <w:sz w:val="24"/>
          <w:szCs w:val="24"/>
        </w:rPr>
        <w:t>N°</w:t>
      </w:r>
      <w:r w:rsidRPr="00CF3504">
        <w:rPr>
          <w:rFonts w:ascii="Arial" w:hAnsi="Arial" w:cs="Arial"/>
          <w:b/>
          <w:sz w:val="24"/>
          <w:szCs w:val="24"/>
        </w:rPr>
        <w:t>5 :</w:t>
      </w:r>
      <w:r w:rsidRPr="00CF3504">
        <w:rPr>
          <w:rFonts w:ascii="Arial" w:hAnsi="Arial" w:cs="Arial"/>
          <w:sz w:val="24"/>
          <w:szCs w:val="24"/>
        </w:rPr>
        <w:t xml:space="preserve"> </w:t>
      </w:r>
      <w:r w:rsidRPr="00CF3504">
        <w:rPr>
          <w:rFonts w:ascii="Arial" w:eastAsia="Calibri" w:hAnsi="Arial" w:cs="Arial"/>
          <w:sz w:val="24"/>
          <w:szCs w:val="24"/>
        </w:rPr>
        <w:t>Effectif</w:t>
      </w:r>
      <w:r w:rsidRPr="00CF3504">
        <w:rPr>
          <w:rFonts w:ascii="Arial" w:hAnsi="Arial" w:cs="Arial"/>
          <w:sz w:val="24"/>
          <w:szCs w:val="24"/>
        </w:rPr>
        <w:t xml:space="preserve"> </w:t>
      </w:r>
      <w:r w:rsidRPr="00CF3504">
        <w:rPr>
          <w:rFonts w:ascii="Arial" w:eastAsia="Calibri" w:hAnsi="Arial" w:cs="Arial"/>
          <w:sz w:val="24"/>
          <w:szCs w:val="24"/>
        </w:rPr>
        <w:t>des</w:t>
      </w:r>
      <w:r w:rsidRPr="00CF3504">
        <w:rPr>
          <w:rFonts w:ascii="Arial" w:hAnsi="Arial" w:cs="Arial"/>
          <w:sz w:val="24"/>
          <w:szCs w:val="24"/>
        </w:rPr>
        <w:t xml:space="preserve"> </w:t>
      </w:r>
      <w:r w:rsidRPr="00CF3504">
        <w:rPr>
          <w:rFonts w:ascii="Arial" w:eastAsia="Calibri" w:hAnsi="Arial" w:cs="Arial"/>
          <w:sz w:val="24"/>
          <w:szCs w:val="24"/>
        </w:rPr>
        <w:t>élèves</w:t>
      </w:r>
      <w:r w:rsidRPr="00CF3504">
        <w:rPr>
          <w:rFonts w:ascii="Arial" w:hAnsi="Arial" w:cs="Arial"/>
          <w:sz w:val="24"/>
          <w:szCs w:val="24"/>
        </w:rPr>
        <w:t xml:space="preserve"> </w:t>
      </w:r>
      <w:r w:rsidRPr="00CF3504">
        <w:rPr>
          <w:rFonts w:ascii="Arial" w:eastAsia="Calibri" w:hAnsi="Arial" w:cs="Arial"/>
          <w:sz w:val="24"/>
          <w:szCs w:val="24"/>
        </w:rPr>
        <w:t>handicapés</w:t>
      </w:r>
      <w:r w:rsidRPr="00CF3504">
        <w:rPr>
          <w:rFonts w:ascii="Arial" w:hAnsi="Arial" w:cs="Arial"/>
          <w:sz w:val="24"/>
          <w:szCs w:val="24"/>
        </w:rPr>
        <w:t xml:space="preserve"> </w:t>
      </w:r>
      <w:r w:rsidRPr="00CF3504">
        <w:rPr>
          <w:rFonts w:ascii="Arial" w:eastAsia="Calibri" w:hAnsi="Arial" w:cs="Arial"/>
          <w:sz w:val="24"/>
          <w:szCs w:val="24"/>
        </w:rPr>
        <w:t>du</w:t>
      </w:r>
      <w:r w:rsidRPr="00CF3504">
        <w:rPr>
          <w:rFonts w:ascii="Arial" w:hAnsi="Arial" w:cs="Arial"/>
          <w:sz w:val="24"/>
          <w:szCs w:val="24"/>
        </w:rPr>
        <w:t xml:space="preserve"> </w:t>
      </w:r>
      <w:r w:rsidRPr="00CF3504">
        <w:rPr>
          <w:rFonts w:ascii="Arial" w:eastAsia="Calibri" w:hAnsi="Arial" w:cs="Arial"/>
          <w:sz w:val="24"/>
          <w:szCs w:val="24"/>
        </w:rPr>
        <w:t>second</w:t>
      </w:r>
      <w:r w:rsidRPr="00CF3504">
        <w:rPr>
          <w:rFonts w:ascii="Arial" w:hAnsi="Arial" w:cs="Arial"/>
          <w:sz w:val="24"/>
          <w:szCs w:val="24"/>
        </w:rPr>
        <w:t xml:space="preserve"> </w:t>
      </w:r>
      <w:r w:rsidRPr="00CF3504">
        <w:rPr>
          <w:rFonts w:ascii="Arial" w:eastAsia="Calibri" w:hAnsi="Arial" w:cs="Arial"/>
          <w:sz w:val="24"/>
          <w:szCs w:val="24"/>
        </w:rPr>
        <w:t>cycle</w:t>
      </w:r>
      <w:r w:rsidRPr="00CF3504">
        <w:rPr>
          <w:rFonts w:ascii="Arial" w:hAnsi="Arial" w:cs="Arial"/>
          <w:sz w:val="24"/>
          <w:szCs w:val="24"/>
        </w:rPr>
        <w:t xml:space="preserve"> </w:t>
      </w:r>
      <w:r w:rsidRPr="00CF3504">
        <w:rPr>
          <w:rFonts w:ascii="Arial" w:eastAsia="Calibri" w:hAnsi="Arial" w:cs="Arial"/>
          <w:sz w:val="24"/>
          <w:szCs w:val="24"/>
        </w:rPr>
        <w:t>du</w:t>
      </w:r>
      <w:r w:rsidRPr="00CF3504">
        <w:rPr>
          <w:rFonts w:ascii="Arial" w:hAnsi="Arial" w:cs="Arial"/>
          <w:sz w:val="24"/>
          <w:szCs w:val="24"/>
        </w:rPr>
        <w:t xml:space="preserve"> </w:t>
      </w:r>
      <w:r w:rsidRPr="00CF3504">
        <w:rPr>
          <w:rFonts w:ascii="Arial" w:eastAsia="Calibri" w:hAnsi="Arial" w:cs="Arial"/>
          <w:sz w:val="24"/>
          <w:szCs w:val="24"/>
        </w:rPr>
        <w:t>secondaire</w:t>
      </w:r>
      <w:r w:rsidRPr="00CF3504">
        <w:rPr>
          <w:rFonts w:ascii="Arial" w:hAnsi="Arial" w:cs="Arial"/>
          <w:sz w:val="24"/>
          <w:szCs w:val="24"/>
        </w:rPr>
        <w:t xml:space="preserve"> </w:t>
      </w:r>
      <w:r w:rsidRPr="00CF3504">
        <w:rPr>
          <w:rFonts w:ascii="Arial" w:eastAsia="Calibri" w:hAnsi="Arial" w:cs="Arial"/>
          <w:sz w:val="24"/>
          <w:szCs w:val="24"/>
        </w:rPr>
        <w:t>par</w:t>
      </w:r>
      <w:r w:rsidRPr="00CF3504">
        <w:rPr>
          <w:rFonts w:ascii="Arial" w:hAnsi="Arial" w:cs="Arial"/>
          <w:sz w:val="24"/>
          <w:szCs w:val="24"/>
        </w:rPr>
        <w:t xml:space="preserve"> </w:t>
      </w:r>
      <w:r w:rsidRPr="00CF3504">
        <w:rPr>
          <w:rFonts w:ascii="Arial" w:eastAsia="Calibri" w:hAnsi="Arial" w:cs="Arial"/>
          <w:sz w:val="24"/>
          <w:szCs w:val="24"/>
        </w:rPr>
        <w:t>région</w:t>
      </w:r>
      <w:r w:rsidRPr="00CF3504">
        <w:rPr>
          <w:rFonts w:ascii="Arial" w:hAnsi="Arial" w:cs="Arial"/>
          <w:sz w:val="24"/>
          <w:szCs w:val="24"/>
        </w:rPr>
        <w:t xml:space="preserve"> </w:t>
      </w:r>
      <w:r w:rsidRPr="00CF3504">
        <w:rPr>
          <w:rFonts w:ascii="Arial" w:eastAsia="Calibri" w:hAnsi="Arial" w:cs="Arial"/>
          <w:sz w:val="24"/>
          <w:szCs w:val="24"/>
        </w:rPr>
        <w:t>et</w:t>
      </w:r>
      <w:r w:rsidRPr="00CF3504">
        <w:rPr>
          <w:rFonts w:ascii="Arial" w:hAnsi="Arial" w:cs="Arial"/>
          <w:sz w:val="24"/>
          <w:szCs w:val="24"/>
        </w:rPr>
        <w:t xml:space="preserve"> </w:t>
      </w:r>
      <w:r w:rsidRPr="00CF3504">
        <w:rPr>
          <w:rFonts w:ascii="Arial" w:eastAsia="Calibri" w:hAnsi="Arial" w:cs="Arial"/>
          <w:sz w:val="24"/>
          <w:szCs w:val="24"/>
        </w:rPr>
        <w:t>par</w:t>
      </w:r>
      <w:r w:rsidRPr="00CF3504">
        <w:rPr>
          <w:rFonts w:ascii="Arial" w:hAnsi="Arial" w:cs="Arial"/>
          <w:sz w:val="24"/>
          <w:szCs w:val="24"/>
        </w:rPr>
        <w:t xml:space="preserve"> </w:t>
      </w:r>
      <w:r w:rsidRPr="00CF3504">
        <w:rPr>
          <w:rFonts w:ascii="Arial" w:eastAsia="Calibri" w:hAnsi="Arial" w:cs="Arial"/>
          <w:sz w:val="24"/>
          <w:szCs w:val="24"/>
        </w:rPr>
        <w:t>type</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w:t>
      </w:r>
      <w:r w:rsidRPr="00CF3504">
        <w:rPr>
          <w:rFonts w:ascii="Arial" w:eastAsia="Calibri" w:hAnsi="Arial" w:cs="Arial"/>
          <w:sz w:val="24"/>
          <w:szCs w:val="24"/>
        </w:rPr>
        <w:t>handicap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9"/>
        <w:gridCol w:w="1738"/>
        <w:gridCol w:w="987"/>
        <w:gridCol w:w="971"/>
        <w:gridCol w:w="1417"/>
        <w:gridCol w:w="2017"/>
        <w:gridCol w:w="989"/>
      </w:tblGrid>
      <w:tr w:rsidR="00AE60B6" w:rsidRPr="00CF3504" w:rsidTr="00F54BED">
        <w:tc>
          <w:tcPr>
            <w:tcW w:w="9288" w:type="dxa"/>
            <w:gridSpan w:val="7"/>
            <w:tcBorders>
              <w:top w:val="single" w:sz="4" w:space="0" w:color="auto"/>
              <w:left w:val="single" w:sz="4" w:space="0" w:color="auto"/>
              <w:bottom w:val="single" w:sz="4" w:space="0" w:color="auto"/>
              <w:right w:val="single" w:sz="4" w:space="0" w:color="auto"/>
            </w:tcBorders>
            <w:shd w:val="clear" w:color="auto" w:fill="D0CECE"/>
            <w:hideMark/>
          </w:tcPr>
          <w:p w:rsidR="00AE60B6" w:rsidRPr="00CF3504" w:rsidRDefault="00AE60B6" w:rsidP="00F54BED">
            <w:pPr>
              <w:spacing w:after="0" w:line="360" w:lineRule="auto"/>
              <w:jc w:val="both"/>
              <w:rPr>
                <w:rFonts w:ascii="Arial" w:hAnsi="Arial" w:cs="Arial"/>
                <w:sz w:val="24"/>
                <w:szCs w:val="24"/>
                <w:lang w:val="en-US"/>
              </w:rPr>
            </w:pPr>
            <w:r w:rsidRPr="00CF3504">
              <w:rPr>
                <w:rFonts w:ascii="Arial" w:eastAsia="Calibri" w:hAnsi="Arial" w:cs="Arial"/>
                <w:sz w:val="24"/>
                <w:szCs w:val="24"/>
              </w:rPr>
              <w:t>Second</w:t>
            </w:r>
            <w:r w:rsidRPr="00CF3504">
              <w:rPr>
                <w:rFonts w:ascii="Arial" w:hAnsi="Arial" w:cs="Arial"/>
                <w:sz w:val="24"/>
                <w:szCs w:val="24"/>
              </w:rPr>
              <w:t xml:space="preserve"> </w:t>
            </w:r>
            <w:r w:rsidRPr="00CF3504">
              <w:rPr>
                <w:rFonts w:ascii="Arial" w:eastAsia="Calibri" w:hAnsi="Arial" w:cs="Arial"/>
                <w:sz w:val="24"/>
                <w:szCs w:val="24"/>
              </w:rPr>
              <w:t>cycle</w:t>
            </w:r>
            <w:r w:rsidRPr="00CF3504">
              <w:rPr>
                <w:rFonts w:ascii="Arial" w:hAnsi="Arial" w:cs="Arial"/>
                <w:sz w:val="24"/>
                <w:szCs w:val="24"/>
              </w:rPr>
              <w:t xml:space="preserve"> </w:t>
            </w:r>
            <w:r w:rsidRPr="00CF3504">
              <w:rPr>
                <w:rFonts w:ascii="Arial" w:eastAsia="Calibri" w:hAnsi="Arial" w:cs="Arial"/>
                <w:sz w:val="24"/>
                <w:szCs w:val="24"/>
              </w:rPr>
              <w:t>du</w:t>
            </w:r>
            <w:r w:rsidRPr="00CF3504">
              <w:rPr>
                <w:rFonts w:ascii="Arial" w:hAnsi="Arial" w:cs="Arial"/>
                <w:sz w:val="24"/>
                <w:szCs w:val="24"/>
              </w:rPr>
              <w:t xml:space="preserve"> </w:t>
            </w:r>
            <w:r w:rsidRPr="00CF3504">
              <w:rPr>
                <w:rFonts w:ascii="Arial" w:eastAsia="Calibri" w:hAnsi="Arial" w:cs="Arial"/>
                <w:sz w:val="24"/>
                <w:szCs w:val="24"/>
              </w:rPr>
              <w:t>secondaire</w:t>
            </w:r>
          </w:p>
        </w:tc>
      </w:tr>
      <w:tr w:rsidR="00AE60B6" w:rsidRPr="00CF3504" w:rsidTr="00F54BED">
        <w:tc>
          <w:tcPr>
            <w:tcW w:w="1169" w:type="dxa"/>
            <w:tcBorders>
              <w:top w:val="single" w:sz="4" w:space="0" w:color="auto"/>
              <w:left w:val="single" w:sz="4" w:space="0" w:color="auto"/>
              <w:bottom w:val="single" w:sz="4" w:space="0" w:color="auto"/>
              <w:right w:val="single" w:sz="4" w:space="0" w:color="auto"/>
            </w:tcBorders>
            <w:shd w:val="clear" w:color="auto" w:fill="D0CECE"/>
            <w:hideMark/>
          </w:tcPr>
          <w:p w:rsidR="00AE60B6" w:rsidRPr="00CF3504" w:rsidRDefault="00AE60B6" w:rsidP="00F54BED">
            <w:pPr>
              <w:spacing w:after="0" w:line="360" w:lineRule="auto"/>
              <w:jc w:val="both"/>
              <w:rPr>
                <w:rFonts w:ascii="Arial" w:eastAsia="Calibri" w:hAnsi="Arial" w:cs="Arial"/>
                <w:sz w:val="24"/>
                <w:szCs w:val="24"/>
              </w:rPr>
            </w:pPr>
            <w:r w:rsidRPr="00CF3504">
              <w:rPr>
                <w:rFonts w:ascii="Arial" w:eastAsia="Calibri" w:hAnsi="Arial" w:cs="Arial"/>
                <w:sz w:val="24"/>
                <w:szCs w:val="24"/>
              </w:rPr>
              <w:t>Régions</w:t>
            </w:r>
          </w:p>
        </w:tc>
        <w:tc>
          <w:tcPr>
            <w:tcW w:w="1738" w:type="dxa"/>
            <w:tcBorders>
              <w:top w:val="single" w:sz="4" w:space="0" w:color="auto"/>
              <w:left w:val="single" w:sz="4" w:space="0" w:color="auto"/>
              <w:bottom w:val="single" w:sz="4" w:space="0" w:color="auto"/>
              <w:right w:val="single" w:sz="4" w:space="0" w:color="auto"/>
            </w:tcBorders>
            <w:shd w:val="clear" w:color="auto" w:fill="D0CECE"/>
            <w:hideMark/>
          </w:tcPr>
          <w:p w:rsidR="00AE60B6" w:rsidRPr="00CF3504" w:rsidRDefault="00AE60B6" w:rsidP="00F54BED">
            <w:pPr>
              <w:spacing w:after="0" w:line="360" w:lineRule="auto"/>
              <w:jc w:val="both"/>
              <w:rPr>
                <w:rFonts w:ascii="Arial" w:hAnsi="Arial" w:cs="Arial"/>
                <w:sz w:val="24"/>
                <w:szCs w:val="24"/>
              </w:rPr>
            </w:pPr>
            <w:r w:rsidRPr="00CF3504">
              <w:rPr>
                <w:rFonts w:ascii="Arial" w:eastAsia="Calibri" w:hAnsi="Arial" w:cs="Arial"/>
                <w:sz w:val="24"/>
                <w:szCs w:val="24"/>
              </w:rPr>
              <w:t>Moteur</w:t>
            </w:r>
            <w:r w:rsidRPr="00CF3504">
              <w:rPr>
                <w:rFonts w:ascii="Arial" w:hAnsi="Arial" w:cs="Arial"/>
                <w:sz w:val="24"/>
                <w:szCs w:val="24"/>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D0CECE"/>
            <w:hideMark/>
          </w:tcPr>
          <w:p w:rsidR="00AE60B6" w:rsidRPr="00CF3504" w:rsidRDefault="00AE60B6" w:rsidP="00F54BED">
            <w:pPr>
              <w:spacing w:after="0" w:line="360" w:lineRule="auto"/>
              <w:jc w:val="both"/>
              <w:rPr>
                <w:rFonts w:ascii="Arial" w:hAnsi="Arial" w:cs="Arial"/>
                <w:sz w:val="24"/>
                <w:szCs w:val="24"/>
              </w:rPr>
            </w:pPr>
            <w:r w:rsidRPr="00CF3504">
              <w:rPr>
                <w:rFonts w:ascii="Arial" w:eastAsia="Calibri" w:hAnsi="Arial" w:cs="Arial"/>
                <w:sz w:val="24"/>
                <w:szCs w:val="24"/>
              </w:rPr>
              <w:t>Auditif</w:t>
            </w:r>
            <w:r w:rsidRPr="00CF3504">
              <w:rPr>
                <w:rFonts w:ascii="Arial" w:hAnsi="Arial" w:cs="Arial"/>
                <w:sz w:val="24"/>
                <w:szCs w:val="24"/>
              </w:rPr>
              <w:t xml:space="preserve"> </w:t>
            </w:r>
          </w:p>
        </w:tc>
        <w:tc>
          <w:tcPr>
            <w:tcW w:w="971" w:type="dxa"/>
            <w:tcBorders>
              <w:top w:val="single" w:sz="4" w:space="0" w:color="auto"/>
              <w:left w:val="single" w:sz="4" w:space="0" w:color="auto"/>
              <w:bottom w:val="single" w:sz="4" w:space="0" w:color="auto"/>
              <w:right w:val="single" w:sz="4" w:space="0" w:color="auto"/>
            </w:tcBorders>
            <w:shd w:val="clear" w:color="auto" w:fill="D0CECE"/>
            <w:hideMark/>
          </w:tcPr>
          <w:p w:rsidR="00AE60B6" w:rsidRPr="00CF3504" w:rsidRDefault="00AE60B6" w:rsidP="00F54BED">
            <w:pPr>
              <w:spacing w:after="0" w:line="360" w:lineRule="auto"/>
              <w:jc w:val="both"/>
              <w:rPr>
                <w:rFonts w:ascii="Arial" w:eastAsia="Calibri" w:hAnsi="Arial" w:cs="Arial"/>
                <w:sz w:val="24"/>
                <w:szCs w:val="24"/>
              </w:rPr>
            </w:pPr>
            <w:r w:rsidRPr="00CF3504">
              <w:rPr>
                <w:rFonts w:ascii="Arial" w:eastAsia="Calibri" w:hAnsi="Arial" w:cs="Arial"/>
                <w:sz w:val="24"/>
                <w:szCs w:val="24"/>
              </w:rPr>
              <w:t>Visuel</w:t>
            </w:r>
          </w:p>
        </w:tc>
        <w:tc>
          <w:tcPr>
            <w:tcW w:w="1417" w:type="dxa"/>
            <w:tcBorders>
              <w:top w:val="single" w:sz="4" w:space="0" w:color="auto"/>
              <w:left w:val="single" w:sz="4" w:space="0" w:color="auto"/>
              <w:bottom w:val="single" w:sz="4" w:space="0" w:color="auto"/>
              <w:right w:val="single" w:sz="4" w:space="0" w:color="auto"/>
            </w:tcBorders>
            <w:shd w:val="clear" w:color="auto" w:fill="D0CECE"/>
            <w:hideMark/>
          </w:tcPr>
          <w:p w:rsidR="00AE60B6" w:rsidRPr="00CF3504" w:rsidRDefault="00AE60B6" w:rsidP="00F54BED">
            <w:pPr>
              <w:spacing w:after="0" w:line="360" w:lineRule="auto"/>
              <w:jc w:val="both"/>
              <w:rPr>
                <w:rFonts w:ascii="Arial" w:eastAsia="Calibri" w:hAnsi="Arial" w:cs="Arial"/>
                <w:sz w:val="24"/>
                <w:szCs w:val="24"/>
              </w:rPr>
            </w:pPr>
            <w:r w:rsidRPr="00CF3504">
              <w:rPr>
                <w:rFonts w:ascii="Arial" w:eastAsia="Calibri" w:hAnsi="Arial" w:cs="Arial"/>
                <w:sz w:val="24"/>
                <w:szCs w:val="24"/>
              </w:rPr>
              <w:t>Intellectuel</w:t>
            </w:r>
          </w:p>
        </w:tc>
        <w:tc>
          <w:tcPr>
            <w:tcW w:w="2017" w:type="dxa"/>
            <w:tcBorders>
              <w:top w:val="single" w:sz="4" w:space="0" w:color="auto"/>
              <w:left w:val="single" w:sz="4" w:space="0" w:color="auto"/>
              <w:bottom w:val="single" w:sz="4" w:space="0" w:color="auto"/>
              <w:right w:val="single" w:sz="4" w:space="0" w:color="auto"/>
            </w:tcBorders>
            <w:shd w:val="clear" w:color="auto" w:fill="D0CECE"/>
            <w:hideMark/>
          </w:tcPr>
          <w:p w:rsidR="00AE60B6" w:rsidRPr="00CF3504" w:rsidRDefault="00AE60B6" w:rsidP="00F54BED">
            <w:pPr>
              <w:spacing w:after="0" w:line="360" w:lineRule="auto"/>
              <w:jc w:val="both"/>
              <w:rPr>
                <w:rFonts w:ascii="Arial" w:hAnsi="Arial" w:cs="Arial"/>
                <w:sz w:val="24"/>
                <w:szCs w:val="24"/>
              </w:rPr>
            </w:pPr>
            <w:r w:rsidRPr="00CF3504">
              <w:rPr>
                <w:rFonts w:ascii="Arial" w:eastAsia="Calibri" w:hAnsi="Arial" w:cs="Arial"/>
                <w:sz w:val="24"/>
                <w:szCs w:val="24"/>
              </w:rPr>
              <w:t>Avec</w:t>
            </w:r>
            <w:r w:rsidRPr="00CF3504">
              <w:rPr>
                <w:rFonts w:ascii="Arial" w:hAnsi="Arial" w:cs="Arial"/>
                <w:sz w:val="24"/>
                <w:szCs w:val="24"/>
              </w:rPr>
              <w:t xml:space="preserve"> </w:t>
            </w:r>
            <w:r w:rsidRPr="00CF3504">
              <w:rPr>
                <w:rFonts w:ascii="Arial" w:eastAsia="Calibri" w:hAnsi="Arial" w:cs="Arial"/>
                <w:sz w:val="24"/>
                <w:szCs w:val="24"/>
              </w:rPr>
              <w:t>albinisme</w:t>
            </w:r>
          </w:p>
        </w:tc>
        <w:tc>
          <w:tcPr>
            <w:tcW w:w="989" w:type="dxa"/>
            <w:tcBorders>
              <w:top w:val="single" w:sz="4" w:space="0" w:color="auto"/>
              <w:left w:val="single" w:sz="4" w:space="0" w:color="auto"/>
              <w:bottom w:val="single" w:sz="4" w:space="0" w:color="auto"/>
              <w:right w:val="single" w:sz="4" w:space="0" w:color="auto"/>
            </w:tcBorders>
            <w:shd w:val="clear" w:color="auto" w:fill="D0CECE"/>
            <w:hideMark/>
          </w:tcPr>
          <w:p w:rsidR="00AE60B6" w:rsidRPr="00CF3504" w:rsidRDefault="00AE60B6" w:rsidP="00F54BED">
            <w:pPr>
              <w:spacing w:after="0" w:line="360" w:lineRule="auto"/>
              <w:jc w:val="both"/>
              <w:rPr>
                <w:rFonts w:ascii="Arial" w:eastAsia="Calibri" w:hAnsi="Arial" w:cs="Arial"/>
                <w:sz w:val="24"/>
                <w:szCs w:val="24"/>
              </w:rPr>
            </w:pPr>
            <w:r w:rsidRPr="00CF3504">
              <w:rPr>
                <w:rFonts w:ascii="Arial" w:eastAsia="Calibri" w:hAnsi="Arial" w:cs="Arial"/>
                <w:sz w:val="24"/>
                <w:szCs w:val="24"/>
              </w:rPr>
              <w:t>Total</w:t>
            </w:r>
          </w:p>
        </w:tc>
      </w:tr>
      <w:tr w:rsidR="00AE60B6" w:rsidRPr="00CF3504" w:rsidTr="00F54BED">
        <w:tc>
          <w:tcPr>
            <w:tcW w:w="1169"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lang w:val="en-US"/>
              </w:rPr>
            </w:pPr>
            <w:r w:rsidRPr="00CF3504">
              <w:rPr>
                <w:rFonts w:ascii="Arial" w:eastAsia="Calibri" w:hAnsi="Arial" w:cs="Arial"/>
                <w:sz w:val="24"/>
                <w:szCs w:val="24"/>
              </w:rPr>
              <w:t>Niamey</w:t>
            </w:r>
          </w:p>
        </w:tc>
        <w:tc>
          <w:tcPr>
            <w:tcW w:w="1738"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10</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16</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31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0</w:t>
            </w:r>
          </w:p>
        </w:tc>
        <w:tc>
          <w:tcPr>
            <w:tcW w:w="2017"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1</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58</w:t>
            </w:r>
          </w:p>
        </w:tc>
      </w:tr>
      <w:tr w:rsidR="00AE60B6" w:rsidRPr="00CF3504" w:rsidTr="00F54BED">
        <w:tc>
          <w:tcPr>
            <w:tcW w:w="1169"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eastAsia="Calibri" w:hAnsi="Arial" w:cs="Arial"/>
                <w:sz w:val="24"/>
                <w:szCs w:val="24"/>
              </w:rPr>
            </w:pPr>
            <w:r w:rsidRPr="00CF3504">
              <w:rPr>
                <w:rFonts w:ascii="Arial" w:eastAsia="Calibri" w:hAnsi="Arial" w:cs="Arial"/>
                <w:sz w:val="24"/>
                <w:szCs w:val="24"/>
              </w:rPr>
              <w:t>Maradi</w:t>
            </w:r>
          </w:p>
        </w:tc>
        <w:tc>
          <w:tcPr>
            <w:tcW w:w="1738"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60</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16</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52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0</w:t>
            </w:r>
          </w:p>
        </w:tc>
        <w:tc>
          <w:tcPr>
            <w:tcW w:w="2017"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2</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130</w:t>
            </w:r>
          </w:p>
        </w:tc>
      </w:tr>
      <w:tr w:rsidR="00AE60B6" w:rsidRPr="00CF3504" w:rsidTr="00F54BED">
        <w:tc>
          <w:tcPr>
            <w:tcW w:w="1169"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eastAsia="Calibri" w:hAnsi="Arial" w:cs="Arial"/>
                <w:sz w:val="24"/>
                <w:szCs w:val="24"/>
              </w:rPr>
            </w:pPr>
            <w:r w:rsidRPr="00CF3504">
              <w:rPr>
                <w:rFonts w:ascii="Arial" w:eastAsia="Calibri" w:hAnsi="Arial" w:cs="Arial"/>
                <w:sz w:val="24"/>
                <w:szCs w:val="24"/>
              </w:rPr>
              <w:t>Tillabéry</w:t>
            </w:r>
          </w:p>
        </w:tc>
        <w:tc>
          <w:tcPr>
            <w:tcW w:w="1738"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6</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0</w:t>
            </w:r>
          </w:p>
        </w:tc>
        <w:tc>
          <w:tcPr>
            <w:tcW w:w="2017"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0</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7</w:t>
            </w:r>
          </w:p>
        </w:tc>
      </w:tr>
      <w:tr w:rsidR="00AE60B6" w:rsidRPr="00CF3504" w:rsidTr="00F54BED">
        <w:tc>
          <w:tcPr>
            <w:tcW w:w="1169"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eastAsia="Calibri" w:hAnsi="Arial" w:cs="Arial"/>
                <w:sz w:val="24"/>
                <w:szCs w:val="24"/>
              </w:rPr>
            </w:pPr>
            <w:r w:rsidRPr="00CF3504">
              <w:rPr>
                <w:rFonts w:ascii="Arial" w:eastAsia="Calibri" w:hAnsi="Arial" w:cs="Arial"/>
                <w:sz w:val="24"/>
                <w:szCs w:val="24"/>
              </w:rPr>
              <w:t>Dosso</w:t>
            </w:r>
          </w:p>
        </w:tc>
        <w:tc>
          <w:tcPr>
            <w:tcW w:w="1738"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1</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0</w:t>
            </w:r>
          </w:p>
        </w:tc>
        <w:tc>
          <w:tcPr>
            <w:tcW w:w="2017"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0</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1</w:t>
            </w:r>
          </w:p>
        </w:tc>
      </w:tr>
      <w:tr w:rsidR="00AE60B6" w:rsidRPr="00CF3504" w:rsidTr="00F54BED">
        <w:tc>
          <w:tcPr>
            <w:tcW w:w="1169"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eastAsia="Calibri" w:hAnsi="Arial" w:cs="Arial"/>
                <w:sz w:val="24"/>
                <w:szCs w:val="24"/>
              </w:rPr>
            </w:pPr>
            <w:r w:rsidRPr="00CF3504">
              <w:rPr>
                <w:rFonts w:ascii="Arial" w:eastAsia="Calibri" w:hAnsi="Arial" w:cs="Arial"/>
                <w:sz w:val="24"/>
                <w:szCs w:val="24"/>
              </w:rPr>
              <w:t>Tahoua</w:t>
            </w:r>
          </w:p>
        </w:tc>
        <w:tc>
          <w:tcPr>
            <w:tcW w:w="1738"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3</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1</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60B6" w:rsidRPr="00CF3504" w:rsidRDefault="00AE60B6" w:rsidP="00F54BED">
            <w:pPr>
              <w:spacing w:after="0" w:line="360" w:lineRule="auto"/>
              <w:jc w:val="both"/>
              <w:rPr>
                <w:rFonts w:ascii="Arial" w:hAnsi="Arial" w:cs="Arial"/>
                <w:sz w:val="24"/>
                <w:szCs w:val="24"/>
              </w:rPr>
            </w:pPr>
          </w:p>
        </w:tc>
        <w:tc>
          <w:tcPr>
            <w:tcW w:w="2017" w:type="dxa"/>
            <w:tcBorders>
              <w:top w:val="single" w:sz="4" w:space="0" w:color="auto"/>
              <w:left w:val="single" w:sz="4" w:space="0" w:color="auto"/>
              <w:bottom w:val="single" w:sz="4" w:space="0" w:color="auto"/>
              <w:right w:val="single" w:sz="4" w:space="0" w:color="auto"/>
            </w:tcBorders>
            <w:shd w:val="clear" w:color="auto" w:fill="auto"/>
          </w:tcPr>
          <w:p w:rsidR="00AE60B6" w:rsidRPr="00CF3504" w:rsidRDefault="00AE60B6" w:rsidP="00F54BED">
            <w:pPr>
              <w:spacing w:after="0" w:line="360" w:lineRule="auto"/>
              <w:jc w:val="both"/>
              <w:rPr>
                <w:rFonts w:ascii="Arial" w:hAnsi="Arial" w:cs="Arial"/>
                <w:sz w:val="24"/>
                <w:szCs w:val="24"/>
              </w:rPr>
            </w:pP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7</w:t>
            </w:r>
          </w:p>
        </w:tc>
      </w:tr>
      <w:tr w:rsidR="00AE60B6" w:rsidRPr="00CF3504" w:rsidTr="00F54BED">
        <w:tc>
          <w:tcPr>
            <w:tcW w:w="1169"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eastAsia="Calibri" w:hAnsi="Arial" w:cs="Arial"/>
                <w:sz w:val="24"/>
                <w:szCs w:val="24"/>
              </w:rPr>
            </w:pPr>
            <w:r w:rsidRPr="00CF3504">
              <w:rPr>
                <w:rFonts w:ascii="Arial" w:eastAsia="Calibri" w:hAnsi="Arial" w:cs="Arial"/>
                <w:sz w:val="24"/>
                <w:szCs w:val="24"/>
              </w:rPr>
              <w:t>Agadez</w:t>
            </w:r>
          </w:p>
        </w:tc>
        <w:tc>
          <w:tcPr>
            <w:tcW w:w="1738"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7</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0</w:t>
            </w:r>
          </w:p>
        </w:tc>
        <w:tc>
          <w:tcPr>
            <w:tcW w:w="2017"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0</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7</w:t>
            </w:r>
          </w:p>
        </w:tc>
      </w:tr>
      <w:tr w:rsidR="00AE60B6" w:rsidRPr="00CF3504" w:rsidTr="00F54BED">
        <w:tc>
          <w:tcPr>
            <w:tcW w:w="1169"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eastAsia="Calibri" w:hAnsi="Arial" w:cs="Arial"/>
                <w:sz w:val="24"/>
                <w:szCs w:val="24"/>
              </w:rPr>
            </w:pPr>
            <w:r w:rsidRPr="00CF3504">
              <w:rPr>
                <w:rFonts w:ascii="Arial" w:eastAsia="Calibri" w:hAnsi="Arial" w:cs="Arial"/>
                <w:sz w:val="24"/>
                <w:szCs w:val="24"/>
              </w:rPr>
              <w:t>Zinder</w:t>
            </w:r>
          </w:p>
        </w:tc>
        <w:tc>
          <w:tcPr>
            <w:tcW w:w="1738"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25</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1</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0</w:t>
            </w:r>
          </w:p>
        </w:tc>
        <w:tc>
          <w:tcPr>
            <w:tcW w:w="2017"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1</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29</w:t>
            </w:r>
          </w:p>
        </w:tc>
      </w:tr>
      <w:tr w:rsidR="00AE60B6" w:rsidRPr="00CF3504" w:rsidTr="00F54BED">
        <w:tc>
          <w:tcPr>
            <w:tcW w:w="1169" w:type="dxa"/>
            <w:tcBorders>
              <w:top w:val="single" w:sz="4" w:space="0" w:color="auto"/>
              <w:left w:val="single" w:sz="4" w:space="0" w:color="auto"/>
              <w:bottom w:val="single" w:sz="4" w:space="0" w:color="auto"/>
              <w:right w:val="single" w:sz="4" w:space="0" w:color="auto"/>
            </w:tcBorders>
            <w:shd w:val="clear" w:color="auto" w:fill="FFE599"/>
            <w:hideMark/>
          </w:tcPr>
          <w:p w:rsidR="00AE60B6" w:rsidRPr="00CF3504" w:rsidRDefault="00AE60B6" w:rsidP="00F54BED">
            <w:pPr>
              <w:spacing w:after="0" w:line="360" w:lineRule="auto"/>
              <w:jc w:val="both"/>
              <w:rPr>
                <w:rFonts w:ascii="Arial" w:eastAsia="Calibri" w:hAnsi="Arial" w:cs="Arial"/>
                <w:b/>
                <w:sz w:val="24"/>
                <w:szCs w:val="24"/>
              </w:rPr>
            </w:pPr>
            <w:r w:rsidRPr="00CF3504">
              <w:rPr>
                <w:rFonts w:ascii="Arial" w:eastAsia="Calibri" w:hAnsi="Arial" w:cs="Arial"/>
                <w:b/>
                <w:sz w:val="24"/>
                <w:szCs w:val="24"/>
              </w:rPr>
              <w:t>Total</w:t>
            </w:r>
          </w:p>
        </w:tc>
        <w:tc>
          <w:tcPr>
            <w:tcW w:w="1738" w:type="dxa"/>
            <w:tcBorders>
              <w:top w:val="single" w:sz="4" w:space="0" w:color="auto"/>
              <w:left w:val="single" w:sz="4" w:space="0" w:color="auto"/>
              <w:bottom w:val="single" w:sz="4" w:space="0" w:color="auto"/>
              <w:right w:val="single" w:sz="4" w:space="0" w:color="auto"/>
            </w:tcBorders>
            <w:shd w:val="clear" w:color="auto" w:fill="FFE599"/>
            <w:hideMark/>
          </w:tcPr>
          <w:p w:rsidR="00AE60B6" w:rsidRPr="00CF3504" w:rsidRDefault="00AE60B6" w:rsidP="00F54BED">
            <w:pPr>
              <w:spacing w:after="0" w:line="360" w:lineRule="auto"/>
              <w:jc w:val="both"/>
              <w:rPr>
                <w:rFonts w:ascii="Arial" w:hAnsi="Arial" w:cs="Arial"/>
                <w:b/>
                <w:sz w:val="24"/>
                <w:szCs w:val="24"/>
              </w:rPr>
            </w:pPr>
            <w:r w:rsidRPr="00CF3504">
              <w:rPr>
                <w:rFonts w:ascii="Arial" w:hAnsi="Arial" w:cs="Arial"/>
                <w:b/>
                <w:sz w:val="24"/>
                <w:szCs w:val="24"/>
              </w:rPr>
              <w:t>112</w:t>
            </w:r>
          </w:p>
        </w:tc>
        <w:tc>
          <w:tcPr>
            <w:tcW w:w="987" w:type="dxa"/>
            <w:tcBorders>
              <w:top w:val="single" w:sz="4" w:space="0" w:color="auto"/>
              <w:left w:val="single" w:sz="4" w:space="0" w:color="auto"/>
              <w:bottom w:val="single" w:sz="4" w:space="0" w:color="auto"/>
              <w:right w:val="single" w:sz="4" w:space="0" w:color="auto"/>
            </w:tcBorders>
            <w:shd w:val="clear" w:color="auto" w:fill="FFE599"/>
            <w:hideMark/>
          </w:tcPr>
          <w:p w:rsidR="00AE60B6" w:rsidRPr="00CF3504" w:rsidRDefault="00AE60B6" w:rsidP="00F54BED">
            <w:pPr>
              <w:spacing w:after="0" w:line="360" w:lineRule="auto"/>
              <w:jc w:val="both"/>
              <w:rPr>
                <w:rFonts w:ascii="Arial" w:hAnsi="Arial" w:cs="Arial"/>
                <w:b/>
                <w:sz w:val="24"/>
                <w:szCs w:val="24"/>
              </w:rPr>
            </w:pPr>
            <w:r w:rsidRPr="00CF3504">
              <w:rPr>
                <w:rFonts w:ascii="Arial" w:hAnsi="Arial" w:cs="Arial"/>
                <w:b/>
                <w:sz w:val="24"/>
                <w:szCs w:val="24"/>
              </w:rPr>
              <w:t>34</w:t>
            </w:r>
          </w:p>
        </w:tc>
        <w:tc>
          <w:tcPr>
            <w:tcW w:w="971" w:type="dxa"/>
            <w:tcBorders>
              <w:top w:val="single" w:sz="4" w:space="0" w:color="auto"/>
              <w:left w:val="single" w:sz="4" w:space="0" w:color="auto"/>
              <w:bottom w:val="single" w:sz="4" w:space="0" w:color="auto"/>
              <w:right w:val="single" w:sz="4" w:space="0" w:color="auto"/>
            </w:tcBorders>
            <w:shd w:val="clear" w:color="auto" w:fill="FFE599"/>
            <w:hideMark/>
          </w:tcPr>
          <w:p w:rsidR="00AE60B6" w:rsidRPr="00CF3504" w:rsidRDefault="00AE60B6" w:rsidP="00F54BED">
            <w:pPr>
              <w:spacing w:after="0" w:line="360" w:lineRule="auto"/>
              <w:jc w:val="both"/>
              <w:rPr>
                <w:rFonts w:ascii="Arial" w:hAnsi="Arial" w:cs="Arial"/>
                <w:b/>
                <w:sz w:val="24"/>
                <w:szCs w:val="24"/>
              </w:rPr>
            </w:pPr>
            <w:r w:rsidRPr="00CF3504">
              <w:rPr>
                <w:rFonts w:ascii="Arial" w:hAnsi="Arial" w:cs="Arial"/>
                <w:b/>
                <w:sz w:val="24"/>
                <w:szCs w:val="24"/>
              </w:rPr>
              <w:t>89</w:t>
            </w:r>
          </w:p>
        </w:tc>
        <w:tc>
          <w:tcPr>
            <w:tcW w:w="1417" w:type="dxa"/>
            <w:tcBorders>
              <w:top w:val="single" w:sz="4" w:space="0" w:color="auto"/>
              <w:left w:val="single" w:sz="4" w:space="0" w:color="auto"/>
              <w:bottom w:val="single" w:sz="4" w:space="0" w:color="auto"/>
              <w:right w:val="single" w:sz="4" w:space="0" w:color="auto"/>
            </w:tcBorders>
            <w:shd w:val="clear" w:color="auto" w:fill="FFE599"/>
            <w:hideMark/>
          </w:tcPr>
          <w:p w:rsidR="00AE60B6" w:rsidRPr="00CF3504" w:rsidRDefault="00AE60B6" w:rsidP="00F54BED">
            <w:pPr>
              <w:spacing w:after="0" w:line="360" w:lineRule="auto"/>
              <w:jc w:val="both"/>
              <w:rPr>
                <w:rFonts w:ascii="Arial" w:hAnsi="Arial" w:cs="Arial"/>
                <w:b/>
                <w:sz w:val="24"/>
                <w:szCs w:val="24"/>
              </w:rPr>
            </w:pPr>
            <w:r w:rsidRPr="00CF3504">
              <w:rPr>
                <w:rFonts w:ascii="Arial" w:hAnsi="Arial" w:cs="Arial"/>
                <w:b/>
                <w:sz w:val="24"/>
                <w:szCs w:val="24"/>
              </w:rPr>
              <w:t>0</w:t>
            </w:r>
          </w:p>
        </w:tc>
        <w:tc>
          <w:tcPr>
            <w:tcW w:w="2017" w:type="dxa"/>
            <w:tcBorders>
              <w:top w:val="single" w:sz="4" w:space="0" w:color="auto"/>
              <w:left w:val="single" w:sz="4" w:space="0" w:color="auto"/>
              <w:bottom w:val="single" w:sz="4" w:space="0" w:color="auto"/>
              <w:right w:val="single" w:sz="4" w:space="0" w:color="auto"/>
            </w:tcBorders>
            <w:shd w:val="clear" w:color="auto" w:fill="FFE599"/>
            <w:hideMark/>
          </w:tcPr>
          <w:p w:rsidR="00AE60B6" w:rsidRPr="00CF3504" w:rsidRDefault="00AE60B6" w:rsidP="00F54BED">
            <w:pPr>
              <w:spacing w:after="0" w:line="360" w:lineRule="auto"/>
              <w:jc w:val="both"/>
              <w:rPr>
                <w:rFonts w:ascii="Arial" w:hAnsi="Arial" w:cs="Arial"/>
                <w:b/>
                <w:sz w:val="24"/>
                <w:szCs w:val="24"/>
              </w:rPr>
            </w:pPr>
            <w:r w:rsidRPr="00CF3504">
              <w:rPr>
                <w:rFonts w:ascii="Arial" w:hAnsi="Arial" w:cs="Arial"/>
                <w:b/>
                <w:sz w:val="24"/>
                <w:szCs w:val="24"/>
              </w:rPr>
              <w:t>4</w:t>
            </w:r>
          </w:p>
        </w:tc>
        <w:tc>
          <w:tcPr>
            <w:tcW w:w="989" w:type="dxa"/>
            <w:tcBorders>
              <w:top w:val="single" w:sz="4" w:space="0" w:color="auto"/>
              <w:left w:val="single" w:sz="4" w:space="0" w:color="auto"/>
              <w:bottom w:val="single" w:sz="4" w:space="0" w:color="auto"/>
              <w:right w:val="single" w:sz="4" w:space="0" w:color="auto"/>
            </w:tcBorders>
            <w:shd w:val="clear" w:color="auto" w:fill="FFE599"/>
            <w:hideMark/>
          </w:tcPr>
          <w:p w:rsidR="00AE60B6" w:rsidRPr="00CF3504" w:rsidRDefault="00AE60B6" w:rsidP="00F54BED">
            <w:pPr>
              <w:spacing w:after="0" w:line="360" w:lineRule="auto"/>
              <w:jc w:val="both"/>
              <w:rPr>
                <w:rFonts w:ascii="Arial" w:hAnsi="Arial" w:cs="Arial"/>
                <w:b/>
                <w:sz w:val="24"/>
                <w:szCs w:val="24"/>
              </w:rPr>
            </w:pPr>
            <w:r w:rsidRPr="00CF3504">
              <w:rPr>
                <w:rFonts w:ascii="Arial" w:hAnsi="Arial" w:cs="Arial"/>
                <w:b/>
                <w:sz w:val="24"/>
                <w:szCs w:val="24"/>
              </w:rPr>
              <w:t>239</w:t>
            </w:r>
          </w:p>
        </w:tc>
      </w:tr>
    </w:tbl>
    <w:p w:rsidR="00AE60B6" w:rsidRPr="00CF3504" w:rsidRDefault="00AE60B6" w:rsidP="00AE60B6">
      <w:pPr>
        <w:spacing w:after="0" w:line="360" w:lineRule="auto"/>
        <w:jc w:val="both"/>
        <w:rPr>
          <w:rFonts w:ascii="Arial" w:hAnsi="Arial" w:cs="Arial"/>
          <w:i/>
          <w:sz w:val="24"/>
          <w:szCs w:val="24"/>
          <w:lang w:eastAsia="en-US"/>
        </w:rPr>
      </w:pPr>
      <w:r w:rsidRPr="00CF3504">
        <w:rPr>
          <w:rFonts w:ascii="Arial" w:eastAsia="Calibri" w:hAnsi="Arial" w:cs="Arial"/>
          <w:b/>
          <w:i/>
          <w:sz w:val="24"/>
          <w:szCs w:val="24"/>
        </w:rPr>
        <w:t>Source</w:t>
      </w:r>
      <w:r w:rsidRPr="00CF3504">
        <w:rPr>
          <w:rFonts w:ascii="Arial" w:hAnsi="Arial" w:cs="Arial"/>
          <w:b/>
          <w:i/>
          <w:sz w:val="24"/>
          <w:szCs w:val="24"/>
        </w:rPr>
        <w:t> :</w:t>
      </w:r>
      <w:r w:rsidRPr="00CF3504">
        <w:rPr>
          <w:rFonts w:ascii="Arial" w:hAnsi="Arial" w:cs="Arial"/>
          <w:i/>
          <w:sz w:val="24"/>
          <w:szCs w:val="24"/>
        </w:rPr>
        <w:t xml:space="preserve"> </w:t>
      </w:r>
      <w:r w:rsidRPr="00CF3504">
        <w:rPr>
          <w:rFonts w:ascii="Arial" w:eastAsia="Calibri" w:hAnsi="Arial" w:cs="Arial"/>
          <w:i/>
          <w:sz w:val="24"/>
          <w:szCs w:val="24"/>
        </w:rPr>
        <w:t>Direction</w:t>
      </w:r>
      <w:r w:rsidRPr="00CF3504">
        <w:rPr>
          <w:rFonts w:ascii="Arial" w:hAnsi="Arial" w:cs="Arial"/>
          <w:i/>
          <w:sz w:val="24"/>
          <w:szCs w:val="24"/>
        </w:rPr>
        <w:t xml:space="preserve"> </w:t>
      </w:r>
      <w:r w:rsidRPr="00CF3504">
        <w:rPr>
          <w:rFonts w:ascii="Arial" w:eastAsia="Calibri" w:hAnsi="Arial" w:cs="Arial"/>
          <w:i/>
          <w:sz w:val="24"/>
          <w:szCs w:val="24"/>
        </w:rPr>
        <w:t>de</w:t>
      </w:r>
      <w:r w:rsidRPr="00CF3504">
        <w:rPr>
          <w:rFonts w:ascii="Arial" w:hAnsi="Arial" w:cs="Arial"/>
          <w:i/>
          <w:sz w:val="24"/>
          <w:szCs w:val="24"/>
        </w:rPr>
        <w:t xml:space="preserve"> </w:t>
      </w:r>
      <w:r w:rsidRPr="00CF3504">
        <w:rPr>
          <w:rFonts w:ascii="Arial" w:eastAsia="Calibri" w:hAnsi="Arial" w:cs="Arial"/>
          <w:i/>
          <w:sz w:val="24"/>
          <w:szCs w:val="24"/>
        </w:rPr>
        <w:t>la</w:t>
      </w:r>
      <w:r w:rsidRPr="00CF3504">
        <w:rPr>
          <w:rFonts w:ascii="Arial" w:hAnsi="Arial" w:cs="Arial"/>
          <w:i/>
          <w:sz w:val="24"/>
          <w:szCs w:val="24"/>
        </w:rPr>
        <w:t xml:space="preserve"> </w:t>
      </w:r>
      <w:r w:rsidRPr="00CF3504">
        <w:rPr>
          <w:rFonts w:ascii="Arial" w:eastAsia="Calibri" w:hAnsi="Arial" w:cs="Arial"/>
          <w:i/>
          <w:sz w:val="24"/>
          <w:szCs w:val="24"/>
        </w:rPr>
        <w:t>statistique</w:t>
      </w:r>
      <w:r w:rsidRPr="00CF3504">
        <w:rPr>
          <w:rFonts w:ascii="Arial" w:hAnsi="Arial" w:cs="Arial"/>
          <w:i/>
          <w:sz w:val="24"/>
          <w:szCs w:val="24"/>
        </w:rPr>
        <w:t xml:space="preserve">, </w:t>
      </w:r>
      <w:r w:rsidRPr="00CF3504">
        <w:rPr>
          <w:rFonts w:ascii="Arial" w:eastAsia="Calibri" w:hAnsi="Arial" w:cs="Arial"/>
          <w:i/>
          <w:sz w:val="24"/>
          <w:szCs w:val="24"/>
        </w:rPr>
        <w:t>Ministère</w:t>
      </w:r>
      <w:r w:rsidRPr="00CF3504">
        <w:rPr>
          <w:rFonts w:ascii="Arial" w:hAnsi="Arial" w:cs="Arial"/>
          <w:i/>
          <w:sz w:val="24"/>
          <w:szCs w:val="24"/>
        </w:rPr>
        <w:t xml:space="preserve"> </w:t>
      </w:r>
      <w:r w:rsidRPr="00CF3504">
        <w:rPr>
          <w:rFonts w:ascii="Arial" w:eastAsia="Calibri" w:hAnsi="Arial" w:cs="Arial"/>
          <w:i/>
          <w:sz w:val="24"/>
          <w:szCs w:val="24"/>
        </w:rPr>
        <w:t>de</w:t>
      </w:r>
      <w:r w:rsidRPr="00CF3504">
        <w:rPr>
          <w:rFonts w:ascii="Arial" w:hAnsi="Arial" w:cs="Arial"/>
          <w:i/>
          <w:sz w:val="24"/>
          <w:szCs w:val="24"/>
        </w:rPr>
        <w:t xml:space="preserve"> </w:t>
      </w:r>
      <w:r w:rsidRPr="00CF3504">
        <w:rPr>
          <w:rFonts w:ascii="Arial" w:eastAsia="Calibri" w:hAnsi="Arial" w:cs="Arial"/>
          <w:i/>
          <w:sz w:val="24"/>
          <w:szCs w:val="24"/>
        </w:rPr>
        <w:t>l</w:t>
      </w:r>
      <w:r w:rsidRPr="00CF3504">
        <w:rPr>
          <w:rFonts w:ascii="Arial" w:hAnsi="Arial" w:cs="Arial"/>
          <w:i/>
          <w:sz w:val="24"/>
          <w:szCs w:val="24"/>
        </w:rPr>
        <w:t>’</w:t>
      </w:r>
      <w:r w:rsidRPr="00CF3504">
        <w:rPr>
          <w:rFonts w:ascii="Arial" w:eastAsia="Calibri" w:hAnsi="Arial" w:cs="Arial"/>
          <w:i/>
          <w:sz w:val="24"/>
          <w:szCs w:val="24"/>
        </w:rPr>
        <w:t>enseignement</w:t>
      </w:r>
      <w:r w:rsidRPr="00CF3504">
        <w:rPr>
          <w:rFonts w:ascii="Arial" w:hAnsi="Arial" w:cs="Arial"/>
          <w:i/>
          <w:sz w:val="24"/>
          <w:szCs w:val="24"/>
        </w:rPr>
        <w:t xml:space="preserve"> </w:t>
      </w:r>
      <w:r w:rsidRPr="00CF3504">
        <w:rPr>
          <w:rFonts w:ascii="Arial" w:eastAsia="Calibri" w:hAnsi="Arial" w:cs="Arial"/>
          <w:i/>
          <w:sz w:val="24"/>
          <w:szCs w:val="24"/>
        </w:rPr>
        <w:t>secondaire</w:t>
      </w:r>
      <w:r w:rsidRPr="00CF3504">
        <w:rPr>
          <w:rFonts w:ascii="Arial" w:hAnsi="Arial" w:cs="Arial"/>
          <w:i/>
          <w:sz w:val="24"/>
          <w:szCs w:val="24"/>
        </w:rPr>
        <w:t xml:space="preserve">, </w:t>
      </w:r>
      <w:r w:rsidRPr="00CF3504">
        <w:rPr>
          <w:rFonts w:ascii="Arial" w:eastAsia="Calibri" w:hAnsi="Arial" w:cs="Arial"/>
          <w:i/>
          <w:sz w:val="24"/>
          <w:szCs w:val="24"/>
        </w:rPr>
        <w:t>année</w:t>
      </w:r>
      <w:r w:rsidRPr="00CF3504">
        <w:rPr>
          <w:rFonts w:ascii="Arial" w:hAnsi="Arial" w:cs="Arial"/>
          <w:i/>
          <w:sz w:val="24"/>
          <w:szCs w:val="24"/>
        </w:rPr>
        <w:t xml:space="preserve"> 2015-2016</w:t>
      </w:r>
    </w:p>
    <w:p w:rsidR="00AE60B6" w:rsidRPr="00CF3504" w:rsidRDefault="00AE60B6" w:rsidP="00AE60B6">
      <w:pPr>
        <w:spacing w:after="0" w:line="360" w:lineRule="auto"/>
        <w:jc w:val="both"/>
        <w:rPr>
          <w:rFonts w:ascii="Arial" w:eastAsia="Calibri" w:hAnsi="Arial" w:cs="Arial"/>
          <w:sz w:val="24"/>
          <w:szCs w:val="24"/>
        </w:rPr>
      </w:pPr>
    </w:p>
    <w:p w:rsidR="00AE60B6" w:rsidRPr="00CF3504" w:rsidRDefault="00AE60B6" w:rsidP="00AE60B6">
      <w:pPr>
        <w:spacing w:after="0" w:line="360" w:lineRule="auto"/>
        <w:jc w:val="both"/>
        <w:rPr>
          <w:rFonts w:ascii="Arial" w:hAnsi="Arial" w:cs="Arial"/>
          <w:sz w:val="24"/>
          <w:szCs w:val="24"/>
        </w:rPr>
      </w:pPr>
      <w:r w:rsidRPr="00CF3504">
        <w:rPr>
          <w:rFonts w:ascii="Arial" w:eastAsia="Calibri" w:hAnsi="Arial" w:cs="Arial"/>
          <w:sz w:val="24"/>
          <w:szCs w:val="24"/>
        </w:rPr>
        <w:t>Il</w:t>
      </w:r>
      <w:r w:rsidRPr="00CF3504">
        <w:rPr>
          <w:rFonts w:ascii="Arial" w:hAnsi="Arial" w:cs="Arial"/>
          <w:sz w:val="24"/>
          <w:szCs w:val="24"/>
        </w:rPr>
        <w:t xml:space="preserve"> </w:t>
      </w:r>
      <w:r w:rsidRPr="00CF3504">
        <w:rPr>
          <w:rFonts w:ascii="Arial" w:eastAsia="Calibri" w:hAnsi="Arial" w:cs="Arial"/>
          <w:sz w:val="24"/>
          <w:szCs w:val="24"/>
        </w:rPr>
        <w:t>ressort</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w:t>
      </w:r>
      <w:r w:rsidRPr="00CF3504">
        <w:rPr>
          <w:rFonts w:ascii="Arial" w:eastAsia="Calibri" w:hAnsi="Arial" w:cs="Arial"/>
          <w:sz w:val="24"/>
          <w:szCs w:val="24"/>
        </w:rPr>
        <w:t>ce</w:t>
      </w:r>
      <w:r w:rsidRPr="00CF3504">
        <w:rPr>
          <w:rFonts w:ascii="Arial" w:hAnsi="Arial" w:cs="Arial"/>
          <w:sz w:val="24"/>
          <w:szCs w:val="24"/>
        </w:rPr>
        <w:t xml:space="preserve"> </w:t>
      </w:r>
      <w:r w:rsidRPr="00CF3504">
        <w:rPr>
          <w:rFonts w:ascii="Arial" w:eastAsia="Calibri" w:hAnsi="Arial" w:cs="Arial"/>
          <w:sz w:val="24"/>
          <w:szCs w:val="24"/>
        </w:rPr>
        <w:t>tableau</w:t>
      </w:r>
      <w:r w:rsidRPr="00CF3504">
        <w:rPr>
          <w:rFonts w:ascii="Arial" w:hAnsi="Arial" w:cs="Arial"/>
          <w:sz w:val="24"/>
          <w:szCs w:val="24"/>
        </w:rPr>
        <w:t xml:space="preserve"> </w:t>
      </w:r>
      <w:r w:rsidRPr="00CF3504">
        <w:rPr>
          <w:rFonts w:ascii="Arial" w:eastAsia="Calibri" w:hAnsi="Arial" w:cs="Arial"/>
          <w:sz w:val="24"/>
          <w:szCs w:val="24"/>
        </w:rPr>
        <w:t>que</w:t>
      </w:r>
      <w:r w:rsidRPr="00CF3504">
        <w:rPr>
          <w:rFonts w:ascii="Arial" w:hAnsi="Arial" w:cs="Arial"/>
          <w:sz w:val="24"/>
          <w:szCs w:val="24"/>
        </w:rPr>
        <w:t xml:space="preserve"> </w:t>
      </w:r>
      <w:r w:rsidRPr="00CF3504">
        <w:rPr>
          <w:rFonts w:ascii="Arial" w:eastAsia="Calibri" w:hAnsi="Arial" w:cs="Arial"/>
          <w:sz w:val="24"/>
          <w:szCs w:val="24"/>
        </w:rPr>
        <w:t>les</w:t>
      </w:r>
      <w:r w:rsidRPr="00CF3504">
        <w:rPr>
          <w:rFonts w:ascii="Arial" w:hAnsi="Arial" w:cs="Arial"/>
          <w:sz w:val="24"/>
          <w:szCs w:val="24"/>
        </w:rPr>
        <w:t xml:space="preserve"> </w:t>
      </w:r>
      <w:r w:rsidRPr="00CF3504">
        <w:rPr>
          <w:rFonts w:ascii="Arial" w:eastAsia="Calibri" w:hAnsi="Arial" w:cs="Arial"/>
          <w:sz w:val="24"/>
          <w:szCs w:val="24"/>
        </w:rPr>
        <w:t>élèves</w:t>
      </w:r>
      <w:r w:rsidRPr="00CF3504">
        <w:rPr>
          <w:rFonts w:ascii="Arial" w:hAnsi="Arial" w:cs="Arial"/>
          <w:sz w:val="24"/>
          <w:szCs w:val="24"/>
        </w:rPr>
        <w:t xml:space="preserve"> </w:t>
      </w:r>
      <w:r w:rsidRPr="00CF3504">
        <w:rPr>
          <w:rFonts w:ascii="Arial" w:eastAsia="Calibri" w:hAnsi="Arial" w:cs="Arial"/>
          <w:sz w:val="24"/>
          <w:szCs w:val="24"/>
        </w:rPr>
        <w:t>handicapés</w:t>
      </w:r>
      <w:r w:rsidRPr="00CF3504">
        <w:rPr>
          <w:rFonts w:ascii="Arial" w:hAnsi="Arial" w:cs="Arial"/>
          <w:sz w:val="24"/>
          <w:szCs w:val="24"/>
        </w:rPr>
        <w:t xml:space="preserve"> </w:t>
      </w:r>
      <w:r w:rsidRPr="00CF3504">
        <w:rPr>
          <w:rFonts w:ascii="Arial" w:eastAsia="Calibri" w:hAnsi="Arial" w:cs="Arial"/>
          <w:sz w:val="24"/>
          <w:szCs w:val="24"/>
        </w:rPr>
        <w:t>moteurs</w:t>
      </w:r>
      <w:r w:rsidRPr="00CF3504">
        <w:rPr>
          <w:rFonts w:ascii="Arial" w:hAnsi="Arial" w:cs="Arial"/>
          <w:sz w:val="24"/>
          <w:szCs w:val="24"/>
        </w:rPr>
        <w:t xml:space="preserve"> </w:t>
      </w:r>
      <w:r w:rsidRPr="00CF3504">
        <w:rPr>
          <w:rFonts w:ascii="Arial" w:eastAsia="Calibri" w:hAnsi="Arial" w:cs="Arial"/>
          <w:sz w:val="24"/>
          <w:szCs w:val="24"/>
        </w:rPr>
        <w:t>représentent</w:t>
      </w:r>
      <w:r w:rsidRPr="00CF3504">
        <w:rPr>
          <w:rFonts w:ascii="Arial" w:hAnsi="Arial" w:cs="Arial"/>
          <w:sz w:val="24"/>
          <w:szCs w:val="24"/>
        </w:rPr>
        <w:t xml:space="preserve"> 46,86% </w:t>
      </w:r>
      <w:r w:rsidRPr="00CF3504">
        <w:rPr>
          <w:rFonts w:ascii="Arial" w:eastAsia="Calibri" w:hAnsi="Arial" w:cs="Arial"/>
          <w:sz w:val="24"/>
          <w:szCs w:val="24"/>
        </w:rPr>
        <w:t>de</w:t>
      </w:r>
      <w:r w:rsidRPr="00CF3504">
        <w:rPr>
          <w:rFonts w:ascii="Arial" w:hAnsi="Arial" w:cs="Arial"/>
          <w:sz w:val="24"/>
          <w:szCs w:val="24"/>
        </w:rPr>
        <w:t xml:space="preserve"> </w:t>
      </w:r>
      <w:r w:rsidRPr="00CF3504">
        <w:rPr>
          <w:rFonts w:ascii="Arial" w:eastAsia="Calibri" w:hAnsi="Arial" w:cs="Arial"/>
          <w:sz w:val="24"/>
          <w:szCs w:val="24"/>
        </w:rPr>
        <w:t>tous</w:t>
      </w:r>
      <w:r w:rsidRPr="00CF3504">
        <w:rPr>
          <w:rFonts w:ascii="Arial" w:hAnsi="Arial" w:cs="Arial"/>
          <w:sz w:val="24"/>
          <w:szCs w:val="24"/>
        </w:rPr>
        <w:t xml:space="preserve"> </w:t>
      </w:r>
      <w:r w:rsidRPr="00CF3504">
        <w:rPr>
          <w:rFonts w:ascii="Arial" w:eastAsia="Calibri" w:hAnsi="Arial" w:cs="Arial"/>
          <w:sz w:val="24"/>
          <w:szCs w:val="24"/>
        </w:rPr>
        <w:t>les</w:t>
      </w:r>
      <w:r w:rsidRPr="00CF3504">
        <w:rPr>
          <w:rFonts w:ascii="Arial" w:hAnsi="Arial" w:cs="Arial"/>
          <w:sz w:val="24"/>
          <w:szCs w:val="24"/>
        </w:rPr>
        <w:t xml:space="preserve"> </w:t>
      </w:r>
      <w:r w:rsidRPr="00CF3504">
        <w:rPr>
          <w:rFonts w:ascii="Arial" w:eastAsia="Calibri" w:hAnsi="Arial" w:cs="Arial"/>
          <w:sz w:val="24"/>
          <w:szCs w:val="24"/>
        </w:rPr>
        <w:t>élèves</w:t>
      </w:r>
      <w:r w:rsidRPr="00CF3504">
        <w:rPr>
          <w:rFonts w:ascii="Arial" w:hAnsi="Arial" w:cs="Arial"/>
          <w:sz w:val="24"/>
          <w:szCs w:val="24"/>
        </w:rPr>
        <w:t xml:space="preserve"> </w:t>
      </w:r>
      <w:r w:rsidRPr="00CF3504">
        <w:rPr>
          <w:rFonts w:ascii="Arial" w:eastAsia="Calibri" w:hAnsi="Arial" w:cs="Arial"/>
          <w:sz w:val="24"/>
          <w:szCs w:val="24"/>
        </w:rPr>
        <w:t>handicapés</w:t>
      </w:r>
      <w:r w:rsidRPr="00CF3504">
        <w:rPr>
          <w:rFonts w:ascii="Arial" w:hAnsi="Arial" w:cs="Arial"/>
          <w:sz w:val="24"/>
          <w:szCs w:val="24"/>
        </w:rPr>
        <w:t xml:space="preserve"> </w:t>
      </w:r>
      <w:r w:rsidRPr="00CF3504">
        <w:rPr>
          <w:rFonts w:ascii="Arial" w:eastAsia="Calibri" w:hAnsi="Arial" w:cs="Arial"/>
          <w:sz w:val="24"/>
          <w:szCs w:val="24"/>
        </w:rPr>
        <w:t>qui</w:t>
      </w:r>
      <w:r w:rsidRPr="00CF3504">
        <w:rPr>
          <w:rFonts w:ascii="Arial" w:hAnsi="Arial" w:cs="Arial"/>
          <w:sz w:val="24"/>
          <w:szCs w:val="24"/>
        </w:rPr>
        <w:t xml:space="preserve"> </w:t>
      </w:r>
      <w:r w:rsidRPr="00CF3504">
        <w:rPr>
          <w:rFonts w:ascii="Arial" w:eastAsia="Calibri" w:hAnsi="Arial" w:cs="Arial"/>
          <w:sz w:val="24"/>
          <w:szCs w:val="24"/>
        </w:rPr>
        <w:t>accèdent</w:t>
      </w:r>
      <w:r w:rsidRPr="00CF3504">
        <w:rPr>
          <w:rFonts w:ascii="Arial" w:hAnsi="Arial" w:cs="Arial"/>
          <w:sz w:val="24"/>
          <w:szCs w:val="24"/>
        </w:rPr>
        <w:t xml:space="preserve"> </w:t>
      </w:r>
      <w:r w:rsidRPr="00CF3504">
        <w:rPr>
          <w:rFonts w:ascii="Arial" w:eastAsia="Calibri" w:hAnsi="Arial" w:cs="Arial"/>
          <w:sz w:val="24"/>
          <w:szCs w:val="24"/>
        </w:rPr>
        <w:t>l</w:t>
      </w:r>
      <w:r w:rsidRPr="00CF3504">
        <w:rPr>
          <w:rFonts w:ascii="Arial" w:hAnsi="Arial" w:cs="Arial"/>
          <w:sz w:val="24"/>
          <w:szCs w:val="24"/>
        </w:rPr>
        <w:t>’</w:t>
      </w:r>
      <w:r w:rsidRPr="00CF3504">
        <w:rPr>
          <w:rFonts w:ascii="Arial" w:eastAsia="Calibri" w:hAnsi="Arial" w:cs="Arial"/>
          <w:sz w:val="24"/>
          <w:szCs w:val="24"/>
        </w:rPr>
        <w:t>enseignement</w:t>
      </w:r>
      <w:r w:rsidRPr="00CF3504">
        <w:rPr>
          <w:rFonts w:ascii="Arial" w:hAnsi="Arial" w:cs="Arial"/>
          <w:sz w:val="24"/>
          <w:szCs w:val="24"/>
        </w:rPr>
        <w:t xml:space="preserve"> </w:t>
      </w:r>
      <w:r w:rsidRPr="00CF3504">
        <w:rPr>
          <w:rFonts w:ascii="Arial" w:eastAsia="Calibri" w:hAnsi="Arial" w:cs="Arial"/>
          <w:sz w:val="24"/>
          <w:szCs w:val="24"/>
        </w:rPr>
        <w:t>secondaire</w:t>
      </w:r>
      <w:r w:rsidRPr="00CF3504">
        <w:rPr>
          <w:rFonts w:ascii="Arial" w:hAnsi="Arial" w:cs="Arial"/>
          <w:sz w:val="24"/>
          <w:szCs w:val="24"/>
        </w:rPr>
        <w:t xml:space="preserve">. </w:t>
      </w:r>
      <w:r w:rsidRPr="00CF3504">
        <w:rPr>
          <w:rFonts w:ascii="Arial" w:eastAsia="Calibri" w:hAnsi="Arial" w:cs="Arial"/>
          <w:sz w:val="24"/>
          <w:szCs w:val="24"/>
        </w:rPr>
        <w:t>Ils</w:t>
      </w:r>
      <w:r w:rsidRPr="00CF3504">
        <w:rPr>
          <w:rFonts w:ascii="Arial" w:hAnsi="Arial" w:cs="Arial"/>
          <w:sz w:val="24"/>
          <w:szCs w:val="24"/>
        </w:rPr>
        <w:t xml:space="preserve"> </w:t>
      </w:r>
      <w:r w:rsidRPr="00CF3504">
        <w:rPr>
          <w:rFonts w:ascii="Arial" w:eastAsia="Calibri" w:hAnsi="Arial" w:cs="Arial"/>
          <w:sz w:val="24"/>
          <w:szCs w:val="24"/>
        </w:rPr>
        <w:t>sont</w:t>
      </w:r>
      <w:r w:rsidRPr="00CF3504">
        <w:rPr>
          <w:rFonts w:ascii="Arial" w:hAnsi="Arial" w:cs="Arial"/>
          <w:sz w:val="24"/>
          <w:szCs w:val="24"/>
        </w:rPr>
        <w:t xml:space="preserve"> </w:t>
      </w:r>
      <w:r w:rsidRPr="00CF3504">
        <w:rPr>
          <w:rFonts w:ascii="Arial" w:eastAsia="Calibri" w:hAnsi="Arial" w:cs="Arial"/>
          <w:sz w:val="24"/>
          <w:szCs w:val="24"/>
        </w:rPr>
        <w:t>suivis</w:t>
      </w:r>
      <w:r w:rsidRPr="00CF3504">
        <w:rPr>
          <w:rFonts w:ascii="Arial" w:hAnsi="Arial" w:cs="Arial"/>
          <w:sz w:val="24"/>
          <w:szCs w:val="24"/>
        </w:rPr>
        <w:t xml:space="preserve"> </w:t>
      </w:r>
      <w:r w:rsidRPr="00CF3504">
        <w:rPr>
          <w:rFonts w:ascii="Arial" w:eastAsia="Calibri" w:hAnsi="Arial" w:cs="Arial"/>
          <w:sz w:val="24"/>
          <w:szCs w:val="24"/>
        </w:rPr>
        <w:t>respectivement</w:t>
      </w:r>
      <w:r w:rsidRPr="00CF3504">
        <w:rPr>
          <w:rFonts w:ascii="Arial" w:hAnsi="Arial" w:cs="Arial"/>
          <w:sz w:val="24"/>
          <w:szCs w:val="24"/>
        </w:rPr>
        <w:t xml:space="preserve"> </w:t>
      </w:r>
      <w:r w:rsidRPr="00CF3504">
        <w:rPr>
          <w:rFonts w:ascii="Arial" w:eastAsia="Calibri" w:hAnsi="Arial" w:cs="Arial"/>
          <w:sz w:val="24"/>
          <w:szCs w:val="24"/>
        </w:rPr>
        <w:t>des</w:t>
      </w:r>
      <w:r w:rsidRPr="00CF3504">
        <w:rPr>
          <w:rFonts w:ascii="Arial" w:hAnsi="Arial" w:cs="Arial"/>
          <w:sz w:val="24"/>
          <w:szCs w:val="24"/>
        </w:rPr>
        <w:t xml:space="preserve"> </w:t>
      </w:r>
      <w:r w:rsidRPr="00CF3504">
        <w:rPr>
          <w:rFonts w:ascii="Arial" w:eastAsia="Calibri" w:hAnsi="Arial" w:cs="Arial"/>
          <w:sz w:val="24"/>
          <w:szCs w:val="24"/>
        </w:rPr>
        <w:t>élèves</w:t>
      </w:r>
      <w:r w:rsidRPr="00CF3504">
        <w:rPr>
          <w:rFonts w:ascii="Arial" w:hAnsi="Arial" w:cs="Arial"/>
          <w:sz w:val="24"/>
          <w:szCs w:val="24"/>
        </w:rPr>
        <w:t xml:space="preserve"> </w:t>
      </w:r>
      <w:r w:rsidRPr="00CF3504">
        <w:rPr>
          <w:rFonts w:ascii="Arial" w:eastAsia="Calibri" w:hAnsi="Arial" w:cs="Arial"/>
          <w:sz w:val="24"/>
          <w:szCs w:val="24"/>
        </w:rPr>
        <w:t>déficients</w:t>
      </w:r>
      <w:r w:rsidRPr="00CF3504">
        <w:rPr>
          <w:rFonts w:ascii="Arial" w:hAnsi="Arial" w:cs="Arial"/>
          <w:sz w:val="24"/>
          <w:szCs w:val="24"/>
        </w:rPr>
        <w:t xml:space="preserve"> </w:t>
      </w:r>
      <w:r w:rsidRPr="00CF3504">
        <w:rPr>
          <w:rFonts w:ascii="Arial" w:eastAsia="Calibri" w:hAnsi="Arial" w:cs="Arial"/>
          <w:sz w:val="24"/>
          <w:szCs w:val="24"/>
        </w:rPr>
        <w:t>visuels</w:t>
      </w:r>
      <w:r w:rsidRPr="00CF3504">
        <w:rPr>
          <w:rFonts w:ascii="Arial" w:hAnsi="Arial" w:cs="Arial"/>
          <w:sz w:val="24"/>
          <w:szCs w:val="24"/>
        </w:rPr>
        <w:t xml:space="preserve"> (37,23%) </w:t>
      </w:r>
      <w:r w:rsidRPr="00CF3504">
        <w:rPr>
          <w:rFonts w:ascii="Arial" w:eastAsia="Calibri" w:hAnsi="Arial" w:cs="Arial"/>
          <w:sz w:val="24"/>
          <w:szCs w:val="24"/>
        </w:rPr>
        <w:t>et</w:t>
      </w:r>
      <w:r w:rsidRPr="00CF3504">
        <w:rPr>
          <w:rFonts w:ascii="Arial" w:hAnsi="Arial" w:cs="Arial"/>
          <w:sz w:val="24"/>
          <w:szCs w:val="24"/>
        </w:rPr>
        <w:t xml:space="preserve"> </w:t>
      </w:r>
      <w:r w:rsidRPr="00CF3504">
        <w:rPr>
          <w:rFonts w:ascii="Arial" w:eastAsia="Calibri" w:hAnsi="Arial" w:cs="Arial"/>
          <w:sz w:val="24"/>
          <w:szCs w:val="24"/>
        </w:rPr>
        <w:t>des</w:t>
      </w:r>
      <w:r w:rsidRPr="00CF3504">
        <w:rPr>
          <w:rFonts w:ascii="Arial" w:hAnsi="Arial" w:cs="Arial"/>
          <w:sz w:val="24"/>
          <w:szCs w:val="24"/>
        </w:rPr>
        <w:t xml:space="preserve"> </w:t>
      </w:r>
      <w:r w:rsidRPr="00CF3504">
        <w:rPr>
          <w:rFonts w:ascii="Arial" w:eastAsia="Calibri" w:hAnsi="Arial" w:cs="Arial"/>
          <w:sz w:val="24"/>
          <w:szCs w:val="24"/>
        </w:rPr>
        <w:t>élèves</w:t>
      </w:r>
      <w:r w:rsidRPr="00CF3504">
        <w:rPr>
          <w:rFonts w:ascii="Arial" w:hAnsi="Arial" w:cs="Arial"/>
          <w:sz w:val="24"/>
          <w:szCs w:val="24"/>
        </w:rPr>
        <w:t xml:space="preserve"> </w:t>
      </w:r>
      <w:r w:rsidRPr="00CF3504">
        <w:rPr>
          <w:rFonts w:ascii="Arial" w:eastAsia="Calibri" w:hAnsi="Arial" w:cs="Arial"/>
          <w:sz w:val="24"/>
          <w:szCs w:val="24"/>
        </w:rPr>
        <w:t>déficients</w:t>
      </w:r>
      <w:r w:rsidRPr="00CF3504">
        <w:rPr>
          <w:rFonts w:ascii="Arial" w:hAnsi="Arial" w:cs="Arial"/>
          <w:sz w:val="24"/>
          <w:szCs w:val="24"/>
        </w:rPr>
        <w:t xml:space="preserve"> </w:t>
      </w:r>
      <w:r w:rsidRPr="00CF3504">
        <w:rPr>
          <w:rFonts w:ascii="Arial" w:eastAsia="Calibri" w:hAnsi="Arial" w:cs="Arial"/>
          <w:sz w:val="24"/>
          <w:szCs w:val="24"/>
        </w:rPr>
        <w:t>auditifs</w:t>
      </w:r>
      <w:r w:rsidRPr="00CF3504">
        <w:rPr>
          <w:rFonts w:ascii="Arial" w:hAnsi="Arial" w:cs="Arial"/>
          <w:sz w:val="24"/>
          <w:szCs w:val="24"/>
        </w:rPr>
        <w:t xml:space="preserve"> (14,22%). </w:t>
      </w:r>
      <w:r w:rsidRPr="00CF3504">
        <w:rPr>
          <w:rFonts w:ascii="Arial" w:eastAsia="Calibri" w:hAnsi="Arial" w:cs="Arial"/>
          <w:sz w:val="24"/>
          <w:szCs w:val="24"/>
        </w:rPr>
        <w:t>Les</w:t>
      </w:r>
      <w:r w:rsidRPr="00CF3504">
        <w:rPr>
          <w:rFonts w:ascii="Arial" w:hAnsi="Arial" w:cs="Arial"/>
          <w:sz w:val="24"/>
          <w:szCs w:val="24"/>
        </w:rPr>
        <w:t xml:space="preserve"> </w:t>
      </w:r>
      <w:r w:rsidRPr="00CF3504">
        <w:rPr>
          <w:rFonts w:ascii="Arial" w:eastAsia="Calibri" w:hAnsi="Arial" w:cs="Arial"/>
          <w:sz w:val="24"/>
          <w:szCs w:val="24"/>
        </w:rPr>
        <w:t>élèves</w:t>
      </w:r>
      <w:r w:rsidRPr="00CF3504">
        <w:rPr>
          <w:rFonts w:ascii="Arial" w:hAnsi="Arial" w:cs="Arial"/>
          <w:sz w:val="24"/>
          <w:szCs w:val="24"/>
        </w:rPr>
        <w:t xml:space="preserve"> </w:t>
      </w:r>
      <w:r w:rsidRPr="00CF3504">
        <w:rPr>
          <w:rFonts w:ascii="Arial" w:eastAsia="Calibri" w:hAnsi="Arial" w:cs="Arial"/>
          <w:sz w:val="24"/>
          <w:szCs w:val="24"/>
        </w:rPr>
        <w:t>handicapés</w:t>
      </w:r>
      <w:r w:rsidRPr="00CF3504">
        <w:rPr>
          <w:rFonts w:ascii="Arial" w:hAnsi="Arial" w:cs="Arial"/>
          <w:sz w:val="24"/>
          <w:szCs w:val="24"/>
        </w:rPr>
        <w:t xml:space="preserve"> </w:t>
      </w:r>
      <w:r w:rsidRPr="00CF3504">
        <w:rPr>
          <w:rFonts w:ascii="Arial" w:eastAsia="Calibri" w:hAnsi="Arial" w:cs="Arial"/>
          <w:sz w:val="24"/>
          <w:szCs w:val="24"/>
        </w:rPr>
        <w:t>intellectuels</w:t>
      </w:r>
      <w:r w:rsidRPr="00CF3504">
        <w:rPr>
          <w:rFonts w:ascii="Arial" w:hAnsi="Arial" w:cs="Arial"/>
          <w:sz w:val="24"/>
          <w:szCs w:val="24"/>
        </w:rPr>
        <w:t xml:space="preserve"> </w:t>
      </w:r>
      <w:r w:rsidRPr="00CF3504">
        <w:rPr>
          <w:rFonts w:ascii="Arial" w:eastAsia="Calibri" w:hAnsi="Arial" w:cs="Arial"/>
          <w:sz w:val="24"/>
          <w:szCs w:val="24"/>
        </w:rPr>
        <w:t>sont</w:t>
      </w:r>
      <w:r w:rsidRPr="00CF3504">
        <w:rPr>
          <w:rFonts w:ascii="Arial" w:hAnsi="Arial" w:cs="Arial"/>
          <w:sz w:val="24"/>
          <w:szCs w:val="24"/>
        </w:rPr>
        <w:t xml:space="preserve"> aussi </w:t>
      </w:r>
      <w:r w:rsidRPr="00CF3504">
        <w:rPr>
          <w:rFonts w:ascii="Arial" w:eastAsia="Calibri" w:hAnsi="Arial" w:cs="Arial"/>
          <w:sz w:val="24"/>
          <w:szCs w:val="24"/>
        </w:rPr>
        <w:t>absents</w:t>
      </w:r>
      <w:r w:rsidRPr="00CF3504">
        <w:rPr>
          <w:rFonts w:ascii="Arial" w:hAnsi="Arial" w:cs="Arial"/>
          <w:sz w:val="24"/>
          <w:szCs w:val="24"/>
        </w:rPr>
        <w:t xml:space="preserve"> </w:t>
      </w:r>
      <w:r w:rsidRPr="00CF3504">
        <w:rPr>
          <w:rFonts w:ascii="Arial" w:eastAsia="Calibri" w:hAnsi="Arial" w:cs="Arial"/>
          <w:sz w:val="24"/>
          <w:szCs w:val="24"/>
        </w:rPr>
        <w:t>du</w:t>
      </w:r>
      <w:r w:rsidRPr="00CF3504">
        <w:rPr>
          <w:rFonts w:ascii="Arial" w:hAnsi="Arial" w:cs="Arial"/>
          <w:sz w:val="24"/>
          <w:szCs w:val="24"/>
        </w:rPr>
        <w:t xml:space="preserve"> </w:t>
      </w:r>
      <w:r w:rsidRPr="00CF3504">
        <w:rPr>
          <w:rFonts w:ascii="Arial" w:eastAsia="Calibri" w:hAnsi="Arial" w:cs="Arial"/>
          <w:sz w:val="24"/>
          <w:szCs w:val="24"/>
        </w:rPr>
        <w:t>niveau</w:t>
      </w:r>
      <w:r w:rsidRPr="00CF3504">
        <w:rPr>
          <w:rFonts w:ascii="Arial" w:hAnsi="Arial" w:cs="Arial"/>
          <w:sz w:val="24"/>
          <w:szCs w:val="24"/>
        </w:rPr>
        <w:t xml:space="preserve"> ; et </w:t>
      </w:r>
      <w:r w:rsidRPr="00CF3504">
        <w:rPr>
          <w:rFonts w:ascii="Arial" w:eastAsia="Calibri" w:hAnsi="Arial" w:cs="Arial"/>
          <w:sz w:val="24"/>
          <w:szCs w:val="24"/>
        </w:rPr>
        <w:t>les</w:t>
      </w:r>
      <w:r w:rsidRPr="00CF3504">
        <w:rPr>
          <w:rFonts w:ascii="Arial" w:hAnsi="Arial" w:cs="Arial"/>
          <w:sz w:val="24"/>
          <w:szCs w:val="24"/>
        </w:rPr>
        <w:t xml:space="preserve"> </w:t>
      </w:r>
      <w:r w:rsidRPr="00CF3504">
        <w:rPr>
          <w:rFonts w:ascii="Arial" w:eastAsia="Calibri" w:hAnsi="Arial" w:cs="Arial"/>
          <w:sz w:val="24"/>
          <w:szCs w:val="24"/>
        </w:rPr>
        <w:t>élèves</w:t>
      </w:r>
      <w:r w:rsidRPr="00CF3504">
        <w:rPr>
          <w:rFonts w:ascii="Arial" w:hAnsi="Arial" w:cs="Arial"/>
          <w:sz w:val="24"/>
          <w:szCs w:val="24"/>
        </w:rPr>
        <w:t xml:space="preserve"> </w:t>
      </w:r>
      <w:r w:rsidRPr="00CF3504">
        <w:rPr>
          <w:rFonts w:ascii="Arial" w:eastAsia="Calibri" w:hAnsi="Arial" w:cs="Arial"/>
          <w:sz w:val="24"/>
          <w:szCs w:val="24"/>
        </w:rPr>
        <w:t>avec</w:t>
      </w:r>
      <w:r w:rsidRPr="00CF3504">
        <w:rPr>
          <w:rFonts w:ascii="Arial" w:hAnsi="Arial" w:cs="Arial"/>
          <w:sz w:val="24"/>
          <w:szCs w:val="24"/>
        </w:rPr>
        <w:t xml:space="preserve"> </w:t>
      </w:r>
      <w:r w:rsidRPr="00CF3504">
        <w:rPr>
          <w:rFonts w:ascii="Arial" w:eastAsia="Calibri" w:hAnsi="Arial" w:cs="Arial"/>
          <w:sz w:val="24"/>
          <w:szCs w:val="24"/>
        </w:rPr>
        <w:t>albinisme</w:t>
      </w:r>
      <w:r w:rsidRPr="00CF3504">
        <w:rPr>
          <w:rFonts w:ascii="Arial" w:hAnsi="Arial" w:cs="Arial"/>
          <w:sz w:val="24"/>
          <w:szCs w:val="24"/>
        </w:rPr>
        <w:t xml:space="preserve"> </w:t>
      </w:r>
      <w:r w:rsidRPr="00CF3504">
        <w:rPr>
          <w:rFonts w:ascii="Arial" w:eastAsia="Calibri" w:hAnsi="Arial" w:cs="Arial"/>
          <w:sz w:val="24"/>
          <w:szCs w:val="24"/>
        </w:rPr>
        <w:t>sont</w:t>
      </w:r>
      <w:r w:rsidRPr="00CF3504">
        <w:rPr>
          <w:rFonts w:ascii="Arial" w:hAnsi="Arial" w:cs="Arial"/>
          <w:sz w:val="24"/>
          <w:szCs w:val="24"/>
        </w:rPr>
        <w:t xml:space="preserve"> </w:t>
      </w:r>
      <w:r w:rsidRPr="00CF3504">
        <w:rPr>
          <w:rFonts w:ascii="Arial" w:eastAsia="Calibri" w:hAnsi="Arial" w:cs="Arial"/>
          <w:sz w:val="24"/>
          <w:szCs w:val="24"/>
        </w:rPr>
        <w:t>en</w:t>
      </w:r>
      <w:r w:rsidRPr="00CF3504">
        <w:rPr>
          <w:rFonts w:ascii="Arial" w:hAnsi="Arial" w:cs="Arial"/>
          <w:sz w:val="24"/>
          <w:szCs w:val="24"/>
        </w:rPr>
        <w:t xml:space="preserve"> </w:t>
      </w:r>
      <w:r w:rsidRPr="00CF3504">
        <w:rPr>
          <w:rFonts w:ascii="Arial" w:eastAsia="Calibri" w:hAnsi="Arial" w:cs="Arial"/>
          <w:sz w:val="24"/>
          <w:szCs w:val="24"/>
        </w:rPr>
        <w:t>nombre</w:t>
      </w:r>
      <w:r w:rsidRPr="00CF3504">
        <w:rPr>
          <w:rFonts w:ascii="Arial" w:hAnsi="Arial" w:cs="Arial"/>
          <w:sz w:val="24"/>
          <w:szCs w:val="24"/>
        </w:rPr>
        <w:t xml:space="preserve"> </w:t>
      </w:r>
      <w:r w:rsidRPr="00CF3504">
        <w:rPr>
          <w:rFonts w:ascii="Arial" w:eastAsia="Calibri" w:hAnsi="Arial" w:cs="Arial"/>
          <w:sz w:val="24"/>
          <w:szCs w:val="24"/>
        </w:rPr>
        <w:t>très</w:t>
      </w:r>
      <w:r w:rsidRPr="00CF3504">
        <w:rPr>
          <w:rFonts w:ascii="Arial" w:hAnsi="Arial" w:cs="Arial"/>
          <w:sz w:val="24"/>
          <w:szCs w:val="24"/>
        </w:rPr>
        <w:t xml:space="preserve"> </w:t>
      </w:r>
      <w:r w:rsidRPr="00CF3504">
        <w:rPr>
          <w:rFonts w:ascii="Arial" w:eastAsia="Calibri" w:hAnsi="Arial" w:cs="Arial"/>
          <w:sz w:val="24"/>
          <w:szCs w:val="24"/>
        </w:rPr>
        <w:t>réduit</w:t>
      </w:r>
      <w:r w:rsidRPr="00CF3504">
        <w:rPr>
          <w:rFonts w:ascii="Arial" w:hAnsi="Arial" w:cs="Arial"/>
          <w:sz w:val="24"/>
          <w:szCs w:val="24"/>
        </w:rPr>
        <w:t>.</w:t>
      </w:r>
    </w:p>
    <w:p w:rsidR="00AE60B6" w:rsidRPr="00CF3504" w:rsidRDefault="00AE60B6" w:rsidP="00AE60B6">
      <w:pPr>
        <w:spacing w:after="0" w:line="360" w:lineRule="auto"/>
        <w:jc w:val="both"/>
        <w:rPr>
          <w:rFonts w:ascii="Arial" w:hAnsi="Arial" w:cs="Arial"/>
          <w:sz w:val="24"/>
          <w:szCs w:val="24"/>
        </w:rPr>
      </w:pPr>
    </w:p>
    <w:p w:rsidR="00AE60B6" w:rsidRPr="00CF3504" w:rsidRDefault="00AE60B6" w:rsidP="00AE60B6">
      <w:pPr>
        <w:spacing w:after="0" w:line="360" w:lineRule="auto"/>
        <w:jc w:val="both"/>
        <w:rPr>
          <w:rFonts w:ascii="Arial" w:hAnsi="Arial" w:cs="Arial"/>
          <w:b/>
          <w:sz w:val="24"/>
          <w:szCs w:val="24"/>
        </w:rPr>
      </w:pPr>
      <w:r w:rsidRPr="00CF3504">
        <w:rPr>
          <w:rFonts w:ascii="Arial" w:eastAsia="Calibri" w:hAnsi="Arial" w:cs="Arial"/>
          <w:sz w:val="24"/>
          <w:szCs w:val="24"/>
        </w:rPr>
        <w:t>Selon</w:t>
      </w:r>
      <w:r w:rsidRPr="00CF3504">
        <w:rPr>
          <w:rFonts w:ascii="Arial" w:hAnsi="Arial" w:cs="Arial"/>
          <w:sz w:val="24"/>
          <w:szCs w:val="24"/>
        </w:rPr>
        <w:t xml:space="preserve"> </w:t>
      </w:r>
      <w:r w:rsidRPr="00CF3504">
        <w:rPr>
          <w:rFonts w:ascii="Arial" w:eastAsia="Calibri" w:hAnsi="Arial" w:cs="Arial"/>
          <w:sz w:val="24"/>
          <w:szCs w:val="24"/>
        </w:rPr>
        <w:t>les</w:t>
      </w:r>
      <w:r w:rsidRPr="00CF3504">
        <w:rPr>
          <w:rFonts w:ascii="Arial" w:hAnsi="Arial" w:cs="Arial"/>
          <w:sz w:val="24"/>
          <w:szCs w:val="24"/>
        </w:rPr>
        <w:t xml:space="preserve"> </w:t>
      </w:r>
      <w:r w:rsidRPr="00CF3504">
        <w:rPr>
          <w:rFonts w:ascii="Arial" w:eastAsia="Calibri" w:hAnsi="Arial" w:cs="Arial"/>
          <w:sz w:val="24"/>
          <w:szCs w:val="24"/>
        </w:rPr>
        <w:t>statistiques</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w:t>
      </w:r>
      <w:r w:rsidRPr="00CF3504">
        <w:rPr>
          <w:rFonts w:ascii="Arial" w:eastAsia="Calibri" w:hAnsi="Arial" w:cs="Arial"/>
          <w:sz w:val="24"/>
          <w:szCs w:val="24"/>
        </w:rPr>
        <w:t>ce</w:t>
      </w:r>
      <w:r w:rsidRPr="00CF3504">
        <w:rPr>
          <w:rFonts w:ascii="Arial" w:hAnsi="Arial" w:cs="Arial"/>
          <w:sz w:val="24"/>
          <w:szCs w:val="24"/>
        </w:rPr>
        <w:t xml:space="preserve"> </w:t>
      </w:r>
      <w:r w:rsidRPr="00CF3504">
        <w:rPr>
          <w:rFonts w:ascii="Arial" w:eastAsia="Calibri" w:hAnsi="Arial" w:cs="Arial"/>
          <w:sz w:val="24"/>
          <w:szCs w:val="24"/>
        </w:rPr>
        <w:t>Ministère</w:t>
      </w:r>
      <w:r w:rsidRPr="00CF3504">
        <w:rPr>
          <w:rFonts w:ascii="Arial" w:hAnsi="Arial" w:cs="Arial"/>
          <w:sz w:val="24"/>
          <w:szCs w:val="24"/>
        </w:rPr>
        <w:t xml:space="preserve">, </w:t>
      </w:r>
      <w:r w:rsidRPr="00CF3504">
        <w:rPr>
          <w:rFonts w:ascii="Arial" w:eastAsia="Calibri" w:hAnsi="Arial" w:cs="Arial"/>
          <w:sz w:val="24"/>
          <w:szCs w:val="24"/>
        </w:rPr>
        <w:t>l</w:t>
      </w:r>
      <w:r w:rsidRPr="00CF3504">
        <w:rPr>
          <w:rFonts w:ascii="Arial" w:hAnsi="Arial" w:cs="Arial"/>
          <w:sz w:val="24"/>
          <w:szCs w:val="24"/>
        </w:rPr>
        <w:t>’</w:t>
      </w:r>
      <w:r w:rsidRPr="00CF3504">
        <w:rPr>
          <w:rFonts w:ascii="Arial" w:eastAsia="Calibri" w:hAnsi="Arial" w:cs="Arial"/>
          <w:sz w:val="24"/>
          <w:szCs w:val="24"/>
        </w:rPr>
        <w:t>effectif</w:t>
      </w:r>
      <w:r w:rsidRPr="00CF3504">
        <w:rPr>
          <w:rFonts w:ascii="Arial" w:hAnsi="Arial" w:cs="Arial"/>
          <w:sz w:val="24"/>
          <w:szCs w:val="24"/>
        </w:rPr>
        <w:t xml:space="preserve"> </w:t>
      </w:r>
      <w:r w:rsidRPr="00CF3504">
        <w:rPr>
          <w:rFonts w:ascii="Arial" w:eastAsia="Calibri" w:hAnsi="Arial" w:cs="Arial"/>
          <w:sz w:val="24"/>
          <w:szCs w:val="24"/>
        </w:rPr>
        <w:t>des</w:t>
      </w:r>
      <w:r w:rsidRPr="00CF3504">
        <w:rPr>
          <w:rFonts w:ascii="Arial" w:hAnsi="Arial" w:cs="Arial"/>
          <w:sz w:val="24"/>
          <w:szCs w:val="24"/>
        </w:rPr>
        <w:t xml:space="preserve"> </w:t>
      </w:r>
      <w:r w:rsidRPr="00CF3504">
        <w:rPr>
          <w:rFonts w:ascii="Arial" w:eastAsia="Calibri" w:hAnsi="Arial" w:cs="Arial"/>
          <w:sz w:val="24"/>
          <w:szCs w:val="24"/>
        </w:rPr>
        <w:t>élèves</w:t>
      </w:r>
      <w:r w:rsidRPr="00CF3504">
        <w:rPr>
          <w:rFonts w:ascii="Arial" w:hAnsi="Arial" w:cs="Arial"/>
          <w:sz w:val="24"/>
          <w:szCs w:val="24"/>
        </w:rPr>
        <w:t xml:space="preserve"> </w:t>
      </w:r>
      <w:r w:rsidRPr="00CF3504">
        <w:rPr>
          <w:rFonts w:ascii="Arial" w:eastAsia="Calibri" w:hAnsi="Arial" w:cs="Arial"/>
          <w:sz w:val="24"/>
          <w:szCs w:val="24"/>
        </w:rPr>
        <w:t>scolarisés</w:t>
      </w:r>
      <w:r w:rsidRPr="00CF3504">
        <w:rPr>
          <w:rFonts w:ascii="Arial" w:hAnsi="Arial" w:cs="Arial"/>
          <w:sz w:val="24"/>
          <w:szCs w:val="24"/>
        </w:rPr>
        <w:t xml:space="preserve"> </w:t>
      </w:r>
      <w:r w:rsidRPr="00CF3504">
        <w:rPr>
          <w:rFonts w:ascii="Arial" w:eastAsia="Calibri" w:hAnsi="Arial" w:cs="Arial"/>
          <w:sz w:val="24"/>
          <w:szCs w:val="24"/>
        </w:rPr>
        <w:t>du</w:t>
      </w:r>
      <w:r w:rsidRPr="00CF3504">
        <w:rPr>
          <w:rFonts w:ascii="Arial" w:hAnsi="Arial" w:cs="Arial"/>
          <w:sz w:val="24"/>
          <w:szCs w:val="24"/>
        </w:rPr>
        <w:t xml:space="preserve"> </w:t>
      </w:r>
      <w:r w:rsidRPr="00CF3504">
        <w:rPr>
          <w:rFonts w:ascii="Arial" w:eastAsia="Calibri" w:hAnsi="Arial" w:cs="Arial"/>
          <w:sz w:val="24"/>
          <w:szCs w:val="24"/>
        </w:rPr>
        <w:t>second</w:t>
      </w:r>
      <w:r w:rsidRPr="00CF3504">
        <w:rPr>
          <w:rFonts w:ascii="Arial" w:hAnsi="Arial" w:cs="Arial"/>
          <w:sz w:val="24"/>
          <w:szCs w:val="24"/>
        </w:rPr>
        <w:t xml:space="preserve"> </w:t>
      </w:r>
      <w:r w:rsidRPr="00CF3504">
        <w:rPr>
          <w:rFonts w:ascii="Arial" w:eastAsia="Calibri" w:hAnsi="Arial" w:cs="Arial"/>
          <w:sz w:val="24"/>
          <w:szCs w:val="24"/>
        </w:rPr>
        <w:t>cycle</w:t>
      </w:r>
      <w:r w:rsidRPr="00CF3504">
        <w:rPr>
          <w:rFonts w:ascii="Arial" w:hAnsi="Arial" w:cs="Arial"/>
          <w:sz w:val="24"/>
          <w:szCs w:val="24"/>
        </w:rPr>
        <w:t xml:space="preserve"> </w:t>
      </w:r>
      <w:r w:rsidRPr="00CF3504">
        <w:rPr>
          <w:rFonts w:ascii="Arial" w:eastAsia="Calibri" w:hAnsi="Arial" w:cs="Arial"/>
          <w:sz w:val="24"/>
          <w:szCs w:val="24"/>
        </w:rPr>
        <w:t>du</w:t>
      </w:r>
      <w:r w:rsidRPr="00CF3504">
        <w:rPr>
          <w:rFonts w:ascii="Arial" w:hAnsi="Arial" w:cs="Arial"/>
          <w:sz w:val="24"/>
          <w:szCs w:val="24"/>
        </w:rPr>
        <w:t xml:space="preserve"> </w:t>
      </w:r>
      <w:r w:rsidRPr="00CF3504">
        <w:rPr>
          <w:rFonts w:ascii="Arial" w:eastAsia="Calibri" w:hAnsi="Arial" w:cs="Arial"/>
          <w:sz w:val="24"/>
          <w:szCs w:val="24"/>
        </w:rPr>
        <w:t>secondaire</w:t>
      </w:r>
      <w:r w:rsidRPr="00CF3504">
        <w:rPr>
          <w:rFonts w:ascii="Arial" w:hAnsi="Arial" w:cs="Arial"/>
          <w:sz w:val="24"/>
          <w:szCs w:val="24"/>
        </w:rPr>
        <w:t xml:space="preserve"> </w:t>
      </w:r>
      <w:r w:rsidRPr="00CF3504">
        <w:rPr>
          <w:rFonts w:ascii="Arial" w:eastAsia="Calibri" w:hAnsi="Arial" w:cs="Arial"/>
          <w:sz w:val="24"/>
          <w:szCs w:val="24"/>
        </w:rPr>
        <w:t>pour</w:t>
      </w:r>
      <w:r w:rsidRPr="00CF3504">
        <w:rPr>
          <w:rFonts w:ascii="Arial" w:hAnsi="Arial" w:cs="Arial"/>
          <w:sz w:val="24"/>
          <w:szCs w:val="24"/>
        </w:rPr>
        <w:t xml:space="preserve"> </w:t>
      </w:r>
      <w:r w:rsidRPr="00CF3504">
        <w:rPr>
          <w:rFonts w:ascii="Arial" w:eastAsia="Calibri" w:hAnsi="Arial" w:cs="Arial"/>
          <w:sz w:val="24"/>
          <w:szCs w:val="24"/>
        </w:rPr>
        <w:t>l</w:t>
      </w:r>
      <w:r w:rsidRPr="00CF3504">
        <w:rPr>
          <w:rFonts w:ascii="Arial" w:hAnsi="Arial" w:cs="Arial"/>
          <w:sz w:val="24"/>
          <w:szCs w:val="24"/>
        </w:rPr>
        <w:t>’</w:t>
      </w:r>
      <w:r w:rsidRPr="00CF3504">
        <w:rPr>
          <w:rFonts w:ascii="Arial" w:eastAsia="Calibri" w:hAnsi="Arial" w:cs="Arial"/>
          <w:sz w:val="24"/>
          <w:szCs w:val="24"/>
        </w:rPr>
        <w:t>année</w:t>
      </w:r>
      <w:r w:rsidRPr="00CF3504">
        <w:rPr>
          <w:rFonts w:ascii="Arial" w:hAnsi="Arial" w:cs="Arial"/>
          <w:sz w:val="24"/>
          <w:szCs w:val="24"/>
        </w:rPr>
        <w:t xml:space="preserve"> 2014-2015 </w:t>
      </w:r>
      <w:r w:rsidRPr="00CF3504">
        <w:rPr>
          <w:rFonts w:ascii="Arial" w:eastAsia="Calibri" w:hAnsi="Arial" w:cs="Arial"/>
          <w:sz w:val="24"/>
          <w:szCs w:val="24"/>
        </w:rPr>
        <w:t>est</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w:t>
      </w:r>
      <w:r w:rsidRPr="00CF3504">
        <w:rPr>
          <w:rFonts w:ascii="Arial" w:hAnsi="Arial" w:cs="Arial"/>
          <w:b/>
          <w:sz w:val="24"/>
          <w:szCs w:val="24"/>
        </w:rPr>
        <w:t>71 396 </w:t>
      </w:r>
      <w:r w:rsidRPr="00CF3504">
        <w:rPr>
          <w:rFonts w:ascii="Arial" w:hAnsi="Arial" w:cs="Arial"/>
          <w:sz w:val="24"/>
          <w:szCs w:val="24"/>
        </w:rPr>
        <w:t xml:space="preserve">; </w:t>
      </w:r>
      <w:r w:rsidRPr="00CF3504">
        <w:rPr>
          <w:rFonts w:ascii="Arial" w:eastAsia="Calibri" w:hAnsi="Arial" w:cs="Arial"/>
          <w:sz w:val="24"/>
          <w:szCs w:val="24"/>
        </w:rPr>
        <w:t>celui</w:t>
      </w:r>
      <w:r w:rsidRPr="00CF3504">
        <w:rPr>
          <w:rFonts w:ascii="Arial" w:hAnsi="Arial" w:cs="Arial"/>
          <w:sz w:val="24"/>
          <w:szCs w:val="24"/>
        </w:rPr>
        <w:t xml:space="preserve"> </w:t>
      </w:r>
      <w:r w:rsidRPr="00CF3504">
        <w:rPr>
          <w:rFonts w:ascii="Arial" w:eastAsia="Calibri" w:hAnsi="Arial" w:cs="Arial"/>
          <w:sz w:val="24"/>
          <w:szCs w:val="24"/>
        </w:rPr>
        <w:t>des</w:t>
      </w:r>
      <w:r w:rsidRPr="00CF3504">
        <w:rPr>
          <w:rFonts w:ascii="Arial" w:hAnsi="Arial" w:cs="Arial"/>
          <w:sz w:val="24"/>
          <w:szCs w:val="24"/>
        </w:rPr>
        <w:t xml:space="preserve"> </w:t>
      </w:r>
      <w:r w:rsidRPr="00CF3504">
        <w:rPr>
          <w:rFonts w:ascii="Arial" w:eastAsia="Calibri" w:hAnsi="Arial" w:cs="Arial"/>
          <w:sz w:val="24"/>
          <w:szCs w:val="24"/>
        </w:rPr>
        <w:t>élèves</w:t>
      </w:r>
      <w:r w:rsidRPr="00CF3504">
        <w:rPr>
          <w:rFonts w:ascii="Arial" w:hAnsi="Arial" w:cs="Arial"/>
          <w:sz w:val="24"/>
          <w:szCs w:val="24"/>
        </w:rPr>
        <w:t xml:space="preserve"> </w:t>
      </w:r>
      <w:r w:rsidRPr="00CF3504">
        <w:rPr>
          <w:rFonts w:ascii="Arial" w:eastAsia="Calibri" w:hAnsi="Arial" w:cs="Arial"/>
          <w:sz w:val="24"/>
          <w:szCs w:val="24"/>
        </w:rPr>
        <w:t>handicapés</w:t>
      </w:r>
      <w:r w:rsidRPr="00CF3504">
        <w:rPr>
          <w:rFonts w:ascii="Arial" w:hAnsi="Arial" w:cs="Arial"/>
          <w:sz w:val="24"/>
          <w:szCs w:val="24"/>
        </w:rPr>
        <w:t xml:space="preserve"> </w:t>
      </w:r>
      <w:r w:rsidRPr="00CF3504">
        <w:rPr>
          <w:rFonts w:ascii="Arial" w:eastAsia="Calibri" w:hAnsi="Arial" w:cs="Arial"/>
          <w:sz w:val="24"/>
          <w:szCs w:val="24"/>
        </w:rPr>
        <w:t>pour</w:t>
      </w:r>
      <w:r w:rsidRPr="00CF3504">
        <w:rPr>
          <w:rFonts w:ascii="Arial" w:hAnsi="Arial" w:cs="Arial"/>
          <w:sz w:val="24"/>
          <w:szCs w:val="24"/>
        </w:rPr>
        <w:t xml:space="preserve"> </w:t>
      </w:r>
      <w:r w:rsidRPr="00CF3504">
        <w:rPr>
          <w:rFonts w:ascii="Arial" w:eastAsia="Calibri" w:hAnsi="Arial" w:cs="Arial"/>
          <w:sz w:val="24"/>
          <w:szCs w:val="24"/>
        </w:rPr>
        <w:t>la</w:t>
      </w:r>
      <w:r w:rsidRPr="00CF3504">
        <w:rPr>
          <w:rFonts w:ascii="Arial" w:hAnsi="Arial" w:cs="Arial"/>
          <w:sz w:val="24"/>
          <w:szCs w:val="24"/>
        </w:rPr>
        <w:t xml:space="preserve"> </w:t>
      </w:r>
      <w:r w:rsidRPr="00CF3504">
        <w:rPr>
          <w:rFonts w:ascii="Arial" w:eastAsia="Calibri" w:hAnsi="Arial" w:cs="Arial"/>
          <w:sz w:val="24"/>
          <w:szCs w:val="24"/>
        </w:rPr>
        <w:t>même</w:t>
      </w:r>
      <w:r w:rsidRPr="00CF3504">
        <w:rPr>
          <w:rFonts w:ascii="Arial" w:hAnsi="Arial" w:cs="Arial"/>
          <w:sz w:val="24"/>
          <w:szCs w:val="24"/>
        </w:rPr>
        <w:t xml:space="preserve"> </w:t>
      </w:r>
      <w:r w:rsidRPr="00CF3504">
        <w:rPr>
          <w:rFonts w:ascii="Arial" w:eastAsia="Calibri" w:hAnsi="Arial" w:cs="Arial"/>
          <w:sz w:val="24"/>
          <w:szCs w:val="24"/>
        </w:rPr>
        <w:t>période</w:t>
      </w:r>
      <w:r w:rsidRPr="00CF3504">
        <w:rPr>
          <w:rFonts w:ascii="Arial" w:hAnsi="Arial" w:cs="Arial"/>
          <w:sz w:val="24"/>
          <w:szCs w:val="24"/>
        </w:rPr>
        <w:t xml:space="preserve"> </w:t>
      </w:r>
      <w:r w:rsidRPr="00CF3504">
        <w:rPr>
          <w:rFonts w:ascii="Arial" w:eastAsia="Calibri" w:hAnsi="Arial" w:cs="Arial"/>
          <w:sz w:val="24"/>
          <w:szCs w:val="24"/>
        </w:rPr>
        <w:t>est</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w:t>
      </w:r>
      <w:r w:rsidRPr="00CF3504">
        <w:rPr>
          <w:rFonts w:ascii="Arial" w:hAnsi="Arial" w:cs="Arial"/>
          <w:b/>
          <w:sz w:val="24"/>
          <w:szCs w:val="24"/>
        </w:rPr>
        <w:t>239</w:t>
      </w:r>
      <w:r w:rsidRPr="00CF3504">
        <w:rPr>
          <w:rFonts w:ascii="Arial" w:hAnsi="Arial" w:cs="Arial"/>
          <w:sz w:val="24"/>
          <w:szCs w:val="24"/>
        </w:rPr>
        <w:t xml:space="preserve">, </w:t>
      </w:r>
      <w:r w:rsidRPr="00CF3504">
        <w:rPr>
          <w:rFonts w:ascii="Arial" w:eastAsia="Calibri" w:hAnsi="Arial" w:cs="Arial"/>
          <w:sz w:val="24"/>
          <w:szCs w:val="24"/>
        </w:rPr>
        <w:t>soit</w:t>
      </w:r>
      <w:r w:rsidRPr="00CF3504">
        <w:rPr>
          <w:rFonts w:ascii="Arial" w:hAnsi="Arial" w:cs="Arial"/>
          <w:sz w:val="24"/>
          <w:szCs w:val="24"/>
        </w:rPr>
        <w:t xml:space="preserve"> </w:t>
      </w:r>
      <w:r w:rsidRPr="00CF3504">
        <w:rPr>
          <w:rFonts w:ascii="Arial" w:eastAsia="Calibri" w:hAnsi="Arial" w:cs="Arial"/>
          <w:sz w:val="24"/>
          <w:szCs w:val="24"/>
        </w:rPr>
        <w:t>une</w:t>
      </w:r>
      <w:r w:rsidRPr="00CF3504">
        <w:rPr>
          <w:rFonts w:ascii="Arial" w:hAnsi="Arial" w:cs="Arial"/>
          <w:sz w:val="24"/>
          <w:szCs w:val="24"/>
        </w:rPr>
        <w:t xml:space="preserve"> </w:t>
      </w:r>
      <w:r w:rsidRPr="00CF3504">
        <w:rPr>
          <w:rFonts w:ascii="Arial" w:eastAsia="Calibri" w:hAnsi="Arial" w:cs="Arial"/>
          <w:sz w:val="24"/>
          <w:szCs w:val="24"/>
        </w:rPr>
        <w:t>proportion</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w:t>
      </w:r>
      <w:r w:rsidRPr="00CF3504">
        <w:rPr>
          <w:rFonts w:ascii="Arial" w:hAnsi="Arial" w:cs="Arial"/>
          <w:b/>
          <w:sz w:val="24"/>
          <w:szCs w:val="24"/>
        </w:rPr>
        <w:t>0,33%</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w:t>
      </w:r>
      <w:r w:rsidRPr="00CF3504">
        <w:rPr>
          <w:rFonts w:ascii="Arial" w:eastAsia="Calibri" w:hAnsi="Arial" w:cs="Arial"/>
          <w:sz w:val="24"/>
          <w:szCs w:val="24"/>
        </w:rPr>
        <w:t>l</w:t>
      </w:r>
      <w:r w:rsidRPr="00CF3504">
        <w:rPr>
          <w:rFonts w:ascii="Arial" w:hAnsi="Arial" w:cs="Arial"/>
          <w:sz w:val="24"/>
          <w:szCs w:val="24"/>
        </w:rPr>
        <w:t>’</w:t>
      </w:r>
      <w:r w:rsidRPr="00CF3504">
        <w:rPr>
          <w:rFonts w:ascii="Arial" w:eastAsia="Calibri" w:hAnsi="Arial" w:cs="Arial"/>
          <w:sz w:val="24"/>
          <w:szCs w:val="24"/>
        </w:rPr>
        <w:t>ensemble</w:t>
      </w:r>
      <w:r w:rsidRPr="00CF3504">
        <w:rPr>
          <w:rFonts w:ascii="Arial" w:hAnsi="Arial" w:cs="Arial"/>
          <w:sz w:val="24"/>
          <w:szCs w:val="24"/>
        </w:rPr>
        <w:t xml:space="preserve"> </w:t>
      </w:r>
      <w:r w:rsidRPr="00CF3504">
        <w:rPr>
          <w:rFonts w:ascii="Arial" w:eastAsia="Calibri" w:hAnsi="Arial" w:cs="Arial"/>
          <w:sz w:val="24"/>
          <w:szCs w:val="24"/>
        </w:rPr>
        <w:t>des</w:t>
      </w:r>
      <w:r w:rsidRPr="00CF3504">
        <w:rPr>
          <w:rFonts w:ascii="Arial" w:hAnsi="Arial" w:cs="Arial"/>
          <w:sz w:val="24"/>
          <w:szCs w:val="24"/>
        </w:rPr>
        <w:t xml:space="preserve"> </w:t>
      </w:r>
      <w:r w:rsidRPr="00CF3504">
        <w:rPr>
          <w:rFonts w:ascii="Arial" w:eastAsia="Calibri" w:hAnsi="Arial" w:cs="Arial"/>
          <w:sz w:val="24"/>
          <w:szCs w:val="24"/>
        </w:rPr>
        <w:t>élèves</w:t>
      </w:r>
      <w:r w:rsidRPr="00CF3504">
        <w:rPr>
          <w:rFonts w:ascii="Arial" w:hAnsi="Arial" w:cs="Arial"/>
          <w:sz w:val="24"/>
          <w:szCs w:val="24"/>
        </w:rPr>
        <w:t xml:space="preserve"> </w:t>
      </w:r>
      <w:r w:rsidRPr="00CF3504">
        <w:rPr>
          <w:rFonts w:ascii="Arial" w:eastAsia="Calibri" w:hAnsi="Arial" w:cs="Arial"/>
          <w:sz w:val="24"/>
          <w:szCs w:val="24"/>
        </w:rPr>
        <w:t>du</w:t>
      </w:r>
      <w:r w:rsidRPr="00CF3504">
        <w:rPr>
          <w:rFonts w:ascii="Arial" w:hAnsi="Arial" w:cs="Arial"/>
          <w:sz w:val="24"/>
          <w:szCs w:val="24"/>
        </w:rPr>
        <w:t xml:space="preserve"> </w:t>
      </w:r>
      <w:r w:rsidRPr="00CF3504">
        <w:rPr>
          <w:rFonts w:ascii="Arial" w:eastAsia="Calibri" w:hAnsi="Arial" w:cs="Arial"/>
          <w:sz w:val="24"/>
          <w:szCs w:val="24"/>
        </w:rPr>
        <w:t>pays</w:t>
      </w:r>
      <w:r w:rsidRPr="00CF3504">
        <w:rPr>
          <w:rFonts w:ascii="Arial" w:hAnsi="Arial" w:cs="Arial"/>
          <w:b/>
          <w:sz w:val="24"/>
          <w:szCs w:val="24"/>
        </w:rPr>
        <w:t>.</w:t>
      </w:r>
    </w:p>
    <w:tbl>
      <w:tblPr>
        <w:tblW w:w="14578" w:type="dxa"/>
        <w:tblCellMar>
          <w:left w:w="70" w:type="dxa"/>
          <w:right w:w="70" w:type="dxa"/>
        </w:tblCellMar>
        <w:tblLook w:val="04A0" w:firstRow="1" w:lastRow="0" w:firstColumn="1" w:lastColumn="0" w:noHBand="0" w:noVBand="1"/>
      </w:tblPr>
      <w:tblGrid>
        <w:gridCol w:w="14578"/>
      </w:tblGrid>
      <w:tr w:rsidR="00AE60B6" w:rsidRPr="00CF3504" w:rsidTr="00F54BED">
        <w:trPr>
          <w:trHeight w:val="315"/>
        </w:trPr>
        <w:tc>
          <w:tcPr>
            <w:tcW w:w="14578" w:type="dxa"/>
            <w:tcBorders>
              <w:top w:val="nil"/>
              <w:left w:val="nil"/>
              <w:bottom w:val="nil"/>
              <w:right w:val="nil"/>
            </w:tcBorders>
            <w:shd w:val="clear" w:color="auto" w:fill="auto"/>
            <w:noWrap/>
            <w:vAlign w:val="bottom"/>
            <w:hideMark/>
          </w:tcPr>
          <w:p w:rsidR="00AE60B6" w:rsidRPr="00CF3504" w:rsidRDefault="00AE60B6" w:rsidP="00F54BED">
            <w:pPr>
              <w:spacing w:after="0" w:line="360" w:lineRule="auto"/>
              <w:jc w:val="both"/>
              <w:rPr>
                <w:rFonts w:ascii="Arial" w:hAnsi="Arial" w:cs="Arial"/>
                <w:b/>
                <w:bCs/>
                <w:sz w:val="24"/>
                <w:szCs w:val="24"/>
              </w:rPr>
            </w:pPr>
          </w:p>
          <w:p w:rsidR="00AE60B6" w:rsidRPr="00CF3504" w:rsidRDefault="00AE60B6" w:rsidP="00F54BED">
            <w:pPr>
              <w:spacing w:after="0" w:line="360" w:lineRule="auto"/>
              <w:jc w:val="both"/>
              <w:rPr>
                <w:rFonts w:ascii="Arial" w:hAnsi="Arial" w:cs="Arial"/>
                <w:b/>
                <w:bCs/>
                <w:sz w:val="24"/>
                <w:szCs w:val="24"/>
              </w:rPr>
            </w:pPr>
            <w:r w:rsidRPr="00CF3504">
              <w:rPr>
                <w:rFonts w:ascii="Arial" w:eastAsia="Calibri" w:hAnsi="Arial" w:cs="Arial"/>
                <w:b/>
                <w:bCs/>
                <w:sz w:val="24"/>
                <w:szCs w:val="24"/>
              </w:rPr>
              <w:t>Tableau</w:t>
            </w:r>
            <w:r w:rsidRPr="00CF3504">
              <w:rPr>
                <w:rFonts w:ascii="Arial" w:hAnsi="Arial" w:cs="Arial"/>
                <w:b/>
                <w:bCs/>
                <w:sz w:val="24"/>
                <w:szCs w:val="24"/>
              </w:rPr>
              <w:t xml:space="preserve"> </w:t>
            </w:r>
            <w:r w:rsidRPr="00CF3504">
              <w:rPr>
                <w:rFonts w:ascii="Arial" w:eastAsia="Calibri" w:hAnsi="Arial" w:cs="Arial"/>
                <w:b/>
                <w:bCs/>
                <w:sz w:val="24"/>
                <w:szCs w:val="24"/>
              </w:rPr>
              <w:t>N°</w:t>
            </w:r>
            <w:r w:rsidRPr="00CF3504">
              <w:rPr>
                <w:rFonts w:ascii="Arial" w:hAnsi="Arial" w:cs="Arial"/>
                <w:b/>
                <w:bCs/>
                <w:sz w:val="24"/>
                <w:szCs w:val="24"/>
              </w:rPr>
              <w:t xml:space="preserve">6 : </w:t>
            </w:r>
            <w:r w:rsidRPr="00CF3504">
              <w:rPr>
                <w:rFonts w:ascii="Arial" w:eastAsia="Calibri" w:hAnsi="Arial" w:cs="Arial"/>
                <w:b/>
                <w:bCs/>
                <w:sz w:val="24"/>
                <w:szCs w:val="24"/>
              </w:rPr>
              <w:t>Elèves</w:t>
            </w:r>
            <w:r w:rsidRPr="00CF3504">
              <w:rPr>
                <w:rFonts w:ascii="Arial" w:hAnsi="Arial" w:cs="Arial"/>
                <w:b/>
                <w:bCs/>
                <w:sz w:val="24"/>
                <w:szCs w:val="24"/>
              </w:rPr>
              <w:t xml:space="preserve"> </w:t>
            </w:r>
            <w:r w:rsidRPr="00CF3504">
              <w:rPr>
                <w:rFonts w:ascii="Arial" w:eastAsia="Calibri" w:hAnsi="Arial" w:cs="Arial"/>
                <w:b/>
                <w:bCs/>
                <w:sz w:val="24"/>
                <w:szCs w:val="24"/>
              </w:rPr>
              <w:t>handicapés</w:t>
            </w:r>
            <w:r w:rsidRPr="00CF3504">
              <w:rPr>
                <w:rFonts w:ascii="Arial" w:hAnsi="Arial" w:cs="Arial"/>
                <w:b/>
                <w:bCs/>
                <w:sz w:val="24"/>
                <w:szCs w:val="24"/>
              </w:rPr>
              <w:t xml:space="preserve"> </w:t>
            </w:r>
            <w:r w:rsidRPr="00CF3504">
              <w:rPr>
                <w:rFonts w:ascii="Arial" w:eastAsia="Calibri" w:hAnsi="Arial" w:cs="Arial"/>
                <w:b/>
                <w:bCs/>
                <w:sz w:val="24"/>
                <w:szCs w:val="24"/>
              </w:rPr>
              <w:t>au</w:t>
            </w:r>
            <w:r w:rsidRPr="00CF3504">
              <w:rPr>
                <w:rFonts w:ascii="Arial" w:hAnsi="Arial" w:cs="Arial"/>
                <w:b/>
                <w:bCs/>
                <w:sz w:val="24"/>
                <w:szCs w:val="24"/>
              </w:rPr>
              <w:t xml:space="preserve"> </w:t>
            </w:r>
            <w:r w:rsidRPr="00CF3504">
              <w:rPr>
                <w:rFonts w:ascii="Arial" w:eastAsia="Calibri" w:hAnsi="Arial" w:cs="Arial"/>
                <w:b/>
                <w:bCs/>
                <w:sz w:val="24"/>
                <w:szCs w:val="24"/>
              </w:rPr>
              <w:t>secondaire</w:t>
            </w:r>
            <w:r w:rsidRPr="00CF3504">
              <w:rPr>
                <w:rFonts w:ascii="Arial" w:hAnsi="Arial" w:cs="Arial"/>
                <w:b/>
                <w:bCs/>
                <w:sz w:val="24"/>
                <w:szCs w:val="24"/>
              </w:rPr>
              <w:t xml:space="preserve"> </w:t>
            </w:r>
            <w:r w:rsidRPr="00CF3504">
              <w:rPr>
                <w:rFonts w:ascii="Arial" w:eastAsia="Calibri" w:hAnsi="Arial" w:cs="Arial"/>
                <w:b/>
                <w:bCs/>
                <w:sz w:val="24"/>
                <w:szCs w:val="24"/>
              </w:rPr>
              <w:t>en</w:t>
            </w:r>
            <w:r w:rsidRPr="00CF3504">
              <w:rPr>
                <w:rFonts w:ascii="Arial" w:hAnsi="Arial" w:cs="Arial"/>
                <w:b/>
                <w:bCs/>
                <w:sz w:val="24"/>
                <w:szCs w:val="24"/>
              </w:rPr>
              <w:t xml:space="preserve"> 2016-2017</w:t>
            </w:r>
          </w:p>
        </w:tc>
      </w:tr>
    </w:tbl>
    <w:p w:rsidR="00AE60B6" w:rsidRPr="00CF3504" w:rsidRDefault="00AE60B6" w:rsidP="00AE60B6">
      <w:pPr>
        <w:spacing w:after="0" w:line="360" w:lineRule="auto"/>
        <w:jc w:val="both"/>
        <w:rPr>
          <w:rFonts w:ascii="Arial" w:hAnsi="Arial" w:cs="Arial"/>
          <w:vanish/>
          <w:sz w:val="24"/>
          <w:szCs w:val="24"/>
        </w:rPr>
      </w:pPr>
    </w:p>
    <w:tbl>
      <w:tblPr>
        <w:tblpPr w:leftFromText="141" w:rightFromText="141" w:vertAnchor="text" w:horzAnchor="margin" w:tblpY="33"/>
        <w:tblW w:w="8575" w:type="dxa"/>
        <w:tblCellMar>
          <w:left w:w="70" w:type="dxa"/>
          <w:right w:w="70" w:type="dxa"/>
        </w:tblCellMar>
        <w:tblLook w:val="04A0" w:firstRow="1" w:lastRow="0" w:firstColumn="1" w:lastColumn="0" w:noHBand="0" w:noVBand="1"/>
      </w:tblPr>
      <w:tblGrid>
        <w:gridCol w:w="1913"/>
        <w:gridCol w:w="1418"/>
        <w:gridCol w:w="2551"/>
        <w:gridCol w:w="2693"/>
      </w:tblGrid>
      <w:tr w:rsidR="00AE60B6" w:rsidRPr="00CF3504" w:rsidTr="00F54BED">
        <w:trPr>
          <w:trHeight w:val="600"/>
        </w:trPr>
        <w:tc>
          <w:tcPr>
            <w:tcW w:w="33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60B6" w:rsidRPr="00CF3504" w:rsidRDefault="00AE60B6" w:rsidP="00F54BED">
            <w:pPr>
              <w:spacing w:after="0" w:line="360" w:lineRule="auto"/>
              <w:jc w:val="both"/>
              <w:rPr>
                <w:rFonts w:ascii="Arial" w:eastAsia="Calibri" w:hAnsi="Arial" w:cs="Arial"/>
                <w:b/>
                <w:bCs/>
                <w:sz w:val="24"/>
                <w:szCs w:val="24"/>
              </w:rPr>
            </w:pPr>
            <w:r w:rsidRPr="00CF3504">
              <w:rPr>
                <w:rFonts w:ascii="Arial" w:eastAsia="Calibri" w:hAnsi="Arial" w:cs="Arial"/>
                <w:b/>
                <w:bCs/>
                <w:sz w:val="24"/>
                <w:szCs w:val="24"/>
              </w:rPr>
              <w:t>Total</w:t>
            </w:r>
            <w:r w:rsidRPr="00CF3504">
              <w:rPr>
                <w:rFonts w:ascii="Arial" w:hAnsi="Arial" w:cs="Arial"/>
                <w:b/>
                <w:bCs/>
                <w:sz w:val="24"/>
                <w:szCs w:val="24"/>
              </w:rPr>
              <w:t xml:space="preserve"> </w:t>
            </w:r>
            <w:r w:rsidRPr="00CF3504">
              <w:rPr>
                <w:rFonts w:ascii="Arial" w:eastAsia="Calibri" w:hAnsi="Arial" w:cs="Arial"/>
                <w:b/>
                <w:bCs/>
                <w:sz w:val="24"/>
                <w:szCs w:val="24"/>
              </w:rPr>
              <w:t>élèves</w:t>
            </w:r>
            <w:r w:rsidRPr="00CF3504">
              <w:rPr>
                <w:rFonts w:ascii="Arial" w:hAnsi="Arial" w:cs="Arial"/>
                <w:b/>
                <w:bCs/>
                <w:sz w:val="24"/>
                <w:szCs w:val="24"/>
              </w:rPr>
              <w:t xml:space="preserve"> </w:t>
            </w:r>
            <w:r w:rsidRPr="00CF3504">
              <w:rPr>
                <w:rFonts w:ascii="Arial" w:eastAsia="Calibri" w:hAnsi="Arial" w:cs="Arial"/>
                <w:b/>
                <w:bCs/>
                <w:sz w:val="24"/>
                <w:szCs w:val="24"/>
              </w:rPr>
              <w:t>handicapés</w:t>
            </w:r>
            <w:r w:rsidRPr="00CF3504">
              <w:rPr>
                <w:rFonts w:ascii="Arial" w:hAnsi="Arial" w:cs="Arial"/>
                <w:b/>
                <w:bCs/>
                <w:sz w:val="24"/>
                <w:szCs w:val="24"/>
              </w:rPr>
              <w:t xml:space="preserve"> </w:t>
            </w:r>
            <w:r w:rsidRPr="00CF3504">
              <w:rPr>
                <w:rFonts w:ascii="Arial" w:eastAsia="Calibri" w:hAnsi="Arial" w:cs="Arial"/>
                <w:b/>
                <w:bCs/>
                <w:sz w:val="24"/>
                <w:szCs w:val="24"/>
              </w:rPr>
              <w:t>par</w:t>
            </w:r>
            <w:r w:rsidRPr="00CF3504">
              <w:rPr>
                <w:rFonts w:ascii="Arial" w:hAnsi="Arial" w:cs="Arial"/>
                <w:b/>
                <w:bCs/>
                <w:sz w:val="24"/>
                <w:szCs w:val="24"/>
              </w:rPr>
              <w:t xml:space="preserve"> </w:t>
            </w:r>
            <w:r w:rsidRPr="00CF3504">
              <w:rPr>
                <w:rFonts w:ascii="Arial" w:eastAsia="Calibri" w:hAnsi="Arial" w:cs="Arial"/>
                <w:b/>
                <w:bCs/>
                <w:sz w:val="24"/>
                <w:szCs w:val="24"/>
              </w:rPr>
              <w:t>cycle</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AE60B6" w:rsidRPr="00CF3504" w:rsidRDefault="00AE60B6" w:rsidP="00F54BED">
            <w:pPr>
              <w:spacing w:after="0" w:line="360" w:lineRule="auto"/>
              <w:jc w:val="both"/>
              <w:rPr>
                <w:rFonts w:ascii="Arial" w:eastAsia="Calibri" w:hAnsi="Arial" w:cs="Arial"/>
                <w:b/>
                <w:bCs/>
                <w:sz w:val="24"/>
                <w:szCs w:val="24"/>
              </w:rPr>
            </w:pPr>
            <w:r w:rsidRPr="00CF3504">
              <w:rPr>
                <w:rFonts w:ascii="Arial" w:eastAsia="Calibri" w:hAnsi="Arial" w:cs="Arial"/>
                <w:b/>
                <w:bCs/>
                <w:sz w:val="24"/>
                <w:szCs w:val="24"/>
              </w:rPr>
              <w:t>Effectifs</w:t>
            </w:r>
            <w:r w:rsidRPr="00CF3504">
              <w:rPr>
                <w:rFonts w:ascii="Arial" w:hAnsi="Arial" w:cs="Arial"/>
                <w:b/>
                <w:bCs/>
                <w:sz w:val="24"/>
                <w:szCs w:val="24"/>
              </w:rPr>
              <w:t xml:space="preserve"> </w:t>
            </w:r>
            <w:r w:rsidRPr="00CF3504">
              <w:rPr>
                <w:rFonts w:ascii="Arial" w:eastAsia="Calibri" w:hAnsi="Arial" w:cs="Arial"/>
                <w:b/>
                <w:bCs/>
                <w:sz w:val="24"/>
                <w:szCs w:val="24"/>
              </w:rPr>
              <w:t>élèves</w:t>
            </w:r>
            <w:r w:rsidRPr="00CF3504">
              <w:rPr>
                <w:rFonts w:ascii="Arial" w:hAnsi="Arial" w:cs="Arial"/>
                <w:b/>
                <w:bCs/>
                <w:sz w:val="24"/>
                <w:szCs w:val="24"/>
              </w:rPr>
              <w:t xml:space="preserve"> </w:t>
            </w:r>
            <w:r w:rsidRPr="00CF3504">
              <w:rPr>
                <w:rFonts w:ascii="Arial" w:eastAsia="Calibri" w:hAnsi="Arial" w:cs="Arial"/>
                <w:b/>
                <w:bCs/>
                <w:sz w:val="24"/>
                <w:szCs w:val="24"/>
              </w:rPr>
              <w:t>par</w:t>
            </w:r>
            <w:r w:rsidRPr="00CF3504">
              <w:rPr>
                <w:rFonts w:ascii="Arial" w:hAnsi="Arial" w:cs="Arial"/>
                <w:b/>
                <w:bCs/>
                <w:sz w:val="24"/>
                <w:szCs w:val="24"/>
              </w:rPr>
              <w:t xml:space="preserve"> </w:t>
            </w:r>
            <w:r w:rsidRPr="00CF3504">
              <w:rPr>
                <w:rFonts w:ascii="Arial" w:eastAsia="Calibri" w:hAnsi="Arial" w:cs="Arial"/>
                <w:b/>
                <w:bCs/>
                <w:sz w:val="24"/>
                <w:szCs w:val="24"/>
              </w:rPr>
              <w:t>cycle</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AE60B6" w:rsidRPr="00CF3504" w:rsidRDefault="00AE60B6" w:rsidP="00F54BED">
            <w:pPr>
              <w:spacing w:after="0" w:line="360" w:lineRule="auto"/>
              <w:jc w:val="both"/>
              <w:rPr>
                <w:rFonts w:ascii="Arial" w:eastAsia="Calibri" w:hAnsi="Arial" w:cs="Arial"/>
                <w:b/>
                <w:bCs/>
                <w:sz w:val="24"/>
                <w:szCs w:val="24"/>
              </w:rPr>
            </w:pPr>
            <w:r w:rsidRPr="00CF3504">
              <w:rPr>
                <w:rFonts w:ascii="Arial" w:eastAsia="Calibri" w:hAnsi="Arial" w:cs="Arial"/>
                <w:b/>
                <w:bCs/>
                <w:sz w:val="24"/>
                <w:szCs w:val="24"/>
              </w:rPr>
              <w:t>Proportion</w:t>
            </w:r>
            <w:r w:rsidRPr="00CF3504">
              <w:rPr>
                <w:rFonts w:ascii="Arial" w:hAnsi="Arial" w:cs="Arial"/>
                <w:b/>
                <w:bCs/>
                <w:sz w:val="24"/>
                <w:szCs w:val="24"/>
              </w:rPr>
              <w:t xml:space="preserve"> </w:t>
            </w:r>
            <w:r w:rsidRPr="00CF3504">
              <w:rPr>
                <w:rFonts w:ascii="Arial" w:eastAsia="Calibri" w:hAnsi="Arial" w:cs="Arial"/>
                <w:b/>
                <w:bCs/>
                <w:sz w:val="24"/>
                <w:szCs w:val="24"/>
              </w:rPr>
              <w:t>des</w:t>
            </w:r>
            <w:r w:rsidRPr="00CF3504">
              <w:rPr>
                <w:rFonts w:ascii="Arial" w:hAnsi="Arial" w:cs="Arial"/>
                <w:b/>
                <w:bCs/>
                <w:sz w:val="24"/>
                <w:szCs w:val="24"/>
              </w:rPr>
              <w:t xml:space="preserve"> </w:t>
            </w:r>
            <w:r w:rsidRPr="00CF3504">
              <w:rPr>
                <w:rFonts w:ascii="Arial" w:eastAsia="Calibri" w:hAnsi="Arial" w:cs="Arial"/>
                <w:b/>
                <w:bCs/>
                <w:sz w:val="24"/>
                <w:szCs w:val="24"/>
              </w:rPr>
              <w:t>élèves</w:t>
            </w:r>
            <w:r w:rsidRPr="00CF3504">
              <w:rPr>
                <w:rFonts w:ascii="Arial" w:hAnsi="Arial" w:cs="Arial"/>
                <w:b/>
                <w:bCs/>
                <w:sz w:val="24"/>
                <w:szCs w:val="24"/>
              </w:rPr>
              <w:t xml:space="preserve"> </w:t>
            </w:r>
            <w:r w:rsidRPr="00CF3504">
              <w:rPr>
                <w:rFonts w:ascii="Arial" w:eastAsia="Calibri" w:hAnsi="Arial" w:cs="Arial"/>
                <w:b/>
                <w:bCs/>
                <w:sz w:val="24"/>
                <w:szCs w:val="24"/>
              </w:rPr>
              <w:t>handicapés</w:t>
            </w:r>
          </w:p>
        </w:tc>
      </w:tr>
      <w:tr w:rsidR="00AE60B6" w:rsidRPr="00CF3504" w:rsidTr="00F54BED">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E60B6" w:rsidRPr="00CF3504" w:rsidRDefault="00AE60B6" w:rsidP="00F54BED">
            <w:pPr>
              <w:spacing w:after="0" w:line="360" w:lineRule="auto"/>
              <w:jc w:val="both"/>
              <w:rPr>
                <w:rFonts w:ascii="Arial" w:eastAsia="Calibri" w:hAnsi="Arial" w:cs="Arial"/>
                <w:b/>
                <w:bCs/>
                <w:sz w:val="24"/>
                <w:szCs w:val="24"/>
              </w:rPr>
            </w:pPr>
            <w:r w:rsidRPr="00CF3504">
              <w:rPr>
                <w:rFonts w:ascii="Arial" w:hAnsi="Arial" w:cs="Arial"/>
                <w:b/>
                <w:bCs/>
                <w:sz w:val="24"/>
                <w:szCs w:val="24"/>
              </w:rPr>
              <w:t>1</w:t>
            </w:r>
            <w:r w:rsidRPr="00CF3504">
              <w:rPr>
                <w:rFonts w:ascii="Arial" w:eastAsia="Calibri" w:hAnsi="Arial" w:cs="Arial"/>
                <w:b/>
                <w:bCs/>
                <w:sz w:val="24"/>
                <w:szCs w:val="24"/>
                <w:vertAlign w:val="superscript"/>
              </w:rPr>
              <w:t>er</w:t>
            </w:r>
            <w:r w:rsidRPr="00CF3504">
              <w:rPr>
                <w:rFonts w:ascii="Arial" w:hAnsi="Arial" w:cs="Arial"/>
                <w:b/>
                <w:bCs/>
                <w:sz w:val="24"/>
                <w:szCs w:val="24"/>
              </w:rPr>
              <w:t xml:space="preserve"> </w:t>
            </w:r>
            <w:r w:rsidRPr="00CF3504">
              <w:rPr>
                <w:rFonts w:ascii="Arial" w:eastAsia="Calibri" w:hAnsi="Arial" w:cs="Arial"/>
                <w:b/>
                <w:bCs/>
                <w:sz w:val="24"/>
                <w:szCs w:val="24"/>
              </w:rPr>
              <w:t>cycle</w:t>
            </w:r>
          </w:p>
        </w:tc>
        <w:tc>
          <w:tcPr>
            <w:tcW w:w="1418" w:type="dxa"/>
            <w:tcBorders>
              <w:top w:val="nil"/>
              <w:left w:val="nil"/>
              <w:bottom w:val="single" w:sz="4" w:space="0" w:color="auto"/>
              <w:right w:val="single" w:sz="4" w:space="0" w:color="auto"/>
            </w:tcBorders>
            <w:shd w:val="clear" w:color="auto" w:fill="auto"/>
            <w:noWrap/>
            <w:vAlign w:val="bottom"/>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1 320</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364 758</w:t>
            </w:r>
          </w:p>
        </w:tc>
        <w:tc>
          <w:tcPr>
            <w:tcW w:w="2693" w:type="dxa"/>
            <w:tcBorders>
              <w:top w:val="nil"/>
              <w:left w:val="nil"/>
              <w:bottom w:val="single" w:sz="4" w:space="0" w:color="auto"/>
              <w:right w:val="single" w:sz="4" w:space="0" w:color="auto"/>
            </w:tcBorders>
            <w:shd w:val="clear" w:color="auto" w:fill="auto"/>
            <w:noWrap/>
            <w:vAlign w:val="bottom"/>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0,36%</w:t>
            </w:r>
          </w:p>
        </w:tc>
      </w:tr>
      <w:tr w:rsidR="00AE60B6" w:rsidRPr="00CF3504" w:rsidTr="00F54BED">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E60B6" w:rsidRPr="00CF3504" w:rsidRDefault="00AE60B6" w:rsidP="00F54BED">
            <w:pPr>
              <w:spacing w:after="0" w:line="360" w:lineRule="auto"/>
              <w:jc w:val="both"/>
              <w:rPr>
                <w:rFonts w:ascii="Arial" w:eastAsia="Calibri" w:hAnsi="Arial" w:cs="Arial"/>
                <w:b/>
                <w:bCs/>
                <w:sz w:val="24"/>
                <w:szCs w:val="24"/>
              </w:rPr>
            </w:pPr>
            <w:r w:rsidRPr="00CF3504">
              <w:rPr>
                <w:rFonts w:ascii="Arial" w:eastAsia="Calibri" w:hAnsi="Arial" w:cs="Arial"/>
                <w:b/>
                <w:bCs/>
                <w:sz w:val="24"/>
                <w:szCs w:val="24"/>
              </w:rPr>
              <w:t>Lycée</w:t>
            </w:r>
          </w:p>
        </w:tc>
        <w:tc>
          <w:tcPr>
            <w:tcW w:w="1418" w:type="dxa"/>
            <w:tcBorders>
              <w:top w:val="nil"/>
              <w:left w:val="nil"/>
              <w:bottom w:val="single" w:sz="4" w:space="0" w:color="auto"/>
              <w:right w:val="single" w:sz="4" w:space="0" w:color="auto"/>
            </w:tcBorders>
            <w:shd w:val="clear" w:color="auto" w:fill="auto"/>
            <w:noWrap/>
            <w:vAlign w:val="bottom"/>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34</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18 855</w:t>
            </w:r>
          </w:p>
        </w:tc>
        <w:tc>
          <w:tcPr>
            <w:tcW w:w="2693" w:type="dxa"/>
            <w:tcBorders>
              <w:top w:val="nil"/>
              <w:left w:val="nil"/>
              <w:bottom w:val="single" w:sz="4" w:space="0" w:color="auto"/>
              <w:right w:val="single" w:sz="4" w:space="0" w:color="auto"/>
            </w:tcBorders>
            <w:shd w:val="clear" w:color="auto" w:fill="auto"/>
            <w:noWrap/>
            <w:vAlign w:val="bottom"/>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0,18%</w:t>
            </w:r>
          </w:p>
        </w:tc>
      </w:tr>
      <w:tr w:rsidR="00AE60B6" w:rsidRPr="00CF3504" w:rsidTr="00F54BED">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E60B6" w:rsidRPr="00CF3504" w:rsidRDefault="00AE60B6" w:rsidP="00F54BED">
            <w:pPr>
              <w:spacing w:after="0" w:line="360" w:lineRule="auto"/>
              <w:jc w:val="both"/>
              <w:rPr>
                <w:rFonts w:ascii="Arial" w:hAnsi="Arial" w:cs="Arial"/>
                <w:b/>
                <w:bCs/>
                <w:sz w:val="24"/>
                <w:szCs w:val="24"/>
              </w:rPr>
            </w:pPr>
            <w:r w:rsidRPr="00CF3504">
              <w:rPr>
                <w:rFonts w:ascii="Arial" w:eastAsia="Calibri" w:hAnsi="Arial" w:cs="Arial"/>
                <w:b/>
                <w:bCs/>
                <w:sz w:val="24"/>
                <w:szCs w:val="24"/>
              </w:rPr>
              <w:t>CES</w:t>
            </w:r>
            <w:r w:rsidRPr="00CF3504">
              <w:rPr>
                <w:rFonts w:ascii="Arial" w:hAnsi="Arial" w:cs="Arial"/>
                <w:b/>
                <w:bCs/>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866</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346 511</w:t>
            </w:r>
          </w:p>
        </w:tc>
        <w:tc>
          <w:tcPr>
            <w:tcW w:w="2693" w:type="dxa"/>
            <w:tcBorders>
              <w:top w:val="nil"/>
              <w:left w:val="nil"/>
              <w:bottom w:val="single" w:sz="4" w:space="0" w:color="auto"/>
              <w:right w:val="single" w:sz="4" w:space="0" w:color="auto"/>
            </w:tcBorders>
            <w:shd w:val="clear" w:color="auto" w:fill="auto"/>
            <w:noWrap/>
            <w:vAlign w:val="bottom"/>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0,25%</w:t>
            </w:r>
          </w:p>
        </w:tc>
      </w:tr>
      <w:tr w:rsidR="00AE60B6" w:rsidRPr="00CF3504" w:rsidTr="00F54BED">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E60B6" w:rsidRPr="00CF3504" w:rsidRDefault="00AE60B6" w:rsidP="00F54BED">
            <w:pPr>
              <w:spacing w:after="0" w:line="360" w:lineRule="auto"/>
              <w:jc w:val="both"/>
              <w:rPr>
                <w:rFonts w:ascii="Arial" w:eastAsia="Calibri" w:hAnsi="Arial" w:cs="Arial"/>
                <w:b/>
                <w:bCs/>
                <w:sz w:val="24"/>
                <w:szCs w:val="24"/>
              </w:rPr>
            </w:pPr>
            <w:r w:rsidRPr="00CF3504">
              <w:rPr>
                <w:rFonts w:ascii="Arial" w:eastAsia="Calibri" w:hAnsi="Arial" w:cs="Arial"/>
                <w:b/>
                <w:bCs/>
                <w:sz w:val="24"/>
                <w:szCs w:val="24"/>
              </w:rPr>
              <w:t>Total</w:t>
            </w:r>
          </w:p>
        </w:tc>
        <w:tc>
          <w:tcPr>
            <w:tcW w:w="1418" w:type="dxa"/>
            <w:tcBorders>
              <w:top w:val="nil"/>
              <w:left w:val="nil"/>
              <w:bottom w:val="single" w:sz="4" w:space="0" w:color="auto"/>
              <w:right w:val="single" w:sz="4" w:space="0" w:color="auto"/>
            </w:tcBorders>
            <w:shd w:val="clear" w:color="auto" w:fill="auto"/>
            <w:noWrap/>
            <w:vAlign w:val="bottom"/>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2 220</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730 124</w:t>
            </w:r>
          </w:p>
        </w:tc>
        <w:tc>
          <w:tcPr>
            <w:tcW w:w="2693" w:type="dxa"/>
            <w:tcBorders>
              <w:top w:val="nil"/>
              <w:left w:val="nil"/>
              <w:bottom w:val="single" w:sz="4" w:space="0" w:color="auto"/>
              <w:right w:val="single" w:sz="4" w:space="0" w:color="auto"/>
            </w:tcBorders>
            <w:shd w:val="clear" w:color="auto" w:fill="auto"/>
            <w:noWrap/>
            <w:vAlign w:val="bottom"/>
            <w:hideMark/>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0,30%</w:t>
            </w:r>
          </w:p>
        </w:tc>
      </w:tr>
    </w:tbl>
    <w:p w:rsidR="00AE60B6" w:rsidRPr="00CF3504" w:rsidRDefault="00AE60B6" w:rsidP="00AE60B6">
      <w:pPr>
        <w:spacing w:after="0" w:line="360" w:lineRule="auto"/>
        <w:jc w:val="both"/>
        <w:rPr>
          <w:rFonts w:ascii="Arial" w:hAnsi="Arial" w:cs="Arial"/>
          <w:sz w:val="24"/>
          <w:szCs w:val="24"/>
        </w:rPr>
      </w:pPr>
    </w:p>
    <w:p w:rsidR="00AE60B6" w:rsidRPr="00CF3504" w:rsidRDefault="00AE60B6" w:rsidP="00AE60B6">
      <w:pPr>
        <w:spacing w:after="0" w:line="360" w:lineRule="auto"/>
        <w:jc w:val="both"/>
        <w:rPr>
          <w:rFonts w:ascii="Arial" w:hAnsi="Arial" w:cs="Arial"/>
          <w:sz w:val="24"/>
          <w:szCs w:val="24"/>
        </w:rPr>
      </w:pPr>
    </w:p>
    <w:p w:rsidR="00AE60B6" w:rsidRPr="00CF3504" w:rsidRDefault="00AE60B6" w:rsidP="00AE60B6">
      <w:pPr>
        <w:spacing w:after="0" w:line="360" w:lineRule="auto"/>
        <w:jc w:val="both"/>
        <w:rPr>
          <w:rFonts w:ascii="Arial" w:hAnsi="Arial" w:cs="Arial"/>
          <w:sz w:val="24"/>
          <w:szCs w:val="24"/>
        </w:rPr>
      </w:pPr>
    </w:p>
    <w:p w:rsidR="00AE60B6" w:rsidRPr="00CF3504" w:rsidRDefault="00AE60B6" w:rsidP="00AE60B6">
      <w:pPr>
        <w:spacing w:after="0" w:line="360" w:lineRule="auto"/>
        <w:jc w:val="both"/>
        <w:rPr>
          <w:rFonts w:ascii="Arial" w:hAnsi="Arial" w:cs="Arial"/>
          <w:sz w:val="24"/>
          <w:szCs w:val="24"/>
        </w:rPr>
      </w:pPr>
    </w:p>
    <w:p w:rsidR="00AE60B6" w:rsidRPr="00CF3504" w:rsidRDefault="00AE60B6" w:rsidP="00AE60B6">
      <w:pPr>
        <w:spacing w:after="0" w:line="360" w:lineRule="auto"/>
        <w:jc w:val="both"/>
        <w:rPr>
          <w:rFonts w:ascii="Arial" w:hAnsi="Arial" w:cs="Arial"/>
          <w:sz w:val="24"/>
          <w:szCs w:val="24"/>
        </w:rPr>
      </w:pPr>
    </w:p>
    <w:p w:rsidR="00AE60B6" w:rsidRPr="00CF3504" w:rsidRDefault="00AE60B6" w:rsidP="00AE60B6">
      <w:pPr>
        <w:spacing w:after="0" w:line="360" w:lineRule="auto"/>
        <w:jc w:val="both"/>
        <w:rPr>
          <w:rFonts w:ascii="Arial" w:eastAsia="Calibri" w:hAnsi="Arial" w:cs="Arial"/>
          <w:sz w:val="24"/>
          <w:szCs w:val="24"/>
        </w:rPr>
      </w:pPr>
    </w:p>
    <w:p w:rsidR="00AE60B6" w:rsidRPr="00CF3504" w:rsidRDefault="00AE60B6" w:rsidP="00AE60B6">
      <w:pPr>
        <w:spacing w:after="0" w:line="360" w:lineRule="auto"/>
        <w:jc w:val="both"/>
        <w:rPr>
          <w:rFonts w:ascii="Arial" w:eastAsia="Calibri" w:hAnsi="Arial" w:cs="Arial"/>
          <w:sz w:val="24"/>
          <w:szCs w:val="24"/>
        </w:rPr>
      </w:pPr>
    </w:p>
    <w:p w:rsidR="00AE60B6" w:rsidRDefault="00AE60B6" w:rsidP="00AE60B6">
      <w:pPr>
        <w:spacing w:after="0" w:line="360" w:lineRule="auto"/>
        <w:jc w:val="both"/>
        <w:rPr>
          <w:rFonts w:ascii="Arial" w:hAnsi="Arial" w:cs="Arial"/>
          <w:sz w:val="24"/>
          <w:szCs w:val="24"/>
        </w:rPr>
      </w:pPr>
      <w:r w:rsidRPr="00CF3504">
        <w:rPr>
          <w:rFonts w:ascii="Arial" w:eastAsia="Calibri" w:hAnsi="Arial" w:cs="Arial"/>
          <w:sz w:val="24"/>
          <w:szCs w:val="24"/>
        </w:rPr>
        <w:t>À</w:t>
      </w:r>
      <w:r w:rsidRPr="00CF3504">
        <w:rPr>
          <w:rFonts w:ascii="Arial" w:hAnsi="Arial" w:cs="Arial"/>
          <w:sz w:val="24"/>
          <w:szCs w:val="24"/>
        </w:rPr>
        <w:t xml:space="preserve"> </w:t>
      </w:r>
      <w:r w:rsidRPr="00CF3504">
        <w:rPr>
          <w:rFonts w:ascii="Arial" w:eastAsia="Calibri" w:hAnsi="Arial" w:cs="Arial"/>
          <w:sz w:val="24"/>
          <w:szCs w:val="24"/>
        </w:rPr>
        <w:t>l</w:t>
      </w:r>
      <w:r w:rsidRPr="00CF3504">
        <w:rPr>
          <w:rFonts w:ascii="Arial" w:hAnsi="Arial" w:cs="Arial"/>
          <w:sz w:val="24"/>
          <w:szCs w:val="24"/>
        </w:rPr>
        <w:t>’</w:t>
      </w:r>
      <w:r w:rsidRPr="00CF3504">
        <w:rPr>
          <w:rFonts w:ascii="Arial" w:eastAsia="Calibri" w:hAnsi="Arial" w:cs="Arial"/>
          <w:sz w:val="24"/>
          <w:szCs w:val="24"/>
        </w:rPr>
        <w:t>analyse</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w:t>
      </w:r>
      <w:r w:rsidRPr="00CF3504">
        <w:rPr>
          <w:rFonts w:ascii="Arial" w:eastAsia="Calibri" w:hAnsi="Arial" w:cs="Arial"/>
          <w:sz w:val="24"/>
          <w:szCs w:val="24"/>
        </w:rPr>
        <w:t>ce</w:t>
      </w:r>
      <w:r w:rsidRPr="00CF3504">
        <w:rPr>
          <w:rFonts w:ascii="Arial" w:hAnsi="Arial" w:cs="Arial"/>
          <w:sz w:val="24"/>
          <w:szCs w:val="24"/>
        </w:rPr>
        <w:t xml:space="preserve"> </w:t>
      </w:r>
      <w:r w:rsidRPr="00CF3504">
        <w:rPr>
          <w:rFonts w:ascii="Arial" w:eastAsia="Calibri" w:hAnsi="Arial" w:cs="Arial"/>
          <w:sz w:val="24"/>
          <w:szCs w:val="24"/>
        </w:rPr>
        <w:t>tableau</w:t>
      </w:r>
      <w:r w:rsidRPr="00CF3504">
        <w:rPr>
          <w:rFonts w:ascii="Arial" w:hAnsi="Arial" w:cs="Arial"/>
          <w:sz w:val="24"/>
          <w:szCs w:val="24"/>
        </w:rPr>
        <w:t xml:space="preserve">, </w:t>
      </w:r>
      <w:r w:rsidRPr="00CF3504">
        <w:rPr>
          <w:rFonts w:ascii="Arial" w:eastAsia="Calibri" w:hAnsi="Arial" w:cs="Arial"/>
          <w:sz w:val="24"/>
          <w:szCs w:val="24"/>
        </w:rPr>
        <w:t>il</w:t>
      </w:r>
      <w:r w:rsidRPr="00CF3504">
        <w:rPr>
          <w:rFonts w:ascii="Arial" w:hAnsi="Arial" w:cs="Arial"/>
          <w:sz w:val="24"/>
          <w:szCs w:val="24"/>
        </w:rPr>
        <w:t xml:space="preserve"> </w:t>
      </w:r>
      <w:r w:rsidRPr="00CF3504">
        <w:rPr>
          <w:rFonts w:ascii="Arial" w:eastAsia="Calibri" w:hAnsi="Arial" w:cs="Arial"/>
          <w:sz w:val="24"/>
          <w:szCs w:val="24"/>
        </w:rPr>
        <w:t>ressort</w:t>
      </w:r>
      <w:r w:rsidRPr="00CF3504">
        <w:rPr>
          <w:rFonts w:ascii="Arial" w:hAnsi="Arial" w:cs="Arial"/>
          <w:sz w:val="24"/>
          <w:szCs w:val="24"/>
        </w:rPr>
        <w:t xml:space="preserve"> </w:t>
      </w:r>
      <w:r w:rsidRPr="00CF3504">
        <w:rPr>
          <w:rFonts w:ascii="Arial" w:eastAsia="Calibri" w:hAnsi="Arial" w:cs="Arial"/>
          <w:sz w:val="24"/>
          <w:szCs w:val="24"/>
        </w:rPr>
        <w:t>que</w:t>
      </w:r>
      <w:r w:rsidRPr="00CF3504">
        <w:rPr>
          <w:rFonts w:ascii="Arial" w:hAnsi="Arial" w:cs="Arial"/>
          <w:sz w:val="24"/>
          <w:szCs w:val="24"/>
        </w:rPr>
        <w:t xml:space="preserve"> </w:t>
      </w:r>
      <w:r w:rsidRPr="00CF3504">
        <w:rPr>
          <w:rFonts w:ascii="Arial" w:eastAsia="Calibri" w:hAnsi="Arial" w:cs="Arial"/>
          <w:sz w:val="24"/>
          <w:szCs w:val="24"/>
        </w:rPr>
        <w:t>le</w:t>
      </w:r>
      <w:r w:rsidRPr="00CF3504">
        <w:rPr>
          <w:rFonts w:ascii="Arial" w:hAnsi="Arial" w:cs="Arial"/>
          <w:sz w:val="24"/>
          <w:szCs w:val="24"/>
        </w:rPr>
        <w:t xml:space="preserve"> </w:t>
      </w:r>
      <w:r w:rsidRPr="00CF3504">
        <w:rPr>
          <w:rFonts w:ascii="Arial" w:eastAsia="Calibri" w:hAnsi="Arial" w:cs="Arial"/>
          <w:sz w:val="24"/>
          <w:szCs w:val="24"/>
        </w:rPr>
        <w:t>taux</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w:t>
      </w:r>
      <w:r w:rsidRPr="00CF3504">
        <w:rPr>
          <w:rFonts w:ascii="Arial" w:eastAsia="Calibri" w:hAnsi="Arial" w:cs="Arial"/>
          <w:sz w:val="24"/>
          <w:szCs w:val="24"/>
        </w:rPr>
        <w:t>scolarisation</w:t>
      </w:r>
      <w:r w:rsidRPr="00CF3504">
        <w:rPr>
          <w:rFonts w:ascii="Arial" w:hAnsi="Arial" w:cs="Arial"/>
          <w:sz w:val="24"/>
          <w:szCs w:val="24"/>
        </w:rPr>
        <w:t xml:space="preserve"> </w:t>
      </w:r>
      <w:r w:rsidRPr="00CF3504">
        <w:rPr>
          <w:rFonts w:ascii="Arial" w:eastAsia="Calibri" w:hAnsi="Arial" w:cs="Arial"/>
          <w:sz w:val="24"/>
          <w:szCs w:val="24"/>
        </w:rPr>
        <w:t>des</w:t>
      </w:r>
      <w:r w:rsidRPr="00CF3504">
        <w:rPr>
          <w:rFonts w:ascii="Arial" w:hAnsi="Arial" w:cs="Arial"/>
          <w:sz w:val="24"/>
          <w:szCs w:val="24"/>
        </w:rPr>
        <w:t xml:space="preserve"> </w:t>
      </w:r>
      <w:r w:rsidRPr="00CF3504">
        <w:rPr>
          <w:rFonts w:ascii="Arial" w:eastAsia="Calibri" w:hAnsi="Arial" w:cs="Arial"/>
          <w:sz w:val="24"/>
          <w:szCs w:val="24"/>
        </w:rPr>
        <w:t>enfants</w:t>
      </w:r>
      <w:r w:rsidRPr="00CF3504">
        <w:rPr>
          <w:rFonts w:ascii="Arial" w:hAnsi="Arial" w:cs="Arial"/>
          <w:sz w:val="24"/>
          <w:szCs w:val="24"/>
        </w:rPr>
        <w:t xml:space="preserve"> </w:t>
      </w:r>
      <w:r w:rsidRPr="00CF3504">
        <w:rPr>
          <w:rFonts w:ascii="Arial" w:eastAsia="Calibri" w:hAnsi="Arial" w:cs="Arial"/>
          <w:sz w:val="24"/>
          <w:szCs w:val="24"/>
        </w:rPr>
        <w:t>handicapés</w:t>
      </w:r>
      <w:r w:rsidRPr="00CF3504">
        <w:rPr>
          <w:rFonts w:ascii="Arial" w:hAnsi="Arial" w:cs="Arial"/>
          <w:sz w:val="24"/>
          <w:szCs w:val="24"/>
        </w:rPr>
        <w:t xml:space="preserve"> </w:t>
      </w:r>
      <w:r w:rsidRPr="00CF3504">
        <w:rPr>
          <w:rFonts w:ascii="Arial" w:eastAsia="Calibri" w:hAnsi="Arial" w:cs="Arial"/>
          <w:sz w:val="24"/>
          <w:szCs w:val="24"/>
        </w:rPr>
        <w:t>au</w:t>
      </w:r>
      <w:r w:rsidRPr="00CF3504">
        <w:rPr>
          <w:rFonts w:ascii="Arial" w:hAnsi="Arial" w:cs="Arial"/>
          <w:sz w:val="24"/>
          <w:szCs w:val="24"/>
        </w:rPr>
        <w:t xml:space="preserve"> </w:t>
      </w:r>
      <w:r w:rsidRPr="00CF3504">
        <w:rPr>
          <w:rFonts w:ascii="Arial" w:eastAsia="Calibri" w:hAnsi="Arial" w:cs="Arial"/>
          <w:sz w:val="24"/>
          <w:szCs w:val="24"/>
        </w:rPr>
        <w:t>secondaire</w:t>
      </w:r>
      <w:r w:rsidRPr="00CF3504">
        <w:rPr>
          <w:rFonts w:ascii="Arial" w:hAnsi="Arial" w:cs="Arial"/>
          <w:sz w:val="24"/>
          <w:szCs w:val="24"/>
        </w:rPr>
        <w:t xml:space="preserve"> </w:t>
      </w:r>
      <w:r w:rsidRPr="00CF3504">
        <w:rPr>
          <w:rFonts w:ascii="Arial" w:eastAsia="Calibri" w:hAnsi="Arial" w:cs="Arial"/>
          <w:sz w:val="24"/>
          <w:szCs w:val="24"/>
        </w:rPr>
        <w:t>tous</w:t>
      </w:r>
      <w:r w:rsidRPr="00CF3504">
        <w:rPr>
          <w:rFonts w:ascii="Arial" w:hAnsi="Arial" w:cs="Arial"/>
          <w:sz w:val="24"/>
          <w:szCs w:val="24"/>
        </w:rPr>
        <w:t xml:space="preserve"> </w:t>
      </w:r>
      <w:r w:rsidRPr="00CF3504">
        <w:rPr>
          <w:rFonts w:ascii="Arial" w:eastAsia="Calibri" w:hAnsi="Arial" w:cs="Arial"/>
          <w:sz w:val="24"/>
          <w:szCs w:val="24"/>
        </w:rPr>
        <w:t>cycles</w:t>
      </w:r>
      <w:r w:rsidRPr="00CF3504">
        <w:rPr>
          <w:rFonts w:ascii="Arial" w:hAnsi="Arial" w:cs="Arial"/>
          <w:sz w:val="24"/>
          <w:szCs w:val="24"/>
        </w:rPr>
        <w:t xml:space="preserve"> </w:t>
      </w:r>
      <w:r w:rsidRPr="00CF3504">
        <w:rPr>
          <w:rFonts w:ascii="Arial" w:eastAsia="Calibri" w:hAnsi="Arial" w:cs="Arial"/>
          <w:sz w:val="24"/>
          <w:szCs w:val="24"/>
        </w:rPr>
        <w:t>confondus</w:t>
      </w:r>
      <w:r w:rsidRPr="00CF3504">
        <w:rPr>
          <w:rFonts w:ascii="Arial" w:hAnsi="Arial" w:cs="Arial"/>
          <w:sz w:val="24"/>
          <w:szCs w:val="24"/>
        </w:rPr>
        <w:t xml:space="preserve"> </w:t>
      </w:r>
      <w:r w:rsidRPr="00CF3504">
        <w:rPr>
          <w:rFonts w:ascii="Arial" w:eastAsia="Calibri" w:hAnsi="Arial" w:cs="Arial"/>
          <w:sz w:val="24"/>
          <w:szCs w:val="24"/>
        </w:rPr>
        <w:t>est</w:t>
      </w:r>
      <w:r w:rsidRPr="00CF3504">
        <w:rPr>
          <w:rFonts w:ascii="Arial" w:hAnsi="Arial" w:cs="Arial"/>
          <w:sz w:val="24"/>
          <w:szCs w:val="24"/>
        </w:rPr>
        <w:t xml:space="preserve"> </w:t>
      </w:r>
      <w:r w:rsidRPr="00CF3504">
        <w:rPr>
          <w:rFonts w:ascii="Arial" w:eastAsia="Calibri" w:hAnsi="Arial" w:cs="Arial"/>
          <w:sz w:val="24"/>
          <w:szCs w:val="24"/>
        </w:rPr>
        <w:t>très</w:t>
      </w:r>
      <w:r w:rsidRPr="00CF3504">
        <w:rPr>
          <w:rFonts w:ascii="Arial" w:hAnsi="Arial" w:cs="Arial"/>
          <w:sz w:val="24"/>
          <w:szCs w:val="24"/>
        </w:rPr>
        <w:t xml:space="preserve"> </w:t>
      </w:r>
      <w:r w:rsidRPr="00CF3504">
        <w:rPr>
          <w:rFonts w:ascii="Arial" w:eastAsia="Calibri" w:hAnsi="Arial" w:cs="Arial"/>
          <w:sz w:val="24"/>
          <w:szCs w:val="24"/>
        </w:rPr>
        <w:t>faible</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w:t>
      </w:r>
      <w:r w:rsidRPr="00CF3504">
        <w:rPr>
          <w:rFonts w:ascii="Arial" w:eastAsia="Calibri" w:hAnsi="Arial" w:cs="Arial"/>
          <w:sz w:val="24"/>
          <w:szCs w:val="24"/>
        </w:rPr>
        <w:t>même</w:t>
      </w:r>
      <w:r w:rsidRPr="00CF3504">
        <w:rPr>
          <w:rFonts w:ascii="Arial" w:hAnsi="Arial" w:cs="Arial"/>
          <w:sz w:val="24"/>
          <w:szCs w:val="24"/>
        </w:rPr>
        <w:t xml:space="preserve">, </w:t>
      </w:r>
      <w:r w:rsidRPr="00CF3504">
        <w:rPr>
          <w:rFonts w:ascii="Arial" w:eastAsia="Calibri" w:hAnsi="Arial" w:cs="Arial"/>
          <w:sz w:val="24"/>
          <w:szCs w:val="24"/>
        </w:rPr>
        <w:t>les</w:t>
      </w:r>
      <w:r w:rsidRPr="00CF3504">
        <w:rPr>
          <w:rFonts w:ascii="Arial" w:hAnsi="Arial" w:cs="Arial"/>
          <w:sz w:val="24"/>
          <w:szCs w:val="24"/>
        </w:rPr>
        <w:t xml:space="preserve"> </w:t>
      </w:r>
      <w:r w:rsidRPr="00CF3504">
        <w:rPr>
          <w:rFonts w:ascii="Arial" w:eastAsia="Calibri" w:hAnsi="Arial" w:cs="Arial"/>
          <w:sz w:val="24"/>
          <w:szCs w:val="24"/>
        </w:rPr>
        <w:t>élèves</w:t>
      </w:r>
      <w:r w:rsidRPr="00CF3504">
        <w:rPr>
          <w:rFonts w:ascii="Arial" w:hAnsi="Arial" w:cs="Arial"/>
          <w:sz w:val="24"/>
          <w:szCs w:val="24"/>
        </w:rPr>
        <w:t xml:space="preserve"> </w:t>
      </w:r>
      <w:r w:rsidRPr="00CF3504">
        <w:rPr>
          <w:rFonts w:ascii="Arial" w:eastAsia="Calibri" w:hAnsi="Arial" w:cs="Arial"/>
          <w:sz w:val="24"/>
          <w:szCs w:val="24"/>
        </w:rPr>
        <w:t>handicapés</w:t>
      </w:r>
      <w:r w:rsidRPr="00CF3504">
        <w:rPr>
          <w:rFonts w:ascii="Arial" w:hAnsi="Arial" w:cs="Arial"/>
          <w:sz w:val="24"/>
          <w:szCs w:val="24"/>
        </w:rPr>
        <w:t xml:space="preserve"> </w:t>
      </w:r>
      <w:r w:rsidRPr="00CF3504">
        <w:rPr>
          <w:rFonts w:ascii="Arial" w:eastAsia="Calibri" w:hAnsi="Arial" w:cs="Arial"/>
          <w:sz w:val="24"/>
          <w:szCs w:val="24"/>
        </w:rPr>
        <w:t>intellectuels</w:t>
      </w:r>
      <w:r w:rsidRPr="00CF3504">
        <w:rPr>
          <w:rFonts w:ascii="Arial" w:hAnsi="Arial" w:cs="Arial"/>
          <w:sz w:val="24"/>
          <w:szCs w:val="24"/>
        </w:rPr>
        <w:t xml:space="preserve"> </w:t>
      </w:r>
      <w:r w:rsidRPr="00CF3504">
        <w:rPr>
          <w:rFonts w:ascii="Arial" w:eastAsia="Calibri" w:hAnsi="Arial" w:cs="Arial"/>
          <w:sz w:val="24"/>
          <w:szCs w:val="24"/>
        </w:rPr>
        <w:t>sont</w:t>
      </w:r>
      <w:r w:rsidRPr="00CF3504">
        <w:rPr>
          <w:rFonts w:ascii="Arial" w:hAnsi="Arial" w:cs="Arial"/>
          <w:sz w:val="24"/>
          <w:szCs w:val="24"/>
        </w:rPr>
        <w:t xml:space="preserve"> </w:t>
      </w:r>
      <w:r w:rsidRPr="00CF3504">
        <w:rPr>
          <w:rFonts w:ascii="Arial" w:eastAsia="Calibri" w:hAnsi="Arial" w:cs="Arial"/>
          <w:sz w:val="24"/>
          <w:szCs w:val="24"/>
        </w:rPr>
        <w:t>totalement</w:t>
      </w:r>
      <w:r w:rsidRPr="00CF3504">
        <w:rPr>
          <w:rFonts w:ascii="Arial" w:hAnsi="Arial" w:cs="Arial"/>
          <w:sz w:val="24"/>
          <w:szCs w:val="24"/>
        </w:rPr>
        <w:t xml:space="preserve"> </w:t>
      </w:r>
      <w:r w:rsidRPr="00CF3504">
        <w:rPr>
          <w:rFonts w:ascii="Arial" w:eastAsia="Calibri" w:hAnsi="Arial" w:cs="Arial"/>
          <w:sz w:val="24"/>
          <w:szCs w:val="24"/>
        </w:rPr>
        <w:t>absents</w:t>
      </w:r>
      <w:r w:rsidRPr="00CF3504">
        <w:rPr>
          <w:rFonts w:ascii="Arial" w:hAnsi="Arial" w:cs="Arial"/>
          <w:sz w:val="24"/>
          <w:szCs w:val="24"/>
        </w:rPr>
        <w:t xml:space="preserve"> </w:t>
      </w:r>
      <w:r w:rsidRPr="00CF3504">
        <w:rPr>
          <w:rFonts w:ascii="Arial" w:eastAsia="Calibri" w:hAnsi="Arial" w:cs="Arial"/>
          <w:sz w:val="24"/>
          <w:szCs w:val="24"/>
        </w:rPr>
        <w:t>du</w:t>
      </w:r>
      <w:r w:rsidRPr="00CF3504">
        <w:rPr>
          <w:rFonts w:ascii="Arial" w:hAnsi="Arial" w:cs="Arial"/>
          <w:sz w:val="24"/>
          <w:szCs w:val="24"/>
        </w:rPr>
        <w:t xml:space="preserve"> </w:t>
      </w:r>
      <w:r w:rsidRPr="00CF3504">
        <w:rPr>
          <w:rFonts w:ascii="Arial" w:eastAsia="Calibri" w:hAnsi="Arial" w:cs="Arial"/>
          <w:sz w:val="24"/>
          <w:szCs w:val="24"/>
        </w:rPr>
        <w:t>cycle</w:t>
      </w:r>
      <w:r w:rsidRPr="00CF3504">
        <w:rPr>
          <w:rFonts w:ascii="Arial" w:hAnsi="Arial" w:cs="Arial"/>
          <w:sz w:val="24"/>
          <w:szCs w:val="24"/>
        </w:rPr>
        <w:t xml:space="preserve"> </w:t>
      </w:r>
      <w:r w:rsidRPr="00CF3504">
        <w:rPr>
          <w:rFonts w:ascii="Arial" w:eastAsia="Calibri" w:hAnsi="Arial" w:cs="Arial"/>
          <w:sz w:val="24"/>
          <w:szCs w:val="24"/>
        </w:rPr>
        <w:t>à</w:t>
      </w:r>
      <w:r w:rsidRPr="00CF3504">
        <w:rPr>
          <w:rFonts w:ascii="Arial" w:hAnsi="Arial" w:cs="Arial"/>
          <w:sz w:val="24"/>
          <w:szCs w:val="24"/>
        </w:rPr>
        <w:t xml:space="preserve"> </w:t>
      </w:r>
      <w:r w:rsidRPr="00CF3504">
        <w:rPr>
          <w:rFonts w:ascii="Arial" w:eastAsia="Calibri" w:hAnsi="Arial" w:cs="Arial"/>
          <w:sz w:val="24"/>
          <w:szCs w:val="24"/>
        </w:rPr>
        <w:t>tous</w:t>
      </w:r>
      <w:r w:rsidRPr="00CF3504">
        <w:rPr>
          <w:rFonts w:ascii="Arial" w:hAnsi="Arial" w:cs="Arial"/>
          <w:sz w:val="24"/>
          <w:szCs w:val="24"/>
        </w:rPr>
        <w:t xml:space="preserve"> </w:t>
      </w:r>
      <w:r w:rsidRPr="00CF3504">
        <w:rPr>
          <w:rFonts w:ascii="Arial" w:eastAsia="Calibri" w:hAnsi="Arial" w:cs="Arial"/>
          <w:sz w:val="24"/>
          <w:szCs w:val="24"/>
        </w:rPr>
        <w:t>les</w:t>
      </w:r>
      <w:r w:rsidRPr="00CF3504">
        <w:rPr>
          <w:rFonts w:ascii="Arial" w:hAnsi="Arial" w:cs="Arial"/>
          <w:sz w:val="24"/>
          <w:szCs w:val="24"/>
        </w:rPr>
        <w:t xml:space="preserve"> </w:t>
      </w:r>
      <w:r w:rsidRPr="00CF3504">
        <w:rPr>
          <w:rFonts w:ascii="Arial" w:eastAsia="Calibri" w:hAnsi="Arial" w:cs="Arial"/>
          <w:sz w:val="24"/>
          <w:szCs w:val="24"/>
        </w:rPr>
        <w:t>niveaux</w:t>
      </w:r>
      <w:r w:rsidRPr="00CF3504">
        <w:rPr>
          <w:rFonts w:ascii="Arial" w:hAnsi="Arial" w:cs="Arial"/>
          <w:sz w:val="24"/>
          <w:szCs w:val="24"/>
        </w:rPr>
        <w:t>.</w:t>
      </w:r>
    </w:p>
    <w:p w:rsidR="00AE60B6" w:rsidRDefault="00AE60B6" w:rsidP="00AE60B6">
      <w:pPr>
        <w:spacing w:after="0" w:line="360" w:lineRule="auto"/>
        <w:jc w:val="both"/>
        <w:rPr>
          <w:rFonts w:ascii="Arial" w:hAnsi="Arial" w:cs="Arial"/>
          <w:sz w:val="24"/>
          <w:szCs w:val="24"/>
        </w:rPr>
      </w:pPr>
      <w:r>
        <w:rPr>
          <w:rFonts w:ascii="Arial" w:hAnsi="Arial" w:cs="Arial"/>
          <w:sz w:val="24"/>
          <w:szCs w:val="24"/>
        </w:rPr>
        <w:t>Il faut souligner que les données fournies par tous les tableaux relatifs à l’éducation sont des données des écoles ordinaires.</w:t>
      </w:r>
    </w:p>
    <w:p w:rsidR="00AE60B6" w:rsidRDefault="00AE60B6" w:rsidP="00AE60B6">
      <w:pPr>
        <w:spacing w:after="0" w:line="360" w:lineRule="auto"/>
        <w:jc w:val="both"/>
        <w:rPr>
          <w:rFonts w:ascii="Arial" w:hAnsi="Arial" w:cs="Arial"/>
          <w:sz w:val="24"/>
          <w:szCs w:val="24"/>
        </w:rPr>
      </w:pPr>
      <w:r>
        <w:rPr>
          <w:rFonts w:ascii="Arial" w:hAnsi="Arial" w:cs="Arial"/>
          <w:sz w:val="24"/>
          <w:szCs w:val="24"/>
        </w:rPr>
        <w:t>Par contre, les écoles spécialisées concernent particulièrement les personnes aveugles sourdes et m’malentendantes renseignées par le tableau ci-dessous :</w:t>
      </w:r>
    </w:p>
    <w:p w:rsidR="00286A06" w:rsidRDefault="00286A06" w:rsidP="00AE60B6">
      <w:pPr>
        <w:rPr>
          <w:sz w:val="2"/>
          <w:szCs w:val="2"/>
        </w:rPr>
      </w:pPr>
    </w:p>
    <w:p w:rsidR="00286A06" w:rsidRPr="00286A06" w:rsidRDefault="00286A06" w:rsidP="00286A06">
      <w:pPr>
        <w:rPr>
          <w:sz w:val="2"/>
          <w:szCs w:val="2"/>
        </w:rPr>
      </w:pPr>
    </w:p>
    <w:p w:rsidR="00286A06" w:rsidRDefault="00286A06" w:rsidP="00286A06">
      <w:pPr>
        <w:rPr>
          <w:sz w:val="2"/>
          <w:szCs w:val="2"/>
        </w:rPr>
      </w:pPr>
    </w:p>
    <w:p w:rsidR="00286A06" w:rsidRPr="00286A06" w:rsidRDefault="00286A06" w:rsidP="00286A06">
      <w:pPr>
        <w:rPr>
          <w:sz w:val="2"/>
          <w:szCs w:val="2"/>
        </w:rPr>
      </w:pPr>
    </w:p>
    <w:p w:rsidR="00286A06" w:rsidRDefault="00286A06" w:rsidP="00286A06">
      <w:pPr>
        <w:rPr>
          <w:sz w:val="2"/>
          <w:szCs w:val="2"/>
        </w:rPr>
      </w:pPr>
    </w:p>
    <w:p w:rsidR="00AE60B6" w:rsidRPr="00286A06" w:rsidRDefault="00AE60B6" w:rsidP="00286A06">
      <w:pPr>
        <w:rPr>
          <w:sz w:val="2"/>
          <w:szCs w:val="2"/>
        </w:rPr>
        <w:sectPr w:rsidR="00AE60B6" w:rsidRPr="00286A06">
          <w:headerReference w:type="even" r:id="rId9"/>
          <w:footerReference w:type="default" r:id="rId10"/>
          <w:pgSz w:w="11900" w:h="16840"/>
          <w:pgMar w:top="1006" w:right="1129" w:bottom="1942" w:left="139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32"/>
        <w:gridCol w:w="1627"/>
        <w:gridCol w:w="1627"/>
        <w:gridCol w:w="1627"/>
        <w:gridCol w:w="1627"/>
        <w:gridCol w:w="1637"/>
      </w:tblGrid>
      <w:tr w:rsidR="00AE60B6" w:rsidTr="00F54BED">
        <w:trPr>
          <w:trHeight w:hRule="exact" w:val="1608"/>
          <w:jc w:val="center"/>
        </w:trPr>
        <w:tc>
          <w:tcPr>
            <w:tcW w:w="1632" w:type="dxa"/>
            <w:tcBorders>
              <w:top w:val="single" w:sz="4" w:space="0" w:color="auto"/>
              <w:left w:val="single" w:sz="4" w:space="0" w:color="auto"/>
            </w:tcBorders>
            <w:shd w:val="clear" w:color="auto" w:fill="FFFFFF"/>
          </w:tcPr>
          <w:p w:rsidR="00AE60B6" w:rsidRDefault="00AE60B6" w:rsidP="00F54BED">
            <w:pPr>
              <w:pStyle w:val="Corpsdutexte20"/>
              <w:framePr w:w="9778" w:wrap="notBeside" w:vAnchor="text" w:hAnchor="text" w:xAlign="center" w:y="1"/>
              <w:shd w:val="clear" w:color="auto" w:fill="auto"/>
              <w:spacing w:line="210" w:lineRule="exact"/>
              <w:jc w:val="left"/>
            </w:pPr>
            <w:r>
              <w:rPr>
                <w:rStyle w:val="Corpsdutexte2105ptNonGras"/>
              </w:rPr>
              <w:lastRenderedPageBreak/>
              <w:t>Année</w:t>
            </w:r>
          </w:p>
        </w:tc>
        <w:tc>
          <w:tcPr>
            <w:tcW w:w="1627" w:type="dxa"/>
            <w:tcBorders>
              <w:top w:val="single" w:sz="4" w:space="0" w:color="auto"/>
              <w:left w:val="single" w:sz="4" w:space="0" w:color="auto"/>
            </w:tcBorders>
            <w:shd w:val="clear" w:color="auto" w:fill="FFFFFF"/>
          </w:tcPr>
          <w:p w:rsidR="00AE60B6" w:rsidRDefault="00AE60B6" w:rsidP="00F54BED">
            <w:pPr>
              <w:pStyle w:val="Corpsdutexte20"/>
              <w:framePr w:w="9778" w:wrap="notBeside" w:vAnchor="text" w:hAnchor="text" w:xAlign="center" w:y="1"/>
              <w:shd w:val="clear" w:color="auto" w:fill="auto"/>
              <w:spacing w:line="210" w:lineRule="exact"/>
              <w:jc w:val="left"/>
            </w:pPr>
            <w:r>
              <w:rPr>
                <w:rStyle w:val="Corpsdutexte2105ptNonGras"/>
              </w:rPr>
              <w:t>Nbre d'école</w:t>
            </w:r>
          </w:p>
        </w:tc>
        <w:tc>
          <w:tcPr>
            <w:tcW w:w="1627" w:type="dxa"/>
            <w:tcBorders>
              <w:top w:val="single" w:sz="4" w:space="0" w:color="auto"/>
              <w:left w:val="single" w:sz="4" w:space="0" w:color="auto"/>
            </w:tcBorders>
            <w:shd w:val="clear" w:color="auto" w:fill="FFFFFF"/>
          </w:tcPr>
          <w:p w:rsidR="00AE60B6" w:rsidRDefault="00AE60B6" w:rsidP="00F54BED">
            <w:pPr>
              <w:pStyle w:val="Corpsdutexte20"/>
              <w:framePr w:w="9778" w:wrap="notBeside" w:vAnchor="text" w:hAnchor="text" w:xAlign="center" w:y="1"/>
              <w:shd w:val="clear" w:color="auto" w:fill="auto"/>
            </w:pPr>
            <w:r>
              <w:rPr>
                <w:rStyle w:val="Corpsdutexte2105ptNonGras"/>
              </w:rPr>
              <w:t>Effectif des élèves</w:t>
            </w:r>
          </w:p>
        </w:tc>
        <w:tc>
          <w:tcPr>
            <w:tcW w:w="1627" w:type="dxa"/>
            <w:tcBorders>
              <w:top w:val="single" w:sz="4" w:space="0" w:color="auto"/>
              <w:left w:val="single" w:sz="4" w:space="0" w:color="auto"/>
            </w:tcBorders>
            <w:shd w:val="clear" w:color="auto" w:fill="FFFFFF"/>
          </w:tcPr>
          <w:p w:rsidR="00AE60B6" w:rsidRDefault="00AE60B6" w:rsidP="00F54BED">
            <w:pPr>
              <w:pStyle w:val="Corpsdutexte20"/>
              <w:framePr w:w="9778" w:wrap="notBeside" w:vAnchor="text" w:hAnchor="text" w:xAlign="center" w:y="1"/>
              <w:shd w:val="clear" w:color="auto" w:fill="auto"/>
              <w:jc w:val="left"/>
            </w:pPr>
            <w:r>
              <w:rPr>
                <w:rStyle w:val="Corpsdutexte2105ptNonGras"/>
              </w:rPr>
              <w:t>Maitres chargé de cours</w:t>
            </w:r>
          </w:p>
        </w:tc>
        <w:tc>
          <w:tcPr>
            <w:tcW w:w="1627" w:type="dxa"/>
            <w:tcBorders>
              <w:top w:val="single" w:sz="4" w:space="0" w:color="auto"/>
              <w:left w:val="single" w:sz="4" w:space="0" w:color="auto"/>
            </w:tcBorders>
            <w:shd w:val="clear" w:color="auto" w:fill="FFFFFF"/>
          </w:tcPr>
          <w:p w:rsidR="00AE60B6" w:rsidRDefault="00AE60B6" w:rsidP="00F54BED">
            <w:pPr>
              <w:pStyle w:val="Corpsdutexte20"/>
              <w:framePr w:w="9778" w:wrap="notBeside" w:vAnchor="text" w:hAnchor="text" w:xAlign="center" w:y="1"/>
              <w:shd w:val="clear" w:color="auto" w:fill="auto"/>
              <w:spacing w:line="346" w:lineRule="exact"/>
              <w:jc w:val="left"/>
            </w:pPr>
            <w:r>
              <w:rPr>
                <w:rStyle w:val="Corpsdutexte2105ptNonGras"/>
              </w:rPr>
              <w:t>Salles de cours</w:t>
            </w:r>
          </w:p>
        </w:tc>
        <w:tc>
          <w:tcPr>
            <w:tcW w:w="1637" w:type="dxa"/>
            <w:tcBorders>
              <w:top w:val="single" w:sz="4" w:space="0" w:color="auto"/>
              <w:left w:val="single" w:sz="4" w:space="0" w:color="auto"/>
              <w:right w:val="single" w:sz="4" w:space="0" w:color="auto"/>
            </w:tcBorders>
            <w:shd w:val="clear" w:color="auto" w:fill="FFFFFF"/>
          </w:tcPr>
          <w:p w:rsidR="00AE60B6" w:rsidRDefault="00AE60B6" w:rsidP="00F54BED">
            <w:pPr>
              <w:pStyle w:val="Corpsdutexte20"/>
              <w:framePr w:w="9778" w:wrap="notBeside" w:vAnchor="text" w:hAnchor="text" w:xAlign="center" w:y="1"/>
              <w:shd w:val="clear" w:color="auto" w:fill="auto"/>
            </w:pPr>
            <w:r>
              <w:rPr>
                <w:rStyle w:val="Corpsdutexte2105ptNonGras"/>
              </w:rPr>
              <w:t>Ratio élèves- maitre</w:t>
            </w:r>
          </w:p>
        </w:tc>
      </w:tr>
      <w:tr w:rsidR="00AE60B6" w:rsidTr="00F54BED">
        <w:trPr>
          <w:trHeight w:hRule="exact" w:val="658"/>
          <w:jc w:val="center"/>
        </w:trPr>
        <w:tc>
          <w:tcPr>
            <w:tcW w:w="1632" w:type="dxa"/>
            <w:tcBorders>
              <w:top w:val="single" w:sz="4" w:space="0" w:color="auto"/>
              <w:left w:val="single" w:sz="4" w:space="0" w:color="auto"/>
            </w:tcBorders>
            <w:shd w:val="clear" w:color="auto" w:fill="FFFFFF"/>
          </w:tcPr>
          <w:p w:rsidR="00AE60B6" w:rsidRDefault="00AE60B6" w:rsidP="00F54BED">
            <w:pPr>
              <w:pStyle w:val="Corpsdutexte20"/>
              <w:framePr w:w="9778" w:wrap="notBeside" w:vAnchor="text" w:hAnchor="text" w:xAlign="center" w:y="1"/>
              <w:shd w:val="clear" w:color="auto" w:fill="auto"/>
              <w:spacing w:line="210" w:lineRule="exact"/>
              <w:jc w:val="left"/>
            </w:pPr>
            <w:r>
              <w:rPr>
                <w:rStyle w:val="Corpsdutexte2105ptNonGras"/>
              </w:rPr>
              <w:t>2014-2015</w:t>
            </w:r>
          </w:p>
        </w:tc>
        <w:tc>
          <w:tcPr>
            <w:tcW w:w="1627" w:type="dxa"/>
            <w:tcBorders>
              <w:top w:val="single" w:sz="4" w:space="0" w:color="auto"/>
              <w:left w:val="single" w:sz="4" w:space="0" w:color="auto"/>
            </w:tcBorders>
            <w:shd w:val="clear" w:color="auto" w:fill="FFFFFF"/>
            <w:vAlign w:val="center"/>
          </w:tcPr>
          <w:p w:rsidR="00AE60B6" w:rsidRDefault="00AE60B6" w:rsidP="00F54BED">
            <w:pPr>
              <w:pStyle w:val="Corpsdutexte20"/>
              <w:framePr w:w="9778" w:wrap="notBeside" w:vAnchor="text" w:hAnchor="text" w:xAlign="center" w:y="1"/>
              <w:shd w:val="clear" w:color="auto" w:fill="auto"/>
              <w:spacing w:line="210" w:lineRule="exact"/>
            </w:pPr>
            <w:r>
              <w:rPr>
                <w:rStyle w:val="Corpsdutexte2105ptNonGras"/>
              </w:rPr>
              <w:t>6</w:t>
            </w:r>
          </w:p>
        </w:tc>
        <w:tc>
          <w:tcPr>
            <w:tcW w:w="1627" w:type="dxa"/>
            <w:tcBorders>
              <w:top w:val="single" w:sz="4" w:space="0" w:color="auto"/>
              <w:left w:val="single" w:sz="4" w:space="0" w:color="auto"/>
            </w:tcBorders>
            <w:shd w:val="clear" w:color="auto" w:fill="FFFFFF"/>
          </w:tcPr>
          <w:p w:rsidR="00AE60B6" w:rsidRDefault="00AE60B6" w:rsidP="00F54BED">
            <w:pPr>
              <w:pStyle w:val="Corpsdutexte20"/>
              <w:framePr w:w="9778" w:wrap="notBeside" w:vAnchor="text" w:hAnchor="text" w:xAlign="center" w:y="1"/>
              <w:shd w:val="clear" w:color="auto" w:fill="auto"/>
              <w:spacing w:line="210" w:lineRule="exact"/>
            </w:pPr>
            <w:r>
              <w:rPr>
                <w:rStyle w:val="Corpsdutexte2105ptNonGras"/>
              </w:rPr>
              <w:t>471</w:t>
            </w:r>
          </w:p>
        </w:tc>
        <w:tc>
          <w:tcPr>
            <w:tcW w:w="1627" w:type="dxa"/>
            <w:tcBorders>
              <w:top w:val="single" w:sz="4" w:space="0" w:color="auto"/>
              <w:left w:val="single" w:sz="4" w:space="0" w:color="auto"/>
            </w:tcBorders>
            <w:shd w:val="clear" w:color="auto" w:fill="FFFFFF"/>
          </w:tcPr>
          <w:p w:rsidR="00AE60B6" w:rsidRDefault="00AE60B6" w:rsidP="00F54BED">
            <w:pPr>
              <w:pStyle w:val="Corpsdutexte20"/>
              <w:framePr w:w="9778" w:wrap="notBeside" w:vAnchor="text" w:hAnchor="text" w:xAlign="center" w:y="1"/>
              <w:shd w:val="clear" w:color="auto" w:fill="auto"/>
              <w:spacing w:line="210" w:lineRule="exact"/>
            </w:pPr>
            <w:r>
              <w:rPr>
                <w:rStyle w:val="Corpsdutexte2105ptNonGras"/>
              </w:rPr>
              <w:t>50</w:t>
            </w:r>
          </w:p>
        </w:tc>
        <w:tc>
          <w:tcPr>
            <w:tcW w:w="1627" w:type="dxa"/>
            <w:tcBorders>
              <w:top w:val="single" w:sz="4" w:space="0" w:color="auto"/>
              <w:left w:val="single" w:sz="4" w:space="0" w:color="auto"/>
            </w:tcBorders>
            <w:shd w:val="clear" w:color="auto" w:fill="FFFFFF"/>
          </w:tcPr>
          <w:p w:rsidR="00AE60B6" w:rsidRDefault="00AE60B6" w:rsidP="00F54BED">
            <w:pPr>
              <w:pStyle w:val="Corpsdutexte20"/>
              <w:framePr w:w="9778" w:wrap="notBeside" w:vAnchor="text" w:hAnchor="text" w:xAlign="center" w:y="1"/>
              <w:shd w:val="clear" w:color="auto" w:fill="auto"/>
              <w:spacing w:line="210" w:lineRule="exact"/>
            </w:pPr>
            <w:r>
              <w:rPr>
                <w:rStyle w:val="Corpsdutexte2105ptNonGras"/>
              </w:rPr>
              <w:t>25</w:t>
            </w:r>
          </w:p>
        </w:tc>
        <w:tc>
          <w:tcPr>
            <w:tcW w:w="1637" w:type="dxa"/>
            <w:tcBorders>
              <w:top w:val="single" w:sz="4" w:space="0" w:color="auto"/>
              <w:left w:val="single" w:sz="4" w:space="0" w:color="auto"/>
              <w:right w:val="single" w:sz="4" w:space="0" w:color="auto"/>
            </w:tcBorders>
            <w:shd w:val="clear" w:color="auto" w:fill="FFFFFF"/>
          </w:tcPr>
          <w:p w:rsidR="00AE60B6" w:rsidRDefault="00AE60B6" w:rsidP="00F54BED">
            <w:pPr>
              <w:pStyle w:val="Corpsdutexte20"/>
              <w:framePr w:w="9778" w:wrap="notBeside" w:vAnchor="text" w:hAnchor="text" w:xAlign="center" w:y="1"/>
              <w:shd w:val="clear" w:color="auto" w:fill="auto"/>
              <w:spacing w:line="210" w:lineRule="exact"/>
            </w:pPr>
            <w:r>
              <w:rPr>
                <w:rStyle w:val="Corpsdutexte2105ptNonGras"/>
              </w:rPr>
              <w:t>9</w:t>
            </w:r>
          </w:p>
        </w:tc>
      </w:tr>
      <w:tr w:rsidR="00AE60B6" w:rsidTr="00F54BED">
        <w:trPr>
          <w:trHeight w:hRule="exact" w:val="672"/>
          <w:jc w:val="center"/>
        </w:trPr>
        <w:tc>
          <w:tcPr>
            <w:tcW w:w="1632" w:type="dxa"/>
            <w:tcBorders>
              <w:top w:val="single" w:sz="4" w:space="0" w:color="auto"/>
              <w:left w:val="single" w:sz="4" w:space="0" w:color="auto"/>
            </w:tcBorders>
            <w:shd w:val="clear" w:color="auto" w:fill="FFFFFF"/>
          </w:tcPr>
          <w:p w:rsidR="00AE60B6" w:rsidRDefault="00AE60B6" w:rsidP="00F54BED">
            <w:pPr>
              <w:pStyle w:val="Corpsdutexte20"/>
              <w:framePr w:w="9778" w:wrap="notBeside" w:vAnchor="text" w:hAnchor="text" w:xAlign="center" w:y="1"/>
              <w:shd w:val="clear" w:color="auto" w:fill="auto"/>
              <w:spacing w:line="210" w:lineRule="exact"/>
              <w:jc w:val="left"/>
            </w:pPr>
            <w:r>
              <w:rPr>
                <w:rStyle w:val="Corpsdutexte2105ptNonGras"/>
              </w:rPr>
              <w:t>2015-2016</w:t>
            </w:r>
          </w:p>
        </w:tc>
        <w:tc>
          <w:tcPr>
            <w:tcW w:w="1627" w:type="dxa"/>
            <w:tcBorders>
              <w:top w:val="single" w:sz="4" w:space="0" w:color="auto"/>
              <w:left w:val="single" w:sz="4" w:space="0" w:color="auto"/>
            </w:tcBorders>
            <w:shd w:val="clear" w:color="auto" w:fill="FFFFFF"/>
            <w:vAlign w:val="center"/>
          </w:tcPr>
          <w:p w:rsidR="00AE60B6" w:rsidRDefault="00AE60B6" w:rsidP="00F54BED">
            <w:pPr>
              <w:pStyle w:val="Corpsdutexte20"/>
              <w:framePr w:w="9778" w:wrap="notBeside" w:vAnchor="text" w:hAnchor="text" w:xAlign="center" w:y="1"/>
              <w:shd w:val="clear" w:color="auto" w:fill="auto"/>
              <w:spacing w:line="210" w:lineRule="exact"/>
            </w:pPr>
            <w:r>
              <w:rPr>
                <w:rStyle w:val="Corpsdutexte2105ptNonGras"/>
              </w:rPr>
              <w:t>6</w:t>
            </w:r>
          </w:p>
        </w:tc>
        <w:tc>
          <w:tcPr>
            <w:tcW w:w="1627" w:type="dxa"/>
            <w:tcBorders>
              <w:top w:val="single" w:sz="4" w:space="0" w:color="auto"/>
              <w:left w:val="single" w:sz="4" w:space="0" w:color="auto"/>
            </w:tcBorders>
            <w:shd w:val="clear" w:color="auto" w:fill="FFFFFF"/>
          </w:tcPr>
          <w:p w:rsidR="00AE60B6" w:rsidRDefault="00AE60B6" w:rsidP="00F54BED">
            <w:pPr>
              <w:pStyle w:val="Corpsdutexte20"/>
              <w:framePr w:w="9778" w:wrap="notBeside" w:vAnchor="text" w:hAnchor="text" w:xAlign="center" w:y="1"/>
              <w:shd w:val="clear" w:color="auto" w:fill="auto"/>
              <w:spacing w:line="210" w:lineRule="exact"/>
            </w:pPr>
            <w:r>
              <w:rPr>
                <w:rStyle w:val="Corpsdutexte2105ptNonGras"/>
              </w:rPr>
              <w:t>572</w:t>
            </w:r>
          </w:p>
        </w:tc>
        <w:tc>
          <w:tcPr>
            <w:tcW w:w="1627" w:type="dxa"/>
            <w:tcBorders>
              <w:top w:val="single" w:sz="4" w:space="0" w:color="auto"/>
              <w:left w:val="single" w:sz="4" w:space="0" w:color="auto"/>
            </w:tcBorders>
            <w:shd w:val="clear" w:color="auto" w:fill="FFFFFF"/>
          </w:tcPr>
          <w:p w:rsidR="00AE60B6" w:rsidRDefault="00AE60B6" w:rsidP="00F54BED">
            <w:pPr>
              <w:pStyle w:val="Corpsdutexte20"/>
              <w:framePr w:w="9778" w:wrap="notBeside" w:vAnchor="text" w:hAnchor="text" w:xAlign="center" w:y="1"/>
              <w:shd w:val="clear" w:color="auto" w:fill="auto"/>
              <w:spacing w:line="210" w:lineRule="exact"/>
            </w:pPr>
            <w:r>
              <w:rPr>
                <w:rStyle w:val="Corpsdutexte2105ptNonGras"/>
              </w:rPr>
              <w:t>51</w:t>
            </w:r>
          </w:p>
        </w:tc>
        <w:tc>
          <w:tcPr>
            <w:tcW w:w="1627" w:type="dxa"/>
            <w:tcBorders>
              <w:top w:val="single" w:sz="4" w:space="0" w:color="auto"/>
              <w:left w:val="single" w:sz="4" w:space="0" w:color="auto"/>
            </w:tcBorders>
            <w:shd w:val="clear" w:color="auto" w:fill="FFFFFF"/>
          </w:tcPr>
          <w:p w:rsidR="00AE60B6" w:rsidRDefault="00AE60B6" w:rsidP="00F54BED">
            <w:pPr>
              <w:pStyle w:val="Corpsdutexte20"/>
              <w:framePr w:w="9778" w:wrap="notBeside" w:vAnchor="text" w:hAnchor="text" w:xAlign="center" w:y="1"/>
              <w:shd w:val="clear" w:color="auto" w:fill="auto"/>
              <w:spacing w:line="210" w:lineRule="exact"/>
            </w:pPr>
            <w:r>
              <w:rPr>
                <w:rStyle w:val="Corpsdutexte2105ptNonGras"/>
              </w:rPr>
              <w:t>29</w:t>
            </w:r>
          </w:p>
        </w:tc>
        <w:tc>
          <w:tcPr>
            <w:tcW w:w="1637" w:type="dxa"/>
            <w:tcBorders>
              <w:top w:val="single" w:sz="4" w:space="0" w:color="auto"/>
              <w:left w:val="single" w:sz="4" w:space="0" w:color="auto"/>
              <w:right w:val="single" w:sz="4" w:space="0" w:color="auto"/>
            </w:tcBorders>
            <w:shd w:val="clear" w:color="auto" w:fill="FFFFFF"/>
            <w:vAlign w:val="center"/>
          </w:tcPr>
          <w:p w:rsidR="00AE60B6" w:rsidRDefault="00AE60B6" w:rsidP="00F54BED">
            <w:pPr>
              <w:pStyle w:val="Corpsdutexte20"/>
              <w:framePr w:w="9778" w:wrap="notBeside" w:vAnchor="text" w:hAnchor="text" w:xAlign="center" w:y="1"/>
              <w:shd w:val="clear" w:color="auto" w:fill="auto"/>
              <w:spacing w:line="210" w:lineRule="exact"/>
            </w:pPr>
            <w:r>
              <w:rPr>
                <w:rStyle w:val="Corpsdutexte2105ptNonGras"/>
              </w:rPr>
              <w:t>11</w:t>
            </w:r>
          </w:p>
        </w:tc>
      </w:tr>
      <w:tr w:rsidR="00AE60B6" w:rsidTr="00F54BED">
        <w:trPr>
          <w:trHeight w:hRule="exact" w:val="682"/>
          <w:jc w:val="center"/>
        </w:trPr>
        <w:tc>
          <w:tcPr>
            <w:tcW w:w="1632" w:type="dxa"/>
            <w:tcBorders>
              <w:top w:val="single" w:sz="4" w:space="0" w:color="auto"/>
              <w:left w:val="single" w:sz="4" w:space="0" w:color="auto"/>
              <w:bottom w:val="single" w:sz="4" w:space="0" w:color="auto"/>
            </w:tcBorders>
            <w:shd w:val="clear" w:color="auto" w:fill="FFFFFF"/>
          </w:tcPr>
          <w:p w:rsidR="00AE60B6" w:rsidRDefault="00AE60B6" w:rsidP="00F54BED">
            <w:pPr>
              <w:pStyle w:val="Corpsdutexte20"/>
              <w:framePr w:w="9778" w:wrap="notBeside" w:vAnchor="text" w:hAnchor="text" w:xAlign="center" w:y="1"/>
              <w:shd w:val="clear" w:color="auto" w:fill="auto"/>
              <w:spacing w:line="210" w:lineRule="exact"/>
              <w:jc w:val="left"/>
            </w:pPr>
            <w:r>
              <w:rPr>
                <w:rStyle w:val="Corpsdutexte2105ptNonGras"/>
              </w:rPr>
              <w:t>2016-2017</w:t>
            </w:r>
          </w:p>
        </w:tc>
        <w:tc>
          <w:tcPr>
            <w:tcW w:w="1627" w:type="dxa"/>
            <w:tcBorders>
              <w:top w:val="single" w:sz="4" w:space="0" w:color="auto"/>
              <w:left w:val="single" w:sz="4" w:space="0" w:color="auto"/>
              <w:bottom w:val="single" w:sz="4" w:space="0" w:color="auto"/>
            </w:tcBorders>
            <w:shd w:val="clear" w:color="auto" w:fill="FFFFFF"/>
          </w:tcPr>
          <w:p w:rsidR="00AE60B6" w:rsidRDefault="00AE60B6" w:rsidP="00F54BED">
            <w:pPr>
              <w:pStyle w:val="Corpsdutexte20"/>
              <w:framePr w:w="9778" w:wrap="notBeside" w:vAnchor="text" w:hAnchor="text" w:xAlign="center" w:y="1"/>
              <w:shd w:val="clear" w:color="auto" w:fill="auto"/>
              <w:spacing w:line="210" w:lineRule="exact"/>
            </w:pPr>
            <w:r>
              <w:rPr>
                <w:rStyle w:val="Corpsdutexte2105ptNonGras"/>
              </w:rPr>
              <w:t>7</w:t>
            </w:r>
          </w:p>
        </w:tc>
        <w:tc>
          <w:tcPr>
            <w:tcW w:w="1627" w:type="dxa"/>
            <w:tcBorders>
              <w:top w:val="single" w:sz="4" w:space="0" w:color="auto"/>
              <w:left w:val="single" w:sz="4" w:space="0" w:color="auto"/>
              <w:bottom w:val="single" w:sz="4" w:space="0" w:color="auto"/>
            </w:tcBorders>
            <w:shd w:val="clear" w:color="auto" w:fill="FFFFFF"/>
          </w:tcPr>
          <w:p w:rsidR="00AE60B6" w:rsidRDefault="00AE60B6" w:rsidP="00F54BED">
            <w:pPr>
              <w:pStyle w:val="Corpsdutexte20"/>
              <w:framePr w:w="9778" w:wrap="notBeside" w:vAnchor="text" w:hAnchor="text" w:xAlign="center" w:y="1"/>
              <w:shd w:val="clear" w:color="auto" w:fill="auto"/>
              <w:spacing w:line="210" w:lineRule="exact"/>
            </w:pPr>
            <w:r>
              <w:rPr>
                <w:rStyle w:val="Corpsdutexte2105ptNonGras"/>
              </w:rPr>
              <w:t>689</w:t>
            </w:r>
          </w:p>
        </w:tc>
        <w:tc>
          <w:tcPr>
            <w:tcW w:w="1627" w:type="dxa"/>
            <w:tcBorders>
              <w:top w:val="single" w:sz="4" w:space="0" w:color="auto"/>
              <w:left w:val="single" w:sz="4" w:space="0" w:color="auto"/>
              <w:bottom w:val="single" w:sz="4" w:space="0" w:color="auto"/>
            </w:tcBorders>
            <w:shd w:val="clear" w:color="auto" w:fill="FFFFFF"/>
          </w:tcPr>
          <w:p w:rsidR="00AE60B6" w:rsidRDefault="00AE60B6" w:rsidP="00F54BED">
            <w:pPr>
              <w:pStyle w:val="Corpsdutexte20"/>
              <w:framePr w:w="9778" w:wrap="notBeside" w:vAnchor="text" w:hAnchor="text" w:xAlign="center" w:y="1"/>
              <w:shd w:val="clear" w:color="auto" w:fill="auto"/>
              <w:spacing w:line="210" w:lineRule="exact"/>
            </w:pPr>
            <w:r>
              <w:rPr>
                <w:rStyle w:val="Corpsdutexte2105ptNonGras"/>
              </w:rPr>
              <w:t>52</w:t>
            </w:r>
          </w:p>
        </w:tc>
        <w:tc>
          <w:tcPr>
            <w:tcW w:w="1627" w:type="dxa"/>
            <w:tcBorders>
              <w:top w:val="single" w:sz="4" w:space="0" w:color="auto"/>
              <w:left w:val="single" w:sz="4" w:space="0" w:color="auto"/>
              <w:bottom w:val="single" w:sz="4" w:space="0" w:color="auto"/>
            </w:tcBorders>
            <w:shd w:val="clear" w:color="auto" w:fill="FFFFFF"/>
          </w:tcPr>
          <w:p w:rsidR="00AE60B6" w:rsidRDefault="00AE60B6" w:rsidP="00F54BED">
            <w:pPr>
              <w:pStyle w:val="Corpsdutexte20"/>
              <w:framePr w:w="9778" w:wrap="notBeside" w:vAnchor="text" w:hAnchor="text" w:xAlign="center" w:y="1"/>
              <w:shd w:val="clear" w:color="auto" w:fill="auto"/>
              <w:spacing w:line="210" w:lineRule="exact"/>
            </w:pPr>
            <w:r>
              <w:rPr>
                <w:rStyle w:val="Corpsdutexte2105ptNonGras"/>
              </w:rPr>
              <w:t>30</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AE60B6" w:rsidRDefault="00AE60B6" w:rsidP="00F54BED">
            <w:pPr>
              <w:pStyle w:val="Corpsdutexte20"/>
              <w:framePr w:w="9778" w:wrap="notBeside" w:vAnchor="text" w:hAnchor="text" w:xAlign="center" w:y="1"/>
              <w:shd w:val="clear" w:color="auto" w:fill="auto"/>
              <w:spacing w:line="210" w:lineRule="exact"/>
            </w:pPr>
            <w:r>
              <w:rPr>
                <w:rStyle w:val="Corpsdutexte2105ptNonGras"/>
              </w:rPr>
              <w:t>13</w:t>
            </w:r>
          </w:p>
        </w:tc>
      </w:tr>
    </w:tbl>
    <w:p w:rsidR="00AE60B6" w:rsidRDefault="00AE60B6" w:rsidP="00AE60B6">
      <w:pPr>
        <w:framePr w:w="9778" w:wrap="notBeside" w:vAnchor="text" w:hAnchor="text" w:xAlign="center" w:y="1"/>
        <w:spacing w:line="170" w:lineRule="exact"/>
      </w:pPr>
      <w:r>
        <w:rPr>
          <w:rStyle w:val="Lgendedutableau2"/>
          <w:b w:val="0"/>
          <w:bCs w:val="0"/>
          <w:i w:val="0"/>
          <w:iCs w:val="0"/>
        </w:rPr>
        <w:t>Sources : annuaires statistiques ÙS/MEP/A/PLN/EC</w:t>
      </w:r>
    </w:p>
    <w:p w:rsidR="00AE60B6" w:rsidRDefault="00AE60B6" w:rsidP="00AE60B6">
      <w:pPr>
        <w:framePr w:w="9778" w:wrap="notBeside" w:vAnchor="text" w:hAnchor="text" w:xAlign="center" w:y="1"/>
        <w:rPr>
          <w:sz w:val="2"/>
          <w:szCs w:val="2"/>
        </w:rPr>
      </w:pPr>
    </w:p>
    <w:p w:rsidR="00AE60B6" w:rsidRDefault="00AE60B6" w:rsidP="00AE60B6">
      <w:pPr>
        <w:rPr>
          <w:sz w:val="2"/>
          <w:szCs w:val="2"/>
        </w:rPr>
      </w:pPr>
      <w:r>
        <w:rPr>
          <w:sz w:val="2"/>
          <w:szCs w:val="2"/>
        </w:rPr>
        <w:t xml:space="preserve">Outre ces écoles spécialisées, on compte une trentaine d’écoles intégrées. On note d’ailleurs que celons </w:t>
      </w:r>
      <w:r w:rsidRPr="002839FA">
        <w:rPr>
          <w:sz w:val="2"/>
          <w:szCs w:val="2"/>
        </w:rPr>
        <w:t>les données de la Division de l’Education Spécialisée du ministère de l’enseignement primaire, les effectifs des élèves des écoles spécialisées et intégrées de l’année 2016-2017 s’élèvent à 742 élèves handicapés visuels et auditifs au niveau national.</w:t>
      </w:r>
      <w:r>
        <w:rPr>
          <w:sz w:val="2"/>
          <w:szCs w:val="2"/>
        </w:rPr>
        <w:t xml:space="preserve"> </w:t>
      </w:r>
    </w:p>
    <w:p w:rsidR="00AE60B6" w:rsidRDefault="00AE60B6" w:rsidP="00AE60B6"/>
    <w:p w:rsidR="00AE60B6" w:rsidRDefault="00AE60B6" w:rsidP="00AE60B6">
      <w:pPr>
        <w:spacing w:after="0" w:line="360" w:lineRule="auto"/>
        <w:jc w:val="both"/>
        <w:rPr>
          <w:rFonts w:ascii="Arial" w:hAnsi="Arial" w:cs="Arial"/>
          <w:sz w:val="24"/>
          <w:szCs w:val="24"/>
        </w:rPr>
      </w:pPr>
      <w:r>
        <w:rPr>
          <w:rFonts w:ascii="Arial" w:hAnsi="Arial" w:cs="Arial"/>
          <w:sz w:val="24"/>
          <w:szCs w:val="24"/>
        </w:rPr>
        <w:t xml:space="preserve">  </w:t>
      </w:r>
    </w:p>
    <w:p w:rsidR="00AE60B6" w:rsidRDefault="00AE60B6" w:rsidP="00AE60B6"/>
    <w:p w:rsidR="00AE60B6" w:rsidRPr="00CF3504" w:rsidRDefault="00AE60B6" w:rsidP="00AE60B6">
      <w:pPr>
        <w:spacing w:after="0" w:line="360" w:lineRule="auto"/>
        <w:jc w:val="both"/>
        <w:rPr>
          <w:rFonts w:ascii="Arial" w:hAnsi="Arial" w:cs="Arial"/>
          <w:sz w:val="24"/>
          <w:szCs w:val="24"/>
        </w:rPr>
      </w:pPr>
      <w:r w:rsidRPr="00CF3504">
        <w:rPr>
          <w:rFonts w:ascii="Arial" w:hAnsi="Arial" w:cs="Arial"/>
          <w:sz w:val="24"/>
          <w:szCs w:val="24"/>
        </w:rPr>
        <w:t xml:space="preserve">En conclusion, dans le domaine de l’éducation, on note que, </w:t>
      </w:r>
      <w:r w:rsidRPr="00CF3504">
        <w:rPr>
          <w:rFonts w:ascii="Arial" w:eastAsia="Calibri" w:hAnsi="Arial" w:cs="Arial"/>
          <w:sz w:val="24"/>
          <w:szCs w:val="24"/>
        </w:rPr>
        <w:t>l</w:t>
      </w:r>
      <w:r w:rsidRPr="00CF3504">
        <w:rPr>
          <w:rFonts w:ascii="Arial" w:hAnsi="Arial" w:cs="Arial"/>
          <w:sz w:val="24"/>
          <w:szCs w:val="24"/>
        </w:rPr>
        <w:t>’</w:t>
      </w:r>
      <w:r w:rsidRPr="00CF3504">
        <w:rPr>
          <w:rFonts w:ascii="Arial" w:eastAsia="Calibri" w:hAnsi="Arial" w:cs="Arial"/>
          <w:sz w:val="24"/>
          <w:szCs w:val="24"/>
        </w:rPr>
        <w:t>éducation</w:t>
      </w:r>
      <w:r w:rsidRPr="00CF3504">
        <w:rPr>
          <w:rFonts w:ascii="Arial" w:hAnsi="Arial" w:cs="Arial"/>
          <w:sz w:val="24"/>
          <w:szCs w:val="24"/>
        </w:rPr>
        <w:t xml:space="preserve"> </w:t>
      </w:r>
      <w:r w:rsidRPr="00CF3504">
        <w:rPr>
          <w:rFonts w:ascii="Arial" w:eastAsia="Calibri" w:hAnsi="Arial" w:cs="Arial"/>
          <w:sz w:val="24"/>
          <w:szCs w:val="24"/>
        </w:rPr>
        <w:t>spécialisée</w:t>
      </w:r>
      <w:r w:rsidRPr="00CF3504">
        <w:rPr>
          <w:rFonts w:ascii="Arial" w:hAnsi="Arial" w:cs="Arial"/>
          <w:sz w:val="24"/>
          <w:szCs w:val="24"/>
        </w:rPr>
        <w:t xml:space="preserve"> </w:t>
      </w:r>
      <w:r w:rsidRPr="00CF3504">
        <w:rPr>
          <w:rFonts w:ascii="Arial" w:eastAsia="Calibri" w:hAnsi="Arial" w:cs="Arial"/>
          <w:sz w:val="24"/>
          <w:szCs w:val="24"/>
        </w:rPr>
        <w:t>reste</w:t>
      </w:r>
      <w:r w:rsidRPr="00CF3504">
        <w:rPr>
          <w:rFonts w:ascii="Arial" w:hAnsi="Arial" w:cs="Arial"/>
          <w:sz w:val="24"/>
          <w:szCs w:val="24"/>
        </w:rPr>
        <w:t xml:space="preserve"> </w:t>
      </w:r>
      <w:r w:rsidRPr="00CF3504">
        <w:rPr>
          <w:rFonts w:ascii="Arial" w:eastAsia="Calibri" w:hAnsi="Arial" w:cs="Arial"/>
          <w:sz w:val="24"/>
          <w:szCs w:val="24"/>
        </w:rPr>
        <w:t>privilégiée</w:t>
      </w:r>
      <w:r w:rsidRPr="00CF3504">
        <w:rPr>
          <w:rFonts w:ascii="Arial" w:hAnsi="Arial" w:cs="Arial"/>
          <w:sz w:val="24"/>
          <w:szCs w:val="24"/>
        </w:rPr>
        <w:t xml:space="preserve"> </w:t>
      </w:r>
      <w:r w:rsidRPr="00CF3504">
        <w:rPr>
          <w:rFonts w:ascii="Arial" w:eastAsia="Calibri" w:hAnsi="Arial" w:cs="Arial"/>
          <w:sz w:val="24"/>
          <w:szCs w:val="24"/>
        </w:rPr>
        <w:t>dans</w:t>
      </w:r>
      <w:r w:rsidRPr="00CF3504">
        <w:rPr>
          <w:rFonts w:ascii="Arial" w:hAnsi="Arial" w:cs="Arial"/>
          <w:sz w:val="24"/>
          <w:szCs w:val="24"/>
        </w:rPr>
        <w:t xml:space="preserve"> </w:t>
      </w:r>
      <w:r w:rsidRPr="00CF3504">
        <w:rPr>
          <w:rFonts w:ascii="Arial" w:eastAsia="Calibri" w:hAnsi="Arial" w:cs="Arial"/>
          <w:sz w:val="24"/>
          <w:szCs w:val="24"/>
        </w:rPr>
        <w:t>la</w:t>
      </w:r>
      <w:r w:rsidRPr="00CF3504">
        <w:rPr>
          <w:rFonts w:ascii="Arial" w:hAnsi="Arial" w:cs="Arial"/>
          <w:sz w:val="24"/>
          <w:szCs w:val="24"/>
        </w:rPr>
        <w:t xml:space="preserve"> </w:t>
      </w:r>
      <w:r w:rsidRPr="00CF3504">
        <w:rPr>
          <w:rFonts w:ascii="Arial" w:eastAsia="Calibri" w:hAnsi="Arial" w:cs="Arial"/>
          <w:sz w:val="24"/>
          <w:szCs w:val="24"/>
        </w:rPr>
        <w:t>législation</w:t>
      </w:r>
      <w:r w:rsidRPr="00CF3504">
        <w:rPr>
          <w:rFonts w:ascii="Arial" w:hAnsi="Arial" w:cs="Arial"/>
          <w:sz w:val="24"/>
          <w:szCs w:val="24"/>
        </w:rPr>
        <w:t xml:space="preserve"> </w:t>
      </w:r>
      <w:r w:rsidRPr="00CF3504">
        <w:rPr>
          <w:rFonts w:ascii="Arial" w:eastAsia="Calibri" w:hAnsi="Arial" w:cs="Arial"/>
          <w:sz w:val="24"/>
          <w:szCs w:val="24"/>
        </w:rPr>
        <w:t>nigérienne</w:t>
      </w:r>
      <w:r w:rsidRPr="00CF3504">
        <w:rPr>
          <w:rFonts w:ascii="Arial" w:hAnsi="Arial" w:cs="Arial"/>
          <w:sz w:val="24"/>
          <w:szCs w:val="24"/>
        </w:rPr>
        <w:t xml:space="preserve">, </w:t>
      </w:r>
      <w:r w:rsidRPr="00CF3504">
        <w:rPr>
          <w:rFonts w:ascii="Arial" w:eastAsia="Calibri" w:hAnsi="Arial" w:cs="Arial"/>
          <w:sz w:val="24"/>
          <w:szCs w:val="24"/>
        </w:rPr>
        <w:t>en</w:t>
      </w:r>
      <w:r w:rsidRPr="00CF3504">
        <w:rPr>
          <w:rFonts w:ascii="Arial" w:hAnsi="Arial" w:cs="Arial"/>
          <w:sz w:val="24"/>
          <w:szCs w:val="24"/>
        </w:rPr>
        <w:t xml:space="preserve"> </w:t>
      </w:r>
      <w:r w:rsidRPr="00CF3504">
        <w:rPr>
          <w:rFonts w:ascii="Arial" w:eastAsia="Calibri" w:hAnsi="Arial" w:cs="Arial"/>
          <w:sz w:val="24"/>
          <w:szCs w:val="24"/>
        </w:rPr>
        <w:t>contradiction</w:t>
      </w:r>
      <w:r w:rsidRPr="00CF3504">
        <w:rPr>
          <w:rFonts w:ascii="Arial" w:hAnsi="Arial" w:cs="Arial"/>
          <w:sz w:val="24"/>
          <w:szCs w:val="24"/>
        </w:rPr>
        <w:t xml:space="preserve"> </w:t>
      </w:r>
      <w:r w:rsidRPr="00CF3504">
        <w:rPr>
          <w:rFonts w:ascii="Arial" w:eastAsia="Calibri" w:hAnsi="Arial" w:cs="Arial"/>
          <w:sz w:val="24"/>
          <w:szCs w:val="24"/>
        </w:rPr>
        <w:t>avec</w:t>
      </w:r>
      <w:r w:rsidRPr="00CF3504">
        <w:rPr>
          <w:rFonts w:ascii="Arial" w:hAnsi="Arial" w:cs="Arial"/>
          <w:sz w:val="24"/>
          <w:szCs w:val="24"/>
        </w:rPr>
        <w:t xml:space="preserve"> </w:t>
      </w:r>
      <w:r w:rsidRPr="00CF3504">
        <w:rPr>
          <w:rFonts w:ascii="Arial" w:eastAsia="Calibri" w:hAnsi="Arial" w:cs="Arial"/>
          <w:sz w:val="24"/>
          <w:szCs w:val="24"/>
        </w:rPr>
        <w:t>l</w:t>
      </w:r>
      <w:r w:rsidRPr="00CF3504">
        <w:rPr>
          <w:rFonts w:ascii="Arial" w:hAnsi="Arial" w:cs="Arial"/>
          <w:sz w:val="24"/>
          <w:szCs w:val="24"/>
        </w:rPr>
        <w:t>’</w:t>
      </w:r>
      <w:r w:rsidRPr="00CF3504">
        <w:rPr>
          <w:rFonts w:ascii="Arial" w:eastAsia="Calibri" w:hAnsi="Arial" w:cs="Arial"/>
          <w:sz w:val="24"/>
          <w:szCs w:val="24"/>
        </w:rPr>
        <w:t>article</w:t>
      </w:r>
      <w:r w:rsidRPr="00CF3504">
        <w:rPr>
          <w:rFonts w:ascii="Arial" w:hAnsi="Arial" w:cs="Arial"/>
          <w:sz w:val="24"/>
          <w:szCs w:val="24"/>
        </w:rPr>
        <w:t xml:space="preserve"> 24 </w:t>
      </w:r>
      <w:r w:rsidRPr="00CF3504">
        <w:rPr>
          <w:rFonts w:ascii="Arial" w:eastAsia="Calibri" w:hAnsi="Arial" w:cs="Arial"/>
          <w:sz w:val="24"/>
          <w:szCs w:val="24"/>
        </w:rPr>
        <w:t>de</w:t>
      </w:r>
      <w:r w:rsidRPr="00CF3504">
        <w:rPr>
          <w:rFonts w:ascii="Arial" w:hAnsi="Arial" w:cs="Arial"/>
          <w:sz w:val="24"/>
          <w:szCs w:val="24"/>
        </w:rPr>
        <w:t xml:space="preserve"> </w:t>
      </w:r>
      <w:r w:rsidRPr="00CF3504">
        <w:rPr>
          <w:rFonts w:ascii="Arial" w:eastAsia="Calibri" w:hAnsi="Arial" w:cs="Arial"/>
          <w:sz w:val="24"/>
          <w:szCs w:val="24"/>
        </w:rPr>
        <w:t>la</w:t>
      </w:r>
      <w:r w:rsidRPr="00CF3504">
        <w:rPr>
          <w:rFonts w:ascii="Arial" w:hAnsi="Arial" w:cs="Arial"/>
          <w:sz w:val="24"/>
          <w:szCs w:val="24"/>
        </w:rPr>
        <w:t xml:space="preserve"> </w:t>
      </w:r>
      <w:r w:rsidRPr="00CF3504">
        <w:rPr>
          <w:rFonts w:ascii="Arial" w:eastAsia="Calibri" w:hAnsi="Arial" w:cs="Arial"/>
          <w:sz w:val="24"/>
          <w:szCs w:val="24"/>
        </w:rPr>
        <w:t>CDPH</w:t>
      </w:r>
      <w:r w:rsidRPr="00CF3504">
        <w:rPr>
          <w:rFonts w:ascii="Arial" w:hAnsi="Arial" w:cs="Arial"/>
          <w:sz w:val="24"/>
          <w:szCs w:val="24"/>
        </w:rPr>
        <w:t xml:space="preserve"> </w:t>
      </w:r>
      <w:r w:rsidRPr="00CF3504">
        <w:rPr>
          <w:rFonts w:ascii="Arial" w:eastAsia="Calibri" w:hAnsi="Arial" w:cs="Arial"/>
          <w:sz w:val="24"/>
          <w:szCs w:val="24"/>
        </w:rPr>
        <w:t>et</w:t>
      </w:r>
      <w:r w:rsidRPr="00CF3504">
        <w:rPr>
          <w:rFonts w:ascii="Arial" w:hAnsi="Arial" w:cs="Arial"/>
          <w:sz w:val="24"/>
          <w:szCs w:val="24"/>
        </w:rPr>
        <w:t xml:space="preserve"> </w:t>
      </w:r>
      <w:r w:rsidRPr="00CF3504">
        <w:rPr>
          <w:rFonts w:ascii="Arial" w:eastAsia="Calibri" w:hAnsi="Arial" w:cs="Arial"/>
          <w:sz w:val="24"/>
          <w:szCs w:val="24"/>
        </w:rPr>
        <w:t>l</w:t>
      </w:r>
      <w:r w:rsidRPr="00CF3504">
        <w:rPr>
          <w:rFonts w:ascii="Arial" w:hAnsi="Arial" w:cs="Arial"/>
          <w:sz w:val="24"/>
          <w:szCs w:val="24"/>
        </w:rPr>
        <w:t>’</w:t>
      </w:r>
      <w:r w:rsidRPr="00CF3504">
        <w:rPr>
          <w:rFonts w:ascii="Arial" w:eastAsia="Calibri" w:hAnsi="Arial" w:cs="Arial"/>
          <w:sz w:val="24"/>
          <w:szCs w:val="24"/>
        </w:rPr>
        <w:t>ODD</w:t>
      </w:r>
      <w:r w:rsidRPr="00CF3504">
        <w:rPr>
          <w:rFonts w:ascii="Arial" w:hAnsi="Arial" w:cs="Arial"/>
          <w:sz w:val="24"/>
          <w:szCs w:val="24"/>
        </w:rPr>
        <w:t xml:space="preserve"> 4, </w:t>
      </w:r>
      <w:r w:rsidRPr="00CF3504">
        <w:rPr>
          <w:rFonts w:ascii="Arial" w:eastAsia="Calibri" w:hAnsi="Arial" w:cs="Arial"/>
          <w:sz w:val="24"/>
          <w:szCs w:val="24"/>
        </w:rPr>
        <w:t>dont</w:t>
      </w:r>
      <w:r w:rsidRPr="00CF3504">
        <w:rPr>
          <w:rFonts w:ascii="Arial" w:hAnsi="Arial" w:cs="Arial"/>
          <w:sz w:val="24"/>
          <w:szCs w:val="24"/>
        </w:rPr>
        <w:t xml:space="preserve"> </w:t>
      </w:r>
      <w:r w:rsidRPr="00CF3504">
        <w:rPr>
          <w:rFonts w:ascii="Arial" w:eastAsia="Calibri" w:hAnsi="Arial" w:cs="Arial"/>
          <w:sz w:val="24"/>
          <w:szCs w:val="24"/>
        </w:rPr>
        <w:t>l</w:t>
      </w:r>
      <w:r w:rsidRPr="00CF3504">
        <w:rPr>
          <w:rFonts w:ascii="Arial" w:hAnsi="Arial" w:cs="Arial"/>
          <w:sz w:val="24"/>
          <w:szCs w:val="24"/>
        </w:rPr>
        <w:t>’</w:t>
      </w:r>
      <w:r w:rsidRPr="00CF3504">
        <w:rPr>
          <w:rFonts w:ascii="Arial" w:eastAsia="Calibri" w:hAnsi="Arial" w:cs="Arial"/>
          <w:sz w:val="24"/>
          <w:szCs w:val="24"/>
        </w:rPr>
        <w:t>objectif</w:t>
      </w:r>
      <w:r w:rsidRPr="00CF3504">
        <w:rPr>
          <w:rFonts w:ascii="Arial" w:hAnsi="Arial" w:cs="Arial"/>
          <w:sz w:val="24"/>
          <w:szCs w:val="24"/>
        </w:rPr>
        <w:t xml:space="preserve"> </w:t>
      </w:r>
      <w:r w:rsidRPr="00CF3504">
        <w:rPr>
          <w:rFonts w:ascii="Arial" w:eastAsia="Calibri" w:hAnsi="Arial" w:cs="Arial"/>
          <w:sz w:val="24"/>
          <w:szCs w:val="24"/>
        </w:rPr>
        <w:t>final</w:t>
      </w:r>
      <w:r w:rsidRPr="00CF3504">
        <w:rPr>
          <w:rFonts w:ascii="Arial" w:hAnsi="Arial" w:cs="Arial"/>
          <w:sz w:val="24"/>
          <w:szCs w:val="24"/>
        </w:rPr>
        <w:t xml:space="preserve"> </w:t>
      </w:r>
      <w:r w:rsidRPr="00CF3504">
        <w:rPr>
          <w:rFonts w:ascii="Arial" w:eastAsia="Calibri" w:hAnsi="Arial" w:cs="Arial"/>
          <w:sz w:val="24"/>
          <w:szCs w:val="24"/>
        </w:rPr>
        <w:t>est</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w:t>
      </w:r>
      <w:r w:rsidRPr="00CF3504">
        <w:rPr>
          <w:rFonts w:ascii="Arial" w:eastAsia="Calibri" w:hAnsi="Arial" w:cs="Arial"/>
          <w:sz w:val="24"/>
          <w:szCs w:val="24"/>
        </w:rPr>
        <w:t>promouvoir</w:t>
      </w:r>
      <w:r w:rsidRPr="00CF3504">
        <w:rPr>
          <w:rFonts w:ascii="Arial" w:hAnsi="Arial" w:cs="Arial"/>
          <w:sz w:val="24"/>
          <w:szCs w:val="24"/>
        </w:rPr>
        <w:t xml:space="preserve"> </w:t>
      </w:r>
      <w:r w:rsidRPr="00CF3504">
        <w:rPr>
          <w:rFonts w:ascii="Arial" w:eastAsia="Calibri" w:hAnsi="Arial" w:cs="Arial"/>
          <w:sz w:val="24"/>
          <w:szCs w:val="24"/>
        </w:rPr>
        <w:t>une</w:t>
      </w:r>
      <w:r w:rsidRPr="00CF3504">
        <w:rPr>
          <w:rFonts w:ascii="Arial" w:hAnsi="Arial" w:cs="Arial"/>
          <w:sz w:val="24"/>
          <w:szCs w:val="24"/>
        </w:rPr>
        <w:t xml:space="preserve"> </w:t>
      </w:r>
      <w:r w:rsidRPr="00CF3504">
        <w:rPr>
          <w:rFonts w:ascii="Arial" w:eastAsia="Calibri" w:hAnsi="Arial" w:cs="Arial"/>
          <w:sz w:val="24"/>
          <w:szCs w:val="24"/>
        </w:rPr>
        <w:t>éducation</w:t>
      </w:r>
      <w:r w:rsidRPr="00CF3504">
        <w:rPr>
          <w:rFonts w:ascii="Arial" w:hAnsi="Arial" w:cs="Arial"/>
          <w:sz w:val="24"/>
          <w:szCs w:val="24"/>
        </w:rPr>
        <w:t xml:space="preserve"> </w:t>
      </w:r>
      <w:r w:rsidRPr="00CF3504">
        <w:rPr>
          <w:rFonts w:ascii="Arial" w:eastAsia="Calibri" w:hAnsi="Arial" w:cs="Arial"/>
          <w:sz w:val="24"/>
          <w:szCs w:val="24"/>
        </w:rPr>
        <w:t>inclusive</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w:t>
      </w:r>
      <w:r w:rsidRPr="00CF3504">
        <w:rPr>
          <w:rFonts w:ascii="Arial" w:eastAsia="Calibri" w:hAnsi="Arial" w:cs="Arial"/>
          <w:sz w:val="24"/>
          <w:szCs w:val="24"/>
        </w:rPr>
        <w:t>qualité</w:t>
      </w:r>
      <w:r w:rsidRPr="00CF3504">
        <w:rPr>
          <w:rFonts w:ascii="Arial" w:hAnsi="Arial" w:cs="Arial"/>
          <w:sz w:val="24"/>
          <w:szCs w:val="24"/>
        </w:rPr>
        <w:t xml:space="preserve"> </w:t>
      </w:r>
      <w:r w:rsidRPr="00CF3504">
        <w:rPr>
          <w:rFonts w:ascii="Arial" w:eastAsia="Calibri" w:hAnsi="Arial" w:cs="Arial"/>
          <w:sz w:val="24"/>
          <w:szCs w:val="24"/>
        </w:rPr>
        <w:t>pour</w:t>
      </w:r>
      <w:r w:rsidRPr="00CF3504">
        <w:rPr>
          <w:rFonts w:ascii="Arial" w:hAnsi="Arial" w:cs="Arial"/>
          <w:sz w:val="24"/>
          <w:szCs w:val="24"/>
        </w:rPr>
        <w:t xml:space="preserve"> </w:t>
      </w:r>
      <w:r w:rsidRPr="00CF3504">
        <w:rPr>
          <w:rFonts w:ascii="Arial" w:eastAsia="Calibri" w:hAnsi="Arial" w:cs="Arial"/>
          <w:sz w:val="24"/>
          <w:szCs w:val="24"/>
        </w:rPr>
        <w:t>tous</w:t>
      </w:r>
      <w:r w:rsidRPr="00CF3504">
        <w:rPr>
          <w:rFonts w:ascii="Arial" w:hAnsi="Arial" w:cs="Arial"/>
          <w:sz w:val="24"/>
          <w:szCs w:val="24"/>
        </w:rPr>
        <w:t xml:space="preserve">. </w:t>
      </w:r>
    </w:p>
    <w:p w:rsidR="00AE60B6" w:rsidRPr="00CF3504" w:rsidRDefault="00AE60B6" w:rsidP="00AE60B6">
      <w:pPr>
        <w:spacing w:after="0" w:line="360" w:lineRule="auto"/>
        <w:rPr>
          <w:rFonts w:ascii="Arial" w:hAnsi="Arial" w:cs="Arial"/>
          <w:sz w:val="24"/>
          <w:szCs w:val="24"/>
        </w:rPr>
      </w:pPr>
      <w:r w:rsidRPr="00CF3504">
        <w:rPr>
          <w:rFonts w:ascii="Arial" w:hAnsi="Arial" w:cs="Arial"/>
          <w:sz w:val="24"/>
          <w:szCs w:val="24"/>
        </w:rPr>
        <w:t xml:space="preserve">On note aussi, le caractère discriminatoire des articles 42 et 43 de la loi </w:t>
      </w:r>
      <w:r w:rsidRPr="00CF3504">
        <w:rPr>
          <w:rFonts w:ascii="Arial" w:hAnsi="Arial" w:cs="Arial"/>
          <w:b/>
          <w:sz w:val="24"/>
          <w:szCs w:val="24"/>
        </w:rPr>
        <w:t xml:space="preserve">98-12 </w:t>
      </w:r>
      <w:r w:rsidRPr="00CF3504">
        <w:rPr>
          <w:rFonts w:ascii="Arial" w:eastAsia="Calibri" w:hAnsi="Arial" w:cs="Arial"/>
          <w:b/>
          <w:sz w:val="24"/>
          <w:szCs w:val="24"/>
        </w:rPr>
        <w:t>du</w:t>
      </w:r>
      <w:r w:rsidRPr="00CF3504">
        <w:rPr>
          <w:rFonts w:ascii="Arial" w:hAnsi="Arial" w:cs="Arial"/>
          <w:b/>
          <w:sz w:val="24"/>
          <w:szCs w:val="24"/>
        </w:rPr>
        <w:t xml:space="preserve"> 1</w:t>
      </w:r>
      <w:r w:rsidRPr="00CF3504">
        <w:rPr>
          <w:rFonts w:ascii="Arial" w:eastAsia="Calibri" w:hAnsi="Arial" w:cs="Arial"/>
          <w:b/>
          <w:sz w:val="24"/>
          <w:szCs w:val="24"/>
        </w:rPr>
        <w:t>er</w:t>
      </w:r>
      <w:r w:rsidRPr="00CF3504">
        <w:rPr>
          <w:rFonts w:ascii="Arial" w:hAnsi="Arial" w:cs="Arial"/>
          <w:b/>
          <w:sz w:val="24"/>
          <w:szCs w:val="24"/>
        </w:rPr>
        <w:t xml:space="preserve"> </w:t>
      </w:r>
      <w:r w:rsidRPr="00CF3504">
        <w:rPr>
          <w:rFonts w:ascii="Arial" w:eastAsia="Calibri" w:hAnsi="Arial" w:cs="Arial"/>
          <w:b/>
          <w:sz w:val="24"/>
          <w:szCs w:val="24"/>
        </w:rPr>
        <w:t>juin</w:t>
      </w:r>
      <w:r w:rsidRPr="00CF3504">
        <w:rPr>
          <w:rFonts w:ascii="Arial" w:hAnsi="Arial" w:cs="Arial"/>
          <w:b/>
          <w:sz w:val="24"/>
          <w:szCs w:val="24"/>
        </w:rPr>
        <w:t xml:space="preserve"> 1998 </w:t>
      </w:r>
      <w:r w:rsidRPr="00CF3504">
        <w:rPr>
          <w:rFonts w:ascii="Arial" w:eastAsia="Calibri" w:hAnsi="Arial" w:cs="Arial"/>
          <w:b/>
          <w:sz w:val="24"/>
          <w:szCs w:val="24"/>
        </w:rPr>
        <w:t>modifiée</w:t>
      </w:r>
      <w:r w:rsidRPr="00CF3504">
        <w:rPr>
          <w:rFonts w:ascii="Arial" w:hAnsi="Arial" w:cs="Arial"/>
          <w:b/>
          <w:sz w:val="24"/>
          <w:szCs w:val="24"/>
        </w:rPr>
        <w:t xml:space="preserve"> </w:t>
      </w:r>
      <w:r w:rsidRPr="00CF3504">
        <w:rPr>
          <w:rFonts w:ascii="Arial" w:eastAsia="Calibri" w:hAnsi="Arial" w:cs="Arial"/>
          <w:b/>
          <w:sz w:val="24"/>
          <w:szCs w:val="24"/>
        </w:rPr>
        <w:t>par</w:t>
      </w:r>
      <w:r w:rsidRPr="00CF3504">
        <w:rPr>
          <w:rFonts w:ascii="Arial" w:hAnsi="Arial" w:cs="Arial"/>
          <w:b/>
          <w:sz w:val="24"/>
          <w:szCs w:val="24"/>
        </w:rPr>
        <w:t xml:space="preserve"> </w:t>
      </w:r>
      <w:r w:rsidRPr="00CF3504">
        <w:rPr>
          <w:rFonts w:ascii="Arial" w:eastAsia="Calibri" w:hAnsi="Arial" w:cs="Arial"/>
          <w:b/>
          <w:sz w:val="24"/>
          <w:szCs w:val="24"/>
        </w:rPr>
        <w:t>la</w:t>
      </w:r>
      <w:r w:rsidRPr="00CF3504">
        <w:rPr>
          <w:rFonts w:ascii="Arial" w:hAnsi="Arial" w:cs="Arial"/>
          <w:b/>
          <w:sz w:val="24"/>
          <w:szCs w:val="24"/>
        </w:rPr>
        <w:t xml:space="preserve"> </w:t>
      </w:r>
      <w:r w:rsidRPr="00CF3504">
        <w:rPr>
          <w:rFonts w:ascii="Arial" w:eastAsia="Calibri" w:hAnsi="Arial" w:cs="Arial"/>
          <w:b/>
          <w:sz w:val="24"/>
          <w:szCs w:val="24"/>
        </w:rPr>
        <w:t>loi</w:t>
      </w:r>
      <w:r w:rsidRPr="00CF3504">
        <w:rPr>
          <w:rFonts w:ascii="Arial" w:hAnsi="Arial" w:cs="Arial"/>
          <w:b/>
          <w:sz w:val="24"/>
          <w:szCs w:val="24"/>
        </w:rPr>
        <w:t xml:space="preserve"> 2007-24 </w:t>
      </w:r>
      <w:r w:rsidRPr="00CF3504">
        <w:rPr>
          <w:rFonts w:ascii="Arial" w:eastAsia="Calibri" w:hAnsi="Arial" w:cs="Arial"/>
          <w:b/>
          <w:sz w:val="24"/>
          <w:szCs w:val="24"/>
        </w:rPr>
        <w:t>du</w:t>
      </w:r>
      <w:r w:rsidRPr="00CF3504">
        <w:rPr>
          <w:rFonts w:ascii="Arial" w:hAnsi="Arial" w:cs="Arial"/>
          <w:b/>
          <w:sz w:val="24"/>
          <w:szCs w:val="24"/>
        </w:rPr>
        <w:t xml:space="preserve"> 03 </w:t>
      </w:r>
      <w:r w:rsidRPr="00CF3504">
        <w:rPr>
          <w:rFonts w:ascii="Arial" w:eastAsia="Calibri" w:hAnsi="Arial" w:cs="Arial"/>
          <w:b/>
          <w:sz w:val="24"/>
          <w:szCs w:val="24"/>
        </w:rPr>
        <w:t>juillet</w:t>
      </w:r>
      <w:r w:rsidRPr="00CF3504">
        <w:rPr>
          <w:rFonts w:ascii="Arial" w:hAnsi="Arial" w:cs="Arial"/>
          <w:b/>
          <w:sz w:val="24"/>
          <w:szCs w:val="24"/>
        </w:rPr>
        <w:t xml:space="preserve"> 2007, </w:t>
      </w:r>
      <w:r w:rsidRPr="00CF3504">
        <w:rPr>
          <w:rFonts w:ascii="Arial" w:eastAsia="Calibri" w:hAnsi="Arial" w:cs="Arial"/>
          <w:b/>
          <w:sz w:val="24"/>
          <w:szCs w:val="24"/>
        </w:rPr>
        <w:t>portant</w:t>
      </w:r>
      <w:r w:rsidRPr="00CF3504">
        <w:rPr>
          <w:rFonts w:ascii="Arial" w:hAnsi="Arial" w:cs="Arial"/>
          <w:b/>
          <w:sz w:val="24"/>
          <w:szCs w:val="24"/>
        </w:rPr>
        <w:t xml:space="preserve"> </w:t>
      </w:r>
      <w:r w:rsidRPr="00CF3504">
        <w:rPr>
          <w:rFonts w:ascii="Arial" w:eastAsia="Calibri" w:hAnsi="Arial" w:cs="Arial"/>
          <w:b/>
          <w:sz w:val="24"/>
          <w:szCs w:val="24"/>
        </w:rPr>
        <w:t>Orientation</w:t>
      </w:r>
      <w:r w:rsidRPr="00CF3504">
        <w:rPr>
          <w:rFonts w:ascii="Arial" w:hAnsi="Arial" w:cs="Arial"/>
          <w:b/>
          <w:sz w:val="24"/>
          <w:szCs w:val="24"/>
        </w:rPr>
        <w:t xml:space="preserve"> </w:t>
      </w:r>
      <w:r w:rsidRPr="00CF3504">
        <w:rPr>
          <w:rFonts w:ascii="Arial" w:eastAsia="Calibri" w:hAnsi="Arial" w:cs="Arial"/>
          <w:b/>
          <w:sz w:val="24"/>
          <w:szCs w:val="24"/>
        </w:rPr>
        <w:t>du</w:t>
      </w:r>
      <w:r w:rsidRPr="00CF3504">
        <w:rPr>
          <w:rFonts w:ascii="Arial" w:hAnsi="Arial" w:cs="Arial"/>
          <w:b/>
          <w:sz w:val="24"/>
          <w:szCs w:val="24"/>
        </w:rPr>
        <w:t xml:space="preserve"> </w:t>
      </w:r>
      <w:r w:rsidRPr="00CF3504">
        <w:rPr>
          <w:rFonts w:ascii="Arial" w:eastAsia="Calibri" w:hAnsi="Arial" w:cs="Arial"/>
          <w:b/>
          <w:sz w:val="24"/>
          <w:szCs w:val="24"/>
        </w:rPr>
        <w:t>système</w:t>
      </w:r>
      <w:r w:rsidRPr="00CF3504">
        <w:rPr>
          <w:rFonts w:ascii="Arial" w:hAnsi="Arial" w:cs="Arial"/>
          <w:b/>
          <w:sz w:val="24"/>
          <w:szCs w:val="24"/>
        </w:rPr>
        <w:t xml:space="preserve"> </w:t>
      </w:r>
      <w:r w:rsidRPr="00CF3504">
        <w:rPr>
          <w:rFonts w:ascii="Arial" w:eastAsia="Calibri" w:hAnsi="Arial" w:cs="Arial"/>
          <w:b/>
          <w:sz w:val="24"/>
          <w:szCs w:val="24"/>
        </w:rPr>
        <w:t>éducatif</w:t>
      </w:r>
      <w:r w:rsidRPr="00CF3504">
        <w:rPr>
          <w:rFonts w:ascii="Arial" w:hAnsi="Arial" w:cs="Arial"/>
          <w:b/>
          <w:sz w:val="24"/>
          <w:szCs w:val="24"/>
        </w:rPr>
        <w:t xml:space="preserve"> </w:t>
      </w:r>
      <w:r w:rsidRPr="00CF3504">
        <w:rPr>
          <w:rFonts w:ascii="Arial" w:eastAsia="Calibri" w:hAnsi="Arial" w:cs="Arial"/>
          <w:b/>
          <w:sz w:val="24"/>
          <w:szCs w:val="24"/>
        </w:rPr>
        <w:t xml:space="preserve">nigérien. </w:t>
      </w:r>
    </w:p>
    <w:p w:rsidR="00AE60B6" w:rsidRPr="00123509" w:rsidRDefault="00AE60B6" w:rsidP="00AE60B6">
      <w:pPr>
        <w:numPr>
          <w:ilvl w:val="0"/>
          <w:numId w:val="13"/>
        </w:numPr>
        <w:spacing w:after="0" w:line="360" w:lineRule="auto"/>
        <w:contextualSpacing/>
        <w:jc w:val="both"/>
        <w:rPr>
          <w:rFonts w:ascii="Arial" w:hAnsi="Arial" w:cs="Arial"/>
          <w:b/>
          <w:sz w:val="24"/>
          <w:szCs w:val="24"/>
        </w:rPr>
      </w:pPr>
      <w:r w:rsidRPr="00123509">
        <w:rPr>
          <w:rFonts w:ascii="Arial" w:hAnsi="Arial" w:cs="Arial"/>
          <w:b/>
          <w:sz w:val="24"/>
          <w:szCs w:val="24"/>
        </w:rPr>
        <w:t xml:space="preserve">S’il-vous-plait, quelles sont les mesures nouvelles que l’Etat du Niger prendra pour abroger les dispositions </w:t>
      </w:r>
      <w:r w:rsidRPr="00123509">
        <w:rPr>
          <w:rFonts w:ascii="Arial" w:hAnsi="Arial" w:cs="Arial"/>
          <w:b/>
          <w:sz w:val="24"/>
          <w:szCs w:val="24"/>
        </w:rPr>
        <w:lastRenderedPageBreak/>
        <w:t xml:space="preserve">susmentionnées et promouvoir une éducation inclusive de qualité à tous les citoyens, </w:t>
      </w:r>
      <w:r>
        <w:rPr>
          <w:rFonts w:ascii="Arial" w:hAnsi="Arial" w:cs="Arial"/>
          <w:b/>
          <w:sz w:val="24"/>
          <w:szCs w:val="24"/>
        </w:rPr>
        <w:t>y</w:t>
      </w:r>
      <w:r w:rsidRPr="00123509">
        <w:rPr>
          <w:rFonts w:ascii="Arial" w:hAnsi="Arial" w:cs="Arial"/>
          <w:b/>
          <w:sz w:val="24"/>
          <w:szCs w:val="24"/>
        </w:rPr>
        <w:t xml:space="preserve"> compris les personnes handicapées dans toutes leurs diversités ? </w:t>
      </w:r>
    </w:p>
    <w:p w:rsidR="00AE60B6" w:rsidRPr="00123509" w:rsidRDefault="00AE60B6" w:rsidP="00AE60B6">
      <w:pPr>
        <w:numPr>
          <w:ilvl w:val="0"/>
          <w:numId w:val="13"/>
        </w:numPr>
        <w:spacing w:after="0" w:line="360" w:lineRule="auto"/>
        <w:jc w:val="both"/>
        <w:rPr>
          <w:rFonts w:ascii="Arial" w:eastAsia="Calibri" w:hAnsi="Arial" w:cs="Arial"/>
          <w:b/>
          <w:sz w:val="24"/>
          <w:szCs w:val="24"/>
        </w:rPr>
      </w:pPr>
      <w:r w:rsidRPr="00123509">
        <w:rPr>
          <w:rFonts w:ascii="Arial" w:hAnsi="Arial" w:cs="Arial"/>
          <w:b/>
          <w:sz w:val="24"/>
          <w:szCs w:val="24"/>
        </w:rPr>
        <w:t>S’il-vous-plait, quelles sont les mesures nouvelles que l’Etat du Niger prendra pour</w:t>
      </w:r>
      <w:r w:rsidRPr="00123509">
        <w:rPr>
          <w:rFonts w:ascii="Arial" w:eastAsia="Calibri" w:hAnsi="Arial" w:cs="Arial"/>
          <w:b/>
          <w:sz w:val="24"/>
          <w:szCs w:val="24"/>
        </w:rPr>
        <w:t xml:space="preserve"> réviser le Programme</w:t>
      </w:r>
      <w:r w:rsidRPr="00123509">
        <w:rPr>
          <w:rFonts w:ascii="Arial" w:hAnsi="Arial" w:cs="Arial"/>
          <w:b/>
          <w:sz w:val="24"/>
          <w:szCs w:val="24"/>
        </w:rPr>
        <w:t xml:space="preserve"> </w:t>
      </w:r>
      <w:r w:rsidRPr="00123509">
        <w:rPr>
          <w:rFonts w:ascii="Arial" w:eastAsia="Calibri" w:hAnsi="Arial" w:cs="Arial"/>
          <w:b/>
          <w:sz w:val="24"/>
          <w:szCs w:val="24"/>
        </w:rPr>
        <w:t>Sectoriel</w:t>
      </w:r>
      <w:r w:rsidRPr="00123509">
        <w:rPr>
          <w:rFonts w:ascii="Arial" w:hAnsi="Arial" w:cs="Arial"/>
          <w:b/>
          <w:sz w:val="24"/>
          <w:szCs w:val="24"/>
        </w:rPr>
        <w:t xml:space="preserve"> </w:t>
      </w:r>
      <w:r w:rsidRPr="00123509">
        <w:rPr>
          <w:rFonts w:ascii="Arial" w:eastAsia="Calibri" w:hAnsi="Arial" w:cs="Arial"/>
          <w:b/>
          <w:sz w:val="24"/>
          <w:szCs w:val="24"/>
        </w:rPr>
        <w:t>de</w:t>
      </w:r>
      <w:r w:rsidRPr="00123509">
        <w:rPr>
          <w:rFonts w:ascii="Arial" w:hAnsi="Arial" w:cs="Arial"/>
          <w:b/>
          <w:sz w:val="24"/>
          <w:szCs w:val="24"/>
        </w:rPr>
        <w:t xml:space="preserve"> </w:t>
      </w:r>
      <w:r w:rsidRPr="00123509">
        <w:rPr>
          <w:rFonts w:ascii="Arial" w:eastAsia="Calibri" w:hAnsi="Arial" w:cs="Arial"/>
          <w:b/>
          <w:sz w:val="24"/>
          <w:szCs w:val="24"/>
        </w:rPr>
        <w:t>l</w:t>
      </w:r>
      <w:r w:rsidRPr="00123509">
        <w:rPr>
          <w:rFonts w:ascii="Arial" w:hAnsi="Arial" w:cs="Arial"/>
          <w:b/>
          <w:sz w:val="24"/>
          <w:szCs w:val="24"/>
        </w:rPr>
        <w:t>’</w:t>
      </w:r>
      <w:r w:rsidRPr="00123509">
        <w:rPr>
          <w:rFonts w:ascii="Arial" w:eastAsia="Calibri" w:hAnsi="Arial" w:cs="Arial"/>
          <w:b/>
          <w:sz w:val="24"/>
          <w:szCs w:val="24"/>
        </w:rPr>
        <w:t>Éducation</w:t>
      </w:r>
      <w:r w:rsidRPr="00123509">
        <w:rPr>
          <w:rFonts w:ascii="Arial" w:hAnsi="Arial" w:cs="Arial"/>
          <w:b/>
          <w:sz w:val="24"/>
          <w:szCs w:val="24"/>
        </w:rPr>
        <w:t xml:space="preserve"> </w:t>
      </w:r>
      <w:r w:rsidRPr="00123509">
        <w:rPr>
          <w:rFonts w:ascii="Arial" w:eastAsia="Calibri" w:hAnsi="Arial" w:cs="Arial"/>
          <w:b/>
          <w:sz w:val="24"/>
          <w:szCs w:val="24"/>
        </w:rPr>
        <w:t>et</w:t>
      </w:r>
      <w:r w:rsidRPr="00123509">
        <w:rPr>
          <w:rFonts w:ascii="Arial" w:hAnsi="Arial" w:cs="Arial"/>
          <w:b/>
          <w:sz w:val="24"/>
          <w:szCs w:val="24"/>
        </w:rPr>
        <w:t xml:space="preserve"> </w:t>
      </w:r>
      <w:r w:rsidRPr="00123509">
        <w:rPr>
          <w:rFonts w:ascii="Arial" w:eastAsia="Calibri" w:hAnsi="Arial" w:cs="Arial"/>
          <w:b/>
          <w:sz w:val="24"/>
          <w:szCs w:val="24"/>
        </w:rPr>
        <w:t>de</w:t>
      </w:r>
      <w:r w:rsidRPr="00123509">
        <w:rPr>
          <w:rFonts w:ascii="Arial" w:hAnsi="Arial" w:cs="Arial"/>
          <w:b/>
          <w:sz w:val="24"/>
          <w:szCs w:val="24"/>
        </w:rPr>
        <w:t xml:space="preserve"> </w:t>
      </w:r>
      <w:r w:rsidRPr="00123509">
        <w:rPr>
          <w:rFonts w:ascii="Arial" w:eastAsia="Calibri" w:hAnsi="Arial" w:cs="Arial"/>
          <w:b/>
          <w:sz w:val="24"/>
          <w:szCs w:val="24"/>
        </w:rPr>
        <w:t>la</w:t>
      </w:r>
      <w:r w:rsidRPr="00123509">
        <w:rPr>
          <w:rFonts w:ascii="Arial" w:hAnsi="Arial" w:cs="Arial"/>
          <w:b/>
          <w:sz w:val="24"/>
          <w:szCs w:val="24"/>
        </w:rPr>
        <w:t xml:space="preserve"> </w:t>
      </w:r>
      <w:r w:rsidRPr="00123509">
        <w:rPr>
          <w:rFonts w:ascii="Arial" w:eastAsia="Calibri" w:hAnsi="Arial" w:cs="Arial"/>
          <w:b/>
          <w:sz w:val="24"/>
          <w:szCs w:val="24"/>
        </w:rPr>
        <w:t>Formation</w:t>
      </w:r>
      <w:r w:rsidRPr="00123509">
        <w:rPr>
          <w:rFonts w:ascii="Arial" w:hAnsi="Arial" w:cs="Arial"/>
          <w:b/>
          <w:sz w:val="24"/>
          <w:szCs w:val="24"/>
        </w:rPr>
        <w:t xml:space="preserve"> (</w:t>
      </w:r>
      <w:r w:rsidRPr="00123509">
        <w:rPr>
          <w:rFonts w:ascii="Arial" w:eastAsia="Calibri" w:hAnsi="Arial" w:cs="Arial"/>
          <w:b/>
          <w:sz w:val="24"/>
          <w:szCs w:val="24"/>
        </w:rPr>
        <w:t>PSEF</w:t>
      </w:r>
      <w:r w:rsidRPr="00123509">
        <w:rPr>
          <w:rFonts w:ascii="Arial" w:hAnsi="Arial" w:cs="Arial"/>
          <w:b/>
          <w:sz w:val="24"/>
          <w:szCs w:val="24"/>
        </w:rPr>
        <w:t xml:space="preserve"> 2014-2024), en vue de la prise en compte des besoins de toutes les personnes handicapées, sans discrimination d’aucune sorte fondée sur le handicap, et </w:t>
      </w:r>
      <w:r w:rsidRPr="00123509">
        <w:rPr>
          <w:rFonts w:ascii="Arial" w:eastAsia="Calibri" w:hAnsi="Arial" w:cs="Arial"/>
          <w:b/>
          <w:sz w:val="24"/>
          <w:szCs w:val="24"/>
        </w:rPr>
        <w:t>associer les personnes handicapées, dans l’élaboration, la mise en œuvre, le suivi et l’évaluation de toutes politique les concernant conformément à l’article 4.3 de la CDPH.</w:t>
      </w:r>
    </w:p>
    <w:p w:rsidR="00AE60B6" w:rsidRPr="00123509" w:rsidRDefault="00AE60B6" w:rsidP="00AE60B6">
      <w:pPr>
        <w:numPr>
          <w:ilvl w:val="0"/>
          <w:numId w:val="13"/>
        </w:numPr>
        <w:spacing w:after="0" w:line="360" w:lineRule="auto"/>
        <w:contextualSpacing/>
        <w:jc w:val="both"/>
        <w:rPr>
          <w:rFonts w:ascii="Arial" w:hAnsi="Arial" w:cs="Arial"/>
          <w:b/>
          <w:sz w:val="24"/>
          <w:szCs w:val="24"/>
        </w:rPr>
      </w:pPr>
      <w:r w:rsidRPr="00123509">
        <w:rPr>
          <w:rFonts w:ascii="Arial" w:hAnsi="Arial" w:cs="Arial"/>
          <w:b/>
          <w:sz w:val="24"/>
          <w:szCs w:val="24"/>
        </w:rPr>
        <w:t xml:space="preserve">S’il-vous-plait, quelles sont les mesures nouvelles que l’Etat du Niger prendra pour former du personnel compétant </w:t>
      </w:r>
      <w:r>
        <w:rPr>
          <w:rFonts w:ascii="Arial" w:hAnsi="Arial" w:cs="Arial"/>
          <w:b/>
          <w:sz w:val="24"/>
          <w:szCs w:val="24"/>
        </w:rPr>
        <w:t>y</w:t>
      </w:r>
      <w:r w:rsidRPr="00123509">
        <w:rPr>
          <w:rFonts w:ascii="Arial" w:hAnsi="Arial" w:cs="Arial"/>
          <w:b/>
          <w:sz w:val="24"/>
          <w:szCs w:val="24"/>
        </w:rPr>
        <w:t xml:space="preserve"> compris des éducateurs spécialisés, des interprètes professionnels en langue de signes des assistant</w:t>
      </w:r>
      <w:r>
        <w:rPr>
          <w:rFonts w:ascii="Arial" w:hAnsi="Arial" w:cs="Arial"/>
          <w:b/>
          <w:sz w:val="24"/>
          <w:szCs w:val="24"/>
        </w:rPr>
        <w:t>s</w:t>
      </w:r>
      <w:r w:rsidRPr="00123509">
        <w:rPr>
          <w:rFonts w:ascii="Arial" w:hAnsi="Arial" w:cs="Arial"/>
          <w:b/>
          <w:sz w:val="24"/>
          <w:szCs w:val="24"/>
        </w:rPr>
        <w:t xml:space="preserve"> personnels et fournir de l’accompagnement individualisé afin de garantir aux personnes handicapées l’égalité des chances dans le système éducatif national ?</w:t>
      </w:r>
    </w:p>
    <w:p w:rsidR="00AE60B6" w:rsidRPr="00CF3504" w:rsidRDefault="00AE60B6" w:rsidP="00AE60B6">
      <w:pPr>
        <w:spacing w:after="0" w:line="360" w:lineRule="auto"/>
        <w:jc w:val="both"/>
        <w:rPr>
          <w:rFonts w:ascii="Arial" w:hAnsi="Arial" w:cs="Arial"/>
          <w:sz w:val="24"/>
          <w:szCs w:val="24"/>
        </w:rPr>
      </w:pPr>
      <w:r w:rsidRPr="00CF3504">
        <w:rPr>
          <w:rFonts w:ascii="Arial" w:hAnsi="Arial" w:cs="Arial"/>
          <w:sz w:val="24"/>
          <w:szCs w:val="24"/>
        </w:rPr>
        <w:lastRenderedPageBreak/>
        <w:t xml:space="preserve">  </w:t>
      </w:r>
    </w:p>
    <w:p w:rsidR="00AE60B6" w:rsidRPr="00CF3504" w:rsidRDefault="00AE60B6" w:rsidP="00AE60B6">
      <w:pPr>
        <w:pStyle w:val="Heading3"/>
        <w:tabs>
          <w:tab w:val="clear" w:pos="0"/>
        </w:tabs>
        <w:jc w:val="both"/>
        <w:rPr>
          <w:rFonts w:ascii="Arial" w:hAnsi="Arial" w:cs="Arial"/>
          <w:color w:val="auto"/>
          <w:sz w:val="24"/>
          <w:szCs w:val="24"/>
        </w:rPr>
      </w:pPr>
      <w:bookmarkStart w:id="41" w:name="_Toc520749845"/>
      <w:r w:rsidRPr="00CF3504">
        <w:rPr>
          <w:rFonts w:ascii="Arial" w:hAnsi="Arial" w:cs="Arial"/>
          <w:color w:val="auto"/>
          <w:sz w:val="24"/>
          <w:szCs w:val="24"/>
        </w:rPr>
        <w:t>II.3.18 Santé : (Article 25)</w:t>
      </w:r>
      <w:bookmarkEnd w:id="41"/>
    </w:p>
    <w:p w:rsidR="00AE60B6" w:rsidRPr="00CF3504" w:rsidRDefault="00AE60B6" w:rsidP="00AE60B6">
      <w:pPr>
        <w:spacing w:line="360" w:lineRule="auto"/>
        <w:jc w:val="both"/>
        <w:rPr>
          <w:rFonts w:ascii="Arial" w:hAnsi="Arial" w:cs="Arial"/>
          <w:sz w:val="24"/>
          <w:szCs w:val="24"/>
        </w:rPr>
      </w:pPr>
      <w:r w:rsidRPr="00CF3504">
        <w:rPr>
          <w:rFonts w:ascii="Arial" w:hAnsi="Arial" w:cs="Arial"/>
          <w:sz w:val="24"/>
          <w:szCs w:val="24"/>
        </w:rPr>
        <w:t>Dans le domaine de la santé, Il faut reconnaitre que des efforts ont été déployés par l’État pour l’accès des personnes handicapées aux soins de santé, notamment dans la prise en charge total des frais des examens et d’hospitalisation. Cependant, seul une minorité de personnes handicapées habitants les villes de Niamey et Zinder abritant les hôpitaux nationaux bénéficie de ces avantages au détriment de plus de 90% des personnes handicapées se trouvant loin de ces hôpitaux.</w:t>
      </w:r>
    </w:p>
    <w:p w:rsidR="00AE60B6" w:rsidRPr="00CF3504" w:rsidRDefault="00AE60B6" w:rsidP="00AE60B6">
      <w:pPr>
        <w:spacing w:line="360" w:lineRule="auto"/>
        <w:jc w:val="both"/>
        <w:rPr>
          <w:rFonts w:ascii="Arial" w:hAnsi="Arial" w:cs="Arial"/>
          <w:sz w:val="24"/>
          <w:szCs w:val="24"/>
        </w:rPr>
      </w:pPr>
      <w:r w:rsidRPr="00CF3504">
        <w:rPr>
          <w:rFonts w:ascii="Arial" w:hAnsi="Arial" w:cs="Arial"/>
          <w:sz w:val="24"/>
          <w:szCs w:val="24"/>
        </w:rPr>
        <w:t xml:space="preserve">Par ailleurs, les difficultés d’accès aux soins des personnes handicapées comprennent entre autres : </w:t>
      </w:r>
    </w:p>
    <w:p w:rsidR="00AE60B6" w:rsidRPr="00CF3504" w:rsidRDefault="00AE60B6" w:rsidP="00AE60B6">
      <w:pPr>
        <w:spacing w:line="360" w:lineRule="auto"/>
        <w:jc w:val="both"/>
        <w:rPr>
          <w:rFonts w:ascii="Arial" w:hAnsi="Arial" w:cs="Arial"/>
          <w:sz w:val="24"/>
          <w:szCs w:val="24"/>
        </w:rPr>
      </w:pPr>
      <w:r w:rsidRPr="00CF3504">
        <w:rPr>
          <w:rFonts w:ascii="Arial" w:hAnsi="Arial" w:cs="Arial"/>
          <w:sz w:val="24"/>
          <w:szCs w:val="24"/>
        </w:rPr>
        <w:t>- l’insuffisance de formation des agents de santé sur les droits des personnes handicapées,</w:t>
      </w:r>
    </w:p>
    <w:p w:rsidR="00AE60B6" w:rsidRPr="00CF3504" w:rsidRDefault="00AE60B6" w:rsidP="00AE60B6">
      <w:pPr>
        <w:spacing w:line="360" w:lineRule="auto"/>
        <w:jc w:val="both"/>
        <w:rPr>
          <w:rFonts w:ascii="Arial" w:hAnsi="Arial" w:cs="Arial"/>
          <w:sz w:val="24"/>
          <w:szCs w:val="24"/>
        </w:rPr>
      </w:pPr>
      <w:r w:rsidRPr="00CF3504">
        <w:rPr>
          <w:rFonts w:ascii="Arial" w:hAnsi="Arial" w:cs="Arial"/>
          <w:sz w:val="24"/>
          <w:szCs w:val="24"/>
        </w:rPr>
        <w:t xml:space="preserve"> - le manque d’interprètes professionnels en langue de signe</w:t>
      </w:r>
    </w:p>
    <w:p w:rsidR="00AE60B6" w:rsidRPr="00CF3504" w:rsidRDefault="00AE60B6" w:rsidP="00AE60B6">
      <w:pPr>
        <w:spacing w:line="360" w:lineRule="auto"/>
        <w:jc w:val="both"/>
        <w:rPr>
          <w:rFonts w:ascii="Arial" w:hAnsi="Arial" w:cs="Arial"/>
          <w:sz w:val="24"/>
          <w:szCs w:val="24"/>
        </w:rPr>
      </w:pPr>
      <w:r w:rsidRPr="00CF3504">
        <w:rPr>
          <w:rFonts w:ascii="Arial" w:hAnsi="Arial" w:cs="Arial"/>
          <w:sz w:val="24"/>
          <w:szCs w:val="24"/>
        </w:rPr>
        <w:t>- l’inaccessibilité des centres de soins et des équipements sanitaires tels que les tables de consultation et les lits d’accouchement.</w:t>
      </w:r>
    </w:p>
    <w:p w:rsidR="00AE60B6" w:rsidRPr="00CF3504" w:rsidRDefault="00AE60B6" w:rsidP="00AE60B6">
      <w:pPr>
        <w:spacing w:line="360" w:lineRule="auto"/>
        <w:jc w:val="both"/>
        <w:rPr>
          <w:rFonts w:ascii="Arial" w:hAnsi="Arial" w:cs="Arial"/>
          <w:sz w:val="24"/>
          <w:szCs w:val="24"/>
        </w:rPr>
      </w:pPr>
      <w:r w:rsidRPr="00CF3504">
        <w:rPr>
          <w:rFonts w:ascii="Arial" w:hAnsi="Arial" w:cs="Arial"/>
          <w:sz w:val="24"/>
          <w:szCs w:val="24"/>
        </w:rPr>
        <w:lastRenderedPageBreak/>
        <w:t>- l’inaccessibilité des coûts des produits pharmaceutiques.</w:t>
      </w:r>
    </w:p>
    <w:p w:rsidR="00AE60B6" w:rsidRPr="00CF3504" w:rsidRDefault="00AE60B6" w:rsidP="00AE60B6">
      <w:pPr>
        <w:pStyle w:val="Heading3"/>
        <w:tabs>
          <w:tab w:val="clear" w:pos="0"/>
        </w:tabs>
        <w:jc w:val="both"/>
        <w:rPr>
          <w:rFonts w:ascii="Arial" w:hAnsi="Arial" w:cs="Arial"/>
          <w:color w:val="auto"/>
          <w:sz w:val="24"/>
          <w:szCs w:val="24"/>
        </w:rPr>
      </w:pPr>
      <w:bookmarkStart w:id="42" w:name="_Toc520749846"/>
      <w:r w:rsidRPr="00CF3504">
        <w:rPr>
          <w:rFonts w:ascii="Arial" w:hAnsi="Arial" w:cs="Arial"/>
          <w:color w:val="auto"/>
          <w:sz w:val="24"/>
          <w:szCs w:val="24"/>
        </w:rPr>
        <w:t>II.3.19 adaptation et réadaptation</w:t>
      </w:r>
      <w:r>
        <w:rPr>
          <w:rFonts w:ascii="Arial" w:hAnsi="Arial" w:cs="Arial"/>
          <w:color w:val="auto"/>
          <w:sz w:val="24"/>
          <w:szCs w:val="24"/>
        </w:rPr>
        <w:t xml:space="preserve"> </w:t>
      </w:r>
      <w:r w:rsidRPr="00CF3504">
        <w:rPr>
          <w:rFonts w:ascii="Arial" w:hAnsi="Arial" w:cs="Arial"/>
          <w:color w:val="auto"/>
          <w:sz w:val="24"/>
          <w:szCs w:val="24"/>
        </w:rPr>
        <w:t>: (Article 26)</w:t>
      </w:r>
      <w:bookmarkEnd w:id="42"/>
    </w:p>
    <w:p w:rsidR="00AE60B6" w:rsidRPr="00CF3504" w:rsidRDefault="00AE60B6" w:rsidP="00AE60B6">
      <w:pPr>
        <w:spacing w:line="360" w:lineRule="auto"/>
        <w:jc w:val="both"/>
        <w:rPr>
          <w:rFonts w:ascii="Arial" w:hAnsi="Arial" w:cs="Arial"/>
          <w:sz w:val="24"/>
          <w:szCs w:val="24"/>
        </w:rPr>
      </w:pPr>
      <w:r w:rsidRPr="00CF3504">
        <w:rPr>
          <w:rFonts w:ascii="Arial" w:hAnsi="Arial" w:cs="Arial"/>
          <w:sz w:val="24"/>
          <w:szCs w:val="24"/>
        </w:rPr>
        <w:t>L’accès aux services de réadaptation au Niger, reste très précaire. En effet, il existe seulement deux centres adaptés dans les hôpitaux nationaux de Niamey et Zinder offrants des services d’appareillage orthopédique et quelques petites unités qui offrent des services de rééducation fonctionnelle.</w:t>
      </w:r>
    </w:p>
    <w:p w:rsidR="00AE60B6" w:rsidRPr="00CF3504" w:rsidRDefault="00AE60B6" w:rsidP="00AE60B6">
      <w:pPr>
        <w:spacing w:line="360" w:lineRule="auto"/>
        <w:jc w:val="both"/>
        <w:rPr>
          <w:rFonts w:ascii="Arial" w:hAnsi="Arial" w:cs="Arial"/>
          <w:sz w:val="24"/>
          <w:szCs w:val="24"/>
        </w:rPr>
      </w:pPr>
      <w:r w:rsidRPr="00CF3504">
        <w:rPr>
          <w:rFonts w:ascii="Arial" w:hAnsi="Arial" w:cs="Arial"/>
          <w:sz w:val="24"/>
          <w:szCs w:val="24"/>
        </w:rPr>
        <w:t>Il faut relever l’insuffisance notoire de spécialistes en matière de réadaptation, avec moins d’une cinquantaine de Kinésithérapeutes en fonction, moins d’une dizaine d’orthopédiste, un seul médecin en rééducation physique, mais aussi et surtout l’absence total d’ergothérapeute, d’orthophoniste et de psychomotricien.</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De même, Il n’existe aucun centre de rééducation offrant des services d’hospitalisation et de suivi intensif en rééducation au Niger.</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Il faut enfin relever l’insuffisance de soutien à l’entraide entre paire.</w:t>
      </w:r>
    </w:p>
    <w:p w:rsidR="00AE60B6" w:rsidRPr="00CF3504" w:rsidRDefault="00AE60B6" w:rsidP="00AE60B6">
      <w:pPr>
        <w:pStyle w:val="Heading3"/>
        <w:tabs>
          <w:tab w:val="clear" w:pos="0"/>
        </w:tabs>
        <w:jc w:val="both"/>
        <w:rPr>
          <w:rFonts w:ascii="Arial" w:hAnsi="Arial" w:cs="Arial"/>
          <w:color w:val="auto"/>
          <w:sz w:val="24"/>
          <w:szCs w:val="24"/>
        </w:rPr>
      </w:pPr>
      <w:bookmarkStart w:id="43" w:name="_Toc520749847"/>
      <w:r w:rsidRPr="00CF3504">
        <w:rPr>
          <w:rFonts w:ascii="Arial" w:hAnsi="Arial" w:cs="Arial"/>
          <w:color w:val="auto"/>
          <w:sz w:val="24"/>
          <w:szCs w:val="24"/>
        </w:rPr>
        <w:t>II.3.20 travail et emploi</w:t>
      </w:r>
      <w:r>
        <w:rPr>
          <w:rFonts w:ascii="Arial" w:hAnsi="Arial" w:cs="Arial"/>
          <w:color w:val="auto"/>
          <w:sz w:val="24"/>
          <w:szCs w:val="24"/>
        </w:rPr>
        <w:t xml:space="preserve"> </w:t>
      </w:r>
      <w:r w:rsidRPr="00CF3504">
        <w:rPr>
          <w:rFonts w:ascii="Arial" w:hAnsi="Arial" w:cs="Arial"/>
          <w:color w:val="auto"/>
          <w:sz w:val="24"/>
          <w:szCs w:val="24"/>
        </w:rPr>
        <w:t>: (Article 27)</w:t>
      </w:r>
      <w:bookmarkEnd w:id="43"/>
    </w:p>
    <w:p w:rsidR="00AE60B6" w:rsidRPr="00CF3504" w:rsidRDefault="00AE60B6" w:rsidP="00AE60B6">
      <w:pPr>
        <w:widowControl w:val="0"/>
        <w:autoSpaceDE w:val="0"/>
        <w:autoSpaceDN w:val="0"/>
        <w:adjustRightInd w:val="0"/>
        <w:spacing w:before="240" w:after="0" w:line="360" w:lineRule="auto"/>
        <w:jc w:val="both"/>
        <w:rPr>
          <w:rFonts w:ascii="Arial" w:hAnsi="Arial" w:cs="Arial"/>
          <w:sz w:val="24"/>
          <w:szCs w:val="24"/>
        </w:rPr>
      </w:pPr>
      <w:r w:rsidRPr="00123509">
        <w:rPr>
          <w:rFonts w:ascii="Arial" w:hAnsi="Arial" w:cs="Arial"/>
          <w:sz w:val="24"/>
          <w:szCs w:val="24"/>
        </w:rPr>
        <w:t xml:space="preserve">Du travail et de l’emploi des personnes handicapées au Niger, il </w:t>
      </w:r>
      <w:r w:rsidRPr="00123509">
        <w:rPr>
          <w:rFonts w:ascii="Arial" w:hAnsi="Arial" w:cs="Arial"/>
          <w:sz w:val="24"/>
          <w:szCs w:val="24"/>
        </w:rPr>
        <w:lastRenderedPageBreak/>
        <w:t>faut noter</w:t>
      </w:r>
      <w:r w:rsidRPr="00CF3504">
        <w:rPr>
          <w:rFonts w:ascii="Arial" w:hAnsi="Arial" w:cs="Arial"/>
          <w:b/>
          <w:sz w:val="24"/>
          <w:szCs w:val="24"/>
        </w:rPr>
        <w:t xml:space="preserve"> </w:t>
      </w:r>
      <w:r w:rsidRPr="00CF3504">
        <w:rPr>
          <w:rFonts w:ascii="Arial" w:hAnsi="Arial" w:cs="Arial"/>
          <w:sz w:val="24"/>
          <w:szCs w:val="24"/>
        </w:rPr>
        <w:t xml:space="preserve">qu’en dépit des efforts du gouvernement dans le recrutement des personnes handicapées à la fonction publique (535 personnes handicapées recrutées de 2007 à 2017) en respect à l’article 21 de l’ordonnance 93-012 du 2 Mars 1993 qui stipule que « tout établissement public ou entreprise privée employant au moins vingt (20) salariés est tenu de réserver cinq pour cent. (5 %) des postes de travail à des personnes handicapées », l’emploi des personnes handicapées reste encore un défi dans le secteur privé, en raison entres autres des préjugés et d’absence de mécanismes de suivi du respect de la législation notamment sur le quota. </w:t>
      </w:r>
    </w:p>
    <w:p w:rsidR="00AE60B6" w:rsidRPr="00CF3504" w:rsidRDefault="00AE60B6" w:rsidP="00AE60B6">
      <w:pPr>
        <w:spacing w:line="360" w:lineRule="auto"/>
        <w:rPr>
          <w:rFonts w:ascii="Arial" w:hAnsi="Arial" w:cs="Arial"/>
          <w:color w:val="000000"/>
          <w:sz w:val="24"/>
          <w:szCs w:val="24"/>
        </w:rPr>
      </w:pPr>
      <w:r w:rsidRPr="00CF3504">
        <w:rPr>
          <w:rFonts w:ascii="Arial" w:hAnsi="Arial" w:cs="Arial"/>
          <w:sz w:val="24"/>
          <w:szCs w:val="24"/>
        </w:rPr>
        <w:t xml:space="preserve">À cela s’ajoute l’absence de mesure incitative pour promouvoir l’emploi des personnes handicapées dans le secteur privé, la faiblesse du soutien à l’auto emploi et l’entreprenariat privé des personnes handicapées. </w:t>
      </w:r>
      <w:r w:rsidRPr="00CF3504">
        <w:rPr>
          <w:rFonts w:ascii="Arial" w:eastAsia="Calibri" w:hAnsi="Arial" w:cs="Arial"/>
          <w:sz w:val="24"/>
          <w:szCs w:val="24"/>
        </w:rPr>
        <w:t>Or, celles-ci sont en majorité sans niveau d’instruction et de qualification pour occuper les postes disponibles dans les secteurs formelles. D’où malheureusement, la pratique de la mendicité et l’accentuation de la pauvreté. Récemment encore en Décembre 2017, des mendiants nigériens ont été expulsés du Bénin dans un désespoir total.</w:t>
      </w:r>
    </w:p>
    <w:p w:rsidR="00AE60B6" w:rsidRPr="00123509" w:rsidRDefault="00AE60B6" w:rsidP="00AE60B6">
      <w:pPr>
        <w:numPr>
          <w:ilvl w:val="0"/>
          <w:numId w:val="13"/>
        </w:numPr>
        <w:spacing w:after="0" w:line="360" w:lineRule="auto"/>
        <w:rPr>
          <w:rFonts w:ascii="Arial" w:eastAsia="Calibri" w:hAnsi="Arial" w:cs="Arial"/>
          <w:b/>
          <w:sz w:val="24"/>
          <w:szCs w:val="24"/>
        </w:rPr>
      </w:pPr>
      <w:r w:rsidRPr="00123509">
        <w:rPr>
          <w:rFonts w:ascii="Arial" w:hAnsi="Arial" w:cs="Arial"/>
          <w:b/>
          <w:sz w:val="24"/>
          <w:szCs w:val="24"/>
        </w:rPr>
        <w:lastRenderedPageBreak/>
        <w:t>S’il-vous-plait, quelles sont les mesures nouvelles que l’État du Niger prendra</w:t>
      </w:r>
      <w:r w:rsidRPr="00123509">
        <w:rPr>
          <w:rFonts w:ascii="Arial" w:eastAsia="Calibri" w:hAnsi="Arial" w:cs="Arial"/>
          <w:b/>
          <w:sz w:val="24"/>
          <w:szCs w:val="24"/>
        </w:rPr>
        <w:t xml:space="preserve"> pour encourager l’emploi des personnes handicapées dans les secteurs privés, l’auto emploi et l’entreprenariat privé des personnes handicapées ?</w:t>
      </w:r>
    </w:p>
    <w:p w:rsidR="00AE60B6" w:rsidRPr="00CF3504" w:rsidRDefault="00AE60B6" w:rsidP="00AE60B6">
      <w:pPr>
        <w:widowControl w:val="0"/>
        <w:autoSpaceDE w:val="0"/>
        <w:spacing w:line="360" w:lineRule="auto"/>
        <w:jc w:val="both"/>
        <w:rPr>
          <w:rFonts w:ascii="Arial" w:hAnsi="Arial" w:cs="Arial"/>
          <w:sz w:val="24"/>
          <w:szCs w:val="24"/>
        </w:rPr>
      </w:pPr>
    </w:p>
    <w:p w:rsidR="00AE60B6" w:rsidRPr="00CF3504" w:rsidRDefault="00AE60B6" w:rsidP="00AE60B6">
      <w:pPr>
        <w:pStyle w:val="Heading3"/>
        <w:tabs>
          <w:tab w:val="clear" w:pos="0"/>
        </w:tabs>
        <w:jc w:val="both"/>
        <w:rPr>
          <w:rFonts w:ascii="Arial" w:hAnsi="Arial" w:cs="Arial"/>
          <w:color w:val="auto"/>
          <w:sz w:val="24"/>
          <w:szCs w:val="24"/>
        </w:rPr>
      </w:pPr>
      <w:bookmarkStart w:id="44" w:name="_Toc520749848"/>
      <w:r w:rsidRPr="00CF3504">
        <w:rPr>
          <w:rFonts w:ascii="Arial" w:hAnsi="Arial" w:cs="Arial"/>
          <w:color w:val="auto"/>
          <w:sz w:val="24"/>
          <w:szCs w:val="24"/>
        </w:rPr>
        <w:t>II.3.21 niveau de vie adéquat et protection sociale : (Article 28)</w:t>
      </w:r>
      <w:bookmarkEnd w:id="44"/>
    </w:p>
    <w:p w:rsidR="00AE60B6" w:rsidRPr="00CF3504" w:rsidRDefault="00AE60B6" w:rsidP="00AE60B6">
      <w:pPr>
        <w:widowControl w:val="0"/>
        <w:autoSpaceDE w:val="0"/>
        <w:spacing w:line="360" w:lineRule="auto"/>
        <w:jc w:val="both"/>
        <w:rPr>
          <w:rFonts w:ascii="Arial" w:hAnsi="Arial" w:cs="Arial"/>
          <w:sz w:val="24"/>
          <w:szCs w:val="24"/>
        </w:rPr>
      </w:pPr>
      <w:r w:rsidRPr="00123509">
        <w:rPr>
          <w:rFonts w:ascii="Arial" w:hAnsi="Arial" w:cs="Arial"/>
          <w:sz w:val="24"/>
          <w:szCs w:val="24"/>
        </w:rPr>
        <w:t xml:space="preserve">Les </w:t>
      </w:r>
      <w:r w:rsidRPr="00123509">
        <w:rPr>
          <w:rFonts w:ascii="Arial" w:hAnsi="Arial" w:cs="Arial"/>
          <w:b/>
          <w:sz w:val="24"/>
          <w:szCs w:val="24"/>
        </w:rPr>
        <w:t>paragraphes 219 et 220 du rapport initial</w:t>
      </w:r>
      <w:r w:rsidRPr="00123509">
        <w:rPr>
          <w:rFonts w:ascii="Arial" w:hAnsi="Arial" w:cs="Arial"/>
          <w:sz w:val="24"/>
          <w:szCs w:val="24"/>
        </w:rPr>
        <w:t xml:space="preserve"> font référence à la politique de protection sociale. S’il est vrai que les organisations des personnes handicapées ont participé à l’élaboration de cette politique, il</w:t>
      </w:r>
      <w:r w:rsidRPr="00CF3504">
        <w:rPr>
          <w:rFonts w:ascii="Arial" w:hAnsi="Arial" w:cs="Arial"/>
          <w:b/>
          <w:sz w:val="24"/>
          <w:szCs w:val="24"/>
        </w:rPr>
        <w:t xml:space="preserve"> </w:t>
      </w:r>
      <w:r w:rsidRPr="00CF3504">
        <w:rPr>
          <w:rFonts w:ascii="Arial" w:hAnsi="Arial" w:cs="Arial"/>
          <w:sz w:val="24"/>
          <w:szCs w:val="24"/>
        </w:rPr>
        <w:t>faut relever, la faiblesse des ressources mobilisées pour sa mise en œuvre, en témoigne le budget alloué au Ministère de la population, chargé de sa réalisation. Ministère également en charge de la question du handicap, budget qui n’a jamais atteint 1% du budget national.</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 xml:space="preserve">Le tableau suivant indique l’évolution du budget du Ministère en charge de la population par rapport au budget national : </w:t>
      </w:r>
    </w:p>
    <w:p w:rsidR="00AE60B6" w:rsidRPr="00CF3504" w:rsidRDefault="00AE60B6" w:rsidP="00AE60B6">
      <w:pPr>
        <w:spacing w:after="0" w:line="360" w:lineRule="auto"/>
        <w:jc w:val="both"/>
        <w:rPr>
          <w:rFonts w:ascii="Arial" w:hAnsi="Arial" w:cs="Arial"/>
          <w:sz w:val="24"/>
          <w:szCs w:val="24"/>
        </w:rPr>
      </w:pPr>
      <w:r w:rsidRPr="00CF3504">
        <w:rPr>
          <w:rFonts w:ascii="Arial" w:eastAsia="Calibri" w:hAnsi="Arial" w:cs="Arial"/>
          <w:b/>
          <w:sz w:val="24"/>
          <w:szCs w:val="24"/>
        </w:rPr>
        <w:t>Tableau</w:t>
      </w:r>
      <w:r w:rsidRPr="00CF3504">
        <w:rPr>
          <w:rFonts w:ascii="Arial" w:hAnsi="Arial" w:cs="Arial"/>
          <w:b/>
          <w:sz w:val="24"/>
          <w:szCs w:val="24"/>
        </w:rPr>
        <w:t xml:space="preserve"> </w:t>
      </w:r>
      <w:r w:rsidRPr="00CF3504">
        <w:rPr>
          <w:rFonts w:ascii="Arial" w:eastAsia="Calibri" w:hAnsi="Arial" w:cs="Arial"/>
          <w:b/>
          <w:sz w:val="24"/>
          <w:szCs w:val="24"/>
        </w:rPr>
        <w:t>N°</w:t>
      </w:r>
      <w:r w:rsidRPr="00CF3504">
        <w:rPr>
          <w:rFonts w:ascii="Arial" w:hAnsi="Arial" w:cs="Arial"/>
          <w:b/>
          <w:sz w:val="24"/>
          <w:szCs w:val="24"/>
        </w:rPr>
        <w:t xml:space="preserve">7 : </w:t>
      </w:r>
      <w:r w:rsidRPr="00CF3504">
        <w:rPr>
          <w:rFonts w:ascii="Arial" w:eastAsia="Calibri" w:hAnsi="Arial" w:cs="Arial"/>
          <w:b/>
          <w:sz w:val="24"/>
          <w:szCs w:val="24"/>
        </w:rPr>
        <w:t>Budget</w:t>
      </w:r>
      <w:r w:rsidRPr="00CF3504">
        <w:rPr>
          <w:rFonts w:ascii="Arial" w:hAnsi="Arial" w:cs="Arial"/>
          <w:b/>
          <w:sz w:val="24"/>
          <w:szCs w:val="24"/>
        </w:rPr>
        <w:t xml:space="preserve"> </w:t>
      </w:r>
      <w:r w:rsidRPr="00CF3504">
        <w:rPr>
          <w:rFonts w:ascii="Arial" w:eastAsia="Calibri" w:hAnsi="Arial" w:cs="Arial"/>
          <w:b/>
          <w:sz w:val="24"/>
          <w:szCs w:val="24"/>
        </w:rPr>
        <w:t>du</w:t>
      </w:r>
      <w:r w:rsidRPr="00CF3504">
        <w:rPr>
          <w:rFonts w:ascii="Arial" w:hAnsi="Arial" w:cs="Arial"/>
          <w:b/>
          <w:sz w:val="24"/>
          <w:szCs w:val="24"/>
        </w:rPr>
        <w:t xml:space="preserve"> </w:t>
      </w:r>
      <w:r w:rsidRPr="00CF3504">
        <w:rPr>
          <w:rFonts w:ascii="Arial" w:eastAsia="Calibri" w:hAnsi="Arial" w:cs="Arial"/>
          <w:b/>
          <w:sz w:val="24"/>
          <w:szCs w:val="24"/>
        </w:rPr>
        <w:t>Ministère</w:t>
      </w:r>
      <w:r w:rsidRPr="00CF3504">
        <w:rPr>
          <w:rFonts w:ascii="Arial" w:hAnsi="Arial" w:cs="Arial"/>
          <w:b/>
          <w:sz w:val="24"/>
          <w:szCs w:val="24"/>
        </w:rPr>
        <w:t xml:space="preserve"> </w:t>
      </w:r>
      <w:r w:rsidRPr="00CF3504">
        <w:rPr>
          <w:rFonts w:ascii="Arial" w:eastAsia="Calibri" w:hAnsi="Arial" w:cs="Arial"/>
          <w:b/>
          <w:sz w:val="24"/>
          <w:szCs w:val="24"/>
        </w:rPr>
        <w:t>de</w:t>
      </w:r>
      <w:r w:rsidRPr="00CF3504">
        <w:rPr>
          <w:rFonts w:ascii="Arial" w:hAnsi="Arial" w:cs="Arial"/>
          <w:b/>
          <w:sz w:val="24"/>
          <w:szCs w:val="24"/>
        </w:rPr>
        <w:t xml:space="preserve"> </w:t>
      </w:r>
      <w:r w:rsidRPr="00CF3504">
        <w:rPr>
          <w:rFonts w:ascii="Arial" w:eastAsia="Calibri" w:hAnsi="Arial" w:cs="Arial"/>
          <w:b/>
          <w:sz w:val="24"/>
          <w:szCs w:val="24"/>
        </w:rPr>
        <w:t>la</w:t>
      </w:r>
      <w:r w:rsidRPr="00CF3504">
        <w:rPr>
          <w:rFonts w:ascii="Arial" w:hAnsi="Arial" w:cs="Arial"/>
          <w:b/>
          <w:sz w:val="24"/>
          <w:szCs w:val="24"/>
        </w:rPr>
        <w:t xml:space="preserve"> </w:t>
      </w:r>
      <w:r w:rsidRPr="00CF3504">
        <w:rPr>
          <w:rFonts w:ascii="Arial" w:eastAsia="Calibri" w:hAnsi="Arial" w:cs="Arial"/>
          <w:b/>
          <w:sz w:val="24"/>
          <w:szCs w:val="24"/>
        </w:rPr>
        <w:t>Population</w:t>
      </w:r>
      <w:r w:rsidRPr="00CF3504">
        <w:rPr>
          <w:rFonts w:ascii="Arial" w:hAnsi="Arial" w:cs="Arial"/>
          <w:b/>
          <w:sz w:val="24"/>
          <w:szCs w:val="24"/>
        </w:rPr>
        <w:t>/</w:t>
      </w:r>
      <w:r w:rsidRPr="00CF3504">
        <w:rPr>
          <w:rFonts w:ascii="Arial" w:eastAsia="Calibri" w:hAnsi="Arial" w:cs="Arial"/>
          <w:b/>
          <w:sz w:val="24"/>
          <w:szCs w:val="24"/>
        </w:rPr>
        <w:t>Budget</w:t>
      </w:r>
      <w:r w:rsidRPr="00CF3504">
        <w:rPr>
          <w:rFonts w:ascii="Arial" w:hAnsi="Arial" w:cs="Arial"/>
          <w:b/>
          <w:sz w:val="24"/>
          <w:szCs w:val="24"/>
        </w:rPr>
        <w:t xml:space="preserve"> </w:t>
      </w:r>
      <w:r w:rsidRPr="00CF3504">
        <w:rPr>
          <w:rFonts w:ascii="Arial" w:eastAsia="Calibri" w:hAnsi="Arial" w:cs="Arial"/>
          <w:b/>
          <w:sz w:val="24"/>
          <w:szCs w:val="24"/>
        </w:rPr>
        <w:t>national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7"/>
        <w:gridCol w:w="2769"/>
        <w:gridCol w:w="3043"/>
        <w:gridCol w:w="1763"/>
      </w:tblGrid>
      <w:tr w:rsidR="00AE60B6" w:rsidRPr="00CF3504" w:rsidTr="00F54BED">
        <w:tc>
          <w:tcPr>
            <w:tcW w:w="820" w:type="pct"/>
            <w:shd w:val="clear" w:color="auto" w:fill="auto"/>
          </w:tcPr>
          <w:p w:rsidR="00AE60B6" w:rsidRPr="00CF3504" w:rsidRDefault="00AE60B6" w:rsidP="00F54BED">
            <w:pPr>
              <w:spacing w:after="0" w:line="360" w:lineRule="auto"/>
              <w:jc w:val="both"/>
              <w:rPr>
                <w:rFonts w:ascii="Arial" w:eastAsia="Calibri" w:hAnsi="Arial" w:cs="Arial"/>
                <w:b/>
                <w:sz w:val="24"/>
                <w:szCs w:val="24"/>
              </w:rPr>
            </w:pPr>
            <w:r w:rsidRPr="00CF3504">
              <w:rPr>
                <w:rFonts w:ascii="Arial" w:eastAsia="Calibri" w:hAnsi="Arial" w:cs="Arial"/>
                <w:b/>
                <w:sz w:val="24"/>
                <w:szCs w:val="24"/>
              </w:rPr>
              <w:lastRenderedPageBreak/>
              <w:t>Année</w:t>
            </w:r>
          </w:p>
        </w:tc>
        <w:tc>
          <w:tcPr>
            <w:tcW w:w="1528" w:type="pct"/>
            <w:shd w:val="clear" w:color="auto" w:fill="auto"/>
          </w:tcPr>
          <w:p w:rsidR="00AE60B6" w:rsidRPr="00CF3504" w:rsidRDefault="00AE60B6" w:rsidP="00F54BED">
            <w:pPr>
              <w:spacing w:after="0" w:line="360" w:lineRule="auto"/>
              <w:jc w:val="both"/>
              <w:rPr>
                <w:rFonts w:ascii="Arial" w:eastAsia="Calibri" w:hAnsi="Arial" w:cs="Arial"/>
                <w:b/>
                <w:sz w:val="24"/>
                <w:szCs w:val="24"/>
              </w:rPr>
            </w:pPr>
            <w:r w:rsidRPr="00CF3504">
              <w:rPr>
                <w:rFonts w:ascii="Arial" w:eastAsia="Calibri" w:hAnsi="Arial" w:cs="Arial"/>
                <w:b/>
                <w:sz w:val="24"/>
                <w:szCs w:val="24"/>
              </w:rPr>
              <w:t>Budget</w:t>
            </w:r>
            <w:r w:rsidRPr="00CF3504">
              <w:rPr>
                <w:rFonts w:ascii="Arial" w:hAnsi="Arial" w:cs="Arial"/>
                <w:b/>
                <w:sz w:val="24"/>
                <w:szCs w:val="24"/>
              </w:rPr>
              <w:t xml:space="preserve"> </w:t>
            </w:r>
            <w:r w:rsidRPr="00CF3504">
              <w:rPr>
                <w:rFonts w:ascii="Arial" w:eastAsia="Calibri" w:hAnsi="Arial" w:cs="Arial"/>
                <w:b/>
                <w:sz w:val="24"/>
                <w:szCs w:val="24"/>
              </w:rPr>
              <w:t>global</w:t>
            </w:r>
          </w:p>
        </w:tc>
        <w:tc>
          <w:tcPr>
            <w:tcW w:w="1679" w:type="pct"/>
            <w:shd w:val="clear" w:color="auto" w:fill="auto"/>
          </w:tcPr>
          <w:p w:rsidR="00AE60B6" w:rsidRPr="00CF3504" w:rsidRDefault="00AE60B6" w:rsidP="00F54BED">
            <w:pPr>
              <w:spacing w:after="0" w:line="360" w:lineRule="auto"/>
              <w:jc w:val="both"/>
              <w:rPr>
                <w:rFonts w:ascii="Arial" w:eastAsia="Calibri" w:hAnsi="Arial" w:cs="Arial"/>
                <w:b/>
                <w:sz w:val="24"/>
                <w:szCs w:val="24"/>
              </w:rPr>
            </w:pPr>
            <w:r w:rsidRPr="00CF3504">
              <w:rPr>
                <w:rFonts w:ascii="Arial" w:eastAsia="Calibri" w:hAnsi="Arial" w:cs="Arial"/>
                <w:b/>
                <w:sz w:val="24"/>
                <w:szCs w:val="24"/>
              </w:rPr>
              <w:t>Budget</w:t>
            </w:r>
            <w:r w:rsidRPr="00CF3504">
              <w:rPr>
                <w:rFonts w:ascii="Arial" w:hAnsi="Arial" w:cs="Arial"/>
                <w:b/>
                <w:sz w:val="24"/>
                <w:szCs w:val="24"/>
              </w:rPr>
              <w:t xml:space="preserve"> </w:t>
            </w:r>
            <w:r w:rsidRPr="00CF3504">
              <w:rPr>
                <w:rFonts w:ascii="Arial" w:eastAsia="Calibri" w:hAnsi="Arial" w:cs="Arial"/>
                <w:b/>
                <w:sz w:val="24"/>
                <w:szCs w:val="24"/>
              </w:rPr>
              <w:t>Ministère</w:t>
            </w:r>
            <w:r w:rsidRPr="00CF3504">
              <w:rPr>
                <w:rFonts w:ascii="Arial" w:hAnsi="Arial" w:cs="Arial"/>
                <w:b/>
                <w:sz w:val="24"/>
                <w:szCs w:val="24"/>
              </w:rPr>
              <w:t xml:space="preserve"> </w:t>
            </w:r>
            <w:r w:rsidRPr="00CF3504">
              <w:rPr>
                <w:rFonts w:ascii="Arial" w:eastAsia="Calibri" w:hAnsi="Arial" w:cs="Arial"/>
                <w:b/>
                <w:sz w:val="24"/>
                <w:szCs w:val="24"/>
              </w:rPr>
              <w:t>de</w:t>
            </w:r>
            <w:r w:rsidRPr="00CF3504">
              <w:rPr>
                <w:rFonts w:ascii="Arial" w:hAnsi="Arial" w:cs="Arial"/>
                <w:b/>
                <w:sz w:val="24"/>
                <w:szCs w:val="24"/>
              </w:rPr>
              <w:t xml:space="preserve"> </w:t>
            </w:r>
            <w:r w:rsidRPr="00CF3504">
              <w:rPr>
                <w:rFonts w:ascii="Arial" w:eastAsia="Calibri" w:hAnsi="Arial" w:cs="Arial"/>
                <w:b/>
                <w:sz w:val="24"/>
                <w:szCs w:val="24"/>
              </w:rPr>
              <w:t>la</w:t>
            </w:r>
            <w:r w:rsidRPr="00CF3504">
              <w:rPr>
                <w:rFonts w:ascii="Arial" w:hAnsi="Arial" w:cs="Arial"/>
                <w:b/>
                <w:sz w:val="24"/>
                <w:szCs w:val="24"/>
              </w:rPr>
              <w:t xml:space="preserve"> </w:t>
            </w:r>
            <w:r w:rsidRPr="00CF3504">
              <w:rPr>
                <w:rFonts w:ascii="Arial" w:eastAsia="Calibri" w:hAnsi="Arial" w:cs="Arial"/>
                <w:b/>
                <w:sz w:val="24"/>
                <w:szCs w:val="24"/>
              </w:rPr>
              <w:t>Population</w:t>
            </w:r>
          </w:p>
        </w:tc>
        <w:tc>
          <w:tcPr>
            <w:tcW w:w="974" w:type="pct"/>
            <w:shd w:val="clear" w:color="auto" w:fill="auto"/>
          </w:tcPr>
          <w:p w:rsidR="00AE60B6" w:rsidRPr="00CF3504" w:rsidRDefault="00AE60B6" w:rsidP="00F54BED">
            <w:pPr>
              <w:spacing w:after="0" w:line="360" w:lineRule="auto"/>
              <w:jc w:val="both"/>
              <w:rPr>
                <w:rFonts w:ascii="Arial" w:eastAsia="Calibri" w:hAnsi="Arial" w:cs="Arial"/>
                <w:b/>
                <w:sz w:val="24"/>
                <w:szCs w:val="24"/>
              </w:rPr>
            </w:pPr>
            <w:r w:rsidRPr="00CF3504">
              <w:rPr>
                <w:rFonts w:ascii="Arial" w:eastAsia="Calibri" w:hAnsi="Arial" w:cs="Arial"/>
                <w:b/>
                <w:sz w:val="24"/>
                <w:szCs w:val="24"/>
              </w:rPr>
              <w:t>Pourcentage</w:t>
            </w:r>
          </w:p>
        </w:tc>
      </w:tr>
      <w:tr w:rsidR="00AE60B6" w:rsidRPr="00CF3504" w:rsidTr="00F54BED">
        <w:tc>
          <w:tcPr>
            <w:tcW w:w="820" w:type="pct"/>
            <w:shd w:val="clear" w:color="auto" w:fill="auto"/>
          </w:tcPr>
          <w:p w:rsidR="00AE60B6" w:rsidRPr="00CF3504" w:rsidRDefault="00AE60B6" w:rsidP="00F54BED">
            <w:pPr>
              <w:spacing w:after="0" w:line="360" w:lineRule="auto"/>
              <w:jc w:val="both"/>
              <w:rPr>
                <w:rFonts w:ascii="Arial" w:hAnsi="Arial" w:cs="Arial"/>
                <w:b/>
                <w:sz w:val="24"/>
                <w:szCs w:val="24"/>
              </w:rPr>
            </w:pPr>
            <w:r w:rsidRPr="00CF3504">
              <w:rPr>
                <w:rFonts w:ascii="Arial" w:hAnsi="Arial" w:cs="Arial"/>
                <w:b/>
                <w:sz w:val="24"/>
                <w:szCs w:val="24"/>
              </w:rPr>
              <w:t>2015</w:t>
            </w:r>
          </w:p>
        </w:tc>
        <w:tc>
          <w:tcPr>
            <w:tcW w:w="1528" w:type="pct"/>
            <w:shd w:val="clear" w:color="auto" w:fill="auto"/>
          </w:tcPr>
          <w:p w:rsidR="00AE60B6" w:rsidRPr="00CF3504" w:rsidRDefault="00AE60B6" w:rsidP="00F54BED">
            <w:pPr>
              <w:spacing w:after="0" w:line="360" w:lineRule="auto"/>
              <w:jc w:val="both"/>
              <w:rPr>
                <w:rFonts w:ascii="Arial" w:hAnsi="Arial" w:cs="Arial"/>
                <w:b/>
                <w:sz w:val="24"/>
                <w:szCs w:val="24"/>
              </w:rPr>
            </w:pPr>
            <w:r w:rsidRPr="00CF3504">
              <w:rPr>
                <w:rFonts w:ascii="Arial" w:hAnsi="Arial" w:cs="Arial"/>
                <w:sz w:val="24"/>
                <w:szCs w:val="24"/>
              </w:rPr>
              <w:t>1 785 870 000 000</w:t>
            </w:r>
          </w:p>
        </w:tc>
        <w:tc>
          <w:tcPr>
            <w:tcW w:w="1679" w:type="pct"/>
            <w:shd w:val="clear" w:color="auto" w:fill="auto"/>
          </w:tcPr>
          <w:p w:rsidR="00AE60B6" w:rsidRPr="00CF3504" w:rsidRDefault="00AE60B6" w:rsidP="00F54BED">
            <w:pPr>
              <w:spacing w:after="0" w:line="360" w:lineRule="auto"/>
              <w:jc w:val="both"/>
              <w:rPr>
                <w:rFonts w:ascii="Arial" w:hAnsi="Arial" w:cs="Arial"/>
                <w:b/>
                <w:sz w:val="24"/>
                <w:szCs w:val="24"/>
              </w:rPr>
            </w:pPr>
            <w:r w:rsidRPr="00CF3504">
              <w:rPr>
                <w:rFonts w:ascii="Arial" w:hAnsi="Arial" w:cs="Arial"/>
                <w:sz w:val="24"/>
                <w:szCs w:val="24"/>
              </w:rPr>
              <w:t>2 880 254 426</w:t>
            </w:r>
          </w:p>
        </w:tc>
        <w:tc>
          <w:tcPr>
            <w:tcW w:w="974" w:type="pct"/>
            <w:shd w:val="clear" w:color="auto" w:fill="auto"/>
          </w:tcPr>
          <w:p w:rsidR="00AE60B6" w:rsidRPr="00CF3504" w:rsidRDefault="00AE60B6" w:rsidP="00F54BED">
            <w:pPr>
              <w:spacing w:after="0" w:line="360" w:lineRule="auto"/>
              <w:jc w:val="both"/>
              <w:rPr>
                <w:rFonts w:ascii="Arial" w:hAnsi="Arial" w:cs="Arial"/>
                <w:b/>
                <w:sz w:val="24"/>
                <w:szCs w:val="24"/>
              </w:rPr>
            </w:pPr>
            <w:r w:rsidRPr="00CF3504">
              <w:rPr>
                <w:rFonts w:ascii="Arial" w:hAnsi="Arial" w:cs="Arial"/>
                <w:b/>
                <w:bCs/>
                <w:sz w:val="24"/>
                <w:szCs w:val="24"/>
              </w:rPr>
              <w:t>0,16%</w:t>
            </w:r>
          </w:p>
        </w:tc>
      </w:tr>
      <w:tr w:rsidR="00AE60B6" w:rsidRPr="00CF3504" w:rsidTr="00F54BED">
        <w:tc>
          <w:tcPr>
            <w:tcW w:w="820" w:type="pct"/>
            <w:shd w:val="clear" w:color="auto" w:fill="auto"/>
          </w:tcPr>
          <w:p w:rsidR="00AE60B6" w:rsidRPr="00CF3504" w:rsidRDefault="00AE60B6" w:rsidP="00F54BED">
            <w:pPr>
              <w:spacing w:after="0" w:line="360" w:lineRule="auto"/>
              <w:jc w:val="both"/>
              <w:rPr>
                <w:rFonts w:ascii="Arial" w:hAnsi="Arial" w:cs="Arial"/>
                <w:b/>
                <w:sz w:val="24"/>
                <w:szCs w:val="24"/>
              </w:rPr>
            </w:pPr>
            <w:r w:rsidRPr="00CF3504">
              <w:rPr>
                <w:rFonts w:ascii="Arial" w:hAnsi="Arial" w:cs="Arial"/>
                <w:b/>
                <w:sz w:val="24"/>
                <w:szCs w:val="24"/>
              </w:rPr>
              <w:t>2016</w:t>
            </w:r>
          </w:p>
        </w:tc>
        <w:tc>
          <w:tcPr>
            <w:tcW w:w="1528" w:type="pct"/>
            <w:shd w:val="clear" w:color="auto" w:fill="auto"/>
          </w:tcPr>
          <w:p w:rsidR="00AE60B6" w:rsidRPr="00CF3504" w:rsidRDefault="00AE60B6" w:rsidP="00F54BED">
            <w:pPr>
              <w:spacing w:after="0" w:line="360" w:lineRule="auto"/>
              <w:jc w:val="both"/>
              <w:rPr>
                <w:rFonts w:ascii="Arial" w:hAnsi="Arial" w:cs="Arial"/>
                <w:b/>
                <w:sz w:val="24"/>
                <w:szCs w:val="24"/>
              </w:rPr>
            </w:pPr>
            <w:r w:rsidRPr="00CF3504">
              <w:rPr>
                <w:rFonts w:ascii="Arial" w:hAnsi="Arial" w:cs="Arial"/>
                <w:sz w:val="24"/>
                <w:szCs w:val="24"/>
              </w:rPr>
              <w:t>1 807 216 942 924</w:t>
            </w:r>
          </w:p>
        </w:tc>
        <w:tc>
          <w:tcPr>
            <w:tcW w:w="1679" w:type="pct"/>
            <w:shd w:val="clear" w:color="auto" w:fill="auto"/>
          </w:tcPr>
          <w:p w:rsidR="00AE60B6" w:rsidRPr="00CF3504" w:rsidRDefault="00AE60B6" w:rsidP="00F54BED">
            <w:pPr>
              <w:spacing w:after="0" w:line="360" w:lineRule="auto"/>
              <w:jc w:val="both"/>
              <w:rPr>
                <w:rFonts w:ascii="Arial" w:hAnsi="Arial" w:cs="Arial"/>
                <w:b/>
                <w:sz w:val="24"/>
                <w:szCs w:val="24"/>
              </w:rPr>
            </w:pPr>
            <w:r w:rsidRPr="00CF3504">
              <w:rPr>
                <w:rFonts w:ascii="Arial" w:hAnsi="Arial" w:cs="Arial"/>
                <w:sz w:val="24"/>
                <w:szCs w:val="24"/>
              </w:rPr>
              <w:t>2 658 265 269</w:t>
            </w:r>
          </w:p>
        </w:tc>
        <w:tc>
          <w:tcPr>
            <w:tcW w:w="974" w:type="pct"/>
            <w:shd w:val="clear" w:color="auto" w:fill="auto"/>
          </w:tcPr>
          <w:p w:rsidR="00AE60B6" w:rsidRPr="00CF3504" w:rsidRDefault="00AE60B6" w:rsidP="00F54BED">
            <w:pPr>
              <w:spacing w:after="0" w:line="360" w:lineRule="auto"/>
              <w:jc w:val="both"/>
              <w:rPr>
                <w:rFonts w:ascii="Arial" w:hAnsi="Arial" w:cs="Arial"/>
                <w:b/>
                <w:sz w:val="24"/>
                <w:szCs w:val="24"/>
              </w:rPr>
            </w:pPr>
            <w:r w:rsidRPr="00CF3504">
              <w:rPr>
                <w:rFonts w:ascii="Arial" w:hAnsi="Arial" w:cs="Arial"/>
                <w:b/>
                <w:bCs/>
                <w:sz w:val="24"/>
                <w:szCs w:val="24"/>
              </w:rPr>
              <w:t>0,15%</w:t>
            </w:r>
          </w:p>
        </w:tc>
      </w:tr>
      <w:tr w:rsidR="00AE60B6" w:rsidRPr="00CF3504" w:rsidTr="00F54BED">
        <w:tc>
          <w:tcPr>
            <w:tcW w:w="820" w:type="pct"/>
            <w:shd w:val="clear" w:color="auto" w:fill="auto"/>
          </w:tcPr>
          <w:p w:rsidR="00AE60B6" w:rsidRPr="00CF3504" w:rsidRDefault="00AE60B6" w:rsidP="00F54BED">
            <w:pPr>
              <w:spacing w:after="0" w:line="360" w:lineRule="auto"/>
              <w:jc w:val="both"/>
              <w:rPr>
                <w:rFonts w:ascii="Arial" w:hAnsi="Arial" w:cs="Arial"/>
                <w:b/>
                <w:sz w:val="24"/>
                <w:szCs w:val="24"/>
              </w:rPr>
            </w:pPr>
            <w:r w:rsidRPr="00CF3504">
              <w:rPr>
                <w:rFonts w:ascii="Arial" w:hAnsi="Arial" w:cs="Arial"/>
                <w:b/>
                <w:sz w:val="24"/>
                <w:szCs w:val="24"/>
              </w:rPr>
              <w:t>2017</w:t>
            </w:r>
          </w:p>
        </w:tc>
        <w:tc>
          <w:tcPr>
            <w:tcW w:w="1528" w:type="pct"/>
            <w:shd w:val="clear" w:color="auto" w:fill="auto"/>
          </w:tcPr>
          <w:p w:rsidR="00AE60B6" w:rsidRPr="00CF3504" w:rsidRDefault="00AE60B6" w:rsidP="00F54BED">
            <w:pPr>
              <w:spacing w:after="0" w:line="360" w:lineRule="auto"/>
              <w:jc w:val="both"/>
              <w:rPr>
                <w:rFonts w:ascii="Arial" w:hAnsi="Arial" w:cs="Arial"/>
                <w:b/>
                <w:sz w:val="24"/>
                <w:szCs w:val="24"/>
              </w:rPr>
            </w:pPr>
            <w:r w:rsidRPr="00CF3504">
              <w:rPr>
                <w:rFonts w:ascii="Arial" w:hAnsi="Arial" w:cs="Arial"/>
                <w:sz w:val="24"/>
                <w:szCs w:val="24"/>
              </w:rPr>
              <w:t>1 864 244 734 048</w:t>
            </w:r>
          </w:p>
        </w:tc>
        <w:tc>
          <w:tcPr>
            <w:tcW w:w="1679" w:type="pct"/>
            <w:shd w:val="clear" w:color="auto" w:fill="auto"/>
          </w:tcPr>
          <w:p w:rsidR="00AE60B6" w:rsidRPr="00CF3504" w:rsidRDefault="00AE60B6" w:rsidP="00F54BED">
            <w:pPr>
              <w:spacing w:after="0" w:line="360" w:lineRule="auto"/>
              <w:jc w:val="both"/>
              <w:rPr>
                <w:rFonts w:ascii="Arial" w:hAnsi="Arial" w:cs="Arial"/>
                <w:b/>
                <w:sz w:val="24"/>
                <w:szCs w:val="24"/>
              </w:rPr>
            </w:pPr>
            <w:r w:rsidRPr="00CF3504">
              <w:rPr>
                <w:rFonts w:ascii="Arial" w:hAnsi="Arial" w:cs="Arial"/>
                <w:sz w:val="24"/>
                <w:szCs w:val="24"/>
              </w:rPr>
              <w:t>3 524 517 806</w:t>
            </w:r>
          </w:p>
        </w:tc>
        <w:tc>
          <w:tcPr>
            <w:tcW w:w="974" w:type="pct"/>
            <w:shd w:val="clear" w:color="auto" w:fill="auto"/>
          </w:tcPr>
          <w:p w:rsidR="00AE60B6" w:rsidRPr="00CF3504" w:rsidRDefault="00AE60B6" w:rsidP="00F54BED">
            <w:pPr>
              <w:spacing w:after="0" w:line="360" w:lineRule="auto"/>
              <w:jc w:val="both"/>
              <w:rPr>
                <w:rFonts w:ascii="Arial" w:hAnsi="Arial" w:cs="Arial"/>
                <w:b/>
                <w:sz w:val="24"/>
                <w:szCs w:val="24"/>
              </w:rPr>
            </w:pPr>
            <w:r w:rsidRPr="00CF3504">
              <w:rPr>
                <w:rFonts w:ascii="Arial" w:hAnsi="Arial" w:cs="Arial"/>
                <w:b/>
                <w:bCs/>
                <w:sz w:val="24"/>
                <w:szCs w:val="24"/>
              </w:rPr>
              <w:t>0,19%</w:t>
            </w:r>
          </w:p>
        </w:tc>
      </w:tr>
      <w:tr w:rsidR="00AE60B6" w:rsidRPr="00CF3504" w:rsidTr="00F54BED">
        <w:tc>
          <w:tcPr>
            <w:tcW w:w="820" w:type="pct"/>
            <w:shd w:val="clear" w:color="auto" w:fill="auto"/>
          </w:tcPr>
          <w:p w:rsidR="00AE60B6" w:rsidRPr="00CF3504" w:rsidRDefault="00AE60B6" w:rsidP="00F54BED">
            <w:pPr>
              <w:spacing w:after="0" w:line="360" w:lineRule="auto"/>
              <w:jc w:val="both"/>
              <w:rPr>
                <w:rFonts w:ascii="Arial" w:hAnsi="Arial" w:cs="Arial"/>
                <w:b/>
                <w:sz w:val="24"/>
                <w:szCs w:val="24"/>
              </w:rPr>
            </w:pPr>
            <w:r w:rsidRPr="00CF3504">
              <w:rPr>
                <w:rFonts w:ascii="Arial" w:hAnsi="Arial" w:cs="Arial"/>
                <w:b/>
                <w:sz w:val="24"/>
                <w:szCs w:val="24"/>
              </w:rPr>
              <w:t>2018</w:t>
            </w:r>
          </w:p>
        </w:tc>
        <w:tc>
          <w:tcPr>
            <w:tcW w:w="1528" w:type="pct"/>
            <w:shd w:val="clear" w:color="auto" w:fill="auto"/>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1 900 860 944 608</w:t>
            </w:r>
          </w:p>
        </w:tc>
        <w:tc>
          <w:tcPr>
            <w:tcW w:w="1679" w:type="pct"/>
            <w:shd w:val="clear" w:color="auto" w:fill="auto"/>
          </w:tcPr>
          <w:p w:rsidR="00AE60B6" w:rsidRPr="00CF3504" w:rsidRDefault="00AE60B6" w:rsidP="00F54BED">
            <w:pPr>
              <w:spacing w:after="0" w:line="360" w:lineRule="auto"/>
              <w:jc w:val="both"/>
              <w:rPr>
                <w:rFonts w:ascii="Arial" w:hAnsi="Arial" w:cs="Arial"/>
                <w:sz w:val="24"/>
                <w:szCs w:val="24"/>
              </w:rPr>
            </w:pPr>
            <w:r w:rsidRPr="00CF3504">
              <w:rPr>
                <w:rFonts w:ascii="Arial" w:hAnsi="Arial" w:cs="Arial"/>
                <w:sz w:val="24"/>
                <w:szCs w:val="24"/>
              </w:rPr>
              <w:t>5 046 674 559</w:t>
            </w:r>
          </w:p>
        </w:tc>
        <w:tc>
          <w:tcPr>
            <w:tcW w:w="974" w:type="pct"/>
            <w:shd w:val="clear" w:color="auto" w:fill="auto"/>
          </w:tcPr>
          <w:p w:rsidR="00AE60B6" w:rsidRPr="00CF3504" w:rsidRDefault="00AE60B6" w:rsidP="00F54BED">
            <w:pPr>
              <w:spacing w:after="0" w:line="360" w:lineRule="auto"/>
              <w:jc w:val="both"/>
              <w:rPr>
                <w:rFonts w:ascii="Arial" w:hAnsi="Arial" w:cs="Arial"/>
                <w:b/>
                <w:bCs/>
                <w:sz w:val="24"/>
                <w:szCs w:val="24"/>
              </w:rPr>
            </w:pPr>
            <w:r w:rsidRPr="00CF3504">
              <w:rPr>
                <w:rFonts w:ascii="Arial" w:hAnsi="Arial" w:cs="Arial"/>
                <w:b/>
                <w:bCs/>
                <w:sz w:val="24"/>
                <w:szCs w:val="24"/>
              </w:rPr>
              <w:t>0,27%</w:t>
            </w:r>
          </w:p>
        </w:tc>
      </w:tr>
    </w:tbl>
    <w:p w:rsidR="00AE60B6" w:rsidRPr="00CF3504" w:rsidRDefault="00AE60B6" w:rsidP="00AE60B6">
      <w:pPr>
        <w:spacing w:after="0" w:line="360" w:lineRule="auto"/>
        <w:jc w:val="both"/>
        <w:rPr>
          <w:rFonts w:ascii="Arial" w:hAnsi="Arial" w:cs="Arial"/>
          <w:strike/>
          <w:sz w:val="24"/>
          <w:szCs w:val="24"/>
        </w:rPr>
      </w:pPr>
    </w:p>
    <w:p w:rsidR="00AE60B6" w:rsidRPr="00CF3504" w:rsidRDefault="00AE60B6" w:rsidP="00AE60B6">
      <w:pPr>
        <w:spacing w:line="360" w:lineRule="auto"/>
        <w:jc w:val="both"/>
        <w:rPr>
          <w:rFonts w:ascii="Arial" w:hAnsi="Arial" w:cs="Arial"/>
          <w:sz w:val="24"/>
          <w:szCs w:val="24"/>
        </w:rPr>
      </w:pPr>
      <w:r w:rsidRPr="00CF3504">
        <w:rPr>
          <w:rFonts w:ascii="Arial" w:eastAsia="Calibri" w:hAnsi="Arial" w:cs="Arial"/>
          <w:sz w:val="24"/>
          <w:szCs w:val="24"/>
        </w:rPr>
        <w:t>Pour</w:t>
      </w:r>
      <w:r w:rsidRPr="00CF3504">
        <w:rPr>
          <w:rFonts w:ascii="Arial" w:hAnsi="Arial" w:cs="Arial"/>
          <w:sz w:val="24"/>
          <w:szCs w:val="24"/>
        </w:rPr>
        <w:t xml:space="preserve"> </w:t>
      </w:r>
      <w:r w:rsidRPr="00CF3504">
        <w:rPr>
          <w:rFonts w:ascii="Arial" w:eastAsia="Calibri" w:hAnsi="Arial" w:cs="Arial"/>
          <w:sz w:val="24"/>
          <w:szCs w:val="24"/>
        </w:rPr>
        <w:t>les</w:t>
      </w:r>
      <w:r w:rsidRPr="00CF3504">
        <w:rPr>
          <w:rFonts w:ascii="Arial" w:hAnsi="Arial" w:cs="Arial"/>
          <w:sz w:val="24"/>
          <w:szCs w:val="24"/>
        </w:rPr>
        <w:t xml:space="preserve"> </w:t>
      </w:r>
      <w:r w:rsidRPr="00CF3504">
        <w:rPr>
          <w:rFonts w:ascii="Arial" w:eastAsia="Calibri" w:hAnsi="Arial" w:cs="Arial"/>
          <w:sz w:val="24"/>
          <w:szCs w:val="24"/>
        </w:rPr>
        <w:t>personnes</w:t>
      </w:r>
      <w:r w:rsidRPr="00CF3504">
        <w:rPr>
          <w:rFonts w:ascii="Arial" w:hAnsi="Arial" w:cs="Arial"/>
          <w:sz w:val="24"/>
          <w:szCs w:val="24"/>
        </w:rPr>
        <w:t xml:space="preserve"> </w:t>
      </w:r>
      <w:r w:rsidRPr="00CF3504">
        <w:rPr>
          <w:rFonts w:ascii="Arial" w:eastAsia="Calibri" w:hAnsi="Arial" w:cs="Arial"/>
          <w:sz w:val="24"/>
          <w:szCs w:val="24"/>
        </w:rPr>
        <w:t>handicapées</w:t>
      </w:r>
      <w:r w:rsidRPr="00CF3504">
        <w:rPr>
          <w:rFonts w:ascii="Arial" w:hAnsi="Arial" w:cs="Arial"/>
          <w:sz w:val="24"/>
          <w:szCs w:val="24"/>
        </w:rPr>
        <w:t xml:space="preserve">, </w:t>
      </w:r>
      <w:r w:rsidRPr="00CF3504">
        <w:rPr>
          <w:rFonts w:ascii="Arial" w:eastAsia="Calibri" w:hAnsi="Arial" w:cs="Arial"/>
          <w:sz w:val="24"/>
          <w:szCs w:val="24"/>
        </w:rPr>
        <w:t>le</w:t>
      </w:r>
      <w:r w:rsidRPr="00CF3504">
        <w:rPr>
          <w:rFonts w:ascii="Arial" w:hAnsi="Arial" w:cs="Arial"/>
          <w:sz w:val="24"/>
          <w:szCs w:val="24"/>
        </w:rPr>
        <w:t xml:space="preserve"> </w:t>
      </w:r>
      <w:r w:rsidRPr="00CF3504">
        <w:rPr>
          <w:rFonts w:ascii="Arial" w:eastAsia="Calibri" w:hAnsi="Arial" w:cs="Arial"/>
          <w:sz w:val="24"/>
          <w:szCs w:val="24"/>
        </w:rPr>
        <w:t>seul</w:t>
      </w:r>
      <w:r w:rsidRPr="00CF3504">
        <w:rPr>
          <w:rFonts w:ascii="Arial" w:hAnsi="Arial" w:cs="Arial"/>
          <w:sz w:val="24"/>
          <w:szCs w:val="24"/>
        </w:rPr>
        <w:t xml:space="preserve"> </w:t>
      </w:r>
      <w:r w:rsidRPr="00CF3504">
        <w:rPr>
          <w:rFonts w:ascii="Arial" w:eastAsia="Calibri" w:hAnsi="Arial" w:cs="Arial"/>
          <w:sz w:val="24"/>
          <w:szCs w:val="24"/>
        </w:rPr>
        <w:t>soutien</w:t>
      </w:r>
      <w:r w:rsidRPr="00CF3504">
        <w:rPr>
          <w:rFonts w:ascii="Arial" w:hAnsi="Arial" w:cs="Arial"/>
          <w:sz w:val="24"/>
          <w:szCs w:val="24"/>
        </w:rPr>
        <w:t xml:space="preserve"> </w:t>
      </w:r>
      <w:r w:rsidRPr="00CF3504">
        <w:rPr>
          <w:rFonts w:ascii="Arial" w:eastAsia="Calibri" w:hAnsi="Arial" w:cs="Arial"/>
          <w:sz w:val="24"/>
          <w:szCs w:val="24"/>
        </w:rPr>
        <w:t>spécifique</w:t>
      </w:r>
      <w:r w:rsidRPr="00CF3504">
        <w:rPr>
          <w:rFonts w:ascii="Arial" w:hAnsi="Arial" w:cs="Arial"/>
          <w:sz w:val="24"/>
          <w:szCs w:val="24"/>
        </w:rPr>
        <w:t xml:space="preserve"> </w:t>
      </w:r>
      <w:r w:rsidRPr="00CF3504">
        <w:rPr>
          <w:rFonts w:ascii="Arial" w:eastAsia="Calibri" w:hAnsi="Arial" w:cs="Arial"/>
          <w:sz w:val="24"/>
          <w:szCs w:val="24"/>
        </w:rPr>
        <w:t>qui</w:t>
      </w:r>
      <w:r w:rsidRPr="00CF3504">
        <w:rPr>
          <w:rFonts w:ascii="Arial" w:hAnsi="Arial" w:cs="Arial"/>
          <w:sz w:val="24"/>
          <w:szCs w:val="24"/>
        </w:rPr>
        <w:t xml:space="preserve"> </w:t>
      </w:r>
      <w:r w:rsidRPr="00CF3504">
        <w:rPr>
          <w:rFonts w:ascii="Arial" w:eastAsia="Calibri" w:hAnsi="Arial" w:cs="Arial"/>
          <w:sz w:val="24"/>
          <w:szCs w:val="24"/>
        </w:rPr>
        <w:t>existe</w:t>
      </w:r>
      <w:r w:rsidRPr="00CF3504">
        <w:rPr>
          <w:rFonts w:ascii="Arial" w:hAnsi="Arial" w:cs="Arial"/>
          <w:sz w:val="24"/>
          <w:szCs w:val="24"/>
        </w:rPr>
        <w:t xml:space="preserve"> </w:t>
      </w:r>
      <w:r w:rsidRPr="00CF3504">
        <w:rPr>
          <w:rFonts w:ascii="Arial" w:eastAsia="Calibri" w:hAnsi="Arial" w:cs="Arial"/>
          <w:sz w:val="24"/>
          <w:szCs w:val="24"/>
        </w:rPr>
        <w:t>est</w:t>
      </w:r>
      <w:r w:rsidRPr="00CF3504">
        <w:rPr>
          <w:rFonts w:ascii="Arial" w:hAnsi="Arial" w:cs="Arial"/>
          <w:sz w:val="24"/>
          <w:szCs w:val="24"/>
        </w:rPr>
        <w:t xml:space="preserve"> </w:t>
      </w:r>
      <w:r w:rsidRPr="00CF3504">
        <w:rPr>
          <w:rFonts w:ascii="Arial" w:eastAsia="Calibri" w:hAnsi="Arial" w:cs="Arial"/>
          <w:sz w:val="24"/>
          <w:szCs w:val="24"/>
        </w:rPr>
        <w:t>le</w:t>
      </w:r>
      <w:r w:rsidRPr="00CF3504">
        <w:rPr>
          <w:rFonts w:ascii="Arial" w:hAnsi="Arial" w:cs="Arial"/>
          <w:sz w:val="24"/>
          <w:szCs w:val="24"/>
        </w:rPr>
        <w:t xml:space="preserve"> </w:t>
      </w:r>
      <w:r w:rsidRPr="00CF3504">
        <w:rPr>
          <w:rFonts w:ascii="Arial" w:eastAsia="Calibri" w:hAnsi="Arial" w:cs="Arial"/>
          <w:sz w:val="24"/>
          <w:szCs w:val="24"/>
        </w:rPr>
        <w:t>fonds</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w:t>
      </w:r>
      <w:r w:rsidRPr="00CF3504">
        <w:rPr>
          <w:rFonts w:ascii="Arial" w:eastAsia="Calibri" w:hAnsi="Arial" w:cs="Arial"/>
          <w:sz w:val="24"/>
          <w:szCs w:val="24"/>
        </w:rPr>
        <w:t>soutien</w:t>
      </w:r>
      <w:r w:rsidRPr="00CF3504">
        <w:rPr>
          <w:rFonts w:ascii="Arial" w:hAnsi="Arial" w:cs="Arial"/>
          <w:sz w:val="24"/>
          <w:szCs w:val="24"/>
        </w:rPr>
        <w:t>.</w:t>
      </w:r>
      <w:r w:rsidRPr="00CF3504">
        <w:rPr>
          <w:rStyle w:val="FootnoteReference"/>
          <w:rFonts w:ascii="Arial" w:eastAsia="Verdana" w:hAnsi="Arial" w:cs="Arial"/>
          <w:sz w:val="24"/>
          <w:szCs w:val="24"/>
        </w:rPr>
        <w:footnoteReference w:id="1"/>
      </w:r>
      <w:r w:rsidRPr="00CF3504">
        <w:rPr>
          <w:rFonts w:ascii="Arial" w:hAnsi="Arial" w:cs="Arial"/>
          <w:sz w:val="24"/>
          <w:szCs w:val="24"/>
        </w:rPr>
        <w:t xml:space="preserve"> </w:t>
      </w:r>
      <w:r w:rsidRPr="00CF3504">
        <w:rPr>
          <w:rFonts w:ascii="Arial" w:eastAsia="Calibri" w:hAnsi="Arial" w:cs="Arial"/>
          <w:sz w:val="24"/>
          <w:szCs w:val="24"/>
        </w:rPr>
        <w:t>Elle</w:t>
      </w:r>
      <w:r w:rsidRPr="00CF3504">
        <w:rPr>
          <w:rFonts w:ascii="Arial" w:hAnsi="Arial" w:cs="Arial"/>
          <w:sz w:val="24"/>
          <w:szCs w:val="24"/>
        </w:rPr>
        <w:t xml:space="preserve"> </w:t>
      </w:r>
      <w:r w:rsidRPr="00CF3504">
        <w:rPr>
          <w:rFonts w:ascii="Arial" w:eastAsia="Calibri" w:hAnsi="Arial" w:cs="Arial"/>
          <w:sz w:val="24"/>
          <w:szCs w:val="24"/>
        </w:rPr>
        <w:t>était</w:t>
      </w:r>
      <w:r w:rsidRPr="00CF3504">
        <w:rPr>
          <w:rFonts w:ascii="Arial" w:hAnsi="Arial" w:cs="Arial"/>
          <w:sz w:val="24"/>
          <w:szCs w:val="24"/>
        </w:rPr>
        <w:t xml:space="preserve"> </w:t>
      </w:r>
      <w:r w:rsidRPr="00CF3504">
        <w:rPr>
          <w:rFonts w:ascii="Arial" w:eastAsia="Calibri" w:hAnsi="Arial" w:cs="Arial"/>
          <w:sz w:val="24"/>
          <w:szCs w:val="24"/>
        </w:rPr>
        <w:t>alimentée</w:t>
      </w:r>
      <w:r w:rsidRPr="00CF3504">
        <w:rPr>
          <w:rFonts w:ascii="Arial" w:hAnsi="Arial" w:cs="Arial"/>
          <w:sz w:val="24"/>
          <w:szCs w:val="24"/>
        </w:rPr>
        <w:t xml:space="preserve"> </w:t>
      </w:r>
      <w:r w:rsidRPr="00CF3504">
        <w:rPr>
          <w:rFonts w:ascii="Arial" w:eastAsia="Calibri" w:hAnsi="Arial" w:cs="Arial"/>
          <w:sz w:val="24"/>
          <w:szCs w:val="24"/>
        </w:rPr>
        <w:t>à</w:t>
      </w:r>
      <w:r w:rsidRPr="00CF3504">
        <w:rPr>
          <w:rFonts w:ascii="Arial" w:hAnsi="Arial" w:cs="Arial"/>
          <w:sz w:val="24"/>
          <w:szCs w:val="24"/>
        </w:rPr>
        <w:t xml:space="preserve"> </w:t>
      </w:r>
      <w:r w:rsidRPr="00CF3504">
        <w:rPr>
          <w:rFonts w:ascii="Arial" w:eastAsia="Calibri" w:hAnsi="Arial" w:cs="Arial"/>
          <w:sz w:val="24"/>
          <w:szCs w:val="24"/>
        </w:rPr>
        <w:t>quarante</w:t>
      </w:r>
      <w:r w:rsidRPr="00CF3504">
        <w:rPr>
          <w:rFonts w:ascii="Arial" w:hAnsi="Arial" w:cs="Arial"/>
          <w:sz w:val="24"/>
          <w:szCs w:val="24"/>
        </w:rPr>
        <w:t xml:space="preserve"> </w:t>
      </w:r>
      <w:r w:rsidRPr="00CF3504">
        <w:rPr>
          <w:rFonts w:ascii="Arial" w:eastAsia="Calibri" w:hAnsi="Arial" w:cs="Arial"/>
          <w:sz w:val="24"/>
          <w:szCs w:val="24"/>
        </w:rPr>
        <w:t>millions</w:t>
      </w:r>
      <w:r w:rsidRPr="00CF3504">
        <w:rPr>
          <w:rFonts w:ascii="Arial" w:hAnsi="Arial" w:cs="Arial"/>
          <w:sz w:val="24"/>
          <w:szCs w:val="24"/>
        </w:rPr>
        <w:t xml:space="preserve"> (40 000 000) </w:t>
      </w:r>
      <w:r w:rsidRPr="00CF3504">
        <w:rPr>
          <w:rFonts w:ascii="Arial" w:eastAsia="Calibri" w:hAnsi="Arial" w:cs="Arial"/>
          <w:sz w:val="24"/>
          <w:szCs w:val="24"/>
        </w:rPr>
        <w:t>FCFA</w:t>
      </w:r>
      <w:r w:rsidRPr="00CF3504">
        <w:rPr>
          <w:rFonts w:ascii="Arial" w:hAnsi="Arial" w:cs="Arial"/>
          <w:sz w:val="24"/>
          <w:szCs w:val="24"/>
        </w:rPr>
        <w:t xml:space="preserve"> </w:t>
      </w:r>
      <w:r w:rsidRPr="00CF3504">
        <w:rPr>
          <w:rFonts w:ascii="Arial" w:eastAsia="Calibri" w:hAnsi="Arial" w:cs="Arial"/>
          <w:sz w:val="24"/>
          <w:szCs w:val="24"/>
        </w:rPr>
        <w:t>à</w:t>
      </w:r>
      <w:r w:rsidRPr="00CF3504">
        <w:rPr>
          <w:rFonts w:ascii="Arial" w:hAnsi="Arial" w:cs="Arial"/>
          <w:sz w:val="24"/>
          <w:szCs w:val="24"/>
        </w:rPr>
        <w:t xml:space="preserve"> </w:t>
      </w:r>
      <w:r w:rsidRPr="00CF3504">
        <w:rPr>
          <w:rFonts w:ascii="Arial" w:eastAsia="Calibri" w:hAnsi="Arial" w:cs="Arial"/>
          <w:sz w:val="24"/>
          <w:szCs w:val="24"/>
        </w:rPr>
        <w:t>sa</w:t>
      </w:r>
      <w:r w:rsidRPr="00CF3504">
        <w:rPr>
          <w:rFonts w:ascii="Arial" w:hAnsi="Arial" w:cs="Arial"/>
          <w:sz w:val="24"/>
          <w:szCs w:val="24"/>
        </w:rPr>
        <w:t xml:space="preserve"> </w:t>
      </w:r>
      <w:r w:rsidRPr="00CF3504">
        <w:rPr>
          <w:rFonts w:ascii="Arial" w:eastAsia="Calibri" w:hAnsi="Arial" w:cs="Arial"/>
          <w:sz w:val="24"/>
          <w:szCs w:val="24"/>
        </w:rPr>
        <w:t>création</w:t>
      </w:r>
      <w:r w:rsidRPr="00CF3504">
        <w:rPr>
          <w:rFonts w:ascii="Arial" w:hAnsi="Arial" w:cs="Arial"/>
          <w:sz w:val="24"/>
          <w:szCs w:val="24"/>
        </w:rPr>
        <w:t xml:space="preserve"> </w:t>
      </w:r>
      <w:r w:rsidRPr="00CF3504">
        <w:rPr>
          <w:rFonts w:ascii="Arial" w:eastAsia="Calibri" w:hAnsi="Arial" w:cs="Arial"/>
          <w:sz w:val="24"/>
          <w:szCs w:val="24"/>
        </w:rPr>
        <w:t>pour</w:t>
      </w:r>
      <w:r w:rsidRPr="00CF3504">
        <w:rPr>
          <w:rFonts w:ascii="Arial" w:hAnsi="Arial" w:cs="Arial"/>
          <w:sz w:val="24"/>
          <w:szCs w:val="24"/>
        </w:rPr>
        <w:t xml:space="preserve"> </w:t>
      </w:r>
      <w:r w:rsidRPr="00CF3504">
        <w:rPr>
          <w:rFonts w:ascii="Arial" w:eastAsia="Calibri" w:hAnsi="Arial" w:cs="Arial"/>
          <w:sz w:val="24"/>
          <w:szCs w:val="24"/>
        </w:rPr>
        <w:t>une</w:t>
      </w:r>
      <w:r w:rsidRPr="00CF3504">
        <w:rPr>
          <w:rFonts w:ascii="Arial" w:hAnsi="Arial" w:cs="Arial"/>
          <w:sz w:val="24"/>
          <w:szCs w:val="24"/>
        </w:rPr>
        <w:t xml:space="preserve"> </w:t>
      </w:r>
      <w:r w:rsidRPr="00CF3504">
        <w:rPr>
          <w:rFonts w:ascii="Arial" w:eastAsia="Calibri" w:hAnsi="Arial" w:cs="Arial"/>
          <w:sz w:val="24"/>
          <w:szCs w:val="24"/>
        </w:rPr>
        <w:t>population</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80 035 </w:t>
      </w:r>
      <w:r w:rsidRPr="00CF3504">
        <w:rPr>
          <w:rFonts w:ascii="Arial" w:eastAsia="Calibri" w:hAnsi="Arial" w:cs="Arial"/>
          <w:sz w:val="24"/>
          <w:szCs w:val="24"/>
        </w:rPr>
        <w:t>personnes</w:t>
      </w:r>
      <w:r w:rsidRPr="00CF3504">
        <w:rPr>
          <w:rFonts w:ascii="Arial" w:hAnsi="Arial" w:cs="Arial"/>
          <w:sz w:val="24"/>
          <w:szCs w:val="24"/>
        </w:rPr>
        <w:t xml:space="preserve">, </w:t>
      </w:r>
      <w:r w:rsidRPr="00CF3504">
        <w:rPr>
          <w:rFonts w:ascii="Arial" w:eastAsia="Calibri" w:hAnsi="Arial" w:cs="Arial"/>
          <w:sz w:val="24"/>
          <w:szCs w:val="24"/>
        </w:rPr>
        <w:t>c</w:t>
      </w:r>
      <w:r w:rsidRPr="00CF3504">
        <w:rPr>
          <w:rFonts w:ascii="Arial" w:hAnsi="Arial" w:cs="Arial"/>
          <w:sz w:val="24"/>
          <w:szCs w:val="24"/>
        </w:rPr>
        <w:t>’</w:t>
      </w:r>
      <w:r w:rsidRPr="00CF3504">
        <w:rPr>
          <w:rFonts w:ascii="Arial" w:eastAsia="Calibri" w:hAnsi="Arial" w:cs="Arial"/>
          <w:sz w:val="24"/>
          <w:szCs w:val="24"/>
        </w:rPr>
        <w:t>est</w:t>
      </w:r>
      <w:r w:rsidRPr="00CF3504">
        <w:rPr>
          <w:rFonts w:ascii="Arial" w:hAnsi="Arial" w:cs="Arial"/>
          <w:sz w:val="24"/>
          <w:szCs w:val="24"/>
        </w:rPr>
        <w:t xml:space="preserve"> </w:t>
      </w:r>
      <w:r w:rsidRPr="00CF3504">
        <w:rPr>
          <w:rFonts w:ascii="Arial" w:eastAsia="Calibri" w:hAnsi="Arial" w:cs="Arial"/>
          <w:sz w:val="24"/>
          <w:szCs w:val="24"/>
        </w:rPr>
        <w:t>que</w:t>
      </w:r>
      <w:r w:rsidRPr="00CF3504">
        <w:rPr>
          <w:rFonts w:ascii="Arial" w:hAnsi="Arial" w:cs="Arial"/>
          <w:sz w:val="24"/>
          <w:szCs w:val="24"/>
        </w:rPr>
        <w:t xml:space="preserve"> </w:t>
      </w:r>
      <w:r w:rsidRPr="00CF3504">
        <w:rPr>
          <w:rFonts w:ascii="Arial" w:eastAsia="Calibri" w:hAnsi="Arial" w:cs="Arial"/>
          <w:sz w:val="24"/>
          <w:szCs w:val="24"/>
        </w:rPr>
        <w:t>correspond</w:t>
      </w:r>
      <w:r w:rsidRPr="00CF3504">
        <w:rPr>
          <w:rFonts w:ascii="Arial" w:hAnsi="Arial" w:cs="Arial"/>
          <w:sz w:val="24"/>
          <w:szCs w:val="24"/>
        </w:rPr>
        <w:t xml:space="preserve"> </w:t>
      </w:r>
      <w:r w:rsidRPr="00CF3504">
        <w:rPr>
          <w:rFonts w:ascii="Arial" w:eastAsia="Calibri" w:hAnsi="Arial" w:cs="Arial"/>
          <w:sz w:val="24"/>
          <w:szCs w:val="24"/>
        </w:rPr>
        <w:t>en</w:t>
      </w:r>
      <w:r w:rsidRPr="00CF3504">
        <w:rPr>
          <w:rFonts w:ascii="Arial" w:hAnsi="Arial" w:cs="Arial"/>
          <w:sz w:val="24"/>
          <w:szCs w:val="24"/>
        </w:rPr>
        <w:t xml:space="preserve"> </w:t>
      </w:r>
      <w:r w:rsidRPr="00CF3504">
        <w:rPr>
          <w:rFonts w:ascii="Arial" w:eastAsia="Calibri" w:hAnsi="Arial" w:cs="Arial"/>
          <w:sz w:val="24"/>
          <w:szCs w:val="24"/>
        </w:rPr>
        <w:t>moyenne</w:t>
      </w:r>
      <w:r w:rsidRPr="00CF3504">
        <w:rPr>
          <w:rFonts w:ascii="Arial" w:hAnsi="Arial" w:cs="Arial"/>
          <w:sz w:val="24"/>
          <w:szCs w:val="24"/>
        </w:rPr>
        <w:t xml:space="preserve"> 500 </w:t>
      </w:r>
      <w:r w:rsidRPr="00CF3504">
        <w:rPr>
          <w:rFonts w:ascii="Arial" w:eastAsia="Calibri" w:hAnsi="Arial" w:cs="Arial"/>
          <w:sz w:val="24"/>
          <w:szCs w:val="24"/>
        </w:rPr>
        <w:t>FCFA</w:t>
      </w:r>
      <w:r w:rsidRPr="00CF3504">
        <w:rPr>
          <w:rFonts w:ascii="Arial" w:hAnsi="Arial" w:cs="Arial"/>
          <w:sz w:val="24"/>
          <w:szCs w:val="24"/>
        </w:rPr>
        <w:t xml:space="preserve"> </w:t>
      </w:r>
      <w:r w:rsidRPr="00CF3504">
        <w:rPr>
          <w:rFonts w:ascii="Arial" w:eastAsia="Calibri" w:hAnsi="Arial" w:cs="Arial"/>
          <w:sz w:val="24"/>
          <w:szCs w:val="24"/>
        </w:rPr>
        <w:t>par</w:t>
      </w:r>
      <w:r w:rsidRPr="00CF3504">
        <w:rPr>
          <w:rFonts w:ascii="Arial" w:hAnsi="Arial" w:cs="Arial"/>
          <w:sz w:val="24"/>
          <w:szCs w:val="24"/>
        </w:rPr>
        <w:t xml:space="preserve"> </w:t>
      </w:r>
      <w:r w:rsidRPr="00CF3504">
        <w:rPr>
          <w:rFonts w:ascii="Arial" w:eastAsia="Calibri" w:hAnsi="Arial" w:cs="Arial"/>
          <w:sz w:val="24"/>
          <w:szCs w:val="24"/>
        </w:rPr>
        <w:t>personne</w:t>
      </w:r>
      <w:r w:rsidRPr="00CF3504">
        <w:rPr>
          <w:rFonts w:ascii="Arial" w:hAnsi="Arial" w:cs="Arial"/>
          <w:sz w:val="24"/>
          <w:szCs w:val="24"/>
        </w:rPr>
        <w:t xml:space="preserve">. </w:t>
      </w:r>
      <w:r w:rsidRPr="00CF3504">
        <w:rPr>
          <w:rFonts w:ascii="Arial" w:eastAsia="Calibri" w:hAnsi="Arial" w:cs="Arial"/>
          <w:sz w:val="24"/>
          <w:szCs w:val="24"/>
        </w:rPr>
        <w:t>En</w:t>
      </w:r>
      <w:r w:rsidRPr="00CF3504">
        <w:rPr>
          <w:rFonts w:ascii="Arial" w:hAnsi="Arial" w:cs="Arial"/>
          <w:sz w:val="24"/>
          <w:szCs w:val="24"/>
        </w:rPr>
        <w:t xml:space="preserve"> 2018, </w:t>
      </w:r>
      <w:r w:rsidRPr="00CF3504">
        <w:rPr>
          <w:rFonts w:ascii="Arial" w:eastAsia="Calibri" w:hAnsi="Arial" w:cs="Arial"/>
          <w:sz w:val="24"/>
          <w:szCs w:val="24"/>
        </w:rPr>
        <w:t>Il</w:t>
      </w:r>
      <w:r w:rsidRPr="00CF3504">
        <w:rPr>
          <w:rFonts w:ascii="Arial" w:hAnsi="Arial" w:cs="Arial"/>
          <w:sz w:val="24"/>
          <w:szCs w:val="24"/>
        </w:rPr>
        <w:t xml:space="preserve"> </w:t>
      </w:r>
      <w:r w:rsidRPr="00CF3504">
        <w:rPr>
          <w:rFonts w:ascii="Arial" w:eastAsia="Calibri" w:hAnsi="Arial" w:cs="Arial"/>
          <w:sz w:val="24"/>
          <w:szCs w:val="24"/>
        </w:rPr>
        <w:t>est</w:t>
      </w:r>
      <w:r w:rsidRPr="00CF3504">
        <w:rPr>
          <w:rFonts w:ascii="Arial" w:hAnsi="Arial" w:cs="Arial"/>
          <w:sz w:val="24"/>
          <w:szCs w:val="24"/>
        </w:rPr>
        <w:t xml:space="preserve"> </w:t>
      </w:r>
      <w:r w:rsidRPr="00CF3504">
        <w:rPr>
          <w:rFonts w:ascii="Arial" w:eastAsia="Calibri" w:hAnsi="Arial" w:cs="Arial"/>
          <w:sz w:val="24"/>
          <w:szCs w:val="24"/>
        </w:rPr>
        <w:t>prévu</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w:t>
      </w:r>
      <w:r w:rsidRPr="00CF3504">
        <w:rPr>
          <w:rFonts w:ascii="Arial" w:eastAsia="Calibri" w:hAnsi="Arial" w:cs="Arial"/>
          <w:sz w:val="24"/>
          <w:szCs w:val="24"/>
        </w:rPr>
        <w:t>l</w:t>
      </w:r>
      <w:r w:rsidRPr="00CF3504">
        <w:rPr>
          <w:rFonts w:ascii="Arial" w:hAnsi="Arial" w:cs="Arial"/>
          <w:sz w:val="24"/>
          <w:szCs w:val="24"/>
        </w:rPr>
        <w:t>’</w:t>
      </w:r>
      <w:r w:rsidRPr="00CF3504">
        <w:rPr>
          <w:rFonts w:ascii="Arial" w:eastAsia="Calibri" w:hAnsi="Arial" w:cs="Arial"/>
          <w:sz w:val="24"/>
          <w:szCs w:val="24"/>
        </w:rPr>
        <w:t>alimenter</w:t>
      </w:r>
      <w:r w:rsidRPr="00CF3504">
        <w:rPr>
          <w:rFonts w:ascii="Arial" w:hAnsi="Arial" w:cs="Arial"/>
          <w:sz w:val="24"/>
          <w:szCs w:val="24"/>
        </w:rPr>
        <w:t xml:space="preserve"> </w:t>
      </w:r>
      <w:r w:rsidRPr="00CF3504">
        <w:rPr>
          <w:rFonts w:ascii="Arial" w:eastAsia="Calibri" w:hAnsi="Arial" w:cs="Arial"/>
          <w:sz w:val="24"/>
          <w:szCs w:val="24"/>
        </w:rPr>
        <w:t>à</w:t>
      </w:r>
      <w:r w:rsidRPr="00CF3504">
        <w:rPr>
          <w:rFonts w:ascii="Arial" w:hAnsi="Arial" w:cs="Arial"/>
          <w:sz w:val="24"/>
          <w:szCs w:val="24"/>
        </w:rPr>
        <w:t xml:space="preserve"> </w:t>
      </w:r>
      <w:r w:rsidRPr="00CF3504">
        <w:rPr>
          <w:rFonts w:ascii="Arial" w:eastAsia="Calibri" w:hAnsi="Arial" w:cs="Arial"/>
          <w:sz w:val="24"/>
          <w:szCs w:val="24"/>
        </w:rPr>
        <w:t>hauteur</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w:t>
      </w:r>
      <w:r w:rsidRPr="00CF3504">
        <w:rPr>
          <w:rFonts w:ascii="Arial" w:eastAsia="Calibri" w:hAnsi="Arial" w:cs="Arial"/>
          <w:sz w:val="24"/>
          <w:szCs w:val="24"/>
        </w:rPr>
        <w:t>cinquante</w:t>
      </w:r>
      <w:r w:rsidRPr="00CF3504">
        <w:rPr>
          <w:rFonts w:ascii="Arial" w:hAnsi="Arial" w:cs="Arial"/>
          <w:sz w:val="24"/>
          <w:szCs w:val="24"/>
        </w:rPr>
        <w:t xml:space="preserve"> </w:t>
      </w:r>
      <w:r w:rsidRPr="00CF3504">
        <w:rPr>
          <w:rFonts w:ascii="Arial" w:eastAsia="Calibri" w:hAnsi="Arial" w:cs="Arial"/>
          <w:sz w:val="24"/>
          <w:szCs w:val="24"/>
        </w:rPr>
        <w:t>millions</w:t>
      </w:r>
      <w:r w:rsidRPr="00CF3504">
        <w:rPr>
          <w:rFonts w:ascii="Arial" w:hAnsi="Arial" w:cs="Arial"/>
          <w:sz w:val="24"/>
          <w:szCs w:val="24"/>
        </w:rPr>
        <w:t xml:space="preserve"> (50 000 000) </w:t>
      </w:r>
      <w:r w:rsidRPr="00CF3504">
        <w:rPr>
          <w:rFonts w:ascii="Arial" w:eastAsia="Calibri" w:hAnsi="Arial" w:cs="Arial"/>
          <w:sz w:val="24"/>
          <w:szCs w:val="24"/>
        </w:rPr>
        <w:t>FCFA</w:t>
      </w:r>
      <w:r w:rsidRPr="00CF3504">
        <w:rPr>
          <w:rFonts w:ascii="Arial" w:hAnsi="Arial" w:cs="Arial"/>
          <w:sz w:val="24"/>
          <w:szCs w:val="24"/>
        </w:rPr>
        <w:t xml:space="preserve"> </w:t>
      </w:r>
      <w:r w:rsidRPr="00CF3504">
        <w:rPr>
          <w:rFonts w:ascii="Arial" w:eastAsia="Calibri" w:hAnsi="Arial" w:cs="Arial"/>
          <w:sz w:val="24"/>
          <w:szCs w:val="24"/>
        </w:rPr>
        <w:t>alors</w:t>
      </w:r>
      <w:r w:rsidRPr="00CF3504">
        <w:rPr>
          <w:rFonts w:ascii="Arial" w:hAnsi="Arial" w:cs="Arial"/>
          <w:sz w:val="24"/>
          <w:szCs w:val="24"/>
        </w:rPr>
        <w:t xml:space="preserve"> </w:t>
      </w:r>
      <w:r w:rsidRPr="00CF3504">
        <w:rPr>
          <w:rFonts w:ascii="Arial" w:eastAsia="Calibri" w:hAnsi="Arial" w:cs="Arial"/>
          <w:sz w:val="24"/>
          <w:szCs w:val="24"/>
        </w:rPr>
        <w:t>que</w:t>
      </w:r>
      <w:r w:rsidRPr="00CF3504">
        <w:rPr>
          <w:rFonts w:ascii="Arial" w:hAnsi="Arial" w:cs="Arial"/>
          <w:sz w:val="24"/>
          <w:szCs w:val="24"/>
        </w:rPr>
        <w:t xml:space="preserve"> </w:t>
      </w:r>
      <w:r w:rsidRPr="00CF3504">
        <w:rPr>
          <w:rFonts w:ascii="Arial" w:eastAsia="Calibri" w:hAnsi="Arial" w:cs="Arial"/>
          <w:sz w:val="24"/>
          <w:szCs w:val="24"/>
        </w:rPr>
        <w:t>les</w:t>
      </w:r>
      <w:r w:rsidRPr="00CF3504">
        <w:rPr>
          <w:rFonts w:ascii="Arial" w:hAnsi="Arial" w:cs="Arial"/>
          <w:sz w:val="24"/>
          <w:szCs w:val="24"/>
        </w:rPr>
        <w:t xml:space="preserve"> </w:t>
      </w:r>
      <w:r w:rsidRPr="00CF3504">
        <w:rPr>
          <w:rFonts w:ascii="Arial" w:eastAsia="Calibri" w:hAnsi="Arial" w:cs="Arial"/>
          <w:sz w:val="24"/>
          <w:szCs w:val="24"/>
        </w:rPr>
        <w:t>personnes</w:t>
      </w:r>
      <w:r w:rsidRPr="00CF3504">
        <w:rPr>
          <w:rFonts w:ascii="Arial" w:hAnsi="Arial" w:cs="Arial"/>
          <w:sz w:val="24"/>
          <w:szCs w:val="24"/>
        </w:rPr>
        <w:t xml:space="preserve"> </w:t>
      </w:r>
      <w:r w:rsidRPr="00CF3504">
        <w:rPr>
          <w:rFonts w:ascii="Arial" w:eastAsia="Calibri" w:hAnsi="Arial" w:cs="Arial"/>
          <w:sz w:val="24"/>
          <w:szCs w:val="24"/>
        </w:rPr>
        <w:t>handicapées</w:t>
      </w:r>
      <w:r w:rsidRPr="00CF3504">
        <w:rPr>
          <w:rFonts w:ascii="Arial" w:hAnsi="Arial" w:cs="Arial"/>
          <w:sz w:val="24"/>
          <w:szCs w:val="24"/>
        </w:rPr>
        <w:t xml:space="preserve"> </w:t>
      </w:r>
      <w:r w:rsidRPr="00CF3504">
        <w:rPr>
          <w:rFonts w:ascii="Arial" w:eastAsia="Calibri" w:hAnsi="Arial" w:cs="Arial"/>
          <w:sz w:val="24"/>
          <w:szCs w:val="24"/>
        </w:rPr>
        <w:t>étaient</w:t>
      </w:r>
      <w:r w:rsidRPr="00CF3504">
        <w:rPr>
          <w:rFonts w:ascii="Arial" w:hAnsi="Arial" w:cs="Arial"/>
          <w:sz w:val="24"/>
          <w:szCs w:val="24"/>
        </w:rPr>
        <w:t xml:space="preserve"> </w:t>
      </w:r>
      <w:r w:rsidRPr="00CF3504">
        <w:rPr>
          <w:rFonts w:ascii="Arial" w:eastAsia="Calibri" w:hAnsi="Arial" w:cs="Arial"/>
          <w:sz w:val="24"/>
          <w:szCs w:val="24"/>
        </w:rPr>
        <w:t>estimées</w:t>
      </w:r>
      <w:r w:rsidRPr="00CF3504">
        <w:rPr>
          <w:rFonts w:ascii="Arial" w:hAnsi="Arial" w:cs="Arial"/>
          <w:sz w:val="24"/>
          <w:szCs w:val="24"/>
        </w:rPr>
        <w:t xml:space="preserve"> </w:t>
      </w:r>
      <w:r w:rsidRPr="00CF3504">
        <w:rPr>
          <w:rFonts w:ascii="Arial" w:eastAsia="Calibri" w:hAnsi="Arial" w:cs="Arial"/>
          <w:sz w:val="24"/>
          <w:szCs w:val="24"/>
        </w:rPr>
        <w:t>depuis</w:t>
      </w:r>
      <w:r w:rsidRPr="00CF3504">
        <w:rPr>
          <w:rFonts w:ascii="Arial" w:hAnsi="Arial" w:cs="Arial"/>
          <w:sz w:val="24"/>
          <w:szCs w:val="24"/>
        </w:rPr>
        <w:t xml:space="preserve"> 2012 </w:t>
      </w:r>
      <w:r w:rsidRPr="00CF3504">
        <w:rPr>
          <w:rFonts w:ascii="Arial" w:eastAsia="Calibri" w:hAnsi="Arial" w:cs="Arial"/>
          <w:sz w:val="24"/>
          <w:szCs w:val="24"/>
        </w:rPr>
        <w:t>à</w:t>
      </w:r>
      <w:r w:rsidRPr="00CF3504">
        <w:rPr>
          <w:rFonts w:ascii="Arial" w:hAnsi="Arial" w:cs="Arial"/>
          <w:sz w:val="24"/>
          <w:szCs w:val="24"/>
        </w:rPr>
        <w:t xml:space="preserve"> 715 497 </w:t>
      </w:r>
      <w:r w:rsidRPr="00CF3504">
        <w:rPr>
          <w:rFonts w:ascii="Arial" w:eastAsia="Calibri" w:hAnsi="Arial" w:cs="Arial"/>
          <w:sz w:val="24"/>
          <w:szCs w:val="24"/>
        </w:rPr>
        <w:t>personnes</w:t>
      </w:r>
      <w:r w:rsidRPr="00CF3504">
        <w:rPr>
          <w:rFonts w:ascii="Arial" w:hAnsi="Arial" w:cs="Arial"/>
          <w:sz w:val="24"/>
          <w:szCs w:val="24"/>
        </w:rPr>
        <w:t xml:space="preserve"> (</w:t>
      </w:r>
      <w:r w:rsidRPr="00CF3504">
        <w:rPr>
          <w:rFonts w:ascii="Arial" w:eastAsia="Calibri" w:hAnsi="Arial" w:cs="Arial"/>
          <w:sz w:val="24"/>
          <w:szCs w:val="24"/>
        </w:rPr>
        <w:t>RGPH</w:t>
      </w:r>
      <w:r w:rsidRPr="00CF3504">
        <w:rPr>
          <w:rFonts w:ascii="Arial" w:hAnsi="Arial" w:cs="Arial"/>
          <w:sz w:val="24"/>
          <w:szCs w:val="24"/>
        </w:rPr>
        <w:t xml:space="preserve"> 2012), </w:t>
      </w:r>
      <w:r w:rsidRPr="00CF3504">
        <w:rPr>
          <w:rFonts w:ascii="Arial" w:eastAsia="Calibri" w:hAnsi="Arial" w:cs="Arial"/>
          <w:sz w:val="24"/>
          <w:szCs w:val="24"/>
        </w:rPr>
        <w:t>soit</w:t>
      </w:r>
      <w:r w:rsidRPr="00CF3504">
        <w:rPr>
          <w:rFonts w:ascii="Arial" w:hAnsi="Arial" w:cs="Arial"/>
          <w:sz w:val="24"/>
          <w:szCs w:val="24"/>
        </w:rPr>
        <w:t xml:space="preserve"> 70 </w:t>
      </w:r>
      <w:r w:rsidRPr="00CF3504">
        <w:rPr>
          <w:rFonts w:ascii="Arial" w:eastAsia="Calibri" w:hAnsi="Arial" w:cs="Arial"/>
          <w:sz w:val="24"/>
          <w:szCs w:val="24"/>
        </w:rPr>
        <w:t>FCFA</w:t>
      </w:r>
      <w:r w:rsidRPr="00CF3504">
        <w:rPr>
          <w:rFonts w:ascii="Arial" w:hAnsi="Arial" w:cs="Arial"/>
          <w:sz w:val="24"/>
          <w:szCs w:val="24"/>
        </w:rPr>
        <w:t xml:space="preserve"> </w:t>
      </w:r>
      <w:r w:rsidRPr="00CF3504">
        <w:rPr>
          <w:rFonts w:ascii="Arial" w:eastAsia="Calibri" w:hAnsi="Arial" w:cs="Arial"/>
          <w:sz w:val="24"/>
          <w:szCs w:val="24"/>
        </w:rPr>
        <w:t>par</w:t>
      </w:r>
      <w:r w:rsidRPr="00CF3504">
        <w:rPr>
          <w:rFonts w:ascii="Arial" w:hAnsi="Arial" w:cs="Arial"/>
          <w:sz w:val="24"/>
          <w:szCs w:val="24"/>
        </w:rPr>
        <w:t xml:space="preserve"> </w:t>
      </w:r>
      <w:r w:rsidRPr="00CF3504">
        <w:rPr>
          <w:rFonts w:ascii="Arial" w:eastAsia="Calibri" w:hAnsi="Arial" w:cs="Arial"/>
          <w:sz w:val="24"/>
          <w:szCs w:val="24"/>
        </w:rPr>
        <w:t>personne</w:t>
      </w:r>
      <w:r w:rsidRPr="00CF3504">
        <w:rPr>
          <w:rFonts w:ascii="Arial" w:hAnsi="Arial" w:cs="Arial"/>
          <w:sz w:val="24"/>
          <w:szCs w:val="24"/>
        </w:rPr>
        <w:t xml:space="preserve">, </w:t>
      </w:r>
      <w:r w:rsidRPr="00CF3504">
        <w:rPr>
          <w:rFonts w:ascii="Arial" w:eastAsia="Calibri" w:hAnsi="Arial" w:cs="Arial"/>
          <w:sz w:val="24"/>
          <w:szCs w:val="24"/>
        </w:rPr>
        <w:t>en</w:t>
      </w:r>
      <w:r w:rsidRPr="00CF3504">
        <w:rPr>
          <w:rFonts w:ascii="Arial" w:hAnsi="Arial" w:cs="Arial"/>
          <w:sz w:val="24"/>
          <w:szCs w:val="24"/>
        </w:rPr>
        <w:t xml:space="preserve"> </w:t>
      </w:r>
      <w:r w:rsidRPr="00CF3504">
        <w:rPr>
          <w:rFonts w:ascii="Arial" w:eastAsia="Calibri" w:hAnsi="Arial" w:cs="Arial"/>
          <w:sz w:val="24"/>
          <w:szCs w:val="24"/>
        </w:rPr>
        <w:t>moyenne</w:t>
      </w:r>
      <w:r w:rsidRPr="00CF3504">
        <w:rPr>
          <w:rFonts w:ascii="Arial" w:hAnsi="Arial" w:cs="Arial"/>
          <w:sz w:val="24"/>
          <w:szCs w:val="24"/>
        </w:rPr>
        <w:t xml:space="preserve">. </w:t>
      </w:r>
      <w:r w:rsidRPr="00CF3504">
        <w:rPr>
          <w:rFonts w:ascii="Arial" w:eastAsia="Calibri" w:hAnsi="Arial" w:cs="Arial"/>
          <w:sz w:val="24"/>
          <w:szCs w:val="24"/>
        </w:rPr>
        <w:t>Il</w:t>
      </w:r>
      <w:r w:rsidRPr="00CF3504">
        <w:rPr>
          <w:rFonts w:ascii="Arial" w:hAnsi="Arial" w:cs="Arial"/>
          <w:sz w:val="24"/>
          <w:szCs w:val="24"/>
        </w:rPr>
        <w:t xml:space="preserve"> </w:t>
      </w:r>
      <w:r w:rsidRPr="00CF3504">
        <w:rPr>
          <w:rFonts w:ascii="Arial" w:eastAsia="Calibri" w:hAnsi="Arial" w:cs="Arial"/>
          <w:sz w:val="24"/>
          <w:szCs w:val="24"/>
        </w:rPr>
        <w:t>est</w:t>
      </w:r>
      <w:r w:rsidRPr="00CF3504">
        <w:rPr>
          <w:rFonts w:ascii="Arial" w:hAnsi="Arial" w:cs="Arial"/>
          <w:sz w:val="24"/>
          <w:szCs w:val="24"/>
        </w:rPr>
        <w:t xml:space="preserve"> </w:t>
      </w:r>
      <w:r w:rsidRPr="00CF3504">
        <w:rPr>
          <w:rFonts w:ascii="Arial" w:eastAsia="Calibri" w:hAnsi="Arial" w:cs="Arial"/>
          <w:sz w:val="24"/>
          <w:szCs w:val="24"/>
        </w:rPr>
        <w:t>alors</w:t>
      </w:r>
      <w:r w:rsidRPr="00CF3504">
        <w:rPr>
          <w:rFonts w:ascii="Arial" w:hAnsi="Arial" w:cs="Arial"/>
          <w:sz w:val="24"/>
          <w:szCs w:val="24"/>
        </w:rPr>
        <w:t xml:space="preserve"> </w:t>
      </w:r>
      <w:r w:rsidRPr="00CF3504">
        <w:rPr>
          <w:rFonts w:ascii="Arial" w:eastAsia="Calibri" w:hAnsi="Arial" w:cs="Arial"/>
          <w:sz w:val="24"/>
          <w:szCs w:val="24"/>
        </w:rPr>
        <w:t>évident</w:t>
      </w:r>
      <w:r w:rsidRPr="00CF3504">
        <w:rPr>
          <w:rFonts w:ascii="Arial" w:hAnsi="Arial" w:cs="Arial"/>
          <w:sz w:val="24"/>
          <w:szCs w:val="24"/>
        </w:rPr>
        <w:t xml:space="preserve"> </w:t>
      </w:r>
      <w:r w:rsidRPr="00CF3504">
        <w:rPr>
          <w:rFonts w:ascii="Arial" w:eastAsia="Calibri" w:hAnsi="Arial" w:cs="Arial"/>
          <w:sz w:val="24"/>
          <w:szCs w:val="24"/>
        </w:rPr>
        <w:t>que</w:t>
      </w:r>
      <w:r w:rsidRPr="00CF3504">
        <w:rPr>
          <w:rFonts w:ascii="Arial" w:hAnsi="Arial" w:cs="Arial"/>
          <w:sz w:val="24"/>
          <w:szCs w:val="24"/>
        </w:rPr>
        <w:t xml:space="preserve"> </w:t>
      </w:r>
      <w:r w:rsidRPr="00CF3504">
        <w:rPr>
          <w:rFonts w:ascii="Arial" w:eastAsia="Calibri" w:hAnsi="Arial" w:cs="Arial"/>
          <w:sz w:val="24"/>
          <w:szCs w:val="24"/>
        </w:rPr>
        <w:t>seuls</w:t>
      </w:r>
      <w:r w:rsidRPr="00CF3504">
        <w:rPr>
          <w:rFonts w:ascii="Arial" w:hAnsi="Arial" w:cs="Arial"/>
          <w:sz w:val="24"/>
          <w:szCs w:val="24"/>
        </w:rPr>
        <w:t xml:space="preserve"> </w:t>
      </w:r>
      <w:r w:rsidRPr="00CF3504">
        <w:rPr>
          <w:rFonts w:ascii="Arial" w:eastAsia="Calibri" w:hAnsi="Arial" w:cs="Arial"/>
          <w:sz w:val="24"/>
          <w:szCs w:val="24"/>
        </w:rPr>
        <w:t>quelques</w:t>
      </w:r>
      <w:r w:rsidRPr="00CF3504">
        <w:rPr>
          <w:rFonts w:ascii="Arial" w:hAnsi="Arial" w:cs="Arial"/>
          <w:sz w:val="24"/>
          <w:szCs w:val="24"/>
        </w:rPr>
        <w:t xml:space="preserve"> </w:t>
      </w:r>
      <w:r w:rsidRPr="00CF3504">
        <w:rPr>
          <w:rFonts w:ascii="Arial" w:eastAsia="Calibri" w:hAnsi="Arial" w:cs="Arial"/>
          <w:sz w:val="24"/>
          <w:szCs w:val="24"/>
        </w:rPr>
        <w:t>personnes vivant</w:t>
      </w:r>
      <w:r w:rsidRPr="00CF3504">
        <w:rPr>
          <w:rFonts w:ascii="Arial" w:hAnsi="Arial" w:cs="Arial"/>
          <w:sz w:val="24"/>
          <w:szCs w:val="24"/>
        </w:rPr>
        <w:t xml:space="preserve"> </w:t>
      </w:r>
      <w:r w:rsidRPr="00CF3504">
        <w:rPr>
          <w:rFonts w:ascii="Arial" w:eastAsia="Calibri" w:hAnsi="Arial" w:cs="Arial"/>
          <w:sz w:val="24"/>
          <w:szCs w:val="24"/>
        </w:rPr>
        <w:t>dans</w:t>
      </w:r>
      <w:r w:rsidRPr="00CF3504">
        <w:rPr>
          <w:rFonts w:ascii="Arial" w:hAnsi="Arial" w:cs="Arial"/>
          <w:sz w:val="24"/>
          <w:szCs w:val="24"/>
        </w:rPr>
        <w:t xml:space="preserve"> </w:t>
      </w:r>
      <w:r w:rsidRPr="00CF3504">
        <w:rPr>
          <w:rFonts w:ascii="Arial" w:eastAsia="Calibri" w:hAnsi="Arial" w:cs="Arial"/>
          <w:sz w:val="24"/>
          <w:szCs w:val="24"/>
        </w:rPr>
        <w:t>les</w:t>
      </w:r>
      <w:r w:rsidRPr="00CF3504">
        <w:rPr>
          <w:rFonts w:ascii="Arial" w:hAnsi="Arial" w:cs="Arial"/>
          <w:sz w:val="24"/>
          <w:szCs w:val="24"/>
        </w:rPr>
        <w:t xml:space="preserve"> </w:t>
      </w:r>
      <w:r w:rsidRPr="00CF3504">
        <w:rPr>
          <w:rFonts w:ascii="Arial" w:eastAsia="Calibri" w:hAnsi="Arial" w:cs="Arial"/>
          <w:sz w:val="24"/>
          <w:szCs w:val="24"/>
        </w:rPr>
        <w:t>grandes</w:t>
      </w:r>
      <w:r w:rsidRPr="00CF3504">
        <w:rPr>
          <w:rFonts w:ascii="Arial" w:hAnsi="Arial" w:cs="Arial"/>
          <w:sz w:val="24"/>
          <w:szCs w:val="24"/>
        </w:rPr>
        <w:t xml:space="preserve"> </w:t>
      </w:r>
      <w:r w:rsidRPr="00CF3504">
        <w:rPr>
          <w:rFonts w:ascii="Arial" w:eastAsia="Calibri" w:hAnsi="Arial" w:cs="Arial"/>
          <w:sz w:val="24"/>
          <w:szCs w:val="24"/>
        </w:rPr>
        <w:t>villes</w:t>
      </w:r>
      <w:r w:rsidRPr="00CF3504">
        <w:rPr>
          <w:rFonts w:ascii="Arial" w:hAnsi="Arial" w:cs="Arial"/>
          <w:sz w:val="24"/>
          <w:szCs w:val="24"/>
        </w:rPr>
        <w:t xml:space="preserve">, </w:t>
      </w:r>
      <w:r w:rsidRPr="00CF3504">
        <w:rPr>
          <w:rFonts w:ascii="Arial" w:eastAsia="Calibri" w:hAnsi="Arial" w:cs="Arial"/>
          <w:sz w:val="24"/>
          <w:szCs w:val="24"/>
        </w:rPr>
        <w:t>particulièrement</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w:t>
      </w:r>
      <w:r w:rsidRPr="00CF3504">
        <w:rPr>
          <w:rFonts w:ascii="Arial" w:eastAsia="Calibri" w:hAnsi="Arial" w:cs="Arial"/>
          <w:sz w:val="24"/>
          <w:szCs w:val="24"/>
        </w:rPr>
        <w:t>la</w:t>
      </w:r>
      <w:r w:rsidRPr="00CF3504">
        <w:rPr>
          <w:rFonts w:ascii="Arial" w:hAnsi="Arial" w:cs="Arial"/>
          <w:sz w:val="24"/>
          <w:szCs w:val="24"/>
        </w:rPr>
        <w:t xml:space="preserve"> </w:t>
      </w:r>
      <w:r w:rsidRPr="00CF3504">
        <w:rPr>
          <w:rFonts w:ascii="Arial" w:eastAsia="Calibri" w:hAnsi="Arial" w:cs="Arial"/>
          <w:sz w:val="24"/>
          <w:szCs w:val="24"/>
        </w:rPr>
        <w:t>capitale</w:t>
      </w:r>
      <w:r w:rsidRPr="00CF3504">
        <w:rPr>
          <w:rFonts w:ascii="Arial" w:hAnsi="Arial" w:cs="Arial"/>
          <w:sz w:val="24"/>
          <w:szCs w:val="24"/>
        </w:rPr>
        <w:t xml:space="preserve"> </w:t>
      </w:r>
      <w:r w:rsidRPr="00CF3504">
        <w:rPr>
          <w:rFonts w:ascii="Arial" w:eastAsia="Calibri" w:hAnsi="Arial" w:cs="Arial"/>
          <w:sz w:val="24"/>
          <w:szCs w:val="24"/>
        </w:rPr>
        <w:t>profite</w:t>
      </w:r>
      <w:r w:rsidRPr="00CF3504">
        <w:rPr>
          <w:rFonts w:ascii="Arial" w:hAnsi="Arial" w:cs="Arial"/>
          <w:sz w:val="24"/>
          <w:szCs w:val="24"/>
        </w:rPr>
        <w:t xml:space="preserve"> </w:t>
      </w:r>
      <w:r w:rsidRPr="00CF3504">
        <w:rPr>
          <w:rFonts w:ascii="Arial" w:eastAsia="Calibri" w:hAnsi="Arial" w:cs="Arial"/>
          <w:sz w:val="24"/>
          <w:szCs w:val="24"/>
        </w:rPr>
        <w:t>du</w:t>
      </w:r>
      <w:r w:rsidRPr="00CF3504">
        <w:rPr>
          <w:rFonts w:ascii="Arial" w:hAnsi="Arial" w:cs="Arial"/>
          <w:sz w:val="24"/>
          <w:szCs w:val="24"/>
        </w:rPr>
        <w:t xml:space="preserve"> </w:t>
      </w:r>
      <w:r w:rsidRPr="00CF3504">
        <w:rPr>
          <w:rFonts w:ascii="Arial" w:eastAsia="Calibri" w:hAnsi="Arial" w:cs="Arial"/>
          <w:sz w:val="24"/>
          <w:szCs w:val="24"/>
        </w:rPr>
        <w:t>soutien</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w:t>
      </w:r>
      <w:r w:rsidRPr="00CF3504">
        <w:rPr>
          <w:rFonts w:ascii="Arial" w:eastAsia="Calibri" w:hAnsi="Arial" w:cs="Arial"/>
          <w:sz w:val="24"/>
          <w:szCs w:val="24"/>
        </w:rPr>
        <w:t>ce</w:t>
      </w:r>
      <w:r w:rsidRPr="00CF3504">
        <w:rPr>
          <w:rFonts w:ascii="Arial" w:hAnsi="Arial" w:cs="Arial"/>
          <w:sz w:val="24"/>
          <w:szCs w:val="24"/>
        </w:rPr>
        <w:t xml:space="preserve"> </w:t>
      </w:r>
      <w:r w:rsidRPr="00CF3504">
        <w:rPr>
          <w:rFonts w:ascii="Arial" w:eastAsia="Calibri" w:hAnsi="Arial" w:cs="Arial"/>
          <w:sz w:val="24"/>
          <w:szCs w:val="24"/>
        </w:rPr>
        <w:t>fonds</w:t>
      </w:r>
      <w:r w:rsidRPr="00CF3504">
        <w:rPr>
          <w:rFonts w:ascii="Arial" w:hAnsi="Arial" w:cs="Arial"/>
          <w:sz w:val="24"/>
          <w:szCs w:val="24"/>
        </w:rPr>
        <w:t xml:space="preserve">, </w:t>
      </w:r>
      <w:r w:rsidRPr="00CF3504">
        <w:rPr>
          <w:rFonts w:ascii="Arial" w:eastAsia="Calibri" w:hAnsi="Arial" w:cs="Arial"/>
          <w:sz w:val="24"/>
          <w:szCs w:val="24"/>
        </w:rPr>
        <w:t>tandis</w:t>
      </w:r>
      <w:r w:rsidRPr="00CF3504">
        <w:rPr>
          <w:rFonts w:ascii="Arial" w:hAnsi="Arial" w:cs="Arial"/>
          <w:sz w:val="24"/>
          <w:szCs w:val="24"/>
        </w:rPr>
        <w:t xml:space="preserve"> </w:t>
      </w:r>
      <w:r w:rsidRPr="00CF3504">
        <w:rPr>
          <w:rFonts w:ascii="Arial" w:eastAsia="Calibri" w:hAnsi="Arial" w:cs="Arial"/>
          <w:sz w:val="24"/>
          <w:szCs w:val="24"/>
        </w:rPr>
        <w:t>que</w:t>
      </w:r>
      <w:r w:rsidRPr="00CF3504">
        <w:rPr>
          <w:rFonts w:ascii="Arial" w:hAnsi="Arial" w:cs="Arial"/>
          <w:sz w:val="24"/>
          <w:szCs w:val="24"/>
        </w:rPr>
        <w:t xml:space="preserve">, </w:t>
      </w:r>
      <w:r w:rsidRPr="00CF3504">
        <w:rPr>
          <w:rFonts w:ascii="Arial" w:eastAsia="Calibri" w:hAnsi="Arial" w:cs="Arial"/>
          <w:sz w:val="24"/>
          <w:szCs w:val="24"/>
        </w:rPr>
        <w:t>plus</w:t>
      </w:r>
      <w:r w:rsidRPr="00CF3504">
        <w:rPr>
          <w:rFonts w:ascii="Arial" w:hAnsi="Arial" w:cs="Arial"/>
          <w:sz w:val="24"/>
          <w:szCs w:val="24"/>
        </w:rPr>
        <w:t xml:space="preserve"> </w:t>
      </w:r>
      <w:r w:rsidRPr="00CF3504">
        <w:rPr>
          <w:rFonts w:ascii="Arial" w:eastAsia="Calibri" w:hAnsi="Arial" w:cs="Arial"/>
          <w:sz w:val="24"/>
          <w:szCs w:val="24"/>
        </w:rPr>
        <w:t>de</w:t>
      </w:r>
      <w:r w:rsidRPr="00CF3504">
        <w:rPr>
          <w:rFonts w:ascii="Arial" w:hAnsi="Arial" w:cs="Arial"/>
          <w:sz w:val="24"/>
          <w:szCs w:val="24"/>
        </w:rPr>
        <w:t xml:space="preserve"> 80% </w:t>
      </w:r>
      <w:r w:rsidRPr="00CF3504">
        <w:rPr>
          <w:rFonts w:ascii="Arial" w:eastAsia="Calibri" w:hAnsi="Arial" w:cs="Arial"/>
          <w:sz w:val="24"/>
          <w:szCs w:val="24"/>
        </w:rPr>
        <w:t>des</w:t>
      </w:r>
      <w:r w:rsidRPr="00CF3504">
        <w:rPr>
          <w:rFonts w:ascii="Arial" w:hAnsi="Arial" w:cs="Arial"/>
          <w:sz w:val="24"/>
          <w:szCs w:val="24"/>
        </w:rPr>
        <w:t xml:space="preserve"> </w:t>
      </w:r>
      <w:r w:rsidRPr="00CF3504">
        <w:rPr>
          <w:rFonts w:ascii="Arial" w:eastAsia="Calibri" w:hAnsi="Arial" w:cs="Arial"/>
          <w:sz w:val="24"/>
          <w:szCs w:val="24"/>
        </w:rPr>
        <w:t>personnes</w:t>
      </w:r>
      <w:r w:rsidRPr="00CF3504">
        <w:rPr>
          <w:rFonts w:ascii="Arial" w:hAnsi="Arial" w:cs="Arial"/>
          <w:sz w:val="24"/>
          <w:szCs w:val="24"/>
        </w:rPr>
        <w:t xml:space="preserve"> </w:t>
      </w:r>
      <w:r w:rsidRPr="00CF3504">
        <w:rPr>
          <w:rFonts w:ascii="Arial" w:eastAsia="Calibri" w:hAnsi="Arial" w:cs="Arial"/>
          <w:sz w:val="24"/>
          <w:szCs w:val="24"/>
        </w:rPr>
        <w:t>handicapées</w:t>
      </w:r>
      <w:r w:rsidRPr="00CF3504">
        <w:rPr>
          <w:rFonts w:ascii="Arial" w:hAnsi="Arial" w:cs="Arial"/>
          <w:sz w:val="24"/>
          <w:szCs w:val="24"/>
        </w:rPr>
        <w:t xml:space="preserve"> </w:t>
      </w:r>
      <w:r w:rsidRPr="00CF3504">
        <w:rPr>
          <w:rFonts w:ascii="Arial" w:eastAsia="Calibri" w:hAnsi="Arial" w:cs="Arial"/>
          <w:sz w:val="24"/>
          <w:szCs w:val="24"/>
        </w:rPr>
        <w:t>vivent</w:t>
      </w:r>
      <w:r w:rsidRPr="00CF3504">
        <w:rPr>
          <w:rFonts w:ascii="Arial" w:hAnsi="Arial" w:cs="Arial"/>
          <w:sz w:val="24"/>
          <w:szCs w:val="24"/>
        </w:rPr>
        <w:t xml:space="preserve"> </w:t>
      </w:r>
      <w:r w:rsidRPr="00CF3504">
        <w:rPr>
          <w:rFonts w:ascii="Arial" w:eastAsia="Calibri" w:hAnsi="Arial" w:cs="Arial"/>
          <w:sz w:val="24"/>
          <w:szCs w:val="24"/>
        </w:rPr>
        <w:t>dans</w:t>
      </w:r>
      <w:r w:rsidRPr="00CF3504">
        <w:rPr>
          <w:rFonts w:ascii="Arial" w:hAnsi="Arial" w:cs="Arial"/>
          <w:sz w:val="24"/>
          <w:szCs w:val="24"/>
        </w:rPr>
        <w:t xml:space="preserve"> </w:t>
      </w:r>
      <w:r w:rsidRPr="00CF3504">
        <w:rPr>
          <w:rFonts w:ascii="Arial" w:eastAsia="Calibri" w:hAnsi="Arial" w:cs="Arial"/>
          <w:sz w:val="24"/>
          <w:szCs w:val="24"/>
        </w:rPr>
        <w:t>les</w:t>
      </w:r>
      <w:r w:rsidRPr="00CF3504">
        <w:rPr>
          <w:rFonts w:ascii="Arial" w:hAnsi="Arial" w:cs="Arial"/>
          <w:sz w:val="24"/>
          <w:szCs w:val="24"/>
        </w:rPr>
        <w:t xml:space="preserve"> </w:t>
      </w:r>
      <w:r w:rsidRPr="00CF3504">
        <w:rPr>
          <w:rFonts w:ascii="Arial" w:eastAsia="Calibri" w:hAnsi="Arial" w:cs="Arial"/>
          <w:sz w:val="24"/>
          <w:szCs w:val="24"/>
        </w:rPr>
        <w:t>zones</w:t>
      </w:r>
      <w:r w:rsidRPr="00CF3504">
        <w:rPr>
          <w:rFonts w:ascii="Arial" w:hAnsi="Arial" w:cs="Arial"/>
          <w:sz w:val="24"/>
          <w:szCs w:val="24"/>
        </w:rPr>
        <w:t xml:space="preserve"> </w:t>
      </w:r>
      <w:r w:rsidRPr="00CF3504">
        <w:rPr>
          <w:rFonts w:ascii="Arial" w:eastAsia="Calibri" w:hAnsi="Arial" w:cs="Arial"/>
          <w:sz w:val="24"/>
          <w:szCs w:val="24"/>
        </w:rPr>
        <w:t>rurales</w:t>
      </w:r>
      <w:r w:rsidRPr="00CF3504">
        <w:rPr>
          <w:rFonts w:ascii="Arial" w:hAnsi="Arial" w:cs="Arial"/>
          <w:sz w:val="24"/>
          <w:szCs w:val="24"/>
        </w:rPr>
        <w:t xml:space="preserve">. </w:t>
      </w:r>
    </w:p>
    <w:p w:rsidR="00AE60B6" w:rsidRPr="00CF3504" w:rsidRDefault="00AE60B6" w:rsidP="00AE60B6">
      <w:pPr>
        <w:spacing w:line="360" w:lineRule="auto"/>
        <w:jc w:val="both"/>
        <w:rPr>
          <w:rFonts w:ascii="Arial" w:hAnsi="Arial" w:cs="Arial"/>
          <w:sz w:val="24"/>
          <w:szCs w:val="24"/>
        </w:rPr>
      </w:pPr>
      <w:r w:rsidRPr="00CF3504">
        <w:rPr>
          <w:rFonts w:ascii="Arial" w:hAnsi="Arial" w:cs="Arial"/>
          <w:sz w:val="24"/>
          <w:szCs w:val="24"/>
        </w:rPr>
        <w:lastRenderedPageBreak/>
        <w:t>La conséquence de ces faibles moyens pour relever le niveau de vie des personnes handicapées est la mendicité pratiquée par l’écrasante majorité des personnes handicapées, pour survivre.</w:t>
      </w:r>
    </w:p>
    <w:p w:rsidR="00AE60B6" w:rsidRPr="00CF3504" w:rsidRDefault="00AE60B6" w:rsidP="00AE60B6">
      <w:pPr>
        <w:spacing w:line="360" w:lineRule="auto"/>
        <w:jc w:val="both"/>
        <w:rPr>
          <w:rFonts w:ascii="Arial" w:hAnsi="Arial" w:cs="Arial"/>
          <w:sz w:val="24"/>
          <w:szCs w:val="24"/>
        </w:rPr>
      </w:pPr>
      <w:r w:rsidRPr="00CF3504">
        <w:rPr>
          <w:rFonts w:ascii="Arial" w:hAnsi="Arial" w:cs="Arial"/>
          <w:sz w:val="24"/>
          <w:szCs w:val="24"/>
        </w:rPr>
        <w:t>À cela s’ajoute l’insuffisance de mesure d’accompagnement ou de soutien individualisé et l’absence de prise en charge des frais lié au coup du handicap.</w:t>
      </w:r>
    </w:p>
    <w:p w:rsidR="00AE60B6" w:rsidRPr="00CF3504" w:rsidRDefault="00AE60B6" w:rsidP="00AE60B6">
      <w:pPr>
        <w:spacing w:line="360" w:lineRule="auto"/>
        <w:jc w:val="both"/>
        <w:rPr>
          <w:rFonts w:ascii="Arial" w:hAnsi="Arial" w:cs="Arial"/>
          <w:sz w:val="24"/>
          <w:szCs w:val="24"/>
        </w:rPr>
      </w:pPr>
      <w:r w:rsidRPr="00CF3504">
        <w:rPr>
          <w:rFonts w:ascii="Arial" w:hAnsi="Arial" w:cs="Arial"/>
          <w:sz w:val="24"/>
          <w:szCs w:val="24"/>
        </w:rPr>
        <w:t>Pour les personnes vivant avec un handicap lourd, (déficiences intellectuelle, mentale ou handicap multiple) la situation est tout simplement désespérante. Celles-ci sont discriminées sur tous les plans, en témoigne l’absence de subvention de l’Etat à l’association des personnes déficientes intellectuelles, la non prise en compte de leur situation dans le système éducatif national, la formation ou l’emploi, la non reconnaissance de leur pleine capacité juridique ....</w:t>
      </w:r>
    </w:p>
    <w:p w:rsidR="00AE60B6" w:rsidRPr="00123509" w:rsidRDefault="00AE60B6" w:rsidP="00AE60B6">
      <w:pPr>
        <w:spacing w:line="360" w:lineRule="auto"/>
        <w:jc w:val="both"/>
        <w:rPr>
          <w:rFonts w:ascii="Arial" w:hAnsi="Arial" w:cs="Arial"/>
          <w:b/>
          <w:sz w:val="24"/>
          <w:szCs w:val="24"/>
        </w:rPr>
      </w:pPr>
      <w:r w:rsidRPr="00123509">
        <w:rPr>
          <w:rFonts w:ascii="Arial" w:hAnsi="Arial" w:cs="Arial"/>
          <w:b/>
          <w:sz w:val="24"/>
          <w:szCs w:val="24"/>
        </w:rPr>
        <w:t>S’il-vous-plait, veuillez fournir des données en termes de budget pour relever le niveau de vie des personnes handicapées.</w:t>
      </w:r>
    </w:p>
    <w:p w:rsidR="00AE60B6" w:rsidRDefault="00AE60B6" w:rsidP="00AE60B6">
      <w:pPr>
        <w:spacing w:line="360" w:lineRule="auto"/>
        <w:jc w:val="both"/>
        <w:rPr>
          <w:rFonts w:ascii="Arial" w:hAnsi="Arial" w:cs="Arial"/>
          <w:b/>
          <w:sz w:val="24"/>
          <w:szCs w:val="24"/>
        </w:rPr>
      </w:pPr>
      <w:r w:rsidRPr="00123509">
        <w:rPr>
          <w:rFonts w:ascii="Arial" w:hAnsi="Arial" w:cs="Arial"/>
          <w:b/>
          <w:sz w:val="24"/>
          <w:szCs w:val="24"/>
        </w:rPr>
        <w:t xml:space="preserve">S’il-vous-plait, indiquez les mesures spécifiques que le Niger prendra pour aider les personnes handicapées a supporté les </w:t>
      </w:r>
      <w:r w:rsidRPr="00123509">
        <w:rPr>
          <w:rFonts w:ascii="Arial" w:hAnsi="Arial" w:cs="Arial"/>
          <w:b/>
          <w:sz w:val="24"/>
          <w:szCs w:val="24"/>
        </w:rPr>
        <w:lastRenderedPageBreak/>
        <w:t>frais supplémentaires engendré par le handicap en particulier les personnes vivant avec des handicaps lourd</w:t>
      </w:r>
      <w:r>
        <w:rPr>
          <w:rFonts w:ascii="Arial" w:hAnsi="Arial" w:cs="Arial"/>
          <w:b/>
          <w:sz w:val="24"/>
          <w:szCs w:val="24"/>
        </w:rPr>
        <w:t>s ?</w:t>
      </w:r>
      <w:r w:rsidRPr="00123509">
        <w:rPr>
          <w:rFonts w:ascii="Arial" w:hAnsi="Arial" w:cs="Arial"/>
          <w:b/>
          <w:sz w:val="24"/>
          <w:szCs w:val="24"/>
        </w:rPr>
        <w:t xml:space="preserve"> </w:t>
      </w:r>
    </w:p>
    <w:p w:rsidR="00AE60B6" w:rsidRPr="00123509" w:rsidRDefault="00AE60B6" w:rsidP="00AE60B6">
      <w:pPr>
        <w:spacing w:line="360" w:lineRule="auto"/>
        <w:jc w:val="both"/>
        <w:rPr>
          <w:rFonts w:ascii="Arial" w:hAnsi="Arial" w:cs="Arial"/>
          <w:b/>
          <w:sz w:val="24"/>
          <w:szCs w:val="24"/>
        </w:rPr>
      </w:pPr>
    </w:p>
    <w:p w:rsidR="00AE60B6" w:rsidRPr="00CF3504" w:rsidRDefault="00AE60B6" w:rsidP="00AE60B6">
      <w:pPr>
        <w:pStyle w:val="Heading3"/>
        <w:tabs>
          <w:tab w:val="clear" w:pos="0"/>
        </w:tabs>
        <w:jc w:val="both"/>
        <w:rPr>
          <w:rFonts w:ascii="Arial" w:hAnsi="Arial" w:cs="Arial"/>
          <w:color w:val="auto"/>
          <w:sz w:val="24"/>
          <w:szCs w:val="24"/>
        </w:rPr>
      </w:pPr>
      <w:bookmarkStart w:id="45" w:name="_Toc520749849"/>
      <w:r w:rsidRPr="00CF3504">
        <w:rPr>
          <w:rFonts w:ascii="Arial" w:hAnsi="Arial" w:cs="Arial"/>
          <w:color w:val="auto"/>
          <w:sz w:val="24"/>
          <w:szCs w:val="24"/>
        </w:rPr>
        <w:t xml:space="preserve">II.3.22 </w:t>
      </w:r>
      <w:r>
        <w:rPr>
          <w:rFonts w:ascii="Arial" w:hAnsi="Arial" w:cs="Arial"/>
          <w:color w:val="auto"/>
          <w:sz w:val="24"/>
          <w:szCs w:val="24"/>
        </w:rPr>
        <w:t>P</w:t>
      </w:r>
      <w:r w:rsidRPr="00CF3504">
        <w:rPr>
          <w:rFonts w:ascii="Arial" w:hAnsi="Arial" w:cs="Arial"/>
          <w:color w:val="auto"/>
          <w:sz w:val="24"/>
          <w:szCs w:val="24"/>
        </w:rPr>
        <w:t>articipation à la vie politique et à la vie publique : (Article 29)</w:t>
      </w:r>
      <w:bookmarkEnd w:id="45"/>
    </w:p>
    <w:p w:rsidR="00AE60B6" w:rsidRPr="00CF3504" w:rsidRDefault="00AE60B6" w:rsidP="00AE60B6">
      <w:pPr>
        <w:widowControl w:val="0"/>
        <w:autoSpaceDE w:val="0"/>
        <w:spacing w:line="360" w:lineRule="auto"/>
        <w:jc w:val="both"/>
        <w:rPr>
          <w:rFonts w:ascii="Arial" w:hAnsi="Arial" w:cs="Arial"/>
          <w:sz w:val="24"/>
          <w:szCs w:val="24"/>
        </w:rPr>
      </w:pPr>
      <w:r w:rsidRPr="00123509">
        <w:rPr>
          <w:rFonts w:ascii="Arial" w:hAnsi="Arial" w:cs="Arial"/>
          <w:sz w:val="24"/>
          <w:szCs w:val="24"/>
        </w:rPr>
        <w:t xml:space="preserve">Le </w:t>
      </w:r>
      <w:r w:rsidRPr="00123509">
        <w:rPr>
          <w:rFonts w:ascii="Arial" w:hAnsi="Arial" w:cs="Arial"/>
          <w:b/>
          <w:sz w:val="24"/>
          <w:szCs w:val="24"/>
        </w:rPr>
        <w:t>paragraphe 224 du rapport initial</w:t>
      </w:r>
      <w:r w:rsidRPr="00123509">
        <w:rPr>
          <w:rFonts w:ascii="Arial" w:hAnsi="Arial" w:cs="Arial"/>
          <w:sz w:val="24"/>
          <w:szCs w:val="24"/>
        </w:rPr>
        <w:t xml:space="preserve"> affirme qu</w:t>
      </w:r>
      <w:r>
        <w:rPr>
          <w:rFonts w:ascii="Arial" w:hAnsi="Arial" w:cs="Arial"/>
          <w:sz w:val="24"/>
          <w:szCs w:val="24"/>
        </w:rPr>
        <w:t>e :</w:t>
      </w:r>
      <w:r w:rsidRPr="00123509">
        <w:rPr>
          <w:rFonts w:ascii="Arial" w:hAnsi="Arial" w:cs="Arial"/>
          <w:sz w:val="24"/>
          <w:szCs w:val="24"/>
        </w:rPr>
        <w:t> «</w:t>
      </w:r>
      <w:r w:rsidRPr="00CF3504">
        <w:rPr>
          <w:rFonts w:ascii="Arial" w:hAnsi="Arial" w:cs="Arial"/>
          <w:sz w:val="24"/>
          <w:szCs w:val="24"/>
        </w:rPr>
        <w:t xml:space="preserve"> </w:t>
      </w:r>
      <w:r w:rsidRPr="00CF3504">
        <w:rPr>
          <w:rFonts w:ascii="Arial" w:hAnsi="Arial" w:cs="Arial"/>
          <w:b/>
          <w:sz w:val="24"/>
          <w:szCs w:val="24"/>
        </w:rPr>
        <w:t xml:space="preserve">Au Niger, la loi ne fait aucun obstacle au droit des personnes handicapées de participer à la vie politique et publique ». </w:t>
      </w:r>
      <w:r w:rsidRPr="00CF3504">
        <w:rPr>
          <w:rFonts w:ascii="Arial" w:hAnsi="Arial" w:cs="Arial"/>
          <w:sz w:val="24"/>
          <w:szCs w:val="24"/>
        </w:rPr>
        <w:t xml:space="preserve">Force est de constater que, s’il y a un domaine dans lequel on relève la discrimination de jure fondée sur le handicap au Niger, c’est bien dans le domaine de la participation politique. </w:t>
      </w:r>
    </w:p>
    <w:p w:rsidR="00AE60B6" w:rsidRPr="00CF3504" w:rsidRDefault="00AE60B6" w:rsidP="00AE60B6">
      <w:pPr>
        <w:spacing w:line="360" w:lineRule="auto"/>
        <w:jc w:val="both"/>
        <w:rPr>
          <w:rFonts w:ascii="Arial" w:hAnsi="Arial" w:cs="Arial"/>
          <w:sz w:val="24"/>
          <w:szCs w:val="24"/>
        </w:rPr>
      </w:pPr>
      <w:r w:rsidRPr="00CF3504">
        <w:rPr>
          <w:rFonts w:ascii="Arial" w:hAnsi="Arial" w:cs="Arial"/>
          <w:sz w:val="24"/>
          <w:szCs w:val="24"/>
        </w:rPr>
        <w:t xml:space="preserve"> En effet, l’</w:t>
      </w:r>
      <w:r w:rsidRPr="00CF3504">
        <w:rPr>
          <w:rFonts w:ascii="Arial" w:hAnsi="Arial" w:cs="Arial"/>
          <w:spacing w:val="2"/>
          <w:sz w:val="24"/>
          <w:szCs w:val="24"/>
        </w:rPr>
        <w:t xml:space="preserve">article </w:t>
      </w:r>
      <w:r w:rsidRPr="00CF3504">
        <w:rPr>
          <w:rFonts w:ascii="Arial" w:hAnsi="Arial" w:cs="Arial"/>
          <w:sz w:val="24"/>
          <w:szCs w:val="24"/>
        </w:rPr>
        <w:t>8</w:t>
      </w:r>
      <w:r w:rsidRPr="00CF3504">
        <w:rPr>
          <w:rFonts w:ascii="Arial" w:hAnsi="Arial" w:cs="Arial"/>
          <w:spacing w:val="3"/>
          <w:sz w:val="24"/>
          <w:szCs w:val="24"/>
        </w:rPr>
        <w:t xml:space="preserve"> alinéa 4 du code électoral stipule que :</w:t>
      </w:r>
    </w:p>
    <w:p w:rsidR="00AE60B6" w:rsidRPr="00CF3504" w:rsidRDefault="00AE60B6" w:rsidP="00AE60B6">
      <w:pPr>
        <w:pStyle w:val="BodyText"/>
        <w:kinsoku w:val="0"/>
        <w:overflowPunct w:val="0"/>
        <w:spacing w:before="45" w:line="360" w:lineRule="auto"/>
        <w:ind w:right="2694"/>
        <w:rPr>
          <w:szCs w:val="24"/>
        </w:rPr>
      </w:pPr>
      <w:r w:rsidRPr="00CF3504">
        <w:rPr>
          <w:b/>
          <w:spacing w:val="-4"/>
          <w:szCs w:val="24"/>
        </w:rPr>
        <w:t>« </w:t>
      </w:r>
      <w:r w:rsidRPr="00CF3504">
        <w:rPr>
          <w:b/>
          <w:szCs w:val="24"/>
        </w:rPr>
        <w:t>Ne</w:t>
      </w:r>
      <w:r w:rsidRPr="00CF3504">
        <w:rPr>
          <w:b/>
          <w:spacing w:val="-4"/>
          <w:szCs w:val="24"/>
        </w:rPr>
        <w:t xml:space="preserve"> </w:t>
      </w:r>
      <w:r w:rsidRPr="00CF3504">
        <w:rPr>
          <w:b/>
          <w:szCs w:val="24"/>
        </w:rPr>
        <w:t>peuvent</w:t>
      </w:r>
      <w:r w:rsidRPr="00CF3504">
        <w:rPr>
          <w:b/>
          <w:spacing w:val="-4"/>
          <w:szCs w:val="24"/>
        </w:rPr>
        <w:t xml:space="preserve"> </w:t>
      </w:r>
      <w:r w:rsidRPr="00CF3504">
        <w:rPr>
          <w:b/>
          <w:szCs w:val="24"/>
        </w:rPr>
        <w:t>être</w:t>
      </w:r>
      <w:r w:rsidRPr="00CF3504">
        <w:rPr>
          <w:b/>
          <w:spacing w:val="-4"/>
          <w:szCs w:val="24"/>
        </w:rPr>
        <w:t xml:space="preserve"> </w:t>
      </w:r>
      <w:r w:rsidRPr="00CF3504">
        <w:rPr>
          <w:b/>
          <w:szCs w:val="24"/>
        </w:rPr>
        <w:t>inscrits</w:t>
      </w:r>
      <w:r w:rsidRPr="00CF3504">
        <w:rPr>
          <w:b/>
          <w:spacing w:val="-4"/>
          <w:szCs w:val="24"/>
        </w:rPr>
        <w:t xml:space="preserve"> </w:t>
      </w:r>
      <w:r w:rsidRPr="00CF3504">
        <w:rPr>
          <w:b/>
          <w:szCs w:val="24"/>
        </w:rPr>
        <w:t>sur</w:t>
      </w:r>
      <w:r w:rsidRPr="00CF3504">
        <w:rPr>
          <w:b/>
          <w:spacing w:val="-4"/>
          <w:szCs w:val="24"/>
        </w:rPr>
        <w:t xml:space="preserve"> </w:t>
      </w:r>
      <w:r w:rsidRPr="00CF3504">
        <w:rPr>
          <w:b/>
          <w:szCs w:val="24"/>
        </w:rPr>
        <w:t>la</w:t>
      </w:r>
      <w:r w:rsidRPr="00CF3504">
        <w:rPr>
          <w:b/>
          <w:spacing w:val="-4"/>
          <w:szCs w:val="24"/>
        </w:rPr>
        <w:t xml:space="preserve"> </w:t>
      </w:r>
      <w:r w:rsidRPr="00CF3504">
        <w:rPr>
          <w:b/>
          <w:szCs w:val="24"/>
        </w:rPr>
        <w:t>liste électorale …….</w:t>
      </w:r>
      <w:r w:rsidRPr="00CF3504">
        <w:rPr>
          <w:szCs w:val="24"/>
        </w:rPr>
        <w:t xml:space="preserve"> </w:t>
      </w:r>
      <w:r w:rsidRPr="00CF3504">
        <w:rPr>
          <w:b/>
          <w:szCs w:val="24"/>
        </w:rPr>
        <w:t>les internés et les interdits</w:t>
      </w:r>
      <w:r w:rsidRPr="00CF3504">
        <w:rPr>
          <w:szCs w:val="24"/>
        </w:rPr>
        <w:t> ».</w:t>
      </w:r>
    </w:p>
    <w:p w:rsidR="00AE60B6" w:rsidRPr="00CF3504" w:rsidRDefault="00AE60B6" w:rsidP="00AE60B6">
      <w:pPr>
        <w:pStyle w:val="Corpsdutexte0"/>
        <w:shd w:val="clear" w:color="auto" w:fill="auto"/>
        <w:spacing w:line="360" w:lineRule="auto"/>
        <w:ind w:right="40" w:firstLine="280"/>
        <w:rPr>
          <w:rFonts w:ascii="Arial" w:hAnsi="Arial" w:cs="Arial"/>
          <w:sz w:val="24"/>
          <w:szCs w:val="24"/>
        </w:rPr>
      </w:pPr>
    </w:p>
    <w:p w:rsidR="00AE60B6" w:rsidRPr="00CF3504" w:rsidRDefault="00AE60B6" w:rsidP="00AE60B6">
      <w:pPr>
        <w:pStyle w:val="Corpsdutexte0"/>
        <w:shd w:val="clear" w:color="auto" w:fill="auto"/>
        <w:spacing w:line="360" w:lineRule="auto"/>
        <w:ind w:right="40"/>
        <w:rPr>
          <w:rFonts w:ascii="Arial" w:hAnsi="Arial" w:cs="Arial"/>
          <w:sz w:val="24"/>
          <w:szCs w:val="24"/>
        </w:rPr>
      </w:pPr>
      <w:r w:rsidRPr="00CF3504">
        <w:rPr>
          <w:rFonts w:ascii="Arial" w:hAnsi="Arial" w:cs="Arial"/>
          <w:sz w:val="24"/>
          <w:szCs w:val="24"/>
        </w:rPr>
        <w:t xml:space="preserve">Quant à la constitution </w:t>
      </w:r>
      <w:r>
        <w:rPr>
          <w:rFonts w:ascii="Arial" w:hAnsi="Arial" w:cs="Arial"/>
          <w:sz w:val="24"/>
          <w:szCs w:val="24"/>
        </w:rPr>
        <w:t>n</w:t>
      </w:r>
      <w:r w:rsidRPr="00CF3504">
        <w:rPr>
          <w:rFonts w:ascii="Arial" w:hAnsi="Arial" w:cs="Arial"/>
          <w:sz w:val="24"/>
          <w:szCs w:val="24"/>
        </w:rPr>
        <w:t xml:space="preserve">igérienne, son </w:t>
      </w:r>
      <w:r w:rsidRPr="00123509">
        <w:rPr>
          <w:rFonts w:ascii="Arial" w:hAnsi="Arial" w:cs="Arial"/>
          <w:b/>
          <w:sz w:val="24"/>
          <w:szCs w:val="24"/>
        </w:rPr>
        <w:t>article 47 alinéa 4</w:t>
      </w:r>
      <w:r w:rsidRPr="00CF3504">
        <w:rPr>
          <w:rFonts w:ascii="Arial" w:hAnsi="Arial" w:cs="Arial"/>
          <w:sz w:val="24"/>
          <w:szCs w:val="24"/>
        </w:rPr>
        <w:t xml:space="preserve"> dispose que « </w:t>
      </w:r>
      <w:r w:rsidRPr="00CF3504">
        <w:rPr>
          <w:rFonts w:ascii="Arial" w:hAnsi="Arial" w:cs="Arial"/>
          <w:b/>
          <w:sz w:val="24"/>
          <w:szCs w:val="24"/>
        </w:rPr>
        <w:t xml:space="preserve">Nul n'est éligible à la Présidence de la République s'il ne jouit d'un bon état de santé physique et mental, ainsi que </w:t>
      </w:r>
      <w:r w:rsidRPr="00CF3504">
        <w:rPr>
          <w:rFonts w:ascii="Arial" w:hAnsi="Arial" w:cs="Arial"/>
          <w:b/>
          <w:sz w:val="24"/>
          <w:szCs w:val="24"/>
        </w:rPr>
        <w:lastRenderedPageBreak/>
        <w:t>d'une bonne moralité attestée par les services compétents</w:t>
      </w:r>
      <w:r w:rsidRPr="00CF3504">
        <w:rPr>
          <w:rFonts w:ascii="Arial" w:hAnsi="Arial" w:cs="Arial"/>
          <w:sz w:val="24"/>
          <w:szCs w:val="24"/>
        </w:rPr>
        <w:t> ».</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De même, il subsiste des problèmes d’accessibilité aux bureaux de vote et de compréhension des matériels électoraux, notamment l’absence de bulletins en braille pour les déficients visuels.</w:t>
      </w:r>
    </w:p>
    <w:p w:rsidR="00AE60B6" w:rsidRPr="00CF3504" w:rsidRDefault="00AE60B6" w:rsidP="00AE60B6">
      <w:pPr>
        <w:pStyle w:val="BodyText"/>
        <w:kinsoku w:val="0"/>
        <w:overflowPunct w:val="0"/>
        <w:spacing w:line="360" w:lineRule="auto"/>
        <w:ind w:right="114"/>
        <w:rPr>
          <w:szCs w:val="24"/>
        </w:rPr>
      </w:pPr>
      <w:r w:rsidRPr="00CF3504">
        <w:rPr>
          <w:szCs w:val="24"/>
        </w:rPr>
        <w:t xml:space="preserve">Toutefois, Il faut souligner qu’un aménagement raisonnable pour le vote de certaines catégories de handicap est pris en compte dans le code électoral en son </w:t>
      </w:r>
      <w:r w:rsidRPr="00123509">
        <w:rPr>
          <w:b/>
          <w:szCs w:val="24"/>
        </w:rPr>
        <w:t>article 69 alinéa 2</w:t>
      </w:r>
      <w:r>
        <w:rPr>
          <w:szCs w:val="24"/>
        </w:rPr>
        <w:t> :</w:t>
      </w:r>
      <w:r w:rsidRPr="00CF3504">
        <w:rPr>
          <w:szCs w:val="24"/>
        </w:rPr>
        <w:t> « </w:t>
      </w:r>
      <w:r w:rsidRPr="00CF3504">
        <w:rPr>
          <w:b/>
          <w:spacing w:val="-1"/>
          <w:szCs w:val="24"/>
        </w:rPr>
        <w:t>Tout</w:t>
      </w:r>
      <w:r w:rsidRPr="00CF3504">
        <w:rPr>
          <w:b/>
          <w:spacing w:val="13"/>
          <w:szCs w:val="24"/>
        </w:rPr>
        <w:t xml:space="preserve"> </w:t>
      </w:r>
      <w:r w:rsidRPr="00CF3504">
        <w:rPr>
          <w:b/>
          <w:spacing w:val="-1"/>
          <w:szCs w:val="24"/>
        </w:rPr>
        <w:t>électeur</w:t>
      </w:r>
      <w:r w:rsidRPr="00CF3504">
        <w:rPr>
          <w:b/>
          <w:spacing w:val="13"/>
          <w:szCs w:val="24"/>
        </w:rPr>
        <w:t xml:space="preserve"> </w:t>
      </w:r>
      <w:r w:rsidRPr="00CF3504">
        <w:rPr>
          <w:b/>
          <w:spacing w:val="-1"/>
          <w:szCs w:val="24"/>
        </w:rPr>
        <w:t>atteint</w:t>
      </w:r>
      <w:r w:rsidRPr="00CF3504">
        <w:rPr>
          <w:b/>
          <w:spacing w:val="13"/>
          <w:szCs w:val="24"/>
        </w:rPr>
        <w:t xml:space="preserve"> </w:t>
      </w:r>
      <w:r w:rsidRPr="00CF3504">
        <w:rPr>
          <w:b/>
          <w:spacing w:val="-1"/>
          <w:szCs w:val="24"/>
        </w:rPr>
        <w:t>d’infirmité</w:t>
      </w:r>
      <w:r w:rsidRPr="00CF3504">
        <w:rPr>
          <w:b/>
          <w:spacing w:val="13"/>
          <w:szCs w:val="24"/>
        </w:rPr>
        <w:t xml:space="preserve"> </w:t>
      </w:r>
      <w:r w:rsidRPr="00CF3504">
        <w:rPr>
          <w:b/>
          <w:spacing w:val="-1"/>
          <w:szCs w:val="24"/>
        </w:rPr>
        <w:t>ou</w:t>
      </w:r>
      <w:r w:rsidRPr="00CF3504">
        <w:rPr>
          <w:b/>
          <w:spacing w:val="13"/>
          <w:szCs w:val="24"/>
        </w:rPr>
        <w:t xml:space="preserve"> </w:t>
      </w:r>
      <w:r w:rsidRPr="00CF3504">
        <w:rPr>
          <w:b/>
          <w:spacing w:val="-1"/>
          <w:szCs w:val="24"/>
        </w:rPr>
        <w:t>de</w:t>
      </w:r>
      <w:r w:rsidRPr="00CF3504">
        <w:rPr>
          <w:b/>
          <w:spacing w:val="13"/>
          <w:szCs w:val="24"/>
        </w:rPr>
        <w:t xml:space="preserve"> </w:t>
      </w:r>
      <w:r w:rsidRPr="00CF3504">
        <w:rPr>
          <w:b/>
          <w:spacing w:val="-1"/>
          <w:szCs w:val="24"/>
        </w:rPr>
        <w:t>handicap</w:t>
      </w:r>
      <w:r w:rsidRPr="00CF3504">
        <w:rPr>
          <w:b/>
          <w:spacing w:val="13"/>
          <w:szCs w:val="24"/>
        </w:rPr>
        <w:t xml:space="preserve"> </w:t>
      </w:r>
      <w:r w:rsidRPr="00CF3504">
        <w:rPr>
          <w:b/>
          <w:spacing w:val="-1"/>
          <w:szCs w:val="24"/>
        </w:rPr>
        <w:t>physique</w:t>
      </w:r>
      <w:r w:rsidRPr="00CF3504">
        <w:rPr>
          <w:b/>
          <w:spacing w:val="13"/>
          <w:szCs w:val="24"/>
        </w:rPr>
        <w:t xml:space="preserve"> </w:t>
      </w:r>
      <w:r w:rsidRPr="00CF3504">
        <w:rPr>
          <w:b/>
          <w:spacing w:val="-1"/>
          <w:szCs w:val="24"/>
        </w:rPr>
        <w:t>le</w:t>
      </w:r>
      <w:r w:rsidRPr="00CF3504">
        <w:rPr>
          <w:b/>
          <w:spacing w:val="13"/>
          <w:szCs w:val="24"/>
        </w:rPr>
        <w:t xml:space="preserve"> </w:t>
      </w:r>
      <w:r w:rsidRPr="00CF3504">
        <w:rPr>
          <w:b/>
          <w:spacing w:val="-1"/>
          <w:szCs w:val="24"/>
        </w:rPr>
        <w:t>mettant</w:t>
      </w:r>
      <w:r w:rsidRPr="00CF3504">
        <w:rPr>
          <w:b/>
          <w:spacing w:val="13"/>
          <w:szCs w:val="24"/>
        </w:rPr>
        <w:t xml:space="preserve"> </w:t>
      </w:r>
      <w:r w:rsidRPr="00CF3504">
        <w:rPr>
          <w:b/>
          <w:spacing w:val="-1"/>
          <w:szCs w:val="24"/>
        </w:rPr>
        <w:t>dans</w:t>
      </w:r>
      <w:r w:rsidRPr="00CF3504">
        <w:rPr>
          <w:b/>
          <w:spacing w:val="13"/>
          <w:szCs w:val="24"/>
        </w:rPr>
        <w:t xml:space="preserve"> </w:t>
      </w:r>
      <w:r w:rsidRPr="00CF3504">
        <w:rPr>
          <w:b/>
          <w:spacing w:val="-1"/>
          <w:szCs w:val="24"/>
        </w:rPr>
        <w:t>l’impossibilité</w:t>
      </w:r>
      <w:r w:rsidRPr="00CF3504">
        <w:rPr>
          <w:b/>
          <w:spacing w:val="13"/>
          <w:szCs w:val="24"/>
        </w:rPr>
        <w:t xml:space="preserve"> </w:t>
      </w:r>
      <w:r w:rsidRPr="00CF3504">
        <w:rPr>
          <w:b/>
          <w:spacing w:val="-1"/>
          <w:szCs w:val="24"/>
        </w:rPr>
        <w:t>d’introduire</w:t>
      </w:r>
      <w:r w:rsidRPr="00CF3504">
        <w:rPr>
          <w:b/>
          <w:spacing w:val="13"/>
          <w:szCs w:val="24"/>
        </w:rPr>
        <w:t xml:space="preserve"> </w:t>
      </w:r>
      <w:r w:rsidRPr="00CF3504">
        <w:rPr>
          <w:b/>
          <w:spacing w:val="-1"/>
          <w:szCs w:val="24"/>
        </w:rPr>
        <w:t>son</w:t>
      </w:r>
      <w:r w:rsidRPr="00CF3504">
        <w:rPr>
          <w:b/>
          <w:spacing w:val="13"/>
          <w:szCs w:val="24"/>
        </w:rPr>
        <w:t xml:space="preserve"> </w:t>
      </w:r>
      <w:r w:rsidRPr="00CF3504">
        <w:rPr>
          <w:b/>
          <w:spacing w:val="-1"/>
          <w:szCs w:val="24"/>
        </w:rPr>
        <w:t>bulletin</w:t>
      </w:r>
      <w:r w:rsidRPr="00CF3504">
        <w:rPr>
          <w:b/>
          <w:spacing w:val="13"/>
          <w:szCs w:val="24"/>
        </w:rPr>
        <w:t xml:space="preserve"> </w:t>
      </w:r>
      <w:r w:rsidRPr="00CF3504">
        <w:rPr>
          <w:b/>
          <w:spacing w:val="-1"/>
          <w:szCs w:val="24"/>
        </w:rPr>
        <w:t>unique</w:t>
      </w:r>
      <w:r w:rsidRPr="00CF3504">
        <w:rPr>
          <w:b/>
          <w:spacing w:val="30"/>
          <w:szCs w:val="24"/>
        </w:rPr>
        <w:t xml:space="preserve"> </w:t>
      </w:r>
      <w:r w:rsidRPr="00CF3504">
        <w:rPr>
          <w:b/>
          <w:szCs w:val="24"/>
        </w:rPr>
        <w:t xml:space="preserve">et/ou son bulletin dans l’enveloppe et de glisser </w:t>
      </w:r>
      <w:r w:rsidRPr="00CF3504">
        <w:rPr>
          <w:b/>
          <w:spacing w:val="-2"/>
          <w:szCs w:val="24"/>
        </w:rPr>
        <w:t>celle-ci</w:t>
      </w:r>
      <w:r w:rsidRPr="00CF3504">
        <w:rPr>
          <w:b/>
          <w:spacing w:val="2"/>
          <w:szCs w:val="24"/>
        </w:rPr>
        <w:t xml:space="preserve"> </w:t>
      </w:r>
      <w:r w:rsidRPr="00CF3504">
        <w:rPr>
          <w:b/>
          <w:spacing w:val="-1"/>
          <w:szCs w:val="24"/>
        </w:rPr>
        <w:t>dans</w:t>
      </w:r>
      <w:r w:rsidRPr="00CF3504">
        <w:rPr>
          <w:b/>
          <w:spacing w:val="2"/>
          <w:szCs w:val="24"/>
        </w:rPr>
        <w:t xml:space="preserve"> </w:t>
      </w:r>
      <w:r w:rsidRPr="00CF3504">
        <w:rPr>
          <w:b/>
          <w:spacing w:val="-1"/>
          <w:szCs w:val="24"/>
        </w:rPr>
        <w:t>l’urne</w:t>
      </w:r>
      <w:r w:rsidRPr="00CF3504">
        <w:rPr>
          <w:b/>
          <w:spacing w:val="2"/>
          <w:szCs w:val="24"/>
        </w:rPr>
        <w:t xml:space="preserve"> </w:t>
      </w:r>
      <w:r w:rsidRPr="00CF3504">
        <w:rPr>
          <w:b/>
          <w:spacing w:val="-1"/>
          <w:szCs w:val="24"/>
        </w:rPr>
        <w:t>est</w:t>
      </w:r>
      <w:r w:rsidRPr="00CF3504">
        <w:rPr>
          <w:b/>
          <w:spacing w:val="2"/>
          <w:szCs w:val="24"/>
        </w:rPr>
        <w:t xml:space="preserve"> </w:t>
      </w:r>
      <w:r w:rsidRPr="00CF3504">
        <w:rPr>
          <w:b/>
          <w:spacing w:val="-1"/>
          <w:szCs w:val="24"/>
        </w:rPr>
        <w:t>autorisé</w:t>
      </w:r>
      <w:r w:rsidRPr="00CF3504">
        <w:rPr>
          <w:b/>
          <w:spacing w:val="2"/>
          <w:szCs w:val="24"/>
        </w:rPr>
        <w:t xml:space="preserve"> </w:t>
      </w:r>
      <w:r w:rsidRPr="00CF3504">
        <w:rPr>
          <w:b/>
          <w:szCs w:val="24"/>
        </w:rPr>
        <w:t>à</w:t>
      </w:r>
      <w:r w:rsidRPr="00CF3504">
        <w:rPr>
          <w:b/>
          <w:spacing w:val="2"/>
          <w:szCs w:val="24"/>
        </w:rPr>
        <w:t xml:space="preserve"> </w:t>
      </w:r>
      <w:r w:rsidRPr="00CF3504">
        <w:rPr>
          <w:b/>
          <w:spacing w:val="-1"/>
          <w:szCs w:val="24"/>
        </w:rPr>
        <w:t>se</w:t>
      </w:r>
      <w:r w:rsidRPr="00CF3504">
        <w:rPr>
          <w:b/>
          <w:spacing w:val="2"/>
          <w:szCs w:val="24"/>
        </w:rPr>
        <w:t xml:space="preserve"> </w:t>
      </w:r>
      <w:r w:rsidRPr="00CF3504">
        <w:rPr>
          <w:b/>
          <w:spacing w:val="-1"/>
          <w:szCs w:val="24"/>
        </w:rPr>
        <w:t>faire</w:t>
      </w:r>
      <w:r w:rsidRPr="00CF3504">
        <w:rPr>
          <w:b/>
          <w:spacing w:val="2"/>
          <w:szCs w:val="24"/>
        </w:rPr>
        <w:t xml:space="preserve"> </w:t>
      </w:r>
      <w:r w:rsidRPr="00CF3504">
        <w:rPr>
          <w:b/>
          <w:spacing w:val="-1"/>
          <w:szCs w:val="24"/>
        </w:rPr>
        <w:t>assister</w:t>
      </w:r>
      <w:r w:rsidRPr="00CF3504">
        <w:rPr>
          <w:b/>
          <w:spacing w:val="2"/>
          <w:szCs w:val="24"/>
        </w:rPr>
        <w:t xml:space="preserve"> </w:t>
      </w:r>
      <w:r w:rsidRPr="00CF3504">
        <w:rPr>
          <w:b/>
          <w:spacing w:val="-1"/>
          <w:szCs w:val="24"/>
        </w:rPr>
        <w:t>par</w:t>
      </w:r>
      <w:r w:rsidRPr="00CF3504">
        <w:rPr>
          <w:b/>
          <w:spacing w:val="2"/>
          <w:szCs w:val="24"/>
        </w:rPr>
        <w:t xml:space="preserve"> </w:t>
      </w:r>
      <w:r w:rsidRPr="00CF3504">
        <w:rPr>
          <w:b/>
          <w:spacing w:val="-1"/>
          <w:szCs w:val="24"/>
        </w:rPr>
        <w:t>un</w:t>
      </w:r>
      <w:r w:rsidRPr="00CF3504">
        <w:rPr>
          <w:b/>
          <w:spacing w:val="2"/>
          <w:szCs w:val="24"/>
        </w:rPr>
        <w:t xml:space="preserve"> </w:t>
      </w:r>
      <w:r w:rsidRPr="00CF3504">
        <w:rPr>
          <w:b/>
          <w:spacing w:val="-1"/>
          <w:szCs w:val="24"/>
        </w:rPr>
        <w:t>électeur</w:t>
      </w:r>
      <w:r w:rsidRPr="00CF3504">
        <w:rPr>
          <w:b/>
          <w:spacing w:val="2"/>
          <w:szCs w:val="24"/>
        </w:rPr>
        <w:t xml:space="preserve"> </w:t>
      </w:r>
      <w:r w:rsidRPr="00CF3504">
        <w:rPr>
          <w:b/>
          <w:spacing w:val="-1"/>
          <w:szCs w:val="24"/>
        </w:rPr>
        <w:t>de</w:t>
      </w:r>
      <w:r w:rsidRPr="00CF3504">
        <w:rPr>
          <w:b/>
          <w:spacing w:val="2"/>
          <w:szCs w:val="24"/>
        </w:rPr>
        <w:t xml:space="preserve"> </w:t>
      </w:r>
      <w:r w:rsidRPr="00CF3504">
        <w:rPr>
          <w:b/>
          <w:spacing w:val="-1"/>
          <w:szCs w:val="24"/>
        </w:rPr>
        <w:t>son</w:t>
      </w:r>
      <w:r w:rsidRPr="00CF3504">
        <w:rPr>
          <w:b/>
          <w:spacing w:val="2"/>
          <w:szCs w:val="24"/>
        </w:rPr>
        <w:t xml:space="preserve"> </w:t>
      </w:r>
      <w:r w:rsidRPr="00CF3504">
        <w:rPr>
          <w:b/>
          <w:spacing w:val="1"/>
          <w:szCs w:val="24"/>
        </w:rPr>
        <w:t>choix</w:t>
      </w:r>
      <w:r w:rsidRPr="00CF3504">
        <w:rPr>
          <w:b/>
          <w:spacing w:val="26"/>
          <w:szCs w:val="24"/>
        </w:rPr>
        <w:t xml:space="preserve"> </w:t>
      </w:r>
      <w:r w:rsidRPr="00CF3504">
        <w:rPr>
          <w:b/>
          <w:spacing w:val="-1"/>
          <w:szCs w:val="24"/>
        </w:rPr>
        <w:t>ou par un membre du bureau de vote</w:t>
      </w:r>
      <w:r w:rsidRPr="00CF3504">
        <w:rPr>
          <w:spacing w:val="-1"/>
          <w:szCs w:val="24"/>
        </w:rPr>
        <w:t> ».</w:t>
      </w:r>
    </w:p>
    <w:p w:rsidR="00AE60B6" w:rsidRPr="00CF3504" w:rsidRDefault="00AE60B6" w:rsidP="00AE60B6">
      <w:pPr>
        <w:pStyle w:val="BodyText"/>
        <w:kinsoku w:val="0"/>
        <w:overflowPunct w:val="0"/>
        <w:spacing w:line="360" w:lineRule="auto"/>
        <w:ind w:right="114"/>
        <w:rPr>
          <w:spacing w:val="-1"/>
          <w:szCs w:val="24"/>
        </w:rPr>
      </w:pPr>
      <w:r w:rsidRPr="00CF3504">
        <w:rPr>
          <w:spacing w:val="-1"/>
          <w:szCs w:val="24"/>
        </w:rPr>
        <w:t>Enfin, on note que quelques personnes handicapées occupent des postes politiques au niveau central et local.</w:t>
      </w:r>
    </w:p>
    <w:p w:rsidR="00AE60B6" w:rsidRPr="00123509" w:rsidRDefault="00AE60B6" w:rsidP="00AE60B6">
      <w:pPr>
        <w:pStyle w:val="Corpsdutexte0"/>
        <w:numPr>
          <w:ilvl w:val="0"/>
          <w:numId w:val="13"/>
        </w:numPr>
        <w:shd w:val="clear" w:color="auto" w:fill="auto"/>
        <w:spacing w:line="360" w:lineRule="auto"/>
        <w:ind w:right="40"/>
        <w:rPr>
          <w:rFonts w:ascii="Arial" w:hAnsi="Arial" w:cs="Arial"/>
          <w:b/>
          <w:sz w:val="24"/>
          <w:szCs w:val="24"/>
        </w:rPr>
      </w:pPr>
      <w:r w:rsidRPr="00123509">
        <w:rPr>
          <w:rFonts w:ascii="Arial" w:hAnsi="Arial" w:cs="Arial"/>
          <w:b/>
          <w:sz w:val="24"/>
          <w:szCs w:val="24"/>
        </w:rPr>
        <w:t xml:space="preserve">S’il-vous-plait, quelles sont les mesures que le gouvernement prendra pour la révision de la constitution et de l’article 8 du code électoral, et permettre ainsi, à toutes  les personnes handicapées de participer à la vie de leurs pays sur la base de l’égalité avec les autres citoyens conformément à </w:t>
      </w:r>
      <w:r w:rsidRPr="00123509">
        <w:rPr>
          <w:rFonts w:ascii="Arial" w:hAnsi="Arial" w:cs="Arial"/>
          <w:b/>
          <w:sz w:val="24"/>
          <w:szCs w:val="24"/>
        </w:rPr>
        <w:lastRenderedPageBreak/>
        <w:t xml:space="preserve">l’article 29 de la CDPH ? </w:t>
      </w:r>
    </w:p>
    <w:p w:rsidR="00AE60B6" w:rsidRPr="00CF3504" w:rsidRDefault="00AE60B6" w:rsidP="00AE60B6">
      <w:pPr>
        <w:pStyle w:val="BodyText"/>
        <w:kinsoku w:val="0"/>
        <w:overflowPunct w:val="0"/>
        <w:spacing w:line="360" w:lineRule="auto"/>
        <w:ind w:right="114"/>
        <w:rPr>
          <w:spacing w:val="-1"/>
          <w:szCs w:val="24"/>
        </w:rPr>
      </w:pPr>
    </w:p>
    <w:p w:rsidR="00AE60B6" w:rsidRPr="00CF3504" w:rsidRDefault="00AE60B6" w:rsidP="00AE60B6">
      <w:pPr>
        <w:pStyle w:val="Heading3"/>
        <w:tabs>
          <w:tab w:val="clear" w:pos="0"/>
        </w:tabs>
        <w:jc w:val="both"/>
        <w:rPr>
          <w:rFonts w:ascii="Arial" w:hAnsi="Arial" w:cs="Arial"/>
          <w:color w:val="auto"/>
          <w:sz w:val="24"/>
          <w:szCs w:val="24"/>
        </w:rPr>
      </w:pPr>
      <w:bookmarkStart w:id="46" w:name="_Toc520749850"/>
      <w:r w:rsidRPr="00CF3504">
        <w:rPr>
          <w:rFonts w:ascii="Arial" w:hAnsi="Arial" w:cs="Arial"/>
          <w:color w:val="auto"/>
          <w:sz w:val="24"/>
          <w:szCs w:val="24"/>
        </w:rPr>
        <w:t>II.3.23 Participation à la vie culturelle et récréative, aux loisirs et aux sports</w:t>
      </w:r>
      <w:r>
        <w:rPr>
          <w:rFonts w:ascii="Arial" w:hAnsi="Arial" w:cs="Arial"/>
          <w:color w:val="auto"/>
          <w:sz w:val="24"/>
          <w:szCs w:val="24"/>
        </w:rPr>
        <w:t xml:space="preserve"> </w:t>
      </w:r>
      <w:r w:rsidRPr="00CF3504">
        <w:rPr>
          <w:rFonts w:ascii="Arial" w:hAnsi="Arial" w:cs="Arial"/>
          <w:color w:val="auto"/>
          <w:sz w:val="24"/>
          <w:szCs w:val="24"/>
        </w:rPr>
        <w:t>: (Article 30)</w:t>
      </w:r>
      <w:bookmarkEnd w:id="46"/>
    </w:p>
    <w:p w:rsidR="00AE60B6" w:rsidRPr="00CF3504" w:rsidRDefault="00AE60B6" w:rsidP="00AE60B6">
      <w:pPr>
        <w:pStyle w:val="BodyText"/>
        <w:kinsoku w:val="0"/>
        <w:overflowPunct w:val="0"/>
        <w:spacing w:line="360" w:lineRule="auto"/>
        <w:ind w:right="114"/>
        <w:rPr>
          <w:szCs w:val="24"/>
        </w:rPr>
      </w:pPr>
      <w:r w:rsidRPr="00CF3504">
        <w:rPr>
          <w:szCs w:val="24"/>
        </w:rPr>
        <w:t>En matière de Participation à la vie culturelle et récréative, aux loisirs et aux sports, on note l’inaccessibilité de la plupart des infrastructures sportives et culturelles qui sont source d’accident en particulier pour les personnes handicapées visuelles.</w:t>
      </w:r>
    </w:p>
    <w:p w:rsidR="00AE60B6" w:rsidRPr="00CF3504" w:rsidRDefault="00AE60B6" w:rsidP="00AE60B6">
      <w:pPr>
        <w:pStyle w:val="BodyText"/>
        <w:kinsoku w:val="0"/>
        <w:overflowPunct w:val="0"/>
        <w:spacing w:line="360" w:lineRule="auto"/>
        <w:ind w:right="114"/>
        <w:rPr>
          <w:szCs w:val="24"/>
        </w:rPr>
      </w:pPr>
      <w:r w:rsidRPr="00CF3504">
        <w:rPr>
          <w:szCs w:val="24"/>
        </w:rPr>
        <w:t xml:space="preserve">A titre illustratif, en 2011, on a noté la chute d’une personne aveugle dans un fossé au stade de la ville de Tahoua situé à un peu plus de 500 Km de Niamey. Cependant, en matière de législation, la loi reconnait aux personnes handicapées le droit au sport et aux loisirs au même titre que les autres citoyens du pays. Il est important de relever aussi que, pour la première fois au Niger, les personnes aveugles ont participé officiellement au championnat de lutte traditionnelle pour le sabre national. </w:t>
      </w:r>
    </w:p>
    <w:p w:rsidR="00AE60B6" w:rsidRPr="00CF3504" w:rsidRDefault="00AE60B6" w:rsidP="00AE60B6">
      <w:pPr>
        <w:pStyle w:val="BodyText"/>
        <w:kinsoku w:val="0"/>
        <w:overflowPunct w:val="0"/>
        <w:spacing w:line="360" w:lineRule="auto"/>
        <w:ind w:right="114"/>
        <w:rPr>
          <w:szCs w:val="24"/>
        </w:rPr>
      </w:pPr>
      <w:r w:rsidRPr="00CF3504">
        <w:rPr>
          <w:b/>
          <w:szCs w:val="24"/>
        </w:rPr>
        <w:t xml:space="preserve">Dans le domaine du Sport Paralympique </w:t>
      </w:r>
      <w:r w:rsidRPr="00CF3504">
        <w:rPr>
          <w:szCs w:val="24"/>
        </w:rPr>
        <w:t xml:space="preserve">il faut relever l’insuffisance notoire de matériels adaptés et de ressource financière pour développer ce sport et assurer la participation </w:t>
      </w:r>
      <w:r w:rsidRPr="00CF3504">
        <w:rPr>
          <w:szCs w:val="24"/>
        </w:rPr>
        <w:lastRenderedPageBreak/>
        <w:t xml:space="preserve">effective des sportifs handicapées au niveau national et international. </w:t>
      </w:r>
    </w:p>
    <w:p w:rsidR="00AE60B6" w:rsidRPr="00CF3504" w:rsidRDefault="00AE60B6" w:rsidP="00AE60B6">
      <w:pPr>
        <w:pStyle w:val="BodyText"/>
        <w:kinsoku w:val="0"/>
        <w:overflowPunct w:val="0"/>
        <w:spacing w:line="360" w:lineRule="auto"/>
        <w:ind w:right="114"/>
        <w:rPr>
          <w:szCs w:val="24"/>
        </w:rPr>
      </w:pPr>
      <w:r w:rsidRPr="00CF3504">
        <w:rPr>
          <w:szCs w:val="24"/>
        </w:rPr>
        <w:t xml:space="preserve">Par ailleurs dans le domaine de la culture, les artistes handicapés sont présents sur la scène culturelle du pays. En témoigne les prestations du groupe vocal des jeunes aveugles de l’école SOLI Abdourahamane et Moussa Toukou qui sont utilisés abondamment pour la promotion de la paix et le dialogue entre les communautés, ainsi que les prestations musicales des artistes rappeurs Almamikoye, Jaz ONE etc. </w:t>
      </w:r>
    </w:p>
    <w:p w:rsidR="00AE60B6" w:rsidRPr="00D12F34" w:rsidRDefault="00AE60B6" w:rsidP="00AE60B6">
      <w:pPr>
        <w:pStyle w:val="BodyText"/>
        <w:kinsoku w:val="0"/>
        <w:overflowPunct w:val="0"/>
        <w:spacing w:line="360" w:lineRule="auto"/>
        <w:ind w:right="114"/>
        <w:rPr>
          <w:szCs w:val="24"/>
        </w:rPr>
      </w:pPr>
      <w:r w:rsidRPr="00D12F34">
        <w:rPr>
          <w:szCs w:val="24"/>
        </w:rPr>
        <w:t>S’agissant des espaces récréatifs, à l’image de la plupart des infrastructures publiques, ils restent encore inaccessibles pour l’écrasante majorité des personnes handicapées.</w:t>
      </w:r>
    </w:p>
    <w:p w:rsidR="00AE60B6" w:rsidRPr="00D12F34" w:rsidRDefault="00AE60B6" w:rsidP="00AE60B6">
      <w:pPr>
        <w:pStyle w:val="BodyText"/>
        <w:numPr>
          <w:ilvl w:val="0"/>
          <w:numId w:val="13"/>
        </w:numPr>
        <w:kinsoku w:val="0"/>
        <w:overflowPunct w:val="0"/>
        <w:spacing w:line="360" w:lineRule="auto"/>
        <w:ind w:right="114"/>
        <w:rPr>
          <w:b/>
          <w:szCs w:val="24"/>
        </w:rPr>
      </w:pPr>
      <w:r w:rsidRPr="00D12F34">
        <w:rPr>
          <w:b/>
          <w:szCs w:val="24"/>
        </w:rPr>
        <w:t>S’il-vous-plait, quelles sont les mesures que le gouvernement prendra pour s’assurer que les nouvelles infrastructures sportives, culturelles et récréatives respectent les normes d’accessibilité et réhabiliter les infrastructures existantes ?</w:t>
      </w:r>
    </w:p>
    <w:p w:rsidR="00AE60B6" w:rsidRPr="00CF3504" w:rsidRDefault="00AE60B6" w:rsidP="00AE60B6">
      <w:pPr>
        <w:pStyle w:val="BodyText"/>
        <w:kinsoku w:val="0"/>
        <w:overflowPunct w:val="0"/>
        <w:spacing w:line="360" w:lineRule="auto"/>
        <w:ind w:right="114"/>
        <w:rPr>
          <w:b/>
          <w:szCs w:val="24"/>
        </w:rPr>
      </w:pPr>
    </w:p>
    <w:p w:rsidR="00AE60B6" w:rsidRPr="00CF3504" w:rsidRDefault="00AE60B6" w:rsidP="00AE60B6">
      <w:pPr>
        <w:pStyle w:val="Heading2"/>
        <w:tabs>
          <w:tab w:val="clear" w:pos="0"/>
        </w:tabs>
        <w:jc w:val="both"/>
        <w:rPr>
          <w:rFonts w:ascii="Arial" w:hAnsi="Arial" w:cs="Arial"/>
          <w:color w:val="auto"/>
          <w:sz w:val="24"/>
          <w:szCs w:val="24"/>
        </w:rPr>
      </w:pPr>
      <w:bookmarkStart w:id="47" w:name="_Toc520749851"/>
      <w:r w:rsidRPr="00CF3504">
        <w:rPr>
          <w:rFonts w:ascii="Arial" w:hAnsi="Arial" w:cs="Arial"/>
          <w:color w:val="auto"/>
          <w:sz w:val="24"/>
          <w:szCs w:val="24"/>
        </w:rPr>
        <w:lastRenderedPageBreak/>
        <w:t>II.5. Obligations spécifiques</w:t>
      </w:r>
      <w:bookmarkEnd w:id="47"/>
      <w:r w:rsidRPr="00CF3504">
        <w:rPr>
          <w:rFonts w:ascii="Arial" w:hAnsi="Arial" w:cs="Arial"/>
          <w:color w:val="auto"/>
          <w:sz w:val="24"/>
          <w:szCs w:val="24"/>
        </w:rPr>
        <w:t xml:space="preserve"> </w:t>
      </w:r>
    </w:p>
    <w:p w:rsidR="00AE60B6" w:rsidRPr="00CF3504" w:rsidRDefault="00AE60B6" w:rsidP="00AE60B6">
      <w:pPr>
        <w:pStyle w:val="Heading3"/>
        <w:tabs>
          <w:tab w:val="clear" w:pos="0"/>
        </w:tabs>
        <w:jc w:val="both"/>
        <w:rPr>
          <w:rFonts w:ascii="Arial" w:hAnsi="Arial" w:cs="Arial"/>
          <w:color w:val="auto"/>
          <w:sz w:val="24"/>
          <w:szCs w:val="24"/>
        </w:rPr>
      </w:pPr>
      <w:bookmarkStart w:id="48" w:name="_Toc520749852"/>
      <w:r w:rsidRPr="00CF3504">
        <w:rPr>
          <w:rFonts w:ascii="Arial" w:hAnsi="Arial" w:cs="Arial"/>
          <w:color w:val="auto"/>
          <w:sz w:val="24"/>
          <w:szCs w:val="24"/>
        </w:rPr>
        <w:t>II.5.1 Statistiques et collecte des données (article 31)</w:t>
      </w:r>
      <w:bookmarkEnd w:id="48"/>
      <w:r w:rsidRPr="00CF3504">
        <w:rPr>
          <w:rFonts w:ascii="Arial" w:hAnsi="Arial" w:cs="Arial"/>
          <w:color w:val="auto"/>
          <w:sz w:val="24"/>
          <w:szCs w:val="24"/>
        </w:rPr>
        <w:t xml:space="preserve">  </w:t>
      </w:r>
    </w:p>
    <w:p w:rsidR="00AE60B6" w:rsidRPr="00CF3504" w:rsidRDefault="00AE60B6" w:rsidP="00AE60B6">
      <w:pPr>
        <w:widowControl w:val="0"/>
        <w:autoSpaceDE w:val="0"/>
        <w:spacing w:line="360" w:lineRule="auto"/>
        <w:jc w:val="both"/>
        <w:rPr>
          <w:rFonts w:ascii="Arial" w:hAnsi="Arial" w:cs="Arial"/>
          <w:sz w:val="24"/>
          <w:szCs w:val="24"/>
        </w:rPr>
      </w:pPr>
      <w:r w:rsidRPr="00D12F34">
        <w:rPr>
          <w:rFonts w:ascii="Arial" w:hAnsi="Arial" w:cs="Arial"/>
          <w:sz w:val="24"/>
          <w:szCs w:val="24"/>
        </w:rPr>
        <w:t>Relativement aux données statistiques</w:t>
      </w:r>
      <w:r w:rsidRPr="00CF3504">
        <w:rPr>
          <w:rFonts w:ascii="Arial" w:hAnsi="Arial" w:cs="Arial"/>
          <w:sz w:val="24"/>
          <w:szCs w:val="24"/>
        </w:rPr>
        <w:t xml:space="preserve">, il faut souligner ce travail important d’accompagnement de l’Etat dans ces efforts pour améliorer les données en matière de handicap lors du dernier recensement de la population et de l’habitat organisé en 2012. </w:t>
      </w:r>
    </w:p>
    <w:p w:rsidR="00AE60B6" w:rsidRPr="00CF3504"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t>En effet, la Fédération Nigérienne des Personnes Handicapées en partenariat avec la CBM a mis en place un comité de plaidoyer pour un recensement inclusif. Grâce aux actions menées par ce comité à travers la formation, la sensibilisation et le plaidoyer auprès des différents acteurs en particulier, l’Institut National de la Statistique et les leadeurs des personnes handicapées, de meilleurs résultats ont été obtenus en termes de dénombrement des personnes handicapées. Ainsi, le taux des personnes handicapées qui était de 80 035 personnes soit 0,7 % en 2001 est passé à 715 497 soit 4,2% en 2012. Il faut surtout noter que même après les opérations de dénombrement, notre organisation a travaillé étroitement avec l’Institut National de la Statistique pour la production du rapport sur la situation des personnes handicapées découlant des opérations de dénombrement.</w:t>
      </w:r>
    </w:p>
    <w:p w:rsidR="00AE60B6" w:rsidRDefault="00AE60B6" w:rsidP="00AE60B6">
      <w:pPr>
        <w:widowControl w:val="0"/>
        <w:autoSpaceDE w:val="0"/>
        <w:spacing w:line="360" w:lineRule="auto"/>
        <w:jc w:val="both"/>
        <w:rPr>
          <w:rFonts w:ascii="Arial" w:hAnsi="Arial" w:cs="Arial"/>
          <w:sz w:val="24"/>
          <w:szCs w:val="24"/>
        </w:rPr>
      </w:pPr>
      <w:r w:rsidRPr="00CF3504">
        <w:rPr>
          <w:rFonts w:ascii="Arial" w:hAnsi="Arial" w:cs="Arial"/>
          <w:sz w:val="24"/>
          <w:szCs w:val="24"/>
        </w:rPr>
        <w:lastRenderedPageBreak/>
        <w:t xml:space="preserve">Il faut cependant regretter le choix de l’institut de ne pas utiliser l’outil de Washington Groupes pour la collecte des données.   </w:t>
      </w:r>
    </w:p>
    <w:p w:rsidR="00284332" w:rsidRDefault="00284332" w:rsidP="00AE60B6">
      <w:pPr>
        <w:widowControl w:val="0"/>
        <w:autoSpaceDE w:val="0"/>
        <w:spacing w:line="360" w:lineRule="auto"/>
        <w:jc w:val="both"/>
        <w:rPr>
          <w:rFonts w:ascii="Arial" w:hAnsi="Arial" w:cs="Arial"/>
          <w:sz w:val="24"/>
          <w:szCs w:val="24"/>
        </w:rPr>
      </w:pPr>
    </w:p>
    <w:p w:rsidR="00284332" w:rsidRDefault="00284332" w:rsidP="00AE60B6">
      <w:pPr>
        <w:widowControl w:val="0"/>
        <w:autoSpaceDE w:val="0"/>
        <w:spacing w:line="360" w:lineRule="auto"/>
        <w:jc w:val="both"/>
        <w:rPr>
          <w:rFonts w:ascii="Arial" w:hAnsi="Arial" w:cs="Arial"/>
          <w:sz w:val="24"/>
          <w:szCs w:val="24"/>
        </w:rPr>
      </w:pPr>
    </w:p>
    <w:p w:rsidR="00284332" w:rsidRDefault="00284332" w:rsidP="00AE60B6">
      <w:pPr>
        <w:widowControl w:val="0"/>
        <w:autoSpaceDE w:val="0"/>
        <w:spacing w:line="360" w:lineRule="auto"/>
        <w:jc w:val="both"/>
        <w:rPr>
          <w:rFonts w:ascii="Arial" w:hAnsi="Arial" w:cs="Arial"/>
          <w:sz w:val="24"/>
          <w:szCs w:val="24"/>
        </w:rPr>
      </w:pPr>
    </w:p>
    <w:p w:rsidR="00284332" w:rsidRDefault="00284332" w:rsidP="00AE60B6">
      <w:pPr>
        <w:widowControl w:val="0"/>
        <w:autoSpaceDE w:val="0"/>
        <w:spacing w:line="360" w:lineRule="auto"/>
        <w:jc w:val="both"/>
        <w:rPr>
          <w:rFonts w:ascii="Arial" w:hAnsi="Arial" w:cs="Arial"/>
          <w:sz w:val="24"/>
          <w:szCs w:val="24"/>
        </w:rPr>
      </w:pPr>
    </w:p>
    <w:p w:rsidR="00284332" w:rsidRDefault="00284332" w:rsidP="00AE60B6">
      <w:pPr>
        <w:widowControl w:val="0"/>
        <w:autoSpaceDE w:val="0"/>
        <w:spacing w:line="360" w:lineRule="auto"/>
        <w:jc w:val="both"/>
        <w:rPr>
          <w:rFonts w:ascii="Arial" w:hAnsi="Arial" w:cs="Arial"/>
          <w:sz w:val="24"/>
          <w:szCs w:val="24"/>
        </w:rPr>
      </w:pPr>
    </w:p>
    <w:p w:rsidR="00284332" w:rsidRDefault="00284332" w:rsidP="00AE60B6">
      <w:pPr>
        <w:widowControl w:val="0"/>
        <w:autoSpaceDE w:val="0"/>
        <w:spacing w:line="360" w:lineRule="auto"/>
        <w:jc w:val="both"/>
        <w:rPr>
          <w:rFonts w:ascii="Arial" w:hAnsi="Arial" w:cs="Arial"/>
          <w:sz w:val="24"/>
          <w:szCs w:val="24"/>
        </w:rPr>
      </w:pPr>
    </w:p>
    <w:p w:rsidR="00284332" w:rsidRPr="00CF3504" w:rsidRDefault="00284332" w:rsidP="00AE60B6">
      <w:pPr>
        <w:widowControl w:val="0"/>
        <w:autoSpaceDE w:val="0"/>
        <w:spacing w:line="360" w:lineRule="auto"/>
        <w:jc w:val="both"/>
        <w:rPr>
          <w:rFonts w:ascii="Arial" w:hAnsi="Arial" w:cs="Arial"/>
          <w:sz w:val="24"/>
          <w:szCs w:val="24"/>
        </w:rPr>
      </w:pPr>
    </w:p>
    <w:p w:rsidR="00AE60B6" w:rsidRPr="00D12F34" w:rsidRDefault="00AE60B6" w:rsidP="00AE60B6">
      <w:pPr>
        <w:widowControl w:val="0"/>
        <w:autoSpaceDE w:val="0"/>
        <w:spacing w:line="360" w:lineRule="auto"/>
        <w:jc w:val="both"/>
        <w:rPr>
          <w:rFonts w:ascii="Arial" w:hAnsi="Arial" w:cs="Arial"/>
          <w:b/>
          <w:sz w:val="24"/>
          <w:szCs w:val="24"/>
        </w:rPr>
      </w:pPr>
      <w:r w:rsidRPr="00D12F34">
        <w:rPr>
          <w:rFonts w:ascii="Arial" w:hAnsi="Arial" w:cs="Arial"/>
          <w:b/>
          <w:bCs/>
          <w:spacing w:val="-1"/>
          <w:sz w:val="24"/>
          <w:szCs w:val="24"/>
        </w:rPr>
        <w:t>Tableau</w:t>
      </w:r>
      <w:r w:rsidRPr="00D12F34">
        <w:rPr>
          <w:rFonts w:ascii="Arial" w:hAnsi="Arial" w:cs="Arial"/>
          <w:b/>
          <w:bCs/>
          <w:spacing w:val="21"/>
          <w:sz w:val="24"/>
          <w:szCs w:val="24"/>
        </w:rPr>
        <w:t xml:space="preserve"> N°8 </w:t>
      </w:r>
      <w:r w:rsidRPr="00D12F34">
        <w:rPr>
          <w:rFonts w:ascii="Arial" w:hAnsi="Arial" w:cs="Arial"/>
          <w:b/>
          <w:bCs/>
          <w:spacing w:val="19"/>
          <w:sz w:val="24"/>
          <w:szCs w:val="24"/>
        </w:rPr>
        <w:t>indiqu</w:t>
      </w:r>
      <w:r>
        <w:rPr>
          <w:rFonts w:ascii="Arial" w:hAnsi="Arial" w:cs="Arial"/>
          <w:b/>
          <w:bCs/>
          <w:spacing w:val="19"/>
          <w:sz w:val="24"/>
          <w:szCs w:val="24"/>
        </w:rPr>
        <w:t>ant</w:t>
      </w:r>
      <w:r w:rsidRPr="00D12F34">
        <w:rPr>
          <w:rFonts w:ascii="Arial" w:hAnsi="Arial" w:cs="Arial"/>
          <w:b/>
          <w:bCs/>
          <w:spacing w:val="19"/>
          <w:sz w:val="24"/>
          <w:szCs w:val="24"/>
        </w:rPr>
        <w:t xml:space="preserve"> l’évolution du</w:t>
      </w:r>
      <w:r w:rsidRPr="00D12F34">
        <w:rPr>
          <w:rFonts w:ascii="Arial" w:hAnsi="Arial" w:cs="Arial"/>
          <w:b/>
          <w:bCs/>
          <w:spacing w:val="22"/>
          <w:sz w:val="24"/>
          <w:szCs w:val="24"/>
        </w:rPr>
        <w:t xml:space="preserve"> </w:t>
      </w:r>
      <w:r w:rsidRPr="00D12F34">
        <w:rPr>
          <w:rFonts w:ascii="Arial" w:hAnsi="Arial" w:cs="Arial"/>
          <w:b/>
          <w:bCs/>
          <w:spacing w:val="-1"/>
          <w:sz w:val="24"/>
          <w:szCs w:val="24"/>
        </w:rPr>
        <w:t>taux</w:t>
      </w:r>
      <w:r w:rsidRPr="00D12F34">
        <w:rPr>
          <w:rFonts w:ascii="Arial" w:hAnsi="Arial" w:cs="Arial"/>
          <w:b/>
          <w:bCs/>
          <w:spacing w:val="19"/>
          <w:sz w:val="24"/>
          <w:szCs w:val="24"/>
        </w:rPr>
        <w:t xml:space="preserve"> </w:t>
      </w:r>
      <w:r w:rsidRPr="00D12F34">
        <w:rPr>
          <w:rFonts w:ascii="Arial" w:hAnsi="Arial" w:cs="Arial"/>
          <w:b/>
          <w:bCs/>
          <w:spacing w:val="-1"/>
          <w:sz w:val="24"/>
          <w:szCs w:val="24"/>
        </w:rPr>
        <w:t>d’accroissement</w:t>
      </w:r>
      <w:r w:rsidRPr="00D12F34">
        <w:rPr>
          <w:rFonts w:ascii="Arial" w:hAnsi="Arial" w:cs="Arial"/>
          <w:b/>
          <w:bCs/>
          <w:spacing w:val="20"/>
          <w:sz w:val="24"/>
          <w:szCs w:val="24"/>
        </w:rPr>
        <w:t xml:space="preserve"> </w:t>
      </w:r>
      <w:r w:rsidRPr="00D12F34">
        <w:rPr>
          <w:rFonts w:ascii="Arial" w:hAnsi="Arial" w:cs="Arial"/>
          <w:b/>
          <w:bCs/>
          <w:spacing w:val="-1"/>
          <w:sz w:val="24"/>
          <w:szCs w:val="24"/>
        </w:rPr>
        <w:t>intercensitaire</w:t>
      </w:r>
      <w:r w:rsidRPr="00D12F34">
        <w:rPr>
          <w:rFonts w:ascii="Arial" w:hAnsi="Arial" w:cs="Arial"/>
          <w:b/>
          <w:bCs/>
          <w:spacing w:val="19"/>
          <w:sz w:val="24"/>
          <w:szCs w:val="24"/>
        </w:rPr>
        <w:t xml:space="preserve"> </w:t>
      </w:r>
      <w:r w:rsidRPr="00D12F34">
        <w:rPr>
          <w:rFonts w:ascii="Arial" w:hAnsi="Arial" w:cs="Arial"/>
          <w:b/>
          <w:bCs/>
          <w:spacing w:val="-1"/>
          <w:sz w:val="24"/>
          <w:szCs w:val="24"/>
        </w:rPr>
        <w:t>par</w:t>
      </w:r>
      <w:r w:rsidRPr="00D12F34">
        <w:rPr>
          <w:rFonts w:ascii="Arial" w:hAnsi="Arial" w:cs="Arial"/>
          <w:b/>
          <w:bCs/>
          <w:spacing w:val="19"/>
          <w:sz w:val="24"/>
          <w:szCs w:val="24"/>
        </w:rPr>
        <w:t xml:space="preserve"> </w:t>
      </w:r>
      <w:r w:rsidRPr="00D12F34">
        <w:rPr>
          <w:rFonts w:ascii="Arial" w:hAnsi="Arial" w:cs="Arial"/>
          <w:b/>
          <w:bCs/>
          <w:spacing w:val="-1"/>
          <w:sz w:val="24"/>
          <w:szCs w:val="24"/>
        </w:rPr>
        <w:t>région</w:t>
      </w:r>
      <w:r w:rsidRPr="00D12F34">
        <w:rPr>
          <w:rFonts w:ascii="Arial" w:hAnsi="Arial" w:cs="Arial"/>
          <w:b/>
          <w:bCs/>
          <w:spacing w:val="21"/>
          <w:sz w:val="24"/>
          <w:szCs w:val="24"/>
        </w:rPr>
        <w:t xml:space="preserve"> </w:t>
      </w:r>
      <w:r w:rsidRPr="00D12F34">
        <w:rPr>
          <w:rFonts w:ascii="Arial" w:hAnsi="Arial" w:cs="Arial"/>
          <w:b/>
          <w:bCs/>
          <w:spacing w:val="-1"/>
          <w:sz w:val="24"/>
          <w:szCs w:val="24"/>
        </w:rPr>
        <w:t>entre</w:t>
      </w:r>
      <w:r w:rsidRPr="00D12F34">
        <w:rPr>
          <w:rFonts w:ascii="Arial" w:hAnsi="Arial" w:cs="Arial"/>
          <w:b/>
          <w:bCs/>
          <w:spacing w:val="19"/>
          <w:sz w:val="24"/>
          <w:szCs w:val="24"/>
        </w:rPr>
        <w:t xml:space="preserve"> </w:t>
      </w:r>
      <w:r w:rsidRPr="00D12F34">
        <w:rPr>
          <w:rFonts w:ascii="Arial" w:hAnsi="Arial" w:cs="Arial"/>
          <w:b/>
          <w:bCs/>
          <w:spacing w:val="-1"/>
          <w:sz w:val="24"/>
          <w:szCs w:val="24"/>
        </w:rPr>
        <w:t>le</w:t>
      </w:r>
      <w:r w:rsidRPr="00D12F34">
        <w:rPr>
          <w:rFonts w:ascii="Arial" w:hAnsi="Arial" w:cs="Arial"/>
          <w:b/>
          <w:bCs/>
          <w:spacing w:val="22"/>
          <w:sz w:val="24"/>
          <w:szCs w:val="24"/>
        </w:rPr>
        <w:t xml:space="preserve"> </w:t>
      </w:r>
      <w:r w:rsidRPr="00D12F34">
        <w:rPr>
          <w:rFonts w:ascii="Arial" w:hAnsi="Arial" w:cs="Arial"/>
          <w:b/>
          <w:bCs/>
          <w:spacing w:val="-1"/>
          <w:sz w:val="24"/>
          <w:szCs w:val="24"/>
        </w:rPr>
        <w:t>RGPH</w:t>
      </w:r>
      <w:r w:rsidRPr="00D12F34">
        <w:rPr>
          <w:rFonts w:ascii="Arial" w:hAnsi="Arial" w:cs="Arial"/>
          <w:b/>
          <w:bCs/>
          <w:spacing w:val="22"/>
          <w:sz w:val="24"/>
          <w:szCs w:val="24"/>
        </w:rPr>
        <w:t xml:space="preserve"> </w:t>
      </w:r>
      <w:r w:rsidRPr="00D12F34">
        <w:rPr>
          <w:rFonts w:ascii="Arial" w:hAnsi="Arial" w:cs="Arial"/>
          <w:b/>
          <w:bCs/>
          <w:spacing w:val="-1"/>
          <w:sz w:val="24"/>
          <w:szCs w:val="24"/>
        </w:rPr>
        <w:t>2001</w:t>
      </w:r>
      <w:r w:rsidRPr="00D12F34">
        <w:rPr>
          <w:rFonts w:ascii="Arial" w:hAnsi="Arial" w:cs="Arial"/>
          <w:b/>
          <w:bCs/>
          <w:spacing w:val="21"/>
          <w:sz w:val="24"/>
          <w:szCs w:val="24"/>
        </w:rPr>
        <w:t xml:space="preserve"> </w:t>
      </w:r>
      <w:r w:rsidRPr="00D12F34">
        <w:rPr>
          <w:rFonts w:ascii="Arial" w:hAnsi="Arial" w:cs="Arial"/>
          <w:b/>
          <w:bCs/>
          <w:sz w:val="24"/>
          <w:szCs w:val="24"/>
        </w:rPr>
        <w:t>et</w:t>
      </w:r>
      <w:r w:rsidRPr="00D12F34">
        <w:rPr>
          <w:rFonts w:ascii="Arial" w:hAnsi="Arial" w:cs="Arial"/>
          <w:b/>
          <w:bCs/>
          <w:spacing w:val="20"/>
          <w:sz w:val="24"/>
          <w:szCs w:val="24"/>
        </w:rPr>
        <w:t xml:space="preserve"> </w:t>
      </w:r>
      <w:r w:rsidRPr="00D12F34">
        <w:rPr>
          <w:rFonts w:ascii="Arial" w:hAnsi="Arial" w:cs="Arial"/>
          <w:b/>
          <w:bCs/>
          <w:sz w:val="24"/>
          <w:szCs w:val="24"/>
        </w:rPr>
        <w:t>le</w:t>
      </w:r>
      <w:r w:rsidRPr="00D12F34">
        <w:rPr>
          <w:rFonts w:ascii="Arial" w:hAnsi="Arial" w:cs="Arial"/>
          <w:b/>
          <w:bCs/>
          <w:spacing w:val="73"/>
          <w:sz w:val="24"/>
          <w:szCs w:val="24"/>
        </w:rPr>
        <w:t xml:space="preserve"> </w:t>
      </w:r>
      <w:r w:rsidRPr="00D12F34">
        <w:rPr>
          <w:rFonts w:ascii="Arial" w:hAnsi="Arial" w:cs="Arial"/>
          <w:b/>
          <w:bCs/>
          <w:spacing w:val="-1"/>
          <w:sz w:val="24"/>
          <w:szCs w:val="24"/>
        </w:rPr>
        <w:t>RGPH</w:t>
      </w:r>
      <w:r w:rsidRPr="00D12F34">
        <w:rPr>
          <w:rFonts w:ascii="Arial" w:hAnsi="Arial" w:cs="Arial"/>
          <w:b/>
          <w:bCs/>
          <w:spacing w:val="1"/>
          <w:sz w:val="24"/>
          <w:szCs w:val="24"/>
        </w:rPr>
        <w:t xml:space="preserve"> </w:t>
      </w:r>
      <w:r w:rsidRPr="00D12F34">
        <w:rPr>
          <w:rFonts w:ascii="Arial" w:hAnsi="Arial" w:cs="Arial"/>
          <w:b/>
          <w:bCs/>
          <w:spacing w:val="-1"/>
          <w:sz w:val="24"/>
          <w:szCs w:val="24"/>
        </w:rPr>
        <w:t>2012.</w:t>
      </w:r>
    </w:p>
    <w:tbl>
      <w:tblPr>
        <w:tblW w:w="8269" w:type="dxa"/>
        <w:tblInd w:w="101" w:type="dxa"/>
        <w:tblLayout w:type="fixed"/>
        <w:tblCellMar>
          <w:left w:w="0" w:type="dxa"/>
          <w:right w:w="0" w:type="dxa"/>
        </w:tblCellMar>
        <w:tblLook w:val="0000" w:firstRow="0" w:lastRow="0" w:firstColumn="0" w:lastColumn="0" w:noHBand="0" w:noVBand="0"/>
      </w:tblPr>
      <w:tblGrid>
        <w:gridCol w:w="1140"/>
        <w:gridCol w:w="1193"/>
        <w:gridCol w:w="1205"/>
        <w:gridCol w:w="1187"/>
        <w:gridCol w:w="1276"/>
        <w:gridCol w:w="1092"/>
        <w:gridCol w:w="1176"/>
      </w:tblGrid>
      <w:tr w:rsidR="00AE60B6" w:rsidRPr="00CF3504" w:rsidTr="00F54BED">
        <w:trPr>
          <w:trHeight w:hRule="exact" w:val="624"/>
        </w:trPr>
        <w:tc>
          <w:tcPr>
            <w:tcW w:w="1140" w:type="dxa"/>
            <w:vMerge w:val="restart"/>
            <w:tcBorders>
              <w:top w:val="single" w:sz="5" w:space="0" w:color="000000"/>
              <w:left w:val="single" w:sz="5" w:space="0" w:color="000000"/>
            </w:tcBorders>
            <w:shd w:val="clear" w:color="auto" w:fill="auto"/>
          </w:tcPr>
          <w:p w:rsidR="00AE60B6" w:rsidRPr="00CF3504" w:rsidRDefault="00AE60B6" w:rsidP="00F54BED">
            <w:pPr>
              <w:pStyle w:val="TableParagraph"/>
              <w:snapToGrid w:val="0"/>
              <w:spacing w:line="360" w:lineRule="auto"/>
              <w:jc w:val="both"/>
              <w:rPr>
                <w:rFonts w:ascii="Arial" w:hAnsi="Arial" w:cs="Arial"/>
                <w:sz w:val="24"/>
                <w:szCs w:val="24"/>
                <w:lang w:val="fr-FR"/>
              </w:rPr>
            </w:pPr>
          </w:p>
          <w:p w:rsidR="00AE60B6" w:rsidRPr="00CF3504" w:rsidRDefault="00AE60B6" w:rsidP="00F54BED">
            <w:pPr>
              <w:pStyle w:val="TableParagraph"/>
              <w:spacing w:line="360" w:lineRule="auto"/>
              <w:jc w:val="both"/>
              <w:rPr>
                <w:rFonts w:ascii="Arial" w:hAnsi="Arial" w:cs="Arial"/>
                <w:sz w:val="24"/>
                <w:szCs w:val="24"/>
                <w:lang w:val="fr-FR"/>
              </w:rPr>
            </w:pPr>
          </w:p>
          <w:p w:rsidR="00AE60B6" w:rsidRPr="00CF3504" w:rsidRDefault="00AE60B6" w:rsidP="00F54BED">
            <w:pPr>
              <w:pStyle w:val="TableParagraph"/>
              <w:spacing w:before="2" w:line="360" w:lineRule="auto"/>
              <w:jc w:val="both"/>
              <w:rPr>
                <w:rFonts w:ascii="Arial" w:hAnsi="Arial" w:cs="Arial"/>
                <w:sz w:val="24"/>
                <w:szCs w:val="24"/>
                <w:lang w:val="fr-FR"/>
              </w:rPr>
            </w:pPr>
          </w:p>
          <w:p w:rsidR="00AE60B6" w:rsidRPr="00CF3504" w:rsidRDefault="00AE60B6" w:rsidP="00F54BED">
            <w:pPr>
              <w:pStyle w:val="TableParagraph"/>
              <w:spacing w:line="360" w:lineRule="auto"/>
              <w:ind w:left="274"/>
              <w:jc w:val="both"/>
              <w:rPr>
                <w:rFonts w:ascii="Arial" w:hAnsi="Arial" w:cs="Arial"/>
                <w:sz w:val="24"/>
                <w:szCs w:val="24"/>
              </w:rPr>
            </w:pPr>
            <w:r w:rsidRPr="00CF3504">
              <w:rPr>
                <w:rFonts w:ascii="Arial" w:hAnsi="Arial" w:cs="Arial"/>
                <w:spacing w:val="-1"/>
                <w:sz w:val="24"/>
                <w:szCs w:val="24"/>
              </w:rPr>
              <w:t>Région</w:t>
            </w:r>
          </w:p>
        </w:tc>
        <w:tc>
          <w:tcPr>
            <w:tcW w:w="2398" w:type="dxa"/>
            <w:gridSpan w:val="2"/>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napToGrid w:val="0"/>
              <w:spacing w:before="6" w:line="360" w:lineRule="auto"/>
              <w:jc w:val="both"/>
              <w:rPr>
                <w:rFonts w:ascii="Arial" w:eastAsia="Times New Roman" w:hAnsi="Arial" w:cs="Arial"/>
                <w:sz w:val="24"/>
                <w:szCs w:val="24"/>
              </w:rPr>
            </w:pPr>
          </w:p>
          <w:p w:rsidR="00AE60B6" w:rsidRPr="00CF3504" w:rsidRDefault="00AE60B6" w:rsidP="00F54BED">
            <w:pPr>
              <w:pStyle w:val="TableParagraph"/>
              <w:spacing w:line="360" w:lineRule="auto"/>
              <w:jc w:val="both"/>
              <w:rPr>
                <w:rFonts w:ascii="Arial" w:hAnsi="Arial" w:cs="Arial"/>
                <w:sz w:val="24"/>
                <w:szCs w:val="24"/>
              </w:rPr>
            </w:pPr>
          </w:p>
          <w:p w:rsidR="00AE60B6" w:rsidRPr="00CF3504" w:rsidRDefault="00AE60B6" w:rsidP="00F54BED">
            <w:pPr>
              <w:pStyle w:val="TableParagraph"/>
              <w:spacing w:line="360" w:lineRule="auto"/>
              <w:ind w:left="673"/>
              <w:jc w:val="both"/>
              <w:rPr>
                <w:rFonts w:ascii="Arial" w:hAnsi="Arial" w:cs="Arial"/>
                <w:sz w:val="24"/>
                <w:szCs w:val="24"/>
              </w:rPr>
            </w:pPr>
            <w:r w:rsidRPr="00CF3504">
              <w:rPr>
                <w:rFonts w:ascii="Arial" w:hAnsi="Arial" w:cs="Arial"/>
                <w:sz w:val="24"/>
                <w:szCs w:val="24"/>
              </w:rPr>
              <w:t>RGP/H</w:t>
            </w:r>
            <w:r w:rsidRPr="00CF3504">
              <w:rPr>
                <w:rFonts w:ascii="Arial" w:hAnsi="Arial" w:cs="Arial"/>
                <w:spacing w:val="-10"/>
                <w:sz w:val="24"/>
                <w:szCs w:val="24"/>
              </w:rPr>
              <w:t xml:space="preserve"> </w:t>
            </w:r>
            <w:r w:rsidRPr="00CF3504">
              <w:rPr>
                <w:rFonts w:ascii="Arial" w:hAnsi="Arial" w:cs="Arial"/>
                <w:sz w:val="24"/>
                <w:szCs w:val="24"/>
              </w:rPr>
              <w:t>2001</w:t>
            </w:r>
          </w:p>
        </w:tc>
        <w:tc>
          <w:tcPr>
            <w:tcW w:w="2463" w:type="dxa"/>
            <w:gridSpan w:val="2"/>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napToGrid w:val="0"/>
              <w:spacing w:before="6" w:line="360" w:lineRule="auto"/>
              <w:jc w:val="both"/>
              <w:rPr>
                <w:rFonts w:ascii="Arial" w:eastAsia="Times New Roman" w:hAnsi="Arial" w:cs="Arial"/>
                <w:sz w:val="24"/>
                <w:szCs w:val="24"/>
              </w:rPr>
            </w:pPr>
          </w:p>
          <w:p w:rsidR="00AE60B6" w:rsidRPr="00CF3504" w:rsidRDefault="00AE60B6" w:rsidP="00F54BED">
            <w:pPr>
              <w:pStyle w:val="TableParagraph"/>
              <w:spacing w:line="360" w:lineRule="auto"/>
              <w:jc w:val="both"/>
              <w:rPr>
                <w:rFonts w:ascii="Arial" w:hAnsi="Arial" w:cs="Arial"/>
                <w:sz w:val="24"/>
                <w:szCs w:val="24"/>
              </w:rPr>
            </w:pPr>
          </w:p>
          <w:p w:rsidR="00AE60B6" w:rsidRPr="00CF3504" w:rsidRDefault="00AE60B6" w:rsidP="00F54BED">
            <w:pPr>
              <w:pStyle w:val="TableParagraph"/>
              <w:spacing w:line="360" w:lineRule="auto"/>
              <w:ind w:left="541"/>
              <w:jc w:val="both"/>
              <w:rPr>
                <w:rFonts w:ascii="Arial" w:hAnsi="Arial" w:cs="Arial"/>
                <w:sz w:val="24"/>
                <w:szCs w:val="24"/>
              </w:rPr>
            </w:pPr>
            <w:r w:rsidRPr="00CF3504">
              <w:rPr>
                <w:rFonts w:ascii="Arial" w:hAnsi="Arial" w:cs="Arial"/>
                <w:sz w:val="24"/>
                <w:szCs w:val="24"/>
              </w:rPr>
              <w:t>RGP/H</w:t>
            </w:r>
            <w:r w:rsidRPr="00CF3504">
              <w:rPr>
                <w:rFonts w:ascii="Arial" w:hAnsi="Arial" w:cs="Arial"/>
                <w:spacing w:val="-10"/>
                <w:sz w:val="24"/>
                <w:szCs w:val="24"/>
              </w:rPr>
              <w:t xml:space="preserve"> </w:t>
            </w:r>
            <w:r w:rsidRPr="00CF3504">
              <w:rPr>
                <w:rFonts w:ascii="Arial" w:hAnsi="Arial" w:cs="Arial"/>
                <w:sz w:val="24"/>
                <w:szCs w:val="24"/>
              </w:rPr>
              <w:t>2012</w:t>
            </w:r>
          </w:p>
        </w:tc>
        <w:tc>
          <w:tcPr>
            <w:tcW w:w="1092" w:type="dxa"/>
            <w:vMerge w:val="restart"/>
            <w:tcBorders>
              <w:top w:val="single" w:sz="5" w:space="0" w:color="000000"/>
              <w:left w:val="single" w:sz="5" w:space="0" w:color="000000"/>
            </w:tcBorders>
            <w:shd w:val="clear" w:color="auto" w:fill="auto"/>
          </w:tcPr>
          <w:p w:rsidR="00AE60B6" w:rsidRPr="00CF3504" w:rsidRDefault="00AE60B6" w:rsidP="00F54BED">
            <w:pPr>
              <w:pStyle w:val="TableParagraph"/>
              <w:spacing w:line="360" w:lineRule="auto"/>
              <w:ind w:left="66" w:right="70" w:hanging="2"/>
              <w:jc w:val="both"/>
              <w:rPr>
                <w:rFonts w:ascii="Arial" w:hAnsi="Arial" w:cs="Arial"/>
                <w:sz w:val="24"/>
                <w:szCs w:val="24"/>
                <w:lang w:val="fr-FR"/>
              </w:rPr>
            </w:pPr>
            <w:r w:rsidRPr="00CF3504">
              <w:rPr>
                <w:rFonts w:ascii="Arial" w:hAnsi="Arial" w:cs="Arial"/>
                <w:sz w:val="24"/>
                <w:szCs w:val="24"/>
                <w:lang w:val="fr-FR"/>
              </w:rPr>
              <w:t>Taux</w:t>
            </w:r>
            <w:r w:rsidRPr="00CF3504">
              <w:rPr>
                <w:rFonts w:ascii="Arial" w:hAnsi="Arial" w:cs="Arial"/>
                <w:spacing w:val="21"/>
                <w:w w:val="99"/>
                <w:sz w:val="24"/>
                <w:szCs w:val="24"/>
                <w:lang w:val="fr-FR"/>
              </w:rPr>
              <w:t xml:space="preserve"> </w:t>
            </w:r>
            <w:r w:rsidRPr="00CF3504">
              <w:rPr>
                <w:rFonts w:ascii="Arial" w:hAnsi="Arial" w:cs="Arial"/>
                <w:spacing w:val="-1"/>
                <w:w w:val="95"/>
                <w:sz w:val="24"/>
                <w:szCs w:val="24"/>
                <w:lang w:val="fr-FR"/>
              </w:rPr>
              <w:t>d'accroissement</w:t>
            </w:r>
            <w:r w:rsidRPr="00CF3504">
              <w:rPr>
                <w:rFonts w:ascii="Arial" w:hAnsi="Arial" w:cs="Arial"/>
                <w:spacing w:val="23"/>
                <w:w w:val="99"/>
                <w:sz w:val="24"/>
                <w:szCs w:val="24"/>
                <w:lang w:val="fr-FR"/>
              </w:rPr>
              <w:t xml:space="preserve"> </w:t>
            </w:r>
            <w:r w:rsidRPr="00CF3504">
              <w:rPr>
                <w:rFonts w:ascii="Arial" w:hAnsi="Arial" w:cs="Arial"/>
                <w:spacing w:val="-1"/>
                <w:sz w:val="24"/>
                <w:szCs w:val="24"/>
                <w:lang w:val="fr-FR"/>
              </w:rPr>
              <w:t>intercensitaire</w:t>
            </w:r>
            <w:r w:rsidRPr="00CF3504">
              <w:rPr>
                <w:rFonts w:ascii="Arial" w:hAnsi="Arial" w:cs="Arial"/>
                <w:spacing w:val="29"/>
                <w:w w:val="99"/>
                <w:sz w:val="24"/>
                <w:szCs w:val="24"/>
                <w:lang w:val="fr-FR"/>
              </w:rPr>
              <w:t xml:space="preserve"> </w:t>
            </w:r>
            <w:r w:rsidRPr="00CF3504">
              <w:rPr>
                <w:rFonts w:ascii="Arial" w:hAnsi="Arial" w:cs="Arial"/>
                <w:spacing w:val="-1"/>
                <w:sz w:val="24"/>
                <w:szCs w:val="24"/>
                <w:lang w:val="fr-FR"/>
              </w:rPr>
              <w:t>annuel</w:t>
            </w:r>
            <w:r w:rsidRPr="00CF3504">
              <w:rPr>
                <w:rFonts w:ascii="Arial" w:hAnsi="Arial" w:cs="Arial"/>
                <w:spacing w:val="-5"/>
                <w:sz w:val="24"/>
                <w:szCs w:val="24"/>
                <w:lang w:val="fr-FR"/>
              </w:rPr>
              <w:t xml:space="preserve"> </w:t>
            </w:r>
            <w:r w:rsidRPr="00CF3504">
              <w:rPr>
                <w:rFonts w:ascii="Arial" w:hAnsi="Arial" w:cs="Arial"/>
                <w:sz w:val="24"/>
                <w:szCs w:val="24"/>
                <w:lang w:val="fr-FR"/>
              </w:rPr>
              <w:t>de</w:t>
            </w:r>
            <w:r w:rsidRPr="00CF3504">
              <w:rPr>
                <w:rFonts w:ascii="Arial" w:hAnsi="Arial" w:cs="Arial"/>
                <w:spacing w:val="-4"/>
                <w:sz w:val="24"/>
                <w:szCs w:val="24"/>
                <w:lang w:val="fr-FR"/>
              </w:rPr>
              <w:t xml:space="preserve"> </w:t>
            </w:r>
            <w:r w:rsidRPr="00CF3504">
              <w:rPr>
                <w:rFonts w:ascii="Arial" w:hAnsi="Arial" w:cs="Arial"/>
                <w:spacing w:val="-1"/>
                <w:sz w:val="24"/>
                <w:szCs w:val="24"/>
                <w:lang w:val="fr-FR"/>
              </w:rPr>
              <w:t>la</w:t>
            </w:r>
            <w:r w:rsidRPr="00CF3504">
              <w:rPr>
                <w:rFonts w:ascii="Arial" w:hAnsi="Arial" w:cs="Arial"/>
                <w:spacing w:val="25"/>
                <w:w w:val="99"/>
                <w:sz w:val="24"/>
                <w:szCs w:val="24"/>
                <w:lang w:val="fr-FR"/>
              </w:rPr>
              <w:t xml:space="preserve"> </w:t>
            </w:r>
            <w:r w:rsidRPr="00CF3504">
              <w:rPr>
                <w:rFonts w:ascii="Arial" w:hAnsi="Arial" w:cs="Arial"/>
                <w:spacing w:val="-1"/>
                <w:sz w:val="24"/>
                <w:szCs w:val="24"/>
                <w:lang w:val="fr-FR"/>
              </w:rPr>
              <w:t>population</w:t>
            </w:r>
            <w:r w:rsidRPr="00CF3504">
              <w:rPr>
                <w:rFonts w:ascii="Arial" w:hAnsi="Arial" w:cs="Arial"/>
                <w:spacing w:val="29"/>
                <w:w w:val="99"/>
                <w:sz w:val="24"/>
                <w:szCs w:val="24"/>
                <w:lang w:val="fr-FR"/>
              </w:rPr>
              <w:t xml:space="preserve"> </w:t>
            </w:r>
            <w:r w:rsidRPr="00CF3504">
              <w:rPr>
                <w:rFonts w:ascii="Arial" w:hAnsi="Arial" w:cs="Arial"/>
                <w:spacing w:val="-1"/>
                <w:sz w:val="24"/>
                <w:szCs w:val="24"/>
                <w:lang w:val="fr-FR"/>
              </w:rPr>
              <w:t>résidente</w:t>
            </w:r>
            <w:r w:rsidRPr="00CF3504">
              <w:rPr>
                <w:rFonts w:ascii="Arial" w:hAnsi="Arial" w:cs="Arial"/>
                <w:spacing w:val="-12"/>
                <w:sz w:val="24"/>
                <w:szCs w:val="24"/>
                <w:lang w:val="fr-FR"/>
              </w:rPr>
              <w:t xml:space="preserve"> </w:t>
            </w:r>
            <w:r w:rsidRPr="00CF3504">
              <w:rPr>
                <w:rFonts w:ascii="Arial" w:hAnsi="Arial" w:cs="Arial"/>
                <w:spacing w:val="-1"/>
                <w:sz w:val="24"/>
                <w:szCs w:val="24"/>
                <w:lang w:val="fr-FR"/>
              </w:rPr>
              <w:t>totale</w:t>
            </w:r>
          </w:p>
        </w:tc>
        <w:tc>
          <w:tcPr>
            <w:tcW w:w="1176" w:type="dxa"/>
            <w:vMerge w:val="restart"/>
            <w:tcBorders>
              <w:top w:val="single" w:sz="5" w:space="0" w:color="000000"/>
              <w:left w:val="single" w:sz="5" w:space="0" w:color="000000"/>
              <w:right w:val="single" w:sz="5" w:space="0" w:color="000000"/>
            </w:tcBorders>
            <w:shd w:val="clear" w:color="auto" w:fill="auto"/>
          </w:tcPr>
          <w:p w:rsidR="00AE60B6" w:rsidRPr="00CF3504" w:rsidRDefault="00AE60B6" w:rsidP="00F54BED">
            <w:pPr>
              <w:pStyle w:val="TableParagraph"/>
              <w:spacing w:line="360" w:lineRule="auto"/>
              <w:ind w:left="138" w:right="142" w:firstLine="3"/>
              <w:jc w:val="both"/>
              <w:rPr>
                <w:rFonts w:ascii="Arial" w:hAnsi="Arial" w:cs="Arial"/>
                <w:sz w:val="24"/>
                <w:szCs w:val="24"/>
                <w:lang w:val="fr-FR"/>
              </w:rPr>
            </w:pPr>
            <w:r w:rsidRPr="00CF3504">
              <w:rPr>
                <w:rFonts w:ascii="Arial" w:hAnsi="Arial" w:cs="Arial"/>
                <w:sz w:val="24"/>
                <w:szCs w:val="24"/>
                <w:lang w:val="fr-FR"/>
              </w:rPr>
              <w:t>Taux</w:t>
            </w:r>
            <w:r w:rsidRPr="00CF3504">
              <w:rPr>
                <w:rFonts w:ascii="Arial" w:hAnsi="Arial" w:cs="Arial"/>
                <w:spacing w:val="21"/>
                <w:w w:val="99"/>
                <w:sz w:val="24"/>
                <w:szCs w:val="24"/>
                <w:lang w:val="fr-FR"/>
              </w:rPr>
              <w:t xml:space="preserve"> </w:t>
            </w:r>
            <w:r w:rsidRPr="00CF3504">
              <w:rPr>
                <w:rFonts w:ascii="Arial" w:hAnsi="Arial" w:cs="Arial"/>
                <w:spacing w:val="-1"/>
                <w:w w:val="95"/>
                <w:sz w:val="24"/>
                <w:szCs w:val="24"/>
                <w:lang w:val="fr-FR"/>
              </w:rPr>
              <w:t>d'accroissement</w:t>
            </w:r>
            <w:r w:rsidRPr="00CF3504">
              <w:rPr>
                <w:rFonts w:ascii="Arial" w:hAnsi="Arial" w:cs="Arial"/>
                <w:spacing w:val="23"/>
                <w:w w:val="99"/>
                <w:sz w:val="24"/>
                <w:szCs w:val="24"/>
                <w:lang w:val="fr-FR"/>
              </w:rPr>
              <w:t xml:space="preserve"> </w:t>
            </w:r>
            <w:r w:rsidRPr="00CF3504">
              <w:rPr>
                <w:rFonts w:ascii="Arial" w:hAnsi="Arial" w:cs="Arial"/>
                <w:spacing w:val="-1"/>
                <w:sz w:val="24"/>
                <w:szCs w:val="24"/>
                <w:lang w:val="fr-FR"/>
              </w:rPr>
              <w:t>intercensitaire</w:t>
            </w:r>
            <w:r w:rsidRPr="00CF3504">
              <w:rPr>
                <w:rFonts w:ascii="Arial" w:hAnsi="Arial" w:cs="Arial"/>
                <w:spacing w:val="29"/>
                <w:w w:val="99"/>
                <w:sz w:val="24"/>
                <w:szCs w:val="24"/>
                <w:lang w:val="fr-FR"/>
              </w:rPr>
              <w:t xml:space="preserve"> </w:t>
            </w:r>
            <w:r w:rsidRPr="00CF3504">
              <w:rPr>
                <w:rFonts w:ascii="Arial" w:hAnsi="Arial" w:cs="Arial"/>
                <w:spacing w:val="-1"/>
                <w:sz w:val="24"/>
                <w:szCs w:val="24"/>
                <w:lang w:val="fr-FR"/>
              </w:rPr>
              <w:t>annuel</w:t>
            </w:r>
            <w:r w:rsidRPr="00CF3504">
              <w:rPr>
                <w:rFonts w:ascii="Arial" w:hAnsi="Arial" w:cs="Arial"/>
                <w:spacing w:val="-5"/>
                <w:sz w:val="24"/>
                <w:szCs w:val="24"/>
                <w:lang w:val="fr-FR"/>
              </w:rPr>
              <w:t xml:space="preserve"> </w:t>
            </w:r>
            <w:r w:rsidRPr="00CF3504">
              <w:rPr>
                <w:rFonts w:ascii="Arial" w:hAnsi="Arial" w:cs="Arial"/>
                <w:sz w:val="24"/>
                <w:szCs w:val="24"/>
                <w:lang w:val="fr-FR"/>
              </w:rPr>
              <w:t>de</w:t>
            </w:r>
            <w:r w:rsidRPr="00CF3504">
              <w:rPr>
                <w:rFonts w:ascii="Arial" w:hAnsi="Arial" w:cs="Arial"/>
                <w:spacing w:val="-4"/>
                <w:sz w:val="24"/>
                <w:szCs w:val="24"/>
                <w:lang w:val="fr-FR"/>
              </w:rPr>
              <w:t xml:space="preserve"> </w:t>
            </w:r>
            <w:r w:rsidRPr="00CF3504">
              <w:rPr>
                <w:rFonts w:ascii="Arial" w:hAnsi="Arial" w:cs="Arial"/>
                <w:spacing w:val="-1"/>
                <w:sz w:val="24"/>
                <w:szCs w:val="24"/>
                <w:lang w:val="fr-FR"/>
              </w:rPr>
              <w:t>la</w:t>
            </w:r>
            <w:r w:rsidRPr="00CF3504">
              <w:rPr>
                <w:rFonts w:ascii="Arial" w:hAnsi="Arial" w:cs="Arial"/>
                <w:spacing w:val="25"/>
                <w:w w:val="99"/>
                <w:sz w:val="24"/>
                <w:szCs w:val="24"/>
                <w:lang w:val="fr-FR"/>
              </w:rPr>
              <w:t xml:space="preserve"> </w:t>
            </w:r>
            <w:r w:rsidRPr="00CF3504">
              <w:rPr>
                <w:rFonts w:ascii="Arial" w:hAnsi="Arial" w:cs="Arial"/>
                <w:spacing w:val="-1"/>
                <w:sz w:val="24"/>
                <w:szCs w:val="24"/>
                <w:lang w:val="fr-FR"/>
              </w:rPr>
              <w:t>population</w:t>
            </w:r>
            <w:r w:rsidRPr="00CF3504">
              <w:rPr>
                <w:rFonts w:ascii="Arial" w:hAnsi="Arial" w:cs="Arial"/>
                <w:spacing w:val="29"/>
                <w:w w:val="99"/>
                <w:sz w:val="24"/>
                <w:szCs w:val="24"/>
                <w:lang w:val="fr-FR"/>
              </w:rPr>
              <w:t xml:space="preserve"> </w:t>
            </w:r>
            <w:r w:rsidRPr="00CF3504">
              <w:rPr>
                <w:rFonts w:ascii="Arial" w:hAnsi="Arial" w:cs="Arial"/>
                <w:spacing w:val="-1"/>
                <w:sz w:val="24"/>
                <w:szCs w:val="24"/>
                <w:lang w:val="fr-FR"/>
              </w:rPr>
              <w:t>handicapée</w:t>
            </w:r>
          </w:p>
        </w:tc>
      </w:tr>
      <w:tr w:rsidR="00AE60B6" w:rsidRPr="00CF3504" w:rsidTr="00F54BED">
        <w:trPr>
          <w:trHeight w:hRule="exact" w:val="1182"/>
        </w:trPr>
        <w:tc>
          <w:tcPr>
            <w:tcW w:w="1140" w:type="dxa"/>
            <w:vMerge/>
            <w:tcBorders>
              <w:top w:val="single" w:sz="5" w:space="0" w:color="000000"/>
              <w:left w:val="single" w:sz="5" w:space="0" w:color="000000"/>
            </w:tcBorders>
            <w:shd w:val="clear" w:color="auto" w:fill="auto"/>
          </w:tcPr>
          <w:p w:rsidR="00AE60B6" w:rsidRPr="00CF3504" w:rsidRDefault="00AE60B6" w:rsidP="00F54BED">
            <w:pPr>
              <w:widowControl w:val="0"/>
              <w:snapToGrid w:val="0"/>
              <w:spacing w:line="360" w:lineRule="auto"/>
              <w:jc w:val="both"/>
              <w:rPr>
                <w:rFonts w:ascii="Arial" w:eastAsia="Calibri" w:hAnsi="Arial" w:cs="Arial"/>
                <w:sz w:val="24"/>
                <w:szCs w:val="24"/>
              </w:rPr>
            </w:pPr>
          </w:p>
        </w:tc>
        <w:tc>
          <w:tcPr>
            <w:tcW w:w="1193"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line="360" w:lineRule="auto"/>
              <w:ind w:left="63" w:right="249"/>
              <w:jc w:val="both"/>
              <w:rPr>
                <w:rFonts w:ascii="Arial" w:hAnsi="Arial" w:cs="Arial"/>
                <w:sz w:val="24"/>
                <w:szCs w:val="24"/>
              </w:rPr>
            </w:pPr>
            <w:r w:rsidRPr="00CF3504">
              <w:rPr>
                <w:rFonts w:ascii="Arial" w:hAnsi="Arial" w:cs="Arial"/>
                <w:w w:val="95"/>
                <w:sz w:val="24"/>
                <w:szCs w:val="24"/>
              </w:rPr>
              <w:t>Population</w:t>
            </w:r>
            <w:r w:rsidRPr="00CF3504">
              <w:rPr>
                <w:rFonts w:ascii="Arial" w:hAnsi="Arial" w:cs="Arial"/>
                <w:w w:val="99"/>
                <w:sz w:val="24"/>
                <w:szCs w:val="24"/>
              </w:rPr>
              <w:t xml:space="preserve"> </w:t>
            </w:r>
            <w:r w:rsidRPr="00CF3504">
              <w:rPr>
                <w:rFonts w:ascii="Arial" w:hAnsi="Arial" w:cs="Arial"/>
                <w:spacing w:val="-1"/>
                <w:sz w:val="24"/>
                <w:szCs w:val="24"/>
              </w:rPr>
              <w:t>résidente</w:t>
            </w:r>
            <w:r w:rsidRPr="00CF3504">
              <w:rPr>
                <w:rFonts w:ascii="Arial" w:hAnsi="Arial" w:cs="Arial"/>
                <w:spacing w:val="25"/>
                <w:w w:val="99"/>
                <w:sz w:val="24"/>
                <w:szCs w:val="24"/>
              </w:rPr>
              <w:t xml:space="preserve"> </w:t>
            </w:r>
            <w:r w:rsidRPr="00CF3504">
              <w:rPr>
                <w:rFonts w:ascii="Arial" w:hAnsi="Arial" w:cs="Arial"/>
                <w:spacing w:val="-1"/>
                <w:sz w:val="24"/>
                <w:szCs w:val="24"/>
              </w:rPr>
              <w:t>totale</w:t>
            </w:r>
          </w:p>
        </w:tc>
        <w:tc>
          <w:tcPr>
            <w:tcW w:w="1205"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line="360" w:lineRule="auto"/>
              <w:ind w:left="63" w:right="65"/>
              <w:jc w:val="both"/>
              <w:rPr>
                <w:rFonts w:ascii="Arial" w:hAnsi="Arial" w:cs="Arial"/>
                <w:sz w:val="24"/>
                <w:szCs w:val="24"/>
              </w:rPr>
            </w:pPr>
            <w:r w:rsidRPr="00CF3504">
              <w:rPr>
                <w:rFonts w:ascii="Arial" w:hAnsi="Arial" w:cs="Arial"/>
                <w:spacing w:val="-1"/>
                <w:sz w:val="24"/>
                <w:szCs w:val="24"/>
              </w:rPr>
              <w:t>Effectif</w:t>
            </w:r>
            <w:r w:rsidRPr="00CF3504">
              <w:rPr>
                <w:rFonts w:ascii="Arial" w:hAnsi="Arial" w:cs="Arial"/>
                <w:sz w:val="24"/>
                <w:szCs w:val="24"/>
              </w:rPr>
              <w:t xml:space="preserve">  </w:t>
            </w:r>
            <w:r w:rsidRPr="00CF3504">
              <w:rPr>
                <w:rFonts w:ascii="Arial" w:hAnsi="Arial" w:cs="Arial"/>
                <w:spacing w:val="29"/>
                <w:sz w:val="24"/>
                <w:szCs w:val="24"/>
              </w:rPr>
              <w:t xml:space="preserve"> </w:t>
            </w:r>
            <w:r w:rsidRPr="00CF3504">
              <w:rPr>
                <w:rFonts w:ascii="Arial" w:hAnsi="Arial" w:cs="Arial"/>
                <w:sz w:val="24"/>
                <w:szCs w:val="24"/>
              </w:rPr>
              <w:t>des</w:t>
            </w:r>
            <w:r w:rsidRPr="00CF3504">
              <w:rPr>
                <w:rFonts w:ascii="Arial" w:hAnsi="Arial" w:cs="Arial"/>
                <w:spacing w:val="25"/>
                <w:w w:val="99"/>
                <w:sz w:val="24"/>
                <w:szCs w:val="24"/>
              </w:rPr>
              <w:t xml:space="preserve"> </w:t>
            </w:r>
            <w:r w:rsidRPr="00CF3504">
              <w:rPr>
                <w:rFonts w:ascii="Arial" w:hAnsi="Arial" w:cs="Arial"/>
                <w:spacing w:val="-1"/>
                <w:sz w:val="24"/>
                <w:szCs w:val="24"/>
              </w:rPr>
              <w:t>handicapés</w:t>
            </w:r>
          </w:p>
        </w:tc>
        <w:tc>
          <w:tcPr>
            <w:tcW w:w="1187"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line="360" w:lineRule="auto"/>
              <w:ind w:left="63"/>
              <w:jc w:val="both"/>
              <w:rPr>
                <w:rFonts w:ascii="Arial" w:hAnsi="Arial" w:cs="Arial"/>
                <w:sz w:val="24"/>
                <w:szCs w:val="24"/>
              </w:rPr>
            </w:pPr>
            <w:r w:rsidRPr="00CF3504">
              <w:rPr>
                <w:rFonts w:ascii="Arial" w:hAnsi="Arial" w:cs="Arial"/>
                <w:w w:val="95"/>
                <w:sz w:val="24"/>
                <w:szCs w:val="24"/>
              </w:rPr>
              <w:t>Population</w:t>
            </w:r>
            <w:r w:rsidRPr="00CF3504">
              <w:rPr>
                <w:rFonts w:ascii="Arial" w:hAnsi="Arial" w:cs="Arial"/>
                <w:w w:val="99"/>
                <w:sz w:val="24"/>
                <w:szCs w:val="24"/>
              </w:rPr>
              <w:t xml:space="preserve"> </w:t>
            </w:r>
            <w:r w:rsidRPr="00CF3504">
              <w:rPr>
                <w:rFonts w:ascii="Arial" w:hAnsi="Arial" w:cs="Arial"/>
                <w:spacing w:val="-1"/>
                <w:sz w:val="24"/>
                <w:szCs w:val="24"/>
              </w:rPr>
              <w:t>résidente</w:t>
            </w:r>
            <w:r w:rsidRPr="00CF3504">
              <w:rPr>
                <w:rFonts w:ascii="Arial" w:hAnsi="Arial" w:cs="Arial"/>
                <w:spacing w:val="25"/>
                <w:w w:val="99"/>
                <w:sz w:val="24"/>
                <w:szCs w:val="24"/>
              </w:rPr>
              <w:t xml:space="preserve"> </w:t>
            </w:r>
            <w:r w:rsidRPr="00CF3504">
              <w:rPr>
                <w:rFonts w:ascii="Arial" w:hAnsi="Arial" w:cs="Arial"/>
                <w:spacing w:val="-1"/>
                <w:sz w:val="24"/>
                <w:szCs w:val="24"/>
              </w:rPr>
              <w:t>totale</w:t>
            </w:r>
          </w:p>
        </w:tc>
        <w:tc>
          <w:tcPr>
            <w:tcW w:w="1276"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line="360" w:lineRule="auto"/>
              <w:ind w:left="63" w:right="67"/>
              <w:jc w:val="both"/>
              <w:rPr>
                <w:rFonts w:ascii="Arial" w:hAnsi="Arial" w:cs="Arial"/>
                <w:sz w:val="24"/>
                <w:szCs w:val="24"/>
              </w:rPr>
            </w:pPr>
            <w:r w:rsidRPr="00CF3504">
              <w:rPr>
                <w:rFonts w:ascii="Arial" w:hAnsi="Arial" w:cs="Arial"/>
                <w:spacing w:val="-1"/>
                <w:sz w:val="24"/>
                <w:szCs w:val="24"/>
              </w:rPr>
              <w:t>Effectif</w:t>
            </w:r>
            <w:r w:rsidRPr="00CF3504">
              <w:rPr>
                <w:rFonts w:ascii="Arial" w:hAnsi="Arial" w:cs="Arial"/>
                <w:spacing w:val="24"/>
                <w:w w:val="99"/>
                <w:sz w:val="24"/>
                <w:szCs w:val="24"/>
              </w:rPr>
              <w:t xml:space="preserve"> </w:t>
            </w:r>
            <w:r w:rsidRPr="00CF3504">
              <w:rPr>
                <w:rFonts w:ascii="Arial" w:hAnsi="Arial" w:cs="Arial"/>
                <w:sz w:val="24"/>
                <w:szCs w:val="24"/>
              </w:rPr>
              <w:t>des</w:t>
            </w:r>
            <w:r w:rsidRPr="00CF3504">
              <w:rPr>
                <w:rFonts w:ascii="Arial" w:hAnsi="Arial" w:cs="Arial"/>
                <w:spacing w:val="21"/>
                <w:w w:val="99"/>
                <w:sz w:val="24"/>
                <w:szCs w:val="24"/>
              </w:rPr>
              <w:t xml:space="preserve"> </w:t>
            </w:r>
            <w:r w:rsidRPr="00CF3504">
              <w:rPr>
                <w:rFonts w:ascii="Arial" w:hAnsi="Arial" w:cs="Arial"/>
                <w:spacing w:val="-1"/>
                <w:sz w:val="24"/>
                <w:szCs w:val="24"/>
              </w:rPr>
              <w:t>handicapés</w:t>
            </w:r>
          </w:p>
        </w:tc>
        <w:tc>
          <w:tcPr>
            <w:tcW w:w="1092" w:type="dxa"/>
            <w:vMerge/>
            <w:tcBorders>
              <w:top w:val="single" w:sz="5" w:space="0" w:color="000000"/>
              <w:left w:val="single" w:sz="5" w:space="0" w:color="000000"/>
            </w:tcBorders>
            <w:shd w:val="clear" w:color="auto" w:fill="auto"/>
          </w:tcPr>
          <w:p w:rsidR="00AE60B6" w:rsidRPr="00CF3504" w:rsidRDefault="00AE60B6" w:rsidP="00F54BED">
            <w:pPr>
              <w:widowControl w:val="0"/>
              <w:snapToGrid w:val="0"/>
              <w:spacing w:line="360" w:lineRule="auto"/>
              <w:jc w:val="both"/>
              <w:rPr>
                <w:rFonts w:ascii="Arial" w:eastAsia="Calibri" w:hAnsi="Arial" w:cs="Arial"/>
                <w:sz w:val="24"/>
                <w:szCs w:val="24"/>
              </w:rPr>
            </w:pPr>
          </w:p>
        </w:tc>
        <w:tc>
          <w:tcPr>
            <w:tcW w:w="1176" w:type="dxa"/>
            <w:vMerge/>
            <w:tcBorders>
              <w:top w:val="single" w:sz="5" w:space="0" w:color="000000"/>
              <w:left w:val="single" w:sz="5" w:space="0" w:color="000000"/>
              <w:right w:val="single" w:sz="5" w:space="0" w:color="000000"/>
            </w:tcBorders>
            <w:shd w:val="clear" w:color="auto" w:fill="auto"/>
          </w:tcPr>
          <w:p w:rsidR="00AE60B6" w:rsidRPr="00CF3504" w:rsidRDefault="00AE60B6" w:rsidP="00F54BED">
            <w:pPr>
              <w:widowControl w:val="0"/>
              <w:snapToGrid w:val="0"/>
              <w:spacing w:line="360" w:lineRule="auto"/>
              <w:jc w:val="both"/>
              <w:rPr>
                <w:rFonts w:ascii="Arial" w:eastAsia="Calibri" w:hAnsi="Arial" w:cs="Arial"/>
                <w:sz w:val="24"/>
                <w:szCs w:val="24"/>
              </w:rPr>
            </w:pPr>
          </w:p>
        </w:tc>
      </w:tr>
      <w:tr w:rsidR="00AE60B6" w:rsidRPr="00CF3504" w:rsidTr="00F54BED">
        <w:trPr>
          <w:trHeight w:hRule="exact" w:val="324"/>
        </w:trPr>
        <w:tc>
          <w:tcPr>
            <w:tcW w:w="1140"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line="360" w:lineRule="auto"/>
              <w:ind w:left="63"/>
              <w:jc w:val="both"/>
              <w:rPr>
                <w:rFonts w:ascii="Arial" w:hAnsi="Arial" w:cs="Arial"/>
                <w:sz w:val="24"/>
                <w:szCs w:val="24"/>
              </w:rPr>
            </w:pPr>
            <w:r w:rsidRPr="00CF3504">
              <w:rPr>
                <w:rFonts w:ascii="Arial" w:hAnsi="Arial" w:cs="Arial"/>
                <w:spacing w:val="-1"/>
                <w:sz w:val="24"/>
                <w:szCs w:val="24"/>
              </w:rPr>
              <w:lastRenderedPageBreak/>
              <w:t>Agadez</w:t>
            </w:r>
          </w:p>
        </w:tc>
        <w:tc>
          <w:tcPr>
            <w:tcW w:w="1193"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line="360" w:lineRule="auto"/>
              <w:ind w:left="262"/>
              <w:jc w:val="both"/>
              <w:rPr>
                <w:rFonts w:ascii="Arial" w:hAnsi="Arial" w:cs="Arial"/>
                <w:sz w:val="24"/>
                <w:szCs w:val="24"/>
              </w:rPr>
            </w:pPr>
            <w:r w:rsidRPr="00CF3504">
              <w:rPr>
                <w:rFonts w:ascii="Arial" w:hAnsi="Arial" w:cs="Arial"/>
                <w:sz w:val="24"/>
                <w:szCs w:val="24"/>
              </w:rPr>
              <w:t>321</w:t>
            </w:r>
            <w:r w:rsidRPr="00CF3504">
              <w:rPr>
                <w:rFonts w:ascii="Arial" w:hAnsi="Arial" w:cs="Arial"/>
                <w:spacing w:val="-5"/>
                <w:sz w:val="24"/>
                <w:szCs w:val="24"/>
              </w:rPr>
              <w:t xml:space="preserve"> </w:t>
            </w:r>
            <w:r w:rsidRPr="00CF3504">
              <w:rPr>
                <w:rFonts w:ascii="Arial" w:hAnsi="Arial" w:cs="Arial"/>
                <w:spacing w:val="-1"/>
                <w:sz w:val="24"/>
                <w:szCs w:val="24"/>
              </w:rPr>
              <w:t>639</w:t>
            </w:r>
          </w:p>
        </w:tc>
        <w:tc>
          <w:tcPr>
            <w:tcW w:w="1205"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line="360" w:lineRule="auto"/>
              <w:ind w:left="370"/>
              <w:jc w:val="both"/>
              <w:rPr>
                <w:rFonts w:ascii="Arial" w:hAnsi="Arial" w:cs="Arial"/>
                <w:sz w:val="24"/>
                <w:szCs w:val="24"/>
              </w:rPr>
            </w:pPr>
            <w:r w:rsidRPr="00CF3504">
              <w:rPr>
                <w:rFonts w:ascii="Arial" w:hAnsi="Arial" w:cs="Arial"/>
                <w:sz w:val="24"/>
                <w:szCs w:val="24"/>
              </w:rPr>
              <w:t>2</w:t>
            </w:r>
            <w:r w:rsidRPr="00CF3504">
              <w:rPr>
                <w:rFonts w:ascii="Arial" w:hAnsi="Arial" w:cs="Arial"/>
                <w:spacing w:val="-3"/>
                <w:sz w:val="24"/>
                <w:szCs w:val="24"/>
              </w:rPr>
              <w:t xml:space="preserve"> </w:t>
            </w:r>
            <w:r w:rsidRPr="00CF3504">
              <w:rPr>
                <w:rFonts w:ascii="Arial" w:hAnsi="Arial" w:cs="Arial"/>
                <w:sz w:val="24"/>
                <w:szCs w:val="24"/>
              </w:rPr>
              <w:t>524</w:t>
            </w:r>
          </w:p>
        </w:tc>
        <w:tc>
          <w:tcPr>
            <w:tcW w:w="1187"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before="78" w:line="360" w:lineRule="auto"/>
              <w:ind w:left="222"/>
              <w:jc w:val="center"/>
              <w:rPr>
                <w:rFonts w:ascii="Arial" w:hAnsi="Arial" w:cs="Arial"/>
                <w:sz w:val="24"/>
                <w:szCs w:val="24"/>
              </w:rPr>
            </w:pPr>
            <w:r w:rsidRPr="00CF3504">
              <w:rPr>
                <w:rFonts w:ascii="Arial" w:hAnsi="Arial" w:cs="Arial"/>
                <w:sz w:val="24"/>
                <w:szCs w:val="24"/>
              </w:rPr>
              <w:t>487</w:t>
            </w:r>
            <w:r w:rsidRPr="00CF3504">
              <w:rPr>
                <w:rFonts w:ascii="Arial" w:hAnsi="Arial" w:cs="Arial"/>
                <w:spacing w:val="-5"/>
                <w:sz w:val="24"/>
                <w:szCs w:val="24"/>
              </w:rPr>
              <w:t xml:space="preserve"> </w:t>
            </w:r>
            <w:r w:rsidRPr="00CF3504">
              <w:rPr>
                <w:rFonts w:ascii="Arial" w:hAnsi="Arial" w:cs="Arial"/>
                <w:spacing w:val="-1"/>
                <w:sz w:val="24"/>
                <w:szCs w:val="24"/>
              </w:rPr>
              <w:t>620</w:t>
            </w:r>
          </w:p>
        </w:tc>
        <w:tc>
          <w:tcPr>
            <w:tcW w:w="1276"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before="78" w:line="360" w:lineRule="auto"/>
              <w:ind w:left="231"/>
              <w:jc w:val="both"/>
              <w:rPr>
                <w:rFonts w:ascii="Arial" w:hAnsi="Arial" w:cs="Arial"/>
                <w:sz w:val="24"/>
                <w:szCs w:val="24"/>
              </w:rPr>
            </w:pPr>
            <w:r w:rsidRPr="00CF3504">
              <w:rPr>
                <w:rFonts w:ascii="Arial" w:hAnsi="Arial" w:cs="Arial"/>
                <w:sz w:val="24"/>
                <w:szCs w:val="24"/>
              </w:rPr>
              <w:t>12</w:t>
            </w:r>
            <w:r w:rsidRPr="00CF3504">
              <w:rPr>
                <w:rFonts w:ascii="Arial" w:hAnsi="Arial" w:cs="Arial"/>
                <w:spacing w:val="-4"/>
                <w:sz w:val="24"/>
                <w:szCs w:val="24"/>
              </w:rPr>
              <w:t xml:space="preserve"> </w:t>
            </w:r>
            <w:r w:rsidRPr="00CF3504">
              <w:rPr>
                <w:rFonts w:ascii="Arial" w:hAnsi="Arial" w:cs="Arial"/>
                <w:spacing w:val="-1"/>
                <w:sz w:val="24"/>
                <w:szCs w:val="24"/>
              </w:rPr>
              <w:t>510</w:t>
            </w:r>
          </w:p>
        </w:tc>
        <w:tc>
          <w:tcPr>
            <w:tcW w:w="1092"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before="70" w:line="360" w:lineRule="auto"/>
              <w:ind w:left="551" w:right="560"/>
              <w:jc w:val="both"/>
              <w:rPr>
                <w:rFonts w:ascii="Arial" w:hAnsi="Arial" w:cs="Arial"/>
                <w:sz w:val="24"/>
                <w:szCs w:val="24"/>
              </w:rPr>
            </w:pPr>
            <w:r w:rsidRPr="00CF3504">
              <w:rPr>
                <w:rFonts w:ascii="Arial" w:hAnsi="Arial" w:cs="Arial"/>
                <w:b/>
                <w:spacing w:val="-1"/>
                <w:sz w:val="24"/>
                <w:szCs w:val="24"/>
              </w:rPr>
              <w:t>3.9</w:t>
            </w:r>
          </w:p>
        </w:tc>
        <w:tc>
          <w:tcPr>
            <w:tcW w:w="1176" w:type="dxa"/>
            <w:tcBorders>
              <w:top w:val="single" w:sz="5" w:space="0" w:color="000000"/>
              <w:left w:val="single" w:sz="5" w:space="0" w:color="000000"/>
              <w:bottom w:val="single" w:sz="5" w:space="0" w:color="000000"/>
              <w:right w:val="single" w:sz="5" w:space="0" w:color="000000"/>
            </w:tcBorders>
            <w:shd w:val="clear" w:color="auto" w:fill="auto"/>
          </w:tcPr>
          <w:p w:rsidR="00AE60B6" w:rsidRPr="00CF3504" w:rsidRDefault="00AE60B6" w:rsidP="00F54BED">
            <w:pPr>
              <w:pStyle w:val="TableParagraph"/>
              <w:spacing w:before="83" w:line="360" w:lineRule="auto"/>
              <w:ind w:left="578" w:right="581"/>
              <w:jc w:val="both"/>
              <w:rPr>
                <w:rFonts w:ascii="Arial" w:hAnsi="Arial" w:cs="Arial"/>
                <w:sz w:val="24"/>
                <w:szCs w:val="24"/>
              </w:rPr>
            </w:pPr>
            <w:r w:rsidRPr="00CF3504">
              <w:rPr>
                <w:rFonts w:ascii="Arial" w:hAnsi="Arial" w:cs="Arial"/>
                <w:b/>
                <w:sz w:val="24"/>
                <w:szCs w:val="24"/>
              </w:rPr>
              <w:t>6.5</w:t>
            </w:r>
          </w:p>
        </w:tc>
      </w:tr>
      <w:tr w:rsidR="00AE60B6" w:rsidRPr="00CF3504" w:rsidTr="00F54BED">
        <w:trPr>
          <w:trHeight w:hRule="exact" w:val="326"/>
        </w:trPr>
        <w:tc>
          <w:tcPr>
            <w:tcW w:w="1140"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line="360" w:lineRule="auto"/>
              <w:ind w:left="63"/>
              <w:jc w:val="both"/>
              <w:rPr>
                <w:rFonts w:ascii="Arial" w:hAnsi="Arial" w:cs="Arial"/>
                <w:sz w:val="24"/>
                <w:szCs w:val="24"/>
              </w:rPr>
            </w:pPr>
            <w:r w:rsidRPr="00CF3504">
              <w:rPr>
                <w:rFonts w:ascii="Arial" w:hAnsi="Arial" w:cs="Arial"/>
                <w:spacing w:val="-1"/>
                <w:sz w:val="24"/>
                <w:szCs w:val="24"/>
              </w:rPr>
              <w:t>Diffa</w:t>
            </w:r>
          </w:p>
        </w:tc>
        <w:tc>
          <w:tcPr>
            <w:tcW w:w="1193"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line="360" w:lineRule="auto"/>
              <w:ind w:left="262"/>
              <w:jc w:val="both"/>
              <w:rPr>
                <w:rFonts w:ascii="Arial" w:hAnsi="Arial" w:cs="Arial"/>
                <w:sz w:val="24"/>
                <w:szCs w:val="24"/>
              </w:rPr>
            </w:pPr>
            <w:r w:rsidRPr="00CF3504">
              <w:rPr>
                <w:rFonts w:ascii="Arial" w:hAnsi="Arial" w:cs="Arial"/>
                <w:sz w:val="24"/>
                <w:szCs w:val="24"/>
              </w:rPr>
              <w:t>346</w:t>
            </w:r>
            <w:r w:rsidRPr="00CF3504">
              <w:rPr>
                <w:rFonts w:ascii="Arial" w:hAnsi="Arial" w:cs="Arial"/>
                <w:spacing w:val="-5"/>
                <w:sz w:val="24"/>
                <w:szCs w:val="24"/>
              </w:rPr>
              <w:t xml:space="preserve"> </w:t>
            </w:r>
            <w:r w:rsidRPr="00CF3504">
              <w:rPr>
                <w:rFonts w:ascii="Arial" w:hAnsi="Arial" w:cs="Arial"/>
                <w:spacing w:val="-1"/>
                <w:sz w:val="24"/>
                <w:szCs w:val="24"/>
              </w:rPr>
              <w:t>595</w:t>
            </w:r>
          </w:p>
        </w:tc>
        <w:tc>
          <w:tcPr>
            <w:tcW w:w="1205"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line="360" w:lineRule="auto"/>
              <w:ind w:left="371"/>
              <w:jc w:val="both"/>
              <w:rPr>
                <w:rFonts w:ascii="Arial" w:hAnsi="Arial" w:cs="Arial"/>
                <w:sz w:val="24"/>
                <w:szCs w:val="24"/>
              </w:rPr>
            </w:pPr>
            <w:r w:rsidRPr="00CF3504">
              <w:rPr>
                <w:rFonts w:ascii="Arial" w:hAnsi="Arial" w:cs="Arial"/>
                <w:sz w:val="24"/>
                <w:szCs w:val="24"/>
              </w:rPr>
              <w:t>2</w:t>
            </w:r>
            <w:r w:rsidRPr="00CF3504">
              <w:rPr>
                <w:rFonts w:ascii="Arial" w:hAnsi="Arial" w:cs="Arial"/>
                <w:spacing w:val="-3"/>
                <w:sz w:val="24"/>
                <w:szCs w:val="24"/>
              </w:rPr>
              <w:t xml:space="preserve"> </w:t>
            </w:r>
            <w:r w:rsidRPr="00CF3504">
              <w:rPr>
                <w:rFonts w:ascii="Arial" w:hAnsi="Arial" w:cs="Arial"/>
                <w:sz w:val="24"/>
                <w:szCs w:val="24"/>
              </w:rPr>
              <w:t>234</w:t>
            </w:r>
          </w:p>
        </w:tc>
        <w:tc>
          <w:tcPr>
            <w:tcW w:w="1187"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before="78" w:line="360" w:lineRule="auto"/>
              <w:ind w:left="222"/>
              <w:jc w:val="center"/>
              <w:rPr>
                <w:rFonts w:ascii="Arial" w:hAnsi="Arial" w:cs="Arial"/>
                <w:sz w:val="24"/>
                <w:szCs w:val="24"/>
              </w:rPr>
            </w:pPr>
            <w:r w:rsidRPr="00CF3504">
              <w:rPr>
                <w:rFonts w:ascii="Arial" w:hAnsi="Arial" w:cs="Arial"/>
                <w:sz w:val="24"/>
                <w:szCs w:val="24"/>
              </w:rPr>
              <w:t>593</w:t>
            </w:r>
            <w:r w:rsidRPr="00CF3504">
              <w:rPr>
                <w:rFonts w:ascii="Arial" w:hAnsi="Arial" w:cs="Arial"/>
                <w:spacing w:val="-5"/>
                <w:sz w:val="24"/>
                <w:szCs w:val="24"/>
              </w:rPr>
              <w:t xml:space="preserve"> </w:t>
            </w:r>
            <w:r w:rsidRPr="00CF3504">
              <w:rPr>
                <w:rFonts w:ascii="Arial" w:hAnsi="Arial" w:cs="Arial"/>
                <w:spacing w:val="-1"/>
                <w:sz w:val="24"/>
                <w:szCs w:val="24"/>
              </w:rPr>
              <w:t>821</w:t>
            </w:r>
          </w:p>
        </w:tc>
        <w:tc>
          <w:tcPr>
            <w:tcW w:w="1276"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before="78" w:line="360" w:lineRule="auto"/>
              <w:ind w:left="231"/>
              <w:jc w:val="both"/>
              <w:rPr>
                <w:rFonts w:ascii="Arial" w:hAnsi="Arial" w:cs="Arial"/>
                <w:sz w:val="24"/>
                <w:szCs w:val="24"/>
              </w:rPr>
            </w:pPr>
            <w:r w:rsidRPr="00CF3504">
              <w:rPr>
                <w:rFonts w:ascii="Arial" w:hAnsi="Arial" w:cs="Arial"/>
                <w:sz w:val="24"/>
                <w:szCs w:val="24"/>
              </w:rPr>
              <w:t>14</w:t>
            </w:r>
            <w:r w:rsidRPr="00CF3504">
              <w:rPr>
                <w:rFonts w:ascii="Arial" w:hAnsi="Arial" w:cs="Arial"/>
                <w:spacing w:val="-4"/>
                <w:sz w:val="24"/>
                <w:szCs w:val="24"/>
              </w:rPr>
              <w:t xml:space="preserve"> </w:t>
            </w:r>
            <w:r w:rsidRPr="00CF3504">
              <w:rPr>
                <w:rFonts w:ascii="Arial" w:hAnsi="Arial" w:cs="Arial"/>
                <w:spacing w:val="-1"/>
                <w:sz w:val="24"/>
                <w:szCs w:val="24"/>
              </w:rPr>
              <w:t>935</w:t>
            </w:r>
          </w:p>
        </w:tc>
        <w:tc>
          <w:tcPr>
            <w:tcW w:w="1092"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before="70" w:line="360" w:lineRule="auto"/>
              <w:ind w:left="551" w:right="560"/>
              <w:jc w:val="both"/>
              <w:rPr>
                <w:rFonts w:ascii="Arial" w:hAnsi="Arial" w:cs="Arial"/>
                <w:sz w:val="24"/>
                <w:szCs w:val="24"/>
              </w:rPr>
            </w:pPr>
            <w:r w:rsidRPr="00CF3504">
              <w:rPr>
                <w:rFonts w:ascii="Arial" w:hAnsi="Arial" w:cs="Arial"/>
                <w:b/>
                <w:spacing w:val="-1"/>
                <w:sz w:val="24"/>
                <w:szCs w:val="24"/>
              </w:rPr>
              <w:t>5.0</w:t>
            </w:r>
          </w:p>
        </w:tc>
        <w:tc>
          <w:tcPr>
            <w:tcW w:w="1176" w:type="dxa"/>
            <w:tcBorders>
              <w:top w:val="single" w:sz="5" w:space="0" w:color="000000"/>
              <w:left w:val="single" w:sz="5" w:space="0" w:color="000000"/>
              <w:bottom w:val="single" w:sz="5" w:space="0" w:color="000000"/>
              <w:right w:val="single" w:sz="5" w:space="0" w:color="000000"/>
            </w:tcBorders>
            <w:shd w:val="clear" w:color="auto" w:fill="auto"/>
          </w:tcPr>
          <w:p w:rsidR="00AE60B6" w:rsidRPr="00CF3504" w:rsidRDefault="00AE60B6" w:rsidP="00F54BED">
            <w:pPr>
              <w:pStyle w:val="TableParagraph"/>
              <w:spacing w:before="83" w:line="360" w:lineRule="auto"/>
              <w:ind w:left="578" w:right="581"/>
              <w:jc w:val="both"/>
              <w:rPr>
                <w:rFonts w:ascii="Arial" w:hAnsi="Arial" w:cs="Arial"/>
                <w:sz w:val="24"/>
                <w:szCs w:val="24"/>
              </w:rPr>
            </w:pPr>
            <w:r w:rsidRPr="00CF3504">
              <w:rPr>
                <w:rFonts w:ascii="Arial" w:hAnsi="Arial" w:cs="Arial"/>
                <w:b/>
                <w:sz w:val="24"/>
                <w:szCs w:val="24"/>
              </w:rPr>
              <w:t>7.8</w:t>
            </w:r>
          </w:p>
        </w:tc>
      </w:tr>
      <w:tr w:rsidR="00AE60B6" w:rsidRPr="00CF3504" w:rsidTr="00F54BED">
        <w:trPr>
          <w:trHeight w:hRule="exact" w:val="324"/>
        </w:trPr>
        <w:tc>
          <w:tcPr>
            <w:tcW w:w="1140"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line="360" w:lineRule="auto"/>
              <w:ind w:left="63"/>
              <w:jc w:val="both"/>
              <w:rPr>
                <w:rFonts w:ascii="Arial" w:hAnsi="Arial" w:cs="Arial"/>
                <w:sz w:val="24"/>
                <w:szCs w:val="24"/>
              </w:rPr>
            </w:pPr>
            <w:r w:rsidRPr="00CF3504">
              <w:rPr>
                <w:rFonts w:ascii="Arial" w:hAnsi="Arial" w:cs="Arial"/>
                <w:spacing w:val="-1"/>
                <w:sz w:val="24"/>
                <w:szCs w:val="24"/>
              </w:rPr>
              <w:t>Dosso</w:t>
            </w:r>
          </w:p>
        </w:tc>
        <w:tc>
          <w:tcPr>
            <w:tcW w:w="1193"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line="360" w:lineRule="auto"/>
              <w:ind w:left="238"/>
              <w:jc w:val="both"/>
              <w:rPr>
                <w:rFonts w:ascii="Arial" w:hAnsi="Arial" w:cs="Arial"/>
                <w:sz w:val="24"/>
                <w:szCs w:val="24"/>
              </w:rPr>
            </w:pPr>
            <w:r w:rsidRPr="00CF3504">
              <w:rPr>
                <w:rFonts w:ascii="Arial" w:hAnsi="Arial" w:cs="Arial"/>
                <w:sz w:val="24"/>
                <w:szCs w:val="24"/>
              </w:rPr>
              <w:t>1505864</w:t>
            </w:r>
          </w:p>
        </w:tc>
        <w:tc>
          <w:tcPr>
            <w:tcW w:w="1205"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line="360" w:lineRule="auto"/>
              <w:ind w:left="320"/>
              <w:jc w:val="both"/>
              <w:rPr>
                <w:rFonts w:ascii="Arial" w:hAnsi="Arial" w:cs="Arial"/>
                <w:sz w:val="24"/>
                <w:szCs w:val="24"/>
              </w:rPr>
            </w:pPr>
            <w:r w:rsidRPr="00CF3504">
              <w:rPr>
                <w:rFonts w:ascii="Arial" w:hAnsi="Arial" w:cs="Arial"/>
                <w:sz w:val="24"/>
                <w:szCs w:val="24"/>
              </w:rPr>
              <w:t>11</w:t>
            </w:r>
            <w:r w:rsidRPr="00CF3504">
              <w:rPr>
                <w:rFonts w:ascii="Arial" w:hAnsi="Arial" w:cs="Arial"/>
                <w:spacing w:val="-4"/>
                <w:sz w:val="24"/>
                <w:szCs w:val="24"/>
              </w:rPr>
              <w:t xml:space="preserve"> </w:t>
            </w:r>
            <w:r w:rsidRPr="00CF3504">
              <w:rPr>
                <w:rFonts w:ascii="Arial" w:hAnsi="Arial" w:cs="Arial"/>
                <w:spacing w:val="-1"/>
                <w:sz w:val="24"/>
                <w:szCs w:val="24"/>
              </w:rPr>
              <w:t>474</w:t>
            </w:r>
          </w:p>
        </w:tc>
        <w:tc>
          <w:tcPr>
            <w:tcW w:w="1187"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before="76" w:line="360" w:lineRule="auto"/>
              <w:ind w:left="147"/>
              <w:jc w:val="center"/>
              <w:rPr>
                <w:rFonts w:ascii="Arial" w:hAnsi="Arial" w:cs="Arial"/>
                <w:sz w:val="24"/>
                <w:szCs w:val="24"/>
              </w:rPr>
            </w:pPr>
            <w:r w:rsidRPr="00CF3504">
              <w:rPr>
                <w:rFonts w:ascii="Arial" w:hAnsi="Arial" w:cs="Arial"/>
                <w:sz w:val="24"/>
                <w:szCs w:val="24"/>
              </w:rPr>
              <w:t>2</w:t>
            </w:r>
            <w:r w:rsidRPr="00CF3504">
              <w:rPr>
                <w:rFonts w:ascii="Arial" w:hAnsi="Arial" w:cs="Arial"/>
                <w:spacing w:val="-3"/>
                <w:sz w:val="24"/>
                <w:szCs w:val="24"/>
              </w:rPr>
              <w:t xml:space="preserve"> </w:t>
            </w:r>
            <w:r w:rsidRPr="00CF3504">
              <w:rPr>
                <w:rFonts w:ascii="Arial" w:hAnsi="Arial" w:cs="Arial"/>
                <w:sz w:val="24"/>
                <w:szCs w:val="24"/>
              </w:rPr>
              <w:t>037</w:t>
            </w:r>
            <w:r w:rsidRPr="00CF3504">
              <w:rPr>
                <w:rFonts w:ascii="Arial" w:hAnsi="Arial" w:cs="Arial"/>
                <w:spacing w:val="-4"/>
                <w:sz w:val="24"/>
                <w:szCs w:val="24"/>
              </w:rPr>
              <w:t xml:space="preserve"> </w:t>
            </w:r>
            <w:r w:rsidRPr="00CF3504">
              <w:rPr>
                <w:rFonts w:ascii="Arial" w:hAnsi="Arial" w:cs="Arial"/>
                <w:spacing w:val="-1"/>
                <w:sz w:val="24"/>
                <w:szCs w:val="24"/>
              </w:rPr>
              <w:t>713</w:t>
            </w:r>
          </w:p>
        </w:tc>
        <w:tc>
          <w:tcPr>
            <w:tcW w:w="1276"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before="76" w:line="360" w:lineRule="auto"/>
              <w:ind w:left="231"/>
              <w:jc w:val="both"/>
              <w:rPr>
                <w:rFonts w:ascii="Arial" w:hAnsi="Arial" w:cs="Arial"/>
                <w:sz w:val="24"/>
                <w:szCs w:val="24"/>
              </w:rPr>
            </w:pPr>
            <w:r w:rsidRPr="00CF3504">
              <w:rPr>
                <w:rFonts w:ascii="Arial" w:hAnsi="Arial" w:cs="Arial"/>
                <w:sz w:val="24"/>
                <w:szCs w:val="24"/>
              </w:rPr>
              <w:t>65</w:t>
            </w:r>
            <w:r w:rsidRPr="00CF3504">
              <w:rPr>
                <w:rFonts w:ascii="Arial" w:hAnsi="Arial" w:cs="Arial"/>
                <w:spacing w:val="-4"/>
                <w:sz w:val="24"/>
                <w:szCs w:val="24"/>
              </w:rPr>
              <w:t xml:space="preserve"> </w:t>
            </w:r>
            <w:r w:rsidRPr="00CF3504">
              <w:rPr>
                <w:rFonts w:ascii="Arial" w:hAnsi="Arial" w:cs="Arial"/>
                <w:spacing w:val="-1"/>
                <w:sz w:val="24"/>
                <w:szCs w:val="24"/>
              </w:rPr>
              <w:t>856</w:t>
            </w:r>
          </w:p>
        </w:tc>
        <w:tc>
          <w:tcPr>
            <w:tcW w:w="1092"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before="70" w:line="360" w:lineRule="auto"/>
              <w:ind w:left="551" w:right="560"/>
              <w:jc w:val="both"/>
              <w:rPr>
                <w:rFonts w:ascii="Arial" w:hAnsi="Arial" w:cs="Arial"/>
                <w:sz w:val="24"/>
                <w:szCs w:val="24"/>
              </w:rPr>
            </w:pPr>
            <w:r w:rsidRPr="00CF3504">
              <w:rPr>
                <w:rFonts w:ascii="Arial" w:hAnsi="Arial" w:cs="Arial"/>
                <w:b/>
                <w:spacing w:val="-1"/>
                <w:sz w:val="24"/>
                <w:szCs w:val="24"/>
              </w:rPr>
              <w:t>2.8</w:t>
            </w:r>
          </w:p>
        </w:tc>
        <w:tc>
          <w:tcPr>
            <w:tcW w:w="1176" w:type="dxa"/>
            <w:tcBorders>
              <w:top w:val="single" w:sz="5" w:space="0" w:color="000000"/>
              <w:left w:val="single" w:sz="5" w:space="0" w:color="000000"/>
              <w:bottom w:val="single" w:sz="5" w:space="0" w:color="000000"/>
              <w:right w:val="single" w:sz="5" w:space="0" w:color="000000"/>
            </w:tcBorders>
            <w:shd w:val="clear" w:color="auto" w:fill="auto"/>
          </w:tcPr>
          <w:p w:rsidR="00AE60B6" w:rsidRPr="00CF3504" w:rsidRDefault="00AE60B6" w:rsidP="00F54BED">
            <w:pPr>
              <w:pStyle w:val="TableParagraph"/>
              <w:spacing w:before="81" w:line="360" w:lineRule="auto"/>
              <w:ind w:left="578" w:right="581"/>
              <w:jc w:val="both"/>
              <w:rPr>
                <w:rFonts w:ascii="Arial" w:hAnsi="Arial" w:cs="Arial"/>
                <w:sz w:val="24"/>
                <w:szCs w:val="24"/>
              </w:rPr>
            </w:pPr>
            <w:r w:rsidRPr="00CF3504">
              <w:rPr>
                <w:rFonts w:ascii="Arial" w:hAnsi="Arial" w:cs="Arial"/>
                <w:b/>
                <w:sz w:val="24"/>
                <w:szCs w:val="24"/>
              </w:rPr>
              <w:t>7.1</w:t>
            </w:r>
          </w:p>
        </w:tc>
      </w:tr>
      <w:tr w:rsidR="00AE60B6" w:rsidRPr="00CF3504" w:rsidTr="00F54BED">
        <w:trPr>
          <w:trHeight w:hRule="exact" w:val="326"/>
        </w:trPr>
        <w:tc>
          <w:tcPr>
            <w:tcW w:w="1140"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line="360" w:lineRule="auto"/>
              <w:ind w:left="63"/>
              <w:jc w:val="both"/>
              <w:rPr>
                <w:rFonts w:ascii="Arial" w:hAnsi="Arial" w:cs="Arial"/>
                <w:sz w:val="24"/>
                <w:szCs w:val="24"/>
              </w:rPr>
            </w:pPr>
            <w:r w:rsidRPr="00CF3504">
              <w:rPr>
                <w:rFonts w:ascii="Arial" w:hAnsi="Arial" w:cs="Arial"/>
                <w:sz w:val="24"/>
                <w:szCs w:val="24"/>
              </w:rPr>
              <w:t>Maradi</w:t>
            </w:r>
          </w:p>
        </w:tc>
        <w:tc>
          <w:tcPr>
            <w:tcW w:w="1193"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line="360" w:lineRule="auto"/>
              <w:ind w:left="238"/>
              <w:jc w:val="both"/>
              <w:rPr>
                <w:rFonts w:ascii="Arial" w:hAnsi="Arial" w:cs="Arial"/>
                <w:sz w:val="24"/>
                <w:szCs w:val="24"/>
              </w:rPr>
            </w:pPr>
            <w:r w:rsidRPr="00CF3504">
              <w:rPr>
                <w:rFonts w:ascii="Arial" w:hAnsi="Arial" w:cs="Arial"/>
                <w:sz w:val="24"/>
                <w:szCs w:val="24"/>
              </w:rPr>
              <w:t>2235748</w:t>
            </w:r>
          </w:p>
        </w:tc>
        <w:tc>
          <w:tcPr>
            <w:tcW w:w="1205"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line="360" w:lineRule="auto"/>
              <w:ind w:left="320"/>
              <w:jc w:val="both"/>
              <w:rPr>
                <w:rFonts w:ascii="Arial" w:hAnsi="Arial" w:cs="Arial"/>
                <w:sz w:val="24"/>
                <w:szCs w:val="24"/>
              </w:rPr>
            </w:pPr>
            <w:r w:rsidRPr="00CF3504">
              <w:rPr>
                <w:rFonts w:ascii="Arial" w:hAnsi="Arial" w:cs="Arial"/>
                <w:sz w:val="24"/>
                <w:szCs w:val="24"/>
              </w:rPr>
              <w:t>14</w:t>
            </w:r>
            <w:r w:rsidRPr="00CF3504">
              <w:rPr>
                <w:rFonts w:ascii="Arial" w:hAnsi="Arial" w:cs="Arial"/>
                <w:spacing w:val="-4"/>
                <w:sz w:val="24"/>
                <w:szCs w:val="24"/>
              </w:rPr>
              <w:t xml:space="preserve"> </w:t>
            </w:r>
            <w:r w:rsidRPr="00CF3504">
              <w:rPr>
                <w:rFonts w:ascii="Arial" w:hAnsi="Arial" w:cs="Arial"/>
                <w:spacing w:val="-1"/>
                <w:sz w:val="24"/>
                <w:szCs w:val="24"/>
              </w:rPr>
              <w:t>584</w:t>
            </w:r>
          </w:p>
        </w:tc>
        <w:tc>
          <w:tcPr>
            <w:tcW w:w="1187"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before="78" w:line="360" w:lineRule="auto"/>
              <w:ind w:left="147"/>
              <w:jc w:val="center"/>
              <w:rPr>
                <w:rFonts w:ascii="Arial" w:hAnsi="Arial" w:cs="Arial"/>
                <w:sz w:val="24"/>
                <w:szCs w:val="24"/>
              </w:rPr>
            </w:pPr>
            <w:r w:rsidRPr="00CF3504">
              <w:rPr>
                <w:rFonts w:ascii="Arial" w:hAnsi="Arial" w:cs="Arial"/>
                <w:sz w:val="24"/>
                <w:szCs w:val="24"/>
              </w:rPr>
              <w:t>3</w:t>
            </w:r>
            <w:r w:rsidRPr="00CF3504">
              <w:rPr>
                <w:rFonts w:ascii="Arial" w:hAnsi="Arial" w:cs="Arial"/>
                <w:spacing w:val="-3"/>
                <w:sz w:val="24"/>
                <w:szCs w:val="24"/>
              </w:rPr>
              <w:t xml:space="preserve"> </w:t>
            </w:r>
            <w:r w:rsidRPr="00CF3504">
              <w:rPr>
                <w:rFonts w:ascii="Arial" w:hAnsi="Arial" w:cs="Arial"/>
                <w:sz w:val="24"/>
                <w:szCs w:val="24"/>
              </w:rPr>
              <w:t>402</w:t>
            </w:r>
            <w:r w:rsidRPr="00CF3504">
              <w:rPr>
                <w:rFonts w:ascii="Arial" w:hAnsi="Arial" w:cs="Arial"/>
                <w:spacing w:val="-4"/>
                <w:sz w:val="24"/>
                <w:szCs w:val="24"/>
              </w:rPr>
              <w:t xml:space="preserve"> </w:t>
            </w:r>
            <w:r w:rsidRPr="00CF3504">
              <w:rPr>
                <w:rFonts w:ascii="Arial" w:hAnsi="Arial" w:cs="Arial"/>
                <w:spacing w:val="-1"/>
                <w:sz w:val="24"/>
                <w:szCs w:val="24"/>
              </w:rPr>
              <w:t>094</w:t>
            </w:r>
          </w:p>
        </w:tc>
        <w:tc>
          <w:tcPr>
            <w:tcW w:w="1276"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before="78" w:line="360" w:lineRule="auto"/>
              <w:ind w:left="181"/>
              <w:jc w:val="both"/>
              <w:rPr>
                <w:rFonts w:ascii="Arial" w:hAnsi="Arial" w:cs="Arial"/>
                <w:sz w:val="24"/>
                <w:szCs w:val="24"/>
              </w:rPr>
            </w:pPr>
            <w:r w:rsidRPr="00CF3504">
              <w:rPr>
                <w:rFonts w:ascii="Arial" w:hAnsi="Arial" w:cs="Arial"/>
                <w:sz w:val="24"/>
                <w:szCs w:val="24"/>
              </w:rPr>
              <w:t>110</w:t>
            </w:r>
            <w:r w:rsidRPr="00CF3504">
              <w:rPr>
                <w:rFonts w:ascii="Arial" w:hAnsi="Arial" w:cs="Arial"/>
                <w:spacing w:val="-5"/>
                <w:sz w:val="24"/>
                <w:szCs w:val="24"/>
              </w:rPr>
              <w:t xml:space="preserve"> </w:t>
            </w:r>
            <w:r w:rsidRPr="00CF3504">
              <w:rPr>
                <w:rFonts w:ascii="Arial" w:hAnsi="Arial" w:cs="Arial"/>
                <w:spacing w:val="-1"/>
                <w:sz w:val="24"/>
                <w:szCs w:val="24"/>
              </w:rPr>
              <w:t>533</w:t>
            </w:r>
          </w:p>
        </w:tc>
        <w:tc>
          <w:tcPr>
            <w:tcW w:w="1092"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before="70" w:line="360" w:lineRule="auto"/>
              <w:ind w:left="551" w:right="560"/>
              <w:jc w:val="both"/>
              <w:rPr>
                <w:rFonts w:ascii="Arial" w:hAnsi="Arial" w:cs="Arial"/>
                <w:sz w:val="24"/>
                <w:szCs w:val="24"/>
              </w:rPr>
            </w:pPr>
            <w:r w:rsidRPr="00CF3504">
              <w:rPr>
                <w:rFonts w:ascii="Arial" w:hAnsi="Arial" w:cs="Arial"/>
                <w:b/>
                <w:spacing w:val="-1"/>
                <w:sz w:val="24"/>
                <w:szCs w:val="24"/>
              </w:rPr>
              <w:t>3.9</w:t>
            </w:r>
          </w:p>
        </w:tc>
        <w:tc>
          <w:tcPr>
            <w:tcW w:w="1176" w:type="dxa"/>
            <w:tcBorders>
              <w:top w:val="single" w:sz="5" w:space="0" w:color="000000"/>
              <w:left w:val="single" w:sz="5" w:space="0" w:color="000000"/>
              <w:bottom w:val="single" w:sz="5" w:space="0" w:color="000000"/>
              <w:right w:val="single" w:sz="5" w:space="0" w:color="000000"/>
            </w:tcBorders>
            <w:shd w:val="clear" w:color="auto" w:fill="auto"/>
          </w:tcPr>
          <w:p w:rsidR="00AE60B6" w:rsidRPr="00CF3504" w:rsidRDefault="00AE60B6" w:rsidP="00F54BED">
            <w:pPr>
              <w:pStyle w:val="TableParagraph"/>
              <w:spacing w:before="83" w:line="360" w:lineRule="auto"/>
              <w:ind w:left="578" w:right="581"/>
              <w:jc w:val="both"/>
              <w:rPr>
                <w:rFonts w:ascii="Arial" w:hAnsi="Arial" w:cs="Arial"/>
                <w:sz w:val="24"/>
                <w:szCs w:val="24"/>
              </w:rPr>
            </w:pPr>
            <w:r w:rsidRPr="00CF3504">
              <w:rPr>
                <w:rFonts w:ascii="Arial" w:hAnsi="Arial" w:cs="Arial"/>
                <w:b/>
                <w:sz w:val="24"/>
                <w:szCs w:val="24"/>
              </w:rPr>
              <w:t>8.3</w:t>
            </w:r>
          </w:p>
        </w:tc>
      </w:tr>
      <w:tr w:rsidR="00AE60B6" w:rsidRPr="00CF3504" w:rsidTr="00F54BED">
        <w:trPr>
          <w:trHeight w:hRule="exact" w:val="324"/>
        </w:trPr>
        <w:tc>
          <w:tcPr>
            <w:tcW w:w="1140"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line="360" w:lineRule="auto"/>
              <w:ind w:left="63"/>
              <w:jc w:val="both"/>
              <w:rPr>
                <w:rFonts w:ascii="Arial" w:hAnsi="Arial" w:cs="Arial"/>
                <w:sz w:val="24"/>
                <w:szCs w:val="24"/>
              </w:rPr>
            </w:pPr>
            <w:r w:rsidRPr="00CF3504">
              <w:rPr>
                <w:rFonts w:ascii="Arial" w:hAnsi="Arial" w:cs="Arial"/>
                <w:sz w:val="24"/>
                <w:szCs w:val="24"/>
              </w:rPr>
              <w:t>Tahoua</w:t>
            </w:r>
          </w:p>
        </w:tc>
        <w:tc>
          <w:tcPr>
            <w:tcW w:w="1193"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line="360" w:lineRule="auto"/>
              <w:ind w:left="238"/>
              <w:jc w:val="both"/>
              <w:rPr>
                <w:rFonts w:ascii="Arial" w:hAnsi="Arial" w:cs="Arial"/>
                <w:sz w:val="24"/>
                <w:szCs w:val="24"/>
              </w:rPr>
            </w:pPr>
            <w:r w:rsidRPr="00CF3504">
              <w:rPr>
                <w:rFonts w:ascii="Arial" w:hAnsi="Arial" w:cs="Arial"/>
                <w:sz w:val="24"/>
                <w:szCs w:val="24"/>
              </w:rPr>
              <w:t>1972729</w:t>
            </w:r>
          </w:p>
        </w:tc>
        <w:tc>
          <w:tcPr>
            <w:tcW w:w="1205"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line="360" w:lineRule="auto"/>
              <w:ind w:left="320"/>
              <w:jc w:val="both"/>
              <w:rPr>
                <w:rFonts w:ascii="Arial" w:hAnsi="Arial" w:cs="Arial"/>
                <w:sz w:val="24"/>
                <w:szCs w:val="24"/>
              </w:rPr>
            </w:pPr>
            <w:r w:rsidRPr="00CF3504">
              <w:rPr>
                <w:rFonts w:ascii="Arial" w:hAnsi="Arial" w:cs="Arial"/>
                <w:sz w:val="24"/>
                <w:szCs w:val="24"/>
              </w:rPr>
              <w:t>13</w:t>
            </w:r>
            <w:r w:rsidRPr="00CF3504">
              <w:rPr>
                <w:rFonts w:ascii="Arial" w:hAnsi="Arial" w:cs="Arial"/>
                <w:spacing w:val="-4"/>
                <w:sz w:val="24"/>
                <w:szCs w:val="24"/>
              </w:rPr>
              <w:t xml:space="preserve"> </w:t>
            </w:r>
            <w:r w:rsidRPr="00CF3504">
              <w:rPr>
                <w:rFonts w:ascii="Arial" w:hAnsi="Arial" w:cs="Arial"/>
                <w:spacing w:val="-1"/>
                <w:sz w:val="24"/>
                <w:szCs w:val="24"/>
              </w:rPr>
              <w:t>781</w:t>
            </w:r>
          </w:p>
        </w:tc>
        <w:tc>
          <w:tcPr>
            <w:tcW w:w="1187"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before="76" w:line="360" w:lineRule="auto"/>
              <w:ind w:left="147"/>
              <w:jc w:val="center"/>
              <w:rPr>
                <w:rFonts w:ascii="Arial" w:hAnsi="Arial" w:cs="Arial"/>
                <w:sz w:val="24"/>
                <w:szCs w:val="24"/>
              </w:rPr>
            </w:pPr>
            <w:r w:rsidRPr="00CF3504">
              <w:rPr>
                <w:rFonts w:ascii="Arial" w:hAnsi="Arial" w:cs="Arial"/>
                <w:sz w:val="24"/>
                <w:szCs w:val="24"/>
              </w:rPr>
              <w:t>3</w:t>
            </w:r>
            <w:r w:rsidRPr="00CF3504">
              <w:rPr>
                <w:rFonts w:ascii="Arial" w:hAnsi="Arial" w:cs="Arial"/>
                <w:spacing w:val="-3"/>
                <w:sz w:val="24"/>
                <w:szCs w:val="24"/>
              </w:rPr>
              <w:t xml:space="preserve"> </w:t>
            </w:r>
            <w:r w:rsidRPr="00CF3504">
              <w:rPr>
                <w:rFonts w:ascii="Arial" w:hAnsi="Arial" w:cs="Arial"/>
                <w:sz w:val="24"/>
                <w:szCs w:val="24"/>
              </w:rPr>
              <w:t>328</w:t>
            </w:r>
            <w:r w:rsidRPr="00CF3504">
              <w:rPr>
                <w:rFonts w:ascii="Arial" w:hAnsi="Arial" w:cs="Arial"/>
                <w:spacing w:val="-4"/>
                <w:sz w:val="24"/>
                <w:szCs w:val="24"/>
              </w:rPr>
              <w:t xml:space="preserve"> </w:t>
            </w:r>
            <w:r w:rsidRPr="00CF3504">
              <w:rPr>
                <w:rFonts w:ascii="Arial" w:hAnsi="Arial" w:cs="Arial"/>
                <w:spacing w:val="-1"/>
                <w:sz w:val="24"/>
                <w:szCs w:val="24"/>
              </w:rPr>
              <w:t>365</w:t>
            </w:r>
          </w:p>
        </w:tc>
        <w:tc>
          <w:tcPr>
            <w:tcW w:w="1276"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before="76" w:line="360" w:lineRule="auto"/>
              <w:ind w:left="181"/>
              <w:jc w:val="both"/>
              <w:rPr>
                <w:rFonts w:ascii="Arial" w:hAnsi="Arial" w:cs="Arial"/>
                <w:sz w:val="24"/>
                <w:szCs w:val="24"/>
              </w:rPr>
            </w:pPr>
            <w:r w:rsidRPr="00CF3504">
              <w:rPr>
                <w:rFonts w:ascii="Arial" w:hAnsi="Arial" w:cs="Arial"/>
                <w:sz w:val="24"/>
                <w:szCs w:val="24"/>
              </w:rPr>
              <w:t>134</w:t>
            </w:r>
            <w:r w:rsidRPr="00CF3504">
              <w:rPr>
                <w:rFonts w:ascii="Arial" w:hAnsi="Arial" w:cs="Arial"/>
                <w:spacing w:val="-5"/>
                <w:sz w:val="24"/>
                <w:szCs w:val="24"/>
              </w:rPr>
              <w:t xml:space="preserve"> </w:t>
            </w:r>
            <w:r w:rsidRPr="00CF3504">
              <w:rPr>
                <w:rFonts w:ascii="Arial" w:hAnsi="Arial" w:cs="Arial"/>
                <w:spacing w:val="-1"/>
                <w:sz w:val="24"/>
                <w:szCs w:val="24"/>
              </w:rPr>
              <w:t>861</w:t>
            </w:r>
          </w:p>
        </w:tc>
        <w:tc>
          <w:tcPr>
            <w:tcW w:w="1092"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before="67" w:line="360" w:lineRule="auto"/>
              <w:ind w:left="551" w:right="560"/>
              <w:jc w:val="both"/>
              <w:rPr>
                <w:rFonts w:ascii="Arial" w:hAnsi="Arial" w:cs="Arial"/>
                <w:sz w:val="24"/>
                <w:szCs w:val="24"/>
              </w:rPr>
            </w:pPr>
            <w:r w:rsidRPr="00CF3504">
              <w:rPr>
                <w:rFonts w:ascii="Arial" w:hAnsi="Arial" w:cs="Arial"/>
                <w:b/>
                <w:spacing w:val="-1"/>
                <w:sz w:val="24"/>
                <w:szCs w:val="24"/>
              </w:rPr>
              <w:t>4.9</w:t>
            </w:r>
          </w:p>
        </w:tc>
        <w:tc>
          <w:tcPr>
            <w:tcW w:w="1176" w:type="dxa"/>
            <w:tcBorders>
              <w:top w:val="single" w:sz="5" w:space="0" w:color="000000"/>
              <w:left w:val="single" w:sz="5" w:space="0" w:color="000000"/>
              <w:bottom w:val="single" w:sz="5" w:space="0" w:color="000000"/>
              <w:right w:val="single" w:sz="5" w:space="0" w:color="000000"/>
            </w:tcBorders>
            <w:shd w:val="clear" w:color="auto" w:fill="auto"/>
          </w:tcPr>
          <w:p w:rsidR="00AE60B6" w:rsidRPr="00CF3504" w:rsidRDefault="00AE60B6" w:rsidP="00F54BED">
            <w:pPr>
              <w:pStyle w:val="TableParagraph"/>
              <w:spacing w:before="81" w:line="360" w:lineRule="auto"/>
              <w:ind w:left="578" w:right="581"/>
              <w:jc w:val="both"/>
              <w:rPr>
                <w:rFonts w:ascii="Arial" w:hAnsi="Arial" w:cs="Arial"/>
                <w:sz w:val="24"/>
                <w:szCs w:val="24"/>
              </w:rPr>
            </w:pPr>
            <w:r w:rsidRPr="00CF3504">
              <w:rPr>
                <w:rFonts w:ascii="Arial" w:hAnsi="Arial" w:cs="Arial"/>
                <w:b/>
                <w:sz w:val="24"/>
                <w:szCs w:val="24"/>
              </w:rPr>
              <w:t>9.4</w:t>
            </w:r>
          </w:p>
        </w:tc>
      </w:tr>
      <w:tr w:rsidR="00AE60B6" w:rsidRPr="00CF3504" w:rsidTr="00F54BED">
        <w:trPr>
          <w:trHeight w:hRule="exact" w:val="324"/>
        </w:trPr>
        <w:tc>
          <w:tcPr>
            <w:tcW w:w="1140"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line="360" w:lineRule="auto"/>
              <w:ind w:left="63"/>
              <w:jc w:val="both"/>
              <w:rPr>
                <w:rFonts w:ascii="Arial" w:hAnsi="Arial" w:cs="Arial"/>
                <w:sz w:val="24"/>
                <w:szCs w:val="24"/>
              </w:rPr>
            </w:pPr>
            <w:r w:rsidRPr="00CF3504">
              <w:rPr>
                <w:rFonts w:ascii="Arial" w:hAnsi="Arial" w:cs="Arial"/>
                <w:sz w:val="24"/>
                <w:szCs w:val="24"/>
              </w:rPr>
              <w:t>Tillabéry</w:t>
            </w:r>
          </w:p>
        </w:tc>
        <w:tc>
          <w:tcPr>
            <w:tcW w:w="1193"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line="360" w:lineRule="auto"/>
              <w:ind w:left="238"/>
              <w:jc w:val="both"/>
              <w:rPr>
                <w:rFonts w:ascii="Arial" w:hAnsi="Arial" w:cs="Arial"/>
                <w:sz w:val="24"/>
                <w:szCs w:val="24"/>
              </w:rPr>
            </w:pPr>
            <w:r w:rsidRPr="00CF3504">
              <w:rPr>
                <w:rFonts w:ascii="Arial" w:hAnsi="Arial" w:cs="Arial"/>
                <w:sz w:val="24"/>
                <w:szCs w:val="24"/>
              </w:rPr>
              <w:t>1889515</w:t>
            </w:r>
          </w:p>
        </w:tc>
        <w:tc>
          <w:tcPr>
            <w:tcW w:w="1205"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line="360" w:lineRule="auto"/>
              <w:ind w:left="320"/>
              <w:jc w:val="both"/>
              <w:rPr>
                <w:rFonts w:ascii="Arial" w:hAnsi="Arial" w:cs="Arial"/>
                <w:sz w:val="24"/>
                <w:szCs w:val="24"/>
              </w:rPr>
            </w:pPr>
            <w:r w:rsidRPr="00CF3504">
              <w:rPr>
                <w:rFonts w:ascii="Arial" w:hAnsi="Arial" w:cs="Arial"/>
                <w:sz w:val="24"/>
                <w:szCs w:val="24"/>
              </w:rPr>
              <w:t>12</w:t>
            </w:r>
            <w:r w:rsidRPr="00CF3504">
              <w:rPr>
                <w:rFonts w:ascii="Arial" w:hAnsi="Arial" w:cs="Arial"/>
                <w:spacing w:val="-4"/>
                <w:sz w:val="24"/>
                <w:szCs w:val="24"/>
              </w:rPr>
              <w:t xml:space="preserve"> </w:t>
            </w:r>
            <w:r w:rsidRPr="00CF3504">
              <w:rPr>
                <w:rFonts w:ascii="Arial" w:hAnsi="Arial" w:cs="Arial"/>
                <w:spacing w:val="-1"/>
                <w:sz w:val="24"/>
                <w:szCs w:val="24"/>
              </w:rPr>
              <w:t>629</w:t>
            </w:r>
          </w:p>
        </w:tc>
        <w:tc>
          <w:tcPr>
            <w:tcW w:w="1187"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before="78" w:line="360" w:lineRule="auto"/>
              <w:ind w:left="147"/>
              <w:jc w:val="center"/>
              <w:rPr>
                <w:rFonts w:ascii="Arial" w:hAnsi="Arial" w:cs="Arial"/>
                <w:sz w:val="24"/>
                <w:szCs w:val="24"/>
              </w:rPr>
            </w:pPr>
            <w:r w:rsidRPr="00CF3504">
              <w:rPr>
                <w:rFonts w:ascii="Arial" w:hAnsi="Arial" w:cs="Arial"/>
                <w:sz w:val="24"/>
                <w:szCs w:val="24"/>
              </w:rPr>
              <w:t>2</w:t>
            </w:r>
            <w:r w:rsidRPr="00CF3504">
              <w:rPr>
                <w:rFonts w:ascii="Arial" w:hAnsi="Arial" w:cs="Arial"/>
                <w:spacing w:val="-3"/>
                <w:sz w:val="24"/>
                <w:szCs w:val="24"/>
              </w:rPr>
              <w:t xml:space="preserve"> </w:t>
            </w:r>
            <w:r w:rsidRPr="00CF3504">
              <w:rPr>
                <w:rFonts w:ascii="Arial" w:hAnsi="Arial" w:cs="Arial"/>
                <w:sz w:val="24"/>
                <w:szCs w:val="24"/>
              </w:rPr>
              <w:t>722</w:t>
            </w:r>
            <w:r w:rsidRPr="00CF3504">
              <w:rPr>
                <w:rFonts w:ascii="Arial" w:hAnsi="Arial" w:cs="Arial"/>
                <w:spacing w:val="-4"/>
                <w:sz w:val="24"/>
                <w:szCs w:val="24"/>
              </w:rPr>
              <w:t xml:space="preserve"> </w:t>
            </w:r>
            <w:r w:rsidRPr="00CF3504">
              <w:rPr>
                <w:rFonts w:ascii="Arial" w:hAnsi="Arial" w:cs="Arial"/>
                <w:spacing w:val="-1"/>
                <w:sz w:val="24"/>
                <w:szCs w:val="24"/>
              </w:rPr>
              <w:t>482</w:t>
            </w:r>
          </w:p>
        </w:tc>
        <w:tc>
          <w:tcPr>
            <w:tcW w:w="1276"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before="78" w:line="360" w:lineRule="auto"/>
              <w:ind w:left="181"/>
              <w:jc w:val="both"/>
              <w:rPr>
                <w:rFonts w:ascii="Arial" w:hAnsi="Arial" w:cs="Arial"/>
                <w:sz w:val="24"/>
                <w:szCs w:val="24"/>
              </w:rPr>
            </w:pPr>
            <w:r w:rsidRPr="00CF3504">
              <w:rPr>
                <w:rFonts w:ascii="Arial" w:hAnsi="Arial" w:cs="Arial"/>
                <w:sz w:val="24"/>
                <w:szCs w:val="24"/>
              </w:rPr>
              <w:t>123</w:t>
            </w:r>
            <w:r w:rsidRPr="00CF3504">
              <w:rPr>
                <w:rFonts w:ascii="Arial" w:hAnsi="Arial" w:cs="Arial"/>
                <w:spacing w:val="-5"/>
                <w:sz w:val="24"/>
                <w:szCs w:val="24"/>
              </w:rPr>
              <w:t xml:space="preserve"> </w:t>
            </w:r>
            <w:r w:rsidRPr="00CF3504">
              <w:rPr>
                <w:rFonts w:ascii="Arial" w:hAnsi="Arial" w:cs="Arial"/>
                <w:spacing w:val="-1"/>
                <w:sz w:val="24"/>
                <w:szCs w:val="24"/>
              </w:rPr>
              <w:t>330</w:t>
            </w:r>
          </w:p>
        </w:tc>
        <w:tc>
          <w:tcPr>
            <w:tcW w:w="1092"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before="70" w:line="360" w:lineRule="auto"/>
              <w:ind w:left="551" w:right="560"/>
              <w:jc w:val="both"/>
              <w:rPr>
                <w:rFonts w:ascii="Arial" w:hAnsi="Arial" w:cs="Arial"/>
                <w:sz w:val="24"/>
                <w:szCs w:val="24"/>
              </w:rPr>
            </w:pPr>
            <w:r w:rsidRPr="00CF3504">
              <w:rPr>
                <w:rFonts w:ascii="Arial" w:hAnsi="Arial" w:cs="Arial"/>
                <w:b/>
                <w:spacing w:val="-1"/>
                <w:sz w:val="24"/>
                <w:szCs w:val="24"/>
              </w:rPr>
              <w:t>3.4</w:t>
            </w:r>
          </w:p>
        </w:tc>
        <w:tc>
          <w:tcPr>
            <w:tcW w:w="1176" w:type="dxa"/>
            <w:tcBorders>
              <w:top w:val="single" w:sz="5" w:space="0" w:color="000000"/>
              <w:left w:val="single" w:sz="5" w:space="0" w:color="000000"/>
              <w:bottom w:val="single" w:sz="5" w:space="0" w:color="000000"/>
              <w:right w:val="single" w:sz="5" w:space="0" w:color="000000"/>
            </w:tcBorders>
            <w:shd w:val="clear" w:color="auto" w:fill="auto"/>
          </w:tcPr>
          <w:p w:rsidR="00AE60B6" w:rsidRPr="00CF3504" w:rsidRDefault="00AE60B6" w:rsidP="00F54BED">
            <w:pPr>
              <w:pStyle w:val="TableParagraph"/>
              <w:spacing w:before="83" w:line="360" w:lineRule="auto"/>
              <w:ind w:left="578" w:right="581"/>
              <w:jc w:val="both"/>
              <w:rPr>
                <w:rFonts w:ascii="Arial" w:hAnsi="Arial" w:cs="Arial"/>
                <w:sz w:val="24"/>
                <w:szCs w:val="24"/>
              </w:rPr>
            </w:pPr>
            <w:r w:rsidRPr="00CF3504">
              <w:rPr>
                <w:rFonts w:ascii="Arial" w:hAnsi="Arial" w:cs="Arial"/>
                <w:b/>
                <w:sz w:val="24"/>
                <w:szCs w:val="24"/>
              </w:rPr>
              <w:t>9.4</w:t>
            </w:r>
          </w:p>
        </w:tc>
      </w:tr>
      <w:tr w:rsidR="00AE60B6" w:rsidRPr="00CF3504" w:rsidTr="00F54BED">
        <w:trPr>
          <w:trHeight w:hRule="exact" w:val="326"/>
        </w:trPr>
        <w:tc>
          <w:tcPr>
            <w:tcW w:w="1140"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line="360" w:lineRule="auto"/>
              <w:ind w:left="63"/>
              <w:jc w:val="both"/>
              <w:rPr>
                <w:rFonts w:ascii="Arial" w:hAnsi="Arial" w:cs="Arial"/>
                <w:sz w:val="24"/>
                <w:szCs w:val="24"/>
              </w:rPr>
            </w:pPr>
            <w:r w:rsidRPr="00CF3504">
              <w:rPr>
                <w:rFonts w:ascii="Arial" w:hAnsi="Arial" w:cs="Arial"/>
                <w:spacing w:val="-1"/>
                <w:sz w:val="24"/>
                <w:szCs w:val="24"/>
              </w:rPr>
              <w:t>Zinder</w:t>
            </w:r>
          </w:p>
        </w:tc>
        <w:tc>
          <w:tcPr>
            <w:tcW w:w="1193"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line="360" w:lineRule="auto"/>
              <w:ind w:left="239"/>
              <w:jc w:val="both"/>
              <w:rPr>
                <w:rFonts w:ascii="Arial" w:hAnsi="Arial" w:cs="Arial"/>
                <w:sz w:val="24"/>
                <w:szCs w:val="24"/>
              </w:rPr>
            </w:pPr>
            <w:r w:rsidRPr="00CF3504">
              <w:rPr>
                <w:rFonts w:ascii="Arial" w:hAnsi="Arial" w:cs="Arial"/>
                <w:sz w:val="24"/>
                <w:szCs w:val="24"/>
              </w:rPr>
              <w:t>2080250</w:t>
            </w:r>
          </w:p>
        </w:tc>
        <w:tc>
          <w:tcPr>
            <w:tcW w:w="1205"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line="360" w:lineRule="auto"/>
              <w:ind w:left="320"/>
              <w:jc w:val="both"/>
              <w:rPr>
                <w:rFonts w:ascii="Arial" w:hAnsi="Arial" w:cs="Arial"/>
                <w:sz w:val="24"/>
                <w:szCs w:val="24"/>
              </w:rPr>
            </w:pPr>
            <w:r w:rsidRPr="00CF3504">
              <w:rPr>
                <w:rFonts w:ascii="Arial" w:hAnsi="Arial" w:cs="Arial"/>
                <w:sz w:val="24"/>
                <w:szCs w:val="24"/>
              </w:rPr>
              <w:t>17</w:t>
            </w:r>
            <w:r w:rsidRPr="00CF3504">
              <w:rPr>
                <w:rFonts w:ascii="Arial" w:hAnsi="Arial" w:cs="Arial"/>
                <w:spacing w:val="-4"/>
                <w:sz w:val="24"/>
                <w:szCs w:val="24"/>
              </w:rPr>
              <w:t xml:space="preserve"> </w:t>
            </w:r>
            <w:r w:rsidRPr="00CF3504">
              <w:rPr>
                <w:rFonts w:ascii="Arial" w:hAnsi="Arial" w:cs="Arial"/>
                <w:spacing w:val="-1"/>
                <w:sz w:val="24"/>
                <w:szCs w:val="24"/>
              </w:rPr>
              <w:t>386</w:t>
            </w:r>
          </w:p>
        </w:tc>
        <w:tc>
          <w:tcPr>
            <w:tcW w:w="1187"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before="78" w:line="360" w:lineRule="auto"/>
              <w:ind w:left="147"/>
              <w:jc w:val="center"/>
              <w:rPr>
                <w:rFonts w:ascii="Arial" w:hAnsi="Arial" w:cs="Arial"/>
                <w:sz w:val="24"/>
                <w:szCs w:val="24"/>
              </w:rPr>
            </w:pPr>
            <w:r w:rsidRPr="00CF3504">
              <w:rPr>
                <w:rFonts w:ascii="Arial" w:hAnsi="Arial" w:cs="Arial"/>
                <w:sz w:val="24"/>
                <w:szCs w:val="24"/>
              </w:rPr>
              <w:t>3</w:t>
            </w:r>
            <w:r w:rsidRPr="00CF3504">
              <w:rPr>
                <w:rFonts w:ascii="Arial" w:hAnsi="Arial" w:cs="Arial"/>
                <w:spacing w:val="-3"/>
                <w:sz w:val="24"/>
                <w:szCs w:val="24"/>
              </w:rPr>
              <w:t xml:space="preserve"> </w:t>
            </w:r>
            <w:r w:rsidRPr="00CF3504">
              <w:rPr>
                <w:rFonts w:ascii="Arial" w:hAnsi="Arial" w:cs="Arial"/>
                <w:sz w:val="24"/>
                <w:szCs w:val="24"/>
              </w:rPr>
              <w:t>539</w:t>
            </w:r>
            <w:r w:rsidRPr="00CF3504">
              <w:rPr>
                <w:rFonts w:ascii="Arial" w:hAnsi="Arial" w:cs="Arial"/>
                <w:spacing w:val="-4"/>
                <w:sz w:val="24"/>
                <w:szCs w:val="24"/>
              </w:rPr>
              <w:t xml:space="preserve"> </w:t>
            </w:r>
            <w:r w:rsidRPr="00CF3504">
              <w:rPr>
                <w:rFonts w:ascii="Arial" w:hAnsi="Arial" w:cs="Arial"/>
                <w:spacing w:val="-1"/>
                <w:sz w:val="24"/>
                <w:szCs w:val="24"/>
              </w:rPr>
              <w:t>764</w:t>
            </w:r>
          </w:p>
        </w:tc>
        <w:tc>
          <w:tcPr>
            <w:tcW w:w="1276"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before="78" w:line="360" w:lineRule="auto"/>
              <w:ind w:left="181"/>
              <w:jc w:val="both"/>
              <w:rPr>
                <w:rFonts w:ascii="Arial" w:hAnsi="Arial" w:cs="Arial"/>
                <w:sz w:val="24"/>
                <w:szCs w:val="24"/>
              </w:rPr>
            </w:pPr>
            <w:r w:rsidRPr="00CF3504">
              <w:rPr>
                <w:rFonts w:ascii="Arial" w:hAnsi="Arial" w:cs="Arial"/>
                <w:sz w:val="24"/>
                <w:szCs w:val="24"/>
              </w:rPr>
              <w:t>187</w:t>
            </w:r>
            <w:r w:rsidRPr="00CF3504">
              <w:rPr>
                <w:rFonts w:ascii="Arial" w:hAnsi="Arial" w:cs="Arial"/>
                <w:spacing w:val="-5"/>
                <w:sz w:val="24"/>
                <w:szCs w:val="24"/>
              </w:rPr>
              <w:t xml:space="preserve"> </w:t>
            </w:r>
            <w:r w:rsidRPr="00CF3504">
              <w:rPr>
                <w:rFonts w:ascii="Arial" w:hAnsi="Arial" w:cs="Arial"/>
                <w:spacing w:val="-1"/>
                <w:sz w:val="24"/>
                <w:szCs w:val="24"/>
              </w:rPr>
              <w:t>766</w:t>
            </w:r>
          </w:p>
        </w:tc>
        <w:tc>
          <w:tcPr>
            <w:tcW w:w="1092"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before="70" w:line="360" w:lineRule="auto"/>
              <w:ind w:left="551" w:right="560"/>
              <w:jc w:val="both"/>
              <w:rPr>
                <w:rFonts w:ascii="Arial" w:hAnsi="Arial" w:cs="Arial"/>
                <w:sz w:val="24"/>
                <w:szCs w:val="24"/>
              </w:rPr>
            </w:pPr>
            <w:r w:rsidRPr="00CF3504">
              <w:rPr>
                <w:rFonts w:ascii="Arial" w:hAnsi="Arial" w:cs="Arial"/>
                <w:b/>
                <w:spacing w:val="-1"/>
                <w:sz w:val="24"/>
                <w:szCs w:val="24"/>
              </w:rPr>
              <w:t>5.0</w:t>
            </w:r>
          </w:p>
        </w:tc>
        <w:tc>
          <w:tcPr>
            <w:tcW w:w="1176" w:type="dxa"/>
            <w:tcBorders>
              <w:top w:val="single" w:sz="5" w:space="0" w:color="000000"/>
              <w:left w:val="single" w:sz="5" w:space="0" w:color="000000"/>
              <w:bottom w:val="single" w:sz="5" w:space="0" w:color="000000"/>
              <w:right w:val="single" w:sz="5" w:space="0" w:color="000000"/>
            </w:tcBorders>
            <w:shd w:val="clear" w:color="auto" w:fill="auto"/>
          </w:tcPr>
          <w:p w:rsidR="00AE60B6" w:rsidRPr="00CF3504" w:rsidRDefault="00AE60B6" w:rsidP="00F54BED">
            <w:pPr>
              <w:pStyle w:val="TableParagraph"/>
              <w:spacing w:before="83" w:line="360" w:lineRule="auto"/>
              <w:ind w:left="578" w:right="581"/>
              <w:jc w:val="both"/>
              <w:rPr>
                <w:rFonts w:ascii="Arial" w:hAnsi="Arial" w:cs="Arial"/>
                <w:sz w:val="24"/>
                <w:szCs w:val="24"/>
              </w:rPr>
            </w:pPr>
            <w:r w:rsidRPr="00CF3504">
              <w:rPr>
                <w:rFonts w:ascii="Arial" w:hAnsi="Arial" w:cs="Arial"/>
                <w:b/>
                <w:sz w:val="24"/>
                <w:szCs w:val="24"/>
              </w:rPr>
              <w:t>9.8</w:t>
            </w:r>
          </w:p>
        </w:tc>
      </w:tr>
      <w:tr w:rsidR="00AE60B6" w:rsidRPr="00CF3504" w:rsidTr="00F54BED">
        <w:trPr>
          <w:trHeight w:hRule="exact" w:val="324"/>
        </w:trPr>
        <w:tc>
          <w:tcPr>
            <w:tcW w:w="1140"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line="360" w:lineRule="auto"/>
              <w:ind w:left="63"/>
              <w:jc w:val="both"/>
              <w:rPr>
                <w:rFonts w:ascii="Arial" w:hAnsi="Arial" w:cs="Arial"/>
                <w:sz w:val="24"/>
                <w:szCs w:val="24"/>
              </w:rPr>
            </w:pPr>
            <w:r w:rsidRPr="00CF3504">
              <w:rPr>
                <w:rFonts w:ascii="Arial" w:hAnsi="Arial" w:cs="Arial"/>
                <w:spacing w:val="-1"/>
                <w:sz w:val="24"/>
                <w:szCs w:val="24"/>
              </w:rPr>
              <w:t>Niamey</w:t>
            </w:r>
          </w:p>
        </w:tc>
        <w:tc>
          <w:tcPr>
            <w:tcW w:w="1193"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line="360" w:lineRule="auto"/>
              <w:ind w:left="263"/>
              <w:jc w:val="both"/>
              <w:rPr>
                <w:rFonts w:ascii="Arial" w:hAnsi="Arial" w:cs="Arial"/>
                <w:sz w:val="24"/>
                <w:szCs w:val="24"/>
              </w:rPr>
            </w:pPr>
            <w:r w:rsidRPr="00CF3504">
              <w:rPr>
                <w:rFonts w:ascii="Arial" w:hAnsi="Arial" w:cs="Arial"/>
                <w:sz w:val="24"/>
                <w:szCs w:val="24"/>
              </w:rPr>
              <w:t>707</w:t>
            </w:r>
            <w:r w:rsidRPr="00CF3504">
              <w:rPr>
                <w:rFonts w:ascii="Arial" w:hAnsi="Arial" w:cs="Arial"/>
                <w:spacing w:val="-5"/>
                <w:sz w:val="24"/>
                <w:szCs w:val="24"/>
              </w:rPr>
              <w:t xml:space="preserve"> </w:t>
            </w:r>
            <w:r w:rsidRPr="00CF3504">
              <w:rPr>
                <w:rFonts w:ascii="Arial" w:hAnsi="Arial" w:cs="Arial"/>
                <w:spacing w:val="-1"/>
                <w:sz w:val="24"/>
                <w:szCs w:val="24"/>
              </w:rPr>
              <w:t>951</w:t>
            </w:r>
          </w:p>
        </w:tc>
        <w:tc>
          <w:tcPr>
            <w:tcW w:w="1205"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line="360" w:lineRule="auto"/>
              <w:ind w:left="371"/>
              <w:jc w:val="both"/>
              <w:rPr>
                <w:rFonts w:ascii="Arial" w:hAnsi="Arial" w:cs="Arial"/>
                <w:sz w:val="24"/>
                <w:szCs w:val="24"/>
              </w:rPr>
            </w:pPr>
            <w:r w:rsidRPr="00CF3504">
              <w:rPr>
                <w:rFonts w:ascii="Arial" w:hAnsi="Arial" w:cs="Arial"/>
                <w:sz w:val="24"/>
                <w:szCs w:val="24"/>
              </w:rPr>
              <w:t>5</w:t>
            </w:r>
            <w:r w:rsidRPr="00CF3504">
              <w:rPr>
                <w:rFonts w:ascii="Arial" w:hAnsi="Arial" w:cs="Arial"/>
                <w:spacing w:val="-3"/>
                <w:sz w:val="24"/>
                <w:szCs w:val="24"/>
              </w:rPr>
              <w:t xml:space="preserve"> </w:t>
            </w:r>
            <w:r w:rsidRPr="00CF3504">
              <w:rPr>
                <w:rFonts w:ascii="Arial" w:hAnsi="Arial" w:cs="Arial"/>
                <w:sz w:val="24"/>
                <w:szCs w:val="24"/>
              </w:rPr>
              <w:t>423</w:t>
            </w:r>
          </w:p>
        </w:tc>
        <w:tc>
          <w:tcPr>
            <w:tcW w:w="1187"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before="76" w:line="360" w:lineRule="auto"/>
              <w:ind w:left="147"/>
              <w:jc w:val="center"/>
              <w:rPr>
                <w:rFonts w:ascii="Arial" w:hAnsi="Arial" w:cs="Arial"/>
                <w:sz w:val="24"/>
                <w:szCs w:val="24"/>
              </w:rPr>
            </w:pPr>
            <w:r w:rsidRPr="00CF3504">
              <w:rPr>
                <w:rFonts w:ascii="Arial" w:hAnsi="Arial" w:cs="Arial"/>
                <w:sz w:val="24"/>
                <w:szCs w:val="24"/>
              </w:rPr>
              <w:t>1</w:t>
            </w:r>
            <w:r w:rsidRPr="00CF3504">
              <w:rPr>
                <w:rFonts w:ascii="Arial" w:hAnsi="Arial" w:cs="Arial"/>
                <w:spacing w:val="-3"/>
                <w:sz w:val="24"/>
                <w:szCs w:val="24"/>
              </w:rPr>
              <w:t xml:space="preserve"> </w:t>
            </w:r>
            <w:r w:rsidRPr="00CF3504">
              <w:rPr>
                <w:rFonts w:ascii="Arial" w:hAnsi="Arial" w:cs="Arial"/>
                <w:sz w:val="24"/>
                <w:szCs w:val="24"/>
              </w:rPr>
              <w:t>026</w:t>
            </w:r>
            <w:r w:rsidRPr="00CF3504">
              <w:rPr>
                <w:rFonts w:ascii="Arial" w:hAnsi="Arial" w:cs="Arial"/>
                <w:spacing w:val="-4"/>
                <w:sz w:val="24"/>
                <w:szCs w:val="24"/>
              </w:rPr>
              <w:t xml:space="preserve"> </w:t>
            </w:r>
            <w:r w:rsidRPr="00CF3504">
              <w:rPr>
                <w:rFonts w:ascii="Arial" w:hAnsi="Arial" w:cs="Arial"/>
                <w:spacing w:val="-1"/>
                <w:sz w:val="24"/>
                <w:szCs w:val="24"/>
              </w:rPr>
              <w:t>848</w:t>
            </w:r>
          </w:p>
        </w:tc>
        <w:tc>
          <w:tcPr>
            <w:tcW w:w="1276"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before="76" w:line="360" w:lineRule="auto"/>
              <w:ind w:left="231"/>
              <w:jc w:val="both"/>
              <w:rPr>
                <w:rFonts w:ascii="Arial" w:hAnsi="Arial" w:cs="Arial"/>
                <w:sz w:val="24"/>
                <w:szCs w:val="24"/>
              </w:rPr>
            </w:pPr>
            <w:r w:rsidRPr="00CF3504">
              <w:rPr>
                <w:rFonts w:ascii="Arial" w:hAnsi="Arial" w:cs="Arial"/>
                <w:sz w:val="24"/>
                <w:szCs w:val="24"/>
              </w:rPr>
              <w:t>65</w:t>
            </w:r>
            <w:r w:rsidRPr="00CF3504">
              <w:rPr>
                <w:rFonts w:ascii="Arial" w:hAnsi="Arial" w:cs="Arial"/>
                <w:spacing w:val="-4"/>
                <w:sz w:val="24"/>
                <w:szCs w:val="24"/>
              </w:rPr>
              <w:t xml:space="preserve"> </w:t>
            </w:r>
            <w:r w:rsidRPr="00CF3504">
              <w:rPr>
                <w:rFonts w:ascii="Arial" w:hAnsi="Arial" w:cs="Arial"/>
                <w:spacing w:val="-1"/>
                <w:sz w:val="24"/>
                <w:szCs w:val="24"/>
              </w:rPr>
              <w:t>706</w:t>
            </w:r>
          </w:p>
        </w:tc>
        <w:tc>
          <w:tcPr>
            <w:tcW w:w="1092"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before="70" w:line="360" w:lineRule="auto"/>
              <w:ind w:left="551" w:right="560"/>
              <w:jc w:val="both"/>
              <w:rPr>
                <w:rFonts w:ascii="Arial" w:hAnsi="Arial" w:cs="Arial"/>
                <w:sz w:val="24"/>
                <w:szCs w:val="24"/>
              </w:rPr>
            </w:pPr>
            <w:r w:rsidRPr="00CF3504">
              <w:rPr>
                <w:rFonts w:ascii="Arial" w:hAnsi="Arial" w:cs="Arial"/>
                <w:b/>
                <w:spacing w:val="-1"/>
                <w:sz w:val="24"/>
                <w:szCs w:val="24"/>
              </w:rPr>
              <w:t>0.8</w:t>
            </w:r>
          </w:p>
        </w:tc>
        <w:tc>
          <w:tcPr>
            <w:tcW w:w="1176" w:type="dxa"/>
            <w:tcBorders>
              <w:top w:val="single" w:sz="5" w:space="0" w:color="000000"/>
              <w:left w:val="single" w:sz="5" w:space="0" w:color="000000"/>
              <w:bottom w:val="single" w:sz="5" w:space="0" w:color="000000"/>
              <w:right w:val="single" w:sz="5" w:space="0" w:color="000000"/>
            </w:tcBorders>
            <w:shd w:val="clear" w:color="auto" w:fill="auto"/>
          </w:tcPr>
          <w:p w:rsidR="00AE60B6" w:rsidRPr="00CF3504" w:rsidRDefault="00AE60B6" w:rsidP="00F54BED">
            <w:pPr>
              <w:pStyle w:val="TableParagraph"/>
              <w:spacing w:before="81" w:line="360" w:lineRule="auto"/>
              <w:ind w:left="578" w:right="581"/>
              <w:jc w:val="both"/>
              <w:rPr>
                <w:rFonts w:ascii="Arial" w:hAnsi="Arial" w:cs="Arial"/>
                <w:sz w:val="24"/>
                <w:szCs w:val="24"/>
              </w:rPr>
            </w:pPr>
            <w:r w:rsidRPr="00CF3504">
              <w:rPr>
                <w:rFonts w:ascii="Arial" w:hAnsi="Arial" w:cs="Arial"/>
                <w:b/>
                <w:sz w:val="24"/>
                <w:szCs w:val="24"/>
              </w:rPr>
              <w:t>10.3</w:t>
            </w:r>
          </w:p>
        </w:tc>
      </w:tr>
      <w:tr w:rsidR="00AE60B6" w:rsidRPr="00CF3504" w:rsidTr="00F54BED">
        <w:trPr>
          <w:trHeight w:hRule="exact" w:val="326"/>
        </w:trPr>
        <w:tc>
          <w:tcPr>
            <w:tcW w:w="1140"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line="360" w:lineRule="auto"/>
              <w:ind w:left="63"/>
              <w:jc w:val="both"/>
              <w:rPr>
                <w:rFonts w:ascii="Arial" w:hAnsi="Arial" w:cs="Arial"/>
                <w:sz w:val="24"/>
                <w:szCs w:val="24"/>
              </w:rPr>
            </w:pPr>
            <w:r w:rsidRPr="00CF3504">
              <w:rPr>
                <w:rFonts w:ascii="Arial" w:hAnsi="Arial" w:cs="Arial"/>
                <w:spacing w:val="-1"/>
                <w:sz w:val="24"/>
                <w:szCs w:val="24"/>
              </w:rPr>
              <w:t>Niger</w:t>
            </w:r>
          </w:p>
        </w:tc>
        <w:tc>
          <w:tcPr>
            <w:tcW w:w="1193"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line="360" w:lineRule="auto"/>
              <w:ind w:left="188"/>
              <w:jc w:val="both"/>
              <w:rPr>
                <w:rFonts w:ascii="Arial" w:hAnsi="Arial" w:cs="Arial"/>
                <w:sz w:val="24"/>
                <w:szCs w:val="24"/>
              </w:rPr>
            </w:pPr>
            <w:r w:rsidRPr="00CF3504">
              <w:rPr>
                <w:rFonts w:ascii="Arial" w:hAnsi="Arial" w:cs="Arial"/>
                <w:sz w:val="24"/>
                <w:szCs w:val="24"/>
              </w:rPr>
              <w:t>11060291</w:t>
            </w:r>
          </w:p>
        </w:tc>
        <w:tc>
          <w:tcPr>
            <w:tcW w:w="1205"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line="360" w:lineRule="auto"/>
              <w:ind w:left="320"/>
              <w:jc w:val="both"/>
              <w:rPr>
                <w:rFonts w:ascii="Arial" w:hAnsi="Arial" w:cs="Arial"/>
                <w:sz w:val="24"/>
                <w:szCs w:val="24"/>
              </w:rPr>
            </w:pPr>
            <w:r w:rsidRPr="00CF3504">
              <w:rPr>
                <w:rFonts w:ascii="Arial" w:hAnsi="Arial" w:cs="Arial"/>
                <w:sz w:val="24"/>
                <w:szCs w:val="24"/>
              </w:rPr>
              <w:t>80</w:t>
            </w:r>
            <w:r w:rsidRPr="00CF3504">
              <w:rPr>
                <w:rFonts w:ascii="Arial" w:hAnsi="Arial" w:cs="Arial"/>
                <w:spacing w:val="-4"/>
                <w:sz w:val="24"/>
                <w:szCs w:val="24"/>
              </w:rPr>
              <w:t xml:space="preserve"> </w:t>
            </w:r>
            <w:r w:rsidRPr="00CF3504">
              <w:rPr>
                <w:rFonts w:ascii="Arial" w:hAnsi="Arial" w:cs="Arial"/>
                <w:spacing w:val="-1"/>
                <w:sz w:val="24"/>
                <w:szCs w:val="24"/>
              </w:rPr>
              <w:t>035</w:t>
            </w:r>
          </w:p>
        </w:tc>
        <w:tc>
          <w:tcPr>
            <w:tcW w:w="1187"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before="78" w:line="360" w:lineRule="auto"/>
              <w:ind w:left="97"/>
              <w:jc w:val="center"/>
              <w:rPr>
                <w:rFonts w:ascii="Arial" w:hAnsi="Arial" w:cs="Arial"/>
                <w:sz w:val="24"/>
                <w:szCs w:val="24"/>
              </w:rPr>
            </w:pPr>
            <w:r w:rsidRPr="00CF3504">
              <w:rPr>
                <w:rFonts w:ascii="Arial" w:hAnsi="Arial" w:cs="Arial"/>
                <w:sz w:val="24"/>
                <w:szCs w:val="24"/>
              </w:rPr>
              <w:t>17</w:t>
            </w:r>
            <w:r w:rsidRPr="00CF3504">
              <w:rPr>
                <w:rFonts w:ascii="Arial" w:hAnsi="Arial" w:cs="Arial"/>
                <w:spacing w:val="-3"/>
                <w:sz w:val="24"/>
                <w:szCs w:val="24"/>
              </w:rPr>
              <w:t xml:space="preserve"> </w:t>
            </w:r>
            <w:r w:rsidRPr="00CF3504">
              <w:rPr>
                <w:rFonts w:ascii="Arial" w:hAnsi="Arial" w:cs="Arial"/>
                <w:spacing w:val="-1"/>
                <w:sz w:val="24"/>
                <w:szCs w:val="24"/>
              </w:rPr>
              <w:t>138</w:t>
            </w:r>
            <w:r w:rsidRPr="00CF3504">
              <w:rPr>
                <w:rFonts w:ascii="Arial" w:hAnsi="Arial" w:cs="Arial"/>
                <w:spacing w:val="-3"/>
                <w:sz w:val="24"/>
                <w:szCs w:val="24"/>
              </w:rPr>
              <w:t xml:space="preserve"> </w:t>
            </w:r>
            <w:r w:rsidRPr="00CF3504">
              <w:rPr>
                <w:rFonts w:ascii="Arial" w:hAnsi="Arial" w:cs="Arial"/>
                <w:spacing w:val="-1"/>
                <w:sz w:val="24"/>
                <w:szCs w:val="24"/>
              </w:rPr>
              <w:t>707</w:t>
            </w:r>
          </w:p>
        </w:tc>
        <w:tc>
          <w:tcPr>
            <w:tcW w:w="1276"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before="78" w:line="360" w:lineRule="auto"/>
              <w:ind w:left="181"/>
              <w:jc w:val="both"/>
              <w:rPr>
                <w:rFonts w:ascii="Arial" w:hAnsi="Arial" w:cs="Arial"/>
                <w:sz w:val="24"/>
                <w:szCs w:val="24"/>
              </w:rPr>
            </w:pPr>
            <w:r w:rsidRPr="00CF3504">
              <w:rPr>
                <w:rFonts w:ascii="Arial" w:hAnsi="Arial" w:cs="Arial"/>
                <w:sz w:val="24"/>
                <w:szCs w:val="24"/>
              </w:rPr>
              <w:t>715</w:t>
            </w:r>
            <w:r w:rsidRPr="00CF3504">
              <w:rPr>
                <w:rFonts w:ascii="Arial" w:hAnsi="Arial" w:cs="Arial"/>
                <w:spacing w:val="-5"/>
                <w:sz w:val="24"/>
                <w:szCs w:val="24"/>
              </w:rPr>
              <w:t xml:space="preserve"> </w:t>
            </w:r>
            <w:r w:rsidRPr="00CF3504">
              <w:rPr>
                <w:rFonts w:ascii="Arial" w:hAnsi="Arial" w:cs="Arial"/>
                <w:spacing w:val="-1"/>
                <w:sz w:val="24"/>
                <w:szCs w:val="24"/>
              </w:rPr>
              <w:t>497</w:t>
            </w:r>
          </w:p>
        </w:tc>
        <w:tc>
          <w:tcPr>
            <w:tcW w:w="1092" w:type="dxa"/>
            <w:tcBorders>
              <w:top w:val="single" w:sz="5" w:space="0" w:color="000000"/>
              <w:left w:val="single" w:sz="5" w:space="0" w:color="000000"/>
              <w:bottom w:val="single" w:sz="5" w:space="0" w:color="000000"/>
            </w:tcBorders>
            <w:shd w:val="clear" w:color="auto" w:fill="auto"/>
          </w:tcPr>
          <w:p w:rsidR="00AE60B6" w:rsidRPr="00CF3504" w:rsidRDefault="00AE60B6" w:rsidP="00F54BED">
            <w:pPr>
              <w:pStyle w:val="TableParagraph"/>
              <w:spacing w:before="70" w:line="360" w:lineRule="auto"/>
              <w:ind w:left="551" w:right="560"/>
              <w:jc w:val="both"/>
              <w:rPr>
                <w:rFonts w:ascii="Arial" w:hAnsi="Arial" w:cs="Arial"/>
                <w:sz w:val="24"/>
                <w:szCs w:val="24"/>
              </w:rPr>
            </w:pPr>
            <w:r w:rsidRPr="00CF3504">
              <w:rPr>
                <w:rFonts w:ascii="Arial" w:hAnsi="Arial" w:cs="Arial"/>
                <w:b/>
                <w:spacing w:val="-1"/>
                <w:sz w:val="24"/>
                <w:szCs w:val="24"/>
              </w:rPr>
              <w:t>3.9</w:t>
            </w:r>
          </w:p>
        </w:tc>
        <w:tc>
          <w:tcPr>
            <w:tcW w:w="1176" w:type="dxa"/>
            <w:tcBorders>
              <w:top w:val="single" w:sz="5" w:space="0" w:color="000000"/>
              <w:left w:val="single" w:sz="5" w:space="0" w:color="000000"/>
              <w:bottom w:val="single" w:sz="5" w:space="0" w:color="000000"/>
              <w:right w:val="single" w:sz="5" w:space="0" w:color="000000"/>
            </w:tcBorders>
            <w:shd w:val="clear" w:color="auto" w:fill="auto"/>
          </w:tcPr>
          <w:p w:rsidR="00AE60B6" w:rsidRPr="00CF3504" w:rsidRDefault="00AE60B6" w:rsidP="00F54BED">
            <w:pPr>
              <w:pStyle w:val="TableParagraph"/>
              <w:spacing w:before="83" w:line="360" w:lineRule="auto"/>
              <w:ind w:left="575" w:right="581"/>
              <w:jc w:val="both"/>
              <w:rPr>
                <w:rFonts w:ascii="Arial" w:hAnsi="Arial" w:cs="Arial"/>
                <w:sz w:val="24"/>
                <w:szCs w:val="24"/>
              </w:rPr>
            </w:pPr>
            <w:r w:rsidRPr="00CF3504">
              <w:rPr>
                <w:rFonts w:ascii="Arial" w:hAnsi="Arial" w:cs="Arial"/>
                <w:b/>
                <w:sz w:val="24"/>
                <w:szCs w:val="24"/>
              </w:rPr>
              <w:t>9</w:t>
            </w:r>
          </w:p>
        </w:tc>
      </w:tr>
    </w:tbl>
    <w:p w:rsidR="00AE60B6" w:rsidRPr="00CF3504" w:rsidRDefault="00AE60B6" w:rsidP="00AE60B6">
      <w:pPr>
        <w:pStyle w:val="BodyText"/>
        <w:spacing w:line="360" w:lineRule="auto"/>
        <w:ind w:right="109"/>
        <w:rPr>
          <w:spacing w:val="-1"/>
          <w:szCs w:val="24"/>
        </w:rPr>
      </w:pPr>
      <w:r w:rsidRPr="00CF3504">
        <w:rPr>
          <w:spacing w:val="-1"/>
          <w:szCs w:val="24"/>
        </w:rPr>
        <w:t xml:space="preserve">  Sources : recensement général de la population 2012</w:t>
      </w:r>
    </w:p>
    <w:p w:rsidR="00AE60B6" w:rsidRPr="00CF3504" w:rsidRDefault="00AE60B6" w:rsidP="00AE60B6">
      <w:pPr>
        <w:pStyle w:val="BodyText"/>
        <w:spacing w:line="360" w:lineRule="auto"/>
        <w:ind w:right="109"/>
        <w:rPr>
          <w:spacing w:val="-1"/>
          <w:szCs w:val="24"/>
        </w:rPr>
      </w:pPr>
    </w:p>
    <w:p w:rsidR="00AE60B6" w:rsidRPr="00CF3504" w:rsidRDefault="00AE60B6" w:rsidP="00AE60B6">
      <w:pPr>
        <w:pStyle w:val="BodyText"/>
        <w:spacing w:line="360" w:lineRule="auto"/>
        <w:ind w:right="109"/>
        <w:rPr>
          <w:szCs w:val="24"/>
        </w:rPr>
      </w:pPr>
      <w:r w:rsidRPr="00CF3504">
        <w:rPr>
          <w:spacing w:val="-1"/>
          <w:szCs w:val="24"/>
        </w:rPr>
        <w:t>Ce</w:t>
      </w:r>
      <w:r w:rsidRPr="00CF3504">
        <w:rPr>
          <w:spacing w:val="43"/>
          <w:szCs w:val="24"/>
        </w:rPr>
        <w:t xml:space="preserve"> </w:t>
      </w:r>
      <w:r w:rsidRPr="00CF3504">
        <w:rPr>
          <w:spacing w:val="-1"/>
          <w:szCs w:val="24"/>
        </w:rPr>
        <w:t>tableau</w:t>
      </w:r>
      <w:r w:rsidRPr="00CF3504">
        <w:rPr>
          <w:spacing w:val="41"/>
          <w:szCs w:val="24"/>
        </w:rPr>
        <w:t xml:space="preserve"> </w:t>
      </w:r>
      <w:r w:rsidRPr="00CF3504">
        <w:rPr>
          <w:spacing w:val="-1"/>
          <w:szCs w:val="24"/>
        </w:rPr>
        <w:t>situe</w:t>
      </w:r>
      <w:r w:rsidRPr="00CF3504">
        <w:rPr>
          <w:spacing w:val="39"/>
          <w:szCs w:val="24"/>
        </w:rPr>
        <w:t xml:space="preserve"> </w:t>
      </w:r>
      <w:r w:rsidRPr="00CF3504">
        <w:rPr>
          <w:spacing w:val="-1"/>
          <w:szCs w:val="24"/>
        </w:rPr>
        <w:t>au</w:t>
      </w:r>
      <w:r w:rsidRPr="00CF3504">
        <w:rPr>
          <w:spacing w:val="41"/>
          <w:szCs w:val="24"/>
        </w:rPr>
        <w:t xml:space="preserve"> </w:t>
      </w:r>
      <w:r w:rsidRPr="00CF3504">
        <w:rPr>
          <w:spacing w:val="-1"/>
          <w:szCs w:val="24"/>
        </w:rPr>
        <w:t>niveau</w:t>
      </w:r>
      <w:r w:rsidRPr="00CF3504">
        <w:rPr>
          <w:spacing w:val="42"/>
          <w:szCs w:val="24"/>
        </w:rPr>
        <w:t xml:space="preserve"> </w:t>
      </w:r>
      <w:r w:rsidRPr="00CF3504">
        <w:rPr>
          <w:spacing w:val="-1"/>
          <w:szCs w:val="24"/>
        </w:rPr>
        <w:t>national</w:t>
      </w:r>
      <w:r w:rsidRPr="00CF3504">
        <w:rPr>
          <w:spacing w:val="43"/>
          <w:szCs w:val="24"/>
        </w:rPr>
        <w:t xml:space="preserve"> </w:t>
      </w:r>
      <w:r w:rsidRPr="00CF3504">
        <w:rPr>
          <w:szCs w:val="24"/>
        </w:rPr>
        <w:t>à</w:t>
      </w:r>
      <w:r w:rsidRPr="00CF3504">
        <w:rPr>
          <w:spacing w:val="40"/>
          <w:szCs w:val="24"/>
        </w:rPr>
        <w:t xml:space="preserve"> </w:t>
      </w:r>
      <w:r w:rsidRPr="00CF3504">
        <w:rPr>
          <w:szCs w:val="24"/>
        </w:rPr>
        <w:t>9,0%,</w:t>
      </w:r>
      <w:r w:rsidRPr="00CF3504">
        <w:rPr>
          <w:spacing w:val="40"/>
          <w:szCs w:val="24"/>
        </w:rPr>
        <w:t xml:space="preserve"> </w:t>
      </w:r>
      <w:r w:rsidRPr="00CF3504">
        <w:rPr>
          <w:spacing w:val="2"/>
          <w:szCs w:val="24"/>
        </w:rPr>
        <w:t>le</w:t>
      </w:r>
      <w:r w:rsidRPr="00CF3504">
        <w:rPr>
          <w:spacing w:val="41"/>
          <w:szCs w:val="24"/>
        </w:rPr>
        <w:t xml:space="preserve"> </w:t>
      </w:r>
      <w:r w:rsidRPr="00CF3504">
        <w:rPr>
          <w:spacing w:val="-2"/>
          <w:szCs w:val="24"/>
        </w:rPr>
        <w:t>taux</w:t>
      </w:r>
      <w:r w:rsidRPr="00CF3504">
        <w:rPr>
          <w:spacing w:val="67"/>
          <w:w w:val="99"/>
          <w:szCs w:val="24"/>
        </w:rPr>
        <w:t xml:space="preserve"> </w:t>
      </w:r>
      <w:r w:rsidRPr="00CF3504">
        <w:rPr>
          <w:spacing w:val="-1"/>
          <w:szCs w:val="24"/>
        </w:rPr>
        <w:t>d’accroissement</w:t>
      </w:r>
      <w:r w:rsidRPr="00CF3504">
        <w:rPr>
          <w:spacing w:val="21"/>
          <w:szCs w:val="24"/>
        </w:rPr>
        <w:t xml:space="preserve"> </w:t>
      </w:r>
      <w:r w:rsidRPr="00CF3504">
        <w:rPr>
          <w:spacing w:val="-1"/>
          <w:szCs w:val="24"/>
        </w:rPr>
        <w:t>intercensitaire</w:t>
      </w:r>
      <w:r w:rsidRPr="00CF3504">
        <w:rPr>
          <w:spacing w:val="27"/>
          <w:szCs w:val="24"/>
        </w:rPr>
        <w:t xml:space="preserve"> </w:t>
      </w:r>
      <w:r w:rsidRPr="00CF3504">
        <w:rPr>
          <w:szCs w:val="24"/>
        </w:rPr>
        <w:t>de</w:t>
      </w:r>
      <w:r w:rsidRPr="00CF3504">
        <w:rPr>
          <w:spacing w:val="21"/>
          <w:szCs w:val="24"/>
        </w:rPr>
        <w:t xml:space="preserve"> </w:t>
      </w:r>
      <w:r w:rsidRPr="00CF3504">
        <w:rPr>
          <w:spacing w:val="2"/>
          <w:szCs w:val="24"/>
        </w:rPr>
        <w:t>la</w:t>
      </w:r>
      <w:r w:rsidRPr="00CF3504">
        <w:rPr>
          <w:spacing w:val="22"/>
          <w:szCs w:val="24"/>
        </w:rPr>
        <w:t xml:space="preserve"> </w:t>
      </w:r>
      <w:r w:rsidRPr="00CF3504">
        <w:rPr>
          <w:spacing w:val="-1"/>
          <w:szCs w:val="24"/>
        </w:rPr>
        <w:t>population</w:t>
      </w:r>
      <w:r w:rsidRPr="00CF3504">
        <w:rPr>
          <w:spacing w:val="23"/>
          <w:szCs w:val="24"/>
        </w:rPr>
        <w:t xml:space="preserve"> </w:t>
      </w:r>
      <w:r w:rsidRPr="00CF3504">
        <w:rPr>
          <w:spacing w:val="-1"/>
          <w:szCs w:val="24"/>
        </w:rPr>
        <w:t>résidente</w:t>
      </w:r>
      <w:r w:rsidRPr="00CF3504">
        <w:rPr>
          <w:spacing w:val="63"/>
          <w:w w:val="99"/>
          <w:szCs w:val="24"/>
        </w:rPr>
        <w:t xml:space="preserve"> </w:t>
      </w:r>
      <w:r w:rsidRPr="00CF3504">
        <w:rPr>
          <w:spacing w:val="-1"/>
          <w:szCs w:val="24"/>
        </w:rPr>
        <w:t>handicapée</w:t>
      </w:r>
      <w:r w:rsidRPr="00CF3504">
        <w:rPr>
          <w:spacing w:val="20"/>
          <w:szCs w:val="24"/>
        </w:rPr>
        <w:t xml:space="preserve"> </w:t>
      </w:r>
      <w:r w:rsidRPr="00CF3504">
        <w:rPr>
          <w:spacing w:val="-1"/>
          <w:szCs w:val="24"/>
        </w:rPr>
        <w:t>entre</w:t>
      </w:r>
      <w:r w:rsidRPr="00CF3504">
        <w:rPr>
          <w:spacing w:val="18"/>
          <w:szCs w:val="24"/>
        </w:rPr>
        <w:t xml:space="preserve"> </w:t>
      </w:r>
      <w:r w:rsidRPr="00CF3504">
        <w:rPr>
          <w:szCs w:val="24"/>
        </w:rPr>
        <w:t>les</w:t>
      </w:r>
      <w:r w:rsidRPr="00CF3504">
        <w:rPr>
          <w:spacing w:val="20"/>
          <w:szCs w:val="24"/>
        </w:rPr>
        <w:t xml:space="preserve"> </w:t>
      </w:r>
      <w:r w:rsidRPr="00CF3504">
        <w:rPr>
          <w:spacing w:val="-1"/>
          <w:szCs w:val="24"/>
        </w:rPr>
        <w:t>RGPH_2001</w:t>
      </w:r>
      <w:r w:rsidRPr="00CF3504">
        <w:rPr>
          <w:spacing w:val="20"/>
          <w:szCs w:val="24"/>
        </w:rPr>
        <w:t xml:space="preserve"> </w:t>
      </w:r>
      <w:r w:rsidRPr="00CF3504">
        <w:rPr>
          <w:spacing w:val="1"/>
          <w:szCs w:val="24"/>
        </w:rPr>
        <w:t>et</w:t>
      </w:r>
      <w:r w:rsidRPr="00CF3504">
        <w:rPr>
          <w:spacing w:val="19"/>
          <w:szCs w:val="24"/>
        </w:rPr>
        <w:t xml:space="preserve"> </w:t>
      </w:r>
      <w:r w:rsidRPr="00CF3504">
        <w:rPr>
          <w:szCs w:val="24"/>
        </w:rPr>
        <w:t>2012.</w:t>
      </w:r>
      <w:r w:rsidRPr="00CF3504">
        <w:rPr>
          <w:spacing w:val="16"/>
          <w:szCs w:val="24"/>
        </w:rPr>
        <w:t xml:space="preserve"> </w:t>
      </w:r>
      <w:r w:rsidRPr="00CF3504">
        <w:rPr>
          <w:spacing w:val="1"/>
          <w:szCs w:val="24"/>
        </w:rPr>
        <w:t>Il</w:t>
      </w:r>
      <w:r w:rsidRPr="00CF3504">
        <w:rPr>
          <w:spacing w:val="21"/>
          <w:szCs w:val="24"/>
        </w:rPr>
        <w:t xml:space="preserve"> </w:t>
      </w:r>
      <w:r w:rsidRPr="00CF3504">
        <w:rPr>
          <w:szCs w:val="24"/>
        </w:rPr>
        <w:t>est</w:t>
      </w:r>
      <w:r w:rsidRPr="00CF3504">
        <w:rPr>
          <w:spacing w:val="16"/>
          <w:szCs w:val="24"/>
        </w:rPr>
        <w:t xml:space="preserve"> </w:t>
      </w:r>
      <w:r w:rsidRPr="00CF3504">
        <w:rPr>
          <w:szCs w:val="24"/>
        </w:rPr>
        <w:t>nettement</w:t>
      </w:r>
      <w:r w:rsidRPr="00CF3504">
        <w:rPr>
          <w:spacing w:val="16"/>
          <w:szCs w:val="24"/>
        </w:rPr>
        <w:t xml:space="preserve"> </w:t>
      </w:r>
      <w:r w:rsidRPr="00CF3504">
        <w:rPr>
          <w:spacing w:val="-1"/>
          <w:szCs w:val="24"/>
        </w:rPr>
        <w:t>supérieur</w:t>
      </w:r>
      <w:r w:rsidRPr="00CF3504">
        <w:rPr>
          <w:spacing w:val="20"/>
          <w:szCs w:val="24"/>
        </w:rPr>
        <w:t xml:space="preserve"> </w:t>
      </w:r>
      <w:r w:rsidRPr="00CF3504">
        <w:rPr>
          <w:spacing w:val="-1"/>
          <w:szCs w:val="24"/>
        </w:rPr>
        <w:t>au</w:t>
      </w:r>
      <w:r w:rsidRPr="00CF3504">
        <w:rPr>
          <w:spacing w:val="21"/>
          <w:szCs w:val="24"/>
        </w:rPr>
        <w:t xml:space="preserve"> </w:t>
      </w:r>
      <w:r w:rsidRPr="00CF3504">
        <w:rPr>
          <w:spacing w:val="-2"/>
          <w:szCs w:val="24"/>
        </w:rPr>
        <w:t>taux</w:t>
      </w:r>
      <w:r w:rsidRPr="00CF3504">
        <w:rPr>
          <w:spacing w:val="49"/>
          <w:w w:val="99"/>
          <w:szCs w:val="24"/>
        </w:rPr>
        <w:t xml:space="preserve"> </w:t>
      </w:r>
      <w:r w:rsidRPr="00CF3504">
        <w:rPr>
          <w:spacing w:val="-1"/>
          <w:szCs w:val="24"/>
        </w:rPr>
        <w:t>d’accroissement</w:t>
      </w:r>
      <w:r w:rsidRPr="00CF3504">
        <w:rPr>
          <w:spacing w:val="17"/>
          <w:szCs w:val="24"/>
        </w:rPr>
        <w:t xml:space="preserve"> </w:t>
      </w:r>
      <w:r w:rsidRPr="00CF3504">
        <w:rPr>
          <w:spacing w:val="-1"/>
          <w:szCs w:val="24"/>
        </w:rPr>
        <w:t>intercensitaire</w:t>
      </w:r>
      <w:r w:rsidRPr="00CF3504">
        <w:rPr>
          <w:spacing w:val="21"/>
          <w:szCs w:val="24"/>
        </w:rPr>
        <w:t xml:space="preserve"> </w:t>
      </w:r>
      <w:r w:rsidRPr="00CF3504">
        <w:rPr>
          <w:szCs w:val="24"/>
        </w:rPr>
        <w:t>de</w:t>
      </w:r>
      <w:r w:rsidRPr="00CF3504">
        <w:rPr>
          <w:spacing w:val="19"/>
          <w:szCs w:val="24"/>
        </w:rPr>
        <w:t xml:space="preserve"> </w:t>
      </w:r>
      <w:r w:rsidRPr="00CF3504">
        <w:rPr>
          <w:spacing w:val="1"/>
          <w:szCs w:val="24"/>
        </w:rPr>
        <w:t>la</w:t>
      </w:r>
      <w:r w:rsidRPr="00CF3504">
        <w:rPr>
          <w:spacing w:val="20"/>
          <w:szCs w:val="24"/>
        </w:rPr>
        <w:t xml:space="preserve"> </w:t>
      </w:r>
      <w:r w:rsidRPr="00CF3504">
        <w:rPr>
          <w:spacing w:val="-1"/>
          <w:szCs w:val="24"/>
        </w:rPr>
        <w:t>population</w:t>
      </w:r>
      <w:r w:rsidRPr="00CF3504">
        <w:rPr>
          <w:spacing w:val="21"/>
          <w:szCs w:val="24"/>
        </w:rPr>
        <w:t xml:space="preserve"> </w:t>
      </w:r>
      <w:r w:rsidRPr="00CF3504">
        <w:rPr>
          <w:spacing w:val="-1"/>
          <w:szCs w:val="24"/>
        </w:rPr>
        <w:t>résidente</w:t>
      </w:r>
      <w:r w:rsidRPr="00CF3504">
        <w:rPr>
          <w:spacing w:val="23"/>
          <w:szCs w:val="24"/>
        </w:rPr>
        <w:t xml:space="preserve"> </w:t>
      </w:r>
      <w:r w:rsidRPr="00CF3504">
        <w:rPr>
          <w:spacing w:val="-1"/>
          <w:szCs w:val="24"/>
        </w:rPr>
        <w:t>totale</w:t>
      </w:r>
      <w:r w:rsidRPr="00CF3504">
        <w:rPr>
          <w:spacing w:val="21"/>
          <w:szCs w:val="24"/>
        </w:rPr>
        <w:t xml:space="preserve"> </w:t>
      </w:r>
      <w:r w:rsidRPr="00CF3504">
        <w:rPr>
          <w:spacing w:val="-1"/>
          <w:szCs w:val="24"/>
        </w:rPr>
        <w:t>qui</w:t>
      </w:r>
      <w:r w:rsidRPr="00CF3504">
        <w:rPr>
          <w:spacing w:val="77"/>
          <w:szCs w:val="24"/>
        </w:rPr>
        <w:t xml:space="preserve"> </w:t>
      </w:r>
      <w:r w:rsidRPr="00CF3504">
        <w:rPr>
          <w:spacing w:val="-1"/>
          <w:szCs w:val="24"/>
        </w:rPr>
        <w:t>s’établit</w:t>
      </w:r>
      <w:r w:rsidRPr="00CF3504">
        <w:rPr>
          <w:spacing w:val="-12"/>
          <w:szCs w:val="24"/>
        </w:rPr>
        <w:t xml:space="preserve"> </w:t>
      </w:r>
      <w:r w:rsidRPr="00CF3504">
        <w:rPr>
          <w:szCs w:val="24"/>
        </w:rPr>
        <w:t>à</w:t>
      </w:r>
      <w:r w:rsidRPr="00CF3504">
        <w:rPr>
          <w:spacing w:val="-8"/>
          <w:szCs w:val="24"/>
        </w:rPr>
        <w:t xml:space="preserve"> </w:t>
      </w:r>
      <w:r w:rsidRPr="00CF3504">
        <w:rPr>
          <w:szCs w:val="24"/>
        </w:rPr>
        <w:t>3,9%.</w:t>
      </w:r>
    </w:p>
    <w:p w:rsidR="00AE60B6" w:rsidRPr="00CF3504" w:rsidRDefault="00AE60B6" w:rsidP="00AE60B6">
      <w:pPr>
        <w:pStyle w:val="BodyText"/>
        <w:spacing w:line="360" w:lineRule="auto"/>
        <w:ind w:right="109"/>
        <w:rPr>
          <w:szCs w:val="24"/>
        </w:rPr>
      </w:pPr>
      <w:r w:rsidRPr="00D12F34">
        <w:rPr>
          <w:szCs w:val="24"/>
        </w:rPr>
        <w:t xml:space="preserve">Du </w:t>
      </w:r>
      <w:r w:rsidRPr="00CF3504">
        <w:rPr>
          <w:b/>
          <w:szCs w:val="24"/>
        </w:rPr>
        <w:t>paragraphe 159 du rapport du gouvernement</w:t>
      </w:r>
      <w:r w:rsidRPr="00CF3504">
        <w:rPr>
          <w:szCs w:val="24"/>
        </w:rPr>
        <w:t xml:space="preserve">, il y a lieu de confirmer les efforts déployés pour la collecte des données tant par l’institut nationale que par les différents Ministères. </w:t>
      </w:r>
    </w:p>
    <w:p w:rsidR="00AE60B6" w:rsidRPr="00CF3504" w:rsidRDefault="00AE60B6" w:rsidP="00AE60B6">
      <w:pPr>
        <w:pStyle w:val="BodyText"/>
        <w:spacing w:before="197" w:line="360" w:lineRule="auto"/>
        <w:ind w:right="112"/>
        <w:rPr>
          <w:spacing w:val="-1"/>
          <w:szCs w:val="24"/>
        </w:rPr>
      </w:pPr>
      <w:r w:rsidRPr="00CF3504">
        <w:rPr>
          <w:szCs w:val="24"/>
        </w:rPr>
        <w:t xml:space="preserve">Cependant, il est regrettable de constater que les données disponibles dans le domaine du handicap, ne sont pas très fiables et ne permettent pas de développer des réponses adéquates aux </w:t>
      </w:r>
      <w:r w:rsidRPr="00CF3504">
        <w:rPr>
          <w:szCs w:val="24"/>
        </w:rPr>
        <w:lastRenderedPageBreak/>
        <w:t xml:space="preserve">problèmes/difficultés des personnes handicapées. On constate même des contradictions flagrantes entre les données officielles. En effet, le taux brut de scolarisation des enfants handicapés annoncé par le RGPH 2012 </w:t>
      </w:r>
      <w:r w:rsidRPr="00CF3504">
        <w:rPr>
          <w:spacing w:val="-1"/>
          <w:szCs w:val="24"/>
        </w:rPr>
        <w:t>âgés</w:t>
      </w:r>
      <w:r w:rsidRPr="00CF3504">
        <w:rPr>
          <w:spacing w:val="18"/>
          <w:szCs w:val="24"/>
        </w:rPr>
        <w:t xml:space="preserve"> </w:t>
      </w:r>
      <w:r w:rsidRPr="00CF3504">
        <w:rPr>
          <w:szCs w:val="24"/>
        </w:rPr>
        <w:t>de</w:t>
      </w:r>
      <w:r w:rsidRPr="00CF3504">
        <w:rPr>
          <w:spacing w:val="18"/>
          <w:szCs w:val="24"/>
        </w:rPr>
        <w:t xml:space="preserve"> </w:t>
      </w:r>
      <w:r w:rsidRPr="00CF3504">
        <w:rPr>
          <w:spacing w:val="-1"/>
          <w:szCs w:val="24"/>
        </w:rPr>
        <w:t>7-12</w:t>
      </w:r>
      <w:r w:rsidRPr="00CF3504">
        <w:rPr>
          <w:spacing w:val="17"/>
          <w:szCs w:val="24"/>
        </w:rPr>
        <w:t xml:space="preserve"> </w:t>
      </w:r>
      <w:r w:rsidRPr="00CF3504">
        <w:rPr>
          <w:spacing w:val="-1"/>
          <w:szCs w:val="24"/>
        </w:rPr>
        <w:t>ans</w:t>
      </w:r>
      <w:r w:rsidRPr="00CF3504">
        <w:rPr>
          <w:spacing w:val="63"/>
          <w:w w:val="99"/>
          <w:szCs w:val="24"/>
        </w:rPr>
        <w:t xml:space="preserve"> </w:t>
      </w:r>
      <w:r w:rsidRPr="00CF3504">
        <w:rPr>
          <w:szCs w:val="24"/>
        </w:rPr>
        <w:t>se</w:t>
      </w:r>
      <w:r w:rsidRPr="00CF3504">
        <w:rPr>
          <w:spacing w:val="-5"/>
          <w:szCs w:val="24"/>
        </w:rPr>
        <w:t xml:space="preserve"> </w:t>
      </w:r>
      <w:r w:rsidRPr="00CF3504">
        <w:rPr>
          <w:spacing w:val="-1"/>
          <w:szCs w:val="24"/>
        </w:rPr>
        <w:t>situe</w:t>
      </w:r>
      <w:r w:rsidRPr="00CF3504">
        <w:rPr>
          <w:spacing w:val="-7"/>
          <w:szCs w:val="24"/>
        </w:rPr>
        <w:t xml:space="preserve"> </w:t>
      </w:r>
      <w:r w:rsidRPr="00CF3504">
        <w:rPr>
          <w:szCs w:val="24"/>
        </w:rPr>
        <w:t>à</w:t>
      </w:r>
      <w:r w:rsidRPr="00CF3504">
        <w:rPr>
          <w:spacing w:val="-5"/>
          <w:szCs w:val="24"/>
        </w:rPr>
        <w:t xml:space="preserve"> </w:t>
      </w:r>
      <w:r w:rsidRPr="00CF3504">
        <w:rPr>
          <w:spacing w:val="-1"/>
          <w:szCs w:val="24"/>
        </w:rPr>
        <w:t>44,8%</w:t>
      </w:r>
      <w:r w:rsidRPr="00CF3504">
        <w:rPr>
          <w:spacing w:val="-6"/>
          <w:szCs w:val="24"/>
        </w:rPr>
        <w:t xml:space="preserve"> </w:t>
      </w:r>
      <w:r w:rsidRPr="00CF3504">
        <w:rPr>
          <w:szCs w:val="24"/>
        </w:rPr>
        <w:t>:</w:t>
      </w:r>
      <w:r w:rsidRPr="00CF3504">
        <w:rPr>
          <w:spacing w:val="-4"/>
          <w:szCs w:val="24"/>
        </w:rPr>
        <w:t xml:space="preserve"> </w:t>
      </w:r>
      <w:r w:rsidRPr="00CF3504">
        <w:rPr>
          <w:spacing w:val="-1"/>
          <w:szCs w:val="24"/>
        </w:rPr>
        <w:t>47,9%</w:t>
      </w:r>
      <w:r w:rsidRPr="00CF3504">
        <w:rPr>
          <w:spacing w:val="-6"/>
          <w:szCs w:val="24"/>
        </w:rPr>
        <w:t xml:space="preserve"> </w:t>
      </w:r>
      <w:r w:rsidRPr="00CF3504">
        <w:rPr>
          <w:szCs w:val="24"/>
        </w:rPr>
        <w:t>chez</w:t>
      </w:r>
      <w:r w:rsidRPr="00CF3504">
        <w:rPr>
          <w:spacing w:val="-6"/>
          <w:szCs w:val="24"/>
        </w:rPr>
        <w:t xml:space="preserve"> </w:t>
      </w:r>
      <w:r w:rsidRPr="00CF3504">
        <w:rPr>
          <w:szCs w:val="24"/>
        </w:rPr>
        <w:t>les</w:t>
      </w:r>
      <w:r w:rsidRPr="00CF3504">
        <w:rPr>
          <w:spacing w:val="-4"/>
          <w:szCs w:val="24"/>
        </w:rPr>
        <w:t xml:space="preserve"> </w:t>
      </w:r>
      <w:r w:rsidRPr="00CF3504">
        <w:rPr>
          <w:spacing w:val="-1"/>
          <w:szCs w:val="24"/>
        </w:rPr>
        <w:t>garçons</w:t>
      </w:r>
      <w:r w:rsidRPr="00CF3504">
        <w:rPr>
          <w:spacing w:val="-4"/>
          <w:szCs w:val="24"/>
        </w:rPr>
        <w:t xml:space="preserve"> </w:t>
      </w:r>
      <w:r w:rsidRPr="00CF3504">
        <w:rPr>
          <w:szCs w:val="24"/>
        </w:rPr>
        <w:t>et</w:t>
      </w:r>
      <w:r w:rsidRPr="00CF3504">
        <w:rPr>
          <w:spacing w:val="-6"/>
          <w:szCs w:val="24"/>
        </w:rPr>
        <w:t xml:space="preserve"> </w:t>
      </w:r>
      <w:r w:rsidRPr="00CF3504">
        <w:rPr>
          <w:spacing w:val="-1"/>
          <w:szCs w:val="24"/>
        </w:rPr>
        <w:t>40,7%</w:t>
      </w:r>
      <w:r w:rsidRPr="00CF3504">
        <w:rPr>
          <w:spacing w:val="-6"/>
          <w:szCs w:val="24"/>
        </w:rPr>
        <w:t xml:space="preserve"> </w:t>
      </w:r>
      <w:r w:rsidRPr="00CF3504">
        <w:rPr>
          <w:szCs w:val="24"/>
        </w:rPr>
        <w:t>chez</w:t>
      </w:r>
      <w:r w:rsidRPr="00CF3504">
        <w:rPr>
          <w:spacing w:val="-8"/>
          <w:szCs w:val="24"/>
        </w:rPr>
        <w:t xml:space="preserve"> </w:t>
      </w:r>
      <w:r w:rsidRPr="00CF3504">
        <w:rPr>
          <w:spacing w:val="1"/>
          <w:szCs w:val="24"/>
        </w:rPr>
        <w:t>les</w:t>
      </w:r>
      <w:r w:rsidRPr="00CF3504">
        <w:rPr>
          <w:spacing w:val="-4"/>
          <w:szCs w:val="24"/>
        </w:rPr>
        <w:t xml:space="preserve"> </w:t>
      </w:r>
      <w:r w:rsidRPr="00CF3504">
        <w:rPr>
          <w:spacing w:val="-1"/>
          <w:szCs w:val="24"/>
        </w:rPr>
        <w:t>filles. Alors même que, les services de la statistique du ministère de l’enseignement primaire évoquent des chiffres de moins de 3%.</w:t>
      </w:r>
    </w:p>
    <w:p w:rsidR="00AE60B6" w:rsidRPr="00CF3504" w:rsidRDefault="00AE60B6" w:rsidP="00AE60B6">
      <w:pPr>
        <w:pStyle w:val="BodyText"/>
        <w:spacing w:before="197" w:line="360" w:lineRule="auto"/>
        <w:ind w:right="112"/>
        <w:rPr>
          <w:spacing w:val="-1"/>
          <w:szCs w:val="24"/>
        </w:rPr>
      </w:pPr>
      <w:r w:rsidRPr="00CF3504">
        <w:rPr>
          <w:spacing w:val="-1"/>
          <w:szCs w:val="24"/>
        </w:rPr>
        <w:t>Relativement au niveau d’instruction, le RGPH soutient que, Globalement,</w:t>
      </w:r>
      <w:r w:rsidRPr="00CF3504">
        <w:rPr>
          <w:spacing w:val="55"/>
          <w:szCs w:val="24"/>
        </w:rPr>
        <w:t xml:space="preserve"> </w:t>
      </w:r>
      <w:r w:rsidRPr="00CF3504">
        <w:rPr>
          <w:szCs w:val="24"/>
        </w:rPr>
        <w:t>les</w:t>
      </w:r>
      <w:r w:rsidRPr="00CF3504">
        <w:rPr>
          <w:spacing w:val="57"/>
          <w:szCs w:val="24"/>
        </w:rPr>
        <w:t xml:space="preserve"> </w:t>
      </w:r>
      <w:r w:rsidRPr="00CF3504">
        <w:rPr>
          <w:spacing w:val="-1"/>
          <w:szCs w:val="24"/>
        </w:rPr>
        <w:t>personnes</w:t>
      </w:r>
      <w:r w:rsidRPr="00CF3504">
        <w:rPr>
          <w:spacing w:val="57"/>
          <w:szCs w:val="24"/>
        </w:rPr>
        <w:t xml:space="preserve"> </w:t>
      </w:r>
      <w:r w:rsidRPr="00CF3504">
        <w:rPr>
          <w:spacing w:val="-1"/>
          <w:szCs w:val="24"/>
        </w:rPr>
        <w:t>handicapées</w:t>
      </w:r>
      <w:r w:rsidRPr="00CF3504">
        <w:rPr>
          <w:spacing w:val="56"/>
          <w:szCs w:val="24"/>
        </w:rPr>
        <w:t xml:space="preserve"> </w:t>
      </w:r>
      <w:r w:rsidRPr="00CF3504">
        <w:rPr>
          <w:szCs w:val="24"/>
        </w:rPr>
        <w:t>sont</w:t>
      </w:r>
      <w:r w:rsidRPr="00CF3504">
        <w:rPr>
          <w:spacing w:val="53"/>
          <w:szCs w:val="24"/>
        </w:rPr>
        <w:t xml:space="preserve"> </w:t>
      </w:r>
      <w:r w:rsidRPr="00CF3504">
        <w:rPr>
          <w:spacing w:val="-1"/>
          <w:szCs w:val="24"/>
        </w:rPr>
        <w:t>sans</w:t>
      </w:r>
      <w:r w:rsidRPr="00CF3504">
        <w:rPr>
          <w:spacing w:val="57"/>
          <w:szCs w:val="24"/>
        </w:rPr>
        <w:t xml:space="preserve"> </w:t>
      </w:r>
      <w:r w:rsidRPr="00CF3504">
        <w:rPr>
          <w:spacing w:val="-1"/>
          <w:szCs w:val="24"/>
        </w:rPr>
        <w:t>niveau</w:t>
      </w:r>
      <w:r w:rsidRPr="00CF3504">
        <w:rPr>
          <w:spacing w:val="57"/>
          <w:szCs w:val="24"/>
        </w:rPr>
        <w:t xml:space="preserve"> </w:t>
      </w:r>
      <w:r w:rsidRPr="00CF3504">
        <w:rPr>
          <w:spacing w:val="-1"/>
          <w:szCs w:val="24"/>
        </w:rPr>
        <w:t>d’instruction</w:t>
      </w:r>
      <w:r w:rsidRPr="00CF3504">
        <w:rPr>
          <w:spacing w:val="57"/>
          <w:szCs w:val="24"/>
        </w:rPr>
        <w:t xml:space="preserve"> </w:t>
      </w:r>
      <w:r w:rsidRPr="00CF3504">
        <w:rPr>
          <w:szCs w:val="24"/>
        </w:rPr>
        <w:t>à</w:t>
      </w:r>
      <w:r w:rsidRPr="00CF3504">
        <w:rPr>
          <w:spacing w:val="73"/>
          <w:w w:val="99"/>
          <w:szCs w:val="24"/>
        </w:rPr>
        <w:t xml:space="preserve"> </w:t>
      </w:r>
      <w:r w:rsidRPr="00CF3504">
        <w:rPr>
          <w:spacing w:val="-1"/>
          <w:szCs w:val="24"/>
        </w:rPr>
        <w:t>35,5% contre</w:t>
      </w:r>
      <w:r w:rsidRPr="00CF3504">
        <w:rPr>
          <w:spacing w:val="33"/>
          <w:szCs w:val="24"/>
        </w:rPr>
        <w:t xml:space="preserve"> </w:t>
      </w:r>
      <w:r w:rsidRPr="00CF3504">
        <w:rPr>
          <w:spacing w:val="-1"/>
          <w:szCs w:val="24"/>
        </w:rPr>
        <w:t xml:space="preserve">55,6% pour </w:t>
      </w:r>
      <w:r w:rsidRPr="00CF3504">
        <w:rPr>
          <w:spacing w:val="2"/>
          <w:szCs w:val="24"/>
        </w:rPr>
        <w:t>la</w:t>
      </w:r>
      <w:r w:rsidRPr="00CF3504">
        <w:rPr>
          <w:spacing w:val="34"/>
          <w:szCs w:val="24"/>
        </w:rPr>
        <w:t xml:space="preserve"> </w:t>
      </w:r>
      <w:r w:rsidRPr="00CF3504">
        <w:rPr>
          <w:spacing w:val="-1"/>
          <w:szCs w:val="24"/>
        </w:rPr>
        <w:t>population</w:t>
      </w:r>
      <w:r w:rsidRPr="00CF3504">
        <w:rPr>
          <w:spacing w:val="36"/>
          <w:szCs w:val="24"/>
        </w:rPr>
        <w:t xml:space="preserve"> </w:t>
      </w:r>
      <w:r w:rsidRPr="00CF3504">
        <w:rPr>
          <w:spacing w:val="-1"/>
          <w:szCs w:val="24"/>
        </w:rPr>
        <w:t>sans handicap, alors même que les chiffres fournis par les différents Ministère dans le domaine de l’éducation démontrent que plus le niveau d’instruction est élevé, moins les personnes handicapées sont présentes à ce niveau. Pour certains groupes de personnes handicapées d’ailleurs, l’instruction s’arrête brusquement au niveau primaire.</w:t>
      </w:r>
    </w:p>
    <w:p w:rsidR="00AE60B6" w:rsidRPr="00D12F34" w:rsidRDefault="00AE60B6" w:rsidP="00AE60B6">
      <w:pPr>
        <w:pStyle w:val="BodyText"/>
        <w:numPr>
          <w:ilvl w:val="0"/>
          <w:numId w:val="13"/>
        </w:numPr>
        <w:kinsoku w:val="0"/>
        <w:overflowPunct w:val="0"/>
        <w:spacing w:line="360" w:lineRule="auto"/>
        <w:ind w:right="114"/>
        <w:rPr>
          <w:b/>
          <w:szCs w:val="24"/>
        </w:rPr>
      </w:pPr>
      <w:r w:rsidRPr="00D12F34">
        <w:rPr>
          <w:b/>
          <w:szCs w:val="24"/>
        </w:rPr>
        <w:t xml:space="preserve">S’il-vous-plait, le Niger envisage-t-il d’intégrer les outils de Washington dans la collecte des données pour une meilleure compréhension des difficultés des personnes handicapées et favoriser une meilleure </w:t>
      </w:r>
      <w:r w:rsidRPr="00D12F34">
        <w:rPr>
          <w:b/>
          <w:szCs w:val="24"/>
        </w:rPr>
        <w:lastRenderedPageBreak/>
        <w:t xml:space="preserve">programmation des actions à réaliser pour l’inclusion et la participation effective de toutes les personnes handicapées à la société sur la base de l’égalité avec les autres ? </w:t>
      </w:r>
    </w:p>
    <w:p w:rsidR="00AE60B6" w:rsidRPr="00CF3504" w:rsidRDefault="00AE60B6" w:rsidP="00AE60B6">
      <w:pPr>
        <w:pStyle w:val="BodyText"/>
        <w:spacing w:before="197" w:line="360" w:lineRule="auto"/>
        <w:ind w:right="112"/>
        <w:rPr>
          <w:spacing w:val="-1"/>
          <w:szCs w:val="24"/>
        </w:rPr>
      </w:pPr>
    </w:p>
    <w:p w:rsidR="00AE60B6" w:rsidRPr="00CF3504" w:rsidRDefault="00AE60B6" w:rsidP="00AE60B6">
      <w:pPr>
        <w:pStyle w:val="Heading3"/>
        <w:tabs>
          <w:tab w:val="clear" w:pos="0"/>
        </w:tabs>
        <w:jc w:val="both"/>
        <w:rPr>
          <w:rFonts w:ascii="Arial" w:hAnsi="Arial" w:cs="Arial"/>
          <w:color w:val="auto"/>
          <w:sz w:val="24"/>
          <w:szCs w:val="24"/>
        </w:rPr>
      </w:pPr>
      <w:bookmarkStart w:id="49" w:name="_Toc520749853"/>
      <w:r w:rsidRPr="00CF3504">
        <w:rPr>
          <w:rFonts w:ascii="Arial" w:hAnsi="Arial" w:cs="Arial"/>
          <w:color w:val="auto"/>
          <w:sz w:val="24"/>
          <w:szCs w:val="24"/>
        </w:rPr>
        <w:t xml:space="preserve">II.5.2 : </w:t>
      </w:r>
      <w:r w:rsidRPr="00CF3504">
        <w:rPr>
          <w:rFonts w:ascii="Arial" w:hAnsi="Arial" w:cs="Arial"/>
          <w:color w:val="auto"/>
          <w:spacing w:val="36"/>
          <w:sz w:val="24"/>
          <w:szCs w:val="24"/>
        </w:rPr>
        <w:t>coopération internationale</w:t>
      </w:r>
      <w:r w:rsidRPr="00CF3504">
        <w:rPr>
          <w:rFonts w:ascii="Arial" w:hAnsi="Arial" w:cs="Arial"/>
          <w:color w:val="auto"/>
          <w:sz w:val="24"/>
          <w:szCs w:val="24"/>
        </w:rPr>
        <w:t xml:space="preserve"> article 32</w:t>
      </w:r>
      <w:bookmarkEnd w:id="49"/>
      <w:r w:rsidRPr="00CF3504">
        <w:rPr>
          <w:rFonts w:ascii="Arial" w:hAnsi="Arial" w:cs="Arial"/>
          <w:color w:val="auto"/>
          <w:sz w:val="24"/>
          <w:szCs w:val="24"/>
        </w:rPr>
        <w:t xml:space="preserve">  </w:t>
      </w:r>
    </w:p>
    <w:p w:rsidR="00AE60B6" w:rsidRPr="00CF3504" w:rsidRDefault="00AE60B6" w:rsidP="00AE60B6">
      <w:pPr>
        <w:pStyle w:val="BodyText"/>
        <w:spacing w:before="197" w:line="360" w:lineRule="auto"/>
        <w:ind w:right="112"/>
        <w:rPr>
          <w:spacing w:val="-1"/>
          <w:szCs w:val="24"/>
        </w:rPr>
      </w:pPr>
      <w:r w:rsidRPr="00D12F34">
        <w:rPr>
          <w:spacing w:val="-1"/>
          <w:szCs w:val="24"/>
        </w:rPr>
        <w:t>Relativement à la coopération internationale</w:t>
      </w:r>
      <w:r w:rsidRPr="00CF3504">
        <w:rPr>
          <w:spacing w:val="-1"/>
          <w:szCs w:val="24"/>
        </w:rPr>
        <w:t xml:space="preserve">, malgré son intervention dans plusieurs domaines de la vie de l’Etat force est de constater cependant l’inaccessibilité des infrastructures construites à ses frais ce qui témoigne du manque de rigueur de cette coopération dans le suivi de l’utilisation de son financement. Il faut relever aussi la faible coopération entre les systèmes onusiens et les OPH. Toutefois, ces agences appuient la promotion des droits des personnes handicapées à travers des organisations internationales tels que CBM et Handicap International. </w:t>
      </w:r>
    </w:p>
    <w:p w:rsidR="00AE60B6" w:rsidRDefault="00AE60B6" w:rsidP="00AE60B6">
      <w:pPr>
        <w:pStyle w:val="BodyText"/>
        <w:numPr>
          <w:ilvl w:val="0"/>
          <w:numId w:val="13"/>
        </w:numPr>
        <w:kinsoku w:val="0"/>
        <w:overflowPunct w:val="0"/>
        <w:spacing w:line="360" w:lineRule="auto"/>
        <w:ind w:right="114"/>
        <w:rPr>
          <w:b/>
          <w:szCs w:val="24"/>
        </w:rPr>
      </w:pPr>
      <w:r w:rsidRPr="00D12F34">
        <w:rPr>
          <w:b/>
          <w:szCs w:val="24"/>
        </w:rPr>
        <w:t xml:space="preserve">La coopération internationale a été identifiée comme un outil important dans la mise en œuvre de la CDPH. Au vu des nombreuses difficultés mises en évidence </w:t>
      </w:r>
      <w:r w:rsidRPr="00D12F34">
        <w:rPr>
          <w:b/>
          <w:szCs w:val="24"/>
        </w:rPr>
        <w:lastRenderedPageBreak/>
        <w:t>tant par le rapport du gouvernement que par le présent rapport pour une égal jouissance de tous les droits de toutes les personnes handicapées, quelles sont vos attentes en matière de renforcement des ressources humaines, de transfert de compétences, de technologies et autres pour la réalisation des droits des personnes handicapées ?</w:t>
      </w:r>
    </w:p>
    <w:p w:rsidR="00AE60B6" w:rsidRPr="00D12F34" w:rsidRDefault="00AE60B6" w:rsidP="00AE60B6">
      <w:pPr>
        <w:pStyle w:val="BodyText"/>
        <w:numPr>
          <w:ilvl w:val="0"/>
          <w:numId w:val="13"/>
        </w:numPr>
        <w:kinsoku w:val="0"/>
        <w:overflowPunct w:val="0"/>
        <w:spacing w:line="360" w:lineRule="auto"/>
        <w:ind w:right="114"/>
        <w:rPr>
          <w:b/>
          <w:szCs w:val="24"/>
        </w:rPr>
      </w:pPr>
      <w:r w:rsidRPr="00D12F34">
        <w:rPr>
          <w:b/>
          <w:szCs w:val="24"/>
        </w:rPr>
        <w:t xml:space="preserve">Comment comptez-vous associer les organisations des personnes handicapées à la conception, la mise en œuvre, au suivi et à l’évaluation des programmes de développement financés par ou avec la contribution de la coopération internationale afin de garantir leurs inclusions dans les actions de développement ?    </w:t>
      </w:r>
    </w:p>
    <w:p w:rsidR="00AE60B6" w:rsidRPr="00CF3504" w:rsidRDefault="00AE60B6" w:rsidP="00AE60B6">
      <w:pPr>
        <w:pStyle w:val="BodyText"/>
        <w:spacing w:before="197" w:line="360" w:lineRule="auto"/>
        <w:ind w:right="112"/>
        <w:rPr>
          <w:spacing w:val="-1"/>
          <w:szCs w:val="24"/>
        </w:rPr>
      </w:pPr>
    </w:p>
    <w:p w:rsidR="00AE60B6" w:rsidRPr="00CF3504" w:rsidRDefault="00AE60B6" w:rsidP="00AE60B6">
      <w:pPr>
        <w:pStyle w:val="Heading3"/>
        <w:tabs>
          <w:tab w:val="clear" w:pos="0"/>
        </w:tabs>
        <w:jc w:val="both"/>
        <w:rPr>
          <w:rFonts w:ascii="Arial" w:hAnsi="Arial" w:cs="Arial"/>
          <w:color w:val="auto"/>
          <w:sz w:val="24"/>
          <w:szCs w:val="24"/>
        </w:rPr>
      </w:pPr>
      <w:bookmarkStart w:id="50" w:name="_Toc520749854"/>
      <w:r w:rsidRPr="00CF3504">
        <w:rPr>
          <w:rFonts w:ascii="Arial" w:hAnsi="Arial" w:cs="Arial"/>
          <w:color w:val="auto"/>
          <w:sz w:val="24"/>
          <w:szCs w:val="24"/>
        </w:rPr>
        <w:t>II.5.3</w:t>
      </w:r>
      <w:r>
        <w:rPr>
          <w:rFonts w:ascii="Arial" w:hAnsi="Arial" w:cs="Arial"/>
          <w:color w:val="auto"/>
          <w:sz w:val="24"/>
          <w:szCs w:val="24"/>
        </w:rPr>
        <w:t xml:space="preserve"> </w:t>
      </w:r>
      <w:r w:rsidRPr="00CF3504">
        <w:rPr>
          <w:rFonts w:ascii="Arial" w:hAnsi="Arial" w:cs="Arial"/>
          <w:color w:val="auto"/>
          <w:sz w:val="24"/>
          <w:szCs w:val="24"/>
        </w:rPr>
        <w:t>: Mise en œuvre et suivi article 33</w:t>
      </w:r>
      <w:bookmarkEnd w:id="50"/>
      <w:r w:rsidRPr="00CF3504">
        <w:rPr>
          <w:rFonts w:ascii="Arial" w:hAnsi="Arial" w:cs="Arial"/>
          <w:color w:val="auto"/>
          <w:sz w:val="24"/>
          <w:szCs w:val="24"/>
        </w:rPr>
        <w:t xml:space="preserve">  </w:t>
      </w:r>
    </w:p>
    <w:p w:rsidR="00AE60B6" w:rsidRPr="00CF3504" w:rsidRDefault="00AE60B6" w:rsidP="00AE60B6">
      <w:pPr>
        <w:spacing w:line="360" w:lineRule="auto"/>
        <w:jc w:val="both"/>
        <w:rPr>
          <w:rFonts w:ascii="Arial" w:hAnsi="Arial" w:cs="Arial"/>
          <w:sz w:val="24"/>
          <w:szCs w:val="24"/>
        </w:rPr>
      </w:pPr>
      <w:r w:rsidRPr="00D12F34">
        <w:rPr>
          <w:rFonts w:ascii="Arial" w:hAnsi="Arial" w:cs="Arial"/>
          <w:sz w:val="24"/>
          <w:szCs w:val="24"/>
        </w:rPr>
        <w:t>De la mise en œuvre et suivi</w:t>
      </w:r>
      <w:r w:rsidRPr="00CF3504">
        <w:rPr>
          <w:rFonts w:ascii="Arial" w:hAnsi="Arial" w:cs="Arial"/>
          <w:b/>
          <w:sz w:val="24"/>
          <w:szCs w:val="24"/>
        </w:rPr>
        <w:t xml:space="preserve">, </w:t>
      </w:r>
      <w:r w:rsidRPr="00CF3504">
        <w:rPr>
          <w:rFonts w:ascii="Arial" w:hAnsi="Arial" w:cs="Arial"/>
          <w:sz w:val="24"/>
          <w:szCs w:val="24"/>
        </w:rPr>
        <w:t xml:space="preserve">il faut noter la léthargie du comité national de suivi de la mise en œuvre de cette convention, mis en place par le Ministère en charge des personnes handicapées, faute de budget de fonctionnement et de volonté politique. </w:t>
      </w:r>
    </w:p>
    <w:p w:rsidR="00AE60B6" w:rsidRDefault="00AE60B6" w:rsidP="00AE60B6">
      <w:pPr>
        <w:spacing w:line="360" w:lineRule="auto"/>
        <w:jc w:val="both"/>
        <w:rPr>
          <w:rFonts w:ascii="Arial" w:hAnsi="Arial" w:cs="Arial"/>
          <w:sz w:val="24"/>
          <w:szCs w:val="24"/>
        </w:rPr>
      </w:pPr>
      <w:r w:rsidRPr="00CF3504">
        <w:rPr>
          <w:rFonts w:ascii="Arial" w:hAnsi="Arial" w:cs="Arial"/>
          <w:sz w:val="24"/>
          <w:szCs w:val="24"/>
        </w:rPr>
        <w:lastRenderedPageBreak/>
        <w:t>Il faut tout de même relev</w:t>
      </w:r>
      <w:r>
        <w:rPr>
          <w:rFonts w:ascii="Arial" w:hAnsi="Arial" w:cs="Arial"/>
          <w:sz w:val="24"/>
          <w:szCs w:val="24"/>
        </w:rPr>
        <w:t>er</w:t>
      </w:r>
      <w:r w:rsidRPr="00CF3504">
        <w:rPr>
          <w:rFonts w:ascii="Arial" w:hAnsi="Arial" w:cs="Arial"/>
          <w:sz w:val="24"/>
          <w:szCs w:val="24"/>
        </w:rPr>
        <w:t xml:space="preserve"> l’existence de plusieurs points de contact comme entre autres, la direction de promotion des personnes handicapées au ministère de la population, la division de l’éducation spécialisée au ministère de l’enseignement primaire, la division de la formation professionnelle des personnes handicapées au ministère de la formation professionnelle et la division des personnes handicapées et des personnes âgées au niveau du ministère de la santé publique.</w:t>
      </w:r>
    </w:p>
    <w:p w:rsidR="00AE60B6" w:rsidRPr="00CF3504" w:rsidRDefault="00AE60B6" w:rsidP="00AE60B6">
      <w:pPr>
        <w:spacing w:line="360" w:lineRule="auto"/>
        <w:jc w:val="both"/>
        <w:rPr>
          <w:rFonts w:ascii="Arial" w:hAnsi="Arial" w:cs="Arial"/>
          <w:sz w:val="24"/>
          <w:szCs w:val="24"/>
        </w:rPr>
      </w:pPr>
      <w:r>
        <w:rPr>
          <w:rFonts w:ascii="Arial" w:hAnsi="Arial" w:cs="Arial"/>
          <w:sz w:val="24"/>
          <w:szCs w:val="24"/>
        </w:rPr>
        <w:t xml:space="preserve">En outre, la commission nationale des droits de l’homme a mis en place un groupe de travail chargé des questions des femmes, des enfants, des personnes handicapées et des personnes âgées.  </w:t>
      </w:r>
    </w:p>
    <w:p w:rsidR="00AE60B6" w:rsidRPr="00E90EDB" w:rsidRDefault="00AE60B6" w:rsidP="00AE60B6">
      <w:pPr>
        <w:numPr>
          <w:ilvl w:val="0"/>
          <w:numId w:val="13"/>
        </w:numPr>
        <w:spacing w:after="0" w:line="360" w:lineRule="auto"/>
        <w:rPr>
          <w:rFonts w:ascii="Arial" w:eastAsia="Calibri" w:hAnsi="Arial" w:cs="Arial"/>
          <w:b/>
          <w:sz w:val="24"/>
          <w:szCs w:val="24"/>
        </w:rPr>
      </w:pPr>
      <w:r w:rsidRPr="00D12F34">
        <w:rPr>
          <w:rFonts w:ascii="Arial" w:hAnsi="Arial" w:cs="Arial"/>
          <w:b/>
          <w:sz w:val="24"/>
          <w:szCs w:val="24"/>
        </w:rPr>
        <w:t>S’il-vous-plait, quelles sont les mesures que le gouvernement prendra pour mettre à la disposition du comité de suivi de la mise en œuvre de la CDPH les ressources nécessaires à son fonctionnement afin d’assurer un meilleur rapportage des actions réalisées ?</w:t>
      </w:r>
    </w:p>
    <w:p w:rsidR="00AE60B6" w:rsidRPr="00D12F34" w:rsidRDefault="00AE60B6" w:rsidP="00AE60B6">
      <w:pPr>
        <w:numPr>
          <w:ilvl w:val="0"/>
          <w:numId w:val="13"/>
        </w:numPr>
        <w:spacing w:after="0" w:line="360" w:lineRule="auto"/>
        <w:rPr>
          <w:rFonts w:ascii="Arial" w:eastAsia="Calibri" w:hAnsi="Arial" w:cs="Arial"/>
          <w:b/>
          <w:sz w:val="24"/>
          <w:szCs w:val="24"/>
        </w:rPr>
      </w:pPr>
      <w:r>
        <w:rPr>
          <w:rFonts w:ascii="Arial" w:hAnsi="Arial" w:cs="Arial"/>
          <w:b/>
          <w:sz w:val="24"/>
          <w:szCs w:val="24"/>
        </w:rPr>
        <w:lastRenderedPageBreak/>
        <w:t>Le gouvernement du Niger envisage-il de mettre en place un mécanisme indépendant de suivit de mise en œuvre de la CDPH ?</w:t>
      </w:r>
      <w:r w:rsidRPr="00D12F34">
        <w:rPr>
          <w:rFonts w:ascii="Arial" w:hAnsi="Arial" w:cs="Arial"/>
          <w:b/>
          <w:sz w:val="24"/>
          <w:szCs w:val="24"/>
        </w:rPr>
        <w:t xml:space="preserve"> </w:t>
      </w:r>
    </w:p>
    <w:p w:rsidR="00AE60B6" w:rsidRDefault="00AE60B6" w:rsidP="00AE60B6">
      <w:pPr>
        <w:spacing w:line="360" w:lineRule="auto"/>
        <w:jc w:val="both"/>
        <w:rPr>
          <w:rFonts w:ascii="Arial" w:hAnsi="Arial" w:cs="Arial"/>
          <w:sz w:val="24"/>
          <w:szCs w:val="24"/>
        </w:rPr>
      </w:pPr>
    </w:p>
    <w:p w:rsidR="00284332" w:rsidRDefault="00284332" w:rsidP="00AE60B6">
      <w:pPr>
        <w:spacing w:line="360" w:lineRule="auto"/>
        <w:jc w:val="both"/>
        <w:rPr>
          <w:rFonts w:ascii="Arial" w:hAnsi="Arial" w:cs="Arial"/>
          <w:sz w:val="24"/>
          <w:szCs w:val="24"/>
        </w:rPr>
      </w:pPr>
    </w:p>
    <w:p w:rsidR="00284332" w:rsidRDefault="00284332" w:rsidP="00AE60B6">
      <w:pPr>
        <w:spacing w:line="360" w:lineRule="auto"/>
        <w:jc w:val="both"/>
        <w:rPr>
          <w:rFonts w:ascii="Arial" w:hAnsi="Arial" w:cs="Arial"/>
          <w:sz w:val="24"/>
          <w:szCs w:val="24"/>
        </w:rPr>
      </w:pPr>
    </w:p>
    <w:p w:rsidR="00284332" w:rsidRDefault="00284332" w:rsidP="00AE60B6">
      <w:pPr>
        <w:spacing w:line="360" w:lineRule="auto"/>
        <w:jc w:val="both"/>
        <w:rPr>
          <w:rFonts w:ascii="Arial" w:hAnsi="Arial" w:cs="Arial"/>
          <w:sz w:val="24"/>
          <w:szCs w:val="24"/>
        </w:rPr>
      </w:pPr>
    </w:p>
    <w:p w:rsidR="00284332" w:rsidRPr="00CF3504" w:rsidRDefault="00284332" w:rsidP="00AE60B6">
      <w:pPr>
        <w:spacing w:line="360" w:lineRule="auto"/>
        <w:jc w:val="both"/>
        <w:rPr>
          <w:rFonts w:ascii="Arial" w:hAnsi="Arial" w:cs="Arial"/>
          <w:sz w:val="24"/>
          <w:szCs w:val="24"/>
        </w:rPr>
      </w:pPr>
    </w:p>
    <w:p w:rsidR="00AE60B6" w:rsidRPr="00CF3504" w:rsidRDefault="00AE60B6" w:rsidP="00AE60B6">
      <w:pPr>
        <w:pStyle w:val="Heading1"/>
        <w:tabs>
          <w:tab w:val="clear" w:pos="0"/>
        </w:tabs>
        <w:spacing w:line="360" w:lineRule="auto"/>
        <w:jc w:val="both"/>
        <w:rPr>
          <w:rFonts w:ascii="Arial" w:hAnsi="Arial" w:cs="Arial"/>
          <w:color w:val="auto"/>
          <w:sz w:val="24"/>
          <w:szCs w:val="24"/>
        </w:rPr>
      </w:pPr>
      <w:bookmarkStart w:id="51" w:name="_Toc520749855"/>
      <w:r w:rsidRPr="00CF3504">
        <w:rPr>
          <w:rFonts w:ascii="Arial" w:hAnsi="Arial" w:cs="Arial"/>
          <w:color w:val="auto"/>
          <w:sz w:val="24"/>
          <w:szCs w:val="24"/>
        </w:rPr>
        <w:t>CONCLUSION</w:t>
      </w:r>
      <w:bookmarkEnd w:id="51"/>
    </w:p>
    <w:p w:rsidR="00AE60B6" w:rsidRPr="00CF3504" w:rsidRDefault="00AE60B6" w:rsidP="00AE60B6">
      <w:pPr>
        <w:jc w:val="both"/>
        <w:rPr>
          <w:rFonts w:ascii="Arial" w:hAnsi="Arial" w:cs="Arial"/>
          <w:sz w:val="24"/>
          <w:szCs w:val="24"/>
        </w:rPr>
      </w:pPr>
      <w:r w:rsidRPr="00CF3504">
        <w:rPr>
          <w:rFonts w:ascii="Arial" w:hAnsi="Arial" w:cs="Arial"/>
          <w:sz w:val="24"/>
          <w:szCs w:val="24"/>
        </w:rPr>
        <w:t>Au terme du présent rapport des OPH, sur la mise en œuvre de la CDPH, qui a passé en revue les principaux documents programmatiques, la législation nationale, les sites Web officiels</w:t>
      </w:r>
      <w:r>
        <w:rPr>
          <w:rFonts w:ascii="Arial" w:hAnsi="Arial" w:cs="Arial"/>
          <w:sz w:val="24"/>
          <w:szCs w:val="24"/>
        </w:rPr>
        <w:t xml:space="preserve"> et</w:t>
      </w:r>
      <w:r w:rsidRPr="00CF3504">
        <w:rPr>
          <w:rFonts w:ascii="Arial" w:hAnsi="Arial" w:cs="Arial"/>
          <w:sz w:val="24"/>
          <w:szCs w:val="24"/>
        </w:rPr>
        <w:t xml:space="preserve"> examiné les pratiques courantes, il a été constaté un accroissement de la volonté des autorités d’assurer aux personnes handicapées, la jouissance et l’exercice de leurs droits.</w:t>
      </w:r>
    </w:p>
    <w:p w:rsidR="00AE60B6" w:rsidRPr="00CF3504" w:rsidRDefault="00AE60B6" w:rsidP="00AE60B6">
      <w:pPr>
        <w:jc w:val="both"/>
        <w:rPr>
          <w:rFonts w:ascii="Arial" w:hAnsi="Arial" w:cs="Arial"/>
          <w:sz w:val="24"/>
          <w:szCs w:val="24"/>
        </w:rPr>
      </w:pPr>
      <w:r w:rsidRPr="00CF3504">
        <w:rPr>
          <w:rFonts w:ascii="Arial" w:hAnsi="Arial" w:cs="Arial"/>
          <w:sz w:val="24"/>
          <w:szCs w:val="24"/>
        </w:rPr>
        <w:t xml:space="preserve">Il a été aussi constaté, dans les grandes villes, un début de changement de comportement et une attitude de plus en plus positive à l’égard des personnes handicapées, même si certains </w:t>
      </w:r>
      <w:r w:rsidRPr="00CF3504">
        <w:rPr>
          <w:rFonts w:ascii="Arial" w:hAnsi="Arial" w:cs="Arial"/>
          <w:sz w:val="24"/>
          <w:szCs w:val="24"/>
        </w:rPr>
        <w:lastRenderedPageBreak/>
        <w:t xml:space="preserve">groupes de personnes handicapées, restent encore largement marginalisés et très peu visibles.   </w:t>
      </w:r>
    </w:p>
    <w:p w:rsidR="00AE60B6" w:rsidRPr="00CF3504" w:rsidRDefault="00AE60B6" w:rsidP="00AE60B6">
      <w:pPr>
        <w:jc w:val="both"/>
        <w:rPr>
          <w:rFonts w:ascii="Arial" w:hAnsi="Arial" w:cs="Arial"/>
          <w:sz w:val="24"/>
          <w:szCs w:val="24"/>
        </w:rPr>
      </w:pPr>
      <w:r w:rsidRPr="00CF3504">
        <w:rPr>
          <w:rFonts w:ascii="Arial" w:hAnsi="Arial" w:cs="Arial"/>
          <w:sz w:val="24"/>
          <w:szCs w:val="24"/>
        </w:rPr>
        <w:t>En effet, depuis la tenue de la Conférence Nationale Souveraine de 1991, qui a permis l’adoption de l’ordonnance 93/012 du 2 mars 1993, Déterminant les règles minima relatives à la Protection Sociale des Personnes Handicapées, celle</w:t>
      </w:r>
      <w:r>
        <w:rPr>
          <w:rFonts w:ascii="Arial" w:hAnsi="Arial" w:cs="Arial"/>
          <w:sz w:val="24"/>
          <w:szCs w:val="24"/>
        </w:rPr>
        <w:t>s</w:t>
      </w:r>
      <w:r w:rsidRPr="00CF3504">
        <w:rPr>
          <w:rFonts w:ascii="Arial" w:hAnsi="Arial" w:cs="Arial"/>
          <w:sz w:val="24"/>
          <w:szCs w:val="24"/>
        </w:rPr>
        <w:t xml:space="preserve">-ci ont commencé à réclamer des droits, et ont attiré progressivement l’attention des autorités sur leur situation. </w:t>
      </w:r>
    </w:p>
    <w:p w:rsidR="00AE60B6" w:rsidRPr="00CF3504" w:rsidRDefault="00AE60B6" w:rsidP="00AE60B6">
      <w:pPr>
        <w:jc w:val="both"/>
        <w:rPr>
          <w:rFonts w:ascii="Arial" w:hAnsi="Arial" w:cs="Arial"/>
          <w:sz w:val="24"/>
          <w:szCs w:val="24"/>
        </w:rPr>
      </w:pPr>
      <w:r w:rsidRPr="00CF3504">
        <w:rPr>
          <w:rFonts w:ascii="Arial" w:hAnsi="Arial" w:cs="Arial"/>
          <w:sz w:val="24"/>
          <w:szCs w:val="24"/>
        </w:rPr>
        <w:t>La ratification de la CDPH en juin 2008 par le pays, a renforcé l’engagement des différents gouvernements qui se sont succédé</w:t>
      </w:r>
      <w:r>
        <w:rPr>
          <w:rFonts w:ascii="Arial" w:hAnsi="Arial" w:cs="Arial"/>
          <w:sz w:val="24"/>
          <w:szCs w:val="24"/>
        </w:rPr>
        <w:t>s</w:t>
      </w:r>
      <w:r w:rsidRPr="00CF3504">
        <w:rPr>
          <w:rFonts w:ascii="Arial" w:hAnsi="Arial" w:cs="Arial"/>
          <w:sz w:val="24"/>
          <w:szCs w:val="24"/>
        </w:rPr>
        <w:t xml:space="preserve"> d’assurer aux personnes handicapées des meilleures conditions de vie et une égalité dans la jouissance et l’exercice des droits humains avec les autres citoyens.</w:t>
      </w:r>
    </w:p>
    <w:p w:rsidR="00AE60B6" w:rsidRPr="00CF3504" w:rsidRDefault="00AE60B6" w:rsidP="00AE60B6">
      <w:pPr>
        <w:jc w:val="both"/>
        <w:rPr>
          <w:rFonts w:ascii="Arial" w:hAnsi="Arial" w:cs="Arial"/>
          <w:sz w:val="24"/>
          <w:szCs w:val="24"/>
        </w:rPr>
      </w:pPr>
      <w:r w:rsidRPr="00CF3504">
        <w:rPr>
          <w:rFonts w:ascii="Arial" w:hAnsi="Arial" w:cs="Arial"/>
          <w:sz w:val="24"/>
          <w:szCs w:val="24"/>
        </w:rPr>
        <w:t xml:space="preserve">Cet engagement s’est traduit concrètement par la prise de mesures d’égalisation des chances en leur faveur dans le domaine de l’emploi, de l’éducation et de la protection sociale notamment avec l’institution du quota dans les recrutements, de la systématisation de l’octroi de bourse d’études, de la révision de l’âge d’inscription des enfants à l’école et la mise en place du fonds de soutien aux personnes handicapées.  </w:t>
      </w:r>
    </w:p>
    <w:p w:rsidR="00AE60B6" w:rsidRPr="00CF3504" w:rsidRDefault="00AE60B6" w:rsidP="00AE60B6">
      <w:pPr>
        <w:jc w:val="both"/>
        <w:rPr>
          <w:rFonts w:ascii="Arial" w:hAnsi="Arial" w:cs="Arial"/>
          <w:sz w:val="24"/>
          <w:szCs w:val="24"/>
        </w:rPr>
      </w:pPr>
      <w:r w:rsidRPr="00CF3504">
        <w:rPr>
          <w:rFonts w:ascii="Arial" w:hAnsi="Arial" w:cs="Arial"/>
          <w:sz w:val="24"/>
          <w:szCs w:val="24"/>
        </w:rPr>
        <w:t xml:space="preserve">L’analyse globale des politiques et programmes nationaux de développement, fait d’ailleurs ressortir une prise en compte progressive des besoins des personnes handicapées dans les </w:t>
      </w:r>
      <w:r w:rsidRPr="00CF3504">
        <w:rPr>
          <w:rFonts w:ascii="Arial" w:hAnsi="Arial" w:cs="Arial"/>
          <w:sz w:val="24"/>
          <w:szCs w:val="24"/>
        </w:rPr>
        <w:lastRenderedPageBreak/>
        <w:t xml:space="preserve">différentes planifications. Leurs organisations ont même participé à l’élaboration de certaines de ces politiques. </w:t>
      </w:r>
    </w:p>
    <w:p w:rsidR="00AE60B6" w:rsidRPr="00CF3504" w:rsidRDefault="00AE60B6" w:rsidP="00AE60B6">
      <w:pPr>
        <w:jc w:val="both"/>
        <w:rPr>
          <w:rFonts w:ascii="Arial" w:hAnsi="Arial" w:cs="Arial"/>
          <w:sz w:val="24"/>
          <w:szCs w:val="24"/>
        </w:rPr>
      </w:pPr>
      <w:r w:rsidRPr="00CF3504">
        <w:rPr>
          <w:rFonts w:ascii="Arial" w:hAnsi="Arial" w:cs="Arial"/>
          <w:sz w:val="24"/>
          <w:szCs w:val="24"/>
        </w:rPr>
        <w:t xml:space="preserve">Toutefois, il est regrettable de constater que des programmes importants comme la SDDCI Niger 2035, le plan d’action prioritaire du PDES 2017-2021, la stratégie nationale de finance inclusive, ne mentionnent même pas les personnes handicapées. </w:t>
      </w:r>
    </w:p>
    <w:p w:rsidR="00AE60B6" w:rsidRPr="00CF3504" w:rsidRDefault="00AE60B6" w:rsidP="00AE60B6">
      <w:pPr>
        <w:jc w:val="both"/>
        <w:rPr>
          <w:rFonts w:ascii="Arial" w:hAnsi="Arial" w:cs="Arial"/>
          <w:sz w:val="24"/>
          <w:szCs w:val="24"/>
        </w:rPr>
      </w:pPr>
      <w:r w:rsidRPr="00CF3504">
        <w:rPr>
          <w:rFonts w:ascii="Arial" w:hAnsi="Arial" w:cs="Arial"/>
          <w:sz w:val="24"/>
          <w:szCs w:val="24"/>
        </w:rPr>
        <w:t>De même, certaines lois comme le code pénal, le code civil, le code électoral, la LOSEN comportent des dispositions discriminatoires à l’endroit des personnes handicapées.</w:t>
      </w:r>
    </w:p>
    <w:p w:rsidR="00AE60B6" w:rsidRPr="00CF3504" w:rsidRDefault="00AE60B6" w:rsidP="00AE60B6">
      <w:pPr>
        <w:jc w:val="both"/>
        <w:rPr>
          <w:rFonts w:ascii="Arial" w:hAnsi="Arial" w:cs="Arial"/>
          <w:sz w:val="24"/>
          <w:szCs w:val="24"/>
        </w:rPr>
      </w:pPr>
      <w:r w:rsidRPr="00CF3504">
        <w:rPr>
          <w:rFonts w:ascii="Arial" w:hAnsi="Arial" w:cs="Arial"/>
          <w:sz w:val="24"/>
          <w:szCs w:val="24"/>
        </w:rPr>
        <w:t>Cette situation peut avoir un impact négatif sur la vie des personnes handicapées, longtemps restées en marge du développement, d’où la nécessité de penser à la révision de ces programmes et lois avec l’implication et la participation active de leurs organisations représentatives.</w:t>
      </w:r>
    </w:p>
    <w:p w:rsidR="00AE60B6" w:rsidRPr="00CF3504" w:rsidRDefault="00AE60B6" w:rsidP="00AE60B6">
      <w:pPr>
        <w:jc w:val="both"/>
        <w:rPr>
          <w:rFonts w:ascii="Arial" w:hAnsi="Arial" w:cs="Arial"/>
          <w:sz w:val="24"/>
          <w:szCs w:val="24"/>
        </w:rPr>
      </w:pPr>
      <w:r w:rsidRPr="00CF3504">
        <w:rPr>
          <w:rFonts w:ascii="Arial" w:hAnsi="Arial" w:cs="Arial"/>
          <w:sz w:val="24"/>
          <w:szCs w:val="24"/>
        </w:rPr>
        <w:t xml:space="preserve">Il faut aussi souligner l’insuffisance notoire des ressources financières, clairement ressortie des analyses, tout au long du rapport, pour réduire les inégalités et assurer l’inclusion des personnes handicapées, d’où la persistance de la mendicité et la dépendance de L’écrasante majorité des personnes handicapées. Ces inégalités, plus profondes dans les communautés rurales, exposent encore la vie des milliers de personnes handicapées, soit à l’exploitation, soit à la dissimulation ou à l’abandon.   </w:t>
      </w:r>
    </w:p>
    <w:p w:rsidR="00AE60B6" w:rsidRPr="00CF3504" w:rsidRDefault="00AE60B6" w:rsidP="00AE60B6">
      <w:pPr>
        <w:jc w:val="both"/>
        <w:rPr>
          <w:rFonts w:ascii="Arial" w:hAnsi="Arial" w:cs="Arial"/>
          <w:sz w:val="24"/>
          <w:szCs w:val="24"/>
        </w:rPr>
      </w:pPr>
      <w:r w:rsidRPr="00CF3504">
        <w:rPr>
          <w:rFonts w:ascii="Arial" w:hAnsi="Arial" w:cs="Arial"/>
          <w:sz w:val="24"/>
          <w:szCs w:val="24"/>
        </w:rPr>
        <w:t xml:space="preserve">Certes le pays fait face à plusieurs défis, dont celui de la sécurité, mais si le budget alloué au ministère en charge des populations </w:t>
      </w:r>
      <w:r w:rsidRPr="00CF3504">
        <w:rPr>
          <w:rFonts w:ascii="Arial" w:hAnsi="Arial" w:cs="Arial"/>
          <w:sz w:val="24"/>
          <w:szCs w:val="24"/>
        </w:rPr>
        <w:lastRenderedPageBreak/>
        <w:t>vulnérables comme les personnes âgées et les personnes handicapées, reste en dessous de 0,5% du budget national comme c’est le cas aujourd’hui, il est certain que ces personnes seront laissées de côté, et ne peuvent pas recevoir l’accompagnement et le soutien dont elles peuvent avoir besoin pour la réalisation de leurs droits sur la base de l’égalité avec les autres citoyens du pays.</w:t>
      </w:r>
    </w:p>
    <w:p w:rsidR="00F54BED" w:rsidRDefault="00F54BED"/>
    <w:sectPr w:rsidR="00F54B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C8B" w:rsidRDefault="00E96C8B" w:rsidP="00AE60B6">
      <w:pPr>
        <w:spacing w:after="0" w:line="240" w:lineRule="auto"/>
      </w:pPr>
      <w:r>
        <w:separator/>
      </w:r>
    </w:p>
  </w:endnote>
  <w:endnote w:type="continuationSeparator" w:id="0">
    <w:p w:rsidR="00E96C8B" w:rsidRDefault="00E96C8B" w:rsidP="00AE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gsanaUPC">
    <w:altName w:val="Leelawadee UI"/>
    <w:charset w:val="00"/>
    <w:family w:val="roman"/>
    <w:pitch w:val="variable"/>
    <w:sig w:usb0="00000000" w:usb1="00000000"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Arial Hebrew Scholar">
    <w:altName w:val="Times New Roman"/>
    <w:charset w:val="B1"/>
    <w:family w:val="auto"/>
    <w:pitch w:val="variable"/>
    <w:sig w:usb0="00000000" w:usb1="4000200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BED" w:rsidRDefault="00F54BED">
    <w:pPr>
      <w:pStyle w:val="Footer"/>
      <w:jc w:val="right"/>
    </w:pPr>
    <w:r>
      <w:fldChar w:fldCharType="begin"/>
    </w:r>
    <w:r>
      <w:instrText>PAGE   \* MERGEFORMAT</w:instrText>
    </w:r>
    <w:r>
      <w:fldChar w:fldCharType="separate"/>
    </w:r>
    <w:r w:rsidR="00DC4D36">
      <w:rPr>
        <w:noProof/>
      </w:rPr>
      <w:t>1</w:t>
    </w:r>
    <w:r>
      <w:fldChar w:fldCharType="end"/>
    </w:r>
  </w:p>
  <w:p w:rsidR="00F54BED" w:rsidRDefault="00F54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C8B" w:rsidRDefault="00E96C8B" w:rsidP="00AE60B6">
      <w:pPr>
        <w:spacing w:after="0" w:line="240" w:lineRule="auto"/>
      </w:pPr>
      <w:r>
        <w:separator/>
      </w:r>
    </w:p>
  </w:footnote>
  <w:footnote w:type="continuationSeparator" w:id="0">
    <w:p w:rsidR="00E96C8B" w:rsidRDefault="00E96C8B" w:rsidP="00AE60B6">
      <w:pPr>
        <w:spacing w:after="0" w:line="240" w:lineRule="auto"/>
      </w:pPr>
      <w:r>
        <w:continuationSeparator/>
      </w:r>
    </w:p>
  </w:footnote>
  <w:footnote w:id="1">
    <w:p w:rsidR="00F54BED" w:rsidRPr="00CD4348" w:rsidRDefault="00F54BED" w:rsidP="00AE60B6">
      <w:pPr>
        <w:pStyle w:val="FootnoteText"/>
        <w:rPr>
          <w:rFonts w:ascii="Arial Hebrew Scholar" w:hAnsi="Arial Hebrew Scholar" w:cs="Arial Hebrew Scholar"/>
          <w:sz w:val="18"/>
          <w:lang w:val="fr-CH"/>
        </w:rPr>
      </w:pPr>
      <w:r w:rsidRPr="00CD4348">
        <w:rPr>
          <w:rStyle w:val="FootnoteReference"/>
          <w:rFonts w:ascii="Arial Hebrew Scholar" w:eastAsia="Verdana" w:hAnsi="Arial Hebrew Scholar" w:cs="Arial Hebrew Scholar" w:hint="cs"/>
          <w:sz w:val="18"/>
        </w:rPr>
        <w:footnoteRef/>
      </w:r>
      <w:r w:rsidRPr="00CD4348">
        <w:rPr>
          <w:rFonts w:ascii="Arial Hebrew Scholar" w:hAnsi="Arial Hebrew Scholar" w:cs="Arial Hebrew Scholar" w:hint="cs"/>
          <w:sz w:val="18"/>
        </w:rPr>
        <w:t xml:space="preserve"> </w:t>
      </w:r>
      <w:r w:rsidRPr="00CD4348">
        <w:rPr>
          <w:rFonts w:ascii="Calibri" w:eastAsia="Calibri" w:hAnsi="Calibri" w:cs="Calibri"/>
          <w:sz w:val="18"/>
        </w:rPr>
        <w:t>Institué</w:t>
      </w:r>
      <w:r w:rsidRPr="00CD4348">
        <w:rPr>
          <w:rFonts w:ascii="Arial Hebrew Scholar" w:hAnsi="Arial Hebrew Scholar" w:cs="Arial Hebrew Scholar" w:hint="cs"/>
          <w:sz w:val="18"/>
        </w:rPr>
        <w:t xml:space="preserve"> </w:t>
      </w:r>
      <w:r w:rsidRPr="00CD4348">
        <w:rPr>
          <w:rFonts w:ascii="Calibri" w:eastAsia="Calibri" w:hAnsi="Calibri" w:cs="Calibri"/>
          <w:sz w:val="18"/>
        </w:rPr>
        <w:t>par</w:t>
      </w:r>
      <w:r w:rsidRPr="00CD4348">
        <w:rPr>
          <w:rFonts w:ascii="Arial Hebrew Scholar" w:hAnsi="Arial Hebrew Scholar" w:cs="Arial Hebrew Scholar" w:hint="cs"/>
          <w:sz w:val="18"/>
        </w:rPr>
        <w:t xml:space="preserve"> </w:t>
      </w:r>
      <w:r w:rsidRPr="00CD4348">
        <w:rPr>
          <w:rFonts w:ascii="Calibri" w:eastAsia="Calibri" w:hAnsi="Calibri" w:cs="Calibri"/>
          <w:sz w:val="18"/>
        </w:rPr>
        <w:t>Ordonnance</w:t>
      </w:r>
      <w:r w:rsidRPr="00CD4348">
        <w:rPr>
          <w:rFonts w:ascii="Arial Hebrew Scholar" w:hAnsi="Arial Hebrew Scholar" w:cs="Arial Hebrew Scholar" w:hint="cs"/>
          <w:sz w:val="18"/>
        </w:rPr>
        <w:t xml:space="preserve"> </w:t>
      </w:r>
      <w:r w:rsidRPr="00CD4348">
        <w:rPr>
          <w:rFonts w:ascii="Calibri" w:eastAsia="Calibri" w:hAnsi="Calibri" w:cs="Calibri"/>
          <w:sz w:val="18"/>
        </w:rPr>
        <w:t>n°</w:t>
      </w:r>
      <w:r w:rsidRPr="00CD4348">
        <w:rPr>
          <w:rFonts w:ascii="Arial Hebrew Scholar" w:hAnsi="Arial Hebrew Scholar" w:cs="Arial Hebrew Scholar" w:hint="cs"/>
          <w:sz w:val="18"/>
        </w:rPr>
        <w:t xml:space="preserve">99-68 </w:t>
      </w:r>
      <w:r w:rsidRPr="00CD4348">
        <w:rPr>
          <w:rFonts w:ascii="Calibri" w:eastAsia="Calibri" w:hAnsi="Calibri" w:cs="Calibri"/>
          <w:sz w:val="18"/>
        </w:rPr>
        <w:t>du</w:t>
      </w:r>
      <w:r w:rsidRPr="00CD4348">
        <w:rPr>
          <w:rFonts w:ascii="Arial Hebrew Scholar" w:hAnsi="Arial Hebrew Scholar" w:cs="Arial Hebrew Scholar" w:hint="cs"/>
          <w:sz w:val="18"/>
        </w:rPr>
        <w:t xml:space="preserve"> 20 </w:t>
      </w:r>
      <w:r w:rsidRPr="00CD4348">
        <w:rPr>
          <w:rFonts w:ascii="Calibri" w:eastAsia="Calibri" w:hAnsi="Calibri" w:cs="Calibri"/>
          <w:sz w:val="18"/>
        </w:rPr>
        <w:t>décembre</w:t>
      </w:r>
      <w:r w:rsidRPr="00CD4348">
        <w:rPr>
          <w:rFonts w:ascii="Arial Hebrew Scholar" w:hAnsi="Arial Hebrew Scholar" w:cs="Arial Hebrew Scholar" w:hint="cs"/>
          <w:sz w:val="18"/>
        </w:rPr>
        <w:t xml:space="preserve"> 1999,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BED" w:rsidRDefault="00F54BED">
    <w:pPr>
      <w:rPr>
        <w:sz w:val="2"/>
        <w:szCs w:val="2"/>
      </w:rPr>
    </w:pPr>
    <w:r>
      <w:rPr>
        <w:noProof/>
        <w:lang w:val="en-GB" w:eastAsia="en-GB"/>
      </w:rPr>
      <mc:AlternateContent>
        <mc:Choice Requires="wps">
          <w:drawing>
            <wp:anchor distT="0" distB="0" distL="63500" distR="63500" simplePos="0" relativeHeight="251659264" behindDoc="1" locked="0" layoutInCell="1" allowOverlap="1" wp14:anchorId="59A597E4" wp14:editId="40C0E4FD">
              <wp:simplePos x="0" y="0"/>
              <wp:positionH relativeFrom="page">
                <wp:posOffset>898525</wp:posOffset>
              </wp:positionH>
              <wp:positionV relativeFrom="page">
                <wp:posOffset>704850</wp:posOffset>
              </wp:positionV>
              <wp:extent cx="5234940" cy="316865"/>
              <wp:effectExtent l="0" t="0" r="1905" b="254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BED" w:rsidRDefault="00F54BED">
                          <w:pPr>
                            <w:spacing w:line="240" w:lineRule="auto"/>
                          </w:pPr>
                          <w:r>
                            <w:rPr>
                              <w:rStyle w:val="En-tteoupieddepage"/>
                              <w:b w:val="0"/>
                              <w:bCs w:val="0"/>
                            </w:rPr>
                            <w:t>Tableau 7 : Effectif des élèves dans les écoles spécialisées (écoles sourds, aveugles)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A597E4" id="_x0000_t202" coordsize="21600,21600" o:spt="202" path="m,l,21600r21600,l21600,xe">
              <v:stroke joinstyle="miter"/>
              <v:path gradientshapeok="t" o:connecttype="rect"/>
            </v:shapetype>
            <v:shape id="Zone de texte 2" o:spid="_x0000_s1026" type="#_x0000_t202" style="position:absolute;margin-left:70.75pt;margin-top:55.5pt;width:412.2pt;height:24.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" filled="f" stroked="f">
              <v:textbox style="mso-fit-shape-to-text:t" inset="0,0,0,0">
                <w:txbxContent>
                  <w:p w:rsidR="00F54BED" w:rsidRDefault="00F54BED">
                    <w:pPr>
                      <w:spacing w:line="240" w:lineRule="auto"/>
                    </w:pPr>
                    <w:r>
                      <w:rPr>
                        <w:rStyle w:val="En-tteoupieddepage"/>
                        <w:b w:val="0"/>
                        <w:bCs w:val="0"/>
                      </w:rPr>
                      <w:t>Tableau 7 : Effectif des élèves dans les écoles spécialisées (écoles sourds, aveugles)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0000003"/>
    <w:multiLevelType w:val="multilevel"/>
    <w:tmpl w:val="00000003"/>
    <w:name w:val="WW8Num4"/>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4"/>
    <w:multiLevelType w:val="multilevel"/>
    <w:tmpl w:val="00000004"/>
    <w:name w:val="WW8Num5"/>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b w:val="0"/>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15:restartNumberingAfterBreak="0">
    <w:nsid w:val="00000005"/>
    <w:multiLevelType w:val="multilevel"/>
    <w:tmpl w:val="00000005"/>
    <w:name w:val="WW8Num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2862C56"/>
    <w:multiLevelType w:val="hybridMultilevel"/>
    <w:tmpl w:val="0ABE6C86"/>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7586E94"/>
    <w:multiLevelType w:val="hybridMultilevel"/>
    <w:tmpl w:val="8E060BF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48AF27B7"/>
    <w:multiLevelType w:val="hybridMultilevel"/>
    <w:tmpl w:val="C792C77E"/>
    <w:lvl w:ilvl="0" w:tplc="E9309118">
      <w:start w:val="1"/>
      <w:numFmt w:val="upperRoman"/>
      <w:lvlText w:val="%1."/>
      <w:lvlJc w:val="left"/>
      <w:pPr>
        <w:ind w:left="1080" w:hanging="720"/>
      </w:pPr>
      <w:rPr>
        <w:rFonts w:hint="default"/>
        <w:b w:val="0"/>
        <w:color w:val="365F9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CDE1940"/>
    <w:multiLevelType w:val="hybridMultilevel"/>
    <w:tmpl w:val="F950FE6A"/>
    <w:lvl w:ilvl="0" w:tplc="7E5852E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7E62F4"/>
    <w:multiLevelType w:val="hybridMultilevel"/>
    <w:tmpl w:val="055C1BF8"/>
    <w:lvl w:ilvl="0" w:tplc="AAA614B0">
      <w:start w:val="1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5DB36FCF"/>
    <w:multiLevelType w:val="hybridMultilevel"/>
    <w:tmpl w:val="55D66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502999"/>
    <w:multiLevelType w:val="hybridMultilevel"/>
    <w:tmpl w:val="A81AA0EA"/>
    <w:lvl w:ilvl="0" w:tplc="A45E2B7C">
      <w:start w:val="8"/>
      <w:numFmt w:val="decimal"/>
      <w:lvlText w:val="%1."/>
      <w:lvlJc w:val="left"/>
      <w:pPr>
        <w:ind w:left="1080" w:hanging="360"/>
      </w:pPr>
      <w:rPr>
        <w:rFonts w:ascii="Verdana" w:hAnsi="Verdana"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6D146850"/>
    <w:multiLevelType w:val="hybridMultilevel"/>
    <w:tmpl w:val="B9FCAB20"/>
    <w:lvl w:ilvl="0" w:tplc="E404338A">
      <w:start w:val="1"/>
      <w:numFmt w:val="upperRoman"/>
      <w:lvlText w:val="%1."/>
      <w:lvlJc w:val="left"/>
      <w:pPr>
        <w:ind w:left="2844" w:hanging="720"/>
      </w:pPr>
      <w:rPr>
        <w:rFonts w:hint="default"/>
        <w:b/>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5"/>
  </w:num>
  <w:num w:numId="8">
    <w:abstractNumId w:val="12"/>
  </w:num>
  <w:num w:numId="9">
    <w:abstractNumId w:val="7"/>
  </w:num>
  <w:num w:numId="10">
    <w:abstractNumId w:val="6"/>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B6"/>
    <w:rsid w:val="00170014"/>
    <w:rsid w:val="00284332"/>
    <w:rsid w:val="00286A06"/>
    <w:rsid w:val="002A0D5C"/>
    <w:rsid w:val="005260DD"/>
    <w:rsid w:val="0052653E"/>
    <w:rsid w:val="00670BE6"/>
    <w:rsid w:val="006C5900"/>
    <w:rsid w:val="00AE60B6"/>
    <w:rsid w:val="00D549B7"/>
    <w:rsid w:val="00DC4D36"/>
    <w:rsid w:val="00E23EDF"/>
    <w:rsid w:val="00E96C8B"/>
    <w:rsid w:val="00F35740"/>
    <w:rsid w:val="00F54B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5E47BB6-E01A-40E7-996F-54ABB534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0B6"/>
    <w:pPr>
      <w:suppressAutoHyphens/>
      <w:spacing w:after="200" w:line="276" w:lineRule="auto"/>
    </w:pPr>
    <w:rPr>
      <w:rFonts w:ascii="Calibri" w:eastAsia="Times New Roman" w:hAnsi="Calibri" w:cs="Times New Roman"/>
      <w:lang w:eastAsia="zh-CN"/>
    </w:rPr>
  </w:style>
  <w:style w:type="paragraph" w:styleId="Heading1">
    <w:name w:val="heading 1"/>
    <w:basedOn w:val="Normal"/>
    <w:next w:val="Normal"/>
    <w:link w:val="Heading1Char"/>
    <w:qFormat/>
    <w:rsid w:val="00AE60B6"/>
    <w:pPr>
      <w:keepNext/>
      <w:keepLines/>
      <w:tabs>
        <w:tab w:val="num" w:pos="0"/>
      </w:tab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AE60B6"/>
    <w:pPr>
      <w:keepNext/>
      <w:keepLines/>
      <w:tabs>
        <w:tab w:val="num" w:pos="0"/>
      </w:tab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AE60B6"/>
    <w:pPr>
      <w:keepNext/>
      <w:keepLines/>
      <w:tabs>
        <w:tab w:val="num" w:pos="0"/>
      </w:tabs>
      <w:spacing w:before="200" w:after="0"/>
      <w:outlineLvl w:val="2"/>
    </w:pPr>
    <w:rPr>
      <w:rFonts w:ascii="Cambria" w:hAnsi="Cambria"/>
      <w:b/>
      <w:bCs/>
      <w:color w:val="4F81BD"/>
    </w:rPr>
  </w:style>
  <w:style w:type="paragraph" w:styleId="Heading4">
    <w:name w:val="heading 4"/>
    <w:basedOn w:val="Normal"/>
    <w:next w:val="Normal"/>
    <w:link w:val="Heading4Char"/>
    <w:qFormat/>
    <w:rsid w:val="00AE60B6"/>
    <w:pPr>
      <w:keepNext/>
      <w:keepLines/>
      <w:tabs>
        <w:tab w:val="num" w:pos="0"/>
      </w:tabs>
      <w:spacing w:before="200" w:after="0"/>
      <w:outlineLvl w:val="3"/>
    </w:pPr>
    <w:rPr>
      <w:rFonts w:ascii="Cambria" w:hAnsi="Cambria"/>
      <w:b/>
      <w:bCs/>
      <w:i/>
      <w:iCs/>
      <w:color w:val="4F81BD"/>
    </w:rPr>
  </w:style>
  <w:style w:type="paragraph" w:styleId="Heading5">
    <w:name w:val="heading 5"/>
    <w:basedOn w:val="Normal"/>
    <w:next w:val="Normal"/>
    <w:link w:val="Heading5Char"/>
    <w:qFormat/>
    <w:rsid w:val="00AE60B6"/>
    <w:pPr>
      <w:keepNext/>
      <w:keepLines/>
      <w:tabs>
        <w:tab w:val="num" w:pos="0"/>
      </w:tabs>
      <w:spacing w:before="200" w:after="0"/>
      <w:outlineLvl w:val="4"/>
    </w:pPr>
    <w:rPr>
      <w:rFonts w:ascii="Cambria" w:hAnsi="Cambria"/>
      <w:color w:val="243F60"/>
    </w:rPr>
  </w:style>
  <w:style w:type="paragraph" w:styleId="Heading6">
    <w:name w:val="heading 6"/>
    <w:basedOn w:val="Normal"/>
    <w:next w:val="Normal"/>
    <w:link w:val="Heading6Char"/>
    <w:qFormat/>
    <w:rsid w:val="00AE60B6"/>
    <w:pPr>
      <w:keepNext/>
      <w:keepLines/>
      <w:tabs>
        <w:tab w:val="num" w:pos="0"/>
      </w:tabs>
      <w:spacing w:before="200" w:after="0"/>
      <w:outlineLvl w:val="5"/>
    </w:pPr>
    <w:rPr>
      <w:rFonts w:ascii="Cambria" w:hAnsi="Cambria"/>
      <w:i/>
      <w:iCs/>
      <w:color w:val="243F60"/>
    </w:rPr>
  </w:style>
  <w:style w:type="paragraph" w:styleId="Heading7">
    <w:name w:val="heading 7"/>
    <w:basedOn w:val="Normal"/>
    <w:next w:val="Normal"/>
    <w:link w:val="Heading7Char"/>
    <w:qFormat/>
    <w:rsid w:val="00AE60B6"/>
    <w:pPr>
      <w:keepNext/>
      <w:keepLines/>
      <w:tabs>
        <w:tab w:val="num" w:pos="0"/>
      </w:tabs>
      <w:spacing w:before="200" w:after="0"/>
      <w:outlineLvl w:val="6"/>
    </w:pPr>
    <w:rPr>
      <w:rFonts w:ascii="Cambria" w:hAnsi="Cambria"/>
      <w:i/>
      <w:iCs/>
      <w:color w:val="404040"/>
    </w:rPr>
  </w:style>
  <w:style w:type="paragraph" w:styleId="Heading8">
    <w:name w:val="heading 8"/>
    <w:basedOn w:val="Normal"/>
    <w:next w:val="Normal"/>
    <w:link w:val="Heading8Char"/>
    <w:qFormat/>
    <w:rsid w:val="00AE60B6"/>
    <w:pPr>
      <w:keepNext/>
      <w:keepLines/>
      <w:tabs>
        <w:tab w:val="num" w:pos="0"/>
      </w:tabs>
      <w:spacing w:before="200" w:after="0"/>
      <w:outlineLvl w:val="7"/>
    </w:pPr>
    <w:rPr>
      <w:rFonts w:ascii="Cambria" w:hAnsi="Cambria"/>
      <w:color w:val="4F81BD"/>
      <w:sz w:val="20"/>
      <w:szCs w:val="20"/>
    </w:rPr>
  </w:style>
  <w:style w:type="paragraph" w:styleId="Heading9">
    <w:name w:val="heading 9"/>
    <w:basedOn w:val="Normal"/>
    <w:next w:val="Normal"/>
    <w:link w:val="Heading9Char"/>
    <w:qFormat/>
    <w:rsid w:val="00AE60B6"/>
    <w:pPr>
      <w:keepNext/>
      <w:keepLines/>
      <w:tabs>
        <w:tab w:val="num" w:pos="0"/>
      </w:tab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0B6"/>
    <w:rPr>
      <w:rFonts w:ascii="Cambria" w:eastAsia="Times New Roman" w:hAnsi="Cambria" w:cs="Times New Roman"/>
      <w:b/>
      <w:bCs/>
      <w:color w:val="365F91"/>
      <w:sz w:val="28"/>
      <w:szCs w:val="28"/>
      <w:lang w:eastAsia="zh-CN"/>
    </w:rPr>
  </w:style>
  <w:style w:type="character" w:customStyle="1" w:styleId="Heading2Char">
    <w:name w:val="Heading 2 Char"/>
    <w:basedOn w:val="DefaultParagraphFont"/>
    <w:link w:val="Heading2"/>
    <w:rsid w:val="00AE60B6"/>
    <w:rPr>
      <w:rFonts w:ascii="Cambria" w:eastAsia="Times New Roman" w:hAnsi="Cambria" w:cs="Times New Roman"/>
      <w:b/>
      <w:bCs/>
      <w:color w:val="4F81BD"/>
      <w:sz w:val="26"/>
      <w:szCs w:val="26"/>
      <w:lang w:eastAsia="zh-CN"/>
    </w:rPr>
  </w:style>
  <w:style w:type="character" w:customStyle="1" w:styleId="Heading3Char">
    <w:name w:val="Heading 3 Char"/>
    <w:basedOn w:val="DefaultParagraphFont"/>
    <w:link w:val="Heading3"/>
    <w:rsid w:val="00AE60B6"/>
    <w:rPr>
      <w:rFonts w:ascii="Cambria" w:eastAsia="Times New Roman" w:hAnsi="Cambria" w:cs="Times New Roman"/>
      <w:b/>
      <w:bCs/>
      <w:color w:val="4F81BD"/>
      <w:lang w:eastAsia="zh-CN"/>
    </w:rPr>
  </w:style>
  <w:style w:type="character" w:customStyle="1" w:styleId="Heading4Char">
    <w:name w:val="Heading 4 Char"/>
    <w:basedOn w:val="DefaultParagraphFont"/>
    <w:link w:val="Heading4"/>
    <w:rsid w:val="00AE60B6"/>
    <w:rPr>
      <w:rFonts w:ascii="Cambria" w:eastAsia="Times New Roman" w:hAnsi="Cambria" w:cs="Times New Roman"/>
      <w:b/>
      <w:bCs/>
      <w:i/>
      <w:iCs/>
      <w:color w:val="4F81BD"/>
      <w:lang w:eastAsia="zh-CN"/>
    </w:rPr>
  </w:style>
  <w:style w:type="character" w:customStyle="1" w:styleId="Heading5Char">
    <w:name w:val="Heading 5 Char"/>
    <w:basedOn w:val="DefaultParagraphFont"/>
    <w:link w:val="Heading5"/>
    <w:rsid w:val="00AE60B6"/>
    <w:rPr>
      <w:rFonts w:ascii="Cambria" w:eastAsia="Times New Roman" w:hAnsi="Cambria" w:cs="Times New Roman"/>
      <w:color w:val="243F60"/>
      <w:lang w:eastAsia="zh-CN"/>
    </w:rPr>
  </w:style>
  <w:style w:type="character" w:customStyle="1" w:styleId="Heading6Char">
    <w:name w:val="Heading 6 Char"/>
    <w:basedOn w:val="DefaultParagraphFont"/>
    <w:link w:val="Heading6"/>
    <w:rsid w:val="00AE60B6"/>
    <w:rPr>
      <w:rFonts w:ascii="Cambria" w:eastAsia="Times New Roman" w:hAnsi="Cambria" w:cs="Times New Roman"/>
      <w:i/>
      <w:iCs/>
      <w:color w:val="243F60"/>
      <w:lang w:eastAsia="zh-CN"/>
    </w:rPr>
  </w:style>
  <w:style w:type="character" w:customStyle="1" w:styleId="Heading7Char">
    <w:name w:val="Heading 7 Char"/>
    <w:basedOn w:val="DefaultParagraphFont"/>
    <w:link w:val="Heading7"/>
    <w:rsid w:val="00AE60B6"/>
    <w:rPr>
      <w:rFonts w:ascii="Cambria" w:eastAsia="Times New Roman" w:hAnsi="Cambria" w:cs="Times New Roman"/>
      <w:i/>
      <w:iCs/>
      <w:color w:val="404040"/>
      <w:lang w:eastAsia="zh-CN"/>
    </w:rPr>
  </w:style>
  <w:style w:type="character" w:customStyle="1" w:styleId="Heading8Char">
    <w:name w:val="Heading 8 Char"/>
    <w:basedOn w:val="DefaultParagraphFont"/>
    <w:link w:val="Heading8"/>
    <w:rsid w:val="00AE60B6"/>
    <w:rPr>
      <w:rFonts w:ascii="Cambria" w:eastAsia="Times New Roman" w:hAnsi="Cambria" w:cs="Times New Roman"/>
      <w:color w:val="4F81BD"/>
      <w:sz w:val="20"/>
      <w:szCs w:val="20"/>
      <w:lang w:eastAsia="zh-CN"/>
    </w:rPr>
  </w:style>
  <w:style w:type="character" w:customStyle="1" w:styleId="Heading9Char">
    <w:name w:val="Heading 9 Char"/>
    <w:basedOn w:val="DefaultParagraphFont"/>
    <w:link w:val="Heading9"/>
    <w:rsid w:val="00AE60B6"/>
    <w:rPr>
      <w:rFonts w:ascii="Cambria" w:eastAsia="Times New Roman" w:hAnsi="Cambria" w:cs="Times New Roman"/>
      <w:i/>
      <w:iCs/>
      <w:color w:val="404040"/>
      <w:sz w:val="20"/>
      <w:szCs w:val="20"/>
      <w:lang w:eastAsia="zh-CN"/>
    </w:rPr>
  </w:style>
  <w:style w:type="character" w:customStyle="1" w:styleId="WW8Num1z0">
    <w:name w:val="WW8Num1z0"/>
    <w:rsid w:val="00AE60B6"/>
    <w:rPr>
      <w:rFonts w:ascii="Times New Roman" w:hAnsi="Times New Roman" w:cs="Times New Roman"/>
      <w:b w:val="0"/>
      <w:bCs w:val="0"/>
      <w:sz w:val="18"/>
      <w:szCs w:val="18"/>
    </w:rPr>
  </w:style>
  <w:style w:type="character" w:customStyle="1" w:styleId="WW8Num1z2">
    <w:name w:val="WW8Num1z2"/>
    <w:rsid w:val="00AE60B6"/>
  </w:style>
  <w:style w:type="character" w:customStyle="1" w:styleId="WW8Num1z3">
    <w:name w:val="WW8Num1z3"/>
    <w:rsid w:val="00AE60B6"/>
  </w:style>
  <w:style w:type="character" w:customStyle="1" w:styleId="WW8Num1z4">
    <w:name w:val="WW8Num1z4"/>
    <w:rsid w:val="00AE60B6"/>
  </w:style>
  <w:style w:type="character" w:customStyle="1" w:styleId="WW8Num1z5">
    <w:name w:val="WW8Num1z5"/>
    <w:rsid w:val="00AE60B6"/>
  </w:style>
  <w:style w:type="character" w:customStyle="1" w:styleId="WW8Num1z6">
    <w:name w:val="WW8Num1z6"/>
    <w:rsid w:val="00AE60B6"/>
  </w:style>
  <w:style w:type="character" w:customStyle="1" w:styleId="WW8Num1z7">
    <w:name w:val="WW8Num1z7"/>
    <w:rsid w:val="00AE60B6"/>
  </w:style>
  <w:style w:type="character" w:customStyle="1" w:styleId="WW8Num1z8">
    <w:name w:val="WW8Num1z8"/>
    <w:rsid w:val="00AE60B6"/>
  </w:style>
  <w:style w:type="character" w:customStyle="1" w:styleId="WW8Num2z0">
    <w:name w:val="WW8Num2z0"/>
    <w:rsid w:val="00AE60B6"/>
    <w:rPr>
      <w:rFonts w:ascii="Times New Roman" w:hAnsi="Times New Roman" w:cs="Times New Roman"/>
      <w:b w:val="0"/>
      <w:bCs w:val="0"/>
      <w:spacing w:val="-1"/>
      <w:sz w:val="18"/>
      <w:szCs w:val="18"/>
    </w:rPr>
  </w:style>
  <w:style w:type="character" w:customStyle="1" w:styleId="WW8Num2z1">
    <w:name w:val="WW8Num2z1"/>
    <w:rsid w:val="00AE60B6"/>
    <w:rPr>
      <w:rFonts w:ascii="Times New Roman" w:hAnsi="Times New Roman" w:cs="Times New Roman"/>
      <w:b w:val="0"/>
      <w:bCs w:val="0"/>
      <w:sz w:val="18"/>
      <w:szCs w:val="18"/>
    </w:rPr>
  </w:style>
  <w:style w:type="character" w:customStyle="1" w:styleId="WW8Num2z2">
    <w:name w:val="WW8Num2z2"/>
    <w:rsid w:val="00AE60B6"/>
  </w:style>
  <w:style w:type="character" w:customStyle="1" w:styleId="WW8Num2z3">
    <w:name w:val="WW8Num2z3"/>
    <w:rsid w:val="00AE60B6"/>
  </w:style>
  <w:style w:type="character" w:customStyle="1" w:styleId="WW8Num2z4">
    <w:name w:val="WW8Num2z4"/>
    <w:rsid w:val="00AE60B6"/>
  </w:style>
  <w:style w:type="character" w:customStyle="1" w:styleId="WW8Num2z5">
    <w:name w:val="WW8Num2z5"/>
    <w:rsid w:val="00AE60B6"/>
  </w:style>
  <w:style w:type="character" w:customStyle="1" w:styleId="WW8Num2z6">
    <w:name w:val="WW8Num2z6"/>
    <w:rsid w:val="00AE60B6"/>
  </w:style>
  <w:style w:type="character" w:customStyle="1" w:styleId="WW8Num2z7">
    <w:name w:val="WW8Num2z7"/>
    <w:rsid w:val="00AE60B6"/>
  </w:style>
  <w:style w:type="character" w:customStyle="1" w:styleId="WW8Num2z8">
    <w:name w:val="WW8Num2z8"/>
    <w:rsid w:val="00AE60B6"/>
  </w:style>
  <w:style w:type="character" w:customStyle="1" w:styleId="WW8Num3z0">
    <w:name w:val="WW8Num3z0"/>
    <w:rsid w:val="00AE60B6"/>
    <w:rPr>
      <w:rFonts w:ascii="Symbol" w:hAnsi="Symbol" w:cs="Symbol" w:hint="default"/>
      <w:sz w:val="24"/>
      <w:szCs w:val="24"/>
    </w:rPr>
  </w:style>
  <w:style w:type="character" w:customStyle="1" w:styleId="WW8Num3z1">
    <w:name w:val="WW8Num3z1"/>
    <w:rsid w:val="00AE60B6"/>
    <w:rPr>
      <w:rFonts w:ascii="Courier New" w:hAnsi="Courier New" w:cs="Courier New" w:hint="default"/>
    </w:rPr>
  </w:style>
  <w:style w:type="character" w:customStyle="1" w:styleId="WW8Num3z2">
    <w:name w:val="WW8Num3z2"/>
    <w:rsid w:val="00AE60B6"/>
    <w:rPr>
      <w:rFonts w:ascii="Wingdings" w:hAnsi="Wingdings" w:cs="Wingdings" w:hint="default"/>
    </w:rPr>
  </w:style>
  <w:style w:type="character" w:customStyle="1" w:styleId="WW8Num4z0">
    <w:name w:val="WW8Num4z0"/>
    <w:rsid w:val="00AE60B6"/>
    <w:rPr>
      <w:rFonts w:hint="default"/>
    </w:rPr>
  </w:style>
  <w:style w:type="character" w:customStyle="1" w:styleId="WW8Num5z0">
    <w:name w:val="WW8Num5z0"/>
    <w:rsid w:val="00AE60B6"/>
    <w:rPr>
      <w:rFonts w:hint="default"/>
    </w:rPr>
  </w:style>
  <w:style w:type="character" w:customStyle="1" w:styleId="WW8Num5z1">
    <w:name w:val="WW8Num5z1"/>
    <w:rsid w:val="00AE60B6"/>
    <w:rPr>
      <w:rFonts w:ascii="Times New Roman" w:hAnsi="Times New Roman" w:cs="Times New Roman" w:hint="default"/>
      <w:b w:val="0"/>
      <w:sz w:val="24"/>
      <w:szCs w:val="24"/>
    </w:rPr>
  </w:style>
  <w:style w:type="character" w:customStyle="1" w:styleId="WW8Num6z0">
    <w:name w:val="WW8Num6z0"/>
    <w:rsid w:val="00AE60B6"/>
  </w:style>
  <w:style w:type="character" w:customStyle="1" w:styleId="WW8Num6z1">
    <w:name w:val="WW8Num6z1"/>
    <w:rsid w:val="00AE60B6"/>
  </w:style>
  <w:style w:type="character" w:customStyle="1" w:styleId="WW8Num6z2">
    <w:name w:val="WW8Num6z2"/>
    <w:rsid w:val="00AE60B6"/>
  </w:style>
  <w:style w:type="character" w:customStyle="1" w:styleId="WW8Num6z3">
    <w:name w:val="WW8Num6z3"/>
    <w:rsid w:val="00AE60B6"/>
  </w:style>
  <w:style w:type="character" w:customStyle="1" w:styleId="WW8Num6z4">
    <w:name w:val="WW8Num6z4"/>
    <w:rsid w:val="00AE60B6"/>
  </w:style>
  <w:style w:type="character" w:customStyle="1" w:styleId="WW8Num6z5">
    <w:name w:val="WW8Num6z5"/>
    <w:rsid w:val="00AE60B6"/>
  </w:style>
  <w:style w:type="character" w:customStyle="1" w:styleId="WW8Num6z6">
    <w:name w:val="WW8Num6z6"/>
    <w:rsid w:val="00AE60B6"/>
  </w:style>
  <w:style w:type="character" w:customStyle="1" w:styleId="WW8Num6z7">
    <w:name w:val="WW8Num6z7"/>
    <w:rsid w:val="00AE60B6"/>
  </w:style>
  <w:style w:type="character" w:customStyle="1" w:styleId="WW8Num6z8">
    <w:name w:val="WW8Num6z8"/>
    <w:rsid w:val="00AE60B6"/>
  </w:style>
  <w:style w:type="character" w:customStyle="1" w:styleId="WW8Num7z0">
    <w:name w:val="WW8Num7z0"/>
    <w:rsid w:val="00AE60B6"/>
  </w:style>
  <w:style w:type="character" w:customStyle="1" w:styleId="WW8Num7z1">
    <w:name w:val="WW8Num7z1"/>
    <w:rsid w:val="00AE60B6"/>
  </w:style>
  <w:style w:type="character" w:customStyle="1" w:styleId="WW8Num7z2">
    <w:name w:val="WW8Num7z2"/>
    <w:rsid w:val="00AE60B6"/>
  </w:style>
  <w:style w:type="character" w:customStyle="1" w:styleId="WW8Num7z3">
    <w:name w:val="WW8Num7z3"/>
    <w:rsid w:val="00AE60B6"/>
  </w:style>
  <w:style w:type="character" w:customStyle="1" w:styleId="WW8Num7z4">
    <w:name w:val="WW8Num7z4"/>
    <w:rsid w:val="00AE60B6"/>
  </w:style>
  <w:style w:type="character" w:customStyle="1" w:styleId="WW8Num7z5">
    <w:name w:val="WW8Num7z5"/>
    <w:rsid w:val="00AE60B6"/>
  </w:style>
  <w:style w:type="character" w:customStyle="1" w:styleId="WW8Num7z6">
    <w:name w:val="WW8Num7z6"/>
    <w:rsid w:val="00AE60B6"/>
  </w:style>
  <w:style w:type="character" w:customStyle="1" w:styleId="WW8Num7z7">
    <w:name w:val="WW8Num7z7"/>
    <w:rsid w:val="00AE60B6"/>
  </w:style>
  <w:style w:type="character" w:customStyle="1" w:styleId="WW8Num7z8">
    <w:name w:val="WW8Num7z8"/>
    <w:rsid w:val="00AE60B6"/>
  </w:style>
  <w:style w:type="character" w:customStyle="1" w:styleId="Policepardfaut1">
    <w:name w:val="Police par défaut1"/>
    <w:rsid w:val="00AE60B6"/>
  </w:style>
  <w:style w:type="character" w:customStyle="1" w:styleId="CommentaireCar">
    <w:name w:val="Commentaire Car"/>
    <w:uiPriority w:val="99"/>
    <w:rsid w:val="00AE60B6"/>
    <w:rPr>
      <w:rFonts w:ascii="Calibri" w:eastAsia="Times New Roman" w:hAnsi="Calibri" w:cs="Times New Roman"/>
      <w:sz w:val="20"/>
      <w:szCs w:val="20"/>
    </w:rPr>
  </w:style>
  <w:style w:type="character" w:customStyle="1" w:styleId="En-tteCar">
    <w:name w:val="En-tête Car"/>
    <w:rsid w:val="00AE60B6"/>
    <w:rPr>
      <w:rFonts w:ascii="Times New Roman" w:eastAsia="Times New Roman" w:hAnsi="Times New Roman" w:cs="Times New Roman"/>
      <w:sz w:val="24"/>
      <w:szCs w:val="24"/>
    </w:rPr>
  </w:style>
  <w:style w:type="character" w:customStyle="1" w:styleId="PieddepageCar">
    <w:name w:val="Pied de page Car"/>
    <w:uiPriority w:val="99"/>
    <w:rsid w:val="00AE60B6"/>
    <w:rPr>
      <w:rFonts w:ascii="Times New Roman" w:eastAsia="Times New Roman" w:hAnsi="Times New Roman" w:cs="Times New Roman"/>
      <w:sz w:val="24"/>
      <w:szCs w:val="24"/>
    </w:rPr>
  </w:style>
  <w:style w:type="character" w:customStyle="1" w:styleId="ObjetducommentaireCar">
    <w:name w:val="Objet du commentaire Car"/>
    <w:rsid w:val="00AE60B6"/>
    <w:rPr>
      <w:rFonts w:ascii="Calibri" w:eastAsia="Times New Roman" w:hAnsi="Calibri" w:cs="Times New Roman"/>
      <w:b/>
      <w:bCs/>
      <w:sz w:val="20"/>
      <w:szCs w:val="20"/>
    </w:rPr>
  </w:style>
  <w:style w:type="character" w:customStyle="1" w:styleId="TextedebullesCar">
    <w:name w:val="Texte de bulles Car"/>
    <w:rsid w:val="00AE60B6"/>
    <w:rPr>
      <w:rFonts w:ascii="Tahoma" w:eastAsia="Times New Roman" w:hAnsi="Tahoma" w:cs="Tahoma"/>
      <w:sz w:val="16"/>
      <w:szCs w:val="16"/>
    </w:rPr>
  </w:style>
  <w:style w:type="character" w:customStyle="1" w:styleId="SansinterligneCar">
    <w:name w:val="Sans interligne Car"/>
    <w:basedOn w:val="Policepardfaut1"/>
    <w:uiPriority w:val="1"/>
    <w:rsid w:val="00AE60B6"/>
  </w:style>
  <w:style w:type="character" w:customStyle="1" w:styleId="Marquedecommentaire1">
    <w:name w:val="Marque de commentaire1"/>
    <w:rsid w:val="00AE60B6"/>
    <w:rPr>
      <w:sz w:val="16"/>
      <w:szCs w:val="16"/>
    </w:rPr>
  </w:style>
  <w:style w:type="character" w:customStyle="1" w:styleId="CommentaireCar1">
    <w:name w:val="Commentaire Car1"/>
    <w:rsid w:val="00AE60B6"/>
    <w:rPr>
      <w:rFonts w:ascii="Calibri" w:eastAsia="Calibri" w:hAnsi="Calibri" w:cs="Times New Roman"/>
      <w:sz w:val="20"/>
      <w:szCs w:val="20"/>
    </w:rPr>
  </w:style>
  <w:style w:type="character" w:customStyle="1" w:styleId="ObjetducommentaireCar1">
    <w:name w:val="Objet du commentaire Car1"/>
    <w:rsid w:val="00AE60B6"/>
    <w:rPr>
      <w:rFonts w:ascii="Calibri" w:eastAsia="Calibri" w:hAnsi="Calibri" w:cs="Times New Roman"/>
      <w:b/>
      <w:bCs/>
      <w:sz w:val="20"/>
      <w:szCs w:val="20"/>
    </w:rPr>
  </w:style>
  <w:style w:type="character" w:customStyle="1" w:styleId="CorpsdetexteCar">
    <w:name w:val="Corps de texte Car"/>
    <w:rsid w:val="00AE60B6"/>
    <w:rPr>
      <w:rFonts w:ascii="Arial" w:eastAsia="Times New Roman" w:hAnsi="Arial" w:cs="Times New Roman"/>
      <w:sz w:val="24"/>
      <w:szCs w:val="20"/>
    </w:rPr>
  </w:style>
  <w:style w:type="character" w:customStyle="1" w:styleId="Corpsdetexte2Car">
    <w:name w:val="Corps de texte 2 Car"/>
    <w:rsid w:val="00AE60B6"/>
    <w:rPr>
      <w:rFonts w:ascii="Times New Roman" w:eastAsia="Times New Roman" w:hAnsi="Times New Roman" w:cs="Times New Roman"/>
      <w:b/>
      <w:bCs/>
      <w:i/>
      <w:iCs/>
      <w:sz w:val="24"/>
      <w:szCs w:val="24"/>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FOOTNOTES Car"/>
    <w:rsid w:val="00AE60B6"/>
    <w:rPr>
      <w:rFonts w:ascii="Times New Roman" w:eastAsia="Times New Roman" w:hAnsi="Times New Roman" w:cs="Times New Roman"/>
      <w:sz w:val="20"/>
      <w:szCs w:val="20"/>
    </w:rPr>
  </w:style>
  <w:style w:type="character" w:customStyle="1" w:styleId="Caractresdenotedebasdepage">
    <w:name w:val="Caractères de note de bas de page"/>
    <w:rsid w:val="00AE60B6"/>
    <w:rPr>
      <w:vertAlign w:val="superscript"/>
    </w:rPr>
  </w:style>
  <w:style w:type="character" w:customStyle="1" w:styleId="Corpsdetexte3Car">
    <w:name w:val="Corps de texte 3 Car"/>
    <w:rsid w:val="00AE60B6"/>
    <w:rPr>
      <w:rFonts w:ascii="Times New Roman" w:eastAsia="Times New Roman" w:hAnsi="Times New Roman" w:cs="Times New Roman"/>
      <w:sz w:val="24"/>
      <w:szCs w:val="20"/>
    </w:rPr>
  </w:style>
  <w:style w:type="character" w:styleId="Hyperlink">
    <w:name w:val="Hyperlink"/>
    <w:uiPriority w:val="99"/>
    <w:rsid w:val="00AE60B6"/>
    <w:rPr>
      <w:color w:val="0000FF"/>
      <w:u w:val="single"/>
    </w:rPr>
  </w:style>
  <w:style w:type="character" w:styleId="PageNumber">
    <w:name w:val="page number"/>
    <w:basedOn w:val="Policepardfaut1"/>
    <w:rsid w:val="00AE60B6"/>
  </w:style>
  <w:style w:type="character" w:styleId="FollowedHyperlink">
    <w:name w:val="FollowedHyperlink"/>
    <w:rsid w:val="00AE60B6"/>
    <w:rPr>
      <w:color w:val="800080"/>
      <w:u w:val="single"/>
    </w:rPr>
  </w:style>
  <w:style w:type="character" w:customStyle="1" w:styleId="texto11">
    <w:name w:val="texto11"/>
    <w:rsid w:val="00AE60B6"/>
    <w:rPr>
      <w:rFonts w:ascii="Arial" w:hAnsi="Arial" w:cs="Arial" w:hint="default"/>
      <w:color w:val="000000"/>
      <w:sz w:val="23"/>
      <w:szCs w:val="23"/>
    </w:rPr>
  </w:style>
  <w:style w:type="character" w:customStyle="1" w:styleId="CDSMT2Car">
    <w:name w:val="CDSMT2 Car"/>
    <w:rsid w:val="00AE60B6"/>
    <w:rPr>
      <w:rFonts w:ascii="Arial" w:eastAsia="Times New Roman" w:hAnsi="Arial" w:cs="Times New Roman"/>
      <w:b/>
      <w:bCs/>
      <w:iCs/>
      <w:sz w:val="30"/>
      <w:szCs w:val="28"/>
    </w:rPr>
  </w:style>
  <w:style w:type="character" w:customStyle="1" w:styleId="CDSMT3Car">
    <w:name w:val="CDSMT3 Car"/>
    <w:rsid w:val="00AE60B6"/>
    <w:rPr>
      <w:rFonts w:ascii="Arial" w:eastAsia="Calibri" w:hAnsi="Arial" w:cs="Times New Roman"/>
      <w:sz w:val="26"/>
      <w:szCs w:val="26"/>
    </w:rPr>
  </w:style>
  <w:style w:type="character" w:customStyle="1" w:styleId="ParagraphedelisteCar">
    <w:name w:val="Paragraphe de liste Car"/>
    <w:aliases w:val="Bullets Car,References Car,List Paragraph (numbered (a)) Car,Medium Grid 1 - Accent 21 Car,Liste 1 Car,Numbered List Paragraph Car,ReferencesCxSpLast Car,Bioforce zListePuce Car,L_4 Car,Paragraphe de liste1 Car,Glossaire Car"/>
    <w:basedOn w:val="Policepardfaut1"/>
    <w:uiPriority w:val="34"/>
    <w:qFormat/>
    <w:rsid w:val="00AE60B6"/>
  </w:style>
  <w:style w:type="character" w:customStyle="1" w:styleId="Corpsdutexte">
    <w:name w:val="Corps du texte_"/>
    <w:rsid w:val="00AE60B6"/>
    <w:rPr>
      <w:rFonts w:ascii="Times New Roman" w:eastAsia="Times New Roman" w:hAnsi="Times New Roman" w:cs="Times New Roman"/>
      <w:sz w:val="17"/>
      <w:szCs w:val="17"/>
      <w:shd w:val="clear" w:color="auto" w:fill="FFFFFF"/>
    </w:rPr>
  </w:style>
  <w:style w:type="character" w:customStyle="1" w:styleId="TitreCar">
    <w:name w:val="Titre Car"/>
    <w:rsid w:val="00AE60B6"/>
    <w:rPr>
      <w:rFonts w:ascii="Cambria" w:eastAsia="Times New Roman" w:hAnsi="Cambria" w:cs="Times New Roman"/>
      <w:color w:val="17365D"/>
      <w:spacing w:val="5"/>
      <w:kern w:val="1"/>
      <w:sz w:val="52"/>
      <w:szCs w:val="52"/>
    </w:rPr>
  </w:style>
  <w:style w:type="character" w:customStyle="1" w:styleId="Sous-titreCar">
    <w:name w:val="Sous-titre Car"/>
    <w:rsid w:val="00AE60B6"/>
    <w:rPr>
      <w:rFonts w:ascii="Cambria" w:eastAsia="Times New Roman" w:hAnsi="Cambria" w:cs="Times New Roman"/>
      <w:i/>
      <w:iCs/>
      <w:color w:val="4F81BD"/>
      <w:spacing w:val="15"/>
      <w:sz w:val="24"/>
      <w:szCs w:val="24"/>
    </w:rPr>
  </w:style>
  <w:style w:type="character" w:styleId="Strong">
    <w:name w:val="Strong"/>
    <w:qFormat/>
    <w:rsid w:val="00AE60B6"/>
    <w:rPr>
      <w:b/>
      <w:bCs/>
    </w:rPr>
  </w:style>
  <w:style w:type="character" w:styleId="Emphasis">
    <w:name w:val="Emphasis"/>
    <w:qFormat/>
    <w:rsid w:val="00AE60B6"/>
    <w:rPr>
      <w:i/>
      <w:iCs/>
    </w:rPr>
  </w:style>
  <w:style w:type="character" w:customStyle="1" w:styleId="CitationCar">
    <w:name w:val="Citation Car"/>
    <w:rsid w:val="00AE60B6"/>
    <w:rPr>
      <w:i/>
      <w:iCs/>
      <w:color w:val="000000"/>
    </w:rPr>
  </w:style>
  <w:style w:type="character" w:customStyle="1" w:styleId="CitationintenseCar">
    <w:name w:val="Citation intense Car"/>
    <w:rsid w:val="00AE60B6"/>
    <w:rPr>
      <w:b/>
      <w:bCs/>
      <w:i/>
      <w:iCs/>
      <w:color w:val="4F81BD"/>
    </w:rPr>
  </w:style>
  <w:style w:type="paragraph" w:customStyle="1" w:styleId="Titre1">
    <w:name w:val="Titre1"/>
    <w:basedOn w:val="Normal"/>
    <w:next w:val="Normal"/>
    <w:rsid w:val="00AE60B6"/>
    <w:pPr>
      <w:pBdr>
        <w:top w:val="none" w:sz="0" w:space="0" w:color="000000"/>
        <w:left w:val="none" w:sz="0" w:space="0" w:color="000000"/>
        <w:bottom w:val="single" w:sz="8" w:space="4" w:color="4F81BD"/>
        <w:right w:val="none" w:sz="0" w:space="0" w:color="000000"/>
      </w:pBdr>
      <w:spacing w:after="300" w:line="240" w:lineRule="auto"/>
      <w:contextualSpacing/>
    </w:pPr>
    <w:rPr>
      <w:rFonts w:ascii="Cambria" w:hAnsi="Cambria"/>
      <w:color w:val="17365D"/>
      <w:spacing w:val="5"/>
      <w:kern w:val="1"/>
      <w:sz w:val="52"/>
      <w:szCs w:val="52"/>
    </w:rPr>
  </w:style>
  <w:style w:type="paragraph" w:styleId="BodyText">
    <w:name w:val="Body Text"/>
    <w:basedOn w:val="Normal"/>
    <w:link w:val="BodyTextChar"/>
    <w:rsid w:val="00AE60B6"/>
    <w:pPr>
      <w:spacing w:after="0" w:line="240" w:lineRule="auto"/>
      <w:jc w:val="both"/>
    </w:pPr>
    <w:rPr>
      <w:rFonts w:ascii="Arial" w:hAnsi="Arial" w:cs="Arial"/>
      <w:sz w:val="24"/>
      <w:szCs w:val="20"/>
    </w:rPr>
  </w:style>
  <w:style w:type="character" w:customStyle="1" w:styleId="BodyTextChar">
    <w:name w:val="Body Text Char"/>
    <w:basedOn w:val="DefaultParagraphFont"/>
    <w:link w:val="BodyText"/>
    <w:rsid w:val="00AE60B6"/>
    <w:rPr>
      <w:rFonts w:ascii="Arial" w:eastAsia="Times New Roman" w:hAnsi="Arial" w:cs="Arial"/>
      <w:sz w:val="24"/>
      <w:szCs w:val="20"/>
      <w:lang w:eastAsia="zh-CN"/>
    </w:rPr>
  </w:style>
  <w:style w:type="paragraph" w:styleId="List">
    <w:name w:val="List"/>
    <w:basedOn w:val="BodyText"/>
    <w:rsid w:val="00AE60B6"/>
    <w:rPr>
      <w:rFonts w:cs="Lucida Sans"/>
    </w:rPr>
  </w:style>
  <w:style w:type="paragraph" w:styleId="Caption">
    <w:name w:val="caption"/>
    <w:basedOn w:val="Normal"/>
    <w:next w:val="Normal"/>
    <w:qFormat/>
    <w:rsid w:val="00AE60B6"/>
    <w:pPr>
      <w:spacing w:line="240" w:lineRule="auto"/>
    </w:pPr>
    <w:rPr>
      <w:b/>
      <w:bCs/>
      <w:color w:val="4F81BD"/>
      <w:sz w:val="18"/>
      <w:szCs w:val="18"/>
    </w:rPr>
  </w:style>
  <w:style w:type="paragraph" w:customStyle="1" w:styleId="Index">
    <w:name w:val="Index"/>
    <w:basedOn w:val="Normal"/>
    <w:rsid w:val="00AE60B6"/>
    <w:pPr>
      <w:suppressLineNumbers/>
    </w:pPr>
    <w:rPr>
      <w:rFonts w:cs="Lucida Sans"/>
    </w:rPr>
  </w:style>
  <w:style w:type="paragraph" w:customStyle="1" w:styleId="Commentaire1">
    <w:name w:val="Commentaire1"/>
    <w:basedOn w:val="Normal"/>
    <w:rsid w:val="00AE60B6"/>
    <w:pPr>
      <w:spacing w:line="240" w:lineRule="auto"/>
    </w:pPr>
    <w:rPr>
      <w:rFonts w:eastAsia="Calibri"/>
      <w:sz w:val="20"/>
      <w:szCs w:val="20"/>
    </w:rPr>
  </w:style>
  <w:style w:type="paragraph" w:styleId="Header">
    <w:name w:val="header"/>
    <w:basedOn w:val="Normal"/>
    <w:link w:val="HeaderChar"/>
    <w:rsid w:val="00AE60B6"/>
    <w:pPr>
      <w:spacing w:after="0" w:line="240" w:lineRule="auto"/>
    </w:pPr>
    <w:rPr>
      <w:rFonts w:ascii="Times New Roman" w:hAnsi="Times New Roman"/>
      <w:sz w:val="24"/>
      <w:szCs w:val="24"/>
    </w:rPr>
  </w:style>
  <w:style w:type="character" w:customStyle="1" w:styleId="HeaderChar">
    <w:name w:val="Header Char"/>
    <w:basedOn w:val="DefaultParagraphFont"/>
    <w:link w:val="Header"/>
    <w:rsid w:val="00AE60B6"/>
    <w:rPr>
      <w:rFonts w:ascii="Times New Roman" w:eastAsia="Times New Roman" w:hAnsi="Times New Roman" w:cs="Times New Roman"/>
      <w:sz w:val="24"/>
      <w:szCs w:val="24"/>
      <w:lang w:eastAsia="zh-CN"/>
    </w:rPr>
  </w:style>
  <w:style w:type="paragraph" w:styleId="Footer">
    <w:name w:val="footer"/>
    <w:basedOn w:val="Normal"/>
    <w:link w:val="FooterChar"/>
    <w:uiPriority w:val="99"/>
    <w:rsid w:val="00AE60B6"/>
    <w:pPr>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AE60B6"/>
    <w:rPr>
      <w:rFonts w:ascii="Times New Roman" w:eastAsia="Times New Roman" w:hAnsi="Times New Roman" w:cs="Times New Roman"/>
      <w:sz w:val="24"/>
      <w:szCs w:val="24"/>
      <w:lang w:eastAsia="zh-CN"/>
    </w:rPr>
  </w:style>
  <w:style w:type="paragraph" w:styleId="CommentText">
    <w:name w:val="annotation text"/>
    <w:basedOn w:val="Normal"/>
    <w:link w:val="CommentTextChar"/>
    <w:uiPriority w:val="99"/>
    <w:unhideWhenUsed/>
    <w:rsid w:val="00AE60B6"/>
    <w:pPr>
      <w:spacing w:line="240" w:lineRule="auto"/>
    </w:pPr>
    <w:rPr>
      <w:sz w:val="20"/>
      <w:szCs w:val="20"/>
    </w:rPr>
  </w:style>
  <w:style w:type="character" w:customStyle="1" w:styleId="CommentTextChar">
    <w:name w:val="Comment Text Char"/>
    <w:basedOn w:val="DefaultParagraphFont"/>
    <w:link w:val="CommentText"/>
    <w:uiPriority w:val="99"/>
    <w:semiHidden/>
    <w:rsid w:val="00AE60B6"/>
    <w:rPr>
      <w:rFonts w:ascii="Calibri" w:eastAsia="Times New Roman" w:hAnsi="Calibri" w:cs="Times New Roman"/>
      <w:sz w:val="20"/>
      <w:szCs w:val="20"/>
      <w:lang w:eastAsia="zh-CN"/>
    </w:rPr>
  </w:style>
  <w:style w:type="paragraph" w:styleId="CommentSubject">
    <w:name w:val="annotation subject"/>
    <w:basedOn w:val="Commentaire1"/>
    <w:next w:val="Commentaire1"/>
    <w:link w:val="CommentSubjectChar"/>
    <w:rsid w:val="00AE60B6"/>
    <w:rPr>
      <w:b/>
      <w:bCs/>
    </w:rPr>
  </w:style>
  <w:style w:type="character" w:customStyle="1" w:styleId="CommentSubjectChar">
    <w:name w:val="Comment Subject Char"/>
    <w:basedOn w:val="CommentTextChar"/>
    <w:link w:val="CommentSubject"/>
    <w:rsid w:val="00AE60B6"/>
    <w:rPr>
      <w:rFonts w:ascii="Calibri" w:eastAsia="Calibri" w:hAnsi="Calibri" w:cs="Times New Roman"/>
      <w:b/>
      <w:bCs/>
      <w:sz w:val="20"/>
      <w:szCs w:val="20"/>
      <w:lang w:eastAsia="zh-CN"/>
    </w:rPr>
  </w:style>
  <w:style w:type="paragraph" w:styleId="BalloonText">
    <w:name w:val="Balloon Text"/>
    <w:basedOn w:val="Normal"/>
    <w:link w:val="BalloonTextChar"/>
    <w:rsid w:val="00AE6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E60B6"/>
    <w:rPr>
      <w:rFonts w:ascii="Tahoma" w:eastAsia="Times New Roman" w:hAnsi="Tahoma" w:cs="Tahoma"/>
      <w:sz w:val="16"/>
      <w:szCs w:val="16"/>
      <w:lang w:eastAsia="zh-CN"/>
    </w:rPr>
  </w:style>
  <w:style w:type="paragraph" w:customStyle="1" w:styleId="CarCharCharCar">
    <w:name w:val="Car Char Char Car"/>
    <w:basedOn w:val="Normal"/>
    <w:rsid w:val="00AE60B6"/>
    <w:pPr>
      <w:spacing w:after="160" w:line="240" w:lineRule="exact"/>
    </w:pPr>
    <w:rPr>
      <w:rFonts w:ascii="Arial" w:hAnsi="Arial" w:cs="Arial"/>
      <w:sz w:val="20"/>
      <w:szCs w:val="20"/>
      <w:lang w:val="en-US"/>
    </w:rPr>
  </w:style>
  <w:style w:type="paragraph" w:customStyle="1" w:styleId="Corpsdetexte21">
    <w:name w:val="Corps de texte 21"/>
    <w:basedOn w:val="Normal"/>
    <w:rsid w:val="00AE60B6"/>
    <w:pPr>
      <w:spacing w:after="0" w:line="240" w:lineRule="auto"/>
      <w:jc w:val="both"/>
    </w:pPr>
    <w:rPr>
      <w:rFonts w:ascii="Times New Roman" w:hAnsi="Times New Roman"/>
      <w:b/>
      <w:bCs/>
      <w:i/>
      <w:iCs/>
      <w:sz w:val="24"/>
      <w:szCs w:val="24"/>
    </w:rPr>
  </w:style>
  <w:style w:type="paragraph" w:styleId="FootnoteText">
    <w:name w:val="footnote text"/>
    <w:aliases w:val="Footnote Text1,single space,Fodnotetekst Tegn,footnote text Char,Fodnotetekst Tegn Char,single space Char,footnote text Char Char Char,Fodnotetekst Tegn Char1,single space Char1,footnote text Char Char1,FOOTNOTES,fn,footnote text"/>
    <w:basedOn w:val="Normal"/>
    <w:link w:val="FootnoteTextChar"/>
    <w:rsid w:val="00AE60B6"/>
    <w:pPr>
      <w:spacing w:after="0" w:line="240" w:lineRule="auto"/>
    </w:pPr>
    <w:rPr>
      <w:rFonts w:ascii="Times New Roman" w:hAnsi="Times New Roman"/>
      <w:sz w:val="20"/>
      <w:szCs w:val="20"/>
    </w:rPr>
  </w:style>
  <w:style w:type="character" w:customStyle="1" w:styleId="FootnoteTextChar">
    <w:name w:val="Footnote Text Char"/>
    <w:aliases w:val="Footnote Text1 Char,single space Char2,Fodnotetekst Tegn Char2,footnote text Char Char,Fodnotetekst Tegn Char Char,single space Char Char,footnote text Char Char Char Char,Fodnotetekst Tegn Char1 Char,single space Char1 Char,fn Char"/>
    <w:basedOn w:val="DefaultParagraphFont"/>
    <w:link w:val="FootnoteText"/>
    <w:rsid w:val="00AE60B6"/>
    <w:rPr>
      <w:rFonts w:ascii="Times New Roman" w:eastAsia="Times New Roman" w:hAnsi="Times New Roman" w:cs="Times New Roman"/>
      <w:sz w:val="20"/>
      <w:szCs w:val="20"/>
      <w:lang w:eastAsia="zh-CN"/>
    </w:rPr>
  </w:style>
  <w:style w:type="paragraph" w:customStyle="1" w:styleId="Corpsdetexte31">
    <w:name w:val="Corps de texte 31"/>
    <w:basedOn w:val="Normal"/>
    <w:rsid w:val="00AE60B6"/>
    <w:pPr>
      <w:spacing w:after="0" w:line="240" w:lineRule="auto"/>
      <w:jc w:val="both"/>
    </w:pPr>
    <w:rPr>
      <w:rFonts w:ascii="Times New Roman" w:hAnsi="Times New Roman"/>
      <w:sz w:val="24"/>
      <w:szCs w:val="20"/>
    </w:rPr>
  </w:style>
  <w:style w:type="paragraph" w:customStyle="1" w:styleId="BodyText31">
    <w:name w:val="Body Text 31"/>
    <w:basedOn w:val="Normal"/>
    <w:rsid w:val="00AE60B6"/>
    <w:pPr>
      <w:spacing w:after="0" w:line="240" w:lineRule="auto"/>
      <w:jc w:val="both"/>
    </w:pPr>
    <w:rPr>
      <w:rFonts w:ascii="Times New Roman" w:hAnsi="Times New Roman"/>
      <w:b/>
      <w:i/>
      <w:sz w:val="24"/>
      <w:szCs w:val="20"/>
    </w:rPr>
  </w:style>
  <w:style w:type="paragraph" w:styleId="TOC1">
    <w:name w:val="toc 1"/>
    <w:basedOn w:val="Normal"/>
    <w:next w:val="Normal"/>
    <w:uiPriority w:val="39"/>
    <w:rsid w:val="00AE60B6"/>
    <w:pPr>
      <w:spacing w:before="360" w:after="360"/>
    </w:pPr>
    <w:rPr>
      <w:b/>
      <w:bCs/>
      <w:caps/>
      <w:u w:val="single"/>
    </w:rPr>
  </w:style>
  <w:style w:type="paragraph" w:styleId="TOC2">
    <w:name w:val="toc 2"/>
    <w:basedOn w:val="Normal"/>
    <w:next w:val="Normal"/>
    <w:uiPriority w:val="39"/>
    <w:rsid w:val="00AE60B6"/>
    <w:pPr>
      <w:spacing w:after="0"/>
    </w:pPr>
    <w:rPr>
      <w:b/>
      <w:bCs/>
      <w:smallCaps/>
    </w:rPr>
  </w:style>
  <w:style w:type="paragraph" w:styleId="TOC3">
    <w:name w:val="toc 3"/>
    <w:basedOn w:val="Normal"/>
    <w:next w:val="Normal"/>
    <w:uiPriority w:val="39"/>
    <w:rsid w:val="00AE60B6"/>
    <w:pPr>
      <w:spacing w:after="0"/>
    </w:pPr>
    <w:rPr>
      <w:smallCaps/>
    </w:rPr>
  </w:style>
  <w:style w:type="paragraph" w:styleId="TOC4">
    <w:name w:val="toc 4"/>
    <w:basedOn w:val="Normal"/>
    <w:next w:val="Normal"/>
    <w:rsid w:val="00AE60B6"/>
    <w:pPr>
      <w:spacing w:after="0"/>
    </w:pPr>
  </w:style>
  <w:style w:type="paragraph" w:styleId="NormalWeb">
    <w:name w:val="Normal (Web)"/>
    <w:basedOn w:val="Normal"/>
    <w:rsid w:val="00AE60B6"/>
    <w:pPr>
      <w:spacing w:before="280" w:after="280" w:line="240" w:lineRule="auto"/>
    </w:pPr>
    <w:rPr>
      <w:rFonts w:ascii="Times New Roman" w:hAnsi="Times New Roman"/>
      <w:sz w:val="24"/>
      <w:szCs w:val="24"/>
      <w:lang w:val="en-US"/>
    </w:rPr>
  </w:style>
  <w:style w:type="paragraph" w:customStyle="1" w:styleId="Texteencadr">
    <w:name w:val="Texte encadré"/>
    <w:basedOn w:val="Normal"/>
    <w:rsid w:val="00AE60B6"/>
    <w:pPr>
      <w:spacing w:after="0" w:line="240" w:lineRule="auto"/>
      <w:jc w:val="both"/>
    </w:pPr>
    <w:rPr>
      <w:rFonts w:ascii="Garamond" w:hAnsi="Garamond" w:cs="Garamond"/>
      <w:spacing w:val="-3"/>
    </w:rPr>
  </w:style>
  <w:style w:type="paragraph" w:customStyle="1" w:styleId="StyleTitre1ArialNarrow">
    <w:name w:val="Style Titre 1 + Arial Narrow"/>
    <w:basedOn w:val="Normal"/>
    <w:rsid w:val="00AE60B6"/>
    <w:pPr>
      <w:tabs>
        <w:tab w:val="num" w:pos="360"/>
      </w:tabs>
      <w:spacing w:after="0" w:line="240" w:lineRule="auto"/>
      <w:ind w:left="360" w:hanging="360"/>
    </w:pPr>
    <w:rPr>
      <w:rFonts w:ascii="Times New Roman" w:hAnsi="Times New Roman"/>
      <w:sz w:val="24"/>
      <w:szCs w:val="24"/>
    </w:rPr>
  </w:style>
  <w:style w:type="paragraph" w:customStyle="1" w:styleId="StyleTitre2ArialNarrow">
    <w:name w:val="Style Titre 2 + Arial Narrow"/>
    <w:basedOn w:val="Normal"/>
    <w:rsid w:val="00AE60B6"/>
    <w:pPr>
      <w:tabs>
        <w:tab w:val="num" w:pos="360"/>
      </w:tabs>
      <w:spacing w:after="0" w:line="240" w:lineRule="auto"/>
      <w:ind w:left="360" w:hanging="360"/>
    </w:pPr>
    <w:rPr>
      <w:rFonts w:ascii="Times New Roman" w:hAnsi="Times New Roman"/>
      <w:sz w:val="24"/>
      <w:szCs w:val="24"/>
    </w:rPr>
  </w:style>
  <w:style w:type="paragraph" w:customStyle="1" w:styleId="StyleTitre3ArialNarrow">
    <w:name w:val="Style Titre 3 + Arial Narrow"/>
    <w:basedOn w:val="Normal"/>
    <w:rsid w:val="00AE60B6"/>
    <w:pPr>
      <w:tabs>
        <w:tab w:val="num" w:pos="360"/>
      </w:tabs>
      <w:spacing w:after="0" w:line="240" w:lineRule="auto"/>
      <w:ind w:left="360" w:hanging="360"/>
    </w:pPr>
    <w:rPr>
      <w:rFonts w:ascii="Times New Roman" w:hAnsi="Times New Roman"/>
      <w:sz w:val="24"/>
      <w:szCs w:val="24"/>
    </w:rPr>
  </w:style>
  <w:style w:type="paragraph" w:customStyle="1" w:styleId="StyleTitre4ArialNarrow">
    <w:name w:val="Style Titre 4 + Arial Narrow"/>
    <w:basedOn w:val="Normal"/>
    <w:rsid w:val="00AE60B6"/>
    <w:pPr>
      <w:tabs>
        <w:tab w:val="num" w:pos="360"/>
      </w:tabs>
      <w:spacing w:after="0" w:line="240" w:lineRule="auto"/>
      <w:ind w:left="360" w:hanging="360"/>
    </w:pPr>
    <w:rPr>
      <w:rFonts w:ascii="Times New Roman" w:hAnsi="Times New Roman"/>
      <w:sz w:val="24"/>
      <w:szCs w:val="24"/>
    </w:rPr>
  </w:style>
  <w:style w:type="paragraph" w:customStyle="1" w:styleId="StyleTitre5ArialNarrow">
    <w:name w:val="Style Titre 5 + Arial Narrow"/>
    <w:basedOn w:val="Normal"/>
    <w:rsid w:val="00AE60B6"/>
    <w:pPr>
      <w:tabs>
        <w:tab w:val="num" w:pos="360"/>
      </w:tabs>
      <w:spacing w:after="0" w:line="240" w:lineRule="auto"/>
      <w:ind w:left="360" w:hanging="360"/>
    </w:pPr>
    <w:rPr>
      <w:rFonts w:ascii="Times New Roman" w:hAnsi="Times New Roman"/>
      <w:sz w:val="24"/>
      <w:szCs w:val="24"/>
    </w:rPr>
  </w:style>
  <w:style w:type="paragraph" w:customStyle="1" w:styleId="Default">
    <w:name w:val="Default"/>
    <w:rsid w:val="00AE60B6"/>
    <w:pPr>
      <w:suppressAutoHyphens/>
      <w:autoSpaceDE w:val="0"/>
      <w:spacing w:after="0" w:line="240" w:lineRule="auto"/>
    </w:pPr>
    <w:rPr>
      <w:rFonts w:ascii="Arial" w:eastAsia="Calibri" w:hAnsi="Arial" w:cs="Arial"/>
      <w:color w:val="000000"/>
      <w:sz w:val="24"/>
      <w:szCs w:val="24"/>
      <w:lang w:eastAsia="zh-CN"/>
    </w:rPr>
  </w:style>
  <w:style w:type="paragraph" w:customStyle="1" w:styleId="CDSMT2">
    <w:name w:val="CDSMT2"/>
    <w:basedOn w:val="Normal"/>
    <w:rsid w:val="00AE60B6"/>
    <w:pPr>
      <w:keepNext/>
      <w:spacing w:before="360" w:after="160" w:line="240" w:lineRule="auto"/>
      <w:jc w:val="both"/>
    </w:pPr>
    <w:rPr>
      <w:rFonts w:ascii="Arial" w:hAnsi="Arial" w:cs="Arial"/>
      <w:b/>
      <w:bCs/>
      <w:iCs/>
      <w:sz w:val="30"/>
      <w:szCs w:val="28"/>
    </w:rPr>
  </w:style>
  <w:style w:type="paragraph" w:customStyle="1" w:styleId="CDSMT3">
    <w:name w:val="CDSMT3"/>
    <w:basedOn w:val="Normal"/>
    <w:rsid w:val="00AE60B6"/>
    <w:rPr>
      <w:rFonts w:ascii="Arial" w:eastAsia="Calibri" w:hAnsi="Arial" w:cs="Arial"/>
      <w:sz w:val="26"/>
      <w:szCs w:val="26"/>
    </w:rPr>
  </w:style>
  <w:style w:type="paragraph" w:customStyle="1" w:styleId="Tabledesillustrations1">
    <w:name w:val="Table des illustrations1"/>
    <w:basedOn w:val="Normal"/>
    <w:next w:val="Normal"/>
    <w:rsid w:val="00AE60B6"/>
    <w:pPr>
      <w:widowControl w:val="0"/>
      <w:spacing w:after="0" w:line="240" w:lineRule="auto"/>
      <w:jc w:val="both"/>
    </w:pPr>
    <w:rPr>
      <w:rFonts w:ascii="Times New Roman" w:hAnsi="Times New Roman"/>
      <w:b/>
      <w:iCs/>
    </w:rPr>
  </w:style>
  <w:style w:type="paragraph" w:customStyle="1" w:styleId="Gras">
    <w:name w:val="Gras"/>
    <w:basedOn w:val="Normal"/>
    <w:next w:val="Normal"/>
    <w:rsid w:val="00AE60B6"/>
    <w:pPr>
      <w:autoSpaceDE w:val="0"/>
      <w:spacing w:before="57" w:after="57" w:line="240" w:lineRule="auto"/>
      <w:ind w:firstLine="283"/>
      <w:jc w:val="both"/>
    </w:pPr>
    <w:rPr>
      <w:rFonts w:ascii="Times New Roman" w:hAnsi="Times New Roman"/>
      <w:b/>
      <w:bCs/>
      <w:sz w:val="18"/>
      <w:szCs w:val="18"/>
    </w:rPr>
  </w:style>
  <w:style w:type="paragraph" w:customStyle="1" w:styleId="Corpsdutexte0">
    <w:name w:val="Corps du texte"/>
    <w:basedOn w:val="Normal"/>
    <w:rsid w:val="00AE60B6"/>
    <w:pPr>
      <w:widowControl w:val="0"/>
      <w:shd w:val="clear" w:color="auto" w:fill="FFFFFF"/>
      <w:spacing w:after="0" w:line="0" w:lineRule="atLeast"/>
      <w:jc w:val="both"/>
    </w:pPr>
    <w:rPr>
      <w:rFonts w:ascii="Times New Roman" w:hAnsi="Times New Roman"/>
      <w:sz w:val="17"/>
      <w:szCs w:val="17"/>
    </w:rPr>
  </w:style>
  <w:style w:type="paragraph" w:styleId="Subtitle">
    <w:name w:val="Subtitle"/>
    <w:basedOn w:val="Normal"/>
    <w:next w:val="Normal"/>
    <w:link w:val="SubtitleChar"/>
    <w:qFormat/>
    <w:rsid w:val="00AE60B6"/>
    <w:rPr>
      <w:rFonts w:ascii="Cambria" w:hAnsi="Cambria"/>
      <w:i/>
      <w:iCs/>
      <w:color w:val="4F81BD"/>
      <w:spacing w:val="15"/>
      <w:sz w:val="24"/>
      <w:szCs w:val="24"/>
    </w:rPr>
  </w:style>
  <w:style w:type="character" w:customStyle="1" w:styleId="SubtitleChar">
    <w:name w:val="Subtitle Char"/>
    <w:basedOn w:val="DefaultParagraphFont"/>
    <w:link w:val="Subtitle"/>
    <w:rsid w:val="00AE60B6"/>
    <w:rPr>
      <w:rFonts w:ascii="Cambria" w:eastAsia="Times New Roman" w:hAnsi="Cambria" w:cs="Times New Roman"/>
      <w:i/>
      <w:iCs/>
      <w:color w:val="4F81BD"/>
      <w:spacing w:val="15"/>
      <w:sz w:val="24"/>
      <w:szCs w:val="24"/>
      <w:lang w:eastAsia="zh-CN"/>
    </w:rPr>
  </w:style>
  <w:style w:type="paragraph" w:styleId="TOC5">
    <w:name w:val="toc 5"/>
    <w:basedOn w:val="Normal"/>
    <w:next w:val="Normal"/>
    <w:rsid w:val="00AE60B6"/>
    <w:pPr>
      <w:spacing w:after="0"/>
    </w:pPr>
  </w:style>
  <w:style w:type="paragraph" w:styleId="TOC6">
    <w:name w:val="toc 6"/>
    <w:basedOn w:val="Normal"/>
    <w:next w:val="Normal"/>
    <w:rsid w:val="00AE60B6"/>
    <w:pPr>
      <w:spacing w:after="0"/>
    </w:pPr>
  </w:style>
  <w:style w:type="paragraph" w:styleId="TOC7">
    <w:name w:val="toc 7"/>
    <w:basedOn w:val="Normal"/>
    <w:next w:val="Normal"/>
    <w:rsid w:val="00AE60B6"/>
    <w:pPr>
      <w:spacing w:after="0"/>
    </w:pPr>
  </w:style>
  <w:style w:type="paragraph" w:styleId="TOC8">
    <w:name w:val="toc 8"/>
    <w:basedOn w:val="Normal"/>
    <w:next w:val="Normal"/>
    <w:rsid w:val="00AE60B6"/>
    <w:pPr>
      <w:spacing w:after="0"/>
    </w:pPr>
  </w:style>
  <w:style w:type="paragraph" w:styleId="TOC9">
    <w:name w:val="toc 9"/>
    <w:basedOn w:val="Normal"/>
    <w:next w:val="Normal"/>
    <w:rsid w:val="00AE60B6"/>
    <w:pPr>
      <w:spacing w:after="0"/>
    </w:pPr>
  </w:style>
  <w:style w:type="paragraph" w:customStyle="1" w:styleId="TableParagraph">
    <w:name w:val="Table Paragraph"/>
    <w:basedOn w:val="Normal"/>
    <w:uiPriority w:val="1"/>
    <w:qFormat/>
    <w:rsid w:val="00AE60B6"/>
    <w:pPr>
      <w:widowControl w:val="0"/>
      <w:spacing w:after="0" w:line="240" w:lineRule="auto"/>
    </w:pPr>
    <w:rPr>
      <w:rFonts w:eastAsia="Calibri"/>
      <w:lang w:val="en-US"/>
    </w:rPr>
  </w:style>
  <w:style w:type="paragraph" w:customStyle="1" w:styleId="Contenudetableau">
    <w:name w:val="Contenu de tableau"/>
    <w:basedOn w:val="Normal"/>
    <w:rsid w:val="00AE60B6"/>
    <w:pPr>
      <w:suppressLineNumbers/>
    </w:pPr>
  </w:style>
  <w:style w:type="paragraph" w:customStyle="1" w:styleId="Titredetableau">
    <w:name w:val="Titre de tableau"/>
    <w:basedOn w:val="Contenudetableau"/>
    <w:rsid w:val="00AE60B6"/>
    <w:pPr>
      <w:jc w:val="center"/>
    </w:pPr>
    <w:rPr>
      <w:b/>
      <w:bCs/>
    </w:rPr>
  </w:style>
  <w:style w:type="character" w:customStyle="1" w:styleId="Corpsdutexte2">
    <w:name w:val="Corps du texte (2)_"/>
    <w:link w:val="Corpsdutexte20"/>
    <w:rsid w:val="00AE60B6"/>
    <w:rPr>
      <w:rFonts w:ascii="Calibri" w:eastAsia="Calibri" w:hAnsi="Calibri" w:cs="Calibri"/>
      <w:shd w:val="clear" w:color="auto" w:fill="FFFFFF"/>
    </w:rPr>
  </w:style>
  <w:style w:type="paragraph" w:customStyle="1" w:styleId="Corpsdutexte20">
    <w:name w:val="Corps du texte (2)"/>
    <w:basedOn w:val="Normal"/>
    <w:link w:val="Corpsdutexte2"/>
    <w:rsid w:val="00AE60B6"/>
    <w:pPr>
      <w:widowControl w:val="0"/>
      <w:shd w:val="clear" w:color="auto" w:fill="FFFFFF"/>
      <w:suppressAutoHyphens w:val="0"/>
      <w:spacing w:after="0" w:line="293" w:lineRule="exact"/>
      <w:ind w:hanging="760"/>
      <w:jc w:val="both"/>
    </w:pPr>
    <w:rPr>
      <w:rFonts w:eastAsia="Calibri" w:cs="Calibri"/>
      <w:lang w:eastAsia="en-US"/>
    </w:rPr>
  </w:style>
  <w:style w:type="character" w:styleId="CommentReference">
    <w:name w:val="annotation reference"/>
    <w:uiPriority w:val="99"/>
    <w:semiHidden/>
    <w:unhideWhenUsed/>
    <w:rsid w:val="00AE60B6"/>
    <w:rPr>
      <w:sz w:val="16"/>
      <w:szCs w:val="16"/>
    </w:rPr>
  </w:style>
  <w:style w:type="character" w:customStyle="1" w:styleId="Grillemoyenne2Car">
    <w:name w:val="Grille moyenne 2 Car"/>
    <w:link w:val="MediumShading1-Accent1"/>
    <w:uiPriority w:val="1"/>
    <w:semiHidden/>
    <w:locked/>
    <w:rsid w:val="00AE60B6"/>
    <w:rPr>
      <w:lang w:val="fr-FR" w:eastAsia="fr-FR" w:bidi="ar-SA"/>
    </w:rPr>
  </w:style>
  <w:style w:type="character" w:styleId="FootnoteReference">
    <w:name w:val="footnote reference"/>
    <w:uiPriority w:val="99"/>
    <w:rsid w:val="00AE60B6"/>
    <w:rPr>
      <w:vertAlign w:val="superscript"/>
    </w:rPr>
  </w:style>
  <w:style w:type="table" w:styleId="MediumShading1-Accent1">
    <w:name w:val="Medium Shading 1 Accent 1"/>
    <w:basedOn w:val="TableNormal"/>
    <w:link w:val="Grillemoyenne2Car"/>
    <w:uiPriority w:val="1"/>
    <w:semiHidden/>
    <w:unhideWhenUsed/>
    <w:rsid w:val="00AE60B6"/>
    <w:pPr>
      <w:spacing w:after="0" w:line="240" w:lineRule="auto"/>
    </w:pPr>
    <w:rPr>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Grillemoyenne21">
    <w:name w:val="Grille moyenne 21"/>
    <w:uiPriority w:val="1"/>
    <w:qFormat/>
    <w:rsid w:val="00AE60B6"/>
    <w:pPr>
      <w:spacing w:after="0" w:line="240" w:lineRule="auto"/>
    </w:pPr>
    <w:rPr>
      <w:rFonts w:ascii="Times New Roman" w:eastAsia="Times New Roman" w:hAnsi="Times New Roman" w:cs="Times New Roman"/>
      <w:sz w:val="20"/>
      <w:szCs w:val="20"/>
      <w:lang w:eastAsia="fr-FR"/>
    </w:rPr>
  </w:style>
  <w:style w:type="character" w:customStyle="1" w:styleId="En-tteoupieddepage">
    <w:name w:val="En-tête ou pied de page"/>
    <w:rsid w:val="00AE60B6"/>
    <w:rPr>
      <w:rFonts w:ascii="AngsanaUPC" w:eastAsia="AngsanaUPC" w:hAnsi="AngsanaUPC" w:cs="AngsanaUPC"/>
      <w:b/>
      <w:bCs/>
      <w:i w:val="0"/>
      <w:iCs w:val="0"/>
      <w:smallCaps w:val="0"/>
      <w:strike w:val="0"/>
      <w:color w:val="000000"/>
      <w:spacing w:val="0"/>
      <w:w w:val="100"/>
      <w:position w:val="0"/>
      <w:sz w:val="36"/>
      <w:szCs w:val="36"/>
      <w:u w:val="none"/>
      <w:lang w:val="fr-FR" w:eastAsia="fr-FR" w:bidi="fr-FR"/>
    </w:rPr>
  </w:style>
  <w:style w:type="character" w:customStyle="1" w:styleId="Lgendedutableau2">
    <w:name w:val="Légende du tableau (2)"/>
    <w:rsid w:val="00AE60B6"/>
    <w:rPr>
      <w:rFonts w:ascii="Verdana" w:eastAsia="Verdana" w:hAnsi="Verdana" w:cs="Verdana"/>
      <w:b/>
      <w:bCs/>
      <w:i/>
      <w:iCs/>
      <w:smallCaps w:val="0"/>
      <w:strike w:val="0"/>
      <w:color w:val="000000"/>
      <w:spacing w:val="-10"/>
      <w:w w:val="100"/>
      <w:position w:val="0"/>
      <w:sz w:val="17"/>
      <w:szCs w:val="17"/>
      <w:u w:val="none"/>
      <w:lang w:val="fr-FR" w:eastAsia="fr-FR" w:bidi="fr-FR"/>
    </w:rPr>
  </w:style>
  <w:style w:type="character" w:customStyle="1" w:styleId="Corpsdutexte2105ptNonGras">
    <w:name w:val="Corps du texte (2) + 10;5 pt;Non Gras"/>
    <w:rsid w:val="00AE60B6"/>
    <w:rPr>
      <w:rFonts w:ascii="Comic Sans MS" w:eastAsia="Comic Sans MS" w:hAnsi="Comic Sans MS" w:cs="Comic Sans MS"/>
      <w:b/>
      <w:bCs/>
      <w:color w:val="000000"/>
      <w:spacing w:val="0"/>
      <w:w w:val="100"/>
      <w:position w:val="0"/>
      <w:sz w:val="21"/>
      <w:szCs w:val="21"/>
      <w:shd w:val="clear" w:color="auto" w:fill="FFFFFF"/>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ph.niger@gmail.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5D7C6-C676-4BF5-8372-D4F7074AD84D}"/>
</file>

<file path=customXml/itemProps2.xml><?xml version="1.0" encoding="utf-8"?>
<ds:datastoreItem xmlns:ds="http://schemas.openxmlformats.org/officeDocument/2006/customXml" ds:itemID="{843731E2-7041-4818-A99F-DB538ACAE8F7}"/>
</file>

<file path=customXml/itemProps3.xml><?xml version="1.0" encoding="utf-8"?>
<ds:datastoreItem xmlns:ds="http://schemas.openxmlformats.org/officeDocument/2006/customXml" ds:itemID="{A35D7EB8-1257-47D3-ACE8-C4C25FE7E916}"/>
</file>

<file path=docProps/app.xml><?xml version="1.0" encoding="utf-8"?>
<Properties xmlns="http://schemas.openxmlformats.org/officeDocument/2006/extended-properties" xmlns:vt="http://schemas.openxmlformats.org/officeDocument/2006/docPropsVTypes">
  <Template>Normal.dotm</Template>
  <TotalTime>0</TotalTime>
  <Pages>29</Pages>
  <Words>13635</Words>
  <Characters>77722</Characters>
  <Application>Microsoft Office Word</Application>
  <DocSecurity>4</DocSecurity>
  <Lines>647</Lines>
  <Paragraphs>182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CAILLOT Lucille</cp:lastModifiedBy>
  <cp:revision>2</cp:revision>
  <cp:lastPrinted>2018-07-30T18:26:00Z</cp:lastPrinted>
  <dcterms:created xsi:type="dcterms:W3CDTF">2019-02-14T09:41:00Z</dcterms:created>
  <dcterms:modified xsi:type="dcterms:W3CDTF">2019-02-14T09:41:00Z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