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74" w:rsidRDefault="006D7274" w:rsidP="004B4FB7">
      <w:pPr>
        <w:spacing w:line="276" w:lineRule="auto"/>
        <w:rPr>
          <w:rFonts w:ascii="Arial" w:hAnsi="Arial" w:cs="Arial"/>
          <w:b/>
          <w:bCs/>
          <w:lang w:val="en-US"/>
        </w:rPr>
      </w:pPr>
      <w:r>
        <w:rPr>
          <w:rFonts w:ascii="Arial" w:hAnsi="Arial" w:cs="Arial"/>
          <w:b/>
          <w:bCs/>
          <w:lang w:val="en-US"/>
        </w:rPr>
        <w:t>Annex and Tables</w:t>
      </w:r>
    </w:p>
    <w:p w:rsidR="006D7274" w:rsidRDefault="006D7274" w:rsidP="004B4FB7">
      <w:pPr>
        <w:spacing w:line="276" w:lineRule="auto"/>
        <w:rPr>
          <w:rFonts w:ascii="Arial" w:hAnsi="Arial" w:cs="Arial"/>
          <w:b/>
          <w:bCs/>
          <w:lang w:val="en-US"/>
        </w:rPr>
      </w:pPr>
    </w:p>
    <w:p w:rsidR="00E53C07" w:rsidRPr="004B4FB7" w:rsidRDefault="00E53C07" w:rsidP="004B4FB7">
      <w:pPr>
        <w:spacing w:line="276" w:lineRule="auto"/>
        <w:rPr>
          <w:rFonts w:ascii="Arial" w:hAnsi="Arial" w:cs="Arial"/>
          <w:b/>
          <w:bCs/>
          <w:lang w:val="en-US"/>
        </w:rPr>
      </w:pPr>
      <w:r w:rsidRPr="004B4FB7">
        <w:rPr>
          <w:rFonts w:ascii="Arial" w:hAnsi="Arial" w:cs="Arial"/>
          <w:b/>
          <w:bCs/>
          <w:lang w:val="en-US"/>
        </w:rPr>
        <w:t>Additional information on Paragraph 5 of the Concluding Observations</w:t>
      </w:r>
    </w:p>
    <w:p w:rsidR="00E53C07" w:rsidRPr="004B4FB7" w:rsidRDefault="00E53C07" w:rsidP="004B4FB7">
      <w:pPr>
        <w:spacing w:line="276" w:lineRule="auto"/>
        <w:rPr>
          <w:rFonts w:ascii="Arial" w:hAnsi="Arial" w:cs="Arial"/>
          <w:b/>
          <w:bCs/>
          <w:lang w:val="en-US"/>
        </w:rPr>
      </w:pPr>
    </w:p>
    <w:p w:rsidR="00E53C07" w:rsidRPr="004B4FB7" w:rsidRDefault="00306798" w:rsidP="004B4FB7">
      <w:pPr>
        <w:spacing w:line="276" w:lineRule="auto"/>
        <w:jc w:val="both"/>
        <w:rPr>
          <w:rFonts w:ascii="Arial" w:hAnsi="Arial" w:cs="Arial"/>
          <w:lang w:val="en-US"/>
        </w:rPr>
      </w:pPr>
      <w:r w:rsidRPr="004B4FB7">
        <w:rPr>
          <w:rFonts w:ascii="Arial" w:hAnsi="Arial" w:cs="Arial"/>
          <w:lang w:val="en-US"/>
        </w:rPr>
        <w:t>1.</w:t>
      </w:r>
      <w:r w:rsidRPr="004B4FB7">
        <w:rPr>
          <w:rFonts w:ascii="Arial" w:hAnsi="Arial" w:cs="Arial"/>
          <w:lang w:val="en-US"/>
        </w:rPr>
        <w:tab/>
      </w:r>
      <w:r w:rsidR="00E53C07" w:rsidRPr="004B4FB7">
        <w:rPr>
          <w:rFonts w:ascii="Arial" w:hAnsi="Arial" w:cs="Arial"/>
          <w:lang w:val="en-US"/>
        </w:rPr>
        <w:t>Training and exchange programs are being organized and educational publications are being prepared related to human rights, as well as rights enshrined in the International Covenant on Economic, Social and Cultural Rights for law enforcement officials and judges. There are a lot of questions regarding the human and citizen rights and freedoms in the examination for persons newly accepted to the Ministry of Internal Affairs of the Republic of Azerbaijan. Along with this, human rights and freedoms related to educational programs, manuals are being prepared and being sent to the structural units for use in education. In regions, on certain days of the week at vocational courses almost eighty percent of topics are related to the human rights and freedoms. Special commission makes an assessment for the determination of personnel’s theoretical knowledge at the end of each school year in this regard, as well as certification is conducted in every 5 years.</w:t>
      </w:r>
    </w:p>
    <w:p w:rsidR="00E53C07" w:rsidRPr="004B4FB7" w:rsidRDefault="00E53C07" w:rsidP="004B4FB7">
      <w:pPr>
        <w:spacing w:line="276" w:lineRule="auto"/>
        <w:ind w:firstLine="720"/>
        <w:jc w:val="both"/>
        <w:rPr>
          <w:rFonts w:ascii="Arial" w:hAnsi="Arial" w:cs="Arial"/>
          <w:lang w:val="en-US"/>
        </w:rPr>
      </w:pPr>
      <w:r w:rsidRPr="004B4FB7">
        <w:rPr>
          <w:rFonts w:ascii="Arial" w:hAnsi="Arial" w:cs="Arial"/>
          <w:lang w:val="en-US"/>
        </w:rPr>
        <w:t xml:space="preserve">              </w:t>
      </w:r>
    </w:p>
    <w:p w:rsidR="00E53C07" w:rsidRPr="004B4FB7" w:rsidRDefault="00306798" w:rsidP="004B4FB7">
      <w:pPr>
        <w:spacing w:line="276" w:lineRule="auto"/>
        <w:jc w:val="both"/>
        <w:rPr>
          <w:rFonts w:ascii="Arial" w:hAnsi="Arial" w:cs="Arial"/>
          <w:lang w:val="en-US"/>
        </w:rPr>
      </w:pPr>
      <w:r w:rsidRPr="004B4FB7">
        <w:rPr>
          <w:rFonts w:ascii="Arial" w:hAnsi="Arial" w:cs="Arial"/>
          <w:lang w:val="en-US"/>
        </w:rPr>
        <w:t>2.</w:t>
      </w:r>
      <w:r w:rsidRPr="004B4FB7">
        <w:rPr>
          <w:rFonts w:ascii="Arial" w:hAnsi="Arial" w:cs="Arial"/>
          <w:lang w:val="en-US"/>
        </w:rPr>
        <w:tab/>
      </w:r>
      <w:r w:rsidR="00E53C07" w:rsidRPr="004B4FB7">
        <w:rPr>
          <w:rFonts w:ascii="Arial" w:hAnsi="Arial" w:cs="Arial"/>
          <w:lang w:val="en-US"/>
        </w:rPr>
        <w:t xml:space="preserve">The personnel of the Ministry of Internal Affairs are sent for trainings to the United States of America and European countries via the Council of Europe, OSCE and other international organizations in order to use the international experience and in our country seminars, trainings, courses, scientific conferences are organized with the participation of experienced international experts. In last 5 years, more than 3000 personnel of the Interior Ministry have participated in the events that are held in our country and in foreign countries on the topics of "Police and human rights Programme", "Programme of Cooperation on Strengthening the Rule of Law", "Issues related to Observance of Human Rights in Police’s Actions", "Relations between the Police and the Community", "Strengthening Program on the Fight against Ill-treatment and Impunity", "Role of the Police in the Prevention of Mass Riots", "Fight against Corruption", "Protection of Human Rights in the Course of Investigation" and other topics related to the human rights.    </w:t>
      </w:r>
    </w:p>
    <w:p w:rsidR="00E53C07" w:rsidRPr="004B4FB7" w:rsidRDefault="00E53C07" w:rsidP="004B4FB7">
      <w:pPr>
        <w:spacing w:line="276" w:lineRule="auto"/>
        <w:ind w:firstLine="720"/>
        <w:jc w:val="both"/>
        <w:rPr>
          <w:rFonts w:ascii="Arial" w:hAnsi="Arial" w:cs="Arial"/>
          <w:lang w:val="en-US"/>
        </w:rPr>
      </w:pPr>
    </w:p>
    <w:p w:rsidR="00E53C07" w:rsidRPr="004B4FB7" w:rsidRDefault="00306798" w:rsidP="004B4FB7">
      <w:pPr>
        <w:spacing w:line="276" w:lineRule="auto"/>
        <w:jc w:val="both"/>
        <w:rPr>
          <w:rFonts w:ascii="Arial" w:hAnsi="Arial" w:cs="Arial"/>
          <w:lang w:val="en-US"/>
        </w:rPr>
      </w:pPr>
      <w:r w:rsidRPr="004B4FB7">
        <w:rPr>
          <w:rFonts w:ascii="Arial" w:hAnsi="Arial" w:cs="Arial"/>
          <w:lang w:val="en-US"/>
        </w:rPr>
        <w:t>3.</w:t>
      </w:r>
      <w:r w:rsidRPr="004B4FB7">
        <w:rPr>
          <w:rFonts w:ascii="Arial" w:hAnsi="Arial" w:cs="Arial"/>
          <w:lang w:val="en-US"/>
        </w:rPr>
        <w:tab/>
      </w:r>
      <w:r w:rsidR="00E53C07" w:rsidRPr="004B4FB7">
        <w:rPr>
          <w:rFonts w:ascii="Arial" w:hAnsi="Arial" w:cs="Arial"/>
          <w:lang w:val="en-US"/>
        </w:rPr>
        <w:t>«Ensuring Human Rights in the activities of the Ministry of Internal Affairs Bodies» lessons are being taught at the Police Academy for teaching duties of Police in the field of human and citizen rights and the provisions of international instruments in this field.      Specialists of the University of Essex have expressed a positive opinion about the program on the above mentioned subject. Collection of lectures on the course, «Human rights (100 questions and answers</w:t>
      </w:r>
      <w:proofErr w:type="gramStart"/>
      <w:r w:rsidR="00E53C07" w:rsidRPr="004B4FB7">
        <w:rPr>
          <w:rFonts w:ascii="Arial" w:hAnsi="Arial" w:cs="Arial"/>
          <w:lang w:val="en-US"/>
        </w:rPr>
        <w:t>)»</w:t>
      </w:r>
      <w:proofErr w:type="gramEnd"/>
      <w:r w:rsidR="00E53C07" w:rsidRPr="004B4FB7">
        <w:rPr>
          <w:rFonts w:ascii="Arial" w:hAnsi="Arial" w:cs="Arial"/>
          <w:lang w:val="en-US"/>
        </w:rPr>
        <w:t xml:space="preserve"> and other teaching and methodological guides are being prepared for the methodological aid to cadets and listeners. "Police and human rights" textbook is published in accordance with the Program of the UN High Commissioner for Human Rights on "expansion of the infrastructure for the provision of human rights in Azerbaijan". Regarding the implementation of the above mentioned Program, experts of the Police Academy of the Czech Republic which are involved as a consultant by the United Nations have participated in the preparation process of the mentioned textbook. Also trainings, seminars, conferences are held regularly in the Police Academy by experts of the UN, Council of Europe, OSCE on the topic of international protection system on human rights. Along with this, "Law Clinic" have been established under the "Theory of State and Law" chair of the Academy and professional legal </w:t>
      </w:r>
      <w:r w:rsidR="00E53C07" w:rsidRPr="004B4FB7">
        <w:rPr>
          <w:rFonts w:ascii="Arial" w:hAnsi="Arial" w:cs="Arial"/>
          <w:lang w:val="en-US"/>
        </w:rPr>
        <w:lastRenderedPageBreak/>
        <w:t xml:space="preserve">assistance is provided to individuals who need protection and applied to there as well as assistance is rendered to them in compilation of documents.    </w:t>
      </w:r>
    </w:p>
    <w:p w:rsidR="00E53C07" w:rsidRPr="004B4FB7" w:rsidRDefault="00E53C07" w:rsidP="004B4FB7">
      <w:pPr>
        <w:spacing w:line="276" w:lineRule="auto"/>
        <w:ind w:firstLine="720"/>
        <w:jc w:val="both"/>
        <w:rPr>
          <w:rFonts w:ascii="Arial" w:hAnsi="Arial" w:cs="Arial"/>
          <w:lang w:val="en-US"/>
        </w:rPr>
      </w:pPr>
    </w:p>
    <w:p w:rsidR="00E53C07" w:rsidRPr="004B4FB7" w:rsidRDefault="00306798" w:rsidP="004B4FB7">
      <w:pPr>
        <w:spacing w:line="276" w:lineRule="auto"/>
        <w:jc w:val="both"/>
        <w:rPr>
          <w:rFonts w:ascii="Arial" w:hAnsi="Arial" w:cs="Arial"/>
          <w:lang w:val="en-US"/>
        </w:rPr>
      </w:pPr>
      <w:r w:rsidRPr="004B4FB7">
        <w:rPr>
          <w:rFonts w:ascii="Arial" w:hAnsi="Arial" w:cs="Arial"/>
          <w:lang w:val="en-US"/>
        </w:rPr>
        <w:t>4.</w:t>
      </w:r>
      <w:r w:rsidRPr="004B4FB7">
        <w:rPr>
          <w:rFonts w:ascii="Arial" w:hAnsi="Arial" w:cs="Arial"/>
          <w:lang w:val="en-US"/>
        </w:rPr>
        <w:tab/>
      </w:r>
      <w:r w:rsidR="00E53C07" w:rsidRPr="004B4FB7">
        <w:rPr>
          <w:rFonts w:ascii="Arial" w:hAnsi="Arial" w:cs="Arial"/>
          <w:lang w:val="en-US"/>
        </w:rPr>
        <w:t xml:space="preserve">State Migration Service in cooperation with other government agencies has organized trainings for municipal officials, law enforcement officers and judges across the country under the project of "creating effective mechanisms to protect the rights of migrants in Azerbaijan" that is being implemented by the International Organization for Migration with the financial support of the Ministry of Foreign Affairs of the Kingdom of Norway. Topics of rights of migrant workers, discrimination and its prevention have been included in the trainings.          </w:t>
      </w:r>
    </w:p>
    <w:p w:rsidR="00E53C07" w:rsidRPr="004B4FB7" w:rsidRDefault="00E53C07" w:rsidP="004B4FB7">
      <w:pPr>
        <w:pStyle w:val="NoSpacing"/>
        <w:spacing w:line="276" w:lineRule="auto"/>
        <w:ind w:firstLine="720"/>
        <w:jc w:val="both"/>
        <w:rPr>
          <w:rFonts w:ascii="Arial" w:eastAsia="Times New Roman" w:hAnsi="Arial" w:cs="Arial"/>
          <w:sz w:val="24"/>
          <w:szCs w:val="24"/>
          <w:lang w:val="en-US" w:eastAsia="ru-RU"/>
        </w:rPr>
      </w:pPr>
    </w:p>
    <w:p w:rsidR="00E53C07"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r w:rsidRPr="004B4FB7">
        <w:rPr>
          <w:rStyle w:val="Emphasis"/>
          <w:rFonts w:ascii="Arial" w:eastAsia="MS Mincho" w:hAnsi="Arial" w:cs="Arial"/>
          <w:b w:val="0"/>
          <w:i w:val="0"/>
          <w:sz w:val="24"/>
          <w:szCs w:val="24"/>
          <w:lang w:eastAsia="ru-RU"/>
        </w:rPr>
        <w:t>5.</w:t>
      </w:r>
      <w:r w:rsidRPr="004B4FB7">
        <w:rPr>
          <w:rStyle w:val="Emphasis"/>
          <w:rFonts w:ascii="Arial" w:eastAsia="MS Mincho" w:hAnsi="Arial" w:cs="Arial"/>
          <w:b w:val="0"/>
          <w:i w:val="0"/>
          <w:sz w:val="24"/>
          <w:szCs w:val="24"/>
          <w:lang w:eastAsia="ru-RU"/>
        </w:rPr>
        <w:tab/>
      </w:r>
      <w:r w:rsidR="00E53C07" w:rsidRPr="004B4FB7">
        <w:rPr>
          <w:rStyle w:val="Emphasis"/>
          <w:rFonts w:ascii="Arial" w:eastAsia="MS Mincho" w:hAnsi="Arial" w:cs="Arial"/>
          <w:b w:val="0"/>
          <w:i w:val="0"/>
          <w:sz w:val="24"/>
          <w:szCs w:val="24"/>
          <w:lang w:eastAsia="ru-RU"/>
        </w:rPr>
        <w:t xml:space="preserve">The study of the international documents and national legislation in the field of protection of human rights and freedoms in the State Security Service, considering them as a guide during the mission and control over the professional training and legal education towards the implementation of tasks arising from them are keeping at the focus of attention. Legal awareness activities about the International Declaration of Human Rights, the International Covenant on Economic, Social and Cultural Rights dated 16 December 1966, the International Covenant on Civil and Political Rights dated 16 December 1966, the Convention for the Protection of Human Rights and Fundamental Freedoms dated 4 November 1950 and its Protocols, the Framework Convention for the Protection of National Minorities of the Council of Europe as well as for the learning of other international and regional documents in this field are being continued in the State Security Service. Legal awareness activities are being continued in accordance with the thematic plans of the operation-battle trainings that are approved by the administration in all bodies and organizations included in the State Security Service system as well as through teaching and assessing at the end in the Academy of the State Security Service named after Heydar Aliyev. At the same time State Security Service personnel have been regularly participated in numerous seminars, conferences and training courses on human rights including the protection of the rights of ethnic minorities that are organized by the international organizations such as the UN, Council of Europe, OSCE as well as the Commissioner for Human Rights of the Republic of Azerbaijan within the country and abroad.                                                                              </w:t>
      </w:r>
    </w:p>
    <w:p w:rsidR="00E53C07" w:rsidRPr="004B4FB7" w:rsidRDefault="00E53C07" w:rsidP="004B4FB7">
      <w:pPr>
        <w:pStyle w:val="NoSpacing"/>
        <w:spacing w:line="276" w:lineRule="auto"/>
        <w:jc w:val="both"/>
        <w:rPr>
          <w:rStyle w:val="Emphasis"/>
          <w:rFonts w:ascii="Arial" w:eastAsia="MS Mincho" w:hAnsi="Arial" w:cs="Arial"/>
          <w:b w:val="0"/>
          <w:i w:val="0"/>
          <w:sz w:val="24"/>
          <w:szCs w:val="24"/>
          <w:lang w:eastAsia="ru-RU"/>
        </w:rPr>
      </w:pPr>
      <w:r w:rsidRPr="004B4FB7">
        <w:rPr>
          <w:rStyle w:val="Emphasis"/>
          <w:rFonts w:ascii="Arial" w:eastAsia="MS Mincho" w:hAnsi="Arial" w:cs="Arial"/>
          <w:b w:val="0"/>
          <w:i w:val="0"/>
          <w:sz w:val="24"/>
          <w:szCs w:val="24"/>
          <w:lang w:eastAsia="ru-RU"/>
        </w:rPr>
        <w:t xml:space="preserve">  </w:t>
      </w: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Pr="004B4FB7"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306798" w:rsidRDefault="00306798" w:rsidP="004B4FB7">
      <w:pPr>
        <w:pStyle w:val="NoSpacing"/>
        <w:spacing w:line="276" w:lineRule="auto"/>
        <w:jc w:val="both"/>
        <w:rPr>
          <w:rStyle w:val="Emphasis"/>
          <w:rFonts w:ascii="Arial" w:eastAsia="MS Mincho" w:hAnsi="Arial" w:cs="Arial"/>
          <w:b w:val="0"/>
          <w:i w:val="0"/>
          <w:sz w:val="24"/>
          <w:szCs w:val="24"/>
          <w:lang w:eastAsia="ru-RU"/>
        </w:rPr>
      </w:pPr>
    </w:p>
    <w:p w:rsidR="00E374B1" w:rsidRDefault="00E374B1" w:rsidP="004B4FB7">
      <w:pPr>
        <w:pStyle w:val="NoSpacing"/>
        <w:spacing w:line="276" w:lineRule="auto"/>
        <w:jc w:val="both"/>
        <w:rPr>
          <w:rStyle w:val="Emphasis"/>
          <w:rFonts w:ascii="Arial" w:eastAsia="MS Mincho" w:hAnsi="Arial" w:cs="Arial"/>
          <w:b w:val="0"/>
          <w:i w:val="0"/>
          <w:sz w:val="24"/>
          <w:szCs w:val="24"/>
          <w:lang w:eastAsia="ru-RU"/>
        </w:rPr>
      </w:pPr>
    </w:p>
    <w:p w:rsidR="00E374B1" w:rsidRDefault="00E374B1" w:rsidP="004B4FB7">
      <w:pPr>
        <w:pStyle w:val="NoSpacing"/>
        <w:spacing w:line="276" w:lineRule="auto"/>
        <w:jc w:val="both"/>
        <w:rPr>
          <w:rStyle w:val="Emphasis"/>
          <w:rFonts w:ascii="Arial" w:eastAsia="MS Mincho" w:hAnsi="Arial" w:cs="Arial"/>
          <w:b w:val="0"/>
          <w:i w:val="0"/>
          <w:sz w:val="24"/>
          <w:szCs w:val="24"/>
          <w:lang w:eastAsia="ru-RU"/>
        </w:rPr>
      </w:pPr>
    </w:p>
    <w:p w:rsidR="00E374B1" w:rsidRPr="004B4FB7" w:rsidRDefault="00E374B1" w:rsidP="004B4FB7">
      <w:pPr>
        <w:pStyle w:val="NoSpacing"/>
        <w:spacing w:line="276" w:lineRule="auto"/>
        <w:jc w:val="both"/>
        <w:rPr>
          <w:rStyle w:val="Emphasis"/>
          <w:rFonts w:ascii="Arial" w:eastAsia="MS Mincho" w:hAnsi="Arial" w:cs="Arial"/>
          <w:b w:val="0"/>
          <w:i w:val="0"/>
          <w:sz w:val="24"/>
          <w:szCs w:val="24"/>
          <w:lang w:eastAsia="ru-RU"/>
        </w:rPr>
      </w:pPr>
    </w:p>
    <w:p w:rsidR="00E53C07" w:rsidRPr="004B4FB7" w:rsidRDefault="00E53C07" w:rsidP="004B4FB7">
      <w:pPr>
        <w:spacing w:line="276" w:lineRule="auto"/>
        <w:rPr>
          <w:rFonts w:ascii="Arial" w:hAnsi="Arial" w:cs="Arial"/>
          <w:b/>
          <w:bCs/>
          <w:lang w:val="en-GB"/>
        </w:rPr>
      </w:pPr>
    </w:p>
    <w:p w:rsidR="00E53C07" w:rsidRPr="004B4FB7" w:rsidRDefault="00E53C07" w:rsidP="004B4FB7">
      <w:pPr>
        <w:spacing w:line="276" w:lineRule="auto"/>
        <w:rPr>
          <w:rFonts w:ascii="Arial" w:hAnsi="Arial" w:cs="Arial"/>
          <w:b/>
          <w:bCs/>
          <w:lang w:val="en-US"/>
        </w:rPr>
      </w:pPr>
    </w:p>
    <w:p w:rsidR="00292AF9" w:rsidRPr="00764B9F" w:rsidRDefault="00292AF9" w:rsidP="00764B9F">
      <w:pPr>
        <w:rPr>
          <w:rFonts w:ascii="Arial" w:hAnsi="Arial" w:cs="Arial"/>
          <w:b/>
          <w:bCs/>
          <w:lang w:val="en-US"/>
        </w:rPr>
      </w:pPr>
      <w:r w:rsidRPr="00764B9F">
        <w:rPr>
          <w:rFonts w:ascii="Arial" w:hAnsi="Arial" w:cs="Arial"/>
          <w:b/>
          <w:bCs/>
          <w:lang w:val="en-US"/>
        </w:rPr>
        <w:t xml:space="preserve">Tables regarding Paragraph </w:t>
      </w:r>
      <w:r w:rsidR="004D6729" w:rsidRPr="00764B9F">
        <w:rPr>
          <w:rFonts w:ascii="Arial" w:hAnsi="Arial" w:cs="Arial"/>
          <w:b/>
          <w:lang w:val="en-US"/>
        </w:rPr>
        <w:t>6 of the C</w:t>
      </w:r>
      <w:r w:rsidRPr="00764B9F">
        <w:rPr>
          <w:rFonts w:ascii="Arial" w:hAnsi="Arial" w:cs="Arial"/>
          <w:b/>
          <w:lang w:val="en-US"/>
        </w:rPr>
        <w:t>oncluding Observations</w:t>
      </w:r>
    </w:p>
    <w:p w:rsidR="00764B9F" w:rsidRDefault="0087546F" w:rsidP="004B4FB7">
      <w:pPr>
        <w:spacing w:line="276" w:lineRule="auto"/>
        <w:ind w:left="7200"/>
        <w:rPr>
          <w:rFonts w:ascii="Arial" w:hAnsi="Arial" w:cs="Arial"/>
          <w:b/>
          <w:iCs/>
          <w:lang w:val="az-Latn-AZ"/>
        </w:rPr>
      </w:pPr>
      <w:r w:rsidRPr="004B4FB7">
        <w:rPr>
          <w:rFonts w:ascii="Arial" w:hAnsi="Arial" w:cs="Arial"/>
          <w:b/>
          <w:iCs/>
          <w:lang w:val="az-Latn-AZ"/>
        </w:rPr>
        <w:t xml:space="preserve">           </w:t>
      </w:r>
    </w:p>
    <w:p w:rsidR="00A07D77" w:rsidRPr="004B4FB7" w:rsidRDefault="00564EB3" w:rsidP="00764B9F">
      <w:pPr>
        <w:spacing w:line="276" w:lineRule="auto"/>
        <w:ind w:left="7200" w:firstLine="720"/>
        <w:rPr>
          <w:rFonts w:ascii="Arial" w:hAnsi="Arial" w:cs="Arial"/>
          <w:b/>
          <w:iCs/>
          <w:lang w:val="az-Latn-AZ"/>
        </w:rPr>
      </w:pPr>
      <w:r w:rsidRPr="004B4FB7">
        <w:rPr>
          <w:rFonts w:ascii="Arial" w:hAnsi="Arial" w:cs="Arial"/>
          <w:b/>
          <w:iCs/>
          <w:lang w:val="az-Latn-AZ"/>
        </w:rPr>
        <w:t xml:space="preserve">Table </w:t>
      </w:r>
      <w:r w:rsidR="00A07D77" w:rsidRPr="004B4FB7">
        <w:rPr>
          <w:rFonts w:ascii="Arial" w:hAnsi="Arial" w:cs="Arial"/>
          <w:b/>
          <w:iCs/>
          <w:lang w:val="az-Latn-AZ"/>
        </w:rPr>
        <w:t>1</w:t>
      </w:r>
    </w:p>
    <w:p w:rsidR="004D6729" w:rsidRPr="004B4FB7" w:rsidRDefault="004D6729" w:rsidP="004B4FB7">
      <w:pPr>
        <w:spacing w:line="276" w:lineRule="auto"/>
        <w:jc w:val="center"/>
        <w:rPr>
          <w:rFonts w:ascii="Arial" w:hAnsi="Arial" w:cs="Arial"/>
          <w:b/>
          <w:bCs/>
          <w:lang w:val="en-US"/>
        </w:rPr>
      </w:pPr>
    </w:p>
    <w:p w:rsidR="004D6729" w:rsidRPr="004B4FB7" w:rsidRDefault="004D6729" w:rsidP="004B4FB7">
      <w:pPr>
        <w:spacing w:line="276" w:lineRule="auto"/>
        <w:jc w:val="center"/>
        <w:rPr>
          <w:rFonts w:ascii="Arial" w:hAnsi="Arial" w:cs="Arial"/>
          <w:b/>
          <w:bCs/>
          <w:lang w:val="en-US"/>
        </w:rPr>
      </w:pPr>
    </w:p>
    <w:p w:rsidR="00463AC1" w:rsidRPr="004B4FB7" w:rsidRDefault="00463AC1" w:rsidP="004B4FB7">
      <w:pPr>
        <w:spacing w:line="276" w:lineRule="auto"/>
        <w:jc w:val="center"/>
        <w:rPr>
          <w:rFonts w:ascii="Arial" w:hAnsi="Arial" w:cs="Arial"/>
          <w:b/>
          <w:bCs/>
          <w:lang w:val="az-Cyrl-AZ"/>
        </w:rPr>
      </w:pPr>
      <w:r w:rsidRPr="004B4FB7">
        <w:rPr>
          <w:rFonts w:ascii="Arial" w:hAnsi="Arial" w:cs="Arial"/>
          <w:b/>
          <w:bCs/>
          <w:lang w:val="az-Cyrl-AZ"/>
        </w:rPr>
        <w:t xml:space="preserve">The number of population of </w:t>
      </w:r>
      <w:r w:rsidRPr="004B4FB7">
        <w:rPr>
          <w:rFonts w:ascii="Arial" w:hAnsi="Arial" w:cs="Arial"/>
          <w:b/>
          <w:bCs/>
          <w:lang w:val="en-US"/>
        </w:rPr>
        <w:t xml:space="preserve">the </w:t>
      </w:r>
      <w:r w:rsidRPr="004B4FB7">
        <w:rPr>
          <w:rFonts w:ascii="Arial" w:hAnsi="Arial" w:cs="Arial"/>
          <w:b/>
          <w:bCs/>
          <w:lang w:val="az-Cyrl-AZ"/>
        </w:rPr>
        <w:t xml:space="preserve">Republic </w:t>
      </w:r>
      <w:r w:rsidRPr="004B4FB7">
        <w:rPr>
          <w:rFonts w:ascii="Arial" w:hAnsi="Arial" w:cs="Arial"/>
          <w:b/>
          <w:bCs/>
          <w:lang w:val="en-US"/>
        </w:rPr>
        <w:t xml:space="preserve">of </w:t>
      </w:r>
      <w:r w:rsidRPr="004B4FB7">
        <w:rPr>
          <w:rFonts w:ascii="Arial" w:hAnsi="Arial" w:cs="Arial"/>
          <w:b/>
          <w:bCs/>
          <w:lang w:val="az-Cyrl-AZ"/>
        </w:rPr>
        <w:t>Azerbaijan on</w:t>
      </w:r>
      <w:r w:rsidR="004A52C7" w:rsidRPr="004B4FB7">
        <w:rPr>
          <w:rFonts w:ascii="Arial" w:hAnsi="Arial" w:cs="Arial"/>
          <w:b/>
          <w:bCs/>
          <w:lang w:val="en-US"/>
        </w:rPr>
        <w:t xml:space="preserve"> gender</w:t>
      </w:r>
      <w:r w:rsidRPr="004B4FB7">
        <w:rPr>
          <w:rFonts w:ascii="Arial" w:hAnsi="Arial" w:cs="Arial"/>
          <w:b/>
          <w:bCs/>
          <w:lang w:val="az-Cyrl-AZ"/>
        </w:rPr>
        <w:t xml:space="preserve"> </w:t>
      </w:r>
    </w:p>
    <w:p w:rsidR="00A07D77" w:rsidRPr="004B4FB7" w:rsidRDefault="000F6C3E" w:rsidP="004B4FB7">
      <w:pPr>
        <w:spacing w:line="276" w:lineRule="auto"/>
        <w:jc w:val="center"/>
        <w:rPr>
          <w:rFonts w:ascii="Arial" w:hAnsi="Arial" w:cs="Arial"/>
          <w:iCs/>
          <w:lang w:val="az-Latn-AZ"/>
        </w:rPr>
      </w:pPr>
      <w:r w:rsidRPr="004B4FB7">
        <w:rPr>
          <w:rFonts w:ascii="Arial" w:hAnsi="Arial" w:cs="Arial"/>
          <w:iCs/>
          <w:lang w:val="en-US"/>
        </w:rPr>
        <w:t>(</w:t>
      </w:r>
      <w:proofErr w:type="gramStart"/>
      <w:r w:rsidRPr="004B4FB7">
        <w:rPr>
          <w:rFonts w:ascii="Arial" w:hAnsi="Arial" w:cs="Arial"/>
          <w:iCs/>
          <w:lang w:val="en-US"/>
        </w:rPr>
        <w:t>a</w:t>
      </w:r>
      <w:r w:rsidR="00463AC1" w:rsidRPr="004B4FB7">
        <w:rPr>
          <w:rFonts w:ascii="Arial" w:hAnsi="Arial" w:cs="Arial"/>
          <w:iCs/>
          <w:lang w:val="en-US"/>
        </w:rPr>
        <w:t>t</w:t>
      </w:r>
      <w:proofErr w:type="gramEnd"/>
      <w:r w:rsidR="00463AC1" w:rsidRPr="004B4FB7">
        <w:rPr>
          <w:rFonts w:ascii="Arial" w:hAnsi="Arial" w:cs="Arial"/>
          <w:iCs/>
          <w:lang w:val="en-US"/>
        </w:rPr>
        <w:t xml:space="preserve"> the beginning of the year, thousands</w:t>
      </w:r>
      <w:r w:rsidR="00A07D77" w:rsidRPr="004B4FB7">
        <w:rPr>
          <w:rFonts w:ascii="Arial" w:hAnsi="Arial" w:cs="Arial"/>
          <w:iCs/>
          <w:lang w:val="en-US"/>
        </w:rPr>
        <w:t>)</w:t>
      </w:r>
    </w:p>
    <w:p w:rsidR="00A07D77" w:rsidRPr="004B4FB7" w:rsidRDefault="00A07D77" w:rsidP="004B4FB7">
      <w:pPr>
        <w:spacing w:line="276" w:lineRule="auto"/>
        <w:jc w:val="center"/>
        <w:rPr>
          <w:rFonts w:ascii="Arial" w:hAnsi="Arial" w:cs="Arial"/>
          <w:iCs/>
          <w:lang w:val="az-Latn-AZ"/>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418"/>
        <w:gridCol w:w="1381"/>
        <w:gridCol w:w="1454"/>
        <w:gridCol w:w="1417"/>
      </w:tblGrid>
      <w:tr w:rsidR="00A07D77" w:rsidRPr="006D7274" w:rsidTr="009D7231">
        <w:trPr>
          <w:trHeight w:val="200"/>
        </w:trPr>
        <w:tc>
          <w:tcPr>
            <w:tcW w:w="1560" w:type="dxa"/>
            <w:vMerge w:val="restart"/>
            <w:shd w:val="clear" w:color="auto" w:fill="auto"/>
            <w:hideMark/>
          </w:tcPr>
          <w:p w:rsidR="00A07D77" w:rsidRPr="004B4FB7" w:rsidRDefault="007174AF" w:rsidP="004B4FB7">
            <w:pPr>
              <w:spacing w:line="276" w:lineRule="auto"/>
              <w:jc w:val="center"/>
              <w:rPr>
                <w:rFonts w:ascii="Arial" w:hAnsi="Arial" w:cs="Arial"/>
                <w:lang w:val="en-US"/>
              </w:rPr>
            </w:pPr>
            <w:r w:rsidRPr="004B4FB7">
              <w:rPr>
                <w:rFonts w:ascii="Arial" w:hAnsi="Arial" w:cs="Arial"/>
                <w:lang w:val="en-US"/>
              </w:rPr>
              <w:t>Years</w:t>
            </w:r>
          </w:p>
        </w:tc>
        <w:tc>
          <w:tcPr>
            <w:tcW w:w="1417" w:type="dxa"/>
            <w:vMerge w:val="restart"/>
            <w:shd w:val="clear" w:color="auto" w:fill="auto"/>
            <w:hideMark/>
          </w:tcPr>
          <w:p w:rsidR="00A07D77" w:rsidRPr="004B4FB7" w:rsidRDefault="007174AF" w:rsidP="004B4FB7">
            <w:pPr>
              <w:spacing w:line="276" w:lineRule="auto"/>
              <w:jc w:val="center"/>
              <w:rPr>
                <w:rFonts w:ascii="Arial" w:hAnsi="Arial" w:cs="Arial"/>
                <w:lang w:val="en-US"/>
              </w:rPr>
            </w:pPr>
            <w:r w:rsidRPr="004B4FB7">
              <w:rPr>
                <w:rFonts w:ascii="Arial" w:hAnsi="Arial" w:cs="Arial"/>
                <w:lang w:val="en-US"/>
              </w:rPr>
              <w:t>Total</w:t>
            </w:r>
          </w:p>
        </w:tc>
        <w:tc>
          <w:tcPr>
            <w:tcW w:w="2799" w:type="dxa"/>
            <w:gridSpan w:val="2"/>
            <w:shd w:val="clear" w:color="auto" w:fill="auto"/>
            <w:hideMark/>
          </w:tcPr>
          <w:p w:rsidR="00A07D77" w:rsidRPr="004B4FB7" w:rsidRDefault="00BA3DEF" w:rsidP="004B4FB7">
            <w:pPr>
              <w:spacing w:line="276" w:lineRule="auto"/>
              <w:jc w:val="center"/>
              <w:rPr>
                <w:rFonts w:ascii="Arial" w:hAnsi="Arial" w:cs="Arial"/>
                <w:iCs/>
              </w:rPr>
            </w:pPr>
            <w:r w:rsidRPr="004B4FB7">
              <w:rPr>
                <w:rFonts w:ascii="Arial" w:hAnsi="Arial" w:cs="Arial"/>
                <w:iCs/>
                <w:lang w:val="en-US"/>
              </w:rPr>
              <w:t>i</w:t>
            </w:r>
            <w:r w:rsidR="009E2C77" w:rsidRPr="004B4FB7">
              <w:rPr>
                <w:rFonts w:ascii="Arial" w:hAnsi="Arial" w:cs="Arial"/>
                <w:iCs/>
              </w:rPr>
              <w:t>ncluding</w:t>
            </w:r>
            <w:r w:rsidR="00A07D77" w:rsidRPr="004B4FB7">
              <w:rPr>
                <w:rFonts w:ascii="Arial" w:hAnsi="Arial" w:cs="Arial"/>
                <w:iCs/>
              </w:rPr>
              <w:t>:</w:t>
            </w:r>
          </w:p>
        </w:tc>
        <w:tc>
          <w:tcPr>
            <w:tcW w:w="2871" w:type="dxa"/>
            <w:gridSpan w:val="2"/>
            <w:shd w:val="clear" w:color="auto" w:fill="auto"/>
            <w:hideMark/>
          </w:tcPr>
          <w:p w:rsidR="00A07D77" w:rsidRPr="004B4FB7" w:rsidRDefault="003F4F46" w:rsidP="004B4FB7">
            <w:pPr>
              <w:spacing w:line="276" w:lineRule="auto"/>
              <w:jc w:val="center"/>
              <w:rPr>
                <w:rFonts w:ascii="Arial" w:hAnsi="Arial" w:cs="Arial"/>
                <w:iCs/>
                <w:lang w:val="en-US"/>
              </w:rPr>
            </w:pPr>
            <w:r w:rsidRPr="004B4FB7">
              <w:rPr>
                <w:rFonts w:ascii="Arial" w:hAnsi="Arial" w:cs="Arial"/>
                <w:iCs/>
                <w:lang w:val="en-US"/>
              </w:rPr>
              <w:t>Compared to the entire population</w:t>
            </w:r>
            <w:r w:rsidR="00A07D77" w:rsidRPr="004B4FB7">
              <w:rPr>
                <w:rFonts w:ascii="Arial" w:hAnsi="Arial" w:cs="Arial"/>
                <w:iCs/>
                <w:lang w:val="en-US"/>
              </w:rPr>
              <w:t xml:space="preserve">, </w:t>
            </w:r>
            <w:r w:rsidR="003474D2" w:rsidRPr="004B4FB7">
              <w:rPr>
                <w:rFonts w:ascii="Arial" w:hAnsi="Arial" w:cs="Arial"/>
                <w:iCs/>
                <w:lang w:val="en-US"/>
              </w:rPr>
              <w:t>percent</w:t>
            </w:r>
          </w:p>
        </w:tc>
      </w:tr>
      <w:tr w:rsidR="00A07D77" w:rsidRPr="004B4FB7" w:rsidTr="009D7231">
        <w:trPr>
          <w:trHeight w:val="132"/>
        </w:trPr>
        <w:tc>
          <w:tcPr>
            <w:tcW w:w="1560" w:type="dxa"/>
            <w:vMerge/>
            <w:hideMark/>
          </w:tcPr>
          <w:p w:rsidR="00A07D77" w:rsidRPr="004B4FB7" w:rsidRDefault="00A07D77" w:rsidP="004B4FB7">
            <w:pPr>
              <w:spacing w:line="276" w:lineRule="auto"/>
              <w:jc w:val="center"/>
              <w:rPr>
                <w:rFonts w:ascii="Arial" w:hAnsi="Arial" w:cs="Arial"/>
                <w:lang w:val="en-US"/>
              </w:rPr>
            </w:pPr>
          </w:p>
        </w:tc>
        <w:tc>
          <w:tcPr>
            <w:tcW w:w="1417" w:type="dxa"/>
            <w:vMerge/>
            <w:hideMark/>
          </w:tcPr>
          <w:p w:rsidR="00A07D77" w:rsidRPr="004B4FB7" w:rsidRDefault="00A07D77" w:rsidP="004B4FB7">
            <w:pPr>
              <w:spacing w:line="276" w:lineRule="auto"/>
              <w:jc w:val="center"/>
              <w:rPr>
                <w:rFonts w:ascii="Arial" w:hAnsi="Arial" w:cs="Arial"/>
                <w:lang w:val="en-US"/>
              </w:rPr>
            </w:pPr>
          </w:p>
        </w:tc>
        <w:tc>
          <w:tcPr>
            <w:tcW w:w="1418" w:type="dxa"/>
            <w:shd w:val="clear" w:color="auto" w:fill="auto"/>
            <w:noWrap/>
            <w:hideMark/>
          </w:tcPr>
          <w:p w:rsidR="00A07D77" w:rsidRPr="004B4FB7" w:rsidRDefault="00A6522D" w:rsidP="004B4FB7">
            <w:pPr>
              <w:spacing w:line="276" w:lineRule="auto"/>
              <w:jc w:val="center"/>
              <w:rPr>
                <w:rFonts w:ascii="Arial" w:hAnsi="Arial" w:cs="Arial"/>
              </w:rPr>
            </w:pPr>
            <w:r w:rsidRPr="004B4FB7">
              <w:rPr>
                <w:rFonts w:ascii="Arial" w:hAnsi="Arial" w:cs="Arial"/>
              </w:rPr>
              <w:t>men</w:t>
            </w:r>
          </w:p>
        </w:tc>
        <w:tc>
          <w:tcPr>
            <w:tcW w:w="1381" w:type="dxa"/>
            <w:shd w:val="clear" w:color="auto" w:fill="auto"/>
            <w:noWrap/>
            <w:hideMark/>
          </w:tcPr>
          <w:p w:rsidR="00A07D77" w:rsidRPr="004B4FB7" w:rsidRDefault="00A6522D" w:rsidP="004B4FB7">
            <w:pPr>
              <w:spacing w:line="276" w:lineRule="auto"/>
              <w:jc w:val="center"/>
              <w:rPr>
                <w:rFonts w:ascii="Arial" w:hAnsi="Arial" w:cs="Arial"/>
              </w:rPr>
            </w:pPr>
            <w:r w:rsidRPr="004B4FB7">
              <w:rPr>
                <w:rFonts w:ascii="Arial" w:hAnsi="Arial" w:cs="Arial"/>
                <w:lang w:val="en-US"/>
              </w:rPr>
              <w:t>w</w:t>
            </w:r>
            <w:r w:rsidRPr="004B4FB7">
              <w:rPr>
                <w:rFonts w:ascii="Arial" w:hAnsi="Arial" w:cs="Arial"/>
              </w:rPr>
              <w:t>omen</w:t>
            </w:r>
          </w:p>
        </w:tc>
        <w:tc>
          <w:tcPr>
            <w:tcW w:w="1454" w:type="dxa"/>
            <w:shd w:val="clear" w:color="auto" w:fill="auto"/>
            <w:noWrap/>
            <w:hideMark/>
          </w:tcPr>
          <w:p w:rsidR="00A07D77" w:rsidRPr="004B4FB7" w:rsidRDefault="00A6522D" w:rsidP="004B4FB7">
            <w:pPr>
              <w:spacing w:line="276" w:lineRule="auto"/>
              <w:jc w:val="center"/>
              <w:rPr>
                <w:rFonts w:ascii="Arial" w:hAnsi="Arial" w:cs="Arial"/>
              </w:rPr>
            </w:pPr>
            <w:r w:rsidRPr="004B4FB7">
              <w:rPr>
                <w:rFonts w:ascii="Arial" w:hAnsi="Arial" w:cs="Arial"/>
              </w:rPr>
              <w:t>men</w:t>
            </w:r>
          </w:p>
        </w:tc>
        <w:tc>
          <w:tcPr>
            <w:tcW w:w="1417" w:type="dxa"/>
            <w:shd w:val="clear" w:color="auto" w:fill="auto"/>
            <w:noWrap/>
            <w:hideMark/>
          </w:tcPr>
          <w:p w:rsidR="00A07D77" w:rsidRPr="004B4FB7" w:rsidRDefault="00A6522D" w:rsidP="004B4FB7">
            <w:pPr>
              <w:spacing w:line="276" w:lineRule="auto"/>
              <w:jc w:val="center"/>
              <w:rPr>
                <w:rFonts w:ascii="Arial" w:hAnsi="Arial" w:cs="Arial"/>
              </w:rPr>
            </w:pPr>
            <w:r w:rsidRPr="004B4FB7">
              <w:rPr>
                <w:rFonts w:ascii="Arial" w:hAnsi="Arial" w:cs="Arial"/>
                <w:lang w:val="en-US"/>
              </w:rPr>
              <w:t>w</w:t>
            </w:r>
            <w:r w:rsidRPr="004B4FB7">
              <w:rPr>
                <w:rFonts w:ascii="Arial" w:hAnsi="Arial" w:cs="Arial"/>
              </w:rPr>
              <w:t>omen</w:t>
            </w:r>
          </w:p>
        </w:tc>
      </w:tr>
      <w:tr w:rsidR="00A07D77" w:rsidRPr="004B4FB7" w:rsidTr="009D7231">
        <w:trPr>
          <w:trHeight w:val="375"/>
        </w:trPr>
        <w:tc>
          <w:tcPr>
            <w:tcW w:w="156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9356,5</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4648,8</w:t>
            </w:r>
          </w:p>
        </w:tc>
        <w:tc>
          <w:tcPr>
            <w:tcW w:w="138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4707,7</w:t>
            </w:r>
          </w:p>
        </w:tc>
        <w:tc>
          <w:tcPr>
            <w:tcW w:w="145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49,7</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50,3</w:t>
            </w:r>
          </w:p>
        </w:tc>
      </w:tr>
      <w:tr w:rsidR="00A07D77" w:rsidRPr="004B4FB7" w:rsidTr="009D7231">
        <w:trPr>
          <w:trHeight w:val="375"/>
        </w:trPr>
        <w:tc>
          <w:tcPr>
            <w:tcW w:w="156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9477,1</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4713,5</w:t>
            </w:r>
          </w:p>
        </w:tc>
        <w:tc>
          <w:tcPr>
            <w:tcW w:w="138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4763,6</w:t>
            </w:r>
          </w:p>
        </w:tc>
        <w:tc>
          <w:tcPr>
            <w:tcW w:w="145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49,7</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50,3</w:t>
            </w:r>
          </w:p>
        </w:tc>
      </w:tr>
      <w:tr w:rsidR="00A07D77" w:rsidRPr="004B4FB7" w:rsidTr="009D7231">
        <w:trPr>
          <w:trHeight w:val="375"/>
        </w:trPr>
        <w:tc>
          <w:tcPr>
            <w:tcW w:w="156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9593,0</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4775,8</w:t>
            </w:r>
          </w:p>
        </w:tc>
        <w:tc>
          <w:tcPr>
            <w:tcW w:w="138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4817,2</w:t>
            </w:r>
          </w:p>
        </w:tc>
        <w:tc>
          <w:tcPr>
            <w:tcW w:w="145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49,8</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50,2</w:t>
            </w:r>
          </w:p>
        </w:tc>
      </w:tr>
      <w:tr w:rsidR="00A07D77" w:rsidRPr="004B4FB7" w:rsidTr="009D7231">
        <w:trPr>
          <w:trHeight w:val="375"/>
        </w:trPr>
        <w:tc>
          <w:tcPr>
            <w:tcW w:w="156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9705,6</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4835,6</w:t>
            </w:r>
          </w:p>
        </w:tc>
        <w:tc>
          <w:tcPr>
            <w:tcW w:w="138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4870,0</w:t>
            </w:r>
          </w:p>
        </w:tc>
        <w:tc>
          <w:tcPr>
            <w:tcW w:w="145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49,8</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50,2</w:t>
            </w:r>
          </w:p>
        </w:tc>
      </w:tr>
      <w:tr w:rsidR="00A07D77" w:rsidRPr="004B4FB7" w:rsidTr="009D7231">
        <w:trPr>
          <w:trHeight w:val="375"/>
        </w:trPr>
        <w:tc>
          <w:tcPr>
            <w:tcW w:w="156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9810,0</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4891,2</w:t>
            </w:r>
          </w:p>
        </w:tc>
        <w:tc>
          <w:tcPr>
            <w:tcW w:w="138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4918,8</w:t>
            </w:r>
          </w:p>
        </w:tc>
        <w:tc>
          <w:tcPr>
            <w:tcW w:w="145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49,9</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50,1</w:t>
            </w:r>
          </w:p>
        </w:tc>
      </w:tr>
      <w:tr w:rsidR="00A07D77" w:rsidRPr="004B4FB7" w:rsidTr="009D7231">
        <w:trPr>
          <w:trHeight w:val="375"/>
        </w:trPr>
        <w:tc>
          <w:tcPr>
            <w:tcW w:w="156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2018</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9898,1</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4938,0</w:t>
            </w:r>
          </w:p>
        </w:tc>
        <w:tc>
          <w:tcPr>
            <w:tcW w:w="138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4960,1</w:t>
            </w:r>
          </w:p>
        </w:tc>
        <w:tc>
          <w:tcPr>
            <w:tcW w:w="145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49,9</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50,1</w:t>
            </w:r>
          </w:p>
        </w:tc>
      </w:tr>
    </w:tbl>
    <w:p w:rsidR="00A07D77" w:rsidRPr="004B4FB7" w:rsidRDefault="00A07D77" w:rsidP="004B4FB7">
      <w:pPr>
        <w:spacing w:line="276" w:lineRule="auto"/>
        <w:ind w:firstLine="708"/>
        <w:jc w:val="both"/>
        <w:rPr>
          <w:rFonts w:ascii="Arial" w:hAnsi="Arial" w:cs="Arial"/>
          <w:lang w:val="az-Latn-AZ"/>
        </w:rPr>
      </w:pPr>
    </w:p>
    <w:p w:rsidR="004E29DA" w:rsidRPr="004B4FB7" w:rsidRDefault="004E29DA" w:rsidP="004B4FB7">
      <w:pPr>
        <w:spacing w:line="276" w:lineRule="auto"/>
        <w:ind w:left="8652"/>
        <w:rPr>
          <w:rFonts w:ascii="Arial" w:hAnsi="Arial" w:cs="Arial"/>
          <w:b/>
          <w:iCs/>
          <w:lang w:val="az-Latn-AZ"/>
        </w:rPr>
      </w:pPr>
    </w:p>
    <w:p w:rsidR="00A07D77" w:rsidRPr="004B4FB7" w:rsidRDefault="000752D7" w:rsidP="004B4FB7">
      <w:pPr>
        <w:spacing w:line="276" w:lineRule="auto"/>
        <w:rPr>
          <w:rFonts w:ascii="Arial" w:hAnsi="Arial" w:cs="Arial"/>
          <w:b/>
          <w:lang w:val="az-Latn-AZ"/>
        </w:rPr>
      </w:pPr>
      <w:r w:rsidRPr="004B4FB7">
        <w:rPr>
          <w:rFonts w:ascii="Arial" w:hAnsi="Arial" w:cs="Arial"/>
          <w:b/>
          <w:iCs/>
          <w:lang w:val="az-Latn-AZ"/>
        </w:rPr>
        <w:t xml:space="preserve">                                                                                                                     </w:t>
      </w:r>
      <w:r w:rsidR="00642EAE" w:rsidRPr="004B4FB7">
        <w:rPr>
          <w:rFonts w:ascii="Arial" w:hAnsi="Arial" w:cs="Arial"/>
          <w:b/>
          <w:iCs/>
          <w:lang w:val="az-Latn-AZ"/>
        </w:rPr>
        <w:t xml:space="preserve">Table </w:t>
      </w:r>
      <w:r w:rsidR="00A07D77" w:rsidRPr="004B4FB7">
        <w:rPr>
          <w:rFonts w:ascii="Arial" w:hAnsi="Arial" w:cs="Arial"/>
          <w:b/>
          <w:iCs/>
          <w:lang w:val="az-Latn-AZ"/>
        </w:rPr>
        <w:t>2</w:t>
      </w:r>
    </w:p>
    <w:p w:rsidR="004D6729" w:rsidRPr="004B4FB7" w:rsidRDefault="004D6729" w:rsidP="004B4FB7">
      <w:pPr>
        <w:spacing w:line="276" w:lineRule="auto"/>
        <w:jc w:val="center"/>
        <w:rPr>
          <w:rFonts w:ascii="Arial" w:hAnsi="Arial" w:cs="Arial"/>
          <w:b/>
          <w:bCs/>
          <w:lang w:val="en-US"/>
        </w:rPr>
      </w:pPr>
    </w:p>
    <w:p w:rsidR="00D658F5" w:rsidRPr="004B4FB7" w:rsidRDefault="002765F8" w:rsidP="004B4FB7">
      <w:pPr>
        <w:spacing w:line="276" w:lineRule="auto"/>
        <w:jc w:val="center"/>
        <w:rPr>
          <w:rFonts w:ascii="Arial" w:hAnsi="Arial" w:cs="Arial"/>
          <w:b/>
          <w:bCs/>
          <w:lang w:val="az-Latn-AZ"/>
        </w:rPr>
      </w:pPr>
      <w:r w:rsidRPr="004B4FB7">
        <w:rPr>
          <w:rFonts w:ascii="Arial" w:hAnsi="Arial" w:cs="Arial"/>
          <w:b/>
          <w:bCs/>
          <w:lang w:val="az-Cyrl-AZ"/>
        </w:rPr>
        <w:t xml:space="preserve">The number of population of </w:t>
      </w:r>
      <w:r w:rsidRPr="004B4FB7">
        <w:rPr>
          <w:rFonts w:ascii="Arial" w:hAnsi="Arial" w:cs="Arial"/>
          <w:b/>
          <w:bCs/>
          <w:lang w:val="en-US"/>
        </w:rPr>
        <w:t xml:space="preserve">the </w:t>
      </w:r>
      <w:r w:rsidRPr="004B4FB7">
        <w:rPr>
          <w:rFonts w:ascii="Arial" w:hAnsi="Arial" w:cs="Arial"/>
          <w:b/>
          <w:bCs/>
          <w:lang w:val="az-Cyrl-AZ"/>
        </w:rPr>
        <w:t xml:space="preserve">Republic </w:t>
      </w:r>
      <w:r w:rsidRPr="004B4FB7">
        <w:rPr>
          <w:rFonts w:ascii="Arial" w:hAnsi="Arial" w:cs="Arial"/>
          <w:b/>
          <w:bCs/>
          <w:lang w:val="en-US"/>
        </w:rPr>
        <w:t xml:space="preserve">of </w:t>
      </w:r>
      <w:r w:rsidRPr="004B4FB7">
        <w:rPr>
          <w:rFonts w:ascii="Arial" w:hAnsi="Arial" w:cs="Arial"/>
          <w:b/>
          <w:bCs/>
          <w:lang w:val="az-Cyrl-AZ"/>
        </w:rPr>
        <w:t>Azerbaijan on</w:t>
      </w:r>
      <w:r w:rsidRPr="004B4FB7">
        <w:rPr>
          <w:rFonts w:ascii="Arial" w:hAnsi="Arial" w:cs="Arial"/>
          <w:b/>
          <w:bCs/>
          <w:lang w:val="en-US"/>
        </w:rPr>
        <w:t xml:space="preserve"> </w:t>
      </w:r>
      <w:r w:rsidR="00D658F5" w:rsidRPr="004B4FB7">
        <w:rPr>
          <w:rFonts w:ascii="Arial" w:hAnsi="Arial" w:cs="Arial"/>
          <w:b/>
          <w:bCs/>
          <w:lang w:val="az-Latn-AZ"/>
        </w:rPr>
        <w:t>urban and rural areas</w:t>
      </w:r>
      <w:r w:rsidRPr="004B4FB7">
        <w:rPr>
          <w:rFonts w:ascii="Arial" w:hAnsi="Arial" w:cs="Arial"/>
          <w:b/>
          <w:bCs/>
          <w:lang w:val="az-Latn-AZ"/>
        </w:rPr>
        <w:t xml:space="preserve">  </w:t>
      </w:r>
    </w:p>
    <w:p w:rsidR="00A07D77" w:rsidRPr="004B4FB7" w:rsidRDefault="00A07D77" w:rsidP="004B4FB7">
      <w:pPr>
        <w:spacing w:line="276" w:lineRule="auto"/>
        <w:jc w:val="center"/>
        <w:rPr>
          <w:rFonts w:ascii="Arial" w:hAnsi="Arial" w:cs="Arial"/>
          <w:iCs/>
          <w:lang w:val="az-Latn-AZ"/>
        </w:rPr>
      </w:pPr>
      <w:r w:rsidRPr="004B4FB7">
        <w:rPr>
          <w:rFonts w:ascii="Arial" w:hAnsi="Arial" w:cs="Arial"/>
          <w:iCs/>
          <w:lang w:val="az-Latn-AZ"/>
        </w:rPr>
        <w:t>(</w:t>
      </w:r>
      <w:r w:rsidR="008B28CA" w:rsidRPr="004B4FB7">
        <w:rPr>
          <w:rFonts w:ascii="Arial" w:hAnsi="Arial" w:cs="Arial"/>
          <w:iCs/>
          <w:lang w:val="en-US"/>
        </w:rPr>
        <w:t>at the beginning of the year, thousands</w:t>
      </w:r>
      <w:r w:rsidRPr="004B4FB7">
        <w:rPr>
          <w:rFonts w:ascii="Arial" w:hAnsi="Arial" w:cs="Arial"/>
          <w:iCs/>
          <w:lang w:val="az-Latn-AZ"/>
        </w:rPr>
        <w:t>)</w:t>
      </w:r>
      <w:r w:rsidR="008B28CA" w:rsidRPr="004B4FB7">
        <w:rPr>
          <w:rFonts w:ascii="Arial" w:hAnsi="Arial" w:cs="Arial"/>
          <w:iCs/>
          <w:lang w:val="az-Latn-AZ"/>
        </w:rPr>
        <w:t xml:space="preserve">  </w:t>
      </w:r>
    </w:p>
    <w:p w:rsidR="00A07D77" w:rsidRPr="004B4FB7" w:rsidRDefault="00A07D77" w:rsidP="004B4FB7">
      <w:pPr>
        <w:spacing w:line="276" w:lineRule="auto"/>
        <w:rPr>
          <w:rFonts w:ascii="Arial" w:hAnsi="Arial" w:cs="Arial"/>
          <w:b/>
          <w:bCs/>
          <w:lang w:val="az-Latn-AZ"/>
        </w:rPr>
      </w:pPr>
    </w:p>
    <w:tbl>
      <w:tblPr>
        <w:tblW w:w="86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418"/>
        <w:gridCol w:w="1559"/>
        <w:gridCol w:w="1418"/>
        <w:gridCol w:w="1559"/>
        <w:gridCol w:w="1559"/>
      </w:tblGrid>
      <w:tr w:rsidR="00A07D77" w:rsidRPr="006D7274" w:rsidTr="009D7231">
        <w:trPr>
          <w:trHeight w:val="377"/>
        </w:trPr>
        <w:tc>
          <w:tcPr>
            <w:tcW w:w="1145" w:type="dxa"/>
            <w:vMerge w:val="restart"/>
            <w:shd w:val="clear" w:color="auto" w:fill="auto"/>
            <w:vAlign w:val="center"/>
            <w:hideMark/>
          </w:tcPr>
          <w:p w:rsidR="00A07D77" w:rsidRPr="004B4FB7" w:rsidRDefault="00396EC5" w:rsidP="004B4FB7">
            <w:pPr>
              <w:spacing w:line="276" w:lineRule="auto"/>
              <w:jc w:val="center"/>
              <w:rPr>
                <w:rFonts w:ascii="Arial" w:hAnsi="Arial" w:cs="Arial"/>
                <w:lang w:val="en-US"/>
              </w:rPr>
            </w:pPr>
            <w:r w:rsidRPr="004B4FB7">
              <w:rPr>
                <w:rFonts w:ascii="Arial" w:hAnsi="Arial" w:cs="Arial"/>
                <w:lang w:val="en-US"/>
              </w:rPr>
              <w:t>years</w:t>
            </w:r>
          </w:p>
        </w:tc>
        <w:tc>
          <w:tcPr>
            <w:tcW w:w="1418" w:type="dxa"/>
            <w:vMerge w:val="restart"/>
            <w:shd w:val="clear" w:color="auto" w:fill="auto"/>
            <w:vAlign w:val="center"/>
            <w:hideMark/>
          </w:tcPr>
          <w:p w:rsidR="00A07D77" w:rsidRPr="004B4FB7" w:rsidRDefault="00396EC5" w:rsidP="004B4FB7">
            <w:pPr>
              <w:spacing w:line="276" w:lineRule="auto"/>
              <w:jc w:val="center"/>
              <w:rPr>
                <w:rFonts w:ascii="Arial" w:hAnsi="Arial" w:cs="Arial"/>
              </w:rPr>
            </w:pPr>
            <w:r w:rsidRPr="004B4FB7">
              <w:rPr>
                <w:rFonts w:ascii="Arial" w:hAnsi="Arial" w:cs="Arial"/>
                <w:bCs/>
                <w:lang w:val="az-Cyrl-AZ"/>
              </w:rPr>
              <w:t>number of population</w:t>
            </w:r>
            <w:r w:rsidR="00A07D77" w:rsidRPr="004B4FB7">
              <w:rPr>
                <w:rFonts w:ascii="Arial" w:hAnsi="Arial" w:cs="Arial"/>
              </w:rPr>
              <w:t xml:space="preserve"> - </w:t>
            </w:r>
            <w:r w:rsidRPr="004B4FB7">
              <w:rPr>
                <w:rFonts w:ascii="Arial" w:hAnsi="Arial" w:cs="Arial"/>
                <w:lang w:val="en-US"/>
              </w:rPr>
              <w:t>total</w:t>
            </w:r>
            <w:r w:rsidR="00A07D77" w:rsidRPr="004B4FB7">
              <w:rPr>
                <w:rFonts w:ascii="Arial" w:hAnsi="Arial" w:cs="Arial"/>
              </w:rPr>
              <w:t xml:space="preserve">      </w:t>
            </w:r>
          </w:p>
        </w:tc>
        <w:tc>
          <w:tcPr>
            <w:tcW w:w="2977" w:type="dxa"/>
            <w:gridSpan w:val="2"/>
            <w:shd w:val="clear" w:color="auto" w:fill="auto"/>
            <w:vAlign w:val="center"/>
            <w:hideMark/>
          </w:tcPr>
          <w:p w:rsidR="00A07D77" w:rsidRPr="004B4FB7" w:rsidRDefault="00134028" w:rsidP="004B4FB7">
            <w:pPr>
              <w:spacing w:line="276" w:lineRule="auto"/>
              <w:jc w:val="center"/>
              <w:rPr>
                <w:rFonts w:ascii="Arial" w:hAnsi="Arial" w:cs="Arial"/>
                <w:iCs/>
              </w:rPr>
            </w:pPr>
            <w:r w:rsidRPr="004B4FB7">
              <w:rPr>
                <w:rFonts w:ascii="Arial" w:hAnsi="Arial" w:cs="Arial"/>
                <w:iCs/>
                <w:lang w:val="en-US"/>
              </w:rPr>
              <w:t>i</w:t>
            </w:r>
            <w:r w:rsidRPr="004B4FB7">
              <w:rPr>
                <w:rFonts w:ascii="Arial" w:hAnsi="Arial" w:cs="Arial"/>
                <w:iCs/>
              </w:rPr>
              <w:t>ncluding</w:t>
            </w:r>
            <w:r w:rsidR="00A07D77" w:rsidRPr="004B4FB7">
              <w:rPr>
                <w:rFonts w:ascii="Arial" w:hAnsi="Arial" w:cs="Arial"/>
                <w:iCs/>
              </w:rPr>
              <w:t>:</w:t>
            </w:r>
          </w:p>
        </w:tc>
        <w:tc>
          <w:tcPr>
            <w:tcW w:w="3118" w:type="dxa"/>
            <w:gridSpan w:val="2"/>
            <w:shd w:val="clear" w:color="auto" w:fill="auto"/>
            <w:vAlign w:val="center"/>
            <w:hideMark/>
          </w:tcPr>
          <w:p w:rsidR="00A07D77" w:rsidRPr="004B4FB7" w:rsidRDefault="00981095" w:rsidP="004B4FB7">
            <w:pPr>
              <w:spacing w:line="276" w:lineRule="auto"/>
              <w:jc w:val="center"/>
              <w:rPr>
                <w:rFonts w:ascii="Arial" w:hAnsi="Arial" w:cs="Arial"/>
                <w:iCs/>
                <w:lang w:val="en-US"/>
              </w:rPr>
            </w:pPr>
            <w:r w:rsidRPr="004B4FB7">
              <w:rPr>
                <w:rFonts w:ascii="Arial" w:hAnsi="Arial" w:cs="Arial"/>
                <w:iCs/>
                <w:lang w:val="en-US"/>
              </w:rPr>
              <w:t xml:space="preserve">Compared to the entire population, percent </w:t>
            </w:r>
          </w:p>
        </w:tc>
      </w:tr>
      <w:tr w:rsidR="00A07D77" w:rsidRPr="004B4FB7" w:rsidTr="009D7231">
        <w:trPr>
          <w:trHeight w:val="375"/>
        </w:trPr>
        <w:tc>
          <w:tcPr>
            <w:tcW w:w="1145" w:type="dxa"/>
            <w:vMerge/>
            <w:vAlign w:val="center"/>
            <w:hideMark/>
          </w:tcPr>
          <w:p w:rsidR="00A07D77" w:rsidRPr="004B4FB7" w:rsidRDefault="00A07D77" w:rsidP="004B4FB7">
            <w:pPr>
              <w:spacing w:line="276" w:lineRule="auto"/>
              <w:rPr>
                <w:rFonts w:ascii="Arial" w:hAnsi="Arial" w:cs="Arial"/>
                <w:lang w:val="en-US"/>
              </w:rPr>
            </w:pPr>
          </w:p>
        </w:tc>
        <w:tc>
          <w:tcPr>
            <w:tcW w:w="1418" w:type="dxa"/>
            <w:vMerge/>
            <w:vAlign w:val="center"/>
            <w:hideMark/>
          </w:tcPr>
          <w:p w:rsidR="00A07D77" w:rsidRPr="004B4FB7" w:rsidRDefault="00A07D77" w:rsidP="004B4FB7">
            <w:pPr>
              <w:spacing w:line="276" w:lineRule="auto"/>
              <w:rPr>
                <w:rFonts w:ascii="Arial" w:hAnsi="Arial" w:cs="Arial"/>
                <w:lang w:val="en-US"/>
              </w:rPr>
            </w:pPr>
          </w:p>
        </w:tc>
        <w:tc>
          <w:tcPr>
            <w:tcW w:w="1559" w:type="dxa"/>
            <w:shd w:val="clear" w:color="auto" w:fill="auto"/>
            <w:vAlign w:val="center"/>
            <w:hideMark/>
          </w:tcPr>
          <w:p w:rsidR="00A07D77" w:rsidRPr="004B4FB7" w:rsidRDefault="00E87F86" w:rsidP="004B4FB7">
            <w:pPr>
              <w:spacing w:line="276" w:lineRule="auto"/>
              <w:jc w:val="center"/>
              <w:rPr>
                <w:rFonts w:ascii="Arial" w:hAnsi="Arial" w:cs="Arial"/>
                <w:lang w:val="en-US"/>
              </w:rPr>
            </w:pPr>
            <w:r w:rsidRPr="004B4FB7">
              <w:rPr>
                <w:rFonts w:ascii="Arial" w:hAnsi="Arial" w:cs="Arial"/>
                <w:lang w:val="en-US"/>
              </w:rPr>
              <w:t>urban areas</w:t>
            </w:r>
          </w:p>
        </w:tc>
        <w:tc>
          <w:tcPr>
            <w:tcW w:w="1418" w:type="dxa"/>
            <w:shd w:val="clear" w:color="auto" w:fill="auto"/>
            <w:vAlign w:val="center"/>
            <w:hideMark/>
          </w:tcPr>
          <w:p w:rsidR="00A07D77" w:rsidRPr="004B4FB7" w:rsidRDefault="00E87F86" w:rsidP="004B4FB7">
            <w:pPr>
              <w:spacing w:line="276" w:lineRule="auto"/>
              <w:jc w:val="center"/>
              <w:rPr>
                <w:rFonts w:ascii="Arial" w:hAnsi="Arial" w:cs="Arial"/>
                <w:lang w:val="en-US"/>
              </w:rPr>
            </w:pPr>
            <w:r w:rsidRPr="004B4FB7">
              <w:rPr>
                <w:rFonts w:ascii="Arial" w:hAnsi="Arial" w:cs="Arial"/>
                <w:lang w:val="en-US"/>
              </w:rPr>
              <w:t>rural areas</w:t>
            </w:r>
          </w:p>
        </w:tc>
        <w:tc>
          <w:tcPr>
            <w:tcW w:w="1559" w:type="dxa"/>
            <w:shd w:val="clear" w:color="auto" w:fill="auto"/>
            <w:vAlign w:val="center"/>
            <w:hideMark/>
          </w:tcPr>
          <w:p w:rsidR="00A07D77" w:rsidRPr="004B4FB7" w:rsidRDefault="00E87F86" w:rsidP="004B4FB7">
            <w:pPr>
              <w:spacing w:line="276" w:lineRule="auto"/>
              <w:jc w:val="center"/>
              <w:rPr>
                <w:rFonts w:ascii="Arial" w:hAnsi="Arial" w:cs="Arial"/>
              </w:rPr>
            </w:pPr>
            <w:r w:rsidRPr="004B4FB7">
              <w:rPr>
                <w:rFonts w:ascii="Arial" w:hAnsi="Arial" w:cs="Arial"/>
                <w:lang w:val="en-US"/>
              </w:rPr>
              <w:t>urban areas</w:t>
            </w:r>
          </w:p>
        </w:tc>
        <w:tc>
          <w:tcPr>
            <w:tcW w:w="1559" w:type="dxa"/>
            <w:shd w:val="clear" w:color="auto" w:fill="auto"/>
            <w:vAlign w:val="center"/>
            <w:hideMark/>
          </w:tcPr>
          <w:p w:rsidR="00A07D77" w:rsidRPr="004B4FB7" w:rsidRDefault="00E87F86" w:rsidP="004B4FB7">
            <w:pPr>
              <w:spacing w:line="276" w:lineRule="auto"/>
              <w:jc w:val="center"/>
              <w:rPr>
                <w:rFonts w:ascii="Arial" w:hAnsi="Arial" w:cs="Arial"/>
              </w:rPr>
            </w:pPr>
            <w:r w:rsidRPr="004B4FB7">
              <w:rPr>
                <w:rFonts w:ascii="Arial" w:hAnsi="Arial" w:cs="Arial"/>
                <w:lang w:val="en-US"/>
              </w:rPr>
              <w:t xml:space="preserve">rural areas </w:t>
            </w:r>
          </w:p>
        </w:tc>
      </w:tr>
      <w:tr w:rsidR="00A07D77" w:rsidRPr="004B4FB7" w:rsidTr="009D7231">
        <w:trPr>
          <w:trHeight w:val="375"/>
        </w:trPr>
        <w:tc>
          <w:tcPr>
            <w:tcW w:w="1145" w:type="dxa"/>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9356,5</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4966,2</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4390,3</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53,1</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46,9</w:t>
            </w:r>
          </w:p>
        </w:tc>
      </w:tr>
      <w:tr w:rsidR="00A07D77" w:rsidRPr="004B4FB7" w:rsidTr="009D7231">
        <w:trPr>
          <w:trHeight w:val="375"/>
        </w:trPr>
        <w:tc>
          <w:tcPr>
            <w:tcW w:w="1145" w:type="dxa"/>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9477,1</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5045,4</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4431,7</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53,2</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46,8</w:t>
            </w:r>
          </w:p>
        </w:tc>
      </w:tr>
      <w:tr w:rsidR="00A07D77" w:rsidRPr="004B4FB7" w:rsidTr="009D7231">
        <w:trPr>
          <w:trHeight w:val="375"/>
        </w:trPr>
        <w:tc>
          <w:tcPr>
            <w:tcW w:w="1145" w:type="dxa"/>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9593,0</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5098,3</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4494,7</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53,1</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46,9</w:t>
            </w:r>
          </w:p>
        </w:tc>
      </w:tr>
      <w:tr w:rsidR="00A07D77" w:rsidRPr="004B4FB7" w:rsidTr="009D7231">
        <w:trPr>
          <w:trHeight w:val="375"/>
        </w:trPr>
        <w:tc>
          <w:tcPr>
            <w:tcW w:w="1145" w:type="dxa"/>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9705,6</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5152,4</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4553,2</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53,1</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46,9</w:t>
            </w:r>
          </w:p>
        </w:tc>
      </w:tr>
      <w:tr w:rsidR="00A07D77" w:rsidRPr="004B4FB7" w:rsidTr="009D7231">
        <w:trPr>
          <w:trHeight w:val="375"/>
        </w:trPr>
        <w:tc>
          <w:tcPr>
            <w:tcW w:w="1145" w:type="dxa"/>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9810,0</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5199,0</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4611,0</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53,0</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47,0</w:t>
            </w:r>
          </w:p>
        </w:tc>
      </w:tr>
      <w:tr w:rsidR="00A07D77" w:rsidRPr="004B4FB7" w:rsidTr="009D7231">
        <w:trPr>
          <w:trHeight w:val="375"/>
        </w:trPr>
        <w:tc>
          <w:tcPr>
            <w:tcW w:w="1145" w:type="dxa"/>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2018</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9898,1</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5237,8</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4660,3</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52,9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47,1</w:t>
            </w:r>
          </w:p>
        </w:tc>
      </w:tr>
    </w:tbl>
    <w:p w:rsidR="00A07D77" w:rsidRPr="004B4FB7" w:rsidRDefault="00A07D77" w:rsidP="004B4FB7">
      <w:pPr>
        <w:spacing w:line="276" w:lineRule="auto"/>
        <w:ind w:left="1416" w:firstLine="708"/>
        <w:rPr>
          <w:rFonts w:ascii="Arial" w:hAnsi="Arial" w:cs="Arial"/>
          <w:b/>
          <w:bCs/>
          <w:lang w:val="en-US"/>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A21506" w:rsidRPr="004B4FB7" w:rsidRDefault="00A21506" w:rsidP="004B4FB7">
      <w:pPr>
        <w:spacing w:line="276" w:lineRule="auto"/>
        <w:ind w:left="8652"/>
        <w:rPr>
          <w:rFonts w:ascii="Arial" w:hAnsi="Arial" w:cs="Arial"/>
          <w:b/>
          <w:iCs/>
          <w:lang w:val="az-Latn-AZ"/>
        </w:rPr>
      </w:pPr>
    </w:p>
    <w:p w:rsidR="00905381" w:rsidRPr="004B4FB7" w:rsidRDefault="00905381" w:rsidP="004B4FB7">
      <w:pPr>
        <w:spacing w:line="276" w:lineRule="auto"/>
        <w:rPr>
          <w:rFonts w:ascii="Arial" w:hAnsi="Arial" w:cs="Arial"/>
          <w:b/>
          <w:iCs/>
          <w:lang w:val="az-Latn-AZ"/>
        </w:rPr>
      </w:pPr>
    </w:p>
    <w:p w:rsidR="00A07D77" w:rsidRPr="004B4FB7" w:rsidRDefault="009569CF" w:rsidP="004B4FB7">
      <w:pPr>
        <w:spacing w:line="276" w:lineRule="auto"/>
        <w:rPr>
          <w:rFonts w:ascii="Arial" w:hAnsi="Arial" w:cs="Arial"/>
          <w:b/>
          <w:bCs/>
          <w:lang w:val="az-Latn-AZ"/>
        </w:rPr>
      </w:pPr>
      <w:r w:rsidRPr="004B4FB7">
        <w:rPr>
          <w:rFonts w:ascii="Arial" w:hAnsi="Arial" w:cs="Arial"/>
          <w:b/>
          <w:iCs/>
          <w:lang w:val="az-Latn-AZ"/>
        </w:rPr>
        <w:t xml:space="preserve">                                </w:t>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t xml:space="preserve">         </w:t>
      </w:r>
      <w:r w:rsidR="00D733D1" w:rsidRPr="004B4FB7">
        <w:rPr>
          <w:rFonts w:ascii="Arial" w:hAnsi="Arial" w:cs="Arial"/>
          <w:b/>
          <w:iCs/>
          <w:lang w:val="az-Latn-AZ"/>
        </w:rPr>
        <w:t xml:space="preserve">Table </w:t>
      </w:r>
      <w:r w:rsidR="00A07D77" w:rsidRPr="004B4FB7">
        <w:rPr>
          <w:rFonts w:ascii="Arial" w:hAnsi="Arial" w:cs="Arial"/>
          <w:b/>
          <w:iCs/>
          <w:lang w:val="az-Latn-AZ"/>
        </w:rPr>
        <w:t>3</w:t>
      </w:r>
    </w:p>
    <w:p w:rsidR="00A07D77" w:rsidRPr="004B4FB7" w:rsidRDefault="003B5C24" w:rsidP="004B4FB7">
      <w:pPr>
        <w:spacing w:line="276" w:lineRule="auto"/>
        <w:jc w:val="center"/>
        <w:rPr>
          <w:rFonts w:ascii="Arial" w:hAnsi="Arial" w:cs="Arial"/>
          <w:b/>
          <w:iCs/>
          <w:lang w:val="az-Latn-AZ"/>
        </w:rPr>
      </w:pPr>
      <w:r w:rsidRPr="004B4FB7">
        <w:rPr>
          <w:rFonts w:ascii="Arial" w:hAnsi="Arial" w:cs="Arial"/>
          <w:b/>
          <w:bCs/>
          <w:lang w:val="en-US"/>
        </w:rPr>
        <w:t xml:space="preserve">Population </w:t>
      </w:r>
      <w:r w:rsidR="00313D22" w:rsidRPr="004B4FB7">
        <w:rPr>
          <w:rFonts w:ascii="Arial" w:hAnsi="Arial" w:cs="Arial"/>
          <w:b/>
          <w:bCs/>
          <w:lang w:val="en-US"/>
        </w:rPr>
        <w:t xml:space="preserve">growth </w:t>
      </w:r>
      <w:r w:rsidR="00D733D1" w:rsidRPr="004B4FB7">
        <w:rPr>
          <w:rFonts w:ascii="Arial" w:hAnsi="Arial" w:cs="Arial"/>
          <w:b/>
          <w:bCs/>
          <w:lang w:val="en-US"/>
        </w:rPr>
        <w:t>rates</w:t>
      </w:r>
      <w:r w:rsidR="00313D22" w:rsidRPr="004B4FB7">
        <w:rPr>
          <w:rFonts w:ascii="Arial" w:hAnsi="Arial" w:cs="Arial"/>
          <w:b/>
          <w:bCs/>
          <w:lang w:val="en-US"/>
        </w:rPr>
        <w:t xml:space="preserve">  </w:t>
      </w:r>
      <w:r w:rsidR="00A07D77" w:rsidRPr="004B4FB7">
        <w:rPr>
          <w:rFonts w:ascii="Arial" w:hAnsi="Arial" w:cs="Arial"/>
          <w:b/>
          <w:iCs/>
          <w:lang w:val="az-Latn-AZ"/>
        </w:rPr>
        <w:t xml:space="preserve"> </w:t>
      </w:r>
      <w:r w:rsidR="00F87722" w:rsidRPr="004B4FB7">
        <w:rPr>
          <w:rFonts w:ascii="Arial" w:hAnsi="Arial" w:cs="Arial"/>
          <w:b/>
          <w:iCs/>
          <w:lang w:val="az-Latn-AZ"/>
        </w:rPr>
        <w:t xml:space="preserve">   </w:t>
      </w:r>
    </w:p>
    <w:p w:rsidR="00A07D77" w:rsidRPr="004B4FB7" w:rsidRDefault="00A07D77" w:rsidP="004B4FB7">
      <w:pPr>
        <w:spacing w:line="276" w:lineRule="auto"/>
        <w:jc w:val="center"/>
        <w:rPr>
          <w:rFonts w:ascii="Arial" w:hAnsi="Arial" w:cs="Arial"/>
          <w:b/>
          <w:lang w:val="az-Latn-AZ"/>
        </w:rPr>
      </w:pPr>
      <w:r w:rsidRPr="004B4FB7">
        <w:rPr>
          <w:rFonts w:ascii="Arial" w:hAnsi="Arial" w:cs="Arial"/>
          <w:b/>
          <w:iCs/>
          <w:lang w:val="az-Latn-AZ"/>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118"/>
      </w:tblGrid>
      <w:tr w:rsidR="00A07D77" w:rsidRPr="006D7274" w:rsidTr="009D7231">
        <w:trPr>
          <w:trHeight w:val="250"/>
        </w:trPr>
        <w:tc>
          <w:tcPr>
            <w:tcW w:w="2268" w:type="dxa"/>
            <w:vMerge w:val="restart"/>
            <w:shd w:val="clear" w:color="auto" w:fill="auto"/>
            <w:vAlign w:val="center"/>
            <w:hideMark/>
          </w:tcPr>
          <w:p w:rsidR="00A07D77" w:rsidRPr="004B4FB7" w:rsidRDefault="00985543" w:rsidP="004B4FB7">
            <w:pPr>
              <w:spacing w:line="276" w:lineRule="auto"/>
              <w:jc w:val="center"/>
              <w:rPr>
                <w:rFonts w:ascii="Arial" w:hAnsi="Arial" w:cs="Arial"/>
                <w:lang w:val="en-US"/>
              </w:rPr>
            </w:pPr>
            <w:r w:rsidRPr="004B4FB7">
              <w:rPr>
                <w:rFonts w:ascii="Arial" w:hAnsi="Arial" w:cs="Arial"/>
                <w:lang w:val="en-US"/>
              </w:rPr>
              <w:t xml:space="preserve">years  </w:t>
            </w:r>
          </w:p>
        </w:tc>
        <w:tc>
          <w:tcPr>
            <w:tcW w:w="6379" w:type="dxa"/>
            <w:gridSpan w:val="2"/>
            <w:shd w:val="clear" w:color="auto" w:fill="auto"/>
            <w:vAlign w:val="center"/>
            <w:hideMark/>
          </w:tcPr>
          <w:p w:rsidR="00A07D77" w:rsidRPr="004B4FB7" w:rsidRDefault="003B5C24" w:rsidP="004B4FB7">
            <w:pPr>
              <w:spacing w:line="276" w:lineRule="auto"/>
              <w:jc w:val="center"/>
              <w:rPr>
                <w:rFonts w:ascii="Arial" w:hAnsi="Arial" w:cs="Arial"/>
                <w:lang w:val="en-US"/>
              </w:rPr>
            </w:pPr>
            <w:r w:rsidRPr="004B4FB7">
              <w:rPr>
                <w:rFonts w:ascii="Arial" w:hAnsi="Arial" w:cs="Arial"/>
                <w:lang w:val="en-US"/>
              </w:rPr>
              <w:t>total increase during the year</w:t>
            </w:r>
            <w:r w:rsidR="00313D22" w:rsidRPr="004B4FB7">
              <w:rPr>
                <w:rFonts w:ascii="Arial" w:hAnsi="Arial" w:cs="Arial"/>
                <w:lang w:val="en-US"/>
              </w:rPr>
              <w:t xml:space="preserve">   </w:t>
            </w:r>
            <w:r w:rsidRPr="004B4FB7">
              <w:rPr>
                <w:rFonts w:ascii="Arial" w:hAnsi="Arial" w:cs="Arial"/>
                <w:lang w:val="en-US"/>
              </w:rPr>
              <w:t xml:space="preserve">  </w:t>
            </w:r>
          </w:p>
        </w:tc>
      </w:tr>
      <w:tr w:rsidR="00A07D77" w:rsidRPr="004B4FB7" w:rsidTr="009D7231">
        <w:trPr>
          <w:trHeight w:val="255"/>
        </w:trPr>
        <w:tc>
          <w:tcPr>
            <w:tcW w:w="2268" w:type="dxa"/>
            <w:vMerge/>
            <w:vAlign w:val="center"/>
            <w:hideMark/>
          </w:tcPr>
          <w:p w:rsidR="00A07D77" w:rsidRPr="004B4FB7" w:rsidRDefault="00A07D77" w:rsidP="004B4FB7">
            <w:pPr>
              <w:spacing w:line="276" w:lineRule="auto"/>
              <w:rPr>
                <w:rFonts w:ascii="Arial" w:hAnsi="Arial" w:cs="Arial"/>
                <w:lang w:val="en-US"/>
              </w:rPr>
            </w:pPr>
          </w:p>
        </w:tc>
        <w:tc>
          <w:tcPr>
            <w:tcW w:w="3261" w:type="dxa"/>
            <w:shd w:val="clear" w:color="auto" w:fill="auto"/>
            <w:vAlign w:val="center"/>
            <w:hideMark/>
          </w:tcPr>
          <w:p w:rsidR="00A07D77" w:rsidRPr="004B4FB7" w:rsidRDefault="00FE357A" w:rsidP="004B4FB7">
            <w:pPr>
              <w:spacing w:line="276" w:lineRule="auto"/>
              <w:jc w:val="center"/>
              <w:rPr>
                <w:rFonts w:ascii="Arial" w:hAnsi="Arial" w:cs="Arial"/>
                <w:lang w:val="en-US"/>
              </w:rPr>
            </w:pPr>
            <w:r w:rsidRPr="004B4FB7">
              <w:rPr>
                <w:rFonts w:ascii="Arial" w:hAnsi="Arial" w:cs="Arial"/>
                <w:iCs/>
                <w:lang w:val="en-US"/>
              </w:rPr>
              <w:t xml:space="preserve">thousands </w:t>
            </w:r>
          </w:p>
        </w:tc>
        <w:tc>
          <w:tcPr>
            <w:tcW w:w="3118" w:type="dxa"/>
            <w:shd w:val="clear" w:color="auto" w:fill="auto"/>
            <w:vAlign w:val="center"/>
            <w:hideMark/>
          </w:tcPr>
          <w:p w:rsidR="00A07D77" w:rsidRPr="004B4FB7" w:rsidRDefault="00985543" w:rsidP="004B4FB7">
            <w:pPr>
              <w:spacing w:line="276" w:lineRule="auto"/>
              <w:jc w:val="center"/>
              <w:rPr>
                <w:rFonts w:ascii="Arial" w:hAnsi="Arial" w:cs="Arial"/>
                <w:lang w:val="en-US"/>
              </w:rPr>
            </w:pPr>
            <w:r w:rsidRPr="004B4FB7">
              <w:rPr>
                <w:rFonts w:ascii="Arial" w:hAnsi="Arial" w:cs="Arial"/>
                <w:iCs/>
                <w:lang w:val="en-US"/>
              </w:rPr>
              <w:t>per</w:t>
            </w:r>
            <w:r w:rsidRPr="004B4FB7">
              <w:rPr>
                <w:rFonts w:ascii="Arial" w:hAnsi="Arial" w:cs="Arial"/>
                <w:iCs/>
              </w:rPr>
              <w:t>cent</w:t>
            </w:r>
            <w:r w:rsidRPr="004B4FB7">
              <w:rPr>
                <w:rFonts w:ascii="Arial" w:hAnsi="Arial" w:cs="Arial"/>
                <w:iCs/>
                <w:lang w:val="en-US"/>
              </w:rPr>
              <w:t xml:space="preserve"> </w:t>
            </w:r>
          </w:p>
        </w:tc>
      </w:tr>
      <w:tr w:rsidR="00A07D77" w:rsidRPr="004B4FB7" w:rsidTr="009D7231">
        <w:trPr>
          <w:trHeight w:val="281"/>
        </w:trPr>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326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121,4</w:t>
            </w:r>
          </w:p>
        </w:tc>
        <w:tc>
          <w:tcPr>
            <w:tcW w:w="31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r>
      <w:tr w:rsidR="00A07D77" w:rsidRPr="004B4FB7" w:rsidTr="009D7231">
        <w:trPr>
          <w:trHeight w:val="228"/>
        </w:trPr>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326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120,6</w:t>
            </w:r>
          </w:p>
        </w:tc>
        <w:tc>
          <w:tcPr>
            <w:tcW w:w="31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r>
      <w:tr w:rsidR="00A07D77" w:rsidRPr="004B4FB7" w:rsidTr="009D7231">
        <w:trPr>
          <w:trHeight w:val="262"/>
        </w:trPr>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326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115,9</w:t>
            </w:r>
          </w:p>
        </w:tc>
        <w:tc>
          <w:tcPr>
            <w:tcW w:w="31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w:t>
            </w:r>
          </w:p>
        </w:tc>
      </w:tr>
      <w:tr w:rsidR="00A07D77" w:rsidRPr="004B4FB7" w:rsidTr="009D7231">
        <w:trPr>
          <w:trHeight w:val="238"/>
        </w:trPr>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326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112,6</w:t>
            </w:r>
          </w:p>
        </w:tc>
        <w:tc>
          <w:tcPr>
            <w:tcW w:w="31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w:t>
            </w:r>
          </w:p>
        </w:tc>
      </w:tr>
      <w:tr w:rsidR="00A07D77" w:rsidRPr="004B4FB7" w:rsidTr="009D7231">
        <w:trPr>
          <w:trHeight w:val="283"/>
        </w:trPr>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326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104,4</w:t>
            </w:r>
          </w:p>
        </w:tc>
        <w:tc>
          <w:tcPr>
            <w:tcW w:w="31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w:t>
            </w:r>
          </w:p>
        </w:tc>
      </w:tr>
      <w:tr w:rsidR="00A07D77" w:rsidRPr="004B4FB7" w:rsidTr="009D7231">
        <w:trPr>
          <w:trHeight w:val="260"/>
        </w:trPr>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326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88,1</w:t>
            </w:r>
          </w:p>
        </w:tc>
        <w:tc>
          <w:tcPr>
            <w:tcW w:w="31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0,9</w:t>
            </w:r>
          </w:p>
        </w:tc>
      </w:tr>
    </w:tbl>
    <w:p w:rsidR="009569CF" w:rsidRPr="004B4FB7" w:rsidRDefault="00A07D77" w:rsidP="004B4FB7">
      <w:pPr>
        <w:spacing w:line="276" w:lineRule="auto"/>
        <w:ind w:left="7080" w:firstLine="708"/>
        <w:rPr>
          <w:rFonts w:ascii="Arial" w:hAnsi="Arial" w:cs="Arial"/>
          <w:b/>
          <w:iCs/>
          <w:lang w:val="az-Latn-AZ"/>
        </w:rPr>
      </w:pPr>
      <w:r w:rsidRPr="004B4FB7">
        <w:rPr>
          <w:rFonts w:ascii="Arial" w:hAnsi="Arial" w:cs="Arial"/>
          <w:b/>
          <w:iCs/>
          <w:lang w:val="az-Latn-AZ"/>
        </w:rPr>
        <w:t xml:space="preserve">   </w:t>
      </w:r>
    </w:p>
    <w:p w:rsidR="00A07D77" w:rsidRPr="004B4FB7" w:rsidRDefault="009569CF" w:rsidP="004B4FB7">
      <w:pPr>
        <w:spacing w:line="276" w:lineRule="auto"/>
        <w:ind w:left="7080" w:firstLine="708"/>
        <w:rPr>
          <w:rFonts w:ascii="Arial" w:hAnsi="Arial" w:cs="Arial"/>
          <w:b/>
          <w:iCs/>
          <w:lang w:val="az-Latn-AZ"/>
        </w:rPr>
      </w:pPr>
      <w:r w:rsidRPr="004B4FB7">
        <w:rPr>
          <w:rFonts w:ascii="Arial" w:hAnsi="Arial" w:cs="Arial"/>
          <w:b/>
          <w:iCs/>
          <w:lang w:val="az-Latn-AZ"/>
        </w:rPr>
        <w:t xml:space="preserve">        </w:t>
      </w:r>
      <w:r w:rsidR="00A07D77" w:rsidRPr="004B4FB7">
        <w:rPr>
          <w:rFonts w:ascii="Arial" w:hAnsi="Arial" w:cs="Arial"/>
          <w:b/>
          <w:iCs/>
          <w:lang w:val="az-Latn-AZ"/>
        </w:rPr>
        <w:t xml:space="preserve"> </w:t>
      </w:r>
      <w:r w:rsidR="0097781F" w:rsidRPr="004B4FB7">
        <w:rPr>
          <w:rFonts w:ascii="Arial" w:hAnsi="Arial" w:cs="Arial"/>
          <w:b/>
          <w:iCs/>
          <w:lang w:val="az-Latn-AZ"/>
        </w:rPr>
        <w:t>Table</w:t>
      </w:r>
      <w:r w:rsidR="00437952" w:rsidRPr="004B4FB7">
        <w:rPr>
          <w:rFonts w:ascii="Arial" w:hAnsi="Arial" w:cs="Arial"/>
          <w:b/>
          <w:iCs/>
          <w:lang w:val="az-Latn-AZ"/>
        </w:rPr>
        <w:t xml:space="preserve"> </w:t>
      </w:r>
      <w:r w:rsidR="00A07D77" w:rsidRPr="004B4FB7">
        <w:rPr>
          <w:rFonts w:ascii="Arial" w:hAnsi="Arial" w:cs="Arial"/>
          <w:b/>
          <w:iCs/>
          <w:lang w:val="az-Latn-AZ"/>
        </w:rPr>
        <w:t>4</w:t>
      </w:r>
    </w:p>
    <w:p w:rsidR="00EA65D7" w:rsidRPr="004B4FB7" w:rsidRDefault="00EA65D7" w:rsidP="004B4FB7">
      <w:pPr>
        <w:spacing w:line="276" w:lineRule="auto"/>
        <w:jc w:val="center"/>
        <w:rPr>
          <w:rFonts w:ascii="Arial" w:hAnsi="Arial" w:cs="Arial"/>
          <w:b/>
          <w:bCs/>
          <w:lang w:val="az-Latn-AZ"/>
        </w:rPr>
      </w:pPr>
    </w:p>
    <w:p w:rsidR="00A07D77" w:rsidRPr="004B4FB7" w:rsidRDefault="00437952" w:rsidP="004B4FB7">
      <w:pPr>
        <w:spacing w:line="276" w:lineRule="auto"/>
        <w:jc w:val="center"/>
        <w:rPr>
          <w:rFonts w:ascii="Arial" w:hAnsi="Arial" w:cs="Arial"/>
          <w:b/>
          <w:iCs/>
          <w:lang w:val="az-Latn-AZ"/>
        </w:rPr>
      </w:pPr>
      <w:r w:rsidRPr="004B4FB7">
        <w:rPr>
          <w:rFonts w:ascii="Arial" w:hAnsi="Arial" w:cs="Arial"/>
          <w:b/>
          <w:bCs/>
          <w:lang w:val="az-Latn-AZ"/>
        </w:rPr>
        <w:t xml:space="preserve">The number of population by age groups </w:t>
      </w:r>
      <w:r w:rsidR="00A07D77" w:rsidRPr="004B4FB7">
        <w:rPr>
          <w:rFonts w:ascii="Arial" w:hAnsi="Arial" w:cs="Arial"/>
          <w:b/>
          <w:iCs/>
          <w:lang w:val="az-Latn-AZ"/>
        </w:rPr>
        <w:t>(</w:t>
      </w:r>
      <w:r w:rsidRPr="004B4FB7">
        <w:rPr>
          <w:rFonts w:ascii="Arial" w:hAnsi="Arial" w:cs="Arial"/>
          <w:b/>
          <w:iCs/>
          <w:lang w:val="en-US"/>
        </w:rPr>
        <w:t>at the beginning of the year</w:t>
      </w:r>
      <w:r w:rsidR="00A07D77" w:rsidRPr="004B4FB7">
        <w:rPr>
          <w:rFonts w:ascii="Arial" w:hAnsi="Arial" w:cs="Arial"/>
          <w:b/>
          <w:iCs/>
          <w:lang w:val="az-Latn-AZ"/>
        </w:rPr>
        <w:t>)</w:t>
      </w:r>
    </w:p>
    <w:p w:rsidR="00A07D77" w:rsidRPr="004B4FB7" w:rsidRDefault="00A07D77" w:rsidP="004B4FB7">
      <w:pPr>
        <w:spacing w:line="276" w:lineRule="auto"/>
        <w:ind w:left="7080" w:firstLine="708"/>
        <w:rPr>
          <w:rFonts w:ascii="Arial" w:hAnsi="Arial" w:cs="Arial"/>
          <w:b/>
          <w:iCs/>
          <w:lang w:val="az-Latn-AZ"/>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417"/>
        <w:gridCol w:w="1134"/>
        <w:gridCol w:w="1134"/>
        <w:gridCol w:w="1134"/>
        <w:gridCol w:w="993"/>
      </w:tblGrid>
      <w:tr w:rsidR="00A07D77" w:rsidRPr="004B4FB7" w:rsidTr="009D7231">
        <w:trPr>
          <w:trHeight w:val="375"/>
        </w:trPr>
        <w:tc>
          <w:tcPr>
            <w:tcW w:w="1701" w:type="dxa"/>
            <w:shd w:val="clear" w:color="auto" w:fill="auto"/>
            <w:noWrap/>
            <w:vAlign w:val="bottom"/>
            <w:hideMark/>
          </w:tcPr>
          <w:p w:rsidR="00A07D77" w:rsidRPr="004B4FB7" w:rsidRDefault="002418EA" w:rsidP="004B4FB7">
            <w:pPr>
              <w:spacing w:line="276" w:lineRule="auto"/>
              <w:jc w:val="center"/>
              <w:rPr>
                <w:rFonts w:ascii="Arial" w:hAnsi="Arial" w:cs="Arial"/>
                <w:b/>
              </w:rPr>
            </w:pPr>
            <w:r w:rsidRPr="004B4FB7">
              <w:rPr>
                <w:rFonts w:ascii="Arial" w:hAnsi="Arial" w:cs="Arial"/>
                <w:b/>
                <w:bCs/>
                <w:lang w:val="az-Latn-AZ"/>
              </w:rPr>
              <w:t>A</w:t>
            </w:r>
            <w:r w:rsidR="00437952" w:rsidRPr="004B4FB7">
              <w:rPr>
                <w:rFonts w:ascii="Arial" w:hAnsi="Arial" w:cs="Arial"/>
                <w:b/>
                <w:bCs/>
                <w:lang w:val="az-Latn-AZ"/>
              </w:rPr>
              <w:t>ge groups</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b/>
              </w:rPr>
            </w:pPr>
            <w:r w:rsidRPr="004B4FB7">
              <w:rPr>
                <w:rFonts w:ascii="Arial" w:hAnsi="Arial" w:cs="Arial"/>
                <w:b/>
              </w:rPr>
              <w:t>2012</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b/>
              </w:rPr>
            </w:pPr>
            <w:r w:rsidRPr="004B4FB7">
              <w:rPr>
                <w:rFonts w:ascii="Arial" w:hAnsi="Arial" w:cs="Arial"/>
                <w:b/>
              </w:rPr>
              <w:t>2013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b/>
              </w:rPr>
            </w:pPr>
            <w:r w:rsidRPr="004B4FB7">
              <w:rPr>
                <w:rFonts w:ascii="Arial" w:hAnsi="Arial" w:cs="Arial"/>
                <w:b/>
              </w:rPr>
              <w:t>2014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b/>
              </w:rPr>
            </w:pPr>
            <w:r w:rsidRPr="004B4FB7">
              <w:rPr>
                <w:rFonts w:ascii="Arial" w:hAnsi="Arial" w:cs="Arial"/>
                <w:b/>
              </w:rPr>
              <w:t>2015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b/>
              </w:rPr>
            </w:pPr>
            <w:r w:rsidRPr="004B4FB7">
              <w:rPr>
                <w:rFonts w:ascii="Arial" w:hAnsi="Arial" w:cs="Arial"/>
                <w:b/>
              </w:rPr>
              <w:t>2016</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b/>
              </w:rPr>
            </w:pPr>
            <w:r w:rsidRPr="004B4FB7">
              <w:rPr>
                <w:rFonts w:ascii="Arial" w:hAnsi="Arial" w:cs="Arial"/>
                <w:b/>
              </w:rPr>
              <w:t>2017</w:t>
            </w:r>
          </w:p>
        </w:tc>
      </w:tr>
      <w:tr w:rsidR="00A07D77" w:rsidRPr="004B4FB7" w:rsidTr="009D7231">
        <w:trPr>
          <w:trHeight w:val="375"/>
        </w:trPr>
        <w:tc>
          <w:tcPr>
            <w:tcW w:w="1701" w:type="dxa"/>
            <w:shd w:val="clear" w:color="auto" w:fill="auto"/>
            <w:noWrap/>
            <w:vAlign w:val="bottom"/>
            <w:hideMark/>
          </w:tcPr>
          <w:p w:rsidR="00A07D77" w:rsidRPr="004B4FB7" w:rsidRDefault="004C0F99" w:rsidP="004B4FB7">
            <w:pPr>
              <w:spacing w:line="276" w:lineRule="auto"/>
              <w:jc w:val="center"/>
              <w:rPr>
                <w:rFonts w:ascii="Arial" w:hAnsi="Arial" w:cs="Arial"/>
                <w:b/>
                <w:bCs/>
                <w:lang w:val="en-US"/>
              </w:rPr>
            </w:pPr>
            <w:r w:rsidRPr="004B4FB7">
              <w:rPr>
                <w:rFonts w:ascii="Arial" w:hAnsi="Arial" w:cs="Arial"/>
                <w:b/>
                <w:bCs/>
                <w:lang w:val="en-US"/>
              </w:rPr>
              <w:t>T</w:t>
            </w:r>
            <w:r w:rsidR="00437952" w:rsidRPr="004B4FB7">
              <w:rPr>
                <w:rFonts w:ascii="Arial" w:hAnsi="Arial" w:cs="Arial"/>
                <w:b/>
                <w:bCs/>
                <w:lang w:val="en-US"/>
              </w:rPr>
              <w:t>otal</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9235,1</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9356,5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9477,1</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9593,0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9705,6</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9810,0</w:t>
            </w:r>
          </w:p>
        </w:tc>
      </w:tr>
      <w:tr w:rsidR="00A07D77" w:rsidRPr="004B4FB7" w:rsidTr="009D7231">
        <w:trPr>
          <w:trHeight w:val="375"/>
        </w:trPr>
        <w:tc>
          <w:tcPr>
            <w:tcW w:w="9072" w:type="dxa"/>
            <w:gridSpan w:val="7"/>
            <w:shd w:val="clear" w:color="auto" w:fill="auto"/>
            <w:vAlign w:val="bottom"/>
            <w:hideMark/>
          </w:tcPr>
          <w:p w:rsidR="00A07D77" w:rsidRPr="004B4FB7" w:rsidRDefault="00376BA9" w:rsidP="004B4FB7">
            <w:pPr>
              <w:spacing w:line="276" w:lineRule="auto"/>
              <w:jc w:val="center"/>
              <w:rPr>
                <w:rFonts w:ascii="Arial" w:hAnsi="Arial" w:cs="Arial"/>
                <w:b/>
                <w:bCs/>
                <w:iCs/>
              </w:rPr>
            </w:pPr>
            <w:r w:rsidRPr="004B4FB7">
              <w:rPr>
                <w:rFonts w:ascii="Arial" w:hAnsi="Arial" w:cs="Arial"/>
                <w:iCs/>
                <w:lang w:val="en-US"/>
              </w:rPr>
              <w:t>T</w:t>
            </w:r>
            <w:r w:rsidR="00437952" w:rsidRPr="004B4FB7">
              <w:rPr>
                <w:rFonts w:ascii="Arial" w:hAnsi="Arial" w:cs="Arial"/>
                <w:iCs/>
                <w:lang w:val="en-US"/>
              </w:rPr>
              <w:t xml:space="preserve">housands  </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765,2</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812,6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832,8</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851,4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851,9</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835,5</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623,0</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620,7</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638,3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666,9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709,3</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761,9</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10-14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664,3</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653,8</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647,5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634,4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625,7</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622,4</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15-19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844,4</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801,9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762,8</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724,9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693,0</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663,6</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20-24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944,6</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937,2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920,3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902,8</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873,3</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842,2</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25-29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873,0</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898,2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923,6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936,8</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943,6</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941,9</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30-34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736,5</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767,2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791,5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816,9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840,0</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870,2</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35-39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626,4</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633,5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655,9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680,9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709,3</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732,9</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40-44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653,1</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646,6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629,4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620,3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613,8</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622,0</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45-49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670,4</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662,0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660,7</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657,0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655,7</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646,1</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50-54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629,5</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653,4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664,4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666,4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660,7</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657,3</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55-59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407,2</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443,6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492,2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536,3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580,7</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608,8</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60-64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266,2</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287,6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304,0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327,3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351,1</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384,9</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65-69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122,9</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136,4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163,4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190,4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222,3</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242,5</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70-74</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181,3</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163,4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137,5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119,0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104,0</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106,5</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75-79</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131,0</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136,2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146,2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149,0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151,0</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141,9</w:t>
            </w:r>
          </w:p>
        </w:tc>
      </w:tr>
      <w:tr w:rsidR="00A07D77" w:rsidRPr="004B4FB7" w:rsidTr="009D7231">
        <w:trPr>
          <w:trHeight w:val="375"/>
        </w:trPr>
        <w:tc>
          <w:tcPr>
            <w:tcW w:w="1701" w:type="dxa"/>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rPr>
              <w:lastRenderedPageBreak/>
              <w:t xml:space="preserve">80 </w:t>
            </w:r>
            <w:r w:rsidR="00376BA9" w:rsidRPr="004B4FB7">
              <w:rPr>
                <w:rFonts w:ascii="Arial" w:hAnsi="Arial" w:cs="Arial"/>
                <w:lang w:val="en-US"/>
              </w:rPr>
              <w:t>and above</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96,1</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102,2</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106,6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112,3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120,2</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129,4</w:t>
            </w:r>
          </w:p>
        </w:tc>
      </w:tr>
      <w:tr w:rsidR="00A07D77" w:rsidRPr="004B4FB7" w:rsidTr="009D7231">
        <w:trPr>
          <w:trHeight w:val="467"/>
        </w:trPr>
        <w:tc>
          <w:tcPr>
            <w:tcW w:w="1701" w:type="dxa"/>
            <w:shd w:val="clear" w:color="auto" w:fill="auto"/>
            <w:noWrap/>
            <w:vAlign w:val="bottom"/>
            <w:hideMark/>
          </w:tcPr>
          <w:p w:rsidR="00A07D77" w:rsidRPr="004B4FB7" w:rsidRDefault="00376BA9" w:rsidP="004B4FB7">
            <w:pPr>
              <w:spacing w:line="276" w:lineRule="auto"/>
              <w:rPr>
                <w:rFonts w:ascii="Arial" w:hAnsi="Arial" w:cs="Arial"/>
                <w:iCs/>
              </w:rPr>
            </w:pPr>
            <w:r w:rsidRPr="004B4FB7">
              <w:rPr>
                <w:rFonts w:ascii="Arial" w:hAnsi="Arial" w:cs="Arial"/>
                <w:iCs/>
                <w:lang w:val="en-US"/>
              </w:rPr>
              <w:t>including</w:t>
            </w:r>
            <w:r w:rsidR="00A07D77" w:rsidRPr="004B4FB7">
              <w:rPr>
                <w:rFonts w:ascii="Arial" w:hAnsi="Arial" w:cs="Arial"/>
                <w:iCs/>
                <w:lang w:val="az-Latn-AZ"/>
              </w:rPr>
              <w:t>:</w:t>
            </w:r>
            <w:r w:rsidR="00A07D77" w:rsidRPr="004B4FB7">
              <w:rPr>
                <w:rFonts w:ascii="Arial" w:hAnsi="Arial" w:cs="Arial"/>
                <w:iCs/>
              </w:rPr>
              <w:t xml:space="preserve"> </w:t>
            </w:r>
          </w:p>
          <w:p w:rsidR="00A07D77" w:rsidRPr="004B4FB7" w:rsidRDefault="00A07D77" w:rsidP="004B4FB7">
            <w:pPr>
              <w:spacing w:line="276" w:lineRule="auto"/>
              <w:rPr>
                <w:rFonts w:ascii="Arial" w:hAnsi="Arial" w:cs="Arial"/>
                <w:iCs/>
              </w:rPr>
            </w:pPr>
            <w:r w:rsidRPr="004B4FB7">
              <w:rPr>
                <w:rFonts w:ascii="Arial" w:hAnsi="Arial" w:cs="Arial"/>
              </w:rPr>
              <w:t>0-14 y</w:t>
            </w:r>
            <w:r w:rsidR="00376BA9" w:rsidRPr="004B4FB7">
              <w:rPr>
                <w:rFonts w:ascii="Arial" w:hAnsi="Arial" w:cs="Arial"/>
                <w:lang w:val="en-US"/>
              </w:rPr>
              <w:t>ears</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2052,5</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2087,1</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2118,6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2152,7</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2186,9</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2219,8</w:t>
            </w:r>
          </w:p>
        </w:tc>
      </w:tr>
      <w:tr w:rsidR="00A07D77" w:rsidRPr="004B4FB7" w:rsidTr="009D7231">
        <w:trPr>
          <w:trHeight w:val="375"/>
        </w:trPr>
        <w:tc>
          <w:tcPr>
            <w:tcW w:w="1701"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 xml:space="preserve">65 </w:t>
            </w:r>
            <w:r w:rsidR="00376BA9" w:rsidRPr="004B4FB7">
              <w:rPr>
                <w:rFonts w:ascii="Arial" w:hAnsi="Arial" w:cs="Arial"/>
                <w:lang w:val="en-US"/>
              </w:rPr>
              <w:t>and above</w:t>
            </w:r>
          </w:p>
        </w:tc>
        <w:tc>
          <w:tcPr>
            <w:tcW w:w="1559"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531,3</w:t>
            </w:r>
          </w:p>
        </w:tc>
        <w:tc>
          <w:tcPr>
            <w:tcW w:w="1417"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538,2</w:t>
            </w:r>
          </w:p>
        </w:tc>
        <w:tc>
          <w:tcPr>
            <w:tcW w:w="1134"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553,7</w:t>
            </w:r>
          </w:p>
        </w:tc>
        <w:tc>
          <w:tcPr>
            <w:tcW w:w="1134"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570,7</w:t>
            </w:r>
          </w:p>
        </w:tc>
        <w:tc>
          <w:tcPr>
            <w:tcW w:w="1134"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597,5</w:t>
            </w:r>
          </w:p>
        </w:tc>
        <w:tc>
          <w:tcPr>
            <w:tcW w:w="993"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620,3</w:t>
            </w:r>
          </w:p>
        </w:tc>
      </w:tr>
      <w:tr w:rsidR="00A07D77" w:rsidRPr="004B4FB7" w:rsidTr="009D7231">
        <w:trPr>
          <w:trHeight w:val="375"/>
        </w:trPr>
        <w:tc>
          <w:tcPr>
            <w:tcW w:w="1701" w:type="dxa"/>
            <w:shd w:val="clear" w:color="auto" w:fill="auto"/>
            <w:noWrap/>
            <w:vAlign w:val="bottom"/>
            <w:hideMark/>
          </w:tcPr>
          <w:p w:rsidR="00A07D77" w:rsidRPr="004B4FB7" w:rsidRDefault="00376BA9" w:rsidP="004B4FB7">
            <w:pPr>
              <w:spacing w:line="276" w:lineRule="auto"/>
              <w:rPr>
                <w:rFonts w:ascii="Arial" w:hAnsi="Arial" w:cs="Arial"/>
              </w:rPr>
            </w:pPr>
            <w:r w:rsidRPr="004B4FB7">
              <w:rPr>
                <w:rFonts w:ascii="Arial" w:hAnsi="Arial" w:cs="Arial"/>
              </w:rPr>
              <w:t xml:space="preserve">in the working age </w:t>
            </w:r>
            <w:r w:rsidR="00A07D77" w:rsidRPr="004B4FB7">
              <w:rPr>
                <w:rFonts w:ascii="Arial" w:hAnsi="Arial" w:cs="Arial"/>
                <w:vertAlign w:val="superscript"/>
              </w:rPr>
              <w:t>1)</w:t>
            </w:r>
          </w:p>
        </w:tc>
        <w:tc>
          <w:tcPr>
            <w:tcW w:w="1559"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6395,7</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6473,6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6548,9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6616,4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6677,8</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6705,5</w:t>
            </w:r>
          </w:p>
        </w:tc>
      </w:tr>
    </w:tbl>
    <w:p w:rsidR="00E374B1" w:rsidRDefault="00E374B1" w:rsidP="004B4FB7">
      <w:pPr>
        <w:spacing w:after="200" w:line="276" w:lineRule="auto"/>
        <w:ind w:left="5040"/>
        <w:rPr>
          <w:rFonts w:ascii="Arial" w:hAnsi="Arial" w:cs="Arial"/>
          <w:b/>
          <w:lang w:val="az-Latn-AZ"/>
        </w:rPr>
      </w:pPr>
    </w:p>
    <w:p w:rsidR="00A07D77" w:rsidRPr="004B4FB7" w:rsidRDefault="002418EA" w:rsidP="004B4FB7">
      <w:pPr>
        <w:spacing w:after="200" w:line="276" w:lineRule="auto"/>
        <w:ind w:left="5040"/>
        <w:rPr>
          <w:rFonts w:ascii="Arial" w:hAnsi="Arial" w:cs="Arial"/>
          <w:b/>
          <w:bCs/>
          <w:iCs/>
          <w:lang w:val="az-Latn-AZ"/>
        </w:rPr>
      </w:pPr>
      <w:r w:rsidRPr="004B4FB7">
        <w:rPr>
          <w:rFonts w:ascii="Arial" w:hAnsi="Arial" w:cs="Arial"/>
          <w:b/>
          <w:lang w:val="az-Latn-AZ"/>
        </w:rPr>
        <w:t xml:space="preserve">   </w:t>
      </w:r>
      <w:r w:rsidR="00902963" w:rsidRPr="004B4FB7">
        <w:rPr>
          <w:rFonts w:ascii="Arial" w:hAnsi="Arial" w:cs="Arial"/>
          <w:b/>
          <w:bCs/>
          <w:iCs/>
          <w:lang w:val="az-Latn-AZ"/>
        </w:rPr>
        <w:t>Compared to the end</w:t>
      </w:r>
      <w:r w:rsidR="00A07D77" w:rsidRPr="004B4FB7">
        <w:rPr>
          <w:rFonts w:ascii="Arial" w:hAnsi="Arial" w:cs="Arial"/>
          <w:b/>
          <w:bCs/>
          <w:iCs/>
          <w:lang w:val="en-US"/>
        </w:rPr>
        <w:t>,</w:t>
      </w:r>
      <w:r w:rsidR="00902963" w:rsidRPr="004B4FB7">
        <w:rPr>
          <w:rFonts w:ascii="Arial" w:hAnsi="Arial" w:cs="Arial"/>
          <w:b/>
          <w:bCs/>
          <w:iCs/>
          <w:lang w:val="en-US"/>
        </w:rPr>
        <w:t xml:space="preserve"> </w:t>
      </w:r>
      <w:r w:rsidR="00902963" w:rsidRPr="004B4FB7">
        <w:rPr>
          <w:rFonts w:ascii="Arial" w:hAnsi="Arial" w:cs="Arial"/>
          <w:b/>
          <w:color w:val="000000"/>
          <w:shd w:val="clear" w:color="auto" w:fill="FFFFFF"/>
          <w:lang w:val="en-US"/>
        </w:rPr>
        <w:t>percentage</w:t>
      </w:r>
    </w:p>
    <w:p w:rsidR="00A07D77" w:rsidRPr="004B4FB7" w:rsidRDefault="00A07D77" w:rsidP="004B4FB7">
      <w:pPr>
        <w:spacing w:line="276" w:lineRule="auto"/>
        <w:ind w:left="2832" w:firstLine="708"/>
        <w:jc w:val="both"/>
        <w:rPr>
          <w:rFonts w:ascii="Arial" w:hAnsi="Arial" w:cs="Arial"/>
          <w:b/>
          <w:bCs/>
          <w:iCs/>
          <w:u w:val="single"/>
          <w:lang w:val="az-Latn-AZ"/>
        </w:rPr>
      </w:pPr>
    </w:p>
    <w:tbl>
      <w:tblPr>
        <w:tblW w:w="8930" w:type="dxa"/>
        <w:tblInd w:w="250" w:type="dxa"/>
        <w:tblLook w:val="04A0" w:firstRow="1" w:lastRow="0" w:firstColumn="1" w:lastColumn="0" w:noHBand="0" w:noVBand="1"/>
      </w:tblPr>
      <w:tblGrid>
        <w:gridCol w:w="2600"/>
        <w:gridCol w:w="1060"/>
        <w:gridCol w:w="1060"/>
        <w:gridCol w:w="1060"/>
        <w:gridCol w:w="882"/>
        <w:gridCol w:w="993"/>
        <w:gridCol w:w="1275"/>
      </w:tblGrid>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E56AF" w:rsidP="004B4FB7">
            <w:pPr>
              <w:spacing w:line="276" w:lineRule="auto"/>
              <w:jc w:val="center"/>
              <w:rPr>
                <w:rFonts w:ascii="Arial" w:hAnsi="Arial" w:cs="Arial"/>
                <w:b/>
                <w:lang w:val="en-US"/>
              </w:rPr>
            </w:pPr>
            <w:r w:rsidRPr="004B4FB7">
              <w:rPr>
                <w:rFonts w:ascii="Arial" w:hAnsi="Arial" w:cs="Arial"/>
                <w:b/>
                <w:bCs/>
                <w:lang w:val="az-Latn-AZ"/>
              </w:rPr>
              <w:t>Age groups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2017</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E56AF"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bCs/>
                <w:lang w:val="en-US"/>
              </w:rPr>
            </w:pPr>
            <w:r w:rsidRPr="004B4FB7">
              <w:rPr>
                <w:rFonts w:ascii="Arial" w:hAnsi="Arial" w:cs="Arial"/>
                <w:b/>
                <w:bCs/>
                <w:lang w:val="en-US"/>
              </w:rPr>
              <w:t>100,0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bCs/>
                <w:lang w:val="en-US"/>
              </w:rPr>
            </w:pPr>
            <w:r w:rsidRPr="004B4FB7">
              <w:rPr>
                <w:rFonts w:ascii="Arial" w:hAnsi="Arial" w:cs="Arial"/>
                <w:b/>
                <w:bCs/>
                <w:lang w:val="en-US"/>
              </w:rPr>
              <w:t>100,0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bCs/>
                <w:lang w:val="en-US"/>
              </w:rPr>
            </w:pPr>
            <w:r w:rsidRPr="004B4FB7">
              <w:rPr>
                <w:rFonts w:ascii="Arial" w:hAnsi="Arial" w:cs="Arial"/>
                <w:b/>
                <w:bCs/>
                <w:lang w:val="en-US"/>
              </w:rPr>
              <w:t>100,0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bCs/>
                <w:lang w:val="en-US"/>
              </w:rPr>
            </w:pPr>
            <w:r w:rsidRPr="004B4FB7">
              <w:rPr>
                <w:rFonts w:ascii="Arial" w:hAnsi="Arial" w:cs="Arial"/>
                <w:b/>
                <w:bCs/>
                <w:lang w:val="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bCs/>
                <w:lang w:val="en-US"/>
              </w:rPr>
            </w:pPr>
            <w:r w:rsidRPr="004B4FB7">
              <w:rPr>
                <w:rFonts w:ascii="Arial" w:hAnsi="Arial" w:cs="Arial"/>
                <w:b/>
                <w:bCs/>
                <w:lang w:val="en-US"/>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b/>
                <w:bCs/>
                <w:lang w:val="en-US"/>
              </w:rPr>
            </w:pPr>
            <w:r w:rsidRPr="004B4FB7">
              <w:rPr>
                <w:rFonts w:ascii="Arial" w:hAnsi="Arial" w:cs="Arial"/>
                <w:b/>
                <w:bCs/>
                <w:lang w:val="en-US"/>
              </w:rPr>
              <w:t>100,0</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0-4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8,3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8,7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8,8</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8,5</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5-9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6,7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lang w:val="en-US"/>
              </w:rPr>
              <w:t>6,6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lang w:val="en-US"/>
              </w:rPr>
              <w:t>6</w:t>
            </w:r>
            <w:r w:rsidRPr="004B4FB7">
              <w:rPr>
                <w:rFonts w:ascii="Arial" w:hAnsi="Arial" w:cs="Arial"/>
              </w:rPr>
              <w:t>,8</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7,8</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20-24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8,6</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9,6</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30-34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8,9</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35-39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7,5</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40-44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45-49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50-54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6,7</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55-59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60-64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3,9</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65-69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70-74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75-79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lang w:val="en-US"/>
              </w:rPr>
            </w:pPr>
            <w:r w:rsidRPr="004B4FB7">
              <w:rPr>
                <w:rFonts w:ascii="Arial" w:hAnsi="Arial" w:cs="Arial"/>
              </w:rPr>
              <w:t xml:space="preserve">80 </w:t>
            </w:r>
            <w:r w:rsidR="00AE56AF" w:rsidRPr="004B4FB7">
              <w:rPr>
                <w:rFonts w:ascii="Arial" w:hAnsi="Arial" w:cs="Arial"/>
                <w:lang w:val="en-US"/>
              </w:rPr>
              <w:t>and above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r>
      <w:tr w:rsidR="00A07D77" w:rsidRPr="004B4FB7" w:rsidTr="009D7231">
        <w:trPr>
          <w:trHeight w:val="481"/>
        </w:trPr>
        <w:tc>
          <w:tcPr>
            <w:tcW w:w="2600"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E56AF" w:rsidP="004B4FB7">
            <w:pPr>
              <w:spacing w:line="276" w:lineRule="auto"/>
              <w:rPr>
                <w:rFonts w:ascii="Arial" w:hAnsi="Arial" w:cs="Arial"/>
                <w:iCs/>
              </w:rPr>
            </w:pPr>
            <w:r w:rsidRPr="004B4FB7">
              <w:rPr>
                <w:rFonts w:ascii="Arial" w:hAnsi="Arial" w:cs="Arial"/>
                <w:iCs/>
                <w:lang w:val="en-US"/>
              </w:rPr>
              <w:t>including</w:t>
            </w:r>
            <w:r w:rsidR="00A07D77" w:rsidRPr="004B4FB7">
              <w:rPr>
                <w:rFonts w:ascii="Arial" w:hAnsi="Arial" w:cs="Arial"/>
                <w:iCs/>
                <w:lang w:val="az-Latn-AZ"/>
              </w:rPr>
              <w:t>:</w:t>
            </w:r>
            <w:r w:rsidR="00A07D77" w:rsidRPr="004B4FB7">
              <w:rPr>
                <w:rFonts w:ascii="Arial" w:hAnsi="Arial" w:cs="Arial"/>
                <w:iCs/>
              </w:rPr>
              <w:t xml:space="preserve"> </w:t>
            </w:r>
          </w:p>
          <w:p w:rsidR="00A07D77" w:rsidRPr="004B4FB7" w:rsidRDefault="00A07D77" w:rsidP="004B4FB7">
            <w:pPr>
              <w:spacing w:line="276" w:lineRule="auto"/>
              <w:rPr>
                <w:rFonts w:ascii="Arial" w:hAnsi="Arial" w:cs="Arial"/>
                <w:iCs/>
                <w:lang w:val="en-US"/>
              </w:rPr>
            </w:pPr>
            <w:r w:rsidRPr="004B4FB7">
              <w:rPr>
                <w:rFonts w:ascii="Arial" w:hAnsi="Arial" w:cs="Arial"/>
              </w:rPr>
              <w:t xml:space="preserve">0-14 </w:t>
            </w:r>
            <w:r w:rsidR="00AE56AF" w:rsidRPr="004B4FB7">
              <w:rPr>
                <w:rFonts w:ascii="Arial" w:hAnsi="Arial" w:cs="Arial"/>
                <w:lang w:val="en-US"/>
              </w:rPr>
              <w:t>years</w:t>
            </w:r>
          </w:p>
        </w:tc>
        <w:tc>
          <w:tcPr>
            <w:tcW w:w="1060"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22,2</w:t>
            </w:r>
          </w:p>
        </w:tc>
        <w:tc>
          <w:tcPr>
            <w:tcW w:w="1060"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22,3</w:t>
            </w:r>
          </w:p>
        </w:tc>
        <w:tc>
          <w:tcPr>
            <w:tcW w:w="1060"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22,5</w:t>
            </w:r>
          </w:p>
        </w:tc>
        <w:tc>
          <w:tcPr>
            <w:tcW w:w="882"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22,4</w:t>
            </w:r>
          </w:p>
        </w:tc>
        <w:tc>
          <w:tcPr>
            <w:tcW w:w="993"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22,5</w:t>
            </w:r>
          </w:p>
        </w:tc>
        <w:tc>
          <w:tcPr>
            <w:tcW w:w="1275" w:type="dxa"/>
            <w:tcBorders>
              <w:top w:val="single" w:sz="4" w:space="0" w:color="auto"/>
              <w:left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22,6</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rPr>
                <w:rFonts w:ascii="Arial" w:hAnsi="Arial" w:cs="Arial"/>
                <w:lang w:val="en-US"/>
              </w:rPr>
            </w:pPr>
            <w:r w:rsidRPr="004B4FB7">
              <w:rPr>
                <w:rFonts w:ascii="Arial" w:hAnsi="Arial" w:cs="Arial"/>
              </w:rPr>
              <w:t xml:space="preserve">65 </w:t>
            </w:r>
            <w:r w:rsidR="00AE56AF" w:rsidRPr="004B4FB7">
              <w:rPr>
                <w:rFonts w:ascii="Arial" w:hAnsi="Arial" w:cs="Arial"/>
                <w:lang w:val="en-US"/>
              </w:rPr>
              <w:t>years and above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r>
      <w:tr w:rsidR="00A07D77" w:rsidRPr="004B4FB7" w:rsidTr="009D7231">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E56AF" w:rsidP="004B4FB7">
            <w:pPr>
              <w:spacing w:line="276" w:lineRule="auto"/>
              <w:rPr>
                <w:rFonts w:ascii="Arial" w:hAnsi="Arial" w:cs="Arial"/>
              </w:rPr>
            </w:pPr>
            <w:r w:rsidRPr="004B4FB7">
              <w:rPr>
                <w:rFonts w:ascii="Arial" w:hAnsi="Arial" w:cs="Arial"/>
              </w:rPr>
              <w:t>in the working age</w:t>
            </w:r>
            <w:r w:rsidR="00913BEA" w:rsidRPr="004B4FB7">
              <w:rPr>
                <w:rFonts w:ascii="Arial" w:hAnsi="Arial" w:cs="Arial"/>
                <w:lang w:val="en-US"/>
              </w:rPr>
              <w:t xml:space="preserve"> </w:t>
            </w:r>
            <w:r w:rsidR="00A07D77" w:rsidRPr="004B4FB7">
              <w:rPr>
                <w:rFonts w:ascii="Arial" w:hAnsi="Arial" w:cs="Arial"/>
                <w:vertAlign w:val="superscript"/>
              </w:rPr>
              <w:t>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68,4</w:t>
            </w:r>
          </w:p>
        </w:tc>
      </w:tr>
      <w:tr w:rsidR="00A07D77" w:rsidRPr="006D7274" w:rsidTr="009D7231">
        <w:trPr>
          <w:trHeight w:val="930"/>
        </w:trPr>
        <w:tc>
          <w:tcPr>
            <w:tcW w:w="8930" w:type="dxa"/>
            <w:gridSpan w:val="7"/>
            <w:tcBorders>
              <w:top w:val="single" w:sz="4" w:space="0" w:color="auto"/>
            </w:tcBorders>
            <w:shd w:val="clear" w:color="auto" w:fill="auto"/>
            <w:noWrap/>
            <w:vAlign w:val="bottom"/>
            <w:hideMark/>
          </w:tcPr>
          <w:p w:rsidR="00A07D77" w:rsidRPr="004B4FB7" w:rsidRDefault="00A07D77" w:rsidP="004B4FB7">
            <w:pPr>
              <w:spacing w:line="276" w:lineRule="auto"/>
              <w:rPr>
                <w:rFonts w:ascii="Arial" w:hAnsi="Arial" w:cs="Arial"/>
                <w:vertAlign w:val="superscript"/>
                <w:lang w:val="az-Latn-AZ"/>
              </w:rPr>
            </w:pPr>
          </w:p>
          <w:p w:rsidR="00A07D77" w:rsidRPr="004B4FB7" w:rsidRDefault="00A07D77" w:rsidP="004B4FB7">
            <w:pPr>
              <w:spacing w:line="276" w:lineRule="auto"/>
              <w:rPr>
                <w:rFonts w:ascii="Arial" w:hAnsi="Arial" w:cs="Arial"/>
                <w:lang w:val="en-US"/>
              </w:rPr>
            </w:pPr>
            <w:r w:rsidRPr="004B4FB7">
              <w:rPr>
                <w:rFonts w:ascii="Arial" w:hAnsi="Arial" w:cs="Arial"/>
                <w:vertAlign w:val="superscript"/>
                <w:lang w:val="en-US"/>
              </w:rPr>
              <w:t xml:space="preserve">1) </w:t>
            </w:r>
            <w:r w:rsidRPr="004B4FB7">
              <w:rPr>
                <w:rFonts w:ascii="Arial" w:hAnsi="Arial" w:cs="Arial"/>
                <w:lang w:val="en-US"/>
              </w:rPr>
              <w:t xml:space="preserve"> </w:t>
            </w:r>
            <w:r w:rsidR="00947F1A" w:rsidRPr="004B4FB7">
              <w:rPr>
                <w:rFonts w:ascii="Arial" w:hAnsi="Arial" w:cs="Arial"/>
                <w:lang w:val="en-US"/>
              </w:rPr>
              <w:t xml:space="preserve">At the beginning of </w:t>
            </w:r>
            <w:r w:rsidRPr="004B4FB7">
              <w:rPr>
                <w:rFonts w:ascii="Arial" w:hAnsi="Arial" w:cs="Arial"/>
                <w:lang w:val="en-US"/>
              </w:rPr>
              <w:t>2013</w:t>
            </w:r>
            <w:r w:rsidR="00947F1A" w:rsidRPr="004B4FB7">
              <w:rPr>
                <w:rFonts w:ascii="Arial" w:hAnsi="Arial" w:cs="Arial"/>
                <w:lang w:val="en-US"/>
              </w:rPr>
              <w:t xml:space="preserve"> </w:t>
            </w:r>
            <w:r w:rsidRPr="004B4FB7">
              <w:rPr>
                <w:rFonts w:ascii="Arial" w:hAnsi="Arial" w:cs="Arial"/>
                <w:lang w:val="en-US"/>
              </w:rPr>
              <w:t xml:space="preserve">- </w:t>
            </w:r>
            <w:r w:rsidR="000B21C7" w:rsidRPr="004B4FB7">
              <w:rPr>
                <w:rFonts w:ascii="Arial" w:hAnsi="Arial" w:cs="Arial"/>
                <w:lang w:val="en-US"/>
              </w:rPr>
              <w:t>men</w:t>
            </w:r>
            <w:r w:rsidRPr="004B4FB7">
              <w:rPr>
                <w:rFonts w:ascii="Arial" w:hAnsi="Arial" w:cs="Arial"/>
                <w:lang w:val="en-US"/>
              </w:rPr>
              <w:t xml:space="preserve"> 15-62,  </w:t>
            </w:r>
            <w:r w:rsidR="000B21C7" w:rsidRPr="004B4FB7">
              <w:rPr>
                <w:rFonts w:ascii="Arial" w:hAnsi="Arial" w:cs="Arial"/>
                <w:lang w:val="en-US"/>
              </w:rPr>
              <w:t xml:space="preserve">women </w:t>
            </w:r>
            <w:r w:rsidRPr="004B4FB7">
              <w:rPr>
                <w:rFonts w:ascii="Arial" w:hAnsi="Arial" w:cs="Arial"/>
                <w:lang w:val="en-US"/>
              </w:rPr>
              <w:t>15-57,5 y</w:t>
            </w:r>
            <w:r w:rsidR="000B21C7" w:rsidRPr="004B4FB7">
              <w:rPr>
                <w:rFonts w:ascii="Arial" w:hAnsi="Arial" w:cs="Arial"/>
                <w:lang w:val="en-US"/>
              </w:rPr>
              <w:t>ears</w:t>
            </w:r>
            <w:r w:rsidRPr="004B4FB7">
              <w:rPr>
                <w:rFonts w:ascii="Arial" w:hAnsi="Arial" w:cs="Arial"/>
                <w:lang w:val="en-US"/>
              </w:rPr>
              <w:t xml:space="preserve">; </w:t>
            </w:r>
            <w:r w:rsidR="00947F1A" w:rsidRPr="004B4FB7">
              <w:rPr>
                <w:rFonts w:ascii="Arial" w:hAnsi="Arial" w:cs="Arial"/>
                <w:lang w:val="en-US"/>
              </w:rPr>
              <w:t xml:space="preserve">at the beginning of </w:t>
            </w:r>
            <w:r w:rsidRPr="004B4FB7">
              <w:rPr>
                <w:rFonts w:ascii="Arial" w:hAnsi="Arial" w:cs="Arial"/>
                <w:lang w:val="en-US"/>
              </w:rPr>
              <w:t>2014</w:t>
            </w:r>
            <w:r w:rsidR="00947F1A" w:rsidRPr="004B4FB7">
              <w:rPr>
                <w:rFonts w:ascii="Arial" w:hAnsi="Arial" w:cs="Arial"/>
                <w:lang w:val="en-US"/>
              </w:rPr>
              <w:t xml:space="preserve"> men </w:t>
            </w:r>
            <w:r w:rsidRPr="004B4FB7">
              <w:rPr>
                <w:rFonts w:ascii="Arial" w:hAnsi="Arial" w:cs="Arial"/>
                <w:lang w:val="en-US"/>
              </w:rPr>
              <w:t>15-62,</w:t>
            </w:r>
            <w:r w:rsidR="00947F1A" w:rsidRPr="004B4FB7">
              <w:rPr>
                <w:rFonts w:ascii="Arial" w:hAnsi="Arial" w:cs="Arial"/>
                <w:lang w:val="en-US"/>
              </w:rPr>
              <w:t xml:space="preserve"> wome</w:t>
            </w:r>
            <w:r w:rsidR="00794482" w:rsidRPr="004B4FB7">
              <w:rPr>
                <w:rFonts w:ascii="Arial" w:hAnsi="Arial" w:cs="Arial"/>
                <w:lang w:val="en-US"/>
              </w:rPr>
              <w:t>n</w:t>
            </w:r>
            <w:r w:rsidR="00947F1A" w:rsidRPr="004B4FB7">
              <w:rPr>
                <w:rFonts w:ascii="Arial" w:hAnsi="Arial" w:cs="Arial"/>
                <w:lang w:val="en-US"/>
              </w:rPr>
              <w:t xml:space="preserve"> </w:t>
            </w:r>
            <w:r w:rsidRPr="004B4FB7">
              <w:rPr>
                <w:rFonts w:ascii="Arial" w:hAnsi="Arial" w:cs="Arial"/>
                <w:lang w:val="en-US"/>
              </w:rPr>
              <w:t>15-58 y</w:t>
            </w:r>
            <w:r w:rsidR="00947F1A" w:rsidRPr="004B4FB7">
              <w:rPr>
                <w:rFonts w:ascii="Arial" w:hAnsi="Arial" w:cs="Arial"/>
                <w:lang w:val="en-US"/>
              </w:rPr>
              <w:t>ears</w:t>
            </w:r>
            <w:r w:rsidRPr="004B4FB7">
              <w:rPr>
                <w:rFonts w:ascii="Arial" w:hAnsi="Arial" w:cs="Arial"/>
                <w:lang w:val="en-US"/>
              </w:rPr>
              <w:t>;</w:t>
            </w:r>
            <w:r w:rsidR="00684241" w:rsidRPr="004B4FB7">
              <w:rPr>
                <w:rFonts w:ascii="Arial" w:hAnsi="Arial" w:cs="Arial"/>
                <w:lang w:val="en-US"/>
              </w:rPr>
              <w:t xml:space="preserve"> </w:t>
            </w:r>
            <w:r w:rsidR="0051135A" w:rsidRPr="004B4FB7">
              <w:rPr>
                <w:rFonts w:ascii="Arial" w:hAnsi="Arial" w:cs="Arial"/>
                <w:lang w:val="en-US"/>
              </w:rPr>
              <w:t xml:space="preserve">at the beginning of </w:t>
            </w:r>
            <w:r w:rsidRPr="004B4FB7">
              <w:rPr>
                <w:rFonts w:ascii="Arial" w:hAnsi="Arial" w:cs="Arial"/>
                <w:lang w:val="en-US"/>
              </w:rPr>
              <w:t>2015</w:t>
            </w:r>
            <w:r w:rsidR="0051135A" w:rsidRPr="004B4FB7">
              <w:rPr>
                <w:rFonts w:ascii="Arial" w:hAnsi="Arial" w:cs="Arial"/>
                <w:lang w:val="en-US"/>
              </w:rPr>
              <w:t xml:space="preserve"> –</w:t>
            </w:r>
            <w:r w:rsidRPr="004B4FB7">
              <w:rPr>
                <w:rFonts w:ascii="Arial" w:hAnsi="Arial" w:cs="Arial"/>
                <w:lang w:val="en-US"/>
              </w:rPr>
              <w:t xml:space="preserve"> </w:t>
            </w:r>
            <w:r w:rsidR="0051135A" w:rsidRPr="004B4FB7">
              <w:rPr>
                <w:rFonts w:ascii="Arial" w:hAnsi="Arial" w:cs="Arial"/>
                <w:lang w:val="en-US"/>
              </w:rPr>
              <w:t xml:space="preserve">men </w:t>
            </w:r>
            <w:r w:rsidRPr="004B4FB7">
              <w:rPr>
                <w:rFonts w:ascii="Arial" w:hAnsi="Arial" w:cs="Arial"/>
                <w:lang w:val="en-US"/>
              </w:rPr>
              <w:t>15-62 y</w:t>
            </w:r>
            <w:r w:rsidR="0051135A" w:rsidRPr="004B4FB7">
              <w:rPr>
                <w:rFonts w:ascii="Arial" w:hAnsi="Arial" w:cs="Arial"/>
                <w:lang w:val="en-US"/>
              </w:rPr>
              <w:t>ears</w:t>
            </w:r>
            <w:r w:rsidRPr="004B4FB7">
              <w:rPr>
                <w:rFonts w:ascii="Arial" w:hAnsi="Arial" w:cs="Arial"/>
                <w:lang w:val="en-US"/>
              </w:rPr>
              <w:t xml:space="preserve">, </w:t>
            </w:r>
            <w:r w:rsidR="0051135A" w:rsidRPr="004B4FB7">
              <w:rPr>
                <w:rFonts w:ascii="Arial" w:hAnsi="Arial" w:cs="Arial"/>
                <w:lang w:val="en-US"/>
              </w:rPr>
              <w:t xml:space="preserve">women </w:t>
            </w:r>
            <w:r w:rsidRPr="004B4FB7">
              <w:rPr>
                <w:rFonts w:ascii="Arial" w:hAnsi="Arial" w:cs="Arial"/>
                <w:lang w:val="en-US"/>
              </w:rPr>
              <w:t>15-58,5 y</w:t>
            </w:r>
            <w:r w:rsidR="0051135A" w:rsidRPr="004B4FB7">
              <w:rPr>
                <w:rFonts w:ascii="Arial" w:hAnsi="Arial" w:cs="Arial"/>
                <w:lang w:val="en-US"/>
              </w:rPr>
              <w:t>ears</w:t>
            </w:r>
            <w:r w:rsidR="00684241" w:rsidRPr="004B4FB7">
              <w:rPr>
                <w:rFonts w:ascii="Arial" w:hAnsi="Arial" w:cs="Arial"/>
                <w:lang w:val="en-US"/>
              </w:rPr>
              <w:t xml:space="preserve">; </w:t>
            </w:r>
            <w:r w:rsidR="0051135A" w:rsidRPr="004B4FB7">
              <w:rPr>
                <w:rFonts w:ascii="Arial" w:hAnsi="Arial" w:cs="Arial"/>
                <w:lang w:val="en-US"/>
              </w:rPr>
              <w:t xml:space="preserve">at the beginning of </w:t>
            </w:r>
            <w:r w:rsidRPr="004B4FB7">
              <w:rPr>
                <w:rFonts w:ascii="Arial" w:hAnsi="Arial" w:cs="Arial"/>
                <w:lang w:val="az-Latn-AZ"/>
              </w:rPr>
              <w:t>2016-2017</w:t>
            </w:r>
            <w:r w:rsidR="0051135A" w:rsidRPr="004B4FB7">
              <w:rPr>
                <w:rFonts w:ascii="Arial" w:hAnsi="Arial" w:cs="Arial"/>
                <w:lang w:val="az-Latn-AZ"/>
              </w:rPr>
              <w:t xml:space="preserve"> –</w:t>
            </w:r>
            <w:r w:rsidRPr="004B4FB7">
              <w:rPr>
                <w:rFonts w:ascii="Arial" w:hAnsi="Arial" w:cs="Arial"/>
                <w:lang w:val="az-Latn-AZ"/>
              </w:rPr>
              <w:t xml:space="preserve"> </w:t>
            </w:r>
            <w:r w:rsidR="0051135A" w:rsidRPr="004B4FB7">
              <w:rPr>
                <w:rFonts w:ascii="Arial" w:hAnsi="Arial" w:cs="Arial"/>
                <w:lang w:val="az-Latn-AZ"/>
              </w:rPr>
              <w:t xml:space="preserve">men </w:t>
            </w:r>
            <w:r w:rsidRPr="004B4FB7">
              <w:rPr>
                <w:rFonts w:ascii="Arial" w:hAnsi="Arial" w:cs="Arial"/>
                <w:lang w:val="az-Latn-AZ"/>
              </w:rPr>
              <w:t xml:space="preserve">15-62, </w:t>
            </w:r>
            <w:r w:rsidR="0051135A" w:rsidRPr="004B4FB7">
              <w:rPr>
                <w:rFonts w:ascii="Arial" w:hAnsi="Arial" w:cs="Arial"/>
                <w:lang w:val="az-Latn-AZ"/>
              </w:rPr>
              <w:t xml:space="preserve">women </w:t>
            </w:r>
            <w:r w:rsidRPr="004B4FB7">
              <w:rPr>
                <w:rFonts w:ascii="Arial" w:hAnsi="Arial" w:cs="Arial"/>
                <w:lang w:val="az-Latn-AZ"/>
              </w:rPr>
              <w:t>15-59 y</w:t>
            </w:r>
            <w:r w:rsidR="0051135A" w:rsidRPr="004B4FB7">
              <w:rPr>
                <w:rFonts w:ascii="Arial" w:hAnsi="Arial" w:cs="Arial"/>
                <w:lang w:val="az-Latn-AZ"/>
              </w:rPr>
              <w:t>ears</w:t>
            </w:r>
            <w:r w:rsidRPr="004B4FB7">
              <w:rPr>
                <w:rFonts w:ascii="Arial" w:hAnsi="Arial" w:cs="Arial"/>
                <w:lang w:val="az-Latn-AZ"/>
              </w:rPr>
              <w:t>.</w:t>
            </w:r>
            <w:r w:rsidR="0051135A" w:rsidRPr="004B4FB7">
              <w:rPr>
                <w:rFonts w:ascii="Arial" w:hAnsi="Arial" w:cs="Arial"/>
                <w:lang w:val="az-Latn-AZ"/>
              </w:rPr>
              <w:t xml:space="preserve">   </w:t>
            </w:r>
          </w:p>
        </w:tc>
      </w:tr>
    </w:tbl>
    <w:p w:rsidR="00A07D77" w:rsidRPr="004B4FB7" w:rsidRDefault="00A07D77" w:rsidP="004B4FB7">
      <w:pPr>
        <w:spacing w:line="276" w:lineRule="auto"/>
        <w:ind w:firstLine="708"/>
        <w:jc w:val="both"/>
        <w:rPr>
          <w:rFonts w:ascii="Arial" w:hAnsi="Arial" w:cs="Arial"/>
          <w:lang w:val="az-Latn-AZ"/>
        </w:rPr>
      </w:pPr>
    </w:p>
    <w:p w:rsidR="00A07D77" w:rsidRPr="004B4FB7" w:rsidRDefault="00A07D77" w:rsidP="004B4FB7">
      <w:pPr>
        <w:spacing w:line="276" w:lineRule="auto"/>
        <w:ind w:left="7080"/>
        <w:rPr>
          <w:rFonts w:ascii="Arial" w:hAnsi="Arial" w:cs="Arial"/>
          <w:b/>
          <w:iCs/>
          <w:lang w:val="az-Latn-AZ"/>
        </w:rPr>
      </w:pPr>
      <w:r w:rsidRPr="004B4FB7">
        <w:rPr>
          <w:rFonts w:ascii="Arial" w:hAnsi="Arial" w:cs="Arial"/>
          <w:b/>
          <w:iCs/>
          <w:lang w:val="az-Latn-AZ"/>
        </w:rPr>
        <w:lastRenderedPageBreak/>
        <w:t xml:space="preserve">               </w:t>
      </w:r>
    </w:p>
    <w:p w:rsidR="00A07D77" w:rsidRPr="004B4FB7" w:rsidRDefault="004537F6" w:rsidP="004B4FB7">
      <w:pPr>
        <w:spacing w:after="200" w:line="276" w:lineRule="auto"/>
        <w:ind w:left="7200" w:firstLine="720"/>
        <w:rPr>
          <w:rFonts w:ascii="Arial" w:hAnsi="Arial" w:cs="Arial"/>
          <w:b/>
          <w:iCs/>
          <w:lang w:val="az-Latn-AZ"/>
        </w:rPr>
      </w:pPr>
      <w:r w:rsidRPr="004B4FB7">
        <w:rPr>
          <w:rFonts w:ascii="Arial" w:hAnsi="Arial" w:cs="Arial"/>
          <w:b/>
          <w:iCs/>
          <w:lang w:val="az-Latn-AZ"/>
        </w:rPr>
        <w:t xml:space="preserve">   </w:t>
      </w:r>
      <w:r w:rsidR="006859C9" w:rsidRPr="004B4FB7">
        <w:rPr>
          <w:rFonts w:ascii="Arial" w:hAnsi="Arial" w:cs="Arial"/>
          <w:b/>
          <w:iCs/>
          <w:lang w:val="az-Latn-AZ"/>
        </w:rPr>
        <w:t xml:space="preserve">Table </w:t>
      </w:r>
      <w:r w:rsidR="00A07D77" w:rsidRPr="004B4FB7">
        <w:rPr>
          <w:rFonts w:ascii="Arial" w:hAnsi="Arial" w:cs="Arial"/>
          <w:b/>
          <w:iCs/>
          <w:lang w:val="az-Latn-AZ"/>
        </w:rPr>
        <w:t>5</w:t>
      </w:r>
    </w:p>
    <w:p w:rsidR="00A07D77" w:rsidRPr="004B4FB7" w:rsidRDefault="00240CA1" w:rsidP="004B4FB7">
      <w:pPr>
        <w:spacing w:line="276" w:lineRule="auto"/>
        <w:jc w:val="center"/>
        <w:rPr>
          <w:rFonts w:ascii="Arial" w:hAnsi="Arial" w:cs="Arial"/>
          <w:b/>
          <w:bCs/>
          <w:lang w:val="az-Latn-AZ"/>
        </w:rPr>
      </w:pPr>
      <w:r w:rsidRPr="004B4FB7">
        <w:rPr>
          <w:rFonts w:ascii="Arial" w:hAnsi="Arial" w:cs="Arial"/>
          <w:b/>
          <w:bCs/>
          <w:lang w:val="az-Latn-AZ"/>
        </w:rPr>
        <w:t xml:space="preserve">General indicators on natural movement of the population </w:t>
      </w:r>
    </w:p>
    <w:p w:rsidR="00A07D77" w:rsidRPr="004B4FB7" w:rsidRDefault="00A07D77" w:rsidP="004B4FB7">
      <w:pPr>
        <w:spacing w:line="276" w:lineRule="auto"/>
        <w:ind w:left="1416" w:firstLine="708"/>
        <w:jc w:val="both"/>
        <w:rPr>
          <w:rFonts w:ascii="Arial" w:hAnsi="Arial" w:cs="Arial"/>
          <w:b/>
          <w:bCs/>
          <w:lang w:val="az-Latn-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134"/>
        <w:gridCol w:w="1134"/>
        <w:gridCol w:w="1134"/>
        <w:gridCol w:w="1017"/>
        <w:gridCol w:w="1017"/>
      </w:tblGrid>
      <w:tr w:rsidR="00A07D77" w:rsidRPr="004B4FB7" w:rsidTr="009D7231">
        <w:trPr>
          <w:trHeight w:val="217"/>
        </w:trPr>
        <w:tc>
          <w:tcPr>
            <w:tcW w:w="2268" w:type="dxa"/>
            <w:shd w:val="clear" w:color="auto" w:fill="auto"/>
            <w:noWrap/>
            <w:hideMark/>
          </w:tcPr>
          <w:p w:rsidR="00A07D77" w:rsidRPr="004B4FB7" w:rsidRDefault="00A07D77" w:rsidP="004B4FB7">
            <w:pPr>
              <w:spacing w:line="276" w:lineRule="auto"/>
              <w:jc w:val="center"/>
              <w:rPr>
                <w:rFonts w:ascii="Arial" w:hAnsi="Arial" w:cs="Arial"/>
                <w:b/>
                <w:lang w:val="az-Latn-AZ"/>
              </w:rPr>
            </w:pPr>
          </w:p>
        </w:tc>
        <w:tc>
          <w:tcPr>
            <w:tcW w:w="1134" w:type="dxa"/>
            <w:shd w:val="clear" w:color="auto" w:fill="auto"/>
            <w:noWrap/>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2012</w:t>
            </w:r>
          </w:p>
        </w:tc>
        <w:tc>
          <w:tcPr>
            <w:tcW w:w="1134" w:type="dxa"/>
            <w:shd w:val="clear" w:color="auto" w:fill="auto"/>
            <w:noWrap/>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2013</w:t>
            </w:r>
          </w:p>
        </w:tc>
        <w:tc>
          <w:tcPr>
            <w:tcW w:w="1134" w:type="dxa"/>
            <w:shd w:val="clear" w:color="auto" w:fill="auto"/>
            <w:noWrap/>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2014</w:t>
            </w:r>
          </w:p>
        </w:tc>
        <w:tc>
          <w:tcPr>
            <w:tcW w:w="1134" w:type="dxa"/>
            <w:shd w:val="clear" w:color="auto" w:fill="auto"/>
            <w:noWrap/>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2015</w:t>
            </w:r>
          </w:p>
        </w:tc>
        <w:tc>
          <w:tcPr>
            <w:tcW w:w="992" w:type="dxa"/>
            <w:shd w:val="clear" w:color="auto" w:fill="auto"/>
            <w:noWrap/>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2016</w:t>
            </w:r>
          </w:p>
        </w:tc>
        <w:tc>
          <w:tcPr>
            <w:tcW w:w="993" w:type="dxa"/>
            <w:shd w:val="clear" w:color="auto" w:fill="auto"/>
            <w:noWrap/>
            <w:hideMark/>
          </w:tcPr>
          <w:p w:rsidR="00A07D77" w:rsidRPr="004B4FB7" w:rsidRDefault="00A07D77" w:rsidP="004B4FB7">
            <w:pPr>
              <w:spacing w:line="276" w:lineRule="auto"/>
              <w:jc w:val="center"/>
              <w:rPr>
                <w:rFonts w:ascii="Arial" w:hAnsi="Arial" w:cs="Arial"/>
                <w:b/>
                <w:lang w:val="en-US"/>
              </w:rPr>
            </w:pPr>
            <w:r w:rsidRPr="004B4FB7">
              <w:rPr>
                <w:rFonts w:ascii="Arial" w:hAnsi="Arial" w:cs="Arial"/>
                <w:b/>
                <w:lang w:val="en-US"/>
              </w:rPr>
              <w:t>2017</w:t>
            </w:r>
          </w:p>
        </w:tc>
      </w:tr>
      <w:tr w:rsidR="00A07D77" w:rsidRPr="004B4FB7" w:rsidTr="009D7231">
        <w:trPr>
          <w:trHeight w:val="390"/>
        </w:trPr>
        <w:tc>
          <w:tcPr>
            <w:tcW w:w="8789" w:type="dxa"/>
            <w:gridSpan w:val="7"/>
            <w:shd w:val="clear" w:color="auto" w:fill="auto"/>
            <w:noWrap/>
            <w:hideMark/>
          </w:tcPr>
          <w:p w:rsidR="00A07D77" w:rsidRPr="004B4FB7" w:rsidRDefault="00A07D77" w:rsidP="004B4FB7">
            <w:pPr>
              <w:spacing w:line="276" w:lineRule="auto"/>
              <w:jc w:val="center"/>
              <w:rPr>
                <w:rFonts w:ascii="Arial" w:hAnsi="Arial" w:cs="Arial"/>
                <w:b/>
                <w:bCs/>
                <w:iCs/>
                <w:lang w:val="az-Latn-AZ"/>
              </w:rPr>
            </w:pPr>
          </w:p>
          <w:p w:rsidR="00A07D77" w:rsidRPr="004B4FB7" w:rsidRDefault="00D3758C" w:rsidP="004B4FB7">
            <w:pPr>
              <w:spacing w:line="276" w:lineRule="auto"/>
              <w:jc w:val="center"/>
              <w:rPr>
                <w:rFonts w:ascii="Arial" w:hAnsi="Arial" w:cs="Arial"/>
                <w:bCs/>
                <w:iCs/>
                <w:lang w:val="en-US"/>
              </w:rPr>
            </w:pPr>
            <w:r w:rsidRPr="004B4FB7">
              <w:rPr>
                <w:rFonts w:ascii="Arial" w:hAnsi="Arial" w:cs="Arial"/>
                <w:bCs/>
                <w:iCs/>
                <w:lang w:val="en-US"/>
              </w:rPr>
              <w:t>person</w:t>
            </w:r>
            <w:r w:rsidR="00F16FF2" w:rsidRPr="004B4FB7">
              <w:rPr>
                <w:rFonts w:ascii="Arial" w:hAnsi="Arial" w:cs="Arial"/>
                <w:bCs/>
                <w:iCs/>
                <w:lang w:val="en-US"/>
              </w:rPr>
              <w:t xml:space="preserve">   </w:t>
            </w:r>
          </w:p>
        </w:tc>
      </w:tr>
      <w:tr w:rsidR="00A07D77" w:rsidRPr="004B4FB7" w:rsidTr="009D7231">
        <w:trPr>
          <w:trHeight w:val="249"/>
        </w:trPr>
        <w:tc>
          <w:tcPr>
            <w:tcW w:w="2268" w:type="dxa"/>
            <w:shd w:val="clear" w:color="auto" w:fill="auto"/>
            <w:noWrap/>
            <w:hideMark/>
          </w:tcPr>
          <w:p w:rsidR="00A07D77" w:rsidRPr="004B4FB7" w:rsidRDefault="00B47A36" w:rsidP="004B4FB7">
            <w:pPr>
              <w:spacing w:line="276" w:lineRule="auto"/>
              <w:jc w:val="center"/>
              <w:rPr>
                <w:rFonts w:ascii="Arial" w:hAnsi="Arial" w:cs="Arial"/>
                <w:lang w:val="en-US"/>
              </w:rPr>
            </w:pPr>
            <w:r w:rsidRPr="004B4FB7">
              <w:rPr>
                <w:rFonts w:ascii="Arial" w:hAnsi="Arial" w:cs="Arial"/>
                <w:lang w:val="en-US"/>
              </w:rPr>
              <w:t>number of births</w:t>
            </w:r>
            <w:r w:rsidR="00A07D77" w:rsidRPr="004B4FB7">
              <w:rPr>
                <w:rFonts w:ascii="Arial" w:hAnsi="Arial" w:cs="Arial"/>
                <w:lang w:val="en-US"/>
              </w:rPr>
              <w:t xml:space="preserve"> </w:t>
            </w:r>
            <w:r w:rsidR="004C0F99" w:rsidRPr="004B4FB7">
              <w:rPr>
                <w:rFonts w:ascii="Arial" w:hAnsi="Arial" w:cs="Arial"/>
                <w:lang w:val="en-US"/>
              </w:rPr>
              <w:t>–</w:t>
            </w:r>
            <w:r w:rsidR="00A07D77" w:rsidRPr="004B4FB7">
              <w:rPr>
                <w:rFonts w:ascii="Arial" w:hAnsi="Arial" w:cs="Arial"/>
                <w:lang w:val="en-US"/>
              </w:rPr>
              <w:t xml:space="preserve"> </w:t>
            </w:r>
            <w:r w:rsidRPr="004B4FB7">
              <w:rPr>
                <w:rFonts w:ascii="Arial" w:hAnsi="Arial" w:cs="Arial"/>
                <w:lang w:val="en-US"/>
              </w:rPr>
              <w:t>total</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174469</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172671</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170503</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166210</w:t>
            </w:r>
          </w:p>
        </w:tc>
        <w:tc>
          <w:tcPr>
            <w:tcW w:w="992"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159464</w:t>
            </w:r>
          </w:p>
        </w:tc>
        <w:tc>
          <w:tcPr>
            <w:tcW w:w="993"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144041</w:t>
            </w:r>
          </w:p>
        </w:tc>
      </w:tr>
      <w:tr w:rsidR="00A07D77" w:rsidRPr="004B4FB7" w:rsidTr="009D7231">
        <w:trPr>
          <w:trHeight w:val="516"/>
        </w:trPr>
        <w:tc>
          <w:tcPr>
            <w:tcW w:w="2268" w:type="dxa"/>
            <w:shd w:val="clear" w:color="auto" w:fill="auto"/>
            <w:noWrap/>
            <w:hideMark/>
          </w:tcPr>
          <w:p w:rsidR="00A07D77" w:rsidRPr="004B4FB7" w:rsidRDefault="00B47A36" w:rsidP="004B4FB7">
            <w:pPr>
              <w:spacing w:line="276" w:lineRule="auto"/>
              <w:rPr>
                <w:rFonts w:ascii="Arial" w:hAnsi="Arial" w:cs="Arial"/>
                <w:iCs/>
              </w:rPr>
            </w:pPr>
            <w:r w:rsidRPr="004B4FB7">
              <w:rPr>
                <w:rFonts w:ascii="Arial" w:hAnsi="Arial" w:cs="Arial"/>
                <w:iCs/>
                <w:lang w:val="en-US"/>
              </w:rPr>
              <w:t>including</w:t>
            </w:r>
            <w:r w:rsidR="00A07D77" w:rsidRPr="004B4FB7">
              <w:rPr>
                <w:rFonts w:ascii="Arial" w:hAnsi="Arial" w:cs="Arial"/>
                <w:iCs/>
              </w:rPr>
              <w:t>:</w:t>
            </w:r>
          </w:p>
          <w:p w:rsidR="00A07D77" w:rsidRPr="004B4FB7" w:rsidRDefault="00B47A36" w:rsidP="004B4FB7">
            <w:pPr>
              <w:spacing w:line="276" w:lineRule="auto"/>
              <w:ind w:firstLineChars="200" w:firstLine="480"/>
              <w:rPr>
                <w:rFonts w:ascii="Arial" w:hAnsi="Arial" w:cs="Arial"/>
                <w:iCs/>
              </w:rPr>
            </w:pPr>
            <w:r w:rsidRPr="004B4FB7">
              <w:rPr>
                <w:rFonts w:ascii="Arial" w:hAnsi="Arial" w:cs="Arial"/>
                <w:lang w:val="en-US"/>
              </w:rPr>
              <w:t>boys</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93587</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92574</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91410</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88415</w:t>
            </w:r>
          </w:p>
        </w:tc>
        <w:tc>
          <w:tcPr>
            <w:tcW w:w="992"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84909</w:t>
            </w:r>
          </w:p>
        </w:tc>
        <w:tc>
          <w:tcPr>
            <w:tcW w:w="993"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76584</w:t>
            </w:r>
          </w:p>
        </w:tc>
      </w:tr>
      <w:tr w:rsidR="00A07D77" w:rsidRPr="004B4FB7" w:rsidTr="009D7231">
        <w:trPr>
          <w:trHeight w:val="212"/>
        </w:trPr>
        <w:tc>
          <w:tcPr>
            <w:tcW w:w="2268" w:type="dxa"/>
            <w:shd w:val="clear" w:color="auto" w:fill="auto"/>
            <w:noWrap/>
            <w:hideMark/>
          </w:tcPr>
          <w:p w:rsidR="00A07D77" w:rsidRPr="004B4FB7" w:rsidRDefault="004C0F99" w:rsidP="004B4FB7">
            <w:pPr>
              <w:spacing w:line="276" w:lineRule="auto"/>
              <w:ind w:firstLineChars="200" w:firstLine="480"/>
              <w:rPr>
                <w:rFonts w:ascii="Arial" w:hAnsi="Arial" w:cs="Arial"/>
              </w:rPr>
            </w:pPr>
            <w:r w:rsidRPr="004B4FB7">
              <w:rPr>
                <w:rFonts w:ascii="Arial" w:hAnsi="Arial" w:cs="Arial"/>
                <w:lang w:val="en-US"/>
              </w:rPr>
              <w:t>G</w:t>
            </w:r>
            <w:r w:rsidR="00B47A36" w:rsidRPr="004B4FB7">
              <w:rPr>
                <w:rFonts w:ascii="Arial" w:hAnsi="Arial" w:cs="Arial"/>
                <w:lang w:val="en-US"/>
              </w:rPr>
              <w:t>irls</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80882</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80097</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79093</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77795</w:t>
            </w:r>
          </w:p>
        </w:tc>
        <w:tc>
          <w:tcPr>
            <w:tcW w:w="992"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74555</w:t>
            </w:r>
          </w:p>
        </w:tc>
        <w:tc>
          <w:tcPr>
            <w:tcW w:w="993"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67457</w:t>
            </w:r>
          </w:p>
        </w:tc>
      </w:tr>
      <w:tr w:rsidR="00A07D77" w:rsidRPr="004B4FB7" w:rsidTr="009D7231">
        <w:trPr>
          <w:trHeight w:val="314"/>
        </w:trPr>
        <w:tc>
          <w:tcPr>
            <w:tcW w:w="2268" w:type="dxa"/>
            <w:shd w:val="clear" w:color="auto" w:fill="auto"/>
            <w:noWrap/>
            <w:hideMark/>
          </w:tcPr>
          <w:p w:rsidR="00A07D77" w:rsidRPr="004B4FB7" w:rsidRDefault="00B47A36" w:rsidP="004B4FB7">
            <w:pPr>
              <w:spacing w:line="276" w:lineRule="auto"/>
              <w:rPr>
                <w:rFonts w:ascii="Arial" w:hAnsi="Arial" w:cs="Arial"/>
              </w:rPr>
            </w:pPr>
            <w:r w:rsidRPr="004B4FB7">
              <w:rPr>
                <w:rFonts w:ascii="Arial" w:hAnsi="Arial" w:cs="Arial"/>
                <w:lang w:val="en-US"/>
              </w:rPr>
              <w:t>number of deaths</w:t>
            </w:r>
            <w:r w:rsidR="00A07D77" w:rsidRPr="004B4FB7">
              <w:rPr>
                <w:rFonts w:ascii="Arial" w:hAnsi="Arial" w:cs="Arial"/>
              </w:rPr>
              <w:t xml:space="preserve">- </w:t>
            </w:r>
            <w:r w:rsidRPr="004B4FB7">
              <w:rPr>
                <w:rFonts w:ascii="Arial" w:hAnsi="Arial" w:cs="Arial"/>
                <w:lang w:val="en-US"/>
              </w:rPr>
              <w:t>total</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55017</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54383</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55648</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54697</w:t>
            </w:r>
          </w:p>
        </w:tc>
        <w:tc>
          <w:tcPr>
            <w:tcW w:w="992"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56648</w:t>
            </w:r>
          </w:p>
        </w:tc>
        <w:tc>
          <w:tcPr>
            <w:tcW w:w="993"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57109</w:t>
            </w:r>
          </w:p>
        </w:tc>
      </w:tr>
      <w:tr w:rsidR="00A07D77" w:rsidRPr="004B4FB7" w:rsidTr="009D7231">
        <w:trPr>
          <w:trHeight w:val="505"/>
        </w:trPr>
        <w:tc>
          <w:tcPr>
            <w:tcW w:w="2268" w:type="dxa"/>
            <w:shd w:val="clear" w:color="auto" w:fill="auto"/>
            <w:noWrap/>
            <w:hideMark/>
          </w:tcPr>
          <w:p w:rsidR="00A07D77" w:rsidRPr="004B4FB7" w:rsidRDefault="00B47A36" w:rsidP="004B4FB7">
            <w:pPr>
              <w:spacing w:line="276" w:lineRule="auto"/>
              <w:rPr>
                <w:rFonts w:ascii="Arial" w:hAnsi="Arial" w:cs="Arial"/>
                <w:iCs/>
              </w:rPr>
            </w:pPr>
            <w:r w:rsidRPr="004B4FB7">
              <w:rPr>
                <w:rFonts w:ascii="Arial" w:hAnsi="Arial" w:cs="Arial"/>
                <w:iCs/>
                <w:lang w:val="en-US"/>
              </w:rPr>
              <w:t>including</w:t>
            </w:r>
            <w:r w:rsidR="00A07D77" w:rsidRPr="004B4FB7">
              <w:rPr>
                <w:rFonts w:ascii="Arial" w:hAnsi="Arial" w:cs="Arial"/>
                <w:iCs/>
              </w:rPr>
              <w:t>:</w:t>
            </w:r>
          </w:p>
          <w:p w:rsidR="00A07D77" w:rsidRPr="004B4FB7" w:rsidRDefault="00B47A36" w:rsidP="004B4FB7">
            <w:pPr>
              <w:spacing w:line="276" w:lineRule="auto"/>
              <w:ind w:firstLineChars="200" w:firstLine="480"/>
              <w:rPr>
                <w:rFonts w:ascii="Arial" w:hAnsi="Arial" w:cs="Arial"/>
                <w:iCs/>
                <w:lang w:val="en-US"/>
              </w:rPr>
            </w:pPr>
            <w:r w:rsidRPr="004B4FB7">
              <w:rPr>
                <w:rFonts w:ascii="Arial" w:hAnsi="Arial" w:cs="Arial"/>
                <w:lang w:val="en-US"/>
              </w:rPr>
              <w:t>men</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29488</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29096</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29655</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29130</w:t>
            </w:r>
          </w:p>
        </w:tc>
        <w:tc>
          <w:tcPr>
            <w:tcW w:w="992"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29924</w:t>
            </w:r>
          </w:p>
        </w:tc>
        <w:tc>
          <w:tcPr>
            <w:tcW w:w="993"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30429</w:t>
            </w:r>
          </w:p>
        </w:tc>
      </w:tr>
      <w:tr w:rsidR="00A07D77" w:rsidRPr="004B4FB7" w:rsidTr="009D7231">
        <w:trPr>
          <w:trHeight w:val="128"/>
        </w:trPr>
        <w:tc>
          <w:tcPr>
            <w:tcW w:w="2268" w:type="dxa"/>
            <w:shd w:val="clear" w:color="auto" w:fill="auto"/>
            <w:noWrap/>
            <w:hideMark/>
          </w:tcPr>
          <w:p w:rsidR="00A07D77" w:rsidRPr="004B4FB7" w:rsidRDefault="00B47A36" w:rsidP="004B4FB7">
            <w:pPr>
              <w:spacing w:line="276" w:lineRule="auto"/>
              <w:ind w:firstLineChars="200" w:firstLine="480"/>
              <w:rPr>
                <w:rFonts w:ascii="Arial" w:hAnsi="Arial" w:cs="Arial"/>
              </w:rPr>
            </w:pPr>
            <w:r w:rsidRPr="004B4FB7">
              <w:rPr>
                <w:rFonts w:ascii="Arial" w:hAnsi="Arial" w:cs="Arial"/>
                <w:lang w:val="en-US"/>
              </w:rPr>
              <w:t xml:space="preserve">women </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25529</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25287</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25993</w:t>
            </w:r>
          </w:p>
        </w:tc>
        <w:tc>
          <w:tcPr>
            <w:tcW w:w="1134"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25567</w:t>
            </w:r>
          </w:p>
        </w:tc>
        <w:tc>
          <w:tcPr>
            <w:tcW w:w="992"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26724</w:t>
            </w:r>
          </w:p>
        </w:tc>
        <w:tc>
          <w:tcPr>
            <w:tcW w:w="993" w:type="dxa"/>
            <w:shd w:val="clear" w:color="auto" w:fill="auto"/>
            <w:noWrap/>
            <w:hideMark/>
          </w:tcPr>
          <w:p w:rsidR="00A07D77" w:rsidRPr="004B4FB7" w:rsidRDefault="00A07D77" w:rsidP="004B4FB7">
            <w:pPr>
              <w:spacing w:line="276" w:lineRule="auto"/>
              <w:jc w:val="center"/>
              <w:rPr>
                <w:rFonts w:ascii="Arial" w:hAnsi="Arial" w:cs="Arial"/>
              </w:rPr>
            </w:pPr>
            <w:r w:rsidRPr="004B4FB7">
              <w:rPr>
                <w:rFonts w:ascii="Arial" w:hAnsi="Arial" w:cs="Arial"/>
              </w:rPr>
              <w:t>26680</w:t>
            </w:r>
          </w:p>
        </w:tc>
      </w:tr>
    </w:tbl>
    <w:p w:rsidR="00A07D77" w:rsidRPr="004B4FB7" w:rsidRDefault="00A07D77" w:rsidP="004B4FB7">
      <w:pPr>
        <w:spacing w:line="276" w:lineRule="auto"/>
        <w:jc w:val="both"/>
        <w:rPr>
          <w:rFonts w:ascii="Arial" w:hAnsi="Arial" w:cs="Arial"/>
          <w:b/>
          <w:bCs/>
          <w:iCs/>
          <w:u w:val="single"/>
          <w:lang w:val="en-US"/>
        </w:rPr>
      </w:pPr>
    </w:p>
    <w:p w:rsidR="00A07D77" w:rsidRPr="004B4FB7" w:rsidRDefault="00723519" w:rsidP="004B4FB7">
      <w:pPr>
        <w:spacing w:line="276" w:lineRule="auto"/>
        <w:ind w:left="1416" w:firstLine="708"/>
        <w:rPr>
          <w:rFonts w:ascii="Arial" w:hAnsi="Arial" w:cs="Arial"/>
          <w:b/>
          <w:bCs/>
          <w:iCs/>
          <w:lang w:val="en-US"/>
        </w:rPr>
      </w:pPr>
      <w:r w:rsidRPr="004B4FB7">
        <w:rPr>
          <w:rFonts w:ascii="Arial" w:hAnsi="Arial" w:cs="Arial"/>
          <w:b/>
          <w:bCs/>
          <w:iCs/>
          <w:lang w:val="en-US"/>
        </w:rPr>
        <w:t xml:space="preserve">     </w:t>
      </w:r>
      <w:proofErr w:type="gramStart"/>
      <w:r w:rsidRPr="004B4FB7">
        <w:rPr>
          <w:rFonts w:ascii="Arial" w:hAnsi="Arial" w:cs="Arial"/>
          <w:b/>
          <w:bCs/>
          <w:iCs/>
          <w:lang w:val="en-US"/>
        </w:rPr>
        <w:t>every</w:t>
      </w:r>
      <w:proofErr w:type="gramEnd"/>
      <w:r w:rsidRPr="004B4FB7">
        <w:rPr>
          <w:rFonts w:ascii="Arial" w:hAnsi="Arial" w:cs="Arial"/>
          <w:b/>
          <w:bCs/>
          <w:iCs/>
          <w:lang w:val="en-US"/>
        </w:rPr>
        <w:t xml:space="preserve"> one </w:t>
      </w:r>
      <w:r w:rsidRPr="004B4FB7">
        <w:rPr>
          <w:rFonts w:ascii="Arial" w:hAnsi="Arial" w:cs="Arial"/>
          <w:b/>
          <w:iCs/>
          <w:lang w:val="en-US"/>
        </w:rPr>
        <w:t xml:space="preserve">thousand of the population  </w:t>
      </w:r>
    </w:p>
    <w:p w:rsidR="00A07D77" w:rsidRPr="004B4FB7" w:rsidRDefault="00A07D77" w:rsidP="004B4FB7">
      <w:pPr>
        <w:spacing w:line="276" w:lineRule="auto"/>
        <w:ind w:left="1416" w:firstLine="708"/>
        <w:rPr>
          <w:rFonts w:ascii="Arial" w:hAnsi="Arial" w:cs="Arial"/>
          <w:b/>
          <w:bCs/>
          <w:iCs/>
          <w:lang w:val="az-Latn-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134"/>
        <w:gridCol w:w="1134"/>
        <w:gridCol w:w="1134"/>
        <w:gridCol w:w="992"/>
        <w:gridCol w:w="993"/>
      </w:tblGrid>
      <w:tr w:rsidR="00A07D77" w:rsidRPr="004B4FB7" w:rsidTr="009D7231">
        <w:trPr>
          <w:trHeight w:val="297"/>
        </w:trPr>
        <w:tc>
          <w:tcPr>
            <w:tcW w:w="2268" w:type="dxa"/>
            <w:shd w:val="clear" w:color="auto" w:fill="auto"/>
            <w:noWrap/>
            <w:hideMark/>
          </w:tcPr>
          <w:p w:rsidR="00A07D77" w:rsidRPr="004B4FB7" w:rsidRDefault="00CE2B42" w:rsidP="004B4FB7">
            <w:pPr>
              <w:spacing w:line="276" w:lineRule="auto"/>
              <w:rPr>
                <w:rFonts w:ascii="Arial" w:hAnsi="Arial" w:cs="Arial"/>
              </w:rPr>
            </w:pPr>
            <w:r w:rsidRPr="004B4FB7">
              <w:rPr>
                <w:rFonts w:ascii="Arial" w:hAnsi="Arial" w:cs="Arial"/>
                <w:lang w:val="en-US"/>
              </w:rPr>
              <w:t xml:space="preserve">births  </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19,0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18,6</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18,1</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17,4</w:t>
            </w:r>
          </w:p>
        </w:tc>
        <w:tc>
          <w:tcPr>
            <w:tcW w:w="99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16,5</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14,8</w:t>
            </w:r>
          </w:p>
        </w:tc>
      </w:tr>
      <w:tr w:rsidR="00A07D77" w:rsidRPr="004B4FB7" w:rsidTr="009D7231">
        <w:trPr>
          <w:trHeight w:val="460"/>
        </w:trPr>
        <w:tc>
          <w:tcPr>
            <w:tcW w:w="2268" w:type="dxa"/>
            <w:shd w:val="clear" w:color="auto" w:fill="auto"/>
            <w:noWrap/>
            <w:hideMark/>
          </w:tcPr>
          <w:p w:rsidR="00CE2B42" w:rsidRPr="004B4FB7" w:rsidRDefault="00CE2B42" w:rsidP="004B4FB7">
            <w:pPr>
              <w:spacing w:line="276" w:lineRule="auto"/>
              <w:rPr>
                <w:rFonts w:ascii="Arial" w:hAnsi="Arial" w:cs="Arial"/>
                <w:iCs/>
              </w:rPr>
            </w:pPr>
            <w:r w:rsidRPr="004B4FB7">
              <w:rPr>
                <w:rFonts w:ascii="Arial" w:hAnsi="Arial" w:cs="Arial"/>
                <w:iCs/>
                <w:lang w:val="en-US"/>
              </w:rPr>
              <w:t>including</w:t>
            </w:r>
            <w:r w:rsidRPr="004B4FB7">
              <w:rPr>
                <w:rFonts w:ascii="Arial" w:hAnsi="Arial" w:cs="Arial"/>
                <w:iCs/>
              </w:rPr>
              <w:t>:</w:t>
            </w:r>
          </w:p>
          <w:p w:rsidR="00A07D77" w:rsidRPr="004B4FB7" w:rsidRDefault="00CE2B42" w:rsidP="004B4FB7">
            <w:pPr>
              <w:spacing w:line="276" w:lineRule="auto"/>
              <w:rPr>
                <w:rFonts w:ascii="Arial" w:hAnsi="Arial" w:cs="Arial"/>
                <w:iCs/>
              </w:rPr>
            </w:pPr>
            <w:r w:rsidRPr="004B4FB7">
              <w:rPr>
                <w:rFonts w:ascii="Arial" w:hAnsi="Arial" w:cs="Arial"/>
                <w:lang w:val="en-US"/>
              </w:rPr>
              <w:t xml:space="preserve">boys   </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19,5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18,6</w:t>
            </w:r>
          </w:p>
        </w:tc>
        <w:tc>
          <w:tcPr>
            <w:tcW w:w="99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17,7</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15,8</w:t>
            </w:r>
          </w:p>
        </w:tc>
      </w:tr>
      <w:tr w:rsidR="00A07D77" w:rsidRPr="004B4FB7" w:rsidTr="009D7231">
        <w:trPr>
          <w:trHeight w:val="276"/>
        </w:trPr>
        <w:tc>
          <w:tcPr>
            <w:tcW w:w="2268" w:type="dxa"/>
            <w:shd w:val="clear" w:color="auto" w:fill="auto"/>
            <w:noWrap/>
            <w:hideMark/>
          </w:tcPr>
          <w:p w:rsidR="00A07D77" w:rsidRPr="004B4FB7" w:rsidRDefault="00A07D77" w:rsidP="004B4FB7">
            <w:pPr>
              <w:spacing w:line="276" w:lineRule="auto"/>
              <w:rPr>
                <w:rFonts w:ascii="Arial" w:hAnsi="Arial" w:cs="Arial"/>
              </w:rPr>
            </w:pPr>
            <w:r w:rsidRPr="004B4FB7">
              <w:rPr>
                <w:rFonts w:ascii="Arial" w:hAnsi="Arial" w:cs="Arial"/>
                <w:lang w:val="az-Latn-AZ"/>
              </w:rPr>
              <w:t xml:space="preserve">      </w:t>
            </w:r>
            <w:r w:rsidR="00CE2B42" w:rsidRPr="004B4FB7">
              <w:rPr>
                <w:rFonts w:ascii="Arial" w:hAnsi="Arial" w:cs="Arial"/>
                <w:lang w:val="en-US"/>
              </w:rPr>
              <w:t xml:space="preserve">girls   </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17,1</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16,7</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16,3</w:t>
            </w:r>
          </w:p>
        </w:tc>
        <w:tc>
          <w:tcPr>
            <w:tcW w:w="99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15,4</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13,8</w:t>
            </w:r>
          </w:p>
        </w:tc>
      </w:tr>
      <w:tr w:rsidR="00A07D77" w:rsidRPr="004B4FB7" w:rsidTr="009D7231">
        <w:trPr>
          <w:trHeight w:val="279"/>
        </w:trPr>
        <w:tc>
          <w:tcPr>
            <w:tcW w:w="2268" w:type="dxa"/>
            <w:shd w:val="clear" w:color="auto" w:fill="auto"/>
            <w:noWrap/>
            <w:hideMark/>
          </w:tcPr>
          <w:p w:rsidR="00A07D77" w:rsidRPr="004B4FB7" w:rsidRDefault="00A07D77" w:rsidP="004B4FB7">
            <w:pPr>
              <w:spacing w:line="276" w:lineRule="auto"/>
              <w:rPr>
                <w:rFonts w:ascii="Arial" w:hAnsi="Arial" w:cs="Arial"/>
              </w:rPr>
            </w:pPr>
            <w:r w:rsidRPr="004B4FB7">
              <w:rPr>
                <w:rFonts w:ascii="Arial" w:hAnsi="Arial" w:cs="Arial"/>
                <w:lang w:val="az-Latn-AZ"/>
              </w:rPr>
              <w:t xml:space="preserve">      </w:t>
            </w:r>
            <w:r w:rsidR="00CE2B42" w:rsidRPr="004B4FB7">
              <w:rPr>
                <w:rFonts w:ascii="Arial" w:hAnsi="Arial" w:cs="Arial"/>
                <w:lang w:val="en-US"/>
              </w:rPr>
              <w:t xml:space="preserve">deaths  </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6,0</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5,8</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5,9</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5,7</w:t>
            </w:r>
          </w:p>
        </w:tc>
        <w:tc>
          <w:tcPr>
            <w:tcW w:w="99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5,9</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5,9</w:t>
            </w:r>
          </w:p>
        </w:tc>
      </w:tr>
      <w:tr w:rsidR="00A07D77" w:rsidRPr="004B4FB7" w:rsidTr="009D7231">
        <w:trPr>
          <w:trHeight w:val="307"/>
        </w:trPr>
        <w:tc>
          <w:tcPr>
            <w:tcW w:w="2268" w:type="dxa"/>
            <w:shd w:val="clear" w:color="auto" w:fill="auto"/>
            <w:noWrap/>
            <w:hideMark/>
          </w:tcPr>
          <w:p w:rsidR="00CE2B42" w:rsidRPr="004B4FB7" w:rsidRDefault="00CE2B42" w:rsidP="004B4FB7">
            <w:pPr>
              <w:spacing w:line="276" w:lineRule="auto"/>
              <w:rPr>
                <w:rFonts w:ascii="Arial" w:hAnsi="Arial" w:cs="Arial"/>
                <w:iCs/>
              </w:rPr>
            </w:pPr>
            <w:r w:rsidRPr="004B4FB7">
              <w:rPr>
                <w:rFonts w:ascii="Arial" w:hAnsi="Arial" w:cs="Arial"/>
                <w:iCs/>
                <w:lang w:val="en-US"/>
              </w:rPr>
              <w:t>including</w:t>
            </w:r>
            <w:r w:rsidRPr="004B4FB7">
              <w:rPr>
                <w:rFonts w:ascii="Arial" w:hAnsi="Arial" w:cs="Arial"/>
                <w:iCs/>
              </w:rPr>
              <w:t>:</w:t>
            </w:r>
          </w:p>
          <w:p w:rsidR="00A07D77" w:rsidRPr="004B4FB7" w:rsidRDefault="00CE2B42" w:rsidP="004B4FB7">
            <w:pPr>
              <w:spacing w:line="276" w:lineRule="auto"/>
              <w:rPr>
                <w:rFonts w:ascii="Arial" w:hAnsi="Arial" w:cs="Arial"/>
                <w:iCs/>
              </w:rPr>
            </w:pPr>
            <w:r w:rsidRPr="004B4FB7">
              <w:rPr>
                <w:rFonts w:ascii="Arial" w:hAnsi="Arial" w:cs="Arial"/>
                <w:lang w:val="en-US"/>
              </w:rPr>
              <w:t xml:space="preserve">men   </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6,1</w:t>
            </w:r>
          </w:p>
        </w:tc>
        <w:tc>
          <w:tcPr>
            <w:tcW w:w="99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6,3</w:t>
            </w:r>
          </w:p>
        </w:tc>
      </w:tr>
      <w:tr w:rsidR="00A07D77" w:rsidRPr="004B4FB7" w:rsidTr="009D7231">
        <w:trPr>
          <w:trHeight w:val="278"/>
        </w:trPr>
        <w:tc>
          <w:tcPr>
            <w:tcW w:w="2268" w:type="dxa"/>
            <w:shd w:val="clear" w:color="auto" w:fill="auto"/>
            <w:noWrap/>
            <w:hideMark/>
          </w:tcPr>
          <w:p w:rsidR="00A07D77" w:rsidRPr="004B4FB7" w:rsidRDefault="00A07D77" w:rsidP="004B4FB7">
            <w:pPr>
              <w:spacing w:line="276" w:lineRule="auto"/>
              <w:rPr>
                <w:rFonts w:ascii="Arial" w:hAnsi="Arial" w:cs="Arial"/>
              </w:rPr>
            </w:pPr>
            <w:r w:rsidRPr="004B4FB7">
              <w:rPr>
                <w:rFonts w:ascii="Arial" w:hAnsi="Arial" w:cs="Arial"/>
                <w:lang w:val="az-Latn-AZ"/>
              </w:rPr>
              <w:t xml:space="preserve">      </w:t>
            </w:r>
            <w:r w:rsidR="00CE2B42" w:rsidRPr="004B4FB7">
              <w:rPr>
                <w:rFonts w:ascii="Arial" w:hAnsi="Arial" w:cs="Arial"/>
                <w:lang w:val="en-US"/>
              </w:rPr>
              <w:t>women</w:t>
            </w:r>
            <w:r w:rsidR="00240CA1" w:rsidRPr="004B4FB7">
              <w:rPr>
                <w:rFonts w:ascii="Arial" w:hAnsi="Arial" w:cs="Arial"/>
                <w:lang w:val="en-US"/>
              </w:rPr>
              <w:t xml:space="preserve">  </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5,4</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5,5</w:t>
            </w:r>
          </w:p>
        </w:tc>
        <w:tc>
          <w:tcPr>
            <w:tcW w:w="113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5,3</w:t>
            </w:r>
          </w:p>
        </w:tc>
        <w:tc>
          <w:tcPr>
            <w:tcW w:w="99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5,5</w:t>
            </w:r>
          </w:p>
        </w:tc>
        <w:tc>
          <w:tcPr>
            <w:tcW w:w="99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5,5</w:t>
            </w:r>
          </w:p>
        </w:tc>
      </w:tr>
    </w:tbl>
    <w:p w:rsidR="00A07D77" w:rsidRPr="004B4FB7" w:rsidRDefault="00A07D77" w:rsidP="004B4FB7">
      <w:pPr>
        <w:spacing w:line="276" w:lineRule="auto"/>
        <w:ind w:left="6372" w:firstLine="708"/>
        <w:rPr>
          <w:rFonts w:ascii="Arial" w:hAnsi="Arial" w:cs="Arial"/>
          <w:b/>
          <w:iCs/>
          <w:lang w:val="az-Latn-AZ"/>
        </w:rPr>
      </w:pPr>
      <w:r w:rsidRPr="004B4FB7">
        <w:rPr>
          <w:rFonts w:ascii="Arial" w:hAnsi="Arial" w:cs="Arial"/>
          <w:b/>
          <w:iCs/>
          <w:lang w:val="az-Latn-AZ"/>
        </w:rPr>
        <w:t xml:space="preserve">          </w:t>
      </w:r>
    </w:p>
    <w:p w:rsidR="00A07D77" w:rsidRPr="004B4FB7" w:rsidRDefault="00A07D77" w:rsidP="004B4FB7">
      <w:pPr>
        <w:spacing w:line="276" w:lineRule="auto"/>
        <w:ind w:left="6372" w:firstLine="708"/>
        <w:rPr>
          <w:rFonts w:ascii="Arial" w:hAnsi="Arial" w:cs="Arial"/>
          <w:b/>
          <w:lang w:val="az-Latn-AZ"/>
        </w:rPr>
      </w:pPr>
      <w:r w:rsidRPr="004B4FB7">
        <w:rPr>
          <w:rFonts w:ascii="Arial" w:hAnsi="Arial" w:cs="Arial"/>
          <w:b/>
          <w:iCs/>
          <w:lang w:val="az-Latn-AZ"/>
        </w:rPr>
        <w:t xml:space="preserve">           </w:t>
      </w:r>
      <w:r w:rsidR="004F5BDA" w:rsidRPr="004B4FB7">
        <w:rPr>
          <w:rFonts w:ascii="Arial" w:hAnsi="Arial" w:cs="Arial"/>
          <w:b/>
          <w:iCs/>
          <w:lang w:val="az-Latn-AZ"/>
        </w:rPr>
        <w:t xml:space="preserve">    </w:t>
      </w:r>
      <w:r w:rsidR="008F389C" w:rsidRPr="004B4FB7">
        <w:rPr>
          <w:rFonts w:ascii="Arial" w:hAnsi="Arial" w:cs="Arial"/>
          <w:b/>
          <w:iCs/>
          <w:lang w:val="az-Latn-AZ"/>
        </w:rPr>
        <w:t xml:space="preserve">Table </w:t>
      </w:r>
      <w:r w:rsidRPr="004B4FB7">
        <w:rPr>
          <w:rFonts w:ascii="Arial" w:hAnsi="Arial" w:cs="Arial"/>
          <w:b/>
          <w:iCs/>
          <w:lang w:val="az-Latn-AZ"/>
        </w:rPr>
        <w:t>6</w:t>
      </w:r>
    </w:p>
    <w:p w:rsidR="00A07D77" w:rsidRPr="004B4FB7" w:rsidRDefault="00E82400" w:rsidP="004B4FB7">
      <w:pPr>
        <w:spacing w:line="276" w:lineRule="auto"/>
        <w:jc w:val="center"/>
        <w:rPr>
          <w:rFonts w:ascii="Arial" w:hAnsi="Arial" w:cs="Arial"/>
          <w:b/>
          <w:iCs/>
          <w:lang w:val="az-Latn-AZ"/>
        </w:rPr>
      </w:pPr>
      <w:r w:rsidRPr="004B4FB7">
        <w:rPr>
          <w:rFonts w:ascii="Arial" w:hAnsi="Arial" w:cs="Arial"/>
          <w:b/>
          <w:bCs/>
          <w:lang w:val="az-Latn-AZ"/>
        </w:rPr>
        <w:t xml:space="preserve">Life expectancy at birth </w:t>
      </w:r>
      <w:r w:rsidR="00A07D77" w:rsidRPr="004B4FB7">
        <w:rPr>
          <w:rFonts w:ascii="Arial" w:hAnsi="Arial" w:cs="Arial"/>
          <w:b/>
          <w:iCs/>
          <w:lang w:val="az-Latn-AZ"/>
        </w:rPr>
        <w:t>(</w:t>
      </w:r>
      <w:r w:rsidR="00B941E4" w:rsidRPr="004B4FB7">
        <w:rPr>
          <w:rFonts w:ascii="Arial" w:hAnsi="Arial" w:cs="Arial"/>
          <w:b/>
          <w:iCs/>
          <w:lang w:val="az-Latn-AZ"/>
        </w:rPr>
        <w:t>age</w:t>
      </w:r>
      <w:r w:rsidR="00A07D77" w:rsidRPr="004B4FB7">
        <w:rPr>
          <w:rFonts w:ascii="Arial" w:hAnsi="Arial" w:cs="Arial"/>
          <w:b/>
          <w:iCs/>
          <w:lang w:val="az-Latn-AZ"/>
        </w:rPr>
        <w:t>)</w:t>
      </w:r>
      <w:r w:rsidR="00B941E4" w:rsidRPr="004B4FB7">
        <w:rPr>
          <w:rFonts w:ascii="Arial" w:hAnsi="Arial" w:cs="Arial"/>
          <w:b/>
          <w:iCs/>
          <w:lang w:val="az-Latn-AZ"/>
        </w:rPr>
        <w:t xml:space="preserve">  </w:t>
      </w:r>
    </w:p>
    <w:p w:rsidR="00A07D77" w:rsidRPr="004B4FB7" w:rsidRDefault="00A07D77" w:rsidP="004B4FB7">
      <w:pPr>
        <w:spacing w:line="276" w:lineRule="auto"/>
        <w:ind w:firstLine="708"/>
        <w:jc w:val="both"/>
        <w:rPr>
          <w:rFonts w:ascii="Arial" w:hAnsi="Arial" w:cs="Arial"/>
          <w:lang w:val="az-Latn-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1276"/>
        <w:gridCol w:w="1275"/>
        <w:gridCol w:w="1276"/>
        <w:gridCol w:w="1418"/>
      </w:tblGrid>
      <w:tr w:rsidR="00A07D77" w:rsidRPr="004B4FB7" w:rsidTr="009D7231">
        <w:trPr>
          <w:trHeight w:val="268"/>
        </w:trPr>
        <w:tc>
          <w:tcPr>
            <w:tcW w:w="2268" w:type="dxa"/>
            <w:shd w:val="clear" w:color="auto" w:fill="auto"/>
            <w:noWrap/>
            <w:hideMark/>
          </w:tcPr>
          <w:p w:rsidR="00A07D77" w:rsidRPr="004B4FB7" w:rsidRDefault="00A07D77" w:rsidP="004B4FB7">
            <w:pPr>
              <w:spacing w:line="276" w:lineRule="auto"/>
              <w:rPr>
                <w:rFonts w:ascii="Arial" w:hAnsi="Arial" w:cs="Arial"/>
                <w:b/>
                <w:bCs/>
                <w:lang w:val="az-Latn-AZ"/>
              </w:rPr>
            </w:pPr>
            <w:r w:rsidRPr="004B4FB7">
              <w:rPr>
                <w:rFonts w:ascii="Arial" w:hAnsi="Arial" w:cs="Arial"/>
                <w:b/>
                <w:bCs/>
                <w:lang w:val="az-Latn-AZ"/>
              </w:rPr>
              <w:t> </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b/>
              </w:rPr>
            </w:pPr>
            <w:r w:rsidRPr="004B4FB7">
              <w:rPr>
                <w:rFonts w:ascii="Arial" w:hAnsi="Arial" w:cs="Arial"/>
                <w:b/>
              </w:rPr>
              <w:t>2012</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b/>
              </w:rPr>
            </w:pPr>
            <w:r w:rsidRPr="004B4FB7">
              <w:rPr>
                <w:rFonts w:ascii="Arial" w:hAnsi="Arial" w:cs="Arial"/>
                <w:b/>
              </w:rPr>
              <w:t>2013</w:t>
            </w:r>
          </w:p>
        </w:tc>
        <w:tc>
          <w:tcPr>
            <w:tcW w:w="1275" w:type="dxa"/>
            <w:shd w:val="clear" w:color="auto" w:fill="auto"/>
            <w:noWrap/>
            <w:vAlign w:val="center"/>
            <w:hideMark/>
          </w:tcPr>
          <w:p w:rsidR="00A07D77" w:rsidRPr="004B4FB7" w:rsidRDefault="00A07D77" w:rsidP="004B4FB7">
            <w:pPr>
              <w:spacing w:line="276" w:lineRule="auto"/>
              <w:jc w:val="center"/>
              <w:rPr>
                <w:rFonts w:ascii="Arial" w:hAnsi="Arial" w:cs="Arial"/>
                <w:b/>
              </w:rPr>
            </w:pPr>
            <w:r w:rsidRPr="004B4FB7">
              <w:rPr>
                <w:rFonts w:ascii="Arial" w:hAnsi="Arial" w:cs="Arial"/>
                <w:b/>
              </w:rPr>
              <w:t>2014</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b/>
              </w:rPr>
            </w:pPr>
            <w:r w:rsidRPr="004B4FB7">
              <w:rPr>
                <w:rFonts w:ascii="Arial" w:hAnsi="Arial" w:cs="Arial"/>
                <w:b/>
              </w:rPr>
              <w:t>2015</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b/>
              </w:rPr>
            </w:pPr>
            <w:r w:rsidRPr="004B4FB7">
              <w:rPr>
                <w:rFonts w:ascii="Arial" w:hAnsi="Arial" w:cs="Arial"/>
                <w:b/>
              </w:rPr>
              <w:t>2016</w:t>
            </w:r>
          </w:p>
        </w:tc>
      </w:tr>
      <w:tr w:rsidR="00A07D77" w:rsidRPr="004B4FB7" w:rsidTr="009D7231">
        <w:trPr>
          <w:trHeight w:val="272"/>
        </w:trPr>
        <w:tc>
          <w:tcPr>
            <w:tcW w:w="2268" w:type="dxa"/>
            <w:shd w:val="clear" w:color="auto" w:fill="auto"/>
            <w:noWrap/>
            <w:hideMark/>
          </w:tcPr>
          <w:p w:rsidR="00A07D77" w:rsidRPr="004B4FB7" w:rsidRDefault="009838A7" w:rsidP="004B4FB7">
            <w:pPr>
              <w:spacing w:line="276" w:lineRule="auto"/>
              <w:rPr>
                <w:rFonts w:ascii="Arial" w:hAnsi="Arial" w:cs="Arial"/>
                <w:lang w:val="en-US"/>
              </w:rPr>
            </w:pPr>
            <w:r w:rsidRPr="004B4FB7">
              <w:rPr>
                <w:rFonts w:ascii="Arial" w:hAnsi="Arial" w:cs="Arial"/>
                <w:lang w:val="en-US"/>
              </w:rPr>
              <w:t>Total</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73,9</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74,2</w:t>
            </w:r>
          </w:p>
        </w:tc>
        <w:tc>
          <w:tcPr>
            <w:tcW w:w="127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74,2</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75,2</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75,2</w:t>
            </w:r>
          </w:p>
        </w:tc>
      </w:tr>
      <w:tr w:rsidR="00A07D77" w:rsidRPr="004B4FB7" w:rsidTr="009D7231">
        <w:trPr>
          <w:trHeight w:val="551"/>
        </w:trPr>
        <w:tc>
          <w:tcPr>
            <w:tcW w:w="2268" w:type="dxa"/>
            <w:shd w:val="clear" w:color="auto" w:fill="auto"/>
            <w:noWrap/>
            <w:hideMark/>
          </w:tcPr>
          <w:p w:rsidR="009838A7" w:rsidRPr="004B4FB7" w:rsidRDefault="009838A7" w:rsidP="004B4FB7">
            <w:pPr>
              <w:spacing w:line="276" w:lineRule="auto"/>
              <w:rPr>
                <w:rFonts w:ascii="Arial" w:hAnsi="Arial" w:cs="Arial"/>
                <w:iCs/>
              </w:rPr>
            </w:pPr>
            <w:r w:rsidRPr="004B4FB7">
              <w:rPr>
                <w:rFonts w:ascii="Arial" w:hAnsi="Arial" w:cs="Arial"/>
                <w:iCs/>
                <w:lang w:val="en-US"/>
              </w:rPr>
              <w:t>including</w:t>
            </w:r>
            <w:r w:rsidRPr="004B4FB7">
              <w:rPr>
                <w:rFonts w:ascii="Arial" w:hAnsi="Arial" w:cs="Arial"/>
                <w:iCs/>
              </w:rPr>
              <w:t>:</w:t>
            </w:r>
          </w:p>
          <w:p w:rsidR="00A07D77" w:rsidRPr="004B4FB7" w:rsidRDefault="009838A7" w:rsidP="004B4FB7">
            <w:pPr>
              <w:spacing w:line="276" w:lineRule="auto"/>
              <w:rPr>
                <w:rFonts w:ascii="Arial" w:hAnsi="Arial" w:cs="Arial"/>
                <w:iCs/>
              </w:rPr>
            </w:pPr>
            <w:r w:rsidRPr="004B4FB7">
              <w:rPr>
                <w:rFonts w:ascii="Arial" w:hAnsi="Arial" w:cs="Arial"/>
                <w:lang w:val="en-US"/>
              </w:rPr>
              <w:t xml:space="preserve">men   </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71,3</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71,6</w:t>
            </w:r>
          </w:p>
        </w:tc>
        <w:tc>
          <w:tcPr>
            <w:tcW w:w="127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71,6</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72,7</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72,8</w:t>
            </w:r>
          </w:p>
        </w:tc>
      </w:tr>
      <w:tr w:rsidR="00A07D77" w:rsidRPr="004B4FB7" w:rsidTr="009D7231">
        <w:trPr>
          <w:trHeight w:val="270"/>
        </w:trPr>
        <w:tc>
          <w:tcPr>
            <w:tcW w:w="2268" w:type="dxa"/>
            <w:shd w:val="clear" w:color="auto" w:fill="auto"/>
            <w:noWrap/>
            <w:hideMark/>
          </w:tcPr>
          <w:p w:rsidR="00A07D77" w:rsidRPr="004B4FB7" w:rsidRDefault="00A07D77" w:rsidP="004B4FB7">
            <w:pPr>
              <w:spacing w:line="276" w:lineRule="auto"/>
              <w:rPr>
                <w:rFonts w:ascii="Arial" w:hAnsi="Arial" w:cs="Arial"/>
              </w:rPr>
            </w:pPr>
            <w:r w:rsidRPr="004B4FB7">
              <w:rPr>
                <w:rFonts w:ascii="Arial" w:hAnsi="Arial" w:cs="Arial"/>
                <w:lang w:val="az-Latn-AZ"/>
              </w:rPr>
              <w:t xml:space="preserve">      </w:t>
            </w:r>
            <w:r w:rsidR="009838A7" w:rsidRPr="004B4FB7">
              <w:rPr>
                <w:rFonts w:ascii="Arial" w:hAnsi="Arial" w:cs="Arial"/>
                <w:lang w:val="en-US"/>
              </w:rPr>
              <w:t xml:space="preserve">women    </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76,6</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76,8</w:t>
            </w:r>
          </w:p>
        </w:tc>
        <w:tc>
          <w:tcPr>
            <w:tcW w:w="127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76,8</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77,6</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77,6</w:t>
            </w:r>
          </w:p>
        </w:tc>
      </w:tr>
    </w:tbl>
    <w:p w:rsidR="00A07D77" w:rsidRPr="004B4FB7" w:rsidRDefault="00A07D77" w:rsidP="004B4FB7">
      <w:pPr>
        <w:spacing w:line="276" w:lineRule="auto"/>
        <w:ind w:firstLine="708"/>
        <w:jc w:val="both"/>
        <w:rPr>
          <w:rFonts w:ascii="Arial" w:hAnsi="Arial" w:cs="Arial"/>
          <w:lang w:val="az-Latn-AZ"/>
        </w:rPr>
      </w:pPr>
    </w:p>
    <w:p w:rsidR="00A07D77" w:rsidRPr="004B4FB7" w:rsidRDefault="00A07D77" w:rsidP="004B4FB7">
      <w:pPr>
        <w:spacing w:line="276" w:lineRule="auto"/>
        <w:ind w:firstLine="708"/>
        <w:jc w:val="both"/>
        <w:rPr>
          <w:rFonts w:ascii="Arial" w:hAnsi="Arial" w:cs="Arial"/>
          <w:lang w:val="az-Latn-AZ"/>
        </w:rPr>
      </w:pPr>
    </w:p>
    <w:p w:rsidR="009E675B" w:rsidRPr="004B4FB7" w:rsidRDefault="009E675B" w:rsidP="004B4FB7">
      <w:pPr>
        <w:spacing w:line="276" w:lineRule="auto"/>
        <w:ind w:firstLine="708"/>
        <w:jc w:val="both"/>
        <w:rPr>
          <w:rFonts w:ascii="Arial" w:hAnsi="Arial" w:cs="Arial"/>
          <w:lang w:val="az-Latn-AZ"/>
        </w:rPr>
      </w:pPr>
    </w:p>
    <w:p w:rsidR="009E675B" w:rsidRPr="004B4FB7" w:rsidRDefault="009E675B" w:rsidP="004B4FB7">
      <w:pPr>
        <w:spacing w:line="276" w:lineRule="auto"/>
        <w:ind w:firstLine="708"/>
        <w:jc w:val="both"/>
        <w:rPr>
          <w:rFonts w:ascii="Arial" w:hAnsi="Arial" w:cs="Arial"/>
          <w:lang w:val="az-Latn-AZ"/>
        </w:rPr>
      </w:pPr>
    </w:p>
    <w:p w:rsidR="009E675B" w:rsidRPr="004B4FB7" w:rsidRDefault="009E675B" w:rsidP="004B4FB7">
      <w:pPr>
        <w:spacing w:line="276" w:lineRule="auto"/>
        <w:ind w:firstLine="708"/>
        <w:jc w:val="both"/>
        <w:rPr>
          <w:rFonts w:ascii="Arial" w:hAnsi="Arial" w:cs="Arial"/>
          <w:lang w:val="az-Latn-AZ"/>
        </w:rPr>
      </w:pPr>
    </w:p>
    <w:p w:rsidR="009E675B" w:rsidRPr="004B4FB7" w:rsidRDefault="009E675B" w:rsidP="004B4FB7">
      <w:pPr>
        <w:spacing w:line="276" w:lineRule="auto"/>
        <w:ind w:firstLine="708"/>
        <w:jc w:val="both"/>
        <w:rPr>
          <w:rFonts w:ascii="Arial" w:hAnsi="Arial" w:cs="Arial"/>
          <w:lang w:val="az-Latn-AZ"/>
        </w:rPr>
      </w:pPr>
    </w:p>
    <w:p w:rsidR="00EC4539" w:rsidRPr="004B4FB7" w:rsidRDefault="00EC4539" w:rsidP="004B4FB7">
      <w:pPr>
        <w:spacing w:line="276" w:lineRule="auto"/>
        <w:ind w:firstLine="708"/>
        <w:jc w:val="both"/>
        <w:rPr>
          <w:rFonts w:ascii="Arial" w:hAnsi="Arial" w:cs="Arial"/>
          <w:lang w:val="az-Latn-AZ"/>
        </w:rPr>
      </w:pPr>
    </w:p>
    <w:p w:rsidR="006D5D37" w:rsidRPr="004B4FB7" w:rsidRDefault="006D5D37" w:rsidP="004B4FB7">
      <w:pPr>
        <w:spacing w:line="276" w:lineRule="auto"/>
        <w:rPr>
          <w:rFonts w:ascii="Arial" w:hAnsi="Arial" w:cs="Arial"/>
          <w:b/>
          <w:iCs/>
          <w:lang w:val="az-Latn-AZ"/>
        </w:rPr>
      </w:pPr>
    </w:p>
    <w:p w:rsidR="006D5D37" w:rsidRPr="004B4FB7" w:rsidRDefault="006D5D37" w:rsidP="004B4FB7">
      <w:pPr>
        <w:spacing w:line="276" w:lineRule="auto"/>
        <w:rPr>
          <w:rFonts w:ascii="Arial" w:hAnsi="Arial" w:cs="Arial"/>
          <w:b/>
          <w:iCs/>
          <w:lang w:val="az-Latn-AZ"/>
        </w:rPr>
      </w:pPr>
    </w:p>
    <w:p w:rsidR="00A07D77" w:rsidRPr="004B4FB7" w:rsidRDefault="006D5D37" w:rsidP="004B4FB7">
      <w:pPr>
        <w:spacing w:line="276" w:lineRule="auto"/>
        <w:ind w:left="7200" w:firstLine="720"/>
        <w:rPr>
          <w:rFonts w:ascii="Arial" w:hAnsi="Arial" w:cs="Arial"/>
          <w:b/>
          <w:iCs/>
          <w:lang w:val="az-Latn-AZ"/>
        </w:rPr>
      </w:pPr>
      <w:r w:rsidRPr="004B4FB7">
        <w:rPr>
          <w:rFonts w:ascii="Arial" w:hAnsi="Arial" w:cs="Arial"/>
          <w:b/>
          <w:iCs/>
          <w:lang w:val="az-Latn-AZ"/>
        </w:rPr>
        <w:t xml:space="preserve">   </w:t>
      </w:r>
      <w:r w:rsidR="00094B90" w:rsidRPr="004B4FB7">
        <w:rPr>
          <w:rFonts w:ascii="Arial" w:hAnsi="Arial" w:cs="Arial"/>
          <w:b/>
          <w:iCs/>
          <w:lang w:val="az-Latn-AZ"/>
        </w:rPr>
        <w:t xml:space="preserve">Table </w:t>
      </w:r>
      <w:r w:rsidR="00A07D77" w:rsidRPr="004B4FB7">
        <w:rPr>
          <w:rFonts w:ascii="Arial" w:hAnsi="Arial" w:cs="Arial"/>
          <w:b/>
          <w:iCs/>
          <w:lang w:val="az-Latn-AZ"/>
        </w:rPr>
        <w:t>7</w:t>
      </w:r>
    </w:p>
    <w:p w:rsidR="00A07D77" w:rsidRPr="004B4FB7" w:rsidRDefault="00A07D77" w:rsidP="004B4FB7">
      <w:pPr>
        <w:spacing w:line="276" w:lineRule="auto"/>
        <w:jc w:val="center"/>
        <w:rPr>
          <w:rFonts w:ascii="Arial" w:hAnsi="Arial" w:cs="Arial"/>
          <w:b/>
          <w:bCs/>
          <w:lang w:val="az-Latn-AZ"/>
        </w:rPr>
      </w:pPr>
    </w:p>
    <w:p w:rsidR="00A07D77" w:rsidRPr="004B4FB7" w:rsidRDefault="00E60798" w:rsidP="004B4FB7">
      <w:pPr>
        <w:spacing w:line="276" w:lineRule="auto"/>
        <w:jc w:val="center"/>
        <w:rPr>
          <w:rFonts w:ascii="Arial" w:hAnsi="Arial" w:cs="Arial"/>
          <w:b/>
          <w:bCs/>
          <w:vertAlign w:val="superscript"/>
          <w:lang w:val="az-Latn-AZ"/>
        </w:rPr>
      </w:pPr>
      <w:r w:rsidRPr="004B4FB7">
        <w:rPr>
          <w:rFonts w:ascii="Arial" w:hAnsi="Arial" w:cs="Arial"/>
          <w:b/>
          <w:bCs/>
        </w:rPr>
        <w:t xml:space="preserve">Maternal mortality </w:t>
      </w:r>
      <w:r w:rsidR="00A07D77" w:rsidRPr="004B4FB7">
        <w:rPr>
          <w:rFonts w:ascii="Arial" w:hAnsi="Arial" w:cs="Arial"/>
          <w:b/>
          <w:bCs/>
          <w:vertAlign w:val="superscript"/>
        </w:rPr>
        <w:t>1)</w:t>
      </w:r>
    </w:p>
    <w:p w:rsidR="00A07D77" w:rsidRPr="004B4FB7" w:rsidRDefault="00A07D77" w:rsidP="004B4FB7">
      <w:pPr>
        <w:spacing w:line="276" w:lineRule="auto"/>
        <w:jc w:val="center"/>
        <w:rPr>
          <w:rFonts w:ascii="Arial" w:hAnsi="Arial" w:cs="Arial"/>
          <w:b/>
          <w:bCs/>
          <w:vertAlign w:val="superscript"/>
          <w:lang w:val="az-Latn-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1"/>
        <w:gridCol w:w="2694"/>
      </w:tblGrid>
      <w:tr w:rsidR="00A07D77" w:rsidRPr="004B4FB7" w:rsidTr="009D7231">
        <w:trPr>
          <w:trHeight w:val="630"/>
        </w:trPr>
        <w:tc>
          <w:tcPr>
            <w:tcW w:w="3544" w:type="dxa"/>
            <w:shd w:val="clear" w:color="auto" w:fill="auto"/>
            <w:noWrap/>
            <w:vAlign w:val="center"/>
            <w:hideMark/>
          </w:tcPr>
          <w:p w:rsidR="00A07D77" w:rsidRPr="004B4FB7" w:rsidRDefault="00467A84" w:rsidP="004B4FB7">
            <w:pPr>
              <w:spacing w:line="276" w:lineRule="auto"/>
              <w:jc w:val="center"/>
              <w:rPr>
                <w:rFonts w:ascii="Arial" w:hAnsi="Arial" w:cs="Arial"/>
                <w:lang w:val="az-Latn-AZ"/>
              </w:rPr>
            </w:pPr>
            <w:r w:rsidRPr="004B4FB7">
              <w:rPr>
                <w:rFonts w:ascii="Arial" w:hAnsi="Arial" w:cs="Arial"/>
                <w:lang w:val="az-Latn-AZ"/>
              </w:rPr>
              <w:t>Years</w:t>
            </w:r>
          </w:p>
        </w:tc>
        <w:tc>
          <w:tcPr>
            <w:tcW w:w="2551" w:type="dxa"/>
            <w:shd w:val="clear" w:color="auto" w:fill="auto"/>
            <w:vAlign w:val="center"/>
            <w:hideMark/>
          </w:tcPr>
          <w:p w:rsidR="00A07D77" w:rsidRPr="004B4FB7" w:rsidRDefault="00467A84" w:rsidP="004B4FB7">
            <w:pPr>
              <w:spacing w:line="276" w:lineRule="auto"/>
              <w:jc w:val="center"/>
              <w:rPr>
                <w:rFonts w:ascii="Arial" w:hAnsi="Arial" w:cs="Arial"/>
                <w:lang w:val="en-US"/>
              </w:rPr>
            </w:pPr>
            <w:r w:rsidRPr="004B4FB7">
              <w:rPr>
                <w:rFonts w:ascii="Arial" w:hAnsi="Arial" w:cs="Arial"/>
                <w:lang w:val="en-US"/>
              </w:rPr>
              <w:t>Person</w:t>
            </w:r>
          </w:p>
        </w:tc>
        <w:tc>
          <w:tcPr>
            <w:tcW w:w="2694" w:type="dxa"/>
            <w:shd w:val="clear" w:color="auto" w:fill="auto"/>
            <w:vAlign w:val="bottom"/>
            <w:hideMark/>
          </w:tcPr>
          <w:p w:rsidR="00A07D77" w:rsidRPr="004B4FB7" w:rsidRDefault="00467A84" w:rsidP="004B4FB7">
            <w:pPr>
              <w:spacing w:line="276" w:lineRule="auto"/>
              <w:jc w:val="center"/>
              <w:rPr>
                <w:rFonts w:ascii="Arial" w:hAnsi="Arial" w:cs="Arial"/>
                <w:lang w:val="en-US"/>
              </w:rPr>
            </w:pPr>
            <w:r w:rsidRPr="004B4FB7">
              <w:rPr>
                <w:rFonts w:ascii="Arial" w:hAnsi="Arial" w:cs="Arial"/>
                <w:lang w:val="en-US"/>
              </w:rPr>
              <w:t>Every</w:t>
            </w:r>
            <w:r w:rsidRPr="004B4FB7">
              <w:rPr>
                <w:rFonts w:ascii="Arial" w:hAnsi="Arial" w:cs="Arial"/>
              </w:rPr>
              <w:t xml:space="preserve"> 100 00</w:t>
            </w:r>
            <w:r w:rsidRPr="004B4FB7">
              <w:rPr>
                <w:rFonts w:ascii="Arial" w:hAnsi="Arial" w:cs="Arial"/>
                <w:lang w:val="en-US"/>
              </w:rPr>
              <w:t>0</w:t>
            </w:r>
            <w:r w:rsidR="00A07D77" w:rsidRPr="004B4FB7">
              <w:rPr>
                <w:rFonts w:ascii="Arial" w:hAnsi="Arial" w:cs="Arial"/>
              </w:rPr>
              <w:t xml:space="preserve"> </w:t>
            </w:r>
            <w:r w:rsidRPr="004B4FB7">
              <w:rPr>
                <w:rFonts w:ascii="Arial" w:hAnsi="Arial" w:cs="Arial"/>
                <w:lang w:val="en-US"/>
              </w:rPr>
              <w:t>l</w:t>
            </w:r>
            <w:r w:rsidRPr="004B4FB7">
              <w:rPr>
                <w:rFonts w:ascii="Arial" w:hAnsi="Arial" w:cs="Arial"/>
              </w:rPr>
              <w:t>ive births</w:t>
            </w:r>
            <w:r w:rsidR="009C1D15" w:rsidRPr="004B4FB7">
              <w:rPr>
                <w:rFonts w:ascii="Arial" w:hAnsi="Arial" w:cs="Arial"/>
                <w:lang w:val="en-US"/>
              </w:rPr>
              <w:t xml:space="preserve">   </w:t>
            </w:r>
          </w:p>
        </w:tc>
      </w:tr>
      <w:tr w:rsidR="00A07D77" w:rsidRPr="004B4FB7" w:rsidTr="009D7231">
        <w:trPr>
          <w:trHeight w:val="345"/>
        </w:trPr>
        <w:tc>
          <w:tcPr>
            <w:tcW w:w="354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255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26</w:t>
            </w:r>
          </w:p>
        </w:tc>
        <w:tc>
          <w:tcPr>
            <w:tcW w:w="269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14,9</w:t>
            </w:r>
          </w:p>
        </w:tc>
      </w:tr>
      <w:tr w:rsidR="00A07D77" w:rsidRPr="004B4FB7" w:rsidTr="009D7231">
        <w:trPr>
          <w:trHeight w:val="345"/>
        </w:trPr>
        <w:tc>
          <w:tcPr>
            <w:tcW w:w="354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255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w:t>
            </w:r>
          </w:p>
        </w:tc>
        <w:tc>
          <w:tcPr>
            <w:tcW w:w="269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14,5</w:t>
            </w:r>
          </w:p>
        </w:tc>
      </w:tr>
      <w:tr w:rsidR="00A07D77" w:rsidRPr="004B4FB7" w:rsidTr="009D7231">
        <w:trPr>
          <w:trHeight w:val="345"/>
        </w:trPr>
        <w:tc>
          <w:tcPr>
            <w:tcW w:w="354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255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w:t>
            </w:r>
          </w:p>
        </w:tc>
        <w:tc>
          <w:tcPr>
            <w:tcW w:w="269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14,6</w:t>
            </w:r>
          </w:p>
        </w:tc>
      </w:tr>
      <w:tr w:rsidR="00A07D77" w:rsidRPr="004B4FB7" w:rsidTr="009D7231">
        <w:trPr>
          <w:trHeight w:val="345"/>
        </w:trPr>
        <w:tc>
          <w:tcPr>
            <w:tcW w:w="354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2551"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24</w:t>
            </w:r>
          </w:p>
        </w:tc>
        <w:tc>
          <w:tcPr>
            <w:tcW w:w="2694"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14,4</w:t>
            </w:r>
          </w:p>
        </w:tc>
      </w:tr>
      <w:tr w:rsidR="00A07D77" w:rsidRPr="004B4FB7" w:rsidTr="009D7231">
        <w:trPr>
          <w:trHeight w:val="345"/>
        </w:trPr>
        <w:tc>
          <w:tcPr>
            <w:tcW w:w="3544" w:type="dxa"/>
            <w:tcBorders>
              <w:bottom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2551" w:type="dxa"/>
            <w:tcBorders>
              <w:bottom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c>
          <w:tcPr>
            <w:tcW w:w="2694" w:type="dxa"/>
            <w:tcBorders>
              <w:bottom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13,8</w:t>
            </w:r>
          </w:p>
        </w:tc>
      </w:tr>
      <w:tr w:rsidR="00A07D77" w:rsidRPr="004B4FB7" w:rsidTr="009D7231">
        <w:trPr>
          <w:trHeight w:val="345"/>
        </w:trPr>
        <w:tc>
          <w:tcPr>
            <w:tcW w:w="3544" w:type="dxa"/>
            <w:tcBorders>
              <w:bottom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2551" w:type="dxa"/>
            <w:tcBorders>
              <w:bottom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w:t>
            </w:r>
          </w:p>
        </w:tc>
        <w:tc>
          <w:tcPr>
            <w:tcW w:w="2694" w:type="dxa"/>
            <w:tcBorders>
              <w:bottom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14,6</w:t>
            </w:r>
          </w:p>
        </w:tc>
      </w:tr>
      <w:tr w:rsidR="00A07D77" w:rsidRPr="006D7274" w:rsidTr="009D7231">
        <w:trPr>
          <w:trHeight w:val="345"/>
        </w:trPr>
        <w:tc>
          <w:tcPr>
            <w:tcW w:w="8789" w:type="dxa"/>
            <w:gridSpan w:val="3"/>
            <w:tcBorders>
              <w:top w:val="single" w:sz="4" w:space="0" w:color="auto"/>
              <w:left w:val="nil"/>
              <w:bottom w:val="nil"/>
              <w:right w:val="nil"/>
            </w:tcBorders>
            <w:shd w:val="clear" w:color="auto" w:fill="auto"/>
            <w:noWrap/>
            <w:vAlign w:val="bottom"/>
            <w:hideMark/>
          </w:tcPr>
          <w:p w:rsidR="004275BD" w:rsidRPr="004B4FB7" w:rsidRDefault="004275BD" w:rsidP="004B4FB7">
            <w:pPr>
              <w:pStyle w:val="ListParagraph"/>
              <w:tabs>
                <w:tab w:val="left" w:pos="288"/>
              </w:tabs>
              <w:spacing w:after="0"/>
              <w:rPr>
                <w:rFonts w:ascii="Arial" w:hAnsi="Arial" w:cs="Arial"/>
                <w:sz w:val="24"/>
                <w:szCs w:val="24"/>
                <w:lang w:val="en-US"/>
              </w:rPr>
            </w:pPr>
          </w:p>
          <w:p w:rsidR="00A07D77" w:rsidRPr="004B4FB7" w:rsidRDefault="00314BFB" w:rsidP="004B4FB7">
            <w:pPr>
              <w:pStyle w:val="ListParagraph"/>
              <w:numPr>
                <w:ilvl w:val="0"/>
                <w:numId w:val="4"/>
              </w:numPr>
              <w:tabs>
                <w:tab w:val="left" w:pos="288"/>
              </w:tabs>
              <w:spacing w:after="0"/>
              <w:rPr>
                <w:rFonts w:ascii="Arial" w:hAnsi="Arial" w:cs="Arial"/>
                <w:sz w:val="24"/>
                <w:szCs w:val="24"/>
                <w:lang w:val="en-US"/>
              </w:rPr>
            </w:pPr>
            <w:r w:rsidRPr="004B4FB7">
              <w:rPr>
                <w:rFonts w:ascii="Arial" w:hAnsi="Arial" w:cs="Arial"/>
                <w:bCs/>
                <w:sz w:val="24"/>
                <w:szCs w:val="24"/>
                <w:lang w:val="en-US"/>
              </w:rPr>
              <w:t xml:space="preserve">Maternal mortality during the </w:t>
            </w:r>
            <w:r w:rsidRPr="004B4FB7">
              <w:rPr>
                <w:rFonts w:ascii="Arial" w:hAnsi="Arial" w:cs="Arial"/>
                <w:b/>
                <w:bCs/>
                <w:sz w:val="24"/>
                <w:szCs w:val="24"/>
                <w:lang w:val="en-US"/>
              </w:rPr>
              <w:t xml:space="preserve"> </w:t>
            </w:r>
            <w:r w:rsidRPr="004B4FB7">
              <w:rPr>
                <w:rFonts w:ascii="Arial" w:hAnsi="Arial" w:cs="Arial"/>
                <w:sz w:val="24"/>
                <w:szCs w:val="24"/>
                <w:lang w:val="en-US"/>
              </w:rPr>
              <w:t xml:space="preserve">pregnancy, childbirth and after childbirth period according to the Ministry of Health of the Republic of Azerbaijan </w:t>
            </w:r>
          </w:p>
        </w:tc>
      </w:tr>
    </w:tbl>
    <w:p w:rsidR="00A07D77" w:rsidRPr="004B4FB7" w:rsidRDefault="00A07D77" w:rsidP="004B4FB7">
      <w:pPr>
        <w:spacing w:line="276" w:lineRule="auto"/>
        <w:ind w:firstLine="708"/>
        <w:jc w:val="both"/>
        <w:rPr>
          <w:rFonts w:ascii="Arial" w:hAnsi="Arial" w:cs="Arial"/>
          <w:lang w:val="az-Latn-AZ"/>
        </w:rPr>
      </w:pPr>
    </w:p>
    <w:p w:rsidR="00A07D77" w:rsidRPr="004B4FB7" w:rsidRDefault="00E313FE" w:rsidP="004B4FB7">
      <w:pPr>
        <w:spacing w:line="276" w:lineRule="auto"/>
        <w:ind w:left="6372" w:firstLine="708"/>
        <w:jc w:val="center"/>
        <w:rPr>
          <w:rFonts w:ascii="Arial" w:hAnsi="Arial" w:cs="Arial"/>
          <w:b/>
          <w:iCs/>
          <w:lang w:val="az-Latn-AZ"/>
        </w:rPr>
      </w:pPr>
      <w:r w:rsidRPr="004B4FB7">
        <w:rPr>
          <w:rFonts w:ascii="Arial" w:hAnsi="Arial" w:cs="Arial"/>
          <w:b/>
          <w:iCs/>
          <w:lang w:val="az-Latn-AZ"/>
        </w:rPr>
        <w:t xml:space="preserve"> Table </w:t>
      </w:r>
      <w:r w:rsidR="00A07D77" w:rsidRPr="004B4FB7">
        <w:rPr>
          <w:rFonts w:ascii="Arial" w:hAnsi="Arial" w:cs="Arial"/>
          <w:b/>
          <w:iCs/>
          <w:lang w:val="az-Latn-AZ"/>
        </w:rPr>
        <w:t xml:space="preserve">8 </w:t>
      </w:r>
    </w:p>
    <w:p w:rsidR="00A07D77" w:rsidRPr="004B4FB7" w:rsidRDefault="00A07D77" w:rsidP="004B4FB7">
      <w:pPr>
        <w:spacing w:line="276" w:lineRule="auto"/>
        <w:jc w:val="center"/>
        <w:rPr>
          <w:rFonts w:ascii="Arial" w:hAnsi="Arial" w:cs="Arial"/>
          <w:b/>
          <w:bCs/>
          <w:lang w:val="az-Latn-AZ"/>
        </w:rPr>
      </w:pPr>
    </w:p>
    <w:p w:rsidR="00A07D77" w:rsidRPr="004B4FB7" w:rsidRDefault="00AC1765" w:rsidP="004B4FB7">
      <w:pPr>
        <w:spacing w:line="276" w:lineRule="auto"/>
        <w:jc w:val="center"/>
        <w:rPr>
          <w:rFonts w:ascii="Arial" w:hAnsi="Arial" w:cs="Arial"/>
          <w:b/>
          <w:bCs/>
          <w:lang w:val="az-Latn-AZ"/>
        </w:rPr>
      </w:pPr>
      <w:r w:rsidRPr="004B4FB7">
        <w:rPr>
          <w:rFonts w:ascii="Arial" w:hAnsi="Arial" w:cs="Arial"/>
          <w:b/>
          <w:bCs/>
          <w:lang w:val="az-Latn-AZ"/>
        </w:rPr>
        <w:t>Ethnic composition of the population</w:t>
      </w:r>
    </w:p>
    <w:p w:rsidR="00A07D77" w:rsidRPr="004B4FB7" w:rsidRDefault="00A07D77" w:rsidP="004B4FB7">
      <w:pPr>
        <w:spacing w:line="276" w:lineRule="auto"/>
        <w:jc w:val="center"/>
        <w:rPr>
          <w:rFonts w:ascii="Arial" w:hAnsi="Arial" w:cs="Arial"/>
          <w:iCs/>
          <w:lang w:val="az-Latn-AZ"/>
        </w:rPr>
      </w:pPr>
      <w:r w:rsidRPr="004B4FB7">
        <w:rPr>
          <w:rFonts w:ascii="Arial" w:hAnsi="Arial" w:cs="Arial"/>
          <w:iCs/>
          <w:lang w:val="az-Latn-AZ"/>
        </w:rPr>
        <w:t>(</w:t>
      </w:r>
      <w:r w:rsidR="00930A0D" w:rsidRPr="004B4FB7">
        <w:rPr>
          <w:rFonts w:ascii="Arial" w:hAnsi="Arial" w:cs="Arial"/>
          <w:iCs/>
          <w:lang w:val="az-Latn-AZ"/>
        </w:rPr>
        <w:t>According to the 2009 census</w:t>
      </w:r>
      <w:r w:rsidRPr="004B4FB7">
        <w:rPr>
          <w:rFonts w:ascii="Arial" w:hAnsi="Arial" w:cs="Arial"/>
          <w:iCs/>
          <w:lang w:val="az-Latn-AZ"/>
        </w:rPr>
        <w:t>)</w:t>
      </w:r>
      <w:r w:rsidRPr="004B4FB7">
        <w:rPr>
          <w:rFonts w:ascii="Arial" w:hAnsi="Arial" w:cs="Arial"/>
          <w:iCs/>
          <w:vertAlign w:val="superscript"/>
          <w:lang w:val="az-Latn-AZ"/>
        </w:rPr>
        <w:t>1)</w:t>
      </w:r>
    </w:p>
    <w:p w:rsidR="00A07D77" w:rsidRPr="004B4FB7" w:rsidRDefault="00030282" w:rsidP="004B4FB7">
      <w:pPr>
        <w:spacing w:line="276" w:lineRule="auto"/>
        <w:jc w:val="center"/>
        <w:rPr>
          <w:rFonts w:ascii="Arial" w:hAnsi="Arial" w:cs="Arial"/>
          <w:b/>
          <w:iCs/>
          <w:lang w:val="az-Latn-AZ"/>
        </w:rPr>
      </w:pPr>
      <w:r w:rsidRPr="004B4FB7">
        <w:rPr>
          <w:rFonts w:ascii="Arial" w:hAnsi="Arial" w:cs="Arial"/>
          <w:b/>
          <w:iCs/>
          <w:lang w:val="az-Latn-AZ"/>
        </w:rPr>
        <w:t>b</w:t>
      </w:r>
      <w:r w:rsidRPr="004B4FB7">
        <w:rPr>
          <w:rFonts w:ascii="Arial" w:hAnsi="Arial" w:cs="Arial"/>
          <w:b/>
          <w:iCs/>
          <w:lang w:val="en-US"/>
        </w:rPr>
        <w:t>y urban and rural areas</w:t>
      </w:r>
      <w:r w:rsidR="00FB0AA1" w:rsidRPr="004B4FB7">
        <w:rPr>
          <w:rFonts w:ascii="Arial" w:hAnsi="Arial" w:cs="Arial"/>
          <w:b/>
          <w:iCs/>
          <w:lang w:val="az-Latn-AZ"/>
        </w:rPr>
        <w:t xml:space="preserve"> </w:t>
      </w:r>
    </w:p>
    <w:p w:rsidR="00A07D77" w:rsidRPr="004B4FB7" w:rsidRDefault="00A07D77" w:rsidP="004B4FB7">
      <w:pPr>
        <w:spacing w:line="276" w:lineRule="auto"/>
        <w:ind w:left="6372" w:firstLine="708"/>
        <w:rPr>
          <w:rFonts w:ascii="Arial" w:hAnsi="Arial" w:cs="Arial"/>
          <w:b/>
          <w:lang w:val="az-Latn-AZ"/>
        </w:rPr>
      </w:pPr>
      <w:r w:rsidRPr="004B4FB7">
        <w:rPr>
          <w:rFonts w:ascii="Arial" w:hAnsi="Arial" w:cs="Arial"/>
          <w:b/>
          <w:iCs/>
          <w:lang w:val="az-Latn-AZ"/>
        </w:rPr>
        <w:t xml:space="preserve">      </w:t>
      </w:r>
    </w:p>
    <w:tbl>
      <w:tblPr>
        <w:tblW w:w="8789" w:type="dxa"/>
        <w:tblInd w:w="250" w:type="dxa"/>
        <w:tblLook w:val="04A0" w:firstRow="1" w:lastRow="0" w:firstColumn="1" w:lastColumn="0" w:noHBand="0" w:noVBand="1"/>
      </w:tblPr>
      <w:tblGrid>
        <w:gridCol w:w="3260"/>
        <w:gridCol w:w="1843"/>
        <w:gridCol w:w="1843"/>
        <w:gridCol w:w="1843"/>
      </w:tblGrid>
      <w:tr w:rsidR="00A07D77" w:rsidRPr="006D7274" w:rsidTr="009D7231">
        <w:trPr>
          <w:trHeight w:val="60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07D77" w:rsidRPr="004B4FB7" w:rsidRDefault="00E711F2" w:rsidP="004B4FB7">
            <w:pPr>
              <w:spacing w:line="276" w:lineRule="auto"/>
              <w:jc w:val="center"/>
              <w:rPr>
                <w:rFonts w:ascii="Arial" w:hAnsi="Arial" w:cs="Arial"/>
              </w:rPr>
            </w:pPr>
            <w:r w:rsidRPr="004B4FB7">
              <w:rPr>
                <w:rFonts w:ascii="Arial" w:hAnsi="Arial" w:cs="Arial"/>
                <w:bCs/>
                <w:lang w:val="az-Latn-AZ"/>
              </w:rPr>
              <w:t>Ethnic composition</w:t>
            </w:r>
          </w:p>
        </w:tc>
        <w:tc>
          <w:tcPr>
            <w:tcW w:w="1843" w:type="dxa"/>
            <w:tcBorders>
              <w:top w:val="single" w:sz="4" w:space="0" w:color="auto"/>
              <w:left w:val="nil"/>
              <w:bottom w:val="single" w:sz="4" w:space="0" w:color="auto"/>
              <w:right w:val="single" w:sz="4" w:space="0" w:color="auto"/>
            </w:tcBorders>
            <w:shd w:val="clear" w:color="auto" w:fill="auto"/>
            <w:hideMark/>
          </w:tcPr>
          <w:p w:rsidR="00A07D77" w:rsidRPr="004B4FB7" w:rsidRDefault="00CE49DD" w:rsidP="004B4FB7">
            <w:pPr>
              <w:spacing w:line="276" w:lineRule="auto"/>
              <w:jc w:val="center"/>
              <w:rPr>
                <w:rFonts w:ascii="Arial" w:hAnsi="Arial" w:cs="Arial"/>
              </w:rPr>
            </w:pPr>
            <w:r w:rsidRPr="004B4FB7">
              <w:rPr>
                <w:rFonts w:ascii="Arial" w:hAnsi="Arial" w:cs="Arial"/>
                <w:iCs/>
                <w:lang w:val="en-US"/>
              </w:rPr>
              <w:t>One thousand persons</w:t>
            </w:r>
          </w:p>
        </w:tc>
        <w:tc>
          <w:tcPr>
            <w:tcW w:w="1843" w:type="dxa"/>
            <w:tcBorders>
              <w:top w:val="single" w:sz="4" w:space="0" w:color="auto"/>
              <w:left w:val="nil"/>
              <w:bottom w:val="single" w:sz="4" w:space="0" w:color="auto"/>
              <w:right w:val="single" w:sz="4" w:space="0" w:color="auto"/>
            </w:tcBorders>
            <w:shd w:val="clear" w:color="auto" w:fill="auto"/>
            <w:hideMark/>
          </w:tcPr>
          <w:p w:rsidR="00A07D77" w:rsidRPr="004B4FB7" w:rsidRDefault="007201D7" w:rsidP="004B4FB7">
            <w:pPr>
              <w:spacing w:line="276" w:lineRule="auto"/>
              <w:jc w:val="center"/>
              <w:rPr>
                <w:rFonts w:ascii="Arial" w:hAnsi="Arial" w:cs="Arial"/>
                <w:lang w:val="az-Latn-AZ"/>
              </w:rPr>
            </w:pPr>
            <w:r w:rsidRPr="004B4FB7">
              <w:rPr>
                <w:rFonts w:ascii="Arial" w:hAnsi="Arial" w:cs="Arial"/>
                <w:lang w:val="az-Latn-AZ"/>
              </w:rPr>
              <w:t>Compared to the overall outcome</w:t>
            </w:r>
            <w:r w:rsidR="00A07D77" w:rsidRPr="004B4FB7">
              <w:rPr>
                <w:rFonts w:ascii="Arial" w:hAnsi="Arial" w:cs="Arial"/>
                <w:lang w:val="en-US"/>
              </w:rPr>
              <w:t xml:space="preserve">, </w:t>
            </w:r>
            <w:r w:rsidRPr="004B4FB7">
              <w:rPr>
                <w:rFonts w:ascii="Arial" w:hAnsi="Arial" w:cs="Arial"/>
                <w:lang w:val="en-US"/>
              </w:rPr>
              <w:t>percentage</w:t>
            </w:r>
            <w:r w:rsidRPr="004B4FB7">
              <w:rPr>
                <w:rFonts w:ascii="Arial" w:hAnsi="Arial" w:cs="Arial"/>
                <w:lang w:val="az-Latn-AZ"/>
              </w:rPr>
              <w:t xml:space="preserve"> </w:t>
            </w:r>
          </w:p>
        </w:tc>
        <w:tc>
          <w:tcPr>
            <w:tcW w:w="1843" w:type="dxa"/>
            <w:tcBorders>
              <w:top w:val="single" w:sz="4" w:space="0" w:color="auto"/>
              <w:left w:val="nil"/>
              <w:bottom w:val="single" w:sz="4" w:space="0" w:color="auto"/>
              <w:right w:val="single" w:sz="4" w:space="0" w:color="auto"/>
            </w:tcBorders>
            <w:shd w:val="clear" w:color="auto" w:fill="auto"/>
            <w:hideMark/>
          </w:tcPr>
          <w:p w:rsidR="00A07D77" w:rsidRPr="004B4FB7" w:rsidRDefault="004171E0" w:rsidP="004B4FB7">
            <w:pPr>
              <w:spacing w:line="276" w:lineRule="auto"/>
              <w:jc w:val="center"/>
              <w:rPr>
                <w:rFonts w:ascii="Arial" w:hAnsi="Arial" w:cs="Arial"/>
                <w:lang w:val="az-Latn-AZ"/>
              </w:rPr>
            </w:pPr>
            <w:r w:rsidRPr="004B4FB7">
              <w:rPr>
                <w:rFonts w:ascii="Arial" w:hAnsi="Arial" w:cs="Arial"/>
                <w:lang w:val="en-US"/>
              </w:rPr>
              <w:t>The number of persons considering the language of nationality as a mother tongue</w:t>
            </w:r>
            <w:r w:rsidR="00A07D77" w:rsidRPr="004B4FB7">
              <w:rPr>
                <w:rFonts w:ascii="Arial" w:hAnsi="Arial" w:cs="Arial"/>
                <w:lang w:val="en-US"/>
              </w:rPr>
              <w:t>,</w:t>
            </w:r>
            <w:r w:rsidR="00A07D77" w:rsidRPr="004B4FB7">
              <w:rPr>
                <w:rFonts w:ascii="Arial" w:hAnsi="Arial" w:cs="Arial"/>
                <w:lang w:val="az-Latn-AZ"/>
              </w:rPr>
              <w:t xml:space="preserve"> </w:t>
            </w:r>
            <w:r w:rsidRPr="004B4FB7">
              <w:rPr>
                <w:rFonts w:ascii="Arial" w:hAnsi="Arial" w:cs="Arial"/>
                <w:lang w:val="az-Latn-AZ"/>
              </w:rPr>
              <w:t>Compared to the overall outcome</w:t>
            </w:r>
            <w:r w:rsidRPr="004B4FB7">
              <w:rPr>
                <w:rFonts w:ascii="Arial" w:hAnsi="Arial" w:cs="Arial"/>
                <w:lang w:val="en-US"/>
              </w:rPr>
              <w:t>, percentage</w:t>
            </w:r>
            <w:r w:rsidRPr="004B4FB7">
              <w:rPr>
                <w:rFonts w:ascii="Arial" w:hAnsi="Arial" w:cs="Arial"/>
                <w:lang w:val="az-Latn-AZ"/>
              </w:rPr>
              <w:t xml:space="preserve"> </w:t>
            </w:r>
          </w:p>
        </w:tc>
      </w:tr>
      <w:tr w:rsidR="00A07D77" w:rsidRPr="004B4FB7" w:rsidTr="009D7231">
        <w:trPr>
          <w:trHeight w:val="26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07D77" w:rsidRPr="004B4FB7" w:rsidRDefault="003268C6" w:rsidP="004B4FB7">
            <w:pPr>
              <w:spacing w:line="276" w:lineRule="auto"/>
              <w:rPr>
                <w:rFonts w:ascii="Arial" w:hAnsi="Arial" w:cs="Arial"/>
                <w:b/>
                <w:bCs/>
                <w:lang w:val="en-US"/>
              </w:rPr>
            </w:pPr>
            <w:r w:rsidRPr="004B4FB7">
              <w:rPr>
                <w:rFonts w:ascii="Arial" w:hAnsi="Arial" w:cs="Arial"/>
                <w:b/>
                <w:bCs/>
                <w:lang w:val="az-Latn-AZ"/>
              </w:rPr>
              <w:t>The number of population</w:t>
            </w:r>
            <w:r w:rsidR="00A07D77" w:rsidRPr="004B4FB7">
              <w:rPr>
                <w:rFonts w:ascii="Arial" w:hAnsi="Arial" w:cs="Arial"/>
                <w:b/>
                <w:bCs/>
                <w:lang w:val="en-US"/>
              </w:rPr>
              <w:t xml:space="preserve"> </w:t>
            </w:r>
            <w:r w:rsidR="004C0F99" w:rsidRPr="004B4FB7">
              <w:rPr>
                <w:rFonts w:ascii="Arial" w:hAnsi="Arial" w:cs="Arial"/>
                <w:b/>
                <w:bCs/>
                <w:lang w:val="en-US"/>
              </w:rPr>
              <w:t>–</w:t>
            </w:r>
            <w:r w:rsidR="00A07D77" w:rsidRPr="004B4FB7">
              <w:rPr>
                <w:rFonts w:ascii="Arial" w:hAnsi="Arial" w:cs="Arial"/>
                <w:b/>
                <w:bCs/>
                <w:lang w:val="en-US"/>
              </w:rPr>
              <w:t xml:space="preserve"> </w:t>
            </w:r>
            <w:r w:rsidRPr="004B4FB7">
              <w:rPr>
                <w:rFonts w:ascii="Arial" w:hAnsi="Arial" w:cs="Arial"/>
                <w:b/>
                <w:bCs/>
                <w:lang w:val="az-Latn-AZ"/>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8922,4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98,4</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3268C6" w:rsidP="004B4FB7">
            <w:pPr>
              <w:spacing w:line="276" w:lineRule="auto"/>
              <w:ind w:firstLine="459"/>
              <w:rPr>
                <w:rFonts w:ascii="Arial" w:hAnsi="Arial" w:cs="Arial"/>
                <w:iCs/>
              </w:rPr>
            </w:pPr>
            <w:r w:rsidRPr="004B4FB7">
              <w:rPr>
                <w:rFonts w:ascii="Arial" w:hAnsi="Arial" w:cs="Arial"/>
                <w:iCs/>
                <w:lang w:val="az-Latn-AZ"/>
              </w:rPr>
              <w:t>including</w:t>
            </w:r>
            <w:r w:rsidR="00A07D77" w:rsidRPr="004B4FB7">
              <w:rPr>
                <w:rFonts w:ascii="Arial" w:hAnsi="Arial" w:cs="Arial"/>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07D77" w:rsidRPr="004B4FB7" w:rsidRDefault="00A07D77" w:rsidP="004B4FB7">
            <w:pPr>
              <w:spacing w:line="276" w:lineRule="auto"/>
              <w:jc w:val="center"/>
              <w:rPr>
                <w:rFonts w:ascii="Arial" w:hAnsi="Arial" w:cs="Arial"/>
              </w:rPr>
            </w:pP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A</w:t>
            </w:r>
            <w:r w:rsidR="00A07D77" w:rsidRPr="004B4FB7">
              <w:rPr>
                <w:rFonts w:ascii="Arial" w:hAnsi="Arial" w:cs="Arial"/>
              </w:rPr>
              <w:t>z</w:t>
            </w:r>
            <w:r w:rsidR="00DE485D" w:rsidRPr="004B4FB7">
              <w:rPr>
                <w:rFonts w:ascii="Arial" w:hAnsi="Arial" w:cs="Arial"/>
                <w:lang w:val="az-Latn-AZ"/>
              </w:rPr>
              <w:t>erbaijanis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8172,8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99,7</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L</w:t>
            </w:r>
            <w:r w:rsidR="00DE485D" w:rsidRPr="004B4FB7">
              <w:rPr>
                <w:rFonts w:ascii="Arial" w:hAnsi="Arial" w:cs="Arial"/>
                <w:lang w:val="az-Latn-AZ"/>
              </w:rPr>
              <w:t>ezgins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90,1</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DE485D" w:rsidP="004B4FB7">
            <w:pPr>
              <w:spacing w:line="276" w:lineRule="auto"/>
              <w:rPr>
                <w:rFonts w:ascii="Arial" w:hAnsi="Arial" w:cs="Arial"/>
              </w:rPr>
            </w:pPr>
            <w:r w:rsidRPr="004B4FB7">
              <w:rPr>
                <w:rFonts w:ascii="Arial" w:hAnsi="Arial" w:cs="Arial"/>
                <w:lang w:val="az-Latn-AZ"/>
              </w:rPr>
              <w:t xml:space="preserve">armenians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99,9</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R</w:t>
            </w:r>
            <w:r w:rsidR="00A07D77" w:rsidRPr="004B4FB7">
              <w:rPr>
                <w:rFonts w:ascii="Arial" w:hAnsi="Arial" w:cs="Arial"/>
              </w:rPr>
              <w:t>us</w:t>
            </w:r>
            <w:r w:rsidR="00DE485D" w:rsidRPr="004B4FB7">
              <w:rPr>
                <w:rFonts w:ascii="Arial" w:hAnsi="Arial" w:cs="Arial"/>
                <w:lang w:val="az-Latn-AZ"/>
              </w:rPr>
              <w:t>sians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98,9</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T</w:t>
            </w:r>
            <w:r w:rsidR="00A07D77" w:rsidRPr="004B4FB7">
              <w:rPr>
                <w:rFonts w:ascii="Arial" w:hAnsi="Arial" w:cs="Arial"/>
              </w:rPr>
              <w:t>al</w:t>
            </w:r>
            <w:r w:rsidR="00DE485D" w:rsidRPr="004B4FB7">
              <w:rPr>
                <w:rFonts w:ascii="Arial" w:hAnsi="Arial" w:cs="Arial"/>
                <w:lang w:val="az-Latn-AZ"/>
              </w:rPr>
              <w:t>ishs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42,5</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lastRenderedPageBreak/>
              <w:t>A</w:t>
            </w:r>
            <w:r w:rsidR="00A07D77" w:rsidRPr="004B4FB7">
              <w:rPr>
                <w:rFonts w:ascii="Arial" w:hAnsi="Arial" w:cs="Arial"/>
              </w:rPr>
              <w:t>var</w:t>
            </w:r>
            <w:r w:rsidR="00DE485D" w:rsidRPr="004B4FB7">
              <w:rPr>
                <w:rFonts w:ascii="Arial" w:hAnsi="Arial" w:cs="Arial"/>
                <w:lang w:val="az-Latn-AZ"/>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93,3</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T</w:t>
            </w:r>
            <w:r w:rsidR="00DE485D" w:rsidRPr="004B4FB7">
              <w:rPr>
                <w:rFonts w:ascii="Arial" w:hAnsi="Arial" w:cs="Arial"/>
                <w:lang w:val="az-Latn-AZ"/>
              </w:rPr>
              <w:t>ur</w:t>
            </w:r>
            <w:r w:rsidR="00A07D77" w:rsidRPr="004B4FB7">
              <w:rPr>
                <w:rFonts w:ascii="Arial" w:hAnsi="Arial" w:cs="Arial"/>
              </w:rPr>
              <w:t>k</w:t>
            </w:r>
            <w:r w:rsidR="00DE485D" w:rsidRPr="004B4FB7">
              <w:rPr>
                <w:rFonts w:ascii="Arial" w:hAnsi="Arial" w:cs="Arial"/>
                <w:lang w:val="az-Latn-AZ"/>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83,7</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T</w:t>
            </w:r>
            <w:r w:rsidR="00A07D77" w:rsidRPr="004B4FB7">
              <w:rPr>
                <w:rFonts w:ascii="Arial" w:hAnsi="Arial" w:cs="Arial"/>
              </w:rPr>
              <w:t>atar</w:t>
            </w:r>
            <w:r w:rsidR="00DE485D" w:rsidRPr="004B4FB7">
              <w:rPr>
                <w:rFonts w:ascii="Arial" w:hAnsi="Arial" w:cs="Arial"/>
                <w:lang w:val="az-Latn-AZ"/>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93,2</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lang w:val="az-Latn-AZ"/>
              </w:rPr>
            </w:pPr>
            <w:r w:rsidRPr="004B4FB7">
              <w:rPr>
                <w:rFonts w:ascii="Arial" w:hAnsi="Arial" w:cs="Arial"/>
              </w:rPr>
              <w:t>T</w:t>
            </w:r>
            <w:r w:rsidR="00DE485D" w:rsidRPr="004B4FB7">
              <w:rPr>
                <w:rFonts w:ascii="Arial" w:hAnsi="Arial" w:cs="Arial"/>
              </w:rPr>
              <w:t>at</w:t>
            </w:r>
            <w:r w:rsidR="00DE485D" w:rsidRPr="004B4FB7">
              <w:rPr>
                <w:rFonts w:ascii="Arial" w:hAnsi="Arial" w:cs="Arial"/>
                <w:lang w:val="az-Latn-AZ"/>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75,4</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EB0D78" w:rsidP="004B4FB7">
            <w:pPr>
              <w:spacing w:line="276" w:lineRule="auto"/>
              <w:rPr>
                <w:rFonts w:ascii="Arial" w:hAnsi="Arial" w:cs="Arial"/>
                <w:lang w:val="az-Latn-AZ"/>
              </w:rPr>
            </w:pPr>
            <w:r w:rsidRPr="004B4FB7">
              <w:rPr>
                <w:rFonts w:ascii="Arial" w:hAnsi="Arial" w:cs="Arial"/>
              </w:rPr>
              <w:t>ukrainians</w:t>
            </w:r>
            <w:r w:rsidRPr="004B4FB7">
              <w:rPr>
                <w:rFonts w:ascii="Arial" w:hAnsi="Arial" w:cs="Arial"/>
                <w:lang w:val="az-Latn-AZ"/>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97,6</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lang w:val="az-Latn-AZ"/>
              </w:rPr>
              <w:t>Z</w:t>
            </w:r>
            <w:r w:rsidR="00EB0D78" w:rsidRPr="004B4FB7">
              <w:rPr>
                <w:rFonts w:ascii="Arial" w:hAnsi="Arial" w:cs="Arial"/>
                <w:lang w:val="az-Latn-AZ"/>
              </w:rPr>
              <w:t>akhurs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95,3</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G</w:t>
            </w:r>
            <w:r w:rsidR="00EB0D78" w:rsidRPr="004B4FB7">
              <w:rPr>
                <w:rFonts w:ascii="Arial" w:hAnsi="Arial" w:cs="Arial"/>
                <w:lang w:val="az-Latn-AZ"/>
              </w:rPr>
              <w:t>eorgians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97,8</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5B6F58" w:rsidP="004B4FB7">
            <w:pPr>
              <w:spacing w:line="276" w:lineRule="auto"/>
              <w:rPr>
                <w:rFonts w:ascii="Arial" w:hAnsi="Arial" w:cs="Arial"/>
              </w:rPr>
            </w:pPr>
            <w:r w:rsidRPr="004B4FB7">
              <w:rPr>
                <w:rFonts w:ascii="Arial" w:hAnsi="Arial" w:cs="Arial"/>
                <w:lang w:val="az-Latn-AZ"/>
              </w:rPr>
              <w:t xml:space="preserve">jewry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93,5</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rPr>
                <w:rFonts w:ascii="Arial" w:hAnsi="Arial" w:cs="Arial"/>
              </w:rPr>
            </w:pPr>
            <w:r w:rsidRPr="004B4FB7">
              <w:rPr>
                <w:rFonts w:ascii="Arial" w:hAnsi="Arial" w:cs="Arial"/>
              </w:rPr>
              <w:t>k</w:t>
            </w:r>
            <w:r w:rsidR="005B6F58" w:rsidRPr="004B4FB7">
              <w:rPr>
                <w:rFonts w:ascii="Arial" w:hAnsi="Arial" w:cs="Arial"/>
                <w:lang w:val="en-US"/>
              </w:rPr>
              <w:t>u</w:t>
            </w:r>
            <w:r w:rsidRPr="004B4FB7">
              <w:rPr>
                <w:rFonts w:ascii="Arial" w:hAnsi="Arial" w:cs="Arial"/>
              </w:rPr>
              <w:t>rd</w:t>
            </w:r>
            <w:r w:rsidR="005B6F58" w:rsidRPr="004B4FB7">
              <w:rPr>
                <w:rFonts w:ascii="Arial" w:hAnsi="Arial" w:cs="Arial"/>
                <w:lang w:val="en-US"/>
              </w:rPr>
              <w:t xml:space="preserv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36,1</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lang w:val="en-US"/>
              </w:rPr>
              <w:t>G</w:t>
            </w:r>
            <w:r w:rsidR="0031103A" w:rsidRPr="004B4FB7">
              <w:rPr>
                <w:rFonts w:ascii="Arial" w:hAnsi="Arial" w:cs="Arial"/>
                <w:lang w:val="en-US"/>
              </w:rPr>
              <w:t>rizes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28,5</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rPr>
              <w:t>U</w:t>
            </w:r>
            <w:r w:rsidR="00A07D77" w:rsidRPr="004B4FB7">
              <w:rPr>
                <w:rFonts w:ascii="Arial" w:hAnsi="Arial" w:cs="Arial"/>
              </w:rPr>
              <w:t>din</w:t>
            </w:r>
            <w:r w:rsidR="0031103A" w:rsidRPr="004B4FB7">
              <w:rPr>
                <w:rFonts w:ascii="Arial" w:hAnsi="Arial" w:cs="Arial"/>
                <w:lang w:val="en-US"/>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99,3</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4C0F99" w:rsidP="004B4FB7">
            <w:pPr>
              <w:spacing w:line="276" w:lineRule="auto"/>
              <w:rPr>
                <w:rFonts w:ascii="Arial" w:hAnsi="Arial" w:cs="Arial"/>
              </w:rPr>
            </w:pPr>
            <w:r w:rsidRPr="004B4FB7">
              <w:rPr>
                <w:rFonts w:ascii="Arial" w:hAnsi="Arial" w:cs="Arial"/>
                <w:lang w:val="en-US"/>
              </w:rPr>
              <w:t>K</w:t>
            </w:r>
            <w:r w:rsidR="0031103A" w:rsidRPr="004B4FB7">
              <w:rPr>
                <w:rFonts w:ascii="Arial" w:hAnsi="Arial" w:cs="Arial"/>
                <w:lang w:val="en-US"/>
              </w:rPr>
              <w:t>hinaligs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97,4</w:t>
            </w:r>
          </w:p>
        </w:tc>
      </w:tr>
      <w:tr w:rsidR="00A07D77" w:rsidRPr="004B4FB7" w:rsidTr="009D7231">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31103A" w:rsidP="004B4FB7">
            <w:pPr>
              <w:spacing w:line="276" w:lineRule="auto"/>
              <w:rPr>
                <w:rFonts w:ascii="Arial" w:hAnsi="Arial" w:cs="Arial"/>
              </w:rPr>
            </w:pPr>
            <w:r w:rsidRPr="004B4FB7">
              <w:rPr>
                <w:rFonts w:ascii="Arial" w:hAnsi="Arial" w:cs="Arial"/>
                <w:lang w:val="en-US"/>
              </w:rPr>
              <w:t>other ethnicities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80,5</w:t>
            </w:r>
          </w:p>
        </w:tc>
      </w:tr>
      <w:tr w:rsidR="00A07D77" w:rsidRPr="006D7274" w:rsidTr="009D7231">
        <w:trPr>
          <w:trHeight w:val="315"/>
        </w:trPr>
        <w:tc>
          <w:tcPr>
            <w:tcW w:w="8789" w:type="dxa"/>
            <w:gridSpan w:val="4"/>
            <w:tcBorders>
              <w:top w:val="single" w:sz="4" w:space="0" w:color="auto"/>
            </w:tcBorders>
            <w:shd w:val="clear" w:color="auto" w:fill="auto"/>
            <w:vAlign w:val="bottom"/>
            <w:hideMark/>
          </w:tcPr>
          <w:p w:rsidR="00A07D77" w:rsidRPr="004B4FB7" w:rsidRDefault="00A07D77" w:rsidP="004B4FB7">
            <w:pPr>
              <w:spacing w:line="276" w:lineRule="auto"/>
              <w:jc w:val="both"/>
              <w:rPr>
                <w:rFonts w:ascii="Arial" w:hAnsi="Arial" w:cs="Arial"/>
                <w:vertAlign w:val="superscript"/>
                <w:lang w:val="az-Latn-AZ"/>
              </w:rPr>
            </w:pPr>
          </w:p>
          <w:p w:rsidR="00A07D77" w:rsidRPr="004B4FB7" w:rsidRDefault="006E5702" w:rsidP="004B4FB7">
            <w:pPr>
              <w:spacing w:line="276" w:lineRule="auto"/>
              <w:jc w:val="both"/>
              <w:rPr>
                <w:rFonts w:ascii="Arial" w:hAnsi="Arial" w:cs="Arial"/>
                <w:lang w:val="en-US"/>
              </w:rPr>
            </w:pPr>
            <w:r w:rsidRPr="004B4FB7">
              <w:rPr>
                <w:rFonts w:ascii="Arial" w:hAnsi="Arial" w:cs="Arial"/>
                <w:vertAlign w:val="superscript"/>
                <w:lang w:val="en-US"/>
              </w:rPr>
              <w:t xml:space="preserve">1) </w:t>
            </w:r>
            <w:r w:rsidRPr="004B4FB7">
              <w:rPr>
                <w:rFonts w:ascii="Arial" w:hAnsi="Arial" w:cs="Arial"/>
                <w:lang w:val="en-US"/>
              </w:rPr>
              <w:t>E</w:t>
            </w:r>
            <w:r w:rsidR="00BA271F" w:rsidRPr="004B4FB7">
              <w:rPr>
                <w:rFonts w:ascii="Arial" w:hAnsi="Arial" w:cs="Arial"/>
                <w:lang w:val="en-US"/>
              </w:rPr>
              <w:t xml:space="preserve">ach person identifies his or her nationality and mother tongue </w:t>
            </w:r>
            <w:r w:rsidR="00774E9E" w:rsidRPr="004B4FB7">
              <w:rPr>
                <w:rFonts w:ascii="Arial" w:hAnsi="Arial" w:cs="Arial"/>
                <w:lang w:val="en-US"/>
              </w:rPr>
              <w:t>during the census</w:t>
            </w:r>
            <w:r w:rsidR="00A07D77" w:rsidRPr="004B4FB7">
              <w:rPr>
                <w:rFonts w:ascii="Arial" w:hAnsi="Arial" w:cs="Arial"/>
                <w:lang w:val="en-US"/>
              </w:rPr>
              <w:t>.</w:t>
            </w:r>
            <w:r w:rsidRPr="004B4FB7">
              <w:rPr>
                <w:rFonts w:ascii="Arial" w:hAnsi="Arial" w:cs="Arial"/>
                <w:lang w:val="en-US"/>
              </w:rPr>
              <w:t xml:space="preserve"> Nationality and mother tongue of </w:t>
            </w:r>
            <w:r w:rsidR="00DE000D" w:rsidRPr="004B4FB7">
              <w:rPr>
                <w:rFonts w:ascii="Arial" w:hAnsi="Arial" w:cs="Arial"/>
                <w:lang w:val="en-US"/>
              </w:rPr>
              <w:t>children</w:t>
            </w:r>
            <w:r w:rsidRPr="004B4FB7">
              <w:rPr>
                <w:rFonts w:ascii="Arial" w:hAnsi="Arial" w:cs="Arial"/>
                <w:lang w:val="en-US"/>
              </w:rPr>
              <w:t xml:space="preserve"> are defined by their </w:t>
            </w:r>
            <w:r w:rsidR="00DE000D" w:rsidRPr="004B4FB7">
              <w:rPr>
                <w:rFonts w:ascii="Arial" w:hAnsi="Arial" w:cs="Arial"/>
                <w:lang w:val="en-US"/>
              </w:rPr>
              <w:t>parents</w:t>
            </w:r>
            <w:r w:rsidRPr="004B4FB7">
              <w:rPr>
                <w:rFonts w:ascii="Arial" w:hAnsi="Arial" w:cs="Arial"/>
                <w:lang w:val="en-US"/>
              </w:rPr>
              <w:t xml:space="preserve">. </w:t>
            </w:r>
          </w:p>
        </w:tc>
      </w:tr>
    </w:tbl>
    <w:p w:rsidR="00A07D77" w:rsidRPr="004B4FB7" w:rsidRDefault="00A07D77" w:rsidP="004B4FB7">
      <w:pPr>
        <w:spacing w:line="276" w:lineRule="auto"/>
        <w:jc w:val="center"/>
        <w:rPr>
          <w:rFonts w:ascii="Arial" w:hAnsi="Arial" w:cs="Arial"/>
          <w:b/>
          <w:iCs/>
          <w:lang w:val="az-Latn-AZ"/>
        </w:rPr>
      </w:pPr>
    </w:p>
    <w:p w:rsidR="00A07D77" w:rsidRPr="004B4FB7" w:rsidRDefault="0014094F" w:rsidP="004B4FB7">
      <w:pPr>
        <w:spacing w:line="276" w:lineRule="auto"/>
        <w:rPr>
          <w:rFonts w:ascii="Arial" w:hAnsi="Arial" w:cs="Arial"/>
          <w:b/>
          <w:bCs/>
          <w:lang w:val="en-US"/>
        </w:rPr>
      </w:pPr>
      <w:r w:rsidRPr="004B4FB7">
        <w:rPr>
          <w:rFonts w:ascii="Arial" w:hAnsi="Arial" w:cs="Arial"/>
          <w:b/>
          <w:iCs/>
          <w:lang w:val="az-Latn-AZ"/>
        </w:rPr>
        <w:t xml:space="preserve">                                                                                                                      </w:t>
      </w:r>
      <w:r w:rsidR="00E86B67" w:rsidRPr="004B4FB7">
        <w:rPr>
          <w:rFonts w:ascii="Arial" w:hAnsi="Arial" w:cs="Arial"/>
          <w:b/>
          <w:iCs/>
          <w:lang w:val="az-Latn-AZ"/>
        </w:rPr>
        <w:t>Table</w:t>
      </w:r>
      <w:r w:rsidR="00A07D77" w:rsidRPr="004B4FB7">
        <w:rPr>
          <w:rFonts w:ascii="Arial" w:hAnsi="Arial" w:cs="Arial"/>
          <w:b/>
          <w:iCs/>
          <w:lang w:val="az-Latn-AZ"/>
        </w:rPr>
        <w:t xml:space="preserve"> 8.1</w:t>
      </w:r>
    </w:p>
    <w:p w:rsidR="00F64CB8" w:rsidRPr="004B4FB7" w:rsidRDefault="00F64CB8" w:rsidP="004B4FB7">
      <w:pPr>
        <w:spacing w:line="276" w:lineRule="auto"/>
        <w:jc w:val="center"/>
        <w:rPr>
          <w:rFonts w:ascii="Arial" w:hAnsi="Arial" w:cs="Arial"/>
          <w:b/>
          <w:bCs/>
          <w:lang w:val="az-Latn-AZ"/>
        </w:rPr>
      </w:pPr>
      <w:r w:rsidRPr="004B4FB7">
        <w:rPr>
          <w:rFonts w:ascii="Arial" w:hAnsi="Arial" w:cs="Arial"/>
          <w:b/>
          <w:bCs/>
          <w:lang w:val="az-Latn-AZ"/>
        </w:rPr>
        <w:t>Ethnic composition of the population</w:t>
      </w:r>
    </w:p>
    <w:p w:rsidR="00F64CB8" w:rsidRPr="004B4FB7" w:rsidRDefault="00F64CB8" w:rsidP="004B4FB7">
      <w:pPr>
        <w:spacing w:line="276" w:lineRule="auto"/>
        <w:jc w:val="center"/>
        <w:rPr>
          <w:rFonts w:ascii="Arial" w:hAnsi="Arial" w:cs="Arial"/>
          <w:iCs/>
          <w:lang w:val="az-Latn-AZ"/>
        </w:rPr>
      </w:pPr>
      <w:r w:rsidRPr="004B4FB7">
        <w:rPr>
          <w:rFonts w:ascii="Arial" w:hAnsi="Arial" w:cs="Arial"/>
          <w:iCs/>
          <w:lang w:val="az-Latn-AZ"/>
        </w:rPr>
        <w:t>(According to the 2009 census)</w:t>
      </w:r>
      <w:r w:rsidRPr="004B4FB7">
        <w:rPr>
          <w:rFonts w:ascii="Arial" w:hAnsi="Arial" w:cs="Arial"/>
          <w:iCs/>
          <w:vertAlign w:val="superscript"/>
          <w:lang w:val="az-Latn-AZ"/>
        </w:rPr>
        <w:t>1)</w:t>
      </w:r>
    </w:p>
    <w:p w:rsidR="00A07D77" w:rsidRPr="004B4FB7" w:rsidRDefault="00F64CB8" w:rsidP="004B4FB7">
      <w:pPr>
        <w:spacing w:line="276" w:lineRule="auto"/>
        <w:jc w:val="center"/>
        <w:rPr>
          <w:rFonts w:ascii="Arial" w:hAnsi="Arial" w:cs="Arial"/>
          <w:b/>
          <w:bCs/>
          <w:lang w:val="en-US"/>
        </w:rPr>
      </w:pPr>
      <w:r w:rsidRPr="004B4FB7">
        <w:rPr>
          <w:rFonts w:ascii="Arial" w:hAnsi="Arial" w:cs="Arial"/>
          <w:b/>
          <w:iCs/>
          <w:lang w:val="az-Latn-AZ"/>
        </w:rPr>
        <w:t>b</w:t>
      </w:r>
      <w:r w:rsidRPr="004B4FB7">
        <w:rPr>
          <w:rFonts w:ascii="Arial" w:hAnsi="Arial" w:cs="Arial"/>
          <w:b/>
          <w:iCs/>
          <w:lang w:val="en-US"/>
        </w:rPr>
        <w:t>y urban areas</w:t>
      </w:r>
      <w:r w:rsidRPr="004B4FB7">
        <w:rPr>
          <w:rFonts w:ascii="Arial" w:hAnsi="Arial" w:cs="Arial"/>
          <w:b/>
          <w:iCs/>
          <w:lang w:val="az-Latn-AZ"/>
        </w:rPr>
        <w:t xml:space="preserve"> </w:t>
      </w:r>
    </w:p>
    <w:p w:rsidR="00A07D77" w:rsidRPr="004B4FB7" w:rsidRDefault="00A07D77" w:rsidP="004B4FB7">
      <w:pPr>
        <w:spacing w:line="276" w:lineRule="auto"/>
        <w:jc w:val="center"/>
        <w:rPr>
          <w:rFonts w:ascii="Arial" w:hAnsi="Arial" w:cs="Arial"/>
          <w:b/>
          <w:iCs/>
          <w:lang w:val="az-Latn-AZ"/>
        </w:rPr>
      </w:pPr>
    </w:p>
    <w:p w:rsidR="00A07D77" w:rsidRPr="004B4FB7" w:rsidRDefault="00A07D77" w:rsidP="004B4FB7">
      <w:pPr>
        <w:spacing w:line="276" w:lineRule="auto"/>
        <w:jc w:val="center"/>
        <w:rPr>
          <w:rFonts w:ascii="Arial" w:hAnsi="Arial" w:cs="Arial"/>
          <w:b/>
          <w:lang w:val="az-Latn-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60"/>
        <w:gridCol w:w="1701"/>
        <w:gridCol w:w="2268"/>
      </w:tblGrid>
      <w:tr w:rsidR="00A07D77" w:rsidRPr="006D7274" w:rsidTr="009D7231">
        <w:trPr>
          <w:trHeight w:val="515"/>
        </w:trPr>
        <w:tc>
          <w:tcPr>
            <w:tcW w:w="3260" w:type="dxa"/>
            <w:shd w:val="clear" w:color="auto" w:fill="auto"/>
            <w:hideMark/>
          </w:tcPr>
          <w:p w:rsidR="00A07D77" w:rsidRPr="004B4FB7" w:rsidRDefault="007317EE" w:rsidP="004B4FB7">
            <w:pPr>
              <w:spacing w:line="276" w:lineRule="auto"/>
              <w:jc w:val="center"/>
              <w:rPr>
                <w:rFonts w:ascii="Arial" w:hAnsi="Arial" w:cs="Arial"/>
              </w:rPr>
            </w:pPr>
            <w:r w:rsidRPr="004B4FB7">
              <w:rPr>
                <w:rFonts w:ascii="Arial" w:hAnsi="Arial" w:cs="Arial"/>
                <w:bCs/>
                <w:lang w:val="az-Latn-AZ"/>
              </w:rPr>
              <w:t xml:space="preserve">Ethnic composition  </w:t>
            </w:r>
          </w:p>
        </w:tc>
        <w:tc>
          <w:tcPr>
            <w:tcW w:w="1560" w:type="dxa"/>
            <w:shd w:val="clear" w:color="auto" w:fill="auto"/>
            <w:hideMark/>
          </w:tcPr>
          <w:p w:rsidR="00A07D77" w:rsidRPr="004B4FB7" w:rsidRDefault="00EC0D60" w:rsidP="004B4FB7">
            <w:pPr>
              <w:spacing w:line="276" w:lineRule="auto"/>
              <w:jc w:val="center"/>
              <w:rPr>
                <w:rFonts w:ascii="Arial" w:hAnsi="Arial" w:cs="Arial"/>
              </w:rPr>
            </w:pPr>
            <w:r w:rsidRPr="004B4FB7">
              <w:rPr>
                <w:rFonts w:ascii="Arial" w:hAnsi="Arial" w:cs="Arial"/>
                <w:iCs/>
                <w:lang w:val="en-US"/>
              </w:rPr>
              <w:t xml:space="preserve">One thousand persons </w:t>
            </w:r>
          </w:p>
        </w:tc>
        <w:tc>
          <w:tcPr>
            <w:tcW w:w="1701" w:type="dxa"/>
            <w:shd w:val="clear" w:color="auto" w:fill="auto"/>
            <w:hideMark/>
          </w:tcPr>
          <w:p w:rsidR="00A07D77" w:rsidRPr="004B4FB7" w:rsidRDefault="00BF7CF9" w:rsidP="004B4FB7">
            <w:pPr>
              <w:spacing w:line="276" w:lineRule="auto"/>
              <w:jc w:val="center"/>
              <w:rPr>
                <w:rFonts w:ascii="Arial" w:hAnsi="Arial" w:cs="Arial"/>
                <w:lang w:val="en-US"/>
              </w:rPr>
            </w:pPr>
            <w:r w:rsidRPr="004B4FB7">
              <w:rPr>
                <w:rFonts w:ascii="Arial" w:hAnsi="Arial" w:cs="Arial"/>
                <w:lang w:val="az-Latn-AZ"/>
              </w:rPr>
              <w:t>Compared to the overall outcome</w:t>
            </w:r>
            <w:r w:rsidRPr="004B4FB7">
              <w:rPr>
                <w:rFonts w:ascii="Arial" w:hAnsi="Arial" w:cs="Arial"/>
                <w:lang w:val="en-US"/>
              </w:rPr>
              <w:t xml:space="preserve">, percentage </w:t>
            </w:r>
          </w:p>
        </w:tc>
        <w:tc>
          <w:tcPr>
            <w:tcW w:w="2268" w:type="dxa"/>
            <w:shd w:val="clear" w:color="auto" w:fill="auto"/>
            <w:hideMark/>
          </w:tcPr>
          <w:p w:rsidR="00A07D77" w:rsidRPr="004B4FB7" w:rsidRDefault="00E63A15" w:rsidP="004B4FB7">
            <w:pPr>
              <w:spacing w:line="276" w:lineRule="auto"/>
              <w:jc w:val="center"/>
              <w:rPr>
                <w:rFonts w:ascii="Arial" w:hAnsi="Arial" w:cs="Arial"/>
                <w:lang w:val="en-US"/>
              </w:rPr>
            </w:pPr>
            <w:r w:rsidRPr="004B4FB7">
              <w:rPr>
                <w:rFonts w:ascii="Arial" w:hAnsi="Arial" w:cs="Arial"/>
                <w:lang w:val="en-US"/>
              </w:rPr>
              <w:t>The number of persons considering the language of nationality as a mother tongue,</w:t>
            </w:r>
            <w:r w:rsidRPr="004B4FB7">
              <w:rPr>
                <w:rFonts w:ascii="Arial" w:hAnsi="Arial" w:cs="Arial"/>
                <w:lang w:val="az-Latn-AZ"/>
              </w:rPr>
              <w:t xml:space="preserve"> Compared to the overall outcome</w:t>
            </w:r>
            <w:r w:rsidRPr="004B4FB7">
              <w:rPr>
                <w:rFonts w:ascii="Arial" w:hAnsi="Arial" w:cs="Arial"/>
                <w:lang w:val="en-US"/>
              </w:rPr>
              <w:t xml:space="preserve">, percentage </w:t>
            </w:r>
          </w:p>
        </w:tc>
      </w:tr>
      <w:tr w:rsidR="00A07D77" w:rsidRPr="004B4FB7" w:rsidTr="009D7231">
        <w:trPr>
          <w:trHeight w:val="314"/>
        </w:trPr>
        <w:tc>
          <w:tcPr>
            <w:tcW w:w="3260" w:type="dxa"/>
            <w:shd w:val="clear" w:color="auto" w:fill="auto"/>
            <w:hideMark/>
          </w:tcPr>
          <w:p w:rsidR="00A07D77" w:rsidRPr="004B4FB7" w:rsidRDefault="001C018A" w:rsidP="004B4FB7">
            <w:pPr>
              <w:spacing w:line="276" w:lineRule="auto"/>
              <w:jc w:val="center"/>
              <w:rPr>
                <w:rFonts w:ascii="Arial" w:hAnsi="Arial" w:cs="Arial"/>
                <w:b/>
                <w:bCs/>
                <w:lang w:val="en-US"/>
              </w:rPr>
            </w:pPr>
            <w:r w:rsidRPr="004B4FB7">
              <w:rPr>
                <w:rFonts w:ascii="Arial" w:hAnsi="Arial" w:cs="Arial"/>
                <w:b/>
                <w:bCs/>
                <w:lang w:val="az-Latn-AZ"/>
              </w:rPr>
              <w:t>The number of population</w:t>
            </w:r>
            <w:r w:rsidRPr="004B4FB7">
              <w:rPr>
                <w:rFonts w:ascii="Arial" w:hAnsi="Arial" w:cs="Arial"/>
                <w:b/>
                <w:bCs/>
                <w:lang w:val="en-US"/>
              </w:rPr>
              <w:t xml:space="preserve"> – </w:t>
            </w:r>
            <w:r w:rsidRPr="004B4FB7">
              <w:rPr>
                <w:rFonts w:ascii="Arial" w:hAnsi="Arial" w:cs="Arial"/>
                <w:b/>
                <w:bCs/>
                <w:lang w:val="az-Latn-AZ"/>
              </w:rPr>
              <w:t xml:space="preserve">total </w:t>
            </w:r>
          </w:p>
        </w:tc>
        <w:tc>
          <w:tcPr>
            <w:tcW w:w="1560" w:type="dxa"/>
            <w:shd w:val="clear" w:color="auto" w:fill="auto"/>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4739,1</w:t>
            </w:r>
          </w:p>
        </w:tc>
        <w:tc>
          <w:tcPr>
            <w:tcW w:w="1701" w:type="dxa"/>
            <w:shd w:val="clear" w:color="auto" w:fill="auto"/>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100,0</w:t>
            </w:r>
          </w:p>
        </w:tc>
        <w:tc>
          <w:tcPr>
            <w:tcW w:w="2268" w:type="dxa"/>
            <w:shd w:val="clear" w:color="auto" w:fill="auto"/>
            <w:hideMark/>
          </w:tcPr>
          <w:p w:rsidR="00A07D77" w:rsidRPr="004B4FB7" w:rsidRDefault="00A07D77" w:rsidP="004B4FB7">
            <w:pPr>
              <w:spacing w:line="276" w:lineRule="auto"/>
              <w:jc w:val="center"/>
              <w:rPr>
                <w:rFonts w:ascii="Arial" w:hAnsi="Arial" w:cs="Arial"/>
                <w:b/>
                <w:bCs/>
              </w:rPr>
            </w:pPr>
            <w:r w:rsidRPr="004B4FB7">
              <w:rPr>
                <w:rFonts w:ascii="Arial" w:hAnsi="Arial" w:cs="Arial"/>
                <w:b/>
                <w:bCs/>
              </w:rPr>
              <w:t>99,4</w:t>
            </w:r>
          </w:p>
        </w:tc>
      </w:tr>
      <w:tr w:rsidR="00A07D77" w:rsidRPr="004B4FB7" w:rsidTr="009D7231">
        <w:trPr>
          <w:trHeight w:val="315"/>
        </w:trPr>
        <w:tc>
          <w:tcPr>
            <w:tcW w:w="3260" w:type="dxa"/>
            <w:shd w:val="clear" w:color="auto" w:fill="auto"/>
            <w:vAlign w:val="bottom"/>
            <w:hideMark/>
          </w:tcPr>
          <w:p w:rsidR="00A07D77" w:rsidRPr="004B4FB7" w:rsidRDefault="00313749" w:rsidP="004B4FB7">
            <w:pPr>
              <w:spacing w:line="276" w:lineRule="auto"/>
              <w:jc w:val="center"/>
              <w:rPr>
                <w:rFonts w:ascii="Arial" w:hAnsi="Arial" w:cs="Arial"/>
                <w:iCs/>
                <w:lang w:val="en-US"/>
              </w:rPr>
            </w:pPr>
            <w:r w:rsidRPr="004B4FB7">
              <w:rPr>
                <w:rFonts w:ascii="Arial" w:hAnsi="Arial" w:cs="Arial"/>
                <w:iCs/>
                <w:lang w:val="az-Latn-AZ"/>
              </w:rPr>
              <w:t>including</w:t>
            </w:r>
            <w:r w:rsidR="00A07D77" w:rsidRPr="004B4FB7">
              <w:rPr>
                <w:rFonts w:ascii="Arial" w:hAnsi="Arial" w:cs="Arial"/>
                <w:iCs/>
              </w:rPr>
              <w:t>:</w:t>
            </w:r>
            <w:r w:rsidRPr="004B4FB7">
              <w:rPr>
                <w:rFonts w:ascii="Arial" w:hAnsi="Arial" w:cs="Arial"/>
                <w:iCs/>
                <w:lang w:val="en-US"/>
              </w:rPr>
              <w:t xml:space="preserve">   </w:t>
            </w:r>
          </w:p>
        </w:tc>
        <w:tc>
          <w:tcPr>
            <w:tcW w:w="1560" w:type="dxa"/>
            <w:shd w:val="clear" w:color="auto" w:fill="auto"/>
            <w:vAlign w:val="bottom"/>
            <w:hideMark/>
          </w:tcPr>
          <w:p w:rsidR="00A07D77" w:rsidRPr="004B4FB7" w:rsidRDefault="00A07D77" w:rsidP="004B4FB7">
            <w:pPr>
              <w:spacing w:line="276" w:lineRule="auto"/>
              <w:jc w:val="center"/>
              <w:rPr>
                <w:rFonts w:ascii="Arial" w:hAnsi="Arial" w:cs="Arial"/>
              </w:rPr>
            </w:pPr>
          </w:p>
        </w:tc>
        <w:tc>
          <w:tcPr>
            <w:tcW w:w="1701" w:type="dxa"/>
            <w:shd w:val="clear" w:color="auto" w:fill="auto"/>
            <w:vAlign w:val="bottom"/>
            <w:hideMark/>
          </w:tcPr>
          <w:p w:rsidR="00A07D77" w:rsidRPr="004B4FB7" w:rsidRDefault="00A07D77" w:rsidP="004B4FB7">
            <w:pPr>
              <w:spacing w:line="276" w:lineRule="auto"/>
              <w:jc w:val="center"/>
              <w:rPr>
                <w:rFonts w:ascii="Arial" w:hAnsi="Arial" w:cs="Arial"/>
              </w:rPr>
            </w:pPr>
          </w:p>
        </w:tc>
        <w:tc>
          <w:tcPr>
            <w:tcW w:w="2268" w:type="dxa"/>
            <w:shd w:val="clear" w:color="auto" w:fill="auto"/>
            <w:vAlign w:val="bottom"/>
            <w:hideMark/>
          </w:tcPr>
          <w:p w:rsidR="00A07D77" w:rsidRPr="004B4FB7" w:rsidRDefault="00A07D77" w:rsidP="004B4FB7">
            <w:pPr>
              <w:spacing w:line="276" w:lineRule="auto"/>
              <w:jc w:val="center"/>
              <w:rPr>
                <w:rFonts w:ascii="Arial" w:hAnsi="Arial" w:cs="Arial"/>
              </w:rPr>
            </w:pPr>
          </w:p>
        </w:tc>
      </w:tr>
      <w:tr w:rsidR="00752600" w:rsidRPr="004B4FB7" w:rsidTr="00B46CD6">
        <w:trPr>
          <w:trHeight w:val="291"/>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A</w:t>
            </w:r>
            <w:r w:rsidR="00752600" w:rsidRPr="004B4FB7">
              <w:rPr>
                <w:rFonts w:ascii="Arial" w:hAnsi="Arial" w:cs="Arial"/>
              </w:rPr>
              <w:t>z</w:t>
            </w:r>
            <w:r w:rsidR="00752600" w:rsidRPr="004B4FB7">
              <w:rPr>
                <w:rFonts w:ascii="Arial" w:hAnsi="Arial" w:cs="Arial"/>
                <w:lang w:val="az-Latn-AZ"/>
              </w:rPr>
              <w:t>erbaijanis</w:t>
            </w:r>
          </w:p>
        </w:tc>
        <w:tc>
          <w:tcPr>
            <w:tcW w:w="1560" w:type="dxa"/>
            <w:shd w:val="clear" w:color="auto" w:fill="auto"/>
            <w:hideMark/>
          </w:tcPr>
          <w:p w:rsidR="00752600" w:rsidRPr="004B4FB7" w:rsidRDefault="00752600" w:rsidP="004B4FB7">
            <w:pPr>
              <w:spacing w:line="276" w:lineRule="auto"/>
              <w:jc w:val="center"/>
              <w:rPr>
                <w:rFonts w:ascii="Arial" w:hAnsi="Arial" w:cs="Arial"/>
              </w:rPr>
            </w:pPr>
            <w:r w:rsidRPr="004B4FB7">
              <w:rPr>
                <w:rFonts w:ascii="Arial" w:hAnsi="Arial" w:cs="Arial"/>
              </w:rPr>
              <w:t>4403,3</w:t>
            </w:r>
          </w:p>
        </w:tc>
        <w:tc>
          <w:tcPr>
            <w:tcW w:w="1701" w:type="dxa"/>
            <w:shd w:val="clear" w:color="auto" w:fill="auto"/>
            <w:hideMark/>
          </w:tcPr>
          <w:p w:rsidR="00752600" w:rsidRPr="004B4FB7" w:rsidRDefault="00752600" w:rsidP="004B4FB7">
            <w:pPr>
              <w:spacing w:line="276" w:lineRule="auto"/>
              <w:jc w:val="center"/>
              <w:rPr>
                <w:rFonts w:ascii="Arial" w:hAnsi="Arial" w:cs="Arial"/>
              </w:rPr>
            </w:pPr>
            <w:r w:rsidRPr="004B4FB7">
              <w:rPr>
                <w:rFonts w:ascii="Arial" w:hAnsi="Arial" w:cs="Arial"/>
              </w:rPr>
              <w:t>92,9</w:t>
            </w:r>
          </w:p>
        </w:tc>
        <w:tc>
          <w:tcPr>
            <w:tcW w:w="2268" w:type="dxa"/>
            <w:shd w:val="clear" w:color="auto" w:fill="auto"/>
            <w:hideMark/>
          </w:tcPr>
          <w:p w:rsidR="00752600" w:rsidRPr="004B4FB7" w:rsidRDefault="00752600" w:rsidP="004B4FB7">
            <w:pPr>
              <w:spacing w:line="276" w:lineRule="auto"/>
              <w:jc w:val="center"/>
              <w:rPr>
                <w:rFonts w:ascii="Arial" w:hAnsi="Arial" w:cs="Arial"/>
              </w:rPr>
            </w:pPr>
            <w:r w:rsidRPr="004B4FB7">
              <w:rPr>
                <w:rFonts w:ascii="Arial" w:hAnsi="Arial" w:cs="Arial"/>
              </w:rPr>
              <w:t>99,9</w:t>
            </w:r>
          </w:p>
        </w:tc>
      </w:tr>
      <w:tr w:rsidR="00752600" w:rsidRPr="004B4FB7" w:rsidTr="00B46CD6">
        <w:trPr>
          <w:trHeight w:val="315"/>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L</w:t>
            </w:r>
            <w:r w:rsidR="00752600" w:rsidRPr="004B4FB7">
              <w:rPr>
                <w:rFonts w:ascii="Arial" w:hAnsi="Arial" w:cs="Arial"/>
                <w:lang w:val="az-Latn-AZ"/>
              </w:rPr>
              <w:t>ezgins</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61,4</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1,3</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86,2</w:t>
            </w:r>
          </w:p>
        </w:tc>
      </w:tr>
      <w:tr w:rsidR="00752600" w:rsidRPr="004B4FB7" w:rsidTr="00B46CD6">
        <w:trPr>
          <w:trHeight w:val="315"/>
        </w:trPr>
        <w:tc>
          <w:tcPr>
            <w:tcW w:w="3260" w:type="dxa"/>
            <w:shd w:val="clear" w:color="auto" w:fill="auto"/>
            <w:vAlign w:val="bottom"/>
            <w:hideMark/>
          </w:tcPr>
          <w:p w:rsidR="00752600" w:rsidRPr="004B4FB7" w:rsidRDefault="00752600" w:rsidP="004B4FB7">
            <w:pPr>
              <w:spacing w:line="276" w:lineRule="auto"/>
              <w:rPr>
                <w:rFonts w:ascii="Arial" w:hAnsi="Arial" w:cs="Arial"/>
              </w:rPr>
            </w:pPr>
            <w:r w:rsidRPr="004B4FB7">
              <w:rPr>
                <w:rFonts w:ascii="Arial" w:hAnsi="Arial" w:cs="Arial"/>
                <w:lang w:val="az-Latn-AZ"/>
              </w:rPr>
              <w:t xml:space="preserve">armenians </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62,8</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1,3</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99,9</w:t>
            </w:r>
          </w:p>
        </w:tc>
      </w:tr>
      <w:tr w:rsidR="00752600" w:rsidRPr="004B4FB7" w:rsidTr="00B46CD6">
        <w:trPr>
          <w:trHeight w:val="315"/>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R</w:t>
            </w:r>
            <w:r w:rsidR="00752600" w:rsidRPr="004B4FB7">
              <w:rPr>
                <w:rFonts w:ascii="Arial" w:hAnsi="Arial" w:cs="Arial"/>
              </w:rPr>
              <w:t>us</w:t>
            </w:r>
            <w:r w:rsidR="00752600" w:rsidRPr="004B4FB7">
              <w:rPr>
                <w:rFonts w:ascii="Arial" w:hAnsi="Arial" w:cs="Arial"/>
                <w:lang w:val="az-Latn-AZ"/>
              </w:rPr>
              <w:t>sians</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115</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2,4</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98,9</w:t>
            </w:r>
          </w:p>
        </w:tc>
      </w:tr>
      <w:tr w:rsidR="00752600" w:rsidRPr="004B4FB7" w:rsidTr="00B46CD6">
        <w:trPr>
          <w:trHeight w:val="315"/>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T</w:t>
            </w:r>
            <w:r w:rsidR="00752600" w:rsidRPr="004B4FB7">
              <w:rPr>
                <w:rFonts w:ascii="Arial" w:hAnsi="Arial" w:cs="Arial"/>
              </w:rPr>
              <w:t>al</w:t>
            </w:r>
            <w:r w:rsidR="00752600" w:rsidRPr="004B4FB7">
              <w:rPr>
                <w:rFonts w:ascii="Arial" w:hAnsi="Arial" w:cs="Arial"/>
                <w:lang w:val="az-Latn-AZ"/>
              </w:rPr>
              <w:t>ishs</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9,9</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64,8</w:t>
            </w:r>
          </w:p>
        </w:tc>
      </w:tr>
      <w:tr w:rsidR="00752600" w:rsidRPr="004B4FB7" w:rsidTr="00B46CD6">
        <w:trPr>
          <w:trHeight w:val="315"/>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A</w:t>
            </w:r>
            <w:r w:rsidR="00752600" w:rsidRPr="004B4FB7">
              <w:rPr>
                <w:rFonts w:ascii="Arial" w:hAnsi="Arial" w:cs="Arial"/>
              </w:rPr>
              <w:t>var</w:t>
            </w:r>
            <w:r w:rsidR="00752600" w:rsidRPr="004B4FB7">
              <w:rPr>
                <w:rFonts w:ascii="Arial" w:hAnsi="Arial" w:cs="Arial"/>
                <w:lang w:val="az-Latn-AZ"/>
              </w:rPr>
              <w:t>s</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2,3</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0,05</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83,8</w:t>
            </w:r>
          </w:p>
        </w:tc>
      </w:tr>
      <w:tr w:rsidR="00752600" w:rsidRPr="004B4FB7" w:rsidTr="00B46CD6">
        <w:trPr>
          <w:trHeight w:val="315"/>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T</w:t>
            </w:r>
            <w:r w:rsidR="00752600" w:rsidRPr="004B4FB7">
              <w:rPr>
                <w:rFonts w:ascii="Arial" w:hAnsi="Arial" w:cs="Arial"/>
                <w:lang w:val="az-Latn-AZ"/>
              </w:rPr>
              <w:t>ur</w:t>
            </w:r>
            <w:r w:rsidR="00752600" w:rsidRPr="004B4FB7">
              <w:rPr>
                <w:rFonts w:ascii="Arial" w:hAnsi="Arial" w:cs="Arial"/>
              </w:rPr>
              <w:t>k</w:t>
            </w:r>
            <w:r w:rsidR="00752600" w:rsidRPr="004B4FB7">
              <w:rPr>
                <w:rFonts w:ascii="Arial" w:hAnsi="Arial" w:cs="Arial"/>
                <w:lang w:val="az-Latn-AZ"/>
              </w:rPr>
              <w:t>s</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9,1</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69,8</w:t>
            </w:r>
          </w:p>
        </w:tc>
      </w:tr>
      <w:tr w:rsidR="00752600" w:rsidRPr="004B4FB7" w:rsidTr="00B46CD6">
        <w:trPr>
          <w:trHeight w:val="315"/>
        </w:trPr>
        <w:tc>
          <w:tcPr>
            <w:tcW w:w="3260" w:type="dxa"/>
            <w:shd w:val="clear" w:color="auto" w:fill="auto"/>
            <w:vAlign w:val="bottom"/>
            <w:hideMark/>
          </w:tcPr>
          <w:p w:rsidR="00752600" w:rsidRPr="004B4FB7" w:rsidRDefault="004C0F99" w:rsidP="004B4FB7">
            <w:pPr>
              <w:spacing w:line="276" w:lineRule="auto"/>
              <w:rPr>
                <w:rFonts w:ascii="Arial" w:hAnsi="Arial" w:cs="Arial"/>
              </w:rPr>
            </w:pPr>
            <w:r w:rsidRPr="004B4FB7">
              <w:rPr>
                <w:rFonts w:ascii="Arial" w:hAnsi="Arial" w:cs="Arial"/>
              </w:rPr>
              <w:t>T</w:t>
            </w:r>
            <w:r w:rsidR="00752600" w:rsidRPr="004B4FB7">
              <w:rPr>
                <w:rFonts w:ascii="Arial" w:hAnsi="Arial" w:cs="Arial"/>
              </w:rPr>
              <w:t>atar</w:t>
            </w:r>
            <w:r w:rsidR="00752600" w:rsidRPr="004B4FB7">
              <w:rPr>
                <w:rFonts w:ascii="Arial" w:hAnsi="Arial" w:cs="Arial"/>
                <w:lang w:val="az-Latn-AZ"/>
              </w:rPr>
              <w:t>s</w:t>
            </w:r>
          </w:p>
        </w:tc>
        <w:tc>
          <w:tcPr>
            <w:tcW w:w="1560"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25,6</w:t>
            </w:r>
          </w:p>
        </w:tc>
        <w:tc>
          <w:tcPr>
            <w:tcW w:w="1701"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0,5</w:t>
            </w:r>
          </w:p>
        </w:tc>
        <w:tc>
          <w:tcPr>
            <w:tcW w:w="2268" w:type="dxa"/>
            <w:shd w:val="clear" w:color="auto" w:fill="auto"/>
            <w:vAlign w:val="bottom"/>
            <w:hideMark/>
          </w:tcPr>
          <w:p w:rsidR="00752600" w:rsidRPr="004B4FB7" w:rsidRDefault="00752600" w:rsidP="004B4FB7">
            <w:pPr>
              <w:spacing w:line="276" w:lineRule="auto"/>
              <w:jc w:val="center"/>
              <w:rPr>
                <w:rFonts w:ascii="Arial" w:hAnsi="Arial" w:cs="Arial"/>
              </w:rPr>
            </w:pPr>
            <w:r w:rsidRPr="004B4FB7">
              <w:rPr>
                <w:rFonts w:ascii="Arial" w:hAnsi="Arial" w:cs="Arial"/>
              </w:rPr>
              <w:t>93,6</w:t>
            </w:r>
          </w:p>
        </w:tc>
      </w:tr>
      <w:tr w:rsidR="00AF2A53" w:rsidRPr="004B4FB7" w:rsidTr="00B46CD6">
        <w:trPr>
          <w:trHeight w:val="315"/>
        </w:trPr>
        <w:tc>
          <w:tcPr>
            <w:tcW w:w="3260" w:type="dxa"/>
            <w:shd w:val="clear" w:color="auto" w:fill="auto"/>
            <w:vAlign w:val="bottom"/>
            <w:hideMark/>
          </w:tcPr>
          <w:p w:rsidR="00AF2A53" w:rsidRPr="004B4FB7" w:rsidRDefault="004C0F99" w:rsidP="004B4FB7">
            <w:pPr>
              <w:spacing w:line="276" w:lineRule="auto"/>
              <w:rPr>
                <w:rFonts w:ascii="Arial" w:hAnsi="Arial" w:cs="Arial"/>
                <w:lang w:val="az-Latn-AZ"/>
              </w:rPr>
            </w:pPr>
            <w:r w:rsidRPr="004B4FB7">
              <w:rPr>
                <w:rFonts w:ascii="Arial" w:hAnsi="Arial" w:cs="Arial"/>
              </w:rPr>
              <w:t>T</w:t>
            </w:r>
            <w:r w:rsidR="00AF2A53" w:rsidRPr="004B4FB7">
              <w:rPr>
                <w:rFonts w:ascii="Arial" w:hAnsi="Arial" w:cs="Arial"/>
              </w:rPr>
              <w:t>at</w:t>
            </w:r>
            <w:r w:rsidR="00AF2A53" w:rsidRPr="004B4FB7">
              <w:rPr>
                <w:rFonts w:ascii="Arial" w:hAnsi="Arial" w:cs="Arial"/>
                <w:lang w:val="az-Latn-AZ"/>
              </w:rPr>
              <w:t>s</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2,6</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0,05</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63,1</w:t>
            </w:r>
          </w:p>
        </w:tc>
      </w:tr>
      <w:tr w:rsidR="00AF2A53" w:rsidRPr="004B4FB7" w:rsidTr="00B46CD6">
        <w:trPr>
          <w:trHeight w:val="315"/>
        </w:trPr>
        <w:tc>
          <w:tcPr>
            <w:tcW w:w="3260" w:type="dxa"/>
            <w:shd w:val="clear" w:color="auto" w:fill="auto"/>
            <w:vAlign w:val="bottom"/>
            <w:hideMark/>
          </w:tcPr>
          <w:p w:rsidR="00AF2A53" w:rsidRPr="004B4FB7" w:rsidRDefault="00AF2A53" w:rsidP="004B4FB7">
            <w:pPr>
              <w:spacing w:line="276" w:lineRule="auto"/>
              <w:rPr>
                <w:rFonts w:ascii="Arial" w:hAnsi="Arial" w:cs="Arial"/>
                <w:lang w:val="az-Latn-AZ"/>
              </w:rPr>
            </w:pPr>
            <w:r w:rsidRPr="004B4FB7">
              <w:rPr>
                <w:rFonts w:ascii="Arial" w:hAnsi="Arial" w:cs="Arial"/>
              </w:rPr>
              <w:lastRenderedPageBreak/>
              <w:t>ukrainians</w:t>
            </w:r>
            <w:r w:rsidRPr="004B4FB7">
              <w:rPr>
                <w:rFonts w:ascii="Arial" w:hAnsi="Arial" w:cs="Arial"/>
                <w:lang w:val="az-Latn-AZ"/>
              </w:rPr>
              <w:t xml:space="preserve"> </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21,4</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0,5</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97,7</w:t>
            </w:r>
          </w:p>
        </w:tc>
      </w:tr>
      <w:tr w:rsidR="00AF2A53" w:rsidRPr="004B4FB7" w:rsidTr="00B46CD6">
        <w:trPr>
          <w:trHeight w:val="315"/>
        </w:trPr>
        <w:tc>
          <w:tcPr>
            <w:tcW w:w="3260" w:type="dxa"/>
            <w:shd w:val="clear" w:color="auto" w:fill="auto"/>
            <w:vAlign w:val="bottom"/>
            <w:hideMark/>
          </w:tcPr>
          <w:p w:rsidR="00AF2A53" w:rsidRPr="004B4FB7" w:rsidRDefault="004C0F99" w:rsidP="004B4FB7">
            <w:pPr>
              <w:spacing w:line="276" w:lineRule="auto"/>
              <w:rPr>
                <w:rFonts w:ascii="Arial" w:hAnsi="Arial" w:cs="Arial"/>
              </w:rPr>
            </w:pPr>
            <w:r w:rsidRPr="004B4FB7">
              <w:rPr>
                <w:rFonts w:ascii="Arial" w:hAnsi="Arial" w:cs="Arial"/>
                <w:lang w:val="az-Latn-AZ"/>
              </w:rPr>
              <w:t>Z</w:t>
            </w:r>
            <w:r w:rsidR="00AF2A53" w:rsidRPr="004B4FB7">
              <w:rPr>
                <w:rFonts w:ascii="Arial" w:hAnsi="Arial" w:cs="Arial"/>
                <w:lang w:val="az-Latn-AZ"/>
              </w:rPr>
              <w:t>akhurs</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1,1</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0,02</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65,6</w:t>
            </w:r>
          </w:p>
        </w:tc>
      </w:tr>
      <w:tr w:rsidR="00AF2A53" w:rsidRPr="004B4FB7" w:rsidTr="00B46CD6">
        <w:trPr>
          <w:trHeight w:val="315"/>
        </w:trPr>
        <w:tc>
          <w:tcPr>
            <w:tcW w:w="3260" w:type="dxa"/>
            <w:shd w:val="clear" w:color="auto" w:fill="auto"/>
            <w:vAlign w:val="bottom"/>
            <w:hideMark/>
          </w:tcPr>
          <w:p w:rsidR="00AF2A53" w:rsidRPr="004B4FB7" w:rsidRDefault="004C0F99" w:rsidP="004B4FB7">
            <w:pPr>
              <w:spacing w:line="276" w:lineRule="auto"/>
              <w:rPr>
                <w:rFonts w:ascii="Arial" w:hAnsi="Arial" w:cs="Arial"/>
              </w:rPr>
            </w:pPr>
            <w:r w:rsidRPr="004B4FB7">
              <w:rPr>
                <w:rFonts w:ascii="Arial" w:hAnsi="Arial" w:cs="Arial"/>
              </w:rPr>
              <w:t>G</w:t>
            </w:r>
            <w:r w:rsidR="00AF2A53" w:rsidRPr="004B4FB7">
              <w:rPr>
                <w:rFonts w:ascii="Arial" w:hAnsi="Arial" w:cs="Arial"/>
                <w:lang w:val="az-Latn-AZ"/>
              </w:rPr>
              <w:t>eorgians</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2,8</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0,06</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93,6</w:t>
            </w:r>
          </w:p>
        </w:tc>
      </w:tr>
      <w:tr w:rsidR="00AF2A53" w:rsidRPr="004B4FB7" w:rsidTr="00B46CD6">
        <w:trPr>
          <w:trHeight w:val="315"/>
        </w:trPr>
        <w:tc>
          <w:tcPr>
            <w:tcW w:w="3260" w:type="dxa"/>
            <w:shd w:val="clear" w:color="auto" w:fill="auto"/>
            <w:vAlign w:val="bottom"/>
            <w:hideMark/>
          </w:tcPr>
          <w:p w:rsidR="00AF2A53" w:rsidRPr="004B4FB7" w:rsidRDefault="00AF2A53" w:rsidP="004B4FB7">
            <w:pPr>
              <w:spacing w:line="276" w:lineRule="auto"/>
              <w:rPr>
                <w:rFonts w:ascii="Arial" w:hAnsi="Arial" w:cs="Arial"/>
              </w:rPr>
            </w:pPr>
            <w:r w:rsidRPr="004B4FB7">
              <w:rPr>
                <w:rFonts w:ascii="Arial" w:hAnsi="Arial" w:cs="Arial"/>
                <w:lang w:val="az-Latn-AZ"/>
              </w:rPr>
              <w:t xml:space="preserve">jewry  </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9,1</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93,6</w:t>
            </w:r>
          </w:p>
        </w:tc>
      </w:tr>
      <w:tr w:rsidR="00AF2A53" w:rsidRPr="004B4FB7" w:rsidTr="00B46CD6">
        <w:trPr>
          <w:trHeight w:val="315"/>
        </w:trPr>
        <w:tc>
          <w:tcPr>
            <w:tcW w:w="3260" w:type="dxa"/>
            <w:shd w:val="clear" w:color="auto" w:fill="auto"/>
            <w:vAlign w:val="bottom"/>
            <w:hideMark/>
          </w:tcPr>
          <w:p w:rsidR="00AF2A53" w:rsidRPr="004B4FB7" w:rsidRDefault="00AF2A53" w:rsidP="004B4FB7">
            <w:pPr>
              <w:spacing w:line="276" w:lineRule="auto"/>
              <w:rPr>
                <w:rFonts w:ascii="Arial" w:hAnsi="Arial" w:cs="Arial"/>
              </w:rPr>
            </w:pPr>
            <w:r w:rsidRPr="004B4FB7">
              <w:rPr>
                <w:rFonts w:ascii="Arial" w:hAnsi="Arial" w:cs="Arial"/>
              </w:rPr>
              <w:t>k</w:t>
            </w:r>
            <w:r w:rsidRPr="004B4FB7">
              <w:rPr>
                <w:rFonts w:ascii="Arial" w:hAnsi="Arial" w:cs="Arial"/>
                <w:lang w:val="en-US"/>
              </w:rPr>
              <w:t>u</w:t>
            </w:r>
            <w:r w:rsidRPr="004B4FB7">
              <w:rPr>
                <w:rFonts w:ascii="Arial" w:hAnsi="Arial" w:cs="Arial"/>
              </w:rPr>
              <w:t>rd</w:t>
            </w:r>
            <w:r w:rsidRPr="004B4FB7">
              <w:rPr>
                <w:rFonts w:ascii="Arial" w:hAnsi="Arial" w:cs="Arial"/>
                <w:lang w:val="en-US"/>
              </w:rPr>
              <w:t xml:space="preserve">s </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1,2</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0,03</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59,9</w:t>
            </w:r>
          </w:p>
        </w:tc>
      </w:tr>
      <w:tr w:rsidR="00AF2A53" w:rsidRPr="004B4FB7" w:rsidTr="00B46CD6">
        <w:trPr>
          <w:trHeight w:val="315"/>
        </w:trPr>
        <w:tc>
          <w:tcPr>
            <w:tcW w:w="3260" w:type="dxa"/>
            <w:shd w:val="clear" w:color="auto" w:fill="auto"/>
            <w:vAlign w:val="bottom"/>
            <w:hideMark/>
          </w:tcPr>
          <w:p w:rsidR="00AF2A53" w:rsidRPr="004B4FB7" w:rsidRDefault="004C0F99" w:rsidP="004B4FB7">
            <w:pPr>
              <w:spacing w:line="276" w:lineRule="auto"/>
              <w:rPr>
                <w:rFonts w:ascii="Arial" w:hAnsi="Arial" w:cs="Arial"/>
              </w:rPr>
            </w:pPr>
            <w:r w:rsidRPr="004B4FB7">
              <w:rPr>
                <w:rFonts w:ascii="Arial" w:hAnsi="Arial" w:cs="Arial"/>
                <w:lang w:val="en-US"/>
              </w:rPr>
              <w:t>G</w:t>
            </w:r>
            <w:r w:rsidR="00AF2A53" w:rsidRPr="004B4FB7">
              <w:rPr>
                <w:rFonts w:ascii="Arial" w:hAnsi="Arial" w:cs="Arial"/>
                <w:lang w:val="en-US"/>
              </w:rPr>
              <w:t>rizes</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0,5</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0,01</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64,0</w:t>
            </w:r>
          </w:p>
        </w:tc>
      </w:tr>
      <w:tr w:rsidR="00AF2A53" w:rsidRPr="004B4FB7" w:rsidTr="00B46CD6">
        <w:trPr>
          <w:trHeight w:val="315"/>
        </w:trPr>
        <w:tc>
          <w:tcPr>
            <w:tcW w:w="3260" w:type="dxa"/>
            <w:shd w:val="clear" w:color="auto" w:fill="auto"/>
            <w:vAlign w:val="bottom"/>
            <w:hideMark/>
          </w:tcPr>
          <w:p w:rsidR="00AF2A53" w:rsidRPr="004B4FB7" w:rsidRDefault="004C0F99" w:rsidP="004B4FB7">
            <w:pPr>
              <w:spacing w:line="276" w:lineRule="auto"/>
              <w:rPr>
                <w:rFonts w:ascii="Arial" w:hAnsi="Arial" w:cs="Arial"/>
              </w:rPr>
            </w:pPr>
            <w:r w:rsidRPr="004B4FB7">
              <w:rPr>
                <w:rFonts w:ascii="Arial" w:hAnsi="Arial" w:cs="Arial"/>
              </w:rPr>
              <w:t>U</w:t>
            </w:r>
            <w:r w:rsidR="00AF2A53" w:rsidRPr="004B4FB7">
              <w:rPr>
                <w:rFonts w:ascii="Arial" w:hAnsi="Arial" w:cs="Arial"/>
              </w:rPr>
              <w:t>din</w:t>
            </w:r>
            <w:r w:rsidR="00AF2A53" w:rsidRPr="004B4FB7">
              <w:rPr>
                <w:rFonts w:ascii="Arial" w:hAnsi="Arial" w:cs="Arial"/>
                <w:lang w:val="en-US"/>
              </w:rPr>
              <w:t>s</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3,8</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0,08</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99,3</w:t>
            </w:r>
          </w:p>
        </w:tc>
      </w:tr>
      <w:tr w:rsidR="00AF2A53" w:rsidRPr="004B4FB7" w:rsidTr="00B46CD6">
        <w:trPr>
          <w:trHeight w:val="315"/>
        </w:trPr>
        <w:tc>
          <w:tcPr>
            <w:tcW w:w="3260" w:type="dxa"/>
            <w:shd w:val="clear" w:color="auto" w:fill="auto"/>
            <w:vAlign w:val="bottom"/>
            <w:hideMark/>
          </w:tcPr>
          <w:p w:rsidR="00AF2A53" w:rsidRPr="004B4FB7" w:rsidRDefault="004C0F99" w:rsidP="004B4FB7">
            <w:pPr>
              <w:spacing w:line="276" w:lineRule="auto"/>
              <w:rPr>
                <w:rFonts w:ascii="Arial" w:hAnsi="Arial" w:cs="Arial"/>
              </w:rPr>
            </w:pPr>
            <w:r w:rsidRPr="004B4FB7">
              <w:rPr>
                <w:rFonts w:ascii="Arial" w:hAnsi="Arial" w:cs="Arial"/>
                <w:lang w:val="en-US"/>
              </w:rPr>
              <w:t>K</w:t>
            </w:r>
            <w:r w:rsidR="00AF2A53" w:rsidRPr="004B4FB7">
              <w:rPr>
                <w:rFonts w:ascii="Arial" w:hAnsi="Arial" w:cs="Arial"/>
                <w:lang w:val="en-US"/>
              </w:rPr>
              <w:t>hinaligs</w:t>
            </w:r>
          </w:p>
        </w:tc>
        <w:tc>
          <w:tcPr>
            <w:tcW w:w="1560"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0,1</w:t>
            </w:r>
          </w:p>
        </w:tc>
        <w:tc>
          <w:tcPr>
            <w:tcW w:w="1701"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66,7</w:t>
            </w:r>
          </w:p>
        </w:tc>
      </w:tr>
      <w:tr w:rsidR="00AF2A53" w:rsidRPr="004B4FB7" w:rsidTr="00B46CD6">
        <w:trPr>
          <w:trHeight w:val="315"/>
        </w:trPr>
        <w:tc>
          <w:tcPr>
            <w:tcW w:w="3260" w:type="dxa"/>
            <w:tcBorders>
              <w:bottom w:val="single" w:sz="4" w:space="0" w:color="auto"/>
            </w:tcBorders>
            <w:shd w:val="clear" w:color="auto" w:fill="auto"/>
            <w:vAlign w:val="bottom"/>
            <w:hideMark/>
          </w:tcPr>
          <w:p w:rsidR="00AF2A53" w:rsidRPr="004B4FB7" w:rsidRDefault="00AF2A53" w:rsidP="004B4FB7">
            <w:pPr>
              <w:spacing w:line="276" w:lineRule="auto"/>
              <w:rPr>
                <w:rFonts w:ascii="Arial" w:hAnsi="Arial" w:cs="Arial"/>
              </w:rPr>
            </w:pPr>
            <w:r w:rsidRPr="004B4FB7">
              <w:rPr>
                <w:rFonts w:ascii="Arial" w:hAnsi="Arial" w:cs="Arial"/>
                <w:lang w:val="en-US"/>
              </w:rPr>
              <w:t>other ethnicities</w:t>
            </w:r>
          </w:p>
        </w:tc>
        <w:tc>
          <w:tcPr>
            <w:tcW w:w="1560" w:type="dxa"/>
            <w:tcBorders>
              <w:bottom w:val="single" w:sz="4" w:space="0" w:color="auto"/>
            </w:tcBorders>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7,1</w:t>
            </w:r>
          </w:p>
        </w:tc>
        <w:tc>
          <w:tcPr>
            <w:tcW w:w="1701" w:type="dxa"/>
            <w:tcBorders>
              <w:bottom w:val="single" w:sz="4" w:space="0" w:color="auto"/>
            </w:tcBorders>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0,2</w:t>
            </w:r>
          </w:p>
        </w:tc>
        <w:tc>
          <w:tcPr>
            <w:tcW w:w="2268" w:type="dxa"/>
            <w:tcBorders>
              <w:bottom w:val="single" w:sz="4" w:space="0" w:color="auto"/>
            </w:tcBorders>
            <w:shd w:val="clear" w:color="auto" w:fill="auto"/>
            <w:vAlign w:val="bottom"/>
            <w:hideMark/>
          </w:tcPr>
          <w:p w:rsidR="00AF2A53" w:rsidRPr="004B4FB7" w:rsidRDefault="00AF2A53" w:rsidP="004B4FB7">
            <w:pPr>
              <w:spacing w:line="276" w:lineRule="auto"/>
              <w:jc w:val="center"/>
              <w:rPr>
                <w:rFonts w:ascii="Arial" w:hAnsi="Arial" w:cs="Arial"/>
              </w:rPr>
            </w:pPr>
            <w:r w:rsidRPr="004B4FB7">
              <w:rPr>
                <w:rFonts w:ascii="Arial" w:hAnsi="Arial" w:cs="Arial"/>
              </w:rPr>
              <w:t>82,4</w:t>
            </w:r>
          </w:p>
        </w:tc>
      </w:tr>
      <w:tr w:rsidR="00A07D77" w:rsidRPr="006D7274" w:rsidTr="009D7231">
        <w:trPr>
          <w:trHeight w:val="315"/>
        </w:trPr>
        <w:tc>
          <w:tcPr>
            <w:tcW w:w="8789" w:type="dxa"/>
            <w:gridSpan w:val="4"/>
            <w:tcBorders>
              <w:top w:val="single" w:sz="4" w:space="0" w:color="auto"/>
              <w:left w:val="nil"/>
              <w:bottom w:val="nil"/>
              <w:right w:val="nil"/>
            </w:tcBorders>
            <w:shd w:val="clear" w:color="auto" w:fill="auto"/>
            <w:hideMark/>
          </w:tcPr>
          <w:p w:rsidR="00A07D77" w:rsidRPr="004B4FB7" w:rsidRDefault="00A07D77" w:rsidP="004B4FB7">
            <w:pPr>
              <w:spacing w:line="276" w:lineRule="auto"/>
              <w:jc w:val="both"/>
              <w:rPr>
                <w:rFonts w:ascii="Arial" w:hAnsi="Arial" w:cs="Arial"/>
                <w:lang w:val="en-US"/>
              </w:rPr>
            </w:pPr>
            <w:r w:rsidRPr="004B4FB7">
              <w:rPr>
                <w:rFonts w:ascii="Arial" w:hAnsi="Arial" w:cs="Arial"/>
                <w:vertAlign w:val="superscript"/>
                <w:lang w:val="en-US"/>
              </w:rPr>
              <w:t xml:space="preserve">1)  </w:t>
            </w:r>
            <w:r w:rsidR="00586A38" w:rsidRPr="004B4FB7">
              <w:rPr>
                <w:rFonts w:ascii="Arial" w:hAnsi="Arial" w:cs="Arial"/>
                <w:lang w:val="en-US"/>
              </w:rPr>
              <w:t xml:space="preserve">Each person identifies his or her nationality and mother tongue during the census. Nationality and mother tongue of children are defined by their parents. </w:t>
            </w:r>
          </w:p>
        </w:tc>
      </w:tr>
    </w:tbl>
    <w:p w:rsidR="00A07D77" w:rsidRPr="004B4FB7" w:rsidRDefault="00A07D77" w:rsidP="004B4FB7">
      <w:pPr>
        <w:spacing w:line="276" w:lineRule="auto"/>
        <w:rPr>
          <w:rFonts w:ascii="Arial" w:hAnsi="Arial" w:cs="Arial"/>
          <w:b/>
          <w:bCs/>
          <w:lang w:val="en-US"/>
        </w:rPr>
      </w:pPr>
    </w:p>
    <w:p w:rsidR="00A07D77" w:rsidRPr="004B4FB7" w:rsidRDefault="00A07D77" w:rsidP="004B4FB7">
      <w:pPr>
        <w:spacing w:line="276" w:lineRule="auto"/>
        <w:jc w:val="center"/>
        <w:rPr>
          <w:rFonts w:ascii="Arial" w:hAnsi="Arial" w:cs="Arial"/>
          <w:b/>
          <w:bCs/>
          <w:lang w:val="az-Latn-AZ"/>
        </w:rPr>
      </w:pPr>
    </w:p>
    <w:p w:rsidR="00A07D77" w:rsidRPr="004B4FB7" w:rsidRDefault="00E86B67" w:rsidP="004B4FB7">
      <w:pPr>
        <w:spacing w:line="276" w:lineRule="auto"/>
        <w:ind w:left="7932"/>
        <w:rPr>
          <w:rFonts w:ascii="Arial" w:hAnsi="Arial" w:cs="Arial"/>
          <w:b/>
          <w:lang w:val="az-Latn-AZ"/>
        </w:rPr>
      </w:pPr>
      <w:r w:rsidRPr="004B4FB7">
        <w:rPr>
          <w:rFonts w:ascii="Arial" w:hAnsi="Arial" w:cs="Arial"/>
          <w:b/>
          <w:iCs/>
          <w:lang w:val="az-Latn-AZ"/>
        </w:rPr>
        <w:t>Table</w:t>
      </w:r>
      <w:r w:rsidR="00A07D77" w:rsidRPr="004B4FB7">
        <w:rPr>
          <w:rFonts w:ascii="Arial" w:hAnsi="Arial" w:cs="Arial"/>
          <w:b/>
          <w:iCs/>
          <w:lang w:val="az-Latn-AZ"/>
        </w:rPr>
        <w:t xml:space="preserve"> 8.2</w:t>
      </w:r>
    </w:p>
    <w:p w:rsidR="00A07D77" w:rsidRPr="004B4FB7" w:rsidRDefault="00A07D77" w:rsidP="004B4FB7">
      <w:pPr>
        <w:spacing w:line="276" w:lineRule="auto"/>
        <w:jc w:val="center"/>
        <w:rPr>
          <w:rFonts w:ascii="Arial" w:hAnsi="Arial" w:cs="Arial"/>
          <w:b/>
          <w:bCs/>
          <w:lang w:val="az-Latn-AZ"/>
        </w:rPr>
      </w:pPr>
    </w:p>
    <w:p w:rsidR="008077AD" w:rsidRPr="004B4FB7" w:rsidRDefault="008077AD" w:rsidP="004B4FB7">
      <w:pPr>
        <w:spacing w:line="276" w:lineRule="auto"/>
        <w:jc w:val="center"/>
        <w:rPr>
          <w:rFonts w:ascii="Arial" w:hAnsi="Arial" w:cs="Arial"/>
          <w:b/>
          <w:bCs/>
          <w:lang w:val="az-Latn-AZ"/>
        </w:rPr>
      </w:pPr>
      <w:r w:rsidRPr="004B4FB7">
        <w:rPr>
          <w:rFonts w:ascii="Arial" w:hAnsi="Arial" w:cs="Arial"/>
          <w:b/>
          <w:bCs/>
          <w:lang w:val="az-Latn-AZ"/>
        </w:rPr>
        <w:t>Ethnic composition of the population</w:t>
      </w:r>
    </w:p>
    <w:p w:rsidR="008077AD" w:rsidRPr="004B4FB7" w:rsidRDefault="008077AD" w:rsidP="004B4FB7">
      <w:pPr>
        <w:spacing w:line="276" w:lineRule="auto"/>
        <w:jc w:val="center"/>
        <w:rPr>
          <w:rFonts w:ascii="Arial" w:hAnsi="Arial" w:cs="Arial"/>
          <w:iCs/>
          <w:lang w:val="az-Latn-AZ"/>
        </w:rPr>
      </w:pPr>
      <w:r w:rsidRPr="004B4FB7">
        <w:rPr>
          <w:rFonts w:ascii="Arial" w:hAnsi="Arial" w:cs="Arial"/>
          <w:iCs/>
          <w:lang w:val="az-Latn-AZ"/>
        </w:rPr>
        <w:t>(According to the 2009 census)</w:t>
      </w:r>
      <w:r w:rsidRPr="004B4FB7">
        <w:rPr>
          <w:rFonts w:ascii="Arial" w:hAnsi="Arial" w:cs="Arial"/>
          <w:iCs/>
          <w:vertAlign w:val="superscript"/>
          <w:lang w:val="az-Latn-AZ"/>
        </w:rPr>
        <w:t>1)</w:t>
      </w:r>
    </w:p>
    <w:p w:rsidR="00A07D77" w:rsidRPr="004B4FB7" w:rsidRDefault="008077AD" w:rsidP="004B4FB7">
      <w:pPr>
        <w:spacing w:line="276" w:lineRule="auto"/>
        <w:jc w:val="center"/>
        <w:rPr>
          <w:rFonts w:ascii="Arial" w:hAnsi="Arial" w:cs="Arial"/>
          <w:iCs/>
          <w:lang w:val="en-US"/>
        </w:rPr>
      </w:pPr>
      <w:r w:rsidRPr="004B4FB7">
        <w:rPr>
          <w:rFonts w:ascii="Arial" w:hAnsi="Arial" w:cs="Arial"/>
          <w:b/>
          <w:iCs/>
          <w:lang w:val="az-Latn-AZ"/>
        </w:rPr>
        <w:t>b</w:t>
      </w:r>
      <w:r w:rsidRPr="004B4FB7">
        <w:rPr>
          <w:rFonts w:ascii="Arial" w:hAnsi="Arial" w:cs="Arial"/>
          <w:b/>
          <w:iCs/>
          <w:lang w:val="en-US"/>
        </w:rPr>
        <w:t>y rural areas</w:t>
      </w:r>
      <w:r w:rsidR="00BC53CE" w:rsidRPr="004B4FB7">
        <w:rPr>
          <w:rFonts w:ascii="Arial" w:hAnsi="Arial" w:cs="Arial"/>
          <w:b/>
          <w:iCs/>
          <w:lang w:val="en-US"/>
        </w:rPr>
        <w:t xml:space="preserve">   </w:t>
      </w:r>
    </w:p>
    <w:p w:rsidR="00A07D77" w:rsidRPr="004B4FB7" w:rsidRDefault="00A07D77" w:rsidP="004B4FB7">
      <w:pPr>
        <w:spacing w:line="276" w:lineRule="auto"/>
        <w:jc w:val="both"/>
        <w:rPr>
          <w:rFonts w:ascii="Arial" w:hAnsi="Arial" w:cs="Arial"/>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829"/>
        <w:gridCol w:w="2127"/>
        <w:gridCol w:w="2268"/>
      </w:tblGrid>
      <w:tr w:rsidR="00A07D77" w:rsidRPr="006D7274" w:rsidTr="009D7231">
        <w:trPr>
          <w:trHeight w:val="717"/>
        </w:trPr>
        <w:tc>
          <w:tcPr>
            <w:tcW w:w="2565" w:type="dxa"/>
            <w:shd w:val="clear" w:color="auto" w:fill="auto"/>
            <w:hideMark/>
          </w:tcPr>
          <w:p w:rsidR="00A07D77" w:rsidRPr="004B4FB7" w:rsidRDefault="007977C0" w:rsidP="004B4FB7">
            <w:pPr>
              <w:spacing w:line="276" w:lineRule="auto"/>
              <w:jc w:val="center"/>
              <w:rPr>
                <w:rFonts w:ascii="Arial" w:hAnsi="Arial" w:cs="Arial"/>
              </w:rPr>
            </w:pPr>
            <w:r w:rsidRPr="004B4FB7">
              <w:rPr>
                <w:rFonts w:ascii="Arial" w:hAnsi="Arial" w:cs="Arial"/>
                <w:bCs/>
                <w:lang w:val="az-Latn-AZ"/>
              </w:rPr>
              <w:t xml:space="preserve">Ethnic composition  </w:t>
            </w:r>
          </w:p>
        </w:tc>
        <w:tc>
          <w:tcPr>
            <w:tcW w:w="1829" w:type="dxa"/>
            <w:shd w:val="clear" w:color="auto" w:fill="auto"/>
            <w:hideMark/>
          </w:tcPr>
          <w:p w:rsidR="00A07D77" w:rsidRPr="004B4FB7" w:rsidRDefault="007977C0" w:rsidP="004B4FB7">
            <w:pPr>
              <w:spacing w:line="276" w:lineRule="auto"/>
              <w:jc w:val="center"/>
              <w:rPr>
                <w:rFonts w:ascii="Arial" w:hAnsi="Arial" w:cs="Arial"/>
              </w:rPr>
            </w:pPr>
            <w:r w:rsidRPr="004B4FB7">
              <w:rPr>
                <w:rFonts w:ascii="Arial" w:hAnsi="Arial" w:cs="Arial"/>
                <w:iCs/>
                <w:lang w:val="en-US"/>
              </w:rPr>
              <w:t>One thousand persons</w:t>
            </w:r>
          </w:p>
        </w:tc>
        <w:tc>
          <w:tcPr>
            <w:tcW w:w="2127" w:type="dxa"/>
            <w:shd w:val="clear" w:color="auto" w:fill="auto"/>
            <w:hideMark/>
          </w:tcPr>
          <w:p w:rsidR="00A07D77" w:rsidRPr="004B4FB7" w:rsidRDefault="007977C0" w:rsidP="004B4FB7">
            <w:pPr>
              <w:spacing w:line="276" w:lineRule="auto"/>
              <w:jc w:val="center"/>
              <w:rPr>
                <w:rFonts w:ascii="Arial" w:hAnsi="Arial" w:cs="Arial"/>
                <w:lang w:val="en-US"/>
              </w:rPr>
            </w:pPr>
            <w:r w:rsidRPr="004B4FB7">
              <w:rPr>
                <w:rFonts w:ascii="Arial" w:hAnsi="Arial" w:cs="Arial"/>
                <w:lang w:val="az-Latn-AZ"/>
              </w:rPr>
              <w:t>Compared to the overall outcome</w:t>
            </w:r>
            <w:r w:rsidRPr="004B4FB7">
              <w:rPr>
                <w:rFonts w:ascii="Arial" w:hAnsi="Arial" w:cs="Arial"/>
                <w:lang w:val="en-US"/>
              </w:rPr>
              <w:t xml:space="preserve">, percentage </w:t>
            </w:r>
          </w:p>
        </w:tc>
        <w:tc>
          <w:tcPr>
            <w:tcW w:w="2268" w:type="dxa"/>
            <w:shd w:val="clear" w:color="auto" w:fill="auto"/>
            <w:hideMark/>
          </w:tcPr>
          <w:p w:rsidR="00A07D77" w:rsidRPr="004B4FB7" w:rsidRDefault="009C35F7" w:rsidP="004B4FB7">
            <w:pPr>
              <w:spacing w:line="276" w:lineRule="auto"/>
              <w:jc w:val="center"/>
              <w:rPr>
                <w:rFonts w:ascii="Arial" w:hAnsi="Arial" w:cs="Arial"/>
                <w:lang w:val="en-US"/>
              </w:rPr>
            </w:pPr>
            <w:r w:rsidRPr="004B4FB7">
              <w:rPr>
                <w:rFonts w:ascii="Arial" w:hAnsi="Arial" w:cs="Arial"/>
                <w:lang w:val="en-US"/>
              </w:rPr>
              <w:t>The number of persons considering the language of nationality as a mother tongue,</w:t>
            </w:r>
            <w:r w:rsidRPr="004B4FB7">
              <w:rPr>
                <w:rFonts w:ascii="Arial" w:hAnsi="Arial" w:cs="Arial"/>
                <w:lang w:val="az-Latn-AZ"/>
              </w:rPr>
              <w:t xml:space="preserve"> Compared to the overall outcome</w:t>
            </w:r>
            <w:r w:rsidRPr="004B4FB7">
              <w:rPr>
                <w:rFonts w:ascii="Arial" w:hAnsi="Arial" w:cs="Arial"/>
                <w:lang w:val="en-US"/>
              </w:rPr>
              <w:t xml:space="preserve">, percentage </w:t>
            </w:r>
          </w:p>
        </w:tc>
      </w:tr>
      <w:tr w:rsidR="00E75C52" w:rsidRPr="004B4FB7" w:rsidTr="009D7231">
        <w:trPr>
          <w:trHeight w:val="275"/>
        </w:trPr>
        <w:tc>
          <w:tcPr>
            <w:tcW w:w="2565" w:type="dxa"/>
            <w:shd w:val="clear" w:color="auto" w:fill="auto"/>
            <w:hideMark/>
          </w:tcPr>
          <w:p w:rsidR="00E75C52" w:rsidRPr="004B4FB7" w:rsidRDefault="00E75C52" w:rsidP="004B4FB7">
            <w:pPr>
              <w:spacing w:line="276" w:lineRule="auto"/>
              <w:jc w:val="center"/>
              <w:rPr>
                <w:rFonts w:ascii="Arial" w:hAnsi="Arial" w:cs="Arial"/>
                <w:b/>
                <w:bCs/>
                <w:lang w:val="en-US"/>
              </w:rPr>
            </w:pPr>
            <w:r w:rsidRPr="004B4FB7">
              <w:rPr>
                <w:rFonts w:ascii="Arial" w:hAnsi="Arial" w:cs="Arial"/>
                <w:b/>
                <w:bCs/>
                <w:lang w:val="az-Latn-AZ"/>
              </w:rPr>
              <w:t>The number of population</w:t>
            </w:r>
            <w:r w:rsidRPr="004B4FB7">
              <w:rPr>
                <w:rFonts w:ascii="Arial" w:hAnsi="Arial" w:cs="Arial"/>
                <w:b/>
                <w:bCs/>
                <w:lang w:val="en-US"/>
              </w:rPr>
              <w:t xml:space="preserve"> – </w:t>
            </w:r>
            <w:r w:rsidRPr="004B4FB7">
              <w:rPr>
                <w:rFonts w:ascii="Arial" w:hAnsi="Arial" w:cs="Arial"/>
                <w:b/>
                <w:bCs/>
                <w:lang w:val="az-Latn-AZ"/>
              </w:rPr>
              <w:t xml:space="preserve">total </w:t>
            </w:r>
          </w:p>
        </w:tc>
        <w:tc>
          <w:tcPr>
            <w:tcW w:w="1829" w:type="dxa"/>
            <w:shd w:val="clear" w:color="auto" w:fill="auto"/>
            <w:hideMark/>
          </w:tcPr>
          <w:p w:rsidR="00E75C52" w:rsidRPr="004B4FB7" w:rsidRDefault="00E75C52" w:rsidP="004B4FB7">
            <w:pPr>
              <w:spacing w:line="276" w:lineRule="auto"/>
              <w:jc w:val="center"/>
              <w:rPr>
                <w:rFonts w:ascii="Arial" w:hAnsi="Arial" w:cs="Arial"/>
                <w:b/>
                <w:bCs/>
              </w:rPr>
            </w:pPr>
            <w:r w:rsidRPr="004B4FB7">
              <w:rPr>
                <w:rFonts w:ascii="Arial" w:hAnsi="Arial" w:cs="Arial"/>
                <w:b/>
                <w:bCs/>
              </w:rPr>
              <w:t>4183,3</w:t>
            </w:r>
          </w:p>
        </w:tc>
        <w:tc>
          <w:tcPr>
            <w:tcW w:w="2127" w:type="dxa"/>
            <w:shd w:val="clear" w:color="auto" w:fill="auto"/>
            <w:hideMark/>
          </w:tcPr>
          <w:p w:rsidR="00E75C52" w:rsidRPr="004B4FB7" w:rsidRDefault="00E75C52" w:rsidP="004B4FB7">
            <w:pPr>
              <w:spacing w:line="276" w:lineRule="auto"/>
              <w:jc w:val="center"/>
              <w:rPr>
                <w:rFonts w:ascii="Arial" w:hAnsi="Arial" w:cs="Arial"/>
                <w:b/>
                <w:bCs/>
              </w:rPr>
            </w:pPr>
            <w:r w:rsidRPr="004B4FB7">
              <w:rPr>
                <w:rFonts w:ascii="Arial" w:hAnsi="Arial" w:cs="Arial"/>
                <w:b/>
                <w:bCs/>
              </w:rPr>
              <w:t>100,0</w:t>
            </w:r>
          </w:p>
        </w:tc>
        <w:tc>
          <w:tcPr>
            <w:tcW w:w="2268" w:type="dxa"/>
            <w:shd w:val="clear" w:color="auto" w:fill="auto"/>
            <w:hideMark/>
          </w:tcPr>
          <w:p w:rsidR="00E75C52" w:rsidRPr="004B4FB7" w:rsidRDefault="00E75C52" w:rsidP="004B4FB7">
            <w:pPr>
              <w:spacing w:line="276" w:lineRule="auto"/>
              <w:jc w:val="center"/>
              <w:rPr>
                <w:rFonts w:ascii="Arial" w:hAnsi="Arial" w:cs="Arial"/>
                <w:b/>
                <w:bCs/>
              </w:rPr>
            </w:pPr>
            <w:r w:rsidRPr="004B4FB7">
              <w:rPr>
                <w:rFonts w:ascii="Arial" w:hAnsi="Arial" w:cs="Arial"/>
                <w:b/>
                <w:bCs/>
              </w:rPr>
              <w:t>97,3</w:t>
            </w:r>
          </w:p>
        </w:tc>
      </w:tr>
      <w:tr w:rsidR="00E75C52" w:rsidRPr="004B4FB7" w:rsidTr="009D7231">
        <w:trPr>
          <w:trHeight w:val="330"/>
        </w:trPr>
        <w:tc>
          <w:tcPr>
            <w:tcW w:w="2565" w:type="dxa"/>
            <w:shd w:val="clear" w:color="auto" w:fill="auto"/>
            <w:vAlign w:val="bottom"/>
            <w:hideMark/>
          </w:tcPr>
          <w:p w:rsidR="00E75C52" w:rsidRPr="004B4FB7" w:rsidRDefault="00E75C52" w:rsidP="004B4FB7">
            <w:pPr>
              <w:spacing w:line="276" w:lineRule="auto"/>
              <w:jc w:val="center"/>
              <w:rPr>
                <w:rFonts w:ascii="Arial" w:hAnsi="Arial" w:cs="Arial"/>
                <w:iCs/>
                <w:lang w:val="en-US"/>
              </w:rPr>
            </w:pPr>
            <w:r w:rsidRPr="004B4FB7">
              <w:rPr>
                <w:rFonts w:ascii="Arial" w:hAnsi="Arial" w:cs="Arial"/>
                <w:iCs/>
                <w:lang w:val="az-Latn-AZ"/>
              </w:rPr>
              <w:t>including</w:t>
            </w:r>
            <w:r w:rsidRPr="004B4FB7">
              <w:rPr>
                <w:rFonts w:ascii="Arial" w:hAnsi="Arial" w:cs="Arial"/>
                <w:iCs/>
              </w:rPr>
              <w:t>:</w:t>
            </w:r>
            <w:r w:rsidRPr="004B4FB7">
              <w:rPr>
                <w:rFonts w:ascii="Arial" w:hAnsi="Arial" w:cs="Arial"/>
                <w:iCs/>
                <w:lang w:val="en-US"/>
              </w:rPr>
              <w:t xml:space="preserve">   </w:t>
            </w:r>
          </w:p>
        </w:tc>
        <w:tc>
          <w:tcPr>
            <w:tcW w:w="1829" w:type="dxa"/>
            <w:shd w:val="clear" w:color="auto" w:fill="auto"/>
            <w:hideMark/>
          </w:tcPr>
          <w:p w:rsidR="00E75C52" w:rsidRPr="004B4FB7" w:rsidRDefault="00E75C52" w:rsidP="004B4FB7">
            <w:pPr>
              <w:spacing w:line="276" w:lineRule="auto"/>
              <w:jc w:val="right"/>
              <w:rPr>
                <w:rFonts w:ascii="Arial" w:hAnsi="Arial" w:cs="Arial"/>
              </w:rPr>
            </w:pPr>
          </w:p>
        </w:tc>
        <w:tc>
          <w:tcPr>
            <w:tcW w:w="2127" w:type="dxa"/>
            <w:shd w:val="clear" w:color="auto" w:fill="auto"/>
            <w:noWrap/>
            <w:vAlign w:val="bottom"/>
            <w:hideMark/>
          </w:tcPr>
          <w:p w:rsidR="00E75C52" w:rsidRPr="004B4FB7" w:rsidRDefault="00E75C52" w:rsidP="004B4FB7">
            <w:pPr>
              <w:spacing w:line="276" w:lineRule="auto"/>
              <w:rPr>
                <w:rFonts w:ascii="Arial" w:hAnsi="Arial" w:cs="Arial"/>
              </w:rPr>
            </w:pPr>
          </w:p>
        </w:tc>
        <w:tc>
          <w:tcPr>
            <w:tcW w:w="2268" w:type="dxa"/>
            <w:shd w:val="clear" w:color="auto" w:fill="auto"/>
            <w:vAlign w:val="bottom"/>
            <w:hideMark/>
          </w:tcPr>
          <w:p w:rsidR="00E75C52" w:rsidRPr="004B4FB7" w:rsidRDefault="00E75C52" w:rsidP="004B4FB7">
            <w:pPr>
              <w:spacing w:line="276" w:lineRule="auto"/>
              <w:jc w:val="right"/>
              <w:rPr>
                <w:rFonts w:ascii="Arial" w:hAnsi="Arial" w:cs="Arial"/>
              </w:rPr>
            </w:pPr>
          </w:p>
        </w:tc>
      </w:tr>
      <w:tr w:rsidR="00E75C52" w:rsidRPr="004B4FB7" w:rsidTr="00B46CD6">
        <w:trPr>
          <w:trHeight w:val="272"/>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A</w:t>
            </w:r>
            <w:r w:rsidR="00E75C52" w:rsidRPr="004B4FB7">
              <w:rPr>
                <w:rFonts w:ascii="Arial" w:hAnsi="Arial" w:cs="Arial"/>
              </w:rPr>
              <w:t>z</w:t>
            </w:r>
            <w:r w:rsidR="00E75C52" w:rsidRPr="004B4FB7">
              <w:rPr>
                <w:rFonts w:ascii="Arial" w:hAnsi="Arial" w:cs="Arial"/>
                <w:lang w:val="az-Latn-AZ"/>
              </w:rPr>
              <w:t>erbaijanis</w:t>
            </w:r>
          </w:p>
        </w:tc>
        <w:tc>
          <w:tcPr>
            <w:tcW w:w="1829" w:type="dxa"/>
            <w:shd w:val="clear" w:color="auto" w:fill="auto"/>
            <w:hideMark/>
          </w:tcPr>
          <w:p w:rsidR="00E75C52" w:rsidRPr="004B4FB7" w:rsidRDefault="00E75C52" w:rsidP="004B4FB7">
            <w:pPr>
              <w:spacing w:line="276" w:lineRule="auto"/>
              <w:jc w:val="center"/>
              <w:rPr>
                <w:rFonts w:ascii="Arial" w:hAnsi="Arial" w:cs="Arial"/>
              </w:rPr>
            </w:pPr>
            <w:r w:rsidRPr="004B4FB7">
              <w:rPr>
                <w:rFonts w:ascii="Arial" w:hAnsi="Arial" w:cs="Arial"/>
              </w:rPr>
              <w:t>3769,5</w:t>
            </w:r>
          </w:p>
        </w:tc>
        <w:tc>
          <w:tcPr>
            <w:tcW w:w="2127" w:type="dxa"/>
            <w:shd w:val="clear" w:color="auto" w:fill="auto"/>
            <w:hideMark/>
          </w:tcPr>
          <w:p w:rsidR="00E75C52" w:rsidRPr="004B4FB7" w:rsidRDefault="00E75C52" w:rsidP="004B4FB7">
            <w:pPr>
              <w:spacing w:line="276" w:lineRule="auto"/>
              <w:jc w:val="center"/>
              <w:rPr>
                <w:rFonts w:ascii="Arial" w:hAnsi="Arial" w:cs="Arial"/>
              </w:rPr>
            </w:pPr>
            <w:r w:rsidRPr="004B4FB7">
              <w:rPr>
                <w:rFonts w:ascii="Arial" w:hAnsi="Arial" w:cs="Arial"/>
              </w:rPr>
              <w:t>90,1</w:t>
            </w:r>
          </w:p>
        </w:tc>
        <w:tc>
          <w:tcPr>
            <w:tcW w:w="2268" w:type="dxa"/>
            <w:shd w:val="clear" w:color="auto" w:fill="auto"/>
            <w:hideMark/>
          </w:tcPr>
          <w:p w:rsidR="00E75C52" w:rsidRPr="004B4FB7" w:rsidRDefault="00E75C52" w:rsidP="004B4FB7">
            <w:pPr>
              <w:spacing w:line="276" w:lineRule="auto"/>
              <w:jc w:val="center"/>
              <w:rPr>
                <w:rFonts w:ascii="Arial" w:hAnsi="Arial" w:cs="Arial"/>
              </w:rPr>
            </w:pPr>
            <w:r w:rsidRPr="004B4FB7">
              <w:rPr>
                <w:rFonts w:ascii="Arial" w:hAnsi="Arial" w:cs="Arial"/>
              </w:rPr>
              <w:t>99,4</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L</w:t>
            </w:r>
            <w:r w:rsidR="00E75C52" w:rsidRPr="004B4FB7">
              <w:rPr>
                <w:rFonts w:ascii="Arial" w:hAnsi="Arial" w:cs="Arial"/>
                <w:lang w:val="az-Latn-AZ"/>
              </w:rPr>
              <w:t>ezgins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118,9</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2,8</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92,1</w:t>
            </w:r>
          </w:p>
        </w:tc>
      </w:tr>
      <w:tr w:rsidR="00E75C52" w:rsidRPr="004B4FB7" w:rsidTr="00B46CD6">
        <w:trPr>
          <w:trHeight w:val="315"/>
        </w:trPr>
        <w:tc>
          <w:tcPr>
            <w:tcW w:w="2565" w:type="dxa"/>
            <w:shd w:val="clear" w:color="auto" w:fill="auto"/>
            <w:vAlign w:val="bottom"/>
            <w:hideMark/>
          </w:tcPr>
          <w:p w:rsidR="00E75C52" w:rsidRPr="004B4FB7" w:rsidRDefault="00E75C52" w:rsidP="004B4FB7">
            <w:pPr>
              <w:spacing w:line="276" w:lineRule="auto"/>
              <w:rPr>
                <w:rFonts w:ascii="Arial" w:hAnsi="Arial" w:cs="Arial"/>
              </w:rPr>
            </w:pPr>
            <w:r w:rsidRPr="004B4FB7">
              <w:rPr>
                <w:rFonts w:ascii="Arial" w:hAnsi="Arial" w:cs="Arial"/>
                <w:lang w:val="az-Latn-AZ"/>
              </w:rPr>
              <w:t xml:space="preserve">armenians </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57,5</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1,4</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100,0</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R</w:t>
            </w:r>
            <w:r w:rsidR="00E75C52" w:rsidRPr="004B4FB7">
              <w:rPr>
                <w:rFonts w:ascii="Arial" w:hAnsi="Arial" w:cs="Arial"/>
              </w:rPr>
              <w:t>us</w:t>
            </w:r>
            <w:r w:rsidR="00E75C52" w:rsidRPr="004B4FB7">
              <w:rPr>
                <w:rFonts w:ascii="Arial" w:hAnsi="Arial" w:cs="Arial"/>
                <w:lang w:val="az-Latn-AZ"/>
              </w:rPr>
              <w:t>sians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4,3</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97,0</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T</w:t>
            </w:r>
            <w:r w:rsidR="00E75C52" w:rsidRPr="004B4FB7">
              <w:rPr>
                <w:rFonts w:ascii="Arial" w:hAnsi="Arial" w:cs="Arial"/>
              </w:rPr>
              <w:t>al</w:t>
            </w:r>
            <w:r w:rsidR="00E75C52" w:rsidRPr="004B4FB7">
              <w:rPr>
                <w:rFonts w:ascii="Arial" w:hAnsi="Arial" w:cs="Arial"/>
                <w:lang w:val="az-Latn-AZ"/>
              </w:rPr>
              <w:t>ishs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102,1</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2,4</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40,3</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A</w:t>
            </w:r>
            <w:r w:rsidR="00E75C52" w:rsidRPr="004B4FB7">
              <w:rPr>
                <w:rFonts w:ascii="Arial" w:hAnsi="Arial" w:cs="Arial"/>
              </w:rPr>
              <w:t>var</w:t>
            </w:r>
            <w:r w:rsidR="00E75C52" w:rsidRPr="004B4FB7">
              <w:rPr>
                <w:rFonts w:ascii="Arial" w:hAnsi="Arial" w:cs="Arial"/>
                <w:lang w:val="az-Latn-AZ"/>
              </w:rPr>
              <w:t>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47,5</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1,1</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93,7</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T</w:t>
            </w:r>
            <w:r w:rsidR="00E75C52" w:rsidRPr="004B4FB7">
              <w:rPr>
                <w:rFonts w:ascii="Arial" w:hAnsi="Arial" w:cs="Arial"/>
                <w:lang w:val="az-Latn-AZ"/>
              </w:rPr>
              <w:t>ur</w:t>
            </w:r>
            <w:r w:rsidR="00E75C52" w:rsidRPr="004B4FB7">
              <w:rPr>
                <w:rFonts w:ascii="Arial" w:hAnsi="Arial" w:cs="Arial"/>
              </w:rPr>
              <w:t>k</w:t>
            </w:r>
            <w:r w:rsidR="00E75C52" w:rsidRPr="004B4FB7">
              <w:rPr>
                <w:rFonts w:ascii="Arial" w:hAnsi="Arial" w:cs="Arial"/>
                <w:lang w:val="az-Latn-AZ"/>
              </w:rPr>
              <w:t>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28,9</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0,7</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88,1</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T</w:t>
            </w:r>
            <w:r w:rsidR="00E75C52" w:rsidRPr="004B4FB7">
              <w:rPr>
                <w:rFonts w:ascii="Arial" w:hAnsi="Arial" w:cs="Arial"/>
              </w:rPr>
              <w:t>atar</w:t>
            </w:r>
            <w:r w:rsidR="00E75C52" w:rsidRPr="004B4FB7">
              <w:rPr>
                <w:rFonts w:ascii="Arial" w:hAnsi="Arial" w:cs="Arial"/>
                <w:lang w:val="az-Latn-AZ"/>
              </w:rPr>
              <w:t>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0,3</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56,8</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lang w:val="az-Latn-AZ"/>
              </w:rPr>
            </w:pPr>
            <w:r w:rsidRPr="004B4FB7">
              <w:rPr>
                <w:rFonts w:ascii="Arial" w:hAnsi="Arial" w:cs="Arial"/>
              </w:rPr>
              <w:t>T</w:t>
            </w:r>
            <w:r w:rsidR="00E75C52" w:rsidRPr="004B4FB7">
              <w:rPr>
                <w:rFonts w:ascii="Arial" w:hAnsi="Arial" w:cs="Arial"/>
              </w:rPr>
              <w:t>at</w:t>
            </w:r>
            <w:r w:rsidR="00E75C52" w:rsidRPr="004B4FB7">
              <w:rPr>
                <w:rFonts w:ascii="Arial" w:hAnsi="Arial" w:cs="Arial"/>
                <w:lang w:val="az-Latn-AZ"/>
              </w:rPr>
              <w:t>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22,6</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0,5</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76,8</w:t>
            </w:r>
          </w:p>
        </w:tc>
      </w:tr>
      <w:tr w:rsidR="00E75C52" w:rsidRPr="004B4FB7" w:rsidTr="00B46CD6">
        <w:trPr>
          <w:trHeight w:val="315"/>
        </w:trPr>
        <w:tc>
          <w:tcPr>
            <w:tcW w:w="2565" w:type="dxa"/>
            <w:shd w:val="clear" w:color="auto" w:fill="auto"/>
            <w:vAlign w:val="bottom"/>
            <w:hideMark/>
          </w:tcPr>
          <w:p w:rsidR="00E75C52" w:rsidRPr="004B4FB7" w:rsidRDefault="00E75C52" w:rsidP="004B4FB7">
            <w:pPr>
              <w:spacing w:line="276" w:lineRule="auto"/>
              <w:rPr>
                <w:rFonts w:ascii="Arial" w:hAnsi="Arial" w:cs="Arial"/>
                <w:lang w:val="az-Latn-AZ"/>
              </w:rPr>
            </w:pPr>
            <w:r w:rsidRPr="004B4FB7">
              <w:rPr>
                <w:rFonts w:ascii="Arial" w:hAnsi="Arial" w:cs="Arial"/>
              </w:rPr>
              <w:t>ukrainians</w:t>
            </w:r>
            <w:r w:rsidRPr="004B4FB7">
              <w:rPr>
                <w:rFonts w:ascii="Arial" w:hAnsi="Arial" w:cs="Arial"/>
                <w:lang w:val="az-Latn-AZ"/>
              </w:rPr>
              <w:t xml:space="preserve"> </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0,1</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78,4</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lang w:val="az-Latn-AZ"/>
              </w:rPr>
              <w:t>Z</w:t>
            </w:r>
            <w:r w:rsidR="00E75C52" w:rsidRPr="004B4FB7">
              <w:rPr>
                <w:rFonts w:ascii="Arial" w:hAnsi="Arial" w:cs="Arial"/>
                <w:lang w:val="az-Latn-AZ"/>
              </w:rPr>
              <w:t>akhurs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11,2</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0,3</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98,4</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G</w:t>
            </w:r>
            <w:r w:rsidR="00E75C52" w:rsidRPr="004B4FB7">
              <w:rPr>
                <w:rFonts w:ascii="Arial" w:hAnsi="Arial" w:cs="Arial"/>
                <w:lang w:val="az-Latn-AZ"/>
              </w:rPr>
              <w:t>eorgians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7,1</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99,5</w:t>
            </w:r>
          </w:p>
        </w:tc>
      </w:tr>
      <w:tr w:rsidR="00E75C52" w:rsidRPr="004B4FB7" w:rsidTr="00B46CD6">
        <w:trPr>
          <w:trHeight w:val="315"/>
        </w:trPr>
        <w:tc>
          <w:tcPr>
            <w:tcW w:w="2565" w:type="dxa"/>
            <w:shd w:val="clear" w:color="auto" w:fill="auto"/>
            <w:vAlign w:val="bottom"/>
            <w:hideMark/>
          </w:tcPr>
          <w:p w:rsidR="00E75C52" w:rsidRPr="004B4FB7" w:rsidRDefault="00E75C52" w:rsidP="004B4FB7">
            <w:pPr>
              <w:spacing w:line="276" w:lineRule="auto"/>
              <w:rPr>
                <w:rFonts w:ascii="Arial" w:hAnsi="Arial" w:cs="Arial"/>
              </w:rPr>
            </w:pPr>
            <w:r w:rsidRPr="004B4FB7">
              <w:rPr>
                <w:rFonts w:ascii="Arial" w:hAnsi="Arial" w:cs="Arial"/>
                <w:lang w:val="az-Latn-AZ"/>
              </w:rPr>
              <w:t xml:space="preserve">jewry  </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0,02</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68,2</w:t>
            </w:r>
          </w:p>
        </w:tc>
      </w:tr>
      <w:tr w:rsidR="00E75C52" w:rsidRPr="004B4FB7" w:rsidTr="00B46CD6">
        <w:trPr>
          <w:trHeight w:val="315"/>
        </w:trPr>
        <w:tc>
          <w:tcPr>
            <w:tcW w:w="2565" w:type="dxa"/>
            <w:shd w:val="clear" w:color="auto" w:fill="auto"/>
            <w:vAlign w:val="bottom"/>
            <w:hideMark/>
          </w:tcPr>
          <w:p w:rsidR="00E75C52" w:rsidRPr="004B4FB7" w:rsidRDefault="00E75C52" w:rsidP="004B4FB7">
            <w:pPr>
              <w:spacing w:line="276" w:lineRule="auto"/>
              <w:rPr>
                <w:rFonts w:ascii="Arial" w:hAnsi="Arial" w:cs="Arial"/>
              </w:rPr>
            </w:pPr>
            <w:r w:rsidRPr="004B4FB7">
              <w:rPr>
                <w:rFonts w:ascii="Arial" w:hAnsi="Arial" w:cs="Arial"/>
              </w:rPr>
              <w:lastRenderedPageBreak/>
              <w:t>k</w:t>
            </w:r>
            <w:r w:rsidRPr="004B4FB7">
              <w:rPr>
                <w:rFonts w:ascii="Arial" w:hAnsi="Arial" w:cs="Arial"/>
                <w:lang w:val="en-US"/>
              </w:rPr>
              <w:t>u</w:t>
            </w:r>
            <w:r w:rsidRPr="004B4FB7">
              <w:rPr>
                <w:rFonts w:ascii="Arial" w:hAnsi="Arial" w:cs="Arial"/>
              </w:rPr>
              <w:t>rd</w:t>
            </w:r>
            <w:r w:rsidRPr="004B4FB7">
              <w:rPr>
                <w:rFonts w:ascii="Arial" w:hAnsi="Arial" w:cs="Arial"/>
                <w:lang w:val="en-US"/>
              </w:rPr>
              <w:t xml:space="preserve">s </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4,9</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30,2</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lang w:val="en-US"/>
              </w:rPr>
              <w:t>G</w:t>
            </w:r>
            <w:r w:rsidR="00E75C52" w:rsidRPr="004B4FB7">
              <w:rPr>
                <w:rFonts w:ascii="Arial" w:hAnsi="Arial" w:cs="Arial"/>
                <w:lang w:val="en-US"/>
              </w:rPr>
              <w:t>rizes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3,9</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24,3</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rPr>
              <w:t>U</w:t>
            </w:r>
            <w:r w:rsidR="00E75C52" w:rsidRPr="004B4FB7">
              <w:rPr>
                <w:rFonts w:ascii="Arial" w:hAnsi="Arial" w:cs="Arial"/>
              </w:rPr>
              <w:t>din</w:t>
            </w:r>
            <w:r w:rsidR="00E75C52" w:rsidRPr="004B4FB7">
              <w:rPr>
                <w:rFonts w:ascii="Arial" w:hAnsi="Arial" w:cs="Arial"/>
                <w:lang w:val="en-US"/>
              </w:rPr>
              <w:t>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0,01</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60,0</w:t>
            </w:r>
          </w:p>
        </w:tc>
      </w:tr>
      <w:tr w:rsidR="00E75C52" w:rsidRPr="004B4FB7" w:rsidTr="00B46CD6">
        <w:trPr>
          <w:trHeight w:val="315"/>
        </w:trPr>
        <w:tc>
          <w:tcPr>
            <w:tcW w:w="2565" w:type="dxa"/>
            <w:shd w:val="clear" w:color="auto" w:fill="auto"/>
            <w:vAlign w:val="bottom"/>
            <w:hideMark/>
          </w:tcPr>
          <w:p w:rsidR="00E75C52" w:rsidRPr="004B4FB7" w:rsidRDefault="004C0F99" w:rsidP="004B4FB7">
            <w:pPr>
              <w:spacing w:line="276" w:lineRule="auto"/>
              <w:rPr>
                <w:rFonts w:ascii="Arial" w:hAnsi="Arial" w:cs="Arial"/>
              </w:rPr>
            </w:pPr>
            <w:r w:rsidRPr="004B4FB7">
              <w:rPr>
                <w:rFonts w:ascii="Arial" w:hAnsi="Arial" w:cs="Arial"/>
                <w:lang w:val="en-US"/>
              </w:rPr>
              <w:t>K</w:t>
            </w:r>
            <w:r w:rsidR="00E75C52" w:rsidRPr="004B4FB7">
              <w:rPr>
                <w:rFonts w:ascii="Arial" w:hAnsi="Arial" w:cs="Arial"/>
                <w:lang w:val="en-US"/>
              </w:rPr>
              <w:t>hinaligs</w:t>
            </w:r>
          </w:p>
        </w:tc>
        <w:tc>
          <w:tcPr>
            <w:tcW w:w="1829"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2,1</w:t>
            </w:r>
          </w:p>
        </w:tc>
        <w:tc>
          <w:tcPr>
            <w:tcW w:w="2127"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98,0</w:t>
            </w:r>
          </w:p>
        </w:tc>
      </w:tr>
      <w:tr w:rsidR="00E75C52" w:rsidRPr="004B4FB7" w:rsidTr="00B46CD6">
        <w:trPr>
          <w:trHeight w:val="315"/>
        </w:trPr>
        <w:tc>
          <w:tcPr>
            <w:tcW w:w="2565" w:type="dxa"/>
            <w:tcBorders>
              <w:bottom w:val="single" w:sz="4" w:space="0" w:color="auto"/>
            </w:tcBorders>
            <w:shd w:val="clear" w:color="auto" w:fill="auto"/>
            <w:vAlign w:val="bottom"/>
            <w:hideMark/>
          </w:tcPr>
          <w:p w:rsidR="00E75C52" w:rsidRPr="004B4FB7" w:rsidRDefault="00E75C52" w:rsidP="004B4FB7">
            <w:pPr>
              <w:spacing w:line="276" w:lineRule="auto"/>
              <w:rPr>
                <w:rFonts w:ascii="Arial" w:hAnsi="Arial" w:cs="Arial"/>
              </w:rPr>
            </w:pPr>
            <w:r w:rsidRPr="004B4FB7">
              <w:rPr>
                <w:rFonts w:ascii="Arial" w:hAnsi="Arial" w:cs="Arial"/>
                <w:lang w:val="en-US"/>
              </w:rPr>
              <w:t>other ethnicities</w:t>
            </w:r>
          </w:p>
        </w:tc>
        <w:tc>
          <w:tcPr>
            <w:tcW w:w="1829" w:type="dxa"/>
            <w:tcBorders>
              <w:bottom w:val="single" w:sz="4" w:space="0" w:color="auto"/>
            </w:tcBorders>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2,4</w:t>
            </w:r>
          </w:p>
        </w:tc>
        <w:tc>
          <w:tcPr>
            <w:tcW w:w="2127" w:type="dxa"/>
            <w:tcBorders>
              <w:bottom w:val="single" w:sz="4" w:space="0" w:color="auto"/>
            </w:tcBorders>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0,1</w:t>
            </w:r>
          </w:p>
        </w:tc>
        <w:tc>
          <w:tcPr>
            <w:tcW w:w="2268" w:type="dxa"/>
            <w:tcBorders>
              <w:bottom w:val="single" w:sz="4" w:space="0" w:color="auto"/>
            </w:tcBorders>
            <w:shd w:val="clear" w:color="auto" w:fill="auto"/>
            <w:vAlign w:val="bottom"/>
            <w:hideMark/>
          </w:tcPr>
          <w:p w:rsidR="00E75C52" w:rsidRPr="004B4FB7" w:rsidRDefault="00E75C52" w:rsidP="004B4FB7">
            <w:pPr>
              <w:spacing w:line="276" w:lineRule="auto"/>
              <w:jc w:val="center"/>
              <w:rPr>
                <w:rFonts w:ascii="Arial" w:hAnsi="Arial" w:cs="Arial"/>
              </w:rPr>
            </w:pPr>
            <w:r w:rsidRPr="004B4FB7">
              <w:rPr>
                <w:rFonts w:ascii="Arial" w:hAnsi="Arial" w:cs="Arial"/>
              </w:rPr>
              <w:t>74,5</w:t>
            </w:r>
          </w:p>
        </w:tc>
      </w:tr>
      <w:tr w:rsidR="00A07D77" w:rsidRPr="006D7274" w:rsidTr="009D7231">
        <w:trPr>
          <w:trHeight w:val="315"/>
        </w:trPr>
        <w:tc>
          <w:tcPr>
            <w:tcW w:w="8789" w:type="dxa"/>
            <w:gridSpan w:val="4"/>
            <w:tcBorders>
              <w:top w:val="single" w:sz="4" w:space="0" w:color="auto"/>
              <w:left w:val="nil"/>
              <w:bottom w:val="nil"/>
              <w:right w:val="nil"/>
            </w:tcBorders>
            <w:shd w:val="clear" w:color="auto" w:fill="auto"/>
            <w:hideMark/>
          </w:tcPr>
          <w:p w:rsidR="00A07D77" w:rsidRPr="004B4FB7" w:rsidRDefault="00A07D77" w:rsidP="004B4FB7">
            <w:pPr>
              <w:spacing w:line="276" w:lineRule="auto"/>
              <w:jc w:val="both"/>
              <w:rPr>
                <w:rFonts w:ascii="Arial" w:hAnsi="Arial" w:cs="Arial"/>
                <w:lang w:val="en-US"/>
              </w:rPr>
            </w:pPr>
            <w:r w:rsidRPr="004B4FB7">
              <w:rPr>
                <w:rFonts w:ascii="Arial" w:hAnsi="Arial" w:cs="Arial"/>
                <w:vertAlign w:val="superscript"/>
                <w:lang w:val="en-US"/>
              </w:rPr>
              <w:t xml:space="preserve">1)  </w:t>
            </w:r>
            <w:r w:rsidR="00E53E4B" w:rsidRPr="004B4FB7">
              <w:rPr>
                <w:rFonts w:ascii="Arial" w:hAnsi="Arial" w:cs="Arial"/>
                <w:lang w:val="en-US"/>
              </w:rPr>
              <w:t xml:space="preserve">Each person identifies his or her nationality and mother tongue during the census. Nationality and mother tongue of children are defined by their parents. </w:t>
            </w:r>
          </w:p>
        </w:tc>
      </w:tr>
    </w:tbl>
    <w:p w:rsidR="00A07D77" w:rsidRPr="004B4FB7" w:rsidRDefault="00A07D77" w:rsidP="004B4FB7">
      <w:pPr>
        <w:spacing w:line="276" w:lineRule="auto"/>
        <w:rPr>
          <w:rFonts w:ascii="Arial" w:hAnsi="Arial" w:cs="Arial"/>
          <w:b/>
          <w:bCs/>
          <w:lang w:val="az-Cyrl-AZ"/>
        </w:rPr>
      </w:pPr>
    </w:p>
    <w:p w:rsidR="001F3570" w:rsidRPr="004B4FB7" w:rsidRDefault="00A07D77" w:rsidP="004B4FB7">
      <w:pPr>
        <w:spacing w:line="276" w:lineRule="auto"/>
        <w:ind w:left="6372" w:firstLine="708"/>
        <w:rPr>
          <w:rFonts w:ascii="Arial" w:hAnsi="Arial" w:cs="Arial"/>
          <w:b/>
          <w:iCs/>
          <w:lang w:val="az-Latn-AZ"/>
        </w:rPr>
      </w:pPr>
      <w:r w:rsidRPr="004B4FB7">
        <w:rPr>
          <w:rFonts w:ascii="Arial" w:hAnsi="Arial" w:cs="Arial"/>
          <w:b/>
          <w:iCs/>
          <w:lang w:val="az-Latn-AZ"/>
        </w:rPr>
        <w:t xml:space="preserve">        </w:t>
      </w:r>
    </w:p>
    <w:p w:rsidR="001F3570" w:rsidRPr="004B4FB7" w:rsidRDefault="001F3570" w:rsidP="004B4FB7">
      <w:pPr>
        <w:spacing w:line="276" w:lineRule="auto"/>
        <w:ind w:left="6372" w:firstLine="708"/>
        <w:rPr>
          <w:rFonts w:ascii="Arial" w:hAnsi="Arial" w:cs="Arial"/>
          <w:b/>
          <w:iCs/>
          <w:lang w:val="az-Latn-AZ"/>
        </w:rPr>
      </w:pPr>
    </w:p>
    <w:p w:rsidR="001F3570" w:rsidRPr="004B4FB7" w:rsidRDefault="001F3570" w:rsidP="004B4FB7">
      <w:pPr>
        <w:spacing w:line="276" w:lineRule="auto"/>
        <w:ind w:left="6372" w:firstLine="708"/>
        <w:rPr>
          <w:rFonts w:ascii="Arial" w:hAnsi="Arial" w:cs="Arial"/>
          <w:b/>
          <w:iCs/>
          <w:lang w:val="az-Latn-AZ"/>
        </w:rPr>
      </w:pPr>
    </w:p>
    <w:p w:rsidR="001F3570" w:rsidRPr="004B4FB7" w:rsidRDefault="001F3570" w:rsidP="004B4FB7">
      <w:pPr>
        <w:spacing w:line="276" w:lineRule="auto"/>
        <w:ind w:left="6372" w:firstLine="708"/>
        <w:rPr>
          <w:rFonts w:ascii="Arial" w:hAnsi="Arial" w:cs="Arial"/>
          <w:b/>
          <w:iCs/>
          <w:lang w:val="az-Latn-AZ"/>
        </w:rPr>
      </w:pPr>
    </w:p>
    <w:p w:rsidR="00A07D77" w:rsidRPr="004B4FB7" w:rsidRDefault="0014094F" w:rsidP="004B4FB7">
      <w:pPr>
        <w:spacing w:line="276" w:lineRule="auto"/>
        <w:ind w:left="7932"/>
        <w:rPr>
          <w:rFonts w:ascii="Arial" w:hAnsi="Arial" w:cs="Arial"/>
          <w:b/>
          <w:iCs/>
          <w:lang w:val="az-Latn-AZ"/>
        </w:rPr>
      </w:pPr>
      <w:r w:rsidRPr="004B4FB7">
        <w:rPr>
          <w:rFonts w:ascii="Arial" w:hAnsi="Arial" w:cs="Arial"/>
          <w:b/>
          <w:iCs/>
          <w:lang w:val="az-Latn-AZ"/>
        </w:rPr>
        <w:t xml:space="preserve"> </w:t>
      </w:r>
      <w:r w:rsidR="00E86B67" w:rsidRPr="004B4FB7">
        <w:rPr>
          <w:rFonts w:ascii="Arial" w:hAnsi="Arial" w:cs="Arial"/>
          <w:b/>
          <w:iCs/>
          <w:lang w:val="az-Latn-AZ"/>
        </w:rPr>
        <w:t>Table</w:t>
      </w:r>
      <w:r w:rsidR="00A07D77" w:rsidRPr="004B4FB7">
        <w:rPr>
          <w:rFonts w:ascii="Arial" w:hAnsi="Arial" w:cs="Arial"/>
          <w:b/>
          <w:iCs/>
          <w:lang w:val="az-Latn-AZ"/>
        </w:rPr>
        <w:t xml:space="preserve"> 9</w:t>
      </w:r>
    </w:p>
    <w:p w:rsidR="00A07D77" w:rsidRPr="004B4FB7" w:rsidRDefault="00A07D77" w:rsidP="004B4FB7">
      <w:pPr>
        <w:spacing w:line="276" w:lineRule="auto"/>
        <w:ind w:left="6372" w:firstLine="708"/>
        <w:rPr>
          <w:rFonts w:ascii="Arial" w:hAnsi="Arial" w:cs="Arial"/>
          <w:b/>
          <w:bCs/>
          <w:lang w:val="az-Cyrl-AZ"/>
        </w:rPr>
      </w:pPr>
    </w:p>
    <w:p w:rsidR="00A07D77" w:rsidRPr="004B4FB7" w:rsidRDefault="006773A9" w:rsidP="004B4FB7">
      <w:pPr>
        <w:spacing w:line="276" w:lineRule="auto"/>
        <w:jc w:val="center"/>
        <w:rPr>
          <w:rFonts w:ascii="Arial" w:hAnsi="Arial" w:cs="Arial"/>
          <w:b/>
          <w:bCs/>
          <w:lang w:val="en-US"/>
        </w:rPr>
      </w:pPr>
      <w:r w:rsidRPr="004B4FB7">
        <w:rPr>
          <w:rFonts w:ascii="Arial" w:hAnsi="Arial" w:cs="Arial"/>
          <w:b/>
          <w:bCs/>
          <w:lang w:val="az-Cyrl-AZ"/>
        </w:rPr>
        <w:t>Total fertility rate of urban and rural places</w:t>
      </w:r>
      <w:r w:rsidR="001623D5" w:rsidRPr="004B4FB7">
        <w:rPr>
          <w:rFonts w:ascii="Arial" w:hAnsi="Arial" w:cs="Arial"/>
          <w:b/>
          <w:bCs/>
          <w:lang w:val="en-US"/>
        </w:rPr>
        <w:t xml:space="preserve">    </w:t>
      </w:r>
      <w:r w:rsidR="00826CB8" w:rsidRPr="004B4FB7">
        <w:rPr>
          <w:rFonts w:ascii="Arial" w:hAnsi="Arial" w:cs="Arial"/>
          <w:b/>
          <w:bCs/>
          <w:lang w:val="en-US"/>
        </w:rPr>
        <w:t xml:space="preserve">   </w:t>
      </w:r>
      <w:r w:rsidRPr="004B4FB7">
        <w:rPr>
          <w:rFonts w:ascii="Arial" w:hAnsi="Arial" w:cs="Arial"/>
          <w:b/>
          <w:bCs/>
          <w:lang w:val="az-Cyrl-AZ"/>
        </w:rPr>
        <w:t xml:space="preserve"> </w:t>
      </w:r>
      <w:r w:rsidRPr="004B4FB7">
        <w:rPr>
          <w:rFonts w:ascii="Arial" w:hAnsi="Arial" w:cs="Arial"/>
          <w:b/>
          <w:bCs/>
          <w:lang w:val="en-US"/>
        </w:rPr>
        <w:t xml:space="preserve">  </w:t>
      </w:r>
    </w:p>
    <w:p w:rsidR="00A07D77" w:rsidRPr="004B4FB7" w:rsidRDefault="00A07D77" w:rsidP="004B4FB7">
      <w:pPr>
        <w:spacing w:line="276" w:lineRule="auto"/>
        <w:jc w:val="both"/>
        <w:rPr>
          <w:rFonts w:ascii="Arial" w:hAnsi="Arial" w:cs="Arial"/>
          <w:b/>
          <w:bCs/>
          <w:lang w:val="az-Cyrl-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2"/>
        <w:gridCol w:w="2127"/>
        <w:gridCol w:w="2268"/>
      </w:tblGrid>
      <w:tr w:rsidR="00A07D77" w:rsidRPr="004B4FB7" w:rsidTr="009D7231">
        <w:trPr>
          <w:trHeight w:val="261"/>
        </w:trPr>
        <w:tc>
          <w:tcPr>
            <w:tcW w:w="2552" w:type="dxa"/>
            <w:vMerge w:val="restart"/>
            <w:shd w:val="clear" w:color="auto" w:fill="auto"/>
            <w:noWrap/>
            <w:vAlign w:val="center"/>
            <w:hideMark/>
          </w:tcPr>
          <w:p w:rsidR="00A07D77" w:rsidRPr="004B4FB7" w:rsidRDefault="005B7FC6" w:rsidP="004B4FB7">
            <w:pPr>
              <w:spacing w:line="276" w:lineRule="auto"/>
              <w:jc w:val="center"/>
              <w:rPr>
                <w:rFonts w:ascii="Arial" w:hAnsi="Arial" w:cs="Arial"/>
                <w:lang w:val="en-US"/>
              </w:rPr>
            </w:pPr>
            <w:r w:rsidRPr="004B4FB7">
              <w:rPr>
                <w:rFonts w:ascii="Arial" w:hAnsi="Arial" w:cs="Arial"/>
                <w:lang w:val="en-US"/>
              </w:rPr>
              <w:t>Years</w:t>
            </w:r>
          </w:p>
        </w:tc>
        <w:tc>
          <w:tcPr>
            <w:tcW w:w="1842" w:type="dxa"/>
            <w:vMerge w:val="restart"/>
            <w:shd w:val="clear" w:color="auto" w:fill="auto"/>
            <w:noWrap/>
            <w:vAlign w:val="center"/>
            <w:hideMark/>
          </w:tcPr>
          <w:p w:rsidR="00A07D77" w:rsidRPr="004B4FB7" w:rsidRDefault="005B7FC6" w:rsidP="004B4FB7">
            <w:pPr>
              <w:spacing w:line="276" w:lineRule="auto"/>
              <w:jc w:val="center"/>
              <w:rPr>
                <w:rFonts w:ascii="Arial" w:hAnsi="Arial" w:cs="Arial"/>
                <w:lang w:val="en-US"/>
              </w:rPr>
            </w:pPr>
            <w:r w:rsidRPr="004B4FB7">
              <w:rPr>
                <w:rFonts w:ascii="Arial" w:hAnsi="Arial" w:cs="Arial"/>
                <w:lang w:val="en-US"/>
              </w:rPr>
              <w:t>Total</w:t>
            </w:r>
          </w:p>
        </w:tc>
        <w:tc>
          <w:tcPr>
            <w:tcW w:w="4395" w:type="dxa"/>
            <w:gridSpan w:val="2"/>
            <w:shd w:val="clear" w:color="auto" w:fill="auto"/>
            <w:noWrap/>
            <w:vAlign w:val="center"/>
            <w:hideMark/>
          </w:tcPr>
          <w:p w:rsidR="00A07D77" w:rsidRPr="004B4FB7" w:rsidRDefault="005B7FC6" w:rsidP="004B4FB7">
            <w:pPr>
              <w:spacing w:line="276" w:lineRule="auto"/>
              <w:jc w:val="center"/>
              <w:rPr>
                <w:rFonts w:ascii="Arial" w:hAnsi="Arial" w:cs="Arial"/>
                <w:iCs/>
              </w:rPr>
            </w:pPr>
            <w:r w:rsidRPr="004B4FB7">
              <w:rPr>
                <w:rFonts w:ascii="Arial" w:hAnsi="Arial" w:cs="Arial"/>
                <w:iCs/>
                <w:lang w:val="en-US"/>
              </w:rPr>
              <w:t>including</w:t>
            </w:r>
            <w:r w:rsidR="00A07D77" w:rsidRPr="004B4FB7">
              <w:rPr>
                <w:rFonts w:ascii="Arial" w:hAnsi="Arial" w:cs="Arial"/>
                <w:iCs/>
              </w:rPr>
              <w:t>:</w:t>
            </w:r>
          </w:p>
        </w:tc>
      </w:tr>
      <w:tr w:rsidR="00A07D77" w:rsidRPr="004B4FB7" w:rsidTr="009D7231">
        <w:trPr>
          <w:trHeight w:val="390"/>
        </w:trPr>
        <w:tc>
          <w:tcPr>
            <w:tcW w:w="2552" w:type="dxa"/>
            <w:vMerge/>
            <w:vAlign w:val="center"/>
            <w:hideMark/>
          </w:tcPr>
          <w:p w:rsidR="00A07D77" w:rsidRPr="004B4FB7" w:rsidRDefault="00A07D77" w:rsidP="004B4FB7">
            <w:pPr>
              <w:spacing w:line="276" w:lineRule="auto"/>
              <w:rPr>
                <w:rFonts w:ascii="Arial" w:hAnsi="Arial" w:cs="Arial"/>
              </w:rPr>
            </w:pPr>
          </w:p>
        </w:tc>
        <w:tc>
          <w:tcPr>
            <w:tcW w:w="1842" w:type="dxa"/>
            <w:vMerge/>
            <w:vAlign w:val="center"/>
            <w:hideMark/>
          </w:tcPr>
          <w:p w:rsidR="00A07D77" w:rsidRPr="004B4FB7" w:rsidRDefault="00A07D77" w:rsidP="004B4FB7">
            <w:pPr>
              <w:spacing w:line="276" w:lineRule="auto"/>
              <w:rPr>
                <w:rFonts w:ascii="Arial" w:hAnsi="Arial" w:cs="Arial"/>
              </w:rPr>
            </w:pPr>
          </w:p>
        </w:tc>
        <w:tc>
          <w:tcPr>
            <w:tcW w:w="2127" w:type="dxa"/>
            <w:shd w:val="clear" w:color="auto" w:fill="auto"/>
            <w:noWrap/>
            <w:vAlign w:val="center"/>
            <w:hideMark/>
          </w:tcPr>
          <w:p w:rsidR="00A07D77" w:rsidRPr="004B4FB7" w:rsidRDefault="005B7FC6" w:rsidP="004B4FB7">
            <w:pPr>
              <w:spacing w:line="276" w:lineRule="auto"/>
              <w:jc w:val="center"/>
              <w:rPr>
                <w:rFonts w:ascii="Arial" w:hAnsi="Arial" w:cs="Arial"/>
                <w:lang w:val="en-US"/>
              </w:rPr>
            </w:pPr>
            <w:r w:rsidRPr="004B4FB7">
              <w:rPr>
                <w:rFonts w:ascii="Arial" w:hAnsi="Arial" w:cs="Arial"/>
                <w:lang w:val="en-US"/>
              </w:rPr>
              <w:t xml:space="preserve">urban places </w:t>
            </w:r>
          </w:p>
        </w:tc>
        <w:tc>
          <w:tcPr>
            <w:tcW w:w="2268" w:type="dxa"/>
            <w:shd w:val="clear" w:color="auto" w:fill="auto"/>
            <w:noWrap/>
            <w:vAlign w:val="center"/>
            <w:hideMark/>
          </w:tcPr>
          <w:p w:rsidR="00A07D77" w:rsidRPr="004B4FB7" w:rsidRDefault="005B7FC6" w:rsidP="004B4FB7">
            <w:pPr>
              <w:spacing w:line="276" w:lineRule="auto"/>
              <w:jc w:val="center"/>
              <w:rPr>
                <w:rFonts w:ascii="Arial" w:hAnsi="Arial" w:cs="Arial"/>
              </w:rPr>
            </w:pPr>
            <w:r w:rsidRPr="004B4FB7">
              <w:rPr>
                <w:rFonts w:ascii="Arial" w:hAnsi="Arial" w:cs="Arial"/>
                <w:bCs/>
                <w:lang w:val="az-Cyrl-AZ"/>
              </w:rPr>
              <w:t xml:space="preserve">rural places </w:t>
            </w:r>
            <w:r w:rsidRPr="004B4FB7">
              <w:rPr>
                <w:rFonts w:ascii="Arial" w:hAnsi="Arial" w:cs="Arial"/>
                <w:bCs/>
                <w:lang w:val="en-US"/>
              </w:rPr>
              <w:t xml:space="preserve">  </w:t>
            </w:r>
          </w:p>
        </w:tc>
      </w:tr>
      <w:tr w:rsidR="00A07D77" w:rsidRPr="004B4FB7" w:rsidTr="009D7231">
        <w:trPr>
          <w:trHeight w:val="390"/>
        </w:trPr>
        <w:tc>
          <w:tcPr>
            <w:tcW w:w="255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184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2,3</w:t>
            </w:r>
          </w:p>
        </w:tc>
        <w:tc>
          <w:tcPr>
            <w:tcW w:w="212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w:t>
            </w:r>
          </w:p>
        </w:tc>
      </w:tr>
      <w:tr w:rsidR="00A07D77" w:rsidRPr="004B4FB7" w:rsidTr="009D7231">
        <w:trPr>
          <w:trHeight w:val="390"/>
        </w:trPr>
        <w:tc>
          <w:tcPr>
            <w:tcW w:w="255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84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c>
          <w:tcPr>
            <w:tcW w:w="212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w:t>
            </w:r>
          </w:p>
        </w:tc>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2,3</w:t>
            </w:r>
          </w:p>
        </w:tc>
      </w:tr>
      <w:tr w:rsidR="00A07D77" w:rsidRPr="004B4FB7" w:rsidTr="009D7231">
        <w:trPr>
          <w:trHeight w:val="390"/>
        </w:trPr>
        <w:tc>
          <w:tcPr>
            <w:tcW w:w="255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84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c>
          <w:tcPr>
            <w:tcW w:w="212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w:t>
            </w:r>
          </w:p>
        </w:tc>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2,4</w:t>
            </w:r>
          </w:p>
        </w:tc>
      </w:tr>
      <w:tr w:rsidR="00A07D77" w:rsidRPr="004B4FB7" w:rsidTr="009D7231">
        <w:trPr>
          <w:trHeight w:val="390"/>
        </w:trPr>
        <w:tc>
          <w:tcPr>
            <w:tcW w:w="255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84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2,1</w:t>
            </w:r>
          </w:p>
        </w:tc>
        <w:tc>
          <w:tcPr>
            <w:tcW w:w="212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w:t>
            </w:r>
          </w:p>
        </w:tc>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r>
      <w:tr w:rsidR="00A07D77" w:rsidRPr="004B4FB7" w:rsidTr="009D7231">
        <w:trPr>
          <w:trHeight w:val="390"/>
        </w:trPr>
        <w:tc>
          <w:tcPr>
            <w:tcW w:w="255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84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w:t>
            </w:r>
          </w:p>
        </w:tc>
        <w:tc>
          <w:tcPr>
            <w:tcW w:w="212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1,9</w:t>
            </w:r>
          </w:p>
        </w:tc>
        <w:tc>
          <w:tcPr>
            <w:tcW w:w="226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w:t>
            </w:r>
          </w:p>
        </w:tc>
      </w:tr>
    </w:tbl>
    <w:p w:rsidR="00A07D77" w:rsidRPr="004B4FB7" w:rsidRDefault="00A07D77" w:rsidP="004B4FB7">
      <w:pPr>
        <w:pStyle w:val="ListParagraph"/>
        <w:spacing w:after="0"/>
        <w:ind w:left="1068"/>
        <w:jc w:val="both"/>
        <w:rPr>
          <w:rFonts w:ascii="Arial" w:hAnsi="Arial" w:cs="Arial"/>
          <w:sz w:val="24"/>
          <w:szCs w:val="24"/>
          <w:lang w:val="en-US"/>
        </w:rPr>
      </w:pPr>
    </w:p>
    <w:p w:rsidR="00A07D77" w:rsidRPr="004B4FB7" w:rsidRDefault="00772432" w:rsidP="004B4FB7">
      <w:pPr>
        <w:spacing w:line="276" w:lineRule="auto"/>
        <w:ind w:left="7080" w:firstLine="708"/>
        <w:jc w:val="both"/>
        <w:rPr>
          <w:rFonts w:ascii="Arial" w:hAnsi="Arial" w:cs="Arial"/>
          <w:b/>
          <w:iCs/>
          <w:lang w:val="az-Latn-AZ"/>
        </w:rPr>
      </w:pPr>
      <w:r w:rsidRPr="004B4FB7">
        <w:rPr>
          <w:rFonts w:ascii="Arial" w:hAnsi="Arial" w:cs="Arial"/>
          <w:b/>
          <w:iCs/>
          <w:lang w:val="az-Latn-AZ"/>
        </w:rPr>
        <w:t xml:space="preserve">  </w:t>
      </w:r>
      <w:r w:rsidR="00E86B67" w:rsidRPr="004B4FB7">
        <w:rPr>
          <w:rFonts w:ascii="Arial" w:hAnsi="Arial" w:cs="Arial"/>
          <w:b/>
          <w:iCs/>
          <w:lang w:val="az-Latn-AZ"/>
        </w:rPr>
        <w:t>Table</w:t>
      </w:r>
      <w:r w:rsidR="00A07D77" w:rsidRPr="004B4FB7">
        <w:rPr>
          <w:rFonts w:ascii="Arial" w:hAnsi="Arial" w:cs="Arial"/>
          <w:b/>
          <w:iCs/>
          <w:lang w:val="az-Latn-AZ"/>
        </w:rPr>
        <w:t xml:space="preserve"> 10 </w:t>
      </w:r>
    </w:p>
    <w:p w:rsidR="00A07D77" w:rsidRPr="004B4FB7" w:rsidRDefault="00C82B7A" w:rsidP="004B4FB7">
      <w:pPr>
        <w:spacing w:line="276" w:lineRule="auto"/>
        <w:jc w:val="center"/>
        <w:rPr>
          <w:rFonts w:ascii="Arial" w:hAnsi="Arial" w:cs="Arial"/>
          <w:b/>
          <w:bCs/>
          <w:lang w:val="az-Latn-AZ"/>
        </w:rPr>
      </w:pPr>
      <w:r w:rsidRPr="004B4FB7">
        <w:rPr>
          <w:rFonts w:ascii="Arial" w:hAnsi="Arial" w:cs="Arial"/>
          <w:b/>
          <w:bCs/>
          <w:lang w:val="en-US"/>
        </w:rPr>
        <w:t xml:space="preserve">The number of children who die before age 1 </w:t>
      </w:r>
    </w:p>
    <w:p w:rsidR="00A07D77" w:rsidRPr="004B4FB7" w:rsidRDefault="00A07D77" w:rsidP="004B4FB7">
      <w:pPr>
        <w:spacing w:line="276" w:lineRule="auto"/>
        <w:ind w:left="1416" w:firstLine="708"/>
        <w:rPr>
          <w:rFonts w:ascii="Arial" w:hAnsi="Arial" w:cs="Arial"/>
          <w:b/>
          <w:bCs/>
          <w:lang w:val="az-Latn-AZ"/>
        </w:rPr>
      </w:pPr>
    </w:p>
    <w:p w:rsidR="00A07D77" w:rsidRPr="004B4FB7" w:rsidRDefault="00A07D77" w:rsidP="004B4FB7">
      <w:pPr>
        <w:spacing w:line="276" w:lineRule="auto"/>
        <w:jc w:val="both"/>
        <w:rPr>
          <w:rFonts w:ascii="Arial" w:hAnsi="Arial" w:cs="Arial"/>
          <w:b/>
          <w:bCs/>
          <w:lang w:val="en-US"/>
        </w:rPr>
      </w:pPr>
    </w:p>
    <w:tbl>
      <w:tblPr>
        <w:tblW w:w="8931" w:type="dxa"/>
        <w:tblInd w:w="108" w:type="dxa"/>
        <w:tblLook w:val="04A0" w:firstRow="1" w:lastRow="0" w:firstColumn="1" w:lastColumn="0" w:noHBand="0" w:noVBand="1"/>
      </w:tblPr>
      <w:tblGrid>
        <w:gridCol w:w="2268"/>
        <w:gridCol w:w="1134"/>
        <w:gridCol w:w="993"/>
        <w:gridCol w:w="992"/>
        <w:gridCol w:w="1202"/>
        <w:gridCol w:w="1139"/>
        <w:gridCol w:w="1203"/>
      </w:tblGrid>
      <w:tr w:rsidR="00A07D77" w:rsidRPr="004B4FB7" w:rsidTr="009D7231">
        <w:trPr>
          <w:trHeight w:val="37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7E4E8D" w:rsidP="004B4FB7">
            <w:pPr>
              <w:spacing w:line="276" w:lineRule="auto"/>
              <w:jc w:val="center"/>
              <w:rPr>
                <w:rFonts w:ascii="Arial" w:hAnsi="Arial" w:cs="Arial"/>
                <w:lang w:val="en-US"/>
              </w:rPr>
            </w:pPr>
            <w:r w:rsidRPr="004B4FB7">
              <w:rPr>
                <w:rFonts w:ascii="Arial" w:hAnsi="Arial" w:cs="Arial"/>
                <w:lang w:val="en-US"/>
              </w:rPr>
              <w:t>Years</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A07D77" w:rsidRPr="004B4FB7" w:rsidRDefault="00A932FB" w:rsidP="004B4FB7">
            <w:pPr>
              <w:spacing w:line="276" w:lineRule="auto"/>
              <w:jc w:val="center"/>
              <w:rPr>
                <w:rFonts w:ascii="Arial" w:hAnsi="Arial" w:cs="Arial"/>
                <w:lang w:val="en-US"/>
              </w:rPr>
            </w:pPr>
            <w:r w:rsidRPr="004B4FB7">
              <w:rPr>
                <w:rFonts w:ascii="Arial" w:hAnsi="Arial" w:cs="Arial"/>
                <w:bCs/>
                <w:lang w:val="en-US"/>
              </w:rPr>
              <w:t>The number of children who die before age 1</w:t>
            </w:r>
            <w:r w:rsidR="00A07D77" w:rsidRPr="004B4FB7">
              <w:rPr>
                <w:rFonts w:ascii="Arial" w:hAnsi="Arial" w:cs="Arial"/>
                <w:lang w:val="en-US"/>
              </w:rPr>
              <w:t xml:space="preserve">, </w:t>
            </w:r>
            <w:r w:rsidRPr="004B4FB7">
              <w:rPr>
                <w:rFonts w:ascii="Arial" w:hAnsi="Arial" w:cs="Arial"/>
                <w:lang w:val="en-US"/>
              </w:rPr>
              <w:t>person</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A07D77" w:rsidRPr="004B4FB7" w:rsidRDefault="007E4E8D" w:rsidP="004B4FB7">
            <w:pPr>
              <w:spacing w:line="276" w:lineRule="auto"/>
              <w:jc w:val="center"/>
              <w:rPr>
                <w:rFonts w:ascii="Arial" w:hAnsi="Arial" w:cs="Arial"/>
              </w:rPr>
            </w:pPr>
            <w:r w:rsidRPr="004B4FB7">
              <w:rPr>
                <w:rFonts w:ascii="Arial" w:hAnsi="Arial" w:cs="Arial"/>
                <w:lang w:val="en-US"/>
              </w:rPr>
              <w:t>Every</w:t>
            </w:r>
            <w:r w:rsidR="008D3F2B" w:rsidRPr="004B4FB7">
              <w:rPr>
                <w:rFonts w:ascii="Arial" w:hAnsi="Arial" w:cs="Arial"/>
              </w:rPr>
              <w:t xml:space="preserve"> 1</w:t>
            </w:r>
            <w:r w:rsidRPr="004B4FB7">
              <w:rPr>
                <w:rFonts w:ascii="Arial" w:hAnsi="Arial" w:cs="Arial"/>
              </w:rPr>
              <w:t>00</w:t>
            </w:r>
            <w:r w:rsidRPr="004B4FB7">
              <w:rPr>
                <w:rFonts w:ascii="Arial" w:hAnsi="Arial" w:cs="Arial"/>
                <w:lang w:val="en-US"/>
              </w:rPr>
              <w:t>0</w:t>
            </w:r>
            <w:r w:rsidRPr="004B4FB7">
              <w:rPr>
                <w:rFonts w:ascii="Arial" w:hAnsi="Arial" w:cs="Arial"/>
              </w:rPr>
              <w:t xml:space="preserve"> </w:t>
            </w:r>
            <w:r w:rsidRPr="004B4FB7">
              <w:rPr>
                <w:rFonts w:ascii="Arial" w:hAnsi="Arial" w:cs="Arial"/>
                <w:lang w:val="en-US"/>
              </w:rPr>
              <w:t>l</w:t>
            </w:r>
            <w:r w:rsidRPr="004B4FB7">
              <w:rPr>
                <w:rFonts w:ascii="Arial" w:hAnsi="Arial" w:cs="Arial"/>
              </w:rPr>
              <w:t>ive births</w:t>
            </w:r>
            <w:r w:rsidRPr="004B4FB7">
              <w:rPr>
                <w:rFonts w:ascii="Arial" w:hAnsi="Arial" w:cs="Arial"/>
                <w:lang w:val="en-US"/>
              </w:rPr>
              <w:t xml:space="preserve">    </w:t>
            </w:r>
          </w:p>
        </w:tc>
      </w:tr>
      <w:tr w:rsidR="00A07D77" w:rsidRPr="004B4FB7" w:rsidTr="009D7231">
        <w:trPr>
          <w:trHeight w:val="3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07D77" w:rsidRPr="004B4FB7" w:rsidRDefault="00A07D77" w:rsidP="004B4FB7">
            <w:pPr>
              <w:spacing w:line="276" w:lineRule="auto"/>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7E4E8D" w:rsidP="004B4FB7">
            <w:pPr>
              <w:spacing w:line="276" w:lineRule="auto"/>
              <w:jc w:val="center"/>
              <w:rPr>
                <w:rFonts w:ascii="Arial" w:hAnsi="Arial" w:cs="Arial"/>
                <w:lang w:val="en-US"/>
              </w:rPr>
            </w:pPr>
            <w:r w:rsidRPr="004B4FB7">
              <w:rPr>
                <w:rFonts w:ascii="Arial" w:hAnsi="Arial" w:cs="Arial"/>
                <w:lang w:val="en-US"/>
              </w:rPr>
              <w:t>Total</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07D77" w:rsidRPr="004B4FB7" w:rsidRDefault="007E4E8D" w:rsidP="004B4FB7">
            <w:pPr>
              <w:spacing w:line="276" w:lineRule="auto"/>
              <w:jc w:val="center"/>
              <w:rPr>
                <w:rFonts w:ascii="Arial" w:hAnsi="Arial" w:cs="Arial"/>
              </w:rPr>
            </w:pPr>
            <w:r w:rsidRPr="004B4FB7">
              <w:rPr>
                <w:rFonts w:ascii="Arial" w:hAnsi="Arial" w:cs="Arial"/>
                <w:lang w:val="en-US"/>
              </w:rPr>
              <w:t>including</w:t>
            </w:r>
            <w:r w:rsidR="00A07D77" w:rsidRPr="004B4FB7">
              <w:rPr>
                <w:rFonts w:ascii="Arial" w:hAnsi="Arial" w:cs="Arial"/>
              </w:rPr>
              <w:t>:</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D77" w:rsidRPr="004B4FB7" w:rsidRDefault="007E4E8D" w:rsidP="004B4FB7">
            <w:pPr>
              <w:spacing w:line="276" w:lineRule="auto"/>
              <w:jc w:val="center"/>
              <w:rPr>
                <w:rFonts w:ascii="Arial" w:hAnsi="Arial" w:cs="Arial"/>
                <w:lang w:val="en-US"/>
              </w:rPr>
            </w:pPr>
            <w:r w:rsidRPr="004B4FB7">
              <w:rPr>
                <w:rFonts w:ascii="Arial" w:hAnsi="Arial" w:cs="Arial"/>
                <w:lang w:val="en-US"/>
              </w:rPr>
              <w:t>Total</w:t>
            </w:r>
          </w:p>
        </w:tc>
        <w:tc>
          <w:tcPr>
            <w:tcW w:w="2342" w:type="dxa"/>
            <w:gridSpan w:val="2"/>
            <w:tcBorders>
              <w:top w:val="single" w:sz="4" w:space="0" w:color="auto"/>
              <w:left w:val="nil"/>
              <w:bottom w:val="single" w:sz="4" w:space="0" w:color="auto"/>
              <w:right w:val="single" w:sz="4" w:space="0" w:color="auto"/>
            </w:tcBorders>
            <w:shd w:val="clear" w:color="auto" w:fill="auto"/>
            <w:vAlign w:val="center"/>
            <w:hideMark/>
          </w:tcPr>
          <w:p w:rsidR="00A07D77" w:rsidRPr="004B4FB7" w:rsidRDefault="007E4E8D" w:rsidP="004B4FB7">
            <w:pPr>
              <w:spacing w:line="276" w:lineRule="auto"/>
              <w:jc w:val="center"/>
              <w:rPr>
                <w:rFonts w:ascii="Arial" w:hAnsi="Arial" w:cs="Arial"/>
              </w:rPr>
            </w:pPr>
            <w:r w:rsidRPr="004B4FB7">
              <w:rPr>
                <w:rFonts w:ascii="Arial" w:hAnsi="Arial" w:cs="Arial"/>
                <w:lang w:val="en-US"/>
              </w:rPr>
              <w:t>including</w:t>
            </w:r>
            <w:r w:rsidR="00A07D77" w:rsidRPr="004B4FB7">
              <w:rPr>
                <w:rFonts w:ascii="Arial" w:hAnsi="Arial" w:cs="Arial"/>
              </w:rPr>
              <w:t>:</w:t>
            </w:r>
          </w:p>
        </w:tc>
      </w:tr>
      <w:tr w:rsidR="00A07D77" w:rsidRPr="004B4FB7" w:rsidTr="009D7231">
        <w:trPr>
          <w:trHeight w:val="3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07D77" w:rsidRPr="004B4FB7" w:rsidRDefault="00A07D77" w:rsidP="004B4FB7">
            <w:pPr>
              <w:spacing w:line="276" w:lineRule="auto"/>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7D77" w:rsidRPr="004B4FB7" w:rsidRDefault="00A07D77" w:rsidP="004B4FB7">
            <w:pPr>
              <w:spacing w:line="276" w:lineRule="auto"/>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07D77" w:rsidRPr="004B4FB7" w:rsidRDefault="007E4E8D" w:rsidP="004B4FB7">
            <w:pPr>
              <w:spacing w:line="276" w:lineRule="auto"/>
              <w:jc w:val="center"/>
              <w:rPr>
                <w:rFonts w:ascii="Arial" w:hAnsi="Arial" w:cs="Arial"/>
              </w:rPr>
            </w:pPr>
            <w:r w:rsidRPr="004B4FB7">
              <w:rPr>
                <w:rFonts w:ascii="Arial" w:hAnsi="Arial" w:cs="Arial"/>
                <w:lang w:val="en-US"/>
              </w:rPr>
              <w:t>boys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7D77" w:rsidRPr="004B4FB7" w:rsidRDefault="007E4E8D" w:rsidP="004B4FB7">
            <w:pPr>
              <w:spacing w:line="276" w:lineRule="auto"/>
              <w:jc w:val="center"/>
              <w:rPr>
                <w:rFonts w:ascii="Arial" w:hAnsi="Arial" w:cs="Arial"/>
              </w:rPr>
            </w:pPr>
            <w:r w:rsidRPr="004B4FB7">
              <w:rPr>
                <w:rFonts w:ascii="Arial" w:hAnsi="Arial" w:cs="Arial"/>
                <w:lang w:val="en-US"/>
              </w:rPr>
              <w:t xml:space="preserve">girls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A07D77" w:rsidRPr="004B4FB7" w:rsidRDefault="00A07D77" w:rsidP="004B4FB7">
            <w:pPr>
              <w:spacing w:line="276" w:lineRule="auto"/>
              <w:rPr>
                <w:rFonts w:ascii="Arial" w:hAnsi="Arial" w:cs="Arial"/>
              </w:rPr>
            </w:pP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A07D77" w:rsidRPr="004B4FB7" w:rsidRDefault="007E4E8D" w:rsidP="004B4FB7">
            <w:pPr>
              <w:spacing w:line="276" w:lineRule="auto"/>
              <w:jc w:val="center"/>
              <w:rPr>
                <w:rFonts w:ascii="Arial" w:hAnsi="Arial" w:cs="Arial"/>
                <w:lang w:val="en-US"/>
              </w:rPr>
            </w:pPr>
            <w:r w:rsidRPr="004B4FB7">
              <w:rPr>
                <w:rFonts w:ascii="Arial" w:hAnsi="Arial" w:cs="Arial"/>
                <w:lang w:val="en-US"/>
              </w:rPr>
              <w:t>boys</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07D77" w:rsidRPr="004B4FB7" w:rsidRDefault="007E4E8D" w:rsidP="004B4FB7">
            <w:pPr>
              <w:spacing w:line="276" w:lineRule="auto"/>
              <w:jc w:val="center"/>
              <w:rPr>
                <w:rFonts w:ascii="Arial" w:hAnsi="Arial" w:cs="Arial"/>
                <w:lang w:val="en-US"/>
              </w:rPr>
            </w:pPr>
            <w:r w:rsidRPr="004B4FB7">
              <w:rPr>
                <w:rFonts w:ascii="Arial" w:hAnsi="Arial" w:cs="Arial"/>
                <w:lang w:val="en-US"/>
              </w:rPr>
              <w:t>girls</w:t>
            </w:r>
          </w:p>
        </w:tc>
      </w:tr>
      <w:tr w:rsidR="00A07D77" w:rsidRPr="004B4FB7" w:rsidTr="009D72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849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10,8</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10,5</w:t>
            </w:r>
          </w:p>
        </w:tc>
      </w:tr>
      <w:tr w:rsidR="00A07D77" w:rsidRPr="004B4FB7" w:rsidTr="009D72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834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10,8</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10,5</w:t>
            </w:r>
          </w:p>
        </w:tc>
      </w:tr>
      <w:tr w:rsidR="00A07D77" w:rsidRPr="004B4FB7" w:rsidTr="009D72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679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10,2</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w:t>
            </w:r>
          </w:p>
        </w:tc>
      </w:tr>
      <w:tr w:rsidR="00A07D77" w:rsidRPr="004B4FB7" w:rsidTr="009D72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813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9,5</w:t>
            </w:r>
          </w:p>
        </w:tc>
      </w:tr>
      <w:tr w:rsidR="00A07D77" w:rsidRPr="004B4FB7" w:rsidTr="009D72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1666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11,4</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w:t>
            </w:r>
          </w:p>
        </w:tc>
      </w:tr>
      <w:tr w:rsidR="00A07D77" w:rsidRPr="004B4FB7" w:rsidTr="009D72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707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11,1</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w:t>
            </w:r>
          </w:p>
        </w:tc>
      </w:tr>
    </w:tbl>
    <w:p w:rsidR="00A07D77" w:rsidRPr="004B4FB7" w:rsidRDefault="00A07D77" w:rsidP="004B4FB7">
      <w:pPr>
        <w:spacing w:line="276" w:lineRule="auto"/>
        <w:jc w:val="both"/>
        <w:rPr>
          <w:rFonts w:ascii="Arial" w:hAnsi="Arial" w:cs="Arial"/>
          <w:b/>
          <w:bCs/>
          <w:lang w:val="en-US"/>
        </w:rPr>
      </w:pPr>
    </w:p>
    <w:p w:rsidR="00A07D77" w:rsidRPr="004B4FB7" w:rsidRDefault="00A07D77" w:rsidP="004B4FB7">
      <w:pPr>
        <w:spacing w:line="276" w:lineRule="auto"/>
        <w:ind w:left="1416" w:firstLine="708"/>
        <w:jc w:val="both"/>
        <w:rPr>
          <w:rFonts w:ascii="Arial" w:hAnsi="Arial" w:cs="Arial"/>
          <w:b/>
          <w:bCs/>
          <w:lang w:val="az-Latn-AZ"/>
        </w:rPr>
      </w:pPr>
    </w:p>
    <w:p w:rsidR="00306798" w:rsidRPr="004B4FB7" w:rsidRDefault="00306798" w:rsidP="004B4FB7">
      <w:pPr>
        <w:spacing w:line="276" w:lineRule="auto"/>
        <w:ind w:left="7080" w:firstLine="708"/>
        <w:jc w:val="both"/>
        <w:rPr>
          <w:rFonts w:ascii="Arial" w:hAnsi="Arial" w:cs="Arial"/>
          <w:b/>
          <w:iCs/>
          <w:lang w:val="az-Latn-AZ"/>
        </w:rPr>
      </w:pPr>
    </w:p>
    <w:p w:rsidR="00A07D77" w:rsidRPr="004B4FB7" w:rsidRDefault="0014094F" w:rsidP="004B4FB7">
      <w:pPr>
        <w:spacing w:line="276" w:lineRule="auto"/>
        <w:ind w:left="7080" w:firstLine="708"/>
        <w:jc w:val="both"/>
        <w:rPr>
          <w:rFonts w:ascii="Arial" w:hAnsi="Arial" w:cs="Arial"/>
          <w:b/>
          <w:iCs/>
          <w:lang w:val="az-Latn-AZ"/>
        </w:rPr>
      </w:pPr>
      <w:r w:rsidRPr="004B4FB7">
        <w:rPr>
          <w:rFonts w:ascii="Arial" w:hAnsi="Arial" w:cs="Arial"/>
          <w:b/>
          <w:iCs/>
          <w:lang w:val="az-Latn-AZ"/>
        </w:rPr>
        <w:t xml:space="preserve">   </w:t>
      </w:r>
      <w:r w:rsidR="00E86B67" w:rsidRPr="004B4FB7">
        <w:rPr>
          <w:rFonts w:ascii="Arial" w:hAnsi="Arial" w:cs="Arial"/>
          <w:b/>
          <w:iCs/>
          <w:lang w:val="az-Latn-AZ"/>
        </w:rPr>
        <w:t>Table</w:t>
      </w:r>
      <w:r w:rsidR="00A07D77" w:rsidRPr="004B4FB7">
        <w:rPr>
          <w:rFonts w:ascii="Arial" w:hAnsi="Arial" w:cs="Arial"/>
          <w:b/>
          <w:iCs/>
          <w:lang w:val="az-Latn-AZ"/>
        </w:rPr>
        <w:t xml:space="preserve"> 11</w:t>
      </w:r>
    </w:p>
    <w:p w:rsidR="00A07D77" w:rsidRPr="004B4FB7" w:rsidRDefault="005148DC" w:rsidP="004B4FB7">
      <w:pPr>
        <w:spacing w:line="276" w:lineRule="auto"/>
        <w:ind w:left="1416" w:firstLine="708"/>
        <w:rPr>
          <w:rFonts w:ascii="Arial" w:hAnsi="Arial" w:cs="Arial"/>
          <w:b/>
          <w:bCs/>
          <w:lang w:val="en-US"/>
        </w:rPr>
      </w:pPr>
      <w:r w:rsidRPr="004B4FB7">
        <w:rPr>
          <w:rFonts w:ascii="Arial" w:hAnsi="Arial" w:cs="Arial"/>
          <w:b/>
          <w:bCs/>
          <w:lang w:val="en-US"/>
        </w:rPr>
        <w:t xml:space="preserve">The number of children who die before age </w:t>
      </w:r>
      <w:r w:rsidR="00A07D77" w:rsidRPr="004B4FB7">
        <w:rPr>
          <w:rFonts w:ascii="Arial" w:hAnsi="Arial" w:cs="Arial"/>
          <w:b/>
          <w:bCs/>
          <w:lang w:val="en-US"/>
        </w:rPr>
        <w:t>5</w:t>
      </w:r>
    </w:p>
    <w:p w:rsidR="00A07D77" w:rsidRPr="004B4FB7" w:rsidRDefault="00A07D77" w:rsidP="004B4FB7">
      <w:pPr>
        <w:spacing w:line="276" w:lineRule="auto"/>
        <w:jc w:val="both"/>
        <w:rPr>
          <w:rFonts w:ascii="Arial" w:hAnsi="Arial" w:cs="Arial"/>
          <w:b/>
          <w:bCs/>
          <w:lang w:val="en-US"/>
        </w:rPr>
      </w:pPr>
    </w:p>
    <w:tbl>
      <w:tblPr>
        <w:tblW w:w="894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77"/>
        <w:gridCol w:w="1258"/>
        <w:gridCol w:w="1298"/>
        <w:gridCol w:w="1135"/>
        <w:gridCol w:w="1416"/>
        <w:gridCol w:w="1418"/>
      </w:tblGrid>
      <w:tr w:rsidR="00A07D77" w:rsidRPr="004B4FB7" w:rsidTr="009D7231">
        <w:trPr>
          <w:trHeight w:val="258"/>
        </w:trPr>
        <w:tc>
          <w:tcPr>
            <w:tcW w:w="1140" w:type="dxa"/>
            <w:vMerge w:val="restart"/>
            <w:shd w:val="clear" w:color="auto" w:fill="auto"/>
            <w:noWrap/>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 xml:space="preserve">Years </w:t>
            </w:r>
          </w:p>
        </w:tc>
        <w:tc>
          <w:tcPr>
            <w:tcW w:w="3833" w:type="dxa"/>
            <w:gridSpan w:val="3"/>
            <w:shd w:val="clear" w:color="auto" w:fill="auto"/>
            <w:noWrap/>
            <w:vAlign w:val="center"/>
            <w:hideMark/>
          </w:tcPr>
          <w:p w:rsidR="00A07D77" w:rsidRPr="004B4FB7" w:rsidRDefault="00CB585D" w:rsidP="004B4FB7">
            <w:pPr>
              <w:spacing w:line="276" w:lineRule="auto"/>
              <w:jc w:val="center"/>
              <w:rPr>
                <w:rFonts w:ascii="Arial" w:hAnsi="Arial" w:cs="Arial"/>
                <w:lang w:val="en-US"/>
              </w:rPr>
            </w:pPr>
            <w:r w:rsidRPr="004B4FB7">
              <w:rPr>
                <w:rFonts w:ascii="Arial" w:hAnsi="Arial" w:cs="Arial"/>
                <w:bCs/>
                <w:lang w:val="en-US"/>
              </w:rPr>
              <w:t>The number of children who die before age 5</w:t>
            </w:r>
            <w:r w:rsidRPr="004B4FB7">
              <w:rPr>
                <w:rFonts w:ascii="Arial" w:hAnsi="Arial" w:cs="Arial"/>
                <w:lang w:val="en-US"/>
              </w:rPr>
              <w:t>, person</w:t>
            </w:r>
          </w:p>
        </w:tc>
        <w:tc>
          <w:tcPr>
            <w:tcW w:w="3969" w:type="dxa"/>
            <w:gridSpan w:val="3"/>
            <w:shd w:val="clear" w:color="auto" w:fill="auto"/>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Every</w:t>
            </w:r>
            <w:r w:rsidRPr="004B4FB7">
              <w:rPr>
                <w:rFonts w:ascii="Arial" w:hAnsi="Arial" w:cs="Arial"/>
              </w:rPr>
              <w:t xml:space="preserve"> 100</w:t>
            </w:r>
            <w:r w:rsidRPr="004B4FB7">
              <w:rPr>
                <w:rFonts w:ascii="Arial" w:hAnsi="Arial" w:cs="Arial"/>
                <w:lang w:val="en-US"/>
              </w:rPr>
              <w:t>0</w:t>
            </w:r>
            <w:r w:rsidRPr="004B4FB7">
              <w:rPr>
                <w:rFonts w:ascii="Arial" w:hAnsi="Arial" w:cs="Arial"/>
              </w:rPr>
              <w:t xml:space="preserve"> </w:t>
            </w:r>
            <w:r w:rsidRPr="004B4FB7">
              <w:rPr>
                <w:rFonts w:ascii="Arial" w:hAnsi="Arial" w:cs="Arial"/>
                <w:lang w:val="en-US"/>
              </w:rPr>
              <w:t>l</w:t>
            </w:r>
            <w:r w:rsidRPr="004B4FB7">
              <w:rPr>
                <w:rFonts w:ascii="Arial" w:hAnsi="Arial" w:cs="Arial"/>
              </w:rPr>
              <w:t>ive births</w:t>
            </w:r>
            <w:r w:rsidRPr="004B4FB7">
              <w:rPr>
                <w:rFonts w:ascii="Arial" w:hAnsi="Arial" w:cs="Arial"/>
                <w:lang w:val="en-US"/>
              </w:rPr>
              <w:t xml:space="preserve">     </w:t>
            </w:r>
          </w:p>
        </w:tc>
      </w:tr>
      <w:tr w:rsidR="00A07D77" w:rsidRPr="004B4FB7" w:rsidTr="009D7231">
        <w:trPr>
          <w:trHeight w:val="291"/>
        </w:trPr>
        <w:tc>
          <w:tcPr>
            <w:tcW w:w="1140" w:type="dxa"/>
            <w:vMerge/>
            <w:vAlign w:val="center"/>
            <w:hideMark/>
          </w:tcPr>
          <w:p w:rsidR="00A07D77" w:rsidRPr="004B4FB7" w:rsidRDefault="00A07D77" w:rsidP="004B4FB7">
            <w:pPr>
              <w:spacing w:line="276" w:lineRule="auto"/>
              <w:rPr>
                <w:rFonts w:ascii="Arial" w:hAnsi="Arial" w:cs="Arial"/>
              </w:rPr>
            </w:pPr>
          </w:p>
        </w:tc>
        <w:tc>
          <w:tcPr>
            <w:tcW w:w="1277" w:type="dxa"/>
            <w:vMerge w:val="restart"/>
            <w:shd w:val="clear" w:color="auto" w:fill="auto"/>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Total</w:t>
            </w:r>
          </w:p>
        </w:tc>
        <w:tc>
          <w:tcPr>
            <w:tcW w:w="2556" w:type="dxa"/>
            <w:gridSpan w:val="2"/>
            <w:shd w:val="clear" w:color="auto" w:fill="auto"/>
            <w:noWrap/>
            <w:vAlign w:val="center"/>
            <w:hideMark/>
          </w:tcPr>
          <w:p w:rsidR="00A07D77" w:rsidRPr="004B4FB7" w:rsidRDefault="008619D5" w:rsidP="004B4FB7">
            <w:pPr>
              <w:spacing w:line="276" w:lineRule="auto"/>
              <w:jc w:val="center"/>
              <w:rPr>
                <w:rFonts w:ascii="Arial" w:hAnsi="Arial" w:cs="Arial"/>
                <w:iCs/>
                <w:lang w:val="en-US"/>
              </w:rPr>
            </w:pPr>
            <w:r w:rsidRPr="004B4FB7">
              <w:rPr>
                <w:rFonts w:ascii="Arial" w:hAnsi="Arial" w:cs="Arial"/>
                <w:lang w:val="en-US"/>
              </w:rPr>
              <w:t>including</w:t>
            </w:r>
            <w:r w:rsidR="00A07D77" w:rsidRPr="004B4FB7">
              <w:rPr>
                <w:rFonts w:ascii="Arial" w:hAnsi="Arial" w:cs="Arial"/>
                <w:iCs/>
              </w:rPr>
              <w:t>:</w:t>
            </w:r>
            <w:r w:rsidRPr="004B4FB7">
              <w:rPr>
                <w:rFonts w:ascii="Arial" w:hAnsi="Arial" w:cs="Arial"/>
                <w:iCs/>
                <w:lang w:val="en-US"/>
              </w:rPr>
              <w:t xml:space="preserve">   </w:t>
            </w:r>
          </w:p>
        </w:tc>
        <w:tc>
          <w:tcPr>
            <w:tcW w:w="1135" w:type="dxa"/>
            <w:vMerge w:val="restart"/>
            <w:shd w:val="clear" w:color="auto" w:fill="auto"/>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Total</w:t>
            </w:r>
          </w:p>
        </w:tc>
        <w:tc>
          <w:tcPr>
            <w:tcW w:w="2834" w:type="dxa"/>
            <w:gridSpan w:val="2"/>
            <w:shd w:val="clear" w:color="auto" w:fill="auto"/>
            <w:noWrap/>
            <w:vAlign w:val="center"/>
            <w:hideMark/>
          </w:tcPr>
          <w:p w:rsidR="00A07D77" w:rsidRPr="004B4FB7" w:rsidRDefault="008D3F2B" w:rsidP="004B4FB7">
            <w:pPr>
              <w:spacing w:line="276" w:lineRule="auto"/>
              <w:jc w:val="center"/>
              <w:rPr>
                <w:rFonts w:ascii="Arial" w:hAnsi="Arial" w:cs="Arial"/>
                <w:iCs/>
              </w:rPr>
            </w:pPr>
            <w:r w:rsidRPr="004B4FB7">
              <w:rPr>
                <w:rFonts w:ascii="Arial" w:hAnsi="Arial" w:cs="Arial"/>
                <w:lang w:val="en-US"/>
              </w:rPr>
              <w:t>including</w:t>
            </w:r>
            <w:r w:rsidR="00A07D77" w:rsidRPr="004B4FB7">
              <w:rPr>
                <w:rFonts w:ascii="Arial" w:hAnsi="Arial" w:cs="Arial"/>
                <w:iCs/>
              </w:rPr>
              <w:t>:</w:t>
            </w:r>
          </w:p>
        </w:tc>
      </w:tr>
      <w:tr w:rsidR="00A07D77" w:rsidRPr="004B4FB7" w:rsidTr="009D7231">
        <w:trPr>
          <w:trHeight w:val="340"/>
        </w:trPr>
        <w:tc>
          <w:tcPr>
            <w:tcW w:w="1140" w:type="dxa"/>
            <w:vMerge/>
            <w:vAlign w:val="center"/>
            <w:hideMark/>
          </w:tcPr>
          <w:p w:rsidR="00A07D77" w:rsidRPr="004B4FB7" w:rsidRDefault="00A07D77" w:rsidP="004B4FB7">
            <w:pPr>
              <w:spacing w:line="276" w:lineRule="auto"/>
              <w:rPr>
                <w:rFonts w:ascii="Arial" w:hAnsi="Arial" w:cs="Arial"/>
              </w:rPr>
            </w:pPr>
          </w:p>
        </w:tc>
        <w:tc>
          <w:tcPr>
            <w:tcW w:w="1277" w:type="dxa"/>
            <w:vMerge/>
            <w:vAlign w:val="center"/>
            <w:hideMark/>
          </w:tcPr>
          <w:p w:rsidR="00A07D77" w:rsidRPr="004B4FB7" w:rsidRDefault="00A07D77" w:rsidP="004B4FB7">
            <w:pPr>
              <w:spacing w:line="276" w:lineRule="auto"/>
              <w:rPr>
                <w:rFonts w:ascii="Arial" w:hAnsi="Arial" w:cs="Arial"/>
              </w:rPr>
            </w:pPr>
          </w:p>
        </w:tc>
        <w:tc>
          <w:tcPr>
            <w:tcW w:w="1258" w:type="dxa"/>
            <w:shd w:val="clear" w:color="auto" w:fill="auto"/>
            <w:noWrap/>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boys</w:t>
            </w:r>
          </w:p>
        </w:tc>
        <w:tc>
          <w:tcPr>
            <w:tcW w:w="1298" w:type="dxa"/>
            <w:shd w:val="clear" w:color="auto" w:fill="auto"/>
            <w:noWrap/>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girls</w:t>
            </w:r>
          </w:p>
        </w:tc>
        <w:tc>
          <w:tcPr>
            <w:tcW w:w="1135" w:type="dxa"/>
            <w:vMerge/>
            <w:vAlign w:val="center"/>
            <w:hideMark/>
          </w:tcPr>
          <w:p w:rsidR="00A07D77" w:rsidRPr="004B4FB7" w:rsidRDefault="00A07D77" w:rsidP="004B4FB7">
            <w:pPr>
              <w:spacing w:line="276" w:lineRule="auto"/>
              <w:rPr>
                <w:rFonts w:ascii="Arial" w:hAnsi="Arial" w:cs="Arial"/>
              </w:rPr>
            </w:pPr>
          </w:p>
        </w:tc>
        <w:tc>
          <w:tcPr>
            <w:tcW w:w="1416" w:type="dxa"/>
            <w:shd w:val="clear" w:color="auto" w:fill="auto"/>
            <w:noWrap/>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boys</w:t>
            </w:r>
          </w:p>
        </w:tc>
        <w:tc>
          <w:tcPr>
            <w:tcW w:w="1418" w:type="dxa"/>
            <w:shd w:val="clear" w:color="auto" w:fill="auto"/>
            <w:noWrap/>
            <w:vAlign w:val="center"/>
            <w:hideMark/>
          </w:tcPr>
          <w:p w:rsidR="00A07D77" w:rsidRPr="004B4FB7" w:rsidRDefault="008D3F2B" w:rsidP="004B4FB7">
            <w:pPr>
              <w:spacing w:line="276" w:lineRule="auto"/>
              <w:jc w:val="center"/>
              <w:rPr>
                <w:rFonts w:ascii="Arial" w:hAnsi="Arial" w:cs="Arial"/>
              </w:rPr>
            </w:pPr>
            <w:r w:rsidRPr="004B4FB7">
              <w:rPr>
                <w:rFonts w:ascii="Arial" w:hAnsi="Arial" w:cs="Arial"/>
                <w:lang w:val="en-US"/>
              </w:rPr>
              <w:t>girls</w:t>
            </w:r>
          </w:p>
        </w:tc>
      </w:tr>
      <w:tr w:rsidR="00A07D77" w:rsidRPr="004B4FB7" w:rsidTr="009D7231">
        <w:trPr>
          <w:trHeight w:val="375"/>
        </w:trPr>
        <w:tc>
          <w:tcPr>
            <w:tcW w:w="114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127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2247</w:t>
            </w:r>
          </w:p>
        </w:tc>
        <w:tc>
          <w:tcPr>
            <w:tcW w:w="125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1177</w:t>
            </w:r>
          </w:p>
        </w:tc>
        <w:tc>
          <w:tcPr>
            <w:tcW w:w="129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1070</w:t>
            </w:r>
          </w:p>
        </w:tc>
        <w:tc>
          <w:tcPr>
            <w:tcW w:w="113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13,0</w:t>
            </w:r>
          </w:p>
        </w:tc>
        <w:tc>
          <w:tcPr>
            <w:tcW w:w="141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13,1</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12,9</w:t>
            </w:r>
          </w:p>
        </w:tc>
      </w:tr>
      <w:tr w:rsidR="00A07D77" w:rsidRPr="004B4FB7" w:rsidTr="009D7231">
        <w:trPr>
          <w:trHeight w:val="375"/>
        </w:trPr>
        <w:tc>
          <w:tcPr>
            <w:tcW w:w="114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27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2234</w:t>
            </w:r>
          </w:p>
        </w:tc>
        <w:tc>
          <w:tcPr>
            <w:tcW w:w="125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1247</w:t>
            </w:r>
          </w:p>
        </w:tc>
        <w:tc>
          <w:tcPr>
            <w:tcW w:w="129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987</w:t>
            </w:r>
          </w:p>
        </w:tc>
        <w:tc>
          <w:tcPr>
            <w:tcW w:w="113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12,9</w:t>
            </w:r>
          </w:p>
        </w:tc>
        <w:tc>
          <w:tcPr>
            <w:tcW w:w="141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13,0</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12,8</w:t>
            </w:r>
          </w:p>
        </w:tc>
      </w:tr>
      <w:tr w:rsidR="00A07D77" w:rsidRPr="004B4FB7" w:rsidTr="009D7231">
        <w:trPr>
          <w:trHeight w:val="375"/>
        </w:trPr>
        <w:tc>
          <w:tcPr>
            <w:tcW w:w="114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27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2097</w:t>
            </w:r>
          </w:p>
        </w:tc>
        <w:tc>
          <w:tcPr>
            <w:tcW w:w="125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1232</w:t>
            </w:r>
          </w:p>
        </w:tc>
        <w:tc>
          <w:tcPr>
            <w:tcW w:w="129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865</w:t>
            </w:r>
          </w:p>
        </w:tc>
        <w:tc>
          <w:tcPr>
            <w:tcW w:w="113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12,6</w:t>
            </w:r>
          </w:p>
        </w:tc>
        <w:tc>
          <w:tcPr>
            <w:tcW w:w="141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13,5</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11,6</w:t>
            </w:r>
          </w:p>
        </w:tc>
      </w:tr>
      <w:tr w:rsidR="00A07D77" w:rsidRPr="004B4FB7" w:rsidTr="009D7231">
        <w:trPr>
          <w:trHeight w:val="375"/>
        </w:trPr>
        <w:tc>
          <w:tcPr>
            <w:tcW w:w="114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27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2395</w:t>
            </w:r>
          </w:p>
        </w:tc>
        <w:tc>
          <w:tcPr>
            <w:tcW w:w="125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1416</w:t>
            </w:r>
          </w:p>
        </w:tc>
        <w:tc>
          <w:tcPr>
            <w:tcW w:w="129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979</w:t>
            </w:r>
          </w:p>
        </w:tc>
        <w:tc>
          <w:tcPr>
            <w:tcW w:w="113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13,3</w:t>
            </w:r>
          </w:p>
        </w:tc>
        <w:tc>
          <w:tcPr>
            <w:tcW w:w="141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14,7</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11,8</w:t>
            </w:r>
          </w:p>
        </w:tc>
      </w:tr>
      <w:tr w:rsidR="00A07D77" w:rsidRPr="004B4FB7" w:rsidTr="009D7231">
        <w:trPr>
          <w:trHeight w:val="375"/>
        </w:trPr>
        <w:tc>
          <w:tcPr>
            <w:tcW w:w="114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27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2092</w:t>
            </w:r>
          </w:p>
        </w:tc>
        <w:tc>
          <w:tcPr>
            <w:tcW w:w="125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1259</w:t>
            </w:r>
          </w:p>
        </w:tc>
        <w:tc>
          <w:tcPr>
            <w:tcW w:w="129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833</w:t>
            </w:r>
          </w:p>
        </w:tc>
        <w:tc>
          <w:tcPr>
            <w:tcW w:w="113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13,8</w:t>
            </w:r>
          </w:p>
        </w:tc>
        <w:tc>
          <w:tcPr>
            <w:tcW w:w="141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15,4</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11,9</w:t>
            </w:r>
          </w:p>
        </w:tc>
      </w:tr>
      <w:tr w:rsidR="00A07D77" w:rsidRPr="004B4FB7" w:rsidTr="009D7231">
        <w:trPr>
          <w:trHeight w:val="375"/>
        </w:trPr>
        <w:tc>
          <w:tcPr>
            <w:tcW w:w="1140"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127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2058</w:t>
            </w:r>
          </w:p>
        </w:tc>
        <w:tc>
          <w:tcPr>
            <w:tcW w:w="125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1205</w:t>
            </w:r>
          </w:p>
        </w:tc>
        <w:tc>
          <w:tcPr>
            <w:tcW w:w="129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853</w:t>
            </w:r>
          </w:p>
        </w:tc>
        <w:tc>
          <w:tcPr>
            <w:tcW w:w="1135"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13,7</w:t>
            </w:r>
          </w:p>
        </w:tc>
        <w:tc>
          <w:tcPr>
            <w:tcW w:w="141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15,3</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11,9</w:t>
            </w:r>
          </w:p>
        </w:tc>
      </w:tr>
    </w:tbl>
    <w:p w:rsidR="00E374B1" w:rsidRDefault="0014094F" w:rsidP="004B4FB7">
      <w:pPr>
        <w:spacing w:line="276" w:lineRule="auto"/>
        <w:rPr>
          <w:rFonts w:ascii="Arial" w:hAnsi="Arial" w:cs="Arial"/>
          <w:b/>
          <w:iCs/>
          <w:lang w:val="az-Latn-AZ"/>
        </w:rPr>
      </w:pP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r>
      <w:r w:rsidRPr="004B4FB7">
        <w:rPr>
          <w:rFonts w:ascii="Arial" w:hAnsi="Arial" w:cs="Arial"/>
          <w:b/>
          <w:iCs/>
          <w:lang w:val="az-Latn-AZ"/>
        </w:rPr>
        <w:tab/>
        <w:t xml:space="preserve">                      </w:t>
      </w:r>
    </w:p>
    <w:p w:rsidR="00A07D77" w:rsidRPr="004B4FB7" w:rsidRDefault="00E86B67" w:rsidP="00E374B1">
      <w:pPr>
        <w:spacing w:line="276" w:lineRule="auto"/>
        <w:ind w:left="7200" w:firstLine="720"/>
        <w:rPr>
          <w:rFonts w:ascii="Arial" w:hAnsi="Arial" w:cs="Arial"/>
          <w:b/>
          <w:bCs/>
          <w:lang w:val="az-Latn-AZ"/>
        </w:rPr>
      </w:pPr>
      <w:r w:rsidRPr="004B4FB7">
        <w:rPr>
          <w:rFonts w:ascii="Arial" w:hAnsi="Arial" w:cs="Arial"/>
          <w:b/>
          <w:iCs/>
          <w:lang w:val="az-Latn-AZ"/>
        </w:rPr>
        <w:t>Table</w:t>
      </w:r>
      <w:r w:rsidR="00A07D77" w:rsidRPr="004B4FB7">
        <w:rPr>
          <w:rFonts w:ascii="Arial" w:hAnsi="Arial" w:cs="Arial"/>
          <w:b/>
          <w:iCs/>
          <w:lang w:val="az-Latn-AZ"/>
        </w:rPr>
        <w:t xml:space="preserve"> 12 </w:t>
      </w:r>
    </w:p>
    <w:p w:rsidR="00A07D77" w:rsidRPr="004B4FB7" w:rsidRDefault="00A07D77" w:rsidP="004B4FB7">
      <w:pPr>
        <w:spacing w:line="276" w:lineRule="auto"/>
        <w:jc w:val="center"/>
        <w:rPr>
          <w:rFonts w:ascii="Arial" w:hAnsi="Arial" w:cs="Arial"/>
          <w:b/>
          <w:bCs/>
          <w:lang w:val="az-Latn-AZ"/>
        </w:rPr>
      </w:pPr>
    </w:p>
    <w:p w:rsidR="00A07D77" w:rsidRPr="004B4FB7" w:rsidRDefault="004504DD" w:rsidP="004B4FB7">
      <w:pPr>
        <w:spacing w:line="276" w:lineRule="auto"/>
        <w:jc w:val="center"/>
        <w:rPr>
          <w:rFonts w:ascii="Arial" w:hAnsi="Arial" w:cs="Arial"/>
          <w:b/>
          <w:bCs/>
          <w:lang w:val="az-Latn-AZ"/>
        </w:rPr>
      </w:pPr>
      <w:r w:rsidRPr="004B4FB7">
        <w:rPr>
          <w:rFonts w:ascii="Arial" w:hAnsi="Arial" w:cs="Arial"/>
          <w:b/>
          <w:bCs/>
          <w:lang w:val="az-Latn-AZ"/>
        </w:rPr>
        <w:t xml:space="preserve">The number of marriages of the bride and groom for their age group   </w:t>
      </w:r>
    </w:p>
    <w:p w:rsidR="00A07D77" w:rsidRPr="004B4FB7" w:rsidRDefault="00A07D77" w:rsidP="004B4FB7">
      <w:pPr>
        <w:spacing w:line="276" w:lineRule="auto"/>
        <w:jc w:val="both"/>
        <w:rPr>
          <w:rFonts w:ascii="Arial" w:hAnsi="Arial" w:cs="Arial"/>
          <w:b/>
          <w:bCs/>
          <w:lang w:val="az-Latn-AZ"/>
        </w:rPr>
      </w:pPr>
    </w:p>
    <w:tbl>
      <w:tblPr>
        <w:tblW w:w="894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18"/>
        <w:gridCol w:w="1417"/>
        <w:gridCol w:w="1276"/>
        <w:gridCol w:w="1276"/>
        <w:gridCol w:w="1843"/>
      </w:tblGrid>
      <w:tr w:rsidR="00A07D77" w:rsidRPr="006D7274" w:rsidTr="009D7231">
        <w:trPr>
          <w:trHeight w:val="375"/>
        </w:trPr>
        <w:tc>
          <w:tcPr>
            <w:tcW w:w="1712" w:type="dxa"/>
            <w:vMerge w:val="restart"/>
            <w:shd w:val="clear" w:color="auto" w:fill="auto"/>
            <w:vAlign w:val="center"/>
            <w:hideMark/>
          </w:tcPr>
          <w:p w:rsidR="00A07D77" w:rsidRPr="004B4FB7" w:rsidRDefault="00FE5CF7" w:rsidP="004B4FB7">
            <w:pPr>
              <w:spacing w:line="276" w:lineRule="auto"/>
              <w:jc w:val="center"/>
              <w:rPr>
                <w:rFonts w:ascii="Arial" w:hAnsi="Arial" w:cs="Arial"/>
                <w:lang w:val="en-US"/>
              </w:rPr>
            </w:pPr>
            <w:r w:rsidRPr="004B4FB7">
              <w:rPr>
                <w:rFonts w:ascii="Arial" w:hAnsi="Arial" w:cs="Arial"/>
                <w:lang w:val="en-US"/>
              </w:rPr>
              <w:t>Years</w:t>
            </w:r>
          </w:p>
        </w:tc>
        <w:tc>
          <w:tcPr>
            <w:tcW w:w="1418" w:type="dxa"/>
            <w:vMerge w:val="restart"/>
            <w:shd w:val="clear" w:color="auto" w:fill="auto"/>
            <w:vAlign w:val="center"/>
            <w:hideMark/>
          </w:tcPr>
          <w:p w:rsidR="00A07D77" w:rsidRPr="004B4FB7" w:rsidRDefault="00612AE2" w:rsidP="004B4FB7">
            <w:pPr>
              <w:spacing w:line="276" w:lineRule="auto"/>
              <w:jc w:val="center"/>
              <w:rPr>
                <w:rFonts w:ascii="Arial" w:hAnsi="Arial" w:cs="Arial"/>
              </w:rPr>
            </w:pPr>
            <w:r w:rsidRPr="004B4FB7">
              <w:rPr>
                <w:rFonts w:ascii="Arial" w:hAnsi="Arial" w:cs="Arial"/>
                <w:bCs/>
                <w:lang w:val="az-Latn-AZ"/>
              </w:rPr>
              <w:t>number of marriages</w:t>
            </w:r>
          </w:p>
        </w:tc>
        <w:tc>
          <w:tcPr>
            <w:tcW w:w="5812" w:type="dxa"/>
            <w:gridSpan w:val="4"/>
            <w:shd w:val="clear" w:color="auto" w:fill="auto"/>
            <w:vAlign w:val="center"/>
            <w:hideMark/>
          </w:tcPr>
          <w:p w:rsidR="00A07D77" w:rsidRPr="004B4FB7" w:rsidRDefault="00FB4B75" w:rsidP="004B4FB7">
            <w:pPr>
              <w:spacing w:line="276" w:lineRule="auto"/>
              <w:jc w:val="center"/>
              <w:rPr>
                <w:rFonts w:ascii="Arial" w:hAnsi="Arial" w:cs="Arial"/>
                <w:lang w:val="en-US"/>
              </w:rPr>
            </w:pPr>
            <w:r w:rsidRPr="004B4FB7">
              <w:rPr>
                <w:rFonts w:ascii="Arial" w:hAnsi="Arial" w:cs="Arial"/>
                <w:bCs/>
                <w:lang w:val="az-Latn-AZ"/>
              </w:rPr>
              <w:t>for the age groups of groom</w:t>
            </w:r>
          </w:p>
        </w:tc>
      </w:tr>
      <w:tr w:rsidR="00A07D77" w:rsidRPr="004B4FB7" w:rsidTr="009D7231">
        <w:trPr>
          <w:trHeight w:val="315"/>
        </w:trPr>
        <w:tc>
          <w:tcPr>
            <w:tcW w:w="1712" w:type="dxa"/>
            <w:vMerge/>
            <w:vAlign w:val="center"/>
            <w:hideMark/>
          </w:tcPr>
          <w:p w:rsidR="00A07D77" w:rsidRPr="004B4FB7" w:rsidRDefault="00A07D77" w:rsidP="004B4FB7">
            <w:pPr>
              <w:spacing w:line="276" w:lineRule="auto"/>
              <w:rPr>
                <w:rFonts w:ascii="Arial" w:hAnsi="Arial" w:cs="Arial"/>
                <w:lang w:val="en-US"/>
              </w:rPr>
            </w:pPr>
          </w:p>
        </w:tc>
        <w:tc>
          <w:tcPr>
            <w:tcW w:w="1418" w:type="dxa"/>
            <w:vMerge/>
            <w:vAlign w:val="center"/>
            <w:hideMark/>
          </w:tcPr>
          <w:p w:rsidR="00A07D77" w:rsidRPr="004B4FB7" w:rsidRDefault="00A07D77" w:rsidP="004B4FB7">
            <w:pPr>
              <w:spacing w:line="276" w:lineRule="auto"/>
              <w:rPr>
                <w:rFonts w:ascii="Arial" w:hAnsi="Arial" w:cs="Arial"/>
                <w:lang w:val="en-US"/>
              </w:rPr>
            </w:pPr>
          </w:p>
        </w:tc>
        <w:tc>
          <w:tcPr>
            <w:tcW w:w="1417" w:type="dxa"/>
            <w:shd w:val="clear" w:color="auto" w:fill="auto"/>
            <w:vAlign w:val="center"/>
            <w:hideMark/>
          </w:tcPr>
          <w:p w:rsidR="00A07D77" w:rsidRPr="004B4FB7" w:rsidRDefault="00612AE2" w:rsidP="004B4FB7">
            <w:pPr>
              <w:spacing w:line="276" w:lineRule="auto"/>
              <w:jc w:val="center"/>
              <w:rPr>
                <w:rFonts w:ascii="Arial" w:hAnsi="Arial" w:cs="Arial"/>
              </w:rPr>
            </w:pPr>
            <w:r w:rsidRPr="004B4FB7">
              <w:rPr>
                <w:rFonts w:ascii="Arial" w:hAnsi="Arial" w:cs="Arial"/>
              </w:rPr>
              <w:t>Up to 18 years</w:t>
            </w:r>
          </w:p>
        </w:tc>
        <w:tc>
          <w:tcPr>
            <w:tcW w:w="1276"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18-24</w:t>
            </w:r>
          </w:p>
        </w:tc>
        <w:tc>
          <w:tcPr>
            <w:tcW w:w="1276"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25-34</w:t>
            </w:r>
          </w:p>
        </w:tc>
        <w:tc>
          <w:tcPr>
            <w:tcW w:w="1843" w:type="dxa"/>
            <w:shd w:val="clear" w:color="auto" w:fill="auto"/>
            <w:vAlign w:val="center"/>
            <w:hideMark/>
          </w:tcPr>
          <w:p w:rsidR="00A07D77" w:rsidRPr="004B4FB7" w:rsidRDefault="00A07D77" w:rsidP="004B4FB7">
            <w:pPr>
              <w:spacing w:line="276" w:lineRule="auto"/>
              <w:jc w:val="center"/>
              <w:rPr>
                <w:rFonts w:ascii="Arial" w:hAnsi="Arial" w:cs="Arial"/>
                <w:lang w:val="en-US"/>
              </w:rPr>
            </w:pPr>
            <w:r w:rsidRPr="004B4FB7">
              <w:rPr>
                <w:rFonts w:ascii="Arial" w:hAnsi="Arial" w:cs="Arial"/>
              </w:rPr>
              <w:t xml:space="preserve">35 </w:t>
            </w:r>
            <w:r w:rsidR="002A6888" w:rsidRPr="004B4FB7">
              <w:rPr>
                <w:rFonts w:ascii="Arial" w:hAnsi="Arial" w:cs="Arial"/>
                <w:lang w:val="en-US"/>
              </w:rPr>
              <w:t>and above</w:t>
            </w:r>
          </w:p>
        </w:tc>
      </w:tr>
      <w:tr w:rsidR="00A07D77" w:rsidRPr="004B4FB7" w:rsidTr="009D7231">
        <w:trPr>
          <w:trHeight w:val="375"/>
        </w:trPr>
        <w:tc>
          <w:tcPr>
            <w:tcW w:w="171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79065</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5</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25031</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43081</w:t>
            </w:r>
          </w:p>
        </w:tc>
        <w:tc>
          <w:tcPr>
            <w:tcW w:w="184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10948</w:t>
            </w:r>
          </w:p>
        </w:tc>
      </w:tr>
      <w:tr w:rsidR="00A07D77" w:rsidRPr="004B4FB7" w:rsidTr="009D7231">
        <w:trPr>
          <w:trHeight w:val="349"/>
        </w:trPr>
        <w:tc>
          <w:tcPr>
            <w:tcW w:w="171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86852</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26918</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47746</w:t>
            </w:r>
          </w:p>
        </w:tc>
        <w:tc>
          <w:tcPr>
            <w:tcW w:w="184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12186</w:t>
            </w:r>
          </w:p>
        </w:tc>
      </w:tr>
      <w:tr w:rsidR="00A07D77" w:rsidRPr="004B4FB7" w:rsidTr="009D7231">
        <w:trPr>
          <w:trHeight w:val="360"/>
        </w:trPr>
        <w:tc>
          <w:tcPr>
            <w:tcW w:w="171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84912</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25438</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47534</w:t>
            </w:r>
          </w:p>
        </w:tc>
        <w:tc>
          <w:tcPr>
            <w:tcW w:w="184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11938</w:t>
            </w:r>
          </w:p>
        </w:tc>
      </w:tr>
      <w:tr w:rsidR="00A07D77" w:rsidRPr="004B4FB7" w:rsidTr="009D7231">
        <w:trPr>
          <w:trHeight w:val="349"/>
        </w:trPr>
        <w:tc>
          <w:tcPr>
            <w:tcW w:w="171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68773</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19878</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39804</w:t>
            </w:r>
          </w:p>
        </w:tc>
        <w:tc>
          <w:tcPr>
            <w:tcW w:w="184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9088</w:t>
            </w:r>
          </w:p>
        </w:tc>
      </w:tr>
      <w:tr w:rsidR="00A07D77" w:rsidRPr="004B4FB7" w:rsidTr="009D7231">
        <w:trPr>
          <w:trHeight w:val="349"/>
        </w:trPr>
        <w:tc>
          <w:tcPr>
            <w:tcW w:w="171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66771</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18074</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40156</w:t>
            </w:r>
          </w:p>
        </w:tc>
        <w:tc>
          <w:tcPr>
            <w:tcW w:w="184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8538</w:t>
            </w:r>
          </w:p>
        </w:tc>
      </w:tr>
      <w:tr w:rsidR="00A07D77" w:rsidRPr="004B4FB7" w:rsidTr="009D7231">
        <w:trPr>
          <w:trHeight w:val="315"/>
        </w:trPr>
        <w:tc>
          <w:tcPr>
            <w:tcW w:w="1712"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1418"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62923</w:t>
            </w:r>
          </w:p>
        </w:tc>
        <w:tc>
          <w:tcPr>
            <w:tcW w:w="1417"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15537</w:t>
            </w:r>
          </w:p>
        </w:tc>
        <w:tc>
          <w:tcPr>
            <w:tcW w:w="1276"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39402</w:t>
            </w:r>
          </w:p>
        </w:tc>
        <w:tc>
          <w:tcPr>
            <w:tcW w:w="1843" w:type="dxa"/>
            <w:shd w:val="clear" w:color="auto" w:fill="auto"/>
            <w:noWrap/>
            <w:vAlign w:val="bottom"/>
            <w:hideMark/>
          </w:tcPr>
          <w:p w:rsidR="00A07D77" w:rsidRPr="004B4FB7" w:rsidRDefault="00A07D77" w:rsidP="004B4FB7">
            <w:pPr>
              <w:spacing w:line="276" w:lineRule="auto"/>
              <w:jc w:val="center"/>
              <w:rPr>
                <w:rFonts w:ascii="Arial" w:hAnsi="Arial" w:cs="Arial"/>
              </w:rPr>
            </w:pPr>
            <w:r w:rsidRPr="004B4FB7">
              <w:rPr>
                <w:rFonts w:ascii="Arial" w:hAnsi="Arial" w:cs="Arial"/>
              </w:rPr>
              <w:t>7983</w:t>
            </w:r>
          </w:p>
        </w:tc>
      </w:tr>
    </w:tbl>
    <w:p w:rsidR="00A07D77" w:rsidRPr="004B4FB7" w:rsidRDefault="00A07D77" w:rsidP="004B4FB7">
      <w:pPr>
        <w:pStyle w:val="ListParagraph"/>
        <w:spacing w:after="0"/>
        <w:ind w:left="1068"/>
        <w:jc w:val="both"/>
        <w:rPr>
          <w:rFonts w:ascii="Arial" w:hAnsi="Arial" w:cs="Arial"/>
          <w:sz w:val="24"/>
          <w:szCs w:val="24"/>
          <w:lang w:val="en-US"/>
        </w:rPr>
      </w:pPr>
    </w:p>
    <w:p w:rsidR="00A07D77" w:rsidRPr="004B4FB7" w:rsidRDefault="00A07D77" w:rsidP="004B4FB7">
      <w:pPr>
        <w:pStyle w:val="ListParagraph"/>
        <w:spacing w:after="0"/>
        <w:ind w:left="1068"/>
        <w:jc w:val="both"/>
        <w:rPr>
          <w:rFonts w:ascii="Arial" w:hAnsi="Arial" w:cs="Arial"/>
          <w:sz w:val="24"/>
          <w:szCs w:val="24"/>
          <w:lang w:val="en-US"/>
        </w:rPr>
      </w:pPr>
    </w:p>
    <w:tbl>
      <w:tblPr>
        <w:tblW w:w="894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18"/>
        <w:gridCol w:w="1417"/>
        <w:gridCol w:w="1276"/>
        <w:gridCol w:w="1276"/>
        <w:gridCol w:w="1843"/>
      </w:tblGrid>
      <w:tr w:rsidR="00A07D77" w:rsidRPr="006D7274" w:rsidTr="009D7231">
        <w:trPr>
          <w:trHeight w:val="315"/>
        </w:trPr>
        <w:tc>
          <w:tcPr>
            <w:tcW w:w="1712" w:type="dxa"/>
            <w:vMerge w:val="restart"/>
            <w:shd w:val="clear" w:color="auto" w:fill="auto"/>
            <w:noWrap/>
            <w:vAlign w:val="center"/>
            <w:hideMark/>
          </w:tcPr>
          <w:p w:rsidR="00A07D77" w:rsidRPr="004B4FB7" w:rsidRDefault="007A5006" w:rsidP="004B4FB7">
            <w:pPr>
              <w:spacing w:line="276" w:lineRule="auto"/>
              <w:jc w:val="center"/>
              <w:rPr>
                <w:rFonts w:ascii="Arial" w:hAnsi="Arial" w:cs="Arial"/>
              </w:rPr>
            </w:pPr>
            <w:r w:rsidRPr="004B4FB7">
              <w:rPr>
                <w:rFonts w:ascii="Arial" w:hAnsi="Arial" w:cs="Arial"/>
                <w:lang w:val="en-US"/>
              </w:rPr>
              <w:t>Years</w:t>
            </w:r>
          </w:p>
        </w:tc>
        <w:tc>
          <w:tcPr>
            <w:tcW w:w="1418" w:type="dxa"/>
            <w:vMerge w:val="restart"/>
            <w:shd w:val="clear" w:color="auto" w:fill="auto"/>
            <w:vAlign w:val="center"/>
            <w:hideMark/>
          </w:tcPr>
          <w:p w:rsidR="00A07D77" w:rsidRPr="004B4FB7" w:rsidRDefault="007A5006" w:rsidP="004B4FB7">
            <w:pPr>
              <w:spacing w:line="276" w:lineRule="auto"/>
              <w:jc w:val="center"/>
              <w:rPr>
                <w:rFonts w:ascii="Arial" w:hAnsi="Arial" w:cs="Arial"/>
              </w:rPr>
            </w:pPr>
            <w:r w:rsidRPr="004B4FB7">
              <w:rPr>
                <w:rFonts w:ascii="Arial" w:hAnsi="Arial" w:cs="Arial"/>
                <w:bCs/>
                <w:lang w:val="az-Latn-AZ"/>
              </w:rPr>
              <w:t>number of marriages</w:t>
            </w:r>
          </w:p>
        </w:tc>
        <w:tc>
          <w:tcPr>
            <w:tcW w:w="5812" w:type="dxa"/>
            <w:gridSpan w:val="4"/>
            <w:shd w:val="clear" w:color="auto" w:fill="auto"/>
            <w:noWrap/>
            <w:vAlign w:val="center"/>
            <w:hideMark/>
          </w:tcPr>
          <w:p w:rsidR="00A07D77" w:rsidRPr="004B4FB7" w:rsidRDefault="007A5006" w:rsidP="004B4FB7">
            <w:pPr>
              <w:spacing w:line="276" w:lineRule="auto"/>
              <w:jc w:val="center"/>
              <w:rPr>
                <w:rFonts w:ascii="Arial" w:hAnsi="Arial" w:cs="Arial"/>
                <w:lang w:val="en-US"/>
              </w:rPr>
            </w:pPr>
            <w:r w:rsidRPr="004B4FB7">
              <w:rPr>
                <w:rFonts w:ascii="Arial" w:hAnsi="Arial" w:cs="Arial"/>
                <w:bCs/>
                <w:lang w:val="az-Latn-AZ"/>
              </w:rPr>
              <w:t>for the age groups of bride</w:t>
            </w:r>
          </w:p>
        </w:tc>
      </w:tr>
      <w:tr w:rsidR="00A07D77" w:rsidRPr="004B4FB7" w:rsidTr="009D7231">
        <w:trPr>
          <w:trHeight w:val="315"/>
        </w:trPr>
        <w:tc>
          <w:tcPr>
            <w:tcW w:w="1712" w:type="dxa"/>
            <w:vMerge/>
            <w:vAlign w:val="center"/>
            <w:hideMark/>
          </w:tcPr>
          <w:p w:rsidR="00A07D77" w:rsidRPr="004B4FB7" w:rsidRDefault="00A07D77" w:rsidP="004B4FB7">
            <w:pPr>
              <w:spacing w:line="276" w:lineRule="auto"/>
              <w:jc w:val="center"/>
              <w:rPr>
                <w:rFonts w:ascii="Arial" w:hAnsi="Arial" w:cs="Arial"/>
                <w:lang w:val="en-US"/>
              </w:rPr>
            </w:pPr>
          </w:p>
        </w:tc>
        <w:tc>
          <w:tcPr>
            <w:tcW w:w="1418" w:type="dxa"/>
            <w:vMerge/>
            <w:vAlign w:val="center"/>
            <w:hideMark/>
          </w:tcPr>
          <w:p w:rsidR="00A07D77" w:rsidRPr="004B4FB7" w:rsidRDefault="00A07D77" w:rsidP="004B4FB7">
            <w:pPr>
              <w:spacing w:line="276" w:lineRule="auto"/>
              <w:jc w:val="center"/>
              <w:rPr>
                <w:rFonts w:ascii="Arial" w:hAnsi="Arial" w:cs="Arial"/>
                <w:lang w:val="en-US"/>
              </w:rPr>
            </w:pPr>
          </w:p>
        </w:tc>
        <w:tc>
          <w:tcPr>
            <w:tcW w:w="1417" w:type="dxa"/>
            <w:shd w:val="clear" w:color="auto" w:fill="auto"/>
            <w:vAlign w:val="center"/>
            <w:hideMark/>
          </w:tcPr>
          <w:p w:rsidR="00A07D77" w:rsidRPr="004B4FB7" w:rsidRDefault="007A5006" w:rsidP="004B4FB7">
            <w:pPr>
              <w:spacing w:line="276" w:lineRule="auto"/>
              <w:jc w:val="center"/>
              <w:rPr>
                <w:rFonts w:ascii="Arial" w:hAnsi="Arial" w:cs="Arial"/>
                <w:lang w:val="en-US"/>
              </w:rPr>
            </w:pPr>
            <w:r w:rsidRPr="004B4FB7">
              <w:rPr>
                <w:rFonts w:ascii="Arial" w:hAnsi="Arial" w:cs="Arial"/>
              </w:rPr>
              <w:t>Up to 18 years</w:t>
            </w:r>
            <w:r w:rsidRPr="004B4FB7">
              <w:rPr>
                <w:rFonts w:ascii="Arial" w:hAnsi="Arial" w:cs="Arial"/>
                <w:lang w:val="en-US"/>
              </w:rPr>
              <w:t xml:space="preserve"> </w:t>
            </w:r>
          </w:p>
        </w:tc>
        <w:tc>
          <w:tcPr>
            <w:tcW w:w="1276"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18-24</w:t>
            </w:r>
          </w:p>
        </w:tc>
        <w:tc>
          <w:tcPr>
            <w:tcW w:w="1276" w:type="dxa"/>
            <w:shd w:val="clear" w:color="auto" w:fill="auto"/>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25-34</w:t>
            </w:r>
          </w:p>
        </w:tc>
        <w:tc>
          <w:tcPr>
            <w:tcW w:w="1843" w:type="dxa"/>
            <w:shd w:val="clear" w:color="auto" w:fill="auto"/>
            <w:vAlign w:val="center"/>
            <w:hideMark/>
          </w:tcPr>
          <w:p w:rsidR="00A07D77" w:rsidRPr="004B4FB7" w:rsidRDefault="00A07D77" w:rsidP="004B4FB7">
            <w:pPr>
              <w:spacing w:line="276" w:lineRule="auto"/>
              <w:jc w:val="center"/>
              <w:rPr>
                <w:rFonts w:ascii="Arial" w:hAnsi="Arial" w:cs="Arial"/>
                <w:lang w:val="en-US"/>
              </w:rPr>
            </w:pPr>
            <w:r w:rsidRPr="004B4FB7">
              <w:rPr>
                <w:rFonts w:ascii="Arial" w:hAnsi="Arial" w:cs="Arial"/>
              </w:rPr>
              <w:t xml:space="preserve">35 </w:t>
            </w:r>
            <w:r w:rsidR="007A5006" w:rsidRPr="004B4FB7">
              <w:rPr>
                <w:rFonts w:ascii="Arial" w:hAnsi="Arial" w:cs="Arial"/>
                <w:lang w:val="en-US"/>
              </w:rPr>
              <w:t>and above</w:t>
            </w:r>
          </w:p>
        </w:tc>
      </w:tr>
      <w:tr w:rsidR="00A07D77" w:rsidRPr="004B4FB7" w:rsidTr="009D7231">
        <w:trPr>
          <w:trHeight w:val="345"/>
        </w:trPr>
        <w:tc>
          <w:tcPr>
            <w:tcW w:w="1712"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2012</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79065</w:t>
            </w:r>
          </w:p>
        </w:tc>
        <w:tc>
          <w:tcPr>
            <w:tcW w:w="1417"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295</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53738</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19487</w:t>
            </w:r>
          </w:p>
        </w:tc>
        <w:tc>
          <w:tcPr>
            <w:tcW w:w="1843"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5545</w:t>
            </w:r>
          </w:p>
        </w:tc>
      </w:tr>
      <w:tr w:rsidR="00A07D77" w:rsidRPr="004B4FB7" w:rsidTr="009D7231">
        <w:trPr>
          <w:trHeight w:val="360"/>
        </w:trPr>
        <w:tc>
          <w:tcPr>
            <w:tcW w:w="1712"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2013</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86852</w:t>
            </w:r>
          </w:p>
        </w:tc>
        <w:tc>
          <w:tcPr>
            <w:tcW w:w="1417"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229</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58880</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21432</w:t>
            </w:r>
          </w:p>
        </w:tc>
        <w:tc>
          <w:tcPr>
            <w:tcW w:w="1843"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6311</w:t>
            </w:r>
          </w:p>
        </w:tc>
      </w:tr>
      <w:tr w:rsidR="00A07D77" w:rsidRPr="004B4FB7" w:rsidTr="009D7231">
        <w:trPr>
          <w:trHeight w:val="360"/>
        </w:trPr>
        <w:tc>
          <w:tcPr>
            <w:tcW w:w="1712"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2014</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84912</w:t>
            </w:r>
          </w:p>
        </w:tc>
        <w:tc>
          <w:tcPr>
            <w:tcW w:w="1417"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479</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56945</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21041</w:t>
            </w:r>
          </w:p>
        </w:tc>
        <w:tc>
          <w:tcPr>
            <w:tcW w:w="1843"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6447</w:t>
            </w:r>
          </w:p>
        </w:tc>
      </w:tr>
      <w:tr w:rsidR="00A07D77" w:rsidRPr="004B4FB7" w:rsidTr="009D7231">
        <w:trPr>
          <w:trHeight w:val="360"/>
        </w:trPr>
        <w:tc>
          <w:tcPr>
            <w:tcW w:w="1712"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2015</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68773</w:t>
            </w:r>
          </w:p>
        </w:tc>
        <w:tc>
          <w:tcPr>
            <w:tcW w:w="1417"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388</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46287</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17050</w:t>
            </w:r>
          </w:p>
        </w:tc>
        <w:tc>
          <w:tcPr>
            <w:tcW w:w="1843"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5048</w:t>
            </w:r>
          </w:p>
        </w:tc>
      </w:tr>
      <w:tr w:rsidR="00A07D77" w:rsidRPr="004B4FB7" w:rsidTr="009D7231">
        <w:trPr>
          <w:trHeight w:val="360"/>
        </w:trPr>
        <w:tc>
          <w:tcPr>
            <w:tcW w:w="1712"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2016</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66771</w:t>
            </w:r>
          </w:p>
        </w:tc>
        <w:tc>
          <w:tcPr>
            <w:tcW w:w="1417"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312</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44503</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17196</w:t>
            </w:r>
          </w:p>
        </w:tc>
        <w:tc>
          <w:tcPr>
            <w:tcW w:w="1843"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4760</w:t>
            </w:r>
          </w:p>
        </w:tc>
      </w:tr>
      <w:tr w:rsidR="00A07D77" w:rsidRPr="004B4FB7" w:rsidTr="009D7231">
        <w:trPr>
          <w:trHeight w:val="315"/>
        </w:trPr>
        <w:tc>
          <w:tcPr>
            <w:tcW w:w="1712"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2017</w:t>
            </w:r>
          </w:p>
        </w:tc>
        <w:tc>
          <w:tcPr>
            <w:tcW w:w="1418"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62923</w:t>
            </w:r>
          </w:p>
        </w:tc>
        <w:tc>
          <w:tcPr>
            <w:tcW w:w="1417"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317</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41381</w:t>
            </w:r>
          </w:p>
        </w:tc>
        <w:tc>
          <w:tcPr>
            <w:tcW w:w="1276"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16617</w:t>
            </w:r>
          </w:p>
        </w:tc>
        <w:tc>
          <w:tcPr>
            <w:tcW w:w="1843" w:type="dxa"/>
            <w:shd w:val="clear" w:color="auto" w:fill="auto"/>
            <w:noWrap/>
            <w:vAlign w:val="center"/>
            <w:hideMark/>
          </w:tcPr>
          <w:p w:rsidR="00A07D77" w:rsidRPr="004B4FB7" w:rsidRDefault="00A07D77" w:rsidP="004B4FB7">
            <w:pPr>
              <w:spacing w:line="276" w:lineRule="auto"/>
              <w:jc w:val="center"/>
              <w:rPr>
                <w:rFonts w:ascii="Arial" w:hAnsi="Arial" w:cs="Arial"/>
              </w:rPr>
            </w:pPr>
            <w:r w:rsidRPr="004B4FB7">
              <w:rPr>
                <w:rFonts w:ascii="Arial" w:hAnsi="Arial" w:cs="Arial"/>
              </w:rPr>
              <w:t>4608</w:t>
            </w:r>
          </w:p>
        </w:tc>
      </w:tr>
    </w:tbl>
    <w:p w:rsidR="00A07D77" w:rsidRPr="004B4FB7" w:rsidRDefault="00A07D77" w:rsidP="004B4FB7">
      <w:pPr>
        <w:spacing w:line="276" w:lineRule="auto"/>
        <w:jc w:val="center"/>
        <w:rPr>
          <w:rFonts w:ascii="Arial" w:hAnsi="Arial" w:cs="Arial"/>
          <w:b/>
          <w:lang w:val="az-Latn-AZ"/>
        </w:rPr>
      </w:pPr>
    </w:p>
    <w:p w:rsidR="00306798" w:rsidRPr="004B4FB7" w:rsidRDefault="00306798" w:rsidP="004B4FB7">
      <w:pPr>
        <w:spacing w:line="276" w:lineRule="auto"/>
        <w:ind w:firstLine="720"/>
        <w:jc w:val="both"/>
        <w:rPr>
          <w:rFonts w:ascii="Arial" w:hAnsi="Arial" w:cs="Arial"/>
          <w:lang w:val="en-US"/>
        </w:rPr>
      </w:pPr>
    </w:p>
    <w:p w:rsidR="00306798" w:rsidRPr="004B4FB7" w:rsidRDefault="00306798" w:rsidP="004B4FB7">
      <w:pPr>
        <w:spacing w:line="276" w:lineRule="auto"/>
        <w:ind w:firstLine="720"/>
        <w:jc w:val="both"/>
        <w:rPr>
          <w:rFonts w:ascii="Arial" w:hAnsi="Arial" w:cs="Arial"/>
          <w:lang w:val="en-US"/>
        </w:rPr>
      </w:pPr>
    </w:p>
    <w:p w:rsidR="00E53C07" w:rsidRPr="004B4FB7" w:rsidRDefault="00306798" w:rsidP="004B4FB7">
      <w:pPr>
        <w:spacing w:line="276" w:lineRule="auto"/>
        <w:jc w:val="both"/>
        <w:rPr>
          <w:rFonts w:ascii="Arial" w:hAnsi="Arial" w:cs="Arial"/>
          <w:lang w:val="en-US"/>
        </w:rPr>
      </w:pPr>
      <w:r w:rsidRPr="004B4FB7">
        <w:rPr>
          <w:rFonts w:ascii="Arial" w:hAnsi="Arial" w:cs="Arial"/>
          <w:lang w:val="en-US"/>
        </w:rPr>
        <w:t>6.</w:t>
      </w:r>
      <w:r w:rsidRPr="004B4FB7">
        <w:rPr>
          <w:rFonts w:ascii="Arial" w:hAnsi="Arial" w:cs="Arial"/>
          <w:lang w:val="en-US"/>
        </w:rPr>
        <w:tab/>
      </w:r>
      <w:r w:rsidR="00E53C07" w:rsidRPr="004B4FB7">
        <w:rPr>
          <w:rFonts w:ascii="Arial" w:hAnsi="Arial" w:cs="Arial"/>
          <w:lang w:val="en-US"/>
        </w:rPr>
        <w:t xml:space="preserve">In 2013, State Statistics Committee was awarded with the ISO 9001:2008 standard conformity certificate in the field of "production and dissemination of official statistics". The audit regarding the Certification Audit of Management Systems for the second stage is conducted in 2017 by the Swiss company SGS, which is one of the world leaders in this field, in the Apparatus of the Statistics Committee and in the local statistical authorities that the Quality Management System (QMS) is applied. For the assessment of the development level of the administrative and technical potential of the national statistical system in terms of compliance with international standards, Global Assessment of the National Statistical System of Azerbaijan (external audit) was implemented by the Eurostat, UNECE and EFTA in 2016-2017 with the initiative of the State Statistics Committee of the Republic of Azerbaijan as a result of the implementation of the State Program. According to the results of the assessment, conformity of the national statistical system of Azerbaijan to international and European standards was officially approved, at the same time for making country’s statistics fully compatible to these standards several recommendations were made by the evaluation team to the State Statistics Committee and other bodies that produce official statistics.          </w:t>
      </w:r>
    </w:p>
    <w:p w:rsidR="00EA1A9A" w:rsidRPr="004B4FB7" w:rsidRDefault="00EA1A9A" w:rsidP="004B4FB7">
      <w:pPr>
        <w:spacing w:line="276" w:lineRule="auto"/>
        <w:jc w:val="center"/>
        <w:rPr>
          <w:rFonts w:ascii="Arial" w:hAnsi="Arial" w:cs="Arial"/>
          <w:b/>
          <w:lang w:val="en-US"/>
        </w:rPr>
      </w:pPr>
    </w:p>
    <w:p w:rsidR="00EA1A9A" w:rsidRPr="004B4FB7" w:rsidRDefault="00173B68" w:rsidP="004B4FB7">
      <w:pPr>
        <w:spacing w:line="276" w:lineRule="auto"/>
        <w:jc w:val="center"/>
        <w:rPr>
          <w:rFonts w:ascii="Arial" w:hAnsi="Arial" w:cs="Arial"/>
          <w:b/>
          <w:lang w:val="az-Latn-AZ"/>
        </w:rPr>
      </w:pPr>
      <w:r w:rsidRPr="004B4FB7">
        <w:rPr>
          <w:rFonts w:ascii="Arial" w:hAnsi="Arial" w:cs="Arial"/>
          <w:b/>
          <w:lang w:val="az-Latn-AZ"/>
        </w:rPr>
        <w:t>Additional information on Paragraph 7 of the Concluding Observations</w:t>
      </w:r>
    </w:p>
    <w:p w:rsidR="00173B68" w:rsidRPr="004B4FB7" w:rsidRDefault="00173B68" w:rsidP="004B4FB7">
      <w:pPr>
        <w:spacing w:line="276" w:lineRule="auto"/>
        <w:jc w:val="center"/>
        <w:rPr>
          <w:rFonts w:ascii="Arial" w:hAnsi="Arial" w:cs="Arial"/>
          <w:b/>
          <w:lang w:val="az-Latn-AZ"/>
        </w:rPr>
      </w:pPr>
    </w:p>
    <w:p w:rsidR="00173B68" w:rsidRPr="004B4FB7" w:rsidRDefault="00306798" w:rsidP="004B4FB7">
      <w:pPr>
        <w:spacing w:line="276" w:lineRule="auto"/>
        <w:jc w:val="both"/>
        <w:rPr>
          <w:rFonts w:ascii="Arial" w:hAnsi="Arial" w:cs="Arial"/>
          <w:bCs/>
          <w:lang w:val="en-US"/>
        </w:rPr>
      </w:pPr>
      <w:r w:rsidRPr="004B4FB7">
        <w:rPr>
          <w:rFonts w:ascii="Arial" w:hAnsi="Arial" w:cs="Arial"/>
          <w:bCs/>
          <w:lang w:val="en-US"/>
        </w:rPr>
        <w:t>7.</w:t>
      </w:r>
      <w:r w:rsidRPr="004B4FB7">
        <w:rPr>
          <w:rFonts w:ascii="Arial" w:hAnsi="Arial" w:cs="Arial"/>
          <w:bCs/>
          <w:lang w:val="en-US"/>
        </w:rPr>
        <w:tab/>
      </w:r>
      <w:r w:rsidR="00173B68" w:rsidRPr="004B4FB7">
        <w:rPr>
          <w:rFonts w:ascii="Arial" w:hAnsi="Arial" w:cs="Arial"/>
          <w:bCs/>
          <w:lang w:val="en-US"/>
        </w:rPr>
        <w:t>The employment of persons in need without signing the labour agreement by the employers was one of the serious problems of the past years, and with the purpose of resolving this problem it was suggested to take urgent and strict measures towards the annual report, as well as towards the requests coming to the authorized state agencies. This suggestion proved its value in the amendments to the Labour Code, and as a result of this, employers became responsible for putting labour agreement notification into electronic data system, also the administrative and criminal responsibility, as well as the financial sanction was determined for involvement of individuals into any kind of work by the employers before the labour agreement comes in force.</w:t>
      </w:r>
    </w:p>
    <w:p w:rsidR="00173B68" w:rsidRPr="004B4FB7" w:rsidRDefault="00173B68" w:rsidP="004B4FB7">
      <w:pPr>
        <w:spacing w:line="276" w:lineRule="auto"/>
        <w:ind w:firstLine="720"/>
        <w:jc w:val="both"/>
        <w:rPr>
          <w:rFonts w:ascii="Arial" w:hAnsi="Arial" w:cs="Arial"/>
          <w:bCs/>
          <w:lang w:val="en-US"/>
        </w:rPr>
      </w:pPr>
    </w:p>
    <w:p w:rsidR="00173B68" w:rsidRPr="004B4FB7" w:rsidRDefault="00306798" w:rsidP="004B4FB7">
      <w:pPr>
        <w:spacing w:line="276" w:lineRule="auto"/>
        <w:jc w:val="both"/>
        <w:rPr>
          <w:rFonts w:ascii="Arial" w:hAnsi="Arial" w:cs="Arial"/>
          <w:bCs/>
          <w:lang w:val="en-US"/>
        </w:rPr>
      </w:pPr>
      <w:r w:rsidRPr="004B4FB7">
        <w:rPr>
          <w:rFonts w:ascii="Arial" w:hAnsi="Arial" w:cs="Arial"/>
          <w:bCs/>
          <w:lang w:val="en-US"/>
        </w:rPr>
        <w:t>8.</w:t>
      </w:r>
      <w:r w:rsidRPr="004B4FB7">
        <w:rPr>
          <w:rFonts w:ascii="Arial" w:hAnsi="Arial" w:cs="Arial"/>
          <w:bCs/>
          <w:lang w:val="en-US"/>
        </w:rPr>
        <w:tab/>
      </w:r>
      <w:r w:rsidR="00173B68" w:rsidRPr="004B4FB7">
        <w:rPr>
          <w:rFonts w:ascii="Arial" w:hAnsi="Arial" w:cs="Arial"/>
          <w:bCs/>
          <w:lang w:val="en-US"/>
        </w:rPr>
        <w:t>On February 12, 2013, at the roundtable on "Business and human rights: problems and prospects of their solution" organized at the Office of the Ombudsman on the basis of the initiative of the Commissioner for Human Rights and with the participation of the representatives of relevant state agencies and nongovernmental organizations it was decided to establish a Working Group in this field. Thus, "the Working Group in the field of Business and Human Rights" was established, and its regulation was approved. In 2013-2017, 15 roundtables on various actual topics were organized by the Working Group. Extensive discussions on the issues, such as the rights of various groups of society, the role of trade unions in business structures, corporate social responsibility, and protection of interests of entrepreneurs were held at different times by the Working Group with the participation of relevant state agencies, and the proposals made were sent to the appropriate competent authorities.</w:t>
      </w:r>
    </w:p>
    <w:p w:rsidR="00173B68" w:rsidRPr="004B4FB7" w:rsidRDefault="00173B68" w:rsidP="004B4FB7">
      <w:pPr>
        <w:spacing w:line="276" w:lineRule="auto"/>
        <w:ind w:firstLine="720"/>
        <w:jc w:val="both"/>
        <w:rPr>
          <w:rFonts w:ascii="Arial" w:hAnsi="Arial" w:cs="Arial"/>
          <w:bCs/>
          <w:lang w:val="en-US"/>
        </w:rPr>
      </w:pPr>
    </w:p>
    <w:p w:rsidR="00173B68" w:rsidRPr="004B4FB7" w:rsidRDefault="00306798" w:rsidP="004B4FB7">
      <w:pPr>
        <w:spacing w:line="276" w:lineRule="auto"/>
        <w:jc w:val="both"/>
        <w:rPr>
          <w:rFonts w:ascii="Arial" w:hAnsi="Arial" w:cs="Arial"/>
          <w:bCs/>
          <w:lang w:val="en-US"/>
        </w:rPr>
      </w:pPr>
      <w:r w:rsidRPr="004B4FB7">
        <w:rPr>
          <w:rFonts w:ascii="Arial" w:hAnsi="Arial" w:cs="Arial"/>
          <w:bCs/>
          <w:lang w:val="en-US"/>
        </w:rPr>
        <w:t>9.</w:t>
      </w:r>
      <w:r w:rsidRPr="004B4FB7">
        <w:rPr>
          <w:rFonts w:ascii="Arial" w:hAnsi="Arial" w:cs="Arial"/>
          <w:bCs/>
          <w:lang w:val="en-US"/>
        </w:rPr>
        <w:tab/>
      </w:r>
      <w:r w:rsidR="00173B68" w:rsidRPr="004B4FB7">
        <w:rPr>
          <w:rFonts w:ascii="Arial" w:hAnsi="Arial" w:cs="Arial"/>
          <w:bCs/>
          <w:lang w:val="en-US"/>
        </w:rPr>
        <w:t xml:space="preserve">It was suggested to pay more attention to the issue of corporate social responsibility, to set appropriate tax breaks for entrepreneurs actively working for the protection of rights of sensible group of society, to implement the rights of entrepreneurs more effectively, and to </w:t>
      </w:r>
      <w:r w:rsidR="00173B68" w:rsidRPr="004B4FB7">
        <w:rPr>
          <w:rFonts w:ascii="Arial" w:hAnsi="Arial" w:cs="Arial"/>
          <w:bCs/>
          <w:lang w:val="en-US"/>
        </w:rPr>
        <w:lastRenderedPageBreak/>
        <w:t>strengthen the control over their activity set by the legislation without limiting these rights, as well as to include legal norms, principles and standards that proved their value in relevant international documents into the legislation of the Republic of Azerbaijan.</w:t>
      </w:r>
    </w:p>
    <w:p w:rsidR="00173B68" w:rsidRPr="004B4FB7" w:rsidRDefault="00173B68" w:rsidP="004B4FB7">
      <w:pPr>
        <w:spacing w:line="276" w:lineRule="auto"/>
        <w:ind w:firstLine="720"/>
        <w:jc w:val="both"/>
        <w:rPr>
          <w:rFonts w:ascii="Arial" w:hAnsi="Arial" w:cs="Arial"/>
          <w:bCs/>
          <w:lang w:val="en-US"/>
        </w:rPr>
      </w:pPr>
    </w:p>
    <w:p w:rsidR="00173B68" w:rsidRPr="004B4FB7" w:rsidRDefault="00306798" w:rsidP="004B4FB7">
      <w:pPr>
        <w:spacing w:line="276" w:lineRule="auto"/>
        <w:jc w:val="both"/>
        <w:rPr>
          <w:rFonts w:ascii="Arial" w:hAnsi="Arial" w:cs="Arial"/>
          <w:bCs/>
          <w:lang w:val="en-US"/>
        </w:rPr>
      </w:pPr>
      <w:r w:rsidRPr="004B4FB7">
        <w:rPr>
          <w:rFonts w:ascii="Arial" w:hAnsi="Arial" w:cs="Arial"/>
          <w:bCs/>
          <w:lang w:val="en-US"/>
        </w:rPr>
        <w:t>10.</w:t>
      </w:r>
      <w:r w:rsidRPr="004B4FB7">
        <w:rPr>
          <w:rFonts w:ascii="Arial" w:hAnsi="Arial" w:cs="Arial"/>
          <w:bCs/>
          <w:lang w:val="en-US"/>
        </w:rPr>
        <w:tab/>
      </w:r>
      <w:r w:rsidR="00173B68" w:rsidRPr="004B4FB7">
        <w:rPr>
          <w:rFonts w:ascii="Arial" w:hAnsi="Arial" w:cs="Arial"/>
          <w:bCs/>
          <w:lang w:val="en-US"/>
        </w:rPr>
        <w:t>There have been no cases concerning the rejection of complaints on private sector during the period of activity of the Commissioner for Human Rights (Ombudsman). According to Article 1 of the "Constitutional Law on the Commissioner for Human Rights (Ombudsman) of the Republic of Azerbaijan" the position of Commissioner for Human Rights of Azerbaijan Republic was enshrined in the Constitution of the Republic of Azerbaijan and in the international treaties to which the Republic of Azerbaijan is party, and was established to restore human rights and freedoms violated by the state and local self-government bodies and officials of the Republic of Azerbaijan and to prevent the violations of human rights in cases specified by the Constitutional Law.</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11.</w:t>
      </w:r>
      <w:r w:rsidRPr="004B4FB7">
        <w:rPr>
          <w:rFonts w:ascii="Arial" w:hAnsi="Arial" w:cs="Arial"/>
          <w:bCs/>
          <w:lang w:val="en-US"/>
        </w:rPr>
        <w:tab/>
      </w:r>
      <w:r w:rsidR="00173B68" w:rsidRPr="004B4FB7">
        <w:rPr>
          <w:rFonts w:ascii="Arial" w:hAnsi="Arial" w:cs="Arial"/>
          <w:bCs/>
          <w:lang w:val="en-US"/>
        </w:rPr>
        <w:t>By officials, it is intended to mean the individuals carrying out the function of a representative of state authority, persons permanently or temporarily working in government agencies, municipalities, the Armed Forces of the Republic of Azerbaijan and other armed units established in accordance with the legislation of Azerbaijan Republic, in state and non-state organizations, managements and enterprises, including public legal entities where they work in organizational-regulatory or administrative-economic positions, or the persons performing those duties on the basis of special powers, as well as individuals who perform such powers engaging in entrepreneurial activity without establishing a legal entity.</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12.</w:t>
      </w:r>
      <w:r w:rsidRPr="004B4FB7">
        <w:rPr>
          <w:rFonts w:ascii="Arial" w:hAnsi="Arial" w:cs="Arial"/>
          <w:bCs/>
          <w:lang w:val="en-US"/>
        </w:rPr>
        <w:tab/>
      </w:r>
      <w:r w:rsidR="00173B68" w:rsidRPr="004B4FB7">
        <w:rPr>
          <w:rFonts w:ascii="Arial" w:hAnsi="Arial" w:cs="Arial"/>
          <w:bCs/>
          <w:lang w:val="en-US"/>
        </w:rPr>
        <w:t>With the purpose of making prices on medical supplies reasonable for most people, and especially for people from lower class, the implementation of State policy on regulation of drug prices was proposed. According to the Decree of the President of our country, and on the basis of the Decree of Tariff Council, single price on numerous medical supplies and also life-saving medications and most demanded drugs was set.</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13.</w:t>
      </w:r>
      <w:r w:rsidRPr="004B4FB7">
        <w:rPr>
          <w:rFonts w:ascii="Arial" w:hAnsi="Arial" w:cs="Arial"/>
          <w:bCs/>
          <w:lang w:val="en-US"/>
        </w:rPr>
        <w:tab/>
      </w:r>
      <w:r w:rsidR="00173B68" w:rsidRPr="004B4FB7">
        <w:rPr>
          <w:rFonts w:ascii="Arial" w:hAnsi="Arial" w:cs="Arial"/>
          <w:bCs/>
          <w:lang w:val="en-US"/>
        </w:rPr>
        <w:t xml:space="preserve">Protection of rights of mentally unsound patients taking medical therapy at the psychiatric hospitals had always been taken into the focus, inter-district neurological hospitals and psych neurological early treatment centres located in different regions of the country were examined with the participation of the head psychiatrist of the Ministry of Health in the past years, their condition was observed, problems and needs were noted, regional consultations of psychiatrists were attended by the relevant persons, requests concerning the resolution of problems were directed to the Ministry of Health. </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14.</w:t>
      </w:r>
      <w:r w:rsidRPr="004B4FB7">
        <w:rPr>
          <w:rFonts w:ascii="Arial" w:hAnsi="Arial" w:cs="Arial"/>
          <w:bCs/>
          <w:lang w:val="en-US"/>
        </w:rPr>
        <w:tab/>
      </w:r>
      <w:r w:rsidR="00173B68" w:rsidRPr="004B4FB7">
        <w:rPr>
          <w:rFonts w:ascii="Arial" w:hAnsi="Arial" w:cs="Arial"/>
          <w:bCs/>
          <w:lang w:val="en-US"/>
        </w:rPr>
        <w:t xml:space="preserve">It was advised to improve housing conditions of mentally unsound people and the way they are treated adjusting all this to the Minimum European Standard, to provide effective treatment, accelerate the construction of special new buildings for psychiatric hospitals in the wider area away from residential buildings to provide rehabilitation and housing of mentally unsound people, to establish isolation rooms and rehabilitation departments in these hospitals according to illness severity, provide psychiatric hospitals with food supply, medicaments, and medical transport, check the general well-being of mentally unsound people, as well as to test them on tuberculosis, diabetes, hepatitis, HIV/AIDS, and other illnesses periodically, and also to </w:t>
      </w:r>
      <w:r w:rsidR="00173B68" w:rsidRPr="004B4FB7">
        <w:rPr>
          <w:rFonts w:ascii="Arial" w:hAnsi="Arial" w:cs="Arial"/>
          <w:bCs/>
          <w:lang w:val="en-US"/>
        </w:rPr>
        <w:lastRenderedPageBreak/>
        <w:t xml:space="preserve">enlarge psychiatric hospital staff and increase its salary. Taking into account the proposals brought forward during financial discussions, daily food expenses determined for mentally unsound people were increased by 5 times. Taking into consideration the proposal made during recent financial discussions, the funds allocated to people with diabetes was raised from 19 million AZN up to 33 million AZN, and in 2016 it even reached 40 million AZN. </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15.</w:t>
      </w:r>
      <w:r w:rsidRPr="004B4FB7">
        <w:rPr>
          <w:rFonts w:ascii="Arial" w:hAnsi="Arial" w:cs="Arial"/>
          <w:bCs/>
          <w:lang w:val="en-US"/>
        </w:rPr>
        <w:tab/>
      </w:r>
      <w:r w:rsidR="00173B68" w:rsidRPr="004B4FB7">
        <w:rPr>
          <w:rFonts w:ascii="Arial" w:hAnsi="Arial" w:cs="Arial"/>
          <w:bCs/>
          <w:lang w:val="en-US"/>
        </w:rPr>
        <w:t xml:space="preserve">The proposal brought forward on application of compulsory medical insurance system is going to be resolved within the framework of reforms carried out in social field. Thus, Mingachevir city, Agdash and Yevlakh regions have already started to carry out the pilot project. </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16.</w:t>
      </w:r>
      <w:r w:rsidRPr="004B4FB7">
        <w:rPr>
          <w:rFonts w:ascii="Arial" w:hAnsi="Arial" w:cs="Arial"/>
          <w:bCs/>
          <w:lang w:val="en-US"/>
        </w:rPr>
        <w:tab/>
      </w:r>
      <w:r w:rsidR="00173B68" w:rsidRPr="004B4FB7">
        <w:rPr>
          <w:rFonts w:ascii="Arial" w:hAnsi="Arial" w:cs="Arial"/>
          <w:bCs/>
          <w:lang w:val="en-US"/>
        </w:rPr>
        <w:t xml:space="preserve">Taking into account the proposals of the Ombudsman as well, for the elimination of the unveiled shortcomings, as well as legal gaps and the cases that cause procrastination in the field of State Targeted Social Aid, the approval of the “Rules on the application for the State Targeted Social Aid, its allocation, granting and refusal” on the basis of the project that is prepared by the Ministry of Labour and Social Protection of Population with the Decision of the Cabinet of Ministers of the Republic of Azerbaijan dated February 5, 2016 and no. 37 has a great importance towards the settlement of the existing problems in this area. Analysis of the </w:t>
      </w:r>
      <w:r w:rsidR="00173B68" w:rsidRPr="004B4FB7">
        <w:rPr>
          <w:rFonts w:ascii="Arial" w:hAnsi="Arial" w:cs="Arial"/>
          <w:color w:val="000000"/>
          <w:shd w:val="clear" w:color="auto" w:fill="FFFFFF"/>
          <w:lang w:val="en-US"/>
        </w:rPr>
        <w:t>appeals</w:t>
      </w:r>
      <w:r w:rsidR="00173B68" w:rsidRPr="004B4FB7">
        <w:rPr>
          <w:rFonts w:ascii="Arial" w:hAnsi="Arial" w:cs="Arial"/>
          <w:bCs/>
          <w:lang w:val="en-US"/>
        </w:rPr>
        <w:t xml:space="preserve"> to the Ombudsman regarding the allocation of the State Targeted Social Aid shows that the complexity and procrastination cases have been totally eliminated in connection with the allocation of this aid. Thus, applicants can use individual communication means, as well as information kiosks installed for these purposes through "Electronic government" or "Electronic services" and "appeal for the targeted social assistance" portals of the Ministry of Labour and Social Protection of the Population for receiving the social assistance. They must fill the "Applications-declaration" and send to the "Sub-System of Single Electronic Application and Allocation" so this prevents the illegalities and procrastination cases.</w:t>
      </w:r>
    </w:p>
    <w:p w:rsidR="00173B68" w:rsidRPr="004B4FB7" w:rsidRDefault="00173B68" w:rsidP="004B4FB7">
      <w:pPr>
        <w:spacing w:line="276" w:lineRule="auto"/>
        <w:ind w:firstLine="720"/>
        <w:jc w:val="both"/>
        <w:rPr>
          <w:rFonts w:ascii="Arial" w:hAnsi="Arial" w:cs="Arial"/>
          <w:bCs/>
          <w:lang w:val="en-US"/>
        </w:rPr>
      </w:pPr>
    </w:p>
    <w:p w:rsidR="00173B68" w:rsidRPr="004B4FB7" w:rsidRDefault="004B4FB7" w:rsidP="004B4FB7">
      <w:pPr>
        <w:spacing w:line="276" w:lineRule="auto"/>
        <w:jc w:val="both"/>
        <w:rPr>
          <w:rFonts w:ascii="Arial" w:hAnsi="Arial" w:cs="Arial"/>
          <w:bCs/>
          <w:lang w:val="en-US"/>
        </w:rPr>
      </w:pPr>
      <w:r w:rsidRPr="004B4FB7">
        <w:rPr>
          <w:rFonts w:ascii="Arial" w:hAnsi="Arial" w:cs="Arial"/>
          <w:bCs/>
          <w:lang w:val="en-US"/>
        </w:rPr>
        <w:t>17.</w:t>
      </w:r>
      <w:r w:rsidRPr="004B4FB7">
        <w:rPr>
          <w:rFonts w:ascii="Arial" w:hAnsi="Arial" w:cs="Arial"/>
          <w:bCs/>
          <w:lang w:val="en-US"/>
        </w:rPr>
        <w:tab/>
      </w:r>
      <w:r w:rsidR="00173B68" w:rsidRPr="004B4FB7">
        <w:rPr>
          <w:rFonts w:ascii="Arial" w:hAnsi="Arial" w:cs="Arial"/>
          <w:bCs/>
          <w:lang w:val="en-US"/>
        </w:rPr>
        <w:t>Taking into account the requests of the Commissioner concerning the elimination of the damage made as a result of natural disasters happened in the regions of our country at different times, a number of houses damaged due to natural disasters was examined by the local Commission on Emergency Situations and was presented to the attention of the working group of the Ministry for Emergency Situations, also a Decree on repair of some completely damaged houses was established, or was added to the list of houses needed to be restored/reconstructed.</w:t>
      </w:r>
    </w:p>
    <w:p w:rsidR="00173B68" w:rsidRPr="004B4FB7" w:rsidRDefault="00173B68" w:rsidP="004B4FB7">
      <w:pPr>
        <w:spacing w:line="276" w:lineRule="auto"/>
        <w:ind w:firstLine="720"/>
        <w:jc w:val="both"/>
        <w:rPr>
          <w:rFonts w:ascii="Arial" w:hAnsi="Arial" w:cs="Arial"/>
          <w:bCs/>
          <w:lang w:val="en-US"/>
        </w:rPr>
      </w:pPr>
    </w:p>
    <w:p w:rsidR="00173B68" w:rsidRPr="004B4FB7" w:rsidRDefault="00173B68" w:rsidP="004B4FB7">
      <w:pPr>
        <w:spacing w:line="276" w:lineRule="auto"/>
        <w:jc w:val="center"/>
        <w:rPr>
          <w:rFonts w:ascii="Arial" w:hAnsi="Arial" w:cs="Arial"/>
          <w:b/>
          <w:lang w:val="en-US"/>
        </w:rPr>
      </w:pPr>
    </w:p>
    <w:p w:rsidR="004B4FB7" w:rsidRPr="004B4FB7" w:rsidRDefault="004B4FB7" w:rsidP="004B4FB7">
      <w:pPr>
        <w:spacing w:line="276" w:lineRule="auto"/>
        <w:jc w:val="center"/>
        <w:rPr>
          <w:rFonts w:ascii="Arial" w:hAnsi="Arial" w:cs="Arial"/>
          <w:b/>
          <w:lang w:val="en-US"/>
        </w:rPr>
      </w:pPr>
    </w:p>
    <w:p w:rsidR="004B4FB7" w:rsidRPr="004B4FB7" w:rsidRDefault="004B4FB7" w:rsidP="004B4FB7">
      <w:pPr>
        <w:spacing w:line="276" w:lineRule="auto"/>
        <w:jc w:val="center"/>
        <w:rPr>
          <w:rFonts w:ascii="Arial" w:hAnsi="Arial" w:cs="Arial"/>
          <w:b/>
          <w:lang w:val="en-US"/>
        </w:rPr>
      </w:pPr>
    </w:p>
    <w:p w:rsidR="00EA1A9A" w:rsidRPr="004B4FB7" w:rsidRDefault="00EA1A9A" w:rsidP="004B4FB7">
      <w:pPr>
        <w:spacing w:line="276" w:lineRule="auto"/>
        <w:jc w:val="center"/>
        <w:rPr>
          <w:rFonts w:ascii="Arial" w:hAnsi="Arial" w:cs="Arial"/>
          <w:b/>
          <w:lang w:val="az-Latn-AZ"/>
        </w:rPr>
      </w:pPr>
    </w:p>
    <w:p w:rsidR="00EA1A9A" w:rsidRDefault="00EA1A9A" w:rsidP="004B4FB7">
      <w:pPr>
        <w:spacing w:line="276" w:lineRule="auto"/>
        <w:jc w:val="center"/>
        <w:rPr>
          <w:rFonts w:ascii="Arial" w:hAnsi="Arial" w:cs="Arial"/>
          <w:b/>
          <w:lang w:val="az-Latn-AZ"/>
        </w:rPr>
      </w:pPr>
    </w:p>
    <w:p w:rsidR="006B29A0" w:rsidRDefault="006B29A0" w:rsidP="004B4FB7">
      <w:pPr>
        <w:spacing w:line="276" w:lineRule="auto"/>
        <w:jc w:val="center"/>
        <w:rPr>
          <w:rFonts w:ascii="Arial" w:hAnsi="Arial" w:cs="Arial"/>
          <w:b/>
          <w:lang w:val="az-Latn-AZ"/>
        </w:rPr>
      </w:pPr>
    </w:p>
    <w:p w:rsidR="006B29A0" w:rsidRDefault="006B29A0" w:rsidP="004B4FB7">
      <w:pPr>
        <w:spacing w:line="276" w:lineRule="auto"/>
        <w:jc w:val="center"/>
        <w:rPr>
          <w:rFonts w:ascii="Arial" w:hAnsi="Arial" w:cs="Arial"/>
          <w:b/>
          <w:lang w:val="az-Latn-AZ"/>
        </w:rPr>
      </w:pPr>
    </w:p>
    <w:p w:rsidR="006B29A0" w:rsidRDefault="006B29A0" w:rsidP="004B4FB7">
      <w:pPr>
        <w:spacing w:line="276" w:lineRule="auto"/>
        <w:jc w:val="center"/>
        <w:rPr>
          <w:rFonts w:ascii="Arial" w:hAnsi="Arial" w:cs="Arial"/>
          <w:b/>
          <w:lang w:val="az-Latn-AZ"/>
        </w:rPr>
      </w:pPr>
    </w:p>
    <w:p w:rsidR="006B29A0" w:rsidRPr="004B4FB7" w:rsidRDefault="006B29A0" w:rsidP="004B4FB7">
      <w:pPr>
        <w:spacing w:line="276" w:lineRule="auto"/>
        <w:jc w:val="center"/>
        <w:rPr>
          <w:rFonts w:ascii="Arial" w:hAnsi="Arial" w:cs="Arial"/>
          <w:b/>
          <w:lang w:val="az-Latn-AZ"/>
        </w:rPr>
      </w:pPr>
    </w:p>
    <w:p w:rsidR="00EA1A9A" w:rsidRPr="004B4FB7" w:rsidRDefault="00EA1A9A" w:rsidP="004B4FB7">
      <w:pPr>
        <w:spacing w:line="276" w:lineRule="auto"/>
        <w:jc w:val="center"/>
        <w:rPr>
          <w:rFonts w:ascii="Arial" w:hAnsi="Arial" w:cs="Arial"/>
          <w:b/>
          <w:lang w:val="az-Latn-AZ"/>
        </w:rPr>
      </w:pPr>
    </w:p>
    <w:p w:rsidR="00A07D77" w:rsidRPr="004B4FB7" w:rsidRDefault="00A07D77" w:rsidP="004B4FB7">
      <w:pPr>
        <w:spacing w:line="276" w:lineRule="auto"/>
        <w:ind w:left="7080" w:firstLine="708"/>
        <w:jc w:val="both"/>
        <w:rPr>
          <w:rFonts w:ascii="Arial" w:hAnsi="Arial" w:cs="Arial"/>
          <w:b/>
          <w:iCs/>
          <w:lang w:val="az-Latn-AZ"/>
        </w:rPr>
      </w:pPr>
      <w:r w:rsidRPr="004B4FB7">
        <w:rPr>
          <w:rFonts w:ascii="Arial" w:hAnsi="Arial" w:cs="Arial"/>
          <w:b/>
          <w:iCs/>
          <w:lang w:val="az-Latn-AZ"/>
        </w:rPr>
        <w:lastRenderedPageBreak/>
        <w:t xml:space="preserve">    </w:t>
      </w:r>
    </w:p>
    <w:p w:rsidR="004C0F99" w:rsidRPr="002B1BDD" w:rsidRDefault="002A2D38" w:rsidP="002B1BDD">
      <w:pPr>
        <w:rPr>
          <w:rFonts w:ascii="Arial" w:hAnsi="Arial" w:cs="Arial"/>
          <w:b/>
          <w:iCs/>
          <w:lang w:val="az-Latn-AZ"/>
        </w:rPr>
      </w:pPr>
      <w:r w:rsidRPr="002B1BDD">
        <w:rPr>
          <w:rFonts w:ascii="Arial" w:hAnsi="Arial" w:cs="Arial"/>
          <w:b/>
          <w:iCs/>
          <w:lang w:val="az-Latn-AZ"/>
        </w:rPr>
        <w:t>Table</w:t>
      </w:r>
      <w:r w:rsidR="00C10FA1" w:rsidRPr="002B1BDD">
        <w:rPr>
          <w:rFonts w:ascii="Arial" w:hAnsi="Arial" w:cs="Arial"/>
          <w:b/>
          <w:iCs/>
          <w:lang w:val="az-Latn-AZ"/>
        </w:rPr>
        <w:t xml:space="preserve"> and information</w:t>
      </w:r>
      <w:r w:rsidRPr="002B1BDD">
        <w:rPr>
          <w:rFonts w:ascii="Arial" w:hAnsi="Arial" w:cs="Arial"/>
          <w:b/>
          <w:iCs/>
          <w:lang w:val="az-Latn-AZ"/>
        </w:rPr>
        <w:t xml:space="preserve"> regarding Paragraph 8 of the Concluding Observations</w:t>
      </w:r>
      <w:r w:rsidR="006B29A0" w:rsidRPr="002B1BDD">
        <w:rPr>
          <w:rFonts w:ascii="Arial" w:hAnsi="Arial" w:cs="Arial"/>
          <w:b/>
          <w:iCs/>
          <w:lang w:val="az-Latn-AZ"/>
        </w:rPr>
        <w:t xml:space="preserve"> and</w:t>
      </w:r>
      <w:r w:rsidR="002B1BDD">
        <w:rPr>
          <w:rFonts w:ascii="Arial" w:hAnsi="Arial" w:cs="Arial"/>
          <w:b/>
          <w:iCs/>
          <w:lang w:val="az-Latn-AZ"/>
        </w:rPr>
        <w:t xml:space="preserve"> </w:t>
      </w:r>
      <w:r w:rsidR="006B29A0" w:rsidRPr="002B1BDD">
        <w:rPr>
          <w:rFonts w:ascii="Arial" w:hAnsi="Arial" w:cs="Arial"/>
          <w:b/>
          <w:iCs/>
          <w:lang w:val="az-Latn-AZ"/>
        </w:rPr>
        <w:t>Article 2 of the Covenant</w:t>
      </w:r>
      <w:r w:rsidRPr="002B1BDD">
        <w:rPr>
          <w:rFonts w:ascii="Arial" w:hAnsi="Arial" w:cs="Arial"/>
          <w:b/>
          <w:iCs/>
          <w:lang w:val="az-Latn-AZ"/>
        </w:rPr>
        <w:t xml:space="preserve"> </w:t>
      </w:r>
    </w:p>
    <w:p w:rsidR="004C0F99" w:rsidRPr="004B4FB7" w:rsidRDefault="004C0F99" w:rsidP="004B4FB7">
      <w:pPr>
        <w:spacing w:line="276" w:lineRule="auto"/>
        <w:rPr>
          <w:rFonts w:ascii="Arial" w:hAnsi="Arial" w:cs="Arial"/>
          <w:b/>
          <w:iCs/>
          <w:lang w:val="az-Latn-AZ"/>
        </w:rPr>
      </w:pPr>
    </w:p>
    <w:p w:rsidR="004C0F99" w:rsidRPr="004B4FB7" w:rsidRDefault="004C0F99" w:rsidP="004B4FB7">
      <w:pPr>
        <w:spacing w:line="276" w:lineRule="auto"/>
        <w:jc w:val="center"/>
        <w:rPr>
          <w:rFonts w:ascii="Arial" w:hAnsi="Arial" w:cs="Arial"/>
          <w:i/>
          <w:iCs/>
          <w:lang w:val="az-Latn-AZ"/>
        </w:rPr>
      </w:pPr>
      <w:r w:rsidRPr="004B4FB7">
        <w:rPr>
          <w:rFonts w:ascii="Arial" w:hAnsi="Arial" w:cs="Arial"/>
          <w:b/>
          <w:bCs/>
          <w:lang w:val="az-Latn-AZ"/>
        </w:rPr>
        <w:t xml:space="preserve">Number of pupils in full time general educational schools and the number of pupils studying mother tongue as a learning subject </w:t>
      </w:r>
      <w:r w:rsidRPr="004B4FB7">
        <w:rPr>
          <w:rFonts w:ascii="Arial" w:hAnsi="Arial" w:cs="Arial"/>
          <w:i/>
          <w:iCs/>
          <w:lang w:val="az-Latn-AZ"/>
        </w:rPr>
        <w:t>(at the beginning of the shool year)</w:t>
      </w:r>
    </w:p>
    <w:p w:rsidR="004C0F99" w:rsidRPr="004B4FB7" w:rsidRDefault="004C0F99"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p>
    <w:p w:rsidR="004C0F99" w:rsidRPr="004B4FB7" w:rsidRDefault="004C0F99" w:rsidP="004B4FB7">
      <w:pPr>
        <w:autoSpaceDE w:val="0"/>
        <w:autoSpaceDN w:val="0"/>
        <w:adjustRightInd w:val="0"/>
        <w:spacing w:line="276" w:lineRule="auto"/>
        <w:ind w:left="7920" w:firstLine="720"/>
        <w:rPr>
          <w:rFonts w:ascii="Arial" w:hAnsi="Arial" w:cs="Arial"/>
          <w:b/>
          <w:iCs/>
          <w:lang w:val="en-US"/>
        </w:rPr>
      </w:pPr>
      <w:r w:rsidRPr="004B4FB7">
        <w:rPr>
          <w:rFonts w:ascii="Arial" w:hAnsi="Arial" w:cs="Arial"/>
          <w:b/>
          <w:iCs/>
          <w:lang w:val="en-US"/>
        </w:rPr>
        <w:t xml:space="preserve">Table </w:t>
      </w:r>
      <w:r w:rsidR="00EA1A9A" w:rsidRPr="004B4FB7">
        <w:rPr>
          <w:rFonts w:ascii="Arial" w:hAnsi="Arial" w:cs="Arial"/>
          <w:b/>
          <w:iCs/>
          <w:lang w:val="en-US"/>
        </w:rPr>
        <w:t>13</w:t>
      </w:r>
    </w:p>
    <w:p w:rsidR="004C0F99" w:rsidRPr="004B4FB7" w:rsidRDefault="004C0F99" w:rsidP="004B4FB7">
      <w:pPr>
        <w:spacing w:line="276" w:lineRule="auto"/>
        <w:jc w:val="both"/>
        <w:rPr>
          <w:rFonts w:ascii="Arial" w:hAnsi="Arial" w:cs="Arial"/>
          <w:i/>
          <w:iCs/>
          <w:lang w:val="az-Latn-AZ"/>
        </w:rPr>
      </w:pPr>
    </w:p>
    <w:tbl>
      <w:tblPr>
        <w:tblW w:w="9370" w:type="dxa"/>
        <w:jc w:val="center"/>
        <w:tblInd w:w="94" w:type="dxa"/>
        <w:tblLook w:val="04A0" w:firstRow="1" w:lastRow="0" w:firstColumn="1" w:lastColumn="0" w:noHBand="0" w:noVBand="1"/>
      </w:tblPr>
      <w:tblGrid>
        <w:gridCol w:w="2991"/>
        <w:gridCol w:w="1276"/>
        <w:gridCol w:w="1276"/>
        <w:gridCol w:w="1276"/>
        <w:gridCol w:w="1275"/>
        <w:gridCol w:w="1276"/>
      </w:tblGrid>
      <w:tr w:rsidR="004C0F99" w:rsidRPr="004B4FB7" w:rsidTr="00CC15BE">
        <w:trPr>
          <w:trHeight w:val="357"/>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F99" w:rsidRPr="004B4FB7" w:rsidRDefault="004C0F99" w:rsidP="004B4FB7">
            <w:pPr>
              <w:spacing w:line="276" w:lineRule="auto"/>
              <w:rPr>
                <w:rFonts w:ascii="Arial" w:hAnsi="Arial" w:cs="Arial"/>
                <w:lang w:val="az-Latn-AZ"/>
              </w:rPr>
            </w:pPr>
            <w:r w:rsidRPr="004B4FB7">
              <w:rPr>
                <w:rFonts w:ascii="Arial" w:hAnsi="Arial" w:cs="Arial"/>
                <w:lang w:val="az-Latn-AZ"/>
              </w:rPr>
              <w:t> </w:t>
            </w:r>
          </w:p>
          <w:p w:rsidR="004C0F99" w:rsidRPr="004B4FB7" w:rsidRDefault="004C0F99" w:rsidP="004B4FB7">
            <w:pPr>
              <w:spacing w:line="276" w:lineRule="auto"/>
              <w:rPr>
                <w:rFonts w:ascii="Arial" w:hAnsi="Arial" w:cs="Arial"/>
                <w:lang w:val="az-Latn-AZ"/>
              </w:rPr>
            </w:pPr>
            <w:r w:rsidRPr="004B4FB7">
              <w:rPr>
                <w:rFonts w:ascii="Arial" w:hAnsi="Arial" w:cs="Arial"/>
                <w:lang w:val="az-Latn-A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0F99" w:rsidRPr="004B4FB7" w:rsidRDefault="004C0F99" w:rsidP="004B4FB7">
            <w:pPr>
              <w:spacing w:line="276" w:lineRule="auto"/>
              <w:jc w:val="center"/>
              <w:rPr>
                <w:rFonts w:ascii="Arial" w:hAnsi="Arial" w:cs="Arial"/>
                <w:b/>
              </w:rPr>
            </w:pPr>
            <w:r w:rsidRPr="004B4FB7">
              <w:rPr>
                <w:rFonts w:ascii="Arial" w:hAnsi="Arial" w:cs="Arial"/>
                <w:b/>
              </w:rPr>
              <w:t>2013-2014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0F99" w:rsidRPr="004B4FB7" w:rsidRDefault="004C0F99" w:rsidP="004B4FB7">
            <w:pPr>
              <w:spacing w:line="276" w:lineRule="auto"/>
              <w:jc w:val="center"/>
              <w:rPr>
                <w:rFonts w:ascii="Arial" w:hAnsi="Arial" w:cs="Arial"/>
                <w:b/>
              </w:rPr>
            </w:pPr>
            <w:r w:rsidRPr="004B4FB7">
              <w:rPr>
                <w:rFonts w:ascii="Arial" w:hAnsi="Arial" w:cs="Arial"/>
                <w:b/>
              </w:rPr>
              <w:t>2014-2015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0F99" w:rsidRPr="004B4FB7" w:rsidRDefault="004C0F99" w:rsidP="004B4FB7">
            <w:pPr>
              <w:spacing w:line="276" w:lineRule="auto"/>
              <w:jc w:val="center"/>
              <w:rPr>
                <w:rFonts w:ascii="Arial" w:hAnsi="Arial" w:cs="Arial"/>
                <w:b/>
              </w:rPr>
            </w:pPr>
            <w:r w:rsidRPr="004B4FB7">
              <w:rPr>
                <w:rFonts w:ascii="Arial" w:hAnsi="Arial" w:cs="Arial"/>
                <w:b/>
              </w:rPr>
              <w:t>2015-2016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C0F99" w:rsidRPr="004B4FB7" w:rsidRDefault="004C0F99" w:rsidP="004B4FB7">
            <w:pPr>
              <w:spacing w:line="276" w:lineRule="auto"/>
              <w:jc w:val="center"/>
              <w:rPr>
                <w:rFonts w:ascii="Arial" w:hAnsi="Arial" w:cs="Arial"/>
                <w:b/>
              </w:rPr>
            </w:pPr>
            <w:r w:rsidRPr="004B4FB7">
              <w:rPr>
                <w:rFonts w:ascii="Arial" w:hAnsi="Arial" w:cs="Arial"/>
                <w:b/>
              </w:rPr>
              <w:t>2016-2017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0F99" w:rsidRPr="004B4FB7" w:rsidRDefault="004C0F99" w:rsidP="004B4FB7">
            <w:pPr>
              <w:spacing w:line="276" w:lineRule="auto"/>
              <w:jc w:val="center"/>
              <w:rPr>
                <w:rFonts w:ascii="Arial" w:hAnsi="Arial" w:cs="Arial"/>
                <w:b/>
              </w:rPr>
            </w:pPr>
            <w:r w:rsidRPr="004B4FB7">
              <w:rPr>
                <w:rFonts w:ascii="Arial" w:hAnsi="Arial" w:cs="Arial"/>
                <w:b/>
              </w:rPr>
              <w:t>2017-2018</w:t>
            </w:r>
          </w:p>
        </w:tc>
      </w:tr>
      <w:tr w:rsidR="004C0F99" w:rsidRPr="004B4FB7" w:rsidTr="00CC15BE">
        <w:trPr>
          <w:trHeight w:val="971"/>
          <w:jc w:val="center"/>
        </w:trPr>
        <w:tc>
          <w:tcPr>
            <w:tcW w:w="2991" w:type="dxa"/>
            <w:tcBorders>
              <w:top w:val="single" w:sz="4" w:space="0" w:color="auto"/>
              <w:left w:val="single" w:sz="4" w:space="0" w:color="auto"/>
              <w:right w:val="single" w:sz="4" w:space="0" w:color="auto"/>
            </w:tcBorders>
            <w:shd w:val="clear" w:color="000000" w:fill="FFFFFF"/>
            <w:noWrap/>
            <w:vAlign w:val="bottom"/>
            <w:hideMark/>
          </w:tcPr>
          <w:p w:rsidR="004C0F99" w:rsidRPr="004B4FB7" w:rsidRDefault="004C0F99" w:rsidP="004B4FB7">
            <w:pPr>
              <w:spacing w:line="276" w:lineRule="auto"/>
              <w:jc w:val="both"/>
              <w:rPr>
                <w:rFonts w:ascii="Arial" w:hAnsi="Arial" w:cs="Arial"/>
                <w:lang w:val="en-US"/>
              </w:rPr>
            </w:pPr>
            <w:r w:rsidRPr="004B4FB7">
              <w:rPr>
                <w:rFonts w:ascii="Arial" w:hAnsi="Arial" w:cs="Arial"/>
                <w:bCs/>
                <w:lang w:val="az-Latn-AZ"/>
              </w:rPr>
              <w:t xml:space="preserve">The number of pupils in full time general educatoinal schools </w:t>
            </w:r>
            <w:r w:rsidRPr="004B4FB7">
              <w:rPr>
                <w:rFonts w:ascii="Arial" w:hAnsi="Arial" w:cs="Arial"/>
                <w:lang w:val="en-US"/>
              </w:rPr>
              <w:t>(excluding children with limited health) - total, person</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1282920</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1316055</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1347034</w:t>
            </w:r>
          </w:p>
        </w:tc>
        <w:tc>
          <w:tcPr>
            <w:tcW w:w="1275"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1455371</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1513899</w:t>
            </w:r>
          </w:p>
        </w:tc>
      </w:tr>
      <w:tr w:rsidR="004C0F99" w:rsidRPr="004B4FB7" w:rsidTr="00CC15BE">
        <w:trPr>
          <w:trHeight w:val="429"/>
          <w:jc w:val="center"/>
        </w:trPr>
        <w:tc>
          <w:tcPr>
            <w:tcW w:w="2991"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i/>
                <w:iCs/>
                <w:lang w:val="az-Latn-AZ"/>
              </w:rPr>
              <w:t>Including by languge educated</w:t>
            </w:r>
            <w:r w:rsidRPr="004B4FB7">
              <w:rPr>
                <w:rFonts w:ascii="Arial" w:hAnsi="Arial" w:cs="Arial"/>
                <w:lang w:val="en-US"/>
              </w:rPr>
              <w:t>:</w:t>
            </w:r>
          </w:p>
          <w:p w:rsidR="004C0F99" w:rsidRPr="004B4FB7" w:rsidRDefault="004C0F99" w:rsidP="004B4FB7">
            <w:pPr>
              <w:spacing w:line="276" w:lineRule="auto"/>
              <w:rPr>
                <w:rFonts w:ascii="Arial" w:hAnsi="Arial" w:cs="Arial"/>
                <w:i/>
                <w:iCs/>
                <w:lang w:val="en-US"/>
              </w:rPr>
            </w:pPr>
            <w:r w:rsidRPr="004B4FB7">
              <w:rPr>
                <w:rFonts w:ascii="Arial" w:hAnsi="Arial" w:cs="Arial"/>
                <w:lang w:val="en-US"/>
              </w:rPr>
              <w:t>Azerbaijan</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b/>
                <w:bCs/>
              </w:rPr>
            </w:pPr>
            <w:r w:rsidRPr="004B4FB7">
              <w:rPr>
                <w:rFonts w:ascii="Arial" w:hAnsi="Arial" w:cs="Arial"/>
              </w:rPr>
              <w:t>1189561</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b/>
                <w:bCs/>
              </w:rPr>
            </w:pPr>
            <w:r w:rsidRPr="004B4FB7">
              <w:rPr>
                <w:rFonts w:ascii="Arial" w:hAnsi="Arial" w:cs="Arial"/>
              </w:rPr>
              <w:t>1217762</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b/>
                <w:bCs/>
              </w:rPr>
            </w:pPr>
            <w:r w:rsidRPr="004B4FB7">
              <w:rPr>
                <w:rFonts w:ascii="Arial" w:hAnsi="Arial" w:cs="Arial"/>
              </w:rPr>
              <w:t>1242746</w:t>
            </w:r>
          </w:p>
        </w:tc>
        <w:tc>
          <w:tcPr>
            <w:tcW w:w="1275"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b/>
                <w:bCs/>
              </w:rPr>
            </w:pPr>
            <w:r w:rsidRPr="004B4FB7">
              <w:rPr>
                <w:rFonts w:ascii="Arial" w:hAnsi="Arial" w:cs="Arial"/>
              </w:rPr>
              <w:t>1340666</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i/>
                <w:iCs/>
              </w:rPr>
            </w:pPr>
            <w:r w:rsidRPr="004B4FB7">
              <w:rPr>
                <w:rFonts w:ascii="Arial" w:hAnsi="Arial" w:cs="Arial"/>
              </w:rPr>
              <w:t>1386856</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rPr>
              <w:t>Russian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90472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95574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101592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111853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122623</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rPr>
              <w:t>Georgian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1110</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1407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1736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3215</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rPr>
              <w:t>Turkish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284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204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95</w:t>
            </w:r>
          </w:p>
        </w:tc>
      </w:tr>
      <w:tr w:rsidR="004C0F99" w:rsidRPr="006D7274" w:rsidTr="00CC15BE">
        <w:trPr>
          <w:trHeight w:val="381"/>
          <w:jc w:val="center"/>
        </w:trPr>
        <w:tc>
          <w:tcPr>
            <w:tcW w:w="2991"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lang w:val="en-US"/>
              </w:rPr>
              <w:t xml:space="preserve">the number of pupils studying </w:t>
            </w:r>
            <w:r w:rsidRPr="004B4FB7">
              <w:rPr>
                <w:rFonts w:ascii="Arial" w:hAnsi="Arial" w:cs="Arial"/>
                <w:bCs/>
                <w:lang w:val="az-Latn-AZ"/>
              </w:rPr>
              <w:t>mother tongue as a learning subject</w:t>
            </w:r>
            <w:r w:rsidRPr="004B4FB7">
              <w:rPr>
                <w:rFonts w:ascii="Arial" w:hAnsi="Arial" w:cs="Arial"/>
                <w:lang w:val="en-US"/>
              </w:rPr>
              <w:t>:</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color w:val="FF0000"/>
                <w:lang w:val="en-US"/>
              </w:rPr>
            </w:pP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color w:val="FF0000"/>
                <w:lang w:val="en-US"/>
              </w:rPr>
            </w:pP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color w:val="FF0000"/>
                <w:lang w:val="en-US"/>
              </w:rPr>
            </w:pPr>
          </w:p>
        </w:tc>
        <w:tc>
          <w:tcPr>
            <w:tcW w:w="1275"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color w:val="FF0000"/>
                <w:lang w:val="en-US"/>
              </w:rPr>
            </w:pPr>
          </w:p>
        </w:tc>
        <w:tc>
          <w:tcPr>
            <w:tcW w:w="1276" w:type="dxa"/>
            <w:tcBorders>
              <w:top w:val="single" w:sz="4" w:space="0" w:color="auto"/>
              <w:left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color w:val="FF0000"/>
                <w:lang w:val="en-US"/>
              </w:rPr>
            </w:pP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rPr>
              <w:t>Tallish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21260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18315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12922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13239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20205</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lang w:val="en-US"/>
              </w:rPr>
              <w:t>Lezgi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14654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12718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12407</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rPr>
            </w:pPr>
            <w:r w:rsidRPr="004B4FB7">
              <w:rPr>
                <w:rFonts w:ascii="Arial" w:hAnsi="Arial" w:cs="Arial"/>
              </w:rPr>
              <w:t>Za</w:t>
            </w:r>
            <w:r w:rsidRPr="004B4FB7">
              <w:rPr>
                <w:rFonts w:ascii="Arial" w:hAnsi="Arial" w:cs="Arial"/>
                <w:lang w:val="en-US"/>
              </w:rPr>
              <w:t>khu</w:t>
            </w:r>
            <w:r w:rsidRPr="004B4FB7">
              <w:rPr>
                <w:rFonts w:ascii="Arial" w:hAnsi="Arial" w:cs="Arial"/>
              </w:rPr>
              <w:t>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651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570</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rPr>
            </w:pPr>
            <w:r w:rsidRPr="004B4FB7">
              <w:rPr>
                <w:rFonts w:ascii="Arial" w:hAnsi="Arial" w:cs="Arial"/>
              </w:rPr>
              <w:t>Avar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838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1374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1558</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rPr>
            </w:pPr>
            <w:r w:rsidRPr="004B4FB7">
              <w:rPr>
                <w:rFonts w:ascii="Arial" w:hAnsi="Arial" w:cs="Arial"/>
                <w:lang w:val="az-Latn-AZ"/>
              </w:rPr>
              <w:t>U</w:t>
            </w:r>
            <w:r w:rsidRPr="004B4FB7">
              <w:rPr>
                <w:rFonts w:ascii="Arial" w:hAnsi="Arial" w:cs="Arial"/>
              </w:rPr>
              <w:t>din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159</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rPr>
            </w:pPr>
            <w:r w:rsidRPr="004B4FB7">
              <w:rPr>
                <w:rFonts w:ascii="Arial" w:hAnsi="Arial" w:cs="Arial"/>
                <w:lang w:val="en-US"/>
              </w:rPr>
              <w:t>Khi</w:t>
            </w:r>
            <w:r w:rsidRPr="004B4FB7">
              <w:rPr>
                <w:rFonts w:ascii="Arial" w:hAnsi="Arial" w:cs="Arial"/>
              </w:rPr>
              <w:t>nal</w:t>
            </w:r>
            <w:r w:rsidRPr="004B4FB7">
              <w:rPr>
                <w:rFonts w:ascii="Arial" w:hAnsi="Arial" w:cs="Arial"/>
                <w:lang w:val="en-US"/>
              </w:rPr>
              <w:t>i</w:t>
            </w:r>
            <w:r w:rsidRPr="004B4FB7">
              <w:rPr>
                <w:rFonts w:ascii="Arial" w:hAnsi="Arial" w:cs="Arial"/>
              </w:rPr>
              <w:t>q</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rPr>
              <w:t>Kurdish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11</w:t>
            </w:r>
          </w:p>
        </w:tc>
      </w:tr>
      <w:tr w:rsidR="004C0F99" w:rsidRPr="004B4FB7" w:rsidTr="00CC15BE">
        <w:trPr>
          <w:trHeight w:val="315"/>
          <w:jc w:val="cent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rPr>
                <w:rFonts w:ascii="Arial" w:hAnsi="Arial" w:cs="Arial"/>
                <w:lang w:val="en-US"/>
              </w:rPr>
            </w:pPr>
            <w:r w:rsidRPr="004B4FB7">
              <w:rPr>
                <w:rFonts w:ascii="Arial" w:hAnsi="Arial" w:cs="Arial"/>
                <w:lang w:val="en-US"/>
              </w:rPr>
              <w:t>Hebrew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99" w:rsidRPr="004B4FB7" w:rsidRDefault="004C0F99" w:rsidP="004B4FB7">
            <w:pPr>
              <w:spacing w:line="276" w:lineRule="auto"/>
              <w:jc w:val="center"/>
              <w:rPr>
                <w:rFonts w:ascii="Arial" w:hAnsi="Arial" w:cs="Arial"/>
              </w:rPr>
            </w:pPr>
            <w:r w:rsidRPr="004B4FB7">
              <w:rPr>
                <w:rFonts w:ascii="Arial" w:hAnsi="Arial" w:cs="Arial"/>
              </w:rPr>
              <w:t>106</w:t>
            </w:r>
          </w:p>
        </w:tc>
      </w:tr>
    </w:tbl>
    <w:p w:rsidR="004B4FB7" w:rsidRPr="004B4FB7" w:rsidRDefault="004B4FB7" w:rsidP="004B4FB7">
      <w:pPr>
        <w:spacing w:line="276" w:lineRule="auto"/>
        <w:jc w:val="both"/>
        <w:rPr>
          <w:rFonts w:ascii="Arial" w:hAnsi="Arial" w:cs="Arial"/>
          <w:b/>
          <w:bCs/>
          <w:lang w:val="en-US"/>
        </w:rPr>
      </w:pPr>
    </w:p>
    <w:p w:rsidR="00C10FA1" w:rsidRPr="004B4FB7" w:rsidRDefault="004B4FB7" w:rsidP="004B4FB7">
      <w:pPr>
        <w:spacing w:line="276" w:lineRule="auto"/>
        <w:jc w:val="both"/>
        <w:rPr>
          <w:rFonts w:ascii="Arial" w:hAnsi="Arial" w:cs="Arial"/>
          <w:bCs/>
          <w:lang w:val="en-US"/>
        </w:rPr>
      </w:pPr>
      <w:r w:rsidRPr="004B4FB7">
        <w:rPr>
          <w:rFonts w:ascii="Arial" w:hAnsi="Arial" w:cs="Arial"/>
          <w:bCs/>
          <w:lang w:val="en-US"/>
        </w:rPr>
        <w:t>18.</w:t>
      </w:r>
      <w:r w:rsidRPr="004B4FB7">
        <w:rPr>
          <w:rFonts w:ascii="Arial" w:hAnsi="Arial" w:cs="Arial"/>
          <w:b/>
          <w:bCs/>
          <w:lang w:val="en-US"/>
        </w:rPr>
        <w:tab/>
      </w:r>
      <w:r w:rsidR="00C10FA1" w:rsidRPr="004B4FB7">
        <w:rPr>
          <w:rFonts w:ascii="Arial" w:hAnsi="Arial" w:cs="Arial"/>
          <w:bCs/>
          <w:lang w:val="en-US"/>
        </w:rPr>
        <w:t xml:space="preserve">Article 61.1.6 of the Criminal Code of Azerbaijan Republic stipulates a crime committed on the ground of national, racial or religious hostility, religious fanaticism, or intolerance, along with other cases as an offense which aggravates the punishment; article 154.1 along with other basics prohibits discrimination based on ethnicity, language and religious convictions; article 167 prohibits the illegal interference of religious ceremonies; article 283 prohibits ethnic, racial, social or religious hostility, humiliation of national dignity and discrimination. The article 103 of the Criminal Code punishes the genocide; article 111 of the Criminal Code establishes punishments against the activities carried out for the purpose of securing and arranging </w:t>
      </w:r>
      <w:r w:rsidR="00C10FA1" w:rsidRPr="004B4FB7">
        <w:rPr>
          <w:rFonts w:ascii="Arial" w:hAnsi="Arial" w:cs="Arial"/>
          <w:bCs/>
          <w:lang w:val="en-US"/>
        </w:rPr>
        <w:lastRenderedPageBreak/>
        <w:t xml:space="preserve">(apartheid) superiority by any race group to hold another race group captive; Part 2.12 (aggravating circumstances) of the article 120 constitutes a more severe punishment against intentional homicide, committed on the basis of ethnic, racial or religious hostility or hatred. </w:t>
      </w:r>
    </w:p>
    <w:p w:rsidR="004B4FB7" w:rsidRPr="004B4FB7" w:rsidRDefault="004B4FB7" w:rsidP="004B4FB7">
      <w:pPr>
        <w:pStyle w:val="ListParagraph"/>
        <w:shd w:val="clear" w:color="auto" w:fill="FFFFFF"/>
        <w:spacing w:after="0"/>
        <w:ind w:left="0"/>
        <w:jc w:val="both"/>
        <w:rPr>
          <w:rFonts w:ascii="Arial" w:eastAsia="Times New Roman" w:hAnsi="Arial" w:cs="Arial"/>
          <w:bCs/>
          <w:sz w:val="24"/>
          <w:szCs w:val="24"/>
          <w:lang w:val="en-US" w:eastAsia="ru-RU"/>
        </w:rPr>
      </w:pPr>
    </w:p>
    <w:p w:rsidR="00461899" w:rsidRPr="004B4FB7" w:rsidRDefault="004B4FB7" w:rsidP="004B4FB7">
      <w:pPr>
        <w:pStyle w:val="ListParagraph"/>
        <w:shd w:val="clear" w:color="auto" w:fill="FFFFFF"/>
        <w:spacing w:after="0"/>
        <w:ind w:left="0"/>
        <w:jc w:val="both"/>
        <w:rPr>
          <w:rFonts w:ascii="Arial" w:hAnsi="Arial" w:cs="Arial"/>
          <w:bCs/>
          <w:sz w:val="24"/>
          <w:szCs w:val="24"/>
          <w:lang w:val="en-GB"/>
        </w:rPr>
      </w:pPr>
      <w:r w:rsidRPr="004B4FB7">
        <w:rPr>
          <w:rFonts w:ascii="Arial" w:eastAsia="Times New Roman" w:hAnsi="Arial" w:cs="Arial"/>
          <w:bCs/>
          <w:sz w:val="24"/>
          <w:szCs w:val="24"/>
          <w:lang w:val="en-US" w:eastAsia="ru-RU"/>
        </w:rPr>
        <w:t>19.</w:t>
      </w:r>
      <w:r w:rsidRPr="004B4FB7">
        <w:rPr>
          <w:rFonts w:ascii="Arial" w:eastAsia="Times New Roman" w:hAnsi="Arial" w:cs="Arial"/>
          <w:bCs/>
          <w:sz w:val="24"/>
          <w:szCs w:val="24"/>
          <w:lang w:val="en-US" w:eastAsia="ru-RU"/>
        </w:rPr>
        <w:tab/>
      </w:r>
      <w:r w:rsidR="00C10FA1" w:rsidRPr="004B4FB7">
        <w:rPr>
          <w:rFonts w:ascii="Arial" w:hAnsi="Arial" w:cs="Arial"/>
          <w:bCs/>
          <w:sz w:val="24"/>
          <w:szCs w:val="24"/>
          <w:lang w:val="en-GB"/>
        </w:rPr>
        <w:t>In accordance with the "Statute of the State Security Service of the Republic of Azerbaijan" approved by Decree No. 724 of the President of the Republic of Azerbaijan "On ensuring the functioning of the State Security Service of Azerbaijan Republic" dated on January 13, 2016, the observance of human and civil rights and freedoms is always ensured by the State Security Service (SSS). The alleged information on the violation of the rights of a particular ethnic minority group was not disclosed as a result of investigations carried out by the SSS, and, generally, the intentional violation of the rights of any ethnic group or its representatives living in the Republic of Azerbaijan by the government authorities on the basis of discrimination, and also the occurrence of barriers to the realization of their economic, social and cultural rights have not been established, and no applications, complaints or requests concerning this have been received.</w:t>
      </w:r>
    </w:p>
    <w:p w:rsidR="00C10FA1" w:rsidRPr="004B4FB7" w:rsidRDefault="00C10FA1" w:rsidP="004B4FB7">
      <w:pPr>
        <w:pStyle w:val="ListParagraph"/>
        <w:shd w:val="clear" w:color="auto" w:fill="FFFFFF"/>
        <w:spacing w:after="0"/>
        <w:ind w:left="0" w:firstLine="360"/>
        <w:jc w:val="both"/>
        <w:rPr>
          <w:rFonts w:ascii="Arial" w:hAnsi="Arial" w:cs="Arial"/>
          <w:bCs/>
          <w:sz w:val="24"/>
          <w:szCs w:val="24"/>
          <w:lang w:val="en-GB"/>
        </w:rPr>
      </w:pPr>
      <w:r w:rsidRPr="004B4FB7">
        <w:rPr>
          <w:rFonts w:ascii="Arial" w:hAnsi="Arial" w:cs="Arial"/>
          <w:bCs/>
          <w:sz w:val="24"/>
          <w:szCs w:val="24"/>
          <w:lang w:val="en-GB"/>
        </w:rPr>
        <w:t xml:space="preserve"> </w:t>
      </w:r>
    </w:p>
    <w:p w:rsidR="00461899" w:rsidRPr="004B4FB7" w:rsidRDefault="004B4FB7" w:rsidP="004B4FB7">
      <w:pPr>
        <w:spacing w:line="276" w:lineRule="auto"/>
        <w:jc w:val="both"/>
        <w:rPr>
          <w:rFonts w:ascii="Arial" w:hAnsi="Arial" w:cs="Arial"/>
          <w:bCs/>
          <w:lang w:val="en-US"/>
        </w:rPr>
      </w:pPr>
      <w:r w:rsidRPr="004B4FB7">
        <w:rPr>
          <w:rFonts w:ascii="Arial" w:hAnsi="Arial" w:cs="Arial"/>
          <w:bCs/>
          <w:lang w:val="en-US"/>
        </w:rPr>
        <w:t>20.</w:t>
      </w:r>
      <w:r w:rsidRPr="004B4FB7">
        <w:rPr>
          <w:rFonts w:ascii="Arial" w:hAnsi="Arial" w:cs="Arial"/>
          <w:bCs/>
          <w:lang w:val="en-US"/>
        </w:rPr>
        <w:tab/>
      </w:r>
      <w:r w:rsidR="00461899" w:rsidRPr="004B4FB7">
        <w:rPr>
          <w:rFonts w:ascii="Arial" w:hAnsi="Arial" w:cs="Arial"/>
          <w:bCs/>
          <w:lang w:val="en-US"/>
        </w:rPr>
        <w:t xml:space="preserve">Additionally, the Ministry of Justice and the Ministry of Health together with the State Agency for Citizens Service and Social Innovations under the President of the Republic of Azerbaijan implement a joint project with the purpose of providing accurate records of the population, identification of each person, and the immediate provision of a new-born with identification number. As a result of implementation this project, citizens will not be required to obtain a medical certificate and submit it to the registration body, also more reasonable measures will be taken to provide the initial registration of all the children born in medical institutions or under the supervision of the public, the timely disclosure of the exact list of nonregistered persons and their invitation to the relevant authorities.     </w:t>
      </w:r>
    </w:p>
    <w:p w:rsidR="00461899" w:rsidRPr="004B4FB7" w:rsidRDefault="00461899" w:rsidP="004B4FB7">
      <w:pPr>
        <w:spacing w:line="276" w:lineRule="auto"/>
        <w:ind w:firstLine="360"/>
        <w:jc w:val="both"/>
        <w:rPr>
          <w:rFonts w:ascii="Arial" w:hAnsi="Arial" w:cs="Arial"/>
          <w:lang w:val="en-US"/>
        </w:rPr>
      </w:pPr>
      <w:r w:rsidRPr="004B4FB7">
        <w:rPr>
          <w:rFonts w:ascii="Arial" w:hAnsi="Arial" w:cs="Arial"/>
          <w:bCs/>
          <w:lang w:val="en-US"/>
        </w:rPr>
        <w:t xml:space="preserve">  </w:t>
      </w:r>
    </w:p>
    <w:p w:rsidR="00461899" w:rsidRPr="004B4FB7" w:rsidRDefault="004B4FB7" w:rsidP="004B4FB7">
      <w:pPr>
        <w:spacing w:line="276" w:lineRule="auto"/>
        <w:jc w:val="both"/>
        <w:rPr>
          <w:rFonts w:ascii="Arial" w:hAnsi="Arial" w:cs="Arial"/>
          <w:lang w:val="en-US"/>
        </w:rPr>
      </w:pPr>
      <w:r w:rsidRPr="004B4FB7">
        <w:rPr>
          <w:rFonts w:ascii="Arial" w:hAnsi="Arial" w:cs="Arial"/>
          <w:lang w:val="en-US"/>
        </w:rPr>
        <w:t>21.</w:t>
      </w:r>
      <w:r w:rsidRPr="004B4FB7">
        <w:rPr>
          <w:rFonts w:ascii="Arial" w:hAnsi="Arial" w:cs="Arial"/>
          <w:lang w:val="en-US"/>
        </w:rPr>
        <w:tab/>
      </w:r>
      <w:r w:rsidR="00461899" w:rsidRPr="004B4FB7">
        <w:rPr>
          <w:rFonts w:ascii="Arial" w:hAnsi="Arial" w:cs="Arial"/>
          <w:lang w:val="en-US"/>
        </w:rPr>
        <w:t>In accordance with Article 14.1.4 of the "National Strategy for the Development of Information Society in the Republic of Azerbaijan for 2014-2020", approved by the Decree of the President of the Republic of Azerbaijan dated April 2, 2014, the national content enhancement in the context of the development of information society, it is important to pay attention to the preservation and development of heritage, the use of the population through modern technologies and the increase of knowledge. One of the main activities in this area is the creation and development of electronic resources dedicated to national and cultural achievements, traditions of indigenous peoples and ethnic minorities.</w:t>
      </w:r>
    </w:p>
    <w:p w:rsidR="00461899" w:rsidRPr="004B4FB7" w:rsidRDefault="00461899" w:rsidP="004B4FB7">
      <w:pPr>
        <w:spacing w:line="276" w:lineRule="auto"/>
        <w:ind w:firstLine="360"/>
        <w:jc w:val="both"/>
        <w:rPr>
          <w:rFonts w:ascii="Arial" w:hAnsi="Arial" w:cs="Arial"/>
          <w:lang w:val="en-US"/>
        </w:rPr>
      </w:pPr>
    </w:p>
    <w:p w:rsidR="00461899" w:rsidRPr="004B4FB7" w:rsidRDefault="004B4FB7" w:rsidP="004B4FB7">
      <w:pPr>
        <w:spacing w:line="276" w:lineRule="auto"/>
        <w:jc w:val="both"/>
        <w:rPr>
          <w:rFonts w:ascii="Arial" w:hAnsi="Arial" w:cs="Arial"/>
          <w:lang w:val="en-US"/>
        </w:rPr>
      </w:pPr>
      <w:r w:rsidRPr="004B4FB7">
        <w:rPr>
          <w:rFonts w:ascii="Arial" w:hAnsi="Arial" w:cs="Arial"/>
          <w:lang w:val="en-US"/>
        </w:rPr>
        <w:t>22.</w:t>
      </w:r>
      <w:r w:rsidRPr="004B4FB7">
        <w:rPr>
          <w:rFonts w:ascii="Arial" w:hAnsi="Arial" w:cs="Arial"/>
          <w:lang w:val="en-US"/>
        </w:rPr>
        <w:tab/>
      </w:r>
      <w:r w:rsidR="00461899" w:rsidRPr="004B4FB7">
        <w:rPr>
          <w:rFonts w:ascii="Arial" w:hAnsi="Arial" w:cs="Arial"/>
          <w:lang w:val="en-US"/>
        </w:rPr>
        <w:t>The Baku International Multiculturalism Centre was established by the Decree of the President of the Republic of Azerbaijan dated May 15, 2014 and its Charter was approved. In accordance with Article 2.1 of the Charter, the main purpose of the Centre is to ensure tolerance and protection of cultural, religious and linguistic diversity as well as to promote Azerbaijan as a multicultural centre in the world and to explore and promote existing multicultural models. At the same time, the President of the Republic of Azerbaijan, on January 11, 2016, declared the Year of Multiculturalism in the Republic of Azerbaijan in 2016. In this regard, domestic and international events were held on the model of multiculturalism in Azerbaijan.</w:t>
      </w:r>
    </w:p>
    <w:p w:rsidR="00461899" w:rsidRPr="004B4FB7" w:rsidRDefault="00461899" w:rsidP="004B4FB7">
      <w:pPr>
        <w:spacing w:line="276" w:lineRule="auto"/>
        <w:ind w:firstLine="360"/>
        <w:jc w:val="both"/>
        <w:rPr>
          <w:rFonts w:ascii="Arial" w:hAnsi="Arial" w:cs="Arial"/>
          <w:lang w:val="en-US"/>
        </w:rPr>
      </w:pPr>
    </w:p>
    <w:p w:rsidR="00461899" w:rsidRPr="004B4FB7" w:rsidRDefault="004B4FB7" w:rsidP="004B4FB7">
      <w:pPr>
        <w:spacing w:line="276" w:lineRule="auto"/>
        <w:jc w:val="both"/>
        <w:rPr>
          <w:rFonts w:ascii="Arial" w:hAnsi="Arial" w:cs="Arial"/>
          <w:lang w:val="en-US"/>
        </w:rPr>
      </w:pPr>
      <w:r w:rsidRPr="004B4FB7">
        <w:rPr>
          <w:rFonts w:ascii="Arial" w:hAnsi="Arial" w:cs="Arial"/>
          <w:lang w:val="en-US"/>
        </w:rPr>
        <w:lastRenderedPageBreak/>
        <w:t>23.</w:t>
      </w:r>
      <w:r w:rsidRPr="004B4FB7">
        <w:rPr>
          <w:rFonts w:ascii="Arial" w:hAnsi="Arial" w:cs="Arial"/>
          <w:lang w:val="en-US"/>
        </w:rPr>
        <w:tab/>
      </w:r>
      <w:r w:rsidR="00461899" w:rsidRPr="004B4FB7">
        <w:rPr>
          <w:rFonts w:ascii="Arial" w:hAnsi="Arial" w:cs="Arial"/>
          <w:lang w:val="en-US"/>
        </w:rPr>
        <w:t>The program of training courses for the judiciary staff and lawyers at the Justice Academy includes the following topics: "Peculiarities of the protection of the rights of persons belonging to separate groups", "National Action Program on improving the protection of human rights and freedoms in the Republic of Azerbaijan" and the duties of the justice authorities " , "Prohibition of discrimination", "Prohibition of Discrimination in the European Convention on Human Rights and National Legislation", "Peculiarities of the Penalty of Punishment on Prisoners (Adolescents, Women, Disabled Persons, Aliens and Elders) has been taught.</w:t>
      </w:r>
    </w:p>
    <w:p w:rsidR="00461899" w:rsidRPr="004B4FB7" w:rsidRDefault="00461899" w:rsidP="004B4FB7">
      <w:pPr>
        <w:spacing w:line="276" w:lineRule="auto"/>
        <w:ind w:firstLine="360"/>
        <w:jc w:val="both"/>
        <w:rPr>
          <w:rFonts w:ascii="Arial" w:hAnsi="Arial" w:cs="Arial"/>
          <w:lang w:val="en-US"/>
        </w:rPr>
      </w:pPr>
    </w:p>
    <w:p w:rsidR="00461899" w:rsidRPr="004B4FB7" w:rsidRDefault="004B4FB7" w:rsidP="004B4FB7">
      <w:pPr>
        <w:spacing w:line="276" w:lineRule="auto"/>
        <w:jc w:val="both"/>
        <w:rPr>
          <w:rFonts w:ascii="Arial" w:hAnsi="Arial" w:cs="Arial"/>
          <w:lang w:val="en-US"/>
        </w:rPr>
      </w:pPr>
      <w:r w:rsidRPr="004B4FB7">
        <w:rPr>
          <w:rFonts w:ascii="Arial" w:hAnsi="Arial" w:cs="Arial"/>
          <w:lang w:val="en-US"/>
        </w:rPr>
        <w:t>24.</w:t>
      </w:r>
      <w:r w:rsidRPr="004B4FB7">
        <w:rPr>
          <w:rFonts w:ascii="Arial" w:hAnsi="Arial" w:cs="Arial"/>
          <w:lang w:val="en-US"/>
        </w:rPr>
        <w:tab/>
      </w:r>
      <w:r w:rsidR="00461899" w:rsidRPr="004B4FB7">
        <w:rPr>
          <w:rFonts w:ascii="Arial" w:hAnsi="Arial" w:cs="Arial"/>
          <w:lang w:val="en-US"/>
        </w:rPr>
        <w:t>The State Committee for Family, Women and Children regularly publishes multiculturalism, propaganda of tolerance, preservation of historical traditions and national values ​​of other nationalities, ethnic minorities and families of ethnic groups, propagation of the values ​​of the family to the Azerbaijani family, culture of tolerance in society and in the family awareness raising activities are carried out:</w:t>
      </w:r>
    </w:p>
    <w:p w:rsidR="00461899" w:rsidRPr="004B4FB7" w:rsidRDefault="00461899" w:rsidP="004B4FB7">
      <w:pPr>
        <w:pStyle w:val="ListParagraph"/>
        <w:numPr>
          <w:ilvl w:val="0"/>
          <w:numId w:val="11"/>
        </w:numPr>
        <w:jc w:val="both"/>
        <w:rPr>
          <w:rFonts w:ascii="Arial" w:hAnsi="Arial" w:cs="Arial"/>
          <w:sz w:val="24"/>
          <w:szCs w:val="24"/>
          <w:lang w:val="en-GB"/>
        </w:rPr>
      </w:pPr>
      <w:r w:rsidRPr="004B4FB7">
        <w:rPr>
          <w:rFonts w:ascii="Arial" w:hAnsi="Arial" w:cs="Arial"/>
          <w:sz w:val="24"/>
          <w:szCs w:val="24"/>
          <w:lang w:val="en-GB"/>
        </w:rPr>
        <w:t>2015-2016, together with local executive authorities, an awareness project called "Our strength is in harmony"</w:t>
      </w:r>
    </w:p>
    <w:p w:rsidR="00461899" w:rsidRPr="004B4FB7" w:rsidRDefault="00461899" w:rsidP="004B4FB7">
      <w:pPr>
        <w:pStyle w:val="ListParagraph"/>
        <w:numPr>
          <w:ilvl w:val="0"/>
          <w:numId w:val="11"/>
        </w:numPr>
        <w:jc w:val="both"/>
        <w:rPr>
          <w:rFonts w:ascii="Arial" w:hAnsi="Arial" w:cs="Arial"/>
          <w:sz w:val="24"/>
          <w:szCs w:val="24"/>
          <w:lang w:val="en-GB"/>
        </w:rPr>
      </w:pPr>
      <w:r w:rsidRPr="004B4FB7">
        <w:rPr>
          <w:rFonts w:ascii="Arial" w:hAnsi="Arial" w:cs="Arial"/>
          <w:sz w:val="24"/>
          <w:szCs w:val="24"/>
          <w:lang w:val="en-GB"/>
        </w:rPr>
        <w:t>In 2015, together with the State Committee for Work with Religious Organizations and the RIH, a conference dedicated to the International Day of Peace, with the participation of ethnic minorities,</w:t>
      </w:r>
    </w:p>
    <w:p w:rsidR="00461899" w:rsidRPr="004B4FB7" w:rsidRDefault="00461899" w:rsidP="004B4FB7">
      <w:pPr>
        <w:pStyle w:val="ListParagraph"/>
        <w:numPr>
          <w:ilvl w:val="0"/>
          <w:numId w:val="11"/>
        </w:numPr>
        <w:jc w:val="both"/>
        <w:rPr>
          <w:rFonts w:ascii="Arial" w:hAnsi="Arial" w:cs="Arial"/>
          <w:sz w:val="24"/>
          <w:szCs w:val="24"/>
          <w:lang w:val="en-GB"/>
        </w:rPr>
      </w:pPr>
      <w:r w:rsidRPr="004B4FB7">
        <w:rPr>
          <w:rFonts w:ascii="Arial" w:hAnsi="Arial" w:cs="Arial"/>
          <w:sz w:val="24"/>
          <w:szCs w:val="24"/>
          <w:lang w:val="en-GB"/>
        </w:rPr>
        <w:t>In 2016, the State Committee for Work with Religious Organizations and the IH, the conference titled "Multiculturalism - Azerbaijan's State Policies, Promoting Tolerance Culture"</w:t>
      </w:r>
    </w:p>
    <w:p w:rsidR="00461899" w:rsidRPr="004B4FB7" w:rsidRDefault="00461899" w:rsidP="004B4FB7">
      <w:pPr>
        <w:pStyle w:val="ListParagraph"/>
        <w:numPr>
          <w:ilvl w:val="0"/>
          <w:numId w:val="11"/>
        </w:numPr>
        <w:jc w:val="both"/>
        <w:rPr>
          <w:rFonts w:ascii="Arial" w:hAnsi="Arial" w:cs="Arial"/>
          <w:sz w:val="24"/>
          <w:szCs w:val="24"/>
          <w:lang w:val="en-GB"/>
        </w:rPr>
      </w:pPr>
      <w:r w:rsidRPr="004B4FB7">
        <w:rPr>
          <w:rFonts w:ascii="Arial" w:hAnsi="Arial" w:cs="Arial"/>
          <w:sz w:val="24"/>
          <w:szCs w:val="24"/>
          <w:lang w:val="en-GB"/>
        </w:rPr>
        <w:t>Since 2009, the Azerbaijani Family Film Festival has been organized jointly by the State Committee for Family, Women and Children Affairs, the Heydar Aliyev Foundation and the United Nations Population Fund.</w:t>
      </w:r>
    </w:p>
    <w:p w:rsidR="00257836" w:rsidRPr="004B4FB7" w:rsidRDefault="004B4FB7" w:rsidP="004B4FB7">
      <w:pPr>
        <w:spacing w:line="276" w:lineRule="auto"/>
        <w:jc w:val="both"/>
        <w:rPr>
          <w:rFonts w:ascii="Arial" w:hAnsi="Arial" w:cs="Arial"/>
          <w:lang w:val="en-US"/>
        </w:rPr>
      </w:pPr>
      <w:r w:rsidRPr="004B4FB7">
        <w:rPr>
          <w:rFonts w:ascii="Arial" w:hAnsi="Arial" w:cs="Arial"/>
          <w:lang w:val="en-US"/>
        </w:rPr>
        <w:t>25.</w:t>
      </w:r>
      <w:r w:rsidRPr="004B4FB7">
        <w:rPr>
          <w:rFonts w:ascii="Arial" w:hAnsi="Arial" w:cs="Arial"/>
          <w:lang w:val="en-US"/>
        </w:rPr>
        <w:tab/>
      </w:r>
      <w:r w:rsidR="00E95140" w:rsidRPr="004B4FB7">
        <w:rPr>
          <w:rFonts w:ascii="Arial" w:hAnsi="Arial" w:cs="Arial"/>
          <w:lang w:val="en-US"/>
        </w:rPr>
        <w:t>Generally, according to the Decree of the President of the Republic of Azerbaijan "On state aid for the protection of rights and freedoms, and the improvement of language and culture of minorities, small-numbered people and ethnic groups living in the Republic of Azerbaijan" dated on 1992, so far, textbooks and tutorials with 16 different names have been created generally on the languages of national and ethnic minorities, have been published and then send in the use of educational institutions. Teaching and methodical literature, such as "On teaching of Talish language ", "Talish-Azerbaijani school dictionary", "Lezgin-Azerbaijani-Russian dictionary", and "Methodological guideline on a textbook Alphabet in Tat language", published in order to assist the teaching of languages of ethnic minorities, is also in the use of schools. In the 2017-2018 academic years a new curriculum for the I-IV classes, which included teaching of the languages of ethnic minorities, was developed. In accordance with this curriculum, the activities to develop "Mother tongue" textbooks for I-IV classes in Lezgin, Avar, Sakhur, Khinalig and Talish languages are underway. Also, general education schools in our country, where the teaching process is held in Georgian language are provided with textbooks in Georgian language on all subjects. The expert examination of textbooks in Georgian language is carried out in cooperation with the Ministry of Education and Science of Georgia.</w:t>
      </w:r>
    </w:p>
    <w:p w:rsidR="00D12F5F" w:rsidRPr="004B4FB7" w:rsidRDefault="00D12F5F" w:rsidP="004B4FB7">
      <w:pPr>
        <w:spacing w:line="276" w:lineRule="auto"/>
        <w:ind w:firstLine="360"/>
        <w:jc w:val="both"/>
        <w:rPr>
          <w:rFonts w:ascii="Arial" w:hAnsi="Arial" w:cs="Arial"/>
          <w:lang w:val="en-US"/>
        </w:rPr>
      </w:pPr>
    </w:p>
    <w:p w:rsidR="00D12F5F" w:rsidRPr="004B4FB7" w:rsidRDefault="004B4FB7" w:rsidP="004B4FB7">
      <w:pPr>
        <w:pStyle w:val="ListParagraph"/>
        <w:shd w:val="clear" w:color="auto" w:fill="FFFFFF"/>
        <w:spacing w:after="0"/>
        <w:ind w:left="0"/>
        <w:jc w:val="both"/>
        <w:rPr>
          <w:rFonts w:ascii="Arial" w:hAnsi="Arial" w:cs="Arial"/>
          <w:bCs/>
          <w:sz w:val="24"/>
          <w:szCs w:val="24"/>
          <w:lang w:val="en-GB"/>
        </w:rPr>
      </w:pPr>
      <w:r w:rsidRPr="004B4FB7">
        <w:rPr>
          <w:rFonts w:ascii="Arial" w:hAnsi="Arial" w:cs="Arial"/>
          <w:bCs/>
          <w:sz w:val="24"/>
          <w:szCs w:val="24"/>
          <w:lang w:val="en-GB"/>
        </w:rPr>
        <w:t>26.</w:t>
      </w:r>
      <w:r w:rsidRPr="004B4FB7">
        <w:rPr>
          <w:rFonts w:ascii="Arial" w:hAnsi="Arial" w:cs="Arial"/>
          <w:bCs/>
          <w:sz w:val="24"/>
          <w:szCs w:val="24"/>
          <w:lang w:val="en-GB"/>
        </w:rPr>
        <w:tab/>
      </w:r>
      <w:r w:rsidR="00D12F5F" w:rsidRPr="004B4FB7">
        <w:rPr>
          <w:rFonts w:ascii="Arial" w:hAnsi="Arial" w:cs="Arial"/>
          <w:bCs/>
          <w:sz w:val="24"/>
          <w:szCs w:val="24"/>
          <w:lang w:val="en-GB"/>
        </w:rPr>
        <w:t xml:space="preserve">Annexes and amendments to the Law of Azerbaijan Republic "On Grant" No. 483-IQ dated on April 17 1998 and adopted as a result of the normative-legal acts on improvement of legislation in the relevant field, "Rules for Registration of Grant Agreements (Decisions)" </w:t>
      </w:r>
      <w:r w:rsidR="00D12F5F" w:rsidRPr="004B4FB7">
        <w:rPr>
          <w:rFonts w:ascii="Arial" w:hAnsi="Arial" w:cs="Arial"/>
          <w:bCs/>
          <w:sz w:val="24"/>
          <w:szCs w:val="24"/>
          <w:lang w:val="en-GB"/>
        </w:rPr>
        <w:lastRenderedPageBreak/>
        <w:t>approved by the decree of Cabinet of Ministers of Azerbaijan Republic No 216 dated on June 5, 2015, "List of institutions, financed from the state budget of Azerbaijan Republic and that can give grants to legal entities and individuals of the Republic of Azerbaijan in accordance with their field of work", approved by the Decree of the President of the Republic of Azerbaijan No 654 dated on October 21, 2015,"The Procedure for Coordinating the process of giving grants to the non-governmental organizations by government authorities with the State Support Council for Non-Governmental Organizations under the President of the Republic of Azerbaijan" approved by the Presidential Decree No. 652 dated on October 21, 2015, and "The procedure for foreign donors to obtain the right to give grants in the territory of Azerbaijan Republic" approved by the Decree of the Cabinet of Ministers of Azerbaijan Republic No.339 dated on October 22, 2015, regulate the relationships concerning the financing of non-governmental organizations dealing with the issues of ethnic minorities and legal entities at the expense of foreign and national donors.</w:t>
      </w:r>
    </w:p>
    <w:p w:rsidR="00D12F5F" w:rsidRPr="004B4FB7" w:rsidRDefault="00D12F5F" w:rsidP="004B4FB7">
      <w:pPr>
        <w:spacing w:line="276" w:lineRule="auto"/>
        <w:ind w:firstLine="360"/>
        <w:jc w:val="both"/>
        <w:rPr>
          <w:rFonts w:ascii="Arial" w:hAnsi="Arial" w:cs="Arial"/>
          <w:lang w:val="en-GB"/>
        </w:rPr>
      </w:pPr>
    </w:p>
    <w:p w:rsidR="00461899" w:rsidRPr="002B1BDD" w:rsidRDefault="00D12F5F" w:rsidP="004B4FB7">
      <w:pPr>
        <w:shd w:val="clear" w:color="auto" w:fill="FFFFFF"/>
        <w:spacing w:line="276" w:lineRule="auto"/>
        <w:jc w:val="both"/>
        <w:rPr>
          <w:rFonts w:ascii="Arial" w:hAnsi="Arial" w:cs="Arial"/>
          <w:b/>
          <w:bCs/>
          <w:lang w:val="en-GB"/>
        </w:rPr>
      </w:pPr>
      <w:r w:rsidRPr="004B4FB7">
        <w:rPr>
          <w:rFonts w:ascii="Arial" w:hAnsi="Arial" w:cs="Arial"/>
          <w:b/>
          <w:bCs/>
          <w:lang w:val="en-GB"/>
        </w:rPr>
        <w:t>Additional Information on Paragrapgh 9</w:t>
      </w:r>
      <w:r w:rsidR="004B4FB7">
        <w:rPr>
          <w:rFonts w:ascii="Arial" w:hAnsi="Arial" w:cs="Arial"/>
          <w:b/>
          <w:bCs/>
          <w:lang w:val="en-GB"/>
        </w:rPr>
        <w:t xml:space="preserve"> of the Concluding Observations</w:t>
      </w:r>
      <w:r w:rsidR="006B29A0">
        <w:rPr>
          <w:rFonts w:ascii="Arial" w:hAnsi="Arial" w:cs="Arial"/>
          <w:b/>
          <w:bCs/>
          <w:lang w:val="en-GB"/>
        </w:rPr>
        <w:t xml:space="preserve"> and </w:t>
      </w:r>
      <w:r w:rsidR="002B1BDD">
        <w:rPr>
          <w:rFonts w:ascii="Arial" w:hAnsi="Arial" w:cs="Arial"/>
          <w:b/>
          <w:bCs/>
          <w:lang w:val="en-GB"/>
        </w:rPr>
        <w:t>Article 2 of the Covenant</w:t>
      </w:r>
    </w:p>
    <w:p w:rsidR="00D12F5F" w:rsidRPr="002B1BDD" w:rsidRDefault="00D12F5F" w:rsidP="004B4FB7">
      <w:pPr>
        <w:pStyle w:val="ListParagraph"/>
        <w:shd w:val="clear" w:color="auto" w:fill="FFFFFF"/>
        <w:spacing w:after="0"/>
        <w:ind w:left="0" w:firstLine="360"/>
        <w:jc w:val="both"/>
        <w:rPr>
          <w:rFonts w:ascii="Arial" w:hAnsi="Arial" w:cs="Arial"/>
          <w:b/>
          <w:bCs/>
          <w:sz w:val="24"/>
          <w:szCs w:val="24"/>
          <w:lang w:val="en-GB"/>
        </w:rPr>
      </w:pPr>
    </w:p>
    <w:p w:rsidR="00D12F5F" w:rsidRDefault="004B4FB7" w:rsidP="004B4FB7">
      <w:pPr>
        <w:shd w:val="clear" w:color="auto" w:fill="FFFFFF"/>
        <w:spacing w:line="276" w:lineRule="auto"/>
        <w:jc w:val="both"/>
        <w:rPr>
          <w:rFonts w:ascii="Arial" w:hAnsi="Arial" w:cs="Arial"/>
          <w:bCs/>
          <w:lang w:val="en-US"/>
        </w:rPr>
      </w:pPr>
      <w:r>
        <w:rPr>
          <w:rFonts w:ascii="Arial" w:hAnsi="Arial" w:cs="Arial"/>
          <w:bCs/>
          <w:lang w:val="en-US"/>
        </w:rPr>
        <w:t>27.</w:t>
      </w:r>
      <w:r>
        <w:rPr>
          <w:rFonts w:ascii="Arial" w:hAnsi="Arial" w:cs="Arial"/>
          <w:bCs/>
          <w:lang w:val="en-US"/>
        </w:rPr>
        <w:tab/>
      </w:r>
      <w:r w:rsidR="00D12F5F" w:rsidRPr="004B4FB7">
        <w:rPr>
          <w:rFonts w:ascii="Arial" w:hAnsi="Arial" w:cs="Arial"/>
          <w:bCs/>
          <w:lang w:val="en-US"/>
        </w:rPr>
        <w:t xml:space="preserve">The State Committee for Family, Women and Children Affairs regularly organizes awareness building campaigns for refugees and internally displaced families settled in cities and regions of Azerbaijan. Topics such as the promotion of a healthy lifestyle and medical examination before marriage, planning of reproductive health and family by population, especially by youth, and the consequences resulting from early marriage and bad habits hold a special place among the range of topics, discussed at the events. At the same time, medical examinations with the participation of medical specialists are organized for refugee and internally displaced families, the problems of this families are studied, and due to the problems they meet they are directed to the relevant institutions.  </w:t>
      </w:r>
    </w:p>
    <w:p w:rsidR="00E15DD2" w:rsidRPr="004B4FB7" w:rsidRDefault="00E15DD2" w:rsidP="004B4FB7">
      <w:pPr>
        <w:shd w:val="clear" w:color="auto" w:fill="FFFFFF"/>
        <w:spacing w:line="276" w:lineRule="auto"/>
        <w:jc w:val="both"/>
        <w:rPr>
          <w:rFonts w:ascii="Arial" w:hAnsi="Arial" w:cs="Arial"/>
          <w:bCs/>
          <w:lang w:val="en-US"/>
        </w:rPr>
      </w:pPr>
    </w:p>
    <w:p w:rsidR="009F497B" w:rsidRPr="004B4FB7" w:rsidRDefault="00E15DD2" w:rsidP="004B4FB7">
      <w:pPr>
        <w:shd w:val="clear" w:color="auto" w:fill="FFFFFF"/>
        <w:spacing w:line="276" w:lineRule="auto"/>
        <w:jc w:val="both"/>
        <w:rPr>
          <w:rFonts w:ascii="Arial" w:hAnsi="Arial" w:cs="Arial"/>
          <w:bCs/>
          <w:lang w:val="en-US"/>
        </w:rPr>
      </w:pPr>
      <w:r>
        <w:rPr>
          <w:rFonts w:ascii="Arial" w:hAnsi="Arial" w:cs="Arial"/>
          <w:bCs/>
          <w:lang w:val="en-US"/>
        </w:rPr>
        <w:t>28</w:t>
      </w:r>
      <w:r w:rsidR="009F497B" w:rsidRPr="004B4FB7">
        <w:rPr>
          <w:rFonts w:ascii="Arial" w:hAnsi="Arial" w:cs="Arial"/>
          <w:bCs/>
          <w:lang w:val="en-US"/>
        </w:rPr>
        <w:t>.</w:t>
      </w:r>
      <w:r w:rsidR="009F497B" w:rsidRPr="004B4FB7">
        <w:rPr>
          <w:rFonts w:ascii="Arial" w:hAnsi="Arial" w:cs="Arial"/>
          <w:bCs/>
          <w:lang w:val="en-US"/>
        </w:rPr>
        <w:tab/>
        <w:t>According to Article 20.1 of the Migration Code, the period of temporary stay of foreigners and stateless persons entering Azerbaijan Republic with visas may not exceed the period of stay mentioned on visa, and the period of temporary stay of foreigners and stateless persons entering Azerbaijan Republic without visas may not exceed 90 days, except the cases, provided by international treaties to which the Republic of Azerbaijan is a party. Family members of a migrant worker, who has a permit for temporary residence in the Republic of Azerbaijan, or family members of a foreigner student and a stateless person are given a personal travel visa up to 90 days of stay in the country. For the purpose of creation of an electronic visa system providing the efficiency and transparency through modern information technologies, and simplification of visa issuance process for foreigners and stateless persons arriving to the Republic of Azerbaijan, "ASAN Visa" system was created in accordance with the Decree of the President of the Republic of Azerbaijan No 923 dated on June 1, 2016 to provide electronic visas to foreigners and stateless persons arriving to the Republic of Azerbaijan. According to the Regulations on ASAN Visa System, the receipt of an electronic visa is provided within 3 working days, and in case of applying for accelerated receiving of a visa, its receipt is provided within 3 hours.</w:t>
      </w:r>
    </w:p>
    <w:p w:rsidR="009F497B" w:rsidRPr="004B4FB7" w:rsidRDefault="009F497B" w:rsidP="004B4FB7">
      <w:pPr>
        <w:shd w:val="clear" w:color="auto" w:fill="FFFFFF"/>
        <w:spacing w:line="276" w:lineRule="auto"/>
        <w:jc w:val="both"/>
        <w:rPr>
          <w:rFonts w:ascii="Arial" w:hAnsi="Arial" w:cs="Arial"/>
          <w:bCs/>
          <w:lang w:val="en-US"/>
        </w:rPr>
      </w:pPr>
    </w:p>
    <w:p w:rsidR="009F497B" w:rsidRPr="004B4FB7" w:rsidRDefault="00E15DD2" w:rsidP="004B4FB7">
      <w:pPr>
        <w:shd w:val="clear" w:color="auto" w:fill="FFFFFF"/>
        <w:spacing w:line="276" w:lineRule="auto"/>
        <w:jc w:val="both"/>
        <w:rPr>
          <w:rFonts w:ascii="Arial" w:hAnsi="Arial" w:cs="Arial"/>
          <w:bCs/>
          <w:lang w:val="en-US"/>
        </w:rPr>
      </w:pPr>
      <w:r>
        <w:rPr>
          <w:rFonts w:ascii="Arial" w:hAnsi="Arial" w:cs="Arial"/>
          <w:bCs/>
          <w:lang w:val="en-US"/>
        </w:rPr>
        <w:lastRenderedPageBreak/>
        <w:t>29</w:t>
      </w:r>
      <w:r w:rsidR="009F497B" w:rsidRPr="004B4FB7">
        <w:rPr>
          <w:rFonts w:ascii="Arial" w:hAnsi="Arial" w:cs="Arial"/>
          <w:bCs/>
          <w:lang w:val="en-US"/>
        </w:rPr>
        <w:t>.</w:t>
      </w:r>
      <w:r w:rsidR="009F497B" w:rsidRPr="004B4FB7">
        <w:rPr>
          <w:rFonts w:ascii="Arial" w:hAnsi="Arial" w:cs="Arial"/>
          <w:bCs/>
          <w:lang w:val="en-US"/>
        </w:rPr>
        <w:tab/>
        <w:t>At the same time, according to Articles 45.0.1 and 45.0.5 of the Migration Code, foreigners or stateless persons have the right to temporary residence on the territory of the country, if they are in close relationship with the citizen of the Republic of Azerbaijan, or in case they are family members of foreigners or stateless persons temporarily or permanently residing on the territory of Azerbaijan Republic. Foreigners and stateless persons apply personally or through their legal representatives to get a permit for temporary residence on the territory of Azerbaijan Republic. The permit for temporary residence of a child under the age of 18 shall be granted on the basis of a request of child’s parent or other legal representative. The permit for temporary residence is granted for a period mentioned in a request of an applicant, but not exceeding one year, and, if eligible, it may be extended for a period not exceeding two years. According to Article 52.1 of the Migration Code, foreigners and stateless persons temporarily residing on the territory of the Republic of Azerbaijan for at least 2 years may apply for a permit for permanent residence on the territory of Azerbaijan Republic on the basis of the permit satisfying the abovementioned concepts. Permit for permanent residence in the Azerbaijan Republic is granted for 5 years. A permit for permanent residence may be renewed for another five years at the request of a foreigner and a stateless person at least three months before the end of this period. The number of prolongations is not limited.</w:t>
      </w:r>
    </w:p>
    <w:p w:rsidR="009F497B" w:rsidRPr="004B4FB7" w:rsidRDefault="009F497B" w:rsidP="004B4FB7">
      <w:pPr>
        <w:shd w:val="clear" w:color="auto" w:fill="FFFFFF"/>
        <w:spacing w:line="276" w:lineRule="auto"/>
        <w:jc w:val="both"/>
        <w:rPr>
          <w:rFonts w:ascii="Arial" w:hAnsi="Arial" w:cs="Arial"/>
          <w:bCs/>
          <w:lang w:val="en-US"/>
        </w:rPr>
      </w:pPr>
    </w:p>
    <w:p w:rsidR="009F497B" w:rsidRPr="004B4FB7" w:rsidRDefault="00E15DD2" w:rsidP="00E15DD2">
      <w:pPr>
        <w:shd w:val="clear" w:color="auto" w:fill="FFFFFF"/>
        <w:spacing w:line="276" w:lineRule="auto"/>
        <w:jc w:val="both"/>
        <w:rPr>
          <w:rFonts w:ascii="Arial" w:hAnsi="Arial" w:cs="Arial"/>
          <w:bCs/>
          <w:lang w:val="en-US"/>
        </w:rPr>
      </w:pPr>
      <w:r>
        <w:rPr>
          <w:rFonts w:ascii="Arial" w:hAnsi="Arial" w:cs="Arial"/>
          <w:bCs/>
          <w:lang w:val="en-US"/>
        </w:rPr>
        <w:t>30.</w:t>
      </w:r>
      <w:r>
        <w:rPr>
          <w:rFonts w:ascii="Arial" w:hAnsi="Arial" w:cs="Arial"/>
          <w:bCs/>
          <w:lang w:val="en-US"/>
        </w:rPr>
        <w:tab/>
      </w:r>
      <w:r w:rsidR="009F497B" w:rsidRPr="004B4FB7">
        <w:rPr>
          <w:rFonts w:ascii="Arial" w:hAnsi="Arial" w:cs="Arial"/>
          <w:bCs/>
          <w:lang w:val="en-US"/>
        </w:rPr>
        <w:t xml:space="preserve">According to Article 64 of the Migration Code, foreigners and stateless persons, who are married with a citizen of the Republic of Azerbaijan, who applied for receiving a refugee status, who already received the refugee status or political asylum, as well as the ones, who take care of the person under the age of 18 or I group disabled citizen of Azerbaijan Republic, also the persons, who already have a permit for permanent residence on the territory of Azerbaijan Republic are not required to apply for the work permit in order to engage in paid work activities. </w:t>
      </w:r>
    </w:p>
    <w:p w:rsidR="009F497B" w:rsidRPr="004B4FB7" w:rsidRDefault="009F497B" w:rsidP="004B4FB7">
      <w:pPr>
        <w:shd w:val="clear" w:color="auto" w:fill="FFFFFF"/>
        <w:spacing w:line="276" w:lineRule="auto"/>
        <w:jc w:val="both"/>
        <w:rPr>
          <w:rFonts w:ascii="Arial" w:hAnsi="Arial" w:cs="Arial"/>
          <w:bCs/>
          <w:lang w:val="en-US"/>
        </w:rPr>
      </w:pPr>
    </w:p>
    <w:p w:rsidR="009F497B" w:rsidRPr="004B4FB7" w:rsidRDefault="009549E8" w:rsidP="009549E8">
      <w:pPr>
        <w:shd w:val="clear" w:color="auto" w:fill="FFFFFF"/>
        <w:spacing w:line="276" w:lineRule="auto"/>
        <w:jc w:val="both"/>
        <w:rPr>
          <w:rFonts w:ascii="Arial" w:hAnsi="Arial" w:cs="Arial"/>
          <w:bCs/>
          <w:lang w:val="en-US"/>
        </w:rPr>
      </w:pPr>
      <w:r>
        <w:rPr>
          <w:rFonts w:ascii="Arial" w:hAnsi="Arial" w:cs="Arial"/>
          <w:bCs/>
          <w:lang w:val="en-US"/>
        </w:rPr>
        <w:t>31.</w:t>
      </w:r>
      <w:r>
        <w:rPr>
          <w:rFonts w:ascii="Arial" w:hAnsi="Arial" w:cs="Arial"/>
          <w:bCs/>
          <w:lang w:val="en-US"/>
        </w:rPr>
        <w:tab/>
      </w:r>
      <w:r w:rsidR="009F497B" w:rsidRPr="004B4FB7">
        <w:rPr>
          <w:rFonts w:ascii="Arial" w:hAnsi="Arial" w:cs="Arial"/>
          <w:bCs/>
          <w:lang w:val="en-US"/>
        </w:rPr>
        <w:t xml:space="preserve">According to the legislation of the Republic of Azerbaijan, a person who has obtained a status of a refugee enjoys the rights provided by the legislation of the Republic of Azerbaijan for foreigners and stateless persons and assumes the responsibilities. In accordance with the Law of Azerbaijan Republic "On the Status of Refugees and Internally Displaced Persons (persons displaced within the country)", the following guarantees are granted to refugees registered in the State Migration Service of the Republic of Azerbaijan: </w:t>
      </w:r>
    </w:p>
    <w:p w:rsidR="009F497B" w:rsidRPr="004B4FB7" w:rsidRDefault="009F497B" w:rsidP="004B4FB7">
      <w:pPr>
        <w:numPr>
          <w:ilvl w:val="0"/>
          <w:numId w:val="12"/>
        </w:numPr>
        <w:shd w:val="clear" w:color="auto" w:fill="FFFFFF"/>
        <w:spacing w:line="276" w:lineRule="auto"/>
        <w:jc w:val="both"/>
        <w:rPr>
          <w:rFonts w:ascii="Arial" w:hAnsi="Arial" w:cs="Arial"/>
          <w:bCs/>
          <w:lang w:val="en-US"/>
        </w:rPr>
      </w:pPr>
      <w:r w:rsidRPr="004B4FB7">
        <w:rPr>
          <w:rFonts w:ascii="Arial" w:hAnsi="Arial" w:cs="Arial"/>
          <w:bCs/>
          <w:lang w:val="en-US"/>
        </w:rPr>
        <w:t>free travel and property transportation to the place of temporary residence;</w:t>
      </w:r>
    </w:p>
    <w:p w:rsidR="009F497B" w:rsidRPr="004B4FB7" w:rsidRDefault="009F497B" w:rsidP="004B4FB7">
      <w:pPr>
        <w:numPr>
          <w:ilvl w:val="0"/>
          <w:numId w:val="12"/>
        </w:numPr>
        <w:shd w:val="clear" w:color="auto" w:fill="FFFFFF"/>
        <w:spacing w:line="276" w:lineRule="auto"/>
        <w:jc w:val="both"/>
        <w:rPr>
          <w:rFonts w:ascii="Arial" w:hAnsi="Arial" w:cs="Arial"/>
          <w:bCs/>
          <w:lang w:val="en-US"/>
        </w:rPr>
      </w:pPr>
      <w:r w:rsidRPr="004B4FB7">
        <w:rPr>
          <w:rFonts w:ascii="Arial" w:hAnsi="Arial" w:cs="Arial"/>
          <w:bCs/>
          <w:lang w:val="en-US"/>
        </w:rPr>
        <w:t>reception at the place of temporary residence and hospitals by the elderly, children, disabled, persons with low income and the persons who lost bread-winner, of necessary free medical assistance provided in the manner prescribed by the relevant executive authority;</w:t>
      </w:r>
    </w:p>
    <w:p w:rsidR="009F497B" w:rsidRPr="004B4FB7" w:rsidRDefault="009F497B" w:rsidP="004B4FB7">
      <w:pPr>
        <w:numPr>
          <w:ilvl w:val="0"/>
          <w:numId w:val="12"/>
        </w:numPr>
        <w:shd w:val="clear" w:color="auto" w:fill="FFFFFF"/>
        <w:spacing w:line="276" w:lineRule="auto"/>
        <w:jc w:val="both"/>
        <w:rPr>
          <w:rFonts w:ascii="Arial" w:hAnsi="Arial" w:cs="Arial"/>
          <w:bCs/>
          <w:lang w:val="en-US"/>
        </w:rPr>
      </w:pPr>
      <w:r w:rsidRPr="004B4FB7">
        <w:rPr>
          <w:rFonts w:ascii="Arial" w:hAnsi="Arial" w:cs="Arial"/>
          <w:bCs/>
          <w:lang w:val="en-US"/>
        </w:rPr>
        <w:t>education of children in preschool institutions and of teenagers and youths - in relevant educational institutions;</w:t>
      </w:r>
    </w:p>
    <w:p w:rsidR="009F497B" w:rsidRPr="004B4FB7" w:rsidRDefault="009F497B" w:rsidP="004B4FB7">
      <w:pPr>
        <w:numPr>
          <w:ilvl w:val="0"/>
          <w:numId w:val="12"/>
        </w:numPr>
        <w:shd w:val="clear" w:color="auto" w:fill="FFFFFF"/>
        <w:spacing w:line="276" w:lineRule="auto"/>
        <w:jc w:val="both"/>
        <w:rPr>
          <w:rFonts w:ascii="Arial" w:hAnsi="Arial" w:cs="Arial"/>
          <w:bCs/>
          <w:lang w:val="en-US"/>
        </w:rPr>
      </w:pPr>
      <w:r w:rsidRPr="004B4FB7">
        <w:rPr>
          <w:rFonts w:ascii="Arial" w:hAnsi="Arial" w:cs="Arial"/>
          <w:bCs/>
          <w:lang w:val="en-US"/>
        </w:rPr>
        <w:t>reception of one-time and other assistance designated by the state;</w:t>
      </w:r>
    </w:p>
    <w:p w:rsidR="009F497B" w:rsidRPr="004B4FB7" w:rsidRDefault="009F497B" w:rsidP="004B4FB7">
      <w:pPr>
        <w:numPr>
          <w:ilvl w:val="0"/>
          <w:numId w:val="12"/>
        </w:numPr>
        <w:shd w:val="clear" w:color="auto" w:fill="FFFFFF"/>
        <w:spacing w:line="276" w:lineRule="auto"/>
        <w:jc w:val="both"/>
        <w:rPr>
          <w:rFonts w:ascii="Arial" w:hAnsi="Arial" w:cs="Arial"/>
          <w:bCs/>
          <w:lang w:val="en-US"/>
        </w:rPr>
      </w:pPr>
      <w:r w:rsidRPr="004B4FB7">
        <w:rPr>
          <w:rFonts w:ascii="Arial" w:hAnsi="Arial" w:cs="Arial"/>
          <w:bCs/>
          <w:lang w:val="en-US"/>
        </w:rPr>
        <w:t>priority placement of single pensioners and disabled persons in special social security institutions;</w:t>
      </w:r>
    </w:p>
    <w:p w:rsidR="009F497B" w:rsidRPr="004B4FB7" w:rsidRDefault="009F497B" w:rsidP="004B4FB7">
      <w:pPr>
        <w:numPr>
          <w:ilvl w:val="0"/>
          <w:numId w:val="12"/>
        </w:numPr>
        <w:shd w:val="clear" w:color="auto" w:fill="FFFFFF"/>
        <w:spacing w:line="276" w:lineRule="auto"/>
        <w:jc w:val="both"/>
        <w:rPr>
          <w:rFonts w:ascii="Arial" w:hAnsi="Arial" w:cs="Arial"/>
          <w:bCs/>
          <w:lang w:val="en-US"/>
        </w:rPr>
      </w:pPr>
      <w:r w:rsidRPr="004B4FB7">
        <w:rPr>
          <w:rFonts w:ascii="Arial" w:hAnsi="Arial" w:cs="Arial"/>
          <w:bCs/>
          <w:lang w:val="en-US"/>
        </w:rPr>
        <w:t>examination of the issue about compensating the material and other damages;</w:t>
      </w:r>
    </w:p>
    <w:p w:rsidR="009F497B" w:rsidRPr="004B4FB7" w:rsidRDefault="009F497B" w:rsidP="004B4FB7">
      <w:pPr>
        <w:pStyle w:val="ListParagraph"/>
        <w:numPr>
          <w:ilvl w:val="0"/>
          <w:numId w:val="12"/>
        </w:numPr>
        <w:jc w:val="both"/>
        <w:rPr>
          <w:rFonts w:ascii="Arial" w:hAnsi="Arial" w:cs="Arial"/>
          <w:bCs/>
          <w:sz w:val="24"/>
          <w:szCs w:val="24"/>
          <w:lang w:val="en-GB"/>
        </w:rPr>
      </w:pPr>
      <w:proofErr w:type="gramStart"/>
      <w:r w:rsidRPr="004B4FB7">
        <w:rPr>
          <w:rFonts w:ascii="Arial" w:hAnsi="Arial" w:cs="Arial"/>
          <w:bCs/>
          <w:sz w:val="24"/>
          <w:szCs w:val="24"/>
          <w:lang w:val="en-GB"/>
        </w:rPr>
        <w:t>application</w:t>
      </w:r>
      <w:proofErr w:type="gramEnd"/>
      <w:r w:rsidRPr="004B4FB7">
        <w:rPr>
          <w:rFonts w:ascii="Arial" w:hAnsi="Arial" w:cs="Arial"/>
          <w:bCs/>
          <w:sz w:val="24"/>
          <w:szCs w:val="24"/>
          <w:lang w:val="en-GB"/>
        </w:rPr>
        <w:t xml:space="preserve"> to the court for the protection of violated rights.</w:t>
      </w:r>
    </w:p>
    <w:p w:rsidR="009F497B" w:rsidRPr="004B4FB7" w:rsidRDefault="009F497B" w:rsidP="004B4FB7">
      <w:pPr>
        <w:shd w:val="clear" w:color="auto" w:fill="FFFFFF"/>
        <w:spacing w:line="276" w:lineRule="auto"/>
        <w:ind w:left="450" w:hanging="450"/>
        <w:jc w:val="both"/>
        <w:rPr>
          <w:rFonts w:ascii="Arial" w:hAnsi="Arial" w:cs="Arial"/>
          <w:bCs/>
          <w:lang w:val="en-US"/>
        </w:rPr>
      </w:pPr>
    </w:p>
    <w:p w:rsidR="009F497B" w:rsidRPr="004B4FB7" w:rsidRDefault="009549E8" w:rsidP="009549E8">
      <w:pPr>
        <w:shd w:val="clear" w:color="auto" w:fill="FFFFFF"/>
        <w:spacing w:line="276" w:lineRule="auto"/>
        <w:jc w:val="both"/>
        <w:rPr>
          <w:rFonts w:ascii="Arial" w:hAnsi="Arial" w:cs="Arial"/>
          <w:bCs/>
          <w:lang w:val="en-US"/>
        </w:rPr>
      </w:pPr>
      <w:r>
        <w:rPr>
          <w:rFonts w:ascii="Arial" w:hAnsi="Arial" w:cs="Arial"/>
          <w:bCs/>
          <w:lang w:val="en-US"/>
        </w:rPr>
        <w:lastRenderedPageBreak/>
        <w:t>32.</w:t>
      </w:r>
      <w:r>
        <w:rPr>
          <w:rFonts w:ascii="Arial" w:hAnsi="Arial" w:cs="Arial"/>
          <w:bCs/>
          <w:lang w:val="en-US"/>
        </w:rPr>
        <w:tab/>
      </w:r>
      <w:r w:rsidR="009F497B" w:rsidRPr="004B4FB7">
        <w:rPr>
          <w:rFonts w:ascii="Arial" w:hAnsi="Arial" w:cs="Arial"/>
          <w:bCs/>
          <w:lang w:val="en-US"/>
        </w:rPr>
        <w:t xml:space="preserve">Article 16 of the abovementioned Law contains the issue concerning the recruitment of refugees and the assistance of the relevant executive authorities in choosing their place of employment. In accordance with the Article 64.0.15 of the Migration Code of the Republic of Azerbaijan, persons applying for refugee status, the persons who received refugee status or given political asylum are not required to get a work permit to engage in paid work activities in Azerbaijan Republic. At the same time, the State Migration Service has provided favourable conditions also for persons under the aegis of the </w:t>
      </w:r>
      <w:hyperlink r:id="rId9" w:history="1">
        <w:r w:rsidR="009F497B" w:rsidRPr="004B4FB7">
          <w:rPr>
            <w:rFonts w:ascii="Arial" w:hAnsi="Arial" w:cs="Arial"/>
            <w:bCs/>
            <w:lang w:val="en-US"/>
          </w:rPr>
          <w:t>United Nations High Commissioner for Refugees</w:t>
        </w:r>
      </w:hyperlink>
      <w:r w:rsidR="009F497B" w:rsidRPr="004B4FB7">
        <w:rPr>
          <w:rFonts w:ascii="Arial" w:hAnsi="Arial" w:cs="Arial"/>
          <w:bCs/>
          <w:lang w:val="en-US"/>
        </w:rPr>
        <w:t xml:space="preserve"> (UNHCR) Representative in Azerbaijan to engage in work activities without a work permit. They are mostly engaged in work activities as well as entrepreneurial activity in the fields of construction, small business, and etc. </w:t>
      </w:r>
    </w:p>
    <w:p w:rsidR="009F497B" w:rsidRPr="004B4FB7" w:rsidRDefault="009F497B" w:rsidP="004B4FB7">
      <w:pPr>
        <w:shd w:val="clear" w:color="auto" w:fill="FFFFFF"/>
        <w:spacing w:line="276" w:lineRule="auto"/>
        <w:jc w:val="both"/>
        <w:rPr>
          <w:rFonts w:ascii="Arial" w:hAnsi="Arial" w:cs="Arial"/>
          <w:bCs/>
          <w:lang w:val="en-US"/>
        </w:rPr>
      </w:pPr>
    </w:p>
    <w:p w:rsidR="009F497B" w:rsidRPr="004B4FB7" w:rsidRDefault="00546458" w:rsidP="00546458">
      <w:pPr>
        <w:spacing w:line="276" w:lineRule="auto"/>
        <w:jc w:val="both"/>
        <w:rPr>
          <w:rFonts w:ascii="Arial" w:hAnsi="Arial" w:cs="Arial"/>
          <w:lang w:val="en-US"/>
        </w:rPr>
      </w:pPr>
      <w:r>
        <w:rPr>
          <w:rFonts w:ascii="Arial" w:hAnsi="Arial" w:cs="Arial"/>
          <w:lang w:val="en-US"/>
        </w:rPr>
        <w:t>33.</w:t>
      </w:r>
      <w:r>
        <w:rPr>
          <w:rFonts w:ascii="Arial" w:hAnsi="Arial" w:cs="Arial"/>
          <w:lang w:val="en-US"/>
        </w:rPr>
        <w:tab/>
      </w:r>
      <w:r w:rsidR="009F497B" w:rsidRPr="004B4FB7">
        <w:rPr>
          <w:rFonts w:ascii="Arial" w:hAnsi="Arial" w:cs="Arial"/>
          <w:lang w:val="en-US"/>
        </w:rPr>
        <w:t>Appropriate measures are taken by the State Migration Service to protect the health of refugees and solve their medical problems. Together with the Ministry of Health of the Republic of Azerbaijan, these issues are at the core of attention. As a result of joint efforts, since 2015, persons who have received refugee status, as well as persons applying for refugee status and their family members, in accordance with the order of the State Migration Service, the process of registering, undergoing medical examination and, if necessary, receiving inpatient treatment in polyclinics of the Ministry of Health in the place residence was resolved.</w:t>
      </w:r>
    </w:p>
    <w:p w:rsidR="009F497B" w:rsidRPr="004B4FB7" w:rsidRDefault="009F497B" w:rsidP="004B4FB7">
      <w:pPr>
        <w:spacing w:line="276" w:lineRule="auto"/>
        <w:ind w:firstLine="360"/>
        <w:jc w:val="both"/>
        <w:rPr>
          <w:rFonts w:ascii="Arial" w:hAnsi="Arial" w:cs="Arial"/>
          <w:lang w:val="en-US"/>
        </w:rPr>
      </w:pPr>
    </w:p>
    <w:p w:rsidR="009F497B" w:rsidRPr="004B4FB7" w:rsidRDefault="00CD257C" w:rsidP="00CD257C">
      <w:pPr>
        <w:spacing w:line="276" w:lineRule="auto"/>
        <w:jc w:val="both"/>
        <w:rPr>
          <w:rFonts w:ascii="Arial" w:hAnsi="Arial" w:cs="Arial"/>
          <w:lang w:val="en-US"/>
        </w:rPr>
      </w:pPr>
      <w:r>
        <w:rPr>
          <w:rFonts w:ascii="Arial" w:hAnsi="Arial" w:cs="Arial"/>
          <w:lang w:val="en-US"/>
        </w:rPr>
        <w:t>34.</w:t>
      </w:r>
      <w:r>
        <w:rPr>
          <w:rFonts w:ascii="Arial" w:hAnsi="Arial" w:cs="Arial"/>
          <w:lang w:val="en-US"/>
        </w:rPr>
        <w:tab/>
      </w:r>
      <w:r w:rsidR="009F497B" w:rsidRPr="004B4FB7">
        <w:rPr>
          <w:rFonts w:ascii="Arial" w:hAnsi="Arial" w:cs="Arial"/>
          <w:lang w:val="en-US"/>
        </w:rPr>
        <w:t>Currently, all refugees and asylum-seekers registered with the State Migration Service, as well as under the auspices of UNHCR, can apply for medical services on a fee-free basis to medical facilities in their area of residence.</w:t>
      </w:r>
    </w:p>
    <w:p w:rsidR="009F497B" w:rsidRPr="004B4FB7" w:rsidRDefault="009F497B" w:rsidP="004B4FB7">
      <w:pPr>
        <w:spacing w:line="276" w:lineRule="auto"/>
        <w:ind w:firstLine="360"/>
        <w:jc w:val="both"/>
        <w:rPr>
          <w:rFonts w:ascii="Arial" w:hAnsi="Arial" w:cs="Arial"/>
          <w:lang w:val="en-US"/>
        </w:rPr>
      </w:pPr>
    </w:p>
    <w:p w:rsidR="009F497B" w:rsidRPr="004B4FB7" w:rsidRDefault="00271536" w:rsidP="00271536">
      <w:pPr>
        <w:spacing w:line="276" w:lineRule="auto"/>
        <w:jc w:val="both"/>
        <w:rPr>
          <w:rFonts w:ascii="Arial" w:hAnsi="Arial" w:cs="Arial"/>
          <w:bCs/>
          <w:lang w:val="en-US"/>
        </w:rPr>
      </w:pPr>
      <w:r>
        <w:rPr>
          <w:rFonts w:ascii="Arial" w:hAnsi="Arial" w:cs="Arial"/>
          <w:lang w:val="en-US"/>
        </w:rPr>
        <w:t>35.</w:t>
      </w:r>
      <w:r>
        <w:rPr>
          <w:rFonts w:ascii="Arial" w:hAnsi="Arial" w:cs="Arial"/>
          <w:lang w:val="en-US"/>
        </w:rPr>
        <w:tab/>
      </w:r>
      <w:r w:rsidR="009F497B" w:rsidRPr="004B4FB7">
        <w:rPr>
          <w:rFonts w:ascii="Arial" w:hAnsi="Arial" w:cs="Arial"/>
          <w:lang w:val="en-US"/>
        </w:rPr>
        <w:t xml:space="preserve">In order to effectively implement the rights of refugees and asylum-seekers residing in the territory of the Republic of Azerbaijan, in 2017 a Working Group was established comprising representatives of relevant state bodies (State Migration Service, The Ministries of Labour and Social Protection, Health, Education, Finance, Taxes and Justice) under the leadership of the Cabinet of Ministers of the Republic of Azerbaijan. </w:t>
      </w:r>
      <w:r w:rsidR="009F497B" w:rsidRPr="004B4FB7">
        <w:rPr>
          <w:rFonts w:ascii="Arial" w:hAnsi="Arial" w:cs="Arial"/>
          <w:bCs/>
          <w:lang w:val="en-US"/>
        </w:rPr>
        <w:t xml:space="preserve">The main purpose of the creation of the Working Group is to ensure the rights, social security, medical care, adaptation to local conditions for persons who have been granted refugee status in the Republic of Azerbaijan under the Law of the Republic of Azerbaijan of May 21, 1999 "On the status of refugees and internally displaced persons (persons resettled in the country)" and the coordination of the activities of the relevant state bodies in fulfilling tasks related to employment issues, ensuring the integration of refugees into society. </w:t>
      </w:r>
    </w:p>
    <w:p w:rsidR="009F497B" w:rsidRPr="004B4FB7" w:rsidRDefault="009F497B" w:rsidP="004B4FB7">
      <w:pPr>
        <w:spacing w:line="276" w:lineRule="auto"/>
        <w:ind w:firstLine="360"/>
        <w:jc w:val="both"/>
        <w:rPr>
          <w:rFonts w:ascii="Arial" w:hAnsi="Arial" w:cs="Arial"/>
          <w:bCs/>
          <w:lang w:val="en-US"/>
        </w:rPr>
      </w:pPr>
    </w:p>
    <w:p w:rsidR="009F497B" w:rsidRPr="004B4FB7" w:rsidRDefault="00EC47EE" w:rsidP="00EC47EE">
      <w:pPr>
        <w:spacing w:line="276" w:lineRule="auto"/>
        <w:jc w:val="both"/>
        <w:rPr>
          <w:rFonts w:ascii="Arial" w:hAnsi="Arial" w:cs="Arial"/>
          <w:bCs/>
          <w:lang w:val="en-US" w:eastAsia="en-GB"/>
        </w:rPr>
      </w:pPr>
      <w:r>
        <w:rPr>
          <w:rFonts w:ascii="Arial" w:hAnsi="Arial" w:cs="Arial"/>
          <w:lang w:val="en-US"/>
        </w:rPr>
        <w:t>36.</w:t>
      </w:r>
      <w:r>
        <w:rPr>
          <w:rFonts w:ascii="Arial" w:hAnsi="Arial" w:cs="Arial"/>
          <w:lang w:val="en-US"/>
        </w:rPr>
        <w:tab/>
      </w:r>
      <w:r w:rsidR="009F497B" w:rsidRPr="004B4FB7">
        <w:rPr>
          <w:rFonts w:ascii="Arial" w:hAnsi="Arial" w:cs="Arial"/>
          <w:lang w:val="en-US"/>
        </w:rPr>
        <w:t xml:space="preserve">In accordance with the amendments made on June 24, 2016 to the law of the Republic of Azerbaijan "On the Citizenship of the Republic of Azerbaijan," persons who lived in the territory of the Republic of Azerbaijan for the last five years on the basis of identity cards of refugees were granted the right to apply for admission to citizenship of the Republic of Azerbaijan. State registration of acts of civil status in the Azerbaijan Republic is carried out by the registration departments of the Ministry of Justice. </w:t>
      </w:r>
      <w:r w:rsidR="009F497B" w:rsidRPr="004B4FB7">
        <w:rPr>
          <w:rFonts w:ascii="Arial" w:hAnsi="Arial" w:cs="Arial"/>
          <w:bCs/>
          <w:lang w:val="en-US" w:eastAsia="en-GB"/>
        </w:rPr>
        <w:t>Asylum seekers and persons who have received refugee status who provide the relevant documents can register their marriages in the Republic of Azerbaijan.</w:t>
      </w:r>
    </w:p>
    <w:p w:rsidR="009F497B" w:rsidRPr="004B4FB7" w:rsidRDefault="009F497B" w:rsidP="004B4FB7">
      <w:pPr>
        <w:spacing w:line="276" w:lineRule="auto"/>
        <w:ind w:firstLine="360"/>
        <w:jc w:val="both"/>
        <w:rPr>
          <w:rFonts w:ascii="Arial" w:hAnsi="Arial" w:cs="Arial"/>
          <w:lang w:val="en-US"/>
        </w:rPr>
      </w:pPr>
    </w:p>
    <w:p w:rsidR="009F497B" w:rsidRPr="004B4FB7" w:rsidRDefault="00A012D4" w:rsidP="00A012D4">
      <w:pPr>
        <w:spacing w:line="276" w:lineRule="auto"/>
        <w:jc w:val="both"/>
        <w:rPr>
          <w:rFonts w:ascii="Arial" w:hAnsi="Arial" w:cs="Arial"/>
          <w:bCs/>
          <w:lang w:val="en-US" w:eastAsia="en-GB"/>
        </w:rPr>
      </w:pPr>
      <w:r>
        <w:rPr>
          <w:rFonts w:ascii="Arial" w:hAnsi="Arial" w:cs="Arial"/>
          <w:bCs/>
          <w:lang w:val="en-US" w:eastAsia="en-GB"/>
        </w:rPr>
        <w:lastRenderedPageBreak/>
        <w:t>37.</w:t>
      </w:r>
      <w:r>
        <w:rPr>
          <w:rFonts w:ascii="Arial" w:hAnsi="Arial" w:cs="Arial"/>
          <w:bCs/>
          <w:lang w:val="en-US" w:eastAsia="en-GB"/>
        </w:rPr>
        <w:tab/>
      </w:r>
      <w:r w:rsidR="009F497B" w:rsidRPr="004B4FB7">
        <w:rPr>
          <w:rFonts w:ascii="Arial" w:hAnsi="Arial" w:cs="Arial"/>
          <w:bCs/>
          <w:lang w:val="en-US" w:eastAsia="en-GB"/>
        </w:rPr>
        <w:t>In accordance with the requirements of international conventions in support of our country in the field of reduction and prevention of statelessness, the Decree No. 84 of the Cabinet of Ministers of the Republic of Azerbaijan of March 18, 2015 "The rule of identification of a person belonging to the citizenship of the Republic of Azerbaijan” was approved. The person's belonging to the citizenship of the Republic of Azerbaijan is determined in accordance with the Law of the Republic of Azerbaijan "On Citizenship of the Republic of Azerbaijan", taking into account the provisions of the Convention of 30 August, 1961 "On Reduction of Statelessness”. From the side of the State Migration Service in order to raise awareness in the field of combating statelessness and the problems that arise in determining the legal status of these individuals, as well as to effectively protect their rights in order to strengthen cooperation, the Republic of Azerbaijan joined the UNHCR campaign “The end of statelessness in 10 years”. As part of the campaign, work continues on the admission of persons without documents to the citizenship of the Republic of Azerbaijan.</w:t>
      </w:r>
    </w:p>
    <w:p w:rsidR="009F497B" w:rsidRPr="004B4FB7" w:rsidRDefault="009F497B" w:rsidP="004B4FB7">
      <w:pPr>
        <w:shd w:val="clear" w:color="auto" w:fill="FFFFFF"/>
        <w:spacing w:line="276" w:lineRule="auto"/>
        <w:jc w:val="both"/>
        <w:rPr>
          <w:rFonts w:ascii="Arial" w:hAnsi="Arial" w:cs="Arial"/>
          <w:bCs/>
          <w:lang w:val="en-US"/>
        </w:rPr>
      </w:pPr>
    </w:p>
    <w:p w:rsidR="009F497B" w:rsidRPr="004B4FB7" w:rsidRDefault="008B4CE9" w:rsidP="008B4CE9">
      <w:pPr>
        <w:widowControl w:val="0"/>
        <w:spacing w:line="276" w:lineRule="auto"/>
        <w:contextualSpacing/>
        <w:jc w:val="both"/>
        <w:rPr>
          <w:rFonts w:ascii="Arial" w:hAnsi="Arial" w:cs="Arial"/>
          <w:lang w:val="en-US"/>
        </w:rPr>
      </w:pPr>
      <w:r>
        <w:rPr>
          <w:rFonts w:ascii="Arial" w:hAnsi="Arial" w:cs="Arial"/>
          <w:lang w:val="en-US"/>
        </w:rPr>
        <w:t>38.</w:t>
      </w:r>
      <w:r>
        <w:rPr>
          <w:rFonts w:ascii="Arial" w:hAnsi="Arial" w:cs="Arial"/>
          <w:lang w:val="en-US"/>
        </w:rPr>
        <w:tab/>
      </w:r>
      <w:r w:rsidR="009F497B" w:rsidRPr="004B4FB7">
        <w:rPr>
          <w:rFonts w:ascii="Arial" w:hAnsi="Arial" w:cs="Arial"/>
          <w:lang w:val="en-US"/>
        </w:rPr>
        <w:t>Terms of marriage for foreigner in the territory of the Republic of Azerbaijan are determined by compliance with the relevant legislation of his country and the requirements of the Family Code of the Republic of Azerbaijan. According to Article 2 of the Family Code, marriage is a voluntary union registered with the relevant executive authority for the marriage of a man with a woman. It is prohibited to restrict the rights of citizens in connection with social, racial, ethnic, religious or linguistic affiliation in marriage and family relationships. According to Article 11 of this Code, the written consent of the persons entering into marriage must be submitted to marriage, and in accordance with Article 13.3, a certificate must be provided that they have undergone a medical examination and it is important that they have reached the age of marriage. According to Article 12 of the Code, close relatives (parents and children, grandparents and grandchildren, relatives and stepper (having common fathers and mothers) brothers and sisters), adoption and adoptive, one or both of whom are married to another, persons who refused provide a certificate confirming their medical examination, persons considered incompetent by the court in case one of them or both are mentally ill or irrational, then a marriage is not allowed between persons.</w:t>
      </w:r>
    </w:p>
    <w:p w:rsidR="009F497B" w:rsidRPr="004B4FB7" w:rsidRDefault="009F497B" w:rsidP="004B4FB7">
      <w:pPr>
        <w:spacing w:line="276" w:lineRule="auto"/>
        <w:jc w:val="both"/>
        <w:rPr>
          <w:rFonts w:ascii="Arial" w:hAnsi="Arial" w:cs="Arial"/>
          <w:lang w:val="en-US"/>
        </w:rPr>
      </w:pPr>
    </w:p>
    <w:p w:rsidR="009F497B" w:rsidRDefault="00200F26" w:rsidP="00200F26">
      <w:pPr>
        <w:spacing w:line="276" w:lineRule="auto"/>
        <w:jc w:val="both"/>
        <w:rPr>
          <w:rFonts w:ascii="Arial" w:hAnsi="Arial" w:cs="Arial"/>
          <w:lang w:val="en-US"/>
        </w:rPr>
      </w:pPr>
      <w:r>
        <w:rPr>
          <w:rFonts w:ascii="Arial" w:hAnsi="Arial" w:cs="Arial"/>
          <w:lang w:val="en-US"/>
        </w:rPr>
        <w:t>39.</w:t>
      </w:r>
      <w:r>
        <w:rPr>
          <w:rFonts w:ascii="Arial" w:hAnsi="Arial" w:cs="Arial"/>
          <w:lang w:val="en-US"/>
        </w:rPr>
        <w:tab/>
      </w:r>
      <w:r w:rsidR="009F497B" w:rsidRPr="004B4FB7">
        <w:rPr>
          <w:rFonts w:ascii="Arial" w:hAnsi="Arial" w:cs="Arial"/>
          <w:lang w:val="en-US"/>
        </w:rPr>
        <w:t>According to Article 12 of the same Code, one or both of the marriages between two persons were deprived of the requirement to prevent marriage. In accordance with Article 3.4, unless otherwise provided by international treaties to which the Republic of Azerbaijan is a party, the "Rules for the State Registration of Civil Status Acts" approved by the decision of the Cabinet of Ministers of the Republic of Azerbaijan of October 31, 2003 on ensuring this requirement, based on the absence of a record of the marital status in the identity documents of aliens or stateless persons wishing to marry, they required to obtain a certificate of marital status issued by the competent authorities of the country of which they are citizens or their countries of permanent residence.</w:t>
      </w:r>
    </w:p>
    <w:p w:rsidR="00AF77D9" w:rsidRDefault="00AF77D9" w:rsidP="00200F26">
      <w:pPr>
        <w:spacing w:line="276" w:lineRule="auto"/>
        <w:jc w:val="both"/>
        <w:rPr>
          <w:rFonts w:ascii="Arial" w:hAnsi="Arial" w:cs="Arial"/>
          <w:lang w:val="en-US"/>
        </w:rPr>
      </w:pPr>
    </w:p>
    <w:p w:rsidR="00AF77D9" w:rsidRDefault="00AF77D9" w:rsidP="00200F26">
      <w:pPr>
        <w:spacing w:line="276" w:lineRule="auto"/>
        <w:jc w:val="both"/>
        <w:rPr>
          <w:rFonts w:ascii="Arial" w:hAnsi="Arial" w:cs="Arial"/>
          <w:lang w:val="en-US"/>
        </w:rPr>
      </w:pPr>
    </w:p>
    <w:p w:rsidR="00AF77D9" w:rsidRDefault="00AF77D9" w:rsidP="00200F26">
      <w:pPr>
        <w:spacing w:line="276" w:lineRule="auto"/>
        <w:jc w:val="both"/>
        <w:rPr>
          <w:rFonts w:ascii="Arial" w:hAnsi="Arial" w:cs="Arial"/>
          <w:lang w:val="en-US"/>
        </w:rPr>
      </w:pPr>
    </w:p>
    <w:p w:rsidR="00AF77D9" w:rsidRDefault="00AF77D9" w:rsidP="00200F26">
      <w:pPr>
        <w:spacing w:line="276" w:lineRule="auto"/>
        <w:jc w:val="both"/>
        <w:rPr>
          <w:rFonts w:ascii="Arial" w:hAnsi="Arial" w:cs="Arial"/>
          <w:lang w:val="en-US"/>
        </w:rPr>
      </w:pPr>
    </w:p>
    <w:p w:rsidR="00AF77D9" w:rsidRDefault="00AF77D9" w:rsidP="00200F26">
      <w:pPr>
        <w:spacing w:line="276" w:lineRule="auto"/>
        <w:jc w:val="both"/>
        <w:rPr>
          <w:rFonts w:ascii="Arial" w:hAnsi="Arial" w:cs="Arial"/>
          <w:lang w:val="en-US"/>
        </w:rPr>
      </w:pPr>
    </w:p>
    <w:p w:rsidR="00AF77D9" w:rsidRDefault="00AF77D9" w:rsidP="00200F26">
      <w:pPr>
        <w:spacing w:line="276" w:lineRule="auto"/>
        <w:jc w:val="both"/>
        <w:rPr>
          <w:rFonts w:ascii="Arial" w:hAnsi="Arial" w:cs="Arial"/>
          <w:lang w:val="en-US"/>
        </w:rPr>
      </w:pPr>
    </w:p>
    <w:p w:rsidR="00AF77D9" w:rsidRDefault="00AF77D9" w:rsidP="00200F26">
      <w:pPr>
        <w:spacing w:line="276" w:lineRule="auto"/>
        <w:jc w:val="both"/>
        <w:rPr>
          <w:rFonts w:ascii="Arial" w:hAnsi="Arial" w:cs="Arial"/>
          <w:lang w:val="en-US"/>
        </w:rPr>
      </w:pPr>
    </w:p>
    <w:p w:rsidR="00AF77D9" w:rsidRDefault="00AF77D9" w:rsidP="00AF77D9">
      <w:pPr>
        <w:pStyle w:val="ListParagraph"/>
        <w:rPr>
          <w:rFonts w:ascii="Arial" w:hAnsi="Arial" w:cs="Arial"/>
          <w:b/>
          <w:iCs/>
          <w:sz w:val="24"/>
          <w:szCs w:val="24"/>
          <w:lang w:val="az-Latn-AZ"/>
        </w:rPr>
      </w:pPr>
    </w:p>
    <w:p w:rsidR="00AA3041" w:rsidRDefault="00AA3041" w:rsidP="002B1BDD">
      <w:pPr>
        <w:rPr>
          <w:rFonts w:ascii="Arial" w:hAnsi="Arial" w:cs="Arial"/>
          <w:b/>
          <w:iCs/>
          <w:lang w:val="az-Latn-AZ"/>
        </w:rPr>
      </w:pPr>
      <w:r w:rsidRPr="002B1BDD">
        <w:rPr>
          <w:rFonts w:ascii="Arial" w:hAnsi="Arial" w:cs="Arial"/>
          <w:b/>
          <w:iCs/>
          <w:lang w:val="az-Latn-AZ"/>
        </w:rPr>
        <w:t>Tables</w:t>
      </w:r>
      <w:r w:rsidR="00A827BA" w:rsidRPr="002B1BDD">
        <w:rPr>
          <w:rFonts w:ascii="Arial" w:hAnsi="Arial" w:cs="Arial"/>
          <w:b/>
          <w:iCs/>
          <w:lang w:val="az-Latn-AZ"/>
        </w:rPr>
        <w:t xml:space="preserve"> and infromation</w:t>
      </w:r>
      <w:r w:rsidRPr="002B1BDD">
        <w:rPr>
          <w:rFonts w:ascii="Arial" w:hAnsi="Arial" w:cs="Arial"/>
          <w:b/>
          <w:iCs/>
          <w:lang w:val="az-Latn-AZ"/>
        </w:rPr>
        <w:t xml:space="preserve"> regarding</w:t>
      </w:r>
      <w:r w:rsidR="00AF77D9" w:rsidRPr="002B1BDD">
        <w:rPr>
          <w:rFonts w:ascii="Arial" w:hAnsi="Arial" w:cs="Arial"/>
          <w:b/>
          <w:iCs/>
          <w:lang w:val="az-Latn-AZ"/>
        </w:rPr>
        <w:t xml:space="preserve"> Paragraph 10 of the Concluding o</w:t>
      </w:r>
      <w:r w:rsidRPr="002B1BDD">
        <w:rPr>
          <w:rFonts w:ascii="Arial" w:hAnsi="Arial" w:cs="Arial"/>
          <w:b/>
          <w:iCs/>
          <w:lang w:val="az-Latn-AZ"/>
        </w:rPr>
        <w:t>bservations</w:t>
      </w:r>
      <w:r w:rsidR="0093770E" w:rsidRPr="002B1BDD">
        <w:rPr>
          <w:rFonts w:ascii="Arial" w:hAnsi="Arial" w:cs="Arial"/>
          <w:b/>
          <w:iCs/>
          <w:lang w:val="az-Latn-AZ"/>
        </w:rPr>
        <w:t xml:space="preserve"> and</w:t>
      </w:r>
      <w:r w:rsidR="00960701" w:rsidRPr="002B1BDD">
        <w:rPr>
          <w:rFonts w:ascii="Arial" w:hAnsi="Arial" w:cs="Arial"/>
          <w:b/>
          <w:iCs/>
          <w:lang w:val="az-Latn-AZ"/>
        </w:rPr>
        <w:t xml:space="preserve"> Article 3 of the Covenant</w:t>
      </w:r>
      <w:r w:rsidR="0093770E" w:rsidRPr="002B1BDD">
        <w:rPr>
          <w:rFonts w:ascii="Arial" w:hAnsi="Arial" w:cs="Arial"/>
          <w:b/>
          <w:iCs/>
          <w:lang w:val="az-Latn-AZ"/>
        </w:rPr>
        <w:t xml:space="preserve"> </w:t>
      </w:r>
    </w:p>
    <w:p w:rsidR="002B1BDD" w:rsidRPr="002B1BDD" w:rsidRDefault="002B1BDD" w:rsidP="002B1BDD">
      <w:pPr>
        <w:rPr>
          <w:rFonts w:ascii="Arial" w:hAnsi="Arial" w:cs="Arial"/>
          <w:b/>
          <w:iCs/>
          <w:lang w:val="az-Latn-AZ"/>
        </w:rPr>
      </w:pPr>
    </w:p>
    <w:tbl>
      <w:tblPr>
        <w:tblpPr w:leftFromText="180" w:rightFromText="180" w:vertAnchor="text" w:horzAnchor="page" w:tblpX="1945" w:tblpY="65"/>
        <w:tblW w:w="9102" w:type="dxa"/>
        <w:tblCellMar>
          <w:left w:w="0" w:type="dxa"/>
          <w:right w:w="0" w:type="dxa"/>
        </w:tblCellMar>
        <w:tblLook w:val="04A0" w:firstRow="1" w:lastRow="0" w:firstColumn="1" w:lastColumn="0" w:noHBand="0" w:noVBand="1"/>
      </w:tblPr>
      <w:tblGrid>
        <w:gridCol w:w="4268"/>
        <w:gridCol w:w="990"/>
        <w:gridCol w:w="1333"/>
        <w:gridCol w:w="1330"/>
        <w:gridCol w:w="1023"/>
        <w:gridCol w:w="158"/>
      </w:tblGrid>
      <w:tr w:rsidR="00AF77D9" w:rsidRPr="004B4FB7" w:rsidTr="00AF77D9">
        <w:trPr>
          <w:gridAfter w:val="1"/>
          <w:wAfter w:w="158" w:type="dxa"/>
          <w:trHeight w:val="47"/>
        </w:trPr>
        <w:tc>
          <w:tcPr>
            <w:tcW w:w="8944"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F77D9" w:rsidRPr="004B4FB7" w:rsidRDefault="00AF77D9" w:rsidP="00AF77D9">
            <w:pPr>
              <w:spacing w:line="276" w:lineRule="auto"/>
              <w:jc w:val="center"/>
              <w:rPr>
                <w:rFonts w:ascii="Arial" w:hAnsi="Arial" w:cs="Arial"/>
                <w:b/>
                <w:bCs/>
                <w:iCs/>
                <w:lang w:val="en-US"/>
              </w:rPr>
            </w:pPr>
            <w:r w:rsidRPr="004B4FB7">
              <w:rPr>
                <w:rFonts w:ascii="Arial" w:hAnsi="Arial" w:cs="Arial"/>
                <w:b/>
                <w:bCs/>
                <w:iCs/>
                <w:lang w:val="en-US"/>
              </w:rPr>
              <w:t>Distribution of students of the Republic of Azerbaijan graduated</w:t>
            </w:r>
            <w:r w:rsidRPr="004B4FB7">
              <w:rPr>
                <w:rFonts w:ascii="Arial" w:hAnsi="Arial" w:cs="Arial"/>
                <w:b/>
                <w:bCs/>
                <w:iCs/>
                <w:lang w:val="az-Latn-AZ"/>
              </w:rPr>
              <w:t xml:space="preserve"> ful</w:t>
            </w:r>
            <w:r w:rsidRPr="004B4FB7">
              <w:rPr>
                <w:rFonts w:ascii="Arial" w:hAnsi="Arial" w:cs="Arial"/>
                <w:b/>
                <w:bCs/>
                <w:iCs/>
                <w:lang w:val="en-US"/>
              </w:rPr>
              <w:t>-time general educational schools and received school-leaving certificate and admitted to higher educational institutions in 2016 by gender</w:t>
            </w:r>
          </w:p>
          <w:p w:rsidR="00AF77D9" w:rsidRPr="004B4FB7" w:rsidRDefault="00AF77D9" w:rsidP="00AF77D9">
            <w:pPr>
              <w:spacing w:line="276" w:lineRule="auto"/>
              <w:jc w:val="center"/>
              <w:rPr>
                <w:rFonts w:ascii="Arial" w:hAnsi="Arial" w:cs="Arial"/>
                <w:b/>
                <w:bCs/>
                <w:iCs/>
                <w:lang w:val="en-US"/>
              </w:rPr>
            </w:pPr>
          </w:p>
          <w:p w:rsidR="00AF77D9" w:rsidRPr="004B4FB7" w:rsidRDefault="00AF77D9" w:rsidP="00AF77D9">
            <w:pPr>
              <w:spacing w:line="276" w:lineRule="auto"/>
              <w:jc w:val="right"/>
              <w:rPr>
                <w:rFonts w:ascii="Arial" w:hAnsi="Arial" w:cs="Arial"/>
                <w:b/>
                <w:bCs/>
                <w:iCs/>
                <w:lang w:val="en-US"/>
              </w:rPr>
            </w:pPr>
            <w:r w:rsidRPr="004B4FB7">
              <w:rPr>
                <w:rFonts w:ascii="Arial" w:hAnsi="Arial" w:cs="Arial"/>
                <w:b/>
                <w:bCs/>
                <w:iCs/>
                <w:lang w:val="en-US"/>
              </w:rPr>
              <w:t xml:space="preserve">             Table 14</w:t>
            </w:r>
          </w:p>
          <w:p w:rsidR="00AF77D9" w:rsidRPr="004B4FB7" w:rsidRDefault="00AF77D9" w:rsidP="00AF77D9">
            <w:pPr>
              <w:spacing w:line="276" w:lineRule="auto"/>
              <w:jc w:val="center"/>
              <w:rPr>
                <w:rFonts w:ascii="Arial" w:hAnsi="Arial" w:cs="Arial"/>
                <w:b/>
                <w:bCs/>
                <w:iCs/>
                <w:lang w:val="en-US"/>
              </w:rPr>
            </w:pPr>
          </w:p>
        </w:tc>
      </w:tr>
      <w:tr w:rsidR="00AF77D9" w:rsidRPr="004B4FB7" w:rsidTr="00AF77D9">
        <w:tblPrEx>
          <w:tblCellMar>
            <w:left w:w="108" w:type="dxa"/>
            <w:right w:w="108" w:type="dxa"/>
          </w:tblCellMar>
        </w:tblPrEx>
        <w:trPr>
          <w:trHeight w:val="480"/>
        </w:trPr>
        <w:tc>
          <w:tcPr>
            <w:tcW w:w="426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tbl>
            <w:tblPr>
              <w:tblW w:w="2298" w:type="dxa"/>
              <w:tblLook w:val="04A0" w:firstRow="1" w:lastRow="0" w:firstColumn="1" w:lastColumn="0" w:noHBand="0" w:noVBand="1"/>
            </w:tblPr>
            <w:tblGrid>
              <w:gridCol w:w="2298"/>
            </w:tblGrid>
            <w:tr w:rsidR="00AF77D9" w:rsidRPr="004B4FB7" w:rsidTr="00AF77D9">
              <w:trPr>
                <w:trHeight w:val="255"/>
              </w:trPr>
              <w:tc>
                <w:tcPr>
                  <w:tcW w:w="2298" w:type="dxa"/>
                  <w:shd w:val="clear" w:color="auto" w:fill="auto"/>
                  <w:noWrap/>
                  <w:vAlign w:val="bottom"/>
                  <w:hideMark/>
                </w:tcPr>
                <w:p w:rsidR="00AF77D9" w:rsidRPr="004B4FB7" w:rsidRDefault="00AF77D9" w:rsidP="00AF77D9">
                  <w:pPr>
                    <w:framePr w:hSpace="180" w:wrap="around" w:vAnchor="text" w:hAnchor="page" w:x="1945" w:y="65"/>
                    <w:spacing w:line="276" w:lineRule="auto"/>
                    <w:jc w:val="center"/>
                    <w:rPr>
                      <w:rFonts w:ascii="Arial" w:hAnsi="Arial" w:cs="Arial"/>
                      <w:i/>
                      <w:iCs/>
                      <w:lang w:val="en-US"/>
                    </w:rPr>
                  </w:pPr>
                </w:p>
              </w:tc>
            </w:tr>
            <w:tr w:rsidR="00AF77D9" w:rsidRPr="004B4FB7" w:rsidTr="00AF77D9">
              <w:trPr>
                <w:trHeight w:val="255"/>
              </w:trPr>
              <w:tc>
                <w:tcPr>
                  <w:tcW w:w="2298" w:type="dxa"/>
                  <w:shd w:val="clear" w:color="auto" w:fill="auto"/>
                  <w:noWrap/>
                  <w:vAlign w:val="bottom"/>
                  <w:hideMark/>
                </w:tcPr>
                <w:p w:rsidR="00AF77D9" w:rsidRPr="004B4FB7" w:rsidRDefault="00AF77D9" w:rsidP="00AF77D9">
                  <w:pPr>
                    <w:framePr w:hSpace="180" w:wrap="around" w:vAnchor="text" w:hAnchor="page" w:x="1945" w:y="65"/>
                    <w:spacing w:line="276" w:lineRule="auto"/>
                    <w:jc w:val="center"/>
                    <w:rPr>
                      <w:rFonts w:ascii="Arial" w:hAnsi="Arial" w:cs="Arial"/>
                      <w:iCs/>
                    </w:rPr>
                  </w:pPr>
                  <w:r w:rsidRPr="004B4FB7">
                    <w:rPr>
                      <w:rFonts w:ascii="Arial" w:hAnsi="Arial" w:cs="Arial"/>
                    </w:rPr>
                    <w:t>Cities and regions</w:t>
                  </w:r>
                </w:p>
              </w:tc>
            </w:tr>
          </w:tbl>
          <w:p w:rsidR="00AF77D9" w:rsidRPr="004B4FB7" w:rsidRDefault="00AF77D9" w:rsidP="00AF77D9">
            <w:pPr>
              <w:spacing w:line="276" w:lineRule="auto"/>
              <w:rPr>
                <w:rFonts w:ascii="Arial" w:hAnsi="Arial" w:cs="Arial"/>
                <w:lang w:val="az-Latn-AZ"/>
              </w:rPr>
            </w:pPr>
          </w:p>
        </w:tc>
        <w:tc>
          <w:tcPr>
            <w:tcW w:w="2323" w:type="dxa"/>
            <w:gridSpan w:val="2"/>
            <w:tcBorders>
              <w:top w:val="single" w:sz="8" w:space="0" w:color="auto"/>
              <w:left w:val="nil"/>
              <w:bottom w:val="single" w:sz="4" w:space="0" w:color="auto"/>
              <w:right w:val="single" w:sz="4" w:space="0" w:color="auto"/>
            </w:tcBorders>
            <w:shd w:val="clear" w:color="auto" w:fill="auto"/>
            <w:noWrap/>
            <w:vAlign w:val="center"/>
            <w:hideMark/>
          </w:tcPr>
          <w:p w:rsidR="00AF77D9" w:rsidRPr="004B4FB7" w:rsidRDefault="00AF77D9" w:rsidP="00AF77D9">
            <w:pPr>
              <w:spacing w:line="276" w:lineRule="auto"/>
              <w:jc w:val="center"/>
              <w:rPr>
                <w:rFonts w:ascii="Arial" w:hAnsi="Arial" w:cs="Arial"/>
                <w:lang w:val="en-US"/>
              </w:rPr>
            </w:pPr>
            <w:r w:rsidRPr="004B4FB7">
              <w:rPr>
                <w:rFonts w:ascii="Arial" w:hAnsi="Arial" w:cs="Arial"/>
              </w:rPr>
              <w:t>Percentage distribution</w:t>
            </w:r>
          </w:p>
        </w:tc>
        <w:tc>
          <w:tcPr>
            <w:tcW w:w="251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F77D9" w:rsidRPr="004B4FB7" w:rsidRDefault="00AF77D9" w:rsidP="00AF77D9">
            <w:pPr>
              <w:spacing w:line="276" w:lineRule="auto"/>
              <w:jc w:val="center"/>
              <w:rPr>
                <w:rFonts w:ascii="Arial" w:hAnsi="Arial" w:cs="Arial"/>
                <w:lang w:val="en-US"/>
              </w:rPr>
            </w:pPr>
            <w:r w:rsidRPr="004B4FB7">
              <w:rPr>
                <w:rFonts w:ascii="Arial" w:hAnsi="Arial" w:cs="Arial"/>
                <w:lang w:val="en-US"/>
              </w:rPr>
              <w:t>gender</w:t>
            </w:r>
            <w:r w:rsidRPr="004B4FB7">
              <w:rPr>
                <w:rFonts w:ascii="Arial" w:hAnsi="Arial" w:cs="Arial"/>
              </w:rPr>
              <w:t xml:space="preserve"> distribution</w:t>
            </w:r>
          </w:p>
        </w:tc>
      </w:tr>
      <w:tr w:rsidR="00AF77D9" w:rsidRPr="004B4FB7" w:rsidTr="00AF77D9">
        <w:tblPrEx>
          <w:tblCellMar>
            <w:left w:w="108" w:type="dxa"/>
            <w:right w:w="108" w:type="dxa"/>
          </w:tblCellMar>
        </w:tblPrEx>
        <w:trPr>
          <w:trHeight w:val="480"/>
        </w:trPr>
        <w:tc>
          <w:tcPr>
            <w:tcW w:w="4268" w:type="dxa"/>
            <w:vMerge/>
            <w:tcBorders>
              <w:top w:val="single" w:sz="8" w:space="0" w:color="auto"/>
              <w:left w:val="single" w:sz="8" w:space="0" w:color="auto"/>
              <w:bottom w:val="single" w:sz="8" w:space="0" w:color="000000"/>
              <w:right w:val="single" w:sz="4" w:space="0" w:color="auto"/>
            </w:tcBorders>
            <w:vAlign w:val="center"/>
            <w:hideMark/>
          </w:tcPr>
          <w:p w:rsidR="00AF77D9" w:rsidRPr="004B4FB7" w:rsidRDefault="00AF77D9" w:rsidP="00AF77D9">
            <w:pPr>
              <w:spacing w:line="276" w:lineRule="auto"/>
              <w:rPr>
                <w:rFonts w:ascii="Arial" w:hAnsi="Arial" w:cs="Arial"/>
              </w:rPr>
            </w:pPr>
          </w:p>
        </w:tc>
        <w:tc>
          <w:tcPr>
            <w:tcW w:w="990" w:type="dxa"/>
            <w:tcBorders>
              <w:top w:val="nil"/>
              <w:left w:val="nil"/>
              <w:bottom w:val="single" w:sz="8" w:space="0" w:color="auto"/>
              <w:right w:val="single" w:sz="4" w:space="0" w:color="auto"/>
            </w:tcBorders>
            <w:shd w:val="clear" w:color="auto" w:fill="auto"/>
            <w:noWrap/>
            <w:vAlign w:val="center"/>
            <w:hideMark/>
          </w:tcPr>
          <w:p w:rsidR="00AF77D9" w:rsidRPr="004B4FB7" w:rsidRDefault="00AF77D9" w:rsidP="00AF77D9">
            <w:pPr>
              <w:spacing w:line="276" w:lineRule="auto"/>
              <w:jc w:val="center"/>
              <w:rPr>
                <w:rFonts w:ascii="Arial" w:hAnsi="Arial" w:cs="Arial"/>
                <w:lang w:val="en-US"/>
              </w:rPr>
            </w:pPr>
            <w:r w:rsidRPr="004B4FB7">
              <w:rPr>
                <w:rFonts w:ascii="Arial" w:hAnsi="Arial" w:cs="Arial"/>
              </w:rPr>
              <w:t>women</w:t>
            </w:r>
          </w:p>
        </w:tc>
        <w:tc>
          <w:tcPr>
            <w:tcW w:w="1333" w:type="dxa"/>
            <w:tcBorders>
              <w:top w:val="nil"/>
              <w:left w:val="nil"/>
              <w:bottom w:val="single" w:sz="8" w:space="0" w:color="auto"/>
              <w:right w:val="single" w:sz="4" w:space="0" w:color="auto"/>
            </w:tcBorders>
            <w:shd w:val="clear" w:color="auto" w:fill="auto"/>
            <w:noWrap/>
            <w:vAlign w:val="center"/>
            <w:hideMark/>
          </w:tcPr>
          <w:p w:rsidR="00AF77D9" w:rsidRPr="004B4FB7" w:rsidRDefault="00AF77D9" w:rsidP="00AF77D9">
            <w:pPr>
              <w:spacing w:line="276" w:lineRule="auto"/>
              <w:jc w:val="center"/>
              <w:rPr>
                <w:rFonts w:ascii="Arial" w:hAnsi="Arial" w:cs="Arial"/>
                <w:lang w:val="en-US"/>
              </w:rPr>
            </w:pPr>
            <w:r w:rsidRPr="004B4FB7">
              <w:rPr>
                <w:rFonts w:ascii="Arial" w:hAnsi="Arial" w:cs="Arial"/>
              </w:rPr>
              <w:t>men</w:t>
            </w:r>
          </w:p>
        </w:tc>
        <w:tc>
          <w:tcPr>
            <w:tcW w:w="1330" w:type="dxa"/>
            <w:tcBorders>
              <w:top w:val="nil"/>
              <w:left w:val="nil"/>
              <w:bottom w:val="single" w:sz="8" w:space="0" w:color="auto"/>
              <w:right w:val="single" w:sz="4" w:space="0" w:color="auto"/>
            </w:tcBorders>
            <w:shd w:val="clear" w:color="auto" w:fill="auto"/>
            <w:noWrap/>
            <w:vAlign w:val="center"/>
            <w:hideMark/>
          </w:tcPr>
          <w:p w:rsidR="00AF77D9" w:rsidRPr="004B4FB7" w:rsidRDefault="00AF77D9" w:rsidP="00AF77D9">
            <w:pPr>
              <w:spacing w:line="276" w:lineRule="auto"/>
              <w:jc w:val="center"/>
              <w:rPr>
                <w:rFonts w:ascii="Arial" w:hAnsi="Arial" w:cs="Arial"/>
                <w:lang w:val="en-US"/>
              </w:rPr>
            </w:pPr>
            <w:r w:rsidRPr="004B4FB7">
              <w:rPr>
                <w:rFonts w:ascii="Arial" w:hAnsi="Arial" w:cs="Arial"/>
              </w:rPr>
              <w:t>women</w:t>
            </w:r>
          </w:p>
        </w:tc>
        <w:tc>
          <w:tcPr>
            <w:tcW w:w="1181" w:type="dxa"/>
            <w:gridSpan w:val="2"/>
            <w:tcBorders>
              <w:top w:val="nil"/>
              <w:left w:val="nil"/>
              <w:bottom w:val="single" w:sz="8" w:space="0" w:color="auto"/>
              <w:right w:val="single" w:sz="8" w:space="0" w:color="auto"/>
            </w:tcBorders>
            <w:shd w:val="clear" w:color="auto" w:fill="auto"/>
            <w:noWrap/>
            <w:vAlign w:val="center"/>
            <w:hideMark/>
          </w:tcPr>
          <w:p w:rsidR="00AF77D9" w:rsidRPr="004B4FB7" w:rsidRDefault="00AF77D9" w:rsidP="00AF77D9">
            <w:pPr>
              <w:spacing w:line="276" w:lineRule="auto"/>
              <w:jc w:val="center"/>
              <w:rPr>
                <w:rFonts w:ascii="Arial" w:hAnsi="Arial" w:cs="Arial"/>
                <w:lang w:val="en-US"/>
              </w:rPr>
            </w:pPr>
            <w:r w:rsidRPr="004B4FB7">
              <w:rPr>
                <w:rFonts w:ascii="Arial" w:hAnsi="Arial" w:cs="Arial"/>
              </w:rPr>
              <w:t>men</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lang w:val="en-US"/>
              </w:rPr>
            </w:pPr>
            <w:r w:rsidRPr="004B4FB7">
              <w:rPr>
                <w:rFonts w:ascii="Arial" w:hAnsi="Arial" w:cs="Arial"/>
                <w:b/>
                <w:bCs/>
                <w:lang w:val="en-US"/>
              </w:rPr>
              <w:t xml:space="preserve">Baku city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35,1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33,5</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50,9</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49,1</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i/>
                <w:lang w:val="en-US"/>
              </w:rPr>
            </w:pPr>
            <w:r w:rsidRPr="004B4FB7">
              <w:rPr>
                <w:rFonts w:ascii="Arial" w:hAnsi="Arial" w:cs="Arial"/>
                <w:bCs/>
                <w:i/>
                <w:lang w:val="en-US"/>
              </w:rPr>
              <w:t xml:space="preserve">        including:      </w:t>
            </w:r>
          </w:p>
        </w:tc>
        <w:tc>
          <w:tcPr>
            <w:tcW w:w="48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Binagadi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13,4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Garadagh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Khazar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Sabayel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54,9</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45,1</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Sabunchu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52,5</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47,5</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Surakhany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Narimanov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Nasimi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9,3</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Nizami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9,7</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Pirallahi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1,7</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az-Latn-AZ"/>
              </w:rPr>
              <w:t>Khatai</w:t>
            </w:r>
            <w:r w:rsidRPr="004B4FB7">
              <w:rPr>
                <w:rFonts w:ascii="Arial" w:hAnsi="Arial" w:cs="Arial"/>
                <w:bCs/>
                <w:lang w:val="en-US"/>
              </w:rPr>
              <w:t xml:space="preserve">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Yasamal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
                <w:bCs/>
                <w:lang w:val="en-US"/>
              </w:rPr>
              <w:t>Absheron economic  region - total</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7,6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6,3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54,1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45,9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lang w:val="en-US"/>
              </w:rPr>
            </w:pPr>
            <w:r w:rsidRPr="004B4FB7">
              <w:rPr>
                <w:rFonts w:ascii="Arial" w:hAnsi="Arial" w:cs="Arial"/>
                <w:bCs/>
                <w:i/>
                <w:lang w:val="en-US"/>
              </w:rPr>
              <w:t>including</w:t>
            </w:r>
            <w:r w:rsidRPr="004B4FB7">
              <w:rPr>
                <w:rFonts w:ascii="Arial" w:hAnsi="Arial" w:cs="Arial"/>
                <w:i/>
                <w:iCs/>
              </w:rPr>
              <w:t xml:space="preserve">:      </w:t>
            </w:r>
          </w:p>
        </w:tc>
        <w:tc>
          <w:tcPr>
            <w:tcW w:w="4834"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Khyzi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3,7</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Absheron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33,7</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i/>
                <w:iCs/>
                <w:lang w:val="en-US"/>
              </w:rPr>
            </w:pPr>
            <w:r w:rsidRPr="004B4FB7">
              <w:rPr>
                <w:rFonts w:ascii="Arial" w:hAnsi="Arial" w:cs="Arial"/>
                <w:bCs/>
                <w:lang w:val="en-US"/>
              </w:rPr>
              <w:t>Sumgayit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63,1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lang w:val="en-US"/>
              </w:rPr>
            </w:pPr>
            <w:r w:rsidRPr="004B4FB7">
              <w:rPr>
                <w:rFonts w:ascii="Arial" w:hAnsi="Arial" w:cs="Arial"/>
                <w:b/>
                <w:bCs/>
                <w:lang w:val="en-US"/>
              </w:rPr>
              <w:t>Ganja-Gazakh economic region - total</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11,4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12,1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48,3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51,7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rPr>
            </w:pPr>
            <w:r w:rsidRPr="004B4FB7">
              <w:rPr>
                <w:rFonts w:ascii="Arial" w:hAnsi="Arial" w:cs="Arial"/>
                <w:bCs/>
                <w:i/>
                <w:lang w:val="en-US"/>
              </w:rPr>
              <w:t xml:space="preserve">         including:</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Ganja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26,6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30,8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Gazakh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Aghstafa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50,5</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49,5</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Tovuz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14,9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15,5</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Shamkir region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13,0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Gadabay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42,6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57,4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Dashkasan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38,0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lastRenderedPageBreak/>
              <w:t>Samukh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Goygol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Goranboy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48,6</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7D9" w:rsidRPr="004B4FB7" w:rsidRDefault="00AF77D9" w:rsidP="00AF77D9">
            <w:pPr>
              <w:spacing w:line="276" w:lineRule="auto"/>
              <w:rPr>
                <w:rFonts w:ascii="Arial" w:hAnsi="Arial" w:cs="Arial"/>
                <w:bCs/>
                <w:lang w:val="en-US"/>
              </w:rPr>
            </w:pPr>
            <w:r w:rsidRPr="004B4FB7">
              <w:rPr>
                <w:rFonts w:ascii="Arial" w:hAnsi="Arial" w:cs="Arial"/>
                <w:bCs/>
                <w:lang w:val="en-US"/>
              </w:rPr>
              <w:t xml:space="preserve"> Naftalan city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1,6</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0,6</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70,7</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29,3</w:t>
            </w:r>
          </w:p>
        </w:tc>
      </w:tr>
      <w:tr w:rsidR="00AF77D9" w:rsidRPr="004B4FB7" w:rsidTr="00AF77D9">
        <w:tblPrEx>
          <w:tblCellMar>
            <w:left w:w="108" w:type="dxa"/>
            <w:right w:w="108" w:type="dxa"/>
          </w:tblCellMar>
        </w:tblPrEx>
        <w:trPr>
          <w:trHeight w:val="366"/>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Cs/>
                <w:lang w:val="en-US"/>
              </w:rPr>
            </w:pPr>
            <w:r w:rsidRPr="004B4FB7">
              <w:rPr>
                <w:rFonts w:ascii="Arial" w:hAnsi="Arial" w:cs="Arial"/>
                <w:b/>
                <w:bCs/>
                <w:lang w:val="en-US"/>
              </w:rPr>
              <w:t>Shaki-Zagatala economic region - 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6,3</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5,8</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53,2</w:t>
            </w:r>
          </w:p>
        </w:tc>
        <w:tc>
          <w:tcPr>
            <w:tcW w:w="1181" w:type="dxa"/>
            <w:gridSpan w:val="2"/>
            <w:tcBorders>
              <w:top w:val="single" w:sz="4" w:space="0" w:color="auto"/>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46,8</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bCs/>
                <w:lang w:val="en-US"/>
              </w:rPr>
            </w:pPr>
            <w:r w:rsidRPr="004B4FB7">
              <w:rPr>
                <w:rFonts w:ascii="Arial" w:hAnsi="Arial" w:cs="Arial"/>
                <w:bCs/>
                <w:lang w:val="en-US"/>
              </w:rPr>
              <w:t xml:space="preserve"> including: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Balakan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Zagatala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16,4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14,3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44,7</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Gakh region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12,6</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9,1</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59,8</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40,2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Shaki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29,9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34,5</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51,9</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Oguz region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7,8</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8,8</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48,7</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Gabala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21,4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22,6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49,6</w:t>
            </w:r>
          </w:p>
        </w:tc>
      </w:tr>
      <w:tr w:rsidR="00AF77D9" w:rsidRPr="004B4FB7" w:rsidTr="00AF77D9">
        <w:tblPrEx>
          <w:tblCellMar>
            <w:left w:w="108" w:type="dxa"/>
            <w:right w:w="108" w:type="dxa"/>
          </w:tblCellMar>
        </w:tblPrEx>
        <w:trPr>
          <w:trHeight w:val="16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lang w:val="en-US"/>
              </w:rPr>
            </w:pPr>
            <w:r w:rsidRPr="004B4FB7">
              <w:rPr>
                <w:rFonts w:ascii="Arial" w:hAnsi="Arial" w:cs="Arial"/>
                <w:b/>
                <w:bCs/>
                <w:lang w:val="en-US"/>
              </w:rPr>
              <w:t>Lankaran economic region - total</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7,2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40,6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59,4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Astara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40,1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59,9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Lankaran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19,8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Lerik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34,4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65,6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Yardimly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24,4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75,6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Masally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24,1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25,2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39,6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60,4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Jalilabad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19,1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22,5</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36,7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63,3</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lang w:val="en-US"/>
              </w:rPr>
            </w:pPr>
            <w:r w:rsidRPr="004B4FB7">
              <w:rPr>
                <w:rFonts w:ascii="Arial" w:hAnsi="Arial" w:cs="Arial"/>
                <w:b/>
                <w:bCs/>
                <w:lang w:val="en-US"/>
              </w:rPr>
              <w:t>Guba-Khachmaz economic region - 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3,3</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3,7</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47,3</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52,7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i/>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Gusar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23,5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20,2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Khachmaz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25,6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28,3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Guba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30,3</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29,9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Shabran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9,7</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Siyazan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11,0</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lang w:val="en-US"/>
              </w:rPr>
            </w:pPr>
            <w:r w:rsidRPr="004B4FB7">
              <w:rPr>
                <w:rFonts w:ascii="Arial" w:hAnsi="Arial" w:cs="Arial"/>
                <w:b/>
                <w:bCs/>
                <w:lang w:val="en-US"/>
              </w:rPr>
              <w:t>Aran economic region - total</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13,1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14,2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47,8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52,2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400" w:firstLine="960"/>
              <w:rPr>
                <w:rFonts w:ascii="Arial" w:hAnsi="Arial" w:cs="Arial"/>
                <w:i/>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Goychay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56,5</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43,5</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Beylagan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Agdjabadi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6,3</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Barda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Neftchala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Bilasuvar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42,4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57,6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Salyan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38,0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Yevlakh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8,1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Mingechevir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Agdash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Ujar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3,7</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Zardab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3,5</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lastRenderedPageBreak/>
              <w:t>Kurdamir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43,6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Imishli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6,1</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Saatly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37,8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Sabirabad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44,2</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55,8</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Hajigabul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 xml:space="preserve">Shirvan city </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lang w:val="en-US"/>
              </w:rPr>
            </w:pPr>
            <w:r w:rsidRPr="004B4FB7">
              <w:rPr>
                <w:rFonts w:ascii="Arial" w:hAnsi="Arial" w:cs="Arial"/>
                <w:b/>
                <w:bCs/>
                <w:lang w:val="en-US"/>
              </w:rPr>
              <w:t>Yukhari Karabakh economic region - total</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6,0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53,2</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46,8</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i/>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Jabrail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18,4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17,4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45,4</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Fuzuli region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24,1</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22,2</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55,3</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Aghdam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34,3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52,6</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47,4</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Tartar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12,8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43,7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Khojaly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34,8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65,2</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Shusha region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5,4</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53,6</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46,4</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Khojavand region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2,7</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50,0</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50,0</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 xml:space="preserve"> Khankendi city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0,4</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33,3</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66,7</w:t>
            </w: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lang w:val="en-US"/>
              </w:rPr>
            </w:pPr>
            <w:r w:rsidRPr="004B4FB7">
              <w:rPr>
                <w:rFonts w:ascii="Arial" w:hAnsi="Arial" w:cs="Arial"/>
                <w:b/>
                <w:bCs/>
                <w:lang w:val="en-US"/>
              </w:rPr>
              <w:t>Kalbajar-Lachin economic region - 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3,3</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3,2</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50,9</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49,1</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i/>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Kalbajar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27,3</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29,7</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Lachin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29,8</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32,9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Gubadly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21,0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17,6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Zangilan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21,9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19,8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53,5</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46,5</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tbl>
            <w:tblPr>
              <w:tblW w:w="3988" w:type="dxa"/>
              <w:tblLook w:val="04A0" w:firstRow="1" w:lastRow="0" w:firstColumn="1" w:lastColumn="0" w:noHBand="0" w:noVBand="1"/>
            </w:tblPr>
            <w:tblGrid>
              <w:gridCol w:w="3988"/>
            </w:tblGrid>
            <w:tr w:rsidR="00AF77D9" w:rsidRPr="006D7274" w:rsidTr="00AF77D9">
              <w:trPr>
                <w:trHeight w:val="390"/>
              </w:trPr>
              <w:tc>
                <w:tcPr>
                  <w:tcW w:w="3988" w:type="dxa"/>
                  <w:tcBorders>
                    <w:top w:val="nil"/>
                    <w:left w:val="nil"/>
                    <w:bottom w:val="nil"/>
                  </w:tcBorders>
                  <w:shd w:val="clear" w:color="auto" w:fill="auto"/>
                  <w:noWrap/>
                  <w:vAlign w:val="bottom"/>
                  <w:hideMark/>
                </w:tcPr>
                <w:p w:rsidR="00AF77D9" w:rsidRPr="004B4FB7" w:rsidRDefault="00AF77D9" w:rsidP="00AF77D9">
                  <w:pPr>
                    <w:framePr w:hSpace="180" w:wrap="around" w:vAnchor="text" w:hAnchor="page" w:x="1945" w:y="65"/>
                    <w:spacing w:line="276" w:lineRule="auto"/>
                    <w:rPr>
                      <w:rFonts w:ascii="Arial" w:hAnsi="Arial" w:cs="Arial"/>
                      <w:b/>
                      <w:bCs/>
                      <w:i/>
                      <w:iCs/>
                      <w:lang w:val="en-US"/>
                    </w:rPr>
                  </w:pPr>
                  <w:r w:rsidRPr="004B4FB7">
                    <w:rPr>
                      <w:rFonts w:ascii="Arial" w:hAnsi="Arial" w:cs="Arial"/>
                      <w:b/>
                      <w:bCs/>
                      <w:lang w:val="en-US"/>
                    </w:rPr>
                    <w:t>Dakhlik Shirvan economic region - total</w:t>
                  </w:r>
                </w:p>
              </w:tc>
            </w:tr>
          </w:tbl>
          <w:p w:rsidR="00AF77D9" w:rsidRPr="004B4FB7" w:rsidRDefault="00AF77D9" w:rsidP="00AF77D9">
            <w:pPr>
              <w:spacing w:line="276" w:lineRule="auto"/>
              <w:rPr>
                <w:rFonts w:ascii="Arial" w:hAnsi="Arial" w:cs="Arial"/>
                <w:b/>
                <w:bCs/>
                <w:lang w:val="en-US"/>
              </w:rPr>
            </w:pP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2,5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2,9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46,7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53,3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i/>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Gobustan region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13,3</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18,1</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39,3</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60,7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Ismayilly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40,0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33,5</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Aghsu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18,1</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19,8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Shamakhy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28,6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28,6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46,7</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53,3</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i/>
                <w:iCs/>
                <w:lang w:val="en-US"/>
              </w:rPr>
            </w:pPr>
            <w:r w:rsidRPr="004B4FB7">
              <w:rPr>
                <w:rFonts w:ascii="Arial" w:hAnsi="Arial" w:cs="Arial"/>
                <w:b/>
                <w:bCs/>
                <w:lang w:val="en-US"/>
              </w:rPr>
              <w:t>Nakhchivan Autonomy Republic  - total</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6,4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5,9</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51,8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r w:rsidRPr="004B4FB7">
              <w:rPr>
                <w:rFonts w:ascii="Arial" w:hAnsi="Arial" w:cs="Arial"/>
                <w:b/>
                <w:bCs/>
              </w:rPr>
              <w:t>48,2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i/>
                <w:iCs/>
              </w:rPr>
            </w:pPr>
            <w:r w:rsidRPr="004B4FB7">
              <w:rPr>
                <w:rFonts w:ascii="Arial" w:hAnsi="Arial" w:cs="Arial"/>
                <w:bCs/>
                <w:lang w:val="en-US"/>
              </w:rPr>
              <w:t>including</w:t>
            </w:r>
            <w:r w:rsidRPr="004B4FB7">
              <w:rPr>
                <w:rFonts w:ascii="Arial" w:hAnsi="Arial" w:cs="Arial"/>
                <w:iCs/>
              </w:rPr>
              <w:t xml:space="preserve">:      </w:t>
            </w:r>
          </w:p>
        </w:tc>
        <w:tc>
          <w:tcPr>
            <w:tcW w:w="4834"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F77D9" w:rsidRPr="004B4FB7" w:rsidRDefault="00AF77D9" w:rsidP="00AF77D9">
            <w:pPr>
              <w:spacing w:line="276" w:lineRule="auto"/>
              <w:jc w:val="center"/>
              <w:rPr>
                <w:rFonts w:ascii="Arial" w:hAnsi="Arial" w:cs="Arial"/>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 xml:space="preserve"> Nakhchivan city</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31,7</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32,3</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51,4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Sharur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18,9</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18,4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52,4</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47,6</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Babek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14,4</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16,7</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48,0</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52,0</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Ordubad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9,6</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9,4</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52,5</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47,5</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Julfa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11,5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9,8</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55,8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44,2</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Kengerli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4,2</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57,1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42,9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Shahbuz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7,2</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58,1</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41,9</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100" w:firstLine="240"/>
              <w:rPr>
                <w:rFonts w:ascii="Arial" w:hAnsi="Arial" w:cs="Arial"/>
                <w:bCs/>
                <w:lang w:val="en-US"/>
              </w:rPr>
            </w:pPr>
            <w:r w:rsidRPr="004B4FB7">
              <w:rPr>
                <w:rFonts w:ascii="Arial" w:hAnsi="Arial" w:cs="Arial"/>
                <w:bCs/>
                <w:lang w:val="en-US"/>
              </w:rPr>
              <w:t>Sadarak region</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1,5</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3,6</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31,3</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68,7</w:t>
            </w: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rPr>
                <w:rFonts w:ascii="Arial" w:hAnsi="Arial" w:cs="Arial"/>
                <w:b/>
                <w:bCs/>
                <w:lang w:val="en-US"/>
              </w:rPr>
            </w:pPr>
            <w:r w:rsidRPr="004B4FB7">
              <w:rPr>
                <w:rFonts w:ascii="Arial" w:hAnsi="Arial" w:cs="Arial"/>
                <w:b/>
                <w:bCs/>
                <w:lang w:val="en-US"/>
              </w:rPr>
              <w:t xml:space="preserve">Azerbaijan Republic - total,     </w:t>
            </w:r>
          </w:p>
        </w:tc>
        <w:tc>
          <w:tcPr>
            <w:tcW w:w="4834"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F77D9" w:rsidRPr="004B4FB7" w:rsidRDefault="00AF77D9" w:rsidP="00AF77D9">
            <w:pPr>
              <w:spacing w:line="276" w:lineRule="auto"/>
              <w:jc w:val="center"/>
              <w:rPr>
                <w:rFonts w:ascii="Arial" w:hAnsi="Arial" w:cs="Arial"/>
                <w:b/>
                <w:bCs/>
              </w:rPr>
            </w:pPr>
          </w:p>
        </w:tc>
      </w:tr>
      <w:tr w:rsidR="00AF77D9" w:rsidRPr="004B4FB7" w:rsidTr="00AF77D9">
        <w:tblPrEx>
          <w:tblCellMar>
            <w:left w:w="108" w:type="dxa"/>
            <w:right w:w="108" w:type="dxa"/>
          </w:tblCellMar>
        </w:tblPrEx>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bCs/>
                <w:lang w:val="en-US"/>
              </w:rPr>
            </w:pPr>
            <w:r w:rsidRPr="004B4FB7">
              <w:rPr>
                <w:rFonts w:ascii="Arial" w:hAnsi="Arial" w:cs="Arial"/>
                <w:bCs/>
                <w:lang w:val="en-US"/>
              </w:rPr>
              <w:lastRenderedPageBreak/>
              <w:t>%</w:t>
            </w:r>
          </w:p>
        </w:tc>
        <w:tc>
          <w:tcPr>
            <w:tcW w:w="99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100,0</w:t>
            </w:r>
          </w:p>
        </w:tc>
        <w:tc>
          <w:tcPr>
            <w:tcW w:w="1333"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100,0</w:t>
            </w:r>
          </w:p>
        </w:tc>
        <w:tc>
          <w:tcPr>
            <w:tcW w:w="1330" w:type="dxa"/>
            <w:tcBorders>
              <w:top w:val="nil"/>
              <w:left w:val="nil"/>
              <w:bottom w:val="single" w:sz="4"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49,8</w:t>
            </w:r>
          </w:p>
        </w:tc>
        <w:tc>
          <w:tcPr>
            <w:tcW w:w="1181" w:type="dxa"/>
            <w:gridSpan w:val="2"/>
            <w:tcBorders>
              <w:top w:val="nil"/>
              <w:left w:val="nil"/>
              <w:bottom w:val="single" w:sz="4"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50,2</w:t>
            </w:r>
          </w:p>
        </w:tc>
      </w:tr>
      <w:tr w:rsidR="00AF77D9" w:rsidRPr="004B4FB7" w:rsidTr="00AF77D9">
        <w:tblPrEx>
          <w:tblCellMar>
            <w:left w:w="108" w:type="dxa"/>
            <w:right w:w="108" w:type="dxa"/>
          </w:tblCellMar>
        </w:tblPrEx>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rsidR="00AF77D9" w:rsidRPr="004B4FB7" w:rsidRDefault="00AF77D9" w:rsidP="00AF77D9">
            <w:pPr>
              <w:spacing w:line="276" w:lineRule="auto"/>
              <w:ind w:firstLineChars="300" w:firstLine="720"/>
              <w:rPr>
                <w:rFonts w:ascii="Arial" w:hAnsi="Arial" w:cs="Arial"/>
                <w:bCs/>
                <w:lang w:val="en-US"/>
              </w:rPr>
            </w:pPr>
            <w:r w:rsidRPr="004B4FB7">
              <w:rPr>
                <w:rFonts w:ascii="Arial" w:hAnsi="Arial" w:cs="Arial"/>
                <w:bCs/>
                <w:lang w:val="en-US"/>
              </w:rPr>
              <w:t>number</w:t>
            </w:r>
          </w:p>
        </w:tc>
        <w:tc>
          <w:tcPr>
            <w:tcW w:w="990" w:type="dxa"/>
            <w:tcBorders>
              <w:top w:val="nil"/>
              <w:left w:val="nil"/>
              <w:bottom w:val="single" w:sz="8"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15671</w:t>
            </w:r>
          </w:p>
        </w:tc>
        <w:tc>
          <w:tcPr>
            <w:tcW w:w="1333" w:type="dxa"/>
            <w:tcBorders>
              <w:top w:val="nil"/>
              <w:left w:val="nil"/>
              <w:bottom w:val="single" w:sz="8"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15814</w:t>
            </w:r>
          </w:p>
        </w:tc>
        <w:tc>
          <w:tcPr>
            <w:tcW w:w="1330" w:type="dxa"/>
            <w:tcBorders>
              <w:top w:val="nil"/>
              <w:left w:val="nil"/>
              <w:bottom w:val="single" w:sz="8" w:space="0" w:color="auto"/>
              <w:right w:val="single" w:sz="4"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x</w:t>
            </w:r>
          </w:p>
        </w:tc>
        <w:tc>
          <w:tcPr>
            <w:tcW w:w="1181" w:type="dxa"/>
            <w:gridSpan w:val="2"/>
            <w:tcBorders>
              <w:top w:val="nil"/>
              <w:left w:val="nil"/>
              <w:bottom w:val="single" w:sz="8" w:space="0" w:color="auto"/>
              <w:right w:val="single" w:sz="8" w:space="0" w:color="auto"/>
            </w:tcBorders>
            <w:shd w:val="clear" w:color="auto" w:fill="auto"/>
            <w:noWrap/>
            <w:vAlign w:val="bottom"/>
            <w:hideMark/>
          </w:tcPr>
          <w:p w:rsidR="00AF77D9" w:rsidRPr="004B4FB7" w:rsidRDefault="00AF77D9" w:rsidP="00AF77D9">
            <w:pPr>
              <w:spacing w:line="276" w:lineRule="auto"/>
              <w:jc w:val="center"/>
              <w:rPr>
                <w:rFonts w:ascii="Arial" w:hAnsi="Arial" w:cs="Arial"/>
              </w:rPr>
            </w:pPr>
            <w:r w:rsidRPr="004B4FB7">
              <w:rPr>
                <w:rFonts w:ascii="Arial" w:hAnsi="Arial" w:cs="Arial"/>
              </w:rPr>
              <w:t>x</w:t>
            </w:r>
          </w:p>
        </w:tc>
      </w:tr>
    </w:tbl>
    <w:p w:rsidR="00AA3041" w:rsidRPr="004B4FB7" w:rsidRDefault="00AA3041" w:rsidP="004B4FB7">
      <w:pPr>
        <w:spacing w:line="276" w:lineRule="auto"/>
        <w:ind w:left="7788" w:firstLine="708"/>
        <w:jc w:val="right"/>
        <w:rPr>
          <w:rFonts w:ascii="Arial" w:hAnsi="Arial" w:cs="Arial"/>
          <w:b/>
          <w:i/>
          <w:iCs/>
          <w:lang w:val="az-Latn-AZ"/>
        </w:rPr>
      </w:pPr>
    </w:p>
    <w:p w:rsidR="00AA3041" w:rsidRPr="004B4FB7" w:rsidRDefault="00AA3041" w:rsidP="004B4FB7">
      <w:pPr>
        <w:spacing w:line="276" w:lineRule="auto"/>
        <w:ind w:left="7080" w:firstLine="708"/>
        <w:jc w:val="center"/>
        <w:rPr>
          <w:rFonts w:ascii="Arial" w:hAnsi="Arial" w:cs="Arial"/>
          <w:b/>
          <w:i/>
          <w:iCs/>
          <w:lang w:val="az-Latn-AZ"/>
        </w:rPr>
      </w:pPr>
    </w:p>
    <w:p w:rsidR="00AA3041" w:rsidRPr="004B4FB7" w:rsidRDefault="00AA3041" w:rsidP="004B4FB7">
      <w:pPr>
        <w:spacing w:line="276" w:lineRule="auto"/>
        <w:rPr>
          <w:rFonts w:ascii="Arial" w:hAnsi="Arial" w:cs="Arial"/>
          <w:b/>
          <w:lang w:val="az-Latn-AZ"/>
        </w:rPr>
      </w:pPr>
    </w:p>
    <w:p w:rsidR="00AA3041" w:rsidRPr="004B4FB7" w:rsidRDefault="00AA3041" w:rsidP="004B4FB7">
      <w:pPr>
        <w:spacing w:line="276" w:lineRule="auto"/>
        <w:ind w:left="4956" w:firstLine="708"/>
        <w:rPr>
          <w:rFonts w:ascii="Arial" w:hAnsi="Arial" w:cs="Arial"/>
          <w:b/>
          <w:lang w:val="az-Latn-AZ"/>
        </w:rPr>
      </w:pPr>
      <w:r w:rsidRPr="004B4FB7">
        <w:rPr>
          <w:rFonts w:ascii="Arial" w:hAnsi="Arial" w:cs="Arial"/>
          <w:b/>
          <w:lang w:val="az-Latn-AZ"/>
        </w:rPr>
        <w:tab/>
      </w:r>
      <w:r w:rsidRPr="004B4FB7">
        <w:rPr>
          <w:rFonts w:ascii="Arial" w:hAnsi="Arial" w:cs="Arial"/>
          <w:b/>
          <w:lang w:val="az-Latn-AZ"/>
        </w:rPr>
        <w:tab/>
      </w:r>
      <w:r w:rsidRPr="004B4FB7">
        <w:rPr>
          <w:rFonts w:ascii="Arial" w:hAnsi="Arial" w:cs="Arial"/>
          <w:b/>
          <w:lang w:val="az-Latn-AZ"/>
        </w:rPr>
        <w:tab/>
      </w:r>
    </w:p>
    <w:tbl>
      <w:tblPr>
        <w:tblW w:w="8753" w:type="dxa"/>
        <w:tblInd w:w="817" w:type="dxa"/>
        <w:tblLook w:val="04A0" w:firstRow="1" w:lastRow="0" w:firstColumn="1" w:lastColumn="0" w:noHBand="0" w:noVBand="1"/>
      </w:tblPr>
      <w:tblGrid>
        <w:gridCol w:w="3398"/>
        <w:gridCol w:w="1286"/>
        <w:gridCol w:w="223"/>
        <w:gridCol w:w="1199"/>
        <w:gridCol w:w="1352"/>
        <w:gridCol w:w="1295"/>
      </w:tblGrid>
      <w:tr w:rsidR="00AA3041" w:rsidRPr="006D7274" w:rsidTr="003459B9">
        <w:trPr>
          <w:trHeight w:val="300"/>
        </w:trPr>
        <w:tc>
          <w:tcPr>
            <w:tcW w:w="8753" w:type="dxa"/>
            <w:gridSpan w:val="6"/>
            <w:tcBorders>
              <w:top w:val="nil"/>
              <w:left w:val="nil"/>
              <w:bottom w:val="nil"/>
              <w:right w:val="nil"/>
            </w:tcBorders>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lang w:val="az-Latn-AZ"/>
              </w:rPr>
              <w:br w:type="page"/>
            </w:r>
            <w:r w:rsidRPr="004B4FB7">
              <w:rPr>
                <w:rFonts w:ascii="Arial" w:hAnsi="Arial" w:cs="Arial"/>
                <w:b/>
                <w:bCs/>
                <w:lang w:val="en-US"/>
              </w:rPr>
              <w:t xml:space="preserve">Number of directors and deputies of  ful-time general educational </w:t>
            </w:r>
          </w:p>
          <w:p w:rsidR="00AA3041" w:rsidRPr="004B4FB7" w:rsidRDefault="00AA3041" w:rsidP="004B4FB7">
            <w:pPr>
              <w:spacing w:line="276" w:lineRule="auto"/>
              <w:jc w:val="center"/>
              <w:rPr>
                <w:rFonts w:ascii="Arial" w:hAnsi="Arial" w:cs="Arial"/>
                <w:lang w:val="en-US"/>
              </w:rPr>
            </w:pPr>
            <w:r w:rsidRPr="004B4FB7">
              <w:rPr>
                <w:rFonts w:ascii="Arial" w:hAnsi="Arial" w:cs="Arial"/>
                <w:b/>
                <w:bCs/>
                <w:lang w:val="en-US"/>
              </w:rPr>
              <w:t xml:space="preserve">institutions at the beginning of 2016/2017 academic year </w:t>
            </w:r>
          </w:p>
        </w:tc>
      </w:tr>
      <w:tr w:rsidR="00AA3041" w:rsidRPr="006D7274" w:rsidTr="003459B9">
        <w:trPr>
          <w:trHeight w:val="300"/>
        </w:trPr>
        <w:tc>
          <w:tcPr>
            <w:tcW w:w="8753" w:type="dxa"/>
            <w:gridSpan w:val="6"/>
            <w:tcBorders>
              <w:top w:val="nil"/>
              <w:left w:val="nil"/>
              <w:bottom w:val="nil"/>
              <w:right w:val="nil"/>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Numbers and gender distribution, as % to total</w:t>
            </w:r>
          </w:p>
        </w:tc>
      </w:tr>
      <w:tr w:rsidR="00AA3041" w:rsidRPr="004B4FB7" w:rsidTr="003459B9">
        <w:trPr>
          <w:trHeight w:val="315"/>
        </w:trPr>
        <w:tc>
          <w:tcPr>
            <w:tcW w:w="3398" w:type="dxa"/>
            <w:tcBorders>
              <w:top w:val="nil"/>
              <w:left w:val="nil"/>
              <w:bottom w:val="nil"/>
              <w:right w:val="nil"/>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286" w:type="dxa"/>
            <w:tcBorders>
              <w:top w:val="nil"/>
              <w:left w:val="nil"/>
              <w:bottom w:val="nil"/>
              <w:right w:val="nil"/>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422" w:type="dxa"/>
            <w:gridSpan w:val="2"/>
            <w:tcBorders>
              <w:top w:val="nil"/>
              <w:left w:val="nil"/>
              <w:bottom w:val="nil"/>
              <w:right w:val="nil"/>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352" w:type="dxa"/>
            <w:tcBorders>
              <w:top w:val="nil"/>
              <w:left w:val="nil"/>
              <w:bottom w:val="nil"/>
              <w:right w:val="nil"/>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295" w:type="dxa"/>
            <w:tcBorders>
              <w:top w:val="nil"/>
              <w:left w:val="nil"/>
              <w:bottom w:val="nil"/>
              <w:right w:val="nil"/>
            </w:tcBorders>
            <w:shd w:val="clear" w:color="auto" w:fill="auto"/>
            <w:noWrap/>
            <w:vAlign w:val="bottom"/>
            <w:hideMark/>
          </w:tcPr>
          <w:p w:rsidR="001F0A0B" w:rsidRPr="004B4FB7" w:rsidRDefault="001F0A0B" w:rsidP="004B4FB7">
            <w:pPr>
              <w:spacing w:line="276" w:lineRule="auto"/>
              <w:jc w:val="center"/>
              <w:rPr>
                <w:rFonts w:ascii="Arial" w:hAnsi="Arial" w:cs="Arial"/>
                <w:lang w:val="en-US"/>
              </w:rPr>
            </w:pPr>
          </w:p>
          <w:p w:rsidR="00AA3041" w:rsidRPr="004B4FB7" w:rsidRDefault="009B4E51" w:rsidP="004B4FB7">
            <w:pPr>
              <w:spacing w:line="276" w:lineRule="auto"/>
              <w:jc w:val="center"/>
              <w:rPr>
                <w:rFonts w:ascii="Arial" w:hAnsi="Arial" w:cs="Arial"/>
                <w:b/>
                <w:lang w:val="en-US"/>
              </w:rPr>
            </w:pPr>
            <w:r w:rsidRPr="004B4FB7">
              <w:rPr>
                <w:rFonts w:ascii="Arial" w:hAnsi="Arial" w:cs="Arial"/>
                <w:b/>
                <w:lang w:val="en-US"/>
              </w:rPr>
              <w:t xml:space="preserve"> </w:t>
            </w:r>
            <w:r w:rsidR="001F0A0B" w:rsidRPr="004B4FB7">
              <w:rPr>
                <w:rFonts w:ascii="Arial" w:hAnsi="Arial" w:cs="Arial"/>
                <w:b/>
                <w:lang w:val="en-US"/>
              </w:rPr>
              <w:t xml:space="preserve">Table </w:t>
            </w:r>
            <w:r w:rsidRPr="004B4FB7">
              <w:rPr>
                <w:rFonts w:ascii="Arial" w:hAnsi="Arial" w:cs="Arial"/>
                <w:b/>
                <w:lang w:val="en-US"/>
              </w:rPr>
              <w:t>15</w:t>
            </w:r>
          </w:p>
          <w:p w:rsidR="001F0A0B" w:rsidRPr="004B4FB7" w:rsidRDefault="001F0A0B" w:rsidP="004B4FB7">
            <w:pPr>
              <w:spacing w:line="276" w:lineRule="auto"/>
              <w:jc w:val="center"/>
              <w:rPr>
                <w:rFonts w:ascii="Arial" w:hAnsi="Arial" w:cs="Arial"/>
                <w:lang w:val="en-US"/>
              </w:rPr>
            </w:pPr>
          </w:p>
          <w:p w:rsidR="001F0A0B" w:rsidRPr="004B4FB7" w:rsidRDefault="001F0A0B" w:rsidP="004B4FB7">
            <w:pPr>
              <w:spacing w:line="276" w:lineRule="auto"/>
              <w:jc w:val="center"/>
              <w:rPr>
                <w:rFonts w:ascii="Arial" w:hAnsi="Arial" w:cs="Arial"/>
                <w:lang w:val="en-US"/>
              </w:rPr>
            </w:pPr>
          </w:p>
        </w:tc>
      </w:tr>
      <w:tr w:rsidR="00AA3041" w:rsidRPr="004B4FB7" w:rsidTr="003459B9">
        <w:trPr>
          <w:trHeight w:val="318"/>
        </w:trPr>
        <w:tc>
          <w:tcPr>
            <w:tcW w:w="339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w:t>
            </w:r>
          </w:p>
        </w:tc>
        <w:tc>
          <w:tcPr>
            <w:tcW w:w="2708" w:type="dxa"/>
            <w:gridSpan w:val="3"/>
            <w:tcBorders>
              <w:top w:val="single" w:sz="8" w:space="0" w:color="auto"/>
              <w:left w:val="nil"/>
              <w:bottom w:val="single" w:sz="4" w:space="0" w:color="auto"/>
              <w:right w:val="single" w:sz="4" w:space="0" w:color="auto"/>
            </w:tcBorders>
            <w:shd w:val="clear" w:color="auto" w:fill="auto"/>
            <w:noWrap/>
            <w:vAlign w:val="center"/>
            <w:hideMark/>
          </w:tcPr>
          <w:tbl>
            <w:tblPr>
              <w:tblW w:w="2480" w:type="dxa"/>
              <w:tblInd w:w="15" w:type="dxa"/>
              <w:tblLook w:val="04A0" w:firstRow="1" w:lastRow="0" w:firstColumn="1" w:lastColumn="0" w:noHBand="0" w:noVBand="1"/>
            </w:tblPr>
            <w:tblGrid>
              <w:gridCol w:w="1540"/>
              <w:gridCol w:w="937"/>
            </w:tblGrid>
            <w:tr w:rsidR="00AA3041" w:rsidRPr="004B4FB7" w:rsidTr="003459B9">
              <w:trPr>
                <w:trHeight w:val="222"/>
              </w:trPr>
              <w:tc>
                <w:tcPr>
                  <w:tcW w:w="1542" w:type="dxa"/>
                  <w:shd w:val="clear" w:color="auto" w:fill="auto"/>
                  <w:noWrap/>
                  <w:vAlign w:val="center"/>
                </w:tcPr>
                <w:p w:rsidR="00AA3041" w:rsidRPr="004B4FB7" w:rsidRDefault="00AA3041" w:rsidP="004B4FB7">
                  <w:pPr>
                    <w:spacing w:line="276" w:lineRule="auto"/>
                    <w:jc w:val="center"/>
                    <w:rPr>
                      <w:rFonts w:ascii="Arial" w:hAnsi="Arial" w:cs="Arial"/>
                      <w:b/>
                      <w:lang w:val="en-US"/>
                    </w:rPr>
                  </w:pPr>
                  <w:r w:rsidRPr="004B4FB7">
                    <w:rPr>
                      <w:rFonts w:ascii="Arial" w:hAnsi="Arial" w:cs="Arial"/>
                      <w:b/>
                    </w:rPr>
                    <w:t>Percentage distribution</w:t>
                  </w:r>
                </w:p>
              </w:tc>
              <w:tc>
                <w:tcPr>
                  <w:tcW w:w="938" w:type="dxa"/>
                  <w:shd w:val="clear" w:color="auto" w:fill="auto"/>
                  <w:noWrap/>
                  <w:vAlign w:val="center"/>
                </w:tcPr>
                <w:p w:rsidR="00AA3041" w:rsidRPr="004B4FB7" w:rsidRDefault="00AA3041" w:rsidP="004B4FB7">
                  <w:pPr>
                    <w:spacing w:line="276" w:lineRule="auto"/>
                    <w:jc w:val="both"/>
                    <w:rPr>
                      <w:rFonts w:ascii="Arial" w:hAnsi="Arial" w:cs="Arial"/>
                      <w:b/>
                      <w:lang w:val="en-US"/>
                    </w:rPr>
                  </w:pPr>
                </w:p>
              </w:tc>
            </w:tr>
          </w:tbl>
          <w:p w:rsidR="00AA3041" w:rsidRPr="004B4FB7" w:rsidRDefault="00AA3041" w:rsidP="004B4FB7">
            <w:pPr>
              <w:spacing w:line="276" w:lineRule="auto"/>
              <w:jc w:val="center"/>
              <w:rPr>
                <w:rFonts w:ascii="Arial" w:hAnsi="Arial" w:cs="Arial"/>
                <w:b/>
                <w:bCs/>
              </w:rPr>
            </w:pPr>
          </w:p>
        </w:tc>
        <w:tc>
          <w:tcPr>
            <w:tcW w:w="2647" w:type="dxa"/>
            <w:gridSpan w:val="2"/>
            <w:tcBorders>
              <w:top w:val="single" w:sz="8" w:space="0" w:color="auto"/>
              <w:left w:val="nil"/>
              <w:bottom w:val="single" w:sz="4" w:space="0" w:color="auto"/>
              <w:right w:val="single" w:sz="8" w:space="0" w:color="000000"/>
            </w:tcBorders>
            <w:shd w:val="clear" w:color="auto" w:fill="auto"/>
            <w:noWrap/>
            <w:vAlign w:val="center"/>
            <w:hideMark/>
          </w:tcPr>
          <w:tbl>
            <w:tblPr>
              <w:tblW w:w="2434" w:type="dxa"/>
              <w:tblLook w:val="04A0" w:firstRow="1" w:lastRow="0" w:firstColumn="1" w:lastColumn="0" w:noHBand="0" w:noVBand="1"/>
            </w:tblPr>
            <w:tblGrid>
              <w:gridCol w:w="1657"/>
              <w:gridCol w:w="774"/>
            </w:tblGrid>
            <w:tr w:rsidR="00AA3041" w:rsidRPr="004B4FB7" w:rsidTr="003459B9">
              <w:trPr>
                <w:trHeight w:val="345"/>
              </w:trPr>
              <w:tc>
                <w:tcPr>
                  <w:tcW w:w="1659" w:type="dxa"/>
                  <w:shd w:val="clear" w:color="auto" w:fill="auto"/>
                  <w:noWrap/>
                  <w:vAlign w:val="center"/>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Gender</w:t>
                  </w:r>
                  <w:r w:rsidRPr="004B4FB7">
                    <w:rPr>
                      <w:rFonts w:ascii="Arial" w:hAnsi="Arial" w:cs="Arial"/>
                      <w:b/>
                    </w:rPr>
                    <w:t xml:space="preserve"> distribution</w:t>
                  </w:r>
                </w:p>
              </w:tc>
              <w:tc>
                <w:tcPr>
                  <w:tcW w:w="775" w:type="dxa"/>
                  <w:shd w:val="clear" w:color="auto" w:fill="auto"/>
                  <w:noWrap/>
                  <w:vAlign w:val="center"/>
                </w:tcPr>
                <w:p w:rsidR="00AA3041" w:rsidRPr="004B4FB7" w:rsidRDefault="00AA3041" w:rsidP="004B4FB7">
                  <w:pPr>
                    <w:spacing w:line="276" w:lineRule="auto"/>
                    <w:jc w:val="center"/>
                    <w:rPr>
                      <w:rFonts w:ascii="Arial" w:hAnsi="Arial" w:cs="Arial"/>
                      <w:b/>
                      <w:bCs/>
                    </w:rPr>
                  </w:pPr>
                </w:p>
              </w:tc>
            </w:tr>
          </w:tbl>
          <w:p w:rsidR="00AA3041" w:rsidRPr="004B4FB7" w:rsidRDefault="00AA3041" w:rsidP="004B4FB7">
            <w:pPr>
              <w:spacing w:line="276" w:lineRule="auto"/>
              <w:jc w:val="center"/>
              <w:rPr>
                <w:rFonts w:ascii="Arial" w:hAnsi="Arial" w:cs="Arial"/>
                <w:b/>
                <w:bCs/>
              </w:rPr>
            </w:pPr>
          </w:p>
        </w:tc>
      </w:tr>
      <w:tr w:rsidR="00AA3041" w:rsidRPr="004B4FB7" w:rsidTr="003459B9">
        <w:trPr>
          <w:trHeight w:val="315"/>
        </w:trPr>
        <w:tc>
          <w:tcPr>
            <w:tcW w:w="3398" w:type="dxa"/>
            <w:vMerge/>
            <w:tcBorders>
              <w:top w:val="single" w:sz="8" w:space="0" w:color="auto"/>
              <w:left w:val="single" w:sz="8" w:space="0" w:color="auto"/>
              <w:bottom w:val="single" w:sz="8" w:space="0" w:color="000000"/>
              <w:right w:val="single" w:sz="4" w:space="0" w:color="auto"/>
            </w:tcBorders>
            <w:vAlign w:val="center"/>
            <w:hideMark/>
          </w:tcPr>
          <w:p w:rsidR="00AA3041" w:rsidRPr="004B4FB7" w:rsidRDefault="00AA3041" w:rsidP="004B4FB7">
            <w:pPr>
              <w:spacing w:line="276" w:lineRule="auto"/>
              <w:rPr>
                <w:rFonts w:ascii="Arial" w:hAnsi="Arial" w:cs="Arial"/>
                <w:b/>
                <w:bCs/>
              </w:rPr>
            </w:pPr>
          </w:p>
        </w:tc>
        <w:tc>
          <w:tcPr>
            <w:tcW w:w="1509" w:type="dxa"/>
            <w:gridSpan w:val="2"/>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rPr>
              <w:t>women</w:t>
            </w:r>
          </w:p>
        </w:tc>
        <w:tc>
          <w:tcPr>
            <w:tcW w:w="1199"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rPr>
              <w:t>men</w:t>
            </w:r>
          </w:p>
        </w:tc>
        <w:tc>
          <w:tcPr>
            <w:tcW w:w="1352"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rPr>
              <w:t>women</w:t>
            </w:r>
          </w:p>
        </w:tc>
        <w:tc>
          <w:tcPr>
            <w:tcW w:w="1295" w:type="dxa"/>
            <w:tcBorders>
              <w:top w:val="nil"/>
              <w:left w:val="nil"/>
              <w:bottom w:val="single" w:sz="8" w:space="0" w:color="auto"/>
              <w:right w:val="single" w:sz="8"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rPr>
              <w:t>men</w:t>
            </w:r>
          </w:p>
        </w:tc>
      </w:tr>
      <w:tr w:rsidR="00AA3041" w:rsidRPr="006D7274"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Number of directors of general</w:t>
            </w:r>
            <w:r w:rsidRPr="004B4FB7">
              <w:rPr>
                <w:rFonts w:ascii="Arial" w:hAnsi="Arial" w:cs="Arial"/>
                <w:lang w:val="en-US"/>
              </w:rPr>
              <w:br/>
              <w:t>educational institutions:</w:t>
            </w:r>
          </w:p>
        </w:tc>
        <w:tc>
          <w:tcPr>
            <w:tcW w:w="5355" w:type="dxa"/>
            <w:gridSpan w:val="5"/>
            <w:tcBorders>
              <w:top w:val="nil"/>
              <w:left w:val="nil"/>
              <w:bottom w:val="single" w:sz="4" w:space="0" w:color="auto"/>
              <w:right w:val="single" w:sz="8" w:space="0" w:color="000000"/>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 </w:t>
            </w:r>
          </w:p>
        </w:tc>
      </w:tr>
      <w:tr w:rsidR="00AA3041" w:rsidRPr="004B4FB7"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r w:rsidRPr="004B4FB7">
              <w:rPr>
                <w:rFonts w:ascii="Arial" w:hAnsi="Arial" w:cs="Arial"/>
              </w:rPr>
              <w:t>general secondary</w:t>
            </w:r>
          </w:p>
        </w:tc>
        <w:tc>
          <w:tcPr>
            <w:tcW w:w="1286"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3,2</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9,7</w:t>
            </w:r>
          </w:p>
        </w:tc>
        <w:tc>
          <w:tcPr>
            <w:tcW w:w="1352"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21,3</w:t>
            </w:r>
          </w:p>
        </w:tc>
        <w:tc>
          <w:tcPr>
            <w:tcW w:w="1295"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78,7</w:t>
            </w:r>
          </w:p>
        </w:tc>
      </w:tr>
      <w:tr w:rsidR="00AA3041" w:rsidRPr="004B4FB7"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r w:rsidRPr="004B4FB7">
              <w:rPr>
                <w:rFonts w:ascii="Arial" w:hAnsi="Arial" w:cs="Arial"/>
              </w:rPr>
              <w:t>completed secondary</w:t>
            </w:r>
          </w:p>
        </w:tc>
        <w:tc>
          <w:tcPr>
            <w:tcW w:w="1286"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20,3</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32,9</w:t>
            </w:r>
          </w:p>
        </w:tc>
        <w:tc>
          <w:tcPr>
            <w:tcW w:w="1352"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33,8</w:t>
            </w:r>
          </w:p>
        </w:tc>
        <w:tc>
          <w:tcPr>
            <w:tcW w:w="1295"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66,2</w:t>
            </w:r>
          </w:p>
        </w:tc>
      </w:tr>
      <w:tr w:rsidR="00AA3041" w:rsidRPr="006D7274"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 xml:space="preserve">Number of deputy directors of </w:t>
            </w:r>
            <w:r w:rsidRPr="004B4FB7">
              <w:rPr>
                <w:rFonts w:ascii="Arial" w:hAnsi="Arial" w:cs="Arial"/>
                <w:lang w:val="en-US"/>
              </w:rPr>
              <w:br/>
              <w:t xml:space="preserve">general educational </w:t>
            </w:r>
            <w:r w:rsidRPr="004B4FB7">
              <w:rPr>
                <w:rFonts w:ascii="Arial" w:hAnsi="Arial" w:cs="Arial"/>
                <w:lang w:val="az-Latn-AZ"/>
              </w:rPr>
              <w:t>institutios</w:t>
            </w:r>
            <w:r w:rsidRPr="004B4FB7">
              <w:rPr>
                <w:rFonts w:ascii="Arial" w:hAnsi="Arial" w:cs="Arial"/>
                <w:lang w:val="en-US"/>
              </w:rPr>
              <w:t>:</w:t>
            </w:r>
          </w:p>
        </w:tc>
        <w:tc>
          <w:tcPr>
            <w:tcW w:w="535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r>
      <w:tr w:rsidR="00AA3041" w:rsidRPr="004B4FB7"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r w:rsidRPr="004B4FB7">
              <w:rPr>
                <w:rFonts w:ascii="Arial" w:hAnsi="Arial" w:cs="Arial"/>
              </w:rPr>
              <w:t>general secondary</w:t>
            </w:r>
          </w:p>
        </w:tc>
        <w:tc>
          <w:tcPr>
            <w:tcW w:w="1286"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4,5</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6,4</w:t>
            </w:r>
          </w:p>
        </w:tc>
        <w:tc>
          <w:tcPr>
            <w:tcW w:w="1352"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36,8</w:t>
            </w:r>
          </w:p>
        </w:tc>
        <w:tc>
          <w:tcPr>
            <w:tcW w:w="1295"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63,2</w:t>
            </w:r>
          </w:p>
        </w:tc>
      </w:tr>
      <w:tr w:rsidR="00AA3041" w:rsidRPr="004B4FB7"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r w:rsidRPr="004B4FB7">
              <w:rPr>
                <w:rFonts w:ascii="Arial" w:hAnsi="Arial" w:cs="Arial"/>
              </w:rPr>
              <w:t>completed secondary</w:t>
            </w:r>
          </w:p>
        </w:tc>
        <w:tc>
          <w:tcPr>
            <w:tcW w:w="1286"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72,1</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51,0</w:t>
            </w:r>
          </w:p>
        </w:tc>
        <w:tc>
          <w:tcPr>
            <w:tcW w:w="1352"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54,0</w:t>
            </w:r>
          </w:p>
        </w:tc>
        <w:tc>
          <w:tcPr>
            <w:tcW w:w="1295"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46,0</w:t>
            </w:r>
          </w:p>
        </w:tc>
      </w:tr>
      <w:tr w:rsidR="00AA3041" w:rsidRPr="004B4FB7"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ind w:leftChars="-1" w:left="-2" w:firstLineChars="27" w:firstLine="65"/>
              <w:rPr>
                <w:rFonts w:ascii="Arial" w:hAnsi="Arial" w:cs="Arial"/>
                <w:lang w:val="en-US"/>
              </w:rPr>
            </w:pPr>
            <w:r w:rsidRPr="004B4FB7">
              <w:rPr>
                <w:rFonts w:ascii="Arial" w:hAnsi="Arial" w:cs="Arial"/>
                <w:lang w:val="en-US"/>
              </w:rPr>
              <w:t xml:space="preserve">Number of directors and </w:t>
            </w:r>
          </w:p>
          <w:p w:rsidR="00AA3041" w:rsidRPr="004B4FB7" w:rsidRDefault="00AA3041" w:rsidP="004B4FB7">
            <w:pPr>
              <w:spacing w:line="276" w:lineRule="auto"/>
              <w:ind w:leftChars="-1" w:left="-2" w:firstLineChars="27" w:firstLine="65"/>
              <w:rPr>
                <w:rFonts w:ascii="Arial" w:hAnsi="Arial" w:cs="Arial"/>
                <w:lang w:val="en-US"/>
              </w:rPr>
            </w:pPr>
            <w:r w:rsidRPr="004B4FB7">
              <w:rPr>
                <w:rFonts w:ascii="Arial" w:hAnsi="Arial" w:cs="Arial"/>
                <w:lang w:val="en-US"/>
              </w:rPr>
              <w:t xml:space="preserve">deputies of general educational </w:t>
            </w:r>
          </w:p>
          <w:p w:rsidR="00AA3041" w:rsidRPr="004B4FB7" w:rsidRDefault="00AA3041" w:rsidP="004B4FB7">
            <w:pPr>
              <w:spacing w:line="276" w:lineRule="auto"/>
              <w:ind w:leftChars="-1" w:left="-2" w:firstLineChars="27" w:firstLine="65"/>
              <w:rPr>
                <w:rFonts w:ascii="Arial" w:hAnsi="Arial" w:cs="Arial"/>
                <w:lang w:val="en-US"/>
              </w:rPr>
            </w:pPr>
            <w:r w:rsidRPr="004B4FB7">
              <w:rPr>
                <w:rFonts w:ascii="Arial" w:hAnsi="Arial" w:cs="Arial"/>
              </w:rPr>
              <w:t xml:space="preserve">institutions – total, </w:t>
            </w:r>
          </w:p>
        </w:tc>
        <w:tc>
          <w:tcPr>
            <w:tcW w:w="535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r>
      <w:tr w:rsidR="00AA3041" w:rsidRPr="004B4FB7" w:rsidTr="003459B9">
        <w:trPr>
          <w:trHeight w:val="300"/>
        </w:trPr>
        <w:tc>
          <w:tcPr>
            <w:tcW w:w="3398"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r w:rsidRPr="004B4FB7">
              <w:rPr>
                <w:rFonts w:ascii="Arial" w:hAnsi="Arial" w:cs="Arial"/>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100</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100</w:t>
            </w:r>
          </w:p>
        </w:tc>
        <w:tc>
          <w:tcPr>
            <w:tcW w:w="1352"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45,4</w:t>
            </w:r>
          </w:p>
        </w:tc>
        <w:tc>
          <w:tcPr>
            <w:tcW w:w="1295"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54,6</w:t>
            </w:r>
          </w:p>
        </w:tc>
      </w:tr>
      <w:tr w:rsidR="00AA3041" w:rsidRPr="004B4FB7" w:rsidTr="003459B9">
        <w:trPr>
          <w:trHeight w:val="315"/>
        </w:trPr>
        <w:tc>
          <w:tcPr>
            <w:tcW w:w="3398" w:type="dxa"/>
            <w:tcBorders>
              <w:top w:val="nil"/>
              <w:left w:val="single" w:sz="8" w:space="0" w:color="auto"/>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r w:rsidRPr="004B4FB7">
              <w:rPr>
                <w:rFonts w:ascii="Arial" w:hAnsi="Arial" w:cs="Arial"/>
              </w:rPr>
              <w:t xml:space="preserve">          number</w:t>
            </w:r>
          </w:p>
        </w:tc>
        <w:tc>
          <w:tcPr>
            <w:tcW w:w="1286"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5224</w:t>
            </w:r>
          </w:p>
        </w:tc>
        <w:tc>
          <w:tcPr>
            <w:tcW w:w="1422" w:type="dxa"/>
            <w:gridSpan w:val="2"/>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6282</w:t>
            </w:r>
          </w:p>
        </w:tc>
        <w:tc>
          <w:tcPr>
            <w:tcW w:w="1352"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x</w:t>
            </w:r>
          </w:p>
        </w:tc>
        <w:tc>
          <w:tcPr>
            <w:tcW w:w="1295" w:type="dxa"/>
            <w:tcBorders>
              <w:top w:val="nil"/>
              <w:left w:val="nil"/>
              <w:bottom w:val="single" w:sz="8"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rPr>
            </w:pPr>
            <w:r w:rsidRPr="004B4FB7">
              <w:rPr>
                <w:rFonts w:ascii="Arial" w:hAnsi="Arial" w:cs="Arial"/>
              </w:rPr>
              <w:t>x</w:t>
            </w:r>
          </w:p>
        </w:tc>
      </w:tr>
      <w:tr w:rsidR="00AA3041" w:rsidRPr="004B4FB7" w:rsidTr="003459B9">
        <w:trPr>
          <w:trHeight w:val="300"/>
        </w:trPr>
        <w:tc>
          <w:tcPr>
            <w:tcW w:w="3398" w:type="dxa"/>
            <w:tcBorders>
              <w:top w:val="nil"/>
              <w:left w:val="nil"/>
              <w:bottom w:val="nil"/>
              <w:right w:val="nil"/>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p>
        </w:tc>
        <w:tc>
          <w:tcPr>
            <w:tcW w:w="1286" w:type="dxa"/>
            <w:tcBorders>
              <w:top w:val="nil"/>
              <w:left w:val="nil"/>
              <w:bottom w:val="nil"/>
              <w:right w:val="nil"/>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p>
        </w:tc>
        <w:tc>
          <w:tcPr>
            <w:tcW w:w="1422" w:type="dxa"/>
            <w:gridSpan w:val="2"/>
            <w:tcBorders>
              <w:top w:val="nil"/>
              <w:left w:val="nil"/>
              <w:bottom w:val="nil"/>
              <w:right w:val="nil"/>
            </w:tcBorders>
            <w:shd w:val="clear" w:color="auto" w:fill="auto"/>
            <w:noWrap/>
            <w:vAlign w:val="bottom"/>
            <w:hideMark/>
          </w:tcPr>
          <w:p w:rsidR="00AA3041" w:rsidRPr="004B4FB7" w:rsidRDefault="00AA3041" w:rsidP="004B4FB7">
            <w:pPr>
              <w:spacing w:line="276" w:lineRule="auto"/>
              <w:ind w:firstLineChars="200" w:firstLine="480"/>
              <w:rPr>
                <w:rFonts w:ascii="Arial" w:hAnsi="Arial" w:cs="Arial"/>
              </w:rPr>
            </w:pPr>
          </w:p>
        </w:tc>
        <w:tc>
          <w:tcPr>
            <w:tcW w:w="1352" w:type="dxa"/>
            <w:tcBorders>
              <w:top w:val="nil"/>
              <w:left w:val="nil"/>
              <w:bottom w:val="nil"/>
              <w:right w:val="nil"/>
            </w:tcBorders>
            <w:shd w:val="clear" w:color="auto" w:fill="auto"/>
            <w:noWrap/>
            <w:vAlign w:val="bottom"/>
            <w:hideMark/>
          </w:tcPr>
          <w:p w:rsidR="00AA3041" w:rsidRPr="004B4FB7" w:rsidRDefault="00AA3041" w:rsidP="004B4FB7">
            <w:pPr>
              <w:spacing w:line="276" w:lineRule="auto"/>
              <w:ind w:firstLineChars="200" w:firstLine="480"/>
              <w:jc w:val="right"/>
              <w:rPr>
                <w:rFonts w:ascii="Arial" w:hAnsi="Arial" w:cs="Arial"/>
              </w:rPr>
            </w:pPr>
          </w:p>
        </w:tc>
        <w:tc>
          <w:tcPr>
            <w:tcW w:w="1295" w:type="dxa"/>
            <w:tcBorders>
              <w:top w:val="nil"/>
              <w:left w:val="nil"/>
              <w:bottom w:val="nil"/>
              <w:right w:val="nil"/>
            </w:tcBorders>
            <w:shd w:val="clear" w:color="auto" w:fill="auto"/>
            <w:noWrap/>
            <w:vAlign w:val="bottom"/>
            <w:hideMark/>
          </w:tcPr>
          <w:p w:rsidR="00AA3041" w:rsidRPr="004B4FB7" w:rsidRDefault="00AA3041" w:rsidP="004B4FB7">
            <w:pPr>
              <w:spacing w:line="276" w:lineRule="auto"/>
              <w:ind w:firstLineChars="200" w:firstLine="480"/>
              <w:jc w:val="right"/>
              <w:rPr>
                <w:rFonts w:ascii="Arial" w:hAnsi="Arial" w:cs="Arial"/>
              </w:rPr>
            </w:pPr>
          </w:p>
        </w:tc>
      </w:tr>
      <w:tr w:rsidR="00AA3041" w:rsidRPr="006D7274" w:rsidTr="003459B9">
        <w:trPr>
          <w:trHeight w:val="300"/>
        </w:trPr>
        <w:tc>
          <w:tcPr>
            <w:tcW w:w="8753" w:type="dxa"/>
            <w:gridSpan w:val="6"/>
            <w:tcBorders>
              <w:top w:val="nil"/>
              <w:left w:val="nil"/>
              <w:bottom w:val="nil"/>
              <w:right w:val="nil"/>
            </w:tcBorders>
            <w:shd w:val="clear" w:color="auto" w:fill="auto"/>
            <w:vAlign w:val="center"/>
            <w:hideMark/>
          </w:tcPr>
          <w:tbl>
            <w:tblPr>
              <w:tblW w:w="8444" w:type="dxa"/>
              <w:tblInd w:w="93" w:type="dxa"/>
              <w:tblLook w:val="04A0" w:firstRow="1" w:lastRow="0" w:firstColumn="1" w:lastColumn="0" w:noHBand="0" w:noVBand="1"/>
            </w:tblPr>
            <w:tblGrid>
              <w:gridCol w:w="6530"/>
              <w:gridCol w:w="1914"/>
            </w:tblGrid>
            <w:tr w:rsidR="00AA3041" w:rsidRPr="006D7274" w:rsidTr="003459B9">
              <w:trPr>
                <w:trHeight w:val="300"/>
              </w:trPr>
              <w:tc>
                <w:tcPr>
                  <w:tcW w:w="8444" w:type="dxa"/>
                  <w:gridSpan w:val="2"/>
                  <w:tcBorders>
                    <w:top w:val="nil"/>
                    <w:left w:val="nil"/>
                    <w:bottom w:val="nil"/>
                    <w:right w:val="nil"/>
                  </w:tcBorders>
                  <w:shd w:val="clear" w:color="auto" w:fill="auto"/>
                  <w:noWrap/>
                  <w:vAlign w:val="bottom"/>
                  <w:hideMark/>
                </w:tcPr>
                <w:p w:rsidR="00AA3041" w:rsidRPr="004B4FB7" w:rsidRDefault="00AA3041" w:rsidP="004B4FB7">
                  <w:pPr>
                    <w:spacing w:line="276" w:lineRule="auto"/>
                    <w:jc w:val="both"/>
                    <w:rPr>
                      <w:rFonts w:ascii="Arial" w:hAnsi="Arial" w:cs="Arial"/>
                      <w:i/>
                      <w:iCs/>
                      <w:lang w:val="en-US"/>
                    </w:rPr>
                  </w:pPr>
                  <w:r w:rsidRPr="004B4FB7">
                    <w:rPr>
                      <w:rFonts w:ascii="Arial" w:hAnsi="Arial" w:cs="Arial"/>
                      <w:lang w:val="en-US"/>
                    </w:rPr>
                    <w:t xml:space="preserve">    Share of women holding a post of director in day secondary general educational institutions in 2016 increased from 32</w:t>
                  </w:r>
                  <w:proofErr w:type="gramStart"/>
                  <w:r w:rsidRPr="004B4FB7">
                    <w:rPr>
                      <w:rFonts w:ascii="Arial" w:hAnsi="Arial" w:cs="Arial"/>
                      <w:lang w:val="en-US"/>
                    </w:rPr>
                    <w:t>,1</w:t>
                  </w:r>
                  <w:proofErr w:type="gramEnd"/>
                  <w:r w:rsidRPr="004B4FB7">
                    <w:rPr>
                      <w:rFonts w:ascii="Arial" w:hAnsi="Arial" w:cs="Arial"/>
                      <w:lang w:val="en-US"/>
                    </w:rPr>
                    <w:t>% to 33,8% compared to last academic year. In general, share of women in total number of directors and deputies in day general educational schools increased by 1</w:t>
                  </w:r>
                  <w:proofErr w:type="gramStart"/>
                  <w:r w:rsidRPr="004B4FB7">
                    <w:rPr>
                      <w:rFonts w:ascii="Arial" w:hAnsi="Arial" w:cs="Arial"/>
                      <w:lang w:val="en-US"/>
                    </w:rPr>
                    <w:t>,3</w:t>
                  </w:r>
                  <w:proofErr w:type="gramEnd"/>
                  <w:r w:rsidRPr="004B4FB7">
                    <w:rPr>
                      <w:rFonts w:ascii="Arial" w:hAnsi="Arial" w:cs="Arial"/>
                      <w:lang w:val="en-US"/>
                    </w:rPr>
                    <w:t>%.</w:t>
                  </w:r>
                </w:p>
              </w:tc>
            </w:tr>
            <w:tr w:rsidR="00AA3041" w:rsidRPr="006D7274" w:rsidTr="003459B9">
              <w:trPr>
                <w:trHeight w:val="300"/>
              </w:trPr>
              <w:tc>
                <w:tcPr>
                  <w:tcW w:w="6530" w:type="dxa"/>
                  <w:tcBorders>
                    <w:top w:val="nil"/>
                    <w:left w:val="nil"/>
                    <w:bottom w:val="nil"/>
                    <w:right w:val="nil"/>
                  </w:tcBorders>
                  <w:shd w:val="clear" w:color="auto" w:fill="auto"/>
                  <w:noWrap/>
                  <w:vAlign w:val="bottom"/>
                </w:tcPr>
                <w:p w:rsidR="00AA3041" w:rsidRPr="004B4FB7" w:rsidRDefault="00AA3041" w:rsidP="004B4FB7">
                  <w:pPr>
                    <w:spacing w:line="276" w:lineRule="auto"/>
                    <w:rPr>
                      <w:rFonts w:ascii="Arial" w:hAnsi="Arial" w:cs="Arial"/>
                      <w:lang w:val="en-US"/>
                    </w:rPr>
                  </w:pPr>
                </w:p>
              </w:tc>
              <w:tc>
                <w:tcPr>
                  <w:tcW w:w="1914" w:type="dxa"/>
                  <w:tcBorders>
                    <w:top w:val="nil"/>
                    <w:left w:val="nil"/>
                    <w:bottom w:val="nil"/>
                    <w:right w:val="nil"/>
                  </w:tcBorders>
                  <w:shd w:val="clear" w:color="auto" w:fill="auto"/>
                  <w:noWrap/>
                  <w:vAlign w:val="bottom"/>
                </w:tcPr>
                <w:p w:rsidR="00AA3041" w:rsidRPr="004B4FB7" w:rsidRDefault="00AA3041" w:rsidP="004B4FB7">
                  <w:pPr>
                    <w:spacing w:line="276" w:lineRule="auto"/>
                    <w:rPr>
                      <w:rFonts w:ascii="Arial" w:hAnsi="Arial" w:cs="Arial"/>
                      <w:i/>
                      <w:iCs/>
                      <w:lang w:val="en-US"/>
                    </w:rPr>
                  </w:pPr>
                </w:p>
              </w:tc>
            </w:tr>
          </w:tbl>
          <w:p w:rsidR="00AA3041" w:rsidRPr="004B4FB7" w:rsidRDefault="00AA3041" w:rsidP="004B4FB7">
            <w:pPr>
              <w:spacing w:line="276" w:lineRule="auto"/>
              <w:ind w:firstLine="708"/>
              <w:rPr>
                <w:rFonts w:ascii="Arial" w:hAnsi="Arial" w:cs="Arial"/>
                <w:lang w:val="en-US"/>
              </w:rPr>
            </w:pPr>
          </w:p>
          <w:p w:rsidR="00AA3041" w:rsidRPr="004B4FB7" w:rsidRDefault="00AA3041" w:rsidP="004B4FB7">
            <w:pPr>
              <w:spacing w:line="276" w:lineRule="auto"/>
              <w:ind w:firstLineChars="200" w:firstLine="480"/>
              <w:jc w:val="both"/>
              <w:rPr>
                <w:rFonts w:ascii="Arial" w:hAnsi="Arial" w:cs="Arial"/>
                <w:lang w:val="en-US"/>
              </w:rPr>
            </w:pPr>
          </w:p>
        </w:tc>
      </w:tr>
    </w:tbl>
    <w:p w:rsidR="00AA3041" w:rsidRPr="004B4FB7" w:rsidRDefault="00AA3041" w:rsidP="004B4FB7">
      <w:pPr>
        <w:spacing w:line="276" w:lineRule="auto"/>
        <w:rPr>
          <w:rFonts w:ascii="Arial" w:hAnsi="Arial" w:cs="Arial"/>
          <w:b/>
          <w:lang w:val="en-US"/>
        </w:rPr>
      </w:pPr>
    </w:p>
    <w:p w:rsidR="00AA3041" w:rsidRPr="004B4FB7" w:rsidRDefault="00AA3041" w:rsidP="004B4FB7">
      <w:pPr>
        <w:spacing w:line="276" w:lineRule="auto"/>
        <w:rPr>
          <w:rFonts w:ascii="Arial" w:hAnsi="Arial" w:cs="Arial"/>
          <w:b/>
          <w:lang w:val="en-US"/>
        </w:rPr>
      </w:pPr>
      <w:r w:rsidRPr="004B4FB7">
        <w:rPr>
          <w:rFonts w:ascii="Arial" w:hAnsi="Arial" w:cs="Arial"/>
          <w:b/>
          <w:lang w:val="en-US"/>
        </w:rPr>
        <w:br w:type="page"/>
      </w:r>
    </w:p>
    <w:p w:rsidR="00AA3041" w:rsidRPr="004B4FB7" w:rsidRDefault="00AA3041" w:rsidP="004B4FB7">
      <w:pPr>
        <w:spacing w:line="276" w:lineRule="auto"/>
        <w:jc w:val="right"/>
        <w:rPr>
          <w:rFonts w:ascii="Arial" w:hAnsi="Arial" w:cs="Arial"/>
          <w:b/>
          <w:bCs/>
          <w:i/>
          <w:lang w:val="en-US"/>
        </w:rPr>
        <w:sectPr w:rsidR="00AA3041" w:rsidRPr="004B4FB7" w:rsidSect="00AF77D9">
          <w:headerReference w:type="default" r:id="rId10"/>
          <w:footerReference w:type="default" r:id="rId11"/>
          <w:headerReference w:type="first" r:id="rId12"/>
          <w:pgSz w:w="11906" w:h="16838"/>
          <w:pgMar w:top="180" w:right="386" w:bottom="360" w:left="1134" w:header="709" w:footer="709" w:gutter="227"/>
          <w:cols w:space="708"/>
          <w:docGrid w:linePitch="360"/>
        </w:sectPr>
      </w:pPr>
    </w:p>
    <w:p w:rsidR="00AA3041" w:rsidRPr="004B4FB7" w:rsidRDefault="00AA3041" w:rsidP="004B4FB7">
      <w:pPr>
        <w:spacing w:line="276" w:lineRule="auto"/>
        <w:rPr>
          <w:rFonts w:ascii="Arial" w:hAnsi="Arial" w:cs="Arial"/>
          <w:lang w:val="en-US"/>
        </w:rPr>
      </w:pPr>
    </w:p>
    <w:tbl>
      <w:tblPr>
        <w:tblW w:w="9800" w:type="dxa"/>
        <w:jc w:val="center"/>
        <w:tblInd w:w="89" w:type="dxa"/>
        <w:tblLook w:val="04A0" w:firstRow="1" w:lastRow="0" w:firstColumn="1" w:lastColumn="0" w:noHBand="0" w:noVBand="1"/>
      </w:tblPr>
      <w:tblGrid>
        <w:gridCol w:w="3847"/>
        <w:gridCol w:w="1134"/>
        <w:gridCol w:w="993"/>
        <w:gridCol w:w="1043"/>
        <w:gridCol w:w="1239"/>
        <w:gridCol w:w="1544"/>
      </w:tblGrid>
      <w:tr w:rsidR="00AA3041" w:rsidRPr="006D7274" w:rsidTr="003459B9">
        <w:trPr>
          <w:trHeight w:val="300"/>
          <w:jc w:val="center"/>
        </w:trPr>
        <w:tc>
          <w:tcPr>
            <w:tcW w:w="9800" w:type="dxa"/>
            <w:gridSpan w:val="6"/>
            <w:shd w:val="clear" w:color="auto" w:fill="auto"/>
            <w:noWrap/>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iCs/>
                <w:lang w:val="en-US"/>
              </w:rPr>
              <w:t>Income structure by gender of households' heads in 2015 and 2016</w:t>
            </w:r>
          </w:p>
        </w:tc>
      </w:tr>
      <w:tr w:rsidR="00AA3041" w:rsidRPr="006D7274" w:rsidTr="003459B9">
        <w:trPr>
          <w:trHeight w:val="300"/>
          <w:jc w:val="center"/>
        </w:trPr>
        <w:tc>
          <w:tcPr>
            <w:tcW w:w="9800" w:type="dxa"/>
            <w:gridSpan w:val="6"/>
            <w:shd w:val="clear" w:color="auto" w:fill="auto"/>
            <w:noWrap/>
            <w:vAlign w:val="bottom"/>
            <w:hideMark/>
          </w:tcPr>
          <w:p w:rsidR="00AA3041" w:rsidRPr="004B4FB7" w:rsidRDefault="00AA3041" w:rsidP="004B4FB7">
            <w:pPr>
              <w:spacing w:line="276" w:lineRule="auto"/>
              <w:jc w:val="center"/>
              <w:rPr>
                <w:rFonts w:ascii="Arial" w:hAnsi="Arial" w:cs="Arial"/>
                <w:iCs/>
                <w:lang w:val="en-US"/>
              </w:rPr>
            </w:pPr>
            <w:r w:rsidRPr="004B4FB7">
              <w:rPr>
                <w:rFonts w:ascii="Arial" w:hAnsi="Arial" w:cs="Arial"/>
                <w:iCs/>
                <w:lang w:val="en-US"/>
              </w:rPr>
              <w:t>(based on results of household budget surveys)</w:t>
            </w:r>
          </w:p>
          <w:p w:rsidR="00AA3041" w:rsidRPr="004B4FB7" w:rsidRDefault="00AA3041" w:rsidP="004B4FB7">
            <w:pPr>
              <w:spacing w:line="276" w:lineRule="auto"/>
              <w:jc w:val="center"/>
              <w:rPr>
                <w:rFonts w:ascii="Arial" w:hAnsi="Arial" w:cs="Arial"/>
                <w:iCs/>
                <w:lang w:val="en-US"/>
              </w:rPr>
            </w:pPr>
            <w:r w:rsidRPr="004B4FB7">
              <w:rPr>
                <w:rFonts w:ascii="Arial" w:hAnsi="Arial" w:cs="Arial"/>
                <w:iCs/>
                <w:lang w:val="en-US"/>
              </w:rPr>
              <w:t>Percentage distribution, in percent</w:t>
            </w:r>
          </w:p>
          <w:p w:rsidR="00AA3041" w:rsidRPr="004B4FB7" w:rsidRDefault="00AA3041" w:rsidP="004B4FB7">
            <w:pPr>
              <w:spacing w:line="276" w:lineRule="auto"/>
              <w:jc w:val="center"/>
              <w:rPr>
                <w:rFonts w:ascii="Arial" w:hAnsi="Arial" w:cs="Arial"/>
                <w:lang w:val="en-US"/>
              </w:rPr>
            </w:pPr>
          </w:p>
          <w:p w:rsidR="00B4690C" w:rsidRPr="004B4FB7" w:rsidRDefault="00B4690C" w:rsidP="004B4FB7">
            <w:pPr>
              <w:spacing w:line="276" w:lineRule="auto"/>
              <w:jc w:val="center"/>
              <w:rPr>
                <w:rFonts w:ascii="Arial" w:hAnsi="Arial" w:cs="Arial"/>
                <w:b/>
                <w:lang w:val="en-US"/>
              </w:rPr>
            </w:pPr>
            <w:r w:rsidRPr="004B4FB7">
              <w:rPr>
                <w:rFonts w:ascii="Arial" w:hAnsi="Arial" w:cs="Arial"/>
                <w:b/>
                <w:lang w:val="en-US"/>
              </w:rPr>
              <w:t xml:space="preserve">                                                                                           </w:t>
            </w:r>
            <w:r w:rsidR="0014094F" w:rsidRPr="004B4FB7">
              <w:rPr>
                <w:rFonts w:ascii="Arial" w:hAnsi="Arial" w:cs="Arial"/>
                <w:b/>
                <w:lang w:val="en-US"/>
              </w:rPr>
              <w:t xml:space="preserve">           </w:t>
            </w:r>
            <w:r w:rsidR="009B4E51" w:rsidRPr="004B4FB7">
              <w:rPr>
                <w:rFonts w:ascii="Arial" w:hAnsi="Arial" w:cs="Arial"/>
                <w:b/>
                <w:lang w:val="en-US"/>
              </w:rPr>
              <w:t xml:space="preserve"> </w:t>
            </w:r>
            <w:r w:rsidRPr="004B4FB7">
              <w:rPr>
                <w:rFonts w:ascii="Arial" w:hAnsi="Arial" w:cs="Arial"/>
                <w:b/>
                <w:lang w:val="en-US"/>
              </w:rPr>
              <w:t>Table 1</w:t>
            </w:r>
            <w:r w:rsidR="009B4E51" w:rsidRPr="004B4FB7">
              <w:rPr>
                <w:rFonts w:ascii="Arial" w:hAnsi="Arial" w:cs="Arial"/>
                <w:b/>
                <w:lang w:val="en-US"/>
              </w:rPr>
              <w:t>6</w:t>
            </w:r>
          </w:p>
          <w:p w:rsidR="00B4690C" w:rsidRPr="004B4FB7" w:rsidRDefault="00B4690C" w:rsidP="004B4FB7">
            <w:pPr>
              <w:spacing w:line="276" w:lineRule="auto"/>
              <w:jc w:val="center"/>
              <w:rPr>
                <w:rFonts w:ascii="Arial" w:hAnsi="Arial" w:cs="Arial"/>
                <w:lang w:val="en-US"/>
              </w:rPr>
            </w:pPr>
          </w:p>
        </w:tc>
      </w:tr>
      <w:tr w:rsidR="00AA3041" w:rsidRPr="004B4FB7" w:rsidTr="003459B9">
        <w:trPr>
          <w:gridAfter w:val="1"/>
          <w:wAfter w:w="1559" w:type="dxa"/>
          <w:trHeight w:val="300"/>
          <w:jc w:val="center"/>
        </w:trPr>
        <w:tc>
          <w:tcPr>
            <w:tcW w:w="38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i/>
                <w:iCs/>
                <w:lang w:val="en-US"/>
              </w:rPr>
            </w:pPr>
            <w:r w:rsidRPr="004B4FB7">
              <w:rPr>
                <w:rFonts w:ascii="Arial" w:hAnsi="Arial" w:cs="Arial"/>
                <w:b/>
                <w:bCs/>
                <w:i/>
                <w:iCs/>
                <w:lang w:val="en-US"/>
              </w:rPr>
              <w:t> </w:t>
            </w:r>
          </w:p>
        </w:tc>
        <w:tc>
          <w:tcPr>
            <w:tcW w:w="2127" w:type="dxa"/>
            <w:gridSpan w:val="2"/>
            <w:tcBorders>
              <w:top w:val="single" w:sz="8" w:space="0" w:color="auto"/>
              <w:left w:val="nil"/>
              <w:bottom w:val="single" w:sz="4" w:space="0" w:color="auto"/>
              <w:right w:val="single" w:sz="4" w:space="0" w:color="auto"/>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lang w:val="en-US"/>
              </w:rPr>
            </w:pPr>
            <w:r w:rsidRPr="004B4FB7">
              <w:rPr>
                <w:rFonts w:ascii="Arial" w:hAnsi="Arial" w:cs="Arial"/>
                <w:b/>
                <w:bCs/>
                <w:lang w:val="en-US"/>
              </w:rPr>
              <w:t>2015</w:t>
            </w:r>
          </w:p>
        </w:tc>
        <w:tc>
          <w:tcPr>
            <w:tcW w:w="22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lang w:val="en-US"/>
              </w:rPr>
            </w:pPr>
            <w:r w:rsidRPr="004B4FB7">
              <w:rPr>
                <w:rFonts w:ascii="Arial" w:hAnsi="Arial" w:cs="Arial"/>
                <w:b/>
                <w:bCs/>
                <w:lang w:val="en-US"/>
              </w:rPr>
              <w:t>2016</w:t>
            </w:r>
          </w:p>
        </w:tc>
      </w:tr>
      <w:tr w:rsidR="00AA3041" w:rsidRPr="004B4FB7" w:rsidTr="003459B9">
        <w:trPr>
          <w:gridAfter w:val="1"/>
          <w:wAfter w:w="1559" w:type="dxa"/>
          <w:trHeight w:val="315"/>
          <w:jc w:val="center"/>
        </w:trPr>
        <w:tc>
          <w:tcPr>
            <w:tcW w:w="3847" w:type="dxa"/>
            <w:vMerge/>
            <w:tcBorders>
              <w:top w:val="single" w:sz="8" w:space="0" w:color="auto"/>
              <w:left w:val="single" w:sz="8" w:space="0" w:color="auto"/>
              <w:bottom w:val="single" w:sz="8" w:space="0" w:color="000000"/>
              <w:right w:val="single" w:sz="4" w:space="0" w:color="auto"/>
            </w:tcBorders>
            <w:vAlign w:val="center"/>
            <w:hideMark/>
          </w:tcPr>
          <w:p w:rsidR="00AA3041" w:rsidRPr="004B4FB7" w:rsidRDefault="00AA3041" w:rsidP="004B4FB7">
            <w:pPr>
              <w:spacing w:after="120" w:line="276" w:lineRule="auto"/>
              <w:rPr>
                <w:rFonts w:ascii="Arial" w:hAnsi="Arial" w:cs="Arial"/>
                <w:b/>
                <w:bCs/>
                <w:i/>
                <w:iCs/>
                <w:lang w:val="en-US"/>
              </w:rPr>
            </w:pPr>
          </w:p>
        </w:tc>
        <w:tc>
          <w:tcPr>
            <w:tcW w:w="1134"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lang w:val="en-US"/>
              </w:rPr>
            </w:pPr>
            <w:r w:rsidRPr="004B4FB7">
              <w:rPr>
                <w:rFonts w:ascii="Arial" w:hAnsi="Arial" w:cs="Arial"/>
                <w:i/>
                <w:iCs/>
                <w:lang w:val="en-US"/>
              </w:rPr>
              <w:t>Women</w:t>
            </w:r>
          </w:p>
        </w:tc>
        <w:tc>
          <w:tcPr>
            <w:tcW w:w="993"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lang w:val="en-US"/>
              </w:rPr>
            </w:pPr>
            <w:r w:rsidRPr="004B4FB7">
              <w:rPr>
                <w:rFonts w:ascii="Arial" w:hAnsi="Arial" w:cs="Arial"/>
                <w:i/>
                <w:iCs/>
                <w:lang w:val="en-US"/>
              </w:rPr>
              <w:t>Men</w:t>
            </w:r>
          </w:p>
        </w:tc>
        <w:tc>
          <w:tcPr>
            <w:tcW w:w="1028"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lang w:val="en-US"/>
              </w:rPr>
            </w:pPr>
            <w:r w:rsidRPr="004B4FB7">
              <w:rPr>
                <w:rFonts w:ascii="Arial" w:hAnsi="Arial" w:cs="Arial"/>
                <w:i/>
                <w:iCs/>
                <w:lang w:val="en-US"/>
              </w:rPr>
              <w:t>Women</w:t>
            </w:r>
          </w:p>
        </w:tc>
        <w:tc>
          <w:tcPr>
            <w:tcW w:w="1239" w:type="dxa"/>
            <w:tcBorders>
              <w:top w:val="nil"/>
              <w:left w:val="nil"/>
              <w:bottom w:val="single" w:sz="8" w:space="0" w:color="auto"/>
              <w:right w:val="single" w:sz="8" w:space="0" w:color="auto"/>
            </w:tcBorders>
            <w:shd w:val="clear" w:color="auto" w:fill="auto"/>
            <w:noWrap/>
            <w:vAlign w:val="center"/>
            <w:hideMark/>
          </w:tcPr>
          <w:p w:rsidR="00AA3041" w:rsidRPr="004B4FB7" w:rsidRDefault="00AA3041" w:rsidP="004B4FB7">
            <w:pPr>
              <w:spacing w:after="120" w:line="276" w:lineRule="auto"/>
              <w:jc w:val="center"/>
              <w:rPr>
                <w:rFonts w:ascii="Arial" w:hAnsi="Arial" w:cs="Arial"/>
                <w:b/>
                <w:bCs/>
                <w:lang w:val="en-US"/>
              </w:rPr>
            </w:pPr>
            <w:r w:rsidRPr="004B4FB7">
              <w:rPr>
                <w:rFonts w:ascii="Arial" w:hAnsi="Arial" w:cs="Arial"/>
                <w:i/>
                <w:iCs/>
                <w:lang w:val="en-US"/>
              </w:rPr>
              <w:t>Men</w:t>
            </w:r>
          </w:p>
        </w:tc>
      </w:tr>
      <w:tr w:rsidR="00AA3041" w:rsidRPr="004B4FB7" w:rsidTr="003459B9">
        <w:trPr>
          <w:gridAfter w:val="1"/>
          <w:wAfter w:w="1559" w:type="dxa"/>
          <w:trHeight w:val="205"/>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Income from employment</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32,8</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w:t>
            </w:r>
          </w:p>
        </w:tc>
      </w:tr>
      <w:tr w:rsidR="00AA3041" w:rsidRPr="004B4FB7" w:rsidTr="003459B9">
        <w:trPr>
          <w:gridAfter w:val="1"/>
          <w:wAfter w:w="1559" w:type="dxa"/>
          <w:trHeight w:val="30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Income from self employment</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21,1</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18,8</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w:t>
            </w:r>
          </w:p>
        </w:tc>
      </w:tr>
      <w:tr w:rsidR="00AA3041" w:rsidRPr="004B4FB7" w:rsidTr="003459B9">
        <w:trPr>
          <w:gridAfter w:val="1"/>
          <w:wAfter w:w="1559" w:type="dxa"/>
          <w:trHeight w:val="385"/>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Income from agriculture</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11,2</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13,7</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11,1</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13,5</w:t>
            </w:r>
          </w:p>
        </w:tc>
      </w:tr>
      <w:tr w:rsidR="00AA3041" w:rsidRPr="004B4FB7" w:rsidTr="003459B9">
        <w:trPr>
          <w:gridAfter w:val="1"/>
          <w:wAfter w:w="1559" w:type="dxa"/>
          <w:trHeight w:val="30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Income from rent</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0,9</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0,7</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0,9</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0,6</w:t>
            </w:r>
          </w:p>
        </w:tc>
      </w:tr>
      <w:tr w:rsidR="00AA3041" w:rsidRPr="004B4FB7" w:rsidTr="003459B9">
        <w:trPr>
          <w:gridAfter w:val="1"/>
          <w:wAfter w:w="1559" w:type="dxa"/>
          <w:trHeight w:val="30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Income from property</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0,2</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0,2</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0,2</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0,2</w:t>
            </w:r>
          </w:p>
        </w:tc>
      </w:tr>
      <w:tr w:rsidR="00AA3041" w:rsidRPr="004B4FB7" w:rsidTr="003459B9">
        <w:trPr>
          <w:gridAfter w:val="1"/>
          <w:wAfter w:w="1559" w:type="dxa"/>
          <w:trHeight w:val="25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Current  transfers received</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18,9</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15,3</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20,4</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15,0</w:t>
            </w:r>
          </w:p>
        </w:tc>
      </w:tr>
      <w:tr w:rsidR="00AA3041" w:rsidRPr="004B4FB7" w:rsidTr="003459B9">
        <w:trPr>
          <w:gridAfter w:val="1"/>
          <w:wAfter w:w="1559" w:type="dxa"/>
          <w:trHeight w:val="505"/>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 xml:space="preserve">   of which:</w:t>
            </w:r>
          </w:p>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 xml:space="preserve">       pensions</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17,2</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12,8</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18,4</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12,6</w:t>
            </w:r>
          </w:p>
        </w:tc>
      </w:tr>
      <w:tr w:rsidR="00AA3041" w:rsidRPr="004B4FB7" w:rsidTr="003459B9">
        <w:trPr>
          <w:gridAfter w:val="1"/>
          <w:wAfter w:w="1559" w:type="dxa"/>
          <w:trHeight w:val="30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 xml:space="preserve">      benefits and social contributions</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w:t>
            </w:r>
          </w:p>
        </w:tc>
      </w:tr>
      <w:tr w:rsidR="00AA3041" w:rsidRPr="004B4FB7" w:rsidTr="003459B9">
        <w:trPr>
          <w:gridAfter w:val="1"/>
          <w:wAfter w:w="1559" w:type="dxa"/>
          <w:trHeight w:val="30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 xml:space="preserve">      social  transfers in kind</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0,5</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0,8</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0,5</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0,8</w:t>
            </w:r>
          </w:p>
        </w:tc>
      </w:tr>
      <w:tr w:rsidR="00AA3041" w:rsidRPr="004B4FB7" w:rsidTr="003459B9">
        <w:trPr>
          <w:gridAfter w:val="1"/>
          <w:wAfter w:w="1559" w:type="dxa"/>
          <w:trHeight w:val="263"/>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 xml:space="preserve">Other income </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15,2</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10,2</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15,8</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r>
      <w:tr w:rsidR="00AA3041" w:rsidRPr="004B4FB7" w:rsidTr="003459B9">
        <w:trPr>
          <w:gridAfter w:val="1"/>
          <w:wAfter w:w="1559" w:type="dxa"/>
          <w:trHeight w:val="466"/>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of which:</w:t>
            </w:r>
          </w:p>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income  from other  households</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8,0</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10,4</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7,9</w:t>
            </w:r>
          </w:p>
        </w:tc>
      </w:tr>
      <w:tr w:rsidR="00AA3041" w:rsidRPr="004B4FB7" w:rsidTr="003459B9">
        <w:trPr>
          <w:gridAfter w:val="1"/>
          <w:wAfter w:w="1559" w:type="dxa"/>
          <w:trHeight w:val="300"/>
          <w:jc w:val="center"/>
        </w:trPr>
        <w:tc>
          <w:tcPr>
            <w:tcW w:w="3847"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i/>
                <w:iCs/>
                <w:lang w:val="en-US"/>
              </w:rPr>
            </w:pPr>
            <w:r w:rsidRPr="004B4FB7">
              <w:rPr>
                <w:rFonts w:ascii="Arial" w:hAnsi="Arial" w:cs="Arial"/>
                <w:i/>
                <w:iCs/>
                <w:lang w:val="en-US"/>
              </w:rPr>
              <w:t>money  received from abroad</w:t>
            </w:r>
          </w:p>
        </w:tc>
        <w:tc>
          <w:tcPr>
            <w:tcW w:w="1134"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w:t>
            </w:r>
          </w:p>
        </w:tc>
        <w:tc>
          <w:tcPr>
            <w:tcW w:w="993"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w:t>
            </w:r>
          </w:p>
        </w:tc>
        <w:tc>
          <w:tcPr>
            <w:tcW w:w="1028" w:type="dxa"/>
            <w:tcBorders>
              <w:top w:val="nil"/>
              <w:left w:val="nil"/>
              <w:bottom w:val="single" w:sz="4"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w:t>
            </w:r>
          </w:p>
        </w:tc>
        <w:tc>
          <w:tcPr>
            <w:tcW w:w="1239" w:type="dxa"/>
            <w:tcBorders>
              <w:top w:val="nil"/>
              <w:left w:val="nil"/>
              <w:bottom w:val="single" w:sz="4"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w:t>
            </w:r>
          </w:p>
        </w:tc>
      </w:tr>
      <w:tr w:rsidR="00AA3041" w:rsidRPr="004B4FB7" w:rsidTr="003459B9">
        <w:trPr>
          <w:gridAfter w:val="1"/>
          <w:wAfter w:w="1559" w:type="dxa"/>
          <w:trHeight w:val="315"/>
          <w:jc w:val="center"/>
        </w:trPr>
        <w:tc>
          <w:tcPr>
            <w:tcW w:w="3847" w:type="dxa"/>
            <w:tcBorders>
              <w:top w:val="nil"/>
              <w:left w:val="single" w:sz="8" w:space="0" w:color="auto"/>
              <w:bottom w:val="single" w:sz="8"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rPr>
                <w:rFonts w:ascii="Arial" w:hAnsi="Arial" w:cs="Arial"/>
                <w:lang w:val="en-US"/>
              </w:rPr>
            </w:pPr>
            <w:r w:rsidRPr="004B4FB7">
              <w:rPr>
                <w:rFonts w:ascii="Arial" w:hAnsi="Arial" w:cs="Arial"/>
                <w:i/>
                <w:iCs/>
                <w:lang w:val="en-US"/>
              </w:rPr>
              <w:t xml:space="preserve">Total,%     </w:t>
            </w:r>
          </w:p>
        </w:tc>
        <w:tc>
          <w:tcPr>
            <w:tcW w:w="1134" w:type="dxa"/>
            <w:tcBorders>
              <w:top w:val="nil"/>
              <w:left w:val="nil"/>
              <w:bottom w:val="single" w:sz="8"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993" w:type="dxa"/>
            <w:tcBorders>
              <w:top w:val="nil"/>
              <w:left w:val="nil"/>
              <w:bottom w:val="single" w:sz="8" w:space="0" w:color="auto"/>
              <w:right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100,0</w:t>
            </w:r>
          </w:p>
        </w:tc>
        <w:tc>
          <w:tcPr>
            <w:tcW w:w="1028" w:type="dxa"/>
            <w:tcBorders>
              <w:top w:val="nil"/>
              <w:left w:val="nil"/>
              <w:bottom w:val="single" w:sz="8"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100,0</w:t>
            </w:r>
          </w:p>
        </w:tc>
        <w:tc>
          <w:tcPr>
            <w:tcW w:w="1239" w:type="dxa"/>
            <w:tcBorders>
              <w:top w:val="nil"/>
              <w:left w:val="single" w:sz="4" w:space="0" w:color="auto"/>
              <w:bottom w:val="single" w:sz="8" w:space="0" w:color="auto"/>
              <w:right w:val="single" w:sz="8"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100,0</w:t>
            </w:r>
          </w:p>
        </w:tc>
      </w:tr>
    </w:tbl>
    <w:p w:rsidR="00AA3041" w:rsidRPr="004B4FB7" w:rsidRDefault="00AA3041" w:rsidP="004B4FB7">
      <w:pPr>
        <w:spacing w:line="276" w:lineRule="auto"/>
        <w:ind w:left="7788"/>
        <w:rPr>
          <w:rFonts w:ascii="Arial" w:hAnsi="Arial" w:cs="Arial"/>
          <w:b/>
          <w:lang w:val="en-US"/>
        </w:rPr>
      </w:pPr>
    </w:p>
    <w:p w:rsidR="00AA3041" w:rsidRPr="004B4FB7" w:rsidRDefault="00AA3041" w:rsidP="004B4FB7">
      <w:pPr>
        <w:autoSpaceDE w:val="0"/>
        <w:autoSpaceDN w:val="0"/>
        <w:adjustRightInd w:val="0"/>
        <w:spacing w:line="276" w:lineRule="auto"/>
        <w:jc w:val="center"/>
        <w:rPr>
          <w:rFonts w:ascii="Arial" w:hAnsi="Arial" w:cs="Arial"/>
          <w:b/>
          <w:bCs/>
          <w:iCs/>
          <w:lang w:val="en-US"/>
        </w:rPr>
      </w:pPr>
    </w:p>
    <w:p w:rsidR="00AA3041" w:rsidRPr="004B4FB7" w:rsidRDefault="00AA3041" w:rsidP="004B4FB7">
      <w:pPr>
        <w:autoSpaceDE w:val="0"/>
        <w:autoSpaceDN w:val="0"/>
        <w:adjustRightInd w:val="0"/>
        <w:spacing w:line="276" w:lineRule="auto"/>
        <w:jc w:val="center"/>
        <w:rPr>
          <w:rFonts w:ascii="Arial" w:hAnsi="Arial" w:cs="Arial"/>
          <w:b/>
          <w:bCs/>
          <w:iCs/>
          <w:lang w:val="en-US"/>
        </w:rPr>
      </w:pPr>
      <w:r w:rsidRPr="004B4FB7">
        <w:rPr>
          <w:rFonts w:ascii="Arial" w:hAnsi="Arial" w:cs="Arial"/>
          <w:b/>
          <w:bCs/>
          <w:iCs/>
          <w:lang w:val="en-US"/>
        </w:rPr>
        <w:t>Distribution of per capita income of population by gender and</w:t>
      </w:r>
    </w:p>
    <w:p w:rsidR="00AA3041" w:rsidRPr="004B4FB7" w:rsidRDefault="00AA3041" w:rsidP="004B4FB7">
      <w:pPr>
        <w:autoSpaceDE w:val="0"/>
        <w:autoSpaceDN w:val="0"/>
        <w:adjustRightInd w:val="0"/>
        <w:spacing w:line="276" w:lineRule="auto"/>
        <w:jc w:val="center"/>
        <w:rPr>
          <w:rFonts w:ascii="Arial" w:hAnsi="Arial" w:cs="Arial"/>
          <w:b/>
          <w:bCs/>
          <w:iCs/>
          <w:lang w:val="en-US"/>
        </w:rPr>
      </w:pPr>
      <w:proofErr w:type="gramStart"/>
      <w:r w:rsidRPr="004B4FB7">
        <w:rPr>
          <w:rFonts w:ascii="Arial" w:hAnsi="Arial" w:cs="Arial"/>
          <w:b/>
          <w:bCs/>
          <w:iCs/>
          <w:lang w:val="en-US"/>
        </w:rPr>
        <w:t>age</w:t>
      </w:r>
      <w:proofErr w:type="gramEnd"/>
      <w:r w:rsidRPr="004B4FB7">
        <w:rPr>
          <w:rFonts w:ascii="Arial" w:hAnsi="Arial" w:cs="Arial"/>
          <w:b/>
          <w:bCs/>
          <w:iCs/>
          <w:lang w:val="en-US"/>
        </w:rPr>
        <w:t xml:space="preserve"> groups of households' heads in 2016</w:t>
      </w:r>
    </w:p>
    <w:p w:rsidR="00AA3041" w:rsidRPr="004B4FB7" w:rsidRDefault="00AA3041" w:rsidP="004B4FB7">
      <w:pPr>
        <w:autoSpaceDE w:val="0"/>
        <w:autoSpaceDN w:val="0"/>
        <w:adjustRightInd w:val="0"/>
        <w:spacing w:line="276" w:lineRule="auto"/>
        <w:jc w:val="center"/>
        <w:rPr>
          <w:rFonts w:ascii="Arial" w:hAnsi="Arial" w:cs="Arial"/>
          <w:iCs/>
          <w:lang w:val="en-US"/>
        </w:rPr>
      </w:pPr>
    </w:p>
    <w:p w:rsidR="00AA3041" w:rsidRPr="004B4FB7" w:rsidRDefault="00AA3041" w:rsidP="004B4FB7">
      <w:pPr>
        <w:autoSpaceDE w:val="0"/>
        <w:autoSpaceDN w:val="0"/>
        <w:adjustRightInd w:val="0"/>
        <w:spacing w:line="276" w:lineRule="auto"/>
        <w:jc w:val="center"/>
        <w:rPr>
          <w:rFonts w:ascii="Arial" w:hAnsi="Arial" w:cs="Arial"/>
          <w:iCs/>
          <w:lang w:val="en-US"/>
        </w:rPr>
      </w:pPr>
      <w:r w:rsidRPr="004B4FB7">
        <w:rPr>
          <w:rFonts w:ascii="Arial" w:hAnsi="Arial" w:cs="Arial"/>
          <w:iCs/>
          <w:lang w:val="en-US"/>
        </w:rPr>
        <w:t>(</w:t>
      </w:r>
      <w:proofErr w:type="gramStart"/>
      <w:r w:rsidRPr="004B4FB7">
        <w:rPr>
          <w:rFonts w:ascii="Arial" w:hAnsi="Arial" w:cs="Arial"/>
          <w:iCs/>
          <w:lang w:val="en-US"/>
        </w:rPr>
        <w:t>based</w:t>
      </w:r>
      <w:proofErr w:type="gramEnd"/>
      <w:r w:rsidRPr="004B4FB7">
        <w:rPr>
          <w:rFonts w:ascii="Arial" w:hAnsi="Arial" w:cs="Arial"/>
          <w:iCs/>
          <w:lang w:val="en-US"/>
        </w:rPr>
        <w:t xml:space="preserve"> on results of household budget surveys)</w:t>
      </w:r>
    </w:p>
    <w:p w:rsidR="00AA3041" w:rsidRPr="004B4FB7" w:rsidRDefault="00AA3041" w:rsidP="004B4FB7">
      <w:pPr>
        <w:autoSpaceDE w:val="0"/>
        <w:autoSpaceDN w:val="0"/>
        <w:adjustRightInd w:val="0"/>
        <w:spacing w:line="276" w:lineRule="auto"/>
        <w:jc w:val="center"/>
        <w:rPr>
          <w:rFonts w:ascii="Arial" w:hAnsi="Arial" w:cs="Arial"/>
          <w:iCs/>
          <w:lang w:val="en-US"/>
        </w:rPr>
      </w:pPr>
      <w:r w:rsidRPr="004B4FB7">
        <w:rPr>
          <w:rFonts w:ascii="Arial" w:hAnsi="Arial" w:cs="Arial"/>
          <w:iCs/>
          <w:lang w:val="en-US"/>
        </w:rPr>
        <w:t>Percentage distribution, in percent</w:t>
      </w:r>
    </w:p>
    <w:p w:rsidR="00AA3041" w:rsidRPr="004B4FB7" w:rsidRDefault="0014094F"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B4690C" w:rsidRPr="004B4FB7">
        <w:rPr>
          <w:rFonts w:ascii="Arial" w:hAnsi="Arial" w:cs="Arial"/>
          <w:b/>
          <w:iCs/>
          <w:lang w:val="en-US"/>
        </w:rPr>
        <w:t xml:space="preserve">Table </w:t>
      </w:r>
      <w:r w:rsidR="0017134C" w:rsidRPr="004B4FB7">
        <w:rPr>
          <w:rFonts w:ascii="Arial" w:hAnsi="Arial" w:cs="Arial"/>
          <w:b/>
          <w:iCs/>
          <w:lang w:val="en-US"/>
        </w:rPr>
        <w:t>17</w:t>
      </w:r>
    </w:p>
    <w:p w:rsidR="00B4690C" w:rsidRPr="004B4FB7" w:rsidRDefault="00B4690C" w:rsidP="004B4FB7">
      <w:pPr>
        <w:autoSpaceDE w:val="0"/>
        <w:autoSpaceDN w:val="0"/>
        <w:adjustRightInd w:val="0"/>
        <w:spacing w:line="276" w:lineRule="auto"/>
        <w:ind w:left="5040"/>
        <w:jc w:val="center"/>
        <w:rPr>
          <w:rFonts w:ascii="Arial" w:hAnsi="Arial" w:cs="Arial"/>
          <w:b/>
          <w:i/>
          <w:iCs/>
          <w:lang w:val="en-US"/>
        </w:rPr>
      </w:pPr>
    </w:p>
    <w:tbl>
      <w:tblPr>
        <w:tblW w:w="8095" w:type="dxa"/>
        <w:tblLayout w:type="fixed"/>
        <w:tblLook w:val="04A0" w:firstRow="1" w:lastRow="0" w:firstColumn="1" w:lastColumn="0" w:noHBand="0" w:noVBand="1"/>
      </w:tblPr>
      <w:tblGrid>
        <w:gridCol w:w="1992"/>
        <w:gridCol w:w="1115"/>
        <w:gridCol w:w="877"/>
        <w:gridCol w:w="1134"/>
        <w:gridCol w:w="993"/>
        <w:gridCol w:w="1134"/>
        <w:gridCol w:w="850"/>
      </w:tblGrid>
      <w:tr w:rsidR="00AA3041" w:rsidRPr="004B4FB7" w:rsidTr="003459B9">
        <w:trPr>
          <w:trHeight w:val="300"/>
        </w:trPr>
        <w:tc>
          <w:tcPr>
            <w:tcW w:w="199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w:t>
            </w:r>
          </w:p>
        </w:tc>
        <w:tc>
          <w:tcPr>
            <w:tcW w:w="6103" w:type="dxa"/>
            <w:gridSpan w:val="6"/>
            <w:tcBorders>
              <w:top w:val="single" w:sz="8" w:space="0" w:color="auto"/>
              <w:left w:val="nil"/>
              <w:bottom w:val="single" w:sz="4" w:space="0" w:color="auto"/>
              <w:right w:val="single" w:sz="8" w:space="0" w:color="000000"/>
            </w:tcBorders>
            <w:shd w:val="clear" w:color="auto" w:fill="auto"/>
            <w:noWrap/>
            <w:vAlign w:val="center"/>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Age groups</w:t>
            </w:r>
          </w:p>
        </w:tc>
      </w:tr>
      <w:tr w:rsidR="00AA3041" w:rsidRPr="004B4FB7" w:rsidTr="003459B9">
        <w:trPr>
          <w:trHeight w:val="178"/>
        </w:trPr>
        <w:tc>
          <w:tcPr>
            <w:tcW w:w="1992" w:type="dxa"/>
            <w:vMerge/>
            <w:tcBorders>
              <w:top w:val="single" w:sz="8" w:space="0" w:color="auto"/>
              <w:left w:val="single" w:sz="8" w:space="0" w:color="auto"/>
              <w:bottom w:val="single" w:sz="8" w:space="0" w:color="000000"/>
              <w:right w:val="single" w:sz="4" w:space="0" w:color="auto"/>
            </w:tcBorders>
            <w:vAlign w:val="center"/>
            <w:hideMark/>
          </w:tcPr>
          <w:p w:rsidR="00AA3041" w:rsidRPr="004B4FB7" w:rsidRDefault="00AA3041" w:rsidP="004B4FB7">
            <w:pPr>
              <w:spacing w:line="276" w:lineRule="auto"/>
              <w:rPr>
                <w:rFonts w:ascii="Arial" w:hAnsi="Arial" w:cs="Arial"/>
                <w:b/>
                <w:bCs/>
                <w:lang w:val="en-US"/>
              </w:rPr>
            </w:pPr>
          </w:p>
        </w:tc>
        <w:tc>
          <w:tcPr>
            <w:tcW w:w="1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18–29</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30–59</w:t>
            </w:r>
          </w:p>
        </w:tc>
        <w:tc>
          <w:tcPr>
            <w:tcW w:w="198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60+</w:t>
            </w:r>
          </w:p>
        </w:tc>
      </w:tr>
      <w:tr w:rsidR="00AA3041" w:rsidRPr="004B4FB7" w:rsidTr="003459B9">
        <w:trPr>
          <w:trHeight w:val="315"/>
        </w:trPr>
        <w:tc>
          <w:tcPr>
            <w:tcW w:w="1992" w:type="dxa"/>
            <w:vMerge/>
            <w:tcBorders>
              <w:top w:val="single" w:sz="8" w:space="0" w:color="auto"/>
              <w:left w:val="single" w:sz="8" w:space="0" w:color="auto"/>
              <w:bottom w:val="single" w:sz="8" w:space="0" w:color="000000"/>
              <w:right w:val="single" w:sz="4" w:space="0" w:color="auto"/>
            </w:tcBorders>
            <w:vAlign w:val="center"/>
            <w:hideMark/>
          </w:tcPr>
          <w:p w:rsidR="00AA3041" w:rsidRPr="004B4FB7" w:rsidRDefault="00AA3041" w:rsidP="004B4FB7">
            <w:pPr>
              <w:spacing w:line="276" w:lineRule="auto"/>
              <w:rPr>
                <w:rFonts w:ascii="Arial" w:hAnsi="Arial" w:cs="Arial"/>
                <w:b/>
                <w:bCs/>
                <w:lang w:val="en-US"/>
              </w:rPr>
            </w:pPr>
          </w:p>
        </w:tc>
        <w:tc>
          <w:tcPr>
            <w:tcW w:w="1115"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i/>
                <w:iCs/>
                <w:lang w:val="en-US"/>
              </w:rPr>
              <w:t>women</w:t>
            </w:r>
          </w:p>
        </w:tc>
        <w:tc>
          <w:tcPr>
            <w:tcW w:w="877"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i/>
                <w:iCs/>
                <w:lang w:val="en-US"/>
              </w:rPr>
              <w:t>men</w:t>
            </w:r>
          </w:p>
        </w:tc>
        <w:tc>
          <w:tcPr>
            <w:tcW w:w="1134"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i/>
                <w:iCs/>
                <w:lang w:val="en-US"/>
              </w:rPr>
              <w:t>women</w:t>
            </w:r>
          </w:p>
        </w:tc>
        <w:tc>
          <w:tcPr>
            <w:tcW w:w="993"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i/>
                <w:iCs/>
                <w:lang w:val="en-US"/>
              </w:rPr>
              <w:t>men</w:t>
            </w:r>
          </w:p>
        </w:tc>
        <w:tc>
          <w:tcPr>
            <w:tcW w:w="1134"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i/>
                <w:iCs/>
                <w:lang w:val="en-US"/>
              </w:rPr>
              <w:t>women</w:t>
            </w:r>
          </w:p>
        </w:tc>
        <w:tc>
          <w:tcPr>
            <w:tcW w:w="850" w:type="dxa"/>
            <w:tcBorders>
              <w:top w:val="nil"/>
              <w:left w:val="nil"/>
              <w:bottom w:val="single" w:sz="8" w:space="0" w:color="auto"/>
              <w:right w:val="single" w:sz="8"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i/>
                <w:iCs/>
                <w:lang w:val="en-US"/>
              </w:rPr>
              <w:t>men</w:t>
            </w:r>
          </w:p>
        </w:tc>
      </w:tr>
      <w:tr w:rsidR="00AA3041" w:rsidRPr="004B4FB7" w:rsidTr="003459B9">
        <w:trPr>
          <w:trHeight w:val="563"/>
        </w:trPr>
        <w:tc>
          <w:tcPr>
            <w:tcW w:w="8095" w:type="dxa"/>
            <w:gridSpan w:val="7"/>
            <w:tcBorders>
              <w:top w:val="nil"/>
              <w:left w:val="single" w:sz="8" w:space="0" w:color="auto"/>
              <w:bottom w:val="single" w:sz="4" w:space="0" w:color="auto"/>
              <w:right w:val="single" w:sz="8" w:space="0" w:color="000000"/>
            </w:tcBorders>
            <w:shd w:val="clear" w:color="auto" w:fill="auto"/>
            <w:vAlign w:val="center"/>
            <w:hideMark/>
          </w:tcPr>
          <w:p w:rsidR="00AA3041" w:rsidRPr="004B4FB7" w:rsidRDefault="00AA3041" w:rsidP="004B4FB7">
            <w:pPr>
              <w:autoSpaceDE w:val="0"/>
              <w:autoSpaceDN w:val="0"/>
              <w:adjustRightInd w:val="0"/>
              <w:spacing w:line="276" w:lineRule="auto"/>
              <w:ind w:right="434"/>
              <w:rPr>
                <w:rFonts w:ascii="Arial" w:hAnsi="Arial" w:cs="Arial"/>
                <w:i/>
                <w:iCs/>
                <w:lang w:val="en-US"/>
              </w:rPr>
            </w:pPr>
            <w:r w:rsidRPr="004B4FB7">
              <w:rPr>
                <w:rFonts w:ascii="Arial" w:hAnsi="Arial" w:cs="Arial"/>
                <w:i/>
                <w:iCs/>
                <w:lang w:val="en-US"/>
              </w:rPr>
              <w:t>10 decile group</w:t>
            </w:r>
          </w:p>
          <w:p w:rsidR="00AA3041" w:rsidRPr="004B4FB7" w:rsidRDefault="00AA3041" w:rsidP="004B4FB7">
            <w:pPr>
              <w:autoSpaceDE w:val="0"/>
              <w:autoSpaceDN w:val="0"/>
              <w:adjustRightInd w:val="0"/>
              <w:spacing w:line="276" w:lineRule="auto"/>
              <w:ind w:right="434"/>
              <w:rPr>
                <w:rFonts w:ascii="Arial" w:hAnsi="Arial" w:cs="Arial"/>
                <w:lang w:val="en-US"/>
              </w:rPr>
            </w:pPr>
            <w:r w:rsidRPr="004B4FB7">
              <w:rPr>
                <w:rFonts w:ascii="Arial" w:hAnsi="Arial" w:cs="Arial"/>
                <w:i/>
                <w:iCs/>
                <w:lang w:val="en-US"/>
              </w:rPr>
              <w:t>of population:</w:t>
            </w:r>
          </w:p>
        </w:tc>
      </w:tr>
      <w:tr w:rsidR="00AA3041" w:rsidRPr="004B4FB7" w:rsidTr="003459B9">
        <w:trPr>
          <w:trHeight w:val="257"/>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I</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11,1</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7,1</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8,2</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II</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7,2</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w:t>
            </w:r>
          </w:p>
        </w:tc>
      </w:tr>
      <w:tr w:rsidR="00AA3041" w:rsidRPr="004B4FB7" w:rsidTr="003459B9">
        <w:trPr>
          <w:trHeight w:val="300"/>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III</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IV</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6,4</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9,1</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8,7</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lastRenderedPageBreak/>
              <w:t>V</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10,4</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8,1</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VI</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12,4</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10,3</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7,4</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w:t>
            </w:r>
          </w:p>
        </w:tc>
      </w:tr>
      <w:tr w:rsidR="00AA3041" w:rsidRPr="004B4FB7" w:rsidTr="003459B9">
        <w:trPr>
          <w:trHeight w:val="300"/>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VII</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9,6</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VIII</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8,3</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10,5</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10,1</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9,0</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12,1</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IX</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13,0</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11,0</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10,6</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12,1</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13,4</w:t>
            </w:r>
          </w:p>
        </w:tc>
      </w:tr>
      <w:tr w:rsidR="00AA3041" w:rsidRPr="004B4FB7" w:rsidTr="003459B9">
        <w:trPr>
          <w:trHeight w:val="300"/>
        </w:trPr>
        <w:tc>
          <w:tcPr>
            <w:tcW w:w="1992"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autoSpaceDE w:val="0"/>
              <w:autoSpaceDN w:val="0"/>
              <w:adjustRightInd w:val="0"/>
              <w:spacing w:line="276" w:lineRule="auto"/>
              <w:jc w:val="center"/>
              <w:rPr>
                <w:rFonts w:ascii="Arial" w:hAnsi="Arial" w:cs="Arial"/>
                <w:i/>
                <w:iCs/>
                <w:lang w:val="en-US"/>
              </w:rPr>
            </w:pPr>
            <w:r w:rsidRPr="004B4FB7">
              <w:rPr>
                <w:rFonts w:ascii="Arial" w:hAnsi="Arial" w:cs="Arial"/>
                <w:i/>
                <w:iCs/>
                <w:lang w:val="en-US"/>
              </w:rPr>
              <w:t>X</w:t>
            </w:r>
          </w:p>
        </w:tc>
        <w:tc>
          <w:tcPr>
            <w:tcW w:w="1115"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16,8</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w:t>
            </w:r>
          </w:p>
        </w:tc>
        <w:tc>
          <w:tcPr>
            <w:tcW w:w="99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11,4</w:t>
            </w:r>
          </w:p>
        </w:tc>
        <w:tc>
          <w:tcPr>
            <w:tcW w:w="1134"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w:t>
            </w:r>
          </w:p>
        </w:tc>
        <w:tc>
          <w:tcPr>
            <w:tcW w:w="850"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18,1</w:t>
            </w:r>
          </w:p>
        </w:tc>
      </w:tr>
      <w:tr w:rsidR="00AA3041" w:rsidRPr="004B4FB7" w:rsidTr="003459B9">
        <w:trPr>
          <w:trHeight w:val="315"/>
        </w:trPr>
        <w:tc>
          <w:tcPr>
            <w:tcW w:w="1992" w:type="dxa"/>
            <w:tcBorders>
              <w:top w:val="nil"/>
              <w:left w:val="single" w:sz="8" w:space="0" w:color="auto"/>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i/>
                <w:iCs/>
                <w:lang w:val="en-US"/>
              </w:rPr>
              <w:t>Total, %</w:t>
            </w:r>
          </w:p>
        </w:tc>
        <w:tc>
          <w:tcPr>
            <w:tcW w:w="1115"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877"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1134"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993"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1134" w:type="dxa"/>
            <w:tcBorders>
              <w:top w:val="nil"/>
              <w:left w:val="nil"/>
              <w:bottom w:val="single" w:sz="8"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c>
          <w:tcPr>
            <w:tcW w:w="850" w:type="dxa"/>
            <w:tcBorders>
              <w:top w:val="nil"/>
              <w:left w:val="nil"/>
              <w:bottom w:val="single" w:sz="8"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w:t>
            </w:r>
          </w:p>
        </w:tc>
      </w:tr>
    </w:tbl>
    <w:p w:rsidR="00AA3041" w:rsidRPr="004B4FB7" w:rsidRDefault="00AA3041" w:rsidP="004B4FB7">
      <w:pPr>
        <w:spacing w:line="276" w:lineRule="auto"/>
        <w:rPr>
          <w:rFonts w:ascii="Arial" w:hAnsi="Arial" w:cs="Arial"/>
          <w:b/>
          <w:lang w:val="en-US"/>
        </w:rPr>
      </w:pPr>
    </w:p>
    <w:p w:rsidR="00AA3041" w:rsidRPr="004B4FB7" w:rsidRDefault="00AA3041" w:rsidP="004B4FB7">
      <w:pPr>
        <w:spacing w:line="276" w:lineRule="auto"/>
        <w:ind w:left="7788"/>
        <w:jc w:val="right"/>
        <w:rPr>
          <w:rFonts w:ascii="Arial" w:hAnsi="Arial" w:cs="Arial"/>
          <w:b/>
          <w:lang w:val="en-US"/>
        </w:rPr>
      </w:pPr>
    </w:p>
    <w:tbl>
      <w:tblPr>
        <w:tblW w:w="8241" w:type="dxa"/>
        <w:tblInd w:w="89" w:type="dxa"/>
        <w:tblLayout w:type="fixed"/>
        <w:tblLook w:val="04A0" w:firstRow="1" w:lastRow="0" w:firstColumn="1" w:lastColumn="0" w:noHBand="0" w:noVBand="1"/>
      </w:tblPr>
      <w:tblGrid>
        <w:gridCol w:w="1409"/>
        <w:gridCol w:w="2440"/>
        <w:gridCol w:w="1273"/>
        <w:gridCol w:w="1560"/>
        <w:gridCol w:w="1559"/>
      </w:tblGrid>
      <w:tr w:rsidR="00AA3041" w:rsidRPr="00764B9F" w:rsidTr="003459B9">
        <w:trPr>
          <w:trHeight w:val="785"/>
        </w:trPr>
        <w:tc>
          <w:tcPr>
            <w:tcW w:w="8241" w:type="dxa"/>
            <w:gridSpan w:val="5"/>
            <w:shd w:val="clear" w:color="auto" w:fill="auto"/>
            <w:hideMark/>
          </w:tcPr>
          <w:p w:rsidR="00AA3041" w:rsidRPr="004B4FB7" w:rsidRDefault="00AA3041" w:rsidP="004B4FB7">
            <w:pPr>
              <w:spacing w:line="276" w:lineRule="auto"/>
              <w:jc w:val="center"/>
              <w:rPr>
                <w:rFonts w:ascii="Arial" w:hAnsi="Arial" w:cs="Arial"/>
                <w:lang w:val="en-US"/>
              </w:rPr>
            </w:pPr>
            <w:r w:rsidRPr="004B4FB7">
              <w:rPr>
                <w:rFonts w:ascii="Arial" w:hAnsi="Arial" w:cs="Arial"/>
                <w:b/>
                <w:bCs/>
                <w:lang w:val="en-US"/>
              </w:rPr>
              <w:t>Gender distribution of persons received driving license</w:t>
            </w:r>
          </w:p>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(Number and gender distribution %)</w:t>
            </w:r>
          </w:p>
          <w:p w:rsidR="002950F9" w:rsidRPr="004B4FB7" w:rsidRDefault="002950F9" w:rsidP="004B4FB7">
            <w:pPr>
              <w:autoSpaceDE w:val="0"/>
              <w:autoSpaceDN w:val="0"/>
              <w:adjustRightInd w:val="0"/>
              <w:spacing w:line="276" w:lineRule="auto"/>
              <w:ind w:left="5040"/>
              <w:jc w:val="center"/>
              <w:rPr>
                <w:rFonts w:ascii="Arial" w:hAnsi="Arial" w:cs="Arial"/>
                <w:b/>
                <w:i/>
                <w:iCs/>
                <w:lang w:val="en-US"/>
              </w:rPr>
            </w:pPr>
          </w:p>
          <w:p w:rsidR="002950F9" w:rsidRPr="004B4FB7" w:rsidRDefault="00EE03F9"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2950F9" w:rsidRPr="004B4FB7">
              <w:rPr>
                <w:rFonts w:ascii="Arial" w:hAnsi="Arial" w:cs="Arial"/>
                <w:b/>
                <w:iCs/>
                <w:lang w:val="en-US"/>
              </w:rPr>
              <w:t xml:space="preserve">Table </w:t>
            </w:r>
            <w:r w:rsidR="0017134C" w:rsidRPr="004B4FB7">
              <w:rPr>
                <w:rFonts w:ascii="Arial" w:hAnsi="Arial" w:cs="Arial"/>
                <w:b/>
                <w:iCs/>
                <w:lang w:val="en-US"/>
              </w:rPr>
              <w:t>18</w:t>
            </w:r>
          </w:p>
          <w:p w:rsidR="002950F9" w:rsidRPr="004B4FB7" w:rsidRDefault="002950F9" w:rsidP="004B4FB7">
            <w:pPr>
              <w:spacing w:line="276" w:lineRule="auto"/>
              <w:jc w:val="center"/>
              <w:rPr>
                <w:rFonts w:ascii="Arial" w:hAnsi="Arial" w:cs="Arial"/>
                <w:b/>
                <w:bCs/>
                <w:lang w:val="en-US"/>
              </w:rPr>
            </w:pPr>
          </w:p>
        </w:tc>
      </w:tr>
      <w:tr w:rsidR="00AA3041" w:rsidRPr="004B4FB7" w:rsidTr="003459B9">
        <w:trPr>
          <w:trHeight w:val="300"/>
        </w:trPr>
        <w:tc>
          <w:tcPr>
            <w:tcW w:w="140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Year</w:t>
            </w:r>
          </w:p>
        </w:tc>
        <w:tc>
          <w:tcPr>
            <w:tcW w:w="3713" w:type="dxa"/>
            <w:gridSpan w:val="2"/>
            <w:tcBorders>
              <w:top w:val="single" w:sz="8" w:space="0" w:color="auto"/>
              <w:left w:val="nil"/>
              <w:bottom w:val="single" w:sz="4"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Number</w:t>
            </w:r>
          </w:p>
        </w:tc>
        <w:tc>
          <w:tcPr>
            <w:tcW w:w="311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    Gender distribution</w:t>
            </w:r>
          </w:p>
        </w:tc>
      </w:tr>
      <w:tr w:rsidR="00AA3041" w:rsidRPr="004B4FB7" w:rsidTr="003459B9">
        <w:trPr>
          <w:trHeight w:val="315"/>
        </w:trPr>
        <w:tc>
          <w:tcPr>
            <w:tcW w:w="1409" w:type="dxa"/>
            <w:vMerge/>
            <w:tcBorders>
              <w:top w:val="single" w:sz="8" w:space="0" w:color="auto"/>
              <w:left w:val="single" w:sz="8" w:space="0" w:color="auto"/>
              <w:bottom w:val="single" w:sz="8" w:space="0" w:color="000000"/>
              <w:right w:val="single" w:sz="4" w:space="0" w:color="auto"/>
            </w:tcBorders>
            <w:vAlign w:val="center"/>
            <w:hideMark/>
          </w:tcPr>
          <w:p w:rsidR="00AA3041" w:rsidRPr="004B4FB7" w:rsidRDefault="00AA3041" w:rsidP="004B4FB7">
            <w:pPr>
              <w:spacing w:line="276" w:lineRule="auto"/>
              <w:rPr>
                <w:rFonts w:ascii="Arial" w:hAnsi="Arial" w:cs="Arial"/>
                <w:b/>
                <w:bCs/>
                <w:lang w:val="en-US"/>
              </w:rPr>
            </w:pPr>
          </w:p>
        </w:tc>
        <w:tc>
          <w:tcPr>
            <w:tcW w:w="2440"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women</w:t>
            </w:r>
          </w:p>
        </w:tc>
        <w:tc>
          <w:tcPr>
            <w:tcW w:w="1273"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men</w:t>
            </w:r>
          </w:p>
        </w:tc>
        <w:tc>
          <w:tcPr>
            <w:tcW w:w="1560" w:type="dxa"/>
            <w:tcBorders>
              <w:top w:val="nil"/>
              <w:left w:val="nil"/>
              <w:bottom w:val="single" w:sz="8"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women</w:t>
            </w:r>
          </w:p>
        </w:tc>
        <w:tc>
          <w:tcPr>
            <w:tcW w:w="1559" w:type="dxa"/>
            <w:tcBorders>
              <w:top w:val="nil"/>
              <w:left w:val="nil"/>
              <w:bottom w:val="single" w:sz="8" w:space="0" w:color="auto"/>
              <w:right w:val="single" w:sz="8"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men</w:t>
            </w:r>
          </w:p>
        </w:tc>
      </w:tr>
      <w:tr w:rsidR="00AA3041" w:rsidRPr="004B4FB7" w:rsidTr="003459B9">
        <w:trPr>
          <w:trHeight w:val="300"/>
        </w:trPr>
        <w:tc>
          <w:tcPr>
            <w:tcW w:w="1409"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2008</w:t>
            </w:r>
          </w:p>
        </w:tc>
        <w:tc>
          <w:tcPr>
            <w:tcW w:w="244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6187</w:t>
            </w:r>
          </w:p>
        </w:tc>
        <w:tc>
          <w:tcPr>
            <w:tcW w:w="127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127546</w:t>
            </w:r>
          </w:p>
        </w:tc>
        <w:tc>
          <w:tcPr>
            <w:tcW w:w="156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w:t>
            </w:r>
          </w:p>
        </w:tc>
        <w:tc>
          <w:tcPr>
            <w:tcW w:w="1559"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95,4</w:t>
            </w:r>
          </w:p>
        </w:tc>
      </w:tr>
      <w:tr w:rsidR="00AA3041" w:rsidRPr="004B4FB7" w:rsidTr="003459B9">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2009</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5666</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135840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96,0</w:t>
            </w:r>
          </w:p>
        </w:tc>
      </w:tr>
      <w:tr w:rsidR="00AA3041" w:rsidRPr="004B4FB7" w:rsidTr="003459B9">
        <w:trPr>
          <w:trHeight w:val="300"/>
        </w:trPr>
        <w:tc>
          <w:tcPr>
            <w:tcW w:w="1409"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2010</w:t>
            </w:r>
          </w:p>
        </w:tc>
        <w:tc>
          <w:tcPr>
            <w:tcW w:w="244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5650</w:t>
            </w:r>
          </w:p>
        </w:tc>
        <w:tc>
          <w:tcPr>
            <w:tcW w:w="127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135314</w:t>
            </w:r>
          </w:p>
        </w:tc>
        <w:tc>
          <w:tcPr>
            <w:tcW w:w="156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w:t>
            </w:r>
          </w:p>
        </w:tc>
        <w:tc>
          <w:tcPr>
            <w:tcW w:w="1559"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96,0</w:t>
            </w:r>
          </w:p>
        </w:tc>
      </w:tr>
      <w:tr w:rsidR="00AA3041" w:rsidRPr="004B4FB7" w:rsidTr="003459B9">
        <w:trPr>
          <w:trHeight w:val="300"/>
        </w:trPr>
        <w:tc>
          <w:tcPr>
            <w:tcW w:w="1409"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2011</w:t>
            </w:r>
          </w:p>
        </w:tc>
        <w:tc>
          <w:tcPr>
            <w:tcW w:w="244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6445</w:t>
            </w:r>
          </w:p>
        </w:tc>
        <w:tc>
          <w:tcPr>
            <w:tcW w:w="127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168181</w:t>
            </w:r>
          </w:p>
        </w:tc>
        <w:tc>
          <w:tcPr>
            <w:tcW w:w="156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w:t>
            </w:r>
          </w:p>
        </w:tc>
        <w:tc>
          <w:tcPr>
            <w:tcW w:w="1559"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96,3</w:t>
            </w:r>
          </w:p>
        </w:tc>
      </w:tr>
      <w:tr w:rsidR="00AA3041" w:rsidRPr="004B4FB7" w:rsidTr="003459B9">
        <w:trPr>
          <w:trHeight w:val="300"/>
        </w:trPr>
        <w:tc>
          <w:tcPr>
            <w:tcW w:w="1409"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2012</w:t>
            </w:r>
          </w:p>
        </w:tc>
        <w:tc>
          <w:tcPr>
            <w:tcW w:w="244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7411</w:t>
            </w:r>
          </w:p>
        </w:tc>
        <w:tc>
          <w:tcPr>
            <w:tcW w:w="127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155128</w:t>
            </w:r>
          </w:p>
        </w:tc>
        <w:tc>
          <w:tcPr>
            <w:tcW w:w="156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w:t>
            </w:r>
          </w:p>
        </w:tc>
        <w:tc>
          <w:tcPr>
            <w:tcW w:w="1559"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95,4</w:t>
            </w:r>
          </w:p>
        </w:tc>
      </w:tr>
      <w:tr w:rsidR="00AA3041" w:rsidRPr="004B4FB7" w:rsidTr="003459B9">
        <w:trPr>
          <w:trHeight w:val="300"/>
        </w:trPr>
        <w:tc>
          <w:tcPr>
            <w:tcW w:w="1409"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2013</w:t>
            </w:r>
          </w:p>
        </w:tc>
        <w:tc>
          <w:tcPr>
            <w:tcW w:w="244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11166</w:t>
            </w:r>
          </w:p>
        </w:tc>
        <w:tc>
          <w:tcPr>
            <w:tcW w:w="127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237231</w:t>
            </w:r>
          </w:p>
        </w:tc>
        <w:tc>
          <w:tcPr>
            <w:tcW w:w="156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w:t>
            </w:r>
          </w:p>
        </w:tc>
        <w:tc>
          <w:tcPr>
            <w:tcW w:w="1559"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95,5</w:t>
            </w:r>
          </w:p>
        </w:tc>
      </w:tr>
      <w:tr w:rsidR="00AA3041" w:rsidRPr="004B4FB7" w:rsidTr="003459B9">
        <w:trPr>
          <w:trHeight w:val="300"/>
        </w:trPr>
        <w:tc>
          <w:tcPr>
            <w:tcW w:w="1409" w:type="dxa"/>
            <w:tcBorders>
              <w:top w:val="nil"/>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2014</w:t>
            </w:r>
          </w:p>
        </w:tc>
        <w:tc>
          <w:tcPr>
            <w:tcW w:w="244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10278</w:t>
            </w:r>
          </w:p>
        </w:tc>
        <w:tc>
          <w:tcPr>
            <w:tcW w:w="1273"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174385</w:t>
            </w:r>
          </w:p>
        </w:tc>
        <w:tc>
          <w:tcPr>
            <w:tcW w:w="1560" w:type="dxa"/>
            <w:tcBorders>
              <w:top w:val="nil"/>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w:t>
            </w:r>
          </w:p>
        </w:tc>
        <w:tc>
          <w:tcPr>
            <w:tcW w:w="1559" w:type="dxa"/>
            <w:tcBorders>
              <w:top w:val="nil"/>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94,4</w:t>
            </w:r>
          </w:p>
        </w:tc>
      </w:tr>
      <w:tr w:rsidR="00AA3041" w:rsidRPr="004B4FB7" w:rsidTr="003459B9">
        <w:trPr>
          <w:trHeight w:val="300"/>
        </w:trPr>
        <w:tc>
          <w:tcPr>
            <w:tcW w:w="1409" w:type="dxa"/>
            <w:tcBorders>
              <w:top w:val="nil"/>
              <w:left w:val="single" w:sz="8" w:space="0" w:color="auto"/>
              <w:bottom w:val="nil"/>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2015</w:t>
            </w:r>
          </w:p>
        </w:tc>
        <w:tc>
          <w:tcPr>
            <w:tcW w:w="2440" w:type="dxa"/>
            <w:tcBorders>
              <w:top w:val="nil"/>
              <w:left w:val="nil"/>
              <w:bottom w:val="nil"/>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8521</w:t>
            </w:r>
          </w:p>
        </w:tc>
        <w:tc>
          <w:tcPr>
            <w:tcW w:w="1273" w:type="dxa"/>
            <w:tcBorders>
              <w:top w:val="nil"/>
              <w:left w:val="nil"/>
              <w:bottom w:val="nil"/>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136150</w:t>
            </w:r>
          </w:p>
        </w:tc>
        <w:tc>
          <w:tcPr>
            <w:tcW w:w="1560" w:type="dxa"/>
            <w:tcBorders>
              <w:top w:val="nil"/>
              <w:left w:val="nil"/>
              <w:bottom w:val="nil"/>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w:t>
            </w:r>
          </w:p>
        </w:tc>
        <w:tc>
          <w:tcPr>
            <w:tcW w:w="1559" w:type="dxa"/>
            <w:tcBorders>
              <w:top w:val="nil"/>
              <w:left w:val="nil"/>
              <w:bottom w:val="nil"/>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94,1</w:t>
            </w:r>
          </w:p>
        </w:tc>
      </w:tr>
      <w:tr w:rsidR="00AA3041" w:rsidRPr="004B4FB7" w:rsidTr="003459B9">
        <w:trPr>
          <w:trHeight w:val="315"/>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2016</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10095</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146126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6,5</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93,5</w:t>
            </w:r>
          </w:p>
        </w:tc>
      </w:tr>
      <w:tr w:rsidR="00AA3041" w:rsidRPr="004B4FB7" w:rsidTr="003459B9">
        <w:trPr>
          <w:trHeight w:val="315"/>
        </w:trPr>
        <w:tc>
          <w:tcPr>
            <w:tcW w:w="14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AA3041" w:rsidRPr="004B4FB7" w:rsidRDefault="00AA3041" w:rsidP="004B4FB7">
            <w:pPr>
              <w:spacing w:line="276" w:lineRule="auto"/>
              <w:jc w:val="center"/>
              <w:rPr>
                <w:rFonts w:ascii="Arial" w:hAnsi="Arial" w:cs="Arial"/>
                <w:b/>
                <w:lang w:val="en-US"/>
              </w:rPr>
            </w:pPr>
            <w:r w:rsidRPr="004B4FB7">
              <w:rPr>
                <w:rFonts w:ascii="Arial" w:hAnsi="Arial" w:cs="Arial"/>
                <w:b/>
                <w:lang w:val="en-US"/>
              </w:rPr>
              <w:t>2017</w:t>
            </w:r>
          </w:p>
        </w:tc>
        <w:tc>
          <w:tcPr>
            <w:tcW w:w="2440" w:type="dxa"/>
            <w:tcBorders>
              <w:top w:val="single" w:sz="4" w:space="0" w:color="auto"/>
              <w:left w:val="nil"/>
              <w:bottom w:val="single" w:sz="8" w:space="0" w:color="auto"/>
              <w:right w:val="single" w:sz="4" w:space="0" w:color="auto"/>
            </w:tcBorders>
            <w:shd w:val="clear" w:color="auto" w:fill="auto"/>
            <w:noWrap/>
            <w:vAlign w:val="bottom"/>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11885</w:t>
            </w:r>
          </w:p>
        </w:tc>
        <w:tc>
          <w:tcPr>
            <w:tcW w:w="1273" w:type="dxa"/>
            <w:tcBorders>
              <w:top w:val="single" w:sz="4" w:space="0" w:color="auto"/>
              <w:left w:val="nil"/>
              <w:bottom w:val="single" w:sz="8" w:space="0" w:color="auto"/>
              <w:right w:val="single" w:sz="4" w:space="0" w:color="auto"/>
            </w:tcBorders>
            <w:shd w:val="clear" w:color="auto" w:fill="auto"/>
            <w:noWrap/>
            <w:vAlign w:val="bottom"/>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165426</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93,3</w:t>
            </w:r>
          </w:p>
        </w:tc>
      </w:tr>
    </w:tbl>
    <w:p w:rsidR="002950F9" w:rsidRPr="004B4FB7" w:rsidRDefault="002950F9" w:rsidP="004B4FB7">
      <w:pPr>
        <w:autoSpaceDE w:val="0"/>
        <w:autoSpaceDN w:val="0"/>
        <w:adjustRightInd w:val="0"/>
        <w:spacing w:line="276" w:lineRule="auto"/>
        <w:ind w:left="5040"/>
        <w:jc w:val="center"/>
        <w:rPr>
          <w:rFonts w:ascii="Arial" w:hAnsi="Arial" w:cs="Arial"/>
          <w:b/>
          <w:i/>
          <w:iCs/>
          <w:lang w:val="en-US"/>
        </w:rPr>
      </w:pPr>
    </w:p>
    <w:p w:rsidR="002950F9" w:rsidRPr="004B4FB7" w:rsidRDefault="0014094F"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2950F9" w:rsidRPr="004B4FB7">
        <w:rPr>
          <w:rFonts w:ascii="Arial" w:hAnsi="Arial" w:cs="Arial"/>
          <w:b/>
          <w:iCs/>
          <w:lang w:val="en-US"/>
        </w:rPr>
        <w:t xml:space="preserve">Table </w:t>
      </w:r>
      <w:r w:rsidRPr="004B4FB7">
        <w:rPr>
          <w:rFonts w:ascii="Arial" w:hAnsi="Arial" w:cs="Arial"/>
          <w:b/>
          <w:iCs/>
          <w:lang w:val="en-US"/>
        </w:rPr>
        <w:t>19</w:t>
      </w:r>
    </w:p>
    <w:tbl>
      <w:tblPr>
        <w:tblpPr w:leftFromText="180" w:rightFromText="180" w:vertAnchor="text" w:horzAnchor="margin" w:tblpY="103"/>
        <w:tblW w:w="8222" w:type="dxa"/>
        <w:tblLook w:val="04A0" w:firstRow="1" w:lastRow="0" w:firstColumn="1" w:lastColumn="0" w:noHBand="0" w:noVBand="1"/>
      </w:tblPr>
      <w:tblGrid>
        <w:gridCol w:w="1418"/>
        <w:gridCol w:w="2410"/>
        <w:gridCol w:w="2268"/>
        <w:gridCol w:w="2126"/>
      </w:tblGrid>
      <w:tr w:rsidR="00CD23F0" w:rsidRPr="00764B9F" w:rsidTr="00CD23F0">
        <w:trPr>
          <w:trHeight w:val="300"/>
        </w:trPr>
        <w:tc>
          <w:tcPr>
            <w:tcW w:w="8222" w:type="dxa"/>
            <w:gridSpan w:val="4"/>
            <w:tcBorders>
              <w:top w:val="nil"/>
              <w:left w:val="nil"/>
              <w:bottom w:val="nil"/>
              <w:right w:val="nil"/>
            </w:tcBorders>
            <w:shd w:val="clear" w:color="auto" w:fill="auto"/>
            <w:vAlign w:val="center"/>
            <w:hideMark/>
          </w:tcPr>
          <w:p w:rsidR="00CD23F0" w:rsidRPr="004B4FB7" w:rsidRDefault="00CD23F0" w:rsidP="00CD23F0">
            <w:pPr>
              <w:spacing w:line="276" w:lineRule="auto"/>
              <w:jc w:val="center"/>
              <w:rPr>
                <w:rFonts w:ascii="Arial" w:hAnsi="Arial" w:cs="Arial"/>
                <w:b/>
                <w:bCs/>
                <w:lang w:val="en-US"/>
              </w:rPr>
            </w:pPr>
            <w:r w:rsidRPr="004B4FB7">
              <w:rPr>
                <w:rFonts w:ascii="Arial" w:hAnsi="Arial" w:cs="Arial"/>
                <w:b/>
                <w:bCs/>
                <w:lang w:val="en-US"/>
              </w:rPr>
              <w:t>Gender distribution of internet users, as percent to total</w:t>
            </w:r>
          </w:p>
          <w:p w:rsidR="00CD23F0" w:rsidRPr="004B4FB7" w:rsidRDefault="00CD23F0" w:rsidP="00CD23F0">
            <w:pPr>
              <w:spacing w:line="276" w:lineRule="auto"/>
              <w:jc w:val="center"/>
              <w:rPr>
                <w:rFonts w:ascii="Arial" w:hAnsi="Arial" w:cs="Arial"/>
                <w:b/>
                <w:bCs/>
                <w:lang w:val="en-US"/>
              </w:rPr>
            </w:pPr>
          </w:p>
        </w:tc>
      </w:tr>
      <w:tr w:rsidR="00CD23F0" w:rsidRPr="004B4FB7" w:rsidTr="00CD23F0">
        <w:trPr>
          <w:trHeight w:val="201"/>
        </w:trPr>
        <w:tc>
          <w:tcPr>
            <w:tcW w:w="1418"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CD23F0" w:rsidRPr="004B4FB7" w:rsidRDefault="00CD23F0" w:rsidP="00CD23F0">
            <w:pPr>
              <w:spacing w:line="276" w:lineRule="auto"/>
              <w:jc w:val="center"/>
              <w:rPr>
                <w:rFonts w:ascii="Arial" w:hAnsi="Arial" w:cs="Arial"/>
                <w:b/>
                <w:bCs/>
                <w:lang w:val="en-US"/>
              </w:rPr>
            </w:pPr>
            <w:r w:rsidRPr="004B4FB7">
              <w:rPr>
                <w:rFonts w:ascii="Arial" w:hAnsi="Arial" w:cs="Arial"/>
                <w:b/>
                <w:bCs/>
                <w:lang w:val="en-US"/>
              </w:rPr>
              <w:t>Year</w:t>
            </w:r>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CD23F0" w:rsidRPr="004B4FB7" w:rsidRDefault="00CD23F0" w:rsidP="00CD23F0">
            <w:pPr>
              <w:spacing w:line="276" w:lineRule="auto"/>
              <w:jc w:val="center"/>
              <w:rPr>
                <w:rFonts w:ascii="Arial" w:hAnsi="Arial" w:cs="Arial"/>
                <w:b/>
                <w:bCs/>
                <w:lang w:val="en-US"/>
              </w:rPr>
            </w:pPr>
            <w:r w:rsidRPr="004B4FB7">
              <w:rPr>
                <w:rFonts w:ascii="Arial" w:hAnsi="Arial" w:cs="Arial"/>
                <w:b/>
                <w:bCs/>
                <w:lang w:val="en-US"/>
              </w:rPr>
              <w:t>Total</w:t>
            </w:r>
          </w:p>
        </w:tc>
        <w:tc>
          <w:tcPr>
            <w:tcW w:w="4394" w:type="dxa"/>
            <w:gridSpan w:val="2"/>
            <w:tcBorders>
              <w:top w:val="single" w:sz="8" w:space="0" w:color="auto"/>
              <w:left w:val="nil"/>
              <w:bottom w:val="single" w:sz="4" w:space="0" w:color="auto"/>
              <w:right w:val="single" w:sz="8" w:space="0" w:color="000000"/>
            </w:tcBorders>
            <w:shd w:val="clear" w:color="auto" w:fill="auto"/>
            <w:noWrap/>
            <w:hideMark/>
          </w:tcPr>
          <w:p w:rsidR="00CD23F0" w:rsidRPr="004B4FB7" w:rsidRDefault="00CD23F0" w:rsidP="00CD23F0">
            <w:pPr>
              <w:spacing w:line="276" w:lineRule="auto"/>
              <w:jc w:val="center"/>
              <w:rPr>
                <w:rFonts w:ascii="Arial" w:hAnsi="Arial" w:cs="Arial"/>
                <w:b/>
                <w:bCs/>
                <w:lang w:val="en-US"/>
              </w:rPr>
            </w:pPr>
            <w:r w:rsidRPr="004B4FB7">
              <w:rPr>
                <w:rFonts w:ascii="Arial" w:hAnsi="Arial" w:cs="Arial"/>
                <w:b/>
                <w:bCs/>
                <w:lang w:val="en-US"/>
              </w:rPr>
              <w:t>Gender distribution</w:t>
            </w:r>
          </w:p>
        </w:tc>
      </w:tr>
      <w:tr w:rsidR="00CD23F0" w:rsidRPr="004B4FB7" w:rsidTr="00CD23F0">
        <w:trPr>
          <w:trHeight w:val="192"/>
        </w:trPr>
        <w:tc>
          <w:tcPr>
            <w:tcW w:w="1418" w:type="dxa"/>
            <w:vMerge/>
            <w:tcBorders>
              <w:top w:val="single" w:sz="8" w:space="0" w:color="auto"/>
              <w:left w:val="single" w:sz="8" w:space="0" w:color="auto"/>
              <w:bottom w:val="single" w:sz="8" w:space="0" w:color="000000"/>
              <w:right w:val="single" w:sz="4" w:space="0" w:color="auto"/>
            </w:tcBorders>
            <w:hideMark/>
          </w:tcPr>
          <w:p w:rsidR="00CD23F0" w:rsidRPr="004B4FB7" w:rsidRDefault="00CD23F0" w:rsidP="00CD23F0">
            <w:pPr>
              <w:spacing w:line="276" w:lineRule="auto"/>
              <w:jc w:val="center"/>
              <w:rPr>
                <w:rFonts w:ascii="Arial" w:hAnsi="Arial" w:cs="Arial"/>
                <w:b/>
                <w:bCs/>
                <w:lang w:val="en-US"/>
              </w:rPr>
            </w:pPr>
          </w:p>
        </w:tc>
        <w:tc>
          <w:tcPr>
            <w:tcW w:w="2410" w:type="dxa"/>
            <w:vMerge/>
            <w:tcBorders>
              <w:top w:val="single" w:sz="8" w:space="0" w:color="auto"/>
              <w:left w:val="single" w:sz="4" w:space="0" w:color="auto"/>
              <w:bottom w:val="single" w:sz="8" w:space="0" w:color="000000"/>
              <w:right w:val="single" w:sz="4" w:space="0" w:color="auto"/>
            </w:tcBorders>
            <w:hideMark/>
          </w:tcPr>
          <w:p w:rsidR="00CD23F0" w:rsidRPr="004B4FB7" w:rsidRDefault="00CD23F0" w:rsidP="00CD23F0">
            <w:pPr>
              <w:spacing w:line="276" w:lineRule="auto"/>
              <w:jc w:val="center"/>
              <w:rPr>
                <w:rFonts w:ascii="Arial" w:hAnsi="Arial" w:cs="Arial"/>
                <w:b/>
                <w:bCs/>
                <w:lang w:val="en-US"/>
              </w:rPr>
            </w:pPr>
          </w:p>
        </w:tc>
        <w:tc>
          <w:tcPr>
            <w:tcW w:w="2268" w:type="dxa"/>
            <w:tcBorders>
              <w:top w:val="nil"/>
              <w:left w:val="nil"/>
              <w:bottom w:val="single" w:sz="8" w:space="0" w:color="auto"/>
              <w:right w:val="single" w:sz="4" w:space="0" w:color="auto"/>
            </w:tcBorders>
            <w:shd w:val="clear" w:color="auto" w:fill="auto"/>
            <w:noWrap/>
            <w:hideMark/>
          </w:tcPr>
          <w:p w:rsidR="00CD23F0" w:rsidRPr="004B4FB7" w:rsidRDefault="00CD23F0" w:rsidP="00CD23F0">
            <w:pPr>
              <w:spacing w:line="276" w:lineRule="auto"/>
              <w:jc w:val="center"/>
              <w:rPr>
                <w:rFonts w:ascii="Arial" w:hAnsi="Arial" w:cs="Arial"/>
                <w:b/>
                <w:bCs/>
                <w:lang w:val="en-US"/>
              </w:rPr>
            </w:pPr>
            <w:r w:rsidRPr="004B4FB7">
              <w:rPr>
                <w:rFonts w:ascii="Arial" w:hAnsi="Arial" w:cs="Arial"/>
                <w:b/>
                <w:bCs/>
                <w:lang w:val="en-US"/>
              </w:rPr>
              <w:t>women</w:t>
            </w:r>
          </w:p>
        </w:tc>
        <w:tc>
          <w:tcPr>
            <w:tcW w:w="2126" w:type="dxa"/>
            <w:tcBorders>
              <w:top w:val="nil"/>
              <w:left w:val="nil"/>
              <w:bottom w:val="single" w:sz="8" w:space="0" w:color="auto"/>
              <w:right w:val="single" w:sz="8" w:space="0" w:color="auto"/>
            </w:tcBorders>
            <w:shd w:val="clear" w:color="auto" w:fill="auto"/>
            <w:noWrap/>
            <w:hideMark/>
          </w:tcPr>
          <w:p w:rsidR="00CD23F0" w:rsidRPr="004B4FB7" w:rsidRDefault="00CD23F0" w:rsidP="00CD23F0">
            <w:pPr>
              <w:spacing w:line="276" w:lineRule="auto"/>
              <w:jc w:val="center"/>
              <w:rPr>
                <w:rFonts w:ascii="Arial" w:hAnsi="Arial" w:cs="Arial"/>
                <w:b/>
                <w:bCs/>
                <w:lang w:val="en-US"/>
              </w:rPr>
            </w:pPr>
            <w:r w:rsidRPr="004B4FB7">
              <w:rPr>
                <w:rFonts w:ascii="Arial" w:hAnsi="Arial" w:cs="Arial"/>
                <w:b/>
                <w:bCs/>
                <w:lang w:val="en-US"/>
              </w:rPr>
              <w:t>men</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2008</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17,2</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12,6</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21,6</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2009</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27,4</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23,0</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32,0</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2010</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46,0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36,5</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55,6</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2011</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65,0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55,9</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75,8</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2012</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70,0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62,2</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78,1</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2013</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73,0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67,2</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78,8</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2014</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75,0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71,2</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78,9</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2015</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77,0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72,0</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78,0</w:t>
            </w:r>
          </w:p>
        </w:tc>
      </w:tr>
      <w:tr w:rsidR="00CD23F0" w:rsidRPr="004B4FB7" w:rsidTr="00CD23F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2016</w:t>
            </w:r>
          </w:p>
        </w:tc>
        <w:tc>
          <w:tcPr>
            <w:tcW w:w="2410"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78,0</w:t>
            </w:r>
          </w:p>
        </w:tc>
        <w:tc>
          <w:tcPr>
            <w:tcW w:w="2268" w:type="dxa"/>
            <w:tcBorders>
              <w:top w:val="nil"/>
              <w:left w:val="nil"/>
              <w:bottom w:val="single" w:sz="4"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76,1</w:t>
            </w:r>
          </w:p>
        </w:tc>
        <w:tc>
          <w:tcPr>
            <w:tcW w:w="2126" w:type="dxa"/>
            <w:tcBorders>
              <w:top w:val="nil"/>
              <w:left w:val="nil"/>
              <w:bottom w:val="single" w:sz="4"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79,9</w:t>
            </w:r>
          </w:p>
        </w:tc>
      </w:tr>
      <w:tr w:rsidR="00CD23F0" w:rsidRPr="004B4FB7" w:rsidTr="00CD23F0">
        <w:trPr>
          <w:trHeight w:val="315"/>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b/>
                <w:lang w:val="en-US"/>
              </w:rPr>
            </w:pPr>
            <w:r w:rsidRPr="004B4FB7">
              <w:rPr>
                <w:rFonts w:ascii="Arial" w:hAnsi="Arial" w:cs="Arial"/>
                <w:b/>
                <w:lang w:val="en-US"/>
              </w:rPr>
              <w:t>2017</w:t>
            </w:r>
          </w:p>
        </w:tc>
        <w:tc>
          <w:tcPr>
            <w:tcW w:w="2410" w:type="dxa"/>
            <w:tcBorders>
              <w:top w:val="single" w:sz="4" w:space="0" w:color="auto"/>
              <w:left w:val="nil"/>
              <w:bottom w:val="single" w:sz="8"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79,0</w:t>
            </w:r>
          </w:p>
        </w:tc>
        <w:tc>
          <w:tcPr>
            <w:tcW w:w="2268" w:type="dxa"/>
            <w:tcBorders>
              <w:top w:val="nil"/>
              <w:left w:val="nil"/>
              <w:bottom w:val="single" w:sz="8" w:space="0" w:color="auto"/>
              <w:right w:val="single" w:sz="4"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76,8</w:t>
            </w:r>
          </w:p>
        </w:tc>
        <w:tc>
          <w:tcPr>
            <w:tcW w:w="2126" w:type="dxa"/>
            <w:tcBorders>
              <w:top w:val="nil"/>
              <w:left w:val="nil"/>
              <w:bottom w:val="single" w:sz="8" w:space="0" w:color="auto"/>
              <w:right w:val="single" w:sz="8" w:space="0" w:color="auto"/>
            </w:tcBorders>
            <w:shd w:val="clear" w:color="auto" w:fill="auto"/>
            <w:noWrap/>
            <w:vAlign w:val="bottom"/>
            <w:hideMark/>
          </w:tcPr>
          <w:p w:rsidR="00CD23F0" w:rsidRPr="004B4FB7" w:rsidRDefault="00CD23F0" w:rsidP="00CD23F0">
            <w:pPr>
              <w:spacing w:line="276" w:lineRule="auto"/>
              <w:jc w:val="center"/>
              <w:rPr>
                <w:rFonts w:ascii="Arial" w:hAnsi="Arial" w:cs="Arial"/>
                <w:lang w:val="en-US"/>
              </w:rPr>
            </w:pPr>
            <w:r w:rsidRPr="004B4FB7">
              <w:rPr>
                <w:rFonts w:ascii="Arial" w:hAnsi="Arial" w:cs="Arial"/>
                <w:lang w:val="en-US"/>
              </w:rPr>
              <w:t>81,2</w:t>
            </w:r>
          </w:p>
        </w:tc>
      </w:tr>
    </w:tbl>
    <w:p w:rsidR="00AA3041" w:rsidRPr="004B4FB7" w:rsidRDefault="00AA3041" w:rsidP="004B4FB7">
      <w:pPr>
        <w:spacing w:line="276" w:lineRule="auto"/>
        <w:ind w:left="7788"/>
        <w:jc w:val="right"/>
        <w:rPr>
          <w:rFonts w:ascii="Arial" w:hAnsi="Arial" w:cs="Arial"/>
          <w:b/>
          <w:i/>
          <w:lang w:val="en-US"/>
        </w:rPr>
      </w:pPr>
    </w:p>
    <w:p w:rsidR="00AA3041" w:rsidRPr="004B4FB7" w:rsidRDefault="00AA3041" w:rsidP="004B4FB7">
      <w:pPr>
        <w:spacing w:line="276" w:lineRule="auto"/>
        <w:ind w:left="7788"/>
        <w:jc w:val="right"/>
        <w:rPr>
          <w:rFonts w:ascii="Arial" w:hAnsi="Arial" w:cs="Arial"/>
          <w:b/>
          <w:lang w:val="en-US"/>
        </w:rPr>
      </w:pPr>
      <w:r w:rsidRPr="004B4FB7">
        <w:rPr>
          <w:rFonts w:ascii="Arial" w:hAnsi="Arial" w:cs="Arial"/>
          <w:b/>
          <w:i/>
          <w:lang w:val="en-US"/>
        </w:rPr>
        <w:tab/>
      </w:r>
    </w:p>
    <w:p w:rsidR="00AA3041" w:rsidRPr="004B4FB7" w:rsidRDefault="00AA3041" w:rsidP="004B4FB7">
      <w:pPr>
        <w:spacing w:line="276" w:lineRule="auto"/>
        <w:rPr>
          <w:rFonts w:ascii="Arial" w:hAnsi="Arial" w:cs="Arial"/>
          <w:b/>
          <w:lang w:val="az-Latn-AZ"/>
        </w:rPr>
      </w:pPr>
    </w:p>
    <w:p w:rsidR="00AA3041" w:rsidRPr="004B4FB7" w:rsidRDefault="00AA3041" w:rsidP="004B4FB7">
      <w:pPr>
        <w:spacing w:line="276" w:lineRule="auto"/>
        <w:rPr>
          <w:rFonts w:ascii="Arial" w:hAnsi="Arial" w:cs="Arial"/>
          <w:b/>
          <w:bCs/>
          <w:i/>
          <w:lang w:val="en-US"/>
        </w:rPr>
      </w:pPr>
      <w:r w:rsidRPr="004B4FB7">
        <w:rPr>
          <w:rFonts w:ascii="Arial" w:hAnsi="Arial" w:cs="Arial"/>
          <w:b/>
          <w:bCs/>
          <w:i/>
          <w:lang w:val="en-US"/>
        </w:rPr>
        <w:br w:type="page"/>
      </w:r>
    </w:p>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lastRenderedPageBreak/>
        <w:t>Average monthly nominal wages and salaries of employees by gender</w:t>
      </w:r>
    </w:p>
    <w:p w:rsidR="00AA3041" w:rsidRPr="004B4FB7" w:rsidRDefault="00AA3041" w:rsidP="004B4FB7">
      <w:pPr>
        <w:spacing w:line="276" w:lineRule="auto"/>
        <w:jc w:val="center"/>
        <w:rPr>
          <w:rFonts w:ascii="Arial" w:hAnsi="Arial" w:cs="Arial"/>
          <w:b/>
          <w:bCs/>
          <w:lang w:val="en-US"/>
        </w:rPr>
      </w:pPr>
      <w:proofErr w:type="gramStart"/>
      <w:r w:rsidRPr="004B4FB7">
        <w:rPr>
          <w:rFonts w:ascii="Arial" w:hAnsi="Arial" w:cs="Arial"/>
          <w:b/>
          <w:bCs/>
          <w:lang w:val="en-US"/>
        </w:rPr>
        <w:t>in</w:t>
      </w:r>
      <w:proofErr w:type="gramEnd"/>
      <w:r w:rsidRPr="004B4FB7">
        <w:rPr>
          <w:rFonts w:ascii="Arial" w:hAnsi="Arial" w:cs="Arial"/>
          <w:b/>
          <w:bCs/>
          <w:lang w:val="en-US"/>
        </w:rPr>
        <w:t xml:space="preserve"> manat</w:t>
      </w:r>
      <w:r w:rsidR="00B50632" w:rsidRPr="004B4FB7">
        <w:rPr>
          <w:rFonts w:ascii="Arial" w:hAnsi="Arial" w:cs="Arial"/>
          <w:b/>
          <w:bCs/>
          <w:lang w:val="en-US"/>
        </w:rPr>
        <w:t xml:space="preserve"> (AZN)</w:t>
      </w:r>
    </w:p>
    <w:p w:rsidR="00AA3041" w:rsidRPr="004B4FB7" w:rsidRDefault="00AA3041" w:rsidP="004B4FB7">
      <w:pPr>
        <w:spacing w:line="276" w:lineRule="auto"/>
        <w:jc w:val="center"/>
        <w:rPr>
          <w:rFonts w:ascii="Arial" w:hAnsi="Arial" w:cs="Arial"/>
          <w:b/>
          <w:bCs/>
          <w:lang w:val="en-US"/>
        </w:rPr>
      </w:pPr>
    </w:p>
    <w:p w:rsidR="00EE03F9" w:rsidRPr="004B4FB7" w:rsidRDefault="00EF12FC"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14094F" w:rsidRPr="004B4FB7">
        <w:rPr>
          <w:rFonts w:ascii="Arial" w:hAnsi="Arial" w:cs="Arial"/>
          <w:b/>
          <w:iCs/>
          <w:lang w:val="en-US"/>
        </w:rPr>
        <w:t xml:space="preserve">                             </w:t>
      </w:r>
      <w:r w:rsidRPr="004B4FB7">
        <w:rPr>
          <w:rFonts w:ascii="Arial" w:hAnsi="Arial" w:cs="Arial"/>
          <w:b/>
          <w:iCs/>
          <w:lang w:val="en-US"/>
        </w:rPr>
        <w:t xml:space="preserve">  </w:t>
      </w:r>
      <w:r w:rsidR="00EE03F9" w:rsidRPr="004B4FB7">
        <w:rPr>
          <w:rFonts w:ascii="Arial" w:hAnsi="Arial" w:cs="Arial"/>
          <w:b/>
          <w:iCs/>
          <w:lang w:val="en-US"/>
        </w:rPr>
        <w:t xml:space="preserve">Table </w:t>
      </w:r>
      <w:r w:rsidR="0014094F" w:rsidRPr="004B4FB7">
        <w:rPr>
          <w:rFonts w:ascii="Arial" w:hAnsi="Arial" w:cs="Arial"/>
          <w:b/>
          <w:iCs/>
          <w:lang w:val="en-US"/>
        </w:rPr>
        <w:t>20</w:t>
      </w:r>
    </w:p>
    <w:p w:rsidR="00EE03F9" w:rsidRPr="004B4FB7" w:rsidRDefault="00EE03F9" w:rsidP="004B4FB7">
      <w:pPr>
        <w:spacing w:line="276" w:lineRule="auto"/>
        <w:jc w:val="center"/>
        <w:rPr>
          <w:rFonts w:ascii="Arial" w:hAnsi="Arial" w:cs="Arial"/>
          <w:b/>
          <w:bCs/>
          <w:lang w:val="en-US"/>
        </w:rPr>
      </w:pPr>
    </w:p>
    <w:p w:rsidR="00EE03F9" w:rsidRPr="004B4FB7" w:rsidRDefault="00EE03F9" w:rsidP="004B4FB7">
      <w:pPr>
        <w:spacing w:line="276" w:lineRule="auto"/>
        <w:jc w:val="center"/>
        <w:rPr>
          <w:rFonts w:ascii="Arial" w:hAnsi="Arial" w:cs="Arial"/>
          <w:b/>
          <w:bCs/>
          <w:lang w:val="en-US"/>
        </w:rPr>
      </w:pPr>
    </w:p>
    <w:p w:rsidR="00EE03F9" w:rsidRPr="004B4FB7" w:rsidRDefault="00EE03F9" w:rsidP="004B4FB7">
      <w:pPr>
        <w:spacing w:line="276" w:lineRule="auto"/>
        <w:jc w:val="center"/>
        <w:rPr>
          <w:rFonts w:ascii="Arial" w:hAnsi="Arial" w:cs="Arial"/>
          <w:b/>
          <w:bCs/>
          <w:lang w:val="en-US"/>
        </w:rPr>
      </w:pPr>
    </w:p>
    <w:p w:rsidR="00EE03F9" w:rsidRPr="004B4FB7" w:rsidRDefault="00EE03F9" w:rsidP="004B4FB7">
      <w:pPr>
        <w:spacing w:line="276" w:lineRule="auto"/>
        <w:jc w:val="center"/>
        <w:rPr>
          <w:rFonts w:ascii="Arial" w:hAnsi="Arial" w:cs="Arial"/>
          <w:b/>
          <w:bCs/>
          <w:lang w:val="en-US"/>
        </w:rPr>
      </w:pPr>
    </w:p>
    <w:p w:rsidR="00EE03F9" w:rsidRPr="004B4FB7" w:rsidRDefault="00EE03F9" w:rsidP="004B4FB7">
      <w:pPr>
        <w:spacing w:line="276" w:lineRule="auto"/>
        <w:jc w:val="center"/>
        <w:rPr>
          <w:rFonts w:ascii="Arial" w:hAnsi="Arial" w:cs="Arial"/>
          <w:b/>
          <w:bCs/>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1843"/>
        <w:gridCol w:w="2126"/>
      </w:tblGrid>
      <w:tr w:rsidR="00AA3041" w:rsidRPr="004B4FB7" w:rsidTr="003459B9">
        <w:trPr>
          <w:trHeight w:val="111"/>
        </w:trPr>
        <w:tc>
          <w:tcPr>
            <w:tcW w:w="2694" w:type="dxa"/>
            <w:vMerge w:val="restart"/>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Years</w:t>
            </w:r>
          </w:p>
        </w:tc>
        <w:tc>
          <w:tcPr>
            <w:tcW w:w="2551" w:type="dxa"/>
            <w:vMerge w:val="restart"/>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Total          </w:t>
            </w:r>
          </w:p>
        </w:tc>
        <w:tc>
          <w:tcPr>
            <w:tcW w:w="3969" w:type="dxa"/>
            <w:gridSpan w:val="2"/>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including:</w:t>
            </w:r>
          </w:p>
        </w:tc>
      </w:tr>
      <w:tr w:rsidR="00AA3041" w:rsidRPr="004B4FB7" w:rsidTr="003459B9">
        <w:trPr>
          <w:trHeight w:val="56"/>
        </w:trPr>
        <w:tc>
          <w:tcPr>
            <w:tcW w:w="2694" w:type="dxa"/>
            <w:vMerge/>
            <w:vAlign w:val="center"/>
            <w:hideMark/>
          </w:tcPr>
          <w:p w:rsidR="00AA3041" w:rsidRPr="004B4FB7" w:rsidRDefault="00AA3041" w:rsidP="004B4FB7">
            <w:pPr>
              <w:spacing w:line="276" w:lineRule="auto"/>
              <w:rPr>
                <w:rFonts w:ascii="Arial" w:hAnsi="Arial" w:cs="Arial"/>
                <w:b/>
                <w:bCs/>
                <w:lang w:val="en-US"/>
              </w:rPr>
            </w:pPr>
          </w:p>
        </w:tc>
        <w:tc>
          <w:tcPr>
            <w:tcW w:w="2551" w:type="dxa"/>
            <w:vMerge/>
            <w:vAlign w:val="center"/>
            <w:hideMark/>
          </w:tcPr>
          <w:p w:rsidR="00AA3041" w:rsidRPr="004B4FB7" w:rsidRDefault="00AA3041" w:rsidP="004B4FB7">
            <w:pPr>
              <w:spacing w:line="276" w:lineRule="auto"/>
              <w:rPr>
                <w:rFonts w:ascii="Arial" w:hAnsi="Arial" w:cs="Arial"/>
                <w:b/>
                <w:bCs/>
                <w:lang w:val="en-US"/>
              </w:rPr>
            </w:pPr>
          </w:p>
        </w:tc>
        <w:tc>
          <w:tcPr>
            <w:tcW w:w="1843"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men</w:t>
            </w:r>
          </w:p>
        </w:tc>
        <w:tc>
          <w:tcPr>
            <w:tcW w:w="2126"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women</w:t>
            </w:r>
          </w:p>
        </w:tc>
      </w:tr>
      <w:tr w:rsidR="00AA3041" w:rsidRPr="004B4FB7" w:rsidTr="003459B9">
        <w:trPr>
          <w:trHeight w:val="329"/>
        </w:trPr>
        <w:tc>
          <w:tcPr>
            <w:tcW w:w="269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2013</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425,1</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546,9</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259,9</w:t>
            </w:r>
          </w:p>
        </w:tc>
      </w:tr>
      <w:tr w:rsidR="00AA3041" w:rsidRPr="004B4FB7" w:rsidTr="003459B9">
        <w:trPr>
          <w:trHeight w:val="263"/>
        </w:trPr>
        <w:tc>
          <w:tcPr>
            <w:tcW w:w="269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2014</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444,5</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547,9</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299,7</w:t>
            </w:r>
          </w:p>
        </w:tc>
      </w:tr>
      <w:tr w:rsidR="00AA3041" w:rsidRPr="004B4FB7" w:rsidTr="003459B9">
        <w:trPr>
          <w:trHeight w:val="267"/>
        </w:trPr>
        <w:tc>
          <w:tcPr>
            <w:tcW w:w="269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2015</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466,9</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576,0</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310,5</w:t>
            </w:r>
          </w:p>
        </w:tc>
      </w:tr>
      <w:tr w:rsidR="00AA3041" w:rsidRPr="004B4FB7" w:rsidTr="003459B9">
        <w:trPr>
          <w:trHeight w:val="143"/>
        </w:trPr>
        <w:tc>
          <w:tcPr>
            <w:tcW w:w="269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2016</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499,8</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629,6</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316,8</w:t>
            </w:r>
          </w:p>
        </w:tc>
      </w:tr>
      <w:tr w:rsidR="00AA3041" w:rsidRPr="004B4FB7" w:rsidTr="003459B9">
        <w:trPr>
          <w:trHeight w:val="56"/>
        </w:trPr>
        <w:tc>
          <w:tcPr>
            <w:tcW w:w="269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2017*</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528,2</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662,4</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331,1</w:t>
            </w:r>
          </w:p>
        </w:tc>
      </w:tr>
    </w:tbl>
    <w:p w:rsidR="00AA3041" w:rsidRPr="004B4FB7" w:rsidRDefault="00AA3041" w:rsidP="004B4FB7">
      <w:pPr>
        <w:spacing w:line="276" w:lineRule="auto"/>
        <w:jc w:val="both"/>
        <w:rPr>
          <w:rFonts w:ascii="Arial" w:hAnsi="Arial" w:cs="Arial"/>
          <w:i/>
          <w:lang w:val="en-US"/>
        </w:rPr>
      </w:pPr>
    </w:p>
    <w:p w:rsidR="00AA3041" w:rsidRPr="004B4FB7" w:rsidRDefault="00AA3041" w:rsidP="004B4FB7">
      <w:pPr>
        <w:spacing w:line="276" w:lineRule="auto"/>
        <w:jc w:val="both"/>
        <w:rPr>
          <w:rFonts w:ascii="Arial" w:hAnsi="Arial" w:cs="Arial"/>
          <w:i/>
          <w:lang w:val="en-US"/>
        </w:rPr>
      </w:pPr>
      <w:r w:rsidRPr="004B4FB7">
        <w:rPr>
          <w:rFonts w:ascii="Arial" w:hAnsi="Arial" w:cs="Arial"/>
          <w:i/>
          <w:lang w:val="en-US"/>
        </w:rPr>
        <w:t xml:space="preserve"> *) preliminary data</w:t>
      </w:r>
    </w:p>
    <w:p w:rsidR="00AA3041" w:rsidRPr="004B4FB7" w:rsidRDefault="00AA3041" w:rsidP="004B4FB7">
      <w:pPr>
        <w:spacing w:line="276" w:lineRule="auto"/>
        <w:ind w:left="708"/>
        <w:jc w:val="center"/>
        <w:rPr>
          <w:rFonts w:ascii="Arial" w:hAnsi="Arial" w:cs="Arial"/>
          <w:b/>
          <w:bCs/>
          <w:lang w:val="en-US"/>
        </w:rPr>
      </w:pPr>
    </w:p>
    <w:p w:rsidR="00AA3041" w:rsidRPr="004B4FB7" w:rsidRDefault="00AA3041" w:rsidP="004B4FB7">
      <w:pPr>
        <w:spacing w:line="276" w:lineRule="auto"/>
        <w:ind w:left="708"/>
        <w:jc w:val="center"/>
        <w:rPr>
          <w:rFonts w:ascii="Arial" w:hAnsi="Arial" w:cs="Arial"/>
          <w:b/>
          <w:bCs/>
          <w:lang w:val="en-US"/>
        </w:rPr>
      </w:pPr>
      <w:r w:rsidRPr="004B4FB7">
        <w:rPr>
          <w:rFonts w:ascii="Arial" w:hAnsi="Arial" w:cs="Arial"/>
          <w:b/>
          <w:bCs/>
          <w:lang w:val="en-US"/>
        </w:rPr>
        <w:t>Average monthly nominal wages and salaries of employees</w:t>
      </w:r>
    </w:p>
    <w:p w:rsidR="00C538F2" w:rsidRPr="004B4FB7" w:rsidRDefault="00AA3041" w:rsidP="004B4FB7">
      <w:pPr>
        <w:spacing w:line="276" w:lineRule="auto"/>
        <w:ind w:left="708"/>
        <w:jc w:val="center"/>
        <w:rPr>
          <w:rFonts w:ascii="Arial" w:hAnsi="Arial" w:cs="Arial"/>
          <w:b/>
          <w:bCs/>
          <w:lang w:val="en-US"/>
        </w:rPr>
      </w:pPr>
      <w:r w:rsidRPr="004B4FB7">
        <w:rPr>
          <w:rFonts w:ascii="Arial" w:hAnsi="Arial" w:cs="Arial"/>
          <w:b/>
          <w:bCs/>
          <w:lang w:val="en-US"/>
        </w:rPr>
        <w:t xml:space="preserve"> </w:t>
      </w:r>
      <w:proofErr w:type="gramStart"/>
      <w:r w:rsidRPr="004B4FB7">
        <w:rPr>
          <w:rFonts w:ascii="Arial" w:hAnsi="Arial" w:cs="Arial"/>
          <w:b/>
          <w:bCs/>
          <w:lang w:val="en-US"/>
        </w:rPr>
        <w:t>by</w:t>
      </w:r>
      <w:proofErr w:type="gramEnd"/>
      <w:r w:rsidRPr="004B4FB7">
        <w:rPr>
          <w:rFonts w:ascii="Arial" w:hAnsi="Arial" w:cs="Arial"/>
          <w:b/>
          <w:bCs/>
          <w:lang w:val="en-US"/>
        </w:rPr>
        <w:t xml:space="preserve"> property forms of enterprises </w:t>
      </w:r>
      <w:r w:rsidR="00C538F2" w:rsidRPr="004B4FB7">
        <w:rPr>
          <w:rFonts w:ascii="Arial" w:hAnsi="Arial" w:cs="Arial"/>
          <w:b/>
          <w:bCs/>
          <w:lang w:val="en-US"/>
        </w:rPr>
        <w:t>in manat (AZN)</w:t>
      </w:r>
    </w:p>
    <w:p w:rsidR="00EF12FC" w:rsidRPr="004B4FB7" w:rsidRDefault="00C538F2" w:rsidP="004B4FB7">
      <w:pPr>
        <w:spacing w:line="276" w:lineRule="auto"/>
        <w:ind w:left="708"/>
        <w:jc w:val="center"/>
        <w:rPr>
          <w:rFonts w:ascii="Arial" w:hAnsi="Arial" w:cs="Arial"/>
          <w:b/>
          <w:bCs/>
          <w:lang w:val="en-US"/>
        </w:rPr>
      </w:pPr>
      <w:r w:rsidRPr="004B4FB7">
        <w:rPr>
          <w:rFonts w:ascii="Arial" w:hAnsi="Arial" w:cs="Arial"/>
          <w:b/>
          <w:bCs/>
          <w:lang w:val="en-US"/>
        </w:rPr>
        <w:t xml:space="preserve"> </w:t>
      </w:r>
    </w:p>
    <w:p w:rsidR="00EF12FC" w:rsidRPr="004B4FB7" w:rsidRDefault="00EF12FC"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14094F" w:rsidRPr="004B4FB7">
        <w:rPr>
          <w:rFonts w:ascii="Arial" w:hAnsi="Arial" w:cs="Arial"/>
          <w:b/>
          <w:iCs/>
          <w:lang w:val="en-US"/>
        </w:rPr>
        <w:t xml:space="preserve">                              </w:t>
      </w:r>
      <w:r w:rsidRPr="004B4FB7">
        <w:rPr>
          <w:rFonts w:ascii="Arial" w:hAnsi="Arial" w:cs="Arial"/>
          <w:b/>
          <w:iCs/>
          <w:lang w:val="en-US"/>
        </w:rPr>
        <w:t xml:space="preserve"> Table </w:t>
      </w:r>
      <w:r w:rsidR="0014094F" w:rsidRPr="004B4FB7">
        <w:rPr>
          <w:rFonts w:ascii="Arial" w:hAnsi="Arial" w:cs="Arial"/>
          <w:b/>
          <w:iCs/>
          <w:lang w:val="en-US"/>
        </w:rPr>
        <w:t>21</w:t>
      </w:r>
    </w:p>
    <w:p w:rsidR="00EF12FC" w:rsidRPr="004B4FB7" w:rsidRDefault="00EF12FC" w:rsidP="004B4FB7">
      <w:pPr>
        <w:spacing w:line="276" w:lineRule="auto"/>
        <w:ind w:left="708"/>
        <w:jc w:val="center"/>
        <w:rPr>
          <w:rFonts w:ascii="Arial" w:hAnsi="Arial" w:cs="Arial"/>
          <w:b/>
          <w:bCs/>
          <w:lang w:val="en-US"/>
        </w:rPr>
      </w:pPr>
    </w:p>
    <w:p w:rsidR="00AA3041" w:rsidRPr="004B4FB7" w:rsidRDefault="00AA3041" w:rsidP="004B4FB7">
      <w:pPr>
        <w:spacing w:line="276" w:lineRule="auto"/>
        <w:ind w:left="708"/>
        <w:jc w:val="center"/>
        <w:rPr>
          <w:rFonts w:ascii="Arial" w:hAnsi="Arial" w:cs="Arial"/>
          <w:b/>
          <w:bCs/>
          <w:lang w:val="en-U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551"/>
        <w:gridCol w:w="1843"/>
        <w:gridCol w:w="2126"/>
      </w:tblGrid>
      <w:tr w:rsidR="00AA3041" w:rsidRPr="004B4FB7" w:rsidTr="003459B9">
        <w:trPr>
          <w:trHeight w:val="390"/>
        </w:trPr>
        <w:tc>
          <w:tcPr>
            <w:tcW w:w="2708" w:type="dxa"/>
            <w:vMerge w:val="restart"/>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Years</w:t>
            </w:r>
          </w:p>
        </w:tc>
        <w:tc>
          <w:tcPr>
            <w:tcW w:w="2551" w:type="dxa"/>
            <w:vMerge w:val="restart"/>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Total          </w:t>
            </w:r>
          </w:p>
        </w:tc>
        <w:tc>
          <w:tcPr>
            <w:tcW w:w="3969" w:type="dxa"/>
            <w:gridSpan w:val="2"/>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including:</w:t>
            </w:r>
          </w:p>
        </w:tc>
      </w:tr>
      <w:tr w:rsidR="00AA3041" w:rsidRPr="004B4FB7" w:rsidTr="003459B9">
        <w:trPr>
          <w:trHeight w:val="451"/>
        </w:trPr>
        <w:tc>
          <w:tcPr>
            <w:tcW w:w="2708" w:type="dxa"/>
            <w:vMerge/>
            <w:vAlign w:val="center"/>
            <w:hideMark/>
          </w:tcPr>
          <w:p w:rsidR="00AA3041" w:rsidRPr="004B4FB7" w:rsidRDefault="00AA3041" w:rsidP="004B4FB7">
            <w:pPr>
              <w:spacing w:line="276" w:lineRule="auto"/>
              <w:rPr>
                <w:rFonts w:ascii="Arial" w:hAnsi="Arial" w:cs="Arial"/>
                <w:b/>
                <w:bCs/>
                <w:lang w:val="en-US"/>
              </w:rPr>
            </w:pPr>
          </w:p>
        </w:tc>
        <w:tc>
          <w:tcPr>
            <w:tcW w:w="2551" w:type="dxa"/>
            <w:vMerge/>
            <w:vAlign w:val="center"/>
            <w:hideMark/>
          </w:tcPr>
          <w:p w:rsidR="00AA3041" w:rsidRPr="004B4FB7" w:rsidRDefault="00AA3041" w:rsidP="004B4FB7">
            <w:pPr>
              <w:spacing w:line="276" w:lineRule="auto"/>
              <w:rPr>
                <w:rFonts w:ascii="Arial" w:hAnsi="Arial" w:cs="Arial"/>
                <w:b/>
                <w:bCs/>
                <w:lang w:val="en-US"/>
              </w:rPr>
            </w:pPr>
          </w:p>
        </w:tc>
        <w:tc>
          <w:tcPr>
            <w:tcW w:w="1843"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state </w:t>
            </w:r>
          </w:p>
        </w:tc>
        <w:tc>
          <w:tcPr>
            <w:tcW w:w="2126"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non-state </w:t>
            </w:r>
          </w:p>
        </w:tc>
      </w:tr>
      <w:tr w:rsidR="00AA3041" w:rsidRPr="004B4FB7" w:rsidTr="003459B9">
        <w:trPr>
          <w:trHeight w:val="262"/>
        </w:trPr>
        <w:tc>
          <w:tcPr>
            <w:tcW w:w="270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2013</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425,1</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346,9</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542,1</w:t>
            </w:r>
          </w:p>
        </w:tc>
      </w:tr>
      <w:tr w:rsidR="00AA3041" w:rsidRPr="004B4FB7" w:rsidTr="003459B9">
        <w:trPr>
          <w:trHeight w:val="184"/>
        </w:trPr>
        <w:tc>
          <w:tcPr>
            <w:tcW w:w="270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2014</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444,5</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355,7</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571,1</w:t>
            </w:r>
          </w:p>
        </w:tc>
      </w:tr>
      <w:tr w:rsidR="00AA3041" w:rsidRPr="004B4FB7" w:rsidTr="003459B9">
        <w:trPr>
          <w:trHeight w:val="283"/>
        </w:trPr>
        <w:tc>
          <w:tcPr>
            <w:tcW w:w="270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2015</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466,9</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360,4</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617,4</w:t>
            </w:r>
          </w:p>
        </w:tc>
      </w:tr>
      <w:tr w:rsidR="00AA3041" w:rsidRPr="004B4FB7" w:rsidTr="003459B9">
        <w:trPr>
          <w:trHeight w:val="274"/>
        </w:trPr>
        <w:tc>
          <w:tcPr>
            <w:tcW w:w="270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2016</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499,8</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375,2</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679,0</w:t>
            </w:r>
          </w:p>
        </w:tc>
      </w:tr>
      <w:tr w:rsidR="00AA3041" w:rsidRPr="004B4FB7" w:rsidTr="003459B9">
        <w:trPr>
          <w:trHeight w:val="264"/>
        </w:trPr>
        <w:tc>
          <w:tcPr>
            <w:tcW w:w="270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 xml:space="preserve"> 2017*</w:t>
            </w:r>
          </w:p>
        </w:tc>
        <w:tc>
          <w:tcPr>
            <w:tcW w:w="2551"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528,2</w:t>
            </w:r>
          </w:p>
        </w:tc>
        <w:tc>
          <w:tcPr>
            <w:tcW w:w="184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396,9</w:t>
            </w:r>
          </w:p>
        </w:tc>
        <w:tc>
          <w:tcPr>
            <w:tcW w:w="212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710,4</w:t>
            </w:r>
          </w:p>
        </w:tc>
      </w:tr>
    </w:tbl>
    <w:p w:rsidR="00AA3041" w:rsidRPr="004B4FB7" w:rsidRDefault="00AA3041" w:rsidP="004B4FB7">
      <w:pPr>
        <w:spacing w:line="276" w:lineRule="auto"/>
        <w:jc w:val="both"/>
        <w:rPr>
          <w:rFonts w:ascii="Arial" w:hAnsi="Arial" w:cs="Arial"/>
          <w:lang w:val="en-US"/>
        </w:rPr>
      </w:pPr>
    </w:p>
    <w:p w:rsidR="00AA3041" w:rsidRPr="004B4FB7" w:rsidRDefault="00AA3041" w:rsidP="004B4FB7">
      <w:pPr>
        <w:spacing w:line="276" w:lineRule="auto"/>
        <w:jc w:val="both"/>
        <w:rPr>
          <w:rFonts w:ascii="Arial" w:hAnsi="Arial" w:cs="Arial"/>
          <w:i/>
          <w:lang w:val="en-US"/>
        </w:rPr>
      </w:pPr>
      <w:r w:rsidRPr="004B4FB7">
        <w:rPr>
          <w:rFonts w:ascii="Arial" w:hAnsi="Arial" w:cs="Arial"/>
          <w:i/>
          <w:lang w:val="en-US"/>
        </w:rPr>
        <w:t>*) preliminary data</w:t>
      </w:r>
    </w:p>
    <w:p w:rsidR="00AA3041" w:rsidRPr="004B4FB7" w:rsidRDefault="00AA3041" w:rsidP="004B4FB7">
      <w:pPr>
        <w:spacing w:line="276" w:lineRule="auto"/>
        <w:rPr>
          <w:rFonts w:ascii="Arial" w:hAnsi="Arial" w:cs="Arial"/>
          <w:b/>
          <w:i/>
          <w:iCs/>
          <w:lang w:val="az-Latn-AZ"/>
        </w:rPr>
      </w:pPr>
    </w:p>
    <w:p w:rsidR="00AA3041" w:rsidRPr="004B4FB7" w:rsidRDefault="00AA3041" w:rsidP="004B4FB7">
      <w:pPr>
        <w:spacing w:line="276" w:lineRule="auto"/>
        <w:rPr>
          <w:rFonts w:ascii="Arial" w:hAnsi="Arial" w:cs="Arial"/>
          <w:b/>
          <w:i/>
          <w:iCs/>
          <w:lang w:val="az-Latn-AZ"/>
        </w:rPr>
      </w:pPr>
      <w:r w:rsidRPr="004B4FB7">
        <w:rPr>
          <w:rFonts w:ascii="Arial" w:hAnsi="Arial" w:cs="Arial"/>
          <w:b/>
          <w:i/>
          <w:iCs/>
          <w:lang w:val="az-Latn-AZ"/>
        </w:rPr>
        <w:br w:type="page"/>
      </w:r>
    </w:p>
    <w:p w:rsidR="00AA3041" w:rsidRPr="004B4FB7" w:rsidRDefault="00AA3041" w:rsidP="004B4FB7">
      <w:pPr>
        <w:spacing w:line="276" w:lineRule="auto"/>
        <w:jc w:val="right"/>
        <w:rPr>
          <w:rFonts w:ascii="Arial" w:hAnsi="Arial" w:cs="Arial"/>
          <w:b/>
          <w:i/>
          <w:lang w:val="en-US"/>
        </w:rPr>
        <w:sectPr w:rsidR="00AA3041" w:rsidRPr="004B4FB7" w:rsidSect="00503198">
          <w:pgSz w:w="11906" w:h="16838"/>
          <w:pgMar w:top="964" w:right="851" w:bottom="1134" w:left="1134" w:header="709" w:footer="709" w:gutter="227"/>
          <w:cols w:space="708"/>
          <w:docGrid w:linePitch="360"/>
        </w:sectPr>
      </w:pPr>
    </w:p>
    <w:p w:rsidR="008B582B" w:rsidRPr="004B4FB7" w:rsidRDefault="008B582B"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lastRenderedPageBreak/>
        <w:t xml:space="preserve">       </w:t>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t xml:space="preserve"> </w:t>
      </w:r>
      <w:r w:rsidR="00810597" w:rsidRPr="004B4FB7">
        <w:rPr>
          <w:rFonts w:ascii="Arial" w:hAnsi="Arial" w:cs="Arial"/>
          <w:b/>
          <w:iCs/>
          <w:lang w:val="en-US"/>
        </w:rPr>
        <w:t xml:space="preserve">                     </w:t>
      </w:r>
      <w:r w:rsidRPr="004B4FB7">
        <w:rPr>
          <w:rFonts w:ascii="Arial" w:hAnsi="Arial" w:cs="Arial"/>
          <w:b/>
          <w:iCs/>
          <w:lang w:val="en-US"/>
        </w:rPr>
        <w:t xml:space="preserve"> Table </w:t>
      </w:r>
      <w:r w:rsidR="0014094F" w:rsidRPr="004B4FB7">
        <w:rPr>
          <w:rFonts w:ascii="Arial" w:hAnsi="Arial" w:cs="Arial"/>
          <w:b/>
          <w:iCs/>
          <w:lang w:val="en-US"/>
        </w:rPr>
        <w:t>22</w:t>
      </w:r>
    </w:p>
    <w:p w:rsidR="008B582B" w:rsidRPr="004B4FB7" w:rsidRDefault="008B582B" w:rsidP="004B4FB7">
      <w:pPr>
        <w:spacing w:line="276" w:lineRule="auto"/>
        <w:jc w:val="right"/>
        <w:rPr>
          <w:rFonts w:ascii="Arial" w:hAnsi="Arial" w:cs="Arial"/>
          <w:b/>
          <w:bCs/>
          <w:lang w:val="en-US"/>
        </w:rPr>
      </w:pPr>
    </w:p>
    <w:p w:rsidR="008B582B" w:rsidRPr="004B4FB7" w:rsidRDefault="008B582B" w:rsidP="004B4FB7">
      <w:pPr>
        <w:spacing w:line="276" w:lineRule="auto"/>
        <w:jc w:val="center"/>
        <w:rPr>
          <w:rFonts w:ascii="Arial" w:hAnsi="Arial" w:cs="Arial"/>
          <w:b/>
          <w:bCs/>
          <w:lang w:val="en-US"/>
        </w:rPr>
      </w:pPr>
    </w:p>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Average monthly nominal wages and salaries by economic acti</w:t>
      </w:r>
      <w:r w:rsidR="00835602" w:rsidRPr="004B4FB7">
        <w:rPr>
          <w:rFonts w:ascii="Arial" w:hAnsi="Arial" w:cs="Arial"/>
          <w:b/>
          <w:bCs/>
          <w:lang w:val="en-US"/>
        </w:rPr>
        <w:t>vities, in m</w:t>
      </w:r>
      <w:r w:rsidRPr="004B4FB7">
        <w:rPr>
          <w:rFonts w:ascii="Arial" w:hAnsi="Arial" w:cs="Arial"/>
          <w:b/>
          <w:bCs/>
          <w:lang w:val="en-US"/>
        </w:rPr>
        <w:t>anat</w:t>
      </w:r>
      <w:r w:rsidR="0014094F" w:rsidRPr="004B4FB7">
        <w:rPr>
          <w:rFonts w:ascii="Arial" w:hAnsi="Arial" w:cs="Arial"/>
          <w:b/>
          <w:bCs/>
          <w:lang w:val="en-US"/>
        </w:rPr>
        <w:t xml:space="preserve"> (AZN)</w:t>
      </w:r>
    </w:p>
    <w:p w:rsidR="0014094F" w:rsidRPr="004B4FB7" w:rsidRDefault="0014094F" w:rsidP="004B4FB7">
      <w:pPr>
        <w:spacing w:line="276" w:lineRule="auto"/>
        <w:jc w:val="center"/>
        <w:rPr>
          <w:rFonts w:ascii="Arial" w:hAnsi="Arial" w:cs="Arial"/>
          <w:b/>
          <w:bCs/>
          <w:lang w:val="en-US"/>
        </w:rPr>
      </w:pPr>
    </w:p>
    <w:tbl>
      <w:tblPr>
        <w:tblW w:w="0" w:type="auto"/>
        <w:tblInd w:w="94" w:type="dxa"/>
        <w:tblLook w:val="04A0" w:firstRow="1" w:lastRow="0" w:firstColumn="1" w:lastColumn="0" w:noHBand="0" w:noVBand="1"/>
      </w:tblPr>
      <w:tblGrid>
        <w:gridCol w:w="1919"/>
        <w:gridCol w:w="859"/>
        <w:gridCol w:w="859"/>
        <w:gridCol w:w="859"/>
        <w:gridCol w:w="859"/>
        <w:gridCol w:w="859"/>
        <w:gridCol w:w="859"/>
        <w:gridCol w:w="859"/>
        <w:gridCol w:w="859"/>
        <w:gridCol w:w="859"/>
        <w:gridCol w:w="917"/>
        <w:gridCol w:w="859"/>
        <w:gridCol w:w="859"/>
        <w:gridCol w:w="859"/>
        <w:gridCol w:w="859"/>
        <w:gridCol w:w="859"/>
      </w:tblGrid>
      <w:tr w:rsidR="00AA3041" w:rsidRPr="004B4FB7" w:rsidTr="00CD23F0">
        <w:trPr>
          <w:trHeight w:val="30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Economic activity</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Total</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state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non-state </w:t>
            </w:r>
          </w:p>
        </w:tc>
      </w:tr>
      <w:tr w:rsidR="00AA3041" w:rsidRPr="004B4FB7" w:rsidTr="00CD23F0">
        <w:trPr>
          <w:trHeight w:val="267"/>
        </w:trPr>
        <w:tc>
          <w:tcPr>
            <w:tcW w:w="0" w:type="auto"/>
            <w:vMerge/>
            <w:tcBorders>
              <w:top w:val="single" w:sz="4" w:space="0" w:color="auto"/>
              <w:left w:val="single" w:sz="4" w:space="0" w:color="auto"/>
              <w:bottom w:val="single" w:sz="4" w:space="0" w:color="auto"/>
              <w:right w:val="nil"/>
            </w:tcBorders>
            <w:vAlign w:val="center"/>
            <w:hideMark/>
          </w:tcPr>
          <w:p w:rsidR="00AA3041" w:rsidRPr="004B4FB7" w:rsidRDefault="00AA3041" w:rsidP="004B4FB7">
            <w:pPr>
              <w:spacing w:line="276" w:lineRule="auto"/>
              <w:rPr>
                <w:rFonts w:ascii="Arial" w:hAnsi="Arial" w:cs="Arial"/>
                <w:b/>
                <w:bCs/>
                <w:lang w:val="en-US"/>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r>
      <w:tr w:rsidR="00AA3041" w:rsidRPr="004B4FB7" w:rsidTr="00CD23F0">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On economy - 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710,4</w:t>
            </w:r>
          </w:p>
        </w:tc>
      </w:tr>
      <w:tr w:rsidR="00AA3041" w:rsidRPr="004B4FB7" w:rsidTr="00CD23F0">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Agriculture, forestry and fishing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352,8</w:t>
            </w:r>
          </w:p>
        </w:tc>
      </w:tr>
      <w:tr w:rsidR="00AA3041" w:rsidRPr="004B4FB7" w:rsidTr="00CD23F0">
        <w:trPr>
          <w:trHeight w:val="3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 xml:space="preserve">Mining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1753,8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3068,5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1184,5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1 250,0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1985,3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3078,7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4247,3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4598,8</w:t>
            </w:r>
          </w:p>
        </w:tc>
      </w:tr>
      <w:tr w:rsidR="00AA3041" w:rsidRPr="004B4FB7" w:rsidTr="00CD23F0">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Manufacturing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526,6</w:t>
            </w:r>
          </w:p>
        </w:tc>
      </w:tr>
      <w:tr w:rsidR="00AA3041" w:rsidRPr="004B4FB7" w:rsidTr="00CD23F0">
        <w:trPr>
          <w:trHeight w:val="47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Electricity, gas and steam production, distribution and supply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528,1</w:t>
            </w:r>
          </w:p>
        </w:tc>
      </w:tr>
      <w:tr w:rsidR="00AA3041" w:rsidRPr="004B4FB7" w:rsidTr="00CD23F0">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Water supply; waste treatment and disposal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834,8</w:t>
            </w:r>
          </w:p>
        </w:tc>
      </w:tr>
      <w:tr w:rsidR="00AA3041" w:rsidRPr="004B4FB7" w:rsidTr="00CD23F0">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Construction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780,7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884,5</w:t>
            </w:r>
          </w:p>
        </w:tc>
      </w:tr>
      <w:tr w:rsidR="00AA3041" w:rsidRPr="004B4FB7" w:rsidTr="00CD23F0">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Trade; repair of transport means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385,5</w:t>
            </w:r>
          </w:p>
        </w:tc>
      </w:tr>
      <w:tr w:rsidR="00AA3041" w:rsidRPr="004B4FB7" w:rsidTr="00CD23F0">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 xml:space="preserve">Transportation </w:t>
            </w:r>
            <w:r w:rsidRPr="004B4FB7">
              <w:rPr>
                <w:rFonts w:ascii="Arial" w:hAnsi="Arial" w:cs="Arial"/>
                <w:lang w:val="en-US"/>
              </w:rPr>
              <w:lastRenderedPageBreak/>
              <w:t>and storage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536,3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649,3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633,8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801,6</w:t>
            </w:r>
          </w:p>
        </w:tc>
      </w:tr>
      <w:tr w:rsidR="00AA3041" w:rsidRPr="004B4FB7" w:rsidTr="00CD23F0">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lastRenderedPageBreak/>
              <w:t>Accommodation and food service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500,6</w:t>
            </w:r>
          </w:p>
        </w:tc>
      </w:tr>
      <w:tr w:rsidR="00AA3041" w:rsidRPr="004B4FB7" w:rsidTr="00CD23F0">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Information and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747,2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893,7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1074,8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1352,9</w:t>
            </w:r>
          </w:p>
        </w:tc>
      </w:tr>
      <w:tr w:rsidR="00AA3041" w:rsidRPr="004B4FB7" w:rsidTr="00CD23F0">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Financial and insurance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1126,4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1210,9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1388,6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1538,2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1498,9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1494,9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1460,5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1158,9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1172,7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1197,1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1373,0</w:t>
            </w:r>
          </w:p>
        </w:tc>
      </w:tr>
      <w:tr w:rsidR="00AA3041" w:rsidRPr="004B4FB7" w:rsidTr="00CD23F0">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Real estate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465,2</w:t>
            </w:r>
          </w:p>
        </w:tc>
      </w:tr>
      <w:tr w:rsidR="00AA3041" w:rsidRPr="004B4FB7" w:rsidTr="00CD23F0">
        <w:trPr>
          <w:trHeight w:val="29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Professional, scientific and technical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752,4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1032,1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2216,8</w:t>
            </w:r>
          </w:p>
        </w:tc>
      </w:tr>
      <w:tr w:rsidR="00AA3041" w:rsidRPr="004B4FB7" w:rsidTr="00CD23F0">
        <w:trPr>
          <w:trHeight w:val="45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Administrative and support service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646,7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619,9</w:t>
            </w:r>
          </w:p>
        </w:tc>
      </w:tr>
      <w:tr w:rsidR="00AA3041" w:rsidRPr="004B4FB7" w:rsidTr="00CD23F0">
        <w:trPr>
          <w:trHeight w:val="44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Public administration and defence; social security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213,4</w:t>
            </w:r>
          </w:p>
        </w:tc>
      </w:tr>
      <w:tr w:rsidR="00AA3041" w:rsidRPr="004B4FB7" w:rsidTr="00CD23F0">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Education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439,9</w:t>
            </w:r>
          </w:p>
        </w:tc>
      </w:tr>
      <w:tr w:rsidR="00AA3041" w:rsidRPr="004B4FB7" w:rsidTr="00CD23F0">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Human health and social work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294,3</w:t>
            </w:r>
          </w:p>
        </w:tc>
      </w:tr>
      <w:tr w:rsidR="00AA3041" w:rsidRPr="004B4FB7" w:rsidTr="00CD23F0">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lastRenderedPageBreak/>
              <w:t>Art, entertainment and recreation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835,6</w:t>
            </w:r>
          </w:p>
        </w:tc>
      </w:tr>
      <w:tr w:rsidR="00AA3041" w:rsidRPr="004B4FB7" w:rsidTr="00CD23F0">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Other service activities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688,6</w:t>
            </w:r>
          </w:p>
        </w:tc>
      </w:tr>
      <w:tr w:rsidR="00AA3041" w:rsidRPr="004B4FB7" w:rsidTr="00CD23F0">
        <w:trPr>
          <w:trHeight w:val="165"/>
        </w:trPr>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rPr>
                <w:rFonts w:ascii="Arial" w:hAnsi="Arial" w:cs="Arial"/>
                <w:i/>
                <w:lang w:val="en-US"/>
              </w:rPr>
            </w:pPr>
            <w:r w:rsidRPr="004B4FB7">
              <w:rPr>
                <w:rFonts w:ascii="Arial" w:hAnsi="Arial" w:cs="Arial"/>
                <w:i/>
                <w:lang w:val="en-US"/>
              </w:rPr>
              <w:t>*) preliminary data</w:t>
            </w:r>
          </w:p>
        </w:tc>
        <w:tc>
          <w:tcPr>
            <w:tcW w:w="0" w:type="auto"/>
            <w:tcBorders>
              <w:top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0" w:type="auto"/>
            <w:tcBorders>
              <w:top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r>
    </w:tbl>
    <w:p w:rsidR="00455171" w:rsidRPr="004B4FB7" w:rsidRDefault="00AA3041"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
          <w:lang w:val="en-US"/>
        </w:rPr>
        <w:br w:type="page"/>
      </w:r>
      <w:r w:rsidR="00455171" w:rsidRPr="004B4FB7">
        <w:rPr>
          <w:rFonts w:ascii="Arial" w:hAnsi="Arial" w:cs="Arial"/>
          <w:b/>
          <w:iCs/>
          <w:lang w:val="en-US"/>
        </w:rPr>
        <w:lastRenderedPageBreak/>
        <w:t xml:space="preserve">        </w:t>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r>
      <w:r w:rsidR="00455171" w:rsidRPr="004B4FB7">
        <w:rPr>
          <w:rFonts w:ascii="Arial" w:hAnsi="Arial" w:cs="Arial"/>
          <w:b/>
          <w:iCs/>
          <w:lang w:val="en-US"/>
        </w:rPr>
        <w:tab/>
        <w:t xml:space="preserve"> Table 22</w:t>
      </w:r>
    </w:p>
    <w:p w:rsidR="00AA3041" w:rsidRPr="004B4FB7" w:rsidRDefault="00AA3041" w:rsidP="004B4FB7">
      <w:pPr>
        <w:spacing w:line="276" w:lineRule="auto"/>
        <w:jc w:val="right"/>
        <w:rPr>
          <w:rFonts w:ascii="Arial" w:hAnsi="Arial" w:cs="Arial"/>
          <w:b/>
          <w:i/>
          <w:lang w:val="en-US"/>
        </w:rPr>
      </w:pPr>
      <w:r w:rsidRPr="004B4FB7">
        <w:rPr>
          <w:rFonts w:ascii="Arial" w:hAnsi="Arial" w:cs="Arial"/>
          <w:b/>
          <w:i/>
          <w:lang w:val="en-US"/>
        </w:rPr>
        <w:t xml:space="preserve"> </w:t>
      </w:r>
    </w:p>
    <w:p w:rsidR="00455171" w:rsidRPr="004B4FB7" w:rsidRDefault="00455171" w:rsidP="004B4FB7">
      <w:pPr>
        <w:spacing w:line="276" w:lineRule="auto"/>
        <w:jc w:val="center"/>
        <w:rPr>
          <w:rFonts w:ascii="Arial" w:hAnsi="Arial" w:cs="Arial"/>
          <w:b/>
          <w:bCs/>
          <w:lang w:val="en-US"/>
        </w:rPr>
      </w:pPr>
    </w:p>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Average monthly nominal wages and salaries of employees by economic regions, in manat</w:t>
      </w:r>
    </w:p>
    <w:p w:rsidR="00AA3041" w:rsidRPr="004B4FB7" w:rsidRDefault="00AA3041" w:rsidP="004B4FB7">
      <w:pPr>
        <w:spacing w:line="276" w:lineRule="auto"/>
        <w:jc w:val="center"/>
        <w:rPr>
          <w:rFonts w:ascii="Arial" w:hAnsi="Arial" w:cs="Arial"/>
          <w:b/>
          <w:bCs/>
          <w:lang w:val="en-US"/>
        </w:rPr>
      </w:pPr>
    </w:p>
    <w:tbl>
      <w:tblPr>
        <w:tblW w:w="147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789"/>
        <w:gridCol w:w="789"/>
        <w:gridCol w:w="789"/>
        <w:gridCol w:w="789"/>
        <w:gridCol w:w="815"/>
        <w:gridCol w:w="789"/>
        <w:gridCol w:w="789"/>
        <w:gridCol w:w="789"/>
        <w:gridCol w:w="789"/>
        <w:gridCol w:w="815"/>
        <w:gridCol w:w="789"/>
        <w:gridCol w:w="789"/>
        <w:gridCol w:w="789"/>
        <w:gridCol w:w="789"/>
        <w:gridCol w:w="917"/>
      </w:tblGrid>
      <w:tr w:rsidR="00AA3041" w:rsidRPr="004B4FB7" w:rsidTr="003459B9">
        <w:trPr>
          <w:trHeight w:val="330"/>
        </w:trPr>
        <w:tc>
          <w:tcPr>
            <w:tcW w:w="2977" w:type="dxa"/>
            <w:vMerge w:val="restart"/>
            <w:shd w:val="clear" w:color="auto" w:fill="auto"/>
            <w:noWrap/>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w:t>
            </w:r>
          </w:p>
        </w:tc>
        <w:tc>
          <w:tcPr>
            <w:tcW w:w="3863" w:type="dxa"/>
            <w:gridSpan w:val="5"/>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Total</w:t>
            </w:r>
          </w:p>
        </w:tc>
        <w:tc>
          <w:tcPr>
            <w:tcW w:w="3950" w:type="dxa"/>
            <w:gridSpan w:val="5"/>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state </w:t>
            </w:r>
          </w:p>
        </w:tc>
        <w:tc>
          <w:tcPr>
            <w:tcW w:w="3950" w:type="dxa"/>
            <w:gridSpan w:val="5"/>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non-state </w:t>
            </w:r>
          </w:p>
        </w:tc>
      </w:tr>
      <w:tr w:rsidR="00AA3041" w:rsidRPr="004B4FB7" w:rsidTr="003459B9">
        <w:trPr>
          <w:trHeight w:val="402"/>
        </w:trPr>
        <w:tc>
          <w:tcPr>
            <w:tcW w:w="2977" w:type="dxa"/>
            <w:vMerge/>
            <w:vAlign w:val="center"/>
            <w:hideMark/>
          </w:tcPr>
          <w:p w:rsidR="00AA3041" w:rsidRPr="004B4FB7" w:rsidRDefault="00AA3041" w:rsidP="004B4FB7">
            <w:pPr>
              <w:spacing w:line="276" w:lineRule="auto"/>
              <w:rPr>
                <w:rFonts w:ascii="Arial" w:hAnsi="Arial" w:cs="Arial"/>
                <w:b/>
                <w:bCs/>
                <w:lang w:val="en-US"/>
              </w:rPr>
            </w:pPr>
          </w:p>
        </w:tc>
        <w:tc>
          <w:tcPr>
            <w:tcW w:w="703"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79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r>
      <w:tr w:rsidR="00AA3041" w:rsidRPr="004B4FB7" w:rsidTr="003459B9">
        <w:trPr>
          <w:trHeight w:val="386"/>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Republic of Azerbaijan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425,1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444,5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466,9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499,8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528,2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346,9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355,7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360,4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375,2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396,9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542,1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571,1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617,4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679,0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710,4</w:t>
            </w:r>
          </w:p>
        </w:tc>
      </w:tr>
      <w:tr w:rsidR="00AA3041" w:rsidRPr="004B4FB7" w:rsidTr="003459B9">
        <w:trPr>
          <w:trHeight w:val="277"/>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Baku city (with settlements)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600,5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621,2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666,8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742,2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785,8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479,5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491,3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500,9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534,5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563,3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738,4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759,1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839,6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964,8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1020,3</w:t>
            </w:r>
          </w:p>
        </w:tc>
      </w:tr>
      <w:tr w:rsidR="00AA3041" w:rsidRPr="004B4FB7" w:rsidTr="003459B9">
        <w:trPr>
          <w:trHeight w:val="284"/>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Absheron economic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336,7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366,0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360,9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358,6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383,5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322,8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346,5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384,1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426,5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418,3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399,6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423,5</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Khyzi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Absheron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305,2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346,9</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 xml:space="preserve"> Sumgayit city</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478,9</w:t>
            </w:r>
          </w:p>
        </w:tc>
      </w:tr>
      <w:tr w:rsidR="00AA3041" w:rsidRPr="004B4FB7" w:rsidTr="003459B9">
        <w:trPr>
          <w:trHeight w:val="294"/>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Ganja-Gazakh economic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342,2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339,8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335,7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342,7</w:t>
            </w:r>
          </w:p>
        </w:tc>
      </w:tr>
      <w:tr w:rsidR="00AA3041" w:rsidRPr="004B4FB7" w:rsidTr="003459B9">
        <w:trPr>
          <w:trHeight w:val="124"/>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Ganja city</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392,8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377,9</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Gazakh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Aghstafa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w:t>
            </w:r>
            <w:r w:rsidRPr="004B4FB7">
              <w:rPr>
                <w:rFonts w:ascii="Arial" w:hAnsi="Arial" w:cs="Arial"/>
                <w:lang w:val="en-US"/>
              </w:rPr>
              <w:lastRenderedPageBreak/>
              <w:t>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244,</w:t>
            </w:r>
            <w:r w:rsidRPr="004B4FB7">
              <w:rPr>
                <w:rFonts w:ascii="Arial" w:hAnsi="Arial" w:cs="Arial"/>
                <w:lang w:val="en-US"/>
              </w:rPr>
              <w:lastRenderedPageBreak/>
              <w:t>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246,</w:t>
            </w:r>
            <w:r w:rsidRPr="004B4FB7">
              <w:rPr>
                <w:rFonts w:ascii="Arial" w:hAnsi="Arial" w:cs="Arial"/>
                <w:lang w:val="en-US"/>
              </w:rPr>
              <w:lastRenderedPageBreak/>
              <w:t>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240,</w:t>
            </w:r>
            <w:r w:rsidRPr="004B4FB7">
              <w:rPr>
                <w:rFonts w:ascii="Arial" w:hAnsi="Arial" w:cs="Arial"/>
                <w:lang w:val="en-US"/>
              </w:rPr>
              <w:lastRenderedPageBreak/>
              <w:t>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247,</w:t>
            </w:r>
            <w:r w:rsidRPr="004B4FB7">
              <w:rPr>
                <w:rFonts w:ascii="Arial" w:hAnsi="Arial" w:cs="Arial"/>
                <w:lang w:val="en-US"/>
              </w:rPr>
              <w:lastRenderedPageBreak/>
              <w:t>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222,</w:t>
            </w:r>
            <w:r w:rsidRPr="004B4FB7">
              <w:rPr>
                <w:rFonts w:ascii="Arial" w:hAnsi="Arial" w:cs="Arial"/>
                <w:lang w:val="en-US"/>
              </w:rPr>
              <w:lastRenderedPageBreak/>
              <w:t>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231,</w:t>
            </w:r>
            <w:r w:rsidRPr="004B4FB7">
              <w:rPr>
                <w:rFonts w:ascii="Arial" w:hAnsi="Arial" w:cs="Arial"/>
                <w:lang w:val="en-US"/>
              </w:rPr>
              <w:lastRenderedPageBreak/>
              <w:t>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236,</w:t>
            </w:r>
            <w:r w:rsidRPr="004B4FB7">
              <w:rPr>
                <w:rFonts w:ascii="Arial" w:hAnsi="Arial" w:cs="Arial"/>
                <w:lang w:val="en-US"/>
              </w:rPr>
              <w:lastRenderedPageBreak/>
              <w:t>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230,</w:t>
            </w:r>
            <w:r w:rsidRPr="004B4FB7">
              <w:rPr>
                <w:rFonts w:ascii="Arial" w:hAnsi="Arial" w:cs="Arial"/>
                <w:lang w:val="en-US"/>
              </w:rPr>
              <w:lastRenderedPageBreak/>
              <w:t>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240,</w:t>
            </w:r>
            <w:r w:rsidRPr="004B4FB7">
              <w:rPr>
                <w:rFonts w:ascii="Arial" w:hAnsi="Arial" w:cs="Arial"/>
                <w:lang w:val="en-US"/>
              </w:rPr>
              <w:lastRenderedPageBreak/>
              <w:t>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239,</w:t>
            </w:r>
            <w:r w:rsidRPr="004B4FB7">
              <w:rPr>
                <w:rFonts w:ascii="Arial" w:hAnsi="Arial" w:cs="Arial"/>
                <w:lang w:val="en-US"/>
              </w:rPr>
              <w:lastRenderedPageBreak/>
              <w:t>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272,</w:t>
            </w:r>
            <w:r w:rsidRPr="004B4FB7">
              <w:rPr>
                <w:rFonts w:ascii="Arial" w:hAnsi="Arial" w:cs="Arial"/>
                <w:lang w:val="en-US"/>
              </w:rPr>
              <w:lastRenderedPageBreak/>
              <w:t>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268,</w:t>
            </w:r>
            <w:r w:rsidRPr="004B4FB7">
              <w:rPr>
                <w:rFonts w:ascii="Arial" w:hAnsi="Arial" w:cs="Arial"/>
                <w:lang w:val="en-US"/>
              </w:rPr>
              <w:lastRenderedPageBreak/>
              <w:t>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263,</w:t>
            </w:r>
            <w:r w:rsidRPr="004B4FB7">
              <w:rPr>
                <w:rFonts w:ascii="Arial" w:hAnsi="Arial" w:cs="Arial"/>
                <w:lang w:val="en-US"/>
              </w:rPr>
              <w:lastRenderedPageBreak/>
              <w:t>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264,5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Tovuz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272,1</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Shamkir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281,6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Gadabay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539,6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Dashkasan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261,8</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Samukh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288,3</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Goygol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357,0</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Goranboy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359,1</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Naftalan city</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331,1</w:t>
            </w:r>
          </w:p>
        </w:tc>
      </w:tr>
      <w:tr w:rsidR="00AA3041" w:rsidRPr="004B4FB7" w:rsidTr="003459B9">
        <w:trPr>
          <w:trHeight w:val="244"/>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Shaki-Zagatala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289,0</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Balakan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Zagatala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280,1</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Gakh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Shaki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Oguz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236,</w:t>
            </w:r>
            <w:r w:rsidRPr="004B4FB7">
              <w:rPr>
                <w:rFonts w:ascii="Arial" w:hAnsi="Arial" w:cs="Arial"/>
                <w:lang w:val="en-US"/>
              </w:rPr>
              <w:lastRenderedPageBreak/>
              <w:t>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243,</w:t>
            </w:r>
            <w:r w:rsidRPr="004B4FB7">
              <w:rPr>
                <w:rFonts w:ascii="Arial" w:hAnsi="Arial" w:cs="Arial"/>
                <w:lang w:val="en-US"/>
              </w:rPr>
              <w:lastRenderedPageBreak/>
              <w:t>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248,</w:t>
            </w:r>
            <w:r w:rsidRPr="004B4FB7">
              <w:rPr>
                <w:rFonts w:ascii="Arial" w:hAnsi="Arial" w:cs="Arial"/>
                <w:lang w:val="en-US"/>
              </w:rPr>
              <w:lastRenderedPageBreak/>
              <w:t>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253,</w:t>
            </w:r>
            <w:r w:rsidRPr="004B4FB7">
              <w:rPr>
                <w:rFonts w:ascii="Arial" w:hAnsi="Arial" w:cs="Arial"/>
                <w:lang w:val="en-US"/>
              </w:rPr>
              <w:lastRenderedPageBreak/>
              <w:t>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265,</w:t>
            </w:r>
            <w:r w:rsidRPr="004B4FB7">
              <w:rPr>
                <w:rFonts w:ascii="Arial" w:hAnsi="Arial" w:cs="Arial"/>
                <w:lang w:val="en-US"/>
              </w:rPr>
              <w:lastRenderedPageBreak/>
              <w:t>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228,</w:t>
            </w:r>
            <w:r w:rsidRPr="004B4FB7">
              <w:rPr>
                <w:rFonts w:ascii="Arial" w:hAnsi="Arial" w:cs="Arial"/>
                <w:lang w:val="en-US"/>
              </w:rPr>
              <w:lastRenderedPageBreak/>
              <w:t>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233,</w:t>
            </w:r>
            <w:r w:rsidRPr="004B4FB7">
              <w:rPr>
                <w:rFonts w:ascii="Arial" w:hAnsi="Arial" w:cs="Arial"/>
                <w:lang w:val="en-US"/>
              </w:rPr>
              <w:lastRenderedPageBreak/>
              <w:t>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238,</w:t>
            </w:r>
            <w:r w:rsidRPr="004B4FB7">
              <w:rPr>
                <w:rFonts w:ascii="Arial" w:hAnsi="Arial" w:cs="Arial"/>
                <w:lang w:val="en-US"/>
              </w:rPr>
              <w:lastRenderedPageBreak/>
              <w:t>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233,</w:t>
            </w:r>
            <w:r w:rsidRPr="004B4FB7">
              <w:rPr>
                <w:rFonts w:ascii="Arial" w:hAnsi="Arial" w:cs="Arial"/>
                <w:lang w:val="en-US"/>
              </w:rPr>
              <w:lastRenderedPageBreak/>
              <w:t>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246,</w:t>
            </w:r>
            <w:r w:rsidRPr="004B4FB7">
              <w:rPr>
                <w:rFonts w:ascii="Arial" w:hAnsi="Arial" w:cs="Arial"/>
                <w:lang w:val="en-US"/>
              </w:rPr>
              <w:lastRenderedPageBreak/>
              <w:t>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251,</w:t>
            </w:r>
            <w:r w:rsidRPr="004B4FB7">
              <w:rPr>
                <w:rFonts w:ascii="Arial" w:hAnsi="Arial" w:cs="Arial"/>
                <w:lang w:val="en-US"/>
              </w:rPr>
              <w:lastRenderedPageBreak/>
              <w:t>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267,</w:t>
            </w:r>
            <w:r w:rsidRPr="004B4FB7">
              <w:rPr>
                <w:rFonts w:ascii="Arial" w:hAnsi="Arial" w:cs="Arial"/>
                <w:lang w:val="en-US"/>
              </w:rPr>
              <w:lastRenderedPageBreak/>
              <w:t>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274,</w:t>
            </w:r>
            <w:r w:rsidRPr="004B4FB7">
              <w:rPr>
                <w:rFonts w:ascii="Arial" w:hAnsi="Arial" w:cs="Arial"/>
                <w:lang w:val="en-US"/>
              </w:rPr>
              <w:lastRenderedPageBreak/>
              <w:t>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303,</w:t>
            </w:r>
            <w:r w:rsidRPr="004B4FB7">
              <w:rPr>
                <w:rFonts w:ascii="Arial" w:hAnsi="Arial" w:cs="Arial"/>
                <w:lang w:val="en-US"/>
              </w:rPr>
              <w:lastRenderedPageBreak/>
              <w:t>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lastRenderedPageBreak/>
              <w:t>312,9</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Gabala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321,4</w:t>
            </w:r>
          </w:p>
        </w:tc>
      </w:tr>
      <w:tr w:rsidR="00AA3041" w:rsidRPr="004B4FB7" w:rsidTr="003459B9">
        <w:trPr>
          <w:trHeight w:val="259"/>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Lankaran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268,9</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Astara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239,7</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Lankaran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281,5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Lerik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237,7</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Yardimly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230,0</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Masally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285,8</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Jalilabad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252,1</w:t>
            </w:r>
          </w:p>
        </w:tc>
      </w:tr>
      <w:tr w:rsidR="00AA3041" w:rsidRPr="004B4FB7" w:rsidTr="003459B9">
        <w:trPr>
          <w:trHeight w:val="220"/>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Guba-Khachmaz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332,1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283,5</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Gusar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Khachmaz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331,9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Guba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276,3</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Shabran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305,0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Siyazan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235,1</w:t>
            </w:r>
          </w:p>
        </w:tc>
      </w:tr>
      <w:tr w:rsidR="00AA3041" w:rsidRPr="004B4FB7" w:rsidTr="003459B9">
        <w:trPr>
          <w:trHeight w:val="205"/>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Aran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321,4</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Goychay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281,0</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Beylagan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259,1</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Aghjabadi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Barda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Neftchala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306,8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324,0</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Bilasuvar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351,3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328,3</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Salyan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469,2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Yevlakh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290,3</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Mingechevir city</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291,4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Aghdash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Ujar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249,0</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Zardab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Kurdamir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Imishli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317,3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389,2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361,2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Saatly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Sabirabad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Hajigabul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Shirvan city</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348,6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396,8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480,0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558,3</w:t>
            </w:r>
          </w:p>
        </w:tc>
      </w:tr>
      <w:tr w:rsidR="00AA3041" w:rsidRPr="004B4FB7" w:rsidTr="003459B9">
        <w:trPr>
          <w:trHeight w:val="228"/>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Yukhari Garabagh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233,0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239,1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246,5</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262" w:firstLine="629"/>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Jabrail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348,4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Fuzuli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244,8</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Aghdam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Tartar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242,1</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Khojaly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371,4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Shusha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426,4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395,4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Khojavand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119,2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147,6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Khankendi city</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r>
      <w:tr w:rsidR="00AA3041" w:rsidRPr="004B4FB7" w:rsidTr="003459B9">
        <w:trPr>
          <w:trHeight w:val="197"/>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Kalbajar-Lachin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249,0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266,7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261,2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248,1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298,9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389,5</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Kalbajar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Lachin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333,9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295,1</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Gubadly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453,4</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Zangilan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264,7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238,8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354,6</w:t>
            </w:r>
          </w:p>
        </w:tc>
      </w:tr>
      <w:tr w:rsidR="00AA3041" w:rsidRPr="004B4FB7" w:rsidTr="003459B9">
        <w:trPr>
          <w:trHeight w:val="335"/>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Daghlig  Shirvan economic region </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235,7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264,6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269,8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263,5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282,4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265,5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268,4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263,2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194,2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261,1</w:t>
            </w:r>
          </w:p>
        </w:tc>
      </w:tr>
      <w:tr w:rsidR="00AA3041" w:rsidRPr="004B4FB7" w:rsidTr="003459B9">
        <w:trPr>
          <w:trHeight w:val="85"/>
        </w:trPr>
        <w:tc>
          <w:tcPr>
            <w:tcW w:w="2977"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70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790"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Gobustan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256,3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274,3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243,4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244,2</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Ismayilly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266,2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248,0</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Aghsu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245,6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265,9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283,8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278,5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270,2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252,2</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251,6</w:t>
            </w:r>
          </w:p>
        </w:tc>
      </w:tr>
      <w:tr w:rsidR="00AA3041" w:rsidRPr="004B4FB7" w:rsidTr="003459B9">
        <w:trPr>
          <w:trHeight w:val="282"/>
        </w:trPr>
        <w:tc>
          <w:tcPr>
            <w:tcW w:w="2977"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Shamakhy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234,1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272,1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258,0</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261,7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197,4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310,4</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302,5</w:t>
            </w:r>
          </w:p>
        </w:tc>
      </w:tr>
      <w:tr w:rsidR="00AA3041" w:rsidRPr="004B4FB7" w:rsidTr="003459B9">
        <w:trPr>
          <w:trHeight w:val="233"/>
        </w:trPr>
        <w:tc>
          <w:tcPr>
            <w:tcW w:w="2977"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Nakhchivan economic region</w:t>
            </w:r>
          </w:p>
        </w:tc>
        <w:tc>
          <w:tcPr>
            <w:tcW w:w="70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376,1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390,9</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399,7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413,1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420,1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273,3</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282,6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292,5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318,7</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325,1</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466,6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473,6</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480,8</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484,5</w:t>
            </w:r>
          </w:p>
        </w:tc>
        <w:tc>
          <w:tcPr>
            <w:tcW w:w="790"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490,0</w:t>
            </w:r>
          </w:p>
        </w:tc>
      </w:tr>
    </w:tbl>
    <w:p w:rsidR="00AA3041" w:rsidRPr="004B4FB7" w:rsidRDefault="00AA3041" w:rsidP="004B4FB7">
      <w:pPr>
        <w:spacing w:line="276" w:lineRule="auto"/>
        <w:jc w:val="both"/>
        <w:rPr>
          <w:rFonts w:ascii="Arial" w:hAnsi="Arial" w:cs="Arial"/>
          <w:i/>
          <w:lang w:val="en-US"/>
        </w:rPr>
      </w:pPr>
    </w:p>
    <w:p w:rsidR="00AA3041" w:rsidRPr="004B4FB7" w:rsidRDefault="00AA3041" w:rsidP="004B4FB7">
      <w:pPr>
        <w:spacing w:line="276" w:lineRule="auto"/>
        <w:jc w:val="both"/>
        <w:rPr>
          <w:rFonts w:ascii="Arial" w:hAnsi="Arial" w:cs="Arial"/>
          <w:i/>
          <w:lang w:val="en-US"/>
        </w:rPr>
      </w:pPr>
      <w:r w:rsidRPr="004B4FB7">
        <w:rPr>
          <w:rFonts w:ascii="Arial" w:hAnsi="Arial" w:cs="Arial"/>
          <w:i/>
          <w:lang w:val="en-US"/>
        </w:rPr>
        <w:t>*) preliminary data</w:t>
      </w:r>
    </w:p>
    <w:p w:rsidR="00AA3041" w:rsidRPr="004B4FB7" w:rsidRDefault="00AA3041" w:rsidP="004B4FB7">
      <w:pPr>
        <w:spacing w:line="276" w:lineRule="auto"/>
        <w:rPr>
          <w:rFonts w:ascii="Arial" w:hAnsi="Arial" w:cs="Arial"/>
          <w:b/>
          <w:i/>
          <w:iCs/>
          <w:lang w:val="az-Latn-AZ"/>
        </w:rPr>
        <w:sectPr w:rsidR="00AA3041" w:rsidRPr="004B4FB7" w:rsidSect="00A11415">
          <w:pgSz w:w="16838" w:h="11906" w:orient="landscape"/>
          <w:pgMar w:top="851" w:right="1134" w:bottom="630" w:left="964" w:header="709" w:footer="709" w:gutter="227"/>
          <w:cols w:space="708"/>
          <w:docGrid w:linePitch="360"/>
        </w:sectPr>
      </w:pPr>
    </w:p>
    <w:p w:rsidR="00AA3041" w:rsidRPr="004B4FB7" w:rsidRDefault="00AA3041" w:rsidP="004B4FB7">
      <w:pPr>
        <w:spacing w:line="276" w:lineRule="auto"/>
        <w:jc w:val="center"/>
        <w:rPr>
          <w:rFonts w:ascii="Arial" w:hAnsi="Arial" w:cs="Arial"/>
          <w:b/>
          <w:bCs/>
          <w:lang w:val="en-US"/>
        </w:rPr>
      </w:pPr>
    </w:p>
    <w:p w:rsidR="00AA3041" w:rsidRPr="004B4FB7" w:rsidRDefault="00AA3041" w:rsidP="004B4FB7">
      <w:pPr>
        <w:spacing w:line="276" w:lineRule="auto"/>
        <w:jc w:val="center"/>
        <w:rPr>
          <w:rFonts w:ascii="Arial" w:hAnsi="Arial" w:cs="Arial"/>
          <w:b/>
          <w:bCs/>
          <w:lang w:val="en-US"/>
        </w:rPr>
      </w:pPr>
      <w:proofErr w:type="gramStart"/>
      <w:r w:rsidRPr="004B4FB7">
        <w:rPr>
          <w:rFonts w:ascii="Arial" w:hAnsi="Arial" w:cs="Arial"/>
          <w:b/>
          <w:bCs/>
          <w:lang w:val="en-US"/>
        </w:rPr>
        <w:t>Number of employed population, thsd.</w:t>
      </w:r>
      <w:proofErr w:type="gramEnd"/>
      <w:r w:rsidRPr="004B4FB7">
        <w:rPr>
          <w:rFonts w:ascii="Arial" w:hAnsi="Arial" w:cs="Arial"/>
          <w:b/>
          <w:bCs/>
          <w:lang w:val="en-US"/>
        </w:rPr>
        <w:t xml:space="preserve"> </w:t>
      </w:r>
      <w:r w:rsidR="00B74B32" w:rsidRPr="004B4FB7">
        <w:rPr>
          <w:rFonts w:ascii="Arial" w:hAnsi="Arial" w:cs="Arial"/>
          <w:b/>
          <w:bCs/>
          <w:lang w:val="en-US"/>
        </w:rPr>
        <w:t>P</w:t>
      </w:r>
      <w:r w:rsidRPr="004B4FB7">
        <w:rPr>
          <w:rFonts w:ascii="Arial" w:hAnsi="Arial" w:cs="Arial"/>
          <w:b/>
          <w:bCs/>
          <w:lang w:val="en-US"/>
        </w:rPr>
        <w:t>ersons</w:t>
      </w:r>
    </w:p>
    <w:p w:rsidR="00B74B32" w:rsidRPr="004B4FB7" w:rsidRDefault="00B74B32" w:rsidP="004B4FB7">
      <w:pPr>
        <w:spacing w:line="276" w:lineRule="auto"/>
        <w:jc w:val="center"/>
        <w:rPr>
          <w:rFonts w:ascii="Arial" w:hAnsi="Arial" w:cs="Arial"/>
          <w:b/>
          <w:bCs/>
          <w:lang w:val="en-US"/>
        </w:rPr>
      </w:pPr>
    </w:p>
    <w:p w:rsidR="00B74B32" w:rsidRPr="004B4FB7" w:rsidRDefault="00B74B32"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B07D8B" w:rsidRPr="004B4FB7">
        <w:rPr>
          <w:rFonts w:ascii="Arial" w:hAnsi="Arial" w:cs="Arial"/>
          <w:b/>
          <w:iCs/>
          <w:lang w:val="en-US"/>
        </w:rPr>
        <w:t xml:space="preserve">                                  </w:t>
      </w:r>
      <w:r w:rsidRPr="004B4FB7">
        <w:rPr>
          <w:rFonts w:ascii="Arial" w:hAnsi="Arial" w:cs="Arial"/>
          <w:b/>
          <w:iCs/>
          <w:lang w:val="en-US"/>
        </w:rPr>
        <w:t xml:space="preserve">  Table 23</w:t>
      </w:r>
    </w:p>
    <w:p w:rsidR="00B74B32" w:rsidRPr="004B4FB7" w:rsidRDefault="00B74B32" w:rsidP="004B4FB7">
      <w:pPr>
        <w:spacing w:line="276" w:lineRule="auto"/>
        <w:jc w:val="center"/>
        <w:rPr>
          <w:rFonts w:ascii="Arial" w:hAnsi="Arial" w:cs="Arial"/>
          <w:b/>
          <w:bCs/>
          <w:lang w:val="en-US"/>
        </w:rPr>
      </w:pP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268"/>
        <w:gridCol w:w="1984"/>
        <w:gridCol w:w="1985"/>
      </w:tblGrid>
      <w:tr w:rsidR="00AA3041" w:rsidRPr="004B4FB7" w:rsidTr="003459B9">
        <w:trPr>
          <w:trHeight w:val="299"/>
          <w:jc w:val="center"/>
        </w:trPr>
        <w:tc>
          <w:tcPr>
            <w:tcW w:w="2709" w:type="dxa"/>
            <w:vMerge w:val="restart"/>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Years</w:t>
            </w:r>
          </w:p>
        </w:tc>
        <w:tc>
          <w:tcPr>
            <w:tcW w:w="2268" w:type="dxa"/>
            <w:vMerge w:val="restart"/>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Total</w:t>
            </w:r>
          </w:p>
        </w:tc>
        <w:tc>
          <w:tcPr>
            <w:tcW w:w="3969" w:type="dxa"/>
            <w:gridSpan w:val="2"/>
            <w:shd w:val="clear" w:color="auto" w:fill="auto"/>
            <w:noWrap/>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including:</w:t>
            </w:r>
          </w:p>
        </w:tc>
      </w:tr>
      <w:tr w:rsidR="00AA3041" w:rsidRPr="004B4FB7" w:rsidTr="003459B9">
        <w:trPr>
          <w:trHeight w:val="290"/>
          <w:jc w:val="center"/>
        </w:trPr>
        <w:tc>
          <w:tcPr>
            <w:tcW w:w="2709" w:type="dxa"/>
            <w:vMerge/>
            <w:vAlign w:val="center"/>
            <w:hideMark/>
          </w:tcPr>
          <w:p w:rsidR="00AA3041" w:rsidRPr="004B4FB7" w:rsidRDefault="00AA3041" w:rsidP="004B4FB7">
            <w:pPr>
              <w:spacing w:line="276" w:lineRule="auto"/>
              <w:rPr>
                <w:rFonts w:ascii="Arial" w:hAnsi="Arial" w:cs="Arial"/>
                <w:b/>
                <w:bCs/>
                <w:lang w:val="en-US"/>
              </w:rPr>
            </w:pPr>
          </w:p>
        </w:tc>
        <w:tc>
          <w:tcPr>
            <w:tcW w:w="2268" w:type="dxa"/>
            <w:vMerge/>
            <w:vAlign w:val="center"/>
            <w:hideMark/>
          </w:tcPr>
          <w:p w:rsidR="00AA3041" w:rsidRPr="004B4FB7" w:rsidRDefault="00AA3041" w:rsidP="004B4FB7">
            <w:pPr>
              <w:spacing w:line="276" w:lineRule="auto"/>
              <w:rPr>
                <w:rFonts w:ascii="Arial" w:hAnsi="Arial" w:cs="Arial"/>
                <w:b/>
                <w:bCs/>
                <w:lang w:val="en-US"/>
              </w:rPr>
            </w:pPr>
          </w:p>
        </w:tc>
        <w:tc>
          <w:tcPr>
            <w:tcW w:w="1984" w:type="dxa"/>
            <w:shd w:val="clear" w:color="auto" w:fill="auto"/>
            <w:noWrap/>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men </w:t>
            </w:r>
          </w:p>
        </w:tc>
        <w:tc>
          <w:tcPr>
            <w:tcW w:w="1985" w:type="dxa"/>
            <w:shd w:val="clear" w:color="auto" w:fill="auto"/>
            <w:noWrap/>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women</w:t>
            </w:r>
          </w:p>
        </w:tc>
      </w:tr>
      <w:tr w:rsidR="00AA3041" w:rsidRPr="004B4FB7" w:rsidTr="003459B9">
        <w:trPr>
          <w:trHeight w:val="375"/>
          <w:jc w:val="center"/>
        </w:trPr>
        <w:tc>
          <w:tcPr>
            <w:tcW w:w="2709"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2013</w:t>
            </w:r>
          </w:p>
        </w:tc>
        <w:tc>
          <w:tcPr>
            <w:tcW w:w="226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4521,2</w:t>
            </w:r>
          </w:p>
        </w:tc>
        <w:tc>
          <w:tcPr>
            <w:tcW w:w="198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2337,5</w:t>
            </w:r>
          </w:p>
        </w:tc>
        <w:tc>
          <w:tcPr>
            <w:tcW w:w="198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2183,7</w:t>
            </w:r>
          </w:p>
        </w:tc>
      </w:tr>
      <w:tr w:rsidR="00AA3041" w:rsidRPr="004B4FB7" w:rsidTr="003459B9">
        <w:trPr>
          <w:trHeight w:val="375"/>
          <w:jc w:val="center"/>
        </w:trPr>
        <w:tc>
          <w:tcPr>
            <w:tcW w:w="2709"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2014</w:t>
            </w:r>
          </w:p>
        </w:tc>
        <w:tc>
          <w:tcPr>
            <w:tcW w:w="226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4602,9</w:t>
            </w:r>
          </w:p>
        </w:tc>
        <w:tc>
          <w:tcPr>
            <w:tcW w:w="198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2376,1</w:t>
            </w:r>
          </w:p>
        </w:tc>
        <w:tc>
          <w:tcPr>
            <w:tcW w:w="198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2226,8</w:t>
            </w:r>
          </w:p>
        </w:tc>
      </w:tr>
      <w:tr w:rsidR="00AA3041" w:rsidRPr="004B4FB7" w:rsidTr="003459B9">
        <w:trPr>
          <w:trHeight w:val="375"/>
          <w:jc w:val="center"/>
        </w:trPr>
        <w:tc>
          <w:tcPr>
            <w:tcW w:w="2709"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2015</w:t>
            </w:r>
          </w:p>
        </w:tc>
        <w:tc>
          <w:tcPr>
            <w:tcW w:w="226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4671,6</w:t>
            </w:r>
          </w:p>
        </w:tc>
        <w:tc>
          <w:tcPr>
            <w:tcW w:w="198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2408,2</w:t>
            </w:r>
          </w:p>
        </w:tc>
        <w:tc>
          <w:tcPr>
            <w:tcW w:w="198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2263,4</w:t>
            </w:r>
          </w:p>
        </w:tc>
      </w:tr>
      <w:tr w:rsidR="00AA3041" w:rsidRPr="004B4FB7" w:rsidTr="003459B9">
        <w:trPr>
          <w:trHeight w:val="375"/>
          <w:jc w:val="center"/>
        </w:trPr>
        <w:tc>
          <w:tcPr>
            <w:tcW w:w="2709"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2016</w:t>
            </w:r>
          </w:p>
        </w:tc>
        <w:tc>
          <w:tcPr>
            <w:tcW w:w="226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4759,9</w:t>
            </w:r>
          </w:p>
        </w:tc>
        <w:tc>
          <w:tcPr>
            <w:tcW w:w="198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2465,7</w:t>
            </w:r>
          </w:p>
        </w:tc>
        <w:tc>
          <w:tcPr>
            <w:tcW w:w="198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2294,2</w:t>
            </w:r>
          </w:p>
        </w:tc>
      </w:tr>
      <w:tr w:rsidR="00AA3041" w:rsidRPr="004B4FB7" w:rsidTr="003459B9">
        <w:trPr>
          <w:trHeight w:val="330"/>
          <w:jc w:val="center"/>
        </w:trPr>
        <w:tc>
          <w:tcPr>
            <w:tcW w:w="2709"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2017</w:t>
            </w:r>
          </w:p>
        </w:tc>
        <w:tc>
          <w:tcPr>
            <w:tcW w:w="2268"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4822,1</w:t>
            </w:r>
          </w:p>
        </w:tc>
        <w:tc>
          <w:tcPr>
            <w:tcW w:w="1984"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2502,8</w:t>
            </w:r>
          </w:p>
        </w:tc>
        <w:tc>
          <w:tcPr>
            <w:tcW w:w="198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2319,3</w:t>
            </w:r>
          </w:p>
        </w:tc>
      </w:tr>
    </w:tbl>
    <w:p w:rsidR="00AA3041" w:rsidRPr="004B4FB7" w:rsidRDefault="00AA3041" w:rsidP="004B4FB7">
      <w:pPr>
        <w:spacing w:line="276" w:lineRule="auto"/>
        <w:jc w:val="right"/>
        <w:rPr>
          <w:rFonts w:ascii="Arial" w:hAnsi="Arial" w:cs="Arial"/>
          <w:b/>
          <w:bCs/>
          <w:lang w:val="en-US"/>
        </w:rPr>
      </w:pPr>
    </w:p>
    <w:p w:rsidR="00AA3041" w:rsidRPr="004B4FB7" w:rsidRDefault="00AA3041" w:rsidP="004B4FB7">
      <w:pPr>
        <w:spacing w:line="276" w:lineRule="auto"/>
        <w:jc w:val="right"/>
        <w:rPr>
          <w:rFonts w:ascii="Arial" w:hAnsi="Arial" w:cs="Arial"/>
          <w:b/>
          <w:bCs/>
          <w:lang w:val="en-US"/>
        </w:rPr>
      </w:pPr>
    </w:p>
    <w:p w:rsidR="00AA3041" w:rsidRPr="004B4FB7" w:rsidRDefault="00AA3041" w:rsidP="004B4FB7">
      <w:pPr>
        <w:spacing w:line="276" w:lineRule="auto"/>
        <w:jc w:val="right"/>
        <w:rPr>
          <w:rFonts w:ascii="Arial" w:hAnsi="Arial" w:cs="Arial"/>
          <w:b/>
          <w:bCs/>
          <w:lang w:val="en-US"/>
        </w:rPr>
      </w:pPr>
    </w:p>
    <w:p w:rsidR="00AA3041" w:rsidRPr="004B4FB7" w:rsidRDefault="00AA3041" w:rsidP="004B4FB7">
      <w:pPr>
        <w:spacing w:line="276" w:lineRule="auto"/>
        <w:jc w:val="right"/>
        <w:rPr>
          <w:rFonts w:ascii="Arial" w:hAnsi="Arial" w:cs="Arial"/>
          <w:b/>
          <w:bCs/>
          <w:i/>
          <w:lang w:val="en-US"/>
        </w:rPr>
      </w:pP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r w:rsidRPr="004B4FB7">
        <w:rPr>
          <w:rFonts w:ascii="Arial" w:hAnsi="Arial" w:cs="Arial"/>
          <w:b/>
          <w:bCs/>
          <w:lang w:val="en-US"/>
        </w:rPr>
        <w:tab/>
      </w:r>
    </w:p>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Distribution of employed population by property forms, thsd. </w:t>
      </w:r>
      <w:r w:rsidR="00B74B32" w:rsidRPr="004B4FB7">
        <w:rPr>
          <w:rFonts w:ascii="Arial" w:hAnsi="Arial" w:cs="Arial"/>
          <w:b/>
          <w:bCs/>
          <w:lang w:val="en-US"/>
        </w:rPr>
        <w:t>P</w:t>
      </w:r>
      <w:r w:rsidRPr="004B4FB7">
        <w:rPr>
          <w:rFonts w:ascii="Arial" w:hAnsi="Arial" w:cs="Arial"/>
          <w:b/>
          <w:bCs/>
          <w:lang w:val="en-US"/>
        </w:rPr>
        <w:t>ersons</w:t>
      </w:r>
    </w:p>
    <w:p w:rsidR="00B74B32" w:rsidRPr="004B4FB7" w:rsidRDefault="00B74B32"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p>
    <w:p w:rsidR="00B74B32" w:rsidRPr="004B4FB7" w:rsidRDefault="00B238E0"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B74B32" w:rsidRPr="004B4FB7">
        <w:rPr>
          <w:rFonts w:ascii="Arial" w:hAnsi="Arial" w:cs="Arial"/>
          <w:b/>
          <w:iCs/>
          <w:lang w:val="en-US"/>
        </w:rPr>
        <w:t>Table 24</w:t>
      </w:r>
    </w:p>
    <w:p w:rsidR="00B74B32" w:rsidRPr="004B4FB7" w:rsidRDefault="00B74B32" w:rsidP="004B4FB7">
      <w:pPr>
        <w:spacing w:line="276" w:lineRule="auto"/>
        <w:jc w:val="center"/>
        <w:rPr>
          <w:rFonts w:ascii="Arial" w:hAnsi="Arial" w:cs="Arial"/>
          <w:b/>
          <w:bCs/>
          <w:lang w:val="en-US"/>
        </w:rPr>
      </w:pPr>
    </w:p>
    <w:p w:rsidR="00B74B32" w:rsidRPr="004B4FB7" w:rsidRDefault="00B74B32" w:rsidP="004B4FB7">
      <w:pPr>
        <w:spacing w:line="276" w:lineRule="auto"/>
        <w:jc w:val="center"/>
        <w:rPr>
          <w:rFonts w:ascii="Arial" w:hAnsi="Arial" w:cs="Arial"/>
          <w:b/>
          <w:bCs/>
          <w:lang w:val="en-US"/>
        </w:rPr>
      </w:pPr>
    </w:p>
    <w:tbl>
      <w:tblPr>
        <w:tblW w:w="752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951"/>
        <w:gridCol w:w="1806"/>
        <w:gridCol w:w="2693"/>
      </w:tblGrid>
      <w:tr w:rsidR="00AA3041" w:rsidRPr="004B4FB7" w:rsidTr="003459B9">
        <w:trPr>
          <w:trHeight w:val="405"/>
          <w:jc w:val="center"/>
        </w:trPr>
        <w:tc>
          <w:tcPr>
            <w:tcW w:w="2083" w:type="dxa"/>
            <w:vMerge w:val="restart"/>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Years</w:t>
            </w:r>
          </w:p>
        </w:tc>
        <w:tc>
          <w:tcPr>
            <w:tcW w:w="946" w:type="dxa"/>
            <w:vMerge w:val="restart"/>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Total </w:t>
            </w:r>
          </w:p>
        </w:tc>
        <w:tc>
          <w:tcPr>
            <w:tcW w:w="4499" w:type="dxa"/>
            <w:gridSpan w:val="2"/>
            <w:shd w:val="clear" w:color="auto" w:fill="auto"/>
            <w:noWrap/>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including:</w:t>
            </w:r>
          </w:p>
        </w:tc>
      </w:tr>
      <w:tr w:rsidR="00AA3041" w:rsidRPr="004B4FB7" w:rsidTr="003459B9">
        <w:trPr>
          <w:trHeight w:val="349"/>
          <w:jc w:val="center"/>
        </w:trPr>
        <w:tc>
          <w:tcPr>
            <w:tcW w:w="2083" w:type="dxa"/>
            <w:vMerge/>
            <w:vAlign w:val="center"/>
            <w:hideMark/>
          </w:tcPr>
          <w:p w:rsidR="00AA3041" w:rsidRPr="004B4FB7" w:rsidRDefault="00AA3041" w:rsidP="004B4FB7">
            <w:pPr>
              <w:spacing w:line="276" w:lineRule="auto"/>
              <w:rPr>
                <w:rFonts w:ascii="Arial" w:hAnsi="Arial" w:cs="Arial"/>
                <w:b/>
                <w:bCs/>
                <w:lang w:val="en-US"/>
              </w:rPr>
            </w:pPr>
          </w:p>
        </w:tc>
        <w:tc>
          <w:tcPr>
            <w:tcW w:w="946" w:type="dxa"/>
            <w:vMerge/>
            <w:vAlign w:val="center"/>
            <w:hideMark/>
          </w:tcPr>
          <w:p w:rsidR="00AA3041" w:rsidRPr="004B4FB7" w:rsidRDefault="00AA3041" w:rsidP="004B4FB7">
            <w:pPr>
              <w:spacing w:line="276" w:lineRule="auto"/>
              <w:rPr>
                <w:rFonts w:ascii="Arial" w:hAnsi="Arial" w:cs="Arial"/>
                <w:b/>
                <w:bCs/>
                <w:lang w:val="en-US"/>
              </w:rPr>
            </w:pPr>
          </w:p>
        </w:tc>
        <w:tc>
          <w:tcPr>
            <w:tcW w:w="1806"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state </w:t>
            </w:r>
          </w:p>
        </w:tc>
        <w:tc>
          <w:tcPr>
            <w:tcW w:w="2693"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 xml:space="preserve">non-state </w:t>
            </w:r>
          </w:p>
        </w:tc>
      </w:tr>
      <w:tr w:rsidR="00AA3041" w:rsidRPr="004B4FB7" w:rsidTr="003459B9">
        <w:trPr>
          <w:trHeight w:val="315"/>
          <w:jc w:val="center"/>
        </w:trPr>
        <w:tc>
          <w:tcPr>
            <w:tcW w:w="208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2013</w:t>
            </w:r>
          </w:p>
        </w:tc>
        <w:tc>
          <w:tcPr>
            <w:tcW w:w="94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4521,2</w:t>
            </w:r>
          </w:p>
        </w:tc>
        <w:tc>
          <w:tcPr>
            <w:tcW w:w="180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1169,4</w:t>
            </w:r>
          </w:p>
        </w:tc>
        <w:tc>
          <w:tcPr>
            <w:tcW w:w="269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3351,8</w:t>
            </w:r>
          </w:p>
        </w:tc>
      </w:tr>
      <w:tr w:rsidR="00AA3041" w:rsidRPr="004B4FB7" w:rsidTr="003459B9">
        <w:trPr>
          <w:trHeight w:val="315"/>
          <w:jc w:val="center"/>
        </w:trPr>
        <w:tc>
          <w:tcPr>
            <w:tcW w:w="208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2014</w:t>
            </w:r>
          </w:p>
        </w:tc>
        <w:tc>
          <w:tcPr>
            <w:tcW w:w="94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4602,9</w:t>
            </w:r>
          </w:p>
        </w:tc>
        <w:tc>
          <w:tcPr>
            <w:tcW w:w="180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1178,2</w:t>
            </w:r>
          </w:p>
        </w:tc>
        <w:tc>
          <w:tcPr>
            <w:tcW w:w="269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3424,7</w:t>
            </w:r>
          </w:p>
        </w:tc>
      </w:tr>
      <w:tr w:rsidR="00AA3041" w:rsidRPr="004B4FB7" w:rsidTr="003459B9">
        <w:trPr>
          <w:trHeight w:val="315"/>
          <w:jc w:val="center"/>
        </w:trPr>
        <w:tc>
          <w:tcPr>
            <w:tcW w:w="208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2015</w:t>
            </w:r>
          </w:p>
        </w:tc>
        <w:tc>
          <w:tcPr>
            <w:tcW w:w="94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4671,6</w:t>
            </w:r>
          </w:p>
        </w:tc>
        <w:tc>
          <w:tcPr>
            <w:tcW w:w="1806"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1176,1</w:t>
            </w:r>
          </w:p>
        </w:tc>
        <w:tc>
          <w:tcPr>
            <w:tcW w:w="2693"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3495,5</w:t>
            </w:r>
          </w:p>
        </w:tc>
      </w:tr>
      <w:tr w:rsidR="00AA3041" w:rsidRPr="004B4FB7" w:rsidTr="003459B9">
        <w:trPr>
          <w:trHeight w:val="315"/>
          <w:jc w:val="center"/>
        </w:trPr>
        <w:tc>
          <w:tcPr>
            <w:tcW w:w="2083"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2016</w:t>
            </w:r>
          </w:p>
        </w:tc>
        <w:tc>
          <w:tcPr>
            <w:tcW w:w="946"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4759,9</w:t>
            </w:r>
          </w:p>
        </w:tc>
        <w:tc>
          <w:tcPr>
            <w:tcW w:w="1806"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1171,4</w:t>
            </w:r>
          </w:p>
        </w:tc>
        <w:tc>
          <w:tcPr>
            <w:tcW w:w="2693"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3588,5</w:t>
            </w:r>
          </w:p>
        </w:tc>
      </w:tr>
      <w:tr w:rsidR="00AA3041" w:rsidRPr="004B4FB7" w:rsidTr="003459B9">
        <w:trPr>
          <w:trHeight w:val="315"/>
          <w:jc w:val="center"/>
        </w:trPr>
        <w:tc>
          <w:tcPr>
            <w:tcW w:w="2083"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2017</w:t>
            </w:r>
          </w:p>
        </w:tc>
        <w:tc>
          <w:tcPr>
            <w:tcW w:w="946"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4822,1</w:t>
            </w:r>
          </w:p>
        </w:tc>
        <w:tc>
          <w:tcPr>
            <w:tcW w:w="1806"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1168,3</w:t>
            </w:r>
          </w:p>
        </w:tc>
        <w:tc>
          <w:tcPr>
            <w:tcW w:w="2693"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3653,8</w:t>
            </w:r>
          </w:p>
        </w:tc>
      </w:tr>
      <w:tr w:rsidR="00AA3041" w:rsidRPr="004B4FB7" w:rsidTr="003459B9">
        <w:trPr>
          <w:trHeight w:val="255"/>
          <w:jc w:val="center"/>
        </w:trPr>
        <w:tc>
          <w:tcPr>
            <w:tcW w:w="2083" w:type="dxa"/>
            <w:tcBorders>
              <w:top w:val="single" w:sz="4" w:space="0" w:color="auto"/>
              <w:left w:val="nil"/>
              <w:bottom w:val="nil"/>
              <w:right w:val="nil"/>
            </w:tcBorders>
            <w:shd w:val="clear" w:color="auto" w:fill="auto"/>
            <w:noWrap/>
            <w:vAlign w:val="bottom"/>
            <w:hideMark/>
          </w:tcPr>
          <w:p w:rsidR="00AA3041" w:rsidRPr="004B4FB7" w:rsidRDefault="00AA3041" w:rsidP="004B4FB7">
            <w:pPr>
              <w:spacing w:line="276" w:lineRule="auto"/>
              <w:rPr>
                <w:rFonts w:ascii="Arial" w:hAnsi="Arial" w:cs="Arial"/>
                <w:i/>
                <w:lang w:val="en-US"/>
              </w:rPr>
            </w:pPr>
          </w:p>
          <w:p w:rsidR="00AA3041" w:rsidRPr="004B4FB7" w:rsidRDefault="00AA3041" w:rsidP="004B4FB7">
            <w:pPr>
              <w:spacing w:line="276" w:lineRule="auto"/>
              <w:rPr>
                <w:rFonts w:ascii="Arial" w:hAnsi="Arial" w:cs="Arial"/>
                <w:i/>
                <w:lang w:val="en-US"/>
              </w:rPr>
            </w:pPr>
          </w:p>
        </w:tc>
        <w:tc>
          <w:tcPr>
            <w:tcW w:w="946" w:type="dxa"/>
            <w:tcBorders>
              <w:top w:val="single" w:sz="4" w:space="0" w:color="auto"/>
              <w:left w:val="nil"/>
              <w:bottom w:val="nil"/>
              <w:right w:val="nil"/>
            </w:tcBorders>
            <w:shd w:val="clear" w:color="auto" w:fill="auto"/>
            <w:noWrap/>
            <w:vAlign w:val="bottom"/>
            <w:hideMark/>
          </w:tcPr>
          <w:p w:rsidR="00AA3041" w:rsidRPr="004B4FB7" w:rsidRDefault="00AA3041" w:rsidP="004B4FB7">
            <w:pPr>
              <w:spacing w:line="276" w:lineRule="auto"/>
              <w:rPr>
                <w:rFonts w:ascii="Arial" w:hAnsi="Arial" w:cs="Arial"/>
                <w:i/>
                <w:lang w:val="en-US"/>
              </w:rPr>
            </w:pPr>
          </w:p>
        </w:tc>
        <w:tc>
          <w:tcPr>
            <w:tcW w:w="1806" w:type="dxa"/>
            <w:tcBorders>
              <w:top w:val="single" w:sz="4" w:space="0" w:color="auto"/>
              <w:left w:val="nil"/>
              <w:bottom w:val="nil"/>
              <w:right w:val="nil"/>
            </w:tcBorders>
            <w:shd w:val="clear" w:color="auto" w:fill="auto"/>
            <w:noWrap/>
            <w:vAlign w:val="bottom"/>
            <w:hideMark/>
          </w:tcPr>
          <w:p w:rsidR="00AA3041" w:rsidRPr="004B4FB7" w:rsidRDefault="00AA3041" w:rsidP="004B4FB7">
            <w:pPr>
              <w:spacing w:line="276" w:lineRule="auto"/>
              <w:rPr>
                <w:rFonts w:ascii="Arial" w:hAnsi="Arial" w:cs="Arial"/>
                <w:i/>
                <w:lang w:val="en-US"/>
              </w:rPr>
            </w:pPr>
          </w:p>
        </w:tc>
        <w:tc>
          <w:tcPr>
            <w:tcW w:w="2693" w:type="dxa"/>
            <w:tcBorders>
              <w:top w:val="single" w:sz="4" w:space="0" w:color="auto"/>
              <w:left w:val="nil"/>
              <w:bottom w:val="nil"/>
              <w:right w:val="nil"/>
            </w:tcBorders>
            <w:shd w:val="clear" w:color="auto" w:fill="auto"/>
            <w:noWrap/>
            <w:vAlign w:val="bottom"/>
            <w:hideMark/>
          </w:tcPr>
          <w:p w:rsidR="00AA3041" w:rsidRPr="004B4FB7" w:rsidRDefault="00AA3041" w:rsidP="004B4FB7">
            <w:pPr>
              <w:spacing w:line="276" w:lineRule="auto"/>
              <w:rPr>
                <w:rFonts w:ascii="Arial" w:hAnsi="Arial" w:cs="Arial"/>
                <w:i/>
                <w:lang w:val="en-US"/>
              </w:rPr>
            </w:pPr>
          </w:p>
        </w:tc>
      </w:tr>
    </w:tbl>
    <w:p w:rsidR="00AA3041" w:rsidRPr="004B4FB7" w:rsidRDefault="00AA3041" w:rsidP="004B4FB7">
      <w:pPr>
        <w:spacing w:line="276" w:lineRule="auto"/>
        <w:rPr>
          <w:rFonts w:ascii="Arial" w:hAnsi="Arial" w:cs="Arial"/>
          <w:b/>
          <w:i/>
          <w:iCs/>
          <w:lang w:val="az-Latn-AZ"/>
        </w:rPr>
      </w:pPr>
    </w:p>
    <w:p w:rsidR="00AA3041" w:rsidRPr="004B4FB7" w:rsidRDefault="00AA3041" w:rsidP="004B4FB7">
      <w:pPr>
        <w:spacing w:line="276" w:lineRule="auto"/>
        <w:rPr>
          <w:rFonts w:ascii="Arial" w:hAnsi="Arial" w:cs="Arial"/>
          <w:b/>
          <w:i/>
          <w:iCs/>
          <w:lang w:val="az-Latn-AZ"/>
        </w:rPr>
      </w:pPr>
      <w:r w:rsidRPr="004B4FB7">
        <w:rPr>
          <w:rFonts w:ascii="Arial" w:hAnsi="Arial" w:cs="Arial"/>
          <w:b/>
          <w:i/>
          <w:iCs/>
          <w:lang w:val="az-Latn-AZ"/>
        </w:rPr>
        <w:br w:type="page"/>
      </w:r>
    </w:p>
    <w:p w:rsidR="00AA3041" w:rsidRPr="004B4FB7" w:rsidRDefault="00AA3041" w:rsidP="004B4FB7">
      <w:pPr>
        <w:spacing w:line="276" w:lineRule="auto"/>
        <w:ind w:left="708"/>
        <w:jc w:val="both"/>
        <w:rPr>
          <w:rFonts w:ascii="Arial" w:hAnsi="Arial" w:cs="Arial"/>
          <w:b/>
          <w:bCs/>
          <w:lang w:val="en-US"/>
        </w:rPr>
      </w:pPr>
      <w:proofErr w:type="gramStart"/>
      <w:r w:rsidRPr="004B4FB7">
        <w:rPr>
          <w:rFonts w:ascii="Arial" w:hAnsi="Arial" w:cs="Arial"/>
          <w:b/>
          <w:bCs/>
          <w:lang w:val="en-US"/>
        </w:rPr>
        <w:lastRenderedPageBreak/>
        <w:t>Distribution of employed population by economic activities, thsd.</w:t>
      </w:r>
      <w:proofErr w:type="gramEnd"/>
      <w:r w:rsidRPr="004B4FB7">
        <w:rPr>
          <w:rFonts w:ascii="Arial" w:hAnsi="Arial" w:cs="Arial"/>
          <w:b/>
          <w:bCs/>
          <w:lang w:val="en-US"/>
        </w:rPr>
        <w:t xml:space="preserve"> </w:t>
      </w:r>
      <w:proofErr w:type="gramStart"/>
      <w:r w:rsidR="00357342" w:rsidRPr="004B4FB7">
        <w:rPr>
          <w:rFonts w:ascii="Arial" w:hAnsi="Arial" w:cs="Arial"/>
          <w:b/>
          <w:bCs/>
          <w:lang w:val="en-US"/>
        </w:rPr>
        <w:t>p</w:t>
      </w:r>
      <w:r w:rsidRPr="004B4FB7">
        <w:rPr>
          <w:rFonts w:ascii="Arial" w:hAnsi="Arial" w:cs="Arial"/>
          <w:b/>
          <w:bCs/>
          <w:lang w:val="en-US"/>
        </w:rPr>
        <w:t>ersons</w:t>
      </w:r>
      <w:proofErr w:type="gramEnd"/>
    </w:p>
    <w:p w:rsidR="00357342" w:rsidRPr="004B4FB7" w:rsidRDefault="00357342"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p>
    <w:p w:rsidR="00357342" w:rsidRPr="004B4FB7" w:rsidRDefault="00C67874"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357342" w:rsidRPr="004B4FB7">
        <w:rPr>
          <w:rFonts w:ascii="Arial" w:hAnsi="Arial" w:cs="Arial"/>
          <w:b/>
          <w:iCs/>
          <w:lang w:val="en-US"/>
        </w:rPr>
        <w:t>Table 25</w:t>
      </w:r>
    </w:p>
    <w:p w:rsidR="00357342" w:rsidRPr="004B4FB7" w:rsidRDefault="00357342" w:rsidP="004B4FB7">
      <w:pPr>
        <w:spacing w:line="276" w:lineRule="auto"/>
        <w:ind w:left="708" w:firstLine="708"/>
        <w:jc w:val="both"/>
        <w:rPr>
          <w:rFonts w:ascii="Arial" w:hAnsi="Arial" w:cs="Arial"/>
          <w:b/>
          <w:bCs/>
          <w:lang w:val="en-US"/>
        </w:rPr>
      </w:pPr>
    </w:p>
    <w:p w:rsidR="00357342" w:rsidRPr="004B4FB7" w:rsidRDefault="00357342" w:rsidP="004B4FB7">
      <w:pPr>
        <w:spacing w:line="276" w:lineRule="auto"/>
        <w:ind w:left="708" w:firstLine="708"/>
        <w:jc w:val="both"/>
        <w:rPr>
          <w:rFonts w:ascii="Arial" w:hAnsi="Arial" w:cs="Arial"/>
          <w:b/>
          <w:bCs/>
          <w:lang w:val="en-US"/>
        </w:rPr>
      </w:pPr>
    </w:p>
    <w:tbl>
      <w:tblPr>
        <w:tblW w:w="915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1120"/>
        <w:gridCol w:w="1120"/>
        <w:gridCol w:w="1120"/>
        <w:gridCol w:w="1120"/>
        <w:gridCol w:w="1120"/>
      </w:tblGrid>
      <w:tr w:rsidR="00AA3041" w:rsidRPr="004B4FB7" w:rsidTr="003459B9">
        <w:trPr>
          <w:trHeight w:val="402"/>
        </w:trPr>
        <w:tc>
          <w:tcPr>
            <w:tcW w:w="3555"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Economic activity</w:t>
            </w:r>
          </w:p>
        </w:tc>
        <w:tc>
          <w:tcPr>
            <w:tcW w:w="112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112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112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112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1120"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r>
      <w:tr w:rsidR="00AA3041" w:rsidRPr="004B4FB7" w:rsidTr="003459B9">
        <w:trPr>
          <w:trHeight w:val="301"/>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On economy, total</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4521,2</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4602,9</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4671,6</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4759,9</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4822,1</w:t>
            </w:r>
          </w:p>
        </w:tc>
      </w:tr>
      <w:tr w:rsidR="00AA3041" w:rsidRPr="004B4FB7" w:rsidTr="003459B9">
        <w:trPr>
          <w:trHeight w:val="340"/>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Agriculture, forestry and fishing</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1677,4</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1691,7</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1698,4</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1729,6</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1752,9</w:t>
            </w:r>
          </w:p>
        </w:tc>
      </w:tr>
      <w:tr w:rsidR="00AA3041" w:rsidRPr="004B4FB7" w:rsidTr="003459B9">
        <w:trPr>
          <w:trHeight w:val="283"/>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 xml:space="preserve">Mining  </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42,3</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41,5</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39,1</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38,1</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37,9</w:t>
            </w:r>
          </w:p>
        </w:tc>
      </w:tr>
      <w:tr w:rsidR="00AA3041" w:rsidRPr="004B4FB7" w:rsidTr="003459B9">
        <w:trPr>
          <w:trHeight w:val="283"/>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Manufacturing</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224,1</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227,1</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229,8</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242,2</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249,1</w:t>
            </w:r>
          </w:p>
        </w:tc>
      </w:tr>
      <w:tr w:rsidR="00AA3041" w:rsidRPr="004B4FB7" w:rsidTr="003459B9">
        <w:trPr>
          <w:trHeight w:val="278"/>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Electricity, gas and steam production, distribution and supply</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32,3</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w:t>
            </w:r>
          </w:p>
        </w:tc>
      </w:tr>
      <w:tr w:rsidR="00AA3041" w:rsidRPr="004B4FB7" w:rsidTr="003459B9">
        <w:trPr>
          <w:trHeight w:val="370"/>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Water supply; waste treatment and disposal</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25,8</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25,4</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30,6</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30,7</w:t>
            </w:r>
          </w:p>
        </w:tc>
      </w:tr>
      <w:tr w:rsidR="00AA3041" w:rsidRPr="004B4FB7" w:rsidTr="003459B9">
        <w:trPr>
          <w:trHeight w:val="283"/>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Construction</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325,5</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334,1</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336,4</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343,8</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347,9</w:t>
            </w:r>
          </w:p>
        </w:tc>
      </w:tr>
      <w:tr w:rsidR="00AA3041" w:rsidRPr="004B4FB7" w:rsidTr="003459B9">
        <w:trPr>
          <w:trHeight w:val="283"/>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Trade; repair of transport means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664,0</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681,9</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693,7</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699,6</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705,9</w:t>
            </w:r>
          </w:p>
        </w:tc>
      </w:tr>
      <w:tr w:rsidR="00AA3041" w:rsidRPr="004B4FB7" w:rsidTr="003459B9">
        <w:trPr>
          <w:trHeight w:val="283"/>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Transportation and storage</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183,8</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185,1</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197,1</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198,4</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201,0</w:t>
            </w:r>
          </w:p>
        </w:tc>
      </w:tr>
      <w:tr w:rsidR="00AA3041" w:rsidRPr="004B4FB7" w:rsidTr="003459B9">
        <w:trPr>
          <w:trHeight w:val="416"/>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Accommodation and food service activities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49,2</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55,7</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61,5</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68,4</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73,5</w:t>
            </w:r>
          </w:p>
        </w:tc>
      </w:tr>
      <w:tr w:rsidR="00AA3041" w:rsidRPr="004B4FB7" w:rsidTr="003459B9">
        <w:trPr>
          <w:trHeight w:val="287"/>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Information and communication</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58,1</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59,2</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60,3</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61,2</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61,7</w:t>
            </w:r>
          </w:p>
        </w:tc>
      </w:tr>
      <w:tr w:rsidR="00AA3041" w:rsidRPr="004B4FB7" w:rsidTr="003459B9">
        <w:trPr>
          <w:trHeight w:val="319"/>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Financial and insurance activities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30,6</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32,8</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33,0</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27,1</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26,9</w:t>
            </w:r>
          </w:p>
        </w:tc>
      </w:tr>
      <w:tr w:rsidR="00AA3041" w:rsidRPr="004B4FB7" w:rsidTr="003459B9">
        <w:trPr>
          <w:trHeight w:val="340"/>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Real estate activities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79,4</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85,6</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89,7</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88,0</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88,8</w:t>
            </w:r>
          </w:p>
        </w:tc>
      </w:tr>
      <w:tr w:rsidR="00AA3041" w:rsidRPr="004B4FB7" w:rsidTr="003459B9">
        <w:trPr>
          <w:trHeight w:val="223"/>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Professional, scientific and technical activities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56,3</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58,5</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59,6</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68,4</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73,5</w:t>
            </w:r>
          </w:p>
        </w:tc>
      </w:tr>
      <w:tr w:rsidR="00AA3041" w:rsidRPr="004B4FB7" w:rsidTr="003459B9">
        <w:trPr>
          <w:trHeight w:val="426"/>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Administrative and support service activities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52,4</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53,7</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55,2</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57,1</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58,0</w:t>
            </w:r>
          </w:p>
        </w:tc>
      </w:tr>
      <w:tr w:rsidR="00AA3041" w:rsidRPr="004B4FB7" w:rsidTr="003459B9">
        <w:trPr>
          <w:trHeight w:val="518"/>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Public administration and defence; social security</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282,3</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285,2</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287,3</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285,4</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284,2</w:t>
            </w:r>
          </w:p>
        </w:tc>
      </w:tr>
      <w:tr w:rsidR="00AA3041" w:rsidRPr="004B4FB7" w:rsidTr="003459B9">
        <w:trPr>
          <w:trHeight w:val="340"/>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Education</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366,2</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367,3</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373,5</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374,8</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377,8</w:t>
            </w:r>
          </w:p>
        </w:tc>
      </w:tr>
      <w:tr w:rsidR="00AA3041" w:rsidRPr="004B4FB7" w:rsidTr="003459B9">
        <w:trPr>
          <w:trHeight w:val="415"/>
        </w:trPr>
        <w:tc>
          <w:tcPr>
            <w:tcW w:w="3555" w:type="dxa"/>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Human health and social work activities</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171,8</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176,5</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180,8</w:t>
            </w:r>
          </w:p>
        </w:tc>
        <w:tc>
          <w:tcPr>
            <w:tcW w:w="1120"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185,6</w:t>
            </w:r>
          </w:p>
        </w:tc>
        <w:tc>
          <w:tcPr>
            <w:tcW w:w="1120"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189,0</w:t>
            </w:r>
          </w:p>
        </w:tc>
      </w:tr>
      <w:tr w:rsidR="00AA3041" w:rsidRPr="004B4FB7" w:rsidTr="003459B9">
        <w:trPr>
          <w:trHeight w:val="263"/>
        </w:trPr>
        <w:tc>
          <w:tcPr>
            <w:tcW w:w="3555" w:type="dxa"/>
            <w:tcBorders>
              <w:bottom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Art, entertainment and recreation</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61,8</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67,8</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69,6</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77,4</w:t>
            </w:r>
          </w:p>
        </w:tc>
        <w:tc>
          <w:tcPr>
            <w:tcW w:w="1120"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80,6</w:t>
            </w:r>
          </w:p>
        </w:tc>
      </w:tr>
      <w:tr w:rsidR="00AA3041" w:rsidRPr="004B4FB7" w:rsidTr="003459B9">
        <w:trPr>
          <w:trHeight w:val="379"/>
        </w:trPr>
        <w:tc>
          <w:tcPr>
            <w:tcW w:w="3555" w:type="dxa"/>
            <w:tcBorders>
              <w:bottom w:val="single" w:sz="4" w:space="0" w:color="auto"/>
            </w:tcBorders>
            <w:shd w:val="clear" w:color="auto" w:fill="auto"/>
            <w:vAlign w:val="bottom"/>
            <w:hideMark/>
          </w:tcPr>
          <w:p w:rsidR="00AA3041" w:rsidRPr="004B4FB7" w:rsidRDefault="00AA3041" w:rsidP="004B4FB7">
            <w:pPr>
              <w:spacing w:line="276" w:lineRule="auto"/>
              <w:rPr>
                <w:rFonts w:ascii="Arial" w:hAnsi="Arial" w:cs="Arial"/>
                <w:lang w:val="en-US"/>
              </w:rPr>
            </w:pPr>
            <w:r w:rsidRPr="004B4FB7">
              <w:rPr>
                <w:rFonts w:ascii="Arial" w:hAnsi="Arial" w:cs="Arial"/>
                <w:lang w:val="en-US"/>
              </w:rPr>
              <w:t>Other service activities</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138,0</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143,6</w:t>
            </w:r>
          </w:p>
        </w:tc>
        <w:tc>
          <w:tcPr>
            <w:tcW w:w="1120" w:type="dxa"/>
            <w:tcBorders>
              <w:bottom w:val="single" w:sz="4" w:space="0" w:color="auto"/>
            </w:tcBorders>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154,1</w:t>
            </w:r>
          </w:p>
        </w:tc>
        <w:tc>
          <w:tcPr>
            <w:tcW w:w="1120"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156,9</w:t>
            </w:r>
          </w:p>
        </w:tc>
        <w:tc>
          <w:tcPr>
            <w:tcW w:w="1120" w:type="dxa"/>
            <w:tcBorders>
              <w:bottom w:val="single" w:sz="4" w:space="0" w:color="auto"/>
            </w:tcBorders>
            <w:shd w:val="clear" w:color="auto" w:fill="auto"/>
            <w:noWrap/>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155,1</w:t>
            </w:r>
          </w:p>
        </w:tc>
      </w:tr>
    </w:tbl>
    <w:p w:rsidR="00AA3041" w:rsidRPr="004B4FB7" w:rsidRDefault="00AA3041" w:rsidP="004B4FB7">
      <w:pPr>
        <w:spacing w:line="276" w:lineRule="auto"/>
        <w:jc w:val="both"/>
        <w:rPr>
          <w:rFonts w:ascii="Arial" w:hAnsi="Arial" w:cs="Arial"/>
          <w:i/>
          <w:lang w:val="en-US"/>
        </w:rPr>
      </w:pPr>
    </w:p>
    <w:p w:rsidR="00AA3041" w:rsidRPr="004B4FB7" w:rsidRDefault="00AA3041" w:rsidP="004B4FB7">
      <w:pPr>
        <w:spacing w:line="276" w:lineRule="auto"/>
        <w:rPr>
          <w:rFonts w:ascii="Arial" w:hAnsi="Arial" w:cs="Arial"/>
          <w:b/>
          <w:i/>
          <w:iCs/>
          <w:lang w:val="az-Latn-AZ"/>
        </w:rPr>
      </w:pPr>
    </w:p>
    <w:p w:rsidR="00AA3041" w:rsidRPr="004B4FB7" w:rsidRDefault="00AA3041" w:rsidP="004B4FB7">
      <w:pPr>
        <w:spacing w:line="276" w:lineRule="auto"/>
        <w:rPr>
          <w:rFonts w:ascii="Arial" w:hAnsi="Arial" w:cs="Arial"/>
          <w:b/>
          <w:i/>
          <w:iCs/>
          <w:lang w:val="az-Latn-AZ"/>
        </w:rPr>
      </w:pPr>
      <w:r w:rsidRPr="004B4FB7">
        <w:rPr>
          <w:rFonts w:ascii="Arial" w:hAnsi="Arial" w:cs="Arial"/>
          <w:b/>
          <w:i/>
          <w:iCs/>
          <w:lang w:val="az-Latn-AZ"/>
        </w:rPr>
        <w:br w:type="page"/>
      </w:r>
    </w:p>
    <w:p w:rsidR="00AA3041" w:rsidRPr="004B4FB7" w:rsidRDefault="00AA3041" w:rsidP="004B4FB7">
      <w:pPr>
        <w:spacing w:line="276" w:lineRule="auto"/>
        <w:ind w:left="7080" w:firstLine="708"/>
        <w:jc w:val="right"/>
        <w:rPr>
          <w:rFonts w:ascii="Arial" w:hAnsi="Arial" w:cs="Arial"/>
          <w:b/>
          <w:i/>
          <w:lang w:val="en-US"/>
        </w:rPr>
      </w:pPr>
      <w:r w:rsidRPr="004B4FB7">
        <w:rPr>
          <w:rFonts w:ascii="Arial" w:hAnsi="Arial" w:cs="Arial"/>
          <w:b/>
          <w:i/>
          <w:lang w:val="en-US"/>
        </w:rPr>
        <w:lastRenderedPageBreak/>
        <w:t xml:space="preserve">    </w:t>
      </w:r>
    </w:p>
    <w:p w:rsidR="00AA3041" w:rsidRPr="004B4FB7" w:rsidRDefault="00AA3041" w:rsidP="004B4FB7">
      <w:pPr>
        <w:spacing w:line="276" w:lineRule="auto"/>
        <w:jc w:val="both"/>
        <w:rPr>
          <w:rFonts w:ascii="Arial" w:hAnsi="Arial" w:cs="Arial"/>
          <w:b/>
          <w:bCs/>
          <w:lang w:val="en-US"/>
        </w:rPr>
      </w:pPr>
      <w:proofErr w:type="gramStart"/>
      <w:r w:rsidRPr="004B4FB7">
        <w:rPr>
          <w:rFonts w:ascii="Arial" w:hAnsi="Arial" w:cs="Arial"/>
          <w:b/>
          <w:bCs/>
          <w:lang w:val="en-US"/>
        </w:rPr>
        <w:t>Number of employed population by economic regions, thsd.</w:t>
      </w:r>
      <w:proofErr w:type="gramEnd"/>
      <w:r w:rsidRPr="004B4FB7">
        <w:rPr>
          <w:rFonts w:ascii="Arial" w:hAnsi="Arial" w:cs="Arial"/>
          <w:b/>
          <w:bCs/>
          <w:lang w:val="en-US"/>
        </w:rPr>
        <w:t xml:space="preserve"> </w:t>
      </w:r>
      <w:proofErr w:type="gramStart"/>
      <w:r w:rsidRPr="004B4FB7">
        <w:rPr>
          <w:rFonts w:ascii="Arial" w:hAnsi="Arial" w:cs="Arial"/>
          <w:b/>
          <w:bCs/>
          <w:lang w:val="en-US"/>
        </w:rPr>
        <w:t>persons</w:t>
      </w:r>
      <w:proofErr w:type="gramEnd"/>
    </w:p>
    <w:p w:rsidR="00D51E4A" w:rsidRPr="004B4FB7" w:rsidRDefault="00D51E4A" w:rsidP="004B4FB7">
      <w:pPr>
        <w:spacing w:line="276" w:lineRule="auto"/>
        <w:ind w:left="708"/>
        <w:jc w:val="both"/>
        <w:rPr>
          <w:rFonts w:ascii="Arial" w:hAnsi="Arial" w:cs="Arial"/>
          <w:b/>
          <w:bCs/>
          <w:lang w:val="en-US"/>
        </w:rPr>
      </w:pPr>
    </w:p>
    <w:p w:rsidR="00D51E4A" w:rsidRPr="004B4FB7" w:rsidRDefault="00D51E4A"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FE0A4D" w:rsidRPr="004B4FB7">
        <w:rPr>
          <w:rFonts w:ascii="Arial" w:hAnsi="Arial" w:cs="Arial"/>
          <w:b/>
          <w:iCs/>
          <w:lang w:val="en-US"/>
        </w:rPr>
        <w:t xml:space="preserve">                        </w:t>
      </w:r>
      <w:r w:rsidRPr="004B4FB7">
        <w:rPr>
          <w:rFonts w:ascii="Arial" w:hAnsi="Arial" w:cs="Arial"/>
          <w:b/>
          <w:iCs/>
          <w:lang w:val="en-US"/>
        </w:rPr>
        <w:t xml:space="preserve"> Table 26</w:t>
      </w:r>
    </w:p>
    <w:p w:rsidR="00D51E4A" w:rsidRPr="004B4FB7" w:rsidRDefault="00D51E4A" w:rsidP="004B4FB7">
      <w:pPr>
        <w:spacing w:line="276" w:lineRule="auto"/>
        <w:ind w:left="708"/>
        <w:jc w:val="both"/>
        <w:rPr>
          <w:rFonts w:ascii="Arial" w:hAnsi="Arial" w:cs="Arial"/>
          <w:b/>
          <w:bCs/>
          <w:lang w:val="en-US"/>
        </w:rPr>
      </w:pPr>
    </w:p>
    <w:tbl>
      <w:tblPr>
        <w:tblW w:w="88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25"/>
        <w:gridCol w:w="1134"/>
        <w:gridCol w:w="992"/>
        <w:gridCol w:w="1418"/>
        <w:gridCol w:w="1134"/>
      </w:tblGrid>
      <w:tr w:rsidR="00AA3041" w:rsidRPr="004B4FB7" w:rsidTr="003459B9">
        <w:trPr>
          <w:trHeight w:val="315"/>
        </w:trPr>
        <w:tc>
          <w:tcPr>
            <w:tcW w:w="2700" w:type="dxa"/>
            <w:shd w:val="clear" w:color="auto" w:fill="auto"/>
            <w:vAlign w:val="center"/>
            <w:hideMark/>
          </w:tcPr>
          <w:p w:rsidR="00AA3041" w:rsidRPr="004B4FB7" w:rsidRDefault="00AA3041" w:rsidP="004B4FB7">
            <w:pPr>
              <w:spacing w:line="276" w:lineRule="auto"/>
              <w:jc w:val="center"/>
              <w:rPr>
                <w:rFonts w:ascii="Arial" w:hAnsi="Arial" w:cs="Arial"/>
                <w:b/>
                <w:bCs/>
                <w:i/>
                <w:iCs/>
                <w:lang w:val="en-US"/>
              </w:rPr>
            </w:pPr>
            <w:r w:rsidRPr="004B4FB7">
              <w:rPr>
                <w:rFonts w:ascii="Arial" w:hAnsi="Arial" w:cs="Arial"/>
                <w:b/>
                <w:bCs/>
                <w:i/>
                <w:iCs/>
                <w:lang w:val="en-US"/>
              </w:rPr>
              <w:t> </w:t>
            </w:r>
          </w:p>
        </w:tc>
        <w:tc>
          <w:tcPr>
            <w:tcW w:w="1425"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1134"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992"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1418"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1134"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Republic of Azerbaijan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4521,2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4602,9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4671,6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4759,9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4822,1</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Baku city (with settlements)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1090,2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1106,0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1117,6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1140,5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1153,6</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Absheron economic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264,6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269,3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272,4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277,4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279,7</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Khyzi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8,4</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Absheron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97,0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99,6</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101,1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102,9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104,1</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Sumgayit city</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159,7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161,3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162,3</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165,3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166,3</w:t>
            </w:r>
          </w:p>
        </w:tc>
      </w:tr>
      <w:tr w:rsidR="00AA3041" w:rsidRPr="004B4FB7" w:rsidTr="003459B9">
        <w:trPr>
          <w:trHeight w:val="55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Ganja-Gazakh economic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600,1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608,9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619,1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630,9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644,3</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Ganja city</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161,1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163,9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165,0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168,1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169,6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Gazakh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Aghstafa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42,7</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Tovuz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78,4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79,8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81,3</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82,9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84,0</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 xml:space="preserve">Shamkir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94,7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96,3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97,9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99,7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101,2</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Gadabay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48,6</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Dashkasan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17,4</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17,9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Samukh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29,7</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Goygol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31,6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34,8</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Goranboy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48,7</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49,7</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51,4</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Naftalan city</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w:t>
            </w:r>
          </w:p>
        </w:tc>
      </w:tr>
      <w:tr w:rsidR="00AA3041" w:rsidRPr="004B4FB7" w:rsidTr="003459B9">
        <w:trPr>
          <w:trHeight w:val="55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Shaki-Zagatala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291,2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295,5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301,0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306,8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310,7</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Balakan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48,1</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49,3</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Zagatala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63,3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64,5</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65,7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66,6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Gakh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30,5</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Shaki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84,6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85,5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86,4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88,0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89,3</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Oguz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23,1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Gabala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50,5</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Lankaran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399,1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409,5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416,0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423,9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429,5</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Astara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49,2</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Lankaran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102,2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104,0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105,1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107,1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108,6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Lerik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37,7</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38,8</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40,0</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Yardimly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29,8</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Masally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97,3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100,3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101,7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Jalilabad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91,7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94,4</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95,6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97,4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98,8</w:t>
            </w:r>
          </w:p>
        </w:tc>
      </w:tr>
      <w:tr w:rsidR="00AA3041" w:rsidRPr="004B4FB7" w:rsidTr="003459B9">
        <w:trPr>
          <w:trHeight w:val="55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Guba-Khachmaz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239,9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243,2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247,8</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252,5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255,5</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Gusar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46,3</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Khachmaz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78,5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79,4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80,9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81,9</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Guba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74,2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75,3</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76,7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Shabran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25,7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Siyazan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20,8</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Aran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887,0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904,1</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919,2</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936,7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948,9</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Goychay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Beylagan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Aghjabadi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Barda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69,9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70,8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71,9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74,2</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Neftchala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43,3</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Bilasuvar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44,4</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45,3</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Salyan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61,2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62,0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63,2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64,1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Yevlakh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57,7</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Mingechevir city</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Aghdash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50,9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51,5</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Ujar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40,2</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41,4</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Zardab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26,8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27,5</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28,4</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Kurdamir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51,0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52,9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53,9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54,5</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Imishli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56,5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57,8</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60,6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Saatly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Sabirabad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73,8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75,6</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76,5</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77,9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78,9</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Hajigabul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32,1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33,1</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33,8</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34,7</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Shirvan city</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41,7</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42,2</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43,8</w:t>
            </w:r>
          </w:p>
        </w:tc>
      </w:tr>
      <w:tr w:rsidR="00AA3041" w:rsidRPr="004B4FB7" w:rsidTr="003459B9">
        <w:trPr>
          <w:trHeight w:val="555"/>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Yukhari Garabagh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272,3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279,2</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283,4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288,7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292,3</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Jabrail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35,7</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36,8</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37,2</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Fuzuli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55,9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57,3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58,0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59,9</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Aghdam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87,6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89,3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90,1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91,7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93,0</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Tartar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48,1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49,6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Khojaly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12,6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13,9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14,2</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Shusha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14,7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15,1</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15,9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16,1</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Khojavand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21,6</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22,3</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lastRenderedPageBreak/>
              <w:t>Khankendi city</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w:t>
            </w:r>
          </w:p>
        </w:tc>
      </w:tr>
      <w:tr w:rsidR="00AA3041" w:rsidRPr="004B4FB7" w:rsidTr="003459B9">
        <w:trPr>
          <w:trHeight w:val="361"/>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Kalbajar-Lachin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113,2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116,1</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118,2</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120,4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121,8</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Kalbajar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42,7</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43,2</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Lachin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34,2</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35,1</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35,7</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36,8</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Gubadly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18,7</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19,1</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19,4</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19,6</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Zangilan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21,0</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21,5</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w:t>
            </w:r>
          </w:p>
        </w:tc>
      </w:tr>
      <w:tr w:rsidR="00AA3041" w:rsidRPr="004B4FB7" w:rsidTr="003459B9">
        <w:trPr>
          <w:trHeight w:val="315"/>
        </w:trPr>
        <w:tc>
          <w:tcPr>
            <w:tcW w:w="2700" w:type="dxa"/>
            <w:shd w:val="clear" w:color="auto" w:fill="auto"/>
            <w:vAlign w:val="center"/>
            <w:hideMark/>
          </w:tcPr>
          <w:p w:rsidR="00AA3041" w:rsidRPr="004B4FB7" w:rsidRDefault="00AA3041" w:rsidP="004B4FB7">
            <w:pPr>
              <w:spacing w:line="276" w:lineRule="auto"/>
              <w:jc w:val="center"/>
              <w:rPr>
                <w:rFonts w:ascii="Arial" w:hAnsi="Arial" w:cs="Arial"/>
                <w:b/>
                <w:bCs/>
                <w:i/>
                <w:iCs/>
                <w:lang w:val="en-US"/>
              </w:rPr>
            </w:pPr>
            <w:r w:rsidRPr="004B4FB7">
              <w:rPr>
                <w:rFonts w:ascii="Arial" w:hAnsi="Arial" w:cs="Arial"/>
              </w:rPr>
              <w:br w:type="page"/>
            </w:r>
            <w:r w:rsidRPr="004B4FB7">
              <w:rPr>
                <w:rFonts w:ascii="Arial" w:hAnsi="Arial" w:cs="Arial"/>
                <w:b/>
                <w:bCs/>
                <w:i/>
                <w:iCs/>
                <w:lang w:val="en-US"/>
              </w:rPr>
              <w:t> </w:t>
            </w:r>
          </w:p>
        </w:tc>
        <w:tc>
          <w:tcPr>
            <w:tcW w:w="1425"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2013</w:t>
            </w:r>
          </w:p>
        </w:tc>
        <w:tc>
          <w:tcPr>
            <w:tcW w:w="1134"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2014</w:t>
            </w:r>
          </w:p>
        </w:tc>
        <w:tc>
          <w:tcPr>
            <w:tcW w:w="992"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2015</w:t>
            </w:r>
          </w:p>
        </w:tc>
        <w:tc>
          <w:tcPr>
            <w:tcW w:w="1418"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2016</w:t>
            </w:r>
          </w:p>
        </w:tc>
        <w:tc>
          <w:tcPr>
            <w:tcW w:w="1134" w:type="dxa"/>
            <w:shd w:val="clear" w:color="auto" w:fill="auto"/>
            <w:vAlign w:val="center"/>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2017</w:t>
            </w:r>
          </w:p>
        </w:tc>
      </w:tr>
      <w:tr w:rsidR="00AA3041" w:rsidRPr="004B4FB7" w:rsidTr="003459B9">
        <w:trPr>
          <w:trHeight w:val="349"/>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 xml:space="preserve">Daghlig  Shirvan economic region </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139,0</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142,5</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145,9</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148,6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150,3</w:t>
            </w:r>
          </w:p>
        </w:tc>
      </w:tr>
      <w:tr w:rsidR="00AA3041" w:rsidRPr="004B4FB7" w:rsidTr="003459B9">
        <w:trPr>
          <w:trHeight w:val="315"/>
        </w:trPr>
        <w:tc>
          <w:tcPr>
            <w:tcW w:w="2700" w:type="dxa"/>
            <w:shd w:val="clear" w:color="auto" w:fill="auto"/>
            <w:vAlign w:val="bottom"/>
            <w:hideMark/>
          </w:tcPr>
          <w:p w:rsidR="00AA3041" w:rsidRPr="004B4FB7" w:rsidRDefault="00AA3041" w:rsidP="004B4FB7">
            <w:pPr>
              <w:spacing w:line="276" w:lineRule="auto"/>
              <w:ind w:firstLineChars="300" w:firstLine="720"/>
              <w:rPr>
                <w:rFonts w:ascii="Arial" w:hAnsi="Arial" w:cs="Arial"/>
                <w:lang w:val="en-US"/>
              </w:rPr>
            </w:pPr>
            <w:r w:rsidRPr="004B4FB7">
              <w:rPr>
                <w:rFonts w:ascii="Arial" w:hAnsi="Arial" w:cs="Arial"/>
                <w:lang w:val="en-US"/>
              </w:rPr>
              <w:t>including:</w:t>
            </w:r>
          </w:p>
        </w:tc>
        <w:tc>
          <w:tcPr>
            <w:tcW w:w="1425" w:type="dxa"/>
            <w:shd w:val="clear" w:color="auto" w:fill="auto"/>
            <w:noWrap/>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992" w:type="dxa"/>
            <w:shd w:val="clear" w:color="auto" w:fill="auto"/>
            <w:noWrap/>
            <w:vAlign w:val="bottom"/>
            <w:hideMark/>
          </w:tcPr>
          <w:p w:rsidR="00AA3041" w:rsidRPr="004B4FB7" w:rsidRDefault="00AA3041" w:rsidP="004B4FB7">
            <w:pPr>
              <w:spacing w:line="276" w:lineRule="auto"/>
              <w:rPr>
                <w:rFonts w:ascii="Arial" w:hAnsi="Arial" w:cs="Arial"/>
                <w:lang w:val="en-US"/>
              </w:rPr>
            </w:pP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p>
        </w:tc>
        <w:tc>
          <w:tcPr>
            <w:tcW w:w="1134" w:type="dxa"/>
            <w:shd w:val="clear" w:color="auto" w:fill="auto"/>
            <w:noWrap/>
            <w:vAlign w:val="bottom"/>
            <w:hideMark/>
          </w:tcPr>
          <w:p w:rsidR="00AA3041" w:rsidRPr="004B4FB7" w:rsidRDefault="00AA3041" w:rsidP="004B4FB7">
            <w:pPr>
              <w:spacing w:line="276" w:lineRule="auto"/>
              <w:rPr>
                <w:rFonts w:ascii="Arial" w:hAnsi="Arial" w:cs="Arial"/>
                <w:lang w:val="en-US"/>
              </w:rPr>
            </w:pP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Gobustan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20,7</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21,5</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21,9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22,2</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Ismayilly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39,9</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40,8</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41,9</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Aghsu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35,1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36,3</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37,2</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37,9</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38,4</w:t>
            </w:r>
          </w:p>
        </w:tc>
      </w:tr>
      <w:tr w:rsidR="00AA3041" w:rsidRPr="004B4FB7" w:rsidTr="003459B9">
        <w:trPr>
          <w:trHeight w:val="300"/>
        </w:trPr>
        <w:tc>
          <w:tcPr>
            <w:tcW w:w="2700" w:type="dxa"/>
            <w:shd w:val="clear" w:color="auto" w:fill="auto"/>
            <w:vAlign w:val="bottom"/>
            <w:hideMark/>
          </w:tcPr>
          <w:p w:rsidR="00AA3041" w:rsidRPr="004B4FB7" w:rsidRDefault="00AA3041" w:rsidP="004B4FB7">
            <w:pPr>
              <w:spacing w:line="276" w:lineRule="auto"/>
              <w:ind w:firstLineChars="100" w:firstLine="240"/>
              <w:rPr>
                <w:rFonts w:ascii="Arial" w:hAnsi="Arial" w:cs="Arial"/>
                <w:lang w:val="en-US"/>
              </w:rPr>
            </w:pPr>
            <w:r w:rsidRPr="004B4FB7">
              <w:rPr>
                <w:rFonts w:ascii="Arial" w:hAnsi="Arial" w:cs="Arial"/>
                <w:lang w:val="en-US"/>
              </w:rPr>
              <w:t>Shamakhy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44,1</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45,6</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46,4</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47,3</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lang w:val="en-US"/>
              </w:rPr>
            </w:pPr>
            <w:r w:rsidRPr="004B4FB7">
              <w:rPr>
                <w:rFonts w:ascii="Arial" w:hAnsi="Arial" w:cs="Arial"/>
                <w:lang w:val="en-US"/>
              </w:rPr>
              <w:t>47,8</w:t>
            </w:r>
          </w:p>
        </w:tc>
      </w:tr>
      <w:tr w:rsidR="00AA3041" w:rsidRPr="004B4FB7" w:rsidTr="003459B9">
        <w:trPr>
          <w:trHeight w:val="380"/>
        </w:trPr>
        <w:tc>
          <w:tcPr>
            <w:tcW w:w="2700" w:type="dxa"/>
            <w:shd w:val="clear" w:color="auto" w:fill="auto"/>
            <w:vAlign w:val="bottom"/>
            <w:hideMark/>
          </w:tcPr>
          <w:p w:rsidR="00AA3041" w:rsidRPr="004B4FB7" w:rsidRDefault="00AA3041" w:rsidP="004B4FB7">
            <w:pPr>
              <w:spacing w:line="276" w:lineRule="auto"/>
              <w:rPr>
                <w:rFonts w:ascii="Arial" w:hAnsi="Arial" w:cs="Arial"/>
                <w:b/>
                <w:bCs/>
                <w:lang w:val="en-US"/>
              </w:rPr>
            </w:pPr>
            <w:r w:rsidRPr="004B4FB7">
              <w:rPr>
                <w:rFonts w:ascii="Arial" w:hAnsi="Arial" w:cs="Arial"/>
                <w:b/>
                <w:bCs/>
                <w:lang w:val="en-US"/>
              </w:rPr>
              <w:t>Nakhchivan economic region</w:t>
            </w:r>
          </w:p>
        </w:tc>
        <w:tc>
          <w:tcPr>
            <w:tcW w:w="1425"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224,6</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228,6</w:t>
            </w:r>
          </w:p>
        </w:tc>
        <w:tc>
          <w:tcPr>
            <w:tcW w:w="992"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231,0</w:t>
            </w:r>
          </w:p>
        </w:tc>
        <w:tc>
          <w:tcPr>
            <w:tcW w:w="1418"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233,5</w:t>
            </w:r>
          </w:p>
        </w:tc>
        <w:tc>
          <w:tcPr>
            <w:tcW w:w="1134" w:type="dxa"/>
            <w:shd w:val="clear" w:color="auto" w:fill="auto"/>
            <w:vAlign w:val="bottom"/>
            <w:hideMark/>
          </w:tcPr>
          <w:p w:rsidR="00AA3041" w:rsidRPr="004B4FB7" w:rsidRDefault="00AA3041" w:rsidP="004B4FB7">
            <w:pPr>
              <w:spacing w:line="276" w:lineRule="auto"/>
              <w:jc w:val="center"/>
              <w:rPr>
                <w:rFonts w:ascii="Arial" w:hAnsi="Arial" w:cs="Arial"/>
                <w:b/>
                <w:bCs/>
                <w:lang w:val="en-US"/>
              </w:rPr>
            </w:pPr>
            <w:r w:rsidRPr="004B4FB7">
              <w:rPr>
                <w:rFonts w:ascii="Arial" w:hAnsi="Arial" w:cs="Arial"/>
                <w:b/>
                <w:bCs/>
                <w:lang w:val="en-US"/>
              </w:rPr>
              <w:t>235,5</w:t>
            </w:r>
          </w:p>
        </w:tc>
      </w:tr>
    </w:tbl>
    <w:p w:rsidR="00AA3041" w:rsidRPr="004B4FB7" w:rsidRDefault="00AA3041" w:rsidP="004B4FB7">
      <w:pPr>
        <w:spacing w:line="276" w:lineRule="auto"/>
        <w:jc w:val="both"/>
        <w:rPr>
          <w:rFonts w:ascii="Arial" w:hAnsi="Arial" w:cs="Arial"/>
          <w:lang w:val="en-US"/>
        </w:rPr>
      </w:pPr>
    </w:p>
    <w:p w:rsidR="00AA3041" w:rsidRPr="004B4FB7" w:rsidRDefault="00AA3041" w:rsidP="004B4FB7">
      <w:pPr>
        <w:spacing w:line="276" w:lineRule="auto"/>
        <w:rPr>
          <w:rFonts w:ascii="Arial" w:hAnsi="Arial" w:cs="Arial"/>
          <w:b/>
          <w:i/>
          <w:iCs/>
          <w:lang w:val="az-Latn-AZ"/>
        </w:rPr>
      </w:pPr>
    </w:p>
    <w:p w:rsidR="00AA3041" w:rsidRPr="004B4FB7" w:rsidRDefault="00AA3041" w:rsidP="004B4FB7">
      <w:pPr>
        <w:spacing w:line="276" w:lineRule="auto"/>
        <w:rPr>
          <w:rFonts w:ascii="Arial" w:hAnsi="Arial" w:cs="Arial"/>
          <w:b/>
          <w:i/>
          <w:iCs/>
          <w:lang w:val="az-Latn-AZ"/>
        </w:rPr>
      </w:pPr>
      <w:r w:rsidRPr="004B4FB7">
        <w:rPr>
          <w:rFonts w:ascii="Arial" w:hAnsi="Arial" w:cs="Arial"/>
          <w:b/>
          <w:i/>
          <w:iCs/>
          <w:lang w:val="az-Latn-AZ"/>
        </w:rPr>
        <w:br w:type="page"/>
      </w:r>
    </w:p>
    <w:p w:rsidR="00AA3041" w:rsidRPr="004B4FB7" w:rsidRDefault="00AA3041" w:rsidP="004B4FB7">
      <w:pPr>
        <w:spacing w:line="276" w:lineRule="auto"/>
        <w:ind w:left="5664" w:firstLine="708"/>
        <w:rPr>
          <w:rFonts w:ascii="Arial" w:hAnsi="Arial" w:cs="Arial"/>
          <w:b/>
          <w:lang w:val="az-Latn-AZ"/>
        </w:rPr>
        <w:sectPr w:rsidR="00AA3041" w:rsidRPr="004B4FB7" w:rsidSect="00503198">
          <w:headerReference w:type="default" r:id="rId13"/>
          <w:headerReference w:type="first" r:id="rId14"/>
          <w:pgSz w:w="11906" w:h="16838"/>
          <w:pgMar w:top="1134" w:right="1701" w:bottom="1134" w:left="851" w:header="709" w:footer="709" w:gutter="0"/>
          <w:cols w:space="708"/>
          <w:docGrid w:linePitch="360"/>
        </w:sectPr>
      </w:pPr>
    </w:p>
    <w:p w:rsidR="00AA3041" w:rsidRPr="004B4FB7" w:rsidRDefault="00AA3041" w:rsidP="004B4FB7">
      <w:pPr>
        <w:spacing w:line="276" w:lineRule="auto"/>
        <w:jc w:val="center"/>
        <w:rPr>
          <w:rFonts w:ascii="Arial" w:hAnsi="Arial" w:cs="Arial"/>
          <w:b/>
          <w:bCs/>
          <w:lang w:val="az-Latn-AZ"/>
        </w:rPr>
      </w:pPr>
      <w:r w:rsidRPr="004B4FB7">
        <w:rPr>
          <w:rFonts w:ascii="Arial" w:hAnsi="Arial" w:cs="Arial"/>
          <w:b/>
          <w:bCs/>
          <w:lang w:val="az-Latn-AZ"/>
        </w:rPr>
        <w:lastRenderedPageBreak/>
        <w:t>Distribution of employed population by age groups and gender, thsd.persons</w:t>
      </w:r>
    </w:p>
    <w:p w:rsidR="00BC7010" w:rsidRPr="004B4FB7" w:rsidRDefault="00BC7010" w:rsidP="004B4FB7">
      <w:pPr>
        <w:autoSpaceDE w:val="0"/>
        <w:autoSpaceDN w:val="0"/>
        <w:adjustRightInd w:val="0"/>
        <w:spacing w:line="276" w:lineRule="auto"/>
        <w:ind w:left="12960"/>
        <w:jc w:val="center"/>
        <w:rPr>
          <w:rFonts w:ascii="Arial" w:hAnsi="Arial" w:cs="Arial"/>
          <w:b/>
          <w:iCs/>
          <w:lang w:val="en-US"/>
        </w:rPr>
      </w:pPr>
      <w:r w:rsidRPr="004B4FB7">
        <w:rPr>
          <w:rFonts w:ascii="Arial" w:hAnsi="Arial" w:cs="Arial"/>
          <w:b/>
          <w:iCs/>
          <w:lang w:val="en-US"/>
        </w:rPr>
        <w:t xml:space="preserve">        </w:t>
      </w:r>
      <w:r w:rsidR="00FE0A4D" w:rsidRPr="004B4FB7">
        <w:rPr>
          <w:rFonts w:ascii="Arial" w:hAnsi="Arial" w:cs="Arial"/>
          <w:b/>
          <w:iCs/>
          <w:lang w:val="en-US"/>
        </w:rPr>
        <w:t xml:space="preserve">                                                                                                                                              </w:t>
      </w:r>
      <w:r w:rsidR="00680D19" w:rsidRPr="004B4FB7">
        <w:rPr>
          <w:rFonts w:ascii="Arial" w:hAnsi="Arial" w:cs="Arial"/>
          <w:b/>
          <w:iCs/>
          <w:lang w:val="en-US"/>
        </w:rPr>
        <w:t xml:space="preserve"> </w:t>
      </w:r>
      <w:r w:rsidR="002A38BF" w:rsidRPr="004B4FB7">
        <w:rPr>
          <w:rFonts w:ascii="Arial" w:hAnsi="Arial" w:cs="Arial"/>
          <w:b/>
          <w:iCs/>
          <w:lang w:val="en-US"/>
        </w:rPr>
        <w:t xml:space="preserve"> </w:t>
      </w:r>
      <w:r w:rsidRPr="004B4FB7">
        <w:rPr>
          <w:rFonts w:ascii="Arial" w:hAnsi="Arial" w:cs="Arial"/>
          <w:b/>
          <w:iCs/>
          <w:lang w:val="en-US"/>
        </w:rPr>
        <w:t>Table 27</w:t>
      </w:r>
    </w:p>
    <w:p w:rsidR="00BC7010" w:rsidRPr="004B4FB7" w:rsidRDefault="00BC7010" w:rsidP="004B4FB7">
      <w:pPr>
        <w:spacing w:line="276" w:lineRule="auto"/>
        <w:jc w:val="center"/>
        <w:rPr>
          <w:rFonts w:ascii="Arial" w:hAnsi="Arial" w:cs="Arial"/>
          <w:b/>
          <w:bCs/>
          <w:lang w:val="az-Latn-AZ"/>
        </w:rPr>
      </w:pPr>
    </w:p>
    <w:tbl>
      <w:tblPr>
        <w:tblpPr w:leftFromText="180" w:rightFromText="180" w:vertAnchor="text" w:horzAnchor="margin" w:tblpXSpec="center" w:tblpY="170"/>
        <w:tblW w:w="16077" w:type="dxa"/>
        <w:tblLook w:val="04A0" w:firstRow="1" w:lastRow="0" w:firstColumn="1" w:lastColumn="0" w:noHBand="0" w:noVBand="1"/>
      </w:tblPr>
      <w:tblGrid>
        <w:gridCol w:w="1030"/>
        <w:gridCol w:w="951"/>
        <w:gridCol w:w="1083"/>
        <w:gridCol w:w="951"/>
        <w:gridCol w:w="957"/>
        <w:gridCol w:w="1083"/>
        <w:gridCol w:w="951"/>
        <w:gridCol w:w="951"/>
        <w:gridCol w:w="1083"/>
        <w:gridCol w:w="951"/>
        <w:gridCol w:w="979"/>
        <w:gridCol w:w="1083"/>
        <w:gridCol w:w="992"/>
        <w:gridCol w:w="957"/>
        <w:gridCol w:w="1083"/>
        <w:gridCol w:w="992"/>
      </w:tblGrid>
      <w:tr w:rsidR="00510E27" w:rsidRPr="004B4FB7" w:rsidTr="00510E27">
        <w:trPr>
          <w:trHeight w:val="403"/>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E27" w:rsidRPr="004B4FB7" w:rsidRDefault="00510E27" w:rsidP="004B4FB7">
            <w:pPr>
              <w:spacing w:line="276" w:lineRule="auto"/>
              <w:jc w:val="center"/>
              <w:rPr>
                <w:rFonts w:ascii="Arial" w:hAnsi="Arial" w:cs="Arial"/>
                <w:b/>
                <w:bCs/>
                <w:lang w:val="az-Latn-AZ"/>
              </w:rPr>
            </w:pPr>
            <w:r w:rsidRPr="004B4FB7">
              <w:rPr>
                <w:rFonts w:ascii="Arial" w:hAnsi="Arial" w:cs="Arial"/>
                <w:b/>
                <w:bCs/>
                <w:lang w:val="az-Latn-AZ"/>
              </w:rPr>
              <w:t>Age groups</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2013</w:t>
            </w:r>
          </w:p>
        </w:tc>
        <w:tc>
          <w:tcPr>
            <w:tcW w:w="29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2014</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2015</w:t>
            </w:r>
          </w:p>
        </w:tc>
        <w:tc>
          <w:tcPr>
            <w:tcW w:w="30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2016</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2017</w:t>
            </w:r>
          </w:p>
        </w:tc>
      </w:tr>
      <w:tr w:rsidR="00510E27" w:rsidRPr="004B4FB7" w:rsidTr="00510E27">
        <w:trPr>
          <w:trHeight w:val="403"/>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510E27" w:rsidRPr="004B4FB7" w:rsidRDefault="00510E27" w:rsidP="004B4FB7">
            <w:pPr>
              <w:spacing w:line="276" w:lineRule="auto"/>
              <w:rPr>
                <w:rFonts w:ascii="Arial" w:hAnsi="Arial" w:cs="Arial"/>
                <w:b/>
                <w:bCs/>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Women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az-Latn-AZ"/>
              </w:rPr>
            </w:pPr>
            <w:r w:rsidRPr="004B4FB7">
              <w:rPr>
                <w:rFonts w:ascii="Arial" w:hAnsi="Arial" w:cs="Arial"/>
                <w:b/>
                <w:bCs/>
                <w:lang w:val="az-Latn-AZ"/>
              </w:rPr>
              <w:t>Men</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Women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az-Latn-AZ"/>
              </w:rPr>
            </w:pPr>
            <w:r w:rsidRPr="004B4FB7">
              <w:rPr>
                <w:rFonts w:ascii="Arial" w:hAnsi="Arial" w:cs="Arial"/>
                <w:b/>
                <w:bCs/>
                <w:lang w:val="az-Latn-AZ"/>
              </w:rPr>
              <w:t>Men</w:t>
            </w:r>
          </w:p>
        </w:tc>
        <w:tc>
          <w:tcPr>
            <w:tcW w:w="951" w:type="dxa"/>
            <w:tcBorders>
              <w:top w:val="single" w:sz="4" w:space="0" w:color="auto"/>
              <w:left w:val="nil"/>
              <w:bottom w:val="single" w:sz="4" w:space="0" w:color="auto"/>
              <w:right w:val="single" w:sz="4" w:space="0" w:color="auto"/>
            </w:tcBorders>
            <w:vAlign w:val="center"/>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83" w:type="dxa"/>
            <w:tcBorders>
              <w:top w:val="single" w:sz="4" w:space="0" w:color="auto"/>
              <w:left w:val="single" w:sz="4" w:space="0" w:color="auto"/>
              <w:bottom w:val="single" w:sz="4" w:space="0" w:color="auto"/>
              <w:right w:val="single" w:sz="4" w:space="0" w:color="auto"/>
            </w:tcBorders>
            <w:vAlign w:val="center"/>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Women</w:t>
            </w:r>
          </w:p>
        </w:tc>
        <w:tc>
          <w:tcPr>
            <w:tcW w:w="951" w:type="dxa"/>
            <w:tcBorders>
              <w:top w:val="single" w:sz="4" w:space="0" w:color="auto"/>
              <w:left w:val="nil"/>
              <w:bottom w:val="single" w:sz="4" w:space="0" w:color="auto"/>
              <w:right w:val="single" w:sz="4" w:space="0" w:color="auto"/>
            </w:tcBorders>
            <w:vAlign w:val="center"/>
          </w:tcPr>
          <w:p w:rsidR="00510E27" w:rsidRPr="004B4FB7" w:rsidRDefault="00510E27" w:rsidP="004B4FB7">
            <w:pPr>
              <w:spacing w:line="276" w:lineRule="auto"/>
              <w:jc w:val="center"/>
              <w:rPr>
                <w:rFonts w:ascii="Arial" w:hAnsi="Arial" w:cs="Arial"/>
                <w:b/>
                <w:bCs/>
                <w:lang w:val="az-Latn-AZ"/>
              </w:rPr>
            </w:pPr>
            <w:r w:rsidRPr="004B4FB7">
              <w:rPr>
                <w:rFonts w:ascii="Arial" w:hAnsi="Arial" w:cs="Arial"/>
                <w:b/>
                <w:bCs/>
                <w:lang w:val="az-Latn-AZ"/>
              </w:rPr>
              <w:t>Men</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Women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az-Latn-AZ"/>
              </w:rPr>
            </w:pPr>
            <w:r w:rsidRPr="004B4FB7">
              <w:rPr>
                <w:rFonts w:ascii="Arial" w:hAnsi="Arial" w:cs="Arial"/>
                <w:b/>
                <w:bCs/>
                <w:lang w:val="az-Latn-AZ"/>
              </w:rPr>
              <w:t>Men</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Women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0E27" w:rsidRPr="004B4FB7" w:rsidRDefault="00510E27" w:rsidP="004B4FB7">
            <w:pPr>
              <w:spacing w:line="276" w:lineRule="auto"/>
              <w:jc w:val="center"/>
              <w:rPr>
                <w:rFonts w:ascii="Arial" w:hAnsi="Arial" w:cs="Arial"/>
                <w:b/>
                <w:bCs/>
                <w:lang w:val="az-Latn-AZ"/>
              </w:rPr>
            </w:pPr>
            <w:r w:rsidRPr="004B4FB7">
              <w:rPr>
                <w:rFonts w:ascii="Arial" w:hAnsi="Arial" w:cs="Arial"/>
                <w:b/>
                <w:bCs/>
                <w:lang w:val="az-Latn-AZ"/>
              </w:rPr>
              <w:t>Men</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lang w:val="en-US"/>
              </w:rPr>
            </w:pPr>
            <w:r w:rsidRPr="004B4FB7">
              <w:rPr>
                <w:rFonts w:ascii="Arial" w:hAnsi="Arial" w:cs="Arial"/>
                <w:b/>
                <w:bCs/>
                <w:lang w:val="en-US"/>
              </w:rPr>
              <w:t>Total</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4521,2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2183,7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2337,5</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4602,9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2226,8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2376,1</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b/>
                <w:bCs/>
              </w:rPr>
            </w:pPr>
            <w:r w:rsidRPr="004B4FB7">
              <w:rPr>
                <w:rFonts w:ascii="Arial" w:hAnsi="Arial" w:cs="Arial"/>
                <w:b/>
                <w:bCs/>
              </w:rPr>
              <w:t>4759,9</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b/>
                <w:bCs/>
              </w:rPr>
            </w:pPr>
            <w:r w:rsidRPr="004B4FB7">
              <w:rPr>
                <w:rFonts w:ascii="Arial" w:hAnsi="Arial" w:cs="Arial"/>
                <w:b/>
                <w:bCs/>
              </w:rPr>
              <w:t>2294,2</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b/>
                <w:bCs/>
              </w:rPr>
            </w:pPr>
            <w:r w:rsidRPr="004B4FB7">
              <w:rPr>
                <w:rFonts w:ascii="Arial" w:hAnsi="Arial" w:cs="Arial"/>
                <w:b/>
                <w:bCs/>
              </w:rPr>
              <w:t>2465,7</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4671,6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2263,4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2408,2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4822,1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2319,3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b/>
                <w:bCs/>
              </w:rPr>
            </w:pPr>
            <w:r w:rsidRPr="004B4FB7">
              <w:rPr>
                <w:rFonts w:ascii="Arial" w:hAnsi="Arial" w:cs="Arial"/>
                <w:b/>
                <w:bCs/>
              </w:rPr>
              <w:t>2502,8</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15-19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81,4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39,3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42,1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82,7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34,6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48,1</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86,4</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37,8</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48,6</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83,4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46,8</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88,7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49,6</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20-24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416,0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193,9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222,1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423,0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193,9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229,1</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438,7</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201,5</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237,2</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425,8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233,1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442,0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239,3</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25-29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619,4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289,8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329,6</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644,8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342,2</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694,3</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329,2</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365,1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668,3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315,6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352,7</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706,4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334,5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371,9</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30-34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619,3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290,4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328,9</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640,9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296,5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344,4</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689,3</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325,9</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363,4</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674,7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317,4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357,3</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703,5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342,7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360,8</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35-39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524,5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236,4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288,1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546,1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255,2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290,9</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586,2</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274,4</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311,8</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568,0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265,1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302,9</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592,8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276,6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316,2</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40-44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592,3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300,1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292,2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575,1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294,8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280,3</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563,8</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279,0</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284,8</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555,8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280,7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275,1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568,7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277,8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290,9</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45-49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619,4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316,5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302,9</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607,4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311,4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296,0</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587,2</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293,2</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294,0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595,1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290,4</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591,9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295,3</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50-54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596,8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295,3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301,5</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601,2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304,2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297,0</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590,6</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295,9</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294,7</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593,6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291,2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595,9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288,5</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55-59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312,0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149,7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162,3</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337,8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161,0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176,8</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354,4</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169,2</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185,2</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346,6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165,1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181,5</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356,9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160,4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196,5</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60-64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113,0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61,6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51,4</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120,9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63,9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57,0</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130,4</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68,9</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61,5</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124,7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58,5</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134,7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66,2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68,5</w:t>
            </w:r>
          </w:p>
        </w:tc>
      </w:tr>
      <w:tr w:rsidR="00510E27" w:rsidRPr="004B4FB7" w:rsidTr="00510E27">
        <w:trPr>
          <w:trHeight w:val="256"/>
        </w:trPr>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510E27" w:rsidRPr="004B4FB7" w:rsidRDefault="00510E27" w:rsidP="004B4FB7">
            <w:pPr>
              <w:spacing w:line="276" w:lineRule="auto"/>
              <w:jc w:val="center"/>
              <w:rPr>
                <w:rFonts w:ascii="Arial" w:hAnsi="Arial" w:cs="Arial"/>
                <w:b/>
                <w:bCs/>
              </w:rPr>
            </w:pPr>
            <w:r w:rsidRPr="004B4FB7">
              <w:rPr>
                <w:rFonts w:ascii="Arial" w:hAnsi="Arial" w:cs="Arial"/>
                <w:b/>
                <w:bCs/>
              </w:rPr>
              <w:t>65+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27,1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10,7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16,4</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23,0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8,7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14,3</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38,6</w:t>
            </w:r>
          </w:p>
        </w:tc>
        <w:tc>
          <w:tcPr>
            <w:tcW w:w="1083"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19,2</w:t>
            </w:r>
          </w:p>
        </w:tc>
        <w:tc>
          <w:tcPr>
            <w:tcW w:w="951" w:type="dxa"/>
            <w:tcBorders>
              <w:top w:val="single" w:sz="4" w:space="0" w:color="auto"/>
              <w:left w:val="single" w:sz="4" w:space="0" w:color="auto"/>
              <w:bottom w:val="single" w:sz="4" w:space="0" w:color="auto"/>
              <w:right w:val="single" w:sz="4" w:space="0" w:color="auto"/>
            </w:tcBorders>
            <w:vAlign w:val="bottom"/>
          </w:tcPr>
          <w:p w:rsidR="00510E27" w:rsidRPr="004B4FB7" w:rsidRDefault="00510E27" w:rsidP="004B4FB7">
            <w:pPr>
              <w:spacing w:line="276" w:lineRule="auto"/>
              <w:jc w:val="center"/>
              <w:rPr>
                <w:rFonts w:ascii="Arial" w:hAnsi="Arial" w:cs="Arial"/>
              </w:rPr>
            </w:pPr>
            <w:r w:rsidRPr="004B4FB7">
              <w:rPr>
                <w:rFonts w:ascii="Arial" w:hAnsi="Arial" w:cs="Arial"/>
              </w:rPr>
              <w:t>19,4</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35,6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18,7</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40,6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center"/>
              <w:rPr>
                <w:rFonts w:ascii="Arial" w:hAnsi="Arial" w:cs="Arial"/>
              </w:rPr>
            </w:pPr>
            <w:r w:rsidRPr="004B4FB7">
              <w:rPr>
                <w:rFonts w:ascii="Arial" w:hAnsi="Arial" w:cs="Arial"/>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E27" w:rsidRPr="004B4FB7" w:rsidRDefault="00510E27" w:rsidP="004B4FB7">
            <w:pPr>
              <w:spacing w:line="276" w:lineRule="auto"/>
              <w:jc w:val="right"/>
              <w:rPr>
                <w:rFonts w:ascii="Arial" w:hAnsi="Arial" w:cs="Arial"/>
              </w:rPr>
            </w:pPr>
            <w:r w:rsidRPr="004B4FB7">
              <w:rPr>
                <w:rFonts w:ascii="Arial" w:hAnsi="Arial" w:cs="Arial"/>
              </w:rPr>
              <w:t>25,3</w:t>
            </w:r>
          </w:p>
        </w:tc>
      </w:tr>
    </w:tbl>
    <w:p w:rsidR="00AA3041" w:rsidRPr="004B4FB7" w:rsidRDefault="00AA3041" w:rsidP="004B4FB7">
      <w:pPr>
        <w:spacing w:line="276" w:lineRule="auto"/>
        <w:jc w:val="center"/>
        <w:rPr>
          <w:rFonts w:ascii="Arial" w:hAnsi="Arial" w:cs="Arial"/>
          <w:lang w:val="az-Latn-AZ"/>
        </w:rPr>
      </w:pPr>
    </w:p>
    <w:p w:rsidR="00AA3041" w:rsidRPr="004B4FB7" w:rsidRDefault="00AA3041" w:rsidP="004B4FB7">
      <w:pPr>
        <w:spacing w:line="276" w:lineRule="auto"/>
        <w:rPr>
          <w:rFonts w:ascii="Arial" w:hAnsi="Arial" w:cs="Arial"/>
          <w:b/>
          <w:lang w:val="az-Latn-AZ"/>
        </w:rPr>
      </w:pPr>
    </w:p>
    <w:p w:rsidR="00072993" w:rsidRPr="004B4FB7" w:rsidRDefault="00072993" w:rsidP="004B4FB7">
      <w:pPr>
        <w:spacing w:line="276" w:lineRule="auto"/>
        <w:rPr>
          <w:rFonts w:ascii="Arial" w:hAnsi="Arial" w:cs="Arial"/>
          <w:b/>
          <w:lang w:val="az-Latn-AZ"/>
        </w:rPr>
      </w:pPr>
    </w:p>
    <w:p w:rsidR="003459B9" w:rsidRPr="004B4FB7" w:rsidRDefault="003459B9" w:rsidP="004B4FB7">
      <w:pPr>
        <w:spacing w:line="276" w:lineRule="auto"/>
        <w:rPr>
          <w:rFonts w:ascii="Arial" w:hAnsi="Arial" w:cs="Arial"/>
          <w:b/>
          <w:lang w:val="az-Latn-AZ"/>
        </w:rPr>
      </w:pPr>
    </w:p>
    <w:p w:rsidR="003459B9" w:rsidRPr="004B4FB7" w:rsidRDefault="003459B9" w:rsidP="004B4FB7">
      <w:pPr>
        <w:spacing w:line="276" w:lineRule="auto"/>
        <w:rPr>
          <w:rFonts w:ascii="Arial" w:hAnsi="Arial" w:cs="Arial"/>
          <w:b/>
          <w:lang w:val="az-Latn-AZ"/>
        </w:rPr>
      </w:pPr>
    </w:p>
    <w:p w:rsidR="003459B9" w:rsidRPr="004B4FB7" w:rsidRDefault="003459B9" w:rsidP="004B4FB7">
      <w:pPr>
        <w:spacing w:line="276" w:lineRule="auto"/>
        <w:rPr>
          <w:rFonts w:ascii="Arial" w:hAnsi="Arial" w:cs="Arial"/>
          <w:b/>
          <w:lang w:val="az-Latn-AZ"/>
        </w:rPr>
      </w:pPr>
    </w:p>
    <w:p w:rsidR="003459B9" w:rsidRPr="004B4FB7" w:rsidRDefault="003459B9" w:rsidP="004B4FB7">
      <w:pPr>
        <w:spacing w:line="276" w:lineRule="auto"/>
        <w:rPr>
          <w:rFonts w:ascii="Arial" w:hAnsi="Arial" w:cs="Arial"/>
          <w:b/>
          <w:lang w:val="az-Latn-AZ"/>
        </w:rPr>
      </w:pPr>
    </w:p>
    <w:p w:rsidR="003459B9" w:rsidRPr="004B4FB7" w:rsidRDefault="003459B9" w:rsidP="004B4FB7">
      <w:pPr>
        <w:spacing w:line="276" w:lineRule="auto"/>
        <w:rPr>
          <w:rFonts w:ascii="Arial" w:hAnsi="Arial" w:cs="Arial"/>
          <w:b/>
          <w:lang w:val="az-Latn-AZ"/>
        </w:rPr>
      </w:pPr>
    </w:p>
    <w:p w:rsidR="00876684" w:rsidRDefault="00876684" w:rsidP="004B4FB7">
      <w:pPr>
        <w:spacing w:line="276" w:lineRule="auto"/>
        <w:rPr>
          <w:rFonts w:ascii="Arial" w:hAnsi="Arial" w:cs="Arial"/>
          <w:b/>
          <w:lang w:val="az-Latn-AZ"/>
        </w:rPr>
        <w:sectPr w:rsidR="00876684" w:rsidSect="00876684">
          <w:footerReference w:type="default" r:id="rId15"/>
          <w:pgSz w:w="16838" w:h="11906" w:orient="landscape"/>
          <w:pgMar w:top="850" w:right="1411" w:bottom="1138" w:left="1138" w:header="706" w:footer="706" w:gutter="0"/>
          <w:cols w:space="708"/>
          <w:docGrid w:linePitch="360"/>
        </w:sectPr>
      </w:pPr>
    </w:p>
    <w:tbl>
      <w:tblPr>
        <w:tblW w:w="9171" w:type="dxa"/>
        <w:tblInd w:w="89" w:type="dxa"/>
        <w:tblLook w:val="04A0" w:firstRow="1" w:lastRow="0" w:firstColumn="1" w:lastColumn="0" w:noHBand="0" w:noVBand="1"/>
      </w:tblPr>
      <w:tblGrid>
        <w:gridCol w:w="4697"/>
        <w:gridCol w:w="1043"/>
        <w:gridCol w:w="1189"/>
        <w:gridCol w:w="920"/>
        <w:gridCol w:w="201"/>
        <w:gridCol w:w="1121"/>
      </w:tblGrid>
      <w:tr w:rsidR="00072993" w:rsidRPr="00764B9F" w:rsidTr="003B0795">
        <w:trPr>
          <w:trHeight w:val="300"/>
        </w:trPr>
        <w:tc>
          <w:tcPr>
            <w:tcW w:w="9171" w:type="dxa"/>
            <w:gridSpan w:val="6"/>
            <w:tcBorders>
              <w:top w:val="nil"/>
              <w:left w:val="nil"/>
              <w:bottom w:val="nil"/>
              <w:right w:val="nil"/>
            </w:tcBorders>
            <w:shd w:val="clear" w:color="auto" w:fill="auto"/>
            <w:vAlign w:val="bottom"/>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az-Latn-AZ"/>
              </w:rPr>
              <w:lastRenderedPageBreak/>
              <w:t>Number of executives in full-time general educational schools at the beginning of 2016/2017 academic year</w:t>
            </w:r>
          </w:p>
        </w:tc>
      </w:tr>
      <w:tr w:rsidR="00072993" w:rsidRPr="00764B9F" w:rsidTr="003B0795">
        <w:trPr>
          <w:trHeight w:val="300"/>
        </w:trPr>
        <w:tc>
          <w:tcPr>
            <w:tcW w:w="9171" w:type="dxa"/>
            <w:gridSpan w:val="6"/>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r w:rsidRPr="004B4FB7">
              <w:rPr>
                <w:rFonts w:ascii="Arial" w:hAnsi="Arial" w:cs="Arial"/>
                <w:lang w:val="az-Latn-AZ"/>
              </w:rPr>
              <w:t>Compared to the overall outcome</w:t>
            </w:r>
            <w:r w:rsidRPr="004B4FB7">
              <w:rPr>
                <w:rFonts w:ascii="Arial" w:hAnsi="Arial" w:cs="Arial"/>
                <w:lang w:val="en-US"/>
              </w:rPr>
              <w:t xml:space="preserve">, percentage by person and gender, </w:t>
            </w:r>
          </w:p>
        </w:tc>
      </w:tr>
      <w:tr w:rsidR="00072993" w:rsidRPr="004B4FB7" w:rsidTr="003B0795">
        <w:trPr>
          <w:trHeight w:val="315"/>
        </w:trPr>
        <w:tc>
          <w:tcPr>
            <w:tcW w:w="4697"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1043"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1189"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92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b/>
                <w:lang w:val="en-US"/>
              </w:rPr>
            </w:pPr>
          </w:p>
        </w:tc>
        <w:tc>
          <w:tcPr>
            <w:tcW w:w="1322" w:type="dxa"/>
            <w:gridSpan w:val="2"/>
            <w:tcBorders>
              <w:top w:val="nil"/>
              <w:left w:val="nil"/>
              <w:bottom w:val="nil"/>
              <w:right w:val="nil"/>
            </w:tcBorders>
            <w:shd w:val="clear" w:color="auto" w:fill="auto"/>
            <w:noWrap/>
            <w:vAlign w:val="bottom"/>
            <w:hideMark/>
          </w:tcPr>
          <w:p w:rsidR="003B0795" w:rsidRPr="004B4FB7" w:rsidRDefault="003B0795" w:rsidP="004B4FB7">
            <w:pPr>
              <w:spacing w:line="276" w:lineRule="auto"/>
              <w:rPr>
                <w:rFonts w:ascii="Arial" w:hAnsi="Arial" w:cs="Arial"/>
                <w:b/>
                <w:lang w:val="en-US"/>
              </w:rPr>
            </w:pPr>
          </w:p>
          <w:p w:rsidR="00072993" w:rsidRPr="004B4FB7" w:rsidRDefault="003F5600" w:rsidP="004B4FB7">
            <w:pPr>
              <w:spacing w:line="276" w:lineRule="auto"/>
              <w:rPr>
                <w:rFonts w:ascii="Arial" w:hAnsi="Arial" w:cs="Arial"/>
                <w:b/>
                <w:lang w:val="en-US"/>
              </w:rPr>
            </w:pPr>
            <w:r w:rsidRPr="004B4FB7">
              <w:rPr>
                <w:rFonts w:ascii="Arial" w:hAnsi="Arial" w:cs="Arial"/>
                <w:b/>
                <w:lang w:val="en-US"/>
              </w:rPr>
              <w:t xml:space="preserve"> </w:t>
            </w:r>
            <w:r w:rsidR="003B0795" w:rsidRPr="004B4FB7">
              <w:rPr>
                <w:rFonts w:ascii="Arial" w:hAnsi="Arial" w:cs="Arial"/>
                <w:b/>
                <w:lang w:val="en-US"/>
              </w:rPr>
              <w:t>Table  28</w:t>
            </w:r>
          </w:p>
          <w:p w:rsidR="003B0795" w:rsidRPr="004B4FB7" w:rsidRDefault="003B0795" w:rsidP="004B4FB7">
            <w:pPr>
              <w:spacing w:line="276" w:lineRule="auto"/>
              <w:rPr>
                <w:rFonts w:ascii="Arial" w:hAnsi="Arial" w:cs="Arial"/>
                <w:b/>
                <w:lang w:val="en-US"/>
              </w:rPr>
            </w:pPr>
          </w:p>
        </w:tc>
      </w:tr>
      <w:tr w:rsidR="00072993" w:rsidRPr="004B4FB7" w:rsidTr="003B0795">
        <w:trPr>
          <w:trHeight w:val="300"/>
        </w:trPr>
        <w:tc>
          <w:tcPr>
            <w:tcW w:w="469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 </w:t>
            </w:r>
          </w:p>
        </w:tc>
        <w:tc>
          <w:tcPr>
            <w:tcW w:w="2232" w:type="dxa"/>
            <w:gridSpan w:val="2"/>
            <w:tcBorders>
              <w:top w:val="single" w:sz="8"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lang w:val="en-US"/>
              </w:rPr>
              <w:t>By</w:t>
            </w:r>
            <w:r w:rsidRPr="004B4FB7">
              <w:rPr>
                <w:rFonts w:ascii="Arial" w:hAnsi="Arial" w:cs="Arial"/>
                <w:b/>
                <w:lang w:val="az-Latn-AZ"/>
              </w:rPr>
              <w:t xml:space="preserve"> outcome </w:t>
            </w:r>
            <w:r w:rsidRPr="004B4FB7">
              <w:rPr>
                <w:rFonts w:ascii="Arial" w:hAnsi="Arial" w:cs="Arial"/>
                <w:b/>
              </w:rPr>
              <w:t>percentage</w:t>
            </w:r>
          </w:p>
        </w:tc>
        <w:tc>
          <w:tcPr>
            <w:tcW w:w="224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 xml:space="preserve">By gender </w:t>
            </w:r>
          </w:p>
        </w:tc>
      </w:tr>
      <w:tr w:rsidR="00072993" w:rsidRPr="004B4FB7" w:rsidTr="003B0795">
        <w:trPr>
          <w:trHeight w:val="315"/>
        </w:trPr>
        <w:tc>
          <w:tcPr>
            <w:tcW w:w="4697" w:type="dxa"/>
            <w:vMerge/>
            <w:tcBorders>
              <w:top w:val="single" w:sz="8" w:space="0" w:color="auto"/>
              <w:left w:val="single" w:sz="8" w:space="0" w:color="auto"/>
              <w:bottom w:val="single" w:sz="8" w:space="0" w:color="000000"/>
              <w:right w:val="single" w:sz="4" w:space="0" w:color="auto"/>
            </w:tcBorders>
            <w:vAlign w:val="center"/>
            <w:hideMark/>
          </w:tcPr>
          <w:p w:rsidR="00072993" w:rsidRPr="004B4FB7" w:rsidRDefault="00072993" w:rsidP="004B4FB7">
            <w:pPr>
              <w:spacing w:line="276" w:lineRule="auto"/>
              <w:rPr>
                <w:rFonts w:ascii="Arial" w:hAnsi="Arial" w:cs="Arial"/>
                <w:b/>
                <w:bCs/>
              </w:rPr>
            </w:pPr>
          </w:p>
        </w:tc>
        <w:tc>
          <w:tcPr>
            <w:tcW w:w="1043"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lang w:val="en-US"/>
              </w:rPr>
              <w:t>women</w:t>
            </w:r>
          </w:p>
        </w:tc>
        <w:tc>
          <w:tcPr>
            <w:tcW w:w="1189"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lang w:val="en-US"/>
              </w:rPr>
              <w:t xml:space="preserve">men </w:t>
            </w:r>
          </w:p>
        </w:tc>
        <w:tc>
          <w:tcPr>
            <w:tcW w:w="1121" w:type="dxa"/>
            <w:gridSpan w:val="2"/>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women</w:t>
            </w:r>
          </w:p>
        </w:tc>
        <w:tc>
          <w:tcPr>
            <w:tcW w:w="1121" w:type="dxa"/>
            <w:tcBorders>
              <w:top w:val="nil"/>
              <w:left w:val="nil"/>
              <w:bottom w:val="single" w:sz="8" w:space="0" w:color="auto"/>
              <w:right w:val="single" w:sz="8"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lang w:val="en-US"/>
              </w:rPr>
              <w:t>men</w:t>
            </w: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school principal</w:t>
            </w:r>
            <w:r w:rsidRPr="004B4FB7">
              <w:rPr>
                <w:rFonts w:ascii="Arial" w:hAnsi="Arial" w:cs="Arial"/>
                <w:lang w:val="en-US"/>
              </w:rPr>
              <w:t>s</w:t>
            </w:r>
            <w:r w:rsidRPr="004B4FB7">
              <w:rPr>
                <w:rFonts w:ascii="Arial" w:hAnsi="Arial" w:cs="Arial"/>
              </w:rPr>
              <w:t>:</w:t>
            </w:r>
            <w:r w:rsidRPr="004B4FB7">
              <w:rPr>
                <w:rFonts w:ascii="Arial" w:hAnsi="Arial" w:cs="Arial"/>
                <w:lang w:val="en-US"/>
              </w:rPr>
              <w:t xml:space="preserve">  </w:t>
            </w:r>
          </w:p>
        </w:tc>
        <w:tc>
          <w:tcPr>
            <w:tcW w:w="4474" w:type="dxa"/>
            <w:gridSpan w:val="5"/>
            <w:tcBorders>
              <w:top w:val="nil"/>
              <w:left w:val="nil"/>
              <w:bottom w:val="single" w:sz="4" w:space="0" w:color="auto"/>
              <w:right w:val="single" w:sz="8" w:space="0" w:color="000000"/>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 </w:t>
            </w: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General secondary education institutions</w:t>
            </w:r>
          </w:p>
        </w:tc>
        <w:tc>
          <w:tcPr>
            <w:tcW w:w="1043"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w:t>
            </w:r>
          </w:p>
        </w:tc>
        <w:tc>
          <w:tcPr>
            <w:tcW w:w="1189"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21,3</w:t>
            </w:r>
          </w:p>
        </w:tc>
        <w:tc>
          <w:tcPr>
            <w:tcW w:w="1121"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78,7</w:t>
            </w: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Full secondary education institutions</w:t>
            </w:r>
          </w:p>
        </w:tc>
        <w:tc>
          <w:tcPr>
            <w:tcW w:w="1043"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20,3</w:t>
            </w:r>
          </w:p>
        </w:tc>
        <w:tc>
          <w:tcPr>
            <w:tcW w:w="1189"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32,9</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33,8</w:t>
            </w:r>
          </w:p>
        </w:tc>
        <w:tc>
          <w:tcPr>
            <w:tcW w:w="1121"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66,2</w:t>
            </w: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A</w:t>
            </w:r>
            <w:r w:rsidRPr="004B4FB7">
              <w:rPr>
                <w:rFonts w:ascii="Arial" w:hAnsi="Arial" w:cs="Arial"/>
              </w:rPr>
              <w:t>ssistant principal</w:t>
            </w:r>
            <w:r w:rsidRPr="004B4FB7">
              <w:rPr>
                <w:rFonts w:ascii="Arial" w:hAnsi="Arial" w:cs="Arial"/>
                <w:lang w:val="en-US"/>
              </w:rPr>
              <w:t>s</w:t>
            </w:r>
            <w:r w:rsidRPr="004B4FB7">
              <w:rPr>
                <w:rFonts w:ascii="Arial" w:hAnsi="Arial" w:cs="Arial"/>
              </w:rPr>
              <w:t>:</w:t>
            </w:r>
          </w:p>
        </w:tc>
        <w:tc>
          <w:tcPr>
            <w:tcW w:w="4474" w:type="dxa"/>
            <w:gridSpan w:val="5"/>
            <w:tcBorders>
              <w:top w:val="single" w:sz="4" w:space="0" w:color="auto"/>
              <w:left w:val="nil"/>
              <w:bottom w:val="single" w:sz="4" w:space="0" w:color="auto"/>
              <w:right w:val="single" w:sz="8" w:space="0" w:color="000000"/>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general secondary education institutions</w:t>
            </w:r>
          </w:p>
        </w:tc>
        <w:tc>
          <w:tcPr>
            <w:tcW w:w="1043"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4,5</w:t>
            </w:r>
          </w:p>
        </w:tc>
        <w:tc>
          <w:tcPr>
            <w:tcW w:w="1189"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36,8</w:t>
            </w:r>
          </w:p>
        </w:tc>
        <w:tc>
          <w:tcPr>
            <w:tcW w:w="1121"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63,2</w:t>
            </w: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full secondary education institutions</w:t>
            </w:r>
          </w:p>
        </w:tc>
        <w:tc>
          <w:tcPr>
            <w:tcW w:w="1043"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72,1</w:t>
            </w:r>
          </w:p>
        </w:tc>
        <w:tc>
          <w:tcPr>
            <w:tcW w:w="1189"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54,0</w:t>
            </w:r>
          </w:p>
        </w:tc>
        <w:tc>
          <w:tcPr>
            <w:tcW w:w="1121"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46,0</w:t>
            </w:r>
          </w:p>
        </w:tc>
      </w:tr>
      <w:tr w:rsidR="00072993" w:rsidRPr="00764B9F"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Number of principals and deputy principals – total  </w:t>
            </w:r>
          </w:p>
        </w:tc>
        <w:tc>
          <w:tcPr>
            <w:tcW w:w="4474" w:type="dxa"/>
            <w:gridSpan w:val="5"/>
            <w:tcBorders>
              <w:top w:val="single" w:sz="4" w:space="0" w:color="auto"/>
              <w:left w:val="nil"/>
              <w:bottom w:val="single" w:sz="4" w:space="0" w:color="auto"/>
              <w:right w:val="single" w:sz="8" w:space="0" w:color="000000"/>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r>
      <w:tr w:rsidR="00072993" w:rsidRPr="004B4FB7" w:rsidTr="003B0795">
        <w:trPr>
          <w:trHeight w:val="300"/>
        </w:trPr>
        <w:tc>
          <w:tcPr>
            <w:tcW w:w="4697"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ind w:firstLineChars="300" w:firstLine="720"/>
              <w:rPr>
                <w:rFonts w:ascii="Arial" w:hAnsi="Arial" w:cs="Arial"/>
              </w:rPr>
            </w:pPr>
            <w:r w:rsidRPr="004B4FB7">
              <w:rPr>
                <w:rFonts w:ascii="Arial" w:hAnsi="Arial" w:cs="Arial"/>
                <w:lang w:val="en-US"/>
              </w:rPr>
              <w:t xml:space="preserve">  by percentage</w:t>
            </w:r>
          </w:p>
        </w:tc>
        <w:tc>
          <w:tcPr>
            <w:tcW w:w="1043"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1189"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45,4</w:t>
            </w:r>
          </w:p>
        </w:tc>
        <w:tc>
          <w:tcPr>
            <w:tcW w:w="1121"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54,6</w:t>
            </w:r>
          </w:p>
        </w:tc>
      </w:tr>
      <w:tr w:rsidR="00072993" w:rsidRPr="004B4FB7" w:rsidTr="003B0795">
        <w:trPr>
          <w:trHeight w:val="315"/>
        </w:trPr>
        <w:tc>
          <w:tcPr>
            <w:tcW w:w="4697" w:type="dxa"/>
            <w:tcBorders>
              <w:top w:val="nil"/>
              <w:left w:val="single" w:sz="8" w:space="0" w:color="auto"/>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ind w:firstLineChars="300" w:firstLine="720"/>
              <w:rPr>
                <w:rFonts w:ascii="Arial" w:hAnsi="Arial" w:cs="Arial"/>
                <w:lang w:val="en-US"/>
              </w:rPr>
            </w:pPr>
            <w:r w:rsidRPr="004B4FB7">
              <w:rPr>
                <w:rFonts w:ascii="Arial" w:hAnsi="Arial" w:cs="Arial"/>
              </w:rPr>
              <w:t xml:space="preserve">  </w:t>
            </w:r>
            <w:r w:rsidRPr="004B4FB7">
              <w:rPr>
                <w:rFonts w:ascii="Arial" w:hAnsi="Arial" w:cs="Arial"/>
                <w:lang w:val="en-US"/>
              </w:rPr>
              <w:t>person</w:t>
            </w:r>
          </w:p>
        </w:tc>
        <w:tc>
          <w:tcPr>
            <w:tcW w:w="1043"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5224</w:t>
            </w:r>
          </w:p>
        </w:tc>
        <w:tc>
          <w:tcPr>
            <w:tcW w:w="1189"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6282</w:t>
            </w:r>
          </w:p>
        </w:tc>
        <w:tc>
          <w:tcPr>
            <w:tcW w:w="1121" w:type="dxa"/>
            <w:gridSpan w:val="2"/>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x</w:t>
            </w:r>
          </w:p>
        </w:tc>
        <w:tc>
          <w:tcPr>
            <w:tcW w:w="1121" w:type="dxa"/>
            <w:tcBorders>
              <w:top w:val="nil"/>
              <w:left w:val="nil"/>
              <w:bottom w:val="single" w:sz="8"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x</w:t>
            </w:r>
          </w:p>
        </w:tc>
      </w:tr>
      <w:tr w:rsidR="00072993" w:rsidRPr="004B4FB7" w:rsidTr="003B0795">
        <w:trPr>
          <w:trHeight w:val="300"/>
        </w:trPr>
        <w:tc>
          <w:tcPr>
            <w:tcW w:w="4697" w:type="dxa"/>
            <w:tcBorders>
              <w:top w:val="nil"/>
              <w:left w:val="nil"/>
              <w:bottom w:val="nil"/>
              <w:right w:val="nil"/>
            </w:tcBorders>
            <w:shd w:val="clear" w:color="auto" w:fill="auto"/>
            <w:noWrap/>
            <w:vAlign w:val="bottom"/>
            <w:hideMark/>
          </w:tcPr>
          <w:p w:rsidR="00072993" w:rsidRPr="004B4FB7" w:rsidRDefault="00072993" w:rsidP="004B4FB7">
            <w:pPr>
              <w:spacing w:line="276" w:lineRule="auto"/>
              <w:ind w:firstLineChars="300" w:firstLine="720"/>
              <w:rPr>
                <w:rFonts w:ascii="Arial" w:hAnsi="Arial" w:cs="Arial"/>
              </w:rPr>
            </w:pPr>
          </w:p>
        </w:tc>
        <w:tc>
          <w:tcPr>
            <w:tcW w:w="1043"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189"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121" w:type="dxa"/>
            <w:gridSpan w:val="2"/>
            <w:tcBorders>
              <w:top w:val="nil"/>
              <w:left w:val="nil"/>
              <w:bottom w:val="nil"/>
              <w:right w:val="nil"/>
            </w:tcBorders>
            <w:shd w:val="clear" w:color="auto" w:fill="auto"/>
            <w:noWrap/>
            <w:vAlign w:val="bottom"/>
            <w:hideMark/>
          </w:tcPr>
          <w:p w:rsidR="00072993" w:rsidRPr="004B4FB7" w:rsidRDefault="00072993" w:rsidP="004B4FB7">
            <w:pPr>
              <w:spacing w:line="276" w:lineRule="auto"/>
              <w:jc w:val="right"/>
              <w:rPr>
                <w:rFonts w:ascii="Arial" w:hAnsi="Arial" w:cs="Arial"/>
              </w:rPr>
            </w:pPr>
          </w:p>
        </w:tc>
        <w:tc>
          <w:tcPr>
            <w:tcW w:w="1121"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right"/>
              <w:rPr>
                <w:rFonts w:ascii="Arial" w:hAnsi="Arial" w:cs="Arial"/>
              </w:rPr>
            </w:pPr>
          </w:p>
        </w:tc>
      </w:tr>
      <w:tr w:rsidR="00072993" w:rsidRPr="006D7274" w:rsidTr="003B0795">
        <w:trPr>
          <w:trHeight w:val="300"/>
        </w:trPr>
        <w:tc>
          <w:tcPr>
            <w:tcW w:w="9171" w:type="dxa"/>
            <w:gridSpan w:val="6"/>
            <w:tcBorders>
              <w:top w:val="nil"/>
              <w:left w:val="nil"/>
              <w:bottom w:val="nil"/>
              <w:right w:val="nil"/>
            </w:tcBorders>
            <w:shd w:val="clear" w:color="auto" w:fill="auto"/>
            <w:vAlign w:val="center"/>
            <w:hideMark/>
          </w:tcPr>
          <w:p w:rsidR="00072993" w:rsidRPr="004B4FB7" w:rsidRDefault="00072993" w:rsidP="004B4FB7">
            <w:pPr>
              <w:spacing w:line="276" w:lineRule="auto"/>
              <w:ind w:firstLine="620"/>
              <w:jc w:val="both"/>
              <w:rPr>
                <w:rFonts w:ascii="Arial" w:hAnsi="Arial" w:cs="Arial"/>
                <w:lang w:val="en-US"/>
              </w:rPr>
            </w:pPr>
            <w:r w:rsidRPr="004B4FB7">
              <w:rPr>
                <w:rFonts w:ascii="Arial" w:hAnsi="Arial" w:cs="Arial"/>
                <w:lang w:val="en-US"/>
              </w:rPr>
              <w:t xml:space="preserve">In 2016 the number of women principals in the </w:t>
            </w:r>
            <w:r w:rsidRPr="004B4FB7">
              <w:rPr>
                <w:rFonts w:ascii="Arial" w:hAnsi="Arial" w:cs="Arial"/>
                <w:bCs/>
                <w:lang w:val="az-Latn-AZ"/>
              </w:rPr>
              <w:t>full-time general educational schools</w:t>
            </w:r>
            <w:r w:rsidRPr="004B4FB7">
              <w:rPr>
                <w:rFonts w:ascii="Arial" w:hAnsi="Arial" w:cs="Arial"/>
                <w:lang w:val="en-US"/>
              </w:rPr>
              <w:t xml:space="preserve"> increased from 32</w:t>
            </w:r>
            <w:proofErr w:type="gramStart"/>
            <w:r w:rsidRPr="004B4FB7">
              <w:rPr>
                <w:rFonts w:ascii="Arial" w:hAnsi="Arial" w:cs="Arial"/>
                <w:lang w:val="en-US"/>
              </w:rPr>
              <w:t>,1</w:t>
            </w:r>
            <w:proofErr w:type="gramEnd"/>
            <w:r w:rsidRPr="004B4FB7">
              <w:rPr>
                <w:rFonts w:ascii="Arial" w:hAnsi="Arial" w:cs="Arial"/>
                <w:lang w:val="en-US"/>
              </w:rPr>
              <w:t xml:space="preserve"> percent to 33,8 percent compared with last year. In general the number of pricipals and deputy principals increased 1</w:t>
            </w:r>
            <w:proofErr w:type="gramStart"/>
            <w:r w:rsidRPr="004B4FB7">
              <w:rPr>
                <w:rFonts w:ascii="Arial" w:hAnsi="Arial" w:cs="Arial"/>
                <w:lang w:val="en-US"/>
              </w:rPr>
              <w:t>,3</w:t>
            </w:r>
            <w:proofErr w:type="gramEnd"/>
            <w:r w:rsidRPr="004B4FB7">
              <w:rPr>
                <w:rFonts w:ascii="Arial" w:hAnsi="Arial" w:cs="Arial"/>
                <w:lang w:val="en-US"/>
              </w:rPr>
              <w:t xml:space="preserve"> percent compared with the total number of women in the </w:t>
            </w:r>
            <w:r w:rsidRPr="004B4FB7">
              <w:rPr>
                <w:rFonts w:ascii="Arial" w:hAnsi="Arial" w:cs="Arial"/>
                <w:bCs/>
                <w:lang w:val="az-Latn-AZ"/>
              </w:rPr>
              <w:t>full-time general educational schools</w:t>
            </w:r>
            <w:r w:rsidRPr="004B4FB7">
              <w:rPr>
                <w:rFonts w:ascii="Arial" w:hAnsi="Arial" w:cs="Arial"/>
                <w:lang w:val="en-US"/>
              </w:rPr>
              <w:t xml:space="preserve">.                </w:t>
            </w:r>
            <w:r w:rsidRPr="004B4FB7">
              <w:rPr>
                <w:rFonts w:ascii="Arial" w:hAnsi="Arial" w:cs="Arial"/>
                <w:bCs/>
                <w:lang w:val="az-Latn-AZ"/>
              </w:rPr>
              <w:t xml:space="preserve">   </w:t>
            </w:r>
            <w:r w:rsidRPr="004B4FB7">
              <w:rPr>
                <w:rFonts w:ascii="Arial" w:hAnsi="Arial" w:cs="Arial"/>
                <w:lang w:val="en-US"/>
              </w:rPr>
              <w:t xml:space="preserve">  </w:t>
            </w:r>
          </w:p>
        </w:tc>
      </w:tr>
      <w:tr w:rsidR="00072993" w:rsidRPr="006D7274" w:rsidTr="003B0795">
        <w:trPr>
          <w:trHeight w:val="300"/>
        </w:trPr>
        <w:tc>
          <w:tcPr>
            <w:tcW w:w="9171" w:type="dxa"/>
            <w:gridSpan w:val="6"/>
            <w:tcBorders>
              <w:top w:val="nil"/>
              <w:left w:val="nil"/>
              <w:bottom w:val="nil"/>
              <w:right w:val="nil"/>
            </w:tcBorders>
            <w:shd w:val="clear" w:color="auto" w:fill="auto"/>
            <w:vAlign w:val="center"/>
          </w:tcPr>
          <w:p w:rsidR="00072993" w:rsidRPr="004B4FB7" w:rsidRDefault="00072993" w:rsidP="004B4FB7">
            <w:pPr>
              <w:spacing w:line="276" w:lineRule="auto"/>
              <w:rPr>
                <w:rFonts w:ascii="Arial" w:hAnsi="Arial" w:cs="Arial"/>
                <w:lang w:val="en-US"/>
              </w:rPr>
            </w:pPr>
          </w:p>
        </w:tc>
      </w:tr>
    </w:tbl>
    <w:p w:rsidR="00892412" w:rsidRPr="004B4FB7" w:rsidRDefault="00892412" w:rsidP="004B4FB7">
      <w:pPr>
        <w:spacing w:line="276" w:lineRule="auto"/>
        <w:ind w:left="7788"/>
        <w:rPr>
          <w:rFonts w:ascii="Arial" w:hAnsi="Arial" w:cs="Arial"/>
          <w:b/>
          <w:lang w:val="en-US"/>
        </w:rPr>
        <w:sectPr w:rsidR="00892412" w:rsidRPr="004B4FB7" w:rsidSect="00892412">
          <w:pgSz w:w="11906" w:h="16838"/>
          <w:pgMar w:top="1138" w:right="850" w:bottom="1411" w:left="1138" w:header="706" w:footer="706" w:gutter="0"/>
          <w:cols w:space="708"/>
          <w:docGrid w:linePitch="360"/>
        </w:sectPr>
      </w:pPr>
    </w:p>
    <w:p w:rsidR="00F64AE5" w:rsidRPr="004B4FB7" w:rsidRDefault="00F64AE5" w:rsidP="004B4FB7">
      <w:pPr>
        <w:spacing w:line="276" w:lineRule="auto"/>
        <w:ind w:left="7788"/>
        <w:rPr>
          <w:rFonts w:ascii="Arial" w:hAnsi="Arial" w:cs="Arial"/>
          <w:b/>
          <w:lang w:val="en-US"/>
        </w:rPr>
      </w:pPr>
    </w:p>
    <w:p w:rsidR="00F64AE5" w:rsidRPr="004B4FB7" w:rsidRDefault="00F64AE5" w:rsidP="004B4FB7">
      <w:pPr>
        <w:spacing w:line="276" w:lineRule="auto"/>
        <w:ind w:left="7788"/>
        <w:rPr>
          <w:rFonts w:ascii="Arial" w:hAnsi="Arial" w:cs="Arial"/>
          <w:b/>
          <w:lang w:val="en-US"/>
        </w:rPr>
      </w:pPr>
    </w:p>
    <w:p w:rsidR="00072993" w:rsidRPr="004B4FB7" w:rsidRDefault="00072993" w:rsidP="004B4FB7">
      <w:pPr>
        <w:spacing w:line="276" w:lineRule="auto"/>
        <w:ind w:left="7788"/>
        <w:rPr>
          <w:rFonts w:ascii="Arial" w:hAnsi="Arial" w:cs="Arial"/>
          <w:b/>
          <w:lang w:val="en-US"/>
        </w:rPr>
      </w:pPr>
      <w:r w:rsidRPr="004B4FB7">
        <w:rPr>
          <w:rFonts w:ascii="Arial" w:hAnsi="Arial" w:cs="Arial"/>
          <w:b/>
        </w:rPr>
        <w:t xml:space="preserve">Table </w:t>
      </w:r>
      <w:r w:rsidR="003F5600" w:rsidRPr="004B4FB7">
        <w:rPr>
          <w:rFonts w:ascii="Arial" w:hAnsi="Arial" w:cs="Arial"/>
          <w:b/>
          <w:lang w:val="en-US"/>
        </w:rPr>
        <w:t>29</w:t>
      </w:r>
    </w:p>
    <w:p w:rsidR="00072993" w:rsidRPr="004B4FB7" w:rsidRDefault="00072993" w:rsidP="004B4FB7">
      <w:pPr>
        <w:spacing w:line="276" w:lineRule="auto"/>
        <w:rPr>
          <w:rFonts w:ascii="Arial" w:hAnsi="Arial" w:cs="Arial"/>
        </w:rPr>
      </w:pPr>
    </w:p>
    <w:tbl>
      <w:tblPr>
        <w:tblW w:w="9158" w:type="dxa"/>
        <w:tblInd w:w="89" w:type="dxa"/>
        <w:tblLook w:val="04A0" w:firstRow="1" w:lastRow="0" w:firstColumn="1" w:lastColumn="0" w:noHBand="0" w:noVBand="1"/>
      </w:tblPr>
      <w:tblGrid>
        <w:gridCol w:w="4414"/>
        <w:gridCol w:w="1230"/>
        <w:gridCol w:w="1142"/>
        <w:gridCol w:w="1230"/>
        <w:gridCol w:w="1142"/>
      </w:tblGrid>
      <w:tr w:rsidR="00072993" w:rsidRPr="00764B9F" w:rsidTr="003459B9">
        <w:trPr>
          <w:trHeight w:val="300"/>
        </w:trPr>
        <w:tc>
          <w:tcPr>
            <w:tcW w:w="9158" w:type="dxa"/>
            <w:gridSpan w:val="5"/>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 xml:space="preserve">Distribution per capita income of households heads by gender in 2015 and 2016 </w:t>
            </w:r>
          </w:p>
          <w:p w:rsidR="00072993" w:rsidRPr="004B4FB7" w:rsidRDefault="00072993" w:rsidP="004B4FB7">
            <w:pPr>
              <w:spacing w:line="276" w:lineRule="auto"/>
              <w:jc w:val="center"/>
              <w:rPr>
                <w:rFonts w:ascii="Arial" w:hAnsi="Arial" w:cs="Arial"/>
                <w:b/>
                <w:bCs/>
                <w:lang w:val="en-US"/>
              </w:rPr>
            </w:pPr>
          </w:p>
        </w:tc>
      </w:tr>
      <w:tr w:rsidR="00072993" w:rsidRPr="00764B9F" w:rsidTr="003459B9">
        <w:trPr>
          <w:trHeight w:val="300"/>
        </w:trPr>
        <w:tc>
          <w:tcPr>
            <w:tcW w:w="9158" w:type="dxa"/>
            <w:gridSpan w:val="5"/>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r w:rsidRPr="004B4FB7">
              <w:rPr>
                <w:rFonts w:ascii="Arial" w:hAnsi="Arial" w:cs="Arial"/>
                <w:lang w:val="en-US"/>
              </w:rPr>
              <w:t>(according to the research results of households)</w:t>
            </w:r>
          </w:p>
        </w:tc>
      </w:tr>
      <w:tr w:rsidR="00072993" w:rsidRPr="004B4FB7" w:rsidTr="003459B9">
        <w:trPr>
          <w:trHeight w:val="300"/>
        </w:trPr>
        <w:tc>
          <w:tcPr>
            <w:tcW w:w="9158" w:type="dxa"/>
            <w:gridSpan w:val="5"/>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r w:rsidRPr="004B4FB7">
              <w:rPr>
                <w:rFonts w:ascii="Arial" w:hAnsi="Arial" w:cs="Arial"/>
                <w:lang w:val="en-US"/>
              </w:rPr>
              <w:t>By</w:t>
            </w:r>
            <w:r w:rsidRPr="004B4FB7">
              <w:rPr>
                <w:rFonts w:ascii="Arial" w:hAnsi="Arial" w:cs="Arial"/>
                <w:lang w:val="az-Latn-AZ"/>
              </w:rPr>
              <w:t xml:space="preserve"> outcome </w:t>
            </w:r>
            <w:r w:rsidRPr="004B4FB7">
              <w:rPr>
                <w:rFonts w:ascii="Arial" w:hAnsi="Arial" w:cs="Arial"/>
              </w:rPr>
              <w:t>percentage</w:t>
            </w:r>
            <w:r w:rsidRPr="004B4FB7">
              <w:rPr>
                <w:rFonts w:ascii="Arial" w:hAnsi="Arial" w:cs="Arial"/>
                <w:lang w:val="en-US"/>
              </w:rPr>
              <w:t xml:space="preserve"> </w:t>
            </w:r>
          </w:p>
        </w:tc>
      </w:tr>
      <w:tr w:rsidR="00072993" w:rsidRPr="004B4FB7" w:rsidTr="003459B9">
        <w:trPr>
          <w:trHeight w:val="315"/>
        </w:trPr>
        <w:tc>
          <w:tcPr>
            <w:tcW w:w="4414"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iCs/>
              </w:rPr>
            </w:pPr>
          </w:p>
        </w:tc>
        <w:tc>
          <w:tcPr>
            <w:tcW w:w="123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iCs/>
              </w:rPr>
            </w:pPr>
          </w:p>
        </w:tc>
        <w:tc>
          <w:tcPr>
            <w:tcW w:w="1142"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iCs/>
              </w:rPr>
            </w:pPr>
          </w:p>
        </w:tc>
        <w:tc>
          <w:tcPr>
            <w:tcW w:w="123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142"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r>
      <w:tr w:rsidR="00072993" w:rsidRPr="004B4FB7" w:rsidTr="003459B9">
        <w:trPr>
          <w:trHeight w:val="300"/>
        </w:trPr>
        <w:tc>
          <w:tcPr>
            <w:tcW w:w="441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iCs/>
              </w:rPr>
            </w:pPr>
            <w:r w:rsidRPr="004B4FB7">
              <w:rPr>
                <w:rFonts w:ascii="Arial" w:hAnsi="Arial" w:cs="Arial"/>
                <w:b/>
                <w:bCs/>
                <w:iCs/>
              </w:rPr>
              <w:t> </w:t>
            </w:r>
          </w:p>
        </w:tc>
        <w:tc>
          <w:tcPr>
            <w:tcW w:w="2372" w:type="dxa"/>
            <w:gridSpan w:val="2"/>
            <w:tcBorders>
              <w:top w:val="single" w:sz="8"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2015</w:t>
            </w:r>
          </w:p>
        </w:tc>
        <w:tc>
          <w:tcPr>
            <w:tcW w:w="237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2016</w:t>
            </w:r>
          </w:p>
        </w:tc>
      </w:tr>
      <w:tr w:rsidR="00072993" w:rsidRPr="004B4FB7" w:rsidTr="003459B9">
        <w:trPr>
          <w:trHeight w:val="315"/>
        </w:trPr>
        <w:tc>
          <w:tcPr>
            <w:tcW w:w="4414" w:type="dxa"/>
            <w:vMerge/>
            <w:tcBorders>
              <w:top w:val="single" w:sz="8" w:space="0" w:color="auto"/>
              <w:left w:val="single" w:sz="8" w:space="0" w:color="auto"/>
              <w:bottom w:val="single" w:sz="8" w:space="0" w:color="000000"/>
              <w:right w:val="single" w:sz="4" w:space="0" w:color="auto"/>
            </w:tcBorders>
            <w:vAlign w:val="center"/>
            <w:hideMark/>
          </w:tcPr>
          <w:p w:rsidR="00072993" w:rsidRPr="004B4FB7" w:rsidRDefault="00072993" w:rsidP="004B4FB7">
            <w:pPr>
              <w:spacing w:line="276" w:lineRule="auto"/>
              <w:rPr>
                <w:rFonts w:ascii="Arial" w:hAnsi="Arial" w:cs="Arial"/>
                <w:b/>
                <w:bCs/>
                <w:iCs/>
              </w:rPr>
            </w:pPr>
          </w:p>
        </w:tc>
        <w:tc>
          <w:tcPr>
            <w:tcW w:w="1230"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women</w:t>
            </w:r>
          </w:p>
        </w:tc>
        <w:tc>
          <w:tcPr>
            <w:tcW w:w="1142"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men</w:t>
            </w:r>
          </w:p>
        </w:tc>
        <w:tc>
          <w:tcPr>
            <w:tcW w:w="1230"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lang w:val="en-US"/>
              </w:rPr>
              <w:t>women</w:t>
            </w:r>
          </w:p>
        </w:tc>
        <w:tc>
          <w:tcPr>
            <w:tcW w:w="1142" w:type="dxa"/>
            <w:tcBorders>
              <w:top w:val="nil"/>
              <w:left w:val="nil"/>
              <w:bottom w:val="single" w:sz="8" w:space="0" w:color="auto"/>
              <w:right w:val="single" w:sz="8"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lang w:val="en-US"/>
              </w:rPr>
              <w:t xml:space="preserve">men </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Incomes from employment</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32,5</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32,5</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32,8</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33,6</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 xml:space="preserve">Incomes from self-employment </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21,1</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27,4</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18,8</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27,1</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Incomes from agriculture</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11,2</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13,7</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11,1</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13,5</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 xml:space="preserve">Incomes from </w:t>
            </w:r>
            <w:r w:rsidRPr="004B4FB7">
              <w:rPr>
                <w:rFonts w:ascii="Arial" w:hAnsi="Arial" w:cs="Arial"/>
              </w:rPr>
              <w:t>lease</w:t>
            </w:r>
            <w:r w:rsidRPr="004B4FB7">
              <w:rPr>
                <w:rFonts w:ascii="Arial" w:hAnsi="Arial" w:cs="Arial"/>
                <w:lang w:val="en-US"/>
              </w:rPr>
              <w:t xml:space="preserve">   </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0,9</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0,7</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0,9</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0,6</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Incomes from property</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0,2</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0,2</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0,2</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0,2</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Acquired current transfers</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18,9</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15,3</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20,4</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15,0</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   </w:t>
            </w:r>
            <w:r w:rsidRPr="004B4FB7">
              <w:rPr>
                <w:rFonts w:ascii="Arial" w:hAnsi="Arial" w:cs="Arial"/>
                <w:lang w:val="en-US"/>
              </w:rPr>
              <w:t>include</w:t>
            </w:r>
            <w:r w:rsidRPr="004B4FB7">
              <w:rPr>
                <w:rFonts w:ascii="Arial" w:hAnsi="Arial" w:cs="Arial"/>
              </w:rPr>
              <w:t>:</w:t>
            </w:r>
          </w:p>
          <w:p w:rsidR="00072993" w:rsidRPr="004B4FB7" w:rsidRDefault="00072993" w:rsidP="004B4FB7">
            <w:pPr>
              <w:spacing w:line="276" w:lineRule="auto"/>
              <w:ind w:firstLineChars="200" w:firstLine="480"/>
              <w:rPr>
                <w:rFonts w:ascii="Arial" w:hAnsi="Arial" w:cs="Arial"/>
              </w:rPr>
            </w:pPr>
            <w:r w:rsidRPr="004B4FB7">
              <w:rPr>
                <w:rFonts w:ascii="Arial" w:hAnsi="Arial" w:cs="Arial"/>
              </w:rPr>
              <w:t>Pensions</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17,2</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12,8</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18,4</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12,6</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ind w:firstLineChars="200" w:firstLine="480"/>
              <w:rPr>
                <w:rFonts w:ascii="Arial" w:hAnsi="Arial" w:cs="Arial"/>
              </w:rPr>
            </w:pPr>
            <w:r w:rsidRPr="004B4FB7">
              <w:rPr>
                <w:rFonts w:ascii="Arial" w:hAnsi="Arial" w:cs="Arial"/>
                <w:color w:val="000000"/>
                <w:shd w:val="clear" w:color="auto" w:fill="FFFFFF"/>
              </w:rPr>
              <w:t>allowance</w:t>
            </w:r>
            <w:r w:rsidRPr="004B4FB7">
              <w:rPr>
                <w:rFonts w:ascii="Arial" w:hAnsi="Arial" w:cs="Arial"/>
                <w:lang w:val="en-US"/>
              </w:rPr>
              <w:t xml:space="preserve">s </w:t>
            </w:r>
            <w:r w:rsidRPr="004B4FB7">
              <w:rPr>
                <w:rFonts w:ascii="Arial" w:hAnsi="Arial" w:cs="Arial"/>
              </w:rPr>
              <w:t>and social assistances</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1,7</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1,5</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ind w:firstLineChars="200" w:firstLine="480"/>
              <w:rPr>
                <w:rFonts w:ascii="Arial" w:hAnsi="Arial" w:cs="Arial"/>
                <w:lang w:val="en-US"/>
              </w:rPr>
            </w:pPr>
            <w:r w:rsidRPr="004B4FB7">
              <w:rPr>
                <w:rFonts w:ascii="Arial" w:hAnsi="Arial" w:cs="Arial"/>
              </w:rPr>
              <w:t>Social transfers in kind</w:t>
            </w:r>
            <w:r w:rsidRPr="004B4FB7">
              <w:rPr>
                <w:rFonts w:ascii="Arial" w:hAnsi="Arial" w:cs="Arial"/>
                <w:lang w:val="en-US"/>
              </w:rPr>
              <w:t xml:space="preserve"> </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0,5</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0,8</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0,5</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0,8</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Other incomes </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15,2</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10,2</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15,8</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    </w:t>
            </w:r>
            <w:r w:rsidRPr="004B4FB7">
              <w:rPr>
                <w:rFonts w:ascii="Arial" w:hAnsi="Arial" w:cs="Arial"/>
                <w:lang w:val="en-US"/>
              </w:rPr>
              <w:t>include:</w:t>
            </w:r>
          </w:p>
          <w:p w:rsidR="00072993" w:rsidRPr="004B4FB7" w:rsidRDefault="00072993" w:rsidP="004B4FB7">
            <w:pPr>
              <w:spacing w:line="276" w:lineRule="auto"/>
              <w:ind w:firstLineChars="200" w:firstLine="480"/>
              <w:rPr>
                <w:rFonts w:ascii="Arial" w:hAnsi="Arial" w:cs="Arial"/>
                <w:lang w:val="en-US"/>
              </w:rPr>
            </w:pPr>
            <w:r w:rsidRPr="004B4FB7">
              <w:rPr>
                <w:rFonts w:ascii="Arial" w:hAnsi="Arial" w:cs="Arial"/>
                <w:lang w:val="en-US"/>
              </w:rPr>
              <w:t>Incomes received from other households</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9,8</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8,0</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10,4</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7,9</w:t>
            </w:r>
          </w:p>
        </w:tc>
      </w:tr>
      <w:tr w:rsidR="00072993" w:rsidRPr="004B4FB7" w:rsidTr="003459B9">
        <w:trPr>
          <w:trHeight w:val="300"/>
        </w:trPr>
        <w:tc>
          <w:tcPr>
            <w:tcW w:w="4414"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ind w:firstLineChars="200" w:firstLine="480"/>
              <w:rPr>
                <w:rFonts w:ascii="Arial" w:hAnsi="Arial" w:cs="Arial"/>
              </w:rPr>
            </w:pPr>
            <w:r w:rsidRPr="004B4FB7">
              <w:rPr>
                <w:rFonts w:ascii="Arial" w:hAnsi="Arial" w:cs="Arial"/>
                <w:lang w:val="en-US"/>
              </w:rPr>
              <w:t>f</w:t>
            </w:r>
            <w:r w:rsidRPr="004B4FB7">
              <w:rPr>
                <w:rFonts w:ascii="Arial" w:hAnsi="Arial" w:cs="Arial"/>
              </w:rPr>
              <w:t>unds sent from abroad</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5,4</w:t>
            </w:r>
          </w:p>
        </w:tc>
        <w:tc>
          <w:tcPr>
            <w:tcW w:w="1142"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2,2</w:t>
            </w:r>
          </w:p>
        </w:tc>
        <w:tc>
          <w:tcPr>
            <w:tcW w:w="1230" w:type="dxa"/>
            <w:tcBorders>
              <w:top w:val="nil"/>
              <w:left w:val="nil"/>
              <w:bottom w:val="single" w:sz="4"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5,4</w:t>
            </w:r>
          </w:p>
        </w:tc>
        <w:tc>
          <w:tcPr>
            <w:tcW w:w="1142" w:type="dxa"/>
            <w:tcBorders>
              <w:top w:val="nil"/>
              <w:left w:val="nil"/>
              <w:bottom w:val="single" w:sz="4"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2,1</w:t>
            </w:r>
          </w:p>
        </w:tc>
      </w:tr>
      <w:tr w:rsidR="00072993" w:rsidRPr="004B4FB7" w:rsidTr="003459B9">
        <w:trPr>
          <w:trHeight w:val="315"/>
        </w:trPr>
        <w:tc>
          <w:tcPr>
            <w:tcW w:w="4414" w:type="dxa"/>
            <w:tcBorders>
              <w:top w:val="nil"/>
              <w:left w:val="single" w:sz="8" w:space="0" w:color="auto"/>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Toral incomes</w:t>
            </w:r>
            <w:r w:rsidRPr="004B4FB7">
              <w:rPr>
                <w:rFonts w:ascii="Arial" w:hAnsi="Arial" w:cs="Arial"/>
              </w:rPr>
              <w:t xml:space="preserve">, </w:t>
            </w:r>
            <w:r w:rsidRPr="004B4FB7">
              <w:rPr>
                <w:rFonts w:ascii="Arial" w:hAnsi="Arial" w:cs="Arial"/>
                <w:lang w:val="en-US"/>
              </w:rPr>
              <w:t xml:space="preserve">by percentage   </w:t>
            </w:r>
          </w:p>
        </w:tc>
        <w:tc>
          <w:tcPr>
            <w:tcW w:w="1230" w:type="dxa"/>
            <w:tcBorders>
              <w:top w:val="nil"/>
              <w:left w:val="nil"/>
              <w:bottom w:val="single" w:sz="8"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1142" w:type="dxa"/>
            <w:tcBorders>
              <w:top w:val="nil"/>
              <w:left w:val="nil"/>
              <w:bottom w:val="single" w:sz="8" w:space="0" w:color="auto"/>
              <w:right w:val="single" w:sz="4"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100,0</w:t>
            </w:r>
          </w:p>
        </w:tc>
        <w:tc>
          <w:tcPr>
            <w:tcW w:w="1230" w:type="dxa"/>
            <w:tcBorders>
              <w:top w:val="nil"/>
              <w:left w:val="nil"/>
              <w:bottom w:val="single" w:sz="8"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100,0</w:t>
            </w:r>
          </w:p>
        </w:tc>
        <w:tc>
          <w:tcPr>
            <w:tcW w:w="1142" w:type="dxa"/>
            <w:tcBorders>
              <w:top w:val="nil"/>
              <w:left w:val="single" w:sz="4" w:space="0" w:color="auto"/>
              <w:bottom w:val="single" w:sz="8" w:space="0" w:color="auto"/>
              <w:right w:val="single" w:sz="8" w:space="0" w:color="auto"/>
            </w:tcBorders>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100,0</w:t>
            </w:r>
          </w:p>
        </w:tc>
      </w:tr>
      <w:tr w:rsidR="00072993" w:rsidRPr="004B4FB7" w:rsidTr="003459B9">
        <w:trPr>
          <w:trHeight w:val="300"/>
        </w:trPr>
        <w:tc>
          <w:tcPr>
            <w:tcW w:w="4414"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23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142"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23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b/>
                <w:bCs/>
              </w:rPr>
            </w:pPr>
          </w:p>
        </w:tc>
        <w:tc>
          <w:tcPr>
            <w:tcW w:w="1142"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b/>
                <w:bCs/>
              </w:rPr>
            </w:pPr>
          </w:p>
        </w:tc>
      </w:tr>
    </w:tbl>
    <w:p w:rsidR="00B9303D" w:rsidRPr="004B4FB7" w:rsidRDefault="003F5600" w:rsidP="004B4FB7">
      <w:pPr>
        <w:spacing w:line="276" w:lineRule="auto"/>
        <w:ind w:left="7788"/>
        <w:rPr>
          <w:rFonts w:ascii="Arial" w:hAnsi="Arial" w:cs="Arial"/>
          <w:b/>
          <w:lang w:val="en-US"/>
        </w:rPr>
      </w:pPr>
      <w:r w:rsidRPr="004B4FB7">
        <w:rPr>
          <w:rFonts w:ascii="Arial" w:hAnsi="Arial" w:cs="Arial"/>
          <w:b/>
          <w:lang w:val="en-US"/>
        </w:rPr>
        <w:t xml:space="preserve">      </w:t>
      </w: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B9303D" w:rsidRPr="004B4FB7" w:rsidRDefault="00B9303D" w:rsidP="004B4FB7">
      <w:pPr>
        <w:spacing w:line="276" w:lineRule="auto"/>
        <w:ind w:left="7788"/>
        <w:rPr>
          <w:rFonts w:ascii="Arial" w:hAnsi="Arial" w:cs="Arial"/>
          <w:b/>
          <w:lang w:val="en-US"/>
        </w:rPr>
      </w:pPr>
    </w:p>
    <w:p w:rsidR="00072993" w:rsidRPr="004B4FB7" w:rsidRDefault="00B9303D" w:rsidP="004B4FB7">
      <w:pPr>
        <w:spacing w:line="276" w:lineRule="auto"/>
        <w:ind w:left="7788"/>
        <w:rPr>
          <w:rFonts w:ascii="Arial" w:hAnsi="Arial" w:cs="Arial"/>
          <w:b/>
          <w:lang w:val="en-US"/>
        </w:rPr>
      </w:pPr>
      <w:r w:rsidRPr="004B4FB7">
        <w:rPr>
          <w:rFonts w:ascii="Arial" w:hAnsi="Arial" w:cs="Arial"/>
          <w:b/>
          <w:lang w:val="en-US"/>
        </w:rPr>
        <w:t xml:space="preserve">      </w:t>
      </w:r>
      <w:r w:rsidR="00A617A9" w:rsidRPr="004B4FB7">
        <w:rPr>
          <w:rFonts w:ascii="Arial" w:hAnsi="Arial" w:cs="Arial"/>
          <w:b/>
          <w:lang w:val="en-US"/>
        </w:rPr>
        <w:t xml:space="preserve">  </w:t>
      </w:r>
      <w:r w:rsidR="00072993" w:rsidRPr="004B4FB7">
        <w:rPr>
          <w:rFonts w:ascii="Arial" w:hAnsi="Arial" w:cs="Arial"/>
          <w:b/>
        </w:rPr>
        <w:t xml:space="preserve">Table </w:t>
      </w:r>
      <w:r w:rsidR="003F5600" w:rsidRPr="004B4FB7">
        <w:rPr>
          <w:rFonts w:ascii="Arial" w:hAnsi="Arial" w:cs="Arial"/>
          <w:b/>
          <w:lang w:val="en-US"/>
        </w:rPr>
        <w:t>30</w:t>
      </w:r>
    </w:p>
    <w:p w:rsidR="00072993" w:rsidRPr="004B4FB7" w:rsidRDefault="00072993" w:rsidP="004B4FB7">
      <w:pPr>
        <w:spacing w:line="276" w:lineRule="auto"/>
        <w:rPr>
          <w:rFonts w:ascii="Arial" w:hAnsi="Arial" w:cs="Arial"/>
        </w:rPr>
      </w:pPr>
    </w:p>
    <w:tbl>
      <w:tblPr>
        <w:tblW w:w="9285" w:type="dxa"/>
        <w:tblInd w:w="93" w:type="dxa"/>
        <w:tblLook w:val="04A0" w:firstRow="1" w:lastRow="0" w:firstColumn="1" w:lastColumn="0" w:noHBand="0" w:noVBand="1"/>
      </w:tblPr>
      <w:tblGrid>
        <w:gridCol w:w="2850"/>
        <w:gridCol w:w="1235"/>
        <w:gridCol w:w="910"/>
        <w:gridCol w:w="1235"/>
        <w:gridCol w:w="910"/>
        <w:gridCol w:w="1235"/>
        <w:gridCol w:w="910"/>
      </w:tblGrid>
      <w:tr w:rsidR="00072993" w:rsidRPr="00764B9F" w:rsidTr="003459B9">
        <w:trPr>
          <w:trHeight w:val="315"/>
        </w:trPr>
        <w:tc>
          <w:tcPr>
            <w:tcW w:w="9285" w:type="dxa"/>
            <w:gridSpan w:val="7"/>
            <w:tcBorders>
              <w:top w:val="nil"/>
              <w:left w:val="nil"/>
              <w:bottom w:val="nil"/>
              <w:right w:val="nil"/>
            </w:tcBorders>
            <w:shd w:val="clear" w:color="auto" w:fill="auto"/>
            <w:vAlign w:val="bottom"/>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 xml:space="preserve">Distribution per capita income of households heads by gender and age groups in 2016  </w:t>
            </w:r>
          </w:p>
        </w:tc>
      </w:tr>
      <w:tr w:rsidR="00072993" w:rsidRPr="00764B9F" w:rsidTr="003459B9">
        <w:trPr>
          <w:trHeight w:val="300"/>
        </w:trPr>
        <w:tc>
          <w:tcPr>
            <w:tcW w:w="9285" w:type="dxa"/>
            <w:gridSpan w:val="7"/>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r w:rsidRPr="004B4FB7">
              <w:rPr>
                <w:rFonts w:ascii="Arial" w:hAnsi="Arial" w:cs="Arial"/>
                <w:lang w:val="en-US"/>
              </w:rPr>
              <w:t>(according to the research results of households)</w:t>
            </w:r>
          </w:p>
        </w:tc>
      </w:tr>
      <w:tr w:rsidR="00072993" w:rsidRPr="004B4FB7" w:rsidTr="003459B9">
        <w:trPr>
          <w:trHeight w:val="300"/>
        </w:trPr>
        <w:tc>
          <w:tcPr>
            <w:tcW w:w="9285" w:type="dxa"/>
            <w:gridSpan w:val="7"/>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lang w:val="en-US"/>
              </w:rPr>
            </w:pPr>
            <w:r w:rsidRPr="004B4FB7">
              <w:rPr>
                <w:rFonts w:ascii="Arial" w:hAnsi="Arial" w:cs="Arial"/>
                <w:lang w:val="en-US"/>
              </w:rPr>
              <w:t>By</w:t>
            </w:r>
            <w:r w:rsidRPr="004B4FB7">
              <w:rPr>
                <w:rFonts w:ascii="Arial" w:hAnsi="Arial" w:cs="Arial"/>
                <w:lang w:val="az-Latn-AZ"/>
              </w:rPr>
              <w:t xml:space="preserve"> outcome </w:t>
            </w:r>
            <w:r w:rsidRPr="004B4FB7">
              <w:rPr>
                <w:rFonts w:ascii="Arial" w:hAnsi="Arial" w:cs="Arial"/>
              </w:rPr>
              <w:t>percentage</w:t>
            </w:r>
            <w:r w:rsidRPr="004B4FB7">
              <w:rPr>
                <w:rFonts w:ascii="Arial" w:hAnsi="Arial" w:cs="Arial"/>
                <w:lang w:val="en-US"/>
              </w:rPr>
              <w:t xml:space="preserve"> </w:t>
            </w:r>
          </w:p>
        </w:tc>
      </w:tr>
      <w:tr w:rsidR="00072993" w:rsidRPr="004B4FB7" w:rsidTr="003459B9">
        <w:trPr>
          <w:trHeight w:val="315"/>
        </w:trPr>
        <w:tc>
          <w:tcPr>
            <w:tcW w:w="285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235"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91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235"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91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235"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91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rPr>
            </w:pPr>
          </w:p>
        </w:tc>
      </w:tr>
      <w:tr w:rsidR="00072993" w:rsidRPr="004B4FB7" w:rsidTr="003459B9">
        <w:trPr>
          <w:trHeight w:val="300"/>
        </w:trPr>
        <w:tc>
          <w:tcPr>
            <w:tcW w:w="28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 </w:t>
            </w:r>
          </w:p>
        </w:tc>
        <w:tc>
          <w:tcPr>
            <w:tcW w:w="643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 xml:space="preserve">Age groups </w:t>
            </w:r>
          </w:p>
        </w:tc>
      </w:tr>
      <w:tr w:rsidR="00072993" w:rsidRPr="004B4FB7" w:rsidTr="003459B9">
        <w:trPr>
          <w:trHeight w:val="300"/>
        </w:trPr>
        <w:tc>
          <w:tcPr>
            <w:tcW w:w="2850" w:type="dxa"/>
            <w:vMerge/>
            <w:tcBorders>
              <w:top w:val="single" w:sz="8" w:space="0" w:color="auto"/>
              <w:left w:val="single" w:sz="8" w:space="0" w:color="auto"/>
              <w:bottom w:val="single" w:sz="8" w:space="0" w:color="000000"/>
              <w:right w:val="single" w:sz="4" w:space="0" w:color="auto"/>
            </w:tcBorders>
            <w:vAlign w:val="center"/>
            <w:hideMark/>
          </w:tcPr>
          <w:p w:rsidR="00072993" w:rsidRPr="004B4FB7" w:rsidRDefault="00072993" w:rsidP="004B4FB7">
            <w:pPr>
              <w:spacing w:line="276" w:lineRule="auto"/>
              <w:rPr>
                <w:rFonts w:ascii="Arial" w:hAnsi="Arial" w:cs="Arial"/>
                <w:b/>
                <w:bCs/>
              </w:rPr>
            </w:pPr>
          </w:p>
        </w:tc>
        <w:tc>
          <w:tcPr>
            <w:tcW w:w="21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18–29</w:t>
            </w:r>
          </w:p>
        </w:tc>
        <w:tc>
          <w:tcPr>
            <w:tcW w:w="21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30–59</w:t>
            </w:r>
          </w:p>
        </w:tc>
        <w:tc>
          <w:tcPr>
            <w:tcW w:w="214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60+</w:t>
            </w:r>
          </w:p>
        </w:tc>
      </w:tr>
      <w:tr w:rsidR="00072993" w:rsidRPr="004B4FB7" w:rsidTr="003459B9">
        <w:trPr>
          <w:trHeight w:val="315"/>
        </w:trPr>
        <w:tc>
          <w:tcPr>
            <w:tcW w:w="2850" w:type="dxa"/>
            <w:vMerge/>
            <w:tcBorders>
              <w:top w:val="single" w:sz="8" w:space="0" w:color="auto"/>
              <w:left w:val="single" w:sz="8" w:space="0" w:color="auto"/>
              <w:bottom w:val="single" w:sz="8" w:space="0" w:color="000000"/>
              <w:right w:val="single" w:sz="4" w:space="0" w:color="auto"/>
            </w:tcBorders>
            <w:vAlign w:val="center"/>
            <w:hideMark/>
          </w:tcPr>
          <w:p w:rsidR="00072993" w:rsidRPr="004B4FB7" w:rsidRDefault="00072993" w:rsidP="004B4FB7">
            <w:pPr>
              <w:spacing w:line="276" w:lineRule="auto"/>
              <w:rPr>
                <w:rFonts w:ascii="Arial" w:hAnsi="Arial" w:cs="Arial"/>
                <w:b/>
                <w:bCs/>
              </w:rPr>
            </w:pPr>
          </w:p>
        </w:tc>
        <w:tc>
          <w:tcPr>
            <w:tcW w:w="1235"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women</w:t>
            </w:r>
          </w:p>
        </w:tc>
        <w:tc>
          <w:tcPr>
            <w:tcW w:w="910"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lang w:val="en-US"/>
              </w:rPr>
              <w:t>men</w:t>
            </w:r>
          </w:p>
        </w:tc>
        <w:tc>
          <w:tcPr>
            <w:tcW w:w="1235"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women</w:t>
            </w:r>
          </w:p>
        </w:tc>
        <w:tc>
          <w:tcPr>
            <w:tcW w:w="910"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men</w:t>
            </w:r>
          </w:p>
        </w:tc>
        <w:tc>
          <w:tcPr>
            <w:tcW w:w="1235" w:type="dxa"/>
            <w:tcBorders>
              <w:top w:val="nil"/>
              <w:left w:val="nil"/>
              <w:bottom w:val="single" w:sz="8"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women</w:t>
            </w:r>
          </w:p>
        </w:tc>
        <w:tc>
          <w:tcPr>
            <w:tcW w:w="910" w:type="dxa"/>
            <w:tcBorders>
              <w:top w:val="nil"/>
              <w:left w:val="nil"/>
              <w:bottom w:val="single" w:sz="8" w:space="0" w:color="auto"/>
              <w:right w:val="single" w:sz="8"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men</w:t>
            </w:r>
          </w:p>
        </w:tc>
      </w:tr>
      <w:tr w:rsidR="00072993" w:rsidRPr="00764B9F" w:rsidTr="003459B9">
        <w:trPr>
          <w:trHeight w:val="300"/>
        </w:trPr>
        <w:tc>
          <w:tcPr>
            <w:tcW w:w="9285" w:type="dxa"/>
            <w:gridSpan w:val="7"/>
            <w:tcBorders>
              <w:top w:val="nil"/>
              <w:left w:val="single" w:sz="8" w:space="0" w:color="auto"/>
              <w:bottom w:val="single" w:sz="4" w:space="0" w:color="auto"/>
              <w:right w:val="single" w:sz="8" w:space="0" w:color="000000"/>
            </w:tcBorders>
            <w:shd w:val="clear" w:color="auto" w:fill="auto"/>
            <w:vAlign w:val="center"/>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Researched decile (10%) groups of population population:    </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first (those with the least income)   </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11,1</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7,1</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8,8</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8,2</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6,6</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second</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9,8</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7,7</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9,3</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7,2</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6,8</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third</w:t>
            </w:r>
            <w:r w:rsidRPr="004B4FB7">
              <w:rPr>
                <w:rFonts w:ascii="Arial" w:hAnsi="Arial" w:cs="Arial"/>
                <w:lang w:val="en-US"/>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6,8</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9,8</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8,8</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9,5</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6,7</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7,3</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fourth</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5,2</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6,4</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6,9</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9,8</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9,1</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8,7</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fifth</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10,4</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7,7</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8,8</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8,1</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sixth</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12,4</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9,3</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7,7</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10,3</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7,4</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9,3</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seventh</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27,3</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8,5</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8,8</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10,2</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10,1</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9,6</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eighth</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22,2</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8,3</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10,5</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10,1</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9,0</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12,1</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ninth</w:t>
            </w:r>
            <w:r w:rsidRPr="004B4FB7">
              <w:rPr>
                <w:rFonts w:ascii="Arial" w:hAnsi="Arial" w:cs="Arial"/>
                <w:lang w:val="en-US"/>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13,0</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9,5</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11,0</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10,6</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12,1</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13,4</w:t>
            </w:r>
          </w:p>
        </w:tc>
      </w:tr>
      <w:tr w:rsidR="00072993" w:rsidRPr="004B4FB7" w:rsidTr="003459B9">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tenth (those with the most income)    </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16,8</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23,9</w:t>
            </w:r>
          </w:p>
        </w:tc>
        <w:tc>
          <w:tcPr>
            <w:tcW w:w="910"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11,4</w:t>
            </w:r>
          </w:p>
        </w:tc>
        <w:tc>
          <w:tcPr>
            <w:tcW w:w="1235"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21,2</w:t>
            </w:r>
          </w:p>
        </w:tc>
        <w:tc>
          <w:tcPr>
            <w:tcW w:w="910"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18,1</w:t>
            </w:r>
          </w:p>
        </w:tc>
      </w:tr>
      <w:tr w:rsidR="00072993" w:rsidRPr="004B4FB7" w:rsidTr="003459B9">
        <w:trPr>
          <w:trHeight w:val="315"/>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lang w:val="en-US"/>
              </w:rPr>
              <w:t>Total population</w:t>
            </w:r>
            <w:r w:rsidRPr="004B4FB7">
              <w:rPr>
                <w:rFonts w:ascii="Arial" w:hAnsi="Arial" w:cs="Arial"/>
              </w:rPr>
              <w:t>,</w:t>
            </w:r>
            <w:r w:rsidRPr="004B4FB7">
              <w:rPr>
                <w:rFonts w:ascii="Arial" w:hAnsi="Arial" w:cs="Arial"/>
                <w:lang w:val="en-US"/>
              </w:rPr>
              <w:t xml:space="preserve"> by percentage     </w:t>
            </w:r>
          </w:p>
        </w:tc>
        <w:tc>
          <w:tcPr>
            <w:tcW w:w="1235"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910"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1235"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910"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1235"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c>
          <w:tcPr>
            <w:tcW w:w="910" w:type="dxa"/>
            <w:tcBorders>
              <w:top w:val="nil"/>
              <w:left w:val="nil"/>
              <w:bottom w:val="single" w:sz="8" w:space="0" w:color="auto"/>
              <w:right w:val="single" w:sz="8"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100</w:t>
            </w:r>
          </w:p>
        </w:tc>
      </w:tr>
      <w:tr w:rsidR="00072993" w:rsidRPr="004B4FB7" w:rsidTr="003459B9">
        <w:trPr>
          <w:trHeight w:val="300"/>
        </w:trPr>
        <w:tc>
          <w:tcPr>
            <w:tcW w:w="285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235"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91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235"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91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1235"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c>
          <w:tcPr>
            <w:tcW w:w="910"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rPr>
            </w:pPr>
          </w:p>
        </w:tc>
      </w:tr>
    </w:tbl>
    <w:p w:rsidR="00072993" w:rsidRPr="004B4FB7" w:rsidRDefault="00072993" w:rsidP="004B4FB7">
      <w:pPr>
        <w:spacing w:line="276" w:lineRule="auto"/>
        <w:rPr>
          <w:rFonts w:ascii="Arial" w:hAnsi="Arial" w:cs="Arial"/>
        </w:rPr>
      </w:pPr>
    </w:p>
    <w:p w:rsidR="00072993" w:rsidRPr="004B4FB7" w:rsidRDefault="00072993" w:rsidP="004B4FB7">
      <w:pPr>
        <w:spacing w:after="200" w:line="276" w:lineRule="auto"/>
        <w:rPr>
          <w:rFonts w:ascii="Arial" w:hAnsi="Arial" w:cs="Arial"/>
          <w:b/>
          <w:bCs/>
          <w:lang w:val="az-Latn-AZ"/>
        </w:rPr>
      </w:pPr>
    </w:p>
    <w:p w:rsidR="0026705A" w:rsidRPr="004B4FB7" w:rsidRDefault="00072993" w:rsidP="004B4FB7">
      <w:pPr>
        <w:spacing w:line="276" w:lineRule="auto"/>
        <w:ind w:left="7788"/>
        <w:rPr>
          <w:rFonts w:ascii="Arial" w:hAnsi="Arial" w:cs="Arial"/>
          <w:b/>
          <w:lang w:val="az-Latn-AZ"/>
        </w:rPr>
      </w:pPr>
      <w:r w:rsidRPr="004B4FB7">
        <w:rPr>
          <w:rFonts w:ascii="Arial" w:hAnsi="Arial" w:cs="Arial"/>
          <w:b/>
          <w:lang w:val="az-Latn-AZ"/>
        </w:rPr>
        <w:t xml:space="preserve"> </w:t>
      </w: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26705A" w:rsidRPr="004B4FB7" w:rsidRDefault="0026705A" w:rsidP="004B4FB7">
      <w:pPr>
        <w:spacing w:line="276" w:lineRule="auto"/>
        <w:ind w:left="7788"/>
        <w:rPr>
          <w:rFonts w:ascii="Arial" w:hAnsi="Arial" w:cs="Arial"/>
          <w:b/>
          <w:lang w:val="az-Latn-AZ"/>
        </w:rPr>
      </w:pPr>
    </w:p>
    <w:p w:rsidR="00072993" w:rsidRPr="004B4FB7" w:rsidRDefault="00072993" w:rsidP="004B4FB7">
      <w:pPr>
        <w:spacing w:line="276" w:lineRule="auto"/>
        <w:ind w:left="7788"/>
        <w:rPr>
          <w:rFonts w:ascii="Arial" w:hAnsi="Arial" w:cs="Arial"/>
          <w:lang w:val="az-Latn-AZ"/>
        </w:rPr>
      </w:pPr>
      <w:r w:rsidRPr="004B4FB7">
        <w:rPr>
          <w:rFonts w:ascii="Arial" w:hAnsi="Arial" w:cs="Arial"/>
          <w:b/>
          <w:lang w:val="az-Latn-AZ"/>
        </w:rPr>
        <w:t xml:space="preserve">     </w:t>
      </w:r>
    </w:p>
    <w:p w:rsidR="00072993" w:rsidRPr="004B4FB7" w:rsidRDefault="00072993" w:rsidP="004B4FB7">
      <w:pPr>
        <w:spacing w:line="276" w:lineRule="auto"/>
        <w:ind w:left="7920"/>
        <w:rPr>
          <w:rFonts w:ascii="Arial" w:hAnsi="Arial" w:cs="Arial"/>
          <w:b/>
          <w:lang w:val="az-Latn-AZ"/>
        </w:rPr>
      </w:pPr>
      <w:r w:rsidRPr="004B4FB7">
        <w:rPr>
          <w:rFonts w:ascii="Arial" w:hAnsi="Arial" w:cs="Arial"/>
          <w:b/>
          <w:lang w:val="az-Latn-AZ"/>
        </w:rPr>
        <w:t xml:space="preserve">         </w:t>
      </w:r>
      <w:r w:rsidR="00835602" w:rsidRPr="004B4FB7">
        <w:rPr>
          <w:rFonts w:ascii="Arial" w:hAnsi="Arial" w:cs="Arial"/>
          <w:b/>
          <w:lang w:val="az-Latn-AZ"/>
        </w:rPr>
        <w:t xml:space="preserve">   </w:t>
      </w:r>
      <w:r w:rsidRPr="004B4FB7">
        <w:rPr>
          <w:rFonts w:ascii="Arial" w:hAnsi="Arial" w:cs="Arial"/>
          <w:b/>
          <w:lang w:val="az-Latn-AZ"/>
        </w:rPr>
        <w:t xml:space="preserve">Table </w:t>
      </w:r>
      <w:r w:rsidR="0026705A" w:rsidRPr="004B4FB7">
        <w:rPr>
          <w:rFonts w:ascii="Arial" w:hAnsi="Arial" w:cs="Arial"/>
          <w:b/>
          <w:lang w:val="az-Latn-AZ"/>
        </w:rPr>
        <w:t>31</w:t>
      </w:r>
    </w:p>
    <w:p w:rsidR="00072993" w:rsidRPr="004B4FB7" w:rsidRDefault="00072993" w:rsidP="004B4FB7">
      <w:pPr>
        <w:spacing w:line="276" w:lineRule="auto"/>
        <w:rPr>
          <w:rFonts w:ascii="Arial" w:hAnsi="Arial" w:cs="Arial"/>
          <w:lang w:val="az-Latn-AZ"/>
        </w:rPr>
      </w:pPr>
    </w:p>
    <w:tbl>
      <w:tblPr>
        <w:tblW w:w="9714" w:type="dxa"/>
        <w:tblInd w:w="93" w:type="dxa"/>
        <w:tblLook w:val="04A0" w:firstRow="1" w:lastRow="0" w:firstColumn="1" w:lastColumn="0" w:noHBand="0" w:noVBand="1"/>
      </w:tblPr>
      <w:tblGrid>
        <w:gridCol w:w="4126"/>
        <w:gridCol w:w="992"/>
        <w:gridCol w:w="284"/>
        <w:gridCol w:w="1134"/>
        <w:gridCol w:w="1701"/>
        <w:gridCol w:w="1477"/>
      </w:tblGrid>
      <w:tr w:rsidR="00072993" w:rsidRPr="00764B9F" w:rsidTr="003459B9">
        <w:trPr>
          <w:trHeight w:val="300"/>
        </w:trPr>
        <w:tc>
          <w:tcPr>
            <w:tcW w:w="9714" w:type="dxa"/>
            <w:gridSpan w:val="6"/>
            <w:tcBorders>
              <w:top w:val="nil"/>
              <w:left w:val="nil"/>
              <w:bottom w:val="nil"/>
              <w:right w:val="nil"/>
            </w:tcBorders>
            <w:shd w:val="clear" w:color="auto" w:fill="auto"/>
            <w:noWrap/>
            <w:vAlign w:val="bottom"/>
            <w:hideMark/>
          </w:tcPr>
          <w:p w:rsidR="00072993" w:rsidRPr="004B4FB7" w:rsidRDefault="00072993" w:rsidP="004B4FB7">
            <w:pPr>
              <w:spacing w:line="276" w:lineRule="auto"/>
              <w:jc w:val="center"/>
              <w:rPr>
                <w:rFonts w:ascii="Arial" w:hAnsi="Arial" w:cs="Arial"/>
                <w:b/>
                <w:bCs/>
                <w:lang w:val="az-Latn-AZ"/>
              </w:rPr>
            </w:pPr>
            <w:r w:rsidRPr="004B4FB7">
              <w:rPr>
                <w:rFonts w:ascii="Arial" w:hAnsi="Arial" w:cs="Arial"/>
                <w:b/>
                <w:bCs/>
                <w:lang w:val="az-Latn-AZ"/>
              </w:rPr>
              <w:t xml:space="preserve">Average monthly nominal wages of employees those who are employed by types of economic activities in 2016    </w:t>
            </w:r>
          </w:p>
        </w:tc>
      </w:tr>
      <w:tr w:rsidR="00072993" w:rsidRPr="00764B9F" w:rsidTr="003459B9">
        <w:trPr>
          <w:trHeight w:val="315"/>
        </w:trPr>
        <w:tc>
          <w:tcPr>
            <w:tcW w:w="4126"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lang w:val="az-Latn-AZ"/>
              </w:rPr>
            </w:pPr>
          </w:p>
        </w:tc>
        <w:tc>
          <w:tcPr>
            <w:tcW w:w="992"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lang w:val="az-Latn-AZ"/>
              </w:rPr>
            </w:pPr>
          </w:p>
        </w:tc>
        <w:tc>
          <w:tcPr>
            <w:tcW w:w="1418" w:type="dxa"/>
            <w:gridSpan w:val="2"/>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lang w:val="az-Latn-AZ"/>
              </w:rPr>
            </w:pPr>
          </w:p>
        </w:tc>
        <w:tc>
          <w:tcPr>
            <w:tcW w:w="1701"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lang w:val="az-Latn-AZ"/>
              </w:rPr>
            </w:pPr>
          </w:p>
        </w:tc>
        <w:tc>
          <w:tcPr>
            <w:tcW w:w="1477" w:type="dxa"/>
            <w:tcBorders>
              <w:top w:val="nil"/>
              <w:left w:val="nil"/>
              <w:bottom w:val="nil"/>
              <w:right w:val="nil"/>
            </w:tcBorders>
            <w:shd w:val="clear" w:color="auto" w:fill="auto"/>
            <w:noWrap/>
            <w:vAlign w:val="bottom"/>
            <w:hideMark/>
          </w:tcPr>
          <w:p w:rsidR="00072993" w:rsidRPr="004B4FB7" w:rsidRDefault="00072993" w:rsidP="004B4FB7">
            <w:pPr>
              <w:spacing w:line="276" w:lineRule="auto"/>
              <w:rPr>
                <w:rFonts w:ascii="Arial" w:hAnsi="Arial" w:cs="Arial"/>
                <w:lang w:val="az-Latn-AZ"/>
              </w:rPr>
            </w:pPr>
          </w:p>
        </w:tc>
      </w:tr>
      <w:tr w:rsidR="00072993" w:rsidRPr="00764B9F" w:rsidTr="003459B9">
        <w:trPr>
          <w:trHeight w:val="716"/>
        </w:trPr>
        <w:tc>
          <w:tcPr>
            <w:tcW w:w="41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72993" w:rsidRPr="004B4FB7" w:rsidRDefault="00072993" w:rsidP="004B4FB7">
            <w:pPr>
              <w:spacing w:line="276" w:lineRule="auto"/>
              <w:rPr>
                <w:rFonts w:ascii="Arial" w:hAnsi="Arial" w:cs="Arial"/>
                <w:b/>
                <w:bCs/>
                <w:lang w:val="az-Latn-AZ"/>
              </w:rPr>
            </w:pPr>
            <w:r w:rsidRPr="004B4FB7">
              <w:rPr>
                <w:rFonts w:ascii="Arial" w:hAnsi="Arial" w:cs="Arial"/>
                <w:b/>
                <w:bCs/>
                <w:lang w:val="az-Latn-AZ"/>
              </w:rPr>
              <w:t xml:space="preserve">Types of economic activities  </w:t>
            </w:r>
          </w:p>
        </w:tc>
        <w:tc>
          <w:tcPr>
            <w:tcW w:w="2410" w:type="dxa"/>
            <w:gridSpan w:val="3"/>
            <w:tcBorders>
              <w:top w:val="single" w:sz="8" w:space="0" w:color="auto"/>
              <w:left w:val="nil"/>
              <w:bottom w:val="single" w:sz="4" w:space="0" w:color="auto"/>
              <w:right w:val="single" w:sz="4" w:space="0" w:color="auto"/>
            </w:tcBorders>
            <w:shd w:val="clear" w:color="auto" w:fill="auto"/>
            <w:vAlign w:val="center"/>
            <w:hideMark/>
          </w:tcPr>
          <w:p w:rsidR="00072993" w:rsidRPr="004B4FB7" w:rsidRDefault="00072993" w:rsidP="004B4FB7">
            <w:pPr>
              <w:spacing w:line="276" w:lineRule="auto"/>
              <w:rPr>
                <w:rFonts w:ascii="Arial" w:hAnsi="Arial" w:cs="Arial"/>
                <w:b/>
                <w:bCs/>
                <w:lang w:val="az-Latn-AZ"/>
              </w:rPr>
            </w:pPr>
            <w:r w:rsidRPr="004B4FB7">
              <w:rPr>
                <w:rFonts w:ascii="Arial" w:hAnsi="Arial" w:cs="Arial"/>
                <w:b/>
                <w:bCs/>
                <w:lang w:val="az-Latn-AZ"/>
              </w:rPr>
              <w:t>average monthly wages, manat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2993" w:rsidRPr="004B4FB7" w:rsidRDefault="00072993" w:rsidP="004B4FB7">
            <w:pPr>
              <w:spacing w:line="276" w:lineRule="auto"/>
              <w:rPr>
                <w:rFonts w:ascii="Arial" w:hAnsi="Arial" w:cs="Arial"/>
                <w:b/>
                <w:bCs/>
                <w:lang w:val="az-Latn-AZ"/>
              </w:rPr>
            </w:pPr>
            <w:r w:rsidRPr="004B4FB7">
              <w:rPr>
                <w:rFonts w:ascii="Arial" w:hAnsi="Arial" w:cs="Arial"/>
                <w:bCs/>
                <w:lang w:val="az-Latn-AZ"/>
              </w:rPr>
              <w:t>The average monthly wage of women compared to men`s,</w:t>
            </w:r>
            <w:r w:rsidRPr="004B4FB7">
              <w:rPr>
                <w:rFonts w:ascii="Arial" w:hAnsi="Arial" w:cs="Arial"/>
                <w:b/>
                <w:bCs/>
                <w:lang w:val="az-Latn-AZ"/>
              </w:rPr>
              <w:t xml:space="preserve"> </w:t>
            </w:r>
            <w:r w:rsidRPr="004B4FB7">
              <w:rPr>
                <w:rFonts w:ascii="Arial" w:hAnsi="Arial" w:cs="Arial"/>
                <w:lang w:val="en-US"/>
              </w:rPr>
              <w:t xml:space="preserve">by percentage      </w:t>
            </w:r>
          </w:p>
        </w:tc>
        <w:tc>
          <w:tcPr>
            <w:tcW w:w="147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72993" w:rsidRPr="004B4FB7" w:rsidRDefault="00072993" w:rsidP="004B4FB7">
            <w:pPr>
              <w:spacing w:line="276" w:lineRule="auto"/>
              <w:rPr>
                <w:rFonts w:ascii="Arial" w:hAnsi="Arial" w:cs="Arial"/>
                <w:b/>
                <w:bCs/>
                <w:lang w:val="az-Latn-AZ"/>
              </w:rPr>
            </w:pPr>
            <w:r w:rsidRPr="004B4FB7">
              <w:rPr>
                <w:rFonts w:ascii="Arial" w:hAnsi="Arial" w:cs="Arial"/>
                <w:bCs/>
                <w:lang w:val="az-Latn-AZ"/>
              </w:rPr>
              <w:t>Women`s part within the total number of employees,</w:t>
            </w:r>
            <w:r w:rsidRPr="004B4FB7">
              <w:rPr>
                <w:rFonts w:ascii="Arial" w:hAnsi="Arial" w:cs="Arial"/>
                <w:b/>
                <w:bCs/>
                <w:lang w:val="az-Latn-AZ"/>
              </w:rPr>
              <w:t xml:space="preserve"> </w:t>
            </w:r>
            <w:r w:rsidRPr="004B4FB7">
              <w:rPr>
                <w:rFonts w:ascii="Arial" w:hAnsi="Arial" w:cs="Arial"/>
                <w:lang w:val="en-US"/>
              </w:rPr>
              <w:t xml:space="preserve">by percentage     </w:t>
            </w:r>
          </w:p>
        </w:tc>
      </w:tr>
      <w:tr w:rsidR="00072993" w:rsidRPr="004B4FB7" w:rsidTr="003459B9">
        <w:trPr>
          <w:trHeight w:val="425"/>
        </w:trPr>
        <w:tc>
          <w:tcPr>
            <w:tcW w:w="4126" w:type="dxa"/>
            <w:vMerge/>
            <w:tcBorders>
              <w:top w:val="single" w:sz="8" w:space="0" w:color="auto"/>
              <w:left w:val="single" w:sz="8" w:space="0" w:color="auto"/>
              <w:bottom w:val="single" w:sz="8" w:space="0" w:color="000000"/>
              <w:right w:val="single" w:sz="4" w:space="0" w:color="auto"/>
            </w:tcBorders>
            <w:vAlign w:val="center"/>
            <w:hideMark/>
          </w:tcPr>
          <w:p w:rsidR="00072993" w:rsidRPr="004B4FB7" w:rsidRDefault="00072993" w:rsidP="004B4FB7">
            <w:pPr>
              <w:spacing w:line="276" w:lineRule="auto"/>
              <w:rPr>
                <w:rFonts w:ascii="Arial" w:hAnsi="Arial" w:cs="Arial"/>
                <w:b/>
                <w:bCs/>
                <w:lang w:val="az-Latn-AZ"/>
              </w:rPr>
            </w:pPr>
          </w:p>
        </w:tc>
        <w:tc>
          <w:tcPr>
            <w:tcW w:w="1276" w:type="dxa"/>
            <w:gridSpan w:val="2"/>
            <w:tcBorders>
              <w:top w:val="nil"/>
              <w:left w:val="nil"/>
              <w:bottom w:val="single" w:sz="8" w:space="0" w:color="auto"/>
              <w:right w:val="single" w:sz="4" w:space="0" w:color="auto"/>
            </w:tcBorders>
            <w:shd w:val="clear" w:color="auto" w:fill="auto"/>
            <w:vAlign w:val="center"/>
            <w:hideMark/>
          </w:tcPr>
          <w:p w:rsidR="00072993" w:rsidRPr="004B4FB7" w:rsidRDefault="00072993" w:rsidP="004B4FB7">
            <w:pPr>
              <w:spacing w:line="276" w:lineRule="auto"/>
              <w:rPr>
                <w:rFonts w:ascii="Arial" w:hAnsi="Arial" w:cs="Arial"/>
                <w:b/>
                <w:bCs/>
                <w:lang w:val="az-Latn-AZ"/>
              </w:rPr>
            </w:pPr>
            <w:r w:rsidRPr="004B4FB7">
              <w:rPr>
                <w:rFonts w:ascii="Arial" w:hAnsi="Arial" w:cs="Arial"/>
                <w:b/>
                <w:bCs/>
                <w:lang w:val="az-Latn-AZ"/>
              </w:rPr>
              <w:t>Women</w:t>
            </w:r>
          </w:p>
        </w:tc>
        <w:tc>
          <w:tcPr>
            <w:tcW w:w="1134" w:type="dxa"/>
            <w:tcBorders>
              <w:top w:val="nil"/>
              <w:left w:val="nil"/>
              <w:bottom w:val="single" w:sz="8" w:space="0" w:color="auto"/>
              <w:right w:val="single" w:sz="4" w:space="0" w:color="auto"/>
            </w:tcBorders>
            <w:shd w:val="clear" w:color="auto" w:fill="auto"/>
            <w:vAlign w:val="center"/>
            <w:hideMark/>
          </w:tcPr>
          <w:p w:rsidR="00072993" w:rsidRPr="004B4FB7" w:rsidRDefault="00072993" w:rsidP="004B4FB7">
            <w:pPr>
              <w:spacing w:line="276" w:lineRule="auto"/>
              <w:rPr>
                <w:rFonts w:ascii="Arial" w:hAnsi="Arial" w:cs="Arial"/>
                <w:b/>
                <w:bCs/>
                <w:lang w:val="az-Latn-AZ"/>
              </w:rPr>
            </w:pPr>
            <w:r w:rsidRPr="004B4FB7">
              <w:rPr>
                <w:rFonts w:ascii="Arial" w:hAnsi="Arial" w:cs="Arial"/>
                <w:b/>
                <w:bCs/>
                <w:lang w:val="az-Latn-AZ"/>
              </w:rPr>
              <w:t>men</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072993" w:rsidRPr="004B4FB7" w:rsidRDefault="00072993" w:rsidP="004B4FB7">
            <w:pPr>
              <w:spacing w:line="276" w:lineRule="auto"/>
              <w:rPr>
                <w:rFonts w:ascii="Arial" w:hAnsi="Arial" w:cs="Arial"/>
                <w:b/>
                <w:bCs/>
                <w:lang w:val="az-Latn-AZ"/>
              </w:rPr>
            </w:pPr>
          </w:p>
        </w:tc>
        <w:tc>
          <w:tcPr>
            <w:tcW w:w="1477" w:type="dxa"/>
            <w:vMerge/>
            <w:tcBorders>
              <w:top w:val="single" w:sz="8" w:space="0" w:color="auto"/>
              <w:left w:val="single" w:sz="4" w:space="0" w:color="auto"/>
              <w:bottom w:val="single" w:sz="8" w:space="0" w:color="000000"/>
              <w:right w:val="single" w:sz="8" w:space="0" w:color="auto"/>
            </w:tcBorders>
            <w:vAlign w:val="center"/>
            <w:hideMark/>
          </w:tcPr>
          <w:p w:rsidR="00072993" w:rsidRPr="004B4FB7" w:rsidRDefault="00072993" w:rsidP="004B4FB7">
            <w:pPr>
              <w:spacing w:line="276" w:lineRule="auto"/>
              <w:rPr>
                <w:rFonts w:ascii="Arial" w:hAnsi="Arial" w:cs="Arial"/>
                <w:b/>
                <w:bCs/>
                <w:lang w:val="az-Latn-AZ"/>
              </w:rPr>
            </w:pP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316,8</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629,6</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50,3</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41,3</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Agriculture, forestry and fishery</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269,9</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249,5</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108,2</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20,7</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The mining industry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1528,2</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3002,3</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50,9</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13,3</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Processing industry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405,3</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585,8</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69,2</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23,6</w:t>
            </w:r>
          </w:p>
        </w:tc>
      </w:tr>
      <w:tr w:rsidR="00072993" w:rsidRPr="004B4FB7" w:rsidTr="003459B9">
        <w:trPr>
          <w:trHeight w:val="6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Electricity, gas and steam production, distribution and supply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394,0</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519,2</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75,9</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11,8</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Water supply, waste treatment and processing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228,9</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365,2</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62,7</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32,1</w:t>
            </w:r>
          </w:p>
        </w:tc>
      </w:tr>
      <w:tr w:rsidR="00072993" w:rsidRPr="004B4FB7" w:rsidTr="003459B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The construction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838,9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57,3</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7,2</w:t>
            </w:r>
          </w:p>
        </w:tc>
      </w:tr>
      <w:tr w:rsidR="00072993" w:rsidRPr="004B4FB7" w:rsidTr="003459B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The trade; repair of vehicles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321,7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402,7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79,9</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24,6</w:t>
            </w:r>
          </w:p>
        </w:tc>
      </w:tr>
      <w:tr w:rsidR="00072993" w:rsidRPr="004B4FB7" w:rsidTr="003459B9">
        <w:trPr>
          <w:trHeight w:val="300"/>
        </w:trPr>
        <w:tc>
          <w:tcPr>
            <w:tcW w:w="41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Transportation and warehousing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427,8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695,5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61,5</w:t>
            </w:r>
          </w:p>
        </w:tc>
        <w:tc>
          <w:tcPr>
            <w:tcW w:w="1477" w:type="dxa"/>
            <w:tcBorders>
              <w:top w:val="single" w:sz="4" w:space="0" w:color="auto"/>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16,9</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Tourist accommodation and catering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417,3</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503,6</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82,9</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30,5</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Information and communication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627,8</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849,1</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73,9</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31,1</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Financial and insurance activities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914,3</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1385,4</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66,0</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33,2</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Operations related to real estate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253,3</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397,8</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63,7</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42,1</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Professional, scientific and technical activities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427,3</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1270,6</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33,6</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45,8</w:t>
            </w:r>
          </w:p>
        </w:tc>
      </w:tr>
      <w:tr w:rsidR="00072993" w:rsidRPr="004B4FB7" w:rsidTr="003459B9">
        <w:trPr>
          <w:trHeight w:val="84"/>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Provision of administrative and support services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360,9</w:t>
            </w:r>
          </w:p>
          <w:p w:rsidR="00072993" w:rsidRPr="004B4FB7" w:rsidRDefault="00072993" w:rsidP="004B4FB7">
            <w:pPr>
              <w:spacing w:line="276" w:lineRule="auto"/>
              <w:rPr>
                <w:rFonts w:ascii="Arial" w:hAnsi="Arial" w:cs="Arial"/>
                <w:lang w:val="az-Latn-AZ"/>
              </w:rPr>
            </w:pP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616,4</w:t>
            </w:r>
          </w:p>
          <w:p w:rsidR="00072993" w:rsidRPr="004B4FB7" w:rsidRDefault="00072993" w:rsidP="004B4FB7">
            <w:pPr>
              <w:spacing w:line="276" w:lineRule="auto"/>
              <w:rPr>
                <w:rFonts w:ascii="Arial" w:hAnsi="Arial" w:cs="Arial"/>
                <w:lang w:val="az-Latn-AZ"/>
              </w:rPr>
            </w:pP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58,5</w:t>
            </w:r>
          </w:p>
          <w:p w:rsidR="00072993" w:rsidRPr="004B4FB7" w:rsidRDefault="00072993" w:rsidP="004B4FB7">
            <w:pPr>
              <w:spacing w:line="276" w:lineRule="auto"/>
              <w:rPr>
                <w:rFonts w:ascii="Arial" w:hAnsi="Arial" w:cs="Arial"/>
                <w:lang w:val="az-Latn-AZ"/>
              </w:rPr>
            </w:pP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29,0</w:t>
            </w:r>
          </w:p>
          <w:p w:rsidR="00072993" w:rsidRPr="004B4FB7" w:rsidRDefault="00072993" w:rsidP="004B4FB7">
            <w:pPr>
              <w:spacing w:line="276" w:lineRule="auto"/>
              <w:rPr>
                <w:rFonts w:ascii="Arial" w:hAnsi="Arial" w:cs="Arial"/>
                <w:lang w:val="az-Latn-AZ"/>
              </w:rPr>
            </w:pPr>
          </w:p>
        </w:tc>
      </w:tr>
      <w:tr w:rsidR="00072993" w:rsidRPr="004B4FB7" w:rsidTr="003459B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State administration and defense; Social security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408,4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550,2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74,2</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28,7</w:t>
            </w:r>
          </w:p>
        </w:tc>
      </w:tr>
      <w:tr w:rsidR="00072993" w:rsidRPr="004B4FB7" w:rsidTr="003459B9">
        <w:trPr>
          <w:trHeight w:val="300"/>
        </w:trPr>
        <w:tc>
          <w:tcPr>
            <w:tcW w:w="41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The education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289,1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354,6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81,5</w:t>
            </w:r>
          </w:p>
        </w:tc>
        <w:tc>
          <w:tcPr>
            <w:tcW w:w="1477" w:type="dxa"/>
            <w:tcBorders>
              <w:top w:val="single" w:sz="4" w:space="0" w:color="auto"/>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73,3</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Provision of health and social services to the population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196,7</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277,2</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71,0</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77,0</w:t>
            </w:r>
          </w:p>
        </w:tc>
      </w:tr>
      <w:tr w:rsidR="00072993" w:rsidRPr="004B4FB7" w:rsidTr="003459B9">
        <w:trPr>
          <w:trHeight w:val="3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Activities in the field of recreation, entertainment and the arts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212,9</w:t>
            </w:r>
          </w:p>
        </w:tc>
        <w:tc>
          <w:tcPr>
            <w:tcW w:w="1134"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336,9</w:t>
            </w:r>
          </w:p>
        </w:tc>
        <w:tc>
          <w:tcPr>
            <w:tcW w:w="1701" w:type="dxa"/>
            <w:tcBorders>
              <w:top w:val="nil"/>
              <w:left w:val="nil"/>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63,2</w:t>
            </w:r>
          </w:p>
        </w:tc>
        <w:tc>
          <w:tcPr>
            <w:tcW w:w="1477" w:type="dxa"/>
            <w:tcBorders>
              <w:top w:val="nil"/>
              <w:left w:val="nil"/>
              <w:bottom w:val="single" w:sz="4"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62,5</w:t>
            </w:r>
          </w:p>
        </w:tc>
      </w:tr>
      <w:tr w:rsidR="00072993" w:rsidRPr="004B4FB7" w:rsidTr="003459B9">
        <w:trPr>
          <w:trHeight w:val="30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 xml:space="preserve">Provision of services in other areas  </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353,4</w:t>
            </w:r>
          </w:p>
        </w:tc>
        <w:tc>
          <w:tcPr>
            <w:tcW w:w="1134"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527,4</w:t>
            </w:r>
          </w:p>
        </w:tc>
        <w:tc>
          <w:tcPr>
            <w:tcW w:w="1701" w:type="dxa"/>
            <w:tcBorders>
              <w:top w:val="nil"/>
              <w:left w:val="nil"/>
              <w:bottom w:val="single" w:sz="8" w:space="0" w:color="auto"/>
              <w:right w:val="single" w:sz="4"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67,0</w:t>
            </w:r>
          </w:p>
        </w:tc>
        <w:tc>
          <w:tcPr>
            <w:tcW w:w="1477" w:type="dxa"/>
            <w:tcBorders>
              <w:top w:val="nil"/>
              <w:left w:val="nil"/>
              <w:bottom w:val="single" w:sz="8" w:space="0" w:color="auto"/>
              <w:right w:val="single" w:sz="8" w:space="0" w:color="auto"/>
            </w:tcBorders>
            <w:shd w:val="clear" w:color="auto" w:fill="auto"/>
            <w:noWrap/>
            <w:vAlign w:val="bottom"/>
            <w:hideMark/>
          </w:tcPr>
          <w:p w:rsidR="00072993" w:rsidRPr="004B4FB7" w:rsidRDefault="00072993" w:rsidP="004B4FB7">
            <w:pPr>
              <w:spacing w:line="276" w:lineRule="auto"/>
              <w:rPr>
                <w:rFonts w:ascii="Arial" w:hAnsi="Arial" w:cs="Arial"/>
                <w:lang w:val="az-Latn-AZ"/>
              </w:rPr>
            </w:pPr>
            <w:r w:rsidRPr="004B4FB7">
              <w:rPr>
                <w:rFonts w:ascii="Arial" w:hAnsi="Arial" w:cs="Arial"/>
                <w:lang w:val="az-Latn-AZ"/>
              </w:rPr>
              <w:t>32,5</w:t>
            </w:r>
          </w:p>
        </w:tc>
      </w:tr>
    </w:tbl>
    <w:p w:rsidR="00072993" w:rsidRPr="004B4FB7" w:rsidRDefault="00072993" w:rsidP="004B4FB7">
      <w:pPr>
        <w:spacing w:line="276" w:lineRule="auto"/>
        <w:rPr>
          <w:rFonts w:ascii="Arial" w:hAnsi="Arial" w:cs="Arial"/>
          <w:lang w:val="az-Latn-AZ"/>
        </w:rPr>
      </w:pPr>
    </w:p>
    <w:p w:rsidR="00072993" w:rsidRPr="004B4FB7" w:rsidRDefault="00072993" w:rsidP="004B4FB7">
      <w:pPr>
        <w:spacing w:line="276" w:lineRule="auto"/>
        <w:rPr>
          <w:rFonts w:ascii="Arial" w:hAnsi="Arial" w:cs="Arial"/>
          <w:lang w:val="az-Latn-AZ"/>
        </w:rPr>
      </w:pPr>
    </w:p>
    <w:p w:rsidR="00072993" w:rsidRPr="004B4FB7" w:rsidRDefault="00876684" w:rsidP="00876684">
      <w:pPr>
        <w:spacing w:line="276" w:lineRule="auto"/>
        <w:ind w:left="6372" w:firstLine="708"/>
        <w:jc w:val="center"/>
        <w:rPr>
          <w:rFonts w:ascii="Arial" w:hAnsi="Arial" w:cs="Arial"/>
          <w:b/>
          <w:lang w:val="az-Latn-AZ"/>
        </w:rPr>
      </w:pPr>
      <w:r>
        <w:rPr>
          <w:rFonts w:ascii="Arial" w:hAnsi="Arial" w:cs="Arial"/>
          <w:b/>
          <w:lang w:val="az-Latn-AZ"/>
        </w:rPr>
        <w:lastRenderedPageBreak/>
        <w:t xml:space="preserve">       </w:t>
      </w:r>
      <w:r>
        <w:rPr>
          <w:rFonts w:ascii="Arial" w:hAnsi="Arial" w:cs="Arial"/>
          <w:b/>
          <w:lang w:val="az-Latn-AZ"/>
        </w:rPr>
        <w:tab/>
        <w:t xml:space="preserve"> </w:t>
      </w:r>
      <w:r w:rsidR="0026705A" w:rsidRPr="004B4FB7">
        <w:rPr>
          <w:rFonts w:ascii="Arial" w:hAnsi="Arial" w:cs="Arial"/>
          <w:b/>
          <w:lang w:val="az-Latn-AZ"/>
        </w:rPr>
        <w:t xml:space="preserve">        </w:t>
      </w:r>
      <w:r w:rsidR="00072993" w:rsidRPr="004B4FB7">
        <w:rPr>
          <w:rFonts w:ascii="Arial" w:hAnsi="Arial" w:cs="Arial"/>
          <w:b/>
          <w:lang w:val="az-Latn-AZ"/>
        </w:rPr>
        <w:t xml:space="preserve">Table </w:t>
      </w:r>
      <w:r w:rsidR="0026705A" w:rsidRPr="004B4FB7">
        <w:rPr>
          <w:rFonts w:ascii="Arial" w:hAnsi="Arial" w:cs="Arial"/>
          <w:b/>
          <w:lang w:val="az-Latn-AZ"/>
        </w:rPr>
        <w:t>32</w:t>
      </w:r>
    </w:p>
    <w:p w:rsidR="00072993" w:rsidRPr="004B4FB7" w:rsidRDefault="00072993" w:rsidP="004B4FB7">
      <w:pPr>
        <w:spacing w:line="276" w:lineRule="auto"/>
        <w:jc w:val="center"/>
        <w:rPr>
          <w:rFonts w:ascii="Arial" w:hAnsi="Arial" w:cs="Arial"/>
          <w:b/>
          <w:lang w:val="az-Latn-AZ"/>
        </w:rPr>
      </w:pPr>
      <w:r w:rsidRPr="004B4FB7">
        <w:rPr>
          <w:rFonts w:ascii="Arial" w:hAnsi="Arial" w:cs="Arial"/>
          <w:b/>
          <w:lang w:val="az-Latn-AZ"/>
        </w:rPr>
        <w:t xml:space="preserve">About the vocational and secondary speciality education </w:t>
      </w:r>
    </w:p>
    <w:p w:rsidR="00072993" w:rsidRPr="004B4FB7" w:rsidRDefault="00072993" w:rsidP="004B4FB7">
      <w:pPr>
        <w:spacing w:line="276" w:lineRule="auto"/>
        <w:jc w:val="center"/>
        <w:rPr>
          <w:rFonts w:ascii="Arial" w:hAnsi="Arial" w:cs="Arial"/>
          <w:b/>
          <w:lang w:val="az-Latn-AZ"/>
        </w:rPr>
      </w:pPr>
    </w:p>
    <w:tbl>
      <w:tblPr>
        <w:tblW w:w="880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992"/>
        <w:gridCol w:w="884"/>
        <w:gridCol w:w="959"/>
        <w:gridCol w:w="992"/>
        <w:gridCol w:w="1134"/>
      </w:tblGrid>
      <w:tr w:rsidR="00072993" w:rsidRPr="004B4FB7" w:rsidTr="003459B9">
        <w:trPr>
          <w:trHeight w:val="285"/>
        </w:trPr>
        <w:tc>
          <w:tcPr>
            <w:tcW w:w="3842" w:type="dxa"/>
            <w:tcBorders>
              <w:top w:val="single" w:sz="4" w:space="0" w:color="auto"/>
            </w:tcBorders>
            <w:shd w:val="clear" w:color="auto" w:fill="auto"/>
            <w:noWrap/>
            <w:vAlign w:val="center"/>
            <w:hideMark/>
          </w:tcPr>
          <w:p w:rsidR="00072993" w:rsidRPr="004B4FB7" w:rsidRDefault="00072993" w:rsidP="004B4FB7">
            <w:pPr>
              <w:spacing w:line="276" w:lineRule="auto"/>
              <w:rPr>
                <w:rFonts w:ascii="Arial" w:hAnsi="Arial" w:cs="Arial"/>
                <w:b/>
                <w:lang w:val="az-Latn-AZ"/>
              </w:rPr>
            </w:pPr>
            <w:r w:rsidRPr="004B4FB7">
              <w:rPr>
                <w:rFonts w:ascii="Arial" w:hAnsi="Arial" w:cs="Arial"/>
                <w:b/>
                <w:lang w:val="az-Latn-AZ"/>
              </w:rPr>
              <w:t> </w:t>
            </w:r>
          </w:p>
        </w:tc>
        <w:tc>
          <w:tcPr>
            <w:tcW w:w="992" w:type="dxa"/>
            <w:tcBorders>
              <w:top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rPr>
            </w:pPr>
            <w:r w:rsidRPr="004B4FB7">
              <w:rPr>
                <w:rFonts w:ascii="Arial" w:hAnsi="Arial" w:cs="Arial"/>
                <w:b/>
              </w:rPr>
              <w:t>2013</w:t>
            </w:r>
          </w:p>
        </w:tc>
        <w:tc>
          <w:tcPr>
            <w:tcW w:w="884" w:type="dxa"/>
            <w:tcBorders>
              <w:top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rPr>
            </w:pPr>
            <w:r w:rsidRPr="004B4FB7">
              <w:rPr>
                <w:rFonts w:ascii="Arial" w:hAnsi="Arial" w:cs="Arial"/>
                <w:b/>
              </w:rPr>
              <w:t>2014</w:t>
            </w:r>
          </w:p>
        </w:tc>
        <w:tc>
          <w:tcPr>
            <w:tcW w:w="959" w:type="dxa"/>
            <w:tcBorders>
              <w:top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rPr>
            </w:pPr>
            <w:r w:rsidRPr="004B4FB7">
              <w:rPr>
                <w:rFonts w:ascii="Arial" w:hAnsi="Arial" w:cs="Arial"/>
                <w:b/>
              </w:rPr>
              <w:t>2015</w:t>
            </w:r>
          </w:p>
        </w:tc>
        <w:tc>
          <w:tcPr>
            <w:tcW w:w="992" w:type="dxa"/>
            <w:tcBorders>
              <w:top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rPr>
            </w:pPr>
            <w:r w:rsidRPr="004B4FB7">
              <w:rPr>
                <w:rFonts w:ascii="Arial" w:hAnsi="Arial" w:cs="Arial"/>
                <w:b/>
              </w:rPr>
              <w:t>2016</w:t>
            </w:r>
          </w:p>
        </w:tc>
        <w:tc>
          <w:tcPr>
            <w:tcW w:w="1134" w:type="dxa"/>
            <w:tcBorders>
              <w:top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rPr>
            </w:pPr>
            <w:r w:rsidRPr="004B4FB7">
              <w:rPr>
                <w:rFonts w:ascii="Arial" w:hAnsi="Arial" w:cs="Arial"/>
                <w:b/>
              </w:rPr>
              <w:t>2017</w:t>
            </w:r>
          </w:p>
        </w:tc>
      </w:tr>
      <w:tr w:rsidR="00072993" w:rsidRPr="004B4FB7" w:rsidTr="003459B9">
        <w:trPr>
          <w:trHeight w:val="483"/>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The number of primary vocational educational institutions</w:t>
            </w:r>
            <w:r w:rsidRPr="004B4FB7">
              <w:rPr>
                <w:rFonts w:ascii="Arial" w:hAnsi="Arial" w:cs="Arial"/>
                <w:lang w:val="az-Latn-AZ"/>
              </w:rPr>
              <w:t xml:space="preserve"> </w:t>
            </w:r>
            <w:r w:rsidRPr="004B4FB7">
              <w:rPr>
                <w:rFonts w:ascii="Arial" w:hAnsi="Arial" w:cs="Arial"/>
                <w:lang w:val="en-US"/>
              </w:rPr>
              <w:t xml:space="preserve">(end of the year)-total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112</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113</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113</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112</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111</w:t>
            </w:r>
          </w:p>
        </w:tc>
      </w:tr>
      <w:tr w:rsidR="00072993" w:rsidRPr="004B4FB7" w:rsidTr="003459B9">
        <w:trPr>
          <w:trHeight w:val="285"/>
        </w:trPr>
        <w:tc>
          <w:tcPr>
            <w:tcW w:w="3842" w:type="dxa"/>
            <w:shd w:val="clear" w:color="auto" w:fill="auto"/>
            <w:noWrap/>
            <w:vAlign w:val="bottom"/>
            <w:hideMark/>
          </w:tcPr>
          <w:p w:rsidR="00072993" w:rsidRPr="004B4FB7" w:rsidRDefault="00072993" w:rsidP="004B4FB7">
            <w:pPr>
              <w:spacing w:line="276" w:lineRule="auto"/>
              <w:jc w:val="both"/>
              <w:rPr>
                <w:rFonts w:ascii="Arial" w:hAnsi="Arial" w:cs="Arial"/>
                <w:lang w:val="az-Latn-AZ"/>
              </w:rPr>
            </w:pPr>
            <w:r w:rsidRPr="004B4FB7">
              <w:rPr>
                <w:rFonts w:ascii="Arial" w:hAnsi="Arial" w:cs="Arial"/>
                <w:lang w:val="en-US"/>
              </w:rPr>
              <w:t xml:space="preserve">The number of students studying in the primary vocational educational institutions-total, thousand  </w:t>
            </w:r>
          </w:p>
        </w:tc>
        <w:tc>
          <w:tcPr>
            <w:tcW w:w="992" w:type="dxa"/>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w:t>
            </w:r>
          </w:p>
        </w:tc>
        <w:tc>
          <w:tcPr>
            <w:tcW w:w="884" w:type="dxa"/>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25</w:t>
            </w:r>
          </w:p>
        </w:tc>
        <w:tc>
          <w:tcPr>
            <w:tcW w:w="959" w:type="dxa"/>
            <w:shd w:val="clear" w:color="auto" w:fill="auto"/>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24</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24</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24</w:t>
            </w:r>
          </w:p>
        </w:tc>
      </w:tr>
      <w:tr w:rsidR="00072993" w:rsidRPr="004B4FB7" w:rsidTr="003459B9">
        <w:trPr>
          <w:trHeight w:val="285"/>
        </w:trPr>
        <w:tc>
          <w:tcPr>
            <w:tcW w:w="3842" w:type="dxa"/>
            <w:shd w:val="clear" w:color="auto" w:fill="auto"/>
            <w:noWrap/>
            <w:vAlign w:val="bottom"/>
            <w:hideMark/>
          </w:tcPr>
          <w:p w:rsidR="00072993" w:rsidRPr="004B4FB7" w:rsidRDefault="00072993" w:rsidP="004B4FB7">
            <w:pPr>
              <w:spacing w:line="276" w:lineRule="auto"/>
              <w:rPr>
                <w:rFonts w:ascii="Arial" w:hAnsi="Arial" w:cs="Arial"/>
                <w:iCs/>
              </w:rPr>
            </w:pPr>
            <w:r w:rsidRPr="004B4FB7">
              <w:rPr>
                <w:rFonts w:ascii="Arial" w:hAnsi="Arial" w:cs="Arial"/>
                <w:iCs/>
              </w:rPr>
              <w:t xml:space="preserve">          </w:t>
            </w:r>
            <w:r w:rsidRPr="004B4FB7">
              <w:rPr>
                <w:rFonts w:ascii="Arial" w:hAnsi="Arial" w:cs="Arial"/>
                <w:iCs/>
                <w:lang w:val="en-US"/>
              </w:rPr>
              <w:t>including</w:t>
            </w:r>
            <w:r w:rsidRPr="004B4FB7">
              <w:rPr>
                <w:rFonts w:ascii="Arial" w:hAnsi="Arial" w:cs="Arial"/>
                <w:iCs/>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p>
        </w:tc>
      </w:tr>
      <w:tr w:rsidR="00072993" w:rsidRPr="004B4FB7" w:rsidTr="003459B9">
        <w:trPr>
          <w:trHeight w:val="28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boys</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21</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22</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w:t>
            </w:r>
          </w:p>
        </w:tc>
      </w:tr>
      <w:tr w:rsidR="00072993" w:rsidRPr="004B4FB7" w:rsidTr="003459B9">
        <w:trPr>
          <w:trHeight w:val="28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girls</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7</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w:t>
            </w:r>
          </w:p>
        </w:tc>
      </w:tr>
      <w:tr w:rsidR="00072993" w:rsidRPr="004B4FB7" w:rsidTr="003459B9">
        <w:trPr>
          <w:trHeight w:val="419"/>
        </w:trPr>
        <w:tc>
          <w:tcPr>
            <w:tcW w:w="3842" w:type="dxa"/>
            <w:shd w:val="clear" w:color="auto" w:fill="auto"/>
            <w:noWrap/>
            <w:vAlign w:val="bottom"/>
            <w:hideMark/>
          </w:tcPr>
          <w:p w:rsidR="00072993" w:rsidRPr="004B4FB7" w:rsidRDefault="00072993" w:rsidP="004B4FB7">
            <w:pPr>
              <w:spacing w:line="276" w:lineRule="auto"/>
              <w:jc w:val="both"/>
              <w:rPr>
                <w:rFonts w:ascii="Arial" w:hAnsi="Arial" w:cs="Arial"/>
                <w:lang w:val="az-Latn-AZ"/>
              </w:rPr>
            </w:pPr>
            <w:r w:rsidRPr="004B4FB7">
              <w:rPr>
                <w:rFonts w:ascii="Arial" w:hAnsi="Arial" w:cs="Arial"/>
                <w:lang w:val="en-US"/>
              </w:rPr>
              <w:t xml:space="preserve">The number of pupils graduated from the primary vocational educational institutions-total, thousand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rPr>
              <w:t>17</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rPr>
              <w:t>15</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rPr>
              <w:t>15</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rPr>
              <w:t>15</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rPr>
              <w:t>15</w:t>
            </w:r>
          </w:p>
        </w:tc>
      </w:tr>
      <w:tr w:rsidR="00072993" w:rsidRPr="004B4FB7" w:rsidTr="003459B9">
        <w:trPr>
          <w:trHeight w:val="370"/>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The number of secondary vocational education institutions (at the beginning of academic year)-total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58</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61</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61</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55</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55</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iCs/>
              </w:rPr>
            </w:pPr>
            <w:r w:rsidRPr="004B4FB7">
              <w:rPr>
                <w:rFonts w:ascii="Arial" w:hAnsi="Arial" w:cs="Arial"/>
                <w:iCs/>
              </w:rPr>
              <w:t xml:space="preserve">       </w:t>
            </w:r>
            <w:r w:rsidRPr="004B4FB7">
              <w:rPr>
                <w:rFonts w:ascii="Arial" w:hAnsi="Arial" w:cs="Arial"/>
                <w:iCs/>
                <w:lang w:val="en-US"/>
              </w:rPr>
              <w:t>including</w:t>
            </w:r>
            <w:r w:rsidRPr="004B4FB7">
              <w:rPr>
                <w:rFonts w:ascii="Arial" w:hAnsi="Arial" w:cs="Arial"/>
                <w:iCs/>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 xml:space="preserve">               </w:t>
            </w:r>
            <w:r w:rsidRPr="004B4FB7">
              <w:rPr>
                <w:rFonts w:ascii="Arial" w:hAnsi="Arial" w:cs="Arial"/>
                <w:lang w:val="en-US"/>
              </w:rPr>
              <w:t>state</w:t>
            </w:r>
            <w:r w:rsidRPr="004B4FB7">
              <w:rPr>
                <w:rFonts w:ascii="Arial" w:hAnsi="Arial" w:cs="Arial"/>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57</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60</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60</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53</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53</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rPr>
            </w:pPr>
            <w:r w:rsidRPr="004B4FB7">
              <w:rPr>
                <w:rFonts w:ascii="Arial" w:hAnsi="Arial" w:cs="Arial"/>
              </w:rPr>
              <w:t xml:space="preserve">               </w:t>
            </w:r>
            <w:r w:rsidRPr="004B4FB7">
              <w:rPr>
                <w:rFonts w:ascii="Arial" w:hAnsi="Arial" w:cs="Arial"/>
                <w:lang w:val="en-US"/>
              </w:rPr>
              <w:t xml:space="preserve">non-state </w:t>
            </w:r>
            <w:r w:rsidRPr="004B4FB7">
              <w:rPr>
                <w:rFonts w:ascii="Arial" w:hAnsi="Arial" w:cs="Arial"/>
              </w:rPr>
              <w:t xml:space="preserve">   </w:t>
            </w:r>
            <w:r w:rsidRPr="004B4FB7">
              <w:rPr>
                <w:rFonts w:ascii="Arial" w:hAnsi="Arial" w:cs="Arial"/>
                <w:iCs/>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w:t>
            </w:r>
          </w:p>
        </w:tc>
      </w:tr>
      <w:tr w:rsidR="00072993" w:rsidRPr="004B4FB7" w:rsidTr="003459B9">
        <w:trPr>
          <w:trHeight w:val="469"/>
        </w:trPr>
        <w:tc>
          <w:tcPr>
            <w:tcW w:w="3842" w:type="dxa"/>
            <w:shd w:val="clear" w:color="auto" w:fill="auto"/>
            <w:noWrap/>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The number of students in secondary education institutions - total, thousand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63,3</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60,5</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56,4</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51,7</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47,4</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iCs/>
              </w:rPr>
            </w:pPr>
            <w:r w:rsidRPr="004B4FB7">
              <w:rPr>
                <w:rFonts w:ascii="Arial" w:hAnsi="Arial" w:cs="Arial"/>
                <w:iCs/>
              </w:rPr>
              <w:t xml:space="preserve">        </w:t>
            </w:r>
            <w:r w:rsidRPr="004B4FB7">
              <w:rPr>
                <w:rFonts w:ascii="Arial" w:hAnsi="Arial" w:cs="Arial"/>
                <w:iCs/>
                <w:lang w:val="en-US"/>
              </w:rPr>
              <w:t>including</w:t>
            </w:r>
            <w:r w:rsidRPr="004B4FB7">
              <w:rPr>
                <w:rFonts w:ascii="Arial" w:hAnsi="Arial" w:cs="Arial"/>
                <w:iCs/>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state</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61,2</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57,7</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53,6</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48,6</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44,2</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 xml:space="preserve">non-state </w:t>
            </w:r>
            <w:r w:rsidRPr="004B4FB7">
              <w:rPr>
                <w:rFonts w:ascii="Arial" w:hAnsi="Arial" w:cs="Arial"/>
              </w:rPr>
              <w:t xml:space="preserve">   </w:t>
            </w:r>
            <w:r w:rsidRPr="004B4FB7">
              <w:rPr>
                <w:rFonts w:ascii="Arial" w:hAnsi="Arial" w:cs="Arial"/>
                <w:iCs/>
              </w:rPr>
              <w:t xml:space="preserve"> </w:t>
            </w:r>
            <w:r w:rsidRPr="004B4FB7">
              <w:rPr>
                <w:rFonts w:ascii="Arial" w:hAnsi="Arial" w:cs="Arial"/>
                <w:iCs/>
                <w:lang w:val="en-US"/>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2,1</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2,8</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2,8</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w:t>
            </w:r>
          </w:p>
        </w:tc>
      </w:tr>
      <w:tr w:rsidR="00072993" w:rsidRPr="00764B9F" w:rsidTr="003459B9">
        <w:trPr>
          <w:trHeight w:val="407"/>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The total number students in secondary vocational education institutions-total, thousand:</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lang w:val="en-US"/>
              </w:rPr>
            </w:pP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 xml:space="preserve">            men</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20,8</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19,6</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18,8</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17,4</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16,5</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women</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42,5</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40,8</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37,6</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34,3</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30,9</w:t>
            </w:r>
          </w:p>
        </w:tc>
      </w:tr>
      <w:tr w:rsidR="00072993" w:rsidRPr="004B4FB7" w:rsidTr="003459B9">
        <w:trPr>
          <w:trHeight w:val="469"/>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lang w:val="en-US"/>
              </w:rPr>
              <w:t>The number students graduated from secondary vocational education institutions-total, thousand</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12,6</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14,8</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r w:rsidRPr="004B4FB7">
              <w:rPr>
                <w:rFonts w:ascii="Arial" w:hAnsi="Arial" w:cs="Arial"/>
              </w:rPr>
              <w:t>16,4</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17,1</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16,3</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iCs/>
              </w:rPr>
            </w:pPr>
            <w:r w:rsidRPr="004B4FB7">
              <w:rPr>
                <w:rFonts w:ascii="Arial" w:hAnsi="Arial" w:cs="Arial"/>
                <w:iCs/>
              </w:rPr>
              <w:t xml:space="preserve">        </w:t>
            </w:r>
            <w:r w:rsidRPr="004B4FB7">
              <w:rPr>
                <w:rFonts w:ascii="Arial" w:hAnsi="Arial" w:cs="Arial"/>
                <w:iCs/>
                <w:lang w:val="en-US"/>
              </w:rPr>
              <w:t>including</w:t>
            </w:r>
            <w:r w:rsidRPr="004B4FB7">
              <w:rPr>
                <w:rFonts w:ascii="Arial" w:hAnsi="Arial" w:cs="Arial"/>
                <w:iCs/>
              </w:rPr>
              <w:t xml:space="preserve">: </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color w:val="FF0000"/>
              </w:rPr>
            </w:pP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men</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3,9</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4,9</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4,8</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5,0</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4,6</w:t>
            </w:r>
          </w:p>
        </w:tc>
      </w:tr>
      <w:tr w:rsidR="00072993" w:rsidRPr="004B4FB7" w:rsidTr="003459B9">
        <w:trPr>
          <w:trHeight w:val="315"/>
        </w:trPr>
        <w:tc>
          <w:tcPr>
            <w:tcW w:w="3842" w:type="dxa"/>
            <w:shd w:val="clear" w:color="auto" w:fill="auto"/>
            <w:noWrap/>
            <w:vAlign w:val="bottom"/>
            <w:hideMark/>
          </w:tcPr>
          <w:p w:rsidR="00072993" w:rsidRPr="004B4FB7" w:rsidRDefault="00072993" w:rsidP="004B4FB7">
            <w:pPr>
              <w:spacing w:line="276" w:lineRule="auto"/>
              <w:rPr>
                <w:rFonts w:ascii="Arial" w:hAnsi="Arial" w:cs="Arial"/>
                <w:lang w:val="en-US"/>
              </w:rPr>
            </w:pPr>
            <w:r w:rsidRPr="004B4FB7">
              <w:rPr>
                <w:rFonts w:ascii="Arial" w:hAnsi="Arial" w:cs="Arial"/>
              </w:rPr>
              <w:t xml:space="preserve">           </w:t>
            </w:r>
            <w:r w:rsidRPr="004B4FB7">
              <w:rPr>
                <w:rFonts w:ascii="Arial" w:hAnsi="Arial" w:cs="Arial"/>
                <w:lang w:val="en-US"/>
              </w:rPr>
              <w:t>women</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8,7</w:t>
            </w:r>
          </w:p>
        </w:tc>
        <w:tc>
          <w:tcPr>
            <w:tcW w:w="88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9,9</w:t>
            </w:r>
          </w:p>
        </w:tc>
        <w:tc>
          <w:tcPr>
            <w:tcW w:w="959"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11,6</w:t>
            </w:r>
          </w:p>
        </w:tc>
        <w:tc>
          <w:tcPr>
            <w:tcW w:w="992"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12,1</w:t>
            </w:r>
          </w:p>
        </w:tc>
        <w:tc>
          <w:tcPr>
            <w:tcW w:w="1134" w:type="dxa"/>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11,7</w:t>
            </w:r>
          </w:p>
        </w:tc>
      </w:tr>
    </w:tbl>
    <w:p w:rsidR="00072993" w:rsidRPr="004B4FB7" w:rsidRDefault="00072993" w:rsidP="004B4FB7">
      <w:pPr>
        <w:spacing w:line="276" w:lineRule="auto"/>
        <w:jc w:val="center"/>
        <w:rPr>
          <w:rFonts w:ascii="Arial" w:hAnsi="Arial" w:cs="Arial"/>
          <w:b/>
          <w:lang w:val="az-Latn-AZ"/>
        </w:rPr>
      </w:pPr>
    </w:p>
    <w:p w:rsidR="00072993" w:rsidRPr="00257FAA" w:rsidRDefault="00072993" w:rsidP="00257FAA">
      <w:pPr>
        <w:spacing w:after="200" w:line="276" w:lineRule="auto"/>
        <w:rPr>
          <w:rFonts w:ascii="Arial" w:hAnsi="Arial" w:cs="Arial"/>
          <w:b/>
          <w:lang w:val="az-Latn-AZ"/>
        </w:rPr>
        <w:sectPr w:rsidR="00072993" w:rsidRPr="00257FAA" w:rsidSect="00876684">
          <w:pgSz w:w="11906" w:h="16838"/>
          <w:pgMar w:top="630" w:right="850" w:bottom="1411" w:left="1138" w:header="706" w:footer="706" w:gutter="0"/>
          <w:cols w:space="708"/>
          <w:docGrid w:linePitch="360"/>
        </w:sectPr>
      </w:pPr>
    </w:p>
    <w:p w:rsidR="00072993" w:rsidRPr="004B4FB7" w:rsidRDefault="00072993" w:rsidP="004B4FB7">
      <w:pPr>
        <w:spacing w:after="200" w:line="276" w:lineRule="auto"/>
        <w:jc w:val="right"/>
        <w:rPr>
          <w:rFonts w:ascii="Arial" w:hAnsi="Arial" w:cs="Arial"/>
          <w:b/>
          <w:lang w:val="az-Latn-AZ"/>
        </w:rPr>
      </w:pPr>
      <w:r w:rsidRPr="004B4FB7">
        <w:rPr>
          <w:rFonts w:ascii="Arial" w:hAnsi="Arial" w:cs="Arial"/>
          <w:b/>
          <w:lang w:val="az-Latn-AZ"/>
        </w:rPr>
        <w:lastRenderedPageBreak/>
        <w:t xml:space="preserve">Table </w:t>
      </w:r>
      <w:r w:rsidR="00ED7F8D" w:rsidRPr="004B4FB7">
        <w:rPr>
          <w:rFonts w:ascii="Arial" w:hAnsi="Arial" w:cs="Arial"/>
          <w:b/>
          <w:lang w:val="az-Latn-AZ"/>
        </w:rPr>
        <w:t>33</w:t>
      </w:r>
    </w:p>
    <w:tbl>
      <w:tblPr>
        <w:tblpPr w:leftFromText="180" w:rightFromText="180" w:vertAnchor="text" w:horzAnchor="margin" w:tblpXSpec="right" w:tblpY="780"/>
        <w:tblW w:w="13644" w:type="dxa"/>
        <w:tblLook w:val="04A0" w:firstRow="1" w:lastRow="0" w:firstColumn="1" w:lastColumn="0" w:noHBand="0" w:noVBand="1"/>
      </w:tblPr>
      <w:tblGrid>
        <w:gridCol w:w="1668"/>
        <w:gridCol w:w="963"/>
        <w:gridCol w:w="1083"/>
        <w:gridCol w:w="963"/>
        <w:gridCol w:w="963"/>
        <w:gridCol w:w="1083"/>
        <w:gridCol w:w="951"/>
        <w:gridCol w:w="951"/>
        <w:gridCol w:w="1083"/>
        <w:gridCol w:w="951"/>
        <w:gridCol w:w="951"/>
        <w:gridCol w:w="1083"/>
        <w:gridCol w:w="951"/>
      </w:tblGrid>
      <w:tr w:rsidR="00072993" w:rsidRPr="004B4FB7" w:rsidTr="003459B9">
        <w:trPr>
          <w:trHeight w:val="402"/>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lang w:val="az-Latn-AZ"/>
              </w:rPr>
              <w:t>Age groups</w:t>
            </w:r>
          </w:p>
        </w:tc>
        <w:tc>
          <w:tcPr>
            <w:tcW w:w="2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rPr>
              <w:t>2013</w:t>
            </w:r>
          </w:p>
        </w:tc>
        <w:tc>
          <w:tcPr>
            <w:tcW w:w="29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rPr>
              <w:t>2014</w:t>
            </w:r>
          </w:p>
        </w:tc>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rPr>
              <w:t>2015</w:t>
            </w:r>
          </w:p>
        </w:tc>
        <w:tc>
          <w:tcPr>
            <w:tcW w:w="28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rPr>
              <w:t>2016</w:t>
            </w:r>
          </w:p>
        </w:tc>
      </w:tr>
      <w:tr w:rsidR="00072993" w:rsidRPr="004B4FB7" w:rsidTr="003459B9">
        <w:trPr>
          <w:trHeight w:val="402"/>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072993" w:rsidRPr="004B4FB7" w:rsidRDefault="00072993" w:rsidP="004B4FB7">
            <w:pPr>
              <w:spacing w:line="276" w:lineRule="auto"/>
              <w:rPr>
                <w:rFonts w:ascii="Arial" w:hAnsi="Arial" w:cs="Arial"/>
                <w:b/>
                <w:bCs/>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lang w:val="en-US"/>
              </w:rPr>
            </w:pPr>
            <w:r w:rsidRPr="004B4FB7">
              <w:rPr>
                <w:rFonts w:ascii="Arial" w:hAnsi="Arial" w:cs="Arial"/>
                <w:b/>
                <w:bCs/>
                <w:color w:val="000000"/>
                <w:lang w:val="en-US"/>
              </w:rPr>
              <w:t>Total</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rPr>
            </w:pPr>
            <w:r w:rsidRPr="004B4FB7">
              <w:rPr>
                <w:rFonts w:ascii="Arial" w:hAnsi="Arial" w:cs="Arial"/>
                <w:b/>
                <w:bCs/>
                <w:color w:val="000000"/>
                <w:lang w:val="en-US"/>
              </w:rPr>
              <w:t>W</w:t>
            </w:r>
            <w:r w:rsidR="00072993" w:rsidRPr="004B4FB7">
              <w:rPr>
                <w:rFonts w:ascii="Arial" w:hAnsi="Arial" w:cs="Arial"/>
                <w:b/>
                <w:bCs/>
                <w:color w:val="000000"/>
                <w:lang w:val="en-US"/>
              </w:rPr>
              <w:t>omen</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rPr>
            </w:pPr>
            <w:r w:rsidRPr="004B4FB7">
              <w:rPr>
                <w:rFonts w:ascii="Arial" w:hAnsi="Arial" w:cs="Arial"/>
                <w:b/>
                <w:bCs/>
                <w:color w:val="000000"/>
                <w:lang w:val="en-US"/>
              </w:rPr>
              <w:t>M</w:t>
            </w:r>
            <w:r w:rsidR="00072993" w:rsidRPr="004B4FB7">
              <w:rPr>
                <w:rFonts w:ascii="Arial" w:hAnsi="Arial" w:cs="Arial"/>
                <w:b/>
                <w:bCs/>
                <w:color w:val="000000"/>
                <w:lang w:val="en-US"/>
              </w:rPr>
              <w:t>en</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lang w:val="en-US"/>
              </w:rPr>
              <w:t>Total</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rPr>
            </w:pPr>
            <w:r w:rsidRPr="004B4FB7">
              <w:rPr>
                <w:rFonts w:ascii="Arial" w:hAnsi="Arial" w:cs="Arial"/>
                <w:b/>
                <w:bCs/>
                <w:color w:val="000000"/>
                <w:lang w:val="en-US"/>
              </w:rPr>
              <w:t>W</w:t>
            </w:r>
            <w:r w:rsidR="00072993" w:rsidRPr="004B4FB7">
              <w:rPr>
                <w:rFonts w:ascii="Arial" w:hAnsi="Arial" w:cs="Arial"/>
                <w:b/>
                <w:bCs/>
                <w:color w:val="000000"/>
                <w:lang w:val="en-US"/>
              </w:rPr>
              <w:t>omen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rPr>
            </w:pPr>
            <w:r w:rsidRPr="004B4FB7">
              <w:rPr>
                <w:rFonts w:ascii="Arial" w:hAnsi="Arial" w:cs="Arial"/>
                <w:b/>
                <w:bCs/>
                <w:color w:val="000000"/>
                <w:lang w:val="en-US"/>
              </w:rPr>
              <w:t>M</w:t>
            </w:r>
            <w:r w:rsidR="00072993" w:rsidRPr="004B4FB7">
              <w:rPr>
                <w:rFonts w:ascii="Arial" w:hAnsi="Arial" w:cs="Arial"/>
                <w:b/>
                <w:bCs/>
                <w:color w:val="000000"/>
                <w:lang w:val="en-US"/>
              </w:rPr>
              <w:t>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072993" w:rsidP="004B4FB7">
            <w:pPr>
              <w:spacing w:line="276" w:lineRule="auto"/>
              <w:jc w:val="center"/>
              <w:rPr>
                <w:rFonts w:ascii="Arial" w:hAnsi="Arial" w:cs="Arial"/>
                <w:b/>
                <w:bCs/>
                <w:color w:val="000000"/>
              </w:rPr>
            </w:pPr>
            <w:r w:rsidRPr="004B4FB7">
              <w:rPr>
                <w:rFonts w:ascii="Arial" w:hAnsi="Arial" w:cs="Arial"/>
                <w:b/>
                <w:bCs/>
                <w:color w:val="000000"/>
                <w:lang w:val="en-US"/>
              </w:rPr>
              <w:t>Total</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rPr>
            </w:pPr>
            <w:r w:rsidRPr="004B4FB7">
              <w:rPr>
                <w:rFonts w:ascii="Arial" w:hAnsi="Arial" w:cs="Arial"/>
                <w:b/>
                <w:bCs/>
                <w:color w:val="000000"/>
                <w:lang w:val="en-US"/>
              </w:rPr>
              <w:t>W</w:t>
            </w:r>
            <w:r w:rsidR="00072993" w:rsidRPr="004B4FB7">
              <w:rPr>
                <w:rFonts w:ascii="Arial" w:hAnsi="Arial" w:cs="Arial"/>
                <w:b/>
                <w:bCs/>
                <w:color w:val="000000"/>
                <w:lang w:val="en-US"/>
              </w:rPr>
              <w:t>omen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rPr>
            </w:pPr>
            <w:r w:rsidRPr="004B4FB7">
              <w:rPr>
                <w:rFonts w:ascii="Arial" w:hAnsi="Arial" w:cs="Arial"/>
                <w:b/>
                <w:bCs/>
                <w:color w:val="000000"/>
                <w:lang w:val="en-US"/>
              </w:rPr>
              <w:t>M</w:t>
            </w:r>
            <w:r w:rsidR="00072993" w:rsidRPr="004B4FB7">
              <w:rPr>
                <w:rFonts w:ascii="Arial" w:hAnsi="Arial" w:cs="Arial"/>
                <w:b/>
                <w:bCs/>
                <w:color w:val="000000"/>
                <w:lang w:val="en-US"/>
              </w:rPr>
              <w:t>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lang w:val="en-US"/>
              </w:rPr>
            </w:pPr>
            <w:r w:rsidRPr="004B4FB7">
              <w:rPr>
                <w:rFonts w:ascii="Arial" w:hAnsi="Arial" w:cs="Arial"/>
                <w:b/>
                <w:bCs/>
                <w:color w:val="000000"/>
                <w:lang w:val="en-US"/>
              </w:rPr>
              <w:t>Total</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6C4F09" w:rsidP="004B4FB7">
            <w:pPr>
              <w:spacing w:line="276" w:lineRule="auto"/>
              <w:jc w:val="center"/>
              <w:rPr>
                <w:rFonts w:ascii="Arial" w:hAnsi="Arial" w:cs="Arial"/>
                <w:b/>
                <w:bCs/>
                <w:color w:val="000000"/>
                <w:lang w:val="en-US"/>
              </w:rPr>
            </w:pPr>
            <w:r w:rsidRPr="004B4FB7">
              <w:rPr>
                <w:rFonts w:ascii="Arial" w:hAnsi="Arial" w:cs="Arial"/>
                <w:b/>
                <w:bCs/>
                <w:color w:val="000000"/>
                <w:lang w:val="en-US"/>
              </w:rPr>
              <w:t>Women</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072993" w:rsidRPr="004B4FB7" w:rsidRDefault="00BF3B0A" w:rsidP="004B4FB7">
            <w:pPr>
              <w:spacing w:line="276" w:lineRule="auto"/>
              <w:jc w:val="center"/>
              <w:rPr>
                <w:rFonts w:ascii="Arial" w:hAnsi="Arial" w:cs="Arial"/>
                <w:b/>
                <w:bCs/>
                <w:color w:val="000000"/>
                <w:lang w:val="en-US"/>
              </w:rPr>
            </w:pPr>
            <w:r w:rsidRPr="004B4FB7">
              <w:rPr>
                <w:rFonts w:ascii="Arial" w:hAnsi="Arial" w:cs="Arial"/>
                <w:b/>
                <w:bCs/>
                <w:color w:val="000000"/>
                <w:lang w:val="en-US"/>
              </w:rPr>
              <w:t>M</w:t>
            </w:r>
            <w:r w:rsidR="006C4F09" w:rsidRPr="004B4FB7">
              <w:rPr>
                <w:rFonts w:ascii="Arial" w:hAnsi="Arial" w:cs="Arial"/>
                <w:b/>
                <w:bCs/>
                <w:color w:val="000000"/>
                <w:lang w:val="en-US"/>
              </w:rPr>
              <w:t>en</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lang w:val="en-US"/>
              </w:rPr>
            </w:pPr>
            <w:r w:rsidRPr="004B4FB7">
              <w:rPr>
                <w:rFonts w:ascii="Arial" w:hAnsi="Arial" w:cs="Arial"/>
                <w:b/>
                <w:bCs/>
                <w:lang w:val="en-US"/>
              </w:rPr>
              <w:t>Total</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4521,2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2183,7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2337,5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4602,9</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2226,8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2376,1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4671,6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2263,4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2408,2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4759,9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2294,2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2465,7</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15-19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81,4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39,3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42,1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82,7</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34,6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48,1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83,4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36,6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46,8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86,4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37,8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48,6</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20-24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416,0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193,9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222,1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423,0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193,9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229,1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425,8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192,7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233,1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438,7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201,5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237,2</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25-29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619,4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289,8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329,6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644,8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342,2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668,3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315,6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352,7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694,3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329,2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365,1</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30-34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619,3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290,4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328,9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640,9</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296,5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344,4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674,7</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317,4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357,3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689,3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325,9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363,4</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35-39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524,5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236,4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288,1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546,1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255,2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290,9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568,0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265,1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302,9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586,2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274,4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311,8</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40-44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592,3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292,2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575,1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294,8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280,3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555,8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280,7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275,1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563,8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279,0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284,8</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45-49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619,4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316,5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302,9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607,4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311,4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296,0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595,1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304,7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290,4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587,2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293,2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294,0</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50-54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596,8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295,3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301,5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601,2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304,2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297,0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593,6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302,4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291,2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590,6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295,9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294,7</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55-59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312,0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149,7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162,3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337,8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161,0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176,8</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346,6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165,1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181,5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354,4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169,2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185,2</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60-64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113,0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61,6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51,4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120,9</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63,9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57,0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124,7</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66,2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58,5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130,4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68,9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61,5</w:t>
            </w:r>
          </w:p>
        </w:tc>
      </w:tr>
      <w:tr w:rsidR="00072993" w:rsidRPr="004B4FB7" w:rsidTr="003459B9">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072993" w:rsidRPr="004B4FB7" w:rsidRDefault="00072993" w:rsidP="004B4FB7">
            <w:pPr>
              <w:spacing w:line="276" w:lineRule="auto"/>
              <w:jc w:val="center"/>
              <w:rPr>
                <w:rFonts w:ascii="Arial" w:hAnsi="Arial" w:cs="Arial"/>
                <w:b/>
                <w:bCs/>
              </w:rPr>
            </w:pPr>
            <w:r w:rsidRPr="004B4FB7">
              <w:rPr>
                <w:rFonts w:ascii="Arial" w:hAnsi="Arial" w:cs="Arial"/>
                <w:b/>
                <w:bCs/>
              </w:rPr>
              <w:t>65+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27,1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10,7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16,4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23,0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8,7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color w:val="000000"/>
              </w:rPr>
            </w:pPr>
            <w:r w:rsidRPr="004B4FB7">
              <w:rPr>
                <w:rFonts w:ascii="Arial" w:hAnsi="Arial" w:cs="Arial"/>
                <w:color w:val="000000"/>
              </w:rPr>
              <w:t>14,3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35,6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16,9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18,7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38,6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19,2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993" w:rsidRPr="004B4FB7" w:rsidRDefault="00072993" w:rsidP="004B4FB7">
            <w:pPr>
              <w:spacing w:line="276" w:lineRule="auto"/>
              <w:jc w:val="center"/>
              <w:rPr>
                <w:rFonts w:ascii="Arial" w:hAnsi="Arial" w:cs="Arial"/>
              </w:rPr>
            </w:pPr>
            <w:r w:rsidRPr="004B4FB7">
              <w:rPr>
                <w:rFonts w:ascii="Arial" w:hAnsi="Arial" w:cs="Arial"/>
              </w:rPr>
              <w:t>19,4</w:t>
            </w:r>
          </w:p>
        </w:tc>
      </w:tr>
      <w:tr w:rsidR="00072993" w:rsidRPr="004B4FB7" w:rsidTr="009E0F3C">
        <w:trPr>
          <w:trHeight w:val="360"/>
        </w:trPr>
        <w:tc>
          <w:tcPr>
            <w:tcW w:w="13644" w:type="dxa"/>
            <w:gridSpan w:val="13"/>
            <w:tcBorders>
              <w:top w:val="single" w:sz="4" w:space="0" w:color="auto"/>
              <w:left w:val="nil"/>
              <w:bottom w:val="nil"/>
              <w:right w:val="nil"/>
            </w:tcBorders>
            <w:shd w:val="clear" w:color="auto" w:fill="auto"/>
            <w:noWrap/>
            <w:vAlign w:val="bottom"/>
          </w:tcPr>
          <w:p w:rsidR="00072993" w:rsidRPr="004B4FB7" w:rsidRDefault="00072993" w:rsidP="004B4FB7">
            <w:pPr>
              <w:spacing w:line="276" w:lineRule="auto"/>
              <w:rPr>
                <w:rFonts w:ascii="Arial" w:hAnsi="Arial" w:cs="Arial"/>
                <w:color w:val="000000"/>
                <w:lang w:val="en-US"/>
              </w:rPr>
            </w:pPr>
          </w:p>
        </w:tc>
      </w:tr>
    </w:tbl>
    <w:p w:rsidR="00072993" w:rsidRPr="004B4FB7" w:rsidRDefault="00C50EF2" w:rsidP="004B4FB7">
      <w:pPr>
        <w:spacing w:line="276" w:lineRule="auto"/>
        <w:ind w:left="720"/>
        <w:rPr>
          <w:rFonts w:ascii="Arial" w:hAnsi="Arial" w:cs="Arial"/>
          <w:b/>
          <w:lang w:val="az-Latn-AZ"/>
        </w:rPr>
        <w:sectPr w:rsidR="00072993" w:rsidRPr="004B4FB7" w:rsidSect="003459B9">
          <w:pgSz w:w="16838" w:h="11906" w:orient="landscape"/>
          <w:pgMar w:top="1701" w:right="1134" w:bottom="851" w:left="1134" w:header="709" w:footer="709" w:gutter="0"/>
          <w:cols w:space="708"/>
          <w:docGrid w:linePitch="360"/>
        </w:sectPr>
      </w:pPr>
      <w:r w:rsidRPr="004B4FB7">
        <w:rPr>
          <w:rFonts w:ascii="Arial" w:hAnsi="Arial" w:cs="Arial"/>
          <w:b/>
          <w:bCs/>
          <w:color w:val="000000"/>
          <w:lang w:val="az-Latn-AZ"/>
        </w:rPr>
        <w:t xml:space="preserve">    </w:t>
      </w:r>
      <w:r w:rsidR="00072993" w:rsidRPr="004B4FB7">
        <w:rPr>
          <w:rFonts w:ascii="Arial" w:hAnsi="Arial" w:cs="Arial"/>
          <w:b/>
          <w:bCs/>
          <w:color w:val="000000"/>
          <w:lang w:val="az-Latn-AZ"/>
        </w:rPr>
        <w:t>Employed population by gender and</w:t>
      </w:r>
      <w:r w:rsidR="00A93E2B" w:rsidRPr="004B4FB7">
        <w:rPr>
          <w:rFonts w:ascii="Arial" w:hAnsi="Arial" w:cs="Arial"/>
          <w:b/>
          <w:bCs/>
          <w:color w:val="000000"/>
          <w:lang w:val="az-Latn-AZ"/>
        </w:rPr>
        <w:t xml:space="preserve"> a</w:t>
      </w:r>
      <w:r w:rsidR="00A93E2B" w:rsidRPr="004B4FB7">
        <w:rPr>
          <w:rFonts w:ascii="Arial" w:hAnsi="Arial" w:cs="Arial"/>
          <w:b/>
          <w:lang w:val="az-Latn-AZ"/>
        </w:rPr>
        <w:t>ge groups, thousands</w:t>
      </w:r>
    </w:p>
    <w:p w:rsidR="00A827BA" w:rsidRPr="004B4FB7" w:rsidRDefault="00257FAA" w:rsidP="00257FAA">
      <w:pPr>
        <w:spacing w:line="276" w:lineRule="auto"/>
        <w:jc w:val="both"/>
        <w:rPr>
          <w:rFonts w:ascii="Arial" w:hAnsi="Arial" w:cs="Arial"/>
          <w:lang w:val="en-US"/>
        </w:rPr>
      </w:pPr>
      <w:r>
        <w:rPr>
          <w:rFonts w:ascii="Arial" w:hAnsi="Arial" w:cs="Arial"/>
          <w:lang w:val="en-US"/>
        </w:rPr>
        <w:lastRenderedPageBreak/>
        <w:t>40.</w:t>
      </w:r>
      <w:r>
        <w:rPr>
          <w:rFonts w:ascii="Arial" w:hAnsi="Arial" w:cs="Arial"/>
          <w:lang w:val="en-US"/>
        </w:rPr>
        <w:tab/>
      </w:r>
      <w:r w:rsidR="00A827BA" w:rsidRPr="004B4FB7">
        <w:rPr>
          <w:rFonts w:ascii="Arial" w:hAnsi="Arial" w:cs="Arial"/>
          <w:lang w:val="en-US"/>
        </w:rPr>
        <w:t>With the support of the State Committee for Family, Women and Children Affairs, the “Constitution” Researches Foundation, the United States Agency for International Development, under the Women's Participation Program (Counterpart International) successfully implemented the project "Protection of Public Interest and Women's Entrepreneurship". Along with the State Committee for Family, Women and Children Affairs, the International Organization for Migration, the United Nations Population Fund (UNFPA) and the Azerbaijan Lawyers Association successfully implemented the project "Strengthening the socio-economic status of women victims of domestic violence and gender awareness ". In 2016, the National Strategic Roadmap for National Economy was approved. All these measures led to a reduction of poverty among women from 49% to 5.9%. The share of women's entrepreneurship in small and medium-sized enterprises increased from 4% to 28%. In 2016, a labour market assessment project was implemented in the context of regional strategies for economic development and employment. Along with trainings on business development among women, special campaigns were conducted to select a specialty, define family responsibilities and change gender stereotypes. For raising awareness on gender issues, meetings were held with the private sector and banks. Special trainings were held for local executive authorities on the theme "Economic development of young women, their participation in social and social life" and "active participation of women in the economy in rural areas". Within the framework of the project "Strengthening the participation of women in the social and economic sphere in rural areas", women's resource centres were established in each region of the country. These centres ensure the involvement of peasant women to activities in economic and social field and enhance the participation of women in the decision-making process. In 2017, together with the UN Development Program and local non-governmental organizations, the State Committee for Family, Women and Children Affairs launched a project entitled "Gender analysis of obstacles to women's participation in economic and social life". As a result, recommendations will be made on private sector decision-making and assistance to women.</w:t>
      </w:r>
    </w:p>
    <w:p w:rsidR="00510E27" w:rsidRPr="004B4FB7" w:rsidRDefault="00510E27" w:rsidP="004B4FB7">
      <w:pPr>
        <w:spacing w:line="276" w:lineRule="auto"/>
        <w:ind w:firstLine="36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41.</w:t>
      </w:r>
      <w:r>
        <w:rPr>
          <w:rFonts w:ascii="Arial" w:hAnsi="Arial" w:cs="Arial"/>
          <w:lang w:val="en-US"/>
        </w:rPr>
        <w:tab/>
      </w:r>
      <w:r w:rsidR="00510E27" w:rsidRPr="004B4FB7">
        <w:rPr>
          <w:rFonts w:ascii="Arial" w:hAnsi="Arial" w:cs="Arial"/>
          <w:lang w:val="en-US"/>
        </w:rPr>
        <w:t>The provisions of the following legislative acts of the Republic of Azerbaijan on non-discrimination, restriction of rights, equal treatment of employees and equal opportunities between them in labour relations are reflected in the following legislative acts of the Republic of Azerbaijan:</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Articles 25, 35, 37 and 59 of the Constitution of the Republic of Azerbaijan, adopted on November 12, 1995;</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 xml:space="preserve">Articles 12 and 16 of the Labour Code of the Republic of Azerbaijan, which entered into force on June 1, 1999; </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 xml:space="preserve">Article 6 of the Law of the Republic of Azerbaijan "On Employment" of 2 July 2001; </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Article 27 of the Law of the Republic of Azerbaijan "On Civil Service", which entered into force on September 1, 2001;</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 xml:space="preserve">Articles 7, 8, 9 and 15 of the Law of the Republic of Azerbaijan "On Equality of Gender Factors (Men and Women)" of October 10, 2006: </w:t>
      </w:r>
    </w:p>
    <w:p w:rsidR="00510E27" w:rsidRPr="004B4FB7" w:rsidRDefault="00510E27" w:rsidP="004B4FB7">
      <w:pPr>
        <w:spacing w:line="276" w:lineRule="auto"/>
        <w:jc w:val="both"/>
        <w:rPr>
          <w:rFonts w:ascii="Arial" w:hAnsi="Arial" w:cs="Arial"/>
          <w:lang w:val="en-GB"/>
        </w:rPr>
      </w:pPr>
    </w:p>
    <w:p w:rsidR="00510E27" w:rsidRPr="004B4FB7" w:rsidRDefault="00257FAA" w:rsidP="00257FAA">
      <w:pPr>
        <w:spacing w:line="276" w:lineRule="auto"/>
        <w:jc w:val="both"/>
        <w:rPr>
          <w:rFonts w:ascii="Arial" w:hAnsi="Arial" w:cs="Arial"/>
          <w:lang w:val="en-US"/>
        </w:rPr>
      </w:pPr>
      <w:r>
        <w:rPr>
          <w:rFonts w:ascii="Arial" w:hAnsi="Arial" w:cs="Arial"/>
          <w:lang w:val="en-US"/>
        </w:rPr>
        <w:t>42.</w:t>
      </w:r>
      <w:r>
        <w:rPr>
          <w:rFonts w:ascii="Arial" w:hAnsi="Arial" w:cs="Arial"/>
          <w:lang w:val="en-US"/>
        </w:rPr>
        <w:tab/>
      </w:r>
      <w:r w:rsidR="00510E27" w:rsidRPr="004B4FB7">
        <w:rPr>
          <w:rFonts w:ascii="Arial" w:hAnsi="Arial" w:cs="Arial"/>
          <w:lang w:val="en-US"/>
        </w:rPr>
        <w:t xml:space="preserve">The State Statistics Committee of the Republic of Azerbaijan works towards the development of gender statistics in the statistical analysis of gender issues, the addition of </w:t>
      </w:r>
      <w:r w:rsidR="00510E27" w:rsidRPr="004B4FB7">
        <w:rPr>
          <w:rFonts w:ascii="Arial" w:hAnsi="Arial" w:cs="Arial"/>
          <w:lang w:val="en-US"/>
        </w:rPr>
        <w:lastRenderedPageBreak/>
        <w:t xml:space="preserve">new indicators to the statistical system, the improvement of the methodology and experience of leading countries, with a number of international organizations, including close cooperation with the United Nations Foundation the magazine "Women and Men in Azerbaijan" was published, were sent to users and was posted on the website of the Committee. </w:t>
      </w:r>
    </w:p>
    <w:p w:rsidR="00510E27" w:rsidRPr="004B4FB7" w:rsidRDefault="00510E27" w:rsidP="004B4FB7">
      <w:pPr>
        <w:spacing w:line="276" w:lineRule="auto"/>
        <w:ind w:firstLine="360"/>
        <w:jc w:val="both"/>
        <w:rPr>
          <w:rFonts w:ascii="Arial" w:hAnsi="Arial" w:cs="Arial"/>
          <w:lang w:val="en-US"/>
        </w:rPr>
      </w:pPr>
    </w:p>
    <w:p w:rsidR="00510E27" w:rsidRPr="004B4FB7" w:rsidRDefault="00257FAA" w:rsidP="004B4FB7">
      <w:pPr>
        <w:spacing w:line="276" w:lineRule="auto"/>
        <w:jc w:val="both"/>
        <w:rPr>
          <w:rFonts w:ascii="Arial" w:hAnsi="Arial" w:cs="Arial"/>
          <w:lang w:val="en-US"/>
        </w:rPr>
      </w:pPr>
      <w:r>
        <w:rPr>
          <w:rFonts w:ascii="Arial" w:hAnsi="Arial" w:cs="Arial"/>
          <w:lang w:val="en-US"/>
        </w:rPr>
        <w:t>43.</w:t>
      </w:r>
      <w:r>
        <w:rPr>
          <w:rFonts w:ascii="Arial" w:hAnsi="Arial" w:cs="Arial"/>
          <w:lang w:val="en-US"/>
        </w:rPr>
        <w:tab/>
      </w:r>
      <w:r w:rsidR="00510E27" w:rsidRPr="004B4FB7">
        <w:rPr>
          <w:rFonts w:ascii="Arial" w:hAnsi="Arial" w:cs="Arial"/>
          <w:lang w:val="en-US"/>
        </w:rPr>
        <w:t xml:space="preserve">The following programs have been adopted: </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State Program on Poverty Reduction and Economic Development (2003-2015)</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State Program on socio-economic development of regions of the Republic of Azerbaijan for 2014-2018 years</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State Program on development of the industry in the Republic of Azerbaijan for 2015-2020 years</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State Program of the Republic of Azerbaijan in the field of population occupancy and demographic development (2017-2030-years)</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State Program on development of agricultural cooperation in the Republic of Azerbaijan for 2017-2022 years</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The State Program on the development of small and medium-sized enterprises in the Republic of Azerbaijan</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The Azerbaijan Youth Program for 2005-2015 years</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The State Program  “Azerbaijan Youth in 2017-2021”</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Development Concept “Azerbaijan - 2020: Vision of the future”</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 xml:space="preserve">State Program for improvement of living conditions of refugees and internally displaced persons and increase of employment” </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The State Program on implementation of the Employment Strategy of the Republic of Azerbaijan for 2011-2015</w:t>
      </w:r>
    </w:p>
    <w:p w:rsidR="00510E27" w:rsidRPr="004B4FB7" w:rsidRDefault="00510E27" w:rsidP="004B4FB7">
      <w:pPr>
        <w:pStyle w:val="ListParagraph"/>
        <w:numPr>
          <w:ilvl w:val="0"/>
          <w:numId w:val="13"/>
        </w:numPr>
        <w:spacing w:after="0"/>
        <w:jc w:val="both"/>
        <w:rPr>
          <w:rFonts w:ascii="Arial" w:hAnsi="Arial" w:cs="Arial"/>
          <w:sz w:val="24"/>
          <w:szCs w:val="24"/>
          <w:lang w:val="en-GB"/>
        </w:rPr>
      </w:pPr>
      <w:r w:rsidRPr="004B4FB7">
        <w:rPr>
          <w:rFonts w:ascii="Arial" w:hAnsi="Arial" w:cs="Arial"/>
          <w:sz w:val="24"/>
          <w:szCs w:val="24"/>
          <w:lang w:val="en-GB"/>
        </w:rPr>
        <w:t>The State Program on Poverty Reduction and Economic Development (one of the goals of the Program is to increase the participation of women in decision-making and the development of women's entrepreneurship)</w:t>
      </w:r>
    </w:p>
    <w:p w:rsidR="00510E27" w:rsidRPr="004B4FB7" w:rsidRDefault="00510E27" w:rsidP="004B4FB7">
      <w:pPr>
        <w:spacing w:line="276" w:lineRule="auto"/>
        <w:ind w:firstLine="360"/>
        <w:jc w:val="both"/>
        <w:rPr>
          <w:rFonts w:ascii="Arial" w:hAnsi="Arial" w:cs="Arial"/>
          <w:lang w:val="en-GB"/>
        </w:rPr>
      </w:pPr>
    </w:p>
    <w:p w:rsidR="00510E27" w:rsidRPr="004B4FB7" w:rsidRDefault="00257FAA" w:rsidP="00257FAA">
      <w:pPr>
        <w:spacing w:line="276" w:lineRule="auto"/>
        <w:jc w:val="both"/>
        <w:rPr>
          <w:rFonts w:ascii="Arial" w:hAnsi="Arial" w:cs="Arial"/>
          <w:lang w:val="en-US"/>
        </w:rPr>
      </w:pPr>
      <w:r>
        <w:rPr>
          <w:rFonts w:ascii="Arial" w:hAnsi="Arial" w:cs="Arial"/>
          <w:lang w:val="en-US"/>
        </w:rPr>
        <w:t>44.</w:t>
      </w:r>
      <w:r>
        <w:rPr>
          <w:rFonts w:ascii="Arial" w:hAnsi="Arial" w:cs="Arial"/>
          <w:lang w:val="en-US"/>
        </w:rPr>
        <w:tab/>
      </w:r>
      <w:r w:rsidR="00510E27" w:rsidRPr="004B4FB7">
        <w:rPr>
          <w:rFonts w:ascii="Arial" w:hAnsi="Arial" w:cs="Arial"/>
          <w:lang w:val="en-US"/>
        </w:rPr>
        <w:t>The State Committee on Family, Women and Children's Issues regularly conducts lectures on such relevant topics as promotion of gender equality, elimination of gender stereotypes, strengthening family culture, preservation of intergenerational relations and introduction to the younger generation, factors affecting the psychological climate of the family, violence in daily life, and also increasing the activity and participation of women in the society:</w:t>
      </w:r>
    </w:p>
    <w:p w:rsidR="00510E27" w:rsidRPr="004B4FB7" w:rsidRDefault="00510E27" w:rsidP="004B4FB7">
      <w:pPr>
        <w:pStyle w:val="ListParagraph"/>
        <w:numPr>
          <w:ilvl w:val="0"/>
          <w:numId w:val="15"/>
        </w:numPr>
        <w:spacing w:after="0"/>
        <w:jc w:val="both"/>
        <w:rPr>
          <w:rFonts w:ascii="Arial" w:hAnsi="Arial" w:cs="Arial"/>
          <w:sz w:val="24"/>
          <w:szCs w:val="24"/>
          <w:lang w:val="en-GB"/>
        </w:rPr>
      </w:pPr>
      <w:r w:rsidRPr="004B4FB7">
        <w:rPr>
          <w:rFonts w:ascii="Arial" w:hAnsi="Arial" w:cs="Arial"/>
          <w:sz w:val="24"/>
          <w:szCs w:val="24"/>
          <w:lang w:val="en-GB"/>
        </w:rPr>
        <w:t>Lectures within the framework of the regional project "Place and role of the modern family in the development of society" for representatives of 26 Sectorial trade unions of the Confederation jointly with the Azerbaijan Trade Unions Confederation for 2013-2015.</w:t>
      </w:r>
    </w:p>
    <w:p w:rsidR="00510E27" w:rsidRPr="004B4FB7" w:rsidRDefault="00510E27" w:rsidP="004B4FB7">
      <w:pPr>
        <w:pStyle w:val="ListParagraph"/>
        <w:numPr>
          <w:ilvl w:val="0"/>
          <w:numId w:val="14"/>
        </w:numPr>
        <w:spacing w:after="0"/>
        <w:jc w:val="both"/>
        <w:rPr>
          <w:rFonts w:ascii="Arial" w:hAnsi="Arial" w:cs="Arial"/>
          <w:sz w:val="24"/>
          <w:szCs w:val="24"/>
          <w:lang w:val="en-GB"/>
        </w:rPr>
      </w:pPr>
      <w:r w:rsidRPr="004B4FB7">
        <w:rPr>
          <w:rFonts w:ascii="Arial" w:hAnsi="Arial" w:cs="Arial"/>
          <w:sz w:val="24"/>
          <w:szCs w:val="24"/>
          <w:lang w:val="en-GB"/>
        </w:rPr>
        <w:t>Activities held within the framework of the "Family Academy" project jointly with municipalities since 2017.</w:t>
      </w:r>
    </w:p>
    <w:p w:rsidR="00510E27" w:rsidRPr="004B4FB7" w:rsidRDefault="00510E27" w:rsidP="004B4FB7">
      <w:pPr>
        <w:pStyle w:val="ListParagraph"/>
        <w:numPr>
          <w:ilvl w:val="0"/>
          <w:numId w:val="14"/>
        </w:numPr>
        <w:spacing w:after="0"/>
        <w:jc w:val="both"/>
        <w:rPr>
          <w:rFonts w:ascii="Arial" w:hAnsi="Arial" w:cs="Arial"/>
          <w:sz w:val="24"/>
          <w:szCs w:val="24"/>
          <w:lang w:val="en-GB"/>
        </w:rPr>
      </w:pPr>
      <w:r w:rsidRPr="004B4FB7">
        <w:rPr>
          <w:rFonts w:ascii="Arial" w:hAnsi="Arial" w:cs="Arial"/>
          <w:sz w:val="24"/>
          <w:szCs w:val="24"/>
          <w:lang w:val="en-GB"/>
        </w:rPr>
        <w:t>Conferences "National and moral family values: traditions and modernity" and "Problems of modern times: the institution of the family and the unity of religious values" in cooperation with the State Committee on Religious Organizations of the Republic of Azerbaijan.</w:t>
      </w:r>
    </w:p>
    <w:p w:rsidR="00510E27" w:rsidRPr="004B4FB7" w:rsidRDefault="00510E27" w:rsidP="004B4FB7">
      <w:pPr>
        <w:spacing w:line="276" w:lineRule="auto"/>
        <w:ind w:firstLine="360"/>
        <w:jc w:val="both"/>
        <w:rPr>
          <w:rFonts w:ascii="Arial" w:hAnsi="Arial" w:cs="Arial"/>
          <w:lang w:val="en-GB"/>
        </w:rPr>
      </w:pPr>
    </w:p>
    <w:p w:rsidR="00F00405" w:rsidRPr="002B1BDD" w:rsidRDefault="00F00405" w:rsidP="002B1BDD">
      <w:pPr>
        <w:rPr>
          <w:rFonts w:ascii="Arial" w:hAnsi="Arial" w:cs="Arial"/>
          <w:b/>
          <w:lang w:val="az-Latn-AZ"/>
        </w:rPr>
      </w:pPr>
      <w:r w:rsidRPr="002B1BDD">
        <w:rPr>
          <w:rFonts w:ascii="Arial" w:hAnsi="Arial" w:cs="Arial"/>
          <w:b/>
          <w:lang w:val="az-Latn-AZ"/>
        </w:rPr>
        <w:t>Tables</w:t>
      </w:r>
      <w:r w:rsidR="00960701" w:rsidRPr="002B1BDD">
        <w:rPr>
          <w:rFonts w:ascii="Arial" w:hAnsi="Arial" w:cs="Arial"/>
          <w:b/>
          <w:lang w:val="az-Latn-AZ"/>
        </w:rPr>
        <w:t xml:space="preserve"> and additional information</w:t>
      </w:r>
      <w:r w:rsidRPr="002B1BDD">
        <w:rPr>
          <w:rFonts w:ascii="Arial" w:hAnsi="Arial" w:cs="Arial"/>
          <w:b/>
          <w:lang w:val="az-Latn-AZ"/>
        </w:rPr>
        <w:t xml:space="preserve"> regarding Paragraph 1</w:t>
      </w:r>
      <w:r w:rsidR="00960701" w:rsidRPr="002B1BDD">
        <w:rPr>
          <w:rFonts w:ascii="Arial" w:hAnsi="Arial" w:cs="Arial"/>
          <w:b/>
          <w:lang w:val="az-Latn-AZ"/>
        </w:rPr>
        <w:t>1 of the Concluding Observations and Articles 6 and 7 of the Covenant</w:t>
      </w:r>
    </w:p>
    <w:p w:rsidR="00F00405" w:rsidRPr="004B4FB7" w:rsidRDefault="00F00405" w:rsidP="004B4FB7">
      <w:pPr>
        <w:spacing w:line="276" w:lineRule="auto"/>
        <w:jc w:val="center"/>
        <w:rPr>
          <w:rFonts w:ascii="Arial" w:hAnsi="Arial" w:cs="Arial"/>
          <w:b/>
          <w:bCs/>
          <w:lang w:val="en-US"/>
        </w:rPr>
      </w:pPr>
    </w:p>
    <w:p w:rsidR="00F00405" w:rsidRPr="004B4FB7" w:rsidRDefault="00F00405" w:rsidP="004B4FB7">
      <w:pPr>
        <w:spacing w:line="276" w:lineRule="auto"/>
        <w:jc w:val="center"/>
        <w:rPr>
          <w:rFonts w:ascii="Arial" w:hAnsi="Arial" w:cs="Arial"/>
          <w:b/>
          <w:bCs/>
          <w:lang w:val="en-US"/>
        </w:rPr>
      </w:pPr>
      <w:r w:rsidRPr="004B4FB7">
        <w:rPr>
          <w:rFonts w:ascii="Arial" w:hAnsi="Arial" w:cs="Arial"/>
          <w:b/>
          <w:bCs/>
          <w:lang w:val="en-US"/>
        </w:rPr>
        <w:t>Unemployment rate, in percent</w:t>
      </w:r>
    </w:p>
    <w:p w:rsidR="00BC7010" w:rsidRPr="004B4FB7" w:rsidRDefault="00BC7010" w:rsidP="004B4FB7">
      <w:pPr>
        <w:spacing w:line="276" w:lineRule="auto"/>
        <w:jc w:val="center"/>
        <w:rPr>
          <w:rFonts w:ascii="Arial" w:hAnsi="Arial" w:cs="Arial"/>
          <w:b/>
          <w:bCs/>
          <w:lang w:val="en-US"/>
        </w:rPr>
      </w:pPr>
    </w:p>
    <w:p w:rsidR="00BC7010" w:rsidRPr="004B4FB7" w:rsidRDefault="00BC7010"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D63BB0" w:rsidRPr="004B4FB7">
        <w:rPr>
          <w:rFonts w:ascii="Arial" w:hAnsi="Arial" w:cs="Arial"/>
          <w:b/>
          <w:iCs/>
          <w:lang w:val="en-US"/>
        </w:rPr>
        <w:t xml:space="preserve">               </w:t>
      </w:r>
      <w:r w:rsidRPr="004B4FB7">
        <w:rPr>
          <w:rFonts w:ascii="Arial" w:hAnsi="Arial" w:cs="Arial"/>
          <w:b/>
          <w:iCs/>
          <w:lang w:val="en-US"/>
        </w:rPr>
        <w:t xml:space="preserve">Table </w:t>
      </w:r>
      <w:r w:rsidR="00D63BB0" w:rsidRPr="004B4FB7">
        <w:rPr>
          <w:rFonts w:ascii="Arial" w:hAnsi="Arial" w:cs="Arial"/>
          <w:b/>
          <w:iCs/>
          <w:lang w:val="en-US"/>
        </w:rPr>
        <w:t>34</w:t>
      </w:r>
    </w:p>
    <w:p w:rsidR="00BC7010" w:rsidRPr="004B4FB7" w:rsidRDefault="00BC7010" w:rsidP="004B4FB7">
      <w:pPr>
        <w:spacing w:line="276" w:lineRule="auto"/>
        <w:jc w:val="center"/>
        <w:rPr>
          <w:rFonts w:ascii="Arial" w:hAnsi="Arial" w:cs="Arial"/>
          <w:b/>
          <w:bCs/>
          <w:lang w:val="en-US"/>
        </w:rPr>
      </w:pPr>
    </w:p>
    <w:tbl>
      <w:tblPr>
        <w:tblW w:w="76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950"/>
        <w:gridCol w:w="1419"/>
        <w:gridCol w:w="1417"/>
        <w:gridCol w:w="1417"/>
      </w:tblGrid>
      <w:tr w:rsidR="00F00405" w:rsidRPr="004B4FB7" w:rsidTr="00F00405">
        <w:trPr>
          <w:trHeight w:val="316"/>
          <w:jc w:val="center"/>
        </w:trPr>
        <w:tc>
          <w:tcPr>
            <w:tcW w:w="1438" w:type="dxa"/>
            <w:vMerge w:val="restart"/>
            <w:shd w:val="clear" w:color="auto" w:fill="auto"/>
            <w:vAlign w:val="center"/>
            <w:hideMark/>
          </w:tcPr>
          <w:p w:rsidR="00F00405" w:rsidRPr="004B4FB7" w:rsidRDefault="00F00405" w:rsidP="004B4FB7">
            <w:pPr>
              <w:spacing w:line="276" w:lineRule="auto"/>
              <w:jc w:val="center"/>
              <w:rPr>
                <w:rFonts w:ascii="Arial" w:hAnsi="Arial" w:cs="Arial"/>
                <w:b/>
                <w:bCs/>
                <w:lang w:val="en-US"/>
              </w:rPr>
            </w:pPr>
            <w:r w:rsidRPr="004B4FB7">
              <w:rPr>
                <w:rFonts w:ascii="Arial" w:hAnsi="Arial" w:cs="Arial"/>
                <w:b/>
                <w:bCs/>
                <w:lang w:val="en-US"/>
              </w:rPr>
              <w:t>Years</w:t>
            </w:r>
          </w:p>
        </w:tc>
        <w:tc>
          <w:tcPr>
            <w:tcW w:w="1939" w:type="dxa"/>
            <w:vMerge w:val="restart"/>
            <w:shd w:val="clear" w:color="auto" w:fill="auto"/>
            <w:vAlign w:val="center"/>
            <w:hideMark/>
          </w:tcPr>
          <w:p w:rsidR="00F00405" w:rsidRPr="004B4FB7" w:rsidRDefault="00F00405" w:rsidP="004B4FB7">
            <w:pPr>
              <w:spacing w:line="276" w:lineRule="auto"/>
              <w:jc w:val="center"/>
              <w:rPr>
                <w:rFonts w:ascii="Arial" w:hAnsi="Arial" w:cs="Arial"/>
                <w:b/>
                <w:bCs/>
                <w:lang w:val="en-US"/>
              </w:rPr>
            </w:pPr>
            <w:r w:rsidRPr="004B4FB7">
              <w:rPr>
                <w:rFonts w:ascii="Arial" w:hAnsi="Arial" w:cs="Arial"/>
                <w:b/>
                <w:bCs/>
                <w:lang w:val="en-US"/>
              </w:rPr>
              <w:t>Unemployment rate, total</w:t>
            </w:r>
          </w:p>
        </w:tc>
        <w:tc>
          <w:tcPr>
            <w:tcW w:w="4253" w:type="dxa"/>
            <w:gridSpan w:val="3"/>
            <w:shd w:val="clear" w:color="auto" w:fill="auto"/>
            <w:vAlign w:val="bottom"/>
            <w:hideMark/>
          </w:tcPr>
          <w:p w:rsidR="00F00405" w:rsidRPr="004B4FB7" w:rsidRDefault="00F00405" w:rsidP="004B4FB7">
            <w:pPr>
              <w:spacing w:line="276" w:lineRule="auto"/>
              <w:jc w:val="center"/>
              <w:rPr>
                <w:rFonts w:ascii="Arial" w:hAnsi="Arial" w:cs="Arial"/>
                <w:b/>
                <w:lang w:val="en-US"/>
              </w:rPr>
            </w:pPr>
            <w:r w:rsidRPr="004B4FB7">
              <w:rPr>
                <w:rFonts w:ascii="Arial" w:hAnsi="Arial" w:cs="Arial"/>
                <w:b/>
                <w:lang w:val="en-US"/>
              </w:rPr>
              <w:t>including</w:t>
            </w:r>
          </w:p>
        </w:tc>
      </w:tr>
      <w:tr w:rsidR="00F00405" w:rsidRPr="004B4FB7" w:rsidTr="00F00405">
        <w:trPr>
          <w:trHeight w:val="465"/>
          <w:jc w:val="center"/>
        </w:trPr>
        <w:tc>
          <w:tcPr>
            <w:tcW w:w="1438" w:type="dxa"/>
            <w:vMerge/>
            <w:vAlign w:val="center"/>
            <w:hideMark/>
          </w:tcPr>
          <w:p w:rsidR="00F00405" w:rsidRPr="004B4FB7" w:rsidRDefault="00F00405" w:rsidP="004B4FB7">
            <w:pPr>
              <w:spacing w:line="276" w:lineRule="auto"/>
              <w:rPr>
                <w:rFonts w:ascii="Arial" w:hAnsi="Arial" w:cs="Arial"/>
                <w:b/>
                <w:bCs/>
                <w:lang w:val="en-US"/>
              </w:rPr>
            </w:pPr>
          </w:p>
        </w:tc>
        <w:tc>
          <w:tcPr>
            <w:tcW w:w="1939" w:type="dxa"/>
            <w:vMerge/>
            <w:vAlign w:val="center"/>
            <w:hideMark/>
          </w:tcPr>
          <w:p w:rsidR="00F00405" w:rsidRPr="004B4FB7" w:rsidRDefault="00F00405" w:rsidP="004B4FB7">
            <w:pPr>
              <w:spacing w:line="276" w:lineRule="auto"/>
              <w:rPr>
                <w:rFonts w:ascii="Arial" w:hAnsi="Arial" w:cs="Arial"/>
                <w:b/>
                <w:bCs/>
                <w:lang w:val="en-US"/>
              </w:rPr>
            </w:pPr>
          </w:p>
        </w:tc>
        <w:tc>
          <w:tcPr>
            <w:tcW w:w="1419" w:type="dxa"/>
            <w:shd w:val="clear" w:color="auto" w:fill="auto"/>
            <w:noWrap/>
            <w:vAlign w:val="center"/>
            <w:hideMark/>
          </w:tcPr>
          <w:p w:rsidR="00F00405" w:rsidRPr="004B4FB7" w:rsidRDefault="00F00405" w:rsidP="004B4FB7">
            <w:pPr>
              <w:spacing w:line="276" w:lineRule="auto"/>
              <w:jc w:val="center"/>
              <w:rPr>
                <w:rFonts w:ascii="Arial" w:hAnsi="Arial" w:cs="Arial"/>
                <w:b/>
                <w:bCs/>
                <w:lang w:val="en-US"/>
              </w:rPr>
            </w:pPr>
            <w:r w:rsidRPr="004B4FB7">
              <w:rPr>
                <w:rFonts w:ascii="Arial" w:hAnsi="Arial" w:cs="Arial"/>
                <w:b/>
                <w:bCs/>
                <w:lang w:val="en-US"/>
              </w:rPr>
              <w:t>15-24 age</w:t>
            </w:r>
          </w:p>
        </w:tc>
        <w:tc>
          <w:tcPr>
            <w:tcW w:w="1417" w:type="dxa"/>
            <w:shd w:val="clear" w:color="auto" w:fill="auto"/>
            <w:noWrap/>
            <w:vAlign w:val="center"/>
            <w:hideMark/>
          </w:tcPr>
          <w:p w:rsidR="00F00405" w:rsidRPr="004B4FB7" w:rsidRDefault="00F00405" w:rsidP="004B4FB7">
            <w:pPr>
              <w:spacing w:line="276" w:lineRule="auto"/>
              <w:jc w:val="center"/>
              <w:rPr>
                <w:rFonts w:ascii="Arial" w:hAnsi="Arial" w:cs="Arial"/>
                <w:b/>
                <w:bCs/>
                <w:lang w:val="en-US"/>
              </w:rPr>
            </w:pPr>
            <w:r w:rsidRPr="004B4FB7">
              <w:rPr>
                <w:rFonts w:ascii="Arial" w:hAnsi="Arial" w:cs="Arial"/>
                <w:b/>
                <w:bCs/>
                <w:lang w:val="en-US"/>
              </w:rPr>
              <w:t>15-29 age</w:t>
            </w:r>
          </w:p>
        </w:tc>
        <w:tc>
          <w:tcPr>
            <w:tcW w:w="1417" w:type="dxa"/>
            <w:shd w:val="clear" w:color="auto" w:fill="auto"/>
            <w:noWrap/>
            <w:vAlign w:val="center"/>
            <w:hideMark/>
          </w:tcPr>
          <w:p w:rsidR="00F00405" w:rsidRPr="004B4FB7" w:rsidRDefault="00F00405" w:rsidP="004B4FB7">
            <w:pPr>
              <w:spacing w:line="276" w:lineRule="auto"/>
              <w:jc w:val="center"/>
              <w:rPr>
                <w:rFonts w:ascii="Arial" w:hAnsi="Arial" w:cs="Arial"/>
                <w:b/>
                <w:bCs/>
                <w:lang w:val="en-US"/>
              </w:rPr>
            </w:pPr>
            <w:r w:rsidRPr="004B4FB7">
              <w:rPr>
                <w:rFonts w:ascii="Arial" w:hAnsi="Arial" w:cs="Arial"/>
                <w:b/>
                <w:bCs/>
                <w:lang w:val="en-US"/>
              </w:rPr>
              <w:t>15-34 age</w:t>
            </w:r>
          </w:p>
        </w:tc>
      </w:tr>
      <w:tr w:rsidR="00F00405" w:rsidRPr="004B4FB7" w:rsidTr="00F00405">
        <w:trPr>
          <w:trHeight w:val="315"/>
          <w:jc w:val="center"/>
        </w:trPr>
        <w:tc>
          <w:tcPr>
            <w:tcW w:w="1438"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2013</w:t>
            </w:r>
          </w:p>
        </w:tc>
        <w:tc>
          <w:tcPr>
            <w:tcW w:w="193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5,0</w:t>
            </w:r>
          </w:p>
        </w:tc>
        <w:tc>
          <w:tcPr>
            <w:tcW w:w="141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13,7</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9,9</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8,0</w:t>
            </w:r>
          </w:p>
        </w:tc>
      </w:tr>
      <w:tr w:rsidR="00F00405" w:rsidRPr="004B4FB7" w:rsidTr="00F00405">
        <w:trPr>
          <w:trHeight w:val="315"/>
          <w:jc w:val="center"/>
        </w:trPr>
        <w:tc>
          <w:tcPr>
            <w:tcW w:w="1438"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2014</w:t>
            </w:r>
          </w:p>
        </w:tc>
        <w:tc>
          <w:tcPr>
            <w:tcW w:w="193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4,9</w:t>
            </w:r>
          </w:p>
        </w:tc>
        <w:tc>
          <w:tcPr>
            <w:tcW w:w="141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13,5</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9,7</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7,9</w:t>
            </w:r>
          </w:p>
        </w:tc>
      </w:tr>
      <w:tr w:rsidR="00F00405" w:rsidRPr="004B4FB7" w:rsidTr="00F00405">
        <w:trPr>
          <w:trHeight w:val="315"/>
          <w:jc w:val="center"/>
        </w:trPr>
        <w:tc>
          <w:tcPr>
            <w:tcW w:w="1438"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2015</w:t>
            </w:r>
          </w:p>
        </w:tc>
        <w:tc>
          <w:tcPr>
            <w:tcW w:w="193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5,0</w:t>
            </w:r>
          </w:p>
        </w:tc>
        <w:tc>
          <w:tcPr>
            <w:tcW w:w="141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13,4</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9,6</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7,7</w:t>
            </w:r>
          </w:p>
        </w:tc>
      </w:tr>
      <w:tr w:rsidR="00F00405" w:rsidRPr="004B4FB7" w:rsidTr="00F00405">
        <w:trPr>
          <w:trHeight w:val="315"/>
          <w:jc w:val="center"/>
        </w:trPr>
        <w:tc>
          <w:tcPr>
            <w:tcW w:w="1438"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2016</w:t>
            </w:r>
          </w:p>
        </w:tc>
        <w:tc>
          <w:tcPr>
            <w:tcW w:w="193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5,0</w:t>
            </w:r>
          </w:p>
        </w:tc>
        <w:tc>
          <w:tcPr>
            <w:tcW w:w="141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13,1</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9,4</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7,6</w:t>
            </w:r>
          </w:p>
        </w:tc>
      </w:tr>
      <w:tr w:rsidR="00F00405" w:rsidRPr="004B4FB7" w:rsidTr="00F00405">
        <w:trPr>
          <w:trHeight w:val="315"/>
          <w:jc w:val="center"/>
        </w:trPr>
        <w:tc>
          <w:tcPr>
            <w:tcW w:w="1438"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2017</w:t>
            </w:r>
          </w:p>
        </w:tc>
        <w:tc>
          <w:tcPr>
            <w:tcW w:w="193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5,0</w:t>
            </w:r>
          </w:p>
        </w:tc>
        <w:tc>
          <w:tcPr>
            <w:tcW w:w="1419"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12,9</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9,2</w:t>
            </w:r>
          </w:p>
        </w:tc>
        <w:tc>
          <w:tcPr>
            <w:tcW w:w="1417" w:type="dxa"/>
            <w:shd w:val="clear" w:color="auto" w:fill="auto"/>
            <w:noWrap/>
            <w:vAlign w:val="bottom"/>
            <w:hideMark/>
          </w:tcPr>
          <w:p w:rsidR="00F00405" w:rsidRPr="004B4FB7" w:rsidRDefault="00F00405" w:rsidP="004B4FB7">
            <w:pPr>
              <w:spacing w:line="276" w:lineRule="auto"/>
              <w:jc w:val="center"/>
              <w:rPr>
                <w:rFonts w:ascii="Arial" w:hAnsi="Arial" w:cs="Arial"/>
                <w:lang w:val="en-US"/>
              </w:rPr>
            </w:pPr>
            <w:r w:rsidRPr="004B4FB7">
              <w:rPr>
                <w:rFonts w:ascii="Arial" w:hAnsi="Arial" w:cs="Arial"/>
                <w:lang w:val="en-US"/>
              </w:rPr>
              <w:t>7,4</w:t>
            </w:r>
          </w:p>
        </w:tc>
      </w:tr>
    </w:tbl>
    <w:p w:rsidR="00F00405" w:rsidRPr="004B4FB7" w:rsidRDefault="00F00405" w:rsidP="004B4FB7">
      <w:pPr>
        <w:spacing w:line="276" w:lineRule="auto"/>
        <w:rPr>
          <w:rFonts w:ascii="Arial" w:hAnsi="Arial" w:cs="Arial"/>
          <w:b/>
          <w:i/>
          <w:iCs/>
          <w:lang w:val="az-Latn-AZ"/>
        </w:rPr>
      </w:pPr>
    </w:p>
    <w:p w:rsidR="008E3275" w:rsidRPr="004B4FB7" w:rsidRDefault="008E3275" w:rsidP="004B4FB7">
      <w:pPr>
        <w:spacing w:line="276" w:lineRule="auto"/>
        <w:rPr>
          <w:rFonts w:ascii="Arial" w:hAnsi="Arial" w:cs="Arial"/>
          <w:b/>
          <w:bCs/>
          <w:lang w:val="az-Latn-AZ"/>
        </w:rPr>
      </w:pPr>
      <w:r w:rsidRPr="004B4FB7">
        <w:rPr>
          <w:rFonts w:ascii="Arial" w:hAnsi="Arial" w:cs="Arial"/>
          <w:b/>
          <w:bCs/>
          <w:lang w:val="az-Latn-AZ"/>
        </w:rPr>
        <w:t xml:space="preserve"> </w:t>
      </w:r>
    </w:p>
    <w:p w:rsidR="00A827BA" w:rsidRPr="004B4FB7" w:rsidRDefault="00A827BA" w:rsidP="004B4FB7">
      <w:pPr>
        <w:spacing w:line="276" w:lineRule="auto"/>
        <w:ind w:left="7200"/>
        <w:rPr>
          <w:rFonts w:ascii="Arial" w:hAnsi="Arial" w:cs="Arial"/>
          <w:b/>
          <w:bCs/>
          <w:lang w:val="az-Latn-AZ"/>
        </w:rPr>
      </w:pPr>
    </w:p>
    <w:p w:rsidR="00A827BA" w:rsidRPr="004B4FB7" w:rsidRDefault="00A827BA" w:rsidP="004B4FB7">
      <w:pPr>
        <w:spacing w:line="276" w:lineRule="auto"/>
        <w:ind w:left="7200"/>
        <w:rPr>
          <w:rFonts w:ascii="Arial" w:hAnsi="Arial" w:cs="Arial"/>
          <w:b/>
          <w:bCs/>
          <w:lang w:val="az-Latn-AZ"/>
        </w:rPr>
      </w:pPr>
    </w:p>
    <w:p w:rsidR="00A827BA" w:rsidRPr="004B4FB7" w:rsidRDefault="00A827BA" w:rsidP="004B4FB7">
      <w:pPr>
        <w:spacing w:line="276" w:lineRule="auto"/>
        <w:ind w:left="7200"/>
        <w:rPr>
          <w:rFonts w:ascii="Arial" w:hAnsi="Arial" w:cs="Arial"/>
          <w:b/>
          <w:bCs/>
          <w:lang w:val="az-Latn-AZ"/>
        </w:rPr>
      </w:pPr>
    </w:p>
    <w:p w:rsidR="008E3275" w:rsidRPr="004B4FB7" w:rsidRDefault="008E3275" w:rsidP="004B4FB7">
      <w:pPr>
        <w:spacing w:line="276" w:lineRule="auto"/>
        <w:ind w:left="7200"/>
        <w:rPr>
          <w:rFonts w:ascii="Arial" w:hAnsi="Arial" w:cs="Arial"/>
          <w:b/>
          <w:bCs/>
          <w:lang w:val="az-Latn-AZ"/>
        </w:rPr>
      </w:pPr>
      <w:r w:rsidRPr="004B4FB7">
        <w:rPr>
          <w:rFonts w:ascii="Arial" w:hAnsi="Arial" w:cs="Arial"/>
          <w:b/>
          <w:bCs/>
          <w:lang w:val="az-Latn-AZ"/>
        </w:rPr>
        <w:t xml:space="preserve">  </w:t>
      </w:r>
      <w:r w:rsidR="00960701">
        <w:rPr>
          <w:rFonts w:ascii="Arial" w:hAnsi="Arial" w:cs="Arial"/>
          <w:b/>
          <w:bCs/>
          <w:lang w:val="az-Latn-AZ"/>
        </w:rPr>
        <w:tab/>
      </w:r>
      <w:r w:rsidRPr="004B4FB7">
        <w:rPr>
          <w:rFonts w:ascii="Arial" w:hAnsi="Arial" w:cs="Arial"/>
          <w:b/>
          <w:bCs/>
          <w:lang w:val="az-Latn-AZ"/>
        </w:rPr>
        <w:t xml:space="preserve"> Table 35</w:t>
      </w:r>
      <w:r w:rsidRPr="004B4FB7">
        <w:rPr>
          <w:rFonts w:ascii="Arial" w:hAnsi="Arial" w:cs="Arial"/>
          <w:b/>
          <w:bCs/>
          <w:lang w:val="az-Latn-AZ"/>
        </w:rPr>
        <w:tab/>
      </w:r>
    </w:p>
    <w:p w:rsidR="008E3275" w:rsidRPr="004B4FB7" w:rsidRDefault="008E3275" w:rsidP="004B4FB7">
      <w:pPr>
        <w:spacing w:line="276" w:lineRule="auto"/>
        <w:jc w:val="center"/>
        <w:rPr>
          <w:rFonts w:ascii="Arial" w:hAnsi="Arial" w:cs="Arial"/>
          <w:b/>
          <w:bCs/>
          <w:lang w:val="az-Latn-AZ"/>
        </w:rPr>
      </w:pPr>
    </w:p>
    <w:p w:rsidR="00A827BA" w:rsidRPr="004B4FB7" w:rsidRDefault="00A827BA" w:rsidP="004B4FB7">
      <w:pPr>
        <w:spacing w:line="276" w:lineRule="auto"/>
        <w:jc w:val="center"/>
        <w:rPr>
          <w:rFonts w:ascii="Arial" w:hAnsi="Arial" w:cs="Arial"/>
          <w:b/>
          <w:bCs/>
          <w:lang w:val="az-Latn-AZ"/>
        </w:rPr>
      </w:pPr>
    </w:p>
    <w:p w:rsidR="008E3275" w:rsidRPr="004B4FB7" w:rsidRDefault="008E3275" w:rsidP="004B4FB7">
      <w:pPr>
        <w:spacing w:line="276" w:lineRule="auto"/>
        <w:jc w:val="center"/>
        <w:rPr>
          <w:rFonts w:ascii="Arial" w:hAnsi="Arial" w:cs="Arial"/>
          <w:b/>
          <w:bCs/>
          <w:lang w:val="az-Latn-AZ"/>
        </w:rPr>
      </w:pPr>
      <w:r w:rsidRPr="004B4FB7">
        <w:rPr>
          <w:rFonts w:ascii="Arial" w:hAnsi="Arial" w:cs="Arial"/>
          <w:b/>
          <w:bCs/>
          <w:lang w:val="az-Latn-AZ"/>
        </w:rPr>
        <w:t>Minimum wage amounts determined in the country</w:t>
      </w:r>
    </w:p>
    <w:p w:rsidR="008E3275" w:rsidRPr="004B4FB7" w:rsidRDefault="008E3275" w:rsidP="004B4FB7">
      <w:pPr>
        <w:spacing w:line="276" w:lineRule="auto"/>
        <w:ind w:left="708"/>
        <w:jc w:val="both"/>
        <w:rPr>
          <w:rFonts w:ascii="Arial" w:hAnsi="Arial" w:cs="Arial"/>
          <w:b/>
          <w:bCs/>
          <w:lang w:val="az-Latn-AZ"/>
        </w:rPr>
      </w:pPr>
    </w:p>
    <w:tbl>
      <w:tblPr>
        <w:tblW w:w="6961"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3119"/>
      </w:tblGrid>
      <w:tr w:rsidR="008E3275" w:rsidRPr="004B4FB7" w:rsidTr="00CC15BE">
        <w:trPr>
          <w:trHeight w:val="402"/>
          <w:jc w:val="center"/>
        </w:trPr>
        <w:tc>
          <w:tcPr>
            <w:tcW w:w="3842" w:type="dxa"/>
            <w:shd w:val="clear" w:color="auto" w:fill="auto"/>
            <w:vAlign w:val="center"/>
            <w:hideMark/>
          </w:tcPr>
          <w:p w:rsidR="008E3275" w:rsidRPr="004B4FB7" w:rsidRDefault="008E3275" w:rsidP="004B4FB7">
            <w:pPr>
              <w:spacing w:line="276" w:lineRule="auto"/>
              <w:jc w:val="center"/>
              <w:rPr>
                <w:rFonts w:ascii="Arial" w:hAnsi="Arial" w:cs="Arial"/>
                <w:b/>
                <w:bCs/>
                <w:lang w:val="az-Latn-AZ"/>
              </w:rPr>
            </w:pPr>
            <w:r w:rsidRPr="004B4FB7">
              <w:rPr>
                <w:rFonts w:ascii="Arial" w:hAnsi="Arial" w:cs="Arial"/>
                <w:b/>
                <w:bCs/>
                <w:lang w:val="az-Latn-AZ"/>
              </w:rPr>
              <w:t> </w:t>
            </w:r>
          </w:p>
        </w:tc>
        <w:tc>
          <w:tcPr>
            <w:tcW w:w="3119" w:type="dxa"/>
            <w:shd w:val="clear" w:color="auto" w:fill="auto"/>
            <w:vAlign w:val="center"/>
            <w:hideMark/>
          </w:tcPr>
          <w:p w:rsidR="008E3275" w:rsidRPr="004B4FB7" w:rsidRDefault="00860129" w:rsidP="004B4FB7">
            <w:pPr>
              <w:spacing w:line="276" w:lineRule="auto"/>
              <w:jc w:val="center"/>
              <w:rPr>
                <w:rFonts w:ascii="Arial" w:hAnsi="Arial" w:cs="Arial"/>
                <w:b/>
                <w:bCs/>
                <w:lang w:val="az-Latn-AZ"/>
              </w:rPr>
            </w:pPr>
            <w:r w:rsidRPr="004B4FB7">
              <w:rPr>
                <w:rFonts w:ascii="Arial" w:hAnsi="Arial" w:cs="Arial"/>
                <w:b/>
                <w:bCs/>
                <w:lang w:val="az-Latn-AZ"/>
              </w:rPr>
              <w:t>M</w:t>
            </w:r>
            <w:r w:rsidR="008E3275" w:rsidRPr="004B4FB7">
              <w:rPr>
                <w:rFonts w:ascii="Arial" w:hAnsi="Arial" w:cs="Arial"/>
                <w:b/>
                <w:bCs/>
                <w:lang w:val="az-Latn-AZ"/>
              </w:rPr>
              <w:t>anat</w:t>
            </w:r>
            <w:r w:rsidRPr="004B4FB7">
              <w:rPr>
                <w:rFonts w:ascii="Arial" w:hAnsi="Arial" w:cs="Arial"/>
                <w:b/>
                <w:bCs/>
                <w:lang w:val="az-Latn-AZ"/>
              </w:rPr>
              <w:t xml:space="preserve"> (AZN)</w:t>
            </w:r>
          </w:p>
        </w:tc>
      </w:tr>
      <w:tr w:rsidR="008E3275" w:rsidRPr="004B4FB7" w:rsidTr="00CC15BE">
        <w:trPr>
          <w:trHeight w:val="272"/>
          <w:jc w:val="center"/>
        </w:trPr>
        <w:tc>
          <w:tcPr>
            <w:tcW w:w="3842" w:type="dxa"/>
            <w:shd w:val="clear" w:color="auto" w:fill="auto"/>
            <w:vAlign w:val="bottom"/>
            <w:hideMark/>
          </w:tcPr>
          <w:p w:rsidR="008E3275" w:rsidRPr="004B4FB7" w:rsidRDefault="008E3275" w:rsidP="004B4FB7">
            <w:pPr>
              <w:spacing w:line="276" w:lineRule="auto"/>
              <w:rPr>
                <w:rFonts w:ascii="Arial" w:hAnsi="Arial" w:cs="Arial"/>
                <w:lang w:val="az-Latn-AZ"/>
              </w:rPr>
            </w:pPr>
            <w:r w:rsidRPr="004B4FB7">
              <w:rPr>
                <w:rFonts w:ascii="Arial" w:hAnsi="Arial" w:cs="Arial"/>
                <w:lang w:val="az-Latn-AZ"/>
              </w:rPr>
              <w:t xml:space="preserve">Since september 01, 2013                            </w:t>
            </w:r>
          </w:p>
        </w:tc>
        <w:tc>
          <w:tcPr>
            <w:tcW w:w="3119" w:type="dxa"/>
            <w:shd w:val="clear" w:color="auto" w:fill="auto"/>
            <w:vAlign w:val="bottom"/>
            <w:hideMark/>
          </w:tcPr>
          <w:p w:rsidR="008E3275" w:rsidRPr="004B4FB7" w:rsidRDefault="008E3275" w:rsidP="004B4FB7">
            <w:pPr>
              <w:spacing w:line="276" w:lineRule="auto"/>
              <w:jc w:val="center"/>
              <w:rPr>
                <w:rFonts w:ascii="Arial" w:hAnsi="Arial" w:cs="Arial"/>
              </w:rPr>
            </w:pPr>
            <w:r w:rsidRPr="004B4FB7">
              <w:rPr>
                <w:rFonts w:ascii="Arial" w:hAnsi="Arial" w:cs="Arial"/>
              </w:rPr>
              <w:t>105,0</w:t>
            </w:r>
          </w:p>
        </w:tc>
      </w:tr>
      <w:tr w:rsidR="008E3275" w:rsidRPr="004B4FB7" w:rsidTr="00CC15BE">
        <w:trPr>
          <w:trHeight w:val="326"/>
          <w:jc w:val="center"/>
        </w:trPr>
        <w:tc>
          <w:tcPr>
            <w:tcW w:w="3842" w:type="dxa"/>
            <w:shd w:val="clear" w:color="auto" w:fill="auto"/>
            <w:vAlign w:val="bottom"/>
            <w:hideMark/>
          </w:tcPr>
          <w:p w:rsidR="008E3275" w:rsidRPr="004B4FB7" w:rsidRDefault="008E3275" w:rsidP="004B4FB7">
            <w:pPr>
              <w:spacing w:line="276" w:lineRule="auto"/>
              <w:rPr>
                <w:rFonts w:ascii="Arial" w:hAnsi="Arial" w:cs="Arial"/>
                <w:lang w:val="en-US"/>
              </w:rPr>
            </w:pPr>
            <w:r w:rsidRPr="004B4FB7">
              <w:rPr>
                <w:rFonts w:ascii="Arial" w:hAnsi="Arial" w:cs="Arial"/>
                <w:lang w:val="az-Latn-AZ"/>
              </w:rPr>
              <w:t xml:space="preserve">Since january 01, </w:t>
            </w:r>
            <w:r w:rsidRPr="004B4FB7">
              <w:rPr>
                <w:rFonts w:ascii="Arial" w:hAnsi="Arial" w:cs="Arial"/>
              </w:rPr>
              <w:t>2017</w:t>
            </w:r>
            <w:r w:rsidRPr="004B4FB7">
              <w:rPr>
                <w:rFonts w:ascii="Arial" w:hAnsi="Arial" w:cs="Arial"/>
                <w:lang w:val="en-US"/>
              </w:rPr>
              <w:t xml:space="preserve"> </w:t>
            </w:r>
          </w:p>
        </w:tc>
        <w:tc>
          <w:tcPr>
            <w:tcW w:w="3119" w:type="dxa"/>
            <w:shd w:val="clear" w:color="auto" w:fill="auto"/>
            <w:vAlign w:val="bottom"/>
            <w:hideMark/>
          </w:tcPr>
          <w:p w:rsidR="008E3275" w:rsidRPr="004B4FB7" w:rsidRDefault="008E3275" w:rsidP="004B4FB7">
            <w:pPr>
              <w:spacing w:line="276" w:lineRule="auto"/>
              <w:jc w:val="center"/>
              <w:rPr>
                <w:rFonts w:ascii="Arial" w:hAnsi="Arial" w:cs="Arial"/>
              </w:rPr>
            </w:pPr>
            <w:r w:rsidRPr="004B4FB7">
              <w:rPr>
                <w:rFonts w:ascii="Arial" w:hAnsi="Arial" w:cs="Arial"/>
              </w:rPr>
              <w:t>116,0</w:t>
            </w:r>
          </w:p>
        </w:tc>
      </w:tr>
      <w:tr w:rsidR="008E3275" w:rsidRPr="004B4FB7" w:rsidTr="00CC15BE">
        <w:trPr>
          <w:trHeight w:val="273"/>
          <w:jc w:val="center"/>
        </w:trPr>
        <w:tc>
          <w:tcPr>
            <w:tcW w:w="3842" w:type="dxa"/>
            <w:shd w:val="clear" w:color="auto" w:fill="auto"/>
            <w:vAlign w:val="bottom"/>
            <w:hideMark/>
          </w:tcPr>
          <w:p w:rsidR="008E3275" w:rsidRPr="004B4FB7" w:rsidRDefault="008E3275" w:rsidP="004B4FB7">
            <w:pPr>
              <w:spacing w:line="276" w:lineRule="auto"/>
              <w:rPr>
                <w:rFonts w:ascii="Arial" w:hAnsi="Arial" w:cs="Arial"/>
                <w:lang w:val="en-US"/>
              </w:rPr>
            </w:pPr>
            <w:r w:rsidRPr="004B4FB7">
              <w:rPr>
                <w:rFonts w:ascii="Arial" w:hAnsi="Arial" w:cs="Arial"/>
                <w:lang w:val="az-Latn-AZ"/>
              </w:rPr>
              <w:t xml:space="preserve">Since january 01, </w:t>
            </w:r>
            <w:r w:rsidRPr="004B4FB7">
              <w:rPr>
                <w:rFonts w:ascii="Arial" w:hAnsi="Arial" w:cs="Arial"/>
              </w:rPr>
              <w:t>2018</w:t>
            </w:r>
            <w:r w:rsidRPr="004B4FB7">
              <w:rPr>
                <w:rFonts w:ascii="Arial" w:hAnsi="Arial" w:cs="Arial"/>
                <w:lang w:val="en-US"/>
              </w:rPr>
              <w:t xml:space="preserve"> </w:t>
            </w:r>
          </w:p>
        </w:tc>
        <w:tc>
          <w:tcPr>
            <w:tcW w:w="3119" w:type="dxa"/>
            <w:shd w:val="clear" w:color="auto" w:fill="auto"/>
            <w:vAlign w:val="bottom"/>
            <w:hideMark/>
          </w:tcPr>
          <w:p w:rsidR="008E3275" w:rsidRPr="004B4FB7" w:rsidRDefault="008E3275" w:rsidP="004B4FB7">
            <w:pPr>
              <w:spacing w:line="276" w:lineRule="auto"/>
              <w:jc w:val="center"/>
              <w:rPr>
                <w:rFonts w:ascii="Arial" w:hAnsi="Arial" w:cs="Arial"/>
              </w:rPr>
            </w:pPr>
            <w:r w:rsidRPr="004B4FB7">
              <w:rPr>
                <w:rFonts w:ascii="Arial" w:hAnsi="Arial" w:cs="Arial"/>
              </w:rPr>
              <w:t>130,0</w:t>
            </w:r>
          </w:p>
        </w:tc>
      </w:tr>
    </w:tbl>
    <w:p w:rsidR="00F00405" w:rsidRPr="004B4FB7" w:rsidRDefault="00F00405" w:rsidP="004B4FB7">
      <w:pPr>
        <w:spacing w:line="276" w:lineRule="auto"/>
        <w:jc w:val="right"/>
        <w:rPr>
          <w:rFonts w:ascii="Arial" w:hAnsi="Arial" w:cs="Arial"/>
          <w:b/>
          <w:bCs/>
          <w:i/>
          <w:lang w:val="en-US"/>
        </w:rPr>
      </w:pPr>
    </w:p>
    <w:p w:rsidR="008E3275" w:rsidRPr="004B4FB7" w:rsidRDefault="008E3275" w:rsidP="004B4FB7">
      <w:pPr>
        <w:spacing w:line="276" w:lineRule="auto"/>
        <w:jc w:val="right"/>
        <w:rPr>
          <w:rFonts w:ascii="Arial" w:hAnsi="Arial" w:cs="Arial"/>
          <w:b/>
          <w:bCs/>
          <w:i/>
          <w:lang w:val="en-US"/>
        </w:rPr>
      </w:pPr>
    </w:p>
    <w:p w:rsidR="00E93C85" w:rsidRPr="004B4FB7" w:rsidRDefault="00E93C85" w:rsidP="004B4FB7">
      <w:pPr>
        <w:spacing w:line="276" w:lineRule="auto"/>
        <w:ind w:left="7788"/>
        <w:rPr>
          <w:rFonts w:ascii="Arial" w:hAnsi="Arial" w:cs="Arial"/>
          <w:b/>
          <w:bCs/>
          <w:lang w:val="az-Latn-AZ"/>
        </w:rPr>
      </w:pPr>
      <w:r w:rsidRPr="004B4FB7">
        <w:rPr>
          <w:rFonts w:ascii="Arial" w:hAnsi="Arial" w:cs="Arial"/>
          <w:b/>
          <w:lang w:val="az-Latn-AZ"/>
        </w:rPr>
        <w:t xml:space="preserve">  Table 36</w:t>
      </w:r>
    </w:p>
    <w:p w:rsidR="00E93C85" w:rsidRPr="004B4FB7" w:rsidRDefault="00E93C85" w:rsidP="004B4FB7">
      <w:pPr>
        <w:spacing w:line="276" w:lineRule="auto"/>
        <w:ind w:left="1416" w:firstLine="708"/>
        <w:rPr>
          <w:rFonts w:ascii="Arial" w:hAnsi="Arial" w:cs="Arial"/>
          <w:b/>
          <w:bCs/>
          <w:color w:val="000000"/>
          <w:lang w:val="az-Latn-AZ"/>
        </w:rPr>
      </w:pPr>
    </w:p>
    <w:p w:rsidR="00E93C85" w:rsidRPr="004B4FB7" w:rsidRDefault="00E93C85" w:rsidP="004B4FB7">
      <w:pPr>
        <w:spacing w:line="276" w:lineRule="auto"/>
        <w:jc w:val="center"/>
        <w:rPr>
          <w:rFonts w:ascii="Arial" w:hAnsi="Arial" w:cs="Arial"/>
          <w:b/>
          <w:bCs/>
          <w:color w:val="000000"/>
          <w:lang w:val="az-Latn-AZ"/>
        </w:rPr>
      </w:pPr>
      <w:r w:rsidRPr="004B4FB7">
        <w:rPr>
          <w:rFonts w:ascii="Arial" w:hAnsi="Arial" w:cs="Arial"/>
          <w:b/>
          <w:bCs/>
          <w:color w:val="000000"/>
          <w:lang w:val="en-US"/>
        </w:rPr>
        <w:t>The amount of unemployment benefits, manat</w:t>
      </w:r>
      <w:r w:rsidR="00D05C97" w:rsidRPr="004B4FB7">
        <w:rPr>
          <w:rFonts w:ascii="Arial" w:hAnsi="Arial" w:cs="Arial"/>
          <w:b/>
          <w:bCs/>
          <w:color w:val="000000"/>
          <w:lang w:val="en-US"/>
        </w:rPr>
        <w:t xml:space="preserve"> (AZN)</w:t>
      </w:r>
    </w:p>
    <w:p w:rsidR="00E93C85" w:rsidRPr="004B4FB7" w:rsidRDefault="00E93C85" w:rsidP="004B4FB7">
      <w:pPr>
        <w:spacing w:line="276" w:lineRule="auto"/>
        <w:ind w:left="1416" w:firstLine="708"/>
        <w:rPr>
          <w:rFonts w:ascii="Arial" w:hAnsi="Arial" w:cs="Arial"/>
          <w:lang w:val="az-Latn-AZ"/>
        </w:rPr>
      </w:pPr>
    </w:p>
    <w:tbl>
      <w:tblPr>
        <w:tblW w:w="9603" w:type="dxa"/>
        <w:tblInd w:w="534" w:type="dxa"/>
        <w:tblLook w:val="04A0" w:firstRow="1" w:lastRow="0" w:firstColumn="1" w:lastColumn="0" w:noHBand="0" w:noVBand="1"/>
      </w:tblPr>
      <w:tblGrid>
        <w:gridCol w:w="991"/>
        <w:gridCol w:w="3152"/>
        <w:gridCol w:w="904"/>
        <w:gridCol w:w="945"/>
        <w:gridCol w:w="1056"/>
        <w:gridCol w:w="1056"/>
        <w:gridCol w:w="322"/>
        <w:gridCol w:w="427"/>
        <w:gridCol w:w="750"/>
      </w:tblGrid>
      <w:tr w:rsidR="00E93C85" w:rsidRPr="00764B9F" w:rsidTr="002B1BDD">
        <w:trPr>
          <w:gridBefore w:val="1"/>
          <w:gridAfter w:val="2"/>
          <w:wBefore w:w="992" w:type="dxa"/>
          <w:wAfter w:w="1176" w:type="dxa"/>
          <w:trHeight w:val="317"/>
        </w:trPr>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C85" w:rsidRPr="004B4FB7" w:rsidRDefault="00E93C85" w:rsidP="004B4FB7">
            <w:pPr>
              <w:spacing w:line="276" w:lineRule="auto"/>
              <w:jc w:val="center"/>
              <w:rPr>
                <w:rFonts w:ascii="Arial" w:hAnsi="Arial" w:cs="Arial"/>
                <w:b/>
                <w:bCs/>
                <w:color w:val="000000"/>
                <w:lang w:val="en-US"/>
              </w:rPr>
            </w:pPr>
            <w:r w:rsidRPr="004B4FB7">
              <w:rPr>
                <w:rFonts w:ascii="Arial" w:hAnsi="Arial" w:cs="Arial"/>
                <w:b/>
                <w:bCs/>
                <w:color w:val="000000"/>
                <w:lang w:val="en-US"/>
              </w:rPr>
              <w:t>Yea</w:t>
            </w:r>
            <w:r w:rsidRPr="004B4FB7">
              <w:rPr>
                <w:rFonts w:ascii="Arial" w:hAnsi="Arial" w:cs="Arial"/>
                <w:b/>
                <w:bCs/>
                <w:color w:val="000000"/>
              </w:rPr>
              <w:t>r</w:t>
            </w:r>
            <w:r w:rsidRPr="004B4FB7">
              <w:rPr>
                <w:rFonts w:ascii="Arial" w:hAnsi="Arial" w:cs="Arial"/>
                <w:b/>
                <w:bCs/>
                <w:color w:val="000000"/>
                <w:lang w:val="en-US"/>
              </w:rPr>
              <w:t>s</w:t>
            </w:r>
          </w:p>
        </w:tc>
        <w:tc>
          <w:tcPr>
            <w:tcW w:w="42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C85" w:rsidRPr="004B4FB7" w:rsidRDefault="00E93C85" w:rsidP="004B4FB7">
            <w:pPr>
              <w:spacing w:line="276" w:lineRule="auto"/>
              <w:jc w:val="center"/>
              <w:rPr>
                <w:rFonts w:ascii="Arial" w:hAnsi="Arial" w:cs="Arial"/>
                <w:b/>
                <w:bCs/>
                <w:color w:val="000000"/>
                <w:lang w:val="en-US"/>
              </w:rPr>
            </w:pPr>
            <w:r w:rsidRPr="004B4FB7">
              <w:rPr>
                <w:rFonts w:ascii="Arial" w:hAnsi="Arial" w:cs="Arial"/>
                <w:b/>
                <w:bCs/>
                <w:color w:val="000000"/>
                <w:lang w:val="en-US"/>
              </w:rPr>
              <w:t>Amount of average monthly unemployment benefit</w:t>
            </w:r>
          </w:p>
        </w:tc>
      </w:tr>
      <w:tr w:rsidR="00E93C85" w:rsidRPr="00764B9F" w:rsidTr="002B1BDD">
        <w:trPr>
          <w:gridBefore w:val="1"/>
          <w:gridAfter w:val="2"/>
          <w:wBefore w:w="992" w:type="dxa"/>
          <w:wAfter w:w="1176" w:type="dxa"/>
          <w:trHeight w:val="317"/>
        </w:trPr>
        <w:tc>
          <w:tcPr>
            <w:tcW w:w="3152" w:type="dxa"/>
            <w:vMerge/>
            <w:tcBorders>
              <w:top w:val="single" w:sz="4" w:space="0" w:color="auto"/>
              <w:left w:val="single" w:sz="4" w:space="0" w:color="auto"/>
              <w:bottom w:val="single" w:sz="4" w:space="0" w:color="auto"/>
              <w:right w:val="single" w:sz="4" w:space="0" w:color="auto"/>
            </w:tcBorders>
            <w:vAlign w:val="center"/>
            <w:hideMark/>
          </w:tcPr>
          <w:p w:rsidR="00E93C85" w:rsidRPr="004B4FB7" w:rsidRDefault="00E93C85" w:rsidP="004B4FB7">
            <w:pPr>
              <w:spacing w:line="276" w:lineRule="auto"/>
              <w:rPr>
                <w:rFonts w:ascii="Arial" w:hAnsi="Arial" w:cs="Arial"/>
                <w:b/>
                <w:bCs/>
                <w:color w:val="000000"/>
                <w:lang w:val="en-US"/>
              </w:rPr>
            </w:pPr>
          </w:p>
        </w:tc>
        <w:tc>
          <w:tcPr>
            <w:tcW w:w="4283" w:type="dxa"/>
            <w:gridSpan w:val="5"/>
            <w:vMerge/>
            <w:tcBorders>
              <w:top w:val="single" w:sz="4" w:space="0" w:color="auto"/>
              <w:left w:val="single" w:sz="4" w:space="0" w:color="auto"/>
              <w:bottom w:val="single" w:sz="4" w:space="0" w:color="auto"/>
              <w:right w:val="single" w:sz="4" w:space="0" w:color="auto"/>
            </w:tcBorders>
            <w:vAlign w:val="center"/>
            <w:hideMark/>
          </w:tcPr>
          <w:p w:rsidR="00E93C85" w:rsidRPr="004B4FB7" w:rsidRDefault="00E93C85" w:rsidP="004B4FB7">
            <w:pPr>
              <w:spacing w:line="276" w:lineRule="auto"/>
              <w:rPr>
                <w:rFonts w:ascii="Arial" w:hAnsi="Arial" w:cs="Arial"/>
                <w:b/>
                <w:bCs/>
                <w:color w:val="000000"/>
                <w:lang w:val="en-US"/>
              </w:rPr>
            </w:pPr>
          </w:p>
        </w:tc>
      </w:tr>
      <w:tr w:rsidR="00E93C85" w:rsidRPr="004B4FB7" w:rsidTr="002B1BDD">
        <w:trPr>
          <w:gridBefore w:val="1"/>
          <w:gridAfter w:val="2"/>
          <w:wBefore w:w="992" w:type="dxa"/>
          <w:wAfter w:w="1176" w:type="dxa"/>
          <w:trHeight w:val="315"/>
        </w:trPr>
        <w:tc>
          <w:tcPr>
            <w:tcW w:w="3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2013</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246,2</w:t>
            </w:r>
          </w:p>
        </w:tc>
      </w:tr>
      <w:tr w:rsidR="00E93C85" w:rsidRPr="004B4FB7" w:rsidTr="002B1BDD">
        <w:trPr>
          <w:gridBefore w:val="1"/>
          <w:gridAfter w:val="2"/>
          <w:wBefore w:w="992" w:type="dxa"/>
          <w:wAfter w:w="1176" w:type="dxa"/>
          <w:trHeight w:val="315"/>
        </w:trPr>
        <w:tc>
          <w:tcPr>
            <w:tcW w:w="3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2014</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255,4</w:t>
            </w:r>
          </w:p>
        </w:tc>
      </w:tr>
      <w:tr w:rsidR="00E93C85" w:rsidRPr="004B4FB7" w:rsidTr="002B1BDD">
        <w:trPr>
          <w:gridBefore w:val="1"/>
          <w:gridAfter w:val="2"/>
          <w:wBefore w:w="992" w:type="dxa"/>
          <w:wAfter w:w="1176" w:type="dxa"/>
          <w:trHeight w:val="315"/>
        </w:trPr>
        <w:tc>
          <w:tcPr>
            <w:tcW w:w="3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2015</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253,8</w:t>
            </w:r>
          </w:p>
        </w:tc>
      </w:tr>
      <w:tr w:rsidR="00E93C85" w:rsidRPr="004B4FB7" w:rsidTr="002B1BDD">
        <w:trPr>
          <w:gridBefore w:val="1"/>
          <w:gridAfter w:val="2"/>
          <w:wBefore w:w="992" w:type="dxa"/>
          <w:wAfter w:w="1176" w:type="dxa"/>
          <w:trHeight w:val="315"/>
        </w:trPr>
        <w:tc>
          <w:tcPr>
            <w:tcW w:w="3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2016</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249,1</w:t>
            </w:r>
          </w:p>
        </w:tc>
      </w:tr>
      <w:tr w:rsidR="00E93C85" w:rsidRPr="004B4FB7" w:rsidTr="002B1BDD">
        <w:trPr>
          <w:gridBefore w:val="1"/>
          <w:gridAfter w:val="2"/>
          <w:wBefore w:w="992" w:type="dxa"/>
          <w:wAfter w:w="1176" w:type="dxa"/>
          <w:trHeight w:val="315"/>
        </w:trPr>
        <w:tc>
          <w:tcPr>
            <w:tcW w:w="3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2017</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3C85" w:rsidRPr="004B4FB7" w:rsidRDefault="00E93C85" w:rsidP="004B4FB7">
            <w:pPr>
              <w:spacing w:line="276" w:lineRule="auto"/>
              <w:jc w:val="center"/>
              <w:rPr>
                <w:rFonts w:ascii="Arial" w:hAnsi="Arial" w:cs="Arial"/>
                <w:color w:val="000000"/>
              </w:rPr>
            </w:pPr>
            <w:r w:rsidRPr="004B4FB7">
              <w:rPr>
                <w:rFonts w:ascii="Arial" w:hAnsi="Arial" w:cs="Arial"/>
                <w:color w:val="000000"/>
              </w:rPr>
              <w:t>267,4</w:t>
            </w:r>
          </w:p>
        </w:tc>
      </w:tr>
      <w:tr w:rsidR="00F00405" w:rsidRPr="00764B9F" w:rsidTr="002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9603" w:type="dxa"/>
            <w:gridSpan w:val="9"/>
            <w:tcBorders>
              <w:top w:val="nil"/>
              <w:left w:val="nil"/>
              <w:bottom w:val="single" w:sz="4" w:space="0" w:color="auto"/>
              <w:right w:val="nil"/>
            </w:tcBorders>
            <w:vAlign w:val="bottom"/>
            <w:hideMark/>
          </w:tcPr>
          <w:p w:rsidR="002B1BDD" w:rsidRDefault="00F00405" w:rsidP="004B4FB7">
            <w:pPr>
              <w:spacing w:line="276" w:lineRule="auto"/>
              <w:jc w:val="center"/>
              <w:rPr>
                <w:rFonts w:ascii="Arial" w:hAnsi="Arial" w:cs="Arial"/>
                <w:b/>
                <w:i/>
                <w:iCs/>
                <w:lang w:val="az-Latn-AZ"/>
              </w:rPr>
            </w:pPr>
            <w:r w:rsidRPr="004B4FB7">
              <w:rPr>
                <w:rFonts w:ascii="Arial" w:hAnsi="Arial" w:cs="Arial"/>
                <w:b/>
                <w:i/>
                <w:iCs/>
                <w:lang w:val="az-Latn-AZ"/>
              </w:rPr>
              <w:br w:type="page"/>
            </w:r>
          </w:p>
          <w:p w:rsidR="00F00405" w:rsidRDefault="00F00405" w:rsidP="004B4FB7">
            <w:pPr>
              <w:spacing w:line="276" w:lineRule="auto"/>
              <w:jc w:val="center"/>
              <w:rPr>
                <w:rFonts w:ascii="Arial" w:hAnsi="Arial" w:cs="Arial"/>
                <w:b/>
                <w:bCs/>
                <w:lang w:val="az-Latn-AZ" w:eastAsia="az-Latn-AZ"/>
              </w:rPr>
            </w:pPr>
            <w:r w:rsidRPr="004B4FB7">
              <w:rPr>
                <w:rFonts w:ascii="Arial" w:hAnsi="Arial" w:cs="Arial"/>
                <w:b/>
                <w:bCs/>
                <w:lang w:val="az-Latn-AZ" w:eastAsia="az-Latn-AZ"/>
              </w:rPr>
              <w:lastRenderedPageBreak/>
              <w:t xml:space="preserve">Information of primary vocational educational and </w:t>
            </w:r>
          </w:p>
          <w:p w:rsidR="002B1BDD" w:rsidRPr="004B4FB7" w:rsidRDefault="002B1BDD" w:rsidP="004B4FB7">
            <w:pPr>
              <w:spacing w:line="276" w:lineRule="auto"/>
              <w:jc w:val="center"/>
              <w:rPr>
                <w:rFonts w:ascii="Arial" w:hAnsi="Arial" w:cs="Arial"/>
                <w:b/>
                <w:bCs/>
                <w:lang w:val="az-Latn-AZ" w:eastAsia="az-Latn-AZ"/>
              </w:rPr>
            </w:pPr>
          </w:p>
          <w:p w:rsidR="00F00405" w:rsidRPr="004B4FB7" w:rsidRDefault="00F00405" w:rsidP="004B4FB7">
            <w:pPr>
              <w:spacing w:line="276" w:lineRule="auto"/>
              <w:jc w:val="center"/>
              <w:rPr>
                <w:rFonts w:ascii="Arial" w:hAnsi="Arial" w:cs="Arial"/>
                <w:b/>
                <w:bCs/>
                <w:lang w:val="az-Latn-AZ" w:eastAsia="az-Latn-AZ"/>
              </w:rPr>
            </w:pPr>
            <w:r w:rsidRPr="004B4FB7">
              <w:rPr>
                <w:rFonts w:ascii="Arial" w:hAnsi="Arial" w:cs="Arial"/>
                <w:b/>
                <w:bCs/>
                <w:lang w:val="az-Latn-AZ" w:eastAsia="az-Latn-AZ"/>
              </w:rPr>
              <w:t>specialized secondary educational institutions</w:t>
            </w:r>
          </w:p>
          <w:p w:rsidR="00672C43" w:rsidRPr="004B4FB7" w:rsidRDefault="00FC35CB"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p>
          <w:p w:rsidR="00FC35CB" w:rsidRPr="004B4FB7" w:rsidRDefault="00D63BB0" w:rsidP="004B4FB7">
            <w:pPr>
              <w:autoSpaceDE w:val="0"/>
              <w:autoSpaceDN w:val="0"/>
              <w:adjustRightInd w:val="0"/>
              <w:spacing w:line="276" w:lineRule="auto"/>
              <w:ind w:left="5040"/>
              <w:jc w:val="center"/>
              <w:rPr>
                <w:rFonts w:ascii="Arial" w:hAnsi="Arial" w:cs="Arial"/>
                <w:b/>
                <w:iCs/>
                <w:lang w:val="en-US"/>
              </w:rPr>
            </w:pPr>
            <w:r w:rsidRPr="004B4FB7">
              <w:rPr>
                <w:rFonts w:ascii="Arial" w:hAnsi="Arial" w:cs="Arial"/>
                <w:b/>
                <w:iCs/>
                <w:lang w:val="en-US"/>
              </w:rPr>
              <w:t xml:space="preserve">                                                </w:t>
            </w:r>
            <w:r w:rsidR="00FC35CB" w:rsidRPr="004B4FB7">
              <w:rPr>
                <w:rFonts w:ascii="Arial" w:hAnsi="Arial" w:cs="Arial"/>
                <w:b/>
                <w:iCs/>
                <w:lang w:val="en-US"/>
              </w:rPr>
              <w:t xml:space="preserve"> </w:t>
            </w:r>
            <w:r w:rsidR="00672C43" w:rsidRPr="004B4FB7">
              <w:rPr>
                <w:rFonts w:ascii="Arial" w:hAnsi="Arial" w:cs="Arial"/>
                <w:b/>
                <w:iCs/>
                <w:lang w:val="en-US"/>
              </w:rPr>
              <w:t xml:space="preserve">Table </w:t>
            </w:r>
            <w:r w:rsidR="00E93C85" w:rsidRPr="004B4FB7">
              <w:rPr>
                <w:rFonts w:ascii="Arial" w:hAnsi="Arial" w:cs="Arial"/>
                <w:b/>
                <w:iCs/>
                <w:lang w:val="en-US"/>
              </w:rPr>
              <w:t>37</w:t>
            </w:r>
          </w:p>
          <w:p w:rsidR="00FC35CB" w:rsidRPr="004B4FB7" w:rsidRDefault="00FC35CB" w:rsidP="004B4FB7">
            <w:pPr>
              <w:spacing w:line="276" w:lineRule="auto"/>
              <w:jc w:val="center"/>
              <w:rPr>
                <w:rFonts w:ascii="Arial" w:hAnsi="Arial" w:cs="Arial"/>
                <w:b/>
                <w:bCs/>
                <w:lang w:val="az-Latn-AZ" w:eastAsia="az-Latn-AZ"/>
              </w:rPr>
            </w:pPr>
          </w:p>
          <w:p w:rsidR="00F00405" w:rsidRPr="004B4FB7" w:rsidRDefault="00F00405" w:rsidP="004B4FB7">
            <w:pPr>
              <w:spacing w:line="276" w:lineRule="auto"/>
              <w:jc w:val="center"/>
              <w:rPr>
                <w:rFonts w:ascii="Arial" w:hAnsi="Arial" w:cs="Arial"/>
                <w:b/>
                <w:bCs/>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center"/>
            <w:hideMark/>
          </w:tcPr>
          <w:p w:rsidR="00F00405" w:rsidRPr="004B4FB7" w:rsidRDefault="00F00405" w:rsidP="004B4FB7">
            <w:pPr>
              <w:spacing w:line="276" w:lineRule="auto"/>
              <w:rPr>
                <w:rFonts w:ascii="Arial" w:hAnsi="Arial" w:cs="Arial"/>
                <w:b/>
                <w:lang w:val="az-Latn-AZ" w:eastAsia="az-Latn-AZ"/>
              </w:rPr>
            </w:pPr>
          </w:p>
        </w:tc>
        <w:tc>
          <w:tcPr>
            <w:tcW w:w="945" w:type="dxa"/>
            <w:tcBorders>
              <w:top w:val="single" w:sz="4" w:space="0" w:color="auto"/>
              <w:left w:val="single" w:sz="4" w:space="0" w:color="auto"/>
              <w:bottom w:val="single" w:sz="4" w:space="0" w:color="auto"/>
              <w:right w:val="single" w:sz="4" w:space="0" w:color="auto"/>
            </w:tcBorders>
            <w:noWrap/>
            <w:vAlign w:val="center"/>
            <w:hideMark/>
          </w:tcPr>
          <w:p w:rsidR="00F00405" w:rsidRPr="004B4FB7" w:rsidRDefault="00F00405" w:rsidP="004B4FB7">
            <w:pPr>
              <w:spacing w:line="276" w:lineRule="auto"/>
              <w:jc w:val="center"/>
              <w:rPr>
                <w:rFonts w:ascii="Arial" w:hAnsi="Arial" w:cs="Arial"/>
                <w:b/>
                <w:lang w:val="az-Latn-AZ" w:eastAsia="az-Latn-AZ"/>
              </w:rPr>
            </w:pPr>
            <w:r w:rsidRPr="004B4FB7">
              <w:rPr>
                <w:rFonts w:ascii="Arial" w:hAnsi="Arial" w:cs="Arial"/>
                <w:b/>
                <w:lang w:val="az-Latn-AZ" w:eastAsia="az-Latn-AZ"/>
              </w:rPr>
              <w:t>2013</w:t>
            </w:r>
          </w:p>
        </w:tc>
        <w:tc>
          <w:tcPr>
            <w:tcW w:w="1056" w:type="dxa"/>
            <w:tcBorders>
              <w:top w:val="single" w:sz="4" w:space="0" w:color="auto"/>
              <w:left w:val="single" w:sz="4" w:space="0" w:color="auto"/>
              <w:bottom w:val="single" w:sz="4" w:space="0" w:color="auto"/>
              <w:right w:val="single" w:sz="4" w:space="0" w:color="auto"/>
            </w:tcBorders>
            <w:noWrap/>
            <w:vAlign w:val="center"/>
            <w:hideMark/>
          </w:tcPr>
          <w:p w:rsidR="00F00405" w:rsidRPr="004B4FB7" w:rsidRDefault="00F00405" w:rsidP="004B4FB7">
            <w:pPr>
              <w:spacing w:line="276" w:lineRule="auto"/>
              <w:jc w:val="center"/>
              <w:rPr>
                <w:rFonts w:ascii="Arial" w:hAnsi="Arial" w:cs="Arial"/>
                <w:b/>
                <w:lang w:val="az-Latn-AZ" w:eastAsia="az-Latn-AZ"/>
              </w:rPr>
            </w:pPr>
            <w:r w:rsidRPr="004B4FB7">
              <w:rPr>
                <w:rFonts w:ascii="Arial" w:hAnsi="Arial" w:cs="Arial"/>
                <w:b/>
                <w:lang w:val="az-Latn-AZ" w:eastAsia="az-Latn-AZ"/>
              </w:rPr>
              <w:t>2014</w:t>
            </w:r>
          </w:p>
        </w:tc>
        <w:tc>
          <w:tcPr>
            <w:tcW w:w="1056" w:type="dxa"/>
            <w:tcBorders>
              <w:top w:val="single" w:sz="4" w:space="0" w:color="auto"/>
              <w:left w:val="single" w:sz="4" w:space="0" w:color="auto"/>
              <w:bottom w:val="single" w:sz="4" w:space="0" w:color="auto"/>
              <w:right w:val="single" w:sz="4" w:space="0" w:color="auto"/>
            </w:tcBorders>
            <w:noWrap/>
            <w:vAlign w:val="center"/>
            <w:hideMark/>
          </w:tcPr>
          <w:p w:rsidR="00F00405" w:rsidRPr="004B4FB7" w:rsidRDefault="00F00405" w:rsidP="004B4FB7">
            <w:pPr>
              <w:spacing w:line="276" w:lineRule="auto"/>
              <w:jc w:val="center"/>
              <w:rPr>
                <w:rFonts w:ascii="Arial" w:hAnsi="Arial" w:cs="Arial"/>
                <w:b/>
                <w:lang w:val="az-Latn-AZ" w:eastAsia="az-Latn-AZ"/>
              </w:rPr>
            </w:pPr>
            <w:r w:rsidRPr="004B4FB7">
              <w:rPr>
                <w:rFonts w:ascii="Arial" w:hAnsi="Arial" w:cs="Arial"/>
                <w:b/>
                <w:lang w:val="az-Latn-AZ" w:eastAsia="az-Latn-AZ"/>
              </w:rPr>
              <w:t>2015</w:t>
            </w:r>
          </w:p>
        </w:tc>
        <w:tc>
          <w:tcPr>
            <w:tcW w:w="749" w:type="dxa"/>
            <w:gridSpan w:val="2"/>
            <w:tcBorders>
              <w:top w:val="single" w:sz="4" w:space="0" w:color="auto"/>
              <w:left w:val="single" w:sz="4" w:space="0" w:color="auto"/>
              <w:bottom w:val="single" w:sz="4" w:space="0" w:color="auto"/>
              <w:right w:val="single" w:sz="4" w:space="0" w:color="auto"/>
            </w:tcBorders>
            <w:noWrap/>
            <w:vAlign w:val="center"/>
            <w:hideMark/>
          </w:tcPr>
          <w:p w:rsidR="00F00405" w:rsidRPr="004B4FB7" w:rsidRDefault="00F00405" w:rsidP="004B4FB7">
            <w:pPr>
              <w:spacing w:line="276" w:lineRule="auto"/>
              <w:jc w:val="center"/>
              <w:rPr>
                <w:rFonts w:ascii="Arial" w:hAnsi="Arial" w:cs="Arial"/>
                <w:b/>
                <w:lang w:val="az-Latn-AZ" w:eastAsia="az-Latn-AZ"/>
              </w:rPr>
            </w:pPr>
            <w:r w:rsidRPr="004B4FB7">
              <w:rPr>
                <w:rFonts w:ascii="Arial" w:hAnsi="Arial" w:cs="Arial"/>
                <w:b/>
                <w:lang w:val="az-Latn-AZ" w:eastAsia="az-Latn-AZ"/>
              </w:rPr>
              <w:t>2016</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F00405" w:rsidRPr="004B4FB7" w:rsidRDefault="00F00405" w:rsidP="004B4FB7">
            <w:pPr>
              <w:spacing w:line="276" w:lineRule="auto"/>
              <w:jc w:val="center"/>
              <w:rPr>
                <w:rFonts w:ascii="Arial" w:hAnsi="Arial" w:cs="Arial"/>
                <w:b/>
                <w:lang w:val="az-Latn-AZ" w:eastAsia="az-Latn-AZ"/>
              </w:rPr>
            </w:pPr>
            <w:r w:rsidRPr="004B4FB7">
              <w:rPr>
                <w:rFonts w:ascii="Arial" w:hAnsi="Arial" w:cs="Arial"/>
                <w:b/>
                <w:lang w:val="az-Latn-AZ" w:eastAsia="az-Latn-AZ"/>
              </w:rPr>
              <w:t>2017</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5048" w:type="dxa"/>
            <w:gridSpan w:val="3"/>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Number of primary vocational educational institutions (at the end of  the year) - total</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112</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113</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113</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111</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5048" w:type="dxa"/>
            <w:gridSpan w:val="3"/>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Students of primary vocational institutions-total, </w:t>
            </w:r>
          </w:p>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thsd person</w:t>
            </w:r>
          </w:p>
        </w:tc>
        <w:tc>
          <w:tcPr>
            <w:tcW w:w="945" w:type="dxa"/>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29</w:t>
            </w:r>
          </w:p>
        </w:tc>
        <w:tc>
          <w:tcPr>
            <w:tcW w:w="1056" w:type="dxa"/>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25</w:t>
            </w:r>
          </w:p>
        </w:tc>
        <w:tc>
          <w:tcPr>
            <w:tcW w:w="1056" w:type="dxa"/>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24</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24</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i/>
                <w:iCs/>
                <w:lang w:val="az-Latn-AZ" w:eastAsia="az-Latn-AZ"/>
              </w:rPr>
            </w:pPr>
            <w:r w:rsidRPr="004B4FB7">
              <w:rPr>
                <w:rFonts w:ascii="Arial" w:hAnsi="Arial" w:cs="Arial"/>
                <w:i/>
                <w:iCs/>
                <w:lang w:val="az-Latn-AZ" w:eastAsia="az-Latn-AZ"/>
              </w:rPr>
              <w:t xml:space="preserve">        of which: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boys</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22</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18</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girls</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048" w:type="dxa"/>
            <w:gridSpan w:val="3"/>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Graduates of primary vocational educational institutions-total, thsd person</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15</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15</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Number of specialized secondary educational institutions  (at the beginning of the school year) - total</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61</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55</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i/>
                <w:iCs/>
                <w:lang w:val="az-Latn-AZ" w:eastAsia="az-Latn-AZ"/>
              </w:rPr>
            </w:pPr>
            <w:r w:rsidRPr="004B4FB7">
              <w:rPr>
                <w:rFonts w:ascii="Arial" w:hAnsi="Arial" w:cs="Arial"/>
                <w:i/>
                <w:iCs/>
                <w:lang w:val="az-Latn-AZ" w:eastAsia="az-Latn-AZ"/>
              </w:rPr>
              <w:t xml:space="preserve">      including: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state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60</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60</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53</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53</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non-state   </w:t>
            </w:r>
            <w:r w:rsidRPr="004B4FB7">
              <w:rPr>
                <w:rFonts w:ascii="Arial" w:hAnsi="Arial" w:cs="Arial"/>
                <w:i/>
                <w:iCs/>
                <w:lang w:val="az-Latn-AZ" w:eastAsia="az-Latn-AZ"/>
              </w:rPr>
              <w:t xml:space="preserve">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048" w:type="dxa"/>
            <w:gridSpan w:val="3"/>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Students of specialized secondary educational institutions - total, thsd person</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63,3</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60,5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56,4</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51,7</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47,4</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i/>
                <w:iCs/>
                <w:lang w:val="az-Latn-AZ" w:eastAsia="az-Latn-AZ"/>
              </w:rPr>
            </w:pPr>
            <w:r w:rsidRPr="004B4FB7">
              <w:rPr>
                <w:rFonts w:ascii="Arial" w:hAnsi="Arial" w:cs="Arial"/>
                <w:i/>
                <w:iCs/>
                <w:lang w:val="az-Latn-AZ" w:eastAsia="az-Latn-AZ"/>
              </w:rPr>
              <w:t xml:space="preserve">      including: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state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61,2</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57,7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53,6</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48,6</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44,2</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non-state   </w:t>
            </w:r>
            <w:r w:rsidRPr="004B4FB7">
              <w:rPr>
                <w:rFonts w:ascii="Arial" w:hAnsi="Arial" w:cs="Arial"/>
                <w:i/>
                <w:iCs/>
                <w:lang w:val="az-Latn-AZ" w:eastAsia="az-Latn-AZ"/>
              </w:rPr>
              <w:t xml:space="preserve">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2,8</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3,1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3,2</w:t>
            </w:r>
          </w:p>
        </w:tc>
      </w:tr>
      <w:tr w:rsidR="00F00405" w:rsidRPr="00764B9F"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5048" w:type="dxa"/>
            <w:gridSpan w:val="3"/>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Students of specialized secondary educational institutions - total, thsd person</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i/>
                <w:iCs/>
                <w:lang w:val="az-Latn-AZ" w:eastAsia="az-Latn-AZ"/>
              </w:rPr>
            </w:pPr>
            <w:r w:rsidRPr="004B4FB7">
              <w:rPr>
                <w:rFonts w:ascii="Arial" w:hAnsi="Arial" w:cs="Arial"/>
                <w:i/>
                <w:iCs/>
                <w:lang w:val="az-Latn-AZ" w:eastAsia="az-Latn-AZ"/>
              </w:rPr>
              <w:t xml:space="preserve">        of which: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male</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20,8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19,6</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18,8</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17,4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16,5</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female</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40,8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37,6</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34,3</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30,9</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5048" w:type="dxa"/>
            <w:gridSpan w:val="3"/>
            <w:tcBorders>
              <w:top w:val="single" w:sz="4" w:space="0" w:color="auto"/>
              <w:left w:val="single" w:sz="4" w:space="0" w:color="auto"/>
              <w:bottom w:val="single" w:sz="4" w:space="0" w:color="auto"/>
              <w:right w:val="single" w:sz="4" w:space="0" w:color="auto"/>
            </w:tcBorders>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Graduates of specialized secondary educational institutions - total, thsd person</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12,6</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14,8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16,4</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17,1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16,3</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i/>
                <w:iCs/>
                <w:lang w:val="az-Latn-AZ" w:eastAsia="az-Latn-AZ"/>
              </w:rPr>
            </w:pPr>
            <w:r w:rsidRPr="004B4FB7">
              <w:rPr>
                <w:rFonts w:ascii="Arial" w:hAnsi="Arial" w:cs="Arial"/>
                <w:i/>
                <w:iCs/>
                <w:lang w:val="az-Latn-AZ" w:eastAsia="az-Latn-AZ"/>
              </w:rPr>
              <w:t xml:space="preserve">        of which: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eastAsiaTheme="minorEastAsia" w:hAnsi="Arial" w:cs="Arial"/>
                <w:lang w:val="az-Latn-AZ" w:eastAsia="az-Latn-AZ"/>
              </w:rPr>
            </w:pP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male</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3,9</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4,9</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4,8</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5,0</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4,6</w:t>
            </w:r>
          </w:p>
        </w:tc>
      </w:tr>
      <w:tr w:rsidR="00F00405" w:rsidRPr="004B4FB7" w:rsidTr="002B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48" w:type="dxa"/>
            <w:gridSpan w:val="3"/>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rPr>
                <w:rFonts w:ascii="Arial" w:hAnsi="Arial" w:cs="Arial"/>
                <w:lang w:val="az-Latn-AZ" w:eastAsia="az-Latn-AZ"/>
              </w:rPr>
            </w:pPr>
            <w:r w:rsidRPr="004B4FB7">
              <w:rPr>
                <w:rFonts w:ascii="Arial" w:hAnsi="Arial" w:cs="Arial"/>
                <w:lang w:val="az-Latn-AZ" w:eastAsia="az-Latn-AZ"/>
              </w:rPr>
              <w:t xml:space="preserve">           female</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8,7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9,9</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11,6</w:t>
            </w:r>
          </w:p>
        </w:tc>
        <w:tc>
          <w:tcPr>
            <w:tcW w:w="749" w:type="dxa"/>
            <w:gridSpan w:val="2"/>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12,1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00405" w:rsidRPr="004B4FB7" w:rsidRDefault="00F00405" w:rsidP="004B4FB7">
            <w:pPr>
              <w:spacing w:line="276" w:lineRule="auto"/>
              <w:jc w:val="right"/>
              <w:rPr>
                <w:rFonts w:ascii="Arial" w:hAnsi="Arial" w:cs="Arial"/>
                <w:lang w:val="az-Latn-AZ" w:eastAsia="az-Latn-AZ"/>
              </w:rPr>
            </w:pPr>
            <w:r w:rsidRPr="004B4FB7">
              <w:rPr>
                <w:rFonts w:ascii="Arial" w:hAnsi="Arial" w:cs="Arial"/>
                <w:lang w:val="az-Latn-AZ" w:eastAsia="az-Latn-AZ"/>
              </w:rPr>
              <w:t>11,7</w:t>
            </w:r>
          </w:p>
        </w:tc>
      </w:tr>
    </w:tbl>
    <w:p w:rsidR="00F00405" w:rsidRPr="004B4FB7" w:rsidRDefault="00F00405" w:rsidP="004B4FB7">
      <w:pPr>
        <w:spacing w:line="276" w:lineRule="auto"/>
        <w:rPr>
          <w:rFonts w:ascii="Arial" w:hAnsi="Arial" w:cs="Arial"/>
          <w:b/>
          <w:bCs/>
          <w:lang w:val="en-US"/>
        </w:rPr>
      </w:pPr>
    </w:p>
    <w:p w:rsidR="00017C48" w:rsidRPr="004B4FB7" w:rsidRDefault="00D23B8F" w:rsidP="004B4FB7">
      <w:pPr>
        <w:spacing w:line="276" w:lineRule="auto"/>
        <w:rPr>
          <w:rFonts w:ascii="Arial" w:hAnsi="Arial" w:cs="Arial"/>
          <w:b/>
          <w:lang w:val="az-Latn-AZ"/>
        </w:rPr>
      </w:pPr>
      <w:r w:rsidRPr="004B4FB7">
        <w:rPr>
          <w:rFonts w:ascii="Arial" w:hAnsi="Arial" w:cs="Arial"/>
          <w:b/>
          <w:lang w:val="az-Latn-AZ"/>
        </w:rPr>
        <w:t xml:space="preserve">                                                                                                            </w:t>
      </w:r>
    </w:p>
    <w:p w:rsidR="00257FAA" w:rsidRDefault="00017C48" w:rsidP="004B4FB7">
      <w:pPr>
        <w:spacing w:line="276" w:lineRule="auto"/>
        <w:ind w:left="6480" w:firstLine="720"/>
        <w:rPr>
          <w:rFonts w:ascii="Arial" w:hAnsi="Arial" w:cs="Arial"/>
          <w:b/>
          <w:lang w:val="az-Latn-AZ"/>
        </w:rPr>
      </w:pPr>
      <w:r w:rsidRPr="004B4FB7">
        <w:rPr>
          <w:rFonts w:ascii="Arial" w:hAnsi="Arial" w:cs="Arial"/>
          <w:b/>
          <w:lang w:val="az-Latn-AZ"/>
        </w:rPr>
        <w:t xml:space="preserve">                </w:t>
      </w:r>
    </w:p>
    <w:p w:rsidR="00257FAA" w:rsidRDefault="00257FAA" w:rsidP="004B4FB7">
      <w:pPr>
        <w:spacing w:line="276" w:lineRule="auto"/>
        <w:ind w:left="6480" w:firstLine="720"/>
        <w:rPr>
          <w:rFonts w:ascii="Arial" w:hAnsi="Arial" w:cs="Arial"/>
          <w:b/>
          <w:lang w:val="az-Latn-AZ"/>
        </w:rPr>
      </w:pPr>
    </w:p>
    <w:p w:rsidR="004A17A7" w:rsidRPr="004B4FB7" w:rsidRDefault="004A17A7" w:rsidP="00257FAA">
      <w:pPr>
        <w:spacing w:line="276" w:lineRule="auto"/>
        <w:ind w:left="7920" w:firstLine="720"/>
        <w:rPr>
          <w:rFonts w:ascii="Arial" w:hAnsi="Arial" w:cs="Arial"/>
          <w:b/>
          <w:lang w:val="az-Latn-AZ"/>
        </w:rPr>
      </w:pPr>
      <w:r w:rsidRPr="004B4FB7">
        <w:rPr>
          <w:rFonts w:ascii="Arial" w:hAnsi="Arial" w:cs="Arial"/>
          <w:b/>
          <w:lang w:val="az-Latn-AZ"/>
        </w:rPr>
        <w:t xml:space="preserve">Table </w:t>
      </w:r>
      <w:r w:rsidR="00D23B8F" w:rsidRPr="004B4FB7">
        <w:rPr>
          <w:rFonts w:ascii="Arial" w:hAnsi="Arial" w:cs="Arial"/>
          <w:b/>
          <w:lang w:val="az-Latn-AZ"/>
        </w:rPr>
        <w:t>38</w:t>
      </w:r>
    </w:p>
    <w:p w:rsidR="004A17A7" w:rsidRPr="004B4FB7" w:rsidRDefault="004A17A7" w:rsidP="004B4FB7">
      <w:pPr>
        <w:spacing w:line="276" w:lineRule="auto"/>
        <w:ind w:left="8640"/>
        <w:rPr>
          <w:rFonts w:ascii="Arial" w:hAnsi="Arial" w:cs="Arial"/>
          <w:b/>
          <w:lang w:val="az-Latn-AZ"/>
        </w:rPr>
      </w:pPr>
    </w:p>
    <w:p w:rsidR="004A17A7" w:rsidRPr="004B4FB7" w:rsidRDefault="004A17A7" w:rsidP="004B4FB7">
      <w:pPr>
        <w:spacing w:line="276" w:lineRule="auto"/>
        <w:rPr>
          <w:rFonts w:ascii="Arial" w:hAnsi="Arial" w:cs="Arial"/>
          <w:b/>
          <w:lang w:val="az-Latn-AZ"/>
        </w:rPr>
      </w:pPr>
      <w:r w:rsidRPr="004B4FB7">
        <w:rPr>
          <w:rFonts w:ascii="Arial" w:hAnsi="Arial" w:cs="Arial"/>
          <w:b/>
          <w:lang w:val="az-Latn-AZ"/>
        </w:rPr>
        <w:t xml:space="preserve">The number of young people employed and given unemployment status by employment services (person)  </w:t>
      </w:r>
    </w:p>
    <w:tbl>
      <w:tblPr>
        <w:tblW w:w="21740" w:type="dxa"/>
        <w:tblInd w:w="93" w:type="dxa"/>
        <w:tblLook w:val="04A0" w:firstRow="1" w:lastRow="0" w:firstColumn="1" w:lastColumn="0" w:noHBand="0" w:noVBand="1"/>
      </w:tblPr>
      <w:tblGrid>
        <w:gridCol w:w="4126"/>
        <w:gridCol w:w="1276"/>
        <w:gridCol w:w="1276"/>
        <w:gridCol w:w="1275"/>
        <w:gridCol w:w="1276"/>
        <w:gridCol w:w="1791"/>
        <w:gridCol w:w="1340"/>
        <w:gridCol w:w="1340"/>
        <w:gridCol w:w="1340"/>
        <w:gridCol w:w="1340"/>
        <w:gridCol w:w="1340"/>
        <w:gridCol w:w="1340"/>
        <w:gridCol w:w="1340"/>
        <w:gridCol w:w="1340"/>
      </w:tblGrid>
      <w:tr w:rsidR="004A17A7" w:rsidRPr="00764B9F" w:rsidTr="003459B9">
        <w:trPr>
          <w:trHeight w:val="360"/>
        </w:trPr>
        <w:tc>
          <w:tcPr>
            <w:tcW w:w="4126"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276"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276"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275"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276"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791"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c>
          <w:tcPr>
            <w:tcW w:w="1340" w:type="dxa"/>
            <w:tcBorders>
              <w:top w:val="nil"/>
              <w:left w:val="nil"/>
              <w:bottom w:val="nil"/>
              <w:right w:val="nil"/>
            </w:tcBorders>
            <w:shd w:val="clear" w:color="auto" w:fill="auto"/>
            <w:noWrap/>
            <w:vAlign w:val="bottom"/>
            <w:hideMark/>
          </w:tcPr>
          <w:p w:rsidR="004A17A7" w:rsidRPr="004B4FB7" w:rsidRDefault="004A17A7" w:rsidP="004B4FB7">
            <w:pPr>
              <w:spacing w:line="276" w:lineRule="auto"/>
              <w:jc w:val="both"/>
              <w:rPr>
                <w:rFonts w:ascii="Arial" w:hAnsi="Arial" w:cs="Arial"/>
                <w:lang w:val="az-Latn-AZ"/>
              </w:rPr>
            </w:pPr>
          </w:p>
        </w:tc>
      </w:tr>
      <w:tr w:rsidR="004A17A7" w:rsidRPr="004B4FB7" w:rsidTr="003459B9">
        <w:trPr>
          <w:gridAfter w:val="9"/>
          <w:wAfter w:w="12511" w:type="dxa"/>
          <w:trHeight w:val="228"/>
        </w:trPr>
        <w:tc>
          <w:tcPr>
            <w:tcW w:w="41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17A7" w:rsidRPr="004B4FB7" w:rsidRDefault="004A17A7" w:rsidP="004B4FB7">
            <w:pPr>
              <w:spacing w:line="276" w:lineRule="auto"/>
              <w:jc w:val="both"/>
              <w:rPr>
                <w:rFonts w:ascii="Arial" w:hAnsi="Arial" w:cs="Arial"/>
                <w:b/>
                <w:bCs/>
              </w:rPr>
            </w:pPr>
            <w:r w:rsidRPr="004B4FB7">
              <w:rPr>
                <w:rFonts w:ascii="Arial" w:hAnsi="Arial" w:cs="Arial"/>
                <w:b/>
                <w:bCs/>
              </w:rPr>
              <w:t>Name of measure</w:t>
            </w:r>
          </w:p>
          <w:p w:rsidR="004A17A7" w:rsidRPr="004B4FB7" w:rsidRDefault="004A17A7" w:rsidP="004B4FB7">
            <w:pPr>
              <w:spacing w:line="276" w:lineRule="auto"/>
              <w:jc w:val="both"/>
              <w:rPr>
                <w:rFonts w:ascii="Arial" w:hAnsi="Arial" w:cs="Arial"/>
                <w:b/>
                <w:bCs/>
              </w:rPr>
            </w:pPr>
          </w:p>
        </w:tc>
        <w:tc>
          <w:tcPr>
            <w:tcW w:w="1276" w:type="dxa"/>
            <w:tcBorders>
              <w:top w:val="single" w:sz="8" w:space="0" w:color="auto"/>
              <w:left w:val="single" w:sz="4" w:space="0" w:color="auto"/>
              <w:bottom w:val="single" w:sz="8" w:space="0" w:color="auto"/>
              <w:right w:val="nil"/>
            </w:tcBorders>
            <w:shd w:val="clear" w:color="auto" w:fill="auto"/>
            <w:vAlign w:val="center"/>
            <w:hideMark/>
          </w:tcPr>
          <w:p w:rsidR="004A17A7" w:rsidRPr="004B4FB7" w:rsidRDefault="004A17A7" w:rsidP="004B4FB7">
            <w:pPr>
              <w:spacing w:line="276" w:lineRule="auto"/>
              <w:jc w:val="right"/>
              <w:rPr>
                <w:rFonts w:ascii="Arial" w:hAnsi="Arial" w:cs="Arial"/>
                <w:b/>
                <w:bCs/>
              </w:rPr>
            </w:pPr>
            <w:r w:rsidRPr="004B4FB7">
              <w:rPr>
                <w:rFonts w:ascii="Arial" w:hAnsi="Arial" w:cs="Arial"/>
                <w:b/>
                <w:bCs/>
              </w:rPr>
              <w:t>2013</w:t>
            </w:r>
          </w:p>
          <w:p w:rsidR="004A17A7" w:rsidRPr="004B4FB7" w:rsidRDefault="004A17A7" w:rsidP="004B4FB7">
            <w:pPr>
              <w:spacing w:line="276" w:lineRule="auto"/>
              <w:jc w:val="right"/>
              <w:rPr>
                <w:rFonts w:ascii="Arial" w:hAnsi="Arial" w:cs="Arial"/>
                <w:b/>
                <w:bCs/>
              </w:rPr>
            </w:pPr>
          </w:p>
        </w:tc>
        <w:tc>
          <w:tcPr>
            <w:tcW w:w="1276" w:type="dxa"/>
            <w:tcBorders>
              <w:top w:val="single" w:sz="8" w:space="0" w:color="auto"/>
              <w:left w:val="single" w:sz="4" w:space="0" w:color="auto"/>
              <w:bottom w:val="single" w:sz="8" w:space="0" w:color="auto"/>
              <w:right w:val="nil"/>
            </w:tcBorders>
            <w:shd w:val="clear" w:color="auto" w:fill="auto"/>
            <w:vAlign w:val="center"/>
            <w:hideMark/>
          </w:tcPr>
          <w:p w:rsidR="004A17A7" w:rsidRPr="004B4FB7" w:rsidRDefault="004A17A7" w:rsidP="004B4FB7">
            <w:pPr>
              <w:spacing w:line="276" w:lineRule="auto"/>
              <w:jc w:val="right"/>
              <w:rPr>
                <w:rFonts w:ascii="Arial" w:hAnsi="Arial" w:cs="Arial"/>
                <w:b/>
                <w:bCs/>
              </w:rPr>
            </w:pPr>
            <w:r w:rsidRPr="004B4FB7">
              <w:rPr>
                <w:rFonts w:ascii="Arial" w:hAnsi="Arial" w:cs="Arial"/>
                <w:b/>
                <w:bCs/>
              </w:rPr>
              <w:t>2014</w:t>
            </w:r>
          </w:p>
          <w:p w:rsidR="004A17A7" w:rsidRPr="004B4FB7" w:rsidRDefault="004A17A7" w:rsidP="004B4FB7">
            <w:pPr>
              <w:spacing w:line="276" w:lineRule="auto"/>
              <w:jc w:val="right"/>
              <w:rPr>
                <w:rFonts w:ascii="Arial" w:hAnsi="Arial" w:cs="Arial"/>
                <w:b/>
                <w:bCs/>
              </w:rPr>
            </w:pPr>
          </w:p>
        </w:tc>
        <w:tc>
          <w:tcPr>
            <w:tcW w:w="1275" w:type="dxa"/>
            <w:tcBorders>
              <w:top w:val="single" w:sz="8" w:space="0" w:color="auto"/>
              <w:left w:val="single" w:sz="4" w:space="0" w:color="auto"/>
              <w:bottom w:val="single" w:sz="8" w:space="0" w:color="auto"/>
              <w:right w:val="nil"/>
            </w:tcBorders>
            <w:shd w:val="clear" w:color="auto" w:fill="auto"/>
            <w:vAlign w:val="center"/>
            <w:hideMark/>
          </w:tcPr>
          <w:p w:rsidR="004A17A7" w:rsidRPr="004B4FB7" w:rsidRDefault="004A17A7" w:rsidP="004B4FB7">
            <w:pPr>
              <w:spacing w:line="276" w:lineRule="auto"/>
              <w:jc w:val="right"/>
              <w:rPr>
                <w:rFonts w:ascii="Arial" w:hAnsi="Arial" w:cs="Arial"/>
                <w:b/>
                <w:bCs/>
              </w:rPr>
            </w:pPr>
            <w:r w:rsidRPr="004B4FB7">
              <w:rPr>
                <w:rFonts w:ascii="Arial" w:hAnsi="Arial" w:cs="Arial"/>
                <w:b/>
                <w:bCs/>
              </w:rPr>
              <w:t>2015</w:t>
            </w:r>
          </w:p>
          <w:p w:rsidR="004A17A7" w:rsidRPr="004B4FB7" w:rsidRDefault="004A17A7" w:rsidP="004B4FB7">
            <w:pPr>
              <w:spacing w:line="276" w:lineRule="auto"/>
              <w:jc w:val="right"/>
              <w:rPr>
                <w:rFonts w:ascii="Arial" w:hAnsi="Arial" w:cs="Arial"/>
                <w:b/>
                <w:bCs/>
              </w:rPr>
            </w:pP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A17A7" w:rsidRPr="004B4FB7" w:rsidRDefault="004A17A7" w:rsidP="004B4FB7">
            <w:pPr>
              <w:spacing w:line="276" w:lineRule="auto"/>
              <w:jc w:val="right"/>
              <w:rPr>
                <w:rFonts w:ascii="Arial" w:hAnsi="Arial" w:cs="Arial"/>
                <w:b/>
                <w:bCs/>
              </w:rPr>
            </w:pPr>
            <w:r w:rsidRPr="004B4FB7">
              <w:rPr>
                <w:rFonts w:ascii="Arial" w:hAnsi="Arial" w:cs="Arial"/>
                <w:b/>
                <w:bCs/>
              </w:rPr>
              <w:t>2016</w:t>
            </w:r>
          </w:p>
          <w:p w:rsidR="004A17A7" w:rsidRPr="004B4FB7" w:rsidRDefault="004A17A7" w:rsidP="004B4FB7">
            <w:pPr>
              <w:spacing w:line="276" w:lineRule="auto"/>
              <w:jc w:val="right"/>
              <w:rPr>
                <w:rFonts w:ascii="Arial" w:hAnsi="Arial" w:cs="Arial"/>
                <w:b/>
                <w:bCs/>
              </w:rPr>
            </w:pPr>
          </w:p>
        </w:tc>
      </w:tr>
      <w:tr w:rsidR="004A17A7" w:rsidRPr="004B4FB7" w:rsidTr="003459B9">
        <w:trPr>
          <w:gridAfter w:val="9"/>
          <w:wAfter w:w="12511" w:type="dxa"/>
          <w:trHeight w:val="42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4A17A7" w:rsidRPr="004B4FB7" w:rsidRDefault="004A17A7" w:rsidP="004B4FB7">
            <w:pPr>
              <w:spacing w:line="276" w:lineRule="auto"/>
              <w:jc w:val="both"/>
              <w:rPr>
                <w:rFonts w:ascii="Arial" w:hAnsi="Arial" w:cs="Arial"/>
                <w:lang w:val="en-US"/>
              </w:rPr>
            </w:pPr>
            <w:r w:rsidRPr="004B4FB7">
              <w:rPr>
                <w:rFonts w:ascii="Arial" w:hAnsi="Arial" w:cs="Arial"/>
                <w:lang w:val="az-Latn-AZ"/>
              </w:rPr>
              <w:t>The number of employed</w:t>
            </w:r>
            <w:r w:rsidRPr="004B4FB7">
              <w:rPr>
                <w:rFonts w:ascii="Arial" w:hAnsi="Arial" w:cs="Arial"/>
                <w:lang w:val="en-US"/>
              </w:rPr>
              <w:t xml:space="preserve"> </w:t>
            </w:r>
            <w:r w:rsidRPr="004B4FB7">
              <w:rPr>
                <w:rFonts w:ascii="Arial" w:hAnsi="Arial" w:cs="Arial"/>
                <w:lang w:val="az-Latn-AZ"/>
              </w:rPr>
              <w:t xml:space="preserve">young people </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11703</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11670</w:t>
            </w:r>
          </w:p>
        </w:tc>
        <w:tc>
          <w:tcPr>
            <w:tcW w:w="1275"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11604</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20542</w:t>
            </w:r>
          </w:p>
        </w:tc>
      </w:tr>
      <w:tr w:rsidR="004A17A7" w:rsidRPr="004B4FB7" w:rsidTr="003459B9">
        <w:trPr>
          <w:gridAfter w:val="9"/>
          <w:wAfter w:w="12511" w:type="dxa"/>
          <w:trHeight w:val="42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4A17A7" w:rsidRPr="004B4FB7" w:rsidRDefault="004A17A7" w:rsidP="004B4FB7">
            <w:pPr>
              <w:spacing w:line="276" w:lineRule="auto"/>
              <w:jc w:val="both"/>
              <w:rPr>
                <w:rFonts w:ascii="Arial" w:hAnsi="Arial" w:cs="Arial"/>
                <w:lang w:val="en-US"/>
              </w:rPr>
            </w:pPr>
            <w:r w:rsidRPr="004B4FB7">
              <w:rPr>
                <w:rFonts w:ascii="Arial" w:hAnsi="Arial" w:cs="Arial"/>
                <w:lang w:val="az-Latn-AZ"/>
              </w:rPr>
              <w:t xml:space="preserve">The number of young people given unemployment status </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835</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1073</w:t>
            </w:r>
          </w:p>
        </w:tc>
        <w:tc>
          <w:tcPr>
            <w:tcW w:w="1275"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827</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3547</w:t>
            </w:r>
          </w:p>
        </w:tc>
      </w:tr>
      <w:tr w:rsidR="004A17A7" w:rsidRPr="004B4FB7" w:rsidTr="003459B9">
        <w:trPr>
          <w:gridAfter w:val="9"/>
          <w:wAfter w:w="12511" w:type="dxa"/>
          <w:trHeight w:val="42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4A17A7" w:rsidRPr="004B4FB7" w:rsidRDefault="004A17A7" w:rsidP="004B4FB7">
            <w:pPr>
              <w:spacing w:line="276" w:lineRule="auto"/>
              <w:jc w:val="both"/>
              <w:rPr>
                <w:rFonts w:ascii="Arial" w:hAnsi="Arial" w:cs="Arial"/>
                <w:lang w:val="en-US"/>
              </w:rPr>
            </w:pPr>
            <w:r w:rsidRPr="004B4FB7">
              <w:rPr>
                <w:rFonts w:ascii="Arial" w:hAnsi="Arial" w:cs="Arial"/>
                <w:lang w:val="az-Latn-AZ"/>
              </w:rPr>
              <w:t xml:space="preserve">The number of young people sent to vocational training  </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3013</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2705</w:t>
            </w:r>
          </w:p>
        </w:tc>
        <w:tc>
          <w:tcPr>
            <w:tcW w:w="1275"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2964</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2047</w:t>
            </w:r>
          </w:p>
        </w:tc>
      </w:tr>
      <w:tr w:rsidR="004A17A7" w:rsidRPr="004B4FB7" w:rsidTr="003459B9">
        <w:trPr>
          <w:gridAfter w:val="9"/>
          <w:wAfter w:w="12511" w:type="dxa"/>
          <w:trHeight w:val="42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4A17A7" w:rsidRPr="004B4FB7" w:rsidRDefault="004A17A7" w:rsidP="004B4FB7">
            <w:pPr>
              <w:spacing w:line="276" w:lineRule="auto"/>
              <w:jc w:val="both"/>
              <w:rPr>
                <w:rFonts w:ascii="Arial" w:hAnsi="Arial" w:cs="Arial"/>
                <w:lang w:val="en-US"/>
              </w:rPr>
            </w:pPr>
            <w:r w:rsidRPr="004B4FB7">
              <w:rPr>
                <w:rFonts w:ascii="Arial" w:hAnsi="Arial" w:cs="Arial"/>
                <w:lang w:val="az-Latn-AZ"/>
              </w:rPr>
              <w:t xml:space="preserve">The number of young people drawn to public works </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403</w:t>
            </w:r>
          </w:p>
        </w:tc>
        <w:tc>
          <w:tcPr>
            <w:tcW w:w="1276"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450</w:t>
            </w:r>
          </w:p>
        </w:tc>
        <w:tc>
          <w:tcPr>
            <w:tcW w:w="1275" w:type="dxa"/>
            <w:tcBorders>
              <w:top w:val="nil"/>
              <w:left w:val="single" w:sz="4" w:space="0" w:color="auto"/>
              <w:bottom w:val="single" w:sz="4"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471</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321</w:t>
            </w:r>
          </w:p>
        </w:tc>
      </w:tr>
      <w:tr w:rsidR="004A17A7" w:rsidRPr="004B4FB7" w:rsidTr="003459B9">
        <w:trPr>
          <w:gridAfter w:val="9"/>
          <w:wAfter w:w="12511" w:type="dxa"/>
          <w:trHeight w:val="42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4A17A7" w:rsidRPr="004B4FB7" w:rsidRDefault="004A17A7" w:rsidP="004B4FB7">
            <w:pPr>
              <w:spacing w:line="276" w:lineRule="auto"/>
              <w:jc w:val="both"/>
              <w:rPr>
                <w:rFonts w:ascii="Arial" w:hAnsi="Arial" w:cs="Arial"/>
                <w:lang w:val="en-US"/>
              </w:rPr>
            </w:pPr>
            <w:r w:rsidRPr="004B4FB7">
              <w:rPr>
                <w:rFonts w:ascii="Arial" w:hAnsi="Arial" w:cs="Arial"/>
                <w:lang w:val="az-Latn-AZ"/>
              </w:rPr>
              <w:t xml:space="preserve">The number of young people with unemployed status </w:t>
            </w:r>
            <w:r w:rsidRPr="004B4FB7">
              <w:rPr>
                <w:rFonts w:ascii="Arial" w:hAnsi="Arial" w:cs="Arial"/>
                <w:lang w:val="en-US"/>
              </w:rPr>
              <w:t xml:space="preserve"> </w:t>
            </w:r>
          </w:p>
          <w:p w:rsidR="004A17A7" w:rsidRPr="004B4FB7" w:rsidRDefault="004A17A7" w:rsidP="004B4FB7">
            <w:pPr>
              <w:spacing w:line="276" w:lineRule="auto"/>
              <w:jc w:val="both"/>
              <w:rPr>
                <w:rFonts w:ascii="Arial" w:hAnsi="Arial" w:cs="Arial"/>
                <w:lang w:val="en-US"/>
              </w:rPr>
            </w:pPr>
            <w:r w:rsidRPr="004B4FB7">
              <w:rPr>
                <w:rFonts w:ascii="Arial" w:hAnsi="Arial" w:cs="Arial"/>
                <w:lang w:val="en-US"/>
              </w:rPr>
              <w:t xml:space="preserve">(end of the year)  </w:t>
            </w:r>
          </w:p>
        </w:tc>
        <w:tc>
          <w:tcPr>
            <w:tcW w:w="1276" w:type="dxa"/>
            <w:tcBorders>
              <w:top w:val="nil"/>
              <w:left w:val="single" w:sz="4" w:space="0" w:color="auto"/>
              <w:bottom w:val="single" w:sz="8"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17655</w:t>
            </w:r>
          </w:p>
        </w:tc>
        <w:tc>
          <w:tcPr>
            <w:tcW w:w="1276" w:type="dxa"/>
            <w:tcBorders>
              <w:top w:val="nil"/>
              <w:left w:val="single" w:sz="4" w:space="0" w:color="auto"/>
              <w:bottom w:val="single" w:sz="8"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14082</w:t>
            </w:r>
          </w:p>
        </w:tc>
        <w:tc>
          <w:tcPr>
            <w:tcW w:w="1275" w:type="dxa"/>
            <w:tcBorders>
              <w:top w:val="nil"/>
              <w:left w:val="single" w:sz="4" w:space="0" w:color="auto"/>
              <w:bottom w:val="single" w:sz="8" w:space="0" w:color="auto"/>
              <w:right w:val="nil"/>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13891</w:t>
            </w:r>
          </w:p>
        </w:tc>
        <w:tc>
          <w:tcPr>
            <w:tcW w:w="1276" w:type="dxa"/>
            <w:tcBorders>
              <w:top w:val="nil"/>
              <w:left w:val="single" w:sz="4" w:space="0" w:color="auto"/>
              <w:bottom w:val="single" w:sz="8" w:space="0" w:color="auto"/>
              <w:right w:val="single" w:sz="8" w:space="0" w:color="auto"/>
            </w:tcBorders>
            <w:shd w:val="clear" w:color="auto" w:fill="auto"/>
            <w:vAlign w:val="bottom"/>
            <w:hideMark/>
          </w:tcPr>
          <w:p w:rsidR="004A17A7" w:rsidRPr="004B4FB7" w:rsidRDefault="004A17A7" w:rsidP="004B4FB7">
            <w:pPr>
              <w:spacing w:line="276" w:lineRule="auto"/>
              <w:jc w:val="right"/>
              <w:rPr>
                <w:rFonts w:ascii="Arial" w:hAnsi="Arial" w:cs="Arial"/>
              </w:rPr>
            </w:pPr>
            <w:r w:rsidRPr="004B4FB7">
              <w:rPr>
                <w:rFonts w:ascii="Arial" w:hAnsi="Arial" w:cs="Arial"/>
              </w:rPr>
              <w:t>15029</w:t>
            </w:r>
          </w:p>
        </w:tc>
      </w:tr>
    </w:tbl>
    <w:p w:rsidR="004A17A7" w:rsidRPr="004B4FB7" w:rsidRDefault="004A17A7" w:rsidP="004B4FB7">
      <w:pPr>
        <w:spacing w:line="276" w:lineRule="auto"/>
        <w:rPr>
          <w:rFonts w:ascii="Arial" w:hAnsi="Arial" w:cs="Arial"/>
          <w:lang w:val="az-Latn-AZ"/>
        </w:rPr>
      </w:pPr>
    </w:p>
    <w:p w:rsidR="004A17A7" w:rsidRPr="004B4FB7" w:rsidRDefault="004A17A7" w:rsidP="004B4FB7">
      <w:pPr>
        <w:spacing w:line="276" w:lineRule="auto"/>
        <w:rPr>
          <w:rFonts w:ascii="Arial" w:hAnsi="Arial" w:cs="Arial"/>
          <w:lang w:val="az-Latn-AZ"/>
        </w:rPr>
      </w:pPr>
    </w:p>
    <w:p w:rsidR="004A17A7" w:rsidRPr="004B4FB7" w:rsidRDefault="004A17A7" w:rsidP="004B4FB7">
      <w:pPr>
        <w:spacing w:line="276" w:lineRule="auto"/>
        <w:ind w:left="7920" w:firstLine="720"/>
        <w:rPr>
          <w:rFonts w:ascii="Arial" w:hAnsi="Arial" w:cs="Arial"/>
          <w:b/>
          <w:bCs/>
          <w:lang w:val="az-Latn-AZ"/>
        </w:rPr>
      </w:pPr>
    </w:p>
    <w:p w:rsidR="00A827BA" w:rsidRPr="004B4FB7" w:rsidRDefault="00257FAA" w:rsidP="00257FAA">
      <w:pPr>
        <w:spacing w:line="276" w:lineRule="auto"/>
        <w:jc w:val="both"/>
        <w:rPr>
          <w:rFonts w:ascii="Arial" w:hAnsi="Arial" w:cs="Arial"/>
          <w:lang w:val="en-US"/>
        </w:rPr>
      </w:pPr>
      <w:r>
        <w:rPr>
          <w:rFonts w:ascii="Arial" w:hAnsi="Arial" w:cs="Arial"/>
          <w:lang w:val="en-US"/>
        </w:rPr>
        <w:t>45.</w:t>
      </w:r>
      <w:r>
        <w:rPr>
          <w:rFonts w:ascii="Arial" w:hAnsi="Arial" w:cs="Arial"/>
          <w:lang w:val="en-US"/>
        </w:rPr>
        <w:tab/>
      </w:r>
      <w:r w:rsidR="00A827BA" w:rsidRPr="004B4FB7">
        <w:rPr>
          <w:rFonts w:ascii="Arial" w:hAnsi="Arial" w:cs="Arial"/>
          <w:lang w:val="en-US"/>
        </w:rPr>
        <w:t xml:space="preserve">In accordance with the relevant subparagraph of the State Program "Azerbaijani Youth in 2011-2015", the Ministry of Youth and Sports of the Republic of Azerbaijan allocated funds to support the activities of the "Innovative Business Incubator", founded in 2014 under the Azerbaijan State Economic University (UNEC). The purpose of creating an "Innovative Business Incubator" is to stimulate the entrepreneurial activity of young people, provide students creating start-up project with educational and methodological, material and technical, psychological and financial support. Within the framework of the project, 30 training courses were conducted for beginner entrepreneur students, provided assistance in creating 13 start-up projects, 6 methodological literatures on creation of start-ups were prepared and published. In 2016-2017, with the organizational support of the Ministry of Youth and Sports and the Ministry of Education of the Republic of Azerbaijan and with the financial support of Kapital Bank OJSC, the competition of Business Idea "Made in Azerbaijan" was held by the "Innovative Business Incubator" (IBI). Winners of competition were awarded with cash bonuses, and conditions were created for their work in the office of "IBI". The business incubator, established in Baku, is located in the centre of the city and provides a number of services to young entrepreneurs. In the implementation of the program, foreign and local experts and mentors from the United States and Europe, international corporations and large companies, government agencies and non-governmental organizations were involved as partners. Youth Inc. Business Incubation Centre, established within the framework of the program, was adopted by a member of the International Association of Business Incubators. From Azerbaijan in this organization is represented only Youth Inc. Business Incubation Centre. Moreover, the Centre works closely with the Global Shapers Community of the World </w:t>
      </w:r>
      <w:r w:rsidR="00A827BA" w:rsidRPr="004B4FB7">
        <w:rPr>
          <w:rFonts w:ascii="Arial" w:hAnsi="Arial" w:cs="Arial"/>
          <w:lang w:val="en-US"/>
        </w:rPr>
        <w:lastRenderedPageBreak/>
        <w:t>Economic Forum (Davos Forum). But meetings and appointments of local group community taking place on a regular basis at Centre.</w:t>
      </w:r>
    </w:p>
    <w:p w:rsidR="00536FEE" w:rsidRPr="004B4FB7" w:rsidRDefault="00536FEE" w:rsidP="004B4FB7">
      <w:pPr>
        <w:spacing w:line="276" w:lineRule="auto"/>
        <w:ind w:firstLine="720"/>
        <w:jc w:val="both"/>
        <w:rPr>
          <w:rFonts w:ascii="Arial" w:hAnsi="Arial" w:cs="Arial"/>
          <w:lang w:val="en-US"/>
        </w:rPr>
      </w:pPr>
    </w:p>
    <w:p w:rsidR="00536FEE" w:rsidRPr="004B4FB7" w:rsidRDefault="00257FAA" w:rsidP="00257FAA">
      <w:pPr>
        <w:spacing w:line="276" w:lineRule="auto"/>
        <w:jc w:val="both"/>
        <w:rPr>
          <w:rFonts w:ascii="Arial" w:hAnsi="Arial" w:cs="Arial"/>
          <w:lang w:val="en-US"/>
        </w:rPr>
      </w:pPr>
      <w:r>
        <w:rPr>
          <w:rFonts w:ascii="Arial" w:hAnsi="Arial" w:cs="Arial"/>
          <w:lang w:val="en-US"/>
        </w:rPr>
        <w:t>46.</w:t>
      </w:r>
      <w:r>
        <w:rPr>
          <w:rFonts w:ascii="Arial" w:hAnsi="Arial" w:cs="Arial"/>
          <w:lang w:val="en-US"/>
        </w:rPr>
        <w:tab/>
      </w:r>
      <w:r w:rsidR="00536FEE" w:rsidRPr="004B4FB7">
        <w:rPr>
          <w:rFonts w:ascii="Arial" w:hAnsi="Arial" w:cs="Arial"/>
          <w:lang w:val="en-US"/>
        </w:rPr>
        <w:t xml:space="preserve">A purposeful youth policy, which is an integral part of the social policy of the state, is being embedded. Practically in all socially significant state programs, obligatory is issued a list of activities aimed at solving the problems of youth. The most important of them are education, employment, and health, creation conditions to pursue leisure activities, work with refugees and internally displaced persons, social integration of young families into society and other related issues. State programs aimed at the development of youth in Azerbaijan have been worked up. At present, the third in row “Youth of Azerbaijan in 2017-2021” State Program is being implemented (the previous two State Programs covered the years 2005-2009 and 2011-2015 respectively). "Development strategy of Azerbaijani youth in 2015-2025" was adopted and now is being implemented. All these programs and strategy were approved by the relevant decrees of the President of the Republic of Azerbaijan. Strategies and programs are aimed to solve social problems, increase the role of youth in the public life of the republic, support talented children and adolescents, measures to expand international youth exchanges, promote youth entrepreneurship and support youth employment. </w:t>
      </w:r>
    </w:p>
    <w:p w:rsidR="00536FEE" w:rsidRPr="004B4FB7" w:rsidRDefault="00536FEE" w:rsidP="004B4FB7">
      <w:pPr>
        <w:spacing w:line="276" w:lineRule="auto"/>
        <w:ind w:firstLine="720"/>
        <w:jc w:val="both"/>
        <w:rPr>
          <w:rFonts w:ascii="Arial" w:hAnsi="Arial" w:cs="Arial"/>
          <w:lang w:val="en-US"/>
        </w:rPr>
      </w:pPr>
    </w:p>
    <w:p w:rsidR="00536FEE" w:rsidRPr="004B4FB7" w:rsidRDefault="00257FAA" w:rsidP="004B4FB7">
      <w:pPr>
        <w:spacing w:line="276" w:lineRule="auto"/>
        <w:jc w:val="both"/>
        <w:rPr>
          <w:rFonts w:ascii="Arial" w:hAnsi="Arial" w:cs="Arial"/>
          <w:lang w:val="en-US"/>
        </w:rPr>
      </w:pPr>
      <w:r>
        <w:rPr>
          <w:rFonts w:ascii="Arial" w:hAnsi="Arial" w:cs="Arial"/>
          <w:lang w:val="en-US"/>
        </w:rPr>
        <w:t>47.</w:t>
      </w:r>
      <w:r>
        <w:rPr>
          <w:rFonts w:ascii="Arial" w:hAnsi="Arial" w:cs="Arial"/>
          <w:lang w:val="en-US"/>
        </w:rPr>
        <w:tab/>
      </w:r>
      <w:r w:rsidR="00536FEE" w:rsidRPr="004B4FB7">
        <w:rPr>
          <w:rFonts w:ascii="Arial" w:hAnsi="Arial" w:cs="Arial"/>
          <w:lang w:val="en-US"/>
        </w:rPr>
        <w:t>The Ministry of Youth and Sport of the Republic of Azerbaijan is actively working on solving the social problems of youth within the framework of close coordination with various government agencies, international organizations and non-governmental youth organizations. Every year, labour fairs are held, events on development and promotion entrepreneurial activities are organized, which creates conditions for youth employment and self-employment. The Ministry of Youth and Sports of the Republic of Azerbaijan attaches great importance to the implementation of measures and projects related to youth employment and development of entrepreneurship activities.</w:t>
      </w:r>
    </w:p>
    <w:p w:rsidR="00536FEE" w:rsidRPr="004B4FB7" w:rsidRDefault="00536FEE" w:rsidP="004B4FB7">
      <w:pPr>
        <w:spacing w:line="276" w:lineRule="auto"/>
        <w:jc w:val="both"/>
        <w:rPr>
          <w:rFonts w:ascii="Arial" w:hAnsi="Arial" w:cs="Arial"/>
          <w:lang w:val="en-US"/>
        </w:rPr>
      </w:pPr>
    </w:p>
    <w:p w:rsidR="00536FEE" w:rsidRPr="004B4FB7" w:rsidRDefault="00257FAA" w:rsidP="004B4FB7">
      <w:pPr>
        <w:spacing w:line="276" w:lineRule="auto"/>
        <w:jc w:val="both"/>
        <w:rPr>
          <w:rFonts w:ascii="Arial" w:hAnsi="Arial" w:cs="Arial"/>
          <w:lang w:val="en-US"/>
        </w:rPr>
      </w:pPr>
      <w:r>
        <w:rPr>
          <w:rFonts w:ascii="Arial" w:hAnsi="Arial" w:cs="Arial"/>
          <w:lang w:val="en-US"/>
        </w:rPr>
        <w:t>48.</w:t>
      </w:r>
      <w:r>
        <w:rPr>
          <w:rFonts w:ascii="Arial" w:hAnsi="Arial" w:cs="Arial"/>
          <w:lang w:val="en-US"/>
        </w:rPr>
        <w:tab/>
      </w:r>
      <w:r w:rsidR="00536FEE" w:rsidRPr="004B4FB7">
        <w:rPr>
          <w:rFonts w:ascii="Arial" w:hAnsi="Arial" w:cs="Arial"/>
          <w:lang w:val="en-US"/>
        </w:rPr>
        <w:t>The Azerbaijani Government pays particular attention to ensuring the employment of the population and especially youth. In the labour market, youth are considered as more vulnerable category and have difficulties in finding job. Surveys of international organizations and official statistics confirm that the youth aged 15-24 years is confronted </w:t>
      </w:r>
      <w:hyperlink r:id="rId16" w:history="1">
        <w:r w:rsidR="00536FEE" w:rsidRPr="004B4FB7">
          <w:rPr>
            <w:rFonts w:ascii="Arial" w:hAnsi="Arial" w:cs="Arial"/>
            <w:lang w:val="en-US"/>
          </w:rPr>
          <w:t>more than anyone else</w:t>
        </w:r>
      </w:hyperlink>
      <w:r w:rsidR="00536FEE" w:rsidRPr="004B4FB7">
        <w:rPr>
          <w:rFonts w:ascii="Arial" w:hAnsi="Arial" w:cs="Arial"/>
          <w:lang w:val="en-US"/>
        </w:rPr>
        <w:t xml:space="preserve"> </w:t>
      </w:r>
      <w:hyperlink r:id="rId17" w:history="1">
        <w:r w:rsidR="00536FEE" w:rsidRPr="004B4FB7">
          <w:rPr>
            <w:rFonts w:ascii="Arial" w:hAnsi="Arial" w:cs="Arial"/>
            <w:lang w:val="en-US"/>
          </w:rPr>
          <w:t>with the problem of unemployment</w:t>
        </w:r>
      </w:hyperlink>
      <w:r w:rsidR="00536FEE" w:rsidRPr="004B4FB7">
        <w:rPr>
          <w:rFonts w:ascii="Arial" w:hAnsi="Arial" w:cs="Arial"/>
          <w:lang w:val="en-US"/>
        </w:rPr>
        <w:t xml:space="preserve">. This is due to the fact that youth who have recently graduated from school and higher education do not have work experience, professional skills and competencies. </w:t>
      </w:r>
    </w:p>
    <w:p w:rsidR="00510E27" w:rsidRPr="004B4FB7" w:rsidRDefault="00510E27" w:rsidP="004B4FB7">
      <w:pPr>
        <w:spacing w:line="276" w:lineRule="auto"/>
        <w:ind w:firstLine="72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49.</w:t>
      </w:r>
      <w:r>
        <w:rPr>
          <w:rFonts w:ascii="Arial" w:hAnsi="Arial" w:cs="Arial"/>
          <w:lang w:val="en-US"/>
        </w:rPr>
        <w:tab/>
      </w:r>
      <w:r w:rsidR="00510E27" w:rsidRPr="004B4FB7">
        <w:rPr>
          <w:rFonts w:ascii="Arial" w:hAnsi="Arial" w:cs="Arial"/>
          <w:lang w:val="en-US"/>
        </w:rPr>
        <w:t xml:space="preserve">Conducting annual research, State Statistic Committee of the Republic of Azerbaijan analyses the data on the economically active population of the country. Youth make up 26.3% of the country's total population. According to the research data on the "Economic Activity of the Population" of 2016, the total number of economically active population of the country is 5 million 12 thousand 700 people, of which youth aged 15-29 years make up 1 million 345 thousand 300 people. Among youth engaged in labor, 568,500 men and 650,900 women. The number of unemployed youth is 125,900 people (or 49.8% of the total number of unemployed). The number of men among unemployed youth is 54,700, and the number of women is 71,200. </w:t>
      </w:r>
    </w:p>
    <w:p w:rsidR="00510E27" w:rsidRPr="004B4FB7" w:rsidRDefault="00510E27" w:rsidP="004B4FB7">
      <w:pPr>
        <w:spacing w:line="276" w:lineRule="auto"/>
        <w:ind w:firstLine="72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50.</w:t>
      </w:r>
      <w:r>
        <w:rPr>
          <w:rFonts w:ascii="Arial" w:hAnsi="Arial" w:cs="Arial"/>
          <w:lang w:val="en-US"/>
        </w:rPr>
        <w:tab/>
      </w:r>
      <w:r w:rsidR="00510E27" w:rsidRPr="004B4FB7">
        <w:rPr>
          <w:rFonts w:ascii="Arial" w:hAnsi="Arial" w:cs="Arial"/>
          <w:lang w:val="en-US"/>
        </w:rPr>
        <w:t xml:space="preserve">Since 2016, at the Azerbaijan State Economic University is held a labour fair “Alumnus” to assist young professionals to obtain a job. The Ministry of Youth and Sports of the Republic of Azerbaijan provides organizational and financial support in holding annual event. The purpose of the fair is to help young students and graduates to solve the problems of employment. At the job fair “Alumnus”, state institutions, holdings, banks, insurance companies, manufacturing enterprises, information technologies and service enterprises are represented by their representatives and ensure their need for human resources at the expense of the labour fair. If 143 vacancies were granted at the first labour fair in 2006, in 2015 the total number of vacancies was above 800. At the fairs that took place in 2013 and 2014, more jobs have been created. Thus, 111 enterprises and organizations having participated in the fair in 2013 presented 1100 job vacancies. During recent years, in conducted labour fairs, 4,000 seasonal and permanent vacancies information was presented to the attention of youth and the process of recruitment was carried out. </w:t>
      </w:r>
    </w:p>
    <w:p w:rsidR="00510E27" w:rsidRPr="004B4FB7" w:rsidRDefault="00510E27" w:rsidP="004B4FB7">
      <w:pPr>
        <w:spacing w:line="276" w:lineRule="auto"/>
        <w:ind w:firstLine="72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51.</w:t>
      </w:r>
      <w:r>
        <w:rPr>
          <w:rFonts w:ascii="Arial" w:hAnsi="Arial" w:cs="Arial"/>
          <w:lang w:val="en-US"/>
        </w:rPr>
        <w:tab/>
      </w:r>
      <w:r w:rsidR="00510E27" w:rsidRPr="004B4FB7">
        <w:rPr>
          <w:rFonts w:ascii="Arial" w:hAnsi="Arial" w:cs="Arial"/>
          <w:lang w:val="en-US"/>
        </w:rPr>
        <w:t xml:space="preserve">In order to assist graduates and students to integrate into the labour market and at the same time, in order to obtain regular information about their free (vacant) job places in all employment centres of the city (region) of the Republic, as well as in leading educational institutions, electronic information terminals constantly displaying updated information were installed. </w:t>
      </w:r>
    </w:p>
    <w:p w:rsidR="00510E27" w:rsidRPr="004B4FB7" w:rsidRDefault="00510E27" w:rsidP="004B4FB7">
      <w:pPr>
        <w:spacing w:line="276" w:lineRule="auto"/>
        <w:ind w:firstLine="72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52.</w:t>
      </w:r>
      <w:r>
        <w:rPr>
          <w:rFonts w:ascii="Arial" w:hAnsi="Arial" w:cs="Arial"/>
          <w:lang w:val="en-US"/>
        </w:rPr>
        <w:tab/>
      </w:r>
      <w:r w:rsidR="00510E27" w:rsidRPr="004B4FB7">
        <w:rPr>
          <w:rFonts w:ascii="Arial" w:hAnsi="Arial" w:cs="Arial"/>
          <w:lang w:val="en-US"/>
        </w:rPr>
        <w:t xml:space="preserve">In order to improve the professional interests of youth, public employment services in secondary schools regularly provide targeted counselling for choosing a profession for high school seniors, their parents, teenagers living in boarding schools and orphanages, job seekers, helping them to choose the right profession and specialty by providing detailed information on the high demanded occupations in the labour market. The outcome of the events held in 2017 was that 105 thousand 287 people received counselling on choosing a profession, of which up to 80% were youth. In the course of 2017 a labour fair was organized in 57 cities and regions of the Republic and 1238 unemployed youth </w:t>
      </w:r>
      <w:hyperlink r:id="rId18" w:history="1">
        <w:r w:rsidR="00510E27" w:rsidRPr="004B4FB7">
          <w:rPr>
            <w:rFonts w:ascii="Arial" w:hAnsi="Arial" w:cs="Arial"/>
            <w:lang w:val="en-US"/>
          </w:rPr>
          <w:t xml:space="preserve">have been provided with </w:t>
        </w:r>
        <w:hyperlink r:id="rId19" w:history="1">
          <w:r w:rsidR="00510E27" w:rsidRPr="004B4FB7">
            <w:rPr>
              <w:rFonts w:ascii="Arial" w:hAnsi="Arial" w:cs="Arial"/>
              <w:lang w:val="en-US"/>
            </w:rPr>
            <w:t>applicable</w:t>
          </w:r>
        </w:hyperlink>
        <w:r w:rsidR="00510E27" w:rsidRPr="004B4FB7">
          <w:rPr>
            <w:rFonts w:ascii="Arial" w:hAnsi="Arial" w:cs="Arial"/>
            <w:lang w:val="en-US"/>
          </w:rPr>
          <w:t xml:space="preserve"> jobs</w:t>
        </w:r>
      </w:hyperlink>
      <w:r w:rsidR="00510E27" w:rsidRPr="004B4FB7">
        <w:rPr>
          <w:rFonts w:ascii="Arial" w:hAnsi="Arial" w:cs="Arial"/>
          <w:lang w:val="en-US"/>
        </w:rPr>
        <w:t xml:space="preserve"> at these fairs. In order to assist in employment of graduates and students in Baku, Ganja, Sumgait and Lankaran region and also to integrate graduates and students into the labour market in the course of 2017, under the motto "The First Step in Career", events were held in 10 higher educational institutions of our republic, where from the side of 583 enterprises 2979 free (vacant) job places were granted.  As a result of the activities, were sent </w:t>
      </w:r>
      <w:r w:rsidR="00510E27" w:rsidRPr="004B4FB7">
        <w:rPr>
          <w:rFonts w:ascii="Arial" w:hAnsi="Arial" w:cs="Arial"/>
          <w:color w:val="222222"/>
          <w:shd w:val="clear" w:color="auto" w:fill="FFFFFF"/>
          <w:lang w:val="en-US"/>
        </w:rPr>
        <w:t> </w:t>
      </w:r>
      <w:hyperlink r:id="rId20" w:history="1">
        <w:r w:rsidR="00510E27" w:rsidRPr="004B4FB7">
          <w:rPr>
            <w:rFonts w:ascii="Arial" w:hAnsi="Arial" w:cs="Arial"/>
            <w:lang w:val="en-US"/>
          </w:rPr>
          <w:t>referral</w:t>
        </w:r>
      </w:hyperlink>
      <w:r w:rsidR="00510E27" w:rsidRPr="004B4FB7">
        <w:rPr>
          <w:rFonts w:ascii="Arial" w:hAnsi="Arial" w:cs="Arial"/>
          <w:lang w:val="en-US"/>
        </w:rPr>
        <w:t xml:space="preserve"> for the relevant job for 205 people, 57 of them were provided with jobs, personal information about 4255 graduates and students was accepted by enterprises, and 51 people were involved in professional training courses and supplementary training courses. </w:t>
      </w:r>
    </w:p>
    <w:p w:rsidR="00540C3C" w:rsidRPr="004B4FB7" w:rsidRDefault="00540C3C" w:rsidP="004B4FB7">
      <w:pPr>
        <w:spacing w:line="276" w:lineRule="auto"/>
        <w:ind w:firstLine="72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53.</w:t>
      </w:r>
      <w:r>
        <w:rPr>
          <w:rFonts w:ascii="Arial" w:hAnsi="Arial" w:cs="Arial"/>
          <w:lang w:val="en-US"/>
        </w:rPr>
        <w:tab/>
      </w:r>
      <w:r w:rsidR="00510E27" w:rsidRPr="004B4FB7">
        <w:rPr>
          <w:rFonts w:ascii="Arial" w:hAnsi="Arial" w:cs="Arial"/>
          <w:lang w:val="en-US"/>
        </w:rPr>
        <w:t xml:space="preserve">Since 2006, with the support of the Ministry of Youth and Sports, the republican championship on the international program "Students in the field of free entrepreneurial activity </w:t>
      </w:r>
      <w:r w:rsidR="00510E27" w:rsidRPr="004B4FB7">
        <w:rPr>
          <w:rFonts w:ascii="Arial" w:eastAsia="Calibri" w:hAnsi="Arial" w:cs="Arial"/>
          <w:lang w:val="en-US"/>
        </w:rPr>
        <w:t xml:space="preserve">(SIFE)" </w:t>
      </w:r>
      <w:hyperlink r:id="rId21" w:history="1">
        <w:r w:rsidR="00510E27" w:rsidRPr="004B4FB7">
          <w:rPr>
            <w:rFonts w:ascii="Arial" w:eastAsia="Calibri" w:hAnsi="Arial" w:cs="Arial"/>
            <w:lang w:val="en-US"/>
          </w:rPr>
          <w:t>has been carried out</w:t>
        </w:r>
      </w:hyperlink>
      <w:r w:rsidR="00510E27" w:rsidRPr="004B4FB7">
        <w:rPr>
          <w:rFonts w:ascii="Arial" w:eastAsia="Calibri" w:hAnsi="Arial" w:cs="Arial"/>
          <w:lang w:val="en-US"/>
        </w:rPr>
        <w:t xml:space="preserve"> </w:t>
      </w:r>
      <w:r w:rsidR="00510E27" w:rsidRPr="004B4FB7">
        <w:rPr>
          <w:rFonts w:ascii="Arial" w:hAnsi="Arial" w:cs="Arial"/>
          <w:lang w:val="en-US"/>
        </w:rPr>
        <w:t xml:space="preserve">and the winning team is sent to the World Cup competitions. Each year at the national championship participating on average 12 teams, about 40 projects are carrying out on their part during the academic year. Since 2012, the program has been called "Enactus" (our business activity). In the course of execution of the </w:t>
      </w:r>
      <w:r w:rsidR="00510E27" w:rsidRPr="004B4FB7">
        <w:rPr>
          <w:rFonts w:ascii="Arial" w:hAnsi="Arial" w:cs="Arial"/>
          <w:lang w:val="en-US"/>
        </w:rPr>
        <w:lastRenderedPageBreak/>
        <w:t xml:space="preserve">program, more than 1,000 youth received practical knowledge and working experience in entrepreneurial activities. The winners of the national competition represented our country and its universities at the World Cup competitions. The purpose of the national competition for the “Enactus” program is to encourage youth to take up entrepreneurial activities, promote the idea of free enterprise among students, to develop organizational, managerial and teamwork skills of students. The social importance of the program is improving people's lives and living standards, supporting youth employment and positively changing people's lives with the help of business strength. </w:t>
      </w:r>
    </w:p>
    <w:p w:rsidR="00540C3C" w:rsidRPr="004B4FB7" w:rsidRDefault="00540C3C" w:rsidP="004B4FB7">
      <w:pPr>
        <w:spacing w:line="276" w:lineRule="auto"/>
        <w:ind w:firstLine="720"/>
        <w:jc w:val="both"/>
        <w:rPr>
          <w:rFonts w:ascii="Arial" w:hAnsi="Arial" w:cs="Arial"/>
          <w:lang w:val="en-US"/>
        </w:rPr>
      </w:pPr>
    </w:p>
    <w:p w:rsidR="00510E27" w:rsidRPr="004B4FB7" w:rsidRDefault="00257FAA" w:rsidP="00257FAA">
      <w:pPr>
        <w:spacing w:line="276" w:lineRule="auto"/>
        <w:jc w:val="both"/>
        <w:rPr>
          <w:rFonts w:ascii="Arial" w:hAnsi="Arial" w:cs="Arial"/>
          <w:lang w:val="en-US"/>
        </w:rPr>
      </w:pPr>
      <w:r>
        <w:rPr>
          <w:rFonts w:ascii="Arial" w:hAnsi="Arial" w:cs="Arial"/>
          <w:lang w:val="en-US"/>
        </w:rPr>
        <w:t>54.</w:t>
      </w:r>
      <w:r>
        <w:rPr>
          <w:rFonts w:ascii="Arial" w:hAnsi="Arial" w:cs="Arial"/>
          <w:lang w:val="en-US"/>
        </w:rPr>
        <w:tab/>
      </w:r>
      <w:r w:rsidR="00510E27" w:rsidRPr="004B4FB7">
        <w:rPr>
          <w:rFonts w:ascii="Arial" w:hAnsi="Arial" w:cs="Arial"/>
          <w:lang w:val="en-US"/>
        </w:rPr>
        <w:t xml:space="preserve">In order to identify the level of unemployment and collect data on the labour market by other indicators the State Statistical Committee covering the total number of household production of 1.0 percent ensured the conduct of quarterly statistical surveys, received the necessary information. The dynamics of recent years show that the unemployment rate in Azerbaijan, far from increasing, has decreased gradually. </w:t>
      </w:r>
    </w:p>
    <w:p w:rsidR="00536FEE" w:rsidRPr="004B4FB7" w:rsidRDefault="00536FEE" w:rsidP="004B4FB7">
      <w:pPr>
        <w:spacing w:line="276" w:lineRule="auto"/>
        <w:ind w:firstLine="720"/>
        <w:jc w:val="both"/>
        <w:rPr>
          <w:rFonts w:ascii="Arial" w:hAnsi="Arial" w:cs="Arial"/>
          <w:lang w:val="en-US"/>
        </w:rPr>
      </w:pPr>
    </w:p>
    <w:p w:rsidR="00540C3C" w:rsidRPr="004B4FB7" w:rsidRDefault="00257FAA" w:rsidP="00257FAA">
      <w:pPr>
        <w:spacing w:line="276" w:lineRule="auto"/>
        <w:jc w:val="both"/>
        <w:rPr>
          <w:rFonts w:ascii="Arial" w:hAnsi="Arial" w:cs="Arial"/>
          <w:lang w:val="en-US"/>
        </w:rPr>
      </w:pPr>
      <w:r>
        <w:rPr>
          <w:rFonts w:ascii="Arial" w:hAnsi="Arial" w:cs="Arial"/>
          <w:lang w:val="en-US"/>
        </w:rPr>
        <w:t>55.</w:t>
      </w:r>
      <w:r>
        <w:rPr>
          <w:rFonts w:ascii="Arial" w:hAnsi="Arial" w:cs="Arial"/>
          <w:lang w:val="en-US"/>
        </w:rPr>
        <w:tab/>
      </w:r>
      <w:r w:rsidR="00540C3C" w:rsidRPr="004B4FB7">
        <w:rPr>
          <w:rFonts w:ascii="Arial" w:hAnsi="Arial" w:cs="Arial"/>
          <w:lang w:val="en-US"/>
        </w:rPr>
        <w:t xml:space="preserve">The Law of the Republic of Azerbaijan on “Unemployment Insurance " was adopted on June 30, 2017 and approved by a Decree of the President of the Republic of Azerbaijan of August 5, 2017 in order to strengthen the social protection of unemployed and job seeking citizens in the Republic. Achievements made as a result of implementation of " Employment Strategy of the Republic of Azerbaijan (2006-2015)" and taking into account existing problems based on the current demographic prospects of the country the Development Concept “ Azerbaijan - 2020: Vision of the future”, the main directions of the "Strategic road maps on national economy and main sectors of economy", the Convention and the Recommendations of the International Labour Organization (ILO), coordinating with the United Nations Program on Sustainable Development and other socially-oriented government programs and investment projects, the project "Employment Strategy of the Republic of Azerbaijan (For the years of 2018-2030)"  for the next 12 years, which sets out the fundamentals of the employment policy in Azerbaijan was prepared and presented to the Cabinet of Ministers of the Republic of Azerbaijan. </w:t>
      </w:r>
    </w:p>
    <w:p w:rsidR="00540C3C" w:rsidRPr="004B4FB7" w:rsidRDefault="00540C3C" w:rsidP="004B4FB7">
      <w:pPr>
        <w:spacing w:line="276" w:lineRule="auto"/>
        <w:ind w:firstLine="720"/>
        <w:jc w:val="both"/>
        <w:rPr>
          <w:rFonts w:ascii="Arial" w:hAnsi="Arial" w:cs="Arial"/>
          <w:lang w:val="en-US"/>
        </w:rPr>
      </w:pPr>
    </w:p>
    <w:p w:rsidR="00540C3C" w:rsidRPr="004B4FB7" w:rsidRDefault="00257FAA" w:rsidP="00257FAA">
      <w:pPr>
        <w:spacing w:line="276" w:lineRule="auto"/>
        <w:jc w:val="both"/>
        <w:rPr>
          <w:rFonts w:ascii="Arial" w:hAnsi="Arial" w:cs="Arial"/>
          <w:lang w:val="en-US"/>
        </w:rPr>
      </w:pPr>
      <w:r>
        <w:rPr>
          <w:rFonts w:ascii="Arial" w:hAnsi="Arial" w:cs="Arial"/>
          <w:lang w:val="en-US"/>
        </w:rPr>
        <w:t>56.</w:t>
      </w:r>
      <w:r>
        <w:rPr>
          <w:rFonts w:ascii="Arial" w:hAnsi="Arial" w:cs="Arial"/>
          <w:lang w:val="en-US"/>
        </w:rPr>
        <w:tab/>
      </w:r>
      <w:r w:rsidR="00540C3C" w:rsidRPr="004B4FB7">
        <w:rPr>
          <w:rFonts w:ascii="Arial" w:hAnsi="Arial" w:cs="Arial"/>
          <w:lang w:val="en-US"/>
        </w:rPr>
        <w:t xml:space="preserve">Establishment of necessary conditions for full use of the potential of people with disabilities by the Government of Azerbaijan and ensuring their integration into society, strategies in the field of employment increasing and social protection have been identified, rights and guarantees of disabled people in the Constitution of the Republic of Azerbaijan, “About Employment”, “On prevention of disability and impairment of the children’s health, rehabilitation and social protection of disabled people and children with impaired health” was enshrined in the laws of the Republic of Azerbaijan, in the Labour Code of the Republic of Azerbaijan and in all social programs of the state.  </w:t>
      </w:r>
    </w:p>
    <w:p w:rsidR="00540C3C" w:rsidRPr="004B4FB7" w:rsidRDefault="00540C3C" w:rsidP="004B4FB7">
      <w:pPr>
        <w:spacing w:line="276" w:lineRule="auto"/>
        <w:ind w:firstLine="720"/>
        <w:jc w:val="both"/>
        <w:rPr>
          <w:rFonts w:ascii="Arial" w:hAnsi="Arial" w:cs="Arial"/>
          <w:lang w:val="en-US"/>
        </w:rPr>
      </w:pPr>
    </w:p>
    <w:p w:rsidR="00540C3C" w:rsidRPr="004B4FB7" w:rsidRDefault="00257FAA" w:rsidP="00257FAA">
      <w:pPr>
        <w:spacing w:line="276" w:lineRule="auto"/>
        <w:jc w:val="both"/>
        <w:rPr>
          <w:rFonts w:ascii="Arial" w:hAnsi="Arial" w:cs="Arial"/>
          <w:lang w:val="en-US"/>
        </w:rPr>
      </w:pPr>
      <w:r>
        <w:rPr>
          <w:rFonts w:ascii="Arial" w:hAnsi="Arial" w:cs="Arial"/>
          <w:lang w:val="en-US"/>
        </w:rPr>
        <w:t>57.</w:t>
      </w:r>
      <w:r>
        <w:rPr>
          <w:rFonts w:ascii="Arial" w:hAnsi="Arial" w:cs="Arial"/>
          <w:lang w:val="en-US"/>
        </w:rPr>
        <w:tab/>
      </w:r>
      <w:r w:rsidR="00540C3C" w:rsidRPr="004B4FB7">
        <w:rPr>
          <w:rFonts w:ascii="Arial" w:hAnsi="Arial" w:cs="Arial"/>
          <w:lang w:val="en-US"/>
        </w:rPr>
        <w:t>Based on the social and economic priorities set out in “Azerbaijan - 2020: Vision of the future”, “Strategic road maps on national economy and main sectors of economy" Development Concept, the issue of stimulating inclusive employment occupies a special place in the new draft of Employment Strategy, which defines the employment policy for the next 12 years.</w:t>
      </w:r>
    </w:p>
    <w:p w:rsidR="00540C3C" w:rsidRPr="004B4FB7" w:rsidRDefault="00540C3C" w:rsidP="004B4FB7">
      <w:pPr>
        <w:spacing w:line="276" w:lineRule="auto"/>
        <w:ind w:firstLine="720"/>
        <w:jc w:val="both"/>
        <w:rPr>
          <w:rFonts w:ascii="Arial" w:hAnsi="Arial" w:cs="Arial"/>
          <w:lang w:val="en-US"/>
        </w:rPr>
      </w:pPr>
    </w:p>
    <w:p w:rsidR="00540C3C" w:rsidRPr="004B4FB7" w:rsidRDefault="00257FAA" w:rsidP="00257FAA">
      <w:pPr>
        <w:spacing w:line="276" w:lineRule="auto"/>
        <w:jc w:val="both"/>
        <w:rPr>
          <w:rFonts w:ascii="Arial" w:hAnsi="Arial" w:cs="Arial"/>
          <w:lang w:val="en-US"/>
        </w:rPr>
      </w:pPr>
      <w:r>
        <w:rPr>
          <w:rFonts w:ascii="Arial" w:hAnsi="Arial" w:cs="Arial"/>
          <w:lang w:val="en-US"/>
        </w:rPr>
        <w:t>58.</w:t>
      </w:r>
      <w:r>
        <w:rPr>
          <w:rFonts w:ascii="Arial" w:hAnsi="Arial" w:cs="Arial"/>
          <w:lang w:val="en-US"/>
        </w:rPr>
        <w:tab/>
      </w:r>
      <w:r w:rsidR="00540C3C" w:rsidRPr="004B4FB7">
        <w:rPr>
          <w:rFonts w:ascii="Arial" w:hAnsi="Arial" w:cs="Arial"/>
          <w:lang w:val="en-US"/>
        </w:rPr>
        <w:t xml:space="preserve">During 2017, out of 1252 people with disabilities who applied to the State Employment Service under the Ministry of Labour and Social Protection of Population of Azerbaijan, 463 people were provided with job, 90 people were recruited for professional training courses, and 45 people were sent to social work. 187 out of 463 people provided with jobs were hired on a quota basis.  According to the Decree of April 7, 2016 "On additional measures to ensure self-employment of population" out of 60 people involved in the self-employment program conducted by the Ministry of Labour and Social Protection of Population are people with disabilities. In order to broaden employment opportunities for people with disabilities, the experience of many countries in the field of self-employment was studied and by the Ministry of Labour and Social Protection of Population a “self-employment program for people with disabilities” will be implemented starting in 2018, based on the experience of the Republic of Macedonia. </w:t>
      </w:r>
    </w:p>
    <w:p w:rsidR="002B1BDD" w:rsidRDefault="002B1BDD" w:rsidP="002B1BDD">
      <w:pPr>
        <w:spacing w:line="276" w:lineRule="auto"/>
        <w:jc w:val="both"/>
        <w:rPr>
          <w:rFonts w:ascii="Arial" w:hAnsi="Arial" w:cs="Arial"/>
          <w:lang w:val="en-US"/>
        </w:rPr>
      </w:pPr>
    </w:p>
    <w:p w:rsidR="00536FEE" w:rsidRPr="004B4FB7" w:rsidRDefault="00536FEE" w:rsidP="002B1BDD">
      <w:pPr>
        <w:spacing w:line="276" w:lineRule="auto"/>
        <w:jc w:val="both"/>
        <w:rPr>
          <w:rFonts w:ascii="Arial" w:hAnsi="Arial" w:cs="Arial"/>
          <w:b/>
          <w:lang w:val="en-US"/>
        </w:rPr>
      </w:pPr>
      <w:r w:rsidRPr="004B4FB7">
        <w:rPr>
          <w:rFonts w:ascii="Arial" w:hAnsi="Arial" w:cs="Arial"/>
          <w:b/>
          <w:lang w:val="en-US"/>
        </w:rPr>
        <w:t>Additional information on Paragraph 12 of the Concluding Observations</w:t>
      </w:r>
      <w:r w:rsidR="00A668A8" w:rsidRPr="004B4FB7">
        <w:rPr>
          <w:rFonts w:ascii="Arial" w:hAnsi="Arial" w:cs="Arial"/>
          <w:b/>
          <w:lang w:val="en-US"/>
        </w:rPr>
        <w:t xml:space="preserve"> and Articles 6 and 7 of </w:t>
      </w:r>
      <w:hyperlink r:id="rId22" w:history="1">
        <w:r w:rsidR="00A668A8" w:rsidRPr="004B4FB7">
          <w:rPr>
            <w:rFonts w:ascii="Arial" w:hAnsi="Arial" w:cs="Arial"/>
            <w:b/>
            <w:lang w:val="en-US"/>
          </w:rPr>
          <w:t>Covenant</w:t>
        </w:r>
      </w:hyperlink>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r>
    </w:p>
    <w:p w:rsidR="00536FEE" w:rsidRPr="004B4FB7" w:rsidRDefault="002A23DC" w:rsidP="002A23DC">
      <w:pPr>
        <w:spacing w:line="276" w:lineRule="auto"/>
        <w:jc w:val="both"/>
        <w:rPr>
          <w:rFonts w:ascii="Arial" w:hAnsi="Arial" w:cs="Arial"/>
          <w:lang w:val="en-US"/>
        </w:rPr>
      </w:pPr>
      <w:r>
        <w:rPr>
          <w:rFonts w:ascii="Arial" w:hAnsi="Arial" w:cs="Arial"/>
          <w:lang w:val="en-US"/>
        </w:rPr>
        <w:t>59.</w:t>
      </w:r>
      <w:r>
        <w:rPr>
          <w:rFonts w:ascii="Arial" w:hAnsi="Arial" w:cs="Arial"/>
          <w:lang w:val="en-US"/>
        </w:rPr>
        <w:tab/>
      </w:r>
      <w:r w:rsidR="00536FEE" w:rsidRPr="004B4FB7">
        <w:rPr>
          <w:rFonts w:ascii="Arial" w:hAnsi="Arial" w:cs="Arial"/>
          <w:lang w:val="en-US"/>
        </w:rPr>
        <w:t>Criminal legislation considers four methods for committing of the said crime: 1) threat; 2) force; 3) threat by force; 4) restricting the freedom of other person other than special cases determined under legislation.</w:t>
      </w: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Threat means to force a person to implement certain work (render a service), except threat by physical force, to scare a person in any form and content with adoption of any undesirable decision about him, or his family members or relatives (for example, termination of employment contract), or with doing of actions to be caused to undesirable results (drawing of his close relative to responsibility) and force to implement any work (render a service) by accused person.</w:t>
      </w:r>
    </w:p>
    <w:p w:rsidR="00536FEE" w:rsidRPr="004B4FB7" w:rsidRDefault="00536FEE" w:rsidP="004B4FB7">
      <w:pPr>
        <w:spacing w:line="276" w:lineRule="auto"/>
        <w:jc w:val="both"/>
        <w:rPr>
          <w:rFonts w:ascii="Arial" w:hAnsi="Arial" w:cs="Arial"/>
          <w:lang w:val="en-US"/>
        </w:rPr>
      </w:pPr>
    </w:p>
    <w:p w:rsidR="00536FEE" w:rsidRPr="004B4FB7" w:rsidRDefault="002A23DC" w:rsidP="002A23DC">
      <w:pPr>
        <w:spacing w:line="276" w:lineRule="auto"/>
        <w:jc w:val="both"/>
        <w:rPr>
          <w:rFonts w:ascii="Arial" w:hAnsi="Arial" w:cs="Arial"/>
          <w:lang w:val="en-US"/>
        </w:rPr>
      </w:pPr>
      <w:r>
        <w:rPr>
          <w:rFonts w:ascii="Arial" w:hAnsi="Arial" w:cs="Arial"/>
          <w:lang w:val="en-US"/>
        </w:rPr>
        <w:t>60.</w:t>
      </w:r>
      <w:r>
        <w:rPr>
          <w:rFonts w:ascii="Arial" w:hAnsi="Arial" w:cs="Arial"/>
          <w:lang w:val="en-US"/>
        </w:rPr>
        <w:tab/>
      </w:r>
      <w:r w:rsidR="00536FEE" w:rsidRPr="004B4FB7">
        <w:rPr>
          <w:rFonts w:ascii="Arial" w:hAnsi="Arial" w:cs="Arial"/>
          <w:lang w:val="en-US"/>
        </w:rPr>
        <w:t xml:space="preserve">Forcing a person to implement certain work (render a service) by force may be expressed with closing the person's hands and legs, his beating, blowing strikes to different regions of his body, also other physical pains. Physical force of a person to implement certain work (render a service) is directed to break psychological resistance of the aggrieved person. In the case of light damage to the health of the aggrieved person as the result of physical force, this action shall be qualified only under article 144-2.1 of CC. In this case, there is no need to additional qualification of the action under article 128 of CC. In the case of serious and less serious damage to the health of the aggrieved person as the result of physical force, the action of the accused shall be qualified under the sum of crimes — under articles 126 or 127 and 144-2 of CC. Forcing a person to implement certain work (render a service) by force and threat considers committing of this crime by accused person by threat and physical force with any severity. Threat by force may be expressed with frightening of aggrieved person, his close relatives, </w:t>
      </w:r>
      <w:proofErr w:type="gramStart"/>
      <w:r w:rsidR="00536FEE" w:rsidRPr="004B4FB7">
        <w:rPr>
          <w:rFonts w:ascii="Arial" w:hAnsi="Arial" w:cs="Arial"/>
          <w:lang w:val="en-US"/>
        </w:rPr>
        <w:t>also</w:t>
      </w:r>
      <w:proofErr w:type="gramEnd"/>
      <w:r w:rsidR="00536FEE" w:rsidRPr="004B4FB7">
        <w:rPr>
          <w:rFonts w:ascii="Arial" w:hAnsi="Arial" w:cs="Arial"/>
          <w:lang w:val="en-US"/>
        </w:rPr>
        <w:t xml:space="preserve"> other persons being dear to aggrieved person with physical force. Threat may be realized with a word or application of a weapon. Threat by force is directed to neutralize the resistance of aggrieved person in advance. The applied threat shall be real and directly implemented. If threat considers a murder or serious damage to health, the action of accused person shall be qualified only under article 144-2 of CC. In this case, additional </w:t>
      </w:r>
      <w:r w:rsidR="00536FEE" w:rsidRPr="004B4FB7">
        <w:rPr>
          <w:rFonts w:ascii="Arial" w:hAnsi="Arial" w:cs="Arial"/>
          <w:lang w:val="en-US"/>
        </w:rPr>
        <w:lastRenderedPageBreak/>
        <w:t>qualification is not requested under article 134 of CC. Except special cases determined under legislation, the action of force of a person to implement certain work (render a service) by restricting freedom of a person is characterized with blanket features. Feature of blanketing is related to special cases determined under legislation considering the force of a person to implement certain work (render a service) by restricting the freedom of a person. Those special cases include:</w:t>
      </w:r>
    </w:p>
    <w:p w:rsidR="00536FEE" w:rsidRPr="004B4FB7" w:rsidRDefault="00536FEE" w:rsidP="004B4FB7">
      <w:pPr>
        <w:spacing w:line="276" w:lineRule="auto"/>
        <w:ind w:firstLine="720"/>
        <w:jc w:val="both"/>
        <w:rPr>
          <w:rFonts w:ascii="Arial" w:hAnsi="Arial" w:cs="Arial"/>
          <w:lang w:val="en-US"/>
        </w:rPr>
      </w:pP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t xml:space="preserve"> - </w:t>
      </w:r>
      <w:proofErr w:type="gramStart"/>
      <w:r w:rsidRPr="004B4FB7">
        <w:rPr>
          <w:rFonts w:ascii="Arial" w:hAnsi="Arial" w:cs="Arial"/>
          <w:lang w:val="en-US"/>
        </w:rPr>
        <w:t>cases</w:t>
      </w:r>
      <w:proofErr w:type="gramEnd"/>
      <w:r w:rsidRPr="004B4FB7">
        <w:rPr>
          <w:rFonts w:ascii="Arial" w:hAnsi="Arial" w:cs="Arial"/>
          <w:lang w:val="en-US"/>
        </w:rPr>
        <w:t xml:space="preserve"> considering the terms and periods on the basis of judicial decision;</w:t>
      </w: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t xml:space="preserve"> - </w:t>
      </w:r>
      <w:proofErr w:type="gramStart"/>
      <w:r w:rsidRPr="004B4FB7">
        <w:rPr>
          <w:rFonts w:ascii="Arial" w:hAnsi="Arial" w:cs="Arial"/>
          <w:lang w:val="en-US"/>
        </w:rPr>
        <w:t>cases</w:t>
      </w:r>
      <w:proofErr w:type="gramEnd"/>
      <w:r w:rsidRPr="004B4FB7">
        <w:rPr>
          <w:rFonts w:ascii="Arial" w:hAnsi="Arial" w:cs="Arial"/>
          <w:lang w:val="en-US"/>
        </w:rPr>
        <w:t xml:space="preserve"> related to fulfilment of orders of the responsible person at the time of military service;</w:t>
      </w: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t xml:space="preserve"> - </w:t>
      </w:r>
      <w:proofErr w:type="gramStart"/>
      <w:r w:rsidRPr="004B4FB7">
        <w:rPr>
          <w:rFonts w:ascii="Arial" w:hAnsi="Arial" w:cs="Arial"/>
          <w:lang w:val="en-US"/>
        </w:rPr>
        <w:t>cases</w:t>
      </w:r>
      <w:proofErr w:type="gramEnd"/>
      <w:r w:rsidRPr="004B4FB7">
        <w:rPr>
          <w:rFonts w:ascii="Arial" w:hAnsi="Arial" w:cs="Arial"/>
          <w:lang w:val="en-US"/>
        </w:rPr>
        <w:t xml:space="preserve"> to force the citizens to implement the required works at the time of emergency situations and military condition; </w:t>
      </w: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t xml:space="preserve"> - </w:t>
      </w:r>
      <w:proofErr w:type="gramStart"/>
      <w:r w:rsidRPr="004B4FB7">
        <w:rPr>
          <w:rFonts w:ascii="Arial" w:hAnsi="Arial" w:cs="Arial"/>
          <w:lang w:val="en-US"/>
        </w:rPr>
        <w:t>cases</w:t>
      </w:r>
      <w:proofErr w:type="gramEnd"/>
      <w:r w:rsidRPr="004B4FB7">
        <w:rPr>
          <w:rFonts w:ascii="Arial" w:hAnsi="Arial" w:cs="Arial"/>
          <w:lang w:val="en-US"/>
        </w:rPr>
        <w:t xml:space="preserve"> of sentencing to the punishment of depriving of freedom under law;</w:t>
      </w: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t xml:space="preserve"> - cases of drawing of the citizen of Azerbaijan Republic to the works implemented in order to provide the safety of state and protection of country at the time of mobilization and war;</w:t>
      </w:r>
    </w:p>
    <w:p w:rsidR="00536FEE" w:rsidRPr="004B4FB7" w:rsidRDefault="00536FEE" w:rsidP="004B4FB7">
      <w:pPr>
        <w:spacing w:line="276" w:lineRule="auto"/>
        <w:jc w:val="both"/>
        <w:rPr>
          <w:rFonts w:ascii="Arial" w:hAnsi="Arial" w:cs="Arial"/>
          <w:lang w:val="en-US"/>
        </w:rPr>
      </w:pPr>
      <w:r w:rsidRPr="004B4FB7">
        <w:rPr>
          <w:rFonts w:ascii="Arial" w:hAnsi="Arial" w:cs="Arial"/>
          <w:lang w:val="en-US"/>
        </w:rPr>
        <w:tab/>
        <w:t xml:space="preserve"> - cases of drawing of military servants to the works and other duties not considered in military service under a rule determined by the President of the Republic of Azerbaijan at the period of their military service. Except other cases enumerated above and considered under legislation, forcing of a person to implement certain work (render a service) by restricting the freedom of person creates the content of a crime explained. If forcing of a person to implement certain work (render a service) by restricting the freedom of person is committed in the final necessary condition, it shall be estimated as a case excluding the criminal responsibility.</w:t>
      </w:r>
    </w:p>
    <w:p w:rsidR="00536FEE" w:rsidRPr="004B4FB7" w:rsidRDefault="00536FEE" w:rsidP="004B4FB7">
      <w:pPr>
        <w:spacing w:line="276" w:lineRule="auto"/>
        <w:jc w:val="both"/>
        <w:rPr>
          <w:rFonts w:ascii="Arial" w:hAnsi="Arial" w:cs="Arial"/>
          <w:lang w:val="en-US"/>
        </w:rPr>
      </w:pPr>
    </w:p>
    <w:p w:rsidR="00536FEE" w:rsidRPr="004B4FB7" w:rsidRDefault="002A23DC" w:rsidP="002A23DC">
      <w:pPr>
        <w:spacing w:line="276" w:lineRule="auto"/>
        <w:jc w:val="both"/>
        <w:rPr>
          <w:rFonts w:ascii="Arial" w:hAnsi="Arial" w:cs="Arial"/>
          <w:lang w:val="en-US"/>
        </w:rPr>
      </w:pPr>
      <w:r>
        <w:rPr>
          <w:rFonts w:ascii="Arial" w:hAnsi="Arial" w:cs="Arial"/>
          <w:lang w:val="en-US"/>
        </w:rPr>
        <w:t>61.</w:t>
      </w:r>
      <w:r>
        <w:rPr>
          <w:rFonts w:ascii="Arial" w:hAnsi="Arial" w:cs="Arial"/>
          <w:lang w:val="en-US"/>
        </w:rPr>
        <w:tab/>
      </w:r>
      <w:r w:rsidR="00536FEE" w:rsidRPr="004B4FB7">
        <w:rPr>
          <w:rFonts w:ascii="Arial" w:hAnsi="Arial" w:cs="Arial"/>
          <w:lang w:val="en-US"/>
        </w:rPr>
        <w:t>A crime of compulsory labour is a formal crime. A crime is considered completed from the moment of threat; force to implement certain work (render a service) by force or by threat of force, also by restricting the freedom of other person other than special cases determined under legislation. In the case of committing of action considered under article 144-2 of the Criminal Code on the kidnapped</w:t>
      </w:r>
      <w:r w:rsidR="00536FEE" w:rsidRPr="004B4FB7">
        <w:rPr>
          <w:rFonts w:ascii="Arial" w:hAnsi="Arial" w:cs="Arial"/>
          <w:b/>
          <w:lang w:val="en-US"/>
        </w:rPr>
        <w:t xml:space="preserve"> </w:t>
      </w:r>
      <w:r w:rsidR="00536FEE" w:rsidRPr="004B4FB7">
        <w:rPr>
          <w:rFonts w:ascii="Arial" w:hAnsi="Arial" w:cs="Arial"/>
          <w:lang w:val="en-US"/>
        </w:rPr>
        <w:t>person, also forcing of the person aggrieved of human trafficking to compulsory labour, the action of the accused person shall be qualified under the sum of crimes  — under articles 144 or 144-1 and 144-2 of CC. In the cases of committing of any crime considered under other articles of CC about person drawing to compulsory labour, the action shall be qualified under the sum of crimes. If the accused person, who used of his official position and committed a crime of compulsory labour, is official person (article 144-2.2.5 of CC), it is not required to qualify his action additionally under article 308 of CC. This crime is committed directly subjectively. An accused person perceives that, he/she forced a person to implement certain work (render a service) by restricting the freedom of person by force or by threat of force, also by restricting the freedom of other person other than special cases determined under legislation and desires to commit such action. Motives of a crime may be different: seduction, revenge, etc. Motive has no importance for qualification of action.</w:t>
      </w:r>
    </w:p>
    <w:p w:rsidR="00A668A8" w:rsidRPr="004B4FB7" w:rsidRDefault="00A668A8" w:rsidP="004B4FB7">
      <w:pPr>
        <w:spacing w:line="276" w:lineRule="auto"/>
        <w:ind w:firstLine="720"/>
        <w:jc w:val="both"/>
        <w:rPr>
          <w:rFonts w:ascii="Arial" w:hAnsi="Arial" w:cs="Arial"/>
          <w:lang w:val="en-US"/>
        </w:rPr>
      </w:pPr>
    </w:p>
    <w:p w:rsidR="002A23DC" w:rsidRDefault="002A23DC" w:rsidP="002A23DC">
      <w:pPr>
        <w:spacing w:line="276" w:lineRule="auto"/>
        <w:jc w:val="both"/>
        <w:rPr>
          <w:rFonts w:ascii="Arial" w:hAnsi="Arial" w:cs="Arial"/>
          <w:lang w:val="en-US"/>
        </w:rPr>
      </w:pPr>
      <w:r>
        <w:rPr>
          <w:rFonts w:ascii="Arial" w:hAnsi="Arial" w:cs="Arial"/>
          <w:lang w:val="en-US"/>
        </w:rPr>
        <w:lastRenderedPageBreak/>
        <w:t>62.</w:t>
      </w:r>
      <w:r>
        <w:rPr>
          <w:rFonts w:ascii="Arial" w:hAnsi="Arial" w:cs="Arial"/>
          <w:lang w:val="en-US"/>
        </w:rPr>
        <w:tab/>
      </w:r>
      <w:r w:rsidR="00536FEE" w:rsidRPr="004B4FB7">
        <w:rPr>
          <w:rFonts w:ascii="Arial" w:hAnsi="Arial" w:cs="Arial"/>
          <w:lang w:val="en-US"/>
        </w:rPr>
        <w:t>The subject of this crime may be any bright physical person reaching the age of 16. In solution of criminal responsibility issue for compulsory work considered under article 144-2 of the Criminal Code, it is necessary to take into consideration that, in the case of conditions indicated in article 99-4 of CC (grounds and conditions of application of criminal-legal measures on legal entities), criminal-legal measures may be applied to legal entity having a relation with committing of a crime stipulated under this article. Under article 144-2.2 of the Criminal Code, responsibility is considered committing against two or more persons, recommitting, against underage person, against a woman, which was pregnant for guilty, committing by using of official power by guilty, committed by a group of persons, by a group with a premeditated conspiracy or by an organized group or criminal community (organization), against minor or by negligence brought to death of the victim or other serious consequences indicated in the articles 144-2.1 and 144-2.2 of the CC under article 144-2.3 of the Criminal Code (other serious consequences mean serious damage to the health of aggrieved person, death of his/her parents, disorder of psychological activity, damage of health of some aggrieved persons, etc.). Corrective works considered under article 49 of the Criminal Code of Azerbaijan Republic are established for the term from two months up to two years and determined in a work place of condemned. From earnings of condemned shall be made deduction of money to corrective works on the income of the state at a rate from five up to twenty percent. In case of deliberate evasion from serving punishment by the person condemned to corrective works, the court can replace deserved sentenced time to punishment by restriction of freedom or imprisonment with the certain term. Thus term of again appointed punishment shall be determined at a rate of one day of restriction of freedom for one day of corrective works or one day of imprisonment for three days of corrective works. Corrective works are not established for invalids of the first group and for military servants. Persons who were sentenced to the punishment in the kind of corrective works shall be remained in their previous position or work before sentencing. These persons may be transferred to other position or work only under a rule and with common grounds determined under labour legislation.</w:t>
      </w:r>
    </w:p>
    <w:p w:rsidR="002A23DC" w:rsidRDefault="002A23DC" w:rsidP="002A23DC">
      <w:pPr>
        <w:spacing w:line="276" w:lineRule="auto"/>
        <w:jc w:val="both"/>
        <w:rPr>
          <w:rFonts w:ascii="Arial" w:hAnsi="Arial" w:cs="Arial"/>
          <w:lang w:val="en-US"/>
        </w:rPr>
      </w:pPr>
    </w:p>
    <w:p w:rsidR="00536FEE" w:rsidRPr="004B4FB7" w:rsidRDefault="002A23DC" w:rsidP="002A23DC">
      <w:pPr>
        <w:spacing w:line="276" w:lineRule="auto"/>
        <w:jc w:val="both"/>
        <w:rPr>
          <w:rFonts w:ascii="Arial" w:hAnsi="Arial" w:cs="Arial"/>
          <w:lang w:val="en-US"/>
        </w:rPr>
      </w:pPr>
      <w:r>
        <w:rPr>
          <w:rFonts w:ascii="Arial" w:hAnsi="Arial" w:cs="Arial"/>
          <w:lang w:val="en-US"/>
        </w:rPr>
        <w:t>63.</w:t>
      </w:r>
      <w:r>
        <w:rPr>
          <w:rFonts w:ascii="Arial" w:hAnsi="Arial" w:cs="Arial"/>
          <w:lang w:val="en-US"/>
        </w:rPr>
        <w:tab/>
      </w:r>
      <w:r w:rsidR="00536FEE" w:rsidRPr="004B4FB7">
        <w:rPr>
          <w:rFonts w:ascii="Arial" w:hAnsi="Arial" w:cs="Arial"/>
          <w:lang w:val="en-US"/>
        </w:rPr>
        <w:t xml:space="preserve">Prisoners or their legal representatives who subjected to serious disease after verdict may appeal to the court for substitution of punishment for less serious punishment. Those persons shall not be drawn to corrective works till solution of that application by court. Correction of condemned persons who are serving punishment in the form of corrective works is carried out on the basis of their involvement in social-useful labour. The employer controls the conduct of prisoner for the place where a punishment served and helps to the executive officer together with him/her in conduction of the educational work. Persons condemned to the punishment in the form of corrective works shall observe the regulations determined to serve punishment and shall come to call of the executive officer, who executes this type of punishment. Unless this requirement is met without valid reasons, the condemned may be forcedly brought. Forcedly bringing shall be carried out by the court decision. Serving of the punishment in the form of corrective works is directed to the execution from a verdict comes into legal force. The executive officer sends to the employer the copy of verdict and a notice in the stipulated form within three days after he received a notice and copy of the verdict concerning persons condemned to the punishment in </w:t>
      </w:r>
      <w:r w:rsidR="00536FEE" w:rsidRPr="004B4FB7">
        <w:rPr>
          <w:rFonts w:ascii="Arial" w:hAnsi="Arial" w:cs="Arial"/>
          <w:lang w:val="en-US"/>
        </w:rPr>
        <w:lastRenderedPageBreak/>
        <w:t>corrective works. When a prisoner leaves the previous place of business and does not work anywhere, the executive officer recommends the prisoner to go to work within three months and, if necessary, helps to get him a job. If a prisoner doesn’t go to work without valid reasons at the mentioned time, measures stipulated in the law shall be applied about him. An unemployed prisoner shall either be got himself a job or be registered in the employment service body with the participation of an executive officer. A prisoner may not refuse job offered to him by the employment service body. From earnings of persons condemned to the punishment in the form of corrective works shall be made deduction of money on the income of the state in the amount determined with the verdict of the court and on the manner stipulated by the law during the execution of the punishment. The term of the execution of a punishment in the form of corrective works shall be included in the total work experience of a prisoner.</w:t>
      </w:r>
    </w:p>
    <w:p w:rsidR="00A668A8" w:rsidRPr="004B4FB7" w:rsidRDefault="00A668A8" w:rsidP="004B4FB7">
      <w:pPr>
        <w:spacing w:line="276" w:lineRule="auto"/>
        <w:ind w:firstLine="720"/>
        <w:jc w:val="both"/>
        <w:rPr>
          <w:rFonts w:ascii="Arial" w:hAnsi="Arial" w:cs="Arial"/>
          <w:lang w:val="en-US"/>
        </w:rPr>
      </w:pPr>
    </w:p>
    <w:p w:rsidR="002A23DC" w:rsidRDefault="002A23DC" w:rsidP="002A23DC">
      <w:pPr>
        <w:spacing w:line="276" w:lineRule="auto"/>
        <w:jc w:val="both"/>
        <w:rPr>
          <w:rFonts w:ascii="Arial" w:hAnsi="Arial" w:cs="Arial"/>
          <w:lang w:val="en-US"/>
        </w:rPr>
      </w:pPr>
      <w:r>
        <w:rPr>
          <w:rFonts w:ascii="Arial" w:hAnsi="Arial" w:cs="Arial"/>
          <w:lang w:val="en-US"/>
        </w:rPr>
        <w:t>64.</w:t>
      </w:r>
      <w:r>
        <w:rPr>
          <w:rFonts w:ascii="Arial" w:hAnsi="Arial" w:cs="Arial"/>
          <w:lang w:val="en-US"/>
        </w:rPr>
        <w:tab/>
      </w:r>
      <w:r w:rsidR="00536FEE" w:rsidRPr="004B4FB7">
        <w:rPr>
          <w:rFonts w:ascii="Arial" w:hAnsi="Arial" w:cs="Arial"/>
          <w:lang w:val="en-US"/>
        </w:rPr>
        <w:t xml:space="preserve">Persons condemned to the punishment in the form of corrective works have a right to use of vacations stipulated by the labour legislation. The term of the execution of a punishment in the form of corrective works shall calculate by days and months, when a prisoner worked and deductions from his earning made. The number of days when a prisoner worked shall correspond to the number of working days in the calendar month defined by the court for the punishment. If a prisoner does not work his working days on a specified amount and there are no grounds for calculating the punishment term of non-worked days, the execution of the punishment in the form of corrective works continues until the working days is completely worked by the prisoner on a specified amount. Term, when a prisoner doesn’t work for valid reasons and his salary deducted pursuant to the law, shall calculate for the term of execution of the punishment. Term, when labour ability approved by the medical documents lost temporarily, as well as he was in social vacations, shall be included in this term. </w:t>
      </w:r>
    </w:p>
    <w:p w:rsidR="002A23DC" w:rsidRDefault="002A23DC" w:rsidP="002A23DC">
      <w:pPr>
        <w:spacing w:line="276" w:lineRule="auto"/>
        <w:jc w:val="both"/>
        <w:rPr>
          <w:rFonts w:ascii="Arial" w:hAnsi="Arial" w:cs="Arial"/>
          <w:lang w:val="en-US"/>
        </w:rPr>
      </w:pPr>
    </w:p>
    <w:p w:rsidR="00536FEE" w:rsidRPr="004B4FB7" w:rsidRDefault="002A23DC" w:rsidP="002A23DC">
      <w:pPr>
        <w:spacing w:line="276" w:lineRule="auto"/>
        <w:jc w:val="both"/>
        <w:rPr>
          <w:rFonts w:ascii="Arial" w:hAnsi="Arial" w:cs="Arial"/>
          <w:lang w:val="en-US"/>
        </w:rPr>
      </w:pPr>
      <w:r>
        <w:rPr>
          <w:rFonts w:ascii="Arial" w:hAnsi="Arial" w:cs="Arial"/>
          <w:lang w:val="en-US"/>
        </w:rPr>
        <w:t>65.</w:t>
      </w:r>
      <w:r>
        <w:rPr>
          <w:rFonts w:ascii="Arial" w:hAnsi="Arial" w:cs="Arial"/>
          <w:lang w:val="en-US"/>
        </w:rPr>
        <w:tab/>
      </w:r>
      <w:r w:rsidR="00536FEE" w:rsidRPr="004B4FB7">
        <w:rPr>
          <w:rFonts w:ascii="Arial" w:hAnsi="Arial" w:cs="Arial"/>
          <w:lang w:val="en-US"/>
        </w:rPr>
        <w:t xml:space="preserve">The term of arrest given to a prisoner as an administrative penalty during the execution of a punishment in the form of corrective works, or selected as a restrictive measure related to other criminal case doesn’t calculate for the term of execution of the punishment in the form of corrective works. Deductions from earning of persons condemned to the punishment in the form of corrective works shall be made irrespective of all earning amounts, taxes and other payments, as well as writs of execution. Deductions from earning shall be made for each worked month when a salary is paid, for the worked part of a month when a prisoner dismissed. The amount of money shall be deducted from earning of persons worked for substitute in his working place. Deductions from earning shall be made from pensions and allowances, lump sum payments and payments not stipulated in the wage system, amounts paid as a substitute for travel expenses and other payments. Prisoners’ deductions from earning shall be involved both in cash and nature part of their earnings. Nature part of earning deducted from prisoners remains at the disposal of employer, its value is transferred to the income of the state. The deducted money amount is transferred to the income of the state on the day of the salary payment every month. Deductions shall be made when an account conducted for the results of the economic year if nature part of earning </w:t>
      </w:r>
      <w:r w:rsidR="00536FEE" w:rsidRPr="004B4FB7">
        <w:rPr>
          <w:rFonts w:ascii="Arial" w:hAnsi="Arial" w:cs="Arial"/>
          <w:lang w:val="en-US"/>
        </w:rPr>
        <w:lastRenderedPageBreak/>
        <w:t>included. If judicial verdict is cancelled or altered by terminating a case, amounts deducted from earning of the prisoner shall be returned him amounts deducted fully or already.</w:t>
      </w:r>
    </w:p>
    <w:p w:rsidR="00536FEE" w:rsidRPr="004B4FB7" w:rsidRDefault="00536FEE" w:rsidP="004B4FB7">
      <w:pPr>
        <w:spacing w:line="276" w:lineRule="auto"/>
        <w:ind w:firstLine="720"/>
        <w:jc w:val="both"/>
        <w:rPr>
          <w:rFonts w:ascii="Arial" w:hAnsi="Arial" w:cs="Arial"/>
          <w:b/>
          <w:lang w:val="en-US"/>
        </w:rPr>
      </w:pPr>
    </w:p>
    <w:p w:rsidR="00540C3C" w:rsidRPr="004B4FB7" w:rsidRDefault="002A23DC" w:rsidP="002A23DC">
      <w:pPr>
        <w:spacing w:line="276" w:lineRule="auto"/>
        <w:jc w:val="both"/>
        <w:rPr>
          <w:rFonts w:ascii="Arial" w:hAnsi="Arial" w:cs="Arial"/>
          <w:lang w:val="en-US"/>
        </w:rPr>
      </w:pPr>
      <w:r>
        <w:rPr>
          <w:rFonts w:ascii="Arial" w:hAnsi="Arial" w:cs="Arial"/>
          <w:lang w:val="en-US"/>
        </w:rPr>
        <w:t>66.</w:t>
      </w:r>
      <w:r>
        <w:rPr>
          <w:rFonts w:ascii="Arial" w:hAnsi="Arial" w:cs="Arial"/>
          <w:lang w:val="en-US"/>
        </w:rPr>
        <w:tab/>
      </w:r>
      <w:r w:rsidR="00540C3C" w:rsidRPr="004B4FB7">
        <w:rPr>
          <w:rFonts w:ascii="Arial" w:hAnsi="Arial" w:cs="Arial"/>
          <w:lang w:val="en-US"/>
        </w:rPr>
        <w:t xml:space="preserve">In the academic year of 2017-2018, in professional schools and branches of the Ministry of Education operating in the institutions of the Penitentiary Service, 1180 convicts were involved to professional education. 171 convicts were engaged to short-term professional courses, 149 of them having successfully completed their education received professional certificates of various professions. Currently, training courses are continuing. Furthermore, in order to open in </w:t>
      </w:r>
      <w:hyperlink r:id="rId23" w:history="1">
        <w:r w:rsidR="00540C3C" w:rsidRPr="004B4FB7">
          <w:rPr>
            <w:rFonts w:ascii="Arial" w:hAnsi="Arial" w:cs="Arial"/>
            <w:lang w:val="en-US"/>
          </w:rPr>
          <w:t>penitentiaries</w:t>
        </w:r>
      </w:hyperlink>
      <w:r w:rsidR="00540C3C" w:rsidRPr="004B4FB7">
        <w:rPr>
          <w:rFonts w:ascii="Arial" w:hAnsi="Arial" w:cs="Arial"/>
          <w:lang w:val="en-US"/>
        </w:rPr>
        <w:t xml:space="preserve"> of Sheki professional schools were appealed to the Ministry of Education. </w:t>
      </w:r>
    </w:p>
    <w:p w:rsidR="00540C3C" w:rsidRPr="004B4FB7" w:rsidRDefault="00540C3C" w:rsidP="004B4FB7">
      <w:pPr>
        <w:spacing w:line="276" w:lineRule="auto"/>
        <w:ind w:firstLine="720"/>
        <w:jc w:val="both"/>
        <w:rPr>
          <w:rFonts w:ascii="Arial" w:hAnsi="Arial" w:cs="Arial"/>
          <w:lang w:val="en-US"/>
        </w:rPr>
      </w:pPr>
    </w:p>
    <w:p w:rsidR="00540C3C" w:rsidRPr="004B4FB7" w:rsidRDefault="002A23DC" w:rsidP="002A23DC">
      <w:pPr>
        <w:spacing w:line="276" w:lineRule="auto"/>
        <w:jc w:val="both"/>
        <w:rPr>
          <w:rFonts w:ascii="Arial" w:hAnsi="Arial" w:cs="Arial"/>
          <w:lang w:val="en-US"/>
        </w:rPr>
      </w:pPr>
      <w:r>
        <w:rPr>
          <w:rFonts w:ascii="Arial" w:hAnsi="Arial" w:cs="Arial"/>
          <w:lang w:val="en-US"/>
        </w:rPr>
        <w:t>67.</w:t>
      </w:r>
      <w:r>
        <w:rPr>
          <w:rFonts w:ascii="Arial" w:hAnsi="Arial" w:cs="Arial"/>
          <w:lang w:val="en-US"/>
        </w:rPr>
        <w:tab/>
      </w:r>
      <w:r w:rsidR="00540C3C" w:rsidRPr="004B4FB7">
        <w:rPr>
          <w:rFonts w:ascii="Arial" w:hAnsi="Arial" w:cs="Arial"/>
          <w:lang w:val="en-US"/>
        </w:rPr>
        <w:t xml:space="preserve">It should be noted that the program of training courses organized in the Academy of Justice includes topics such as "Some practical and theoretical issues of the labour contract", "Legal regulation of labour relations of judicial personnel", “Features of engagement convicts to work in penitentiary institutions”, “Legal regulation of labour relations of penitentiary service employees”, “Remuneration of convicts”, “labour contract; concept, parties and content”, “Basics and rules for concluding, changing and terminating of labour contract”, “Working and rest time. Vocation rights”, “labour discipline, responsibility of discipline. Labour disputes and their solution”, “Methods of investigating information on violation of labour protection rules”. </w:t>
      </w:r>
    </w:p>
    <w:p w:rsidR="00540C3C" w:rsidRPr="004B4FB7" w:rsidRDefault="00540C3C" w:rsidP="004B4FB7">
      <w:pPr>
        <w:spacing w:line="276" w:lineRule="auto"/>
        <w:jc w:val="both"/>
        <w:rPr>
          <w:rFonts w:ascii="Arial" w:hAnsi="Arial" w:cs="Arial"/>
          <w:lang w:val="en-US"/>
        </w:rPr>
      </w:pPr>
      <w:r w:rsidRPr="004B4FB7">
        <w:rPr>
          <w:rFonts w:ascii="Arial" w:hAnsi="Arial" w:cs="Arial"/>
          <w:lang w:val="en-US"/>
        </w:rPr>
        <w:tab/>
      </w:r>
    </w:p>
    <w:p w:rsidR="004A17A7" w:rsidRPr="004B4FB7" w:rsidRDefault="002A23DC" w:rsidP="002A23DC">
      <w:pPr>
        <w:spacing w:line="276" w:lineRule="auto"/>
        <w:jc w:val="both"/>
        <w:rPr>
          <w:rFonts w:ascii="Arial" w:hAnsi="Arial" w:cs="Arial"/>
          <w:b/>
          <w:lang w:val="az-Latn-AZ"/>
        </w:rPr>
      </w:pPr>
      <w:r>
        <w:rPr>
          <w:rFonts w:ascii="Arial" w:hAnsi="Arial" w:cs="Arial"/>
          <w:lang w:val="en-US"/>
        </w:rPr>
        <w:t>68.</w:t>
      </w:r>
      <w:r>
        <w:rPr>
          <w:rFonts w:ascii="Arial" w:hAnsi="Arial" w:cs="Arial"/>
          <w:lang w:val="en-US"/>
        </w:rPr>
        <w:tab/>
      </w:r>
      <w:r w:rsidR="00540C3C" w:rsidRPr="004B4FB7">
        <w:rPr>
          <w:rFonts w:ascii="Arial" w:hAnsi="Arial" w:cs="Arial"/>
          <w:lang w:val="en-US"/>
        </w:rPr>
        <w:t xml:space="preserve">Concluding labour contract with each woman and a man working convicted, they are provided with working conditions that meet the requirements of hygiene and safety, payment of their labour is carried out equally. At the same time, the necessary measures are regularly taken in order to comply with safety and labour protection regulations of convicts. It should be noted that within the framework of projects covering the modernization of the penitentiary system implemented jointly with the European Union in the field of justice, new production areas were established with the installation of modern equipment in correctional institutions. Furthermore, the Public Committee acting under the Ministry of Justice conducts visits to various penitentiary institutions for monitoring without prior notification and pays attention to the issues of effective organization of leisure for convicts and engaging them to useful work. </w:t>
      </w:r>
    </w:p>
    <w:p w:rsidR="004A17A7" w:rsidRPr="004B4FB7" w:rsidRDefault="004A17A7" w:rsidP="004B4FB7">
      <w:pPr>
        <w:spacing w:line="276" w:lineRule="auto"/>
        <w:ind w:left="12744" w:firstLine="708"/>
        <w:rPr>
          <w:rFonts w:ascii="Arial" w:hAnsi="Arial" w:cs="Arial"/>
          <w:b/>
          <w:lang w:val="az-Latn-AZ"/>
        </w:rPr>
      </w:pPr>
    </w:p>
    <w:p w:rsidR="004A17A7" w:rsidRPr="004B4FB7" w:rsidRDefault="004A17A7" w:rsidP="004B4FB7">
      <w:pPr>
        <w:spacing w:line="276" w:lineRule="auto"/>
        <w:ind w:left="7788"/>
        <w:rPr>
          <w:rFonts w:ascii="Arial" w:hAnsi="Arial" w:cs="Arial"/>
          <w:b/>
          <w:bCs/>
          <w:lang w:val="en-US"/>
        </w:rPr>
      </w:pPr>
      <w:r w:rsidRPr="004B4FB7">
        <w:rPr>
          <w:rFonts w:ascii="Arial" w:hAnsi="Arial" w:cs="Arial"/>
          <w:lang w:val="az-Latn-AZ"/>
        </w:rPr>
        <w:tab/>
      </w:r>
      <w:r w:rsidRPr="004B4FB7">
        <w:rPr>
          <w:rFonts w:ascii="Arial" w:hAnsi="Arial" w:cs="Arial"/>
          <w:lang w:val="az-Latn-AZ"/>
        </w:rPr>
        <w:tab/>
      </w:r>
    </w:p>
    <w:p w:rsidR="004A17A7" w:rsidRPr="004B4FB7" w:rsidRDefault="004A17A7" w:rsidP="004B4FB7">
      <w:pPr>
        <w:spacing w:line="276" w:lineRule="auto"/>
        <w:rPr>
          <w:rFonts w:ascii="Arial" w:hAnsi="Arial" w:cs="Arial"/>
          <w:b/>
          <w:bCs/>
          <w:lang w:val="en-US"/>
        </w:rPr>
      </w:pPr>
    </w:p>
    <w:p w:rsidR="004A17A7" w:rsidRPr="004B4FB7" w:rsidRDefault="004A17A7" w:rsidP="004B4FB7">
      <w:pPr>
        <w:spacing w:line="276" w:lineRule="auto"/>
        <w:rPr>
          <w:rFonts w:ascii="Arial" w:hAnsi="Arial" w:cs="Arial"/>
          <w:b/>
          <w:bCs/>
          <w:lang w:val="en-US"/>
        </w:rPr>
      </w:pPr>
    </w:p>
    <w:p w:rsidR="004A17A7" w:rsidRPr="004B4FB7" w:rsidRDefault="004A17A7" w:rsidP="004B4FB7">
      <w:pPr>
        <w:spacing w:line="276" w:lineRule="auto"/>
        <w:rPr>
          <w:rFonts w:ascii="Arial" w:hAnsi="Arial" w:cs="Arial"/>
          <w:b/>
          <w:bCs/>
          <w:lang w:val="en-US"/>
        </w:rPr>
      </w:pPr>
    </w:p>
    <w:p w:rsidR="004A17A7" w:rsidRPr="004B4FB7" w:rsidRDefault="004A17A7" w:rsidP="004B4FB7">
      <w:pPr>
        <w:spacing w:line="276" w:lineRule="auto"/>
        <w:rPr>
          <w:rFonts w:ascii="Arial" w:hAnsi="Arial" w:cs="Arial"/>
          <w:b/>
          <w:bCs/>
          <w:lang w:val="en-US"/>
        </w:rPr>
      </w:pPr>
    </w:p>
    <w:p w:rsidR="00F00405" w:rsidRPr="004B4FB7" w:rsidRDefault="00F00405" w:rsidP="004B4FB7">
      <w:pPr>
        <w:spacing w:line="276" w:lineRule="auto"/>
        <w:rPr>
          <w:rFonts w:ascii="Arial" w:hAnsi="Arial" w:cs="Arial"/>
          <w:b/>
          <w:bCs/>
          <w:lang w:val="en-US"/>
        </w:rPr>
      </w:pPr>
    </w:p>
    <w:p w:rsidR="00F00405" w:rsidRPr="004B4FB7" w:rsidRDefault="00F00405" w:rsidP="004B4FB7">
      <w:pPr>
        <w:spacing w:line="276" w:lineRule="auto"/>
        <w:rPr>
          <w:rFonts w:ascii="Arial" w:hAnsi="Arial" w:cs="Arial"/>
          <w:b/>
          <w:bCs/>
          <w:lang w:val="en-US"/>
        </w:rPr>
      </w:pPr>
    </w:p>
    <w:p w:rsidR="0092510E" w:rsidRPr="004B4FB7" w:rsidRDefault="00A07D77" w:rsidP="004B4FB7">
      <w:pPr>
        <w:spacing w:line="276" w:lineRule="auto"/>
        <w:ind w:left="7080" w:firstLine="708"/>
        <w:jc w:val="right"/>
        <w:rPr>
          <w:rFonts w:ascii="Arial" w:hAnsi="Arial" w:cs="Arial"/>
          <w:b/>
          <w:iCs/>
          <w:lang w:val="az-Latn-AZ"/>
        </w:rPr>
      </w:pPr>
      <w:r w:rsidRPr="004B4FB7">
        <w:rPr>
          <w:rFonts w:ascii="Arial" w:hAnsi="Arial" w:cs="Arial"/>
          <w:b/>
          <w:iCs/>
          <w:lang w:val="az-Latn-AZ"/>
        </w:rPr>
        <w:t xml:space="preserve">     </w:t>
      </w:r>
    </w:p>
    <w:p w:rsidR="00291C10" w:rsidRPr="004B4FB7" w:rsidRDefault="00B87480" w:rsidP="004B4FB7">
      <w:pPr>
        <w:spacing w:line="276" w:lineRule="auto"/>
        <w:jc w:val="both"/>
        <w:rPr>
          <w:rFonts w:ascii="Arial" w:hAnsi="Arial" w:cs="Arial"/>
          <w:b/>
          <w:bCs/>
          <w:lang w:val="az-Latn-AZ"/>
        </w:rPr>
      </w:pPr>
      <w:r w:rsidRPr="004B4FB7">
        <w:rPr>
          <w:rFonts w:ascii="Arial" w:hAnsi="Arial" w:cs="Arial"/>
          <w:b/>
          <w:bCs/>
          <w:lang w:val="az-Latn-AZ"/>
        </w:rPr>
        <w:t xml:space="preserve"> </w:t>
      </w:r>
    </w:p>
    <w:p w:rsidR="001F0A0B" w:rsidRPr="004B4FB7" w:rsidRDefault="001F0A0B" w:rsidP="004B4FB7">
      <w:pPr>
        <w:spacing w:line="276" w:lineRule="auto"/>
        <w:ind w:left="7080" w:firstLine="708"/>
        <w:rPr>
          <w:rFonts w:ascii="Arial" w:hAnsi="Arial" w:cs="Arial"/>
          <w:b/>
          <w:iCs/>
          <w:lang w:val="az-Latn-AZ"/>
        </w:rPr>
      </w:pPr>
    </w:p>
    <w:p w:rsidR="001F0A0B" w:rsidRPr="004B4FB7" w:rsidRDefault="001F0A0B" w:rsidP="004B4FB7">
      <w:pPr>
        <w:spacing w:line="276" w:lineRule="auto"/>
        <w:rPr>
          <w:rFonts w:ascii="Arial" w:hAnsi="Arial" w:cs="Arial"/>
          <w:b/>
          <w:bCs/>
          <w:lang w:val="en-US"/>
        </w:rPr>
      </w:pPr>
    </w:p>
    <w:p w:rsidR="001F0A0B" w:rsidRPr="004B4FB7" w:rsidRDefault="001F0A0B" w:rsidP="004B4FB7">
      <w:pPr>
        <w:spacing w:line="276" w:lineRule="auto"/>
        <w:rPr>
          <w:rFonts w:ascii="Arial" w:hAnsi="Arial" w:cs="Arial"/>
          <w:b/>
          <w:bCs/>
          <w:lang w:val="en-US"/>
        </w:rPr>
      </w:pPr>
    </w:p>
    <w:p w:rsidR="002A23DC" w:rsidRDefault="002A23DC" w:rsidP="002A23DC">
      <w:pPr>
        <w:rPr>
          <w:rFonts w:ascii="Arial" w:hAnsi="Arial" w:cs="Arial"/>
          <w:lang w:val="az-Latn-AZ"/>
        </w:rPr>
      </w:pPr>
    </w:p>
    <w:p w:rsidR="008A085E" w:rsidRPr="002A23DC" w:rsidRDefault="008A085E" w:rsidP="002A23DC">
      <w:pPr>
        <w:rPr>
          <w:rFonts w:ascii="Arial" w:hAnsi="Arial" w:cs="Arial"/>
          <w:lang w:val="az-Latn-AZ"/>
        </w:rPr>
        <w:sectPr w:rsidR="008A085E" w:rsidRPr="002A23DC" w:rsidSect="003459B9">
          <w:footerReference w:type="default" r:id="rId24"/>
          <w:pgSz w:w="11906" w:h="16838"/>
          <w:pgMar w:top="1134" w:right="851" w:bottom="1418" w:left="1134" w:header="709" w:footer="709" w:gutter="0"/>
          <w:cols w:space="708"/>
          <w:docGrid w:linePitch="360"/>
        </w:sectPr>
      </w:pPr>
    </w:p>
    <w:p w:rsidR="0068082D" w:rsidRPr="002B1BDD" w:rsidRDefault="0068082D" w:rsidP="002B1BDD">
      <w:pPr>
        <w:rPr>
          <w:rFonts w:ascii="Arial" w:hAnsi="Arial" w:cs="Arial"/>
          <w:b/>
          <w:bCs/>
          <w:lang w:val="en-US"/>
        </w:rPr>
      </w:pPr>
      <w:r w:rsidRPr="002B1BDD">
        <w:rPr>
          <w:rFonts w:ascii="Arial" w:hAnsi="Arial" w:cs="Arial"/>
          <w:b/>
          <w:bCs/>
          <w:lang w:val="en-US"/>
        </w:rPr>
        <w:lastRenderedPageBreak/>
        <w:t>Tables regarding Paragraph 14</w:t>
      </w:r>
      <w:r w:rsidR="00407F28" w:rsidRPr="002B1BDD">
        <w:rPr>
          <w:rFonts w:ascii="Arial" w:hAnsi="Arial" w:cs="Arial"/>
          <w:b/>
          <w:lang w:val="en-US"/>
        </w:rPr>
        <w:t xml:space="preserve"> of the C</w:t>
      </w:r>
      <w:r w:rsidRPr="002B1BDD">
        <w:rPr>
          <w:rFonts w:ascii="Arial" w:hAnsi="Arial" w:cs="Arial"/>
          <w:b/>
          <w:lang w:val="en-US"/>
        </w:rPr>
        <w:t>oncluding Observations</w:t>
      </w:r>
      <w:r w:rsidR="0093666E" w:rsidRPr="002B1BDD">
        <w:rPr>
          <w:rFonts w:ascii="Arial" w:hAnsi="Arial" w:cs="Arial"/>
          <w:b/>
          <w:lang w:val="en-US"/>
        </w:rPr>
        <w:t xml:space="preserve"> and Articles 6 and 7 of the Covenant</w:t>
      </w:r>
    </w:p>
    <w:p w:rsidR="0068082D" w:rsidRPr="004B4FB7" w:rsidRDefault="0068082D" w:rsidP="004B4FB7">
      <w:pPr>
        <w:spacing w:line="276" w:lineRule="auto"/>
        <w:ind w:left="11328" w:firstLine="708"/>
        <w:rPr>
          <w:rFonts w:ascii="Arial" w:hAnsi="Arial" w:cs="Arial"/>
          <w:b/>
          <w:lang w:val="en-US"/>
        </w:rPr>
      </w:pPr>
    </w:p>
    <w:p w:rsidR="008A085E" w:rsidRPr="004B4FB7" w:rsidRDefault="00DD6259" w:rsidP="004B4FB7">
      <w:pPr>
        <w:spacing w:line="276" w:lineRule="auto"/>
        <w:rPr>
          <w:rFonts w:ascii="Arial" w:hAnsi="Arial" w:cs="Arial"/>
          <w:b/>
          <w:lang w:val="az-Latn-AZ"/>
        </w:rPr>
      </w:pPr>
      <w:r w:rsidRPr="004B4FB7">
        <w:rPr>
          <w:rFonts w:ascii="Arial" w:hAnsi="Arial" w:cs="Arial"/>
          <w:b/>
          <w:lang w:val="az-Latn-AZ"/>
        </w:rPr>
        <w:t xml:space="preserve">                                                                                                                                                                              </w:t>
      </w:r>
      <w:r w:rsidR="00E86B67" w:rsidRPr="004B4FB7">
        <w:rPr>
          <w:rFonts w:ascii="Arial" w:hAnsi="Arial" w:cs="Arial"/>
          <w:b/>
          <w:lang w:val="az-Latn-AZ"/>
        </w:rPr>
        <w:t>Table</w:t>
      </w:r>
      <w:r w:rsidR="00866F44" w:rsidRPr="004B4FB7">
        <w:rPr>
          <w:rFonts w:ascii="Arial" w:hAnsi="Arial" w:cs="Arial"/>
          <w:b/>
          <w:lang w:val="az-Latn-AZ"/>
        </w:rPr>
        <w:t xml:space="preserve"> </w:t>
      </w:r>
      <w:r w:rsidRPr="004B4FB7">
        <w:rPr>
          <w:rFonts w:ascii="Arial" w:hAnsi="Arial" w:cs="Arial"/>
          <w:b/>
          <w:lang w:val="az-Latn-AZ"/>
        </w:rPr>
        <w:t>39</w:t>
      </w:r>
    </w:p>
    <w:p w:rsidR="008A085E" w:rsidRPr="004B4FB7" w:rsidRDefault="00923B35" w:rsidP="004B4FB7">
      <w:pPr>
        <w:spacing w:line="276" w:lineRule="auto"/>
        <w:jc w:val="center"/>
        <w:rPr>
          <w:rFonts w:ascii="Arial" w:hAnsi="Arial" w:cs="Arial"/>
          <w:iCs/>
          <w:lang w:val="az-Latn-AZ"/>
        </w:rPr>
      </w:pPr>
      <w:r w:rsidRPr="004B4FB7">
        <w:rPr>
          <w:rFonts w:ascii="Arial" w:hAnsi="Arial" w:cs="Arial"/>
          <w:b/>
          <w:bCs/>
          <w:lang w:val="az-Latn-AZ"/>
        </w:rPr>
        <w:t xml:space="preserve">The number of </w:t>
      </w:r>
      <w:r w:rsidRPr="004B4FB7">
        <w:rPr>
          <w:rFonts w:ascii="Arial" w:hAnsi="Arial" w:cs="Arial"/>
          <w:b/>
          <w:iCs/>
          <w:lang w:val="az-Latn-AZ"/>
        </w:rPr>
        <w:t xml:space="preserve">working and non-working </w:t>
      </w:r>
      <w:r w:rsidRPr="004B4FB7">
        <w:rPr>
          <w:rFonts w:ascii="Arial" w:hAnsi="Arial" w:cs="Arial"/>
          <w:b/>
          <w:bCs/>
          <w:lang w:val="az-Latn-AZ"/>
        </w:rPr>
        <w:t xml:space="preserve">pensioners </w:t>
      </w:r>
      <w:r w:rsidR="008A085E" w:rsidRPr="004B4FB7">
        <w:rPr>
          <w:rFonts w:ascii="Arial" w:hAnsi="Arial" w:cs="Arial"/>
          <w:iCs/>
          <w:lang w:val="az-Latn-AZ"/>
        </w:rPr>
        <w:t>(</w:t>
      </w:r>
      <w:r w:rsidR="007D5C0A" w:rsidRPr="004B4FB7">
        <w:rPr>
          <w:rFonts w:ascii="Arial" w:hAnsi="Arial" w:cs="Arial"/>
          <w:lang w:val="en-US"/>
        </w:rPr>
        <w:t>end of the year</w:t>
      </w:r>
      <w:r w:rsidR="008A085E" w:rsidRPr="004B4FB7">
        <w:rPr>
          <w:rFonts w:ascii="Arial" w:hAnsi="Arial" w:cs="Arial"/>
          <w:iCs/>
          <w:lang w:val="az-Latn-AZ"/>
        </w:rPr>
        <w:t>)</w:t>
      </w:r>
    </w:p>
    <w:p w:rsidR="00923B35" w:rsidRPr="004B4FB7" w:rsidRDefault="00923B35" w:rsidP="004B4FB7">
      <w:pPr>
        <w:spacing w:line="276" w:lineRule="auto"/>
        <w:jc w:val="center"/>
        <w:rPr>
          <w:rFonts w:ascii="Arial" w:hAnsi="Arial" w:cs="Arial"/>
          <w:iCs/>
          <w:lang w:val="az-Latn-AZ"/>
        </w:rPr>
      </w:pP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992"/>
        <w:gridCol w:w="1134"/>
        <w:gridCol w:w="1134"/>
        <w:gridCol w:w="993"/>
        <w:gridCol w:w="1134"/>
        <w:gridCol w:w="992"/>
        <w:gridCol w:w="1276"/>
        <w:gridCol w:w="1134"/>
      </w:tblGrid>
      <w:tr w:rsidR="008A085E" w:rsidRPr="004B4FB7" w:rsidTr="007E586A">
        <w:trPr>
          <w:trHeight w:val="186"/>
        </w:trPr>
        <w:tc>
          <w:tcPr>
            <w:tcW w:w="2835" w:type="dxa"/>
            <w:vMerge w:val="restart"/>
            <w:shd w:val="clear" w:color="auto" w:fill="auto"/>
            <w:noWrap/>
            <w:vAlign w:val="bottom"/>
            <w:hideMark/>
          </w:tcPr>
          <w:p w:rsidR="008A085E" w:rsidRPr="004B4FB7" w:rsidRDefault="008A085E" w:rsidP="004B4FB7">
            <w:pPr>
              <w:spacing w:line="276" w:lineRule="auto"/>
              <w:rPr>
                <w:rFonts w:ascii="Arial" w:hAnsi="Arial" w:cs="Arial"/>
                <w:lang w:val="az-Latn-AZ"/>
              </w:rPr>
            </w:pPr>
            <w:r w:rsidRPr="004B4FB7">
              <w:rPr>
                <w:rFonts w:ascii="Arial" w:hAnsi="Arial" w:cs="Arial"/>
                <w:lang w:val="az-Latn-AZ"/>
              </w:rPr>
              <w:t> </w:t>
            </w:r>
          </w:p>
          <w:p w:rsidR="008A085E" w:rsidRPr="004B4FB7" w:rsidRDefault="008A085E" w:rsidP="004B4FB7">
            <w:pPr>
              <w:spacing w:line="276" w:lineRule="auto"/>
              <w:rPr>
                <w:rFonts w:ascii="Arial" w:hAnsi="Arial" w:cs="Arial"/>
                <w:lang w:val="az-Latn-AZ"/>
              </w:rPr>
            </w:pPr>
            <w:r w:rsidRPr="004B4FB7">
              <w:rPr>
                <w:rFonts w:ascii="Arial" w:hAnsi="Arial" w:cs="Arial"/>
                <w:lang w:val="az-Latn-AZ"/>
              </w:rPr>
              <w:t> </w:t>
            </w:r>
          </w:p>
        </w:tc>
        <w:tc>
          <w:tcPr>
            <w:tcW w:w="3118" w:type="dxa"/>
            <w:gridSpan w:val="3"/>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2013</w:t>
            </w:r>
          </w:p>
        </w:tc>
        <w:tc>
          <w:tcPr>
            <w:tcW w:w="3261" w:type="dxa"/>
            <w:gridSpan w:val="3"/>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2014</w:t>
            </w:r>
          </w:p>
        </w:tc>
        <w:tc>
          <w:tcPr>
            <w:tcW w:w="3402" w:type="dxa"/>
            <w:gridSpan w:val="3"/>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2015</w:t>
            </w:r>
          </w:p>
        </w:tc>
      </w:tr>
      <w:tr w:rsidR="008A085E" w:rsidRPr="004B4FB7" w:rsidTr="007E586A">
        <w:trPr>
          <w:trHeight w:val="300"/>
        </w:trPr>
        <w:tc>
          <w:tcPr>
            <w:tcW w:w="2835" w:type="dxa"/>
            <w:vMerge/>
            <w:shd w:val="clear" w:color="auto" w:fill="auto"/>
            <w:noWrap/>
            <w:vAlign w:val="bottom"/>
            <w:hideMark/>
          </w:tcPr>
          <w:p w:rsidR="008A085E" w:rsidRPr="004B4FB7" w:rsidRDefault="008A085E" w:rsidP="004B4FB7">
            <w:pPr>
              <w:spacing w:line="276" w:lineRule="auto"/>
              <w:rPr>
                <w:rFonts w:ascii="Arial" w:hAnsi="Arial" w:cs="Arial"/>
              </w:rPr>
            </w:pPr>
          </w:p>
        </w:tc>
        <w:tc>
          <w:tcPr>
            <w:tcW w:w="992" w:type="dxa"/>
            <w:vMerge w:val="restart"/>
            <w:shd w:val="clear" w:color="auto" w:fill="auto"/>
            <w:noWrap/>
            <w:vAlign w:val="center"/>
            <w:hideMark/>
          </w:tcPr>
          <w:p w:rsidR="008A085E" w:rsidRPr="004B4FB7" w:rsidRDefault="00DF68FB" w:rsidP="004B4FB7">
            <w:pPr>
              <w:spacing w:line="276" w:lineRule="auto"/>
              <w:jc w:val="center"/>
              <w:rPr>
                <w:rFonts w:ascii="Arial" w:hAnsi="Arial" w:cs="Arial"/>
                <w:lang w:val="en-US"/>
              </w:rPr>
            </w:pPr>
            <w:r w:rsidRPr="004B4FB7">
              <w:rPr>
                <w:rFonts w:ascii="Arial" w:hAnsi="Arial" w:cs="Arial"/>
                <w:lang w:val="en-US"/>
              </w:rPr>
              <w:t>Total</w:t>
            </w:r>
          </w:p>
        </w:tc>
        <w:tc>
          <w:tcPr>
            <w:tcW w:w="2126" w:type="dxa"/>
            <w:gridSpan w:val="2"/>
            <w:shd w:val="clear" w:color="auto" w:fill="auto"/>
            <w:vAlign w:val="center"/>
            <w:hideMark/>
          </w:tcPr>
          <w:p w:rsidR="008A085E" w:rsidRPr="004B4FB7" w:rsidRDefault="00C94B3D" w:rsidP="004B4FB7">
            <w:pPr>
              <w:spacing w:line="276" w:lineRule="auto"/>
              <w:jc w:val="center"/>
              <w:rPr>
                <w:rFonts w:ascii="Arial" w:hAnsi="Arial" w:cs="Arial"/>
              </w:rPr>
            </w:pPr>
            <w:r w:rsidRPr="004B4FB7">
              <w:rPr>
                <w:rFonts w:ascii="Arial" w:hAnsi="Arial" w:cs="Arial"/>
                <w:lang w:val="en-US"/>
              </w:rPr>
              <w:t>including</w:t>
            </w:r>
            <w:r w:rsidR="008A085E" w:rsidRPr="004B4FB7">
              <w:rPr>
                <w:rFonts w:ascii="Arial" w:hAnsi="Arial" w:cs="Arial"/>
              </w:rPr>
              <w:t xml:space="preserve">:          </w:t>
            </w:r>
          </w:p>
        </w:tc>
        <w:tc>
          <w:tcPr>
            <w:tcW w:w="1134" w:type="dxa"/>
            <w:vMerge w:val="restart"/>
            <w:shd w:val="clear" w:color="auto" w:fill="auto"/>
            <w:noWrap/>
            <w:vAlign w:val="center"/>
            <w:hideMark/>
          </w:tcPr>
          <w:p w:rsidR="008A085E" w:rsidRPr="004B4FB7" w:rsidRDefault="00DF68FB" w:rsidP="004B4FB7">
            <w:pPr>
              <w:spacing w:line="276" w:lineRule="auto"/>
              <w:jc w:val="center"/>
              <w:rPr>
                <w:rFonts w:ascii="Arial" w:hAnsi="Arial" w:cs="Arial"/>
                <w:lang w:val="en-US"/>
              </w:rPr>
            </w:pPr>
            <w:r w:rsidRPr="004B4FB7">
              <w:rPr>
                <w:rFonts w:ascii="Arial" w:hAnsi="Arial" w:cs="Arial"/>
                <w:lang w:val="en-US"/>
              </w:rPr>
              <w:t>Total</w:t>
            </w:r>
          </w:p>
        </w:tc>
        <w:tc>
          <w:tcPr>
            <w:tcW w:w="2127" w:type="dxa"/>
            <w:gridSpan w:val="2"/>
            <w:shd w:val="clear" w:color="auto" w:fill="auto"/>
            <w:vAlign w:val="center"/>
            <w:hideMark/>
          </w:tcPr>
          <w:p w:rsidR="008A085E" w:rsidRPr="004B4FB7" w:rsidRDefault="00DF68FB" w:rsidP="004B4FB7">
            <w:pPr>
              <w:spacing w:line="276" w:lineRule="auto"/>
              <w:jc w:val="center"/>
              <w:rPr>
                <w:rFonts w:ascii="Arial" w:hAnsi="Arial" w:cs="Arial"/>
              </w:rPr>
            </w:pPr>
            <w:r w:rsidRPr="004B4FB7">
              <w:rPr>
                <w:rFonts w:ascii="Arial" w:hAnsi="Arial" w:cs="Arial"/>
                <w:lang w:val="en-US"/>
              </w:rPr>
              <w:t>including</w:t>
            </w:r>
            <w:r w:rsidR="008A085E" w:rsidRPr="004B4FB7">
              <w:rPr>
                <w:rFonts w:ascii="Arial" w:hAnsi="Arial" w:cs="Arial"/>
              </w:rPr>
              <w:t xml:space="preserve">:          </w:t>
            </w:r>
          </w:p>
        </w:tc>
        <w:tc>
          <w:tcPr>
            <w:tcW w:w="992" w:type="dxa"/>
            <w:vMerge w:val="restart"/>
            <w:shd w:val="clear" w:color="auto" w:fill="auto"/>
            <w:noWrap/>
            <w:vAlign w:val="center"/>
            <w:hideMark/>
          </w:tcPr>
          <w:p w:rsidR="008A085E" w:rsidRPr="004B4FB7" w:rsidRDefault="00DF68FB" w:rsidP="004B4FB7">
            <w:pPr>
              <w:spacing w:line="276" w:lineRule="auto"/>
              <w:jc w:val="center"/>
              <w:rPr>
                <w:rFonts w:ascii="Arial" w:hAnsi="Arial" w:cs="Arial"/>
                <w:lang w:val="en-US"/>
              </w:rPr>
            </w:pPr>
            <w:r w:rsidRPr="004B4FB7">
              <w:rPr>
                <w:rFonts w:ascii="Arial" w:hAnsi="Arial" w:cs="Arial"/>
                <w:lang w:val="en-US"/>
              </w:rPr>
              <w:t>Total</w:t>
            </w:r>
          </w:p>
        </w:tc>
        <w:tc>
          <w:tcPr>
            <w:tcW w:w="2410" w:type="dxa"/>
            <w:gridSpan w:val="2"/>
            <w:shd w:val="clear" w:color="auto" w:fill="auto"/>
            <w:vAlign w:val="center"/>
            <w:hideMark/>
          </w:tcPr>
          <w:p w:rsidR="008A085E" w:rsidRPr="004B4FB7" w:rsidRDefault="00DF68FB" w:rsidP="004B4FB7">
            <w:pPr>
              <w:spacing w:line="276" w:lineRule="auto"/>
              <w:jc w:val="center"/>
              <w:rPr>
                <w:rFonts w:ascii="Arial" w:hAnsi="Arial" w:cs="Arial"/>
              </w:rPr>
            </w:pPr>
            <w:r w:rsidRPr="004B4FB7">
              <w:rPr>
                <w:rFonts w:ascii="Arial" w:hAnsi="Arial" w:cs="Arial"/>
                <w:lang w:val="en-US"/>
              </w:rPr>
              <w:t>including</w:t>
            </w:r>
            <w:r w:rsidR="008A085E" w:rsidRPr="004B4FB7">
              <w:rPr>
                <w:rFonts w:ascii="Arial" w:hAnsi="Arial" w:cs="Arial"/>
              </w:rPr>
              <w:t xml:space="preserve">:          </w:t>
            </w:r>
          </w:p>
        </w:tc>
      </w:tr>
      <w:tr w:rsidR="008A085E" w:rsidRPr="004B4FB7" w:rsidTr="007E586A">
        <w:trPr>
          <w:trHeight w:val="265"/>
        </w:trPr>
        <w:tc>
          <w:tcPr>
            <w:tcW w:w="2835" w:type="dxa"/>
            <w:vMerge/>
            <w:shd w:val="clear" w:color="auto" w:fill="auto"/>
            <w:noWrap/>
            <w:vAlign w:val="bottom"/>
            <w:hideMark/>
          </w:tcPr>
          <w:p w:rsidR="008A085E" w:rsidRPr="004B4FB7" w:rsidRDefault="008A085E" w:rsidP="004B4FB7">
            <w:pPr>
              <w:spacing w:line="276" w:lineRule="auto"/>
              <w:rPr>
                <w:rFonts w:ascii="Arial" w:hAnsi="Arial" w:cs="Arial"/>
              </w:rPr>
            </w:pPr>
          </w:p>
        </w:tc>
        <w:tc>
          <w:tcPr>
            <w:tcW w:w="992" w:type="dxa"/>
            <w:vMerge/>
            <w:vAlign w:val="center"/>
            <w:hideMark/>
          </w:tcPr>
          <w:p w:rsidR="008A085E" w:rsidRPr="004B4FB7" w:rsidRDefault="008A085E" w:rsidP="004B4FB7">
            <w:pPr>
              <w:spacing w:line="276" w:lineRule="auto"/>
              <w:rPr>
                <w:rFonts w:ascii="Arial" w:hAnsi="Arial" w:cs="Arial"/>
              </w:rPr>
            </w:pPr>
          </w:p>
        </w:tc>
        <w:tc>
          <w:tcPr>
            <w:tcW w:w="992" w:type="dxa"/>
            <w:shd w:val="clear" w:color="auto" w:fill="auto"/>
            <w:noWrap/>
            <w:vAlign w:val="center"/>
            <w:hideMark/>
          </w:tcPr>
          <w:p w:rsidR="008A085E" w:rsidRPr="004B4FB7" w:rsidRDefault="00DF68FB" w:rsidP="004B4FB7">
            <w:pPr>
              <w:spacing w:line="276" w:lineRule="auto"/>
              <w:jc w:val="center"/>
              <w:rPr>
                <w:rFonts w:ascii="Arial" w:hAnsi="Arial" w:cs="Arial"/>
              </w:rPr>
            </w:pPr>
            <w:r w:rsidRPr="004B4FB7">
              <w:rPr>
                <w:rFonts w:ascii="Arial" w:hAnsi="Arial" w:cs="Arial"/>
                <w:iCs/>
                <w:lang w:val="az-Latn-AZ"/>
              </w:rPr>
              <w:t>working</w:t>
            </w:r>
            <w:r w:rsidR="008A085E" w:rsidRPr="004B4FB7">
              <w:rPr>
                <w:rFonts w:ascii="Arial" w:hAnsi="Arial" w:cs="Arial"/>
              </w:rPr>
              <w:t xml:space="preserve">  </w:t>
            </w:r>
          </w:p>
        </w:tc>
        <w:tc>
          <w:tcPr>
            <w:tcW w:w="1134" w:type="dxa"/>
            <w:shd w:val="clear" w:color="auto" w:fill="auto"/>
            <w:noWrap/>
            <w:vAlign w:val="center"/>
            <w:hideMark/>
          </w:tcPr>
          <w:p w:rsidR="008A085E" w:rsidRPr="004B4FB7" w:rsidRDefault="00DF68FB" w:rsidP="004B4FB7">
            <w:pPr>
              <w:spacing w:line="276" w:lineRule="auto"/>
              <w:jc w:val="right"/>
              <w:rPr>
                <w:rFonts w:ascii="Arial" w:hAnsi="Arial" w:cs="Arial"/>
              </w:rPr>
            </w:pPr>
            <w:r w:rsidRPr="004B4FB7">
              <w:rPr>
                <w:rFonts w:ascii="Arial" w:hAnsi="Arial" w:cs="Arial"/>
                <w:iCs/>
                <w:lang w:val="az-Latn-AZ"/>
              </w:rPr>
              <w:t>non-working</w:t>
            </w:r>
            <w:r w:rsidR="008A085E" w:rsidRPr="004B4FB7">
              <w:rPr>
                <w:rFonts w:ascii="Arial" w:hAnsi="Arial" w:cs="Arial"/>
              </w:rPr>
              <w:t xml:space="preserve"> </w:t>
            </w:r>
          </w:p>
        </w:tc>
        <w:tc>
          <w:tcPr>
            <w:tcW w:w="1134" w:type="dxa"/>
            <w:vMerge/>
            <w:vAlign w:val="center"/>
            <w:hideMark/>
          </w:tcPr>
          <w:p w:rsidR="008A085E" w:rsidRPr="004B4FB7" w:rsidRDefault="008A085E" w:rsidP="004B4FB7">
            <w:pPr>
              <w:spacing w:line="276" w:lineRule="auto"/>
              <w:rPr>
                <w:rFonts w:ascii="Arial" w:hAnsi="Arial" w:cs="Arial"/>
              </w:rPr>
            </w:pPr>
          </w:p>
        </w:tc>
        <w:tc>
          <w:tcPr>
            <w:tcW w:w="993" w:type="dxa"/>
            <w:shd w:val="clear" w:color="auto" w:fill="auto"/>
            <w:noWrap/>
            <w:vAlign w:val="center"/>
            <w:hideMark/>
          </w:tcPr>
          <w:p w:rsidR="008A085E" w:rsidRPr="004B4FB7" w:rsidRDefault="00DF68FB" w:rsidP="004B4FB7">
            <w:pPr>
              <w:spacing w:line="276" w:lineRule="auto"/>
              <w:jc w:val="center"/>
              <w:rPr>
                <w:rFonts w:ascii="Arial" w:hAnsi="Arial" w:cs="Arial"/>
              </w:rPr>
            </w:pPr>
            <w:r w:rsidRPr="004B4FB7">
              <w:rPr>
                <w:rFonts w:ascii="Arial" w:hAnsi="Arial" w:cs="Arial"/>
                <w:iCs/>
                <w:lang w:val="az-Latn-AZ"/>
              </w:rPr>
              <w:t>working</w:t>
            </w:r>
            <w:r w:rsidR="008A085E" w:rsidRPr="004B4FB7">
              <w:rPr>
                <w:rFonts w:ascii="Arial" w:hAnsi="Arial" w:cs="Arial"/>
              </w:rPr>
              <w:t xml:space="preserve">  </w:t>
            </w:r>
          </w:p>
        </w:tc>
        <w:tc>
          <w:tcPr>
            <w:tcW w:w="1134" w:type="dxa"/>
            <w:shd w:val="clear" w:color="auto" w:fill="auto"/>
            <w:noWrap/>
            <w:vAlign w:val="center"/>
            <w:hideMark/>
          </w:tcPr>
          <w:p w:rsidR="008A085E" w:rsidRPr="004B4FB7" w:rsidRDefault="00DF68FB" w:rsidP="004B4FB7">
            <w:pPr>
              <w:spacing w:line="276" w:lineRule="auto"/>
              <w:jc w:val="right"/>
              <w:rPr>
                <w:rFonts w:ascii="Arial" w:hAnsi="Arial" w:cs="Arial"/>
              </w:rPr>
            </w:pPr>
            <w:r w:rsidRPr="004B4FB7">
              <w:rPr>
                <w:rFonts w:ascii="Arial" w:hAnsi="Arial" w:cs="Arial"/>
                <w:iCs/>
                <w:lang w:val="az-Latn-AZ"/>
              </w:rPr>
              <w:t>non-working</w:t>
            </w:r>
            <w:r w:rsidR="008A085E" w:rsidRPr="004B4FB7">
              <w:rPr>
                <w:rFonts w:ascii="Arial" w:hAnsi="Arial" w:cs="Arial"/>
              </w:rPr>
              <w:t xml:space="preserve"> </w:t>
            </w:r>
          </w:p>
        </w:tc>
        <w:tc>
          <w:tcPr>
            <w:tcW w:w="992" w:type="dxa"/>
            <w:vMerge/>
            <w:vAlign w:val="center"/>
            <w:hideMark/>
          </w:tcPr>
          <w:p w:rsidR="008A085E" w:rsidRPr="004B4FB7" w:rsidRDefault="008A085E" w:rsidP="004B4FB7">
            <w:pPr>
              <w:spacing w:line="276" w:lineRule="auto"/>
              <w:rPr>
                <w:rFonts w:ascii="Arial" w:hAnsi="Arial" w:cs="Arial"/>
              </w:rPr>
            </w:pPr>
          </w:p>
        </w:tc>
        <w:tc>
          <w:tcPr>
            <w:tcW w:w="1276" w:type="dxa"/>
            <w:shd w:val="clear" w:color="auto" w:fill="auto"/>
            <w:noWrap/>
            <w:vAlign w:val="center"/>
            <w:hideMark/>
          </w:tcPr>
          <w:p w:rsidR="008A085E" w:rsidRPr="004B4FB7" w:rsidRDefault="00DF68FB" w:rsidP="004B4FB7">
            <w:pPr>
              <w:spacing w:line="276" w:lineRule="auto"/>
              <w:jc w:val="center"/>
              <w:rPr>
                <w:rFonts w:ascii="Arial" w:hAnsi="Arial" w:cs="Arial"/>
              </w:rPr>
            </w:pPr>
            <w:r w:rsidRPr="004B4FB7">
              <w:rPr>
                <w:rFonts w:ascii="Arial" w:hAnsi="Arial" w:cs="Arial"/>
                <w:iCs/>
                <w:lang w:val="az-Latn-AZ"/>
              </w:rPr>
              <w:t>working</w:t>
            </w:r>
            <w:r w:rsidRPr="004B4FB7">
              <w:rPr>
                <w:rFonts w:ascii="Arial" w:hAnsi="Arial" w:cs="Arial"/>
              </w:rPr>
              <w:t xml:space="preserve">  </w:t>
            </w:r>
            <w:r w:rsidR="008A085E" w:rsidRPr="004B4FB7">
              <w:rPr>
                <w:rFonts w:ascii="Arial" w:hAnsi="Arial" w:cs="Arial"/>
              </w:rPr>
              <w:t xml:space="preserve">  </w:t>
            </w:r>
          </w:p>
        </w:tc>
        <w:tc>
          <w:tcPr>
            <w:tcW w:w="1134" w:type="dxa"/>
            <w:shd w:val="clear" w:color="auto" w:fill="auto"/>
            <w:noWrap/>
            <w:vAlign w:val="center"/>
            <w:hideMark/>
          </w:tcPr>
          <w:p w:rsidR="008A085E" w:rsidRPr="004B4FB7" w:rsidRDefault="00DF68FB" w:rsidP="004B4FB7">
            <w:pPr>
              <w:spacing w:line="276" w:lineRule="auto"/>
              <w:jc w:val="right"/>
              <w:rPr>
                <w:rFonts w:ascii="Arial" w:hAnsi="Arial" w:cs="Arial"/>
              </w:rPr>
            </w:pPr>
            <w:r w:rsidRPr="004B4FB7">
              <w:rPr>
                <w:rFonts w:ascii="Arial" w:hAnsi="Arial" w:cs="Arial"/>
                <w:iCs/>
                <w:lang w:val="az-Latn-AZ"/>
              </w:rPr>
              <w:t xml:space="preserve">non-working </w:t>
            </w:r>
            <w:r w:rsidR="008A085E" w:rsidRPr="004B4FB7">
              <w:rPr>
                <w:rFonts w:ascii="Arial" w:hAnsi="Arial" w:cs="Arial"/>
              </w:rPr>
              <w:t xml:space="preserve"> </w:t>
            </w:r>
          </w:p>
        </w:tc>
      </w:tr>
      <w:tr w:rsidR="008A085E" w:rsidRPr="004B4FB7" w:rsidTr="007E586A">
        <w:trPr>
          <w:trHeight w:val="379"/>
        </w:trPr>
        <w:tc>
          <w:tcPr>
            <w:tcW w:w="2835" w:type="dxa"/>
            <w:shd w:val="clear" w:color="auto" w:fill="auto"/>
            <w:vAlign w:val="bottom"/>
            <w:hideMark/>
          </w:tcPr>
          <w:p w:rsidR="008A085E" w:rsidRPr="004B4FB7" w:rsidRDefault="00C94B3D" w:rsidP="004B4FB7">
            <w:pPr>
              <w:spacing w:line="276" w:lineRule="auto"/>
              <w:rPr>
                <w:rFonts w:ascii="Arial" w:hAnsi="Arial" w:cs="Arial"/>
                <w:b/>
                <w:bCs/>
                <w:lang w:val="en-US"/>
              </w:rPr>
            </w:pPr>
            <w:r w:rsidRPr="004B4FB7">
              <w:rPr>
                <w:rFonts w:ascii="Arial" w:hAnsi="Arial" w:cs="Arial"/>
                <w:b/>
                <w:bCs/>
                <w:lang w:val="az-Latn-AZ"/>
              </w:rPr>
              <w:t>The number of pensioners</w:t>
            </w:r>
            <w:r w:rsidR="00F00491" w:rsidRPr="004B4FB7">
              <w:rPr>
                <w:rFonts w:ascii="Arial" w:hAnsi="Arial" w:cs="Arial"/>
                <w:b/>
                <w:bCs/>
                <w:lang w:val="en-US"/>
              </w:rPr>
              <w:t xml:space="preserve">, </w:t>
            </w:r>
            <w:r w:rsidR="00F00491" w:rsidRPr="004B4FB7">
              <w:rPr>
                <w:rFonts w:ascii="Arial" w:hAnsi="Arial" w:cs="Arial"/>
                <w:b/>
                <w:lang w:val="en-US"/>
              </w:rPr>
              <w:t>thousand</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1 277,1</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128,1</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1 149,0</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1 290,9</w:t>
            </w:r>
          </w:p>
        </w:tc>
        <w:tc>
          <w:tcPr>
            <w:tcW w:w="993"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134,5</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1 156,4</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1 299,9</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137,2</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1 162,7</w:t>
            </w:r>
          </w:p>
        </w:tc>
      </w:tr>
      <w:tr w:rsidR="008A085E" w:rsidRPr="004B4FB7" w:rsidTr="007E586A">
        <w:trPr>
          <w:trHeight w:val="175"/>
        </w:trPr>
        <w:tc>
          <w:tcPr>
            <w:tcW w:w="2835" w:type="dxa"/>
            <w:shd w:val="clear" w:color="auto" w:fill="auto"/>
            <w:vAlign w:val="bottom"/>
            <w:hideMark/>
          </w:tcPr>
          <w:p w:rsidR="008A085E" w:rsidRPr="004B4FB7" w:rsidRDefault="00F00491" w:rsidP="004B4FB7">
            <w:pPr>
              <w:spacing w:line="276" w:lineRule="auto"/>
              <w:ind w:firstLineChars="200" w:firstLine="480"/>
              <w:rPr>
                <w:rFonts w:ascii="Arial" w:hAnsi="Arial" w:cs="Arial"/>
                <w:iCs/>
              </w:rPr>
            </w:pPr>
            <w:r w:rsidRPr="004B4FB7">
              <w:rPr>
                <w:rFonts w:ascii="Arial" w:hAnsi="Arial" w:cs="Arial"/>
                <w:iCs/>
                <w:lang w:val="en-US"/>
              </w:rPr>
              <w:t>including</w:t>
            </w:r>
            <w:r w:rsidR="008A085E" w:rsidRPr="004B4FB7">
              <w:rPr>
                <w:rFonts w:ascii="Arial" w:hAnsi="Arial" w:cs="Arial"/>
                <w:iCs/>
              </w:rPr>
              <w:t>:</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p>
        </w:tc>
        <w:tc>
          <w:tcPr>
            <w:tcW w:w="993" w:type="dxa"/>
            <w:shd w:val="clear" w:color="auto" w:fill="auto"/>
            <w:noWrap/>
            <w:vAlign w:val="bottom"/>
            <w:hideMark/>
          </w:tcPr>
          <w:p w:rsidR="008A085E" w:rsidRPr="004B4FB7" w:rsidRDefault="008A085E" w:rsidP="004B4FB7">
            <w:pPr>
              <w:spacing w:line="276" w:lineRule="auto"/>
              <w:jc w:val="center"/>
              <w:rPr>
                <w:rFonts w:ascii="Arial" w:hAnsi="Arial" w:cs="Arial"/>
              </w:rPr>
            </w:pP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rPr>
            </w:pP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p>
        </w:tc>
      </w:tr>
      <w:tr w:rsidR="008A085E" w:rsidRPr="004B4FB7" w:rsidTr="007E586A">
        <w:trPr>
          <w:trHeight w:val="208"/>
        </w:trPr>
        <w:tc>
          <w:tcPr>
            <w:tcW w:w="2835" w:type="dxa"/>
            <w:shd w:val="clear" w:color="auto" w:fill="auto"/>
            <w:vAlign w:val="bottom"/>
            <w:hideMark/>
          </w:tcPr>
          <w:p w:rsidR="008A085E" w:rsidRPr="004B4FB7" w:rsidRDefault="00F00491" w:rsidP="004B4FB7">
            <w:pPr>
              <w:spacing w:line="276" w:lineRule="auto"/>
              <w:rPr>
                <w:rFonts w:ascii="Arial" w:hAnsi="Arial" w:cs="Arial"/>
                <w:lang w:val="en-US"/>
              </w:rPr>
            </w:pPr>
            <w:r w:rsidRPr="004B4FB7">
              <w:rPr>
                <w:rFonts w:ascii="Arial" w:hAnsi="Arial" w:cs="Arial"/>
                <w:lang w:val="en-US"/>
              </w:rPr>
              <w:t xml:space="preserve">for age </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791,3</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104,0</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687,3</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785,1</w:t>
            </w:r>
          </w:p>
        </w:tc>
        <w:tc>
          <w:tcPr>
            <w:tcW w:w="993"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106,9</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678,2</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781,2</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107,2</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674,0</w:t>
            </w:r>
          </w:p>
        </w:tc>
      </w:tr>
      <w:tr w:rsidR="008A085E" w:rsidRPr="004B4FB7" w:rsidTr="007E586A">
        <w:trPr>
          <w:trHeight w:val="112"/>
        </w:trPr>
        <w:tc>
          <w:tcPr>
            <w:tcW w:w="2835" w:type="dxa"/>
            <w:shd w:val="clear" w:color="auto" w:fill="auto"/>
            <w:vAlign w:val="bottom"/>
            <w:hideMark/>
          </w:tcPr>
          <w:p w:rsidR="008A085E" w:rsidRPr="004B4FB7" w:rsidRDefault="00F00491" w:rsidP="004B4FB7">
            <w:pPr>
              <w:spacing w:line="276" w:lineRule="auto"/>
              <w:rPr>
                <w:rFonts w:ascii="Arial" w:hAnsi="Arial" w:cs="Arial"/>
              </w:rPr>
            </w:pPr>
            <w:r w:rsidRPr="004B4FB7">
              <w:rPr>
                <w:rFonts w:ascii="Arial" w:hAnsi="Arial" w:cs="Arial"/>
                <w:lang w:val="en-US"/>
              </w:rPr>
              <w:t xml:space="preserve">for </w:t>
            </w:r>
            <w:r w:rsidRPr="004B4FB7">
              <w:rPr>
                <w:rFonts w:ascii="Arial" w:hAnsi="Arial" w:cs="Arial"/>
              </w:rPr>
              <w:t>disability</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349,1</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23,7</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325,4</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365,7</w:t>
            </w:r>
          </w:p>
        </w:tc>
        <w:tc>
          <w:tcPr>
            <w:tcW w:w="993"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27,2</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338,5</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374,5</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29,4</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345,1</w:t>
            </w:r>
          </w:p>
        </w:tc>
      </w:tr>
      <w:tr w:rsidR="008A085E" w:rsidRPr="004B4FB7" w:rsidTr="007E586A">
        <w:trPr>
          <w:trHeight w:val="158"/>
        </w:trPr>
        <w:tc>
          <w:tcPr>
            <w:tcW w:w="2835" w:type="dxa"/>
            <w:shd w:val="clear" w:color="auto" w:fill="auto"/>
            <w:vAlign w:val="bottom"/>
            <w:hideMark/>
          </w:tcPr>
          <w:p w:rsidR="008A085E" w:rsidRPr="004B4FB7" w:rsidRDefault="00F00491" w:rsidP="004B4FB7">
            <w:pPr>
              <w:spacing w:line="276" w:lineRule="auto"/>
              <w:rPr>
                <w:rFonts w:ascii="Arial" w:hAnsi="Arial" w:cs="Arial"/>
              </w:rPr>
            </w:pPr>
            <w:r w:rsidRPr="004B4FB7">
              <w:rPr>
                <w:rFonts w:ascii="Arial" w:hAnsi="Arial" w:cs="Arial"/>
                <w:lang w:val="en-US"/>
              </w:rPr>
              <w:t>for l</w:t>
            </w:r>
            <w:r w:rsidRPr="004B4FB7">
              <w:rPr>
                <w:rFonts w:ascii="Arial" w:hAnsi="Arial" w:cs="Arial"/>
              </w:rPr>
              <w:t>oss of breadwinner</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136,7</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0,4</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136,3</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140,1</w:t>
            </w:r>
          </w:p>
        </w:tc>
        <w:tc>
          <w:tcPr>
            <w:tcW w:w="993"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0,4</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139,7</w:t>
            </w:r>
          </w:p>
        </w:tc>
        <w:tc>
          <w:tcPr>
            <w:tcW w:w="992"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144,2</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0,6</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143,6</w:t>
            </w:r>
          </w:p>
        </w:tc>
      </w:tr>
    </w:tbl>
    <w:p w:rsidR="008A085E" w:rsidRPr="004B4FB7" w:rsidRDefault="008A085E" w:rsidP="004B4FB7">
      <w:pPr>
        <w:spacing w:line="276" w:lineRule="auto"/>
        <w:ind w:left="10620" w:firstLine="708"/>
        <w:rPr>
          <w:rFonts w:ascii="Arial" w:hAnsi="Arial" w:cs="Arial"/>
          <w:b/>
          <w:lang w:val="az-Latn-AZ"/>
        </w:rPr>
      </w:pPr>
    </w:p>
    <w:p w:rsidR="008A085E" w:rsidRPr="004B4FB7" w:rsidRDefault="008A085E" w:rsidP="004B4FB7">
      <w:pPr>
        <w:spacing w:line="276" w:lineRule="auto"/>
        <w:ind w:left="11328" w:firstLine="708"/>
        <w:rPr>
          <w:rFonts w:ascii="Arial" w:hAnsi="Arial" w:cs="Arial"/>
          <w:b/>
          <w:lang w:val="az-Latn-AZ"/>
        </w:rPr>
      </w:pPr>
      <w:r w:rsidRPr="004B4FB7">
        <w:rPr>
          <w:rFonts w:ascii="Arial" w:hAnsi="Arial" w:cs="Arial"/>
          <w:b/>
          <w:lang w:val="az-Latn-AZ"/>
        </w:rPr>
        <w:t xml:space="preserve">  ... </w:t>
      </w:r>
      <w:r w:rsidR="007345DA" w:rsidRPr="004B4FB7">
        <w:rPr>
          <w:rFonts w:ascii="Arial" w:hAnsi="Arial" w:cs="Arial"/>
          <w:b/>
          <w:lang w:val="az-Latn-AZ"/>
        </w:rPr>
        <w:t xml:space="preserve">continued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34"/>
        <w:gridCol w:w="1984"/>
        <w:gridCol w:w="1277"/>
        <w:gridCol w:w="1417"/>
        <w:gridCol w:w="1276"/>
      </w:tblGrid>
      <w:tr w:rsidR="008A085E" w:rsidRPr="004B4FB7" w:rsidTr="007E586A">
        <w:trPr>
          <w:trHeight w:val="178"/>
        </w:trPr>
        <w:tc>
          <w:tcPr>
            <w:tcW w:w="2835" w:type="dxa"/>
            <w:vMerge w:val="restart"/>
            <w:shd w:val="clear" w:color="auto" w:fill="auto"/>
            <w:noWrap/>
            <w:vAlign w:val="bottom"/>
            <w:hideMark/>
          </w:tcPr>
          <w:p w:rsidR="008A085E" w:rsidRPr="004B4FB7" w:rsidRDefault="008A085E" w:rsidP="004B4FB7">
            <w:pPr>
              <w:spacing w:line="276" w:lineRule="auto"/>
              <w:rPr>
                <w:rFonts w:ascii="Arial" w:hAnsi="Arial" w:cs="Arial"/>
              </w:rPr>
            </w:pPr>
            <w:r w:rsidRPr="004B4FB7">
              <w:rPr>
                <w:rFonts w:ascii="Arial" w:hAnsi="Arial" w:cs="Arial"/>
              </w:rPr>
              <w:t> </w:t>
            </w:r>
          </w:p>
          <w:p w:rsidR="008A085E" w:rsidRPr="004B4FB7" w:rsidRDefault="008A085E" w:rsidP="004B4FB7">
            <w:pPr>
              <w:spacing w:line="276" w:lineRule="auto"/>
              <w:rPr>
                <w:rFonts w:ascii="Arial" w:hAnsi="Arial" w:cs="Arial"/>
              </w:rPr>
            </w:pPr>
            <w:r w:rsidRPr="004B4FB7">
              <w:rPr>
                <w:rFonts w:ascii="Arial" w:hAnsi="Arial" w:cs="Arial"/>
              </w:rPr>
              <w:t> </w:t>
            </w:r>
          </w:p>
        </w:tc>
        <w:tc>
          <w:tcPr>
            <w:tcW w:w="4252" w:type="dxa"/>
            <w:gridSpan w:val="3"/>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2016</w:t>
            </w:r>
          </w:p>
        </w:tc>
        <w:tc>
          <w:tcPr>
            <w:tcW w:w="3970" w:type="dxa"/>
            <w:gridSpan w:val="3"/>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2017</w:t>
            </w:r>
          </w:p>
        </w:tc>
      </w:tr>
      <w:tr w:rsidR="008A085E" w:rsidRPr="004B4FB7" w:rsidTr="007E586A">
        <w:trPr>
          <w:trHeight w:val="227"/>
        </w:trPr>
        <w:tc>
          <w:tcPr>
            <w:tcW w:w="2835" w:type="dxa"/>
            <w:vMerge/>
            <w:shd w:val="clear" w:color="auto" w:fill="auto"/>
            <w:noWrap/>
            <w:vAlign w:val="bottom"/>
            <w:hideMark/>
          </w:tcPr>
          <w:p w:rsidR="008A085E" w:rsidRPr="004B4FB7" w:rsidRDefault="008A085E" w:rsidP="004B4FB7">
            <w:pPr>
              <w:spacing w:line="276" w:lineRule="auto"/>
              <w:rPr>
                <w:rFonts w:ascii="Arial" w:hAnsi="Arial" w:cs="Arial"/>
              </w:rPr>
            </w:pPr>
          </w:p>
        </w:tc>
        <w:tc>
          <w:tcPr>
            <w:tcW w:w="1134" w:type="dxa"/>
            <w:vMerge w:val="restart"/>
            <w:shd w:val="clear" w:color="auto" w:fill="auto"/>
            <w:noWrap/>
            <w:vAlign w:val="center"/>
            <w:hideMark/>
          </w:tcPr>
          <w:p w:rsidR="008A085E" w:rsidRPr="004B4FB7" w:rsidRDefault="00D6777F" w:rsidP="004B4FB7">
            <w:pPr>
              <w:spacing w:line="276" w:lineRule="auto"/>
              <w:jc w:val="center"/>
              <w:rPr>
                <w:rFonts w:ascii="Arial" w:hAnsi="Arial" w:cs="Arial"/>
              </w:rPr>
            </w:pPr>
            <w:r w:rsidRPr="004B4FB7">
              <w:rPr>
                <w:rFonts w:ascii="Arial" w:hAnsi="Arial" w:cs="Arial"/>
                <w:lang w:val="en-US"/>
              </w:rPr>
              <w:t>Total</w:t>
            </w:r>
          </w:p>
        </w:tc>
        <w:tc>
          <w:tcPr>
            <w:tcW w:w="3118" w:type="dxa"/>
            <w:gridSpan w:val="2"/>
            <w:shd w:val="clear" w:color="auto" w:fill="auto"/>
            <w:vAlign w:val="center"/>
            <w:hideMark/>
          </w:tcPr>
          <w:p w:rsidR="008A085E" w:rsidRPr="004B4FB7" w:rsidRDefault="00D6777F" w:rsidP="004B4FB7">
            <w:pPr>
              <w:spacing w:line="276" w:lineRule="auto"/>
              <w:jc w:val="center"/>
              <w:rPr>
                <w:rFonts w:ascii="Arial" w:hAnsi="Arial" w:cs="Arial"/>
                <w:lang w:val="en-US"/>
              </w:rPr>
            </w:pPr>
            <w:r w:rsidRPr="004B4FB7">
              <w:rPr>
                <w:rFonts w:ascii="Arial" w:hAnsi="Arial" w:cs="Arial"/>
                <w:lang w:val="en-US"/>
              </w:rPr>
              <w:t>including</w:t>
            </w:r>
            <w:r w:rsidRPr="004B4FB7">
              <w:rPr>
                <w:rFonts w:ascii="Arial" w:hAnsi="Arial" w:cs="Arial"/>
              </w:rPr>
              <w:t>:</w:t>
            </w:r>
            <w:r w:rsidRPr="004B4FB7">
              <w:rPr>
                <w:rFonts w:ascii="Arial" w:hAnsi="Arial" w:cs="Arial"/>
                <w:lang w:val="en-US"/>
              </w:rPr>
              <w:t xml:space="preserve"> </w:t>
            </w:r>
          </w:p>
        </w:tc>
        <w:tc>
          <w:tcPr>
            <w:tcW w:w="1277" w:type="dxa"/>
            <w:vMerge w:val="restart"/>
            <w:shd w:val="clear" w:color="auto" w:fill="auto"/>
            <w:noWrap/>
            <w:vAlign w:val="center"/>
            <w:hideMark/>
          </w:tcPr>
          <w:p w:rsidR="008A085E" w:rsidRPr="004B4FB7" w:rsidRDefault="00D6777F" w:rsidP="004B4FB7">
            <w:pPr>
              <w:spacing w:line="276" w:lineRule="auto"/>
              <w:jc w:val="center"/>
              <w:rPr>
                <w:rFonts w:ascii="Arial" w:hAnsi="Arial" w:cs="Arial"/>
              </w:rPr>
            </w:pPr>
            <w:r w:rsidRPr="004B4FB7">
              <w:rPr>
                <w:rFonts w:ascii="Arial" w:hAnsi="Arial" w:cs="Arial"/>
                <w:lang w:val="en-US"/>
              </w:rPr>
              <w:t>Total</w:t>
            </w:r>
          </w:p>
        </w:tc>
        <w:tc>
          <w:tcPr>
            <w:tcW w:w="2693" w:type="dxa"/>
            <w:gridSpan w:val="2"/>
            <w:shd w:val="clear" w:color="auto" w:fill="auto"/>
            <w:vAlign w:val="center"/>
            <w:hideMark/>
          </w:tcPr>
          <w:p w:rsidR="008A085E" w:rsidRPr="004B4FB7" w:rsidRDefault="00D6777F" w:rsidP="004B4FB7">
            <w:pPr>
              <w:spacing w:line="276" w:lineRule="auto"/>
              <w:jc w:val="center"/>
              <w:rPr>
                <w:rFonts w:ascii="Arial" w:hAnsi="Arial" w:cs="Arial"/>
                <w:lang w:val="en-US"/>
              </w:rPr>
            </w:pPr>
            <w:r w:rsidRPr="004B4FB7">
              <w:rPr>
                <w:rFonts w:ascii="Arial" w:hAnsi="Arial" w:cs="Arial"/>
                <w:lang w:val="en-US"/>
              </w:rPr>
              <w:t>including</w:t>
            </w:r>
            <w:r w:rsidR="008A085E" w:rsidRPr="004B4FB7">
              <w:rPr>
                <w:rFonts w:ascii="Arial" w:hAnsi="Arial" w:cs="Arial"/>
              </w:rPr>
              <w:t>:</w:t>
            </w:r>
            <w:r w:rsidRPr="004B4FB7">
              <w:rPr>
                <w:rFonts w:ascii="Arial" w:hAnsi="Arial" w:cs="Arial"/>
                <w:lang w:val="en-US"/>
              </w:rPr>
              <w:t xml:space="preserve">  </w:t>
            </w:r>
          </w:p>
        </w:tc>
      </w:tr>
      <w:tr w:rsidR="008A085E" w:rsidRPr="004B4FB7" w:rsidTr="007E586A">
        <w:trPr>
          <w:trHeight w:val="214"/>
        </w:trPr>
        <w:tc>
          <w:tcPr>
            <w:tcW w:w="2835" w:type="dxa"/>
            <w:vMerge/>
            <w:shd w:val="clear" w:color="auto" w:fill="auto"/>
            <w:noWrap/>
            <w:vAlign w:val="bottom"/>
            <w:hideMark/>
          </w:tcPr>
          <w:p w:rsidR="008A085E" w:rsidRPr="004B4FB7" w:rsidRDefault="008A085E" w:rsidP="004B4FB7">
            <w:pPr>
              <w:spacing w:line="276" w:lineRule="auto"/>
              <w:rPr>
                <w:rFonts w:ascii="Arial" w:hAnsi="Arial" w:cs="Arial"/>
              </w:rPr>
            </w:pPr>
          </w:p>
        </w:tc>
        <w:tc>
          <w:tcPr>
            <w:tcW w:w="1134" w:type="dxa"/>
            <w:vMerge/>
            <w:vAlign w:val="center"/>
            <w:hideMark/>
          </w:tcPr>
          <w:p w:rsidR="008A085E" w:rsidRPr="004B4FB7" w:rsidRDefault="008A085E" w:rsidP="004B4FB7">
            <w:pPr>
              <w:spacing w:line="276" w:lineRule="auto"/>
              <w:rPr>
                <w:rFonts w:ascii="Arial" w:hAnsi="Arial" w:cs="Arial"/>
              </w:rPr>
            </w:pPr>
          </w:p>
        </w:tc>
        <w:tc>
          <w:tcPr>
            <w:tcW w:w="1134" w:type="dxa"/>
            <w:shd w:val="clear" w:color="auto" w:fill="auto"/>
            <w:noWrap/>
            <w:vAlign w:val="center"/>
            <w:hideMark/>
          </w:tcPr>
          <w:p w:rsidR="008A085E" w:rsidRPr="004B4FB7" w:rsidRDefault="00D6777F" w:rsidP="004B4FB7">
            <w:pPr>
              <w:spacing w:line="276" w:lineRule="auto"/>
              <w:jc w:val="center"/>
              <w:rPr>
                <w:rFonts w:ascii="Arial" w:hAnsi="Arial" w:cs="Arial"/>
              </w:rPr>
            </w:pPr>
            <w:r w:rsidRPr="004B4FB7">
              <w:rPr>
                <w:rFonts w:ascii="Arial" w:hAnsi="Arial" w:cs="Arial"/>
                <w:iCs/>
                <w:lang w:val="az-Latn-AZ"/>
              </w:rPr>
              <w:t>working</w:t>
            </w:r>
            <w:r w:rsidRPr="004B4FB7">
              <w:rPr>
                <w:rFonts w:ascii="Arial" w:hAnsi="Arial" w:cs="Arial"/>
              </w:rPr>
              <w:t xml:space="preserve">  </w:t>
            </w:r>
          </w:p>
        </w:tc>
        <w:tc>
          <w:tcPr>
            <w:tcW w:w="1984" w:type="dxa"/>
            <w:shd w:val="clear" w:color="auto" w:fill="auto"/>
            <w:noWrap/>
            <w:vAlign w:val="center"/>
            <w:hideMark/>
          </w:tcPr>
          <w:p w:rsidR="008A085E" w:rsidRPr="004B4FB7" w:rsidRDefault="00D6777F" w:rsidP="004B4FB7">
            <w:pPr>
              <w:spacing w:line="276" w:lineRule="auto"/>
              <w:jc w:val="center"/>
              <w:rPr>
                <w:rFonts w:ascii="Arial" w:hAnsi="Arial" w:cs="Arial"/>
              </w:rPr>
            </w:pPr>
            <w:r w:rsidRPr="004B4FB7">
              <w:rPr>
                <w:rFonts w:ascii="Arial" w:hAnsi="Arial" w:cs="Arial"/>
                <w:iCs/>
                <w:lang w:val="az-Latn-AZ"/>
              </w:rPr>
              <w:t>non-working</w:t>
            </w:r>
          </w:p>
        </w:tc>
        <w:tc>
          <w:tcPr>
            <w:tcW w:w="1277" w:type="dxa"/>
            <w:vMerge/>
            <w:vAlign w:val="center"/>
            <w:hideMark/>
          </w:tcPr>
          <w:p w:rsidR="008A085E" w:rsidRPr="004B4FB7" w:rsidRDefault="008A085E" w:rsidP="004B4FB7">
            <w:pPr>
              <w:spacing w:line="276" w:lineRule="auto"/>
              <w:jc w:val="center"/>
              <w:rPr>
                <w:rFonts w:ascii="Arial" w:hAnsi="Arial" w:cs="Arial"/>
              </w:rPr>
            </w:pPr>
          </w:p>
        </w:tc>
        <w:tc>
          <w:tcPr>
            <w:tcW w:w="1417" w:type="dxa"/>
            <w:shd w:val="clear" w:color="auto" w:fill="auto"/>
            <w:noWrap/>
            <w:vAlign w:val="center"/>
            <w:hideMark/>
          </w:tcPr>
          <w:p w:rsidR="008A085E" w:rsidRPr="004B4FB7" w:rsidRDefault="00D6777F" w:rsidP="004B4FB7">
            <w:pPr>
              <w:spacing w:line="276" w:lineRule="auto"/>
              <w:jc w:val="center"/>
              <w:rPr>
                <w:rFonts w:ascii="Arial" w:hAnsi="Arial" w:cs="Arial"/>
              </w:rPr>
            </w:pPr>
            <w:r w:rsidRPr="004B4FB7">
              <w:rPr>
                <w:rFonts w:ascii="Arial" w:hAnsi="Arial" w:cs="Arial"/>
                <w:iCs/>
                <w:lang w:val="az-Latn-AZ"/>
              </w:rPr>
              <w:t>working</w:t>
            </w:r>
          </w:p>
        </w:tc>
        <w:tc>
          <w:tcPr>
            <w:tcW w:w="1276" w:type="dxa"/>
            <w:shd w:val="clear" w:color="auto" w:fill="auto"/>
            <w:noWrap/>
            <w:vAlign w:val="center"/>
            <w:hideMark/>
          </w:tcPr>
          <w:p w:rsidR="008A085E" w:rsidRPr="004B4FB7" w:rsidRDefault="00D6777F" w:rsidP="004B4FB7">
            <w:pPr>
              <w:spacing w:line="276" w:lineRule="auto"/>
              <w:jc w:val="center"/>
              <w:rPr>
                <w:rFonts w:ascii="Arial" w:hAnsi="Arial" w:cs="Arial"/>
              </w:rPr>
            </w:pPr>
            <w:r w:rsidRPr="004B4FB7">
              <w:rPr>
                <w:rFonts w:ascii="Arial" w:hAnsi="Arial" w:cs="Arial"/>
                <w:iCs/>
                <w:lang w:val="az-Latn-AZ"/>
              </w:rPr>
              <w:t>non-working</w:t>
            </w:r>
          </w:p>
        </w:tc>
      </w:tr>
      <w:tr w:rsidR="008A085E" w:rsidRPr="004B4FB7" w:rsidTr="007E586A">
        <w:trPr>
          <w:trHeight w:val="519"/>
        </w:trPr>
        <w:tc>
          <w:tcPr>
            <w:tcW w:w="2835" w:type="dxa"/>
            <w:shd w:val="clear" w:color="auto" w:fill="auto"/>
            <w:vAlign w:val="bottom"/>
            <w:hideMark/>
          </w:tcPr>
          <w:p w:rsidR="008A085E" w:rsidRPr="004B4FB7" w:rsidRDefault="00BF5277" w:rsidP="004B4FB7">
            <w:pPr>
              <w:spacing w:line="276" w:lineRule="auto"/>
              <w:rPr>
                <w:rFonts w:ascii="Arial" w:hAnsi="Arial" w:cs="Arial"/>
                <w:b/>
                <w:bCs/>
                <w:lang w:val="en-US"/>
              </w:rPr>
            </w:pPr>
            <w:r w:rsidRPr="004B4FB7">
              <w:rPr>
                <w:rFonts w:ascii="Arial" w:hAnsi="Arial" w:cs="Arial"/>
                <w:b/>
                <w:bCs/>
                <w:lang w:val="az-Latn-AZ"/>
              </w:rPr>
              <w:t>The number of pensioners</w:t>
            </w:r>
            <w:r w:rsidRPr="004B4FB7">
              <w:rPr>
                <w:rFonts w:ascii="Arial" w:hAnsi="Arial" w:cs="Arial"/>
                <w:b/>
                <w:bCs/>
                <w:lang w:val="en-US"/>
              </w:rPr>
              <w:t xml:space="preserve">, </w:t>
            </w:r>
            <w:r w:rsidRPr="004B4FB7">
              <w:rPr>
                <w:rFonts w:ascii="Arial" w:hAnsi="Arial" w:cs="Arial"/>
                <w:b/>
                <w:lang w:val="en-US"/>
              </w:rPr>
              <w:t xml:space="preserve">thousand </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1 315,2</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143,4</w:t>
            </w:r>
          </w:p>
        </w:tc>
        <w:tc>
          <w:tcPr>
            <w:tcW w:w="198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1 171,8</w:t>
            </w:r>
          </w:p>
        </w:tc>
        <w:tc>
          <w:tcPr>
            <w:tcW w:w="1277"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1 318,4</w:t>
            </w:r>
          </w:p>
        </w:tc>
        <w:tc>
          <w:tcPr>
            <w:tcW w:w="1417"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145,9</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1 172,5</w:t>
            </w:r>
          </w:p>
        </w:tc>
      </w:tr>
      <w:tr w:rsidR="0022446B" w:rsidRPr="004B4FB7" w:rsidTr="007E586A">
        <w:trPr>
          <w:trHeight w:val="90"/>
        </w:trPr>
        <w:tc>
          <w:tcPr>
            <w:tcW w:w="2835" w:type="dxa"/>
            <w:shd w:val="clear" w:color="auto" w:fill="auto"/>
            <w:vAlign w:val="bottom"/>
            <w:hideMark/>
          </w:tcPr>
          <w:p w:rsidR="0022446B" w:rsidRPr="004B4FB7" w:rsidRDefault="0022446B" w:rsidP="004B4FB7">
            <w:pPr>
              <w:spacing w:line="276" w:lineRule="auto"/>
              <w:ind w:firstLineChars="200" w:firstLine="480"/>
              <w:rPr>
                <w:rFonts w:ascii="Arial" w:hAnsi="Arial" w:cs="Arial"/>
                <w:iCs/>
              </w:rPr>
            </w:pPr>
            <w:r w:rsidRPr="004B4FB7">
              <w:rPr>
                <w:rFonts w:ascii="Arial" w:hAnsi="Arial" w:cs="Arial"/>
                <w:iCs/>
                <w:lang w:val="en-US"/>
              </w:rPr>
              <w:t>including</w:t>
            </w:r>
            <w:r w:rsidRPr="004B4FB7">
              <w:rPr>
                <w:rFonts w:ascii="Arial" w:hAnsi="Arial" w:cs="Arial"/>
                <w:iCs/>
              </w:rPr>
              <w:t>:</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p>
        </w:tc>
        <w:tc>
          <w:tcPr>
            <w:tcW w:w="1984" w:type="dxa"/>
            <w:shd w:val="clear" w:color="auto" w:fill="auto"/>
            <w:noWrap/>
            <w:vAlign w:val="bottom"/>
            <w:hideMark/>
          </w:tcPr>
          <w:p w:rsidR="0022446B" w:rsidRPr="004B4FB7" w:rsidRDefault="0022446B" w:rsidP="004B4FB7">
            <w:pPr>
              <w:spacing w:line="276" w:lineRule="auto"/>
              <w:jc w:val="center"/>
              <w:rPr>
                <w:rFonts w:ascii="Arial" w:hAnsi="Arial" w:cs="Arial"/>
              </w:rPr>
            </w:pPr>
          </w:p>
        </w:tc>
        <w:tc>
          <w:tcPr>
            <w:tcW w:w="1277" w:type="dxa"/>
            <w:shd w:val="clear" w:color="auto" w:fill="auto"/>
            <w:noWrap/>
            <w:vAlign w:val="bottom"/>
            <w:hideMark/>
          </w:tcPr>
          <w:p w:rsidR="0022446B" w:rsidRPr="004B4FB7" w:rsidRDefault="0022446B" w:rsidP="004B4FB7">
            <w:pPr>
              <w:spacing w:line="276" w:lineRule="auto"/>
              <w:jc w:val="center"/>
              <w:rPr>
                <w:rFonts w:ascii="Arial" w:hAnsi="Arial" w:cs="Arial"/>
              </w:rPr>
            </w:pPr>
          </w:p>
        </w:tc>
        <w:tc>
          <w:tcPr>
            <w:tcW w:w="1417" w:type="dxa"/>
            <w:shd w:val="clear" w:color="auto" w:fill="auto"/>
            <w:noWrap/>
            <w:vAlign w:val="bottom"/>
            <w:hideMark/>
          </w:tcPr>
          <w:p w:rsidR="0022446B" w:rsidRPr="004B4FB7" w:rsidRDefault="0022446B" w:rsidP="004B4FB7">
            <w:pPr>
              <w:spacing w:line="276" w:lineRule="auto"/>
              <w:jc w:val="center"/>
              <w:rPr>
                <w:rFonts w:ascii="Arial" w:hAnsi="Arial" w:cs="Arial"/>
              </w:rPr>
            </w:pPr>
          </w:p>
        </w:tc>
        <w:tc>
          <w:tcPr>
            <w:tcW w:w="1276" w:type="dxa"/>
            <w:shd w:val="clear" w:color="auto" w:fill="auto"/>
            <w:noWrap/>
            <w:vAlign w:val="bottom"/>
            <w:hideMark/>
          </w:tcPr>
          <w:p w:rsidR="0022446B" w:rsidRPr="004B4FB7" w:rsidRDefault="0022446B" w:rsidP="004B4FB7">
            <w:pPr>
              <w:spacing w:line="276" w:lineRule="auto"/>
              <w:jc w:val="center"/>
              <w:rPr>
                <w:rFonts w:ascii="Arial" w:hAnsi="Arial" w:cs="Arial"/>
              </w:rPr>
            </w:pPr>
          </w:p>
        </w:tc>
      </w:tr>
      <w:tr w:rsidR="0022446B" w:rsidRPr="004B4FB7" w:rsidTr="007E586A">
        <w:trPr>
          <w:trHeight w:val="60"/>
        </w:trPr>
        <w:tc>
          <w:tcPr>
            <w:tcW w:w="2835" w:type="dxa"/>
            <w:shd w:val="clear" w:color="auto" w:fill="auto"/>
            <w:vAlign w:val="bottom"/>
            <w:hideMark/>
          </w:tcPr>
          <w:p w:rsidR="0022446B" w:rsidRPr="004B4FB7" w:rsidRDefault="0022446B" w:rsidP="004B4FB7">
            <w:pPr>
              <w:spacing w:line="276" w:lineRule="auto"/>
              <w:rPr>
                <w:rFonts w:ascii="Arial" w:hAnsi="Arial" w:cs="Arial"/>
                <w:lang w:val="en-US"/>
              </w:rPr>
            </w:pPr>
            <w:r w:rsidRPr="004B4FB7">
              <w:rPr>
                <w:rFonts w:ascii="Arial" w:hAnsi="Arial" w:cs="Arial"/>
                <w:lang w:val="en-US"/>
              </w:rPr>
              <w:t xml:space="preserve">for age </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782,0</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111,2</w:t>
            </w:r>
          </w:p>
        </w:tc>
        <w:tc>
          <w:tcPr>
            <w:tcW w:w="198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670,8</w:t>
            </w:r>
          </w:p>
        </w:tc>
        <w:tc>
          <w:tcPr>
            <w:tcW w:w="1277"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778,0</w:t>
            </w:r>
          </w:p>
        </w:tc>
        <w:tc>
          <w:tcPr>
            <w:tcW w:w="1417"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112,4</w:t>
            </w:r>
          </w:p>
        </w:tc>
        <w:tc>
          <w:tcPr>
            <w:tcW w:w="1276"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665,6</w:t>
            </w:r>
          </w:p>
        </w:tc>
      </w:tr>
      <w:tr w:rsidR="0022446B" w:rsidRPr="004B4FB7" w:rsidTr="007E586A">
        <w:trPr>
          <w:trHeight w:val="60"/>
        </w:trPr>
        <w:tc>
          <w:tcPr>
            <w:tcW w:w="2835" w:type="dxa"/>
            <w:shd w:val="clear" w:color="auto" w:fill="auto"/>
            <w:vAlign w:val="bottom"/>
            <w:hideMark/>
          </w:tcPr>
          <w:p w:rsidR="0022446B" w:rsidRPr="004B4FB7" w:rsidRDefault="0022446B" w:rsidP="004B4FB7">
            <w:pPr>
              <w:spacing w:line="276" w:lineRule="auto"/>
              <w:rPr>
                <w:rFonts w:ascii="Arial" w:hAnsi="Arial" w:cs="Arial"/>
              </w:rPr>
            </w:pPr>
            <w:r w:rsidRPr="004B4FB7">
              <w:rPr>
                <w:rFonts w:ascii="Arial" w:hAnsi="Arial" w:cs="Arial"/>
                <w:lang w:val="en-US"/>
              </w:rPr>
              <w:t xml:space="preserve">for </w:t>
            </w:r>
            <w:r w:rsidRPr="004B4FB7">
              <w:rPr>
                <w:rFonts w:ascii="Arial" w:hAnsi="Arial" w:cs="Arial"/>
              </w:rPr>
              <w:t>disability</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383,6</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31,5</w:t>
            </w:r>
          </w:p>
        </w:tc>
        <w:tc>
          <w:tcPr>
            <w:tcW w:w="198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352,1</w:t>
            </w:r>
          </w:p>
        </w:tc>
        <w:tc>
          <w:tcPr>
            <w:tcW w:w="1277"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389,8</w:t>
            </w:r>
          </w:p>
        </w:tc>
        <w:tc>
          <w:tcPr>
            <w:tcW w:w="1417"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32,8</w:t>
            </w:r>
          </w:p>
        </w:tc>
        <w:tc>
          <w:tcPr>
            <w:tcW w:w="1276"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357,0</w:t>
            </w:r>
          </w:p>
        </w:tc>
      </w:tr>
      <w:tr w:rsidR="0022446B" w:rsidRPr="004B4FB7" w:rsidTr="007E586A">
        <w:trPr>
          <w:trHeight w:val="86"/>
        </w:trPr>
        <w:tc>
          <w:tcPr>
            <w:tcW w:w="2835" w:type="dxa"/>
            <w:shd w:val="clear" w:color="auto" w:fill="auto"/>
            <w:vAlign w:val="bottom"/>
            <w:hideMark/>
          </w:tcPr>
          <w:p w:rsidR="0022446B" w:rsidRPr="004B4FB7" w:rsidRDefault="0022446B" w:rsidP="004B4FB7">
            <w:pPr>
              <w:spacing w:line="276" w:lineRule="auto"/>
              <w:rPr>
                <w:rFonts w:ascii="Arial" w:hAnsi="Arial" w:cs="Arial"/>
              </w:rPr>
            </w:pPr>
            <w:r w:rsidRPr="004B4FB7">
              <w:rPr>
                <w:rFonts w:ascii="Arial" w:hAnsi="Arial" w:cs="Arial"/>
                <w:lang w:val="en-US"/>
              </w:rPr>
              <w:t>for l</w:t>
            </w:r>
            <w:r w:rsidRPr="004B4FB7">
              <w:rPr>
                <w:rFonts w:ascii="Arial" w:hAnsi="Arial" w:cs="Arial"/>
              </w:rPr>
              <w:t>oss of breadwinner</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149,6</w:t>
            </w:r>
          </w:p>
        </w:tc>
        <w:tc>
          <w:tcPr>
            <w:tcW w:w="113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0,7</w:t>
            </w:r>
          </w:p>
        </w:tc>
        <w:tc>
          <w:tcPr>
            <w:tcW w:w="1984"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148,9</w:t>
            </w:r>
          </w:p>
        </w:tc>
        <w:tc>
          <w:tcPr>
            <w:tcW w:w="1277"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150,6</w:t>
            </w:r>
          </w:p>
        </w:tc>
        <w:tc>
          <w:tcPr>
            <w:tcW w:w="1417"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0,7</w:t>
            </w:r>
          </w:p>
        </w:tc>
        <w:tc>
          <w:tcPr>
            <w:tcW w:w="1276" w:type="dxa"/>
            <w:shd w:val="clear" w:color="auto" w:fill="auto"/>
            <w:noWrap/>
            <w:vAlign w:val="bottom"/>
            <w:hideMark/>
          </w:tcPr>
          <w:p w:rsidR="0022446B" w:rsidRPr="004B4FB7" w:rsidRDefault="0022446B" w:rsidP="004B4FB7">
            <w:pPr>
              <w:spacing w:line="276" w:lineRule="auto"/>
              <w:jc w:val="center"/>
              <w:rPr>
                <w:rFonts w:ascii="Arial" w:hAnsi="Arial" w:cs="Arial"/>
              </w:rPr>
            </w:pPr>
            <w:r w:rsidRPr="004B4FB7">
              <w:rPr>
                <w:rFonts w:ascii="Arial" w:hAnsi="Arial" w:cs="Arial"/>
              </w:rPr>
              <w:t>149,9</w:t>
            </w:r>
          </w:p>
        </w:tc>
      </w:tr>
    </w:tbl>
    <w:p w:rsidR="002A23DC" w:rsidRDefault="002A23DC" w:rsidP="004B4FB7">
      <w:pPr>
        <w:spacing w:line="276" w:lineRule="auto"/>
        <w:rPr>
          <w:rFonts w:ascii="Arial" w:hAnsi="Arial" w:cs="Arial"/>
          <w:b/>
          <w:lang w:val="az-Latn-AZ"/>
        </w:rPr>
        <w:sectPr w:rsidR="002A23DC" w:rsidSect="002A23DC">
          <w:pgSz w:w="16838" w:h="11906" w:orient="landscape"/>
          <w:pgMar w:top="1138" w:right="1138" w:bottom="850" w:left="1411" w:header="706" w:footer="706" w:gutter="0"/>
          <w:cols w:space="708"/>
          <w:docGrid w:linePitch="360"/>
        </w:sectPr>
      </w:pPr>
    </w:p>
    <w:p w:rsidR="008A085E" w:rsidRPr="004B4FB7" w:rsidRDefault="008A085E" w:rsidP="004B4FB7">
      <w:pPr>
        <w:spacing w:line="276" w:lineRule="auto"/>
        <w:rPr>
          <w:rFonts w:ascii="Arial" w:hAnsi="Arial" w:cs="Arial"/>
          <w:b/>
          <w:lang w:val="az-Latn-AZ"/>
        </w:rPr>
      </w:pPr>
    </w:p>
    <w:p w:rsidR="008A085E" w:rsidRPr="004B4FB7" w:rsidRDefault="008A085E" w:rsidP="004B4FB7">
      <w:pPr>
        <w:spacing w:line="276" w:lineRule="auto"/>
        <w:rPr>
          <w:rFonts w:ascii="Arial" w:hAnsi="Arial" w:cs="Arial"/>
          <w:b/>
          <w:lang w:val="az-Latn-AZ"/>
        </w:rPr>
      </w:pPr>
    </w:p>
    <w:p w:rsidR="008A085E" w:rsidRPr="004B4FB7" w:rsidRDefault="008A085E" w:rsidP="004B4FB7">
      <w:pPr>
        <w:spacing w:line="276" w:lineRule="auto"/>
        <w:ind w:left="11328" w:firstLine="708"/>
        <w:rPr>
          <w:rFonts w:ascii="Arial" w:hAnsi="Arial" w:cs="Arial"/>
          <w:b/>
          <w:lang w:val="az-Latn-AZ"/>
        </w:rPr>
      </w:pPr>
    </w:p>
    <w:p w:rsidR="008A085E" w:rsidRPr="004B4FB7" w:rsidRDefault="009646DC" w:rsidP="004B4FB7">
      <w:pPr>
        <w:spacing w:line="276" w:lineRule="auto"/>
        <w:ind w:left="8640" w:right="-612"/>
        <w:jc w:val="center"/>
        <w:rPr>
          <w:rFonts w:ascii="Arial" w:hAnsi="Arial" w:cs="Arial"/>
          <w:b/>
          <w:lang w:val="az-Latn-AZ"/>
        </w:rPr>
      </w:pPr>
      <w:r w:rsidRPr="004B4FB7">
        <w:rPr>
          <w:rFonts w:ascii="Arial" w:hAnsi="Arial" w:cs="Arial"/>
          <w:b/>
          <w:lang w:val="az-Latn-AZ"/>
        </w:rPr>
        <w:t xml:space="preserve">          </w:t>
      </w:r>
      <w:r w:rsidR="00E86B67" w:rsidRPr="004B4FB7">
        <w:rPr>
          <w:rFonts w:ascii="Arial" w:hAnsi="Arial" w:cs="Arial"/>
          <w:b/>
          <w:lang w:val="az-Latn-AZ"/>
        </w:rPr>
        <w:t>Table</w:t>
      </w:r>
      <w:r w:rsidR="008A085E" w:rsidRPr="004B4FB7">
        <w:rPr>
          <w:rFonts w:ascii="Arial" w:hAnsi="Arial" w:cs="Arial"/>
          <w:b/>
          <w:lang w:val="az-Latn-AZ"/>
        </w:rPr>
        <w:t xml:space="preserve"> </w:t>
      </w:r>
      <w:r w:rsidRPr="004B4FB7">
        <w:rPr>
          <w:rFonts w:ascii="Arial" w:hAnsi="Arial" w:cs="Arial"/>
          <w:b/>
          <w:lang w:val="az-Latn-AZ"/>
        </w:rPr>
        <w:t>40</w:t>
      </w:r>
    </w:p>
    <w:p w:rsidR="008A085E" w:rsidRPr="004B4FB7" w:rsidRDefault="008A085E" w:rsidP="004B4FB7">
      <w:pPr>
        <w:spacing w:line="276" w:lineRule="auto"/>
        <w:jc w:val="center"/>
        <w:rPr>
          <w:rFonts w:ascii="Arial" w:hAnsi="Arial" w:cs="Arial"/>
          <w:b/>
          <w:lang w:val="az-Latn-AZ"/>
        </w:rPr>
      </w:pPr>
    </w:p>
    <w:p w:rsidR="008A085E" w:rsidRPr="004B4FB7" w:rsidRDefault="008A085E" w:rsidP="004B4FB7">
      <w:pPr>
        <w:spacing w:line="276" w:lineRule="auto"/>
        <w:jc w:val="center"/>
        <w:rPr>
          <w:rFonts w:ascii="Arial" w:hAnsi="Arial" w:cs="Arial"/>
          <w:b/>
          <w:bCs/>
          <w:lang w:val="az-Latn-AZ"/>
        </w:rPr>
      </w:pPr>
    </w:p>
    <w:p w:rsidR="008A085E" w:rsidRPr="004B4FB7" w:rsidRDefault="00E36EF0" w:rsidP="004B4FB7">
      <w:pPr>
        <w:spacing w:line="276" w:lineRule="auto"/>
        <w:jc w:val="center"/>
        <w:rPr>
          <w:rFonts w:ascii="Arial" w:hAnsi="Arial" w:cs="Arial"/>
          <w:lang w:val="en-US"/>
        </w:rPr>
      </w:pPr>
      <w:r w:rsidRPr="004B4FB7">
        <w:rPr>
          <w:rFonts w:ascii="Arial" w:hAnsi="Arial" w:cs="Arial"/>
          <w:b/>
          <w:bCs/>
          <w:lang w:val="az-Latn-AZ"/>
        </w:rPr>
        <w:t>Designated amount of average monthly pensions</w:t>
      </w:r>
      <w:r w:rsidR="00426C4E" w:rsidRPr="004B4FB7">
        <w:rPr>
          <w:rFonts w:ascii="Arial" w:hAnsi="Arial" w:cs="Arial"/>
          <w:b/>
          <w:bCs/>
          <w:lang w:val="az-Latn-AZ"/>
        </w:rPr>
        <w:t xml:space="preserve"> </w:t>
      </w:r>
      <w:r w:rsidR="008A085E" w:rsidRPr="004B4FB7">
        <w:rPr>
          <w:rFonts w:ascii="Arial" w:hAnsi="Arial" w:cs="Arial"/>
          <w:iCs/>
          <w:lang w:val="en-US"/>
        </w:rPr>
        <w:t>(</w:t>
      </w:r>
      <w:r w:rsidR="007F6070" w:rsidRPr="004B4FB7">
        <w:rPr>
          <w:rFonts w:ascii="Arial" w:hAnsi="Arial" w:cs="Arial"/>
          <w:lang w:val="en-US"/>
        </w:rPr>
        <w:t>end of the year</w:t>
      </w:r>
      <w:r w:rsidR="008A085E" w:rsidRPr="004B4FB7">
        <w:rPr>
          <w:rFonts w:ascii="Arial" w:hAnsi="Arial" w:cs="Arial"/>
          <w:iCs/>
          <w:lang w:val="en-US"/>
        </w:rPr>
        <w:t>, manat)</w:t>
      </w:r>
      <w:r w:rsidR="00F45552" w:rsidRPr="004B4FB7">
        <w:rPr>
          <w:rFonts w:ascii="Arial" w:hAnsi="Arial" w:cs="Arial"/>
          <w:iCs/>
          <w:lang w:val="en-US"/>
        </w:rPr>
        <w:t xml:space="preserve">   </w:t>
      </w:r>
      <w:r w:rsidR="007F6070" w:rsidRPr="004B4FB7">
        <w:rPr>
          <w:rFonts w:ascii="Arial" w:hAnsi="Arial" w:cs="Arial"/>
          <w:iCs/>
          <w:lang w:val="en-US"/>
        </w:rPr>
        <w:t xml:space="preserve">   </w:t>
      </w:r>
    </w:p>
    <w:p w:rsidR="008A085E" w:rsidRPr="004B4FB7" w:rsidRDefault="008A085E" w:rsidP="004B4FB7">
      <w:pPr>
        <w:spacing w:line="276" w:lineRule="auto"/>
        <w:ind w:left="11328" w:firstLine="708"/>
        <w:rPr>
          <w:rFonts w:ascii="Arial" w:hAnsi="Arial" w:cs="Arial"/>
          <w:b/>
          <w:lang w:val="az-Latn-AZ"/>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gridCol w:w="1134"/>
        <w:gridCol w:w="1276"/>
        <w:gridCol w:w="1276"/>
        <w:gridCol w:w="1275"/>
      </w:tblGrid>
      <w:tr w:rsidR="008A085E" w:rsidRPr="004B4FB7" w:rsidTr="007E586A">
        <w:trPr>
          <w:trHeight w:val="224"/>
        </w:trPr>
        <w:tc>
          <w:tcPr>
            <w:tcW w:w="4253" w:type="dxa"/>
            <w:shd w:val="clear" w:color="auto" w:fill="auto"/>
            <w:vAlign w:val="bottom"/>
            <w:hideMark/>
          </w:tcPr>
          <w:p w:rsidR="008A085E" w:rsidRPr="004B4FB7" w:rsidRDefault="008A085E" w:rsidP="004B4FB7">
            <w:pPr>
              <w:spacing w:line="276" w:lineRule="auto"/>
              <w:rPr>
                <w:rFonts w:ascii="Arial" w:hAnsi="Arial" w:cs="Arial"/>
                <w:b/>
                <w:bCs/>
                <w:lang w:val="en-US"/>
              </w:rPr>
            </w:pPr>
          </w:p>
        </w:tc>
        <w:tc>
          <w:tcPr>
            <w:tcW w:w="1276" w:type="dxa"/>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2013</w:t>
            </w:r>
          </w:p>
        </w:tc>
        <w:tc>
          <w:tcPr>
            <w:tcW w:w="1134" w:type="dxa"/>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2014</w:t>
            </w:r>
          </w:p>
        </w:tc>
        <w:tc>
          <w:tcPr>
            <w:tcW w:w="1276" w:type="dxa"/>
            <w:shd w:val="clear" w:color="auto" w:fill="auto"/>
            <w:noWrap/>
            <w:vAlign w:val="center"/>
            <w:hideMark/>
          </w:tcPr>
          <w:p w:rsidR="008A085E" w:rsidRPr="004B4FB7" w:rsidRDefault="008A085E" w:rsidP="004B4FB7">
            <w:pPr>
              <w:spacing w:line="276" w:lineRule="auto"/>
              <w:jc w:val="center"/>
              <w:rPr>
                <w:rFonts w:ascii="Arial" w:hAnsi="Arial" w:cs="Arial"/>
                <w:b/>
              </w:rPr>
            </w:pPr>
            <w:r w:rsidRPr="004B4FB7">
              <w:rPr>
                <w:rFonts w:ascii="Arial" w:hAnsi="Arial" w:cs="Arial"/>
                <w:b/>
              </w:rPr>
              <w:t>2015</w:t>
            </w:r>
          </w:p>
        </w:tc>
        <w:tc>
          <w:tcPr>
            <w:tcW w:w="1276" w:type="dxa"/>
            <w:vAlign w:val="center"/>
          </w:tcPr>
          <w:p w:rsidR="008A085E" w:rsidRPr="004B4FB7" w:rsidRDefault="008A085E" w:rsidP="004B4FB7">
            <w:pPr>
              <w:spacing w:line="276" w:lineRule="auto"/>
              <w:jc w:val="center"/>
              <w:rPr>
                <w:rFonts w:ascii="Arial" w:hAnsi="Arial" w:cs="Arial"/>
                <w:b/>
              </w:rPr>
            </w:pPr>
            <w:r w:rsidRPr="004B4FB7">
              <w:rPr>
                <w:rFonts w:ascii="Arial" w:hAnsi="Arial" w:cs="Arial"/>
                <w:b/>
              </w:rPr>
              <w:t>2016</w:t>
            </w:r>
          </w:p>
        </w:tc>
        <w:tc>
          <w:tcPr>
            <w:tcW w:w="1275" w:type="dxa"/>
            <w:vAlign w:val="center"/>
          </w:tcPr>
          <w:p w:rsidR="008A085E" w:rsidRPr="004B4FB7" w:rsidRDefault="008A085E" w:rsidP="004B4FB7">
            <w:pPr>
              <w:spacing w:line="276" w:lineRule="auto"/>
              <w:jc w:val="center"/>
              <w:rPr>
                <w:rFonts w:ascii="Arial" w:hAnsi="Arial" w:cs="Arial"/>
                <w:b/>
              </w:rPr>
            </w:pPr>
            <w:r w:rsidRPr="004B4FB7">
              <w:rPr>
                <w:rFonts w:ascii="Arial" w:hAnsi="Arial" w:cs="Arial"/>
                <w:b/>
              </w:rPr>
              <w:t>2017</w:t>
            </w:r>
          </w:p>
        </w:tc>
      </w:tr>
      <w:tr w:rsidR="008A085E" w:rsidRPr="004B4FB7" w:rsidTr="007E586A">
        <w:trPr>
          <w:trHeight w:val="314"/>
        </w:trPr>
        <w:tc>
          <w:tcPr>
            <w:tcW w:w="4253" w:type="dxa"/>
            <w:shd w:val="clear" w:color="auto" w:fill="auto"/>
            <w:vAlign w:val="bottom"/>
            <w:hideMark/>
          </w:tcPr>
          <w:p w:rsidR="008A085E" w:rsidRPr="004B4FB7" w:rsidRDefault="00C172DD" w:rsidP="004B4FB7">
            <w:pPr>
              <w:spacing w:line="276" w:lineRule="auto"/>
              <w:rPr>
                <w:rFonts w:ascii="Arial" w:hAnsi="Arial" w:cs="Arial"/>
                <w:b/>
                <w:bCs/>
                <w:lang w:val="en-US"/>
              </w:rPr>
            </w:pPr>
            <w:r w:rsidRPr="004B4FB7">
              <w:rPr>
                <w:rFonts w:ascii="Arial" w:hAnsi="Arial" w:cs="Arial"/>
                <w:b/>
                <w:bCs/>
                <w:lang w:val="az-Latn-AZ"/>
              </w:rPr>
              <w:t>Average amount of designated monthly pensions</w:t>
            </w:r>
            <w:r w:rsidR="008A085E" w:rsidRPr="004B4FB7">
              <w:rPr>
                <w:rFonts w:ascii="Arial" w:hAnsi="Arial" w:cs="Arial"/>
                <w:b/>
                <w:bCs/>
                <w:lang w:val="en-US"/>
              </w:rPr>
              <w:t>-</w:t>
            </w:r>
            <w:r w:rsidRPr="004B4FB7">
              <w:rPr>
                <w:rFonts w:ascii="Arial" w:hAnsi="Arial" w:cs="Arial"/>
                <w:b/>
                <w:bCs/>
                <w:lang w:val="en-US"/>
              </w:rPr>
              <w:t xml:space="preserve">total </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170,5</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173,4</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b/>
                <w:bCs/>
              </w:rPr>
            </w:pPr>
            <w:r w:rsidRPr="004B4FB7">
              <w:rPr>
                <w:rFonts w:ascii="Arial" w:hAnsi="Arial" w:cs="Arial"/>
                <w:b/>
                <w:bCs/>
              </w:rPr>
              <w:t>177,6</w:t>
            </w:r>
          </w:p>
        </w:tc>
        <w:tc>
          <w:tcPr>
            <w:tcW w:w="1276" w:type="dxa"/>
            <w:vAlign w:val="bottom"/>
          </w:tcPr>
          <w:p w:rsidR="008A085E" w:rsidRPr="004B4FB7" w:rsidRDefault="008A085E" w:rsidP="004B4FB7">
            <w:pPr>
              <w:spacing w:line="276" w:lineRule="auto"/>
              <w:jc w:val="center"/>
              <w:rPr>
                <w:rFonts w:ascii="Arial" w:hAnsi="Arial" w:cs="Arial"/>
                <w:b/>
                <w:bCs/>
              </w:rPr>
            </w:pPr>
            <w:r w:rsidRPr="004B4FB7">
              <w:rPr>
                <w:rFonts w:ascii="Arial" w:hAnsi="Arial" w:cs="Arial"/>
                <w:b/>
                <w:bCs/>
              </w:rPr>
              <w:t>192,2</w:t>
            </w:r>
          </w:p>
        </w:tc>
        <w:tc>
          <w:tcPr>
            <w:tcW w:w="1275" w:type="dxa"/>
            <w:vAlign w:val="bottom"/>
          </w:tcPr>
          <w:p w:rsidR="008A085E" w:rsidRPr="004B4FB7" w:rsidRDefault="008A085E" w:rsidP="004B4FB7">
            <w:pPr>
              <w:spacing w:line="276" w:lineRule="auto"/>
              <w:jc w:val="center"/>
              <w:rPr>
                <w:rFonts w:ascii="Arial" w:hAnsi="Arial" w:cs="Arial"/>
                <w:b/>
                <w:bCs/>
              </w:rPr>
            </w:pPr>
            <w:r w:rsidRPr="004B4FB7">
              <w:rPr>
                <w:rFonts w:ascii="Arial" w:hAnsi="Arial" w:cs="Arial"/>
                <w:b/>
                <w:bCs/>
              </w:rPr>
              <w:t>208,4</w:t>
            </w:r>
          </w:p>
        </w:tc>
      </w:tr>
      <w:tr w:rsidR="000F32F4" w:rsidRPr="004B4FB7" w:rsidTr="007E586A">
        <w:trPr>
          <w:trHeight w:val="315"/>
        </w:trPr>
        <w:tc>
          <w:tcPr>
            <w:tcW w:w="4253" w:type="dxa"/>
            <w:shd w:val="clear" w:color="auto" w:fill="auto"/>
            <w:vAlign w:val="bottom"/>
            <w:hideMark/>
          </w:tcPr>
          <w:p w:rsidR="000F32F4" w:rsidRPr="004B4FB7" w:rsidRDefault="000F32F4" w:rsidP="004B4FB7">
            <w:pPr>
              <w:spacing w:line="276" w:lineRule="auto"/>
              <w:rPr>
                <w:rFonts w:ascii="Arial" w:hAnsi="Arial" w:cs="Arial"/>
                <w:lang w:val="en-US"/>
              </w:rPr>
            </w:pPr>
            <w:r w:rsidRPr="004B4FB7">
              <w:rPr>
                <w:rFonts w:ascii="Arial" w:hAnsi="Arial" w:cs="Arial"/>
                <w:lang w:val="en-US"/>
              </w:rPr>
              <w:t xml:space="preserve">for age </w:t>
            </w:r>
          </w:p>
        </w:tc>
        <w:tc>
          <w:tcPr>
            <w:tcW w:w="1276"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187,8</w:t>
            </w:r>
          </w:p>
        </w:tc>
        <w:tc>
          <w:tcPr>
            <w:tcW w:w="1134"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192,4</w:t>
            </w:r>
          </w:p>
        </w:tc>
        <w:tc>
          <w:tcPr>
            <w:tcW w:w="1276"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197,6</w:t>
            </w:r>
          </w:p>
        </w:tc>
        <w:tc>
          <w:tcPr>
            <w:tcW w:w="1276" w:type="dxa"/>
            <w:vAlign w:val="bottom"/>
          </w:tcPr>
          <w:p w:rsidR="000F32F4" w:rsidRPr="004B4FB7" w:rsidRDefault="000F32F4" w:rsidP="004B4FB7">
            <w:pPr>
              <w:spacing w:line="276" w:lineRule="auto"/>
              <w:jc w:val="center"/>
              <w:rPr>
                <w:rFonts w:ascii="Arial" w:hAnsi="Arial" w:cs="Arial"/>
              </w:rPr>
            </w:pPr>
            <w:r w:rsidRPr="004B4FB7">
              <w:rPr>
                <w:rFonts w:ascii="Arial" w:hAnsi="Arial" w:cs="Arial"/>
              </w:rPr>
              <w:t>213,8</w:t>
            </w:r>
          </w:p>
        </w:tc>
        <w:tc>
          <w:tcPr>
            <w:tcW w:w="1275" w:type="dxa"/>
            <w:vAlign w:val="bottom"/>
          </w:tcPr>
          <w:p w:rsidR="000F32F4" w:rsidRPr="004B4FB7" w:rsidRDefault="000F32F4" w:rsidP="004B4FB7">
            <w:pPr>
              <w:spacing w:line="276" w:lineRule="auto"/>
              <w:jc w:val="center"/>
              <w:rPr>
                <w:rFonts w:ascii="Arial" w:hAnsi="Arial" w:cs="Arial"/>
              </w:rPr>
            </w:pPr>
            <w:r w:rsidRPr="004B4FB7">
              <w:rPr>
                <w:rFonts w:ascii="Arial" w:hAnsi="Arial" w:cs="Arial"/>
              </w:rPr>
              <w:t>233,7</w:t>
            </w:r>
          </w:p>
        </w:tc>
      </w:tr>
      <w:tr w:rsidR="000F32F4" w:rsidRPr="004B4FB7" w:rsidTr="007E586A">
        <w:trPr>
          <w:trHeight w:val="315"/>
        </w:trPr>
        <w:tc>
          <w:tcPr>
            <w:tcW w:w="4253" w:type="dxa"/>
            <w:shd w:val="clear" w:color="auto" w:fill="auto"/>
            <w:vAlign w:val="bottom"/>
            <w:hideMark/>
          </w:tcPr>
          <w:p w:rsidR="000F32F4" w:rsidRPr="004B4FB7" w:rsidRDefault="000F32F4" w:rsidP="004B4FB7">
            <w:pPr>
              <w:spacing w:line="276" w:lineRule="auto"/>
              <w:rPr>
                <w:rFonts w:ascii="Arial" w:hAnsi="Arial" w:cs="Arial"/>
              </w:rPr>
            </w:pPr>
            <w:r w:rsidRPr="004B4FB7">
              <w:rPr>
                <w:rFonts w:ascii="Arial" w:hAnsi="Arial" w:cs="Arial"/>
                <w:lang w:val="en-US"/>
              </w:rPr>
              <w:t xml:space="preserve">for </w:t>
            </w:r>
            <w:r w:rsidRPr="004B4FB7">
              <w:rPr>
                <w:rFonts w:ascii="Arial" w:hAnsi="Arial" w:cs="Arial"/>
              </w:rPr>
              <w:t>disability</w:t>
            </w:r>
          </w:p>
        </w:tc>
        <w:tc>
          <w:tcPr>
            <w:tcW w:w="1276"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148,4</w:t>
            </w:r>
          </w:p>
        </w:tc>
        <w:tc>
          <w:tcPr>
            <w:tcW w:w="1134"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149,4</w:t>
            </w:r>
          </w:p>
        </w:tc>
        <w:tc>
          <w:tcPr>
            <w:tcW w:w="1276"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150,3</w:t>
            </w:r>
          </w:p>
        </w:tc>
        <w:tc>
          <w:tcPr>
            <w:tcW w:w="1276" w:type="dxa"/>
            <w:vAlign w:val="bottom"/>
          </w:tcPr>
          <w:p w:rsidR="000F32F4" w:rsidRPr="004B4FB7" w:rsidRDefault="000F32F4" w:rsidP="004B4FB7">
            <w:pPr>
              <w:spacing w:line="276" w:lineRule="auto"/>
              <w:jc w:val="center"/>
              <w:rPr>
                <w:rFonts w:ascii="Arial" w:hAnsi="Arial" w:cs="Arial"/>
              </w:rPr>
            </w:pPr>
            <w:r w:rsidRPr="004B4FB7">
              <w:rPr>
                <w:rFonts w:ascii="Arial" w:hAnsi="Arial" w:cs="Arial"/>
              </w:rPr>
              <w:t>163,2</w:t>
            </w:r>
          </w:p>
        </w:tc>
        <w:tc>
          <w:tcPr>
            <w:tcW w:w="1275" w:type="dxa"/>
            <w:vAlign w:val="bottom"/>
          </w:tcPr>
          <w:p w:rsidR="000F32F4" w:rsidRPr="004B4FB7" w:rsidRDefault="000F32F4" w:rsidP="004B4FB7">
            <w:pPr>
              <w:spacing w:line="276" w:lineRule="auto"/>
              <w:jc w:val="center"/>
              <w:rPr>
                <w:rFonts w:ascii="Arial" w:hAnsi="Arial" w:cs="Arial"/>
              </w:rPr>
            </w:pPr>
            <w:r w:rsidRPr="004B4FB7">
              <w:rPr>
                <w:rFonts w:ascii="Arial" w:hAnsi="Arial" w:cs="Arial"/>
              </w:rPr>
              <w:t>175,0</w:t>
            </w:r>
          </w:p>
        </w:tc>
      </w:tr>
      <w:tr w:rsidR="000F32F4" w:rsidRPr="004B4FB7" w:rsidTr="007E586A">
        <w:trPr>
          <w:trHeight w:val="319"/>
        </w:trPr>
        <w:tc>
          <w:tcPr>
            <w:tcW w:w="4253" w:type="dxa"/>
            <w:shd w:val="clear" w:color="auto" w:fill="auto"/>
            <w:vAlign w:val="bottom"/>
            <w:hideMark/>
          </w:tcPr>
          <w:p w:rsidR="000F32F4" w:rsidRPr="004B4FB7" w:rsidRDefault="000F32F4" w:rsidP="004B4FB7">
            <w:pPr>
              <w:spacing w:line="276" w:lineRule="auto"/>
              <w:rPr>
                <w:rFonts w:ascii="Arial" w:hAnsi="Arial" w:cs="Arial"/>
              </w:rPr>
            </w:pPr>
            <w:r w:rsidRPr="004B4FB7">
              <w:rPr>
                <w:rFonts w:ascii="Arial" w:hAnsi="Arial" w:cs="Arial"/>
                <w:lang w:val="en-US"/>
              </w:rPr>
              <w:t>for l</w:t>
            </w:r>
            <w:r w:rsidRPr="004B4FB7">
              <w:rPr>
                <w:rFonts w:ascii="Arial" w:hAnsi="Arial" w:cs="Arial"/>
              </w:rPr>
              <w:t>oss of breadwinner</w:t>
            </w:r>
          </w:p>
        </w:tc>
        <w:tc>
          <w:tcPr>
            <w:tcW w:w="1276"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126,2</w:t>
            </w:r>
          </w:p>
        </w:tc>
        <w:tc>
          <w:tcPr>
            <w:tcW w:w="1134"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130,0</w:t>
            </w:r>
          </w:p>
        </w:tc>
        <w:tc>
          <w:tcPr>
            <w:tcW w:w="1276" w:type="dxa"/>
            <w:shd w:val="clear" w:color="auto" w:fill="auto"/>
            <w:noWrap/>
            <w:vAlign w:val="bottom"/>
            <w:hideMark/>
          </w:tcPr>
          <w:p w:rsidR="000F32F4" w:rsidRPr="004B4FB7" w:rsidRDefault="000F32F4" w:rsidP="004B4FB7">
            <w:pPr>
              <w:spacing w:line="276" w:lineRule="auto"/>
              <w:jc w:val="center"/>
              <w:rPr>
                <w:rFonts w:ascii="Arial" w:hAnsi="Arial" w:cs="Arial"/>
              </w:rPr>
            </w:pPr>
            <w:r w:rsidRPr="004B4FB7">
              <w:rPr>
                <w:rFonts w:ascii="Arial" w:hAnsi="Arial" w:cs="Arial"/>
              </w:rPr>
              <w:t>140,4</w:t>
            </w:r>
          </w:p>
        </w:tc>
        <w:tc>
          <w:tcPr>
            <w:tcW w:w="1276" w:type="dxa"/>
            <w:vAlign w:val="bottom"/>
          </w:tcPr>
          <w:p w:rsidR="000F32F4" w:rsidRPr="004B4FB7" w:rsidRDefault="000F32F4" w:rsidP="004B4FB7">
            <w:pPr>
              <w:spacing w:line="276" w:lineRule="auto"/>
              <w:jc w:val="center"/>
              <w:rPr>
                <w:rFonts w:ascii="Arial" w:hAnsi="Arial" w:cs="Arial"/>
              </w:rPr>
            </w:pPr>
            <w:r w:rsidRPr="004B4FB7">
              <w:rPr>
                <w:rFonts w:ascii="Arial" w:hAnsi="Arial" w:cs="Arial"/>
              </w:rPr>
              <w:t>153,4</w:t>
            </w:r>
          </w:p>
        </w:tc>
        <w:tc>
          <w:tcPr>
            <w:tcW w:w="1275" w:type="dxa"/>
            <w:vAlign w:val="bottom"/>
          </w:tcPr>
          <w:p w:rsidR="000F32F4" w:rsidRPr="004B4FB7" w:rsidRDefault="000F32F4" w:rsidP="004B4FB7">
            <w:pPr>
              <w:spacing w:line="276" w:lineRule="auto"/>
              <w:jc w:val="center"/>
              <w:rPr>
                <w:rFonts w:ascii="Arial" w:hAnsi="Arial" w:cs="Arial"/>
              </w:rPr>
            </w:pPr>
            <w:r w:rsidRPr="004B4FB7">
              <w:rPr>
                <w:rFonts w:ascii="Arial" w:hAnsi="Arial" w:cs="Arial"/>
              </w:rPr>
              <w:t>164,1</w:t>
            </w:r>
          </w:p>
        </w:tc>
      </w:tr>
      <w:tr w:rsidR="008A085E" w:rsidRPr="004B4FB7" w:rsidTr="007E586A">
        <w:trPr>
          <w:trHeight w:val="315"/>
        </w:trPr>
        <w:tc>
          <w:tcPr>
            <w:tcW w:w="4253" w:type="dxa"/>
            <w:shd w:val="clear" w:color="auto" w:fill="auto"/>
            <w:vAlign w:val="bottom"/>
            <w:hideMark/>
          </w:tcPr>
          <w:p w:rsidR="008A085E" w:rsidRPr="004B4FB7" w:rsidRDefault="00623ADE" w:rsidP="004B4FB7">
            <w:pPr>
              <w:spacing w:line="276" w:lineRule="auto"/>
              <w:rPr>
                <w:rFonts w:ascii="Arial" w:hAnsi="Arial" w:cs="Arial"/>
                <w:lang w:val="en-US"/>
              </w:rPr>
            </w:pPr>
            <w:r w:rsidRPr="004B4FB7">
              <w:rPr>
                <w:rFonts w:ascii="Arial" w:hAnsi="Arial" w:cs="Arial"/>
                <w:lang w:val="en-US"/>
              </w:rPr>
              <w:t xml:space="preserve">the minimum amount of pension </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100,0</w:t>
            </w:r>
          </w:p>
        </w:tc>
        <w:tc>
          <w:tcPr>
            <w:tcW w:w="1134"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100,0</w:t>
            </w:r>
          </w:p>
        </w:tc>
        <w:tc>
          <w:tcPr>
            <w:tcW w:w="1276" w:type="dxa"/>
            <w:shd w:val="clear" w:color="auto" w:fill="auto"/>
            <w:noWrap/>
            <w:vAlign w:val="bottom"/>
            <w:hideMark/>
          </w:tcPr>
          <w:p w:rsidR="008A085E" w:rsidRPr="004B4FB7" w:rsidRDefault="008A085E" w:rsidP="004B4FB7">
            <w:pPr>
              <w:spacing w:line="276" w:lineRule="auto"/>
              <w:jc w:val="center"/>
              <w:rPr>
                <w:rFonts w:ascii="Arial" w:hAnsi="Arial" w:cs="Arial"/>
              </w:rPr>
            </w:pPr>
            <w:r w:rsidRPr="004B4FB7">
              <w:rPr>
                <w:rFonts w:ascii="Arial" w:hAnsi="Arial" w:cs="Arial"/>
              </w:rPr>
              <w:t>100,0</w:t>
            </w:r>
          </w:p>
        </w:tc>
        <w:tc>
          <w:tcPr>
            <w:tcW w:w="1276" w:type="dxa"/>
            <w:vAlign w:val="bottom"/>
          </w:tcPr>
          <w:p w:rsidR="008A085E" w:rsidRPr="004B4FB7" w:rsidRDefault="008A085E" w:rsidP="004B4FB7">
            <w:pPr>
              <w:spacing w:line="276" w:lineRule="auto"/>
              <w:jc w:val="center"/>
              <w:rPr>
                <w:rFonts w:ascii="Arial" w:hAnsi="Arial" w:cs="Arial"/>
              </w:rPr>
            </w:pPr>
            <w:r w:rsidRPr="004B4FB7">
              <w:rPr>
                <w:rFonts w:ascii="Arial" w:hAnsi="Arial" w:cs="Arial"/>
              </w:rPr>
              <w:t>110,0</w:t>
            </w:r>
          </w:p>
        </w:tc>
        <w:tc>
          <w:tcPr>
            <w:tcW w:w="1275" w:type="dxa"/>
            <w:vAlign w:val="bottom"/>
          </w:tcPr>
          <w:p w:rsidR="008A085E" w:rsidRPr="004B4FB7" w:rsidRDefault="008A085E" w:rsidP="004B4FB7">
            <w:pPr>
              <w:spacing w:line="276" w:lineRule="auto"/>
              <w:jc w:val="center"/>
              <w:rPr>
                <w:rFonts w:ascii="Arial" w:hAnsi="Arial" w:cs="Arial"/>
              </w:rPr>
            </w:pPr>
            <w:r w:rsidRPr="004B4FB7">
              <w:rPr>
                <w:rFonts w:ascii="Arial" w:hAnsi="Arial" w:cs="Arial"/>
              </w:rPr>
              <w:t>110,0</w:t>
            </w:r>
          </w:p>
        </w:tc>
      </w:tr>
    </w:tbl>
    <w:p w:rsidR="008A085E" w:rsidRPr="004B4FB7" w:rsidRDefault="008A085E" w:rsidP="004B4FB7">
      <w:pPr>
        <w:spacing w:line="276" w:lineRule="auto"/>
        <w:rPr>
          <w:rFonts w:ascii="Arial" w:hAnsi="Arial" w:cs="Arial"/>
          <w:b/>
          <w:lang w:val="az-Latn-AZ"/>
        </w:rPr>
        <w:sectPr w:rsidR="008A085E" w:rsidRPr="004B4FB7" w:rsidSect="003459B9">
          <w:pgSz w:w="11906" w:h="16838"/>
          <w:pgMar w:top="1411" w:right="1138" w:bottom="1138" w:left="850" w:header="709" w:footer="709" w:gutter="0"/>
          <w:cols w:space="708"/>
          <w:docGrid w:linePitch="360"/>
        </w:sectPr>
      </w:pPr>
    </w:p>
    <w:p w:rsidR="008A085E" w:rsidRPr="004B4FB7" w:rsidRDefault="00CE3AD1" w:rsidP="004B4FB7">
      <w:pPr>
        <w:tabs>
          <w:tab w:val="left" w:pos="3210"/>
        </w:tabs>
        <w:spacing w:line="276" w:lineRule="auto"/>
        <w:rPr>
          <w:rFonts w:ascii="Arial" w:hAnsi="Arial" w:cs="Arial"/>
          <w:b/>
          <w:lang w:val="az-Latn-AZ"/>
        </w:rPr>
      </w:pPr>
      <w:r w:rsidRPr="004B4FB7">
        <w:rPr>
          <w:rFonts w:ascii="Arial" w:hAnsi="Arial" w:cs="Arial"/>
          <w:lang w:val="az-Latn-AZ"/>
        </w:rPr>
        <w:lastRenderedPageBreak/>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Pr="004B4FB7">
        <w:rPr>
          <w:rFonts w:ascii="Arial" w:hAnsi="Arial" w:cs="Arial"/>
          <w:lang w:val="az-Latn-AZ"/>
        </w:rPr>
        <w:tab/>
      </w:r>
      <w:r w:rsidR="000132DC" w:rsidRPr="004B4FB7">
        <w:rPr>
          <w:rFonts w:ascii="Arial" w:hAnsi="Arial" w:cs="Arial"/>
          <w:lang w:val="az-Latn-AZ"/>
        </w:rPr>
        <w:t xml:space="preserve">     </w:t>
      </w:r>
      <w:r w:rsidR="00E86B67" w:rsidRPr="004B4FB7">
        <w:rPr>
          <w:rFonts w:ascii="Arial" w:hAnsi="Arial" w:cs="Arial"/>
          <w:b/>
          <w:lang w:val="az-Latn-AZ"/>
        </w:rPr>
        <w:t>Table</w:t>
      </w:r>
      <w:r w:rsidR="00484264" w:rsidRPr="004B4FB7">
        <w:rPr>
          <w:rFonts w:ascii="Arial" w:hAnsi="Arial" w:cs="Arial"/>
          <w:b/>
          <w:lang w:val="az-Latn-AZ"/>
        </w:rPr>
        <w:t xml:space="preserve"> </w:t>
      </w:r>
      <w:r w:rsidR="000132DC" w:rsidRPr="004B4FB7">
        <w:rPr>
          <w:rFonts w:ascii="Arial" w:hAnsi="Arial" w:cs="Arial"/>
          <w:b/>
          <w:lang w:val="az-Latn-AZ"/>
        </w:rPr>
        <w:t>41</w:t>
      </w:r>
      <w:r w:rsidR="00484264" w:rsidRPr="004B4FB7">
        <w:rPr>
          <w:rFonts w:ascii="Arial" w:hAnsi="Arial" w:cs="Arial"/>
          <w:b/>
          <w:lang w:val="az-Latn-AZ"/>
        </w:rPr>
        <w:t xml:space="preserve"> </w:t>
      </w:r>
    </w:p>
    <w:p w:rsidR="008A085E" w:rsidRPr="004B4FB7" w:rsidRDefault="008A085E" w:rsidP="004B4FB7">
      <w:pPr>
        <w:spacing w:line="276" w:lineRule="auto"/>
        <w:rPr>
          <w:rFonts w:ascii="Arial" w:hAnsi="Arial" w:cs="Arial"/>
          <w:lang w:val="az-Latn-AZ"/>
        </w:rPr>
      </w:pPr>
    </w:p>
    <w:p w:rsidR="00E02F2F" w:rsidRPr="004B4FB7" w:rsidRDefault="00E02F2F" w:rsidP="004B4FB7">
      <w:pPr>
        <w:spacing w:line="276" w:lineRule="auto"/>
        <w:jc w:val="center"/>
        <w:rPr>
          <w:rFonts w:ascii="Arial" w:hAnsi="Arial" w:cs="Arial"/>
          <w:b/>
          <w:bCs/>
          <w:lang w:val="az-Latn-AZ"/>
        </w:rPr>
      </w:pPr>
      <w:r w:rsidRPr="004B4FB7">
        <w:rPr>
          <w:rFonts w:ascii="Arial" w:hAnsi="Arial" w:cs="Arial"/>
          <w:b/>
          <w:bCs/>
          <w:lang w:val="az-Latn-AZ"/>
        </w:rPr>
        <w:t xml:space="preserve">Social benefits allocated by government for unemployed population </w:t>
      </w:r>
    </w:p>
    <w:p w:rsidR="00E02F2F" w:rsidRPr="004B4FB7" w:rsidRDefault="00E02F2F" w:rsidP="004B4FB7">
      <w:pPr>
        <w:spacing w:line="276" w:lineRule="auto"/>
        <w:jc w:val="center"/>
        <w:rPr>
          <w:rFonts w:ascii="Arial" w:hAnsi="Arial" w:cs="Arial"/>
          <w:iCs/>
          <w:lang w:val="az-Latn-AZ"/>
        </w:rPr>
      </w:pPr>
      <w:r w:rsidRPr="004B4FB7">
        <w:rPr>
          <w:rFonts w:ascii="Arial" w:hAnsi="Arial" w:cs="Arial"/>
          <w:iCs/>
          <w:lang w:val="az-Latn-AZ"/>
        </w:rPr>
        <w:t>(Based on information of the Ministry of Labor and Social Security of Population, end of the year)</w:t>
      </w:r>
    </w:p>
    <w:p w:rsidR="00E02F2F" w:rsidRPr="004B4FB7" w:rsidRDefault="00E02F2F" w:rsidP="004B4FB7">
      <w:pPr>
        <w:spacing w:line="276" w:lineRule="auto"/>
        <w:rPr>
          <w:rFonts w:ascii="Arial" w:hAnsi="Arial" w:cs="Arial"/>
          <w:iCs/>
          <w:lang w:val="az-Latn-AZ"/>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1418"/>
        <w:gridCol w:w="1559"/>
        <w:gridCol w:w="141"/>
        <w:gridCol w:w="1277"/>
        <w:gridCol w:w="141"/>
        <w:gridCol w:w="1559"/>
        <w:gridCol w:w="141"/>
        <w:gridCol w:w="1418"/>
        <w:gridCol w:w="141"/>
      </w:tblGrid>
      <w:tr w:rsidR="00E02F2F" w:rsidRPr="004B4FB7" w:rsidTr="00BF1364">
        <w:trPr>
          <w:gridAfter w:val="1"/>
          <w:wAfter w:w="141" w:type="dxa"/>
          <w:trHeight w:val="360"/>
        </w:trPr>
        <w:tc>
          <w:tcPr>
            <w:tcW w:w="4962" w:type="dxa"/>
            <w:vMerge w:val="restart"/>
            <w:shd w:val="clear" w:color="auto" w:fill="auto"/>
            <w:noWrap/>
            <w:vAlign w:val="bottom"/>
            <w:hideMark/>
          </w:tcPr>
          <w:p w:rsidR="00E02F2F" w:rsidRPr="004B4FB7" w:rsidRDefault="00E02F2F" w:rsidP="004B4FB7">
            <w:pPr>
              <w:spacing w:line="276" w:lineRule="auto"/>
              <w:rPr>
                <w:rFonts w:ascii="Arial" w:hAnsi="Arial" w:cs="Arial"/>
                <w:lang w:val="az-Latn-AZ"/>
              </w:rPr>
            </w:pPr>
            <w:r w:rsidRPr="004B4FB7">
              <w:rPr>
                <w:rFonts w:ascii="Arial" w:hAnsi="Arial" w:cs="Arial"/>
                <w:lang w:val="az-Latn-AZ"/>
              </w:rPr>
              <w:t> </w:t>
            </w:r>
          </w:p>
        </w:tc>
        <w:tc>
          <w:tcPr>
            <w:tcW w:w="3119" w:type="dxa"/>
            <w:gridSpan w:val="2"/>
            <w:shd w:val="clear" w:color="auto" w:fill="auto"/>
            <w:noWrap/>
            <w:vAlign w:val="center"/>
            <w:hideMark/>
          </w:tcPr>
          <w:p w:rsidR="00E02F2F" w:rsidRPr="004B4FB7" w:rsidRDefault="00E02F2F" w:rsidP="004B4FB7">
            <w:pPr>
              <w:spacing w:line="276" w:lineRule="auto"/>
              <w:jc w:val="center"/>
              <w:rPr>
                <w:rFonts w:ascii="Arial" w:hAnsi="Arial" w:cs="Arial"/>
                <w:b/>
              </w:rPr>
            </w:pPr>
            <w:r w:rsidRPr="004B4FB7">
              <w:rPr>
                <w:rFonts w:ascii="Arial" w:hAnsi="Arial" w:cs="Arial"/>
                <w:b/>
              </w:rPr>
              <w:t>2013</w:t>
            </w:r>
          </w:p>
        </w:tc>
        <w:tc>
          <w:tcPr>
            <w:tcW w:w="2977" w:type="dxa"/>
            <w:gridSpan w:val="3"/>
            <w:shd w:val="clear" w:color="auto" w:fill="auto"/>
            <w:noWrap/>
            <w:vAlign w:val="center"/>
            <w:hideMark/>
          </w:tcPr>
          <w:p w:rsidR="00E02F2F" w:rsidRPr="004B4FB7" w:rsidRDefault="00E02F2F" w:rsidP="004B4FB7">
            <w:pPr>
              <w:spacing w:line="276" w:lineRule="auto"/>
              <w:jc w:val="center"/>
              <w:rPr>
                <w:rFonts w:ascii="Arial" w:hAnsi="Arial" w:cs="Arial"/>
                <w:b/>
              </w:rPr>
            </w:pPr>
            <w:r w:rsidRPr="004B4FB7">
              <w:rPr>
                <w:rFonts w:ascii="Arial" w:hAnsi="Arial" w:cs="Arial"/>
                <w:b/>
              </w:rPr>
              <w:t>2014</w:t>
            </w:r>
          </w:p>
        </w:tc>
        <w:tc>
          <w:tcPr>
            <w:tcW w:w="3259" w:type="dxa"/>
            <w:gridSpan w:val="4"/>
            <w:shd w:val="clear" w:color="auto" w:fill="auto"/>
            <w:noWrap/>
            <w:vAlign w:val="center"/>
            <w:hideMark/>
          </w:tcPr>
          <w:p w:rsidR="00E02F2F" w:rsidRPr="004B4FB7" w:rsidRDefault="00E02F2F" w:rsidP="004B4FB7">
            <w:pPr>
              <w:spacing w:line="276" w:lineRule="auto"/>
              <w:jc w:val="center"/>
              <w:rPr>
                <w:rFonts w:ascii="Arial" w:hAnsi="Arial" w:cs="Arial"/>
                <w:b/>
              </w:rPr>
            </w:pPr>
            <w:r w:rsidRPr="004B4FB7">
              <w:rPr>
                <w:rFonts w:ascii="Arial" w:hAnsi="Arial" w:cs="Arial"/>
                <w:b/>
              </w:rPr>
              <w:t>2015</w:t>
            </w:r>
          </w:p>
        </w:tc>
      </w:tr>
      <w:tr w:rsidR="00E02F2F" w:rsidRPr="00764B9F" w:rsidTr="00BF1364">
        <w:trPr>
          <w:gridAfter w:val="1"/>
          <w:wAfter w:w="141" w:type="dxa"/>
          <w:trHeight w:val="987"/>
        </w:trPr>
        <w:tc>
          <w:tcPr>
            <w:tcW w:w="4962" w:type="dxa"/>
            <w:vMerge/>
            <w:shd w:val="clear" w:color="auto" w:fill="auto"/>
            <w:noWrap/>
            <w:vAlign w:val="bottom"/>
            <w:hideMark/>
          </w:tcPr>
          <w:p w:rsidR="00E02F2F" w:rsidRPr="004B4FB7" w:rsidRDefault="00E02F2F" w:rsidP="004B4FB7">
            <w:pPr>
              <w:spacing w:line="276" w:lineRule="auto"/>
              <w:rPr>
                <w:rFonts w:ascii="Arial" w:hAnsi="Arial" w:cs="Arial"/>
              </w:rPr>
            </w:pPr>
          </w:p>
        </w:tc>
        <w:tc>
          <w:tcPr>
            <w:tcW w:w="1701" w:type="dxa"/>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418" w:type="dxa"/>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c>
          <w:tcPr>
            <w:tcW w:w="1559" w:type="dxa"/>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418"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c>
          <w:tcPr>
            <w:tcW w:w="1700"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559"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r>
      <w:tr w:rsidR="00E02F2F" w:rsidRPr="004B4FB7" w:rsidTr="00BF1364">
        <w:trPr>
          <w:gridAfter w:val="1"/>
          <w:wAfter w:w="141" w:type="dxa"/>
          <w:trHeight w:val="363"/>
        </w:trPr>
        <w:tc>
          <w:tcPr>
            <w:tcW w:w="4962" w:type="dxa"/>
            <w:shd w:val="clear" w:color="auto" w:fill="auto"/>
            <w:vAlign w:val="bottom"/>
            <w:hideMark/>
          </w:tcPr>
          <w:p w:rsidR="00E02F2F" w:rsidRPr="004B4FB7" w:rsidRDefault="00E02F2F" w:rsidP="004B4FB7">
            <w:pPr>
              <w:spacing w:line="276" w:lineRule="auto"/>
              <w:rPr>
                <w:rFonts w:ascii="Arial" w:hAnsi="Arial" w:cs="Arial"/>
                <w:b/>
                <w:bCs/>
              </w:rPr>
            </w:pPr>
            <w:r w:rsidRPr="004B4FB7">
              <w:rPr>
                <w:rFonts w:ascii="Arial" w:hAnsi="Arial" w:cs="Arial"/>
                <w:b/>
                <w:bCs/>
              </w:rPr>
              <w:t>Social allowances  -  total</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316361</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49,60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338231</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50,60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350898</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50,73</w:t>
            </w:r>
          </w:p>
        </w:tc>
      </w:tr>
      <w:tr w:rsidR="00E02F2F" w:rsidRPr="004B4FB7" w:rsidTr="00BF1364">
        <w:trPr>
          <w:gridAfter w:val="1"/>
          <w:wAfter w:w="141" w:type="dxa"/>
          <w:trHeight w:val="300"/>
        </w:trPr>
        <w:tc>
          <w:tcPr>
            <w:tcW w:w="4962" w:type="dxa"/>
            <w:shd w:val="clear" w:color="auto" w:fill="auto"/>
            <w:noWrap/>
            <w:vAlign w:val="bottom"/>
            <w:hideMark/>
          </w:tcPr>
          <w:p w:rsidR="00E02F2F" w:rsidRPr="004B4FB7" w:rsidRDefault="00E02F2F" w:rsidP="004B4FB7">
            <w:pPr>
              <w:spacing w:line="276" w:lineRule="auto"/>
              <w:ind w:firstLine="318"/>
              <w:rPr>
                <w:rFonts w:ascii="Arial" w:hAnsi="Arial" w:cs="Arial"/>
              </w:rPr>
            </w:pPr>
            <w:r w:rsidRPr="004B4FB7">
              <w:rPr>
                <w:rFonts w:ascii="Arial" w:hAnsi="Arial" w:cs="Arial"/>
                <w:lang w:val="az-Latn-AZ"/>
              </w:rPr>
              <w:t>including:</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p>
        </w:tc>
      </w:tr>
      <w:tr w:rsidR="00E02F2F" w:rsidRPr="004B4FB7" w:rsidTr="00BF1364">
        <w:trPr>
          <w:gridAfter w:val="1"/>
          <w:wAfter w:w="141" w:type="dxa"/>
          <w:trHeight w:val="360"/>
        </w:trPr>
        <w:tc>
          <w:tcPr>
            <w:tcW w:w="4962" w:type="dxa"/>
            <w:shd w:val="clear" w:color="auto" w:fill="auto"/>
            <w:noWrap/>
            <w:vAlign w:val="bottom"/>
            <w:hideMark/>
          </w:tcPr>
          <w:p w:rsidR="00E02F2F" w:rsidRPr="004B4FB7" w:rsidRDefault="00E02F2F" w:rsidP="004B4FB7">
            <w:pPr>
              <w:spacing w:line="276" w:lineRule="auto"/>
              <w:ind w:firstLineChars="200" w:firstLine="480"/>
              <w:rPr>
                <w:rFonts w:ascii="Arial" w:hAnsi="Arial" w:cs="Arial"/>
                <w:iCs/>
              </w:rPr>
            </w:pPr>
            <w:r w:rsidRPr="004B4FB7">
              <w:rPr>
                <w:rFonts w:ascii="Arial" w:hAnsi="Arial" w:cs="Arial"/>
                <w:iCs/>
              </w:rPr>
              <w:t>age</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13356</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60,00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13067</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60,00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13833</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60,00</w:t>
            </w:r>
          </w:p>
        </w:tc>
      </w:tr>
      <w:tr w:rsidR="00E02F2F" w:rsidRPr="004B4FB7" w:rsidTr="00BF1364">
        <w:trPr>
          <w:gridAfter w:val="1"/>
          <w:wAfter w:w="141" w:type="dxa"/>
          <w:trHeight w:val="308"/>
        </w:trPr>
        <w:tc>
          <w:tcPr>
            <w:tcW w:w="4962" w:type="dxa"/>
            <w:shd w:val="clear" w:color="auto" w:fill="auto"/>
            <w:noWrap/>
            <w:vAlign w:val="bottom"/>
            <w:hideMark/>
          </w:tcPr>
          <w:p w:rsidR="00E02F2F" w:rsidRPr="004B4FB7" w:rsidRDefault="00E02F2F" w:rsidP="004B4FB7">
            <w:pPr>
              <w:spacing w:line="276" w:lineRule="auto"/>
              <w:ind w:firstLineChars="200" w:firstLine="480"/>
              <w:rPr>
                <w:rFonts w:ascii="Arial" w:hAnsi="Arial" w:cs="Arial"/>
                <w:iCs/>
              </w:rPr>
            </w:pPr>
            <w:r w:rsidRPr="004B4FB7">
              <w:rPr>
                <w:rFonts w:ascii="Arial" w:hAnsi="Arial" w:cs="Arial"/>
                <w:iCs/>
              </w:rPr>
              <w:t>disability</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118198</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49,46</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129888</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49,43</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139041</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49,50</w:t>
            </w:r>
          </w:p>
        </w:tc>
      </w:tr>
      <w:tr w:rsidR="00E02F2F" w:rsidRPr="004B4FB7" w:rsidTr="00BF1364">
        <w:trPr>
          <w:gridAfter w:val="1"/>
          <w:wAfter w:w="141" w:type="dxa"/>
          <w:trHeight w:val="266"/>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members of  family receiving allowance due to loss of  family head</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38125</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55,00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39741</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55,00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41286</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55,00</w:t>
            </w:r>
          </w:p>
        </w:tc>
      </w:tr>
      <w:tr w:rsidR="00E02F2F" w:rsidRPr="004B4FB7" w:rsidTr="00BF1364">
        <w:trPr>
          <w:gridAfter w:val="1"/>
          <w:wAfter w:w="141" w:type="dxa"/>
          <w:trHeight w:val="227"/>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 xml:space="preserve">children under 18 years old  with limited health                                                                                                                         </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62860</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67,00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65482</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67,00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67081</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67,00</w:t>
            </w:r>
          </w:p>
        </w:tc>
      </w:tr>
      <w:tr w:rsidR="00E02F2F" w:rsidRPr="004B4FB7" w:rsidTr="00BF1364">
        <w:trPr>
          <w:gridAfter w:val="1"/>
          <w:wAfter w:w="141" w:type="dxa"/>
          <w:trHeight w:val="360"/>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life allowance granted to state employees</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50</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34,58</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43</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41,85</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44</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44,28</w:t>
            </w:r>
          </w:p>
        </w:tc>
      </w:tr>
      <w:tr w:rsidR="00E02F2F" w:rsidRPr="004B4FB7" w:rsidTr="00BF1364">
        <w:trPr>
          <w:gridAfter w:val="1"/>
          <w:wAfter w:w="141" w:type="dxa"/>
          <w:trHeight w:val="285"/>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communal, transport and other services</w:t>
            </w:r>
          </w:p>
        </w:tc>
        <w:tc>
          <w:tcPr>
            <w:tcW w:w="1701" w:type="dxa"/>
            <w:shd w:val="clear" w:color="auto" w:fill="auto"/>
            <w:noWrap/>
            <w:hideMark/>
          </w:tcPr>
          <w:p w:rsidR="00E02F2F" w:rsidRPr="004B4FB7" w:rsidRDefault="00E02F2F" w:rsidP="004B4FB7">
            <w:pPr>
              <w:spacing w:line="276" w:lineRule="auto"/>
              <w:jc w:val="center"/>
              <w:rPr>
                <w:rFonts w:ascii="Arial" w:hAnsi="Arial" w:cs="Arial"/>
              </w:rPr>
            </w:pPr>
            <w:r w:rsidRPr="004B4FB7">
              <w:rPr>
                <w:rFonts w:ascii="Arial" w:hAnsi="Arial" w:cs="Arial"/>
              </w:rPr>
              <w:t>55516</w:t>
            </w:r>
          </w:p>
        </w:tc>
        <w:tc>
          <w:tcPr>
            <w:tcW w:w="1418" w:type="dxa"/>
            <w:shd w:val="clear" w:color="auto" w:fill="auto"/>
            <w:noWrap/>
            <w:hideMark/>
          </w:tcPr>
          <w:p w:rsidR="00E02F2F" w:rsidRPr="004B4FB7" w:rsidRDefault="00E02F2F" w:rsidP="004B4FB7">
            <w:pPr>
              <w:spacing w:line="276" w:lineRule="auto"/>
              <w:jc w:val="center"/>
              <w:rPr>
                <w:rFonts w:ascii="Arial" w:hAnsi="Arial" w:cs="Arial"/>
              </w:rPr>
            </w:pPr>
            <w:r w:rsidRPr="004B4FB7">
              <w:rPr>
                <w:rFonts w:ascii="Arial" w:hAnsi="Arial" w:cs="Arial"/>
              </w:rPr>
              <w:t>36,11</w:t>
            </w:r>
          </w:p>
        </w:tc>
        <w:tc>
          <w:tcPr>
            <w:tcW w:w="1559" w:type="dxa"/>
            <w:shd w:val="clear" w:color="auto" w:fill="auto"/>
            <w:noWrap/>
            <w:hideMark/>
          </w:tcPr>
          <w:p w:rsidR="00E02F2F" w:rsidRPr="004B4FB7" w:rsidRDefault="00E02F2F" w:rsidP="004B4FB7">
            <w:pPr>
              <w:spacing w:line="276" w:lineRule="auto"/>
              <w:jc w:val="center"/>
              <w:rPr>
                <w:rFonts w:ascii="Arial" w:hAnsi="Arial" w:cs="Arial"/>
              </w:rPr>
            </w:pPr>
            <w:r w:rsidRPr="004B4FB7">
              <w:rPr>
                <w:rFonts w:ascii="Arial" w:hAnsi="Arial" w:cs="Arial"/>
              </w:rPr>
              <w:t>55160</w:t>
            </w:r>
          </w:p>
        </w:tc>
        <w:tc>
          <w:tcPr>
            <w:tcW w:w="1418" w:type="dxa"/>
            <w:gridSpan w:val="2"/>
            <w:shd w:val="clear" w:color="auto" w:fill="auto"/>
            <w:noWrap/>
            <w:hideMark/>
          </w:tcPr>
          <w:p w:rsidR="00E02F2F" w:rsidRPr="004B4FB7" w:rsidRDefault="00E02F2F" w:rsidP="004B4FB7">
            <w:pPr>
              <w:spacing w:line="276" w:lineRule="auto"/>
              <w:jc w:val="center"/>
              <w:rPr>
                <w:rFonts w:ascii="Arial" w:hAnsi="Arial" w:cs="Arial"/>
              </w:rPr>
            </w:pPr>
            <w:r w:rsidRPr="004B4FB7">
              <w:rPr>
                <w:rFonts w:ascii="Arial" w:hAnsi="Arial" w:cs="Arial"/>
              </w:rPr>
              <w:t>43,88</w:t>
            </w:r>
          </w:p>
        </w:tc>
        <w:tc>
          <w:tcPr>
            <w:tcW w:w="1700" w:type="dxa"/>
            <w:gridSpan w:val="2"/>
            <w:shd w:val="clear" w:color="auto" w:fill="auto"/>
            <w:noWrap/>
            <w:hideMark/>
          </w:tcPr>
          <w:p w:rsidR="00E02F2F" w:rsidRPr="004B4FB7" w:rsidRDefault="00E02F2F" w:rsidP="004B4FB7">
            <w:pPr>
              <w:spacing w:line="276" w:lineRule="auto"/>
              <w:jc w:val="center"/>
              <w:rPr>
                <w:rFonts w:ascii="Arial" w:hAnsi="Arial" w:cs="Arial"/>
              </w:rPr>
            </w:pPr>
            <w:r w:rsidRPr="004B4FB7">
              <w:rPr>
                <w:rFonts w:ascii="Arial" w:hAnsi="Arial" w:cs="Arial"/>
              </w:rPr>
              <w:t>54686</w:t>
            </w:r>
          </w:p>
        </w:tc>
        <w:tc>
          <w:tcPr>
            <w:tcW w:w="1559" w:type="dxa"/>
            <w:gridSpan w:val="2"/>
            <w:shd w:val="clear" w:color="auto" w:fill="auto"/>
            <w:noWrap/>
            <w:hideMark/>
          </w:tcPr>
          <w:p w:rsidR="00E02F2F" w:rsidRPr="004B4FB7" w:rsidRDefault="00E02F2F" w:rsidP="004B4FB7">
            <w:pPr>
              <w:spacing w:line="276" w:lineRule="auto"/>
              <w:jc w:val="center"/>
              <w:rPr>
                <w:rFonts w:ascii="Arial" w:hAnsi="Arial" w:cs="Arial"/>
              </w:rPr>
            </w:pPr>
            <w:r w:rsidRPr="004B4FB7">
              <w:rPr>
                <w:rFonts w:ascii="Arial" w:hAnsi="Arial" w:cs="Arial"/>
              </w:rPr>
              <w:t>43,91</w:t>
            </w:r>
          </w:p>
        </w:tc>
      </w:tr>
      <w:tr w:rsidR="00E02F2F" w:rsidRPr="004B4FB7" w:rsidTr="00BF1364">
        <w:trPr>
          <w:gridAfter w:val="1"/>
          <w:wAfter w:w="141" w:type="dxa"/>
          <w:trHeight w:val="1044"/>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employee lost health in the result of occupational diseases or occupational injuries in the privatized or rented state enterprises; or family members and other dependants of the person dead in the result of injuries</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965</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49,76</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947</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49,85</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869</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49,75</w:t>
            </w:r>
          </w:p>
        </w:tc>
      </w:tr>
      <w:tr w:rsidR="00E02F2F" w:rsidRPr="004B4FB7" w:rsidTr="00BF1364">
        <w:trPr>
          <w:gridAfter w:val="1"/>
          <w:wAfter w:w="141" w:type="dxa"/>
          <w:trHeight w:val="451"/>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lastRenderedPageBreak/>
              <w:t>monthly compensation because of  labour injuries or occupational injuries</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508</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209,63</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487</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212,58</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463</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214,40</w:t>
            </w:r>
          </w:p>
        </w:tc>
      </w:tr>
      <w:tr w:rsidR="00E02F2F" w:rsidRPr="004B4FB7" w:rsidTr="00BF1364">
        <w:trPr>
          <w:gridAfter w:val="1"/>
          <w:wAfter w:w="141" w:type="dxa"/>
          <w:trHeight w:val="277"/>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 xml:space="preserve"> monthly allowance granted to several categories families with children</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19455</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12,50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18819</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12,50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18521</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12,45</w:t>
            </w:r>
          </w:p>
        </w:tc>
      </w:tr>
      <w:tr w:rsidR="00E02F2F" w:rsidRPr="004B4FB7" w:rsidTr="00BF1364">
        <w:trPr>
          <w:gridAfter w:val="1"/>
          <w:wAfter w:w="141" w:type="dxa"/>
          <w:trHeight w:val="269"/>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poor families having children under 1 year</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6775</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45,00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5331</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45,00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5623</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45,00</w:t>
            </w:r>
          </w:p>
        </w:tc>
      </w:tr>
      <w:tr w:rsidR="00E02F2F" w:rsidRPr="004B4FB7" w:rsidTr="00BF1364">
        <w:trPr>
          <w:gridAfter w:val="1"/>
          <w:wAfter w:w="141" w:type="dxa"/>
          <w:trHeight w:val="146"/>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for women with more than 5 children</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w:t>
            </w:r>
          </w:p>
        </w:tc>
        <w:tc>
          <w:tcPr>
            <w:tcW w:w="1418" w:type="dxa"/>
            <w:shd w:val="clear" w:color="auto" w:fill="auto"/>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8794</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30,00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8984</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30,00</w:t>
            </w:r>
          </w:p>
        </w:tc>
      </w:tr>
      <w:tr w:rsidR="00E02F2F" w:rsidRPr="004B4FB7" w:rsidTr="00BF1364">
        <w:trPr>
          <w:gridAfter w:val="1"/>
          <w:wAfter w:w="141" w:type="dxa"/>
          <w:trHeight w:val="420"/>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allowance granted to guardians of orphan and children deprived of parental care</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553</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50,00</w:t>
            </w:r>
          </w:p>
        </w:tc>
        <w:tc>
          <w:tcPr>
            <w:tcW w:w="1559"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472</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50,00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467</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50,00</w:t>
            </w:r>
          </w:p>
        </w:tc>
      </w:tr>
      <w:tr w:rsidR="00E02F2F" w:rsidRPr="004B4FB7" w:rsidTr="00BF1364">
        <w:trPr>
          <w:trHeight w:val="360"/>
        </w:trPr>
        <w:tc>
          <w:tcPr>
            <w:tcW w:w="4962" w:type="dxa"/>
            <w:vMerge w:val="restart"/>
            <w:shd w:val="clear" w:color="auto" w:fill="auto"/>
            <w:noWrap/>
            <w:vAlign w:val="bottom"/>
            <w:hideMark/>
          </w:tcPr>
          <w:p w:rsidR="00E02F2F" w:rsidRPr="004B4FB7" w:rsidRDefault="00E02F2F" w:rsidP="004B4FB7">
            <w:pPr>
              <w:spacing w:line="276" w:lineRule="auto"/>
              <w:rPr>
                <w:rFonts w:ascii="Arial" w:hAnsi="Arial" w:cs="Arial"/>
              </w:rPr>
            </w:pPr>
            <w:r w:rsidRPr="004B4FB7">
              <w:rPr>
                <w:rFonts w:ascii="Arial" w:hAnsi="Arial" w:cs="Arial"/>
              </w:rPr>
              <w:br w:type="page"/>
              <w:t> </w:t>
            </w:r>
          </w:p>
        </w:tc>
        <w:tc>
          <w:tcPr>
            <w:tcW w:w="3119" w:type="dxa"/>
            <w:gridSpan w:val="2"/>
            <w:shd w:val="clear" w:color="auto" w:fill="auto"/>
            <w:noWrap/>
            <w:vAlign w:val="center"/>
            <w:hideMark/>
          </w:tcPr>
          <w:p w:rsidR="00E02F2F" w:rsidRPr="004B4FB7" w:rsidRDefault="00E02F2F" w:rsidP="004B4FB7">
            <w:pPr>
              <w:spacing w:line="276" w:lineRule="auto"/>
              <w:jc w:val="center"/>
              <w:rPr>
                <w:rFonts w:ascii="Arial" w:hAnsi="Arial" w:cs="Arial"/>
                <w:b/>
              </w:rPr>
            </w:pPr>
            <w:r w:rsidRPr="004B4FB7">
              <w:rPr>
                <w:rFonts w:ascii="Arial" w:hAnsi="Arial" w:cs="Arial"/>
                <w:b/>
              </w:rPr>
              <w:t>2013</w:t>
            </w:r>
          </w:p>
        </w:tc>
        <w:tc>
          <w:tcPr>
            <w:tcW w:w="3118" w:type="dxa"/>
            <w:gridSpan w:val="4"/>
            <w:shd w:val="clear" w:color="auto" w:fill="auto"/>
            <w:noWrap/>
            <w:vAlign w:val="center"/>
            <w:hideMark/>
          </w:tcPr>
          <w:p w:rsidR="00E02F2F" w:rsidRPr="004B4FB7" w:rsidRDefault="00E02F2F" w:rsidP="004B4FB7">
            <w:pPr>
              <w:spacing w:line="276" w:lineRule="auto"/>
              <w:jc w:val="center"/>
              <w:rPr>
                <w:rFonts w:ascii="Arial" w:hAnsi="Arial" w:cs="Arial"/>
                <w:b/>
              </w:rPr>
            </w:pPr>
            <w:r w:rsidRPr="004B4FB7">
              <w:rPr>
                <w:rFonts w:ascii="Arial" w:hAnsi="Arial" w:cs="Arial"/>
                <w:b/>
              </w:rPr>
              <w:t>2014</w:t>
            </w:r>
          </w:p>
        </w:tc>
        <w:tc>
          <w:tcPr>
            <w:tcW w:w="3259" w:type="dxa"/>
            <w:gridSpan w:val="4"/>
            <w:shd w:val="clear" w:color="auto" w:fill="auto"/>
            <w:noWrap/>
            <w:vAlign w:val="center"/>
            <w:hideMark/>
          </w:tcPr>
          <w:p w:rsidR="00E02F2F" w:rsidRPr="004B4FB7" w:rsidRDefault="00E02F2F" w:rsidP="004B4FB7">
            <w:pPr>
              <w:spacing w:line="276" w:lineRule="auto"/>
              <w:jc w:val="center"/>
              <w:rPr>
                <w:rFonts w:ascii="Arial" w:hAnsi="Arial" w:cs="Arial"/>
                <w:b/>
              </w:rPr>
            </w:pPr>
            <w:r w:rsidRPr="004B4FB7">
              <w:rPr>
                <w:rFonts w:ascii="Arial" w:hAnsi="Arial" w:cs="Arial"/>
                <w:b/>
              </w:rPr>
              <w:t>2015</w:t>
            </w:r>
          </w:p>
        </w:tc>
      </w:tr>
      <w:tr w:rsidR="00E02F2F" w:rsidRPr="00764B9F" w:rsidTr="00BF1364">
        <w:trPr>
          <w:trHeight w:val="987"/>
        </w:trPr>
        <w:tc>
          <w:tcPr>
            <w:tcW w:w="4962" w:type="dxa"/>
            <w:vMerge/>
            <w:shd w:val="clear" w:color="auto" w:fill="auto"/>
            <w:noWrap/>
            <w:vAlign w:val="bottom"/>
            <w:hideMark/>
          </w:tcPr>
          <w:p w:rsidR="00E02F2F" w:rsidRPr="004B4FB7" w:rsidRDefault="00E02F2F" w:rsidP="004B4FB7">
            <w:pPr>
              <w:spacing w:line="276" w:lineRule="auto"/>
              <w:rPr>
                <w:rFonts w:ascii="Arial" w:hAnsi="Arial" w:cs="Arial"/>
              </w:rPr>
            </w:pPr>
          </w:p>
        </w:tc>
        <w:tc>
          <w:tcPr>
            <w:tcW w:w="1701" w:type="dxa"/>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418" w:type="dxa"/>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c>
          <w:tcPr>
            <w:tcW w:w="1700"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418"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c>
          <w:tcPr>
            <w:tcW w:w="1700"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559" w:type="dxa"/>
            <w:gridSpan w:val="2"/>
            <w:shd w:val="clear" w:color="auto" w:fill="auto"/>
            <w:hideMark/>
          </w:tcPr>
          <w:p w:rsidR="00E02F2F" w:rsidRPr="004B4FB7" w:rsidRDefault="00E02F2F"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r>
      <w:tr w:rsidR="00E02F2F" w:rsidRPr="004B4FB7" w:rsidTr="00BF1364">
        <w:trPr>
          <w:trHeight w:val="228"/>
        </w:trPr>
        <w:tc>
          <w:tcPr>
            <w:tcW w:w="4962" w:type="dxa"/>
            <w:shd w:val="clear" w:color="auto" w:fill="auto"/>
            <w:vAlign w:val="bottom"/>
            <w:hideMark/>
          </w:tcPr>
          <w:p w:rsidR="00E02F2F" w:rsidRPr="004B4FB7" w:rsidRDefault="00E02F2F" w:rsidP="004B4FB7">
            <w:pPr>
              <w:spacing w:line="276" w:lineRule="auto"/>
              <w:rPr>
                <w:rFonts w:ascii="Arial" w:hAnsi="Arial" w:cs="Arial"/>
                <w:b/>
                <w:bCs/>
                <w:lang w:val="az-Latn-AZ"/>
              </w:rPr>
            </w:pPr>
            <w:r w:rsidRPr="004B4FB7">
              <w:rPr>
                <w:rFonts w:ascii="Arial" w:hAnsi="Arial" w:cs="Arial"/>
                <w:b/>
                <w:bCs/>
                <w:lang w:val="en-US"/>
              </w:rPr>
              <w:t xml:space="preserve">Lump sum allowance – total   </w:t>
            </w:r>
          </w:p>
          <w:p w:rsidR="00E02F2F" w:rsidRPr="004B4FB7" w:rsidRDefault="00E02F2F" w:rsidP="004B4FB7">
            <w:pPr>
              <w:spacing w:line="276" w:lineRule="auto"/>
              <w:rPr>
                <w:rFonts w:ascii="Arial" w:hAnsi="Arial" w:cs="Arial"/>
                <w:b/>
                <w:bCs/>
                <w:lang w:val="en-US"/>
              </w:rPr>
            </w:pPr>
            <w:r w:rsidRPr="004B4FB7">
              <w:rPr>
                <w:rFonts w:ascii="Arial" w:hAnsi="Arial" w:cs="Arial"/>
                <w:b/>
                <w:bCs/>
                <w:lang w:val="en-US"/>
              </w:rPr>
              <w:t>(during the period)</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120839</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x</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116195</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x</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113034</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b/>
                <w:bCs/>
              </w:rPr>
            </w:pPr>
            <w:r w:rsidRPr="004B4FB7">
              <w:rPr>
                <w:rFonts w:ascii="Arial" w:hAnsi="Arial" w:cs="Arial"/>
                <w:b/>
                <w:bCs/>
              </w:rPr>
              <w:t>x</w:t>
            </w:r>
          </w:p>
        </w:tc>
      </w:tr>
      <w:tr w:rsidR="00E02F2F" w:rsidRPr="00764B9F" w:rsidTr="00BF1364">
        <w:trPr>
          <w:trHeight w:val="370"/>
        </w:trPr>
        <w:tc>
          <w:tcPr>
            <w:tcW w:w="4962" w:type="dxa"/>
            <w:shd w:val="clear" w:color="auto" w:fill="auto"/>
            <w:noWrap/>
            <w:vAlign w:val="bottom"/>
            <w:hideMark/>
          </w:tcPr>
          <w:p w:rsidR="00E02F2F" w:rsidRPr="004B4FB7" w:rsidRDefault="00E02F2F" w:rsidP="004B4FB7">
            <w:pPr>
              <w:spacing w:line="276" w:lineRule="auto"/>
              <w:ind w:firstLine="318"/>
              <w:rPr>
                <w:rFonts w:ascii="Arial" w:hAnsi="Arial" w:cs="Arial"/>
                <w:lang w:val="az-Latn-AZ"/>
              </w:rPr>
            </w:pPr>
            <w:r w:rsidRPr="004B4FB7">
              <w:rPr>
                <w:rFonts w:ascii="Arial" w:hAnsi="Arial" w:cs="Arial"/>
                <w:lang w:val="az-Latn-AZ"/>
              </w:rPr>
              <w:t xml:space="preserve">including: </w:t>
            </w:r>
          </w:p>
          <w:p w:rsidR="00E02F2F" w:rsidRPr="004B4FB7" w:rsidRDefault="00E02F2F" w:rsidP="004B4FB7">
            <w:pPr>
              <w:spacing w:line="276" w:lineRule="auto"/>
              <w:rPr>
                <w:rFonts w:ascii="Arial" w:hAnsi="Arial" w:cs="Arial"/>
                <w:lang w:val="en-US"/>
              </w:rPr>
            </w:pPr>
            <w:r w:rsidRPr="004B4FB7">
              <w:rPr>
                <w:rFonts w:ascii="Arial" w:hAnsi="Arial" w:cs="Arial"/>
                <w:lang w:val="en-US"/>
              </w:rPr>
              <w:t>due to child birth:</w:t>
            </w:r>
          </w:p>
        </w:tc>
        <w:tc>
          <w:tcPr>
            <w:tcW w:w="1701" w:type="dxa"/>
            <w:shd w:val="clear" w:color="auto" w:fill="auto"/>
            <w:vAlign w:val="bottom"/>
            <w:hideMark/>
          </w:tcPr>
          <w:p w:rsidR="00E02F2F" w:rsidRPr="004B4FB7" w:rsidRDefault="00E02F2F" w:rsidP="004B4FB7">
            <w:pPr>
              <w:spacing w:line="276" w:lineRule="auto"/>
              <w:jc w:val="center"/>
              <w:rPr>
                <w:rFonts w:ascii="Arial" w:hAnsi="Arial" w:cs="Arial"/>
                <w:lang w:val="en-US"/>
              </w:rPr>
            </w:pP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lang w:val="en-US"/>
              </w:rPr>
            </w:pP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lang w:val="en-US"/>
              </w:rPr>
            </w:pP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lang w:val="en-US"/>
              </w:rPr>
            </w:pP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lang w:val="en-US"/>
              </w:rPr>
            </w:pP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lang w:val="en-US"/>
              </w:rPr>
            </w:pPr>
          </w:p>
        </w:tc>
      </w:tr>
      <w:tr w:rsidR="00E02F2F" w:rsidRPr="004B4FB7" w:rsidTr="00BF1364">
        <w:trPr>
          <w:trHeight w:val="330"/>
        </w:trPr>
        <w:tc>
          <w:tcPr>
            <w:tcW w:w="4962" w:type="dxa"/>
            <w:shd w:val="clear" w:color="auto" w:fill="auto"/>
            <w:noWrap/>
            <w:vAlign w:val="bottom"/>
            <w:hideMark/>
          </w:tcPr>
          <w:p w:rsidR="00E02F2F" w:rsidRPr="004B4FB7" w:rsidRDefault="00E02F2F" w:rsidP="004B4FB7">
            <w:pPr>
              <w:spacing w:line="276" w:lineRule="auto"/>
              <w:ind w:firstLineChars="200" w:firstLine="480"/>
              <w:rPr>
                <w:rFonts w:ascii="Arial" w:hAnsi="Arial" w:cs="Arial"/>
                <w:iCs/>
              </w:rPr>
            </w:pPr>
            <w:r w:rsidRPr="004B4FB7">
              <w:rPr>
                <w:rFonts w:ascii="Arial" w:hAnsi="Arial" w:cs="Arial"/>
                <w:iCs/>
                <w:lang w:val="en-US"/>
              </w:rPr>
              <w:br/>
              <w:t xml:space="preserve">    </w:t>
            </w:r>
            <w:r w:rsidRPr="004B4FB7">
              <w:rPr>
                <w:rFonts w:ascii="Arial" w:hAnsi="Arial" w:cs="Arial"/>
                <w:iCs/>
              </w:rPr>
              <w:t xml:space="preserve">families  </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101657</w:t>
            </w:r>
          </w:p>
        </w:tc>
        <w:tc>
          <w:tcPr>
            <w:tcW w:w="1418" w:type="dxa"/>
            <w:shd w:val="clear" w:color="auto" w:fill="auto"/>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x</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97885</w:t>
            </w:r>
          </w:p>
        </w:tc>
        <w:tc>
          <w:tcPr>
            <w:tcW w:w="1418" w:type="dxa"/>
            <w:gridSpan w:val="2"/>
            <w:shd w:val="clear" w:color="auto" w:fill="auto"/>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x</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93441</w:t>
            </w:r>
          </w:p>
        </w:tc>
        <w:tc>
          <w:tcPr>
            <w:tcW w:w="1559" w:type="dxa"/>
            <w:gridSpan w:val="2"/>
            <w:shd w:val="clear" w:color="auto" w:fill="auto"/>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x</w:t>
            </w:r>
          </w:p>
        </w:tc>
      </w:tr>
      <w:tr w:rsidR="00E02F2F" w:rsidRPr="004B4FB7" w:rsidTr="00BF1364">
        <w:trPr>
          <w:trHeight w:val="315"/>
        </w:trPr>
        <w:tc>
          <w:tcPr>
            <w:tcW w:w="4962" w:type="dxa"/>
            <w:shd w:val="clear" w:color="auto" w:fill="auto"/>
            <w:vAlign w:val="bottom"/>
            <w:hideMark/>
          </w:tcPr>
          <w:p w:rsidR="00E02F2F" w:rsidRPr="004B4FB7" w:rsidRDefault="00E02F2F" w:rsidP="004B4FB7">
            <w:pPr>
              <w:spacing w:line="276" w:lineRule="auto"/>
              <w:rPr>
                <w:rFonts w:ascii="Arial" w:hAnsi="Arial" w:cs="Arial"/>
                <w:iCs/>
              </w:rPr>
            </w:pPr>
            <w:r w:rsidRPr="004B4FB7">
              <w:rPr>
                <w:rFonts w:ascii="Arial" w:hAnsi="Arial" w:cs="Arial"/>
                <w:iCs/>
              </w:rPr>
              <w:t xml:space="preserve">   </w:t>
            </w:r>
            <w:r w:rsidRPr="004B4FB7">
              <w:rPr>
                <w:rFonts w:ascii="Arial" w:hAnsi="Arial" w:cs="Arial"/>
                <w:iCs/>
                <w:lang w:val="az-Latn-AZ"/>
              </w:rPr>
              <w:t xml:space="preserve"> </w:t>
            </w:r>
            <w:r w:rsidRPr="004B4FB7">
              <w:rPr>
                <w:rFonts w:ascii="Arial" w:hAnsi="Arial" w:cs="Arial"/>
                <w:iCs/>
              </w:rPr>
              <w:t>children</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107869</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81,17</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104574</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86,94</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100261</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87,66</w:t>
            </w:r>
          </w:p>
        </w:tc>
      </w:tr>
      <w:tr w:rsidR="00E02F2F" w:rsidRPr="004B4FB7" w:rsidTr="00BF1364">
        <w:trPr>
          <w:trHeight w:val="419"/>
        </w:trPr>
        <w:tc>
          <w:tcPr>
            <w:tcW w:w="4962" w:type="dxa"/>
            <w:shd w:val="clear" w:color="auto" w:fill="auto"/>
            <w:vAlign w:val="bottom"/>
            <w:hideMark/>
          </w:tcPr>
          <w:p w:rsidR="00E02F2F" w:rsidRPr="004B4FB7" w:rsidRDefault="00E02F2F" w:rsidP="004B4FB7">
            <w:pPr>
              <w:spacing w:line="276" w:lineRule="auto"/>
              <w:rPr>
                <w:rFonts w:ascii="Arial" w:hAnsi="Arial" w:cs="Arial"/>
                <w:iCs/>
                <w:lang w:val="en-US"/>
              </w:rPr>
            </w:pPr>
            <w:r w:rsidRPr="004B4FB7">
              <w:rPr>
                <w:rFonts w:ascii="Arial" w:hAnsi="Arial" w:cs="Arial"/>
                <w:iCs/>
                <w:lang w:val="en-US"/>
              </w:rPr>
              <w:t>for treatment of persons become disable in the result of radiation accident</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4785</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176,74</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4694</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195,00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4609</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195,00</w:t>
            </w:r>
          </w:p>
        </w:tc>
      </w:tr>
      <w:tr w:rsidR="00E02F2F" w:rsidRPr="004B4FB7" w:rsidTr="00BF1364">
        <w:trPr>
          <w:trHeight w:val="300"/>
        </w:trPr>
        <w:tc>
          <w:tcPr>
            <w:tcW w:w="4962" w:type="dxa"/>
            <w:shd w:val="clear" w:color="auto" w:fill="auto"/>
            <w:noWrap/>
            <w:vAlign w:val="bottom"/>
            <w:hideMark/>
          </w:tcPr>
          <w:p w:rsidR="00E02F2F" w:rsidRPr="004B4FB7" w:rsidRDefault="00E02F2F" w:rsidP="004B4FB7">
            <w:pPr>
              <w:spacing w:line="276" w:lineRule="auto"/>
              <w:rPr>
                <w:rFonts w:ascii="Arial" w:hAnsi="Arial" w:cs="Arial"/>
                <w:iCs/>
              </w:rPr>
            </w:pPr>
            <w:r w:rsidRPr="004B4FB7">
              <w:rPr>
                <w:rFonts w:ascii="Arial" w:hAnsi="Arial" w:cs="Arial"/>
                <w:iCs/>
              </w:rPr>
              <w:t xml:space="preserve">funeral benefit </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1980</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112,09</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2362</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120,00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2341</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120,00</w:t>
            </w:r>
          </w:p>
        </w:tc>
      </w:tr>
      <w:tr w:rsidR="00E02F2F" w:rsidRPr="004B4FB7" w:rsidTr="00BF1364">
        <w:trPr>
          <w:trHeight w:val="359"/>
        </w:trPr>
        <w:tc>
          <w:tcPr>
            <w:tcW w:w="4962" w:type="dxa"/>
            <w:shd w:val="clear" w:color="auto" w:fill="auto"/>
            <w:vAlign w:val="bottom"/>
            <w:hideMark/>
          </w:tcPr>
          <w:p w:rsidR="00E02F2F" w:rsidRPr="004B4FB7" w:rsidRDefault="00E02F2F" w:rsidP="004B4FB7">
            <w:pPr>
              <w:spacing w:line="276" w:lineRule="auto"/>
              <w:rPr>
                <w:rFonts w:ascii="Arial" w:hAnsi="Arial" w:cs="Arial"/>
                <w:iCs/>
              </w:rPr>
            </w:pPr>
            <w:r w:rsidRPr="004B4FB7">
              <w:rPr>
                <w:rFonts w:ascii="Arial" w:hAnsi="Arial" w:cs="Arial"/>
                <w:iCs/>
              </w:rPr>
              <w:t>persons left prison</w:t>
            </w:r>
          </w:p>
        </w:tc>
        <w:tc>
          <w:tcPr>
            <w:tcW w:w="1701"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6205</w:t>
            </w:r>
          </w:p>
        </w:tc>
        <w:tc>
          <w:tcPr>
            <w:tcW w:w="1418" w:type="dxa"/>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375,88</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4565</w:t>
            </w:r>
          </w:p>
        </w:tc>
        <w:tc>
          <w:tcPr>
            <w:tcW w:w="1418"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417,00</w:t>
            </w:r>
          </w:p>
        </w:tc>
        <w:tc>
          <w:tcPr>
            <w:tcW w:w="1700"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5823</w:t>
            </w:r>
          </w:p>
        </w:tc>
        <w:tc>
          <w:tcPr>
            <w:tcW w:w="1559" w:type="dxa"/>
            <w:gridSpan w:val="2"/>
            <w:shd w:val="clear" w:color="auto" w:fill="auto"/>
            <w:noWrap/>
            <w:vAlign w:val="bottom"/>
            <w:hideMark/>
          </w:tcPr>
          <w:p w:rsidR="00E02F2F" w:rsidRPr="004B4FB7" w:rsidRDefault="00E02F2F" w:rsidP="004B4FB7">
            <w:pPr>
              <w:spacing w:line="276" w:lineRule="auto"/>
              <w:jc w:val="center"/>
              <w:rPr>
                <w:rFonts w:ascii="Arial" w:hAnsi="Arial" w:cs="Arial"/>
              </w:rPr>
            </w:pPr>
            <w:r w:rsidRPr="004B4FB7">
              <w:rPr>
                <w:rFonts w:ascii="Arial" w:hAnsi="Arial" w:cs="Arial"/>
              </w:rPr>
              <w:t>419,77</w:t>
            </w:r>
          </w:p>
        </w:tc>
      </w:tr>
    </w:tbl>
    <w:p w:rsidR="00E02F2F" w:rsidRPr="004B4FB7" w:rsidRDefault="00E02F2F" w:rsidP="004B4FB7">
      <w:pPr>
        <w:spacing w:line="276" w:lineRule="auto"/>
        <w:rPr>
          <w:rFonts w:ascii="Arial" w:hAnsi="Arial" w:cs="Arial"/>
          <w:b/>
          <w:lang w:val="az-Latn-AZ"/>
        </w:rPr>
      </w:pPr>
    </w:p>
    <w:p w:rsidR="00E02F2F" w:rsidRPr="004B4FB7" w:rsidRDefault="00E02F2F" w:rsidP="004B4FB7">
      <w:pPr>
        <w:spacing w:line="276" w:lineRule="auto"/>
        <w:ind w:left="10620" w:firstLine="708"/>
        <w:rPr>
          <w:rFonts w:ascii="Arial" w:hAnsi="Arial" w:cs="Arial"/>
          <w:b/>
          <w:lang w:val="az-Latn-AZ"/>
        </w:rPr>
      </w:pPr>
    </w:p>
    <w:p w:rsidR="008A085E" w:rsidRPr="004B4FB7" w:rsidRDefault="00E02F2F" w:rsidP="004B4FB7">
      <w:pPr>
        <w:spacing w:line="276" w:lineRule="auto"/>
        <w:ind w:left="12960"/>
        <w:rPr>
          <w:rFonts w:ascii="Arial" w:hAnsi="Arial" w:cs="Arial"/>
          <w:b/>
          <w:lang w:val="az-Latn-AZ"/>
        </w:rPr>
      </w:pPr>
      <w:r w:rsidRPr="004B4FB7">
        <w:rPr>
          <w:rFonts w:ascii="Arial" w:hAnsi="Arial" w:cs="Arial"/>
          <w:b/>
          <w:lang w:val="az-Latn-AZ"/>
        </w:rPr>
        <w:br w:type="page"/>
      </w:r>
      <w:r w:rsidR="00BF1364" w:rsidRPr="004B4FB7">
        <w:rPr>
          <w:rFonts w:ascii="Arial" w:hAnsi="Arial" w:cs="Arial"/>
          <w:b/>
          <w:lang w:val="az-Latn-AZ"/>
        </w:rPr>
        <w:lastRenderedPageBreak/>
        <w:t xml:space="preserve">      </w:t>
      </w:r>
      <w:r w:rsidR="00E86B67" w:rsidRPr="004B4FB7">
        <w:rPr>
          <w:rFonts w:ascii="Arial" w:hAnsi="Arial" w:cs="Arial"/>
          <w:b/>
          <w:lang w:val="az-Latn-AZ"/>
        </w:rPr>
        <w:t>Table</w:t>
      </w:r>
      <w:r w:rsidR="008A085E" w:rsidRPr="004B4FB7">
        <w:rPr>
          <w:rFonts w:ascii="Arial" w:hAnsi="Arial" w:cs="Arial"/>
          <w:b/>
          <w:lang w:val="az-Latn-AZ"/>
        </w:rPr>
        <w:t xml:space="preserve"> </w:t>
      </w:r>
      <w:r w:rsidR="00BF1364" w:rsidRPr="004B4FB7">
        <w:rPr>
          <w:rFonts w:ascii="Arial" w:hAnsi="Arial" w:cs="Arial"/>
          <w:b/>
          <w:lang w:val="az-Latn-AZ"/>
        </w:rPr>
        <w:t>42</w:t>
      </w:r>
    </w:p>
    <w:p w:rsidR="0054134B" w:rsidRPr="004B4FB7" w:rsidRDefault="0054134B" w:rsidP="004B4FB7">
      <w:pPr>
        <w:spacing w:line="276" w:lineRule="auto"/>
        <w:jc w:val="center"/>
        <w:rPr>
          <w:rFonts w:ascii="Arial" w:hAnsi="Arial" w:cs="Arial"/>
          <w:b/>
          <w:bCs/>
          <w:lang w:val="az-Latn-AZ"/>
        </w:rPr>
      </w:pPr>
      <w:r w:rsidRPr="004B4FB7">
        <w:rPr>
          <w:rFonts w:ascii="Arial" w:hAnsi="Arial" w:cs="Arial"/>
          <w:b/>
          <w:bCs/>
          <w:lang w:val="az-Latn-AZ"/>
        </w:rPr>
        <w:t xml:space="preserve">Social benefits allocated by </w:t>
      </w:r>
      <w:r w:rsidR="00627743" w:rsidRPr="004B4FB7">
        <w:rPr>
          <w:rFonts w:ascii="Arial" w:hAnsi="Arial" w:cs="Arial"/>
          <w:b/>
          <w:bCs/>
          <w:lang w:val="az-Latn-AZ"/>
        </w:rPr>
        <w:t>G</w:t>
      </w:r>
      <w:r w:rsidRPr="004B4FB7">
        <w:rPr>
          <w:rFonts w:ascii="Arial" w:hAnsi="Arial" w:cs="Arial"/>
          <w:b/>
          <w:bCs/>
          <w:lang w:val="az-Latn-AZ"/>
        </w:rPr>
        <w:t xml:space="preserve">overnment for unemployed population </w:t>
      </w:r>
    </w:p>
    <w:p w:rsidR="0054134B" w:rsidRPr="004B4FB7" w:rsidRDefault="0054134B" w:rsidP="004B4FB7">
      <w:pPr>
        <w:spacing w:line="276" w:lineRule="auto"/>
        <w:jc w:val="center"/>
        <w:rPr>
          <w:rFonts w:ascii="Arial" w:hAnsi="Arial" w:cs="Arial"/>
          <w:lang w:val="az-Latn-AZ"/>
        </w:rPr>
      </w:pPr>
      <w:r w:rsidRPr="004B4FB7">
        <w:rPr>
          <w:rFonts w:ascii="Arial" w:hAnsi="Arial" w:cs="Arial"/>
          <w:iCs/>
          <w:lang w:val="az-Latn-AZ"/>
        </w:rPr>
        <w:t xml:space="preserve"> (Based on information of the Ministry of Labor and Social Security of Population, end of the year)</w:t>
      </w:r>
    </w:p>
    <w:p w:rsidR="0054134B" w:rsidRPr="004B4FB7" w:rsidRDefault="0054134B" w:rsidP="004B4FB7">
      <w:pPr>
        <w:spacing w:line="276" w:lineRule="auto"/>
        <w:jc w:val="center"/>
        <w:rPr>
          <w:rFonts w:ascii="Arial" w:hAnsi="Arial" w:cs="Arial"/>
          <w:lang w:val="az-Latn-AZ"/>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410"/>
        <w:gridCol w:w="1843"/>
        <w:gridCol w:w="2126"/>
        <w:gridCol w:w="1984"/>
      </w:tblGrid>
      <w:tr w:rsidR="0054134B" w:rsidRPr="004B4FB7" w:rsidTr="00B46CD6">
        <w:trPr>
          <w:trHeight w:val="300"/>
        </w:trPr>
        <w:tc>
          <w:tcPr>
            <w:tcW w:w="5954" w:type="dxa"/>
            <w:vMerge w:val="restart"/>
            <w:shd w:val="clear" w:color="auto" w:fill="auto"/>
            <w:noWrap/>
            <w:vAlign w:val="bottom"/>
            <w:hideMark/>
          </w:tcPr>
          <w:p w:rsidR="0054134B" w:rsidRPr="004B4FB7" w:rsidRDefault="0054134B" w:rsidP="004B4FB7">
            <w:pPr>
              <w:spacing w:line="276" w:lineRule="auto"/>
              <w:rPr>
                <w:rFonts w:ascii="Arial" w:hAnsi="Arial" w:cs="Arial"/>
                <w:lang w:val="az-Latn-AZ"/>
              </w:rPr>
            </w:pPr>
            <w:r w:rsidRPr="004B4FB7">
              <w:rPr>
                <w:rFonts w:ascii="Arial" w:hAnsi="Arial" w:cs="Arial"/>
                <w:lang w:val="az-Latn-AZ"/>
              </w:rPr>
              <w:t> </w:t>
            </w:r>
          </w:p>
        </w:tc>
        <w:tc>
          <w:tcPr>
            <w:tcW w:w="4253" w:type="dxa"/>
            <w:gridSpan w:val="2"/>
            <w:shd w:val="clear" w:color="auto" w:fill="auto"/>
            <w:noWrap/>
            <w:vAlign w:val="center"/>
            <w:hideMark/>
          </w:tcPr>
          <w:p w:rsidR="0054134B" w:rsidRPr="004B4FB7" w:rsidRDefault="0054134B" w:rsidP="004B4FB7">
            <w:pPr>
              <w:spacing w:line="276" w:lineRule="auto"/>
              <w:jc w:val="center"/>
              <w:rPr>
                <w:rFonts w:ascii="Arial" w:hAnsi="Arial" w:cs="Arial"/>
              </w:rPr>
            </w:pPr>
            <w:r w:rsidRPr="004B4FB7">
              <w:rPr>
                <w:rFonts w:ascii="Arial" w:hAnsi="Arial" w:cs="Arial"/>
              </w:rPr>
              <w:t>2016</w:t>
            </w:r>
          </w:p>
        </w:tc>
        <w:tc>
          <w:tcPr>
            <w:tcW w:w="4110" w:type="dxa"/>
            <w:gridSpan w:val="2"/>
            <w:shd w:val="clear" w:color="auto" w:fill="auto"/>
            <w:noWrap/>
            <w:vAlign w:val="center"/>
            <w:hideMark/>
          </w:tcPr>
          <w:p w:rsidR="0054134B" w:rsidRPr="004B4FB7" w:rsidRDefault="0054134B" w:rsidP="004B4FB7">
            <w:pPr>
              <w:spacing w:line="276" w:lineRule="auto"/>
              <w:jc w:val="center"/>
              <w:rPr>
                <w:rFonts w:ascii="Arial" w:hAnsi="Arial" w:cs="Arial"/>
              </w:rPr>
            </w:pPr>
            <w:r w:rsidRPr="004B4FB7">
              <w:rPr>
                <w:rFonts w:ascii="Arial" w:hAnsi="Arial" w:cs="Arial"/>
              </w:rPr>
              <w:t>2017</w:t>
            </w:r>
          </w:p>
        </w:tc>
      </w:tr>
      <w:tr w:rsidR="0054134B" w:rsidRPr="00764B9F" w:rsidTr="00B46CD6">
        <w:trPr>
          <w:trHeight w:val="633"/>
        </w:trPr>
        <w:tc>
          <w:tcPr>
            <w:tcW w:w="5954" w:type="dxa"/>
            <w:vMerge/>
            <w:shd w:val="clear" w:color="auto" w:fill="auto"/>
            <w:noWrap/>
            <w:vAlign w:val="bottom"/>
            <w:hideMark/>
          </w:tcPr>
          <w:p w:rsidR="0054134B" w:rsidRPr="004B4FB7" w:rsidRDefault="0054134B" w:rsidP="004B4FB7">
            <w:pPr>
              <w:spacing w:line="276" w:lineRule="auto"/>
              <w:rPr>
                <w:rFonts w:ascii="Arial" w:hAnsi="Arial" w:cs="Arial"/>
              </w:rPr>
            </w:pPr>
          </w:p>
        </w:tc>
        <w:tc>
          <w:tcPr>
            <w:tcW w:w="2410" w:type="dxa"/>
            <w:shd w:val="clear" w:color="auto" w:fill="auto"/>
            <w:hideMark/>
          </w:tcPr>
          <w:p w:rsidR="0054134B" w:rsidRPr="004B4FB7" w:rsidRDefault="0054134B"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843" w:type="dxa"/>
            <w:shd w:val="clear" w:color="auto" w:fill="auto"/>
            <w:hideMark/>
          </w:tcPr>
          <w:p w:rsidR="0054134B" w:rsidRPr="004B4FB7" w:rsidRDefault="0054134B"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c>
          <w:tcPr>
            <w:tcW w:w="2126" w:type="dxa"/>
            <w:shd w:val="clear" w:color="auto" w:fill="auto"/>
            <w:hideMark/>
          </w:tcPr>
          <w:p w:rsidR="0054134B" w:rsidRPr="004B4FB7" w:rsidRDefault="0054134B" w:rsidP="004B4FB7">
            <w:pPr>
              <w:spacing w:line="276" w:lineRule="auto"/>
              <w:jc w:val="center"/>
              <w:rPr>
                <w:rFonts w:ascii="Arial" w:hAnsi="Arial" w:cs="Arial"/>
                <w:lang w:val="en-US"/>
              </w:rPr>
            </w:pPr>
            <w:r w:rsidRPr="004B4FB7">
              <w:rPr>
                <w:rFonts w:ascii="Arial" w:hAnsi="Arial" w:cs="Arial"/>
                <w:lang w:val="en-US"/>
              </w:rPr>
              <w:t>Number of persons received social benefits, person</w:t>
            </w:r>
          </w:p>
        </w:tc>
        <w:tc>
          <w:tcPr>
            <w:tcW w:w="1984" w:type="dxa"/>
            <w:shd w:val="clear" w:color="auto" w:fill="auto"/>
            <w:hideMark/>
          </w:tcPr>
          <w:p w:rsidR="0054134B" w:rsidRPr="004B4FB7" w:rsidRDefault="0054134B" w:rsidP="004B4FB7">
            <w:pPr>
              <w:spacing w:line="276" w:lineRule="auto"/>
              <w:jc w:val="center"/>
              <w:rPr>
                <w:rFonts w:ascii="Arial" w:hAnsi="Arial" w:cs="Arial"/>
                <w:lang w:val="en-US"/>
              </w:rPr>
            </w:pPr>
            <w:r w:rsidRPr="004B4FB7">
              <w:rPr>
                <w:rFonts w:ascii="Arial" w:hAnsi="Arial" w:cs="Arial"/>
                <w:lang w:val="en-US"/>
              </w:rPr>
              <w:t xml:space="preserve">Average amount  of per capita  monthly benefits,                                                                                                                                             manat  </w:t>
            </w:r>
          </w:p>
        </w:tc>
      </w:tr>
      <w:tr w:rsidR="0054134B" w:rsidRPr="004B4FB7" w:rsidTr="00B46CD6">
        <w:trPr>
          <w:trHeight w:val="276"/>
        </w:trPr>
        <w:tc>
          <w:tcPr>
            <w:tcW w:w="5954" w:type="dxa"/>
            <w:shd w:val="clear" w:color="auto" w:fill="auto"/>
            <w:vAlign w:val="bottom"/>
            <w:hideMark/>
          </w:tcPr>
          <w:p w:rsidR="0054134B" w:rsidRPr="004B4FB7" w:rsidRDefault="0054134B" w:rsidP="004B4FB7">
            <w:pPr>
              <w:spacing w:line="276" w:lineRule="auto"/>
              <w:rPr>
                <w:rFonts w:ascii="Arial" w:hAnsi="Arial" w:cs="Arial"/>
                <w:b/>
                <w:bCs/>
              </w:rPr>
            </w:pPr>
            <w:r w:rsidRPr="004B4FB7">
              <w:rPr>
                <w:rFonts w:ascii="Arial" w:hAnsi="Arial" w:cs="Arial"/>
                <w:b/>
                <w:bCs/>
              </w:rPr>
              <w:t>Social allowances  -  total</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368773</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56,31</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384956</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56,79</w:t>
            </w:r>
          </w:p>
        </w:tc>
      </w:tr>
      <w:tr w:rsidR="0054134B" w:rsidRPr="004B4FB7" w:rsidTr="00B46CD6">
        <w:trPr>
          <w:trHeight w:val="252"/>
        </w:trPr>
        <w:tc>
          <w:tcPr>
            <w:tcW w:w="5954" w:type="dxa"/>
            <w:shd w:val="clear" w:color="auto" w:fill="auto"/>
            <w:noWrap/>
            <w:vAlign w:val="bottom"/>
            <w:hideMark/>
          </w:tcPr>
          <w:p w:rsidR="0054134B" w:rsidRPr="004B4FB7" w:rsidRDefault="0054134B" w:rsidP="004B4FB7">
            <w:pPr>
              <w:spacing w:line="276" w:lineRule="auto"/>
              <w:ind w:firstLine="318"/>
              <w:rPr>
                <w:rFonts w:ascii="Arial" w:hAnsi="Arial" w:cs="Arial"/>
              </w:rPr>
            </w:pPr>
            <w:r w:rsidRPr="004B4FB7">
              <w:rPr>
                <w:rFonts w:ascii="Arial" w:hAnsi="Arial" w:cs="Arial"/>
                <w:lang w:val="az-Latn-AZ"/>
              </w:rPr>
              <w:t>including:</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p>
        </w:tc>
      </w:tr>
      <w:tr w:rsidR="0054134B" w:rsidRPr="004B4FB7" w:rsidTr="00B46CD6">
        <w:trPr>
          <w:trHeight w:val="141"/>
        </w:trPr>
        <w:tc>
          <w:tcPr>
            <w:tcW w:w="5954" w:type="dxa"/>
            <w:shd w:val="clear" w:color="auto" w:fill="auto"/>
            <w:noWrap/>
            <w:vAlign w:val="bottom"/>
            <w:hideMark/>
          </w:tcPr>
          <w:p w:rsidR="0054134B" w:rsidRPr="004B4FB7" w:rsidRDefault="0054134B" w:rsidP="004B4FB7">
            <w:pPr>
              <w:spacing w:line="276" w:lineRule="auto"/>
              <w:rPr>
                <w:rFonts w:ascii="Arial" w:hAnsi="Arial" w:cs="Arial"/>
                <w:iCs/>
              </w:rPr>
            </w:pPr>
            <w:r w:rsidRPr="004B4FB7">
              <w:rPr>
                <w:rFonts w:ascii="Arial" w:hAnsi="Arial" w:cs="Arial"/>
                <w:iCs/>
              </w:rPr>
              <w:t>age</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17085</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66,00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29174</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66,00</w:t>
            </w:r>
          </w:p>
        </w:tc>
      </w:tr>
      <w:tr w:rsidR="0054134B" w:rsidRPr="004B4FB7" w:rsidTr="00B46CD6">
        <w:trPr>
          <w:trHeight w:val="259"/>
        </w:trPr>
        <w:tc>
          <w:tcPr>
            <w:tcW w:w="5954" w:type="dxa"/>
            <w:shd w:val="clear" w:color="auto" w:fill="auto"/>
            <w:noWrap/>
            <w:vAlign w:val="bottom"/>
            <w:hideMark/>
          </w:tcPr>
          <w:p w:rsidR="0054134B" w:rsidRPr="004B4FB7" w:rsidRDefault="0054134B" w:rsidP="004B4FB7">
            <w:pPr>
              <w:spacing w:line="276" w:lineRule="auto"/>
              <w:rPr>
                <w:rFonts w:ascii="Arial" w:hAnsi="Arial" w:cs="Arial"/>
                <w:iCs/>
              </w:rPr>
            </w:pPr>
            <w:r w:rsidRPr="004B4FB7">
              <w:rPr>
                <w:rFonts w:ascii="Arial" w:hAnsi="Arial" w:cs="Arial"/>
                <w:iCs/>
              </w:rPr>
              <w:t>disability</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151624</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54,52</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157736</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54,65</w:t>
            </w:r>
          </w:p>
        </w:tc>
      </w:tr>
      <w:tr w:rsidR="0054134B" w:rsidRPr="004B4FB7" w:rsidTr="00B46CD6">
        <w:trPr>
          <w:trHeight w:val="333"/>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members of  family receiving allowance due to loss of  family head</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42374</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61,00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44121</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61,00</w:t>
            </w:r>
          </w:p>
        </w:tc>
      </w:tr>
      <w:tr w:rsidR="0054134B" w:rsidRPr="004B4FB7" w:rsidTr="00B46CD6">
        <w:trPr>
          <w:trHeight w:val="155"/>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 xml:space="preserve">children under 18 years old with limited health                                                                                                                         </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71934</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74,00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71783</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74,00</w:t>
            </w:r>
          </w:p>
        </w:tc>
      </w:tr>
      <w:tr w:rsidR="0054134B" w:rsidRPr="004B4FB7" w:rsidTr="00B46CD6">
        <w:trPr>
          <w:trHeight w:val="202"/>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life allowance granted to state employees</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43</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44,89</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42</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44,91</w:t>
            </w:r>
          </w:p>
        </w:tc>
      </w:tr>
      <w:tr w:rsidR="0054134B" w:rsidRPr="004B4FB7" w:rsidTr="00B46CD6">
        <w:trPr>
          <w:trHeight w:val="234"/>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communal, transport and other  services</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54195</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48,76</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53835</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48,81</w:t>
            </w:r>
          </w:p>
        </w:tc>
      </w:tr>
      <w:tr w:rsidR="0054134B" w:rsidRPr="004B4FB7" w:rsidTr="00B46CD6">
        <w:trPr>
          <w:trHeight w:val="704"/>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employee lost health in the result of occupational diseases or occupational injuries in the privatized or rented state enterprises; or family members and other dependants of the person dead in the result of injuries</w:t>
            </w:r>
          </w:p>
        </w:tc>
        <w:tc>
          <w:tcPr>
            <w:tcW w:w="2410" w:type="dxa"/>
            <w:shd w:val="clear" w:color="auto" w:fill="auto"/>
            <w:noWrap/>
            <w:hideMark/>
          </w:tcPr>
          <w:p w:rsidR="0054134B" w:rsidRPr="004B4FB7" w:rsidRDefault="0054134B" w:rsidP="004B4FB7">
            <w:pPr>
              <w:spacing w:line="276" w:lineRule="auto"/>
              <w:jc w:val="center"/>
              <w:rPr>
                <w:rFonts w:ascii="Arial" w:hAnsi="Arial" w:cs="Arial"/>
              </w:rPr>
            </w:pPr>
            <w:r w:rsidRPr="004B4FB7">
              <w:rPr>
                <w:rFonts w:ascii="Arial" w:hAnsi="Arial" w:cs="Arial"/>
              </w:rPr>
              <w:t>835</w:t>
            </w:r>
          </w:p>
        </w:tc>
        <w:tc>
          <w:tcPr>
            <w:tcW w:w="1843" w:type="dxa"/>
            <w:shd w:val="clear" w:color="auto" w:fill="auto"/>
            <w:noWrap/>
            <w:hideMark/>
          </w:tcPr>
          <w:p w:rsidR="0054134B" w:rsidRPr="004B4FB7" w:rsidRDefault="0054134B" w:rsidP="004B4FB7">
            <w:pPr>
              <w:spacing w:line="276" w:lineRule="auto"/>
              <w:jc w:val="center"/>
              <w:rPr>
                <w:rFonts w:ascii="Arial" w:hAnsi="Arial" w:cs="Arial"/>
              </w:rPr>
            </w:pPr>
            <w:r w:rsidRPr="004B4FB7">
              <w:rPr>
                <w:rFonts w:ascii="Arial" w:hAnsi="Arial" w:cs="Arial"/>
              </w:rPr>
              <w:t>54,72</w:t>
            </w:r>
          </w:p>
        </w:tc>
        <w:tc>
          <w:tcPr>
            <w:tcW w:w="2126" w:type="dxa"/>
            <w:shd w:val="clear" w:color="auto" w:fill="auto"/>
            <w:noWrap/>
            <w:hideMark/>
          </w:tcPr>
          <w:p w:rsidR="0054134B" w:rsidRPr="004B4FB7" w:rsidRDefault="0054134B" w:rsidP="004B4FB7">
            <w:pPr>
              <w:spacing w:line="276" w:lineRule="auto"/>
              <w:jc w:val="center"/>
              <w:rPr>
                <w:rFonts w:ascii="Arial" w:hAnsi="Arial" w:cs="Arial"/>
              </w:rPr>
            </w:pPr>
            <w:r w:rsidRPr="004B4FB7">
              <w:rPr>
                <w:rFonts w:ascii="Arial" w:hAnsi="Arial" w:cs="Arial"/>
              </w:rPr>
              <w:t>798</w:t>
            </w:r>
          </w:p>
        </w:tc>
        <w:tc>
          <w:tcPr>
            <w:tcW w:w="1984" w:type="dxa"/>
            <w:shd w:val="clear" w:color="auto" w:fill="auto"/>
            <w:noWrap/>
            <w:hideMark/>
          </w:tcPr>
          <w:p w:rsidR="0054134B" w:rsidRPr="004B4FB7" w:rsidRDefault="0054134B" w:rsidP="004B4FB7">
            <w:pPr>
              <w:spacing w:line="276" w:lineRule="auto"/>
              <w:jc w:val="center"/>
              <w:rPr>
                <w:rFonts w:ascii="Arial" w:hAnsi="Arial" w:cs="Arial"/>
              </w:rPr>
            </w:pPr>
            <w:r w:rsidRPr="004B4FB7">
              <w:rPr>
                <w:rFonts w:ascii="Arial" w:hAnsi="Arial" w:cs="Arial"/>
              </w:rPr>
              <w:t>54,83</w:t>
            </w:r>
          </w:p>
        </w:tc>
      </w:tr>
      <w:tr w:rsidR="0054134B" w:rsidRPr="004B4FB7" w:rsidTr="00B46CD6">
        <w:trPr>
          <w:trHeight w:val="349"/>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monthly compensation because of  labour injuries or occupational injuries</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450</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221,22</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423</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222,05</w:t>
            </w:r>
          </w:p>
        </w:tc>
      </w:tr>
      <w:tr w:rsidR="0054134B" w:rsidRPr="004B4FB7" w:rsidTr="00B46CD6">
        <w:trPr>
          <w:trHeight w:val="172"/>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monthly allowance granted to several categories families with children</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18063</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13,61</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17191</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13,45</w:t>
            </w:r>
          </w:p>
        </w:tc>
      </w:tr>
      <w:tr w:rsidR="0054134B" w:rsidRPr="004B4FB7" w:rsidTr="00B46CD6">
        <w:trPr>
          <w:trHeight w:val="229"/>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poor families having children under 1 year</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2707</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50,00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576</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50,00</w:t>
            </w:r>
          </w:p>
        </w:tc>
      </w:tr>
      <w:tr w:rsidR="0054134B" w:rsidRPr="004B4FB7" w:rsidTr="00B46CD6">
        <w:trPr>
          <w:trHeight w:val="168"/>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for women with more than 5 children</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9026</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30,00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8927</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30,00</w:t>
            </w:r>
          </w:p>
        </w:tc>
      </w:tr>
      <w:tr w:rsidR="0054134B" w:rsidRPr="004B4FB7" w:rsidTr="00B46CD6">
        <w:trPr>
          <w:trHeight w:val="409"/>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lastRenderedPageBreak/>
              <w:t xml:space="preserve">allowance granted to guardians </w:t>
            </w:r>
            <w:r w:rsidRPr="004B4FB7">
              <w:rPr>
                <w:rFonts w:ascii="Arial" w:hAnsi="Arial" w:cs="Arial"/>
                <w:iCs/>
                <w:lang w:val="en-US"/>
              </w:rPr>
              <w:br/>
              <w:t xml:space="preserve">of orphan and children deprived </w:t>
            </w:r>
            <w:r w:rsidRPr="004B4FB7">
              <w:rPr>
                <w:rFonts w:ascii="Arial" w:hAnsi="Arial" w:cs="Arial"/>
                <w:iCs/>
                <w:lang w:val="en-US"/>
              </w:rPr>
              <w:br/>
              <w:t>of parental care</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437</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55,00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350</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55,00</w:t>
            </w:r>
          </w:p>
        </w:tc>
      </w:tr>
      <w:tr w:rsidR="0054134B" w:rsidRPr="004B4FB7" w:rsidTr="00B46CD6">
        <w:trPr>
          <w:trHeight w:val="277"/>
        </w:trPr>
        <w:tc>
          <w:tcPr>
            <w:tcW w:w="5954" w:type="dxa"/>
            <w:shd w:val="clear" w:color="auto" w:fill="auto"/>
            <w:vAlign w:val="bottom"/>
            <w:hideMark/>
          </w:tcPr>
          <w:p w:rsidR="0054134B" w:rsidRPr="004B4FB7" w:rsidRDefault="0054134B" w:rsidP="004B4FB7">
            <w:pPr>
              <w:spacing w:line="276" w:lineRule="auto"/>
              <w:rPr>
                <w:rFonts w:ascii="Arial" w:hAnsi="Arial" w:cs="Arial"/>
                <w:b/>
                <w:bCs/>
                <w:lang w:val="en-US"/>
              </w:rPr>
            </w:pPr>
            <w:r w:rsidRPr="004B4FB7">
              <w:rPr>
                <w:rFonts w:ascii="Arial" w:hAnsi="Arial" w:cs="Arial"/>
                <w:b/>
                <w:bCs/>
                <w:lang w:val="en-US"/>
              </w:rPr>
              <w:t>Lump sum allowance – total (during the period)</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114741</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x</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97959</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b/>
                <w:bCs/>
              </w:rPr>
            </w:pPr>
            <w:r w:rsidRPr="004B4FB7">
              <w:rPr>
                <w:rFonts w:ascii="Arial" w:hAnsi="Arial" w:cs="Arial"/>
                <w:b/>
                <w:bCs/>
              </w:rPr>
              <w:t>x</w:t>
            </w:r>
          </w:p>
        </w:tc>
      </w:tr>
      <w:tr w:rsidR="0054134B" w:rsidRPr="00764B9F" w:rsidTr="00B46CD6">
        <w:trPr>
          <w:trHeight w:val="355"/>
        </w:trPr>
        <w:tc>
          <w:tcPr>
            <w:tcW w:w="5954" w:type="dxa"/>
            <w:shd w:val="clear" w:color="auto" w:fill="auto"/>
            <w:noWrap/>
            <w:vAlign w:val="bottom"/>
            <w:hideMark/>
          </w:tcPr>
          <w:p w:rsidR="0054134B" w:rsidRPr="004B4FB7" w:rsidRDefault="0054134B" w:rsidP="004B4FB7">
            <w:pPr>
              <w:spacing w:line="276" w:lineRule="auto"/>
              <w:rPr>
                <w:rFonts w:ascii="Arial" w:hAnsi="Arial" w:cs="Arial"/>
                <w:lang w:val="az-Latn-AZ"/>
              </w:rPr>
            </w:pPr>
            <w:r w:rsidRPr="004B4FB7">
              <w:rPr>
                <w:rFonts w:ascii="Arial" w:hAnsi="Arial" w:cs="Arial"/>
                <w:lang w:val="az-Latn-AZ"/>
              </w:rPr>
              <w:t xml:space="preserve">including: </w:t>
            </w:r>
          </w:p>
          <w:p w:rsidR="0054134B" w:rsidRPr="004B4FB7" w:rsidRDefault="0054134B" w:rsidP="004B4FB7">
            <w:pPr>
              <w:spacing w:line="276" w:lineRule="auto"/>
              <w:rPr>
                <w:rFonts w:ascii="Arial" w:hAnsi="Arial" w:cs="Arial"/>
                <w:lang w:val="en-US"/>
              </w:rPr>
            </w:pPr>
            <w:r w:rsidRPr="004B4FB7">
              <w:rPr>
                <w:rFonts w:ascii="Arial" w:hAnsi="Arial" w:cs="Arial"/>
                <w:lang w:val="en-US"/>
              </w:rPr>
              <w:t>due to child birth:</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lang w:val="en-US"/>
              </w:rPr>
            </w:pP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lang w:val="en-US"/>
              </w:rPr>
            </w:pP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lang w:val="en-US"/>
              </w:rPr>
            </w:pP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lang w:val="en-US"/>
              </w:rPr>
            </w:pPr>
          </w:p>
        </w:tc>
      </w:tr>
      <w:tr w:rsidR="0054134B" w:rsidRPr="004B4FB7" w:rsidTr="00B46CD6">
        <w:trPr>
          <w:trHeight w:val="85"/>
        </w:trPr>
        <w:tc>
          <w:tcPr>
            <w:tcW w:w="5954" w:type="dxa"/>
            <w:shd w:val="clear" w:color="auto" w:fill="auto"/>
            <w:noWrap/>
            <w:vAlign w:val="bottom"/>
            <w:hideMark/>
          </w:tcPr>
          <w:p w:rsidR="0054134B" w:rsidRPr="004B4FB7" w:rsidRDefault="0054134B" w:rsidP="004B4FB7">
            <w:pPr>
              <w:spacing w:line="276" w:lineRule="auto"/>
              <w:ind w:firstLineChars="200" w:firstLine="480"/>
              <w:rPr>
                <w:rFonts w:ascii="Arial" w:hAnsi="Arial" w:cs="Arial"/>
                <w:iCs/>
              </w:rPr>
            </w:pPr>
            <w:r w:rsidRPr="004B4FB7">
              <w:rPr>
                <w:rFonts w:ascii="Arial" w:hAnsi="Arial" w:cs="Arial"/>
                <w:iCs/>
                <w:lang w:val="en-US"/>
              </w:rPr>
              <w:t xml:space="preserve"> </w:t>
            </w:r>
            <w:r w:rsidRPr="004B4FB7">
              <w:rPr>
                <w:rFonts w:ascii="Arial" w:hAnsi="Arial" w:cs="Arial"/>
                <w:iCs/>
              </w:rPr>
              <w:t xml:space="preserve">families  </w:t>
            </w:r>
          </w:p>
        </w:tc>
        <w:tc>
          <w:tcPr>
            <w:tcW w:w="2410" w:type="dxa"/>
            <w:shd w:val="clear" w:color="auto" w:fill="auto"/>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93232</w:t>
            </w:r>
          </w:p>
        </w:tc>
        <w:tc>
          <w:tcPr>
            <w:tcW w:w="1843" w:type="dxa"/>
            <w:shd w:val="clear" w:color="auto" w:fill="auto"/>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x</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78048</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x</w:t>
            </w:r>
          </w:p>
        </w:tc>
      </w:tr>
      <w:tr w:rsidR="0054134B" w:rsidRPr="004B4FB7" w:rsidTr="00B46CD6">
        <w:trPr>
          <w:trHeight w:val="85"/>
        </w:trPr>
        <w:tc>
          <w:tcPr>
            <w:tcW w:w="5954" w:type="dxa"/>
            <w:shd w:val="clear" w:color="auto" w:fill="auto"/>
            <w:vAlign w:val="bottom"/>
            <w:hideMark/>
          </w:tcPr>
          <w:p w:rsidR="0054134B" w:rsidRPr="004B4FB7" w:rsidRDefault="0054134B" w:rsidP="004B4FB7">
            <w:pPr>
              <w:spacing w:line="276" w:lineRule="auto"/>
              <w:rPr>
                <w:rFonts w:ascii="Arial" w:hAnsi="Arial" w:cs="Arial"/>
                <w:iCs/>
              </w:rPr>
            </w:pPr>
            <w:r w:rsidRPr="004B4FB7">
              <w:rPr>
                <w:rFonts w:ascii="Arial" w:hAnsi="Arial" w:cs="Arial"/>
                <w:iCs/>
              </w:rPr>
              <w:t xml:space="preserve">        children</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99228</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94,61</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84881</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97,55</w:t>
            </w:r>
          </w:p>
        </w:tc>
      </w:tr>
      <w:tr w:rsidR="0054134B" w:rsidRPr="004B4FB7" w:rsidTr="00B46CD6">
        <w:trPr>
          <w:trHeight w:val="100"/>
        </w:trPr>
        <w:tc>
          <w:tcPr>
            <w:tcW w:w="5954" w:type="dxa"/>
            <w:shd w:val="clear" w:color="auto" w:fill="auto"/>
            <w:vAlign w:val="bottom"/>
            <w:hideMark/>
          </w:tcPr>
          <w:p w:rsidR="0054134B" w:rsidRPr="004B4FB7" w:rsidRDefault="0054134B" w:rsidP="004B4FB7">
            <w:pPr>
              <w:spacing w:line="276" w:lineRule="auto"/>
              <w:rPr>
                <w:rFonts w:ascii="Arial" w:hAnsi="Arial" w:cs="Arial"/>
                <w:iCs/>
                <w:lang w:val="en-US"/>
              </w:rPr>
            </w:pPr>
            <w:r w:rsidRPr="004B4FB7">
              <w:rPr>
                <w:rFonts w:ascii="Arial" w:hAnsi="Arial" w:cs="Arial"/>
                <w:iCs/>
                <w:lang w:val="en-US"/>
              </w:rPr>
              <w:t>for treatment of persons become disable in the result of radiation accident</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4577</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213,01</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4587</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215,00</w:t>
            </w:r>
          </w:p>
        </w:tc>
      </w:tr>
      <w:tr w:rsidR="0054134B" w:rsidRPr="004B4FB7" w:rsidTr="00B46CD6">
        <w:trPr>
          <w:trHeight w:val="85"/>
        </w:trPr>
        <w:tc>
          <w:tcPr>
            <w:tcW w:w="5954" w:type="dxa"/>
            <w:shd w:val="clear" w:color="auto" w:fill="auto"/>
            <w:noWrap/>
            <w:vAlign w:val="bottom"/>
            <w:hideMark/>
          </w:tcPr>
          <w:p w:rsidR="0054134B" w:rsidRPr="004B4FB7" w:rsidRDefault="0054134B" w:rsidP="004B4FB7">
            <w:pPr>
              <w:spacing w:line="276" w:lineRule="auto"/>
              <w:rPr>
                <w:rFonts w:ascii="Arial" w:hAnsi="Arial" w:cs="Arial"/>
                <w:iCs/>
              </w:rPr>
            </w:pPr>
            <w:r w:rsidRPr="004B4FB7">
              <w:rPr>
                <w:rFonts w:ascii="Arial" w:hAnsi="Arial" w:cs="Arial"/>
                <w:iCs/>
              </w:rPr>
              <w:t xml:space="preserve">funeral benefit </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2766</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130,41</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3223</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132,00</w:t>
            </w:r>
          </w:p>
        </w:tc>
      </w:tr>
      <w:tr w:rsidR="0054134B" w:rsidRPr="004B4FB7" w:rsidTr="00B46CD6">
        <w:trPr>
          <w:trHeight w:val="110"/>
        </w:trPr>
        <w:tc>
          <w:tcPr>
            <w:tcW w:w="5954" w:type="dxa"/>
            <w:shd w:val="clear" w:color="auto" w:fill="auto"/>
            <w:vAlign w:val="bottom"/>
            <w:hideMark/>
          </w:tcPr>
          <w:p w:rsidR="0054134B" w:rsidRPr="004B4FB7" w:rsidRDefault="0054134B" w:rsidP="004B4FB7">
            <w:pPr>
              <w:spacing w:line="276" w:lineRule="auto"/>
              <w:rPr>
                <w:rFonts w:ascii="Arial" w:hAnsi="Arial" w:cs="Arial"/>
                <w:iCs/>
              </w:rPr>
            </w:pPr>
            <w:r w:rsidRPr="004B4FB7">
              <w:rPr>
                <w:rFonts w:ascii="Arial" w:hAnsi="Arial" w:cs="Arial"/>
                <w:iCs/>
              </w:rPr>
              <w:t>persons left prison</w:t>
            </w:r>
          </w:p>
        </w:tc>
        <w:tc>
          <w:tcPr>
            <w:tcW w:w="2410"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8170</w:t>
            </w:r>
          </w:p>
        </w:tc>
        <w:tc>
          <w:tcPr>
            <w:tcW w:w="1843"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420,00</w:t>
            </w:r>
          </w:p>
        </w:tc>
        <w:tc>
          <w:tcPr>
            <w:tcW w:w="2126"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5268</w:t>
            </w:r>
          </w:p>
        </w:tc>
        <w:tc>
          <w:tcPr>
            <w:tcW w:w="1984" w:type="dxa"/>
            <w:shd w:val="clear" w:color="auto" w:fill="auto"/>
            <w:noWrap/>
            <w:vAlign w:val="bottom"/>
            <w:hideMark/>
          </w:tcPr>
          <w:p w:rsidR="0054134B" w:rsidRPr="004B4FB7" w:rsidRDefault="0054134B" w:rsidP="004B4FB7">
            <w:pPr>
              <w:spacing w:line="276" w:lineRule="auto"/>
              <w:jc w:val="center"/>
              <w:rPr>
                <w:rFonts w:ascii="Arial" w:hAnsi="Arial" w:cs="Arial"/>
              </w:rPr>
            </w:pPr>
            <w:r w:rsidRPr="004B4FB7">
              <w:rPr>
                <w:rFonts w:ascii="Arial" w:hAnsi="Arial" w:cs="Arial"/>
              </w:rPr>
              <w:t>454,40</w:t>
            </w:r>
          </w:p>
        </w:tc>
      </w:tr>
    </w:tbl>
    <w:p w:rsidR="0054134B" w:rsidRPr="004B4FB7" w:rsidRDefault="0054134B" w:rsidP="004B4FB7">
      <w:pPr>
        <w:spacing w:line="276" w:lineRule="auto"/>
        <w:ind w:left="12972"/>
        <w:rPr>
          <w:rFonts w:ascii="Arial" w:hAnsi="Arial" w:cs="Arial"/>
          <w:b/>
          <w:lang w:val="az-Latn-AZ"/>
        </w:rPr>
      </w:pPr>
    </w:p>
    <w:p w:rsidR="008A085E" w:rsidRPr="004B4FB7" w:rsidRDefault="00997BDB" w:rsidP="004B4FB7">
      <w:pPr>
        <w:spacing w:line="276" w:lineRule="auto"/>
        <w:ind w:left="12972"/>
        <w:rPr>
          <w:rFonts w:ascii="Arial" w:hAnsi="Arial" w:cs="Arial"/>
          <w:b/>
          <w:lang w:val="az-Latn-AZ"/>
        </w:rPr>
      </w:pPr>
      <w:r w:rsidRPr="004B4FB7">
        <w:rPr>
          <w:rFonts w:ascii="Arial" w:hAnsi="Arial" w:cs="Arial"/>
          <w:b/>
          <w:lang w:val="az-Latn-AZ"/>
        </w:rPr>
        <w:t xml:space="preserve">        </w:t>
      </w:r>
      <w:r w:rsidR="00E86B67" w:rsidRPr="004B4FB7">
        <w:rPr>
          <w:rFonts w:ascii="Arial" w:hAnsi="Arial" w:cs="Arial"/>
          <w:b/>
          <w:lang w:val="az-Latn-AZ"/>
        </w:rPr>
        <w:t>Table</w:t>
      </w:r>
      <w:r w:rsidR="008A085E" w:rsidRPr="004B4FB7">
        <w:rPr>
          <w:rFonts w:ascii="Arial" w:hAnsi="Arial" w:cs="Arial"/>
          <w:b/>
          <w:lang w:val="az-Latn-AZ"/>
        </w:rPr>
        <w:t xml:space="preserve"> </w:t>
      </w:r>
      <w:r w:rsidRPr="004B4FB7">
        <w:rPr>
          <w:rFonts w:ascii="Arial" w:hAnsi="Arial" w:cs="Arial"/>
          <w:b/>
          <w:lang w:val="az-Latn-AZ"/>
        </w:rPr>
        <w:t>43</w:t>
      </w:r>
    </w:p>
    <w:p w:rsidR="000F2191" w:rsidRPr="004B4FB7" w:rsidRDefault="000F2191" w:rsidP="004B4FB7">
      <w:pPr>
        <w:spacing w:line="276" w:lineRule="auto"/>
        <w:jc w:val="center"/>
        <w:rPr>
          <w:rFonts w:ascii="Arial" w:hAnsi="Arial" w:cs="Arial"/>
          <w:b/>
          <w:lang w:val="en-US"/>
        </w:rPr>
      </w:pPr>
      <w:r w:rsidRPr="004B4FB7">
        <w:rPr>
          <w:rFonts w:ascii="Arial" w:hAnsi="Arial" w:cs="Arial"/>
          <w:b/>
          <w:lang w:val="en-US"/>
        </w:rPr>
        <w:t>Grants o</w:t>
      </w:r>
      <w:r w:rsidR="00D334C9" w:rsidRPr="004B4FB7">
        <w:rPr>
          <w:rFonts w:ascii="Arial" w:hAnsi="Arial" w:cs="Arial"/>
          <w:b/>
          <w:lang w:val="en-US"/>
        </w:rPr>
        <w:t>f the President of the Republic</w:t>
      </w:r>
      <w:r w:rsidRPr="004B4FB7">
        <w:rPr>
          <w:rFonts w:ascii="Arial" w:hAnsi="Arial" w:cs="Arial"/>
          <w:b/>
          <w:lang w:val="en-US"/>
        </w:rPr>
        <w:t xml:space="preserve"> of Azerbaijan </w:t>
      </w:r>
    </w:p>
    <w:p w:rsidR="000F2191" w:rsidRPr="004B4FB7" w:rsidRDefault="000F2191" w:rsidP="004B4FB7">
      <w:pPr>
        <w:spacing w:line="276" w:lineRule="auto"/>
        <w:jc w:val="center"/>
        <w:rPr>
          <w:rFonts w:ascii="Arial" w:hAnsi="Arial" w:cs="Arial"/>
          <w:iCs/>
          <w:lang w:val="az-Latn-AZ"/>
        </w:rPr>
      </w:pPr>
      <w:r w:rsidRPr="004B4FB7">
        <w:rPr>
          <w:rFonts w:ascii="Arial" w:hAnsi="Arial" w:cs="Arial"/>
          <w:iCs/>
          <w:lang w:val="en-US"/>
        </w:rPr>
        <w:t xml:space="preserve">(Based on information of the Ministry of Labor and Social Protection of Population, </w:t>
      </w:r>
      <w:r w:rsidRPr="004B4FB7">
        <w:rPr>
          <w:rFonts w:ascii="Arial" w:hAnsi="Arial" w:cs="Arial"/>
          <w:iCs/>
          <w:lang w:val="az-Latn-AZ"/>
        </w:rPr>
        <w:t>end of the year</w:t>
      </w:r>
      <w:r w:rsidRPr="004B4FB7">
        <w:rPr>
          <w:rFonts w:ascii="Arial" w:hAnsi="Arial" w:cs="Arial"/>
          <w:iCs/>
          <w:lang w:val="en-US"/>
        </w:rPr>
        <w:t>)</w:t>
      </w:r>
    </w:p>
    <w:p w:rsidR="000F2191" w:rsidRPr="004B4FB7" w:rsidRDefault="000F2191" w:rsidP="004B4FB7">
      <w:pPr>
        <w:spacing w:line="276" w:lineRule="auto"/>
        <w:jc w:val="center"/>
        <w:rPr>
          <w:rFonts w:ascii="Arial" w:hAnsi="Arial" w:cs="Arial"/>
          <w:iCs/>
          <w:lang w:val="az-Latn-AZ"/>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43"/>
        <w:gridCol w:w="1701"/>
        <w:gridCol w:w="1843"/>
        <w:gridCol w:w="1418"/>
        <w:gridCol w:w="1417"/>
        <w:gridCol w:w="1701"/>
      </w:tblGrid>
      <w:tr w:rsidR="000F2191" w:rsidRPr="004B4FB7" w:rsidTr="00B46CD6">
        <w:trPr>
          <w:trHeight w:val="330"/>
        </w:trPr>
        <w:tc>
          <w:tcPr>
            <w:tcW w:w="4536" w:type="dxa"/>
            <w:vMerge w:val="restart"/>
            <w:shd w:val="clear" w:color="auto" w:fill="auto"/>
            <w:vAlign w:val="bottom"/>
            <w:hideMark/>
          </w:tcPr>
          <w:p w:rsidR="000F2191" w:rsidRPr="004B4FB7" w:rsidRDefault="000F2191" w:rsidP="004B4FB7">
            <w:pPr>
              <w:spacing w:line="276" w:lineRule="auto"/>
              <w:rPr>
                <w:rFonts w:ascii="Arial" w:hAnsi="Arial" w:cs="Arial"/>
                <w:lang w:val="en-US"/>
              </w:rPr>
            </w:pPr>
            <w:r w:rsidRPr="004B4FB7">
              <w:rPr>
                <w:rFonts w:ascii="Arial" w:hAnsi="Arial" w:cs="Arial"/>
                <w:lang w:val="en-US"/>
              </w:rPr>
              <w:t> </w:t>
            </w:r>
          </w:p>
        </w:tc>
        <w:tc>
          <w:tcPr>
            <w:tcW w:w="3544" w:type="dxa"/>
            <w:gridSpan w:val="2"/>
            <w:shd w:val="clear" w:color="auto" w:fill="auto"/>
            <w:vAlign w:val="bottom"/>
            <w:hideMark/>
          </w:tcPr>
          <w:p w:rsidR="000F2191" w:rsidRPr="004B4FB7" w:rsidRDefault="000F2191" w:rsidP="004B4FB7">
            <w:pPr>
              <w:spacing w:line="276" w:lineRule="auto"/>
              <w:jc w:val="center"/>
              <w:rPr>
                <w:rFonts w:ascii="Arial" w:hAnsi="Arial" w:cs="Arial"/>
                <w:b/>
              </w:rPr>
            </w:pPr>
            <w:r w:rsidRPr="004B4FB7">
              <w:rPr>
                <w:rFonts w:ascii="Arial" w:hAnsi="Arial" w:cs="Arial"/>
                <w:b/>
              </w:rPr>
              <w:t>2013</w:t>
            </w:r>
          </w:p>
        </w:tc>
        <w:tc>
          <w:tcPr>
            <w:tcW w:w="3261" w:type="dxa"/>
            <w:gridSpan w:val="2"/>
            <w:shd w:val="clear" w:color="auto" w:fill="auto"/>
            <w:vAlign w:val="bottom"/>
            <w:hideMark/>
          </w:tcPr>
          <w:p w:rsidR="000F2191" w:rsidRPr="004B4FB7" w:rsidRDefault="000F2191" w:rsidP="004B4FB7">
            <w:pPr>
              <w:spacing w:line="276" w:lineRule="auto"/>
              <w:jc w:val="center"/>
              <w:rPr>
                <w:rFonts w:ascii="Arial" w:hAnsi="Arial" w:cs="Arial"/>
                <w:b/>
              </w:rPr>
            </w:pPr>
            <w:r w:rsidRPr="004B4FB7">
              <w:rPr>
                <w:rFonts w:ascii="Arial" w:hAnsi="Arial" w:cs="Arial"/>
                <w:b/>
              </w:rPr>
              <w:t>2014</w:t>
            </w:r>
          </w:p>
        </w:tc>
        <w:tc>
          <w:tcPr>
            <w:tcW w:w="3118" w:type="dxa"/>
            <w:gridSpan w:val="2"/>
            <w:shd w:val="clear" w:color="auto" w:fill="auto"/>
            <w:vAlign w:val="bottom"/>
            <w:hideMark/>
          </w:tcPr>
          <w:p w:rsidR="000F2191" w:rsidRPr="004B4FB7" w:rsidRDefault="000F2191" w:rsidP="004B4FB7">
            <w:pPr>
              <w:spacing w:line="276" w:lineRule="auto"/>
              <w:jc w:val="center"/>
              <w:rPr>
                <w:rFonts w:ascii="Arial" w:hAnsi="Arial" w:cs="Arial"/>
                <w:b/>
              </w:rPr>
            </w:pPr>
            <w:r w:rsidRPr="004B4FB7">
              <w:rPr>
                <w:rFonts w:ascii="Arial" w:hAnsi="Arial" w:cs="Arial"/>
                <w:b/>
              </w:rPr>
              <w:t>2015</w:t>
            </w:r>
          </w:p>
        </w:tc>
      </w:tr>
      <w:tr w:rsidR="000F2191" w:rsidRPr="00764B9F" w:rsidTr="00B46CD6">
        <w:trPr>
          <w:trHeight w:val="985"/>
        </w:trPr>
        <w:tc>
          <w:tcPr>
            <w:tcW w:w="4536" w:type="dxa"/>
            <w:vMerge/>
            <w:vAlign w:val="center"/>
            <w:hideMark/>
          </w:tcPr>
          <w:p w:rsidR="000F2191" w:rsidRPr="004B4FB7" w:rsidRDefault="000F2191" w:rsidP="004B4FB7">
            <w:pPr>
              <w:spacing w:line="276" w:lineRule="auto"/>
              <w:rPr>
                <w:rFonts w:ascii="Arial" w:hAnsi="Arial" w:cs="Arial"/>
              </w:rPr>
            </w:pPr>
          </w:p>
        </w:tc>
        <w:tc>
          <w:tcPr>
            <w:tcW w:w="1843" w:type="dxa"/>
            <w:shd w:val="clear" w:color="auto" w:fill="auto"/>
            <w:hideMark/>
          </w:tcPr>
          <w:p w:rsidR="000F2191" w:rsidRPr="004B4FB7" w:rsidRDefault="000F2191"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701" w:type="dxa"/>
            <w:shd w:val="clear" w:color="auto" w:fill="auto"/>
            <w:hideMark/>
          </w:tcPr>
          <w:p w:rsidR="000F2191" w:rsidRPr="004B4FB7" w:rsidRDefault="000F2191"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c>
          <w:tcPr>
            <w:tcW w:w="1843" w:type="dxa"/>
            <w:shd w:val="clear" w:color="auto" w:fill="auto"/>
            <w:hideMark/>
          </w:tcPr>
          <w:p w:rsidR="000F2191" w:rsidRPr="004B4FB7" w:rsidRDefault="000F2191"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418" w:type="dxa"/>
            <w:shd w:val="clear" w:color="auto" w:fill="auto"/>
            <w:hideMark/>
          </w:tcPr>
          <w:p w:rsidR="000F2191" w:rsidRPr="004B4FB7" w:rsidRDefault="000F2191"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c>
          <w:tcPr>
            <w:tcW w:w="1417" w:type="dxa"/>
            <w:shd w:val="clear" w:color="auto" w:fill="auto"/>
            <w:hideMark/>
          </w:tcPr>
          <w:p w:rsidR="000F2191" w:rsidRPr="004B4FB7" w:rsidRDefault="000F2191"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701" w:type="dxa"/>
            <w:shd w:val="clear" w:color="auto" w:fill="auto"/>
            <w:hideMark/>
          </w:tcPr>
          <w:p w:rsidR="000F2191" w:rsidRPr="004B4FB7" w:rsidRDefault="000F2191"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r>
      <w:tr w:rsidR="000F2191" w:rsidRPr="004B4FB7" w:rsidTr="00B46CD6">
        <w:trPr>
          <w:trHeight w:val="281"/>
        </w:trPr>
        <w:tc>
          <w:tcPr>
            <w:tcW w:w="4536" w:type="dxa"/>
            <w:shd w:val="clear" w:color="auto" w:fill="auto"/>
            <w:vAlign w:val="bottom"/>
            <w:hideMark/>
          </w:tcPr>
          <w:p w:rsidR="000F2191" w:rsidRPr="004B4FB7" w:rsidRDefault="000F2191" w:rsidP="004B4FB7">
            <w:pPr>
              <w:spacing w:line="276" w:lineRule="auto"/>
              <w:ind w:firstLineChars="100" w:firstLine="241"/>
              <w:rPr>
                <w:rFonts w:ascii="Arial" w:hAnsi="Arial" w:cs="Arial"/>
                <w:b/>
                <w:bCs/>
                <w:iCs/>
              </w:rPr>
            </w:pPr>
            <w:r w:rsidRPr="004B4FB7">
              <w:rPr>
                <w:rFonts w:ascii="Arial" w:hAnsi="Arial" w:cs="Arial"/>
                <w:b/>
                <w:bCs/>
                <w:iCs/>
              </w:rPr>
              <w:t>Grants – total</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34 981</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134,47</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51 618</w:t>
            </w: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125,81</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54623</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120,90</w:t>
            </w:r>
          </w:p>
        </w:tc>
      </w:tr>
      <w:tr w:rsidR="000F2191" w:rsidRPr="004B4FB7" w:rsidTr="00B46CD6">
        <w:trPr>
          <w:trHeight w:val="345"/>
        </w:trPr>
        <w:tc>
          <w:tcPr>
            <w:tcW w:w="4536" w:type="dxa"/>
            <w:shd w:val="clear" w:color="auto" w:fill="auto"/>
            <w:noWrap/>
            <w:vAlign w:val="bottom"/>
            <w:hideMark/>
          </w:tcPr>
          <w:p w:rsidR="000F2191" w:rsidRPr="004B4FB7" w:rsidRDefault="000F2191" w:rsidP="004B4FB7">
            <w:pPr>
              <w:spacing w:line="276" w:lineRule="auto"/>
              <w:ind w:firstLineChars="200" w:firstLine="480"/>
              <w:rPr>
                <w:rFonts w:ascii="Arial" w:hAnsi="Arial" w:cs="Arial"/>
                <w:iCs/>
              </w:rPr>
            </w:pPr>
            <w:r w:rsidRPr="004B4FB7">
              <w:rPr>
                <w:rFonts w:ascii="Arial" w:hAnsi="Arial" w:cs="Arial"/>
                <w:iCs/>
              </w:rPr>
              <w:t>including:</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b/>
                <w:bCs/>
              </w:rPr>
            </w:pP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p>
        </w:tc>
      </w:tr>
      <w:tr w:rsidR="000F2191" w:rsidRPr="004B4FB7" w:rsidTr="00B46CD6">
        <w:trPr>
          <w:trHeight w:val="334"/>
        </w:trPr>
        <w:tc>
          <w:tcPr>
            <w:tcW w:w="4536" w:type="dxa"/>
            <w:shd w:val="clear" w:color="auto" w:fill="auto"/>
            <w:vAlign w:val="bottom"/>
            <w:hideMark/>
          </w:tcPr>
          <w:p w:rsidR="000F2191" w:rsidRPr="004B4FB7" w:rsidRDefault="000F2191" w:rsidP="004B4FB7">
            <w:pPr>
              <w:spacing w:line="276" w:lineRule="auto"/>
              <w:rPr>
                <w:rFonts w:ascii="Arial" w:hAnsi="Arial" w:cs="Arial"/>
                <w:b/>
                <w:bCs/>
                <w:iCs/>
                <w:lang w:val="en-US"/>
              </w:rPr>
            </w:pPr>
            <w:r w:rsidRPr="004B4FB7">
              <w:rPr>
                <w:rFonts w:ascii="Arial" w:hAnsi="Arial" w:cs="Arial"/>
                <w:b/>
                <w:bCs/>
                <w:iCs/>
                <w:lang w:val="en-US"/>
              </w:rPr>
              <w:t>Grants assigned to persons rendered great services for the Republic of Azerbaijan</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34 981</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134,47</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35 142</w:t>
            </w: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156,7</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36098</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b/>
                <w:bCs/>
              </w:rPr>
            </w:pPr>
            <w:r w:rsidRPr="004B4FB7">
              <w:rPr>
                <w:rFonts w:ascii="Arial" w:hAnsi="Arial" w:cs="Arial"/>
                <w:b/>
                <w:bCs/>
              </w:rPr>
              <w:t>152,16</w:t>
            </w:r>
          </w:p>
        </w:tc>
      </w:tr>
      <w:tr w:rsidR="000F2191" w:rsidRPr="004B4FB7" w:rsidTr="00B46CD6">
        <w:trPr>
          <w:trHeight w:val="197"/>
        </w:trPr>
        <w:tc>
          <w:tcPr>
            <w:tcW w:w="4536" w:type="dxa"/>
            <w:shd w:val="clear" w:color="auto" w:fill="auto"/>
            <w:noWrap/>
            <w:vAlign w:val="bottom"/>
            <w:hideMark/>
          </w:tcPr>
          <w:p w:rsidR="000F2191" w:rsidRPr="004B4FB7" w:rsidRDefault="000F2191" w:rsidP="004B4FB7">
            <w:pPr>
              <w:spacing w:line="276" w:lineRule="auto"/>
              <w:jc w:val="center"/>
              <w:rPr>
                <w:rFonts w:ascii="Arial" w:hAnsi="Arial" w:cs="Arial"/>
                <w:iCs/>
              </w:rPr>
            </w:pPr>
            <w:r w:rsidRPr="004B4FB7">
              <w:rPr>
                <w:rFonts w:ascii="Arial" w:hAnsi="Arial" w:cs="Arial"/>
                <w:iCs/>
              </w:rPr>
              <w:lastRenderedPageBreak/>
              <w:t>of which:</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p>
        </w:tc>
      </w:tr>
      <w:tr w:rsidR="000F2191" w:rsidRPr="00764B9F" w:rsidTr="00B46CD6">
        <w:trPr>
          <w:trHeight w:val="258"/>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 xml:space="preserve">For honorary title of  the Respublic of Azerbaijan    </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r>
      <w:tr w:rsidR="000F2191" w:rsidRPr="004B4FB7" w:rsidTr="00B46CD6">
        <w:trPr>
          <w:trHeight w:val="275"/>
        </w:trPr>
        <w:tc>
          <w:tcPr>
            <w:tcW w:w="4536" w:type="dxa"/>
            <w:shd w:val="clear" w:color="auto" w:fill="auto"/>
            <w:vAlign w:val="bottom"/>
            <w:hideMark/>
          </w:tcPr>
          <w:p w:rsidR="000F2191" w:rsidRPr="004B4FB7" w:rsidRDefault="000F2191" w:rsidP="004B4FB7">
            <w:pPr>
              <w:spacing w:line="276" w:lineRule="auto"/>
              <w:rPr>
                <w:rFonts w:ascii="Arial" w:hAnsi="Arial" w:cs="Arial"/>
                <w:iCs/>
              </w:rPr>
            </w:pPr>
            <w:r w:rsidRPr="004B4FB7">
              <w:rPr>
                <w:rFonts w:ascii="Arial" w:hAnsi="Arial" w:cs="Arial"/>
                <w:iCs/>
              </w:rPr>
              <w:t xml:space="preserve">Title of honours "Khalg"  </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159</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216</w:t>
            </w: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215</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w:t>
            </w:r>
          </w:p>
        </w:tc>
      </w:tr>
      <w:tr w:rsidR="000F2191" w:rsidRPr="004B4FB7" w:rsidTr="00B46CD6">
        <w:trPr>
          <w:trHeight w:val="335"/>
        </w:trPr>
        <w:tc>
          <w:tcPr>
            <w:tcW w:w="4536" w:type="dxa"/>
            <w:shd w:val="clear" w:color="auto" w:fill="auto"/>
            <w:vAlign w:val="bottom"/>
            <w:hideMark/>
          </w:tcPr>
          <w:p w:rsidR="000F2191" w:rsidRPr="004B4FB7" w:rsidRDefault="000F2191" w:rsidP="004B4FB7">
            <w:pPr>
              <w:spacing w:line="276" w:lineRule="auto"/>
              <w:rPr>
                <w:rFonts w:ascii="Arial" w:hAnsi="Arial" w:cs="Arial"/>
                <w:iCs/>
              </w:rPr>
            </w:pPr>
            <w:r w:rsidRPr="004B4FB7">
              <w:rPr>
                <w:rFonts w:ascii="Arial" w:hAnsi="Arial" w:cs="Arial"/>
                <w:iCs/>
              </w:rPr>
              <w:t xml:space="preserve">Title of honours “Amakdar"  </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1 762</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60,00</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1 985</w:t>
            </w: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60,00</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2069</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60,00</w:t>
            </w:r>
          </w:p>
        </w:tc>
      </w:tr>
      <w:tr w:rsidR="000F2191" w:rsidRPr="00764B9F" w:rsidTr="00B46CD6">
        <w:trPr>
          <w:trHeight w:val="285"/>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 xml:space="preserve">Grants allocated by President of the Republic of Azerbaijan:       </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lang w:val="en-US"/>
              </w:rPr>
            </w:pP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lang w:val="en-US"/>
              </w:rPr>
            </w:pP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lang w:val="en-US"/>
              </w:rPr>
            </w:pP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lang w:val="en-US"/>
              </w:rPr>
            </w:pP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lang w:val="en-US"/>
              </w:rPr>
            </w:pP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lang w:val="en-US"/>
              </w:rPr>
            </w:pPr>
          </w:p>
        </w:tc>
      </w:tr>
      <w:tr w:rsidR="000F2191" w:rsidRPr="004B4FB7" w:rsidTr="00B46CD6">
        <w:trPr>
          <w:trHeight w:val="306"/>
        </w:trPr>
        <w:tc>
          <w:tcPr>
            <w:tcW w:w="4536" w:type="dxa"/>
            <w:shd w:val="clear" w:color="auto" w:fill="auto"/>
            <w:vAlign w:val="bottom"/>
            <w:hideMark/>
          </w:tcPr>
          <w:p w:rsidR="000F2191" w:rsidRPr="004B4FB7" w:rsidRDefault="000F2191" w:rsidP="004B4FB7">
            <w:pPr>
              <w:spacing w:line="276" w:lineRule="auto"/>
              <w:rPr>
                <w:rFonts w:ascii="Arial" w:hAnsi="Arial" w:cs="Arial"/>
                <w:iCs/>
              </w:rPr>
            </w:pPr>
            <w:r w:rsidRPr="004B4FB7">
              <w:rPr>
                <w:rFonts w:ascii="Arial" w:hAnsi="Arial" w:cs="Arial"/>
                <w:iCs/>
              </w:rPr>
              <w:t xml:space="preserve">Individual grant     </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434</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1000,00</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419</w:t>
            </w: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1000,00</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391</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1000,00</w:t>
            </w:r>
          </w:p>
        </w:tc>
      </w:tr>
      <w:tr w:rsidR="000F2191" w:rsidRPr="004B4FB7" w:rsidTr="00B46CD6">
        <w:trPr>
          <w:trHeight w:val="314"/>
        </w:trPr>
        <w:tc>
          <w:tcPr>
            <w:tcW w:w="4536" w:type="dxa"/>
            <w:shd w:val="clear" w:color="auto" w:fill="auto"/>
            <w:vAlign w:val="bottom"/>
            <w:hideMark/>
          </w:tcPr>
          <w:p w:rsidR="000F2191" w:rsidRPr="004B4FB7" w:rsidRDefault="000F2191" w:rsidP="004B4FB7">
            <w:pPr>
              <w:spacing w:line="276" w:lineRule="auto"/>
              <w:rPr>
                <w:rFonts w:ascii="Arial" w:hAnsi="Arial" w:cs="Arial"/>
                <w:iCs/>
              </w:rPr>
            </w:pPr>
            <w:r w:rsidRPr="004B4FB7">
              <w:rPr>
                <w:rFonts w:ascii="Arial" w:hAnsi="Arial" w:cs="Arial"/>
                <w:iCs/>
              </w:rPr>
              <w:t xml:space="preserve"> Families of martyr </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13 053</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178,7</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12 779</w:t>
            </w: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178,12</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13187</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168,73</w:t>
            </w:r>
          </w:p>
        </w:tc>
      </w:tr>
      <w:tr w:rsidR="000F2191" w:rsidRPr="004B4FB7" w:rsidTr="00B46CD6">
        <w:trPr>
          <w:trHeight w:val="277"/>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 xml:space="preserve"> Persons conferred on “Azerbaijan’s National Hero”</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182</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986,26</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182</w:t>
            </w: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980,77</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176</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988,07</w:t>
            </w:r>
          </w:p>
        </w:tc>
      </w:tr>
      <w:tr w:rsidR="000F2191" w:rsidRPr="004B4FB7" w:rsidTr="00B46CD6">
        <w:trPr>
          <w:trHeight w:val="423"/>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Families of martyrs deceased on 20 January 1990</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125</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268,88</w:t>
            </w:r>
          </w:p>
        </w:tc>
        <w:tc>
          <w:tcPr>
            <w:tcW w:w="1843"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119</w:t>
            </w:r>
          </w:p>
        </w:tc>
        <w:tc>
          <w:tcPr>
            <w:tcW w:w="1418"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269,41</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116</w:t>
            </w:r>
          </w:p>
        </w:tc>
        <w:tc>
          <w:tcPr>
            <w:tcW w:w="1701" w:type="dxa"/>
            <w:shd w:val="clear" w:color="auto" w:fill="auto"/>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268,10</w:t>
            </w:r>
          </w:p>
        </w:tc>
      </w:tr>
      <w:tr w:rsidR="000F2191" w:rsidRPr="004B4FB7" w:rsidTr="00B46CD6">
        <w:trPr>
          <w:trHeight w:val="267"/>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 xml:space="preserve"> Participants of Great Patriotic War, 1941-1945</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667</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55,00</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551</w:t>
            </w: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447</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100,00</w:t>
            </w:r>
          </w:p>
        </w:tc>
      </w:tr>
      <w:tr w:rsidR="000F2191" w:rsidRPr="004B4FB7" w:rsidTr="00B46CD6">
        <w:trPr>
          <w:trHeight w:val="337"/>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 xml:space="preserve">Disabled because of events of  20 Yanvar 1990                                        </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318</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121,16</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327</w:t>
            </w: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120,89</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315</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121,02</w:t>
            </w:r>
          </w:p>
        </w:tc>
      </w:tr>
      <w:tr w:rsidR="000F2191" w:rsidRPr="004B4FB7" w:rsidTr="00B46CD6">
        <w:trPr>
          <w:trHeight w:val="855"/>
        </w:trPr>
        <w:tc>
          <w:tcPr>
            <w:tcW w:w="4536" w:type="dxa"/>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 xml:space="preserve">Families of military personnel who served in composition of soviet army and killed in Afghanistan in implementation their international duty, missing in action or declared by court as killed. </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w:t>
            </w:r>
          </w:p>
        </w:tc>
        <w:tc>
          <w:tcPr>
            <w:tcW w:w="1843"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w:t>
            </w:r>
          </w:p>
        </w:tc>
        <w:tc>
          <w:tcPr>
            <w:tcW w:w="1418"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w:t>
            </w:r>
          </w:p>
        </w:tc>
        <w:tc>
          <w:tcPr>
            <w:tcW w:w="1417"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68</w:t>
            </w:r>
          </w:p>
        </w:tc>
        <w:tc>
          <w:tcPr>
            <w:tcW w:w="1701" w:type="dxa"/>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183,82</w:t>
            </w:r>
          </w:p>
        </w:tc>
      </w:tr>
      <w:tr w:rsidR="000F2191" w:rsidRPr="004B4FB7" w:rsidTr="00B46CD6">
        <w:trPr>
          <w:trHeight w:val="278"/>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191" w:rsidRPr="004B4FB7" w:rsidRDefault="000F2191" w:rsidP="004B4FB7">
            <w:pPr>
              <w:spacing w:line="276" w:lineRule="auto"/>
              <w:rPr>
                <w:rFonts w:ascii="Arial" w:hAnsi="Arial" w:cs="Arial"/>
                <w:iCs/>
              </w:rPr>
            </w:pPr>
            <w:r w:rsidRPr="004B4FB7">
              <w:rPr>
                <w:rFonts w:ascii="Arial" w:hAnsi="Arial" w:cs="Arial"/>
                <w:iCs/>
              </w:rPr>
              <w:t xml:space="preserve">Invalids of  war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18 281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83,55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18 564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19114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127,16</w:t>
            </w:r>
          </w:p>
        </w:tc>
      </w:tr>
      <w:tr w:rsidR="000F2191" w:rsidRPr="004B4FB7" w:rsidTr="00B46CD6">
        <w:trPr>
          <w:trHeight w:val="278"/>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191" w:rsidRPr="004B4FB7" w:rsidRDefault="000F2191" w:rsidP="004B4FB7">
            <w:pPr>
              <w:spacing w:line="276" w:lineRule="auto"/>
              <w:ind w:firstLineChars="200" w:firstLine="480"/>
              <w:rPr>
                <w:rFonts w:ascii="Arial" w:hAnsi="Arial" w:cs="Arial"/>
                <w:iCs/>
              </w:rPr>
            </w:pPr>
            <w:r w:rsidRPr="004B4FB7">
              <w:rPr>
                <w:rFonts w:ascii="Arial" w:hAnsi="Arial" w:cs="Arial"/>
                <w:iCs/>
              </w:rPr>
              <w:t xml:space="preserve">   including: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p>
        </w:tc>
      </w:tr>
      <w:tr w:rsidR="000F2191" w:rsidRPr="004B4FB7" w:rsidTr="00B46CD6">
        <w:trPr>
          <w:trHeight w:val="424"/>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191" w:rsidRPr="004B4FB7" w:rsidRDefault="000F2191" w:rsidP="004B4FB7">
            <w:pPr>
              <w:spacing w:line="276" w:lineRule="auto"/>
              <w:rPr>
                <w:rFonts w:ascii="Arial" w:hAnsi="Arial" w:cs="Arial"/>
                <w:iCs/>
                <w:lang w:val="en-US"/>
              </w:rPr>
            </w:pPr>
            <w:r w:rsidRPr="004B4FB7">
              <w:rPr>
                <w:rFonts w:ascii="Arial" w:hAnsi="Arial" w:cs="Arial"/>
                <w:iCs/>
                <w:lang w:val="en-US"/>
              </w:rPr>
              <w:t>Became invalid on defence of the Republic of Azerbaijan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11 912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82,62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11 994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126,32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91" w:rsidRPr="004B4FB7" w:rsidRDefault="000F2191" w:rsidP="004B4FB7">
            <w:pPr>
              <w:spacing w:line="276" w:lineRule="auto"/>
              <w:jc w:val="center"/>
              <w:rPr>
                <w:rFonts w:ascii="Arial" w:hAnsi="Arial" w:cs="Arial"/>
              </w:rPr>
            </w:pPr>
            <w:r w:rsidRPr="004B4FB7">
              <w:rPr>
                <w:rFonts w:ascii="Arial" w:hAnsi="Arial" w:cs="Arial"/>
              </w:rPr>
              <w:t>126,27</w:t>
            </w:r>
          </w:p>
        </w:tc>
      </w:tr>
    </w:tbl>
    <w:p w:rsidR="00436FC0" w:rsidRPr="004B4FB7" w:rsidRDefault="00436FC0" w:rsidP="004B4FB7">
      <w:pPr>
        <w:spacing w:line="276" w:lineRule="auto"/>
        <w:ind w:left="12744" w:firstLine="708"/>
        <w:rPr>
          <w:rFonts w:ascii="Arial" w:hAnsi="Arial" w:cs="Arial"/>
          <w:lang w:val="en-US"/>
        </w:rPr>
      </w:pPr>
    </w:p>
    <w:p w:rsidR="00436FC0" w:rsidRPr="004B4FB7" w:rsidRDefault="00436FC0" w:rsidP="004B4FB7">
      <w:pPr>
        <w:spacing w:line="276" w:lineRule="auto"/>
        <w:rPr>
          <w:rFonts w:ascii="Arial" w:hAnsi="Arial" w:cs="Arial"/>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43"/>
        <w:gridCol w:w="1701"/>
        <w:gridCol w:w="1843"/>
        <w:gridCol w:w="1418"/>
        <w:gridCol w:w="1417"/>
        <w:gridCol w:w="1701"/>
      </w:tblGrid>
      <w:tr w:rsidR="00436FC0" w:rsidRPr="004B4FB7" w:rsidTr="00B46CD6">
        <w:trPr>
          <w:trHeight w:val="330"/>
        </w:trPr>
        <w:tc>
          <w:tcPr>
            <w:tcW w:w="4536" w:type="dxa"/>
            <w:vMerge w:val="restart"/>
            <w:shd w:val="clear" w:color="auto" w:fill="auto"/>
            <w:vAlign w:val="bottom"/>
            <w:hideMark/>
          </w:tcPr>
          <w:p w:rsidR="00436FC0" w:rsidRPr="004B4FB7" w:rsidRDefault="00436FC0" w:rsidP="004B4FB7">
            <w:pPr>
              <w:spacing w:line="276" w:lineRule="auto"/>
              <w:rPr>
                <w:rFonts w:ascii="Arial" w:hAnsi="Arial" w:cs="Arial"/>
              </w:rPr>
            </w:pPr>
            <w:r w:rsidRPr="004B4FB7">
              <w:rPr>
                <w:rFonts w:ascii="Arial" w:hAnsi="Arial" w:cs="Arial"/>
              </w:rPr>
              <w:lastRenderedPageBreak/>
              <w:t> </w:t>
            </w:r>
          </w:p>
        </w:tc>
        <w:tc>
          <w:tcPr>
            <w:tcW w:w="3544" w:type="dxa"/>
            <w:gridSpan w:val="2"/>
            <w:shd w:val="clear" w:color="auto" w:fill="auto"/>
            <w:vAlign w:val="bottom"/>
            <w:hideMark/>
          </w:tcPr>
          <w:p w:rsidR="00436FC0" w:rsidRPr="004B4FB7" w:rsidRDefault="00436FC0" w:rsidP="004B4FB7">
            <w:pPr>
              <w:spacing w:line="276" w:lineRule="auto"/>
              <w:jc w:val="center"/>
              <w:rPr>
                <w:rFonts w:ascii="Arial" w:hAnsi="Arial" w:cs="Arial"/>
                <w:b/>
              </w:rPr>
            </w:pPr>
            <w:r w:rsidRPr="004B4FB7">
              <w:rPr>
                <w:rFonts w:ascii="Arial" w:hAnsi="Arial" w:cs="Arial"/>
                <w:b/>
              </w:rPr>
              <w:t>2013</w:t>
            </w:r>
          </w:p>
        </w:tc>
        <w:tc>
          <w:tcPr>
            <w:tcW w:w="3261" w:type="dxa"/>
            <w:gridSpan w:val="2"/>
            <w:shd w:val="clear" w:color="auto" w:fill="auto"/>
            <w:vAlign w:val="bottom"/>
            <w:hideMark/>
          </w:tcPr>
          <w:p w:rsidR="00436FC0" w:rsidRPr="004B4FB7" w:rsidRDefault="00436FC0" w:rsidP="004B4FB7">
            <w:pPr>
              <w:spacing w:line="276" w:lineRule="auto"/>
              <w:jc w:val="center"/>
              <w:rPr>
                <w:rFonts w:ascii="Arial" w:hAnsi="Arial" w:cs="Arial"/>
                <w:b/>
              </w:rPr>
            </w:pPr>
            <w:r w:rsidRPr="004B4FB7">
              <w:rPr>
                <w:rFonts w:ascii="Arial" w:hAnsi="Arial" w:cs="Arial"/>
                <w:b/>
              </w:rPr>
              <w:t>2014</w:t>
            </w:r>
          </w:p>
        </w:tc>
        <w:tc>
          <w:tcPr>
            <w:tcW w:w="3118" w:type="dxa"/>
            <w:gridSpan w:val="2"/>
            <w:shd w:val="clear" w:color="auto" w:fill="auto"/>
            <w:vAlign w:val="bottom"/>
            <w:hideMark/>
          </w:tcPr>
          <w:p w:rsidR="00436FC0" w:rsidRPr="004B4FB7" w:rsidRDefault="00436FC0" w:rsidP="004B4FB7">
            <w:pPr>
              <w:spacing w:line="276" w:lineRule="auto"/>
              <w:jc w:val="center"/>
              <w:rPr>
                <w:rFonts w:ascii="Arial" w:hAnsi="Arial" w:cs="Arial"/>
                <w:b/>
              </w:rPr>
            </w:pPr>
            <w:r w:rsidRPr="004B4FB7">
              <w:rPr>
                <w:rFonts w:ascii="Arial" w:hAnsi="Arial" w:cs="Arial"/>
                <w:b/>
              </w:rPr>
              <w:t>2015</w:t>
            </w:r>
          </w:p>
        </w:tc>
      </w:tr>
      <w:tr w:rsidR="00436FC0" w:rsidRPr="00764B9F" w:rsidTr="00B46CD6">
        <w:trPr>
          <w:trHeight w:val="931"/>
        </w:trPr>
        <w:tc>
          <w:tcPr>
            <w:tcW w:w="4536" w:type="dxa"/>
            <w:vMerge/>
            <w:vAlign w:val="center"/>
            <w:hideMark/>
          </w:tcPr>
          <w:p w:rsidR="00436FC0" w:rsidRPr="004B4FB7" w:rsidRDefault="00436FC0" w:rsidP="004B4FB7">
            <w:pPr>
              <w:spacing w:line="276" w:lineRule="auto"/>
              <w:rPr>
                <w:rFonts w:ascii="Arial" w:hAnsi="Arial" w:cs="Arial"/>
              </w:rPr>
            </w:pPr>
          </w:p>
        </w:tc>
        <w:tc>
          <w:tcPr>
            <w:tcW w:w="1843" w:type="dxa"/>
            <w:shd w:val="clear" w:color="auto" w:fill="auto"/>
            <w:hideMark/>
          </w:tcPr>
          <w:p w:rsidR="00436FC0" w:rsidRPr="004B4FB7" w:rsidRDefault="00436FC0"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701" w:type="dxa"/>
            <w:shd w:val="clear" w:color="auto" w:fill="auto"/>
            <w:hideMark/>
          </w:tcPr>
          <w:p w:rsidR="00436FC0" w:rsidRPr="004B4FB7" w:rsidRDefault="00436FC0"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c>
          <w:tcPr>
            <w:tcW w:w="1843" w:type="dxa"/>
            <w:shd w:val="clear" w:color="auto" w:fill="auto"/>
            <w:hideMark/>
          </w:tcPr>
          <w:p w:rsidR="00436FC0" w:rsidRPr="004B4FB7" w:rsidRDefault="00436FC0"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418" w:type="dxa"/>
            <w:shd w:val="clear" w:color="auto" w:fill="auto"/>
            <w:hideMark/>
          </w:tcPr>
          <w:p w:rsidR="00436FC0" w:rsidRPr="004B4FB7" w:rsidRDefault="00436FC0"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c>
          <w:tcPr>
            <w:tcW w:w="1417" w:type="dxa"/>
            <w:shd w:val="clear" w:color="auto" w:fill="auto"/>
            <w:hideMark/>
          </w:tcPr>
          <w:p w:rsidR="00436FC0" w:rsidRPr="004B4FB7" w:rsidRDefault="00436FC0"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701" w:type="dxa"/>
            <w:shd w:val="clear" w:color="auto" w:fill="auto"/>
            <w:hideMark/>
          </w:tcPr>
          <w:p w:rsidR="00436FC0" w:rsidRPr="004B4FB7" w:rsidRDefault="00436FC0"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r>
      <w:tr w:rsidR="00436FC0" w:rsidRPr="004B4FB7" w:rsidTr="00B46CD6">
        <w:trPr>
          <w:trHeight w:val="50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6FC0" w:rsidRPr="004B4FB7" w:rsidRDefault="00436FC0" w:rsidP="004B4FB7">
            <w:pPr>
              <w:spacing w:line="276" w:lineRule="auto"/>
              <w:ind w:firstLineChars="300" w:firstLine="720"/>
              <w:rPr>
                <w:rFonts w:ascii="Arial" w:hAnsi="Arial" w:cs="Arial"/>
                <w:iCs/>
              </w:rPr>
            </w:pPr>
            <w:r w:rsidRPr="004B4FB7">
              <w:rPr>
                <w:rFonts w:ascii="Arial" w:hAnsi="Arial" w:cs="Arial"/>
                <w:iCs/>
              </w:rPr>
              <w:t>During military service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2 504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82,19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3 119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126,99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3121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126,51</w:t>
            </w:r>
          </w:p>
        </w:tc>
      </w:tr>
      <w:tr w:rsidR="00436FC0" w:rsidRPr="004B4FB7" w:rsidTr="00B46CD6">
        <w:trPr>
          <w:trHeight w:val="283"/>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6FC0" w:rsidRPr="004B4FB7" w:rsidRDefault="00436FC0" w:rsidP="004B4FB7">
            <w:pPr>
              <w:spacing w:line="276" w:lineRule="auto"/>
              <w:ind w:firstLineChars="300" w:firstLine="720"/>
              <w:rPr>
                <w:rFonts w:ascii="Arial" w:hAnsi="Arial" w:cs="Arial"/>
                <w:iCs/>
              </w:rPr>
            </w:pPr>
            <w:r w:rsidRPr="004B4FB7">
              <w:rPr>
                <w:rFonts w:ascii="Arial" w:hAnsi="Arial" w:cs="Arial"/>
                <w:iCs/>
              </w:rPr>
              <w:t>During Great Patriotic War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1 057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94,06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137,48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137,91</w:t>
            </w:r>
          </w:p>
        </w:tc>
      </w:tr>
      <w:tr w:rsidR="00436FC0" w:rsidRPr="004B4FB7" w:rsidTr="00B46CD6">
        <w:trPr>
          <w:trHeight w:val="414"/>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6FC0" w:rsidRPr="004B4FB7" w:rsidRDefault="00436FC0" w:rsidP="004B4FB7">
            <w:pPr>
              <w:spacing w:line="276" w:lineRule="auto"/>
              <w:ind w:firstLineChars="300" w:firstLine="720"/>
              <w:rPr>
                <w:rFonts w:ascii="Arial" w:hAnsi="Arial" w:cs="Arial"/>
                <w:iCs/>
                <w:lang w:val="en-US"/>
              </w:rPr>
            </w:pPr>
            <w:r w:rsidRPr="004B4FB7">
              <w:rPr>
                <w:rFonts w:ascii="Arial" w:hAnsi="Arial" w:cs="Arial"/>
                <w:iCs/>
                <w:lang w:val="en-US"/>
              </w:rPr>
              <w:t>Military service at the Chernobyl APP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2 808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84,76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2 787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129,91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2841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129,90</w:t>
            </w:r>
          </w:p>
        </w:tc>
      </w:tr>
      <w:tr w:rsidR="00436FC0" w:rsidRPr="004B4FB7" w:rsidTr="00B46CD6">
        <w:trPr>
          <w:trHeight w:val="221"/>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6FC0" w:rsidRPr="004B4FB7" w:rsidRDefault="00436FC0" w:rsidP="004B4FB7">
            <w:pPr>
              <w:spacing w:line="276" w:lineRule="auto"/>
              <w:ind w:firstLineChars="100" w:firstLine="241"/>
              <w:rPr>
                <w:rFonts w:ascii="Arial" w:hAnsi="Arial" w:cs="Arial"/>
                <w:b/>
                <w:bCs/>
                <w:iCs/>
                <w:lang w:val="en-US"/>
              </w:rPr>
            </w:pPr>
            <w:r w:rsidRPr="004B4FB7">
              <w:rPr>
                <w:rFonts w:ascii="Arial" w:hAnsi="Arial" w:cs="Arial"/>
                <w:b/>
                <w:bCs/>
                <w:iCs/>
                <w:lang w:val="en-US"/>
              </w:rPr>
              <w:t>First group in of disability common causes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16 476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18525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FC0" w:rsidRPr="004B4FB7" w:rsidRDefault="00436FC0" w:rsidP="004B4FB7">
            <w:pPr>
              <w:spacing w:line="276" w:lineRule="auto"/>
              <w:jc w:val="center"/>
              <w:rPr>
                <w:rFonts w:ascii="Arial" w:hAnsi="Arial" w:cs="Arial"/>
              </w:rPr>
            </w:pPr>
            <w:r w:rsidRPr="004B4FB7">
              <w:rPr>
                <w:rFonts w:ascii="Arial" w:hAnsi="Arial" w:cs="Arial"/>
              </w:rPr>
              <w:t>60,00</w:t>
            </w:r>
          </w:p>
        </w:tc>
      </w:tr>
    </w:tbl>
    <w:p w:rsidR="00436FC0" w:rsidRPr="004B4FB7" w:rsidRDefault="00436FC0" w:rsidP="004B4FB7">
      <w:pPr>
        <w:spacing w:line="276" w:lineRule="auto"/>
        <w:rPr>
          <w:rFonts w:ascii="Arial" w:hAnsi="Arial" w:cs="Arial"/>
          <w:b/>
          <w:lang w:val="az-Latn-AZ"/>
        </w:rPr>
      </w:pPr>
    </w:p>
    <w:p w:rsidR="008A085E" w:rsidRPr="004B4FB7" w:rsidRDefault="00436FC0" w:rsidP="004B4FB7">
      <w:pPr>
        <w:spacing w:line="276" w:lineRule="auto"/>
        <w:ind w:left="12744"/>
        <w:rPr>
          <w:rFonts w:ascii="Arial" w:hAnsi="Arial" w:cs="Arial"/>
          <w:b/>
          <w:lang w:val="az-Latn-AZ"/>
        </w:rPr>
      </w:pPr>
      <w:r w:rsidRPr="004B4FB7">
        <w:rPr>
          <w:rFonts w:ascii="Arial" w:hAnsi="Arial" w:cs="Arial"/>
          <w:b/>
          <w:lang w:val="az-Latn-AZ"/>
        </w:rPr>
        <w:br w:type="page"/>
      </w:r>
      <w:r w:rsidR="00F36E24" w:rsidRPr="004B4FB7">
        <w:rPr>
          <w:rFonts w:ascii="Arial" w:hAnsi="Arial" w:cs="Arial"/>
          <w:lang w:val="en-US"/>
        </w:rPr>
        <w:lastRenderedPageBreak/>
        <w:t>......</w:t>
      </w:r>
      <w:r w:rsidR="00F36E24" w:rsidRPr="004B4FB7">
        <w:rPr>
          <w:rFonts w:ascii="Arial" w:hAnsi="Arial" w:cs="Arial"/>
          <w:b/>
          <w:lang w:val="az-Latn-AZ"/>
        </w:rPr>
        <w:t>continued</w:t>
      </w:r>
    </w:p>
    <w:p w:rsidR="004C1DB6" w:rsidRPr="004B4FB7" w:rsidRDefault="004C1DB6" w:rsidP="004B4FB7">
      <w:pPr>
        <w:spacing w:line="276" w:lineRule="auto"/>
        <w:jc w:val="center"/>
        <w:rPr>
          <w:rFonts w:ascii="Arial" w:hAnsi="Arial" w:cs="Arial"/>
          <w:b/>
          <w:lang w:val="en-US"/>
        </w:rPr>
      </w:pPr>
      <w:r w:rsidRPr="004B4FB7">
        <w:rPr>
          <w:rFonts w:ascii="Arial" w:hAnsi="Arial" w:cs="Arial"/>
          <w:b/>
          <w:lang w:val="en-US"/>
        </w:rPr>
        <w:t xml:space="preserve">Grants of the President of the </w:t>
      </w:r>
      <w:r w:rsidR="00627743" w:rsidRPr="004B4FB7">
        <w:rPr>
          <w:rFonts w:ascii="Arial" w:hAnsi="Arial" w:cs="Arial"/>
          <w:b/>
          <w:lang w:val="en-US"/>
        </w:rPr>
        <w:t>Republic of</w:t>
      </w:r>
      <w:r w:rsidRPr="004B4FB7">
        <w:rPr>
          <w:rFonts w:ascii="Arial" w:hAnsi="Arial" w:cs="Arial"/>
          <w:b/>
          <w:lang w:val="en-US"/>
        </w:rPr>
        <w:t xml:space="preserve"> Azerbaijan </w:t>
      </w:r>
    </w:p>
    <w:p w:rsidR="004C1DB6" w:rsidRPr="004B4FB7" w:rsidRDefault="004C1DB6" w:rsidP="004B4FB7">
      <w:pPr>
        <w:spacing w:line="276" w:lineRule="auto"/>
        <w:jc w:val="center"/>
        <w:rPr>
          <w:rFonts w:ascii="Arial" w:hAnsi="Arial" w:cs="Arial"/>
          <w:iCs/>
          <w:lang w:val="az-Latn-AZ"/>
        </w:rPr>
      </w:pPr>
      <w:r w:rsidRPr="004B4FB7">
        <w:rPr>
          <w:rFonts w:ascii="Arial" w:hAnsi="Arial" w:cs="Arial"/>
          <w:iCs/>
          <w:lang w:val="en-US"/>
        </w:rPr>
        <w:t xml:space="preserve">(Based on information of the Ministry of Labor and Social Protection of Population, </w:t>
      </w:r>
      <w:r w:rsidRPr="004B4FB7">
        <w:rPr>
          <w:rFonts w:ascii="Arial" w:hAnsi="Arial" w:cs="Arial"/>
          <w:iCs/>
          <w:lang w:val="az-Latn-AZ"/>
        </w:rPr>
        <w:t>end of the year</w:t>
      </w:r>
      <w:r w:rsidRPr="004B4FB7">
        <w:rPr>
          <w:rFonts w:ascii="Arial" w:hAnsi="Arial" w:cs="Arial"/>
          <w:iCs/>
          <w:lang w:val="en-US"/>
        </w:rPr>
        <w:t>)</w:t>
      </w:r>
    </w:p>
    <w:p w:rsidR="004C1DB6" w:rsidRPr="004B4FB7" w:rsidRDefault="004C1DB6" w:rsidP="004B4FB7">
      <w:pPr>
        <w:spacing w:line="276" w:lineRule="auto"/>
        <w:jc w:val="center"/>
        <w:rPr>
          <w:rFonts w:ascii="Arial" w:hAnsi="Arial" w:cs="Arial"/>
          <w:iCs/>
          <w:lang w:val="az-Latn-AZ"/>
        </w:rPr>
      </w:pPr>
    </w:p>
    <w:p w:rsidR="004C1DB6" w:rsidRPr="004B4FB7" w:rsidRDefault="004C1DB6" w:rsidP="004B4FB7">
      <w:pPr>
        <w:spacing w:line="276" w:lineRule="auto"/>
        <w:jc w:val="center"/>
        <w:rPr>
          <w:rFonts w:ascii="Arial" w:hAnsi="Arial" w:cs="Arial"/>
          <w:iCs/>
          <w:lang w:val="az-Latn-AZ"/>
        </w:rPr>
      </w:pPr>
    </w:p>
    <w:tbl>
      <w:tblPr>
        <w:tblW w:w="13041" w:type="dxa"/>
        <w:tblInd w:w="108" w:type="dxa"/>
        <w:tblLook w:val="04A0" w:firstRow="1" w:lastRow="0" w:firstColumn="1" w:lastColumn="0" w:noHBand="0" w:noVBand="1"/>
      </w:tblPr>
      <w:tblGrid>
        <w:gridCol w:w="5387"/>
        <w:gridCol w:w="1842"/>
        <w:gridCol w:w="1985"/>
        <w:gridCol w:w="1984"/>
        <w:gridCol w:w="1843"/>
      </w:tblGrid>
      <w:tr w:rsidR="004C1DB6" w:rsidRPr="004B4FB7" w:rsidTr="00B46CD6">
        <w:trPr>
          <w:trHeight w:val="330"/>
        </w:trPr>
        <w:tc>
          <w:tcPr>
            <w:tcW w:w="5387" w:type="dxa"/>
            <w:vMerge w:val="restart"/>
            <w:tcBorders>
              <w:top w:val="single" w:sz="4" w:space="0" w:color="auto"/>
              <w:left w:val="nil"/>
              <w:bottom w:val="single" w:sz="4" w:space="0" w:color="auto"/>
              <w:right w:val="nil"/>
            </w:tcBorders>
            <w:shd w:val="clear" w:color="auto" w:fill="auto"/>
            <w:vAlign w:val="bottom"/>
            <w:hideMark/>
          </w:tcPr>
          <w:p w:rsidR="004C1DB6" w:rsidRPr="004B4FB7" w:rsidRDefault="004C1DB6" w:rsidP="004B4FB7">
            <w:pPr>
              <w:spacing w:line="276" w:lineRule="auto"/>
              <w:jc w:val="center"/>
              <w:rPr>
                <w:rFonts w:ascii="Arial" w:hAnsi="Arial" w:cs="Arial"/>
                <w:lang w:val="az-Latn-AZ"/>
              </w:rPr>
            </w:pPr>
            <w:r w:rsidRPr="004B4FB7">
              <w:rPr>
                <w:rFonts w:ascii="Arial" w:hAnsi="Arial" w:cs="Arial"/>
                <w:lang w:val="az-Latn-AZ"/>
              </w:rPr>
              <w:t> </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C1DB6" w:rsidRPr="004B4FB7" w:rsidRDefault="004C1DB6" w:rsidP="004B4FB7">
            <w:pPr>
              <w:spacing w:line="276" w:lineRule="auto"/>
              <w:jc w:val="center"/>
              <w:rPr>
                <w:rFonts w:ascii="Arial" w:hAnsi="Arial" w:cs="Arial"/>
                <w:b/>
              </w:rPr>
            </w:pPr>
            <w:r w:rsidRPr="004B4FB7">
              <w:rPr>
                <w:rFonts w:ascii="Arial" w:hAnsi="Arial" w:cs="Arial"/>
                <w:b/>
              </w:rPr>
              <w:t>2016</w:t>
            </w:r>
          </w:p>
        </w:tc>
        <w:tc>
          <w:tcPr>
            <w:tcW w:w="3827" w:type="dxa"/>
            <w:gridSpan w:val="2"/>
            <w:tcBorders>
              <w:top w:val="single" w:sz="4" w:space="0" w:color="auto"/>
              <w:left w:val="nil"/>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b/>
              </w:rPr>
            </w:pPr>
            <w:r w:rsidRPr="004B4FB7">
              <w:rPr>
                <w:rFonts w:ascii="Arial" w:hAnsi="Arial" w:cs="Arial"/>
                <w:b/>
              </w:rPr>
              <w:t>2017</w:t>
            </w:r>
          </w:p>
        </w:tc>
      </w:tr>
      <w:tr w:rsidR="004C1DB6" w:rsidRPr="00764B9F" w:rsidTr="00B46CD6">
        <w:trPr>
          <w:trHeight w:val="730"/>
        </w:trPr>
        <w:tc>
          <w:tcPr>
            <w:tcW w:w="5387" w:type="dxa"/>
            <w:vMerge/>
            <w:tcBorders>
              <w:top w:val="single" w:sz="4" w:space="0" w:color="auto"/>
              <w:left w:val="single" w:sz="4" w:space="0" w:color="auto"/>
              <w:bottom w:val="single" w:sz="4" w:space="0" w:color="auto"/>
              <w:right w:val="nil"/>
            </w:tcBorders>
            <w:vAlign w:val="center"/>
            <w:hideMark/>
          </w:tcPr>
          <w:p w:rsidR="004C1DB6" w:rsidRPr="004B4FB7" w:rsidRDefault="004C1DB6" w:rsidP="004B4FB7">
            <w:pPr>
              <w:spacing w:line="27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1DB6" w:rsidRPr="004B4FB7" w:rsidRDefault="004C1DB6"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985" w:type="dxa"/>
            <w:tcBorders>
              <w:top w:val="single" w:sz="4" w:space="0" w:color="auto"/>
              <w:left w:val="nil"/>
              <w:bottom w:val="single" w:sz="4" w:space="0" w:color="auto"/>
              <w:right w:val="single" w:sz="4" w:space="0" w:color="auto"/>
            </w:tcBorders>
            <w:shd w:val="clear" w:color="auto" w:fill="auto"/>
            <w:hideMark/>
          </w:tcPr>
          <w:p w:rsidR="004C1DB6" w:rsidRPr="004B4FB7" w:rsidRDefault="004C1DB6"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c>
          <w:tcPr>
            <w:tcW w:w="1984" w:type="dxa"/>
            <w:tcBorders>
              <w:top w:val="single" w:sz="4" w:space="0" w:color="auto"/>
              <w:left w:val="nil"/>
              <w:bottom w:val="single" w:sz="4" w:space="0" w:color="auto"/>
              <w:right w:val="single" w:sz="4" w:space="0" w:color="auto"/>
            </w:tcBorders>
            <w:shd w:val="clear" w:color="auto" w:fill="auto"/>
            <w:hideMark/>
          </w:tcPr>
          <w:p w:rsidR="004C1DB6" w:rsidRPr="004B4FB7" w:rsidRDefault="004C1DB6" w:rsidP="004B4FB7">
            <w:pPr>
              <w:spacing w:line="276" w:lineRule="auto"/>
              <w:jc w:val="center"/>
              <w:rPr>
                <w:rFonts w:ascii="Arial" w:hAnsi="Arial" w:cs="Arial"/>
                <w:lang w:val="en-US"/>
              </w:rPr>
            </w:pPr>
            <w:r w:rsidRPr="004B4FB7">
              <w:rPr>
                <w:rFonts w:ascii="Arial" w:hAnsi="Arial" w:cs="Arial"/>
                <w:lang w:val="en-US"/>
              </w:rPr>
              <w:t xml:space="preserve">Number of persons received grant, person  </w:t>
            </w:r>
          </w:p>
        </w:tc>
        <w:tc>
          <w:tcPr>
            <w:tcW w:w="1843" w:type="dxa"/>
            <w:tcBorders>
              <w:top w:val="single" w:sz="4" w:space="0" w:color="auto"/>
              <w:left w:val="nil"/>
              <w:bottom w:val="single" w:sz="4" w:space="0" w:color="auto"/>
              <w:right w:val="single" w:sz="4" w:space="0" w:color="auto"/>
            </w:tcBorders>
            <w:shd w:val="clear" w:color="auto" w:fill="auto"/>
            <w:hideMark/>
          </w:tcPr>
          <w:p w:rsidR="004C1DB6" w:rsidRPr="004B4FB7" w:rsidRDefault="004C1DB6" w:rsidP="004B4FB7">
            <w:pPr>
              <w:spacing w:line="276" w:lineRule="auto"/>
              <w:jc w:val="center"/>
              <w:rPr>
                <w:rFonts w:ascii="Arial" w:hAnsi="Arial" w:cs="Arial"/>
                <w:lang w:val="en-US"/>
              </w:rPr>
            </w:pPr>
            <w:r w:rsidRPr="004B4FB7">
              <w:rPr>
                <w:rFonts w:ascii="Arial" w:hAnsi="Arial" w:cs="Arial"/>
                <w:lang w:val="en-US"/>
              </w:rPr>
              <w:t>Average monthly amount per capita, manat</w:t>
            </w:r>
          </w:p>
        </w:tc>
      </w:tr>
      <w:tr w:rsidR="004C1DB6" w:rsidRPr="004B4FB7" w:rsidTr="00B46CD6">
        <w:trPr>
          <w:trHeight w:val="283"/>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b/>
                <w:bCs/>
                <w:iCs/>
              </w:rPr>
            </w:pPr>
            <w:r w:rsidRPr="004B4FB7">
              <w:rPr>
                <w:rFonts w:ascii="Arial" w:hAnsi="Arial" w:cs="Arial"/>
                <w:b/>
                <w:bCs/>
                <w:iCs/>
              </w:rPr>
              <w:t>Grants – total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57822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132,04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60021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130,22</w:t>
            </w:r>
          </w:p>
        </w:tc>
      </w:tr>
      <w:tr w:rsidR="004C1DB6" w:rsidRPr="004B4FB7" w:rsidTr="00B46CD6">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ind w:firstLineChars="200" w:firstLine="480"/>
              <w:rPr>
                <w:rFonts w:ascii="Arial" w:hAnsi="Arial" w:cs="Arial"/>
                <w:iCs/>
              </w:rPr>
            </w:pPr>
            <w:r w:rsidRPr="004B4FB7">
              <w:rPr>
                <w:rFonts w:ascii="Arial" w:hAnsi="Arial" w:cs="Arial"/>
                <w:iCs/>
              </w:rPr>
              <w:t>including: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p>
        </w:tc>
      </w:tr>
      <w:tr w:rsidR="004C1DB6" w:rsidRPr="004B4FB7" w:rsidTr="00B46CD6">
        <w:trPr>
          <w:trHeight w:val="379"/>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b/>
                <w:bCs/>
                <w:iCs/>
                <w:lang w:val="en-US"/>
              </w:rPr>
            </w:pPr>
            <w:r w:rsidRPr="004B4FB7">
              <w:rPr>
                <w:rFonts w:ascii="Arial" w:hAnsi="Arial" w:cs="Arial"/>
                <w:b/>
                <w:bCs/>
                <w:iCs/>
                <w:lang w:val="en-US"/>
              </w:rPr>
              <w:t>Grants assigned to persons rendered great services for the Republic of Azerbaijan</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36937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169,38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37448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b/>
                <w:bCs/>
              </w:rPr>
            </w:pPr>
            <w:r w:rsidRPr="004B4FB7">
              <w:rPr>
                <w:rFonts w:ascii="Arial" w:hAnsi="Arial" w:cs="Arial"/>
                <w:b/>
                <w:bCs/>
              </w:rPr>
              <w:t>168,94</w:t>
            </w:r>
          </w:p>
        </w:tc>
      </w:tr>
      <w:tr w:rsidR="004C1DB6" w:rsidRPr="004B4FB7" w:rsidTr="00B46CD6">
        <w:trPr>
          <w:trHeight w:val="26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ind w:firstLine="459"/>
              <w:rPr>
                <w:rFonts w:ascii="Arial" w:hAnsi="Arial" w:cs="Arial"/>
                <w:iCs/>
              </w:rPr>
            </w:pPr>
            <w:r w:rsidRPr="004B4FB7">
              <w:rPr>
                <w:rFonts w:ascii="Arial" w:hAnsi="Arial" w:cs="Arial"/>
                <w:iCs/>
              </w:rPr>
              <w:t>of which: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r>
      <w:tr w:rsidR="004C1DB6" w:rsidRPr="00764B9F" w:rsidTr="00B46CD6">
        <w:trPr>
          <w:trHeight w:val="186"/>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 xml:space="preserve">For honorary title of  the Respublic of Azerbaijan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lang w:val="en-US"/>
              </w:rPr>
            </w:pPr>
          </w:p>
        </w:tc>
      </w:tr>
      <w:tr w:rsidR="004C1DB6" w:rsidRPr="004B4FB7" w:rsidTr="00B46CD6">
        <w:trPr>
          <w:trHeight w:val="327"/>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lang w:val="en-US"/>
              </w:rPr>
              <w:t xml:space="preserve"> </w:t>
            </w:r>
            <w:r w:rsidRPr="004B4FB7">
              <w:rPr>
                <w:rFonts w:ascii="Arial" w:hAnsi="Arial" w:cs="Arial"/>
                <w:iCs/>
              </w:rPr>
              <w:t xml:space="preserve">Title of honours "Khalg"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100,00</w:t>
            </w:r>
          </w:p>
        </w:tc>
      </w:tr>
      <w:tr w:rsidR="004C1DB6" w:rsidRPr="004B4FB7" w:rsidTr="00B46CD6">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rPr>
              <w:t xml:space="preserve">Title of honours “Amakdar"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2234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2580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60,00</w:t>
            </w:r>
          </w:p>
        </w:tc>
      </w:tr>
      <w:tr w:rsidR="004C1DB6" w:rsidRPr="00764B9F" w:rsidTr="00B46CD6">
        <w:trPr>
          <w:trHeight w:val="214"/>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 xml:space="preserve">Grants allocated by President of the Republic of Azerbaijan: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lang w:val="en-US"/>
              </w:rPr>
            </w:pPr>
          </w:p>
        </w:tc>
      </w:tr>
      <w:tr w:rsidR="004C1DB6" w:rsidRPr="004B4FB7" w:rsidTr="00B46CD6">
        <w:trPr>
          <w:trHeight w:val="20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lang w:val="en-US"/>
              </w:rPr>
              <w:t xml:space="preserve"> </w:t>
            </w:r>
            <w:r w:rsidRPr="004B4FB7">
              <w:rPr>
                <w:rFonts w:ascii="Arial" w:hAnsi="Arial" w:cs="Arial"/>
                <w:iCs/>
              </w:rPr>
              <w:t xml:space="preserve">Individual grant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415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1300,00</w:t>
            </w:r>
          </w:p>
        </w:tc>
      </w:tr>
      <w:tr w:rsidR="004C1DB6" w:rsidRPr="004B4FB7" w:rsidTr="00B46CD6">
        <w:trPr>
          <w:trHeight w:val="264"/>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rPr>
              <w:t xml:space="preserve">Families of martyr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12970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186,62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12556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188,71</w:t>
            </w:r>
          </w:p>
        </w:tc>
      </w:tr>
      <w:tr w:rsidR="004C1DB6" w:rsidRPr="004B4FB7" w:rsidTr="00B46CD6">
        <w:trPr>
          <w:trHeight w:val="421"/>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 xml:space="preserve"> Persons conferred on “Azerbaijan’s National Hero”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1292,53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1256,67</w:t>
            </w:r>
          </w:p>
        </w:tc>
      </w:tr>
      <w:tr w:rsidR="004C1DB6" w:rsidRPr="004B4FB7" w:rsidTr="00B46CD6">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Families of martyrs deceased on 20 January 1990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271,93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268,97</w:t>
            </w:r>
          </w:p>
        </w:tc>
      </w:tr>
      <w:tr w:rsidR="004C1DB6" w:rsidRPr="004B4FB7" w:rsidTr="00B46CD6">
        <w:trPr>
          <w:trHeight w:val="329"/>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Participants of Great Patriotic War, 1941-1945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353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110,00</w:t>
            </w:r>
          </w:p>
        </w:tc>
      </w:tr>
      <w:tr w:rsidR="004C1DB6" w:rsidRPr="004B4FB7" w:rsidTr="00B46CD6">
        <w:trPr>
          <w:trHeight w:val="29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 xml:space="preserve">Disabled because of events of  20 Yanvar 1990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302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133,06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307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132,93</w:t>
            </w:r>
          </w:p>
        </w:tc>
      </w:tr>
      <w:tr w:rsidR="004C1DB6" w:rsidRPr="004B4FB7" w:rsidTr="00B46CD6">
        <w:trPr>
          <w:trHeight w:val="463"/>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lastRenderedPageBreak/>
              <w:t xml:space="preserve">Families of military personnel who served in composition of soviet army and killed in Afghanistan in implementation their international duty, missing in action or declared by court as killed.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187,10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188,52</w:t>
            </w:r>
          </w:p>
        </w:tc>
      </w:tr>
      <w:tr w:rsidR="004C1DB6" w:rsidRPr="004B4FB7" w:rsidTr="00B46CD6">
        <w:trPr>
          <w:trHeight w:val="298"/>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rPr>
              <w:t xml:space="preserve">Invalids of  war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20107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139,91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20 744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139,87</w:t>
            </w:r>
          </w:p>
        </w:tc>
      </w:tr>
      <w:tr w:rsidR="004C1DB6" w:rsidRPr="004B4FB7" w:rsidTr="00B46CD6">
        <w:trPr>
          <w:trHeight w:val="26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ind w:firstLineChars="200" w:firstLine="480"/>
              <w:rPr>
                <w:rFonts w:ascii="Arial" w:hAnsi="Arial" w:cs="Arial"/>
                <w:iCs/>
              </w:rPr>
            </w:pPr>
            <w:r w:rsidRPr="004B4FB7">
              <w:rPr>
                <w:rFonts w:ascii="Arial" w:hAnsi="Arial" w:cs="Arial"/>
                <w:iCs/>
              </w:rPr>
              <w:t xml:space="preserve">   including: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p>
        </w:tc>
      </w:tr>
      <w:tr w:rsidR="004C1DB6" w:rsidRPr="004B4FB7" w:rsidTr="00B46CD6">
        <w:trPr>
          <w:trHeight w:val="21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Became invalid on defence of the Republic of Azerbaijan</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13520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139,12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14 134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139,21</w:t>
            </w:r>
          </w:p>
        </w:tc>
      </w:tr>
      <w:tr w:rsidR="004C1DB6" w:rsidRPr="004B4FB7" w:rsidTr="00B46CD6">
        <w:trPr>
          <w:trHeight w:val="228"/>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rPr>
              <w:t>During military service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3285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139,11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3 363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138,84</w:t>
            </w:r>
          </w:p>
        </w:tc>
      </w:tr>
      <w:tr w:rsidR="004C1DB6" w:rsidRPr="004B4FB7" w:rsidTr="00B46CD6">
        <w:trPr>
          <w:trHeight w:val="259"/>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rPr>
            </w:pPr>
            <w:r w:rsidRPr="004B4FB7">
              <w:rPr>
                <w:rFonts w:ascii="Arial" w:hAnsi="Arial" w:cs="Arial"/>
                <w:iCs/>
              </w:rPr>
              <w:t>During Great Patriotic War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424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151,30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345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151,54</w:t>
            </w:r>
          </w:p>
        </w:tc>
      </w:tr>
      <w:tr w:rsidR="004C1DB6" w:rsidRPr="004B4FB7" w:rsidTr="00B46CD6">
        <w:trPr>
          <w:trHeight w:val="29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rPr>
                <w:rFonts w:ascii="Arial" w:hAnsi="Arial" w:cs="Arial"/>
                <w:iCs/>
                <w:lang w:val="en-US"/>
              </w:rPr>
            </w:pPr>
            <w:r w:rsidRPr="004B4FB7">
              <w:rPr>
                <w:rFonts w:ascii="Arial" w:hAnsi="Arial" w:cs="Arial"/>
                <w:iCs/>
                <w:lang w:val="en-US"/>
              </w:rPr>
              <w:t>Military service at the Chernobyl APP</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2878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142,87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2 902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142,84</w:t>
            </w:r>
          </w:p>
        </w:tc>
      </w:tr>
      <w:tr w:rsidR="004C1DB6" w:rsidRPr="004B4FB7" w:rsidTr="00B46CD6">
        <w:trPr>
          <w:trHeight w:val="267"/>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DB6" w:rsidRPr="004B4FB7" w:rsidRDefault="004C1DB6" w:rsidP="004B4FB7">
            <w:pPr>
              <w:spacing w:line="276" w:lineRule="auto"/>
              <w:ind w:firstLineChars="100" w:firstLine="241"/>
              <w:rPr>
                <w:rFonts w:ascii="Arial" w:hAnsi="Arial" w:cs="Arial"/>
                <w:b/>
                <w:bCs/>
                <w:iCs/>
                <w:lang w:val="en-US"/>
              </w:rPr>
            </w:pPr>
            <w:r w:rsidRPr="004B4FB7">
              <w:rPr>
                <w:rFonts w:ascii="Arial" w:hAnsi="Arial" w:cs="Arial"/>
                <w:b/>
                <w:bCs/>
                <w:iCs/>
                <w:lang w:val="en-US"/>
              </w:rPr>
              <w:t>First group in of disability common causes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20885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66,00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22 573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DB6" w:rsidRPr="004B4FB7" w:rsidRDefault="004C1DB6" w:rsidP="004B4FB7">
            <w:pPr>
              <w:spacing w:line="276" w:lineRule="auto"/>
              <w:jc w:val="center"/>
              <w:rPr>
                <w:rFonts w:ascii="Arial" w:hAnsi="Arial" w:cs="Arial"/>
              </w:rPr>
            </w:pPr>
            <w:r w:rsidRPr="004B4FB7">
              <w:rPr>
                <w:rFonts w:ascii="Arial" w:hAnsi="Arial" w:cs="Arial"/>
              </w:rPr>
              <w:t>66,00</w:t>
            </w:r>
          </w:p>
        </w:tc>
      </w:tr>
    </w:tbl>
    <w:p w:rsidR="004C1DB6" w:rsidRPr="004B4FB7" w:rsidRDefault="004C1DB6" w:rsidP="004B4FB7">
      <w:pPr>
        <w:spacing w:line="276" w:lineRule="auto"/>
        <w:rPr>
          <w:rFonts w:ascii="Arial" w:hAnsi="Arial" w:cs="Arial"/>
          <w:b/>
          <w:lang w:val="az-Latn-AZ"/>
        </w:rPr>
      </w:pPr>
    </w:p>
    <w:p w:rsidR="00184D6D" w:rsidRPr="004B4FB7" w:rsidRDefault="00184D6D" w:rsidP="004B4FB7">
      <w:pPr>
        <w:spacing w:line="276" w:lineRule="auto"/>
        <w:rPr>
          <w:rFonts w:ascii="Arial" w:hAnsi="Arial" w:cs="Arial"/>
          <w:b/>
          <w:lang w:val="az-Latn-AZ"/>
        </w:rPr>
      </w:pPr>
    </w:p>
    <w:p w:rsidR="00184D6D" w:rsidRPr="004B4FB7" w:rsidRDefault="00184D6D" w:rsidP="004B4FB7">
      <w:pPr>
        <w:spacing w:line="276" w:lineRule="auto"/>
        <w:rPr>
          <w:rFonts w:ascii="Arial" w:hAnsi="Arial" w:cs="Arial"/>
          <w:b/>
          <w:lang w:val="az-Latn-AZ"/>
        </w:rPr>
      </w:pPr>
    </w:p>
    <w:p w:rsidR="00184D6D" w:rsidRPr="004B4FB7" w:rsidRDefault="00184D6D" w:rsidP="004B4FB7">
      <w:pPr>
        <w:spacing w:line="276" w:lineRule="auto"/>
        <w:rPr>
          <w:rFonts w:ascii="Arial" w:hAnsi="Arial" w:cs="Arial"/>
          <w:b/>
          <w:lang w:val="az-Latn-AZ"/>
        </w:rPr>
        <w:sectPr w:rsidR="00184D6D" w:rsidRPr="004B4FB7" w:rsidSect="00997BDB">
          <w:pgSz w:w="16838" w:h="11906" w:orient="landscape"/>
          <w:pgMar w:top="1134" w:right="908" w:bottom="851" w:left="1418" w:header="709" w:footer="709" w:gutter="0"/>
          <w:cols w:space="708"/>
          <w:docGrid w:linePitch="360"/>
        </w:sectPr>
      </w:pPr>
    </w:p>
    <w:p w:rsidR="008A085E" w:rsidRPr="004B4FB7" w:rsidRDefault="00EA4929" w:rsidP="004B4FB7">
      <w:pPr>
        <w:spacing w:line="276" w:lineRule="auto"/>
        <w:jc w:val="center"/>
        <w:rPr>
          <w:rFonts w:ascii="Arial" w:hAnsi="Arial" w:cs="Arial"/>
          <w:b/>
          <w:lang w:val="az-Latn-AZ"/>
        </w:rPr>
      </w:pPr>
      <w:r w:rsidRPr="004B4FB7">
        <w:rPr>
          <w:rFonts w:ascii="Arial" w:hAnsi="Arial" w:cs="Arial"/>
          <w:b/>
          <w:lang w:val="az-Latn-AZ"/>
        </w:rPr>
        <w:lastRenderedPageBreak/>
        <w:t xml:space="preserve">                                                                                                                       </w:t>
      </w:r>
      <w:r w:rsidR="00E86B67" w:rsidRPr="004B4FB7">
        <w:rPr>
          <w:rFonts w:ascii="Arial" w:hAnsi="Arial" w:cs="Arial"/>
          <w:b/>
          <w:lang w:val="az-Latn-AZ"/>
        </w:rPr>
        <w:t>Table</w:t>
      </w:r>
      <w:r w:rsidR="008A085E" w:rsidRPr="004B4FB7">
        <w:rPr>
          <w:rFonts w:ascii="Arial" w:hAnsi="Arial" w:cs="Arial"/>
          <w:b/>
          <w:lang w:val="az-Latn-AZ"/>
        </w:rPr>
        <w:t xml:space="preserve"> </w:t>
      </w:r>
      <w:r w:rsidRPr="004B4FB7">
        <w:rPr>
          <w:rFonts w:ascii="Arial" w:hAnsi="Arial" w:cs="Arial"/>
          <w:b/>
          <w:lang w:val="az-Latn-AZ"/>
        </w:rPr>
        <w:t>44</w:t>
      </w:r>
    </w:p>
    <w:p w:rsidR="008A085E" w:rsidRPr="004B4FB7" w:rsidRDefault="008A085E" w:rsidP="004B4FB7">
      <w:pPr>
        <w:spacing w:line="276" w:lineRule="auto"/>
        <w:ind w:left="7080" w:firstLine="708"/>
        <w:rPr>
          <w:rFonts w:ascii="Arial" w:hAnsi="Arial" w:cs="Arial"/>
          <w:b/>
          <w:bCs/>
          <w:lang w:val="az-Latn-AZ"/>
        </w:rPr>
      </w:pPr>
    </w:p>
    <w:p w:rsidR="00FE7826" w:rsidRPr="004B4FB7" w:rsidRDefault="00FE7826" w:rsidP="004B4FB7">
      <w:pPr>
        <w:spacing w:line="276" w:lineRule="auto"/>
        <w:ind w:firstLine="708"/>
        <w:jc w:val="center"/>
        <w:rPr>
          <w:rFonts w:ascii="Arial" w:hAnsi="Arial" w:cs="Arial"/>
          <w:b/>
          <w:bCs/>
          <w:lang w:val="az-Latn-AZ"/>
        </w:rPr>
      </w:pPr>
      <w:r w:rsidRPr="004B4FB7">
        <w:rPr>
          <w:rFonts w:ascii="Arial" w:hAnsi="Arial" w:cs="Arial"/>
          <w:b/>
          <w:bCs/>
          <w:lang w:val="az-Latn-AZ"/>
        </w:rPr>
        <w:t xml:space="preserve">Addressed public social aid granted to poor families, </w:t>
      </w:r>
      <w:r w:rsidRPr="004B4FB7">
        <w:rPr>
          <w:rFonts w:ascii="Arial" w:hAnsi="Arial" w:cs="Arial"/>
          <w:iCs/>
          <w:lang w:val="az-Latn-AZ"/>
        </w:rPr>
        <w:t>end of the year</w:t>
      </w:r>
    </w:p>
    <w:p w:rsidR="00FE7826" w:rsidRPr="004B4FB7" w:rsidRDefault="00FE7826" w:rsidP="004B4FB7">
      <w:pPr>
        <w:spacing w:line="276" w:lineRule="auto"/>
        <w:ind w:firstLine="708"/>
        <w:rPr>
          <w:rFonts w:ascii="Arial" w:hAnsi="Arial" w:cs="Arial"/>
          <w:b/>
          <w:bCs/>
          <w:lang w:val="az-Latn-A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76"/>
        <w:gridCol w:w="1134"/>
        <w:gridCol w:w="1134"/>
        <w:gridCol w:w="1275"/>
        <w:gridCol w:w="1276"/>
      </w:tblGrid>
      <w:tr w:rsidR="00FE7826" w:rsidRPr="004B4FB7" w:rsidTr="00B46CD6">
        <w:trPr>
          <w:trHeight w:val="315"/>
        </w:trPr>
        <w:tc>
          <w:tcPr>
            <w:tcW w:w="3119" w:type="dxa"/>
            <w:shd w:val="clear" w:color="auto" w:fill="auto"/>
            <w:noWrap/>
            <w:vAlign w:val="bottom"/>
            <w:hideMark/>
          </w:tcPr>
          <w:p w:rsidR="00FE7826" w:rsidRPr="004B4FB7" w:rsidRDefault="00FE7826" w:rsidP="004B4FB7">
            <w:pPr>
              <w:spacing w:line="276" w:lineRule="auto"/>
              <w:jc w:val="center"/>
              <w:rPr>
                <w:rFonts w:ascii="Arial" w:hAnsi="Arial" w:cs="Arial"/>
                <w:lang w:val="az-Latn-AZ"/>
              </w:rPr>
            </w:pPr>
            <w:r w:rsidRPr="004B4FB7">
              <w:rPr>
                <w:rFonts w:ascii="Arial" w:hAnsi="Arial" w:cs="Arial"/>
                <w:lang w:val="az-Latn-AZ"/>
              </w:rPr>
              <w:t> </w:t>
            </w:r>
          </w:p>
        </w:tc>
        <w:tc>
          <w:tcPr>
            <w:tcW w:w="1276" w:type="dxa"/>
            <w:shd w:val="clear" w:color="auto" w:fill="auto"/>
            <w:vAlign w:val="center"/>
            <w:hideMark/>
          </w:tcPr>
          <w:p w:rsidR="00FE7826" w:rsidRPr="004B4FB7" w:rsidRDefault="00FE7826" w:rsidP="004B4FB7">
            <w:pPr>
              <w:spacing w:line="276" w:lineRule="auto"/>
              <w:jc w:val="center"/>
              <w:rPr>
                <w:rFonts w:ascii="Arial" w:hAnsi="Arial" w:cs="Arial"/>
                <w:b/>
              </w:rPr>
            </w:pPr>
            <w:r w:rsidRPr="004B4FB7">
              <w:rPr>
                <w:rFonts w:ascii="Arial" w:hAnsi="Arial" w:cs="Arial"/>
                <w:b/>
              </w:rPr>
              <w:t>2013</w:t>
            </w:r>
          </w:p>
        </w:tc>
        <w:tc>
          <w:tcPr>
            <w:tcW w:w="1134" w:type="dxa"/>
            <w:shd w:val="clear" w:color="auto" w:fill="auto"/>
            <w:vAlign w:val="center"/>
            <w:hideMark/>
          </w:tcPr>
          <w:p w:rsidR="00FE7826" w:rsidRPr="004B4FB7" w:rsidRDefault="00FE7826" w:rsidP="004B4FB7">
            <w:pPr>
              <w:spacing w:line="276" w:lineRule="auto"/>
              <w:jc w:val="center"/>
              <w:rPr>
                <w:rFonts w:ascii="Arial" w:hAnsi="Arial" w:cs="Arial"/>
                <w:b/>
              </w:rPr>
            </w:pPr>
            <w:r w:rsidRPr="004B4FB7">
              <w:rPr>
                <w:rFonts w:ascii="Arial" w:hAnsi="Arial" w:cs="Arial"/>
                <w:b/>
              </w:rPr>
              <w:t>2014</w:t>
            </w:r>
          </w:p>
        </w:tc>
        <w:tc>
          <w:tcPr>
            <w:tcW w:w="1134" w:type="dxa"/>
            <w:shd w:val="clear" w:color="auto" w:fill="auto"/>
            <w:vAlign w:val="center"/>
            <w:hideMark/>
          </w:tcPr>
          <w:p w:rsidR="00FE7826" w:rsidRPr="004B4FB7" w:rsidRDefault="00FE7826" w:rsidP="004B4FB7">
            <w:pPr>
              <w:spacing w:line="276" w:lineRule="auto"/>
              <w:jc w:val="center"/>
              <w:rPr>
                <w:rFonts w:ascii="Arial" w:hAnsi="Arial" w:cs="Arial"/>
                <w:b/>
              </w:rPr>
            </w:pPr>
            <w:r w:rsidRPr="004B4FB7">
              <w:rPr>
                <w:rFonts w:ascii="Arial" w:hAnsi="Arial" w:cs="Arial"/>
                <w:b/>
              </w:rPr>
              <w:t>2015</w:t>
            </w:r>
          </w:p>
        </w:tc>
        <w:tc>
          <w:tcPr>
            <w:tcW w:w="1275" w:type="dxa"/>
            <w:shd w:val="clear" w:color="auto" w:fill="auto"/>
            <w:vAlign w:val="center"/>
            <w:hideMark/>
          </w:tcPr>
          <w:p w:rsidR="00FE7826" w:rsidRPr="004B4FB7" w:rsidRDefault="00FE7826" w:rsidP="004B4FB7">
            <w:pPr>
              <w:spacing w:line="276" w:lineRule="auto"/>
              <w:jc w:val="center"/>
              <w:rPr>
                <w:rFonts w:ascii="Arial" w:hAnsi="Arial" w:cs="Arial"/>
                <w:b/>
              </w:rPr>
            </w:pPr>
            <w:r w:rsidRPr="004B4FB7">
              <w:rPr>
                <w:rFonts w:ascii="Arial" w:hAnsi="Arial" w:cs="Arial"/>
                <w:b/>
              </w:rPr>
              <w:t>2016</w:t>
            </w:r>
          </w:p>
        </w:tc>
        <w:tc>
          <w:tcPr>
            <w:tcW w:w="1276" w:type="dxa"/>
            <w:shd w:val="clear" w:color="auto" w:fill="auto"/>
            <w:vAlign w:val="center"/>
            <w:hideMark/>
          </w:tcPr>
          <w:p w:rsidR="00FE7826" w:rsidRPr="004B4FB7" w:rsidRDefault="00FE7826" w:rsidP="004B4FB7">
            <w:pPr>
              <w:spacing w:line="276" w:lineRule="auto"/>
              <w:jc w:val="center"/>
              <w:rPr>
                <w:rFonts w:ascii="Arial" w:hAnsi="Arial" w:cs="Arial"/>
                <w:b/>
              </w:rPr>
            </w:pPr>
            <w:r w:rsidRPr="004B4FB7">
              <w:rPr>
                <w:rFonts w:ascii="Arial" w:hAnsi="Arial" w:cs="Arial"/>
                <w:b/>
              </w:rPr>
              <w:t>2017</w:t>
            </w:r>
          </w:p>
        </w:tc>
      </w:tr>
      <w:tr w:rsidR="00FE7826" w:rsidRPr="004B4FB7" w:rsidTr="00B46CD6">
        <w:trPr>
          <w:trHeight w:val="347"/>
        </w:trPr>
        <w:tc>
          <w:tcPr>
            <w:tcW w:w="3119" w:type="dxa"/>
            <w:shd w:val="clear" w:color="auto" w:fill="auto"/>
            <w:vAlign w:val="bottom"/>
            <w:hideMark/>
          </w:tcPr>
          <w:p w:rsidR="00FE7826" w:rsidRPr="004B4FB7" w:rsidRDefault="00FE7826" w:rsidP="004B4FB7">
            <w:pPr>
              <w:spacing w:line="276" w:lineRule="auto"/>
              <w:rPr>
                <w:rFonts w:ascii="Arial" w:hAnsi="Arial" w:cs="Arial"/>
                <w:bCs/>
                <w:lang w:val="az-Latn-AZ"/>
              </w:rPr>
            </w:pPr>
            <w:r w:rsidRPr="004B4FB7">
              <w:rPr>
                <w:rFonts w:ascii="Arial" w:hAnsi="Arial" w:cs="Arial"/>
                <w:bCs/>
                <w:lang w:val="en-US"/>
              </w:rPr>
              <w:t>Number of families received addressed state social aid</w:t>
            </w:r>
            <w:r w:rsidRPr="004B4FB7">
              <w:rPr>
                <w:rFonts w:ascii="Arial" w:hAnsi="Arial" w:cs="Arial"/>
                <w:bCs/>
                <w:lang w:val="az-Latn-AZ"/>
              </w:rPr>
              <w:t>,</w:t>
            </w:r>
          </w:p>
          <w:p w:rsidR="00FE7826" w:rsidRPr="004B4FB7" w:rsidRDefault="00FE7826" w:rsidP="004B4FB7">
            <w:pPr>
              <w:spacing w:line="276" w:lineRule="auto"/>
              <w:rPr>
                <w:rFonts w:ascii="Arial" w:hAnsi="Arial" w:cs="Arial"/>
                <w:bCs/>
                <w:lang w:val="en-US"/>
              </w:rPr>
            </w:pPr>
            <w:proofErr w:type="gramStart"/>
            <w:r w:rsidRPr="004B4FB7">
              <w:rPr>
                <w:rFonts w:ascii="Arial" w:hAnsi="Arial" w:cs="Arial"/>
                <w:bCs/>
                <w:lang w:val="en-US"/>
              </w:rPr>
              <w:t>thsd</w:t>
            </w:r>
            <w:proofErr w:type="gramEnd"/>
            <w:r w:rsidRPr="004B4FB7">
              <w:rPr>
                <w:rFonts w:ascii="Arial" w:hAnsi="Arial" w:cs="Arial"/>
                <w:bCs/>
                <w:lang w:val="en-US"/>
              </w:rPr>
              <w:t>. person</w:t>
            </w:r>
          </w:p>
        </w:tc>
        <w:tc>
          <w:tcPr>
            <w:tcW w:w="1276" w:type="dxa"/>
            <w:shd w:val="clear" w:color="auto" w:fill="auto"/>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143,3</w:t>
            </w:r>
          </w:p>
        </w:tc>
        <w:tc>
          <w:tcPr>
            <w:tcW w:w="1134" w:type="dxa"/>
            <w:shd w:val="clear" w:color="auto" w:fill="auto"/>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94,8</w:t>
            </w:r>
          </w:p>
        </w:tc>
        <w:tc>
          <w:tcPr>
            <w:tcW w:w="1134" w:type="dxa"/>
            <w:shd w:val="clear" w:color="auto" w:fill="auto"/>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105,0</w:t>
            </w:r>
          </w:p>
        </w:tc>
        <w:tc>
          <w:tcPr>
            <w:tcW w:w="1275"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132,4</w:t>
            </w:r>
          </w:p>
        </w:tc>
        <w:tc>
          <w:tcPr>
            <w:tcW w:w="1276"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80,2</w:t>
            </w:r>
          </w:p>
        </w:tc>
      </w:tr>
      <w:tr w:rsidR="00FE7826" w:rsidRPr="004B4FB7" w:rsidTr="00B46CD6">
        <w:trPr>
          <w:trHeight w:val="283"/>
        </w:trPr>
        <w:tc>
          <w:tcPr>
            <w:tcW w:w="3119" w:type="dxa"/>
            <w:shd w:val="clear" w:color="auto" w:fill="auto"/>
            <w:vAlign w:val="bottom"/>
            <w:hideMark/>
          </w:tcPr>
          <w:p w:rsidR="00FE7826" w:rsidRPr="004B4FB7" w:rsidRDefault="00FE7826" w:rsidP="004B4FB7">
            <w:pPr>
              <w:spacing w:line="276" w:lineRule="auto"/>
              <w:rPr>
                <w:rFonts w:ascii="Arial" w:hAnsi="Arial" w:cs="Arial"/>
                <w:bCs/>
                <w:lang w:val="en-US"/>
              </w:rPr>
            </w:pPr>
            <w:r w:rsidRPr="004B4FB7">
              <w:rPr>
                <w:rFonts w:ascii="Arial" w:hAnsi="Arial" w:cs="Arial"/>
                <w:bCs/>
                <w:lang w:val="en-US"/>
              </w:rPr>
              <w:t>Number of family members received addressed state social aid, thsd. person</w:t>
            </w:r>
          </w:p>
        </w:tc>
        <w:tc>
          <w:tcPr>
            <w:tcW w:w="1276" w:type="dxa"/>
            <w:shd w:val="clear" w:color="auto" w:fill="auto"/>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625,8</w:t>
            </w:r>
          </w:p>
        </w:tc>
        <w:tc>
          <w:tcPr>
            <w:tcW w:w="1134" w:type="dxa"/>
            <w:shd w:val="clear" w:color="auto" w:fill="auto"/>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415,2</w:t>
            </w:r>
          </w:p>
        </w:tc>
        <w:tc>
          <w:tcPr>
            <w:tcW w:w="1134" w:type="dxa"/>
            <w:shd w:val="clear" w:color="auto" w:fill="auto"/>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451,5</w:t>
            </w:r>
          </w:p>
        </w:tc>
        <w:tc>
          <w:tcPr>
            <w:tcW w:w="1275"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558,1</w:t>
            </w:r>
          </w:p>
        </w:tc>
        <w:tc>
          <w:tcPr>
            <w:tcW w:w="1276"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326,6</w:t>
            </w:r>
          </w:p>
        </w:tc>
      </w:tr>
      <w:tr w:rsidR="00FE7826" w:rsidRPr="004B4FB7" w:rsidTr="00B46CD6">
        <w:trPr>
          <w:trHeight w:val="315"/>
        </w:trPr>
        <w:tc>
          <w:tcPr>
            <w:tcW w:w="3119" w:type="dxa"/>
            <w:shd w:val="clear" w:color="auto" w:fill="auto"/>
            <w:vAlign w:val="center"/>
            <w:hideMark/>
          </w:tcPr>
          <w:p w:rsidR="00FE7826" w:rsidRPr="004B4FB7" w:rsidRDefault="00FE7826" w:rsidP="004B4FB7">
            <w:pPr>
              <w:spacing w:line="276" w:lineRule="auto"/>
              <w:ind w:firstLine="459"/>
              <w:rPr>
                <w:rFonts w:ascii="Arial" w:hAnsi="Arial" w:cs="Arial"/>
              </w:rPr>
            </w:pPr>
            <w:r w:rsidRPr="004B4FB7">
              <w:rPr>
                <w:rFonts w:ascii="Arial" w:hAnsi="Arial" w:cs="Arial"/>
              </w:rPr>
              <w:t>of which: women</w:t>
            </w:r>
          </w:p>
        </w:tc>
        <w:tc>
          <w:tcPr>
            <w:tcW w:w="1276" w:type="dxa"/>
            <w:shd w:val="clear" w:color="auto" w:fill="auto"/>
            <w:vAlign w:val="bottom"/>
            <w:hideMark/>
          </w:tcPr>
          <w:p w:rsidR="00FE7826" w:rsidRPr="004B4FB7" w:rsidRDefault="00FE7826" w:rsidP="004B4FB7">
            <w:pPr>
              <w:spacing w:line="276" w:lineRule="auto"/>
              <w:jc w:val="center"/>
              <w:rPr>
                <w:rFonts w:ascii="Arial" w:hAnsi="Arial" w:cs="Arial"/>
              </w:rPr>
            </w:pPr>
            <w:r w:rsidRPr="004B4FB7">
              <w:rPr>
                <w:rFonts w:ascii="Arial" w:hAnsi="Arial" w:cs="Arial"/>
              </w:rPr>
              <w:t>310,5</w:t>
            </w:r>
          </w:p>
        </w:tc>
        <w:tc>
          <w:tcPr>
            <w:tcW w:w="1134" w:type="dxa"/>
            <w:shd w:val="clear" w:color="auto" w:fill="auto"/>
            <w:vAlign w:val="bottom"/>
            <w:hideMark/>
          </w:tcPr>
          <w:p w:rsidR="00FE7826" w:rsidRPr="004B4FB7" w:rsidRDefault="00FE7826" w:rsidP="004B4FB7">
            <w:pPr>
              <w:spacing w:line="276" w:lineRule="auto"/>
              <w:jc w:val="center"/>
              <w:rPr>
                <w:rFonts w:ascii="Arial" w:hAnsi="Arial" w:cs="Arial"/>
              </w:rPr>
            </w:pPr>
            <w:r w:rsidRPr="004B4FB7">
              <w:rPr>
                <w:rFonts w:ascii="Arial" w:hAnsi="Arial" w:cs="Arial"/>
              </w:rPr>
              <w:t>206,3</w:t>
            </w:r>
          </w:p>
        </w:tc>
        <w:tc>
          <w:tcPr>
            <w:tcW w:w="1134" w:type="dxa"/>
            <w:shd w:val="clear" w:color="auto" w:fill="auto"/>
            <w:noWrap/>
            <w:vAlign w:val="bottom"/>
            <w:hideMark/>
          </w:tcPr>
          <w:p w:rsidR="00FE7826" w:rsidRPr="004B4FB7" w:rsidRDefault="00FE7826" w:rsidP="004B4FB7">
            <w:pPr>
              <w:spacing w:line="276" w:lineRule="auto"/>
              <w:jc w:val="center"/>
              <w:rPr>
                <w:rFonts w:ascii="Arial" w:hAnsi="Arial" w:cs="Arial"/>
              </w:rPr>
            </w:pPr>
            <w:r w:rsidRPr="004B4FB7">
              <w:rPr>
                <w:rFonts w:ascii="Arial" w:hAnsi="Arial" w:cs="Arial"/>
              </w:rPr>
              <w:t>215,0</w:t>
            </w:r>
          </w:p>
        </w:tc>
        <w:tc>
          <w:tcPr>
            <w:tcW w:w="1275" w:type="dxa"/>
            <w:shd w:val="clear" w:color="auto" w:fill="auto"/>
            <w:noWrap/>
            <w:vAlign w:val="bottom"/>
            <w:hideMark/>
          </w:tcPr>
          <w:p w:rsidR="00FE7826" w:rsidRPr="004B4FB7" w:rsidRDefault="00FE7826" w:rsidP="004B4FB7">
            <w:pPr>
              <w:spacing w:line="276" w:lineRule="auto"/>
              <w:jc w:val="center"/>
              <w:rPr>
                <w:rFonts w:ascii="Arial" w:hAnsi="Arial" w:cs="Arial"/>
              </w:rPr>
            </w:pPr>
            <w:r w:rsidRPr="004B4FB7">
              <w:rPr>
                <w:rFonts w:ascii="Arial" w:hAnsi="Arial" w:cs="Arial"/>
              </w:rPr>
              <w:t>254,2</w:t>
            </w:r>
          </w:p>
        </w:tc>
        <w:tc>
          <w:tcPr>
            <w:tcW w:w="1276" w:type="dxa"/>
            <w:shd w:val="clear" w:color="auto" w:fill="auto"/>
            <w:noWrap/>
            <w:vAlign w:val="bottom"/>
            <w:hideMark/>
          </w:tcPr>
          <w:p w:rsidR="00FE7826" w:rsidRPr="004B4FB7" w:rsidRDefault="00FE7826" w:rsidP="004B4FB7">
            <w:pPr>
              <w:spacing w:line="276" w:lineRule="auto"/>
              <w:jc w:val="center"/>
              <w:rPr>
                <w:rFonts w:ascii="Arial" w:hAnsi="Arial" w:cs="Arial"/>
              </w:rPr>
            </w:pPr>
            <w:r w:rsidRPr="004B4FB7">
              <w:rPr>
                <w:rFonts w:ascii="Arial" w:hAnsi="Arial" w:cs="Arial"/>
              </w:rPr>
              <w:t>161,7</w:t>
            </w:r>
          </w:p>
        </w:tc>
      </w:tr>
      <w:tr w:rsidR="00FE7826" w:rsidRPr="004B4FB7" w:rsidTr="00B46CD6">
        <w:trPr>
          <w:trHeight w:val="281"/>
        </w:trPr>
        <w:tc>
          <w:tcPr>
            <w:tcW w:w="3119" w:type="dxa"/>
            <w:shd w:val="clear" w:color="auto" w:fill="auto"/>
            <w:vAlign w:val="bottom"/>
            <w:hideMark/>
          </w:tcPr>
          <w:p w:rsidR="00FE7826" w:rsidRPr="004B4FB7" w:rsidRDefault="00FE7826" w:rsidP="004B4FB7">
            <w:pPr>
              <w:spacing w:line="276" w:lineRule="auto"/>
              <w:rPr>
                <w:rFonts w:ascii="Arial" w:hAnsi="Arial" w:cs="Arial"/>
                <w:bCs/>
                <w:lang w:val="en-US"/>
              </w:rPr>
            </w:pPr>
            <w:r w:rsidRPr="004B4FB7">
              <w:rPr>
                <w:rFonts w:ascii="Arial" w:hAnsi="Arial" w:cs="Arial"/>
                <w:bCs/>
                <w:lang w:val="en-US"/>
              </w:rPr>
              <w:t>Amount of monthly addressed state social aid per capita, manat</w:t>
            </w:r>
          </w:p>
        </w:tc>
        <w:tc>
          <w:tcPr>
            <w:tcW w:w="1276"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28,75</w:t>
            </w:r>
          </w:p>
        </w:tc>
        <w:tc>
          <w:tcPr>
            <w:tcW w:w="1134"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33,32</w:t>
            </w:r>
          </w:p>
        </w:tc>
        <w:tc>
          <w:tcPr>
            <w:tcW w:w="1134"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35,49</w:t>
            </w:r>
          </w:p>
        </w:tc>
        <w:tc>
          <w:tcPr>
            <w:tcW w:w="1275"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35,65</w:t>
            </w:r>
          </w:p>
        </w:tc>
        <w:tc>
          <w:tcPr>
            <w:tcW w:w="1276" w:type="dxa"/>
            <w:shd w:val="clear" w:color="auto" w:fill="auto"/>
            <w:noWrap/>
            <w:vAlign w:val="bottom"/>
            <w:hideMark/>
          </w:tcPr>
          <w:p w:rsidR="00FE7826" w:rsidRPr="004B4FB7" w:rsidRDefault="00FE7826" w:rsidP="004B4FB7">
            <w:pPr>
              <w:spacing w:line="276" w:lineRule="auto"/>
              <w:jc w:val="center"/>
              <w:rPr>
                <w:rFonts w:ascii="Arial" w:hAnsi="Arial" w:cs="Arial"/>
                <w:bCs/>
              </w:rPr>
            </w:pPr>
            <w:r w:rsidRPr="004B4FB7">
              <w:rPr>
                <w:rFonts w:ascii="Arial" w:hAnsi="Arial" w:cs="Arial"/>
                <w:bCs/>
              </w:rPr>
              <w:t>36,39</w:t>
            </w:r>
          </w:p>
        </w:tc>
      </w:tr>
    </w:tbl>
    <w:p w:rsidR="00FE7826" w:rsidRPr="004B4FB7" w:rsidRDefault="00FE7826" w:rsidP="004B4FB7">
      <w:pPr>
        <w:spacing w:line="276" w:lineRule="auto"/>
        <w:rPr>
          <w:rFonts w:ascii="Arial" w:hAnsi="Arial" w:cs="Arial"/>
          <w:b/>
          <w:lang w:val="az-Latn-AZ"/>
        </w:rPr>
      </w:pPr>
    </w:p>
    <w:p w:rsidR="00FE7826" w:rsidRDefault="00FE7826"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Default="002A23DC" w:rsidP="004B4FB7">
      <w:pPr>
        <w:spacing w:line="276" w:lineRule="auto"/>
        <w:rPr>
          <w:rFonts w:ascii="Arial" w:hAnsi="Arial" w:cs="Arial"/>
          <w:b/>
          <w:lang w:val="az-Latn-AZ"/>
        </w:rPr>
      </w:pPr>
    </w:p>
    <w:p w:rsidR="002A23DC" w:rsidRPr="004B4FB7" w:rsidRDefault="002A23DC" w:rsidP="004B4FB7">
      <w:pPr>
        <w:spacing w:line="276" w:lineRule="auto"/>
        <w:rPr>
          <w:rFonts w:ascii="Arial" w:hAnsi="Arial" w:cs="Arial"/>
          <w:b/>
          <w:lang w:val="az-Latn-AZ"/>
        </w:rPr>
      </w:pPr>
    </w:p>
    <w:tbl>
      <w:tblPr>
        <w:tblpPr w:leftFromText="180" w:rightFromText="180" w:vertAnchor="text" w:horzAnchor="margin" w:tblpY="145"/>
        <w:tblW w:w="9818" w:type="dxa"/>
        <w:tblLayout w:type="fixed"/>
        <w:tblLook w:val="04A0" w:firstRow="1" w:lastRow="0" w:firstColumn="1" w:lastColumn="0" w:noHBand="0" w:noVBand="1"/>
      </w:tblPr>
      <w:tblGrid>
        <w:gridCol w:w="2419"/>
        <w:gridCol w:w="1565"/>
        <w:gridCol w:w="1281"/>
        <w:gridCol w:w="1138"/>
        <w:gridCol w:w="1145"/>
        <w:gridCol w:w="1132"/>
        <w:gridCol w:w="1138"/>
      </w:tblGrid>
      <w:tr w:rsidR="00C67E1B" w:rsidRPr="00764B9F" w:rsidTr="00C11FE1">
        <w:trPr>
          <w:trHeight w:val="1054"/>
        </w:trPr>
        <w:tc>
          <w:tcPr>
            <w:tcW w:w="9818" w:type="dxa"/>
            <w:gridSpan w:val="7"/>
            <w:vMerge w:val="restart"/>
            <w:tcBorders>
              <w:top w:val="nil"/>
              <w:left w:val="nil"/>
              <w:bottom w:val="single" w:sz="8" w:space="0" w:color="000000"/>
              <w:right w:val="nil"/>
            </w:tcBorders>
            <w:shd w:val="clear" w:color="auto" w:fill="auto"/>
            <w:vAlign w:val="bottom"/>
            <w:hideMark/>
          </w:tcPr>
          <w:p w:rsidR="00C67E1B" w:rsidRPr="004B4FB7" w:rsidRDefault="00C67E1B" w:rsidP="004B4FB7">
            <w:pPr>
              <w:spacing w:line="276" w:lineRule="auto"/>
              <w:jc w:val="right"/>
              <w:rPr>
                <w:rFonts w:ascii="Arial" w:hAnsi="Arial" w:cs="Arial"/>
                <w:b/>
                <w:bCs/>
                <w:color w:val="000000"/>
                <w:lang w:val="az-Latn-AZ" w:eastAsia="az-Latn-AZ"/>
              </w:rPr>
            </w:pPr>
            <w:r w:rsidRPr="004B4FB7">
              <w:rPr>
                <w:rFonts w:ascii="Arial" w:hAnsi="Arial" w:cs="Arial"/>
                <w:b/>
                <w:bCs/>
                <w:color w:val="000000"/>
                <w:lang w:val="az-Latn-AZ" w:eastAsia="az-Latn-AZ"/>
              </w:rPr>
              <w:lastRenderedPageBreak/>
              <w:t xml:space="preserve">                                                                                                                                                           </w:t>
            </w:r>
            <w:r w:rsidR="00DC4F0A" w:rsidRPr="004B4FB7">
              <w:rPr>
                <w:rFonts w:ascii="Arial" w:hAnsi="Arial" w:cs="Arial"/>
                <w:b/>
                <w:bCs/>
                <w:color w:val="000000"/>
                <w:lang w:val="az-Latn-AZ" w:eastAsia="az-Latn-AZ"/>
              </w:rPr>
              <w:t xml:space="preserve">                      </w:t>
            </w:r>
            <w:r w:rsidR="00E86B67" w:rsidRPr="004B4FB7">
              <w:rPr>
                <w:rFonts w:ascii="Arial" w:hAnsi="Arial" w:cs="Arial"/>
                <w:b/>
                <w:bCs/>
                <w:color w:val="000000"/>
                <w:lang w:val="az-Latn-AZ" w:eastAsia="az-Latn-AZ"/>
              </w:rPr>
              <w:t>Table</w:t>
            </w:r>
            <w:r w:rsidRPr="004B4FB7">
              <w:rPr>
                <w:rFonts w:ascii="Arial" w:hAnsi="Arial" w:cs="Arial"/>
                <w:b/>
                <w:bCs/>
                <w:color w:val="000000"/>
                <w:lang w:val="az-Latn-AZ" w:eastAsia="az-Latn-AZ"/>
              </w:rPr>
              <w:t xml:space="preserve"> </w:t>
            </w:r>
            <w:r w:rsidR="00DC4F0A" w:rsidRPr="004B4FB7">
              <w:rPr>
                <w:rFonts w:ascii="Arial" w:hAnsi="Arial" w:cs="Arial"/>
                <w:b/>
                <w:bCs/>
                <w:color w:val="000000"/>
                <w:lang w:val="az-Latn-AZ" w:eastAsia="az-Latn-AZ"/>
              </w:rPr>
              <w:t>45</w:t>
            </w:r>
          </w:p>
          <w:p w:rsidR="00C67E1B" w:rsidRPr="004B4FB7" w:rsidRDefault="00C67E1B" w:rsidP="004B4FB7">
            <w:pPr>
              <w:spacing w:line="276" w:lineRule="auto"/>
              <w:jc w:val="center"/>
              <w:rPr>
                <w:rFonts w:ascii="Arial" w:hAnsi="Arial" w:cs="Arial"/>
                <w:b/>
                <w:bCs/>
                <w:color w:val="000000"/>
                <w:lang w:val="az-Latn-AZ" w:eastAsia="az-Latn-AZ"/>
              </w:rPr>
            </w:pPr>
          </w:p>
          <w:p w:rsidR="00C67E1B" w:rsidRPr="004B4FB7" w:rsidRDefault="00C67E1B" w:rsidP="004B4FB7">
            <w:pPr>
              <w:spacing w:line="276" w:lineRule="auto"/>
              <w:jc w:val="center"/>
              <w:rPr>
                <w:rFonts w:ascii="Arial" w:hAnsi="Arial" w:cs="Arial"/>
                <w:b/>
                <w:bCs/>
                <w:color w:val="000000"/>
                <w:lang w:val="az-Latn-AZ" w:eastAsia="az-Latn-AZ"/>
              </w:rPr>
            </w:pPr>
          </w:p>
          <w:p w:rsidR="00C67E1B" w:rsidRPr="004B4FB7" w:rsidRDefault="008D05AD" w:rsidP="004B4FB7">
            <w:pPr>
              <w:spacing w:line="276" w:lineRule="auto"/>
              <w:jc w:val="center"/>
              <w:rPr>
                <w:rFonts w:ascii="Arial" w:hAnsi="Arial" w:cs="Arial"/>
                <w:b/>
                <w:bCs/>
                <w:lang w:val="az-Latn-AZ" w:eastAsia="az-Latn-AZ"/>
              </w:rPr>
            </w:pPr>
            <w:r w:rsidRPr="004B4FB7">
              <w:rPr>
                <w:rFonts w:ascii="Arial" w:hAnsi="Arial" w:cs="Arial"/>
                <w:b/>
                <w:bCs/>
                <w:lang w:val="az-Latn-AZ" w:eastAsia="az-Latn-AZ"/>
              </w:rPr>
              <w:t>Some statistical data related to the level of life</w:t>
            </w:r>
          </w:p>
          <w:p w:rsidR="00C67E1B" w:rsidRPr="004B4FB7" w:rsidRDefault="00C67E1B" w:rsidP="004B4FB7">
            <w:pPr>
              <w:spacing w:line="276" w:lineRule="auto"/>
              <w:jc w:val="center"/>
              <w:rPr>
                <w:rFonts w:ascii="Arial" w:hAnsi="Arial" w:cs="Arial"/>
                <w:b/>
                <w:bCs/>
                <w:color w:val="000000"/>
                <w:lang w:val="az-Latn-AZ" w:eastAsia="az-Latn-AZ"/>
              </w:rPr>
            </w:pPr>
          </w:p>
        </w:tc>
      </w:tr>
      <w:tr w:rsidR="00C67E1B" w:rsidRPr="00764B9F" w:rsidTr="00C11FE1">
        <w:trPr>
          <w:trHeight w:val="330"/>
        </w:trPr>
        <w:tc>
          <w:tcPr>
            <w:tcW w:w="9818" w:type="dxa"/>
            <w:gridSpan w:val="7"/>
            <w:vMerge/>
            <w:tcBorders>
              <w:top w:val="nil"/>
              <w:left w:val="nil"/>
              <w:bottom w:val="single" w:sz="8" w:space="0" w:color="000000"/>
              <w:right w:val="nil"/>
            </w:tcBorders>
            <w:vAlign w:val="center"/>
            <w:hideMark/>
          </w:tcPr>
          <w:p w:rsidR="00C67E1B" w:rsidRPr="004B4FB7" w:rsidRDefault="00C67E1B" w:rsidP="004B4FB7">
            <w:pPr>
              <w:spacing w:line="276" w:lineRule="auto"/>
              <w:rPr>
                <w:rFonts w:ascii="Arial" w:hAnsi="Arial" w:cs="Arial"/>
                <w:b/>
                <w:bCs/>
                <w:color w:val="000000"/>
                <w:lang w:val="az-Latn-AZ" w:eastAsia="az-Latn-AZ"/>
              </w:rPr>
            </w:pPr>
          </w:p>
        </w:tc>
      </w:tr>
      <w:tr w:rsidR="00C67E1B" w:rsidRPr="004B4FB7" w:rsidTr="00C11FE1">
        <w:trPr>
          <w:trHeight w:val="503"/>
        </w:trPr>
        <w:tc>
          <w:tcPr>
            <w:tcW w:w="2419" w:type="dxa"/>
            <w:tcBorders>
              <w:top w:val="nil"/>
              <w:left w:val="single" w:sz="8" w:space="0" w:color="auto"/>
              <w:bottom w:val="single" w:sz="8" w:space="0" w:color="auto"/>
              <w:right w:val="single" w:sz="8" w:space="0" w:color="auto"/>
            </w:tcBorders>
            <w:shd w:val="clear" w:color="auto" w:fill="auto"/>
            <w:noWrap/>
            <w:vAlign w:val="bottom"/>
            <w:hideMark/>
          </w:tcPr>
          <w:p w:rsidR="00C67E1B" w:rsidRPr="004B4FB7" w:rsidRDefault="00A43786" w:rsidP="004B4FB7">
            <w:pPr>
              <w:spacing w:line="276" w:lineRule="auto"/>
              <w:rPr>
                <w:rFonts w:ascii="Arial" w:hAnsi="Arial" w:cs="Arial"/>
                <w:b/>
                <w:bCs/>
                <w:color w:val="000000"/>
                <w:lang w:val="en-US" w:eastAsia="az-Latn-AZ"/>
              </w:rPr>
            </w:pPr>
            <w:r w:rsidRPr="004B4FB7">
              <w:rPr>
                <w:rFonts w:ascii="Arial" w:hAnsi="Arial" w:cs="Arial"/>
                <w:b/>
                <w:bCs/>
                <w:color w:val="000000"/>
                <w:lang w:val="en-US" w:eastAsia="az-Latn-AZ"/>
              </w:rPr>
              <w:t xml:space="preserve">        </w:t>
            </w:r>
            <w:r w:rsidR="007A357F" w:rsidRPr="004B4FB7">
              <w:rPr>
                <w:rFonts w:ascii="Arial" w:hAnsi="Arial" w:cs="Arial"/>
                <w:b/>
                <w:bCs/>
                <w:color w:val="000000"/>
                <w:lang w:val="en-US" w:eastAsia="az-Latn-AZ"/>
              </w:rPr>
              <w:t>Indicators</w:t>
            </w:r>
          </w:p>
          <w:p w:rsidR="00C67E1B" w:rsidRPr="004B4FB7" w:rsidRDefault="00C67E1B" w:rsidP="004B4FB7">
            <w:pPr>
              <w:spacing w:line="276" w:lineRule="auto"/>
              <w:jc w:val="center"/>
              <w:rPr>
                <w:rFonts w:ascii="Arial" w:hAnsi="Arial" w:cs="Arial"/>
                <w:b/>
                <w:bCs/>
                <w:color w:val="000000"/>
                <w:lang w:eastAsia="az-Latn-AZ"/>
              </w:rPr>
            </w:pPr>
          </w:p>
        </w:tc>
        <w:tc>
          <w:tcPr>
            <w:tcW w:w="1565"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b/>
                <w:bCs/>
                <w:color w:val="000000"/>
                <w:lang w:eastAsia="az-Latn-AZ"/>
              </w:rPr>
            </w:pPr>
            <w:r w:rsidRPr="004B4FB7">
              <w:rPr>
                <w:rFonts w:ascii="Arial" w:hAnsi="Arial" w:cs="Arial"/>
                <w:b/>
                <w:bCs/>
                <w:color w:val="000000"/>
                <w:lang w:eastAsia="az-Latn-AZ"/>
              </w:rPr>
              <w:t>2013</w:t>
            </w:r>
          </w:p>
          <w:p w:rsidR="00C67E1B" w:rsidRPr="004B4FB7" w:rsidRDefault="00C67E1B" w:rsidP="004B4FB7">
            <w:pPr>
              <w:spacing w:line="276" w:lineRule="auto"/>
              <w:jc w:val="center"/>
              <w:rPr>
                <w:rFonts w:ascii="Arial" w:hAnsi="Arial" w:cs="Arial"/>
                <w:b/>
                <w:bCs/>
                <w:color w:val="000000"/>
                <w:lang w:eastAsia="az-Latn-AZ"/>
              </w:rPr>
            </w:pPr>
          </w:p>
        </w:tc>
        <w:tc>
          <w:tcPr>
            <w:tcW w:w="1281"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b/>
                <w:bCs/>
                <w:color w:val="000000"/>
                <w:lang w:eastAsia="az-Latn-AZ"/>
              </w:rPr>
            </w:pPr>
            <w:r w:rsidRPr="004B4FB7">
              <w:rPr>
                <w:rFonts w:ascii="Arial" w:hAnsi="Arial" w:cs="Arial"/>
                <w:b/>
                <w:bCs/>
                <w:color w:val="000000"/>
                <w:lang w:eastAsia="az-Latn-AZ"/>
              </w:rPr>
              <w:t>2014</w:t>
            </w:r>
          </w:p>
          <w:p w:rsidR="00C67E1B" w:rsidRPr="004B4FB7" w:rsidRDefault="00C67E1B" w:rsidP="004B4FB7">
            <w:pPr>
              <w:spacing w:line="276" w:lineRule="auto"/>
              <w:jc w:val="center"/>
              <w:rPr>
                <w:rFonts w:ascii="Arial" w:hAnsi="Arial" w:cs="Arial"/>
                <w:b/>
                <w:bCs/>
                <w:color w:val="000000"/>
                <w:lang w:eastAsia="az-Latn-AZ"/>
              </w:rPr>
            </w:pPr>
          </w:p>
        </w:tc>
        <w:tc>
          <w:tcPr>
            <w:tcW w:w="1138"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b/>
                <w:bCs/>
                <w:color w:val="000000"/>
                <w:lang w:eastAsia="az-Latn-AZ"/>
              </w:rPr>
            </w:pPr>
            <w:r w:rsidRPr="004B4FB7">
              <w:rPr>
                <w:rFonts w:ascii="Arial" w:hAnsi="Arial" w:cs="Arial"/>
                <w:b/>
                <w:bCs/>
                <w:color w:val="000000"/>
                <w:lang w:eastAsia="az-Latn-AZ"/>
              </w:rPr>
              <w:t>2015</w:t>
            </w:r>
          </w:p>
          <w:p w:rsidR="00C67E1B" w:rsidRPr="004B4FB7" w:rsidRDefault="00C67E1B" w:rsidP="004B4FB7">
            <w:pPr>
              <w:spacing w:line="276" w:lineRule="auto"/>
              <w:jc w:val="center"/>
              <w:rPr>
                <w:rFonts w:ascii="Arial" w:hAnsi="Arial" w:cs="Arial"/>
                <w:b/>
                <w:bCs/>
                <w:color w:val="000000"/>
                <w:lang w:eastAsia="az-Latn-AZ"/>
              </w:rPr>
            </w:pPr>
          </w:p>
        </w:tc>
        <w:tc>
          <w:tcPr>
            <w:tcW w:w="1145"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b/>
                <w:bCs/>
                <w:color w:val="000000"/>
                <w:lang w:eastAsia="az-Latn-AZ"/>
              </w:rPr>
            </w:pPr>
            <w:r w:rsidRPr="004B4FB7">
              <w:rPr>
                <w:rFonts w:ascii="Arial" w:hAnsi="Arial" w:cs="Arial"/>
                <w:b/>
                <w:bCs/>
                <w:color w:val="000000"/>
                <w:lang w:eastAsia="az-Latn-AZ"/>
              </w:rPr>
              <w:t>2016</w:t>
            </w:r>
          </w:p>
          <w:p w:rsidR="00C67E1B" w:rsidRPr="004B4FB7" w:rsidRDefault="00C67E1B" w:rsidP="004B4FB7">
            <w:pPr>
              <w:spacing w:line="276" w:lineRule="auto"/>
              <w:jc w:val="center"/>
              <w:rPr>
                <w:rFonts w:ascii="Arial" w:hAnsi="Arial" w:cs="Arial"/>
                <w:b/>
                <w:bCs/>
                <w:color w:val="000000"/>
                <w:lang w:eastAsia="az-Latn-AZ"/>
              </w:rPr>
            </w:pPr>
          </w:p>
        </w:tc>
        <w:tc>
          <w:tcPr>
            <w:tcW w:w="1131"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b/>
                <w:bCs/>
                <w:color w:val="000000"/>
                <w:lang w:eastAsia="az-Latn-AZ"/>
              </w:rPr>
            </w:pPr>
            <w:r w:rsidRPr="004B4FB7">
              <w:rPr>
                <w:rFonts w:ascii="Arial" w:hAnsi="Arial" w:cs="Arial"/>
                <w:b/>
                <w:bCs/>
                <w:color w:val="000000"/>
                <w:lang w:eastAsia="az-Latn-AZ"/>
              </w:rPr>
              <w:t>2017</w:t>
            </w:r>
          </w:p>
          <w:p w:rsidR="00C67E1B" w:rsidRPr="004B4FB7" w:rsidRDefault="00C67E1B" w:rsidP="004B4FB7">
            <w:pPr>
              <w:spacing w:line="276" w:lineRule="auto"/>
              <w:jc w:val="center"/>
              <w:rPr>
                <w:rFonts w:ascii="Arial" w:hAnsi="Arial" w:cs="Arial"/>
                <w:b/>
                <w:bCs/>
                <w:color w:val="000000"/>
                <w:lang w:eastAsia="az-Latn-AZ"/>
              </w:rPr>
            </w:pPr>
          </w:p>
        </w:tc>
        <w:tc>
          <w:tcPr>
            <w:tcW w:w="1138"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b/>
                <w:bCs/>
                <w:color w:val="000000"/>
                <w:lang w:eastAsia="az-Latn-AZ"/>
              </w:rPr>
            </w:pPr>
            <w:r w:rsidRPr="004B4FB7">
              <w:rPr>
                <w:rFonts w:ascii="Arial" w:hAnsi="Arial" w:cs="Arial"/>
                <w:b/>
                <w:bCs/>
                <w:color w:val="000000"/>
                <w:lang w:eastAsia="az-Latn-AZ"/>
              </w:rPr>
              <w:t>2018</w:t>
            </w:r>
          </w:p>
          <w:p w:rsidR="00C67E1B" w:rsidRPr="004B4FB7" w:rsidRDefault="00C67E1B" w:rsidP="004B4FB7">
            <w:pPr>
              <w:spacing w:line="276" w:lineRule="auto"/>
              <w:jc w:val="center"/>
              <w:rPr>
                <w:rFonts w:ascii="Arial" w:hAnsi="Arial" w:cs="Arial"/>
                <w:b/>
                <w:bCs/>
                <w:color w:val="000000"/>
                <w:lang w:eastAsia="az-Latn-AZ"/>
              </w:rPr>
            </w:pP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7A371F" w:rsidP="004B4FB7">
            <w:pPr>
              <w:spacing w:line="276" w:lineRule="auto"/>
              <w:rPr>
                <w:rFonts w:ascii="Arial" w:hAnsi="Arial" w:cs="Arial"/>
                <w:color w:val="000000"/>
                <w:lang w:val="en-US" w:eastAsia="az-Latn-AZ"/>
              </w:rPr>
            </w:pPr>
            <w:r w:rsidRPr="004B4FB7">
              <w:rPr>
                <w:rFonts w:ascii="Arial" w:hAnsi="Arial" w:cs="Arial"/>
                <w:color w:val="000000"/>
                <w:lang w:eastAsia="az-Latn-AZ"/>
              </w:rPr>
              <w:t>The minimum wage</w:t>
            </w:r>
            <w:r w:rsidR="00C67E1B" w:rsidRPr="004B4FB7">
              <w:rPr>
                <w:rFonts w:ascii="Arial" w:hAnsi="Arial" w:cs="Arial"/>
                <w:color w:val="000000"/>
                <w:lang w:eastAsia="az-Latn-AZ"/>
              </w:rPr>
              <w:t>, manat</w:t>
            </w:r>
            <w:r w:rsidR="00377901" w:rsidRPr="004B4FB7">
              <w:rPr>
                <w:rFonts w:ascii="Arial" w:hAnsi="Arial" w:cs="Arial"/>
                <w:color w:val="000000"/>
                <w:lang w:val="en-US" w:eastAsia="az-Latn-AZ"/>
              </w:rPr>
              <w:t xml:space="preserve">   </w:t>
            </w:r>
          </w:p>
        </w:tc>
        <w:tc>
          <w:tcPr>
            <w:tcW w:w="156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105,0</w:t>
            </w:r>
          </w:p>
        </w:tc>
        <w:tc>
          <w:tcPr>
            <w:tcW w:w="128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105,0</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105,0</w:t>
            </w:r>
          </w:p>
        </w:tc>
        <w:tc>
          <w:tcPr>
            <w:tcW w:w="114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105,0</w:t>
            </w:r>
          </w:p>
        </w:tc>
        <w:tc>
          <w:tcPr>
            <w:tcW w:w="113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116,0</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130,0</w:t>
            </w:r>
          </w:p>
        </w:tc>
      </w:tr>
      <w:tr w:rsidR="00C67E1B" w:rsidRPr="004B4FB7" w:rsidTr="00C11FE1">
        <w:trPr>
          <w:trHeight w:val="330"/>
        </w:trPr>
        <w:tc>
          <w:tcPr>
            <w:tcW w:w="2419" w:type="dxa"/>
            <w:tcBorders>
              <w:top w:val="nil"/>
              <w:left w:val="single" w:sz="8" w:space="0" w:color="auto"/>
              <w:bottom w:val="single" w:sz="8" w:space="0" w:color="auto"/>
              <w:right w:val="single" w:sz="8" w:space="0" w:color="auto"/>
            </w:tcBorders>
            <w:shd w:val="clear" w:color="auto" w:fill="auto"/>
            <w:noWrap/>
            <w:vAlign w:val="bottom"/>
            <w:hideMark/>
          </w:tcPr>
          <w:p w:rsidR="00C67E1B" w:rsidRPr="004B4FB7" w:rsidRDefault="007A371F"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The average monthly wage</w:t>
            </w:r>
            <w:r w:rsidR="00C67E1B" w:rsidRPr="004B4FB7">
              <w:rPr>
                <w:rFonts w:ascii="Arial" w:hAnsi="Arial" w:cs="Arial"/>
                <w:color w:val="000000"/>
                <w:lang w:val="en-US" w:eastAsia="az-Latn-AZ"/>
              </w:rPr>
              <w:t>, manat</w:t>
            </w:r>
          </w:p>
        </w:tc>
        <w:tc>
          <w:tcPr>
            <w:tcW w:w="1565"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425,1</w:t>
            </w:r>
          </w:p>
        </w:tc>
        <w:tc>
          <w:tcPr>
            <w:tcW w:w="1281"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444,5</w:t>
            </w:r>
          </w:p>
        </w:tc>
        <w:tc>
          <w:tcPr>
            <w:tcW w:w="1138"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466,9</w:t>
            </w:r>
          </w:p>
        </w:tc>
        <w:tc>
          <w:tcPr>
            <w:tcW w:w="1145"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499,8</w:t>
            </w:r>
          </w:p>
        </w:tc>
        <w:tc>
          <w:tcPr>
            <w:tcW w:w="1131"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525,4</w:t>
            </w:r>
          </w:p>
        </w:tc>
        <w:tc>
          <w:tcPr>
            <w:tcW w:w="1138" w:type="dxa"/>
            <w:tcBorders>
              <w:top w:val="nil"/>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7A371F"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Cost of living in the country</w:t>
            </w:r>
            <w:r w:rsidR="00C67E1B" w:rsidRPr="004B4FB7">
              <w:rPr>
                <w:rFonts w:ascii="Arial" w:hAnsi="Arial" w:cs="Arial"/>
                <w:color w:val="000000"/>
                <w:lang w:val="en-US" w:eastAsia="az-Latn-AZ"/>
              </w:rPr>
              <w:t>, manat</w:t>
            </w:r>
          </w:p>
        </w:tc>
        <w:tc>
          <w:tcPr>
            <w:tcW w:w="156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116,0</w:t>
            </w:r>
          </w:p>
        </w:tc>
        <w:tc>
          <w:tcPr>
            <w:tcW w:w="128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125,0</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131,0</w:t>
            </w:r>
          </w:p>
        </w:tc>
        <w:tc>
          <w:tcPr>
            <w:tcW w:w="114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136,0</w:t>
            </w:r>
          </w:p>
        </w:tc>
        <w:tc>
          <w:tcPr>
            <w:tcW w:w="113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155,0</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173,0</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FF5C13"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including</w:t>
            </w:r>
          </w:p>
        </w:tc>
        <w:tc>
          <w:tcPr>
            <w:tcW w:w="156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c>
          <w:tcPr>
            <w:tcW w:w="128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c>
          <w:tcPr>
            <w:tcW w:w="114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c>
          <w:tcPr>
            <w:tcW w:w="113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1F0864"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for people who can work</w:t>
            </w:r>
          </w:p>
        </w:tc>
        <w:tc>
          <w:tcPr>
            <w:tcW w:w="156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125,0</w:t>
            </w:r>
          </w:p>
        </w:tc>
        <w:tc>
          <w:tcPr>
            <w:tcW w:w="128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136,0</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140,0</w:t>
            </w:r>
          </w:p>
        </w:tc>
        <w:tc>
          <w:tcPr>
            <w:tcW w:w="114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146,0</w:t>
            </w:r>
          </w:p>
        </w:tc>
        <w:tc>
          <w:tcPr>
            <w:tcW w:w="113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164,5</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183,0</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1F0864" w:rsidP="004B4FB7">
            <w:pPr>
              <w:spacing w:line="276" w:lineRule="auto"/>
              <w:rPr>
                <w:rFonts w:ascii="Arial" w:hAnsi="Arial" w:cs="Arial"/>
                <w:color w:val="000000"/>
                <w:lang w:eastAsia="az-Latn-AZ"/>
              </w:rPr>
            </w:pPr>
            <w:r w:rsidRPr="004B4FB7">
              <w:rPr>
                <w:rFonts w:ascii="Arial" w:hAnsi="Arial" w:cs="Arial"/>
                <w:color w:val="000000"/>
                <w:lang w:val="en-US" w:eastAsia="az-Latn-AZ"/>
              </w:rPr>
              <w:t>for p</w:t>
            </w:r>
            <w:r w:rsidR="00C67E1B" w:rsidRPr="004B4FB7">
              <w:rPr>
                <w:rFonts w:ascii="Arial" w:hAnsi="Arial" w:cs="Arial"/>
                <w:color w:val="000000"/>
                <w:lang w:eastAsia="az-Latn-AZ"/>
              </w:rPr>
              <w:t>ensi</w:t>
            </w:r>
            <w:r w:rsidRPr="004B4FB7">
              <w:rPr>
                <w:rFonts w:ascii="Arial" w:hAnsi="Arial" w:cs="Arial"/>
                <w:color w:val="000000"/>
                <w:lang w:val="en-US" w:eastAsia="az-Latn-AZ"/>
              </w:rPr>
              <w:t xml:space="preserve">oners </w:t>
            </w:r>
          </w:p>
        </w:tc>
        <w:tc>
          <w:tcPr>
            <w:tcW w:w="156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94,0</w:t>
            </w:r>
          </w:p>
        </w:tc>
        <w:tc>
          <w:tcPr>
            <w:tcW w:w="128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103,0</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108,0</w:t>
            </w:r>
          </w:p>
        </w:tc>
        <w:tc>
          <w:tcPr>
            <w:tcW w:w="1145"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115,0</w:t>
            </w:r>
          </w:p>
        </w:tc>
        <w:tc>
          <w:tcPr>
            <w:tcW w:w="1131"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130,2</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144,0</w:t>
            </w:r>
          </w:p>
        </w:tc>
      </w:tr>
      <w:tr w:rsidR="00C67E1B" w:rsidRPr="004B4FB7" w:rsidTr="00C11FE1">
        <w:trPr>
          <w:trHeight w:val="330"/>
        </w:trPr>
        <w:tc>
          <w:tcPr>
            <w:tcW w:w="2419" w:type="dxa"/>
            <w:tcBorders>
              <w:top w:val="nil"/>
              <w:left w:val="single" w:sz="8" w:space="0" w:color="auto"/>
              <w:bottom w:val="nil"/>
              <w:right w:val="single" w:sz="8" w:space="0" w:color="auto"/>
            </w:tcBorders>
            <w:shd w:val="clear" w:color="auto" w:fill="auto"/>
            <w:noWrap/>
            <w:vAlign w:val="bottom"/>
            <w:hideMark/>
          </w:tcPr>
          <w:p w:rsidR="00C67E1B" w:rsidRPr="004B4FB7" w:rsidRDefault="00B46CD6" w:rsidP="004B4FB7">
            <w:pPr>
              <w:spacing w:line="276" w:lineRule="auto"/>
              <w:rPr>
                <w:rFonts w:ascii="Arial" w:hAnsi="Arial" w:cs="Arial"/>
                <w:color w:val="000000"/>
                <w:lang w:eastAsia="az-Latn-AZ"/>
              </w:rPr>
            </w:pPr>
            <w:r w:rsidRPr="004B4FB7">
              <w:rPr>
                <w:rFonts w:ascii="Arial" w:hAnsi="Arial" w:cs="Arial"/>
                <w:color w:val="000000"/>
                <w:lang w:val="en-US" w:eastAsia="az-Latn-AZ"/>
              </w:rPr>
              <w:t>f</w:t>
            </w:r>
            <w:r w:rsidRPr="004B4FB7">
              <w:rPr>
                <w:rFonts w:ascii="Arial" w:hAnsi="Arial" w:cs="Arial"/>
                <w:color w:val="000000"/>
                <w:lang w:eastAsia="az-Latn-AZ"/>
              </w:rPr>
              <w:t>or children</w:t>
            </w:r>
          </w:p>
        </w:tc>
        <w:tc>
          <w:tcPr>
            <w:tcW w:w="1565"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93,0</w:t>
            </w:r>
          </w:p>
        </w:tc>
        <w:tc>
          <w:tcPr>
            <w:tcW w:w="1281"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103,0</w:t>
            </w:r>
          </w:p>
        </w:tc>
        <w:tc>
          <w:tcPr>
            <w:tcW w:w="1138"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108,0</w:t>
            </w:r>
          </w:p>
        </w:tc>
        <w:tc>
          <w:tcPr>
            <w:tcW w:w="1145"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117,0</w:t>
            </w:r>
          </w:p>
        </w:tc>
        <w:tc>
          <w:tcPr>
            <w:tcW w:w="1131"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136,6</w:t>
            </w:r>
          </w:p>
        </w:tc>
        <w:tc>
          <w:tcPr>
            <w:tcW w:w="1138"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154,0</w:t>
            </w:r>
          </w:p>
        </w:tc>
      </w:tr>
      <w:tr w:rsidR="00C67E1B" w:rsidRPr="004B4FB7" w:rsidTr="00C11FE1">
        <w:trPr>
          <w:trHeight w:val="330"/>
        </w:trPr>
        <w:tc>
          <w:tcPr>
            <w:tcW w:w="24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E1B" w:rsidRPr="004B4FB7" w:rsidRDefault="00B46CD6"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The poverty level</w:t>
            </w:r>
            <w:r w:rsidR="00C67E1B" w:rsidRPr="004B4FB7">
              <w:rPr>
                <w:rFonts w:ascii="Arial" w:hAnsi="Arial" w:cs="Arial"/>
                <w:color w:val="000000"/>
                <w:lang w:val="en-US" w:eastAsia="az-Latn-AZ"/>
              </w:rPr>
              <w:t>,</w:t>
            </w:r>
            <w:r w:rsidRPr="004B4FB7">
              <w:rPr>
                <w:rFonts w:ascii="Arial" w:hAnsi="Arial" w:cs="Arial"/>
                <w:color w:val="000000"/>
                <w:lang w:val="en-US" w:eastAsia="az-Latn-AZ"/>
              </w:rPr>
              <w:t xml:space="preserve"> by percentage </w:t>
            </w:r>
          </w:p>
        </w:tc>
        <w:tc>
          <w:tcPr>
            <w:tcW w:w="1565"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5,3</w:t>
            </w:r>
          </w:p>
        </w:tc>
        <w:tc>
          <w:tcPr>
            <w:tcW w:w="1281"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5,0</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4,9</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5,9</w:t>
            </w:r>
          </w:p>
        </w:tc>
        <w:tc>
          <w:tcPr>
            <w:tcW w:w="1131"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5,4 </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color w:val="000000"/>
                <w:lang w:eastAsia="az-Latn-AZ"/>
              </w:rPr>
            </w:pPr>
            <w:r w:rsidRPr="004B4FB7">
              <w:rPr>
                <w:rFonts w:ascii="Arial" w:hAnsi="Arial" w:cs="Arial"/>
                <w:color w:val="000000"/>
                <w:lang w:eastAsia="az-Latn-AZ"/>
              </w:rPr>
              <w:t> </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B46CD6"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 xml:space="preserve">The number of families </w:t>
            </w:r>
            <w:r w:rsidRPr="004B4FB7">
              <w:rPr>
                <w:rFonts w:ascii="Arial" w:hAnsi="Arial" w:cs="Arial"/>
                <w:lang w:val="en-US"/>
              </w:rPr>
              <w:t xml:space="preserve"> </w:t>
            </w:r>
            <w:r w:rsidRPr="004B4FB7">
              <w:rPr>
                <w:rFonts w:ascii="Arial" w:hAnsi="Arial" w:cs="Arial"/>
                <w:color w:val="000000"/>
                <w:lang w:val="en-US" w:eastAsia="az-Latn-AZ"/>
              </w:rPr>
              <w:t xml:space="preserve">receiving state targeted social assistance </w:t>
            </w:r>
          </w:p>
        </w:tc>
        <w:tc>
          <w:tcPr>
            <w:tcW w:w="1565" w:type="dxa"/>
            <w:tcBorders>
              <w:top w:val="nil"/>
              <w:left w:val="nil"/>
              <w:bottom w:val="nil"/>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133613</w:t>
            </w:r>
          </w:p>
        </w:tc>
        <w:tc>
          <w:tcPr>
            <w:tcW w:w="1281" w:type="dxa"/>
            <w:tcBorders>
              <w:top w:val="nil"/>
              <w:left w:val="nil"/>
              <w:bottom w:val="nil"/>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143337</w:t>
            </w:r>
          </w:p>
        </w:tc>
        <w:tc>
          <w:tcPr>
            <w:tcW w:w="1138" w:type="dxa"/>
            <w:tcBorders>
              <w:top w:val="nil"/>
              <w:left w:val="nil"/>
              <w:bottom w:val="nil"/>
              <w:right w:val="nil"/>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94794</w:t>
            </w:r>
          </w:p>
        </w:tc>
        <w:tc>
          <w:tcPr>
            <w:tcW w:w="1145" w:type="dxa"/>
            <w:tcBorders>
              <w:top w:val="nil"/>
              <w:left w:val="single" w:sz="4" w:space="0" w:color="auto"/>
              <w:bottom w:val="single" w:sz="4" w:space="0" w:color="auto"/>
              <w:right w:val="nil"/>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105009</w:t>
            </w:r>
          </w:p>
        </w:tc>
        <w:tc>
          <w:tcPr>
            <w:tcW w:w="1131" w:type="dxa"/>
            <w:tcBorders>
              <w:top w:val="nil"/>
              <w:left w:val="single" w:sz="4" w:space="0" w:color="auto"/>
              <w:bottom w:val="single" w:sz="4" w:space="0" w:color="auto"/>
              <w:right w:val="single" w:sz="8"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132368</w:t>
            </w:r>
          </w:p>
        </w:tc>
        <w:tc>
          <w:tcPr>
            <w:tcW w:w="1138" w:type="dxa"/>
            <w:tcBorders>
              <w:top w:val="nil"/>
              <w:left w:val="nil"/>
              <w:bottom w:val="single" w:sz="4" w:space="0" w:color="auto"/>
              <w:right w:val="single" w:sz="8" w:space="0" w:color="auto"/>
            </w:tcBorders>
            <w:shd w:val="clear" w:color="auto" w:fill="auto"/>
            <w:vAlign w:val="center"/>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391B55"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 xml:space="preserve">The number of family members </w:t>
            </w:r>
            <w:r w:rsidRPr="004B4FB7">
              <w:rPr>
                <w:rFonts w:ascii="Arial" w:hAnsi="Arial" w:cs="Arial"/>
                <w:lang w:val="en-US"/>
              </w:rPr>
              <w:t xml:space="preserve"> </w:t>
            </w:r>
            <w:r w:rsidRPr="004B4FB7">
              <w:rPr>
                <w:rFonts w:ascii="Arial" w:hAnsi="Arial" w:cs="Arial"/>
                <w:color w:val="000000"/>
                <w:lang w:val="en-US" w:eastAsia="az-Latn-AZ"/>
              </w:rPr>
              <w:t>receiving state targeted soc</w:t>
            </w:r>
            <w:r w:rsidR="009E3488" w:rsidRPr="004B4FB7">
              <w:rPr>
                <w:rFonts w:ascii="Arial" w:hAnsi="Arial" w:cs="Arial"/>
                <w:color w:val="000000"/>
                <w:lang w:val="en-US" w:eastAsia="az-Latn-AZ"/>
              </w:rPr>
              <w:t>ial assistance</w:t>
            </w:r>
            <w:r w:rsidR="00C67E1B" w:rsidRPr="004B4FB7">
              <w:rPr>
                <w:rFonts w:ascii="Arial" w:hAnsi="Arial" w:cs="Arial"/>
                <w:color w:val="000000"/>
                <w:lang w:val="en-US" w:eastAsia="az-Latn-AZ"/>
              </w:rPr>
              <w:t>,</w:t>
            </w:r>
            <w:r w:rsidR="009E3488" w:rsidRPr="004B4FB7">
              <w:rPr>
                <w:rFonts w:ascii="Arial" w:hAnsi="Arial" w:cs="Arial"/>
                <w:color w:val="000000"/>
                <w:lang w:val="en-US" w:eastAsia="az-Latn-AZ"/>
              </w:rPr>
              <w:t xml:space="preserve"> person </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589922</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625808</w:t>
            </w:r>
          </w:p>
        </w:tc>
        <w:tc>
          <w:tcPr>
            <w:tcW w:w="1138" w:type="dxa"/>
            <w:tcBorders>
              <w:top w:val="single" w:sz="4" w:space="0" w:color="auto"/>
              <w:left w:val="nil"/>
              <w:bottom w:val="single" w:sz="4" w:space="0" w:color="auto"/>
              <w:right w:val="nil"/>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415198</w:t>
            </w:r>
          </w:p>
        </w:tc>
        <w:tc>
          <w:tcPr>
            <w:tcW w:w="1145" w:type="dxa"/>
            <w:tcBorders>
              <w:top w:val="nil"/>
              <w:left w:val="single" w:sz="4" w:space="0" w:color="auto"/>
              <w:bottom w:val="single" w:sz="4" w:space="0" w:color="auto"/>
              <w:right w:val="nil"/>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451538</w:t>
            </w:r>
          </w:p>
        </w:tc>
        <w:tc>
          <w:tcPr>
            <w:tcW w:w="1131" w:type="dxa"/>
            <w:tcBorders>
              <w:top w:val="nil"/>
              <w:left w:val="single" w:sz="4" w:space="0" w:color="auto"/>
              <w:bottom w:val="single" w:sz="4" w:space="0" w:color="auto"/>
              <w:right w:val="single" w:sz="8"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558133</w:t>
            </w:r>
          </w:p>
        </w:tc>
        <w:tc>
          <w:tcPr>
            <w:tcW w:w="1138" w:type="dxa"/>
            <w:tcBorders>
              <w:top w:val="nil"/>
              <w:left w:val="nil"/>
              <w:bottom w:val="single" w:sz="4" w:space="0" w:color="auto"/>
              <w:right w:val="single" w:sz="8" w:space="0" w:color="auto"/>
            </w:tcBorders>
            <w:shd w:val="clear" w:color="auto" w:fill="auto"/>
            <w:vAlign w:val="center"/>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9E3488" w:rsidP="004B4FB7">
            <w:pPr>
              <w:spacing w:line="276" w:lineRule="auto"/>
              <w:rPr>
                <w:rFonts w:ascii="Arial" w:hAnsi="Arial" w:cs="Arial"/>
                <w:color w:val="000000"/>
                <w:lang w:eastAsia="az-Latn-AZ"/>
              </w:rPr>
            </w:pPr>
            <w:r w:rsidRPr="004B4FB7">
              <w:rPr>
                <w:rFonts w:ascii="Arial" w:hAnsi="Arial" w:cs="Arial"/>
                <w:color w:val="000000"/>
                <w:lang w:eastAsia="az-Latn-AZ"/>
              </w:rPr>
              <w:t xml:space="preserve">         </w:t>
            </w:r>
            <w:r w:rsidRPr="004B4FB7">
              <w:rPr>
                <w:rFonts w:ascii="Arial" w:hAnsi="Arial" w:cs="Arial"/>
                <w:color w:val="000000"/>
                <w:lang w:val="en-US" w:eastAsia="az-Latn-AZ"/>
              </w:rPr>
              <w:t>including</w:t>
            </w:r>
            <w:r w:rsidR="00C67E1B" w:rsidRPr="004B4FB7">
              <w:rPr>
                <w:rFonts w:ascii="Arial" w:hAnsi="Arial" w:cs="Arial"/>
                <w:color w:val="000000"/>
                <w:lang w:eastAsia="az-Latn-AZ"/>
              </w:rPr>
              <w:t xml:space="preserve">: </w:t>
            </w:r>
          </w:p>
        </w:tc>
        <w:tc>
          <w:tcPr>
            <w:tcW w:w="1565" w:type="dxa"/>
            <w:tcBorders>
              <w:top w:val="nil"/>
              <w:left w:val="nil"/>
              <w:bottom w:val="single" w:sz="4" w:space="0" w:color="auto"/>
              <w:right w:val="nil"/>
            </w:tcBorders>
            <w:shd w:val="clear" w:color="auto" w:fill="auto"/>
            <w:noWrap/>
            <w:vAlign w:val="bottom"/>
            <w:hideMark/>
          </w:tcPr>
          <w:p w:rsidR="00C67E1B" w:rsidRPr="004B4FB7" w:rsidRDefault="00C67E1B" w:rsidP="004B4FB7">
            <w:pPr>
              <w:spacing w:line="276" w:lineRule="auto"/>
              <w:rPr>
                <w:rFonts w:ascii="Arial" w:hAnsi="Arial" w:cs="Arial"/>
                <w:lang w:eastAsia="az-Latn-AZ"/>
              </w:rPr>
            </w:pPr>
            <w:r w:rsidRPr="004B4FB7">
              <w:rPr>
                <w:rFonts w:ascii="Arial" w:hAnsi="Arial" w:cs="Arial"/>
                <w:lang w:eastAsia="az-Latn-AZ"/>
              </w:rPr>
              <w:t> </w:t>
            </w:r>
          </w:p>
        </w:tc>
        <w:tc>
          <w:tcPr>
            <w:tcW w:w="1281" w:type="dxa"/>
            <w:tcBorders>
              <w:top w:val="nil"/>
              <w:left w:val="nil"/>
              <w:bottom w:val="single" w:sz="4" w:space="0" w:color="auto"/>
              <w:right w:val="nil"/>
            </w:tcBorders>
            <w:shd w:val="clear" w:color="auto" w:fill="auto"/>
            <w:noWrap/>
            <w:vAlign w:val="bottom"/>
            <w:hideMark/>
          </w:tcPr>
          <w:p w:rsidR="00C67E1B" w:rsidRPr="004B4FB7" w:rsidRDefault="00C67E1B" w:rsidP="004B4FB7">
            <w:pPr>
              <w:spacing w:line="276" w:lineRule="auto"/>
              <w:rPr>
                <w:rFonts w:ascii="Arial" w:hAnsi="Arial" w:cs="Arial"/>
                <w:lang w:eastAsia="az-Latn-AZ"/>
              </w:rPr>
            </w:pPr>
            <w:r w:rsidRPr="004B4FB7">
              <w:rPr>
                <w:rFonts w:ascii="Arial" w:hAnsi="Arial" w:cs="Arial"/>
                <w:lang w:eastAsia="az-Latn-AZ"/>
              </w:rPr>
              <w:t> </w:t>
            </w:r>
          </w:p>
        </w:tc>
        <w:tc>
          <w:tcPr>
            <w:tcW w:w="1138" w:type="dxa"/>
            <w:tcBorders>
              <w:top w:val="nil"/>
              <w:left w:val="nil"/>
              <w:bottom w:val="single" w:sz="4" w:space="0" w:color="auto"/>
              <w:right w:val="nil"/>
            </w:tcBorders>
            <w:shd w:val="clear" w:color="auto" w:fill="auto"/>
            <w:noWrap/>
            <w:vAlign w:val="bottom"/>
            <w:hideMark/>
          </w:tcPr>
          <w:p w:rsidR="00C67E1B" w:rsidRPr="004B4FB7" w:rsidRDefault="00C67E1B" w:rsidP="004B4FB7">
            <w:pPr>
              <w:spacing w:line="276" w:lineRule="auto"/>
              <w:rPr>
                <w:rFonts w:ascii="Arial" w:hAnsi="Arial" w:cs="Arial"/>
                <w:lang w:eastAsia="az-Latn-AZ"/>
              </w:rPr>
            </w:pPr>
            <w:r w:rsidRPr="004B4FB7">
              <w:rPr>
                <w:rFonts w:ascii="Arial" w:hAnsi="Arial" w:cs="Arial"/>
                <w:lang w:eastAsia="az-Latn-AZ"/>
              </w:rPr>
              <w:t> </w:t>
            </w:r>
          </w:p>
        </w:tc>
        <w:tc>
          <w:tcPr>
            <w:tcW w:w="227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r>
      <w:tr w:rsidR="00C67E1B" w:rsidRPr="004B4FB7" w:rsidTr="00C11FE1">
        <w:trPr>
          <w:trHeight w:val="315"/>
        </w:trPr>
        <w:tc>
          <w:tcPr>
            <w:tcW w:w="2419" w:type="dxa"/>
            <w:tcBorders>
              <w:top w:val="nil"/>
              <w:left w:val="single" w:sz="8" w:space="0" w:color="auto"/>
              <w:bottom w:val="single" w:sz="4" w:space="0" w:color="auto"/>
              <w:right w:val="single" w:sz="8" w:space="0" w:color="auto"/>
            </w:tcBorders>
            <w:shd w:val="clear" w:color="auto" w:fill="auto"/>
            <w:noWrap/>
            <w:vAlign w:val="bottom"/>
            <w:hideMark/>
          </w:tcPr>
          <w:p w:rsidR="00C67E1B" w:rsidRPr="004B4FB7" w:rsidRDefault="009E3488"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women</w:t>
            </w:r>
          </w:p>
        </w:tc>
        <w:tc>
          <w:tcPr>
            <w:tcW w:w="1565" w:type="dxa"/>
            <w:tcBorders>
              <w:top w:val="nil"/>
              <w:left w:val="nil"/>
              <w:bottom w:val="single" w:sz="4" w:space="0" w:color="auto"/>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298232</w:t>
            </w:r>
          </w:p>
        </w:tc>
        <w:tc>
          <w:tcPr>
            <w:tcW w:w="1281" w:type="dxa"/>
            <w:tcBorders>
              <w:top w:val="nil"/>
              <w:left w:val="nil"/>
              <w:bottom w:val="single" w:sz="4" w:space="0" w:color="auto"/>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310475</w:t>
            </w:r>
          </w:p>
        </w:tc>
        <w:tc>
          <w:tcPr>
            <w:tcW w:w="1138" w:type="dxa"/>
            <w:tcBorders>
              <w:top w:val="nil"/>
              <w:left w:val="nil"/>
              <w:bottom w:val="single" w:sz="4" w:space="0" w:color="auto"/>
              <w:right w:val="nil"/>
            </w:tcBorders>
            <w:shd w:val="clear" w:color="auto" w:fill="auto"/>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206321</w:t>
            </w:r>
          </w:p>
        </w:tc>
        <w:tc>
          <w:tcPr>
            <w:tcW w:w="1145" w:type="dxa"/>
            <w:tcBorders>
              <w:top w:val="nil"/>
              <w:left w:val="single" w:sz="4" w:space="0" w:color="auto"/>
              <w:bottom w:val="single" w:sz="4" w:space="0" w:color="auto"/>
              <w:right w:val="nil"/>
            </w:tcBorders>
            <w:shd w:val="clear" w:color="auto" w:fill="auto"/>
            <w:noWrap/>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215001</w:t>
            </w:r>
          </w:p>
        </w:tc>
        <w:tc>
          <w:tcPr>
            <w:tcW w:w="1131" w:type="dxa"/>
            <w:tcBorders>
              <w:top w:val="nil"/>
              <w:left w:val="single" w:sz="4" w:space="0" w:color="auto"/>
              <w:bottom w:val="single" w:sz="4" w:space="0" w:color="auto"/>
              <w:right w:val="single" w:sz="8" w:space="0" w:color="auto"/>
            </w:tcBorders>
            <w:shd w:val="clear" w:color="auto" w:fill="auto"/>
            <w:noWrap/>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254233</w:t>
            </w:r>
          </w:p>
        </w:tc>
        <w:tc>
          <w:tcPr>
            <w:tcW w:w="1138" w:type="dxa"/>
            <w:tcBorders>
              <w:top w:val="nil"/>
              <w:left w:val="nil"/>
              <w:bottom w:val="single" w:sz="4"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r>
      <w:tr w:rsidR="00C67E1B" w:rsidRPr="004B4FB7" w:rsidTr="00C11FE1">
        <w:trPr>
          <w:trHeight w:val="330"/>
        </w:trPr>
        <w:tc>
          <w:tcPr>
            <w:tcW w:w="2419" w:type="dxa"/>
            <w:tcBorders>
              <w:top w:val="nil"/>
              <w:left w:val="single" w:sz="8" w:space="0" w:color="auto"/>
              <w:bottom w:val="nil"/>
              <w:right w:val="single" w:sz="8" w:space="0" w:color="auto"/>
            </w:tcBorders>
            <w:shd w:val="clear" w:color="auto" w:fill="auto"/>
            <w:noWrap/>
            <w:vAlign w:val="bottom"/>
            <w:hideMark/>
          </w:tcPr>
          <w:p w:rsidR="00C67E1B" w:rsidRPr="004B4FB7" w:rsidRDefault="009E3488"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children</w:t>
            </w:r>
          </w:p>
        </w:tc>
        <w:tc>
          <w:tcPr>
            <w:tcW w:w="1565" w:type="dxa"/>
            <w:tcBorders>
              <w:top w:val="nil"/>
              <w:left w:val="nil"/>
              <w:bottom w:val="nil"/>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291382</w:t>
            </w:r>
          </w:p>
        </w:tc>
        <w:tc>
          <w:tcPr>
            <w:tcW w:w="1281" w:type="dxa"/>
            <w:tcBorders>
              <w:top w:val="nil"/>
              <w:left w:val="nil"/>
              <w:bottom w:val="nil"/>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303317</w:t>
            </w:r>
          </w:p>
        </w:tc>
        <w:tc>
          <w:tcPr>
            <w:tcW w:w="1138" w:type="dxa"/>
            <w:tcBorders>
              <w:top w:val="nil"/>
              <w:left w:val="nil"/>
              <w:bottom w:val="nil"/>
              <w:right w:val="nil"/>
            </w:tcBorders>
            <w:shd w:val="clear" w:color="auto" w:fill="auto"/>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213298</w:t>
            </w:r>
          </w:p>
        </w:tc>
        <w:tc>
          <w:tcPr>
            <w:tcW w:w="1145" w:type="dxa"/>
            <w:tcBorders>
              <w:top w:val="nil"/>
              <w:left w:val="single" w:sz="4" w:space="0" w:color="auto"/>
              <w:bottom w:val="single" w:sz="4" w:space="0" w:color="auto"/>
              <w:right w:val="nil"/>
            </w:tcBorders>
            <w:shd w:val="clear" w:color="auto" w:fill="auto"/>
            <w:noWrap/>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226434</w:t>
            </w:r>
          </w:p>
        </w:tc>
        <w:tc>
          <w:tcPr>
            <w:tcW w:w="1131" w:type="dxa"/>
            <w:tcBorders>
              <w:top w:val="nil"/>
              <w:left w:val="single" w:sz="4" w:space="0" w:color="auto"/>
              <w:bottom w:val="single" w:sz="4" w:space="0" w:color="auto"/>
              <w:right w:val="single" w:sz="8" w:space="0" w:color="auto"/>
            </w:tcBorders>
            <w:shd w:val="clear" w:color="auto" w:fill="auto"/>
            <w:noWrap/>
            <w:vAlign w:val="bottom"/>
            <w:hideMark/>
          </w:tcPr>
          <w:p w:rsidR="00C67E1B" w:rsidRPr="004B4FB7" w:rsidRDefault="00C67E1B" w:rsidP="004B4FB7">
            <w:pPr>
              <w:spacing w:line="276" w:lineRule="auto"/>
              <w:jc w:val="right"/>
              <w:rPr>
                <w:rFonts w:ascii="Arial" w:hAnsi="Arial" w:cs="Arial"/>
                <w:lang w:eastAsia="az-Latn-AZ"/>
              </w:rPr>
            </w:pPr>
            <w:r w:rsidRPr="004B4FB7">
              <w:rPr>
                <w:rFonts w:ascii="Arial" w:hAnsi="Arial" w:cs="Arial"/>
                <w:lang w:eastAsia="az-Latn-AZ"/>
              </w:rPr>
              <w:t>268847</w:t>
            </w:r>
          </w:p>
        </w:tc>
        <w:tc>
          <w:tcPr>
            <w:tcW w:w="1138" w:type="dxa"/>
            <w:tcBorders>
              <w:top w:val="nil"/>
              <w:left w:val="nil"/>
              <w:bottom w:val="nil"/>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r>
      <w:tr w:rsidR="00C67E1B" w:rsidRPr="004B4FB7" w:rsidTr="00C11FE1">
        <w:trPr>
          <w:trHeight w:val="771"/>
        </w:trPr>
        <w:tc>
          <w:tcPr>
            <w:tcW w:w="241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7E1B" w:rsidRPr="004B4FB7" w:rsidRDefault="005357CB" w:rsidP="004B4FB7">
            <w:pPr>
              <w:spacing w:line="276" w:lineRule="auto"/>
              <w:rPr>
                <w:rFonts w:ascii="Arial" w:hAnsi="Arial" w:cs="Arial"/>
                <w:color w:val="000000"/>
                <w:lang w:val="en-US" w:eastAsia="az-Latn-AZ"/>
              </w:rPr>
            </w:pPr>
            <w:r w:rsidRPr="004B4FB7">
              <w:rPr>
                <w:rFonts w:ascii="Arial" w:hAnsi="Arial" w:cs="Arial"/>
                <w:color w:val="000000"/>
                <w:lang w:val="en-US" w:eastAsia="az-Latn-AZ"/>
              </w:rPr>
              <w:t xml:space="preserve">Amount of average monthly </w:t>
            </w:r>
            <w:r w:rsidR="009E3488" w:rsidRPr="004B4FB7">
              <w:rPr>
                <w:rFonts w:ascii="Arial" w:hAnsi="Arial" w:cs="Arial"/>
                <w:color w:val="000000"/>
                <w:lang w:val="en-US" w:eastAsia="az-Latn-AZ"/>
              </w:rPr>
              <w:t>state targeted social assistance</w:t>
            </w:r>
            <w:r w:rsidRPr="004B4FB7">
              <w:rPr>
                <w:rFonts w:ascii="Arial" w:hAnsi="Arial" w:cs="Arial"/>
                <w:color w:val="000000"/>
                <w:lang w:val="en-US" w:eastAsia="az-Latn-AZ"/>
              </w:rPr>
              <w:t xml:space="preserve"> per capita, </w:t>
            </w:r>
            <w:r w:rsidR="00C67E1B" w:rsidRPr="004B4FB7">
              <w:rPr>
                <w:rFonts w:ascii="Arial" w:hAnsi="Arial" w:cs="Arial"/>
                <w:color w:val="000000"/>
                <w:lang w:val="en-US" w:eastAsia="az-Latn-AZ"/>
              </w:rPr>
              <w:t>manat</w:t>
            </w:r>
          </w:p>
        </w:tc>
        <w:tc>
          <w:tcPr>
            <w:tcW w:w="1565" w:type="dxa"/>
            <w:tcBorders>
              <w:top w:val="single" w:sz="4" w:space="0" w:color="auto"/>
              <w:left w:val="nil"/>
              <w:bottom w:val="single" w:sz="8" w:space="0" w:color="auto"/>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25,81</w:t>
            </w:r>
          </w:p>
        </w:tc>
        <w:tc>
          <w:tcPr>
            <w:tcW w:w="1281" w:type="dxa"/>
            <w:tcBorders>
              <w:top w:val="single" w:sz="4" w:space="0" w:color="auto"/>
              <w:left w:val="nil"/>
              <w:bottom w:val="single" w:sz="8" w:space="0" w:color="auto"/>
              <w:right w:val="single" w:sz="4" w:space="0" w:color="auto"/>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28,75</w:t>
            </w:r>
          </w:p>
        </w:tc>
        <w:tc>
          <w:tcPr>
            <w:tcW w:w="1138" w:type="dxa"/>
            <w:tcBorders>
              <w:top w:val="single" w:sz="4" w:space="0" w:color="auto"/>
              <w:left w:val="nil"/>
              <w:bottom w:val="single" w:sz="8" w:space="0" w:color="auto"/>
              <w:right w:val="nil"/>
            </w:tcBorders>
            <w:shd w:val="clear" w:color="auto" w:fill="auto"/>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33,32</w:t>
            </w:r>
          </w:p>
        </w:tc>
        <w:tc>
          <w:tcPr>
            <w:tcW w:w="1145" w:type="dxa"/>
            <w:tcBorders>
              <w:top w:val="nil"/>
              <w:left w:val="single" w:sz="4" w:space="0" w:color="auto"/>
              <w:bottom w:val="single" w:sz="8" w:space="0" w:color="auto"/>
              <w:right w:val="nil"/>
            </w:tcBorders>
            <w:shd w:val="clear" w:color="auto" w:fill="auto"/>
            <w:noWrap/>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35,49</w:t>
            </w:r>
          </w:p>
        </w:tc>
        <w:tc>
          <w:tcPr>
            <w:tcW w:w="1131" w:type="dxa"/>
            <w:tcBorders>
              <w:top w:val="nil"/>
              <w:left w:val="single" w:sz="4" w:space="0" w:color="auto"/>
              <w:bottom w:val="single" w:sz="8" w:space="0" w:color="auto"/>
              <w:right w:val="single" w:sz="8" w:space="0" w:color="auto"/>
            </w:tcBorders>
            <w:shd w:val="clear" w:color="auto" w:fill="auto"/>
            <w:noWrap/>
            <w:vAlign w:val="bottom"/>
            <w:hideMark/>
          </w:tcPr>
          <w:p w:rsidR="00C67E1B" w:rsidRPr="004B4FB7" w:rsidRDefault="00C67E1B" w:rsidP="004B4FB7">
            <w:pPr>
              <w:spacing w:line="276" w:lineRule="auto"/>
              <w:jc w:val="right"/>
              <w:rPr>
                <w:rFonts w:ascii="Arial" w:hAnsi="Arial" w:cs="Arial"/>
                <w:b/>
                <w:bCs/>
                <w:lang w:eastAsia="az-Latn-AZ"/>
              </w:rPr>
            </w:pPr>
            <w:r w:rsidRPr="004B4FB7">
              <w:rPr>
                <w:rFonts w:ascii="Arial" w:hAnsi="Arial" w:cs="Arial"/>
                <w:b/>
                <w:bCs/>
                <w:lang w:eastAsia="az-Latn-AZ"/>
              </w:rPr>
              <w:t>35,65</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rsidR="00C67E1B" w:rsidRPr="004B4FB7" w:rsidRDefault="00C67E1B" w:rsidP="004B4FB7">
            <w:pPr>
              <w:spacing w:line="276" w:lineRule="auto"/>
              <w:jc w:val="center"/>
              <w:rPr>
                <w:rFonts w:ascii="Arial" w:hAnsi="Arial" w:cs="Arial"/>
                <w:lang w:eastAsia="az-Latn-AZ"/>
              </w:rPr>
            </w:pPr>
            <w:r w:rsidRPr="004B4FB7">
              <w:rPr>
                <w:rFonts w:ascii="Arial" w:hAnsi="Arial" w:cs="Arial"/>
                <w:lang w:eastAsia="az-Latn-AZ"/>
              </w:rPr>
              <w:t> </w:t>
            </w:r>
          </w:p>
        </w:tc>
      </w:tr>
    </w:tbl>
    <w:p w:rsidR="00ED45AD" w:rsidRPr="004B4FB7" w:rsidRDefault="00ED45AD" w:rsidP="004B4FB7">
      <w:pPr>
        <w:spacing w:line="276" w:lineRule="auto"/>
        <w:rPr>
          <w:rFonts w:ascii="Arial" w:hAnsi="Arial" w:cs="Arial"/>
          <w:lang w:val="az-Latn-AZ"/>
        </w:rPr>
      </w:pPr>
    </w:p>
    <w:p w:rsidR="00D74371" w:rsidRDefault="00D74371" w:rsidP="004B4FB7">
      <w:pPr>
        <w:spacing w:line="276" w:lineRule="auto"/>
        <w:rPr>
          <w:rFonts w:ascii="Arial" w:hAnsi="Arial" w:cs="Arial"/>
          <w:lang w:val="az-Latn-AZ"/>
        </w:rPr>
      </w:pPr>
    </w:p>
    <w:p w:rsidR="002A23DC" w:rsidRPr="004B4FB7" w:rsidRDefault="002A23DC" w:rsidP="004B4FB7">
      <w:pPr>
        <w:spacing w:line="276" w:lineRule="auto"/>
        <w:rPr>
          <w:rFonts w:ascii="Arial" w:hAnsi="Arial" w:cs="Arial"/>
          <w:lang w:val="az-Latn-AZ"/>
        </w:rPr>
      </w:pPr>
    </w:p>
    <w:p w:rsidR="0068082D" w:rsidRPr="00172AD7" w:rsidRDefault="0068082D" w:rsidP="00172AD7">
      <w:pPr>
        <w:rPr>
          <w:rFonts w:ascii="Arial" w:hAnsi="Arial" w:cs="Arial"/>
          <w:b/>
          <w:bCs/>
          <w:lang w:val="en-US"/>
        </w:rPr>
      </w:pPr>
      <w:r w:rsidRPr="00172AD7">
        <w:rPr>
          <w:rFonts w:ascii="Arial" w:hAnsi="Arial" w:cs="Arial"/>
          <w:b/>
          <w:bCs/>
          <w:lang w:val="en-US"/>
        </w:rPr>
        <w:lastRenderedPageBreak/>
        <w:t>Table</w:t>
      </w:r>
      <w:r w:rsidR="00D80C08" w:rsidRPr="00172AD7">
        <w:rPr>
          <w:rFonts w:ascii="Arial" w:hAnsi="Arial" w:cs="Arial"/>
          <w:b/>
          <w:bCs/>
          <w:lang w:val="en-US"/>
        </w:rPr>
        <w:t xml:space="preserve"> and additional information</w:t>
      </w:r>
      <w:r w:rsidRPr="00172AD7">
        <w:rPr>
          <w:rFonts w:ascii="Arial" w:hAnsi="Arial" w:cs="Arial"/>
          <w:b/>
          <w:bCs/>
          <w:lang w:val="en-US"/>
        </w:rPr>
        <w:t xml:space="preserve"> regarding Paragraph </w:t>
      </w:r>
      <w:r w:rsidR="00407F28" w:rsidRPr="00172AD7">
        <w:rPr>
          <w:rFonts w:ascii="Arial" w:hAnsi="Arial" w:cs="Arial"/>
          <w:b/>
          <w:lang w:val="en-US"/>
        </w:rPr>
        <w:t>16 of the C</w:t>
      </w:r>
      <w:r w:rsidRPr="00172AD7">
        <w:rPr>
          <w:rFonts w:ascii="Arial" w:hAnsi="Arial" w:cs="Arial"/>
          <w:b/>
          <w:lang w:val="en-US"/>
        </w:rPr>
        <w:t>oncluding Observations</w:t>
      </w:r>
      <w:r w:rsidR="0093666E" w:rsidRPr="00172AD7">
        <w:rPr>
          <w:rFonts w:ascii="Arial" w:hAnsi="Arial" w:cs="Arial"/>
          <w:b/>
          <w:lang w:val="en-US"/>
        </w:rPr>
        <w:t xml:space="preserve"> and Articles 12 of the Covenant</w:t>
      </w:r>
    </w:p>
    <w:p w:rsidR="00D74371" w:rsidRPr="004B4FB7" w:rsidRDefault="00D74371" w:rsidP="004B4FB7">
      <w:pPr>
        <w:spacing w:line="276" w:lineRule="auto"/>
        <w:rPr>
          <w:rFonts w:ascii="Arial" w:hAnsi="Arial" w:cs="Arial"/>
          <w:lang w:val="en-US"/>
        </w:rPr>
      </w:pPr>
    </w:p>
    <w:p w:rsidR="00D74371" w:rsidRPr="004B4FB7" w:rsidRDefault="00407F28" w:rsidP="004B4FB7">
      <w:pPr>
        <w:spacing w:line="276" w:lineRule="auto"/>
        <w:ind w:left="720" w:firstLine="720"/>
        <w:rPr>
          <w:rFonts w:ascii="Arial" w:hAnsi="Arial" w:cs="Arial"/>
          <w:b/>
          <w:lang w:val="az-Latn-AZ"/>
        </w:rPr>
      </w:pPr>
      <w:r w:rsidRPr="004B4FB7">
        <w:rPr>
          <w:rFonts w:ascii="Arial" w:hAnsi="Arial" w:cs="Arial"/>
          <w:b/>
          <w:lang w:val="az-Latn-AZ"/>
        </w:rPr>
        <w:t xml:space="preserve">                                                                                           </w:t>
      </w:r>
      <w:r w:rsidR="00C14A48">
        <w:rPr>
          <w:rFonts w:ascii="Arial" w:hAnsi="Arial" w:cs="Arial"/>
          <w:b/>
          <w:lang w:val="az-Latn-AZ"/>
        </w:rPr>
        <w:tab/>
      </w:r>
      <w:r w:rsidR="00E86B67" w:rsidRPr="004B4FB7">
        <w:rPr>
          <w:rFonts w:ascii="Arial" w:hAnsi="Arial" w:cs="Arial"/>
          <w:b/>
          <w:lang w:val="az-Latn-AZ"/>
        </w:rPr>
        <w:t>Table</w:t>
      </w:r>
      <w:r w:rsidR="00D74371" w:rsidRPr="004B4FB7">
        <w:rPr>
          <w:rFonts w:ascii="Arial" w:hAnsi="Arial" w:cs="Arial"/>
          <w:b/>
          <w:lang w:val="az-Latn-AZ"/>
        </w:rPr>
        <w:t xml:space="preserve"> </w:t>
      </w:r>
      <w:r w:rsidRPr="004B4FB7">
        <w:rPr>
          <w:rFonts w:ascii="Arial" w:hAnsi="Arial" w:cs="Arial"/>
          <w:b/>
          <w:lang w:val="az-Latn-AZ"/>
        </w:rPr>
        <w:t>46</w:t>
      </w:r>
    </w:p>
    <w:p w:rsidR="00D74371" w:rsidRPr="004B4FB7" w:rsidRDefault="00D74371" w:rsidP="004B4FB7">
      <w:pPr>
        <w:spacing w:line="276" w:lineRule="auto"/>
        <w:rPr>
          <w:rFonts w:ascii="Arial" w:hAnsi="Arial" w:cs="Arial"/>
          <w:lang w:val="az-Latn-AZ"/>
        </w:rPr>
      </w:pPr>
    </w:p>
    <w:p w:rsidR="00D74371" w:rsidRPr="004B4FB7" w:rsidRDefault="00D74371" w:rsidP="004B4FB7">
      <w:pPr>
        <w:spacing w:line="276" w:lineRule="auto"/>
        <w:rPr>
          <w:rFonts w:ascii="Arial" w:hAnsi="Arial" w:cs="Arial"/>
          <w:lang w:val="az-Latn-AZ"/>
        </w:rPr>
      </w:pPr>
    </w:p>
    <w:p w:rsidR="004C32C2" w:rsidRPr="004B4FB7" w:rsidRDefault="004C32C2" w:rsidP="004B4FB7">
      <w:pPr>
        <w:spacing w:line="276" w:lineRule="auto"/>
        <w:jc w:val="center"/>
        <w:rPr>
          <w:rFonts w:ascii="Arial" w:hAnsi="Arial" w:cs="Arial"/>
          <w:b/>
          <w:bCs/>
          <w:lang w:val="az-Latn-AZ"/>
        </w:rPr>
      </w:pPr>
      <w:r w:rsidRPr="004B4FB7">
        <w:rPr>
          <w:rFonts w:ascii="Arial" w:hAnsi="Arial" w:cs="Arial"/>
          <w:b/>
          <w:bCs/>
          <w:lang w:val="az-Latn-AZ"/>
        </w:rPr>
        <w:t xml:space="preserve">Number of rural doctor and medical centers  </w:t>
      </w:r>
    </w:p>
    <w:p w:rsidR="004C32C2" w:rsidRPr="004B4FB7" w:rsidRDefault="004C32C2" w:rsidP="004B4FB7">
      <w:pPr>
        <w:spacing w:line="276" w:lineRule="auto"/>
        <w:jc w:val="center"/>
        <w:rPr>
          <w:rFonts w:ascii="Arial" w:hAnsi="Arial" w:cs="Arial"/>
          <w:lang w:val="az-Latn-AZ"/>
        </w:rPr>
      </w:pPr>
    </w:p>
    <w:tbl>
      <w:tblPr>
        <w:tblW w:w="7811" w:type="dxa"/>
        <w:jc w:val="center"/>
        <w:tblInd w:w="94" w:type="dxa"/>
        <w:tblLook w:val="04A0" w:firstRow="1" w:lastRow="0" w:firstColumn="1" w:lastColumn="0" w:noHBand="0" w:noVBand="1"/>
      </w:tblPr>
      <w:tblGrid>
        <w:gridCol w:w="1007"/>
        <w:gridCol w:w="2563"/>
        <w:gridCol w:w="4241"/>
      </w:tblGrid>
      <w:tr w:rsidR="004C32C2" w:rsidRPr="00764B9F" w:rsidTr="00B46CD6">
        <w:trPr>
          <w:trHeight w:val="317"/>
          <w:jc w:val="center"/>
        </w:trPr>
        <w:tc>
          <w:tcPr>
            <w:tcW w:w="1007" w:type="dxa"/>
            <w:vMerge w:val="restart"/>
            <w:tcBorders>
              <w:top w:val="single" w:sz="4" w:space="0" w:color="auto"/>
              <w:left w:val="single" w:sz="4" w:space="0" w:color="auto"/>
              <w:bottom w:val="single" w:sz="4" w:space="0" w:color="auto"/>
              <w:right w:val="nil"/>
            </w:tcBorders>
            <w:noWrap/>
            <w:vAlign w:val="bottom"/>
            <w:hideMark/>
          </w:tcPr>
          <w:p w:rsidR="004C32C2" w:rsidRPr="004B4FB7" w:rsidRDefault="004C32C2" w:rsidP="004B4FB7">
            <w:pPr>
              <w:spacing w:line="276" w:lineRule="auto"/>
              <w:jc w:val="center"/>
              <w:rPr>
                <w:rFonts w:ascii="Arial" w:hAnsi="Arial" w:cs="Arial"/>
                <w:b/>
                <w:lang w:val="en-US"/>
              </w:rPr>
            </w:pPr>
            <w:r w:rsidRPr="004B4FB7">
              <w:rPr>
                <w:rFonts w:ascii="Arial" w:hAnsi="Arial" w:cs="Arial"/>
                <w:b/>
                <w:lang w:val="en-US"/>
              </w:rPr>
              <w:t>Years</w:t>
            </w:r>
          </w:p>
        </w:tc>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4C32C2" w:rsidRPr="004B4FB7" w:rsidRDefault="004C32C2" w:rsidP="004B4FB7">
            <w:pPr>
              <w:spacing w:line="276" w:lineRule="auto"/>
              <w:jc w:val="center"/>
              <w:rPr>
                <w:rFonts w:ascii="Arial" w:hAnsi="Arial" w:cs="Arial"/>
                <w:b/>
                <w:bCs/>
                <w:lang w:val="en-US"/>
              </w:rPr>
            </w:pPr>
            <w:r w:rsidRPr="004B4FB7">
              <w:rPr>
                <w:rFonts w:ascii="Arial" w:hAnsi="Arial" w:cs="Arial"/>
                <w:b/>
                <w:bCs/>
                <w:lang w:val="az-Latn-AZ"/>
              </w:rPr>
              <w:t>Number of rural doctor centers</w:t>
            </w:r>
          </w:p>
        </w:tc>
        <w:tc>
          <w:tcPr>
            <w:tcW w:w="4241" w:type="dxa"/>
            <w:vMerge w:val="restart"/>
            <w:tcBorders>
              <w:top w:val="single" w:sz="4" w:space="0" w:color="auto"/>
              <w:left w:val="single" w:sz="4" w:space="0" w:color="auto"/>
              <w:bottom w:val="single" w:sz="4" w:space="0" w:color="auto"/>
              <w:right w:val="single" w:sz="4" w:space="0" w:color="auto"/>
            </w:tcBorders>
            <w:vAlign w:val="center"/>
            <w:hideMark/>
          </w:tcPr>
          <w:p w:rsidR="004C32C2" w:rsidRPr="004B4FB7" w:rsidRDefault="004C32C2" w:rsidP="004B4FB7">
            <w:pPr>
              <w:spacing w:line="276" w:lineRule="auto"/>
              <w:jc w:val="center"/>
              <w:rPr>
                <w:rFonts w:ascii="Arial" w:hAnsi="Arial" w:cs="Arial"/>
                <w:b/>
                <w:bCs/>
                <w:lang w:val="en-US"/>
              </w:rPr>
            </w:pPr>
            <w:r w:rsidRPr="004B4FB7">
              <w:rPr>
                <w:rFonts w:ascii="Arial" w:hAnsi="Arial" w:cs="Arial"/>
                <w:b/>
                <w:bCs/>
                <w:lang w:val="az-Latn-AZ"/>
              </w:rPr>
              <w:t>Number of rural medical centers</w:t>
            </w:r>
          </w:p>
        </w:tc>
      </w:tr>
      <w:tr w:rsidR="004C32C2" w:rsidRPr="00764B9F" w:rsidTr="00B46CD6">
        <w:trPr>
          <w:trHeight w:val="317"/>
          <w:jc w:val="center"/>
        </w:trPr>
        <w:tc>
          <w:tcPr>
            <w:tcW w:w="0" w:type="auto"/>
            <w:vMerge/>
            <w:tcBorders>
              <w:top w:val="single" w:sz="4" w:space="0" w:color="auto"/>
              <w:left w:val="single" w:sz="4" w:space="0" w:color="auto"/>
              <w:bottom w:val="single" w:sz="4" w:space="0" w:color="auto"/>
              <w:right w:val="nil"/>
            </w:tcBorders>
            <w:vAlign w:val="center"/>
            <w:hideMark/>
          </w:tcPr>
          <w:p w:rsidR="004C32C2" w:rsidRPr="004B4FB7" w:rsidRDefault="004C32C2" w:rsidP="004B4FB7">
            <w:pPr>
              <w:spacing w:line="276" w:lineRule="auto"/>
              <w:rPr>
                <w:rFonts w:ascii="Arial" w:hAnsi="Arial" w:cs="Arial"/>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2C2" w:rsidRPr="004B4FB7" w:rsidRDefault="004C32C2" w:rsidP="004B4FB7">
            <w:pPr>
              <w:spacing w:line="276" w:lineRule="auto"/>
              <w:rPr>
                <w:rFonts w:ascii="Arial" w:hAnsi="Arial" w:cs="Arial"/>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2C2" w:rsidRPr="004B4FB7" w:rsidRDefault="004C32C2" w:rsidP="004B4FB7">
            <w:pPr>
              <w:spacing w:line="276" w:lineRule="auto"/>
              <w:rPr>
                <w:rFonts w:ascii="Arial" w:hAnsi="Arial" w:cs="Arial"/>
                <w:b/>
                <w:bCs/>
                <w:lang w:val="en-US"/>
              </w:rPr>
            </w:pPr>
          </w:p>
        </w:tc>
      </w:tr>
      <w:tr w:rsidR="004C32C2" w:rsidRPr="004B4FB7" w:rsidTr="00B46CD6">
        <w:trPr>
          <w:trHeight w:val="300"/>
          <w:jc w:val="center"/>
        </w:trPr>
        <w:tc>
          <w:tcPr>
            <w:tcW w:w="1007"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b/>
                <w:bCs/>
              </w:rPr>
            </w:pPr>
            <w:r w:rsidRPr="004B4FB7">
              <w:rPr>
                <w:rFonts w:ascii="Arial" w:hAnsi="Arial" w:cs="Arial"/>
                <w:b/>
                <w:bCs/>
              </w:rPr>
              <w:t>2012</w:t>
            </w:r>
          </w:p>
        </w:tc>
        <w:tc>
          <w:tcPr>
            <w:tcW w:w="2563"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972</w:t>
            </w:r>
          </w:p>
        </w:tc>
        <w:tc>
          <w:tcPr>
            <w:tcW w:w="4241"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1752</w:t>
            </w:r>
          </w:p>
        </w:tc>
      </w:tr>
      <w:tr w:rsidR="004C32C2" w:rsidRPr="004B4FB7" w:rsidTr="00B46CD6">
        <w:trPr>
          <w:trHeight w:val="300"/>
          <w:jc w:val="center"/>
        </w:trPr>
        <w:tc>
          <w:tcPr>
            <w:tcW w:w="1007"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b/>
                <w:bCs/>
              </w:rPr>
            </w:pPr>
            <w:r w:rsidRPr="004B4FB7">
              <w:rPr>
                <w:rFonts w:ascii="Arial" w:hAnsi="Arial" w:cs="Arial"/>
                <w:b/>
                <w:bCs/>
              </w:rPr>
              <w:t>2013</w:t>
            </w:r>
          </w:p>
        </w:tc>
        <w:tc>
          <w:tcPr>
            <w:tcW w:w="2563"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983</w:t>
            </w:r>
          </w:p>
        </w:tc>
        <w:tc>
          <w:tcPr>
            <w:tcW w:w="4241"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1799</w:t>
            </w:r>
          </w:p>
        </w:tc>
      </w:tr>
      <w:tr w:rsidR="004C32C2" w:rsidRPr="004B4FB7" w:rsidTr="00B46CD6">
        <w:trPr>
          <w:trHeight w:val="300"/>
          <w:jc w:val="center"/>
        </w:trPr>
        <w:tc>
          <w:tcPr>
            <w:tcW w:w="1007"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b/>
                <w:bCs/>
              </w:rPr>
            </w:pPr>
            <w:r w:rsidRPr="004B4FB7">
              <w:rPr>
                <w:rFonts w:ascii="Arial" w:hAnsi="Arial" w:cs="Arial"/>
                <w:b/>
                <w:bCs/>
              </w:rPr>
              <w:t>2014</w:t>
            </w:r>
          </w:p>
        </w:tc>
        <w:tc>
          <w:tcPr>
            <w:tcW w:w="2563"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983</w:t>
            </w:r>
          </w:p>
        </w:tc>
        <w:tc>
          <w:tcPr>
            <w:tcW w:w="4241"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1794</w:t>
            </w:r>
          </w:p>
        </w:tc>
      </w:tr>
      <w:tr w:rsidR="004C32C2" w:rsidRPr="004B4FB7" w:rsidTr="00B46CD6">
        <w:trPr>
          <w:trHeight w:val="300"/>
          <w:jc w:val="center"/>
        </w:trPr>
        <w:tc>
          <w:tcPr>
            <w:tcW w:w="1007"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b/>
                <w:bCs/>
              </w:rPr>
            </w:pPr>
            <w:r w:rsidRPr="004B4FB7">
              <w:rPr>
                <w:rFonts w:ascii="Arial" w:hAnsi="Arial" w:cs="Arial"/>
                <w:b/>
                <w:bCs/>
              </w:rPr>
              <w:t>2015</w:t>
            </w:r>
          </w:p>
        </w:tc>
        <w:tc>
          <w:tcPr>
            <w:tcW w:w="2563"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983</w:t>
            </w:r>
          </w:p>
        </w:tc>
        <w:tc>
          <w:tcPr>
            <w:tcW w:w="4241"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1799</w:t>
            </w:r>
          </w:p>
        </w:tc>
      </w:tr>
      <w:tr w:rsidR="004C32C2" w:rsidRPr="004B4FB7" w:rsidTr="00B46CD6">
        <w:trPr>
          <w:trHeight w:val="300"/>
          <w:jc w:val="center"/>
        </w:trPr>
        <w:tc>
          <w:tcPr>
            <w:tcW w:w="1007"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b/>
                <w:bCs/>
              </w:rPr>
            </w:pPr>
            <w:r w:rsidRPr="004B4FB7">
              <w:rPr>
                <w:rFonts w:ascii="Arial" w:hAnsi="Arial" w:cs="Arial"/>
                <w:b/>
                <w:bCs/>
              </w:rPr>
              <w:t>2016</w:t>
            </w:r>
          </w:p>
        </w:tc>
        <w:tc>
          <w:tcPr>
            <w:tcW w:w="2563"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993</w:t>
            </w:r>
          </w:p>
        </w:tc>
        <w:tc>
          <w:tcPr>
            <w:tcW w:w="4241" w:type="dxa"/>
            <w:tcBorders>
              <w:top w:val="single" w:sz="4" w:space="0" w:color="auto"/>
              <w:left w:val="single" w:sz="4" w:space="0" w:color="auto"/>
              <w:bottom w:val="single" w:sz="4" w:space="0" w:color="auto"/>
              <w:right w:val="single" w:sz="4" w:space="0" w:color="auto"/>
            </w:tcBorders>
            <w:noWrap/>
            <w:vAlign w:val="bottom"/>
            <w:hideMark/>
          </w:tcPr>
          <w:p w:rsidR="004C32C2" w:rsidRPr="004B4FB7" w:rsidRDefault="004C32C2" w:rsidP="004B4FB7">
            <w:pPr>
              <w:spacing w:line="276" w:lineRule="auto"/>
              <w:jc w:val="center"/>
              <w:rPr>
                <w:rFonts w:ascii="Arial" w:hAnsi="Arial" w:cs="Arial"/>
              </w:rPr>
            </w:pPr>
            <w:r w:rsidRPr="004B4FB7">
              <w:rPr>
                <w:rFonts w:ascii="Arial" w:hAnsi="Arial" w:cs="Arial"/>
              </w:rPr>
              <w:t>1858</w:t>
            </w:r>
          </w:p>
        </w:tc>
      </w:tr>
    </w:tbl>
    <w:p w:rsidR="004C32C2" w:rsidRPr="004B4FB7" w:rsidRDefault="004C32C2" w:rsidP="004B4FB7">
      <w:pPr>
        <w:spacing w:line="276" w:lineRule="auto"/>
        <w:ind w:left="8222"/>
        <w:rPr>
          <w:rFonts w:ascii="Arial" w:hAnsi="Arial" w:cs="Arial"/>
          <w:b/>
          <w:bCs/>
          <w:lang w:val="en-US"/>
        </w:rPr>
      </w:pPr>
    </w:p>
    <w:p w:rsidR="00D80C08" w:rsidRPr="004B4FB7" w:rsidRDefault="00C14A48" w:rsidP="00C14A48">
      <w:pPr>
        <w:pStyle w:val="NoSpacing"/>
        <w:spacing w:line="276" w:lineRule="auto"/>
        <w:ind w:right="-633"/>
        <w:jc w:val="both"/>
        <w:rPr>
          <w:rFonts w:ascii="Arial" w:hAnsi="Arial" w:cs="Arial"/>
          <w:sz w:val="24"/>
          <w:szCs w:val="24"/>
        </w:rPr>
      </w:pPr>
      <w:r>
        <w:rPr>
          <w:rFonts w:ascii="Arial" w:hAnsi="Arial" w:cs="Arial"/>
          <w:sz w:val="24"/>
          <w:szCs w:val="24"/>
        </w:rPr>
        <w:t>45.</w:t>
      </w:r>
      <w:r>
        <w:rPr>
          <w:rFonts w:ascii="Arial" w:hAnsi="Arial" w:cs="Arial"/>
          <w:sz w:val="24"/>
          <w:szCs w:val="24"/>
        </w:rPr>
        <w:tab/>
      </w:r>
      <w:r w:rsidR="00D80C08" w:rsidRPr="004B4FB7">
        <w:rPr>
          <w:rFonts w:ascii="Arial" w:hAnsi="Arial" w:cs="Arial"/>
          <w:sz w:val="24"/>
          <w:szCs w:val="24"/>
        </w:rPr>
        <w:t xml:space="preserve">Buses provide the delivery of mobile services to the population in the regions, equipped with the necessary modern technological equipment for providing services to the population in regions where “ASAN Service” centres are not established and providing citizens with the use of services without visiting the centres. In order to ensure social solidarity for disabled people who need outside assistance and children with disabilities, an additional unpaid mobile service is provided. </w:t>
      </w:r>
    </w:p>
    <w:p w:rsidR="00D80C08" w:rsidRPr="004B4FB7" w:rsidRDefault="00D80C08" w:rsidP="004B4FB7">
      <w:pPr>
        <w:spacing w:line="276" w:lineRule="auto"/>
        <w:ind w:right="-633"/>
        <w:jc w:val="both"/>
        <w:rPr>
          <w:rFonts w:ascii="Arial" w:hAnsi="Arial" w:cs="Arial"/>
          <w:lang w:val="en-US"/>
        </w:rPr>
      </w:pPr>
    </w:p>
    <w:p w:rsidR="00D80C08" w:rsidRDefault="00C14A48" w:rsidP="00C14A48">
      <w:pPr>
        <w:spacing w:line="276" w:lineRule="auto"/>
        <w:ind w:right="-633"/>
        <w:jc w:val="both"/>
        <w:rPr>
          <w:rFonts w:ascii="Arial" w:hAnsi="Arial" w:cs="Arial"/>
          <w:lang w:val="en-US"/>
        </w:rPr>
      </w:pPr>
      <w:r>
        <w:rPr>
          <w:rFonts w:ascii="Arial" w:hAnsi="Arial" w:cs="Arial"/>
          <w:lang w:val="en-US"/>
        </w:rPr>
        <w:t>46.</w:t>
      </w:r>
      <w:r>
        <w:rPr>
          <w:rFonts w:ascii="Arial" w:hAnsi="Arial" w:cs="Arial"/>
          <w:lang w:val="en-US"/>
        </w:rPr>
        <w:tab/>
      </w:r>
      <w:r w:rsidR="00D80C08" w:rsidRPr="004B4FB7">
        <w:rPr>
          <w:rFonts w:ascii="Arial" w:hAnsi="Arial" w:cs="Arial"/>
          <w:lang w:val="en-US"/>
        </w:rPr>
        <w:t xml:space="preserve">Regular free mobile </w:t>
      </w:r>
      <w:hyperlink r:id="rId25" w:history="1">
        <w:r w:rsidR="00D80C08" w:rsidRPr="004B4FB7">
          <w:rPr>
            <w:rFonts w:ascii="Arial" w:hAnsi="Arial" w:cs="Arial"/>
            <w:lang w:val="en-US"/>
          </w:rPr>
          <w:t>medical check-up</w:t>
        </w:r>
      </w:hyperlink>
      <w:r w:rsidR="00D80C08" w:rsidRPr="004B4FB7">
        <w:rPr>
          <w:rFonts w:ascii="Arial" w:hAnsi="Arial" w:cs="Arial"/>
          <w:lang w:val="en-US"/>
        </w:rPr>
        <w:t xml:space="preserve"> events are held for citizens jointly organized by “ASAN Service” centres and the “Sağlam Ailə” (Healthy Family) health centre. Citizens who wish to undergo a medical examination have the opportunity to benefit from a free professional medical examination. </w:t>
      </w:r>
    </w:p>
    <w:p w:rsidR="00C14A48" w:rsidRPr="004B4FB7" w:rsidRDefault="00C14A48" w:rsidP="00C14A48">
      <w:pPr>
        <w:spacing w:line="276" w:lineRule="auto"/>
        <w:ind w:right="-633"/>
        <w:jc w:val="both"/>
        <w:rPr>
          <w:rFonts w:ascii="Arial" w:hAnsi="Arial" w:cs="Arial"/>
          <w:lang w:val="en-US"/>
        </w:rPr>
      </w:pPr>
    </w:p>
    <w:p w:rsidR="00D80C08" w:rsidRPr="004B4FB7" w:rsidRDefault="00C14A48" w:rsidP="00C14A48">
      <w:pPr>
        <w:spacing w:line="276" w:lineRule="auto"/>
        <w:ind w:right="-633"/>
        <w:jc w:val="both"/>
        <w:rPr>
          <w:rFonts w:ascii="Arial" w:hAnsi="Arial" w:cs="Arial"/>
          <w:lang w:val="en-US"/>
        </w:rPr>
      </w:pPr>
      <w:r>
        <w:rPr>
          <w:rFonts w:ascii="Arial" w:hAnsi="Arial" w:cs="Arial"/>
          <w:lang w:val="en-US"/>
        </w:rPr>
        <w:t>47.</w:t>
      </w:r>
      <w:r>
        <w:rPr>
          <w:rFonts w:ascii="Arial" w:hAnsi="Arial" w:cs="Arial"/>
          <w:lang w:val="en-US"/>
        </w:rPr>
        <w:tab/>
      </w:r>
      <w:r w:rsidR="00D80C08" w:rsidRPr="004B4FB7">
        <w:rPr>
          <w:rFonts w:ascii="Arial" w:hAnsi="Arial" w:cs="Arial"/>
          <w:lang w:val="en-US"/>
        </w:rPr>
        <w:t xml:space="preserve">The Ombudsman constantly paid attention to the protection of the rights of mentally ill patients treated in psychiatric hospitals, in recent years, conducted inspections with the participation of the chief psychiatrist of the Ministry of Health in interregional neurological hospitals, psycho-neurological dispensaries located in various regions of the republic, familiarized with the situation, studied problems and needs, participated in regional consultations of psychiatrists, appealed to the Ministry of Health with suggestions for solving problems. Planned monitoring in psychiatric hospitals was carried out regularly by members of the National Preventive Group. Ombudsman r for the purpose of improving the conditions of detention of the mentally ill and resorting to them in accordance with the minimum European standards, effective treatment, rehabilitation and storage, acceleration of the construction of new special buildings on a wider territory outside the residential buildings for psychiatric hospitals, organization of departments, isolation and rehabilitation department in accordance with the severity of the disease status in these hospitals, provision of food products, medical preparations and medical means of transportation to psychiatric hospitals, periodic examination of the general state of health of mentally ill patients, including tuberculosis, diabetes, hepatitis, HIV / AIDS and other related diseases, recommended </w:t>
      </w:r>
      <w:r w:rsidR="00D80C08" w:rsidRPr="004B4FB7">
        <w:rPr>
          <w:rFonts w:ascii="Arial" w:hAnsi="Arial" w:cs="Arial"/>
          <w:lang w:val="en-US"/>
        </w:rPr>
        <w:lastRenderedPageBreak/>
        <w:t xml:space="preserve">increasing the number of employees and salaries of employees in psychiatric hospitals. The daily food costs for mentally ill people increased five-fold, taking into account the proposals of the Ombudsman in the budget discussions. Taking into account the proposal of the Ombudsman to increase the financial resources allocated for food and medicine, in forecast of the Ministry of Health to the Ministry of Finance is expected to increase. </w:t>
      </w:r>
    </w:p>
    <w:p w:rsidR="00D80C08" w:rsidRPr="004B4FB7" w:rsidRDefault="00D80C08" w:rsidP="004B4FB7">
      <w:pPr>
        <w:spacing w:line="276" w:lineRule="auto"/>
        <w:ind w:right="-633" w:firstLine="720"/>
        <w:jc w:val="both"/>
        <w:rPr>
          <w:rFonts w:ascii="Arial" w:hAnsi="Arial" w:cs="Arial"/>
          <w:lang w:val="en-US"/>
        </w:rPr>
      </w:pPr>
    </w:p>
    <w:p w:rsidR="00D80C08" w:rsidRPr="004B4FB7" w:rsidRDefault="00C14A48" w:rsidP="00C14A48">
      <w:pPr>
        <w:spacing w:line="276" w:lineRule="auto"/>
        <w:ind w:right="-633"/>
        <w:jc w:val="both"/>
        <w:rPr>
          <w:rFonts w:ascii="Arial" w:hAnsi="Arial" w:cs="Arial"/>
          <w:lang w:val="en-US"/>
        </w:rPr>
      </w:pPr>
      <w:r>
        <w:rPr>
          <w:rFonts w:ascii="Arial" w:hAnsi="Arial" w:cs="Arial"/>
          <w:lang w:val="en-US"/>
        </w:rPr>
        <w:t>48.</w:t>
      </w:r>
      <w:r>
        <w:rPr>
          <w:rFonts w:ascii="Arial" w:hAnsi="Arial" w:cs="Arial"/>
          <w:lang w:val="en-US"/>
        </w:rPr>
        <w:tab/>
      </w:r>
      <w:r w:rsidR="00D80C08" w:rsidRPr="004B4FB7">
        <w:rPr>
          <w:rFonts w:ascii="Arial" w:hAnsi="Arial" w:cs="Arial"/>
          <w:lang w:val="en-US"/>
        </w:rPr>
        <w:t xml:space="preserve">Among pupils of secondary schools, long-term necessary measures are taken to promote the protection of their health, healthy lifestyles and environmental protection. Thus, together with the Ministry of Health and Non-governmental organizations, an awareness-raising measure is held to protect reproductive health for students and parents in the general educational institutions of the Republic. Also, by the Ministry of Health of the Republic of Azerbaijan, the Ministry of Education and "Reliable Future Youth" the Youth Public Union prepared a “Methodical recommendations on the Study of reproductive health at the level of general secondary education of general education schools ". From the next academic year, it is planned to put these funds into operation in general education schools. </w:t>
      </w:r>
    </w:p>
    <w:p w:rsidR="00D80C08" w:rsidRPr="004B4FB7" w:rsidRDefault="00D80C08" w:rsidP="004B4FB7">
      <w:pPr>
        <w:spacing w:line="276" w:lineRule="auto"/>
        <w:ind w:right="-633" w:firstLine="720"/>
        <w:jc w:val="both"/>
        <w:rPr>
          <w:rFonts w:ascii="Arial" w:hAnsi="Arial" w:cs="Arial"/>
          <w:lang w:val="en-US"/>
        </w:rPr>
      </w:pPr>
    </w:p>
    <w:p w:rsidR="00D80C08" w:rsidRPr="004B4FB7" w:rsidRDefault="00C14A48" w:rsidP="00C14A48">
      <w:pPr>
        <w:spacing w:line="276" w:lineRule="auto"/>
        <w:ind w:right="-633"/>
        <w:jc w:val="both"/>
        <w:rPr>
          <w:rFonts w:ascii="Arial" w:hAnsi="Arial" w:cs="Arial"/>
          <w:lang w:val="en-GB"/>
        </w:rPr>
      </w:pPr>
      <w:r>
        <w:rPr>
          <w:rFonts w:ascii="Arial" w:hAnsi="Arial" w:cs="Arial"/>
          <w:lang w:val="en-GB"/>
        </w:rPr>
        <w:t>49.</w:t>
      </w:r>
      <w:r>
        <w:rPr>
          <w:rFonts w:ascii="Arial" w:hAnsi="Arial" w:cs="Arial"/>
          <w:lang w:val="en-GB"/>
        </w:rPr>
        <w:tab/>
      </w:r>
      <w:r w:rsidR="00D80C08" w:rsidRPr="004B4FB7">
        <w:rPr>
          <w:rFonts w:ascii="Arial" w:hAnsi="Arial" w:cs="Arial"/>
          <w:lang w:val="en-GB"/>
        </w:rPr>
        <w:t>In our country both out-patient and in-patient care is based on a voluntary approach. Psychiatric hospitals are available to everyone who requires in-patient treatment and no case have been revealed when a patient experienced denied access to care on the basis of his or her gender, ethnicity, language, religion, political or other opinions. Procedures and safeguards to obtain free and informed consent to receive or refuse treatment have been implemented in all psychiatric facilities.</w:t>
      </w:r>
    </w:p>
    <w:p w:rsidR="00D80C08" w:rsidRPr="004B4FB7" w:rsidRDefault="00D80C08" w:rsidP="004B4FB7">
      <w:pPr>
        <w:spacing w:line="276" w:lineRule="auto"/>
        <w:ind w:right="-633" w:firstLine="720"/>
        <w:jc w:val="both"/>
        <w:rPr>
          <w:rFonts w:ascii="Arial" w:hAnsi="Arial" w:cs="Arial"/>
          <w:lang w:val="en-GB"/>
        </w:rPr>
      </w:pPr>
    </w:p>
    <w:p w:rsidR="00D80C08" w:rsidRPr="004B4FB7" w:rsidRDefault="00C14A48" w:rsidP="00C14A48">
      <w:pPr>
        <w:spacing w:line="276" w:lineRule="auto"/>
        <w:ind w:right="-633"/>
        <w:jc w:val="both"/>
        <w:rPr>
          <w:rFonts w:ascii="Arial" w:hAnsi="Arial" w:cs="Arial"/>
          <w:lang w:val="en-GB"/>
        </w:rPr>
      </w:pPr>
      <w:r>
        <w:rPr>
          <w:rFonts w:ascii="Arial" w:hAnsi="Arial" w:cs="Arial"/>
          <w:lang w:val="en-GB"/>
        </w:rPr>
        <w:t>50.</w:t>
      </w:r>
      <w:r>
        <w:rPr>
          <w:rFonts w:ascii="Arial" w:hAnsi="Arial" w:cs="Arial"/>
          <w:lang w:val="en-GB"/>
        </w:rPr>
        <w:tab/>
      </w:r>
      <w:r w:rsidR="00D80C08" w:rsidRPr="004B4FB7">
        <w:rPr>
          <w:rFonts w:ascii="Arial" w:hAnsi="Arial" w:cs="Arial"/>
          <w:lang w:val="en-GB"/>
        </w:rPr>
        <w:t xml:space="preserve">All psychiatric facilities have special arrangements allowing patients to file a complaint against doctors and medical staff. No cases of verbal, mental, physical and sexual abuse or physical and emotional neglect have been revealed over the reporting period. Psychosurgery, abortion and sterilization of psychiatric patients are prohibited and they have never been carried out in psychiatric hospitals. </w:t>
      </w:r>
    </w:p>
    <w:p w:rsidR="00D80C08" w:rsidRPr="004B4FB7" w:rsidRDefault="00D80C08" w:rsidP="004B4FB7">
      <w:pPr>
        <w:spacing w:line="276" w:lineRule="auto"/>
        <w:ind w:right="-633" w:firstLine="720"/>
        <w:jc w:val="both"/>
        <w:rPr>
          <w:rFonts w:ascii="Arial" w:hAnsi="Arial" w:cs="Arial"/>
          <w:lang w:val="en-GB"/>
        </w:rPr>
      </w:pPr>
    </w:p>
    <w:p w:rsidR="00D80C08" w:rsidRPr="004B4FB7" w:rsidRDefault="00C14A48" w:rsidP="00C14A48">
      <w:pPr>
        <w:spacing w:line="276" w:lineRule="auto"/>
        <w:ind w:right="-633"/>
        <w:jc w:val="both"/>
        <w:rPr>
          <w:rFonts w:ascii="Arial" w:hAnsi="Arial" w:cs="Arial"/>
          <w:lang w:val="en-GB"/>
        </w:rPr>
      </w:pPr>
      <w:r>
        <w:rPr>
          <w:rFonts w:ascii="Arial" w:hAnsi="Arial" w:cs="Arial"/>
          <w:lang w:val="en-GB"/>
        </w:rPr>
        <w:t>51.</w:t>
      </w:r>
      <w:r>
        <w:rPr>
          <w:rFonts w:ascii="Arial" w:hAnsi="Arial" w:cs="Arial"/>
          <w:lang w:val="en-GB"/>
        </w:rPr>
        <w:tab/>
      </w:r>
      <w:r w:rsidR="00D80C08" w:rsidRPr="004B4FB7">
        <w:rPr>
          <w:rFonts w:ascii="Arial" w:hAnsi="Arial" w:cs="Arial"/>
          <w:lang w:val="en-GB"/>
        </w:rPr>
        <w:t xml:space="preserve">Over the reporting period, all psychiatric facilities have strengthened measures to protect confidentiality of personal information about people applying for psychiatric assessment and treatment. At the same time, in accordance with the existing legislation, mental health service users are ensured the right to receive information related to their diagnosis and treatment. Many psychiatric facilities actively cooperate with users groups, volunteers and public organizations to support service users in participating in the social and leisure activities. In the course of monitoring, some problems related to discharging the patients who have lost family and social relations, lack of free access to advocates, and limited employment opportunities have been revealed. In this respect the National Mental Health Centre has developed recommendations intended to solve these problems   </w:t>
      </w:r>
    </w:p>
    <w:p w:rsidR="00D80C08" w:rsidRPr="004B4FB7" w:rsidRDefault="00D80C08" w:rsidP="004B4FB7">
      <w:pPr>
        <w:spacing w:line="276" w:lineRule="auto"/>
        <w:ind w:right="-633" w:firstLine="720"/>
        <w:jc w:val="both"/>
        <w:rPr>
          <w:rFonts w:ascii="Arial" w:hAnsi="Arial" w:cs="Arial"/>
          <w:lang w:val="en-GB"/>
        </w:rPr>
      </w:pPr>
    </w:p>
    <w:p w:rsidR="004C32C2" w:rsidRPr="004B4FB7" w:rsidRDefault="004C32C2" w:rsidP="004B4FB7">
      <w:pPr>
        <w:spacing w:line="276" w:lineRule="auto"/>
        <w:ind w:left="8222" w:right="-633"/>
        <w:rPr>
          <w:rFonts w:ascii="Arial" w:hAnsi="Arial" w:cs="Arial"/>
          <w:b/>
          <w:bCs/>
          <w:lang w:val="en-US"/>
        </w:rPr>
      </w:pPr>
    </w:p>
    <w:p w:rsidR="004C32C2" w:rsidRPr="004B4FB7" w:rsidRDefault="004C32C2" w:rsidP="004B4FB7">
      <w:pPr>
        <w:spacing w:line="276" w:lineRule="auto"/>
        <w:ind w:left="8222"/>
        <w:rPr>
          <w:rFonts w:ascii="Arial" w:hAnsi="Arial" w:cs="Arial"/>
          <w:b/>
          <w:bCs/>
          <w:lang w:val="en-US"/>
        </w:rPr>
      </w:pPr>
    </w:p>
    <w:p w:rsidR="0068082D" w:rsidRPr="004B4FB7" w:rsidRDefault="0068082D" w:rsidP="004B4FB7">
      <w:pPr>
        <w:spacing w:line="276" w:lineRule="auto"/>
        <w:ind w:left="8222"/>
        <w:rPr>
          <w:rFonts w:ascii="Arial" w:hAnsi="Arial" w:cs="Arial"/>
          <w:b/>
          <w:bCs/>
          <w:lang w:val="en-US"/>
        </w:rPr>
      </w:pPr>
    </w:p>
    <w:p w:rsidR="0068082D" w:rsidRPr="00172AD7" w:rsidRDefault="0068082D" w:rsidP="00172AD7">
      <w:pPr>
        <w:rPr>
          <w:rFonts w:ascii="Arial" w:hAnsi="Arial" w:cs="Arial"/>
          <w:b/>
          <w:bCs/>
          <w:lang w:val="en-US"/>
        </w:rPr>
      </w:pPr>
      <w:r w:rsidRPr="00172AD7">
        <w:rPr>
          <w:rFonts w:ascii="Arial" w:hAnsi="Arial" w:cs="Arial"/>
          <w:b/>
          <w:bCs/>
          <w:lang w:val="en-US"/>
        </w:rPr>
        <w:lastRenderedPageBreak/>
        <w:t xml:space="preserve">Tables regarding Paragraph </w:t>
      </w:r>
      <w:r w:rsidRPr="00172AD7">
        <w:rPr>
          <w:rFonts w:ascii="Arial" w:hAnsi="Arial" w:cs="Arial"/>
          <w:b/>
          <w:lang w:val="en-US"/>
        </w:rPr>
        <w:t>17</w:t>
      </w:r>
      <w:r w:rsidR="00407F28" w:rsidRPr="00172AD7">
        <w:rPr>
          <w:rFonts w:ascii="Arial" w:hAnsi="Arial" w:cs="Arial"/>
          <w:b/>
          <w:lang w:val="en-US"/>
        </w:rPr>
        <w:t xml:space="preserve"> of the C</w:t>
      </w:r>
      <w:r w:rsidRPr="00172AD7">
        <w:rPr>
          <w:rFonts w:ascii="Arial" w:hAnsi="Arial" w:cs="Arial"/>
          <w:b/>
          <w:lang w:val="en-US"/>
        </w:rPr>
        <w:t>oncluding Observations</w:t>
      </w:r>
      <w:r w:rsidR="0093666E" w:rsidRPr="00172AD7">
        <w:rPr>
          <w:rFonts w:ascii="Arial" w:hAnsi="Arial" w:cs="Arial"/>
          <w:b/>
          <w:lang w:val="en-US"/>
        </w:rPr>
        <w:t xml:space="preserve"> and Articles 2 and 13 of the Covenant</w:t>
      </w:r>
    </w:p>
    <w:p w:rsidR="004A4967" w:rsidRPr="004B4FB7" w:rsidRDefault="004A4967" w:rsidP="004B4FB7">
      <w:pPr>
        <w:spacing w:line="276" w:lineRule="auto"/>
        <w:rPr>
          <w:rFonts w:ascii="Arial" w:hAnsi="Arial" w:cs="Arial"/>
          <w:lang w:val="az-Latn-AZ"/>
        </w:rPr>
      </w:pPr>
    </w:p>
    <w:p w:rsidR="004A4967" w:rsidRPr="004B4FB7" w:rsidRDefault="00407F28" w:rsidP="004B4FB7">
      <w:pPr>
        <w:spacing w:line="276" w:lineRule="auto"/>
        <w:ind w:left="7920"/>
        <w:rPr>
          <w:rFonts w:ascii="Arial" w:hAnsi="Arial" w:cs="Arial"/>
          <w:b/>
          <w:lang w:val="az-Latn-AZ"/>
        </w:rPr>
      </w:pPr>
      <w:r w:rsidRPr="004B4FB7">
        <w:rPr>
          <w:rFonts w:ascii="Arial" w:hAnsi="Arial" w:cs="Arial"/>
          <w:b/>
          <w:lang w:val="az-Latn-AZ"/>
        </w:rPr>
        <w:t xml:space="preserve">       </w:t>
      </w:r>
      <w:r w:rsidR="00E86B67" w:rsidRPr="004B4FB7">
        <w:rPr>
          <w:rFonts w:ascii="Arial" w:hAnsi="Arial" w:cs="Arial"/>
          <w:b/>
          <w:lang w:val="az-Latn-AZ"/>
        </w:rPr>
        <w:t>Table</w:t>
      </w:r>
      <w:r w:rsidR="004A4967" w:rsidRPr="004B4FB7">
        <w:rPr>
          <w:rFonts w:ascii="Arial" w:hAnsi="Arial" w:cs="Arial"/>
          <w:b/>
          <w:lang w:val="az-Latn-AZ"/>
        </w:rPr>
        <w:t xml:space="preserve"> </w:t>
      </w:r>
      <w:r w:rsidRPr="004B4FB7">
        <w:rPr>
          <w:rFonts w:ascii="Arial" w:hAnsi="Arial" w:cs="Arial"/>
          <w:b/>
          <w:lang w:val="az-Latn-AZ"/>
        </w:rPr>
        <w:t>47</w:t>
      </w:r>
    </w:p>
    <w:p w:rsidR="00D74371" w:rsidRPr="004B4FB7" w:rsidRDefault="004A4967" w:rsidP="004B4FB7">
      <w:pPr>
        <w:tabs>
          <w:tab w:val="left" w:pos="5910"/>
        </w:tabs>
        <w:spacing w:line="276" w:lineRule="auto"/>
        <w:rPr>
          <w:rFonts w:ascii="Arial" w:hAnsi="Arial" w:cs="Arial"/>
          <w:lang w:val="az-Latn-AZ"/>
        </w:rPr>
      </w:pPr>
      <w:r w:rsidRPr="004B4FB7">
        <w:rPr>
          <w:rFonts w:ascii="Arial" w:hAnsi="Arial" w:cs="Arial"/>
          <w:lang w:val="az-Latn-AZ"/>
        </w:rPr>
        <w:tab/>
      </w:r>
    </w:p>
    <w:tbl>
      <w:tblPr>
        <w:tblStyle w:val="TableGrid"/>
        <w:tblW w:w="0" w:type="auto"/>
        <w:tblLook w:val="04A0" w:firstRow="1" w:lastRow="0" w:firstColumn="1" w:lastColumn="0" w:noHBand="0" w:noVBand="1"/>
      </w:tblPr>
      <w:tblGrid>
        <w:gridCol w:w="5353"/>
        <w:gridCol w:w="1664"/>
        <w:gridCol w:w="1329"/>
        <w:gridCol w:w="1225"/>
      </w:tblGrid>
      <w:tr w:rsidR="004A4967" w:rsidRPr="00764B9F" w:rsidTr="004A4967">
        <w:trPr>
          <w:trHeight w:val="810"/>
        </w:trPr>
        <w:tc>
          <w:tcPr>
            <w:tcW w:w="9571" w:type="dxa"/>
            <w:gridSpan w:val="4"/>
            <w:tcBorders>
              <w:top w:val="single" w:sz="4" w:space="0" w:color="auto"/>
              <w:left w:val="single" w:sz="4" w:space="0" w:color="auto"/>
              <w:bottom w:val="single" w:sz="4" w:space="0" w:color="auto"/>
              <w:right w:val="single" w:sz="4" w:space="0" w:color="auto"/>
            </w:tcBorders>
            <w:hideMark/>
          </w:tcPr>
          <w:p w:rsidR="004A4967" w:rsidRPr="004B4FB7" w:rsidRDefault="00E468BF" w:rsidP="004B4FB7">
            <w:pPr>
              <w:autoSpaceDE w:val="0"/>
              <w:autoSpaceDN w:val="0"/>
              <w:adjustRightInd w:val="0"/>
              <w:spacing w:line="276" w:lineRule="auto"/>
              <w:contextualSpacing/>
              <w:jc w:val="both"/>
              <w:rPr>
                <w:rFonts w:ascii="Arial" w:hAnsi="Arial" w:cs="Arial"/>
                <w:b/>
                <w:bCs/>
                <w:lang w:val="az-Latn-AZ"/>
              </w:rPr>
            </w:pPr>
            <w:r w:rsidRPr="004B4FB7">
              <w:rPr>
                <w:rFonts w:ascii="Arial" w:hAnsi="Arial" w:cs="Arial"/>
                <w:b/>
                <w:bCs/>
                <w:lang w:val="az-Latn-AZ"/>
              </w:rPr>
              <w:t xml:space="preserve">Information on special schools and boarding schools for children with limited health in the beginning of 2017/2018 academic year    </w:t>
            </w:r>
          </w:p>
        </w:tc>
      </w:tr>
      <w:tr w:rsidR="004A4967" w:rsidRPr="004B4FB7" w:rsidTr="004A4967">
        <w:trPr>
          <w:trHeight w:val="315"/>
        </w:trPr>
        <w:tc>
          <w:tcPr>
            <w:tcW w:w="5353" w:type="dxa"/>
            <w:vMerge w:val="restart"/>
            <w:tcBorders>
              <w:top w:val="single" w:sz="4" w:space="0" w:color="auto"/>
              <w:left w:val="single" w:sz="4" w:space="0" w:color="auto"/>
              <w:bottom w:val="single" w:sz="4" w:space="0" w:color="auto"/>
              <w:right w:val="single" w:sz="4" w:space="0" w:color="auto"/>
            </w:tcBorders>
            <w:hideMark/>
          </w:tcPr>
          <w:p w:rsidR="004A4967" w:rsidRPr="004B4FB7" w:rsidRDefault="00E468BF" w:rsidP="004B4FB7">
            <w:pPr>
              <w:autoSpaceDE w:val="0"/>
              <w:autoSpaceDN w:val="0"/>
              <w:adjustRightInd w:val="0"/>
              <w:spacing w:line="276" w:lineRule="auto"/>
              <w:contextualSpacing/>
              <w:jc w:val="both"/>
              <w:rPr>
                <w:rFonts w:ascii="Arial" w:hAnsi="Arial" w:cs="Arial"/>
                <w:bCs/>
                <w:lang w:val="az-Latn-AZ"/>
              </w:rPr>
            </w:pPr>
            <w:r w:rsidRPr="004B4FB7">
              <w:rPr>
                <w:rFonts w:ascii="Arial" w:hAnsi="Arial" w:cs="Arial"/>
                <w:bCs/>
                <w:lang w:val="az-Latn-AZ"/>
              </w:rPr>
              <w:t>Types of special schools and boarding schools</w:t>
            </w:r>
          </w:p>
        </w:tc>
        <w:tc>
          <w:tcPr>
            <w:tcW w:w="1664" w:type="dxa"/>
            <w:vMerge w:val="restart"/>
            <w:tcBorders>
              <w:top w:val="single" w:sz="4" w:space="0" w:color="auto"/>
              <w:left w:val="single" w:sz="4" w:space="0" w:color="auto"/>
              <w:bottom w:val="single" w:sz="4" w:space="0" w:color="auto"/>
              <w:right w:val="single" w:sz="4" w:space="0" w:color="auto"/>
            </w:tcBorders>
            <w:hideMark/>
          </w:tcPr>
          <w:p w:rsidR="004A4967" w:rsidRPr="004B4FB7" w:rsidRDefault="00E468BF" w:rsidP="004B4FB7">
            <w:pPr>
              <w:autoSpaceDE w:val="0"/>
              <w:autoSpaceDN w:val="0"/>
              <w:adjustRightInd w:val="0"/>
              <w:spacing w:line="276" w:lineRule="auto"/>
              <w:contextualSpacing/>
              <w:jc w:val="both"/>
              <w:rPr>
                <w:rFonts w:ascii="Arial" w:hAnsi="Arial" w:cs="Arial"/>
                <w:bCs/>
                <w:lang w:val="az-Latn-AZ"/>
              </w:rPr>
            </w:pPr>
            <w:r w:rsidRPr="004B4FB7">
              <w:rPr>
                <w:rFonts w:ascii="Arial" w:hAnsi="Arial" w:cs="Arial"/>
                <w:bCs/>
                <w:lang w:val="az-Latn-AZ"/>
              </w:rPr>
              <w:t>number of special schools and boarding schools</w:t>
            </w:r>
          </w:p>
        </w:tc>
        <w:tc>
          <w:tcPr>
            <w:tcW w:w="1329" w:type="dxa"/>
            <w:vMerge w:val="restart"/>
            <w:tcBorders>
              <w:top w:val="single" w:sz="4" w:space="0" w:color="auto"/>
              <w:left w:val="single" w:sz="4" w:space="0" w:color="auto"/>
              <w:bottom w:val="single" w:sz="4" w:space="0" w:color="auto"/>
              <w:right w:val="single" w:sz="4" w:space="0" w:color="auto"/>
            </w:tcBorders>
            <w:hideMark/>
          </w:tcPr>
          <w:p w:rsidR="004A4967" w:rsidRPr="004B4FB7" w:rsidRDefault="00E468B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az-Latn-AZ"/>
              </w:rPr>
              <w:t xml:space="preserve">number of pupils </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E468B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including</w:t>
            </w:r>
            <w:r w:rsidR="004A4967" w:rsidRPr="004B4FB7">
              <w:rPr>
                <w:rFonts w:ascii="Arial" w:hAnsi="Arial" w:cs="Arial"/>
                <w:bCs/>
              </w:rPr>
              <w:t xml:space="preserve"> </w:t>
            </w:r>
          </w:p>
        </w:tc>
      </w:tr>
      <w:tr w:rsidR="004A4967" w:rsidRPr="004B4FB7" w:rsidTr="004A4967">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967" w:rsidRPr="004B4FB7" w:rsidRDefault="004A4967" w:rsidP="004B4FB7">
            <w:pPr>
              <w:spacing w:line="276" w:lineRule="auto"/>
              <w:rPr>
                <w:rFonts w:ascii="Arial" w:hAnsi="Arial" w:cs="Arial"/>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967" w:rsidRPr="004B4FB7" w:rsidRDefault="004A4967" w:rsidP="004B4FB7">
            <w:pPr>
              <w:spacing w:line="276" w:lineRule="auto"/>
              <w:rPr>
                <w:rFonts w:ascii="Arial" w:hAnsi="Arial" w:cs="Arial"/>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967" w:rsidRPr="004B4FB7" w:rsidRDefault="004A4967" w:rsidP="004B4FB7">
            <w:pPr>
              <w:spacing w:line="276" w:lineRule="auto"/>
              <w:rPr>
                <w:rFonts w:ascii="Arial" w:hAnsi="Arial" w:cs="Arial"/>
                <w:bCs/>
              </w:rPr>
            </w:pP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E468B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girls</w:t>
            </w:r>
          </w:p>
        </w:tc>
      </w:tr>
      <w:tr w:rsidR="004A4967" w:rsidRPr="004B4FB7" w:rsidTr="004A4967">
        <w:trPr>
          <w:trHeight w:val="615"/>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1F28E3"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az-Latn-AZ"/>
              </w:rPr>
              <w:t>special schools and boarding schools</w:t>
            </w:r>
            <w:r w:rsidR="004F25E6" w:rsidRPr="004B4FB7">
              <w:rPr>
                <w:rFonts w:ascii="Arial" w:hAnsi="Arial" w:cs="Arial"/>
                <w:bCs/>
                <w:lang w:val="az-Latn-AZ"/>
              </w:rPr>
              <w:t xml:space="preserve"> for mentally retarded children</w:t>
            </w:r>
            <w:r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3392</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1169</w:t>
            </w:r>
          </w:p>
        </w:tc>
      </w:tr>
      <w:tr w:rsidR="004A4967" w:rsidRPr="004B4FB7" w:rsidTr="004A4967">
        <w:trPr>
          <w:trHeight w:val="600"/>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B3292D" w:rsidP="004B4FB7">
            <w:pPr>
              <w:autoSpaceDE w:val="0"/>
              <w:autoSpaceDN w:val="0"/>
              <w:adjustRightInd w:val="0"/>
              <w:spacing w:line="276" w:lineRule="auto"/>
              <w:contextualSpacing/>
              <w:rPr>
                <w:rFonts w:ascii="Arial" w:hAnsi="Arial" w:cs="Arial"/>
                <w:bCs/>
                <w:lang w:val="en-US"/>
              </w:rPr>
            </w:pPr>
            <w:r w:rsidRPr="004B4FB7">
              <w:rPr>
                <w:rFonts w:ascii="Arial" w:hAnsi="Arial" w:cs="Arial"/>
                <w:bCs/>
                <w:lang w:val="en-US"/>
              </w:rPr>
              <w:t>including</w:t>
            </w:r>
            <w:r w:rsidR="004A4967" w:rsidRPr="004B4FB7">
              <w:rPr>
                <w:rFonts w:ascii="Arial" w:hAnsi="Arial" w:cs="Arial"/>
                <w:bCs/>
                <w:lang w:val="en-US"/>
              </w:rPr>
              <w:t xml:space="preserve">: </w:t>
            </w:r>
            <w:r w:rsidR="00D823FD" w:rsidRPr="004B4FB7">
              <w:rPr>
                <w:rFonts w:ascii="Arial" w:hAnsi="Arial" w:cs="Arial"/>
                <w:bCs/>
                <w:lang w:val="az-Latn-AZ"/>
              </w:rPr>
              <w:t xml:space="preserve">special schools and boarding schools for orphan children </w:t>
            </w:r>
            <w:r w:rsidR="004A4967"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110</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w:t>
            </w:r>
          </w:p>
        </w:tc>
      </w:tr>
      <w:tr w:rsidR="004A4967" w:rsidRPr="004B4FB7" w:rsidTr="004A4967">
        <w:trPr>
          <w:trHeight w:val="315"/>
        </w:trPr>
        <w:tc>
          <w:tcPr>
            <w:tcW w:w="5353" w:type="dxa"/>
            <w:tcBorders>
              <w:top w:val="single" w:sz="4" w:space="0" w:color="auto"/>
              <w:left w:val="single" w:sz="4" w:space="0" w:color="auto"/>
              <w:bottom w:val="single" w:sz="4" w:space="0" w:color="auto"/>
              <w:right w:val="single" w:sz="4" w:space="0" w:color="auto"/>
            </w:tcBorders>
            <w:noWrap/>
            <w:hideMark/>
          </w:tcPr>
          <w:p w:rsidR="004A4967" w:rsidRPr="004B4FB7" w:rsidRDefault="00D823FD"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az-Latn-AZ"/>
              </w:rPr>
              <w:t>special schools and boarding schools for blind children</w:t>
            </w:r>
            <w:r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312</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99</w:t>
            </w:r>
          </w:p>
        </w:tc>
      </w:tr>
      <w:tr w:rsidR="004A4967" w:rsidRPr="004B4FB7" w:rsidTr="004A4967">
        <w:trPr>
          <w:trHeight w:val="315"/>
        </w:trPr>
        <w:tc>
          <w:tcPr>
            <w:tcW w:w="5353" w:type="dxa"/>
            <w:tcBorders>
              <w:top w:val="single" w:sz="4" w:space="0" w:color="auto"/>
              <w:left w:val="single" w:sz="4" w:space="0" w:color="auto"/>
              <w:bottom w:val="single" w:sz="4" w:space="0" w:color="auto"/>
              <w:right w:val="single" w:sz="4" w:space="0" w:color="auto"/>
            </w:tcBorders>
            <w:noWrap/>
            <w:hideMark/>
          </w:tcPr>
          <w:p w:rsidR="004A4967" w:rsidRPr="004B4FB7" w:rsidRDefault="00D823FD"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az-Latn-AZ"/>
              </w:rPr>
              <w:t>special boarding schools for deaf children</w:t>
            </w:r>
            <w:r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640</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254</w:t>
            </w:r>
          </w:p>
        </w:tc>
      </w:tr>
      <w:tr w:rsidR="004A4967" w:rsidRPr="004B4FB7" w:rsidTr="004A4967">
        <w:trPr>
          <w:trHeight w:val="615"/>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DF5D7C"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az-Latn-AZ"/>
              </w:rPr>
              <w:t xml:space="preserve">special boarding schools for </w:t>
            </w:r>
            <w:r w:rsidR="008B386F" w:rsidRPr="004B4FB7">
              <w:rPr>
                <w:rFonts w:ascii="Arial" w:hAnsi="Arial" w:cs="Arial"/>
                <w:bCs/>
                <w:lang w:val="az-Latn-AZ"/>
              </w:rPr>
              <w:t>children who can hardly hear and are later deafened</w:t>
            </w:r>
            <w:r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186</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66</w:t>
            </w:r>
          </w:p>
        </w:tc>
      </w:tr>
      <w:tr w:rsidR="004A4967" w:rsidRPr="004B4FB7" w:rsidTr="004A4967">
        <w:trPr>
          <w:trHeight w:val="615"/>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8B386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az-Latn-AZ"/>
              </w:rPr>
              <w:t>special boarding schools for</w:t>
            </w:r>
            <w:r w:rsidR="00D52446" w:rsidRPr="004B4FB7">
              <w:rPr>
                <w:rFonts w:ascii="Arial" w:hAnsi="Arial" w:cs="Arial"/>
                <w:bCs/>
                <w:lang w:val="az-Latn-AZ"/>
              </w:rPr>
              <w:t xml:space="preserve"> children with poliomyelitis and brain paralysis</w:t>
            </w:r>
            <w:r w:rsidRPr="004B4FB7">
              <w:rPr>
                <w:rFonts w:ascii="Arial" w:hAnsi="Arial" w:cs="Arial"/>
                <w:bCs/>
                <w:lang w:val="az-Latn-AZ"/>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158</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46</w:t>
            </w:r>
          </w:p>
        </w:tc>
      </w:tr>
      <w:tr w:rsidR="004A4967" w:rsidRPr="004B4FB7" w:rsidTr="004A4967">
        <w:trPr>
          <w:trHeight w:val="315"/>
        </w:trPr>
        <w:tc>
          <w:tcPr>
            <w:tcW w:w="5353" w:type="dxa"/>
            <w:tcBorders>
              <w:top w:val="single" w:sz="4" w:space="0" w:color="auto"/>
              <w:left w:val="single" w:sz="4" w:space="0" w:color="auto"/>
              <w:bottom w:val="single" w:sz="4" w:space="0" w:color="auto"/>
              <w:right w:val="single" w:sz="4" w:space="0" w:color="auto"/>
            </w:tcBorders>
            <w:noWrap/>
            <w:hideMark/>
          </w:tcPr>
          <w:p w:rsidR="004A4967" w:rsidRPr="004B4FB7" w:rsidRDefault="00194A83"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az-Latn-AZ"/>
              </w:rPr>
              <w:t>special boarding schools for children</w:t>
            </w:r>
            <w:r w:rsidR="00361C44" w:rsidRPr="004B4FB7">
              <w:rPr>
                <w:rFonts w:ascii="Arial" w:hAnsi="Arial" w:cs="Arial"/>
                <w:bCs/>
                <w:lang w:val="az-Latn-AZ"/>
              </w:rPr>
              <w:t xml:space="preserve"> with speech impairment</w:t>
            </w:r>
            <w:r w:rsidR="00990F39" w:rsidRPr="004B4FB7">
              <w:rPr>
                <w:rFonts w:ascii="Arial" w:hAnsi="Arial" w:cs="Arial"/>
                <w:bCs/>
                <w:lang w:val="az-Latn-AZ"/>
              </w:rPr>
              <w:t xml:space="preserve"> </w:t>
            </w:r>
            <w:r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471</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173</w:t>
            </w:r>
          </w:p>
        </w:tc>
      </w:tr>
      <w:tr w:rsidR="004A4967" w:rsidRPr="004B4FB7" w:rsidTr="004A4967">
        <w:trPr>
          <w:trHeight w:val="315"/>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621D56"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Home school for children with disabilities</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281</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124</w:t>
            </w:r>
          </w:p>
        </w:tc>
      </w:tr>
      <w:tr w:rsidR="004A4967" w:rsidRPr="004B4FB7" w:rsidTr="004A4967">
        <w:trPr>
          <w:trHeight w:val="315"/>
        </w:trPr>
        <w:tc>
          <w:tcPr>
            <w:tcW w:w="5353" w:type="dxa"/>
            <w:tcBorders>
              <w:top w:val="single" w:sz="4" w:space="0" w:color="auto"/>
              <w:left w:val="single" w:sz="4" w:space="0" w:color="auto"/>
              <w:bottom w:val="single" w:sz="4" w:space="0" w:color="auto"/>
              <w:right w:val="single" w:sz="4" w:space="0" w:color="auto"/>
            </w:tcBorders>
            <w:noWrap/>
            <w:hideMark/>
          </w:tcPr>
          <w:p w:rsidR="004A4967" w:rsidRPr="004B4FB7" w:rsidRDefault="00621D56"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Total</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5440</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1931</w:t>
            </w:r>
          </w:p>
        </w:tc>
      </w:tr>
      <w:tr w:rsidR="004A4967" w:rsidRPr="004B4FB7" w:rsidTr="004A4967">
        <w:trPr>
          <w:trHeight w:val="615"/>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BC61BD"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xml:space="preserve">Classes </w:t>
            </w:r>
            <w:r w:rsidR="004A4967" w:rsidRPr="004B4FB7">
              <w:rPr>
                <w:rFonts w:ascii="Arial" w:hAnsi="Arial" w:cs="Arial"/>
                <w:bCs/>
                <w:lang w:val="en-US"/>
              </w:rPr>
              <w:t>(</w:t>
            </w:r>
            <w:r w:rsidRPr="004B4FB7">
              <w:rPr>
                <w:rFonts w:ascii="Arial" w:hAnsi="Arial" w:cs="Arial"/>
                <w:bCs/>
                <w:lang w:val="az-Latn-AZ"/>
              </w:rPr>
              <w:t>boarding schools</w:t>
            </w:r>
            <w:r w:rsidR="004A4967" w:rsidRPr="004B4FB7">
              <w:rPr>
                <w:rFonts w:ascii="Arial" w:hAnsi="Arial" w:cs="Arial"/>
                <w:bCs/>
                <w:lang w:val="en-US"/>
              </w:rPr>
              <w:t>)</w:t>
            </w:r>
            <w:r w:rsidRPr="004B4FB7">
              <w:rPr>
                <w:rFonts w:ascii="Arial" w:hAnsi="Arial" w:cs="Arial"/>
                <w:bCs/>
                <w:lang w:val="en-US"/>
              </w:rPr>
              <w:t xml:space="preserve"> for children with disabilities established in the full-time general education schools </w:t>
            </w:r>
          </w:p>
        </w:tc>
        <w:tc>
          <w:tcPr>
            <w:tcW w:w="1664"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c>
          <w:tcPr>
            <w:tcW w:w="1329"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869</w:t>
            </w:r>
          </w:p>
        </w:tc>
        <w:tc>
          <w:tcPr>
            <w:tcW w:w="1225"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317</w:t>
            </w:r>
          </w:p>
        </w:tc>
      </w:tr>
      <w:tr w:rsidR="004A4967" w:rsidRPr="004B4FB7" w:rsidTr="004A4967">
        <w:trPr>
          <w:trHeight w:val="375"/>
        </w:trPr>
        <w:tc>
          <w:tcPr>
            <w:tcW w:w="5353" w:type="dxa"/>
            <w:tcBorders>
              <w:top w:val="single" w:sz="4" w:space="0" w:color="auto"/>
              <w:left w:val="single" w:sz="4" w:space="0" w:color="auto"/>
              <w:bottom w:val="single" w:sz="4" w:space="0" w:color="auto"/>
              <w:right w:val="single" w:sz="4" w:space="0" w:color="auto"/>
            </w:tcBorders>
            <w:hideMark/>
          </w:tcPr>
          <w:p w:rsidR="004A4967" w:rsidRPr="004B4FB7" w:rsidRDefault="00BC61BD"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The final total</w:t>
            </w:r>
            <w:r w:rsidRPr="004B4FB7">
              <w:rPr>
                <w:rFonts w:ascii="Arial" w:hAnsi="Arial" w:cs="Arial"/>
                <w:bCs/>
                <w:lang w:val="en-US"/>
              </w:rPr>
              <w:t xml:space="preserve"> </w:t>
            </w:r>
          </w:p>
        </w:tc>
        <w:tc>
          <w:tcPr>
            <w:tcW w:w="1664"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w:t>
            </w:r>
          </w:p>
        </w:tc>
        <w:tc>
          <w:tcPr>
            <w:tcW w:w="1329"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6309</w:t>
            </w:r>
          </w:p>
        </w:tc>
        <w:tc>
          <w:tcPr>
            <w:tcW w:w="1225"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2248</w:t>
            </w:r>
          </w:p>
        </w:tc>
      </w:tr>
    </w:tbl>
    <w:p w:rsidR="004A4967" w:rsidRPr="004B4FB7" w:rsidRDefault="004A4967" w:rsidP="004B4FB7">
      <w:pPr>
        <w:autoSpaceDE w:val="0"/>
        <w:autoSpaceDN w:val="0"/>
        <w:adjustRightInd w:val="0"/>
        <w:spacing w:line="276" w:lineRule="auto"/>
        <w:contextualSpacing/>
        <w:jc w:val="both"/>
        <w:rPr>
          <w:rFonts w:ascii="Arial" w:hAnsi="Arial" w:cs="Arial"/>
          <w:b/>
          <w:bCs/>
          <w:lang w:val="en-US"/>
        </w:rPr>
      </w:pPr>
    </w:p>
    <w:p w:rsidR="00620DD1" w:rsidRDefault="00620DD1"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Default="00C14A48" w:rsidP="004B4FB7">
      <w:pPr>
        <w:autoSpaceDE w:val="0"/>
        <w:autoSpaceDN w:val="0"/>
        <w:adjustRightInd w:val="0"/>
        <w:spacing w:line="276" w:lineRule="auto"/>
        <w:ind w:left="7920"/>
        <w:contextualSpacing/>
        <w:jc w:val="both"/>
        <w:rPr>
          <w:rFonts w:ascii="Arial" w:hAnsi="Arial" w:cs="Arial"/>
          <w:b/>
          <w:bCs/>
          <w:lang w:val="en-US"/>
        </w:rPr>
      </w:pPr>
    </w:p>
    <w:p w:rsidR="00C14A48" w:rsidRPr="004B4FB7" w:rsidRDefault="00C14A48" w:rsidP="004B4FB7">
      <w:pPr>
        <w:autoSpaceDE w:val="0"/>
        <w:autoSpaceDN w:val="0"/>
        <w:adjustRightInd w:val="0"/>
        <w:spacing w:line="276" w:lineRule="auto"/>
        <w:ind w:left="7920"/>
        <w:contextualSpacing/>
        <w:jc w:val="both"/>
        <w:rPr>
          <w:rFonts w:ascii="Arial" w:hAnsi="Arial" w:cs="Arial"/>
          <w:b/>
          <w:bCs/>
          <w:lang w:val="en-US"/>
        </w:rPr>
      </w:pPr>
    </w:p>
    <w:p w:rsidR="00620DD1" w:rsidRPr="004B4FB7" w:rsidRDefault="00620DD1" w:rsidP="004B4FB7">
      <w:pPr>
        <w:autoSpaceDE w:val="0"/>
        <w:autoSpaceDN w:val="0"/>
        <w:adjustRightInd w:val="0"/>
        <w:spacing w:line="276" w:lineRule="auto"/>
        <w:ind w:left="7920"/>
        <w:contextualSpacing/>
        <w:jc w:val="both"/>
        <w:rPr>
          <w:rFonts w:ascii="Arial" w:hAnsi="Arial" w:cs="Arial"/>
          <w:b/>
          <w:bCs/>
          <w:lang w:val="en-US"/>
        </w:rPr>
      </w:pPr>
    </w:p>
    <w:p w:rsidR="00620DD1" w:rsidRPr="004B4FB7" w:rsidRDefault="00620DD1" w:rsidP="004B4FB7">
      <w:pPr>
        <w:autoSpaceDE w:val="0"/>
        <w:autoSpaceDN w:val="0"/>
        <w:adjustRightInd w:val="0"/>
        <w:spacing w:line="276" w:lineRule="auto"/>
        <w:ind w:left="7920"/>
        <w:contextualSpacing/>
        <w:jc w:val="both"/>
        <w:rPr>
          <w:rFonts w:ascii="Arial" w:hAnsi="Arial" w:cs="Arial"/>
          <w:b/>
          <w:bCs/>
          <w:lang w:val="en-US"/>
        </w:rPr>
      </w:pPr>
    </w:p>
    <w:p w:rsidR="004A4967" w:rsidRPr="004B4FB7" w:rsidRDefault="00620DD1" w:rsidP="004B4FB7">
      <w:pPr>
        <w:autoSpaceDE w:val="0"/>
        <w:autoSpaceDN w:val="0"/>
        <w:adjustRightInd w:val="0"/>
        <w:spacing w:line="276" w:lineRule="auto"/>
        <w:ind w:left="7920"/>
        <w:contextualSpacing/>
        <w:jc w:val="both"/>
        <w:rPr>
          <w:rFonts w:ascii="Arial" w:hAnsi="Arial" w:cs="Arial"/>
          <w:b/>
          <w:bCs/>
          <w:lang w:val="en-US"/>
        </w:rPr>
      </w:pPr>
      <w:r w:rsidRPr="004B4FB7">
        <w:rPr>
          <w:rFonts w:ascii="Arial" w:hAnsi="Arial" w:cs="Arial"/>
          <w:b/>
          <w:bCs/>
          <w:lang w:val="en-US"/>
        </w:rPr>
        <w:lastRenderedPageBreak/>
        <w:t xml:space="preserve">       </w:t>
      </w:r>
      <w:r w:rsidR="00E86B67" w:rsidRPr="004B4FB7">
        <w:rPr>
          <w:rFonts w:ascii="Arial" w:hAnsi="Arial" w:cs="Arial"/>
          <w:b/>
          <w:bCs/>
          <w:lang w:val="en-US"/>
        </w:rPr>
        <w:t>Table</w:t>
      </w:r>
      <w:r w:rsidR="004A4967" w:rsidRPr="004B4FB7">
        <w:rPr>
          <w:rFonts w:ascii="Arial" w:hAnsi="Arial" w:cs="Arial"/>
          <w:b/>
          <w:bCs/>
          <w:lang w:val="en-US"/>
        </w:rPr>
        <w:t xml:space="preserve"> </w:t>
      </w:r>
      <w:r w:rsidRPr="004B4FB7">
        <w:rPr>
          <w:rFonts w:ascii="Arial" w:hAnsi="Arial" w:cs="Arial"/>
          <w:b/>
          <w:bCs/>
          <w:lang w:val="en-US"/>
        </w:rPr>
        <w:t>48</w:t>
      </w:r>
    </w:p>
    <w:p w:rsidR="004A4967" w:rsidRPr="004B4FB7" w:rsidRDefault="004A4967" w:rsidP="004B4FB7">
      <w:pPr>
        <w:autoSpaceDE w:val="0"/>
        <w:autoSpaceDN w:val="0"/>
        <w:adjustRightInd w:val="0"/>
        <w:spacing w:line="276" w:lineRule="auto"/>
        <w:ind w:left="8640"/>
        <w:contextualSpacing/>
        <w:jc w:val="both"/>
        <w:rPr>
          <w:rFonts w:ascii="Arial" w:hAnsi="Arial" w:cs="Arial"/>
          <w:b/>
          <w:bCs/>
          <w:lang w:val="en-US"/>
        </w:rPr>
      </w:pPr>
    </w:p>
    <w:tbl>
      <w:tblPr>
        <w:tblStyle w:val="TableGrid"/>
        <w:tblW w:w="9606" w:type="dxa"/>
        <w:tblLook w:val="04A0" w:firstRow="1" w:lastRow="0" w:firstColumn="1" w:lastColumn="0" w:noHBand="0" w:noVBand="1"/>
      </w:tblPr>
      <w:tblGrid>
        <w:gridCol w:w="680"/>
        <w:gridCol w:w="2680"/>
        <w:gridCol w:w="2420"/>
        <w:gridCol w:w="1480"/>
        <w:gridCol w:w="2346"/>
      </w:tblGrid>
      <w:tr w:rsidR="004A4967" w:rsidRPr="00764B9F" w:rsidTr="004A4967">
        <w:trPr>
          <w:trHeight w:val="360"/>
        </w:trPr>
        <w:tc>
          <w:tcPr>
            <w:tcW w:w="9606" w:type="dxa"/>
            <w:gridSpan w:val="5"/>
            <w:tcBorders>
              <w:top w:val="single" w:sz="4" w:space="0" w:color="auto"/>
              <w:left w:val="single" w:sz="4" w:space="0" w:color="auto"/>
              <w:bottom w:val="single" w:sz="4" w:space="0" w:color="auto"/>
              <w:right w:val="single" w:sz="4" w:space="0" w:color="auto"/>
            </w:tcBorders>
            <w:noWrap/>
            <w:hideMark/>
          </w:tcPr>
          <w:p w:rsidR="004A4967" w:rsidRPr="004B4FB7" w:rsidRDefault="00A242D5" w:rsidP="004B4FB7">
            <w:pPr>
              <w:autoSpaceDE w:val="0"/>
              <w:autoSpaceDN w:val="0"/>
              <w:adjustRightInd w:val="0"/>
              <w:spacing w:line="276" w:lineRule="auto"/>
              <w:contextualSpacing/>
              <w:jc w:val="both"/>
              <w:rPr>
                <w:rFonts w:ascii="Arial" w:hAnsi="Arial" w:cs="Arial"/>
                <w:b/>
                <w:bCs/>
                <w:lang w:val="en-US"/>
              </w:rPr>
            </w:pPr>
            <w:bookmarkStart w:id="0" w:name="RANGE!A1:E98"/>
            <w:r w:rsidRPr="004B4FB7">
              <w:rPr>
                <w:rFonts w:ascii="Arial" w:hAnsi="Arial" w:cs="Arial"/>
                <w:b/>
                <w:bCs/>
                <w:lang w:val="en-US"/>
              </w:rPr>
              <w:t>The number of people receiving individual education at home</w:t>
            </w:r>
            <w:r w:rsidR="00715588" w:rsidRPr="004B4FB7">
              <w:rPr>
                <w:rFonts w:ascii="Arial" w:hAnsi="Arial" w:cs="Arial"/>
                <w:b/>
                <w:bCs/>
                <w:lang w:val="en-US"/>
              </w:rPr>
              <w:t xml:space="preserve"> </w:t>
            </w:r>
            <w:r w:rsidR="004A4967" w:rsidRPr="004B4FB7">
              <w:rPr>
                <w:rFonts w:ascii="Arial" w:hAnsi="Arial" w:cs="Arial"/>
                <w:b/>
                <w:bCs/>
                <w:lang w:val="en-US"/>
              </w:rPr>
              <w:t xml:space="preserve"> </w:t>
            </w:r>
            <w:bookmarkEnd w:id="0"/>
          </w:p>
        </w:tc>
      </w:tr>
      <w:tr w:rsidR="004A4967" w:rsidRPr="004B4FB7" w:rsidTr="004A4967">
        <w:trPr>
          <w:trHeight w:val="315"/>
        </w:trPr>
        <w:tc>
          <w:tcPr>
            <w:tcW w:w="9606" w:type="dxa"/>
            <w:gridSpan w:val="5"/>
            <w:tcBorders>
              <w:top w:val="single" w:sz="4" w:space="0" w:color="auto"/>
              <w:left w:val="single" w:sz="4" w:space="0" w:color="auto"/>
              <w:bottom w:val="single" w:sz="4" w:space="0" w:color="auto"/>
              <w:right w:val="single" w:sz="4" w:space="0" w:color="auto"/>
            </w:tcBorders>
            <w:noWrap/>
            <w:hideMark/>
          </w:tcPr>
          <w:p w:rsidR="004A4967" w:rsidRPr="004B4FB7" w:rsidRDefault="00BF6670" w:rsidP="004B4FB7">
            <w:pPr>
              <w:autoSpaceDE w:val="0"/>
              <w:autoSpaceDN w:val="0"/>
              <w:adjustRightInd w:val="0"/>
              <w:spacing w:line="276" w:lineRule="auto"/>
              <w:contextualSpacing/>
              <w:jc w:val="both"/>
              <w:rPr>
                <w:rFonts w:ascii="Arial" w:hAnsi="Arial" w:cs="Arial"/>
                <w:b/>
                <w:bCs/>
                <w:lang w:val="en-US"/>
              </w:rPr>
            </w:pPr>
            <w:r w:rsidRPr="004B4FB7">
              <w:rPr>
                <w:rFonts w:ascii="Arial" w:hAnsi="Arial" w:cs="Arial"/>
                <w:b/>
                <w:bCs/>
              </w:rPr>
              <w:t>(general education</w:t>
            </w:r>
            <w:r w:rsidRPr="004B4FB7">
              <w:rPr>
                <w:rFonts w:ascii="Arial" w:hAnsi="Arial" w:cs="Arial"/>
                <w:b/>
                <w:bCs/>
                <w:lang w:val="en-US"/>
              </w:rPr>
              <w:t>al institutions</w:t>
            </w:r>
            <w:r w:rsidR="004A4967" w:rsidRPr="004B4FB7">
              <w:rPr>
                <w:rFonts w:ascii="Arial" w:hAnsi="Arial" w:cs="Arial"/>
                <w:b/>
                <w:bCs/>
              </w:rPr>
              <w:t>)</w:t>
            </w:r>
            <w:r w:rsidRPr="004B4FB7">
              <w:rPr>
                <w:rFonts w:ascii="Arial" w:hAnsi="Arial" w:cs="Arial"/>
                <w:b/>
                <w:bCs/>
                <w:lang w:val="en-US"/>
              </w:rPr>
              <w:t xml:space="preserve">   </w:t>
            </w:r>
          </w:p>
        </w:tc>
      </w:tr>
      <w:tr w:rsidR="004A4967" w:rsidRPr="004B4FB7" w:rsidTr="004A4967">
        <w:trPr>
          <w:trHeight w:val="300"/>
        </w:trPr>
        <w:tc>
          <w:tcPr>
            <w:tcW w:w="680" w:type="dxa"/>
            <w:vMerge w:val="restart"/>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w:t>
            </w:r>
          </w:p>
        </w:tc>
        <w:tc>
          <w:tcPr>
            <w:tcW w:w="2680" w:type="dxa"/>
            <w:vMerge w:val="restart"/>
            <w:tcBorders>
              <w:top w:val="single" w:sz="4" w:space="0" w:color="auto"/>
              <w:left w:val="single" w:sz="4" w:space="0" w:color="auto"/>
              <w:bottom w:val="single" w:sz="4" w:space="0" w:color="auto"/>
              <w:right w:val="single" w:sz="4" w:space="0" w:color="auto"/>
            </w:tcBorders>
            <w:hideMark/>
          </w:tcPr>
          <w:p w:rsidR="004A4967" w:rsidRPr="004B4FB7" w:rsidRDefault="00710E0E"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xml:space="preserve">The name of district (city) </w:t>
            </w:r>
          </w:p>
        </w:tc>
        <w:tc>
          <w:tcPr>
            <w:tcW w:w="2420" w:type="dxa"/>
            <w:vMerge w:val="restart"/>
            <w:tcBorders>
              <w:top w:val="single" w:sz="4" w:space="0" w:color="auto"/>
              <w:left w:val="single" w:sz="4" w:space="0" w:color="auto"/>
              <w:bottom w:val="single" w:sz="4" w:space="0" w:color="auto"/>
              <w:right w:val="single" w:sz="4" w:space="0" w:color="auto"/>
            </w:tcBorders>
            <w:hideMark/>
          </w:tcPr>
          <w:p w:rsidR="004A4967" w:rsidRPr="004B4FB7" w:rsidRDefault="00710E0E"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xml:space="preserve">The number of people receiving individual education at home  </w:t>
            </w:r>
          </w:p>
        </w:tc>
        <w:tc>
          <w:tcPr>
            <w:tcW w:w="3826" w:type="dxa"/>
            <w:gridSpan w:val="2"/>
            <w:tcBorders>
              <w:top w:val="single" w:sz="4" w:space="0" w:color="auto"/>
              <w:left w:val="single" w:sz="4" w:space="0" w:color="auto"/>
              <w:bottom w:val="single" w:sz="4" w:space="0" w:color="auto"/>
              <w:right w:val="single" w:sz="4" w:space="0" w:color="auto"/>
            </w:tcBorders>
            <w:hideMark/>
          </w:tcPr>
          <w:p w:rsidR="004A4967" w:rsidRPr="004B4FB7" w:rsidRDefault="00710E0E"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 xml:space="preserve">including </w:t>
            </w:r>
            <w:r w:rsidR="004A4967" w:rsidRPr="004B4FB7">
              <w:rPr>
                <w:rFonts w:ascii="Arial" w:hAnsi="Arial" w:cs="Arial"/>
                <w:bCs/>
              </w:rPr>
              <w:t xml:space="preserve"> </w:t>
            </w:r>
          </w:p>
        </w:tc>
      </w:tr>
      <w:tr w:rsidR="004A4967" w:rsidRPr="00764B9F" w:rsidTr="004A4967">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967" w:rsidRPr="004B4FB7" w:rsidRDefault="004A4967" w:rsidP="004B4FB7">
            <w:pPr>
              <w:spacing w:line="276" w:lineRule="auto"/>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967" w:rsidRPr="004B4FB7" w:rsidRDefault="004A4967" w:rsidP="004B4FB7">
            <w:pPr>
              <w:spacing w:line="276" w:lineRule="auto"/>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967" w:rsidRPr="004B4FB7" w:rsidRDefault="004A4967" w:rsidP="004B4FB7">
            <w:pPr>
              <w:spacing w:line="276" w:lineRule="auto"/>
              <w:rPr>
                <w:rFonts w:ascii="Arial" w:hAnsi="Arial" w:cs="Arial"/>
                <w:bCs/>
              </w:rPr>
            </w:pPr>
          </w:p>
        </w:tc>
        <w:tc>
          <w:tcPr>
            <w:tcW w:w="1480" w:type="dxa"/>
            <w:tcBorders>
              <w:top w:val="single" w:sz="4" w:space="0" w:color="auto"/>
              <w:left w:val="single" w:sz="4" w:space="0" w:color="auto"/>
              <w:bottom w:val="single" w:sz="4" w:space="0" w:color="auto"/>
              <w:right w:val="single" w:sz="4" w:space="0" w:color="auto"/>
            </w:tcBorders>
            <w:hideMark/>
          </w:tcPr>
          <w:p w:rsidR="004A4967" w:rsidRPr="004B4FB7" w:rsidRDefault="007A7E55"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xml:space="preserve">with the programme of </w:t>
            </w:r>
            <w:r w:rsidRPr="004B4FB7">
              <w:rPr>
                <w:rFonts w:ascii="Arial" w:hAnsi="Arial" w:cs="Arial"/>
                <w:color w:val="000000"/>
                <w:shd w:val="clear" w:color="auto" w:fill="FFFFFF"/>
                <w:lang w:val="en-US"/>
              </w:rPr>
              <w:t>general education</w:t>
            </w:r>
          </w:p>
        </w:tc>
        <w:tc>
          <w:tcPr>
            <w:tcW w:w="2346" w:type="dxa"/>
            <w:tcBorders>
              <w:top w:val="single" w:sz="4" w:space="0" w:color="auto"/>
              <w:left w:val="single" w:sz="4" w:space="0" w:color="auto"/>
              <w:bottom w:val="single" w:sz="4" w:space="0" w:color="auto"/>
              <w:right w:val="single" w:sz="4" w:space="0" w:color="auto"/>
            </w:tcBorders>
            <w:hideMark/>
          </w:tcPr>
          <w:p w:rsidR="004A4967" w:rsidRPr="004B4FB7" w:rsidRDefault="007A7E55"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xml:space="preserve">with the programme of </w:t>
            </w:r>
            <w:r w:rsidRPr="004B4FB7">
              <w:rPr>
                <w:rFonts w:ascii="Arial" w:hAnsi="Arial" w:cs="Arial"/>
                <w:color w:val="000000"/>
                <w:shd w:val="clear" w:color="auto" w:fill="FFFFFF"/>
                <w:lang w:val="en-US"/>
              </w:rPr>
              <w:t>special education</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Bin</w:t>
            </w:r>
            <w:r w:rsidRPr="004B4FB7">
              <w:rPr>
                <w:rFonts w:ascii="Arial" w:hAnsi="Arial" w:cs="Arial"/>
                <w:bCs/>
                <w:lang w:val="en-US"/>
              </w:rPr>
              <w:t>aga</w:t>
            </w:r>
            <w:r w:rsidR="004A4967" w:rsidRPr="004B4FB7">
              <w:rPr>
                <w:rFonts w:ascii="Arial" w:hAnsi="Arial" w:cs="Arial"/>
                <w:bCs/>
              </w:rPr>
              <w:t>di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42</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N</w:t>
            </w:r>
            <w:r w:rsidRPr="004B4FB7">
              <w:rPr>
                <w:rFonts w:ascii="Arial" w:hAnsi="Arial" w:cs="Arial"/>
                <w:bCs/>
                <w:lang w:val="en-US"/>
              </w:rPr>
              <w:t>a</w:t>
            </w:r>
            <w:r w:rsidR="004A4967" w:rsidRPr="004B4FB7">
              <w:rPr>
                <w:rFonts w:ascii="Arial" w:hAnsi="Arial" w:cs="Arial"/>
                <w:bCs/>
              </w:rPr>
              <w:t>rimanov</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N</w:t>
            </w:r>
            <w:r w:rsidRPr="004B4FB7">
              <w:rPr>
                <w:rFonts w:ascii="Arial" w:hAnsi="Arial" w:cs="Arial"/>
                <w:bCs/>
                <w:lang w:val="en-US"/>
              </w:rPr>
              <w:t>a</w:t>
            </w:r>
            <w:r w:rsidR="004A4967" w:rsidRPr="004B4FB7">
              <w:rPr>
                <w:rFonts w:ascii="Arial" w:hAnsi="Arial" w:cs="Arial"/>
                <w:bCs/>
              </w:rPr>
              <w:t>simi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Nizami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Pirallah</w:t>
            </w:r>
            <w:r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G</w:t>
            </w:r>
            <w:r w:rsidRPr="004B4FB7">
              <w:rPr>
                <w:rFonts w:ascii="Arial" w:hAnsi="Arial" w:cs="Arial"/>
                <w:bCs/>
              </w:rPr>
              <w:t>arada</w:t>
            </w:r>
            <w:r w:rsidRPr="004B4FB7">
              <w:rPr>
                <w:rFonts w:ascii="Arial" w:hAnsi="Arial" w:cs="Arial"/>
                <w:bCs/>
                <w:lang w:val="en-US"/>
              </w:rPr>
              <w:t>gh</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Sabun</w:t>
            </w:r>
            <w:r w:rsidR="00DA2894" w:rsidRPr="004B4FB7">
              <w:rPr>
                <w:rFonts w:ascii="Arial" w:hAnsi="Arial" w:cs="Arial"/>
                <w:bCs/>
                <w:lang w:val="en-US"/>
              </w:rPr>
              <w:t>ch</w:t>
            </w:r>
            <w:r w:rsidRPr="004B4FB7">
              <w:rPr>
                <w:rFonts w:ascii="Arial" w:hAnsi="Arial" w:cs="Arial"/>
                <w:bCs/>
              </w:rPr>
              <w:t>u</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w:t>
            </w:r>
            <w:r w:rsidRPr="004B4FB7">
              <w:rPr>
                <w:rFonts w:ascii="Arial" w:hAnsi="Arial" w:cs="Arial"/>
                <w:bCs/>
                <w:lang w:val="en-US"/>
              </w:rPr>
              <w:t>a</w:t>
            </w:r>
            <w:r w:rsidR="004A4967" w:rsidRPr="004B4FB7">
              <w:rPr>
                <w:rFonts w:ascii="Arial" w:hAnsi="Arial" w:cs="Arial"/>
                <w:bCs/>
              </w:rPr>
              <w:t>bail</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Sura</w:t>
            </w:r>
            <w:r w:rsidR="00DA2894" w:rsidRPr="004B4FB7">
              <w:rPr>
                <w:rFonts w:ascii="Arial" w:hAnsi="Arial" w:cs="Arial"/>
                <w:bCs/>
                <w:lang w:val="en-US"/>
              </w:rPr>
              <w:t>kh</w:t>
            </w:r>
            <w:r w:rsidRPr="004B4FB7">
              <w:rPr>
                <w:rFonts w:ascii="Arial" w:hAnsi="Arial" w:cs="Arial"/>
                <w:bCs/>
              </w:rPr>
              <w:t>xan</w:t>
            </w:r>
            <w:r w:rsidR="00DA2894"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10</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Kha</w:t>
            </w:r>
            <w:r w:rsidR="004A4967" w:rsidRPr="004B4FB7">
              <w:rPr>
                <w:rFonts w:ascii="Arial" w:hAnsi="Arial" w:cs="Arial"/>
                <w:bCs/>
              </w:rPr>
              <w:t>tai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66</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Khazar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29</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29</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xml:space="preserve">Yasamal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48</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48</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A2894"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Total</w:t>
            </w:r>
            <w:r w:rsidR="004A4967" w:rsidRPr="004B4FB7">
              <w:rPr>
                <w:rFonts w:ascii="Arial" w:hAnsi="Arial" w:cs="Arial"/>
                <w:bCs/>
              </w:rPr>
              <w:t xml:space="preserve"> (12)</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561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502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59</w:t>
            </w:r>
          </w:p>
        </w:tc>
      </w:tr>
      <w:tr w:rsidR="004A4967" w:rsidRPr="004B4FB7" w:rsidTr="004A4967">
        <w:trPr>
          <w:trHeight w:val="330"/>
        </w:trPr>
        <w:tc>
          <w:tcPr>
            <w:tcW w:w="680"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680" w:type="dxa"/>
            <w:tcBorders>
              <w:top w:val="single" w:sz="4" w:space="0" w:color="auto"/>
              <w:left w:val="single" w:sz="4" w:space="0" w:color="auto"/>
              <w:bottom w:val="single" w:sz="4" w:space="0" w:color="auto"/>
              <w:right w:val="single" w:sz="4" w:space="0" w:color="auto"/>
            </w:tcBorders>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Subordinate to the ministry</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2680" w:type="dxa"/>
            <w:tcBorders>
              <w:top w:val="single" w:sz="4" w:space="0" w:color="auto"/>
              <w:left w:val="single" w:sz="4" w:space="0" w:color="auto"/>
              <w:bottom w:val="single" w:sz="4" w:space="0" w:color="auto"/>
              <w:right w:val="single" w:sz="4" w:space="0" w:color="auto"/>
            </w:tcBorders>
            <w:hideMark/>
          </w:tcPr>
          <w:p w:rsidR="004A4967" w:rsidRPr="004B4FB7" w:rsidRDefault="0023792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Special</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764B9F" w:rsidTr="004A4967">
        <w:trPr>
          <w:trHeight w:val="600"/>
        </w:trPr>
        <w:tc>
          <w:tcPr>
            <w:tcW w:w="680"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2680" w:type="dxa"/>
            <w:tcBorders>
              <w:top w:val="single" w:sz="4" w:space="0" w:color="auto"/>
              <w:left w:val="single" w:sz="4" w:space="0" w:color="auto"/>
              <w:bottom w:val="single" w:sz="4" w:space="0" w:color="auto"/>
              <w:right w:val="single" w:sz="4" w:space="0" w:color="auto"/>
            </w:tcBorders>
            <w:hideMark/>
          </w:tcPr>
          <w:p w:rsidR="004A4967" w:rsidRPr="004B4FB7" w:rsidRDefault="0023792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Subordinate to the other authorities</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c>
          <w:tcPr>
            <w:tcW w:w="2680" w:type="dxa"/>
            <w:tcBorders>
              <w:top w:val="single" w:sz="4" w:space="0" w:color="auto"/>
              <w:left w:val="single" w:sz="4" w:space="0" w:color="auto"/>
              <w:bottom w:val="single" w:sz="4" w:space="0" w:color="auto"/>
              <w:right w:val="single" w:sz="4" w:space="0" w:color="auto"/>
            </w:tcBorders>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Total</w:t>
            </w:r>
            <w:r w:rsidR="004A4967" w:rsidRPr="004B4FB7">
              <w:rPr>
                <w:rFonts w:ascii="Arial" w:hAnsi="Arial" w:cs="Arial"/>
                <w:bCs/>
              </w:rPr>
              <w:t xml:space="preserve">  (3)</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Bab</w:t>
            </w:r>
            <w:r w:rsidRPr="004B4FB7">
              <w:rPr>
                <w:rFonts w:ascii="Arial" w:hAnsi="Arial" w:cs="Arial"/>
                <w:bCs/>
                <w:lang w:val="en-US"/>
              </w:rPr>
              <w:t>a</w:t>
            </w:r>
            <w:r w:rsidR="004A4967" w:rsidRPr="004B4FB7">
              <w:rPr>
                <w:rFonts w:ascii="Arial" w:hAnsi="Arial" w:cs="Arial"/>
                <w:bCs/>
              </w:rPr>
              <w:t>k</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J</w:t>
            </w:r>
            <w:r w:rsidR="004A4967" w:rsidRPr="004B4FB7">
              <w:rPr>
                <w:rFonts w:ascii="Arial" w:hAnsi="Arial" w:cs="Arial"/>
                <w:bCs/>
              </w:rPr>
              <w:t>ulfa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K</w:t>
            </w:r>
            <w:r w:rsidRPr="004B4FB7">
              <w:rPr>
                <w:rFonts w:ascii="Arial" w:hAnsi="Arial" w:cs="Arial"/>
                <w:bCs/>
                <w:lang w:val="en-US"/>
              </w:rPr>
              <w:t>a</w:t>
            </w:r>
            <w:r w:rsidRPr="004B4FB7">
              <w:rPr>
                <w:rFonts w:ascii="Arial" w:hAnsi="Arial" w:cs="Arial"/>
                <w:bCs/>
              </w:rPr>
              <w:t>ng</w:t>
            </w:r>
            <w:r w:rsidRPr="004B4FB7">
              <w:rPr>
                <w:rFonts w:ascii="Arial" w:hAnsi="Arial" w:cs="Arial"/>
                <w:bCs/>
                <w:lang w:val="en-US"/>
              </w:rPr>
              <w:t>a</w:t>
            </w:r>
            <w:r w:rsidR="004A4967" w:rsidRPr="004B4FB7">
              <w:rPr>
                <w:rFonts w:ascii="Arial" w:hAnsi="Arial" w:cs="Arial"/>
                <w:bCs/>
              </w:rPr>
              <w:t>rli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Na</w:t>
            </w:r>
            <w:r w:rsidR="00237927" w:rsidRPr="004B4FB7">
              <w:rPr>
                <w:rFonts w:ascii="Arial" w:hAnsi="Arial" w:cs="Arial"/>
                <w:bCs/>
                <w:lang w:val="en-US"/>
              </w:rPr>
              <w:t>khchi</w:t>
            </w:r>
            <w:r w:rsidRPr="004B4FB7">
              <w:rPr>
                <w:rFonts w:ascii="Arial" w:hAnsi="Arial" w:cs="Arial"/>
                <w:bCs/>
              </w:rPr>
              <w:t xml:space="preserve">van </w:t>
            </w:r>
            <w:r w:rsidR="00237927" w:rsidRPr="004B4FB7">
              <w:rPr>
                <w:rFonts w:ascii="Arial" w:hAnsi="Arial" w:cs="Arial"/>
                <w:bCs/>
                <w:lang w:val="en-US"/>
              </w:rPr>
              <w:t xml:space="preserve">city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764B9F"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xml:space="preserve">Subordinate to the ministry of education of Nakhchivan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Ordubad</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w:t>
            </w:r>
            <w:r w:rsidR="004A4967" w:rsidRPr="004B4FB7">
              <w:rPr>
                <w:rFonts w:ascii="Arial" w:hAnsi="Arial" w:cs="Arial"/>
                <w:bCs/>
              </w:rPr>
              <w:t>ahbuz</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w:t>
            </w:r>
            <w:r w:rsidRPr="004B4FB7">
              <w:rPr>
                <w:rFonts w:ascii="Arial" w:hAnsi="Arial" w:cs="Arial"/>
                <w:bCs/>
                <w:lang w:val="en-US"/>
              </w:rPr>
              <w:t>a</w:t>
            </w:r>
            <w:r w:rsidRPr="004B4FB7">
              <w:rPr>
                <w:rFonts w:ascii="Arial" w:hAnsi="Arial" w:cs="Arial"/>
                <w:bCs/>
              </w:rPr>
              <w:t>d</w:t>
            </w:r>
            <w:r w:rsidRPr="004B4FB7">
              <w:rPr>
                <w:rFonts w:ascii="Arial" w:hAnsi="Arial" w:cs="Arial"/>
                <w:bCs/>
                <w:lang w:val="en-US"/>
              </w:rPr>
              <w:t>a</w:t>
            </w:r>
            <w:r w:rsidRPr="004B4FB7">
              <w:rPr>
                <w:rFonts w:ascii="Arial" w:hAnsi="Arial" w:cs="Arial"/>
                <w:bCs/>
              </w:rPr>
              <w:t>r</w:t>
            </w:r>
            <w:r w:rsidRPr="004B4FB7">
              <w:rPr>
                <w:rFonts w:ascii="Arial" w:hAnsi="Arial" w:cs="Arial"/>
                <w:bCs/>
                <w:lang w:val="en-US"/>
              </w:rPr>
              <w:t>a</w:t>
            </w:r>
            <w:r w:rsidR="004A4967" w:rsidRPr="004B4FB7">
              <w:rPr>
                <w:rFonts w:ascii="Arial" w:hAnsi="Arial" w:cs="Arial"/>
                <w:bCs/>
              </w:rPr>
              <w:t>k</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Sha</w:t>
            </w:r>
            <w:r w:rsidR="004A4967" w:rsidRPr="004B4FB7">
              <w:rPr>
                <w:rFonts w:ascii="Arial" w:hAnsi="Arial" w:cs="Arial"/>
                <w:bCs/>
              </w:rPr>
              <w:t>rur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680" w:type="dxa"/>
            <w:tcBorders>
              <w:top w:val="single" w:sz="4" w:space="0" w:color="auto"/>
              <w:left w:val="single" w:sz="4" w:space="0" w:color="auto"/>
              <w:bottom w:val="single" w:sz="4" w:space="0" w:color="auto"/>
              <w:right w:val="single" w:sz="4" w:space="0" w:color="auto"/>
            </w:tcBorders>
            <w:hideMark/>
          </w:tcPr>
          <w:p w:rsidR="004A4967" w:rsidRPr="004B4FB7" w:rsidRDefault="00237927"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 xml:space="preserve">Total </w:t>
            </w:r>
            <w:r w:rsidR="004A4967" w:rsidRPr="004B4FB7">
              <w:rPr>
                <w:rFonts w:ascii="Arial" w:hAnsi="Arial" w:cs="Arial"/>
                <w:bCs/>
              </w:rPr>
              <w:t>(9)</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G</w:t>
            </w:r>
            <w:r w:rsidR="00237927" w:rsidRPr="004B4FB7">
              <w:rPr>
                <w:rFonts w:ascii="Arial" w:hAnsi="Arial" w:cs="Arial"/>
                <w:bCs/>
                <w:lang w:val="en-US"/>
              </w:rPr>
              <w:t>anja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127</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157</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Ming</w:t>
            </w:r>
            <w:r w:rsidR="00AB338F" w:rsidRPr="004B4FB7">
              <w:rPr>
                <w:rFonts w:ascii="Arial" w:hAnsi="Arial" w:cs="Arial"/>
                <w:bCs/>
                <w:lang w:val="en-US"/>
              </w:rPr>
              <w:t>ach</w:t>
            </w:r>
            <w:r w:rsidRPr="004B4FB7">
              <w:rPr>
                <w:rFonts w:ascii="Arial" w:hAnsi="Arial" w:cs="Arial"/>
                <w:bCs/>
              </w:rPr>
              <w:t>evir</w:t>
            </w:r>
            <w:r w:rsidR="00AB338F" w:rsidRPr="004B4FB7">
              <w:rPr>
                <w:rFonts w:ascii="Arial" w:hAnsi="Arial" w:cs="Arial"/>
                <w:bCs/>
                <w:lang w:val="en-US"/>
              </w:rPr>
              <w:t xml:space="preserve">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Naftalan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lastRenderedPageBreak/>
              <w:t>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w:t>
            </w:r>
            <w:r w:rsidR="004A4967" w:rsidRPr="004B4FB7">
              <w:rPr>
                <w:rFonts w:ascii="Arial" w:hAnsi="Arial" w:cs="Arial"/>
                <w:bCs/>
              </w:rPr>
              <w:t>irvan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Sum</w:t>
            </w:r>
            <w:r w:rsidRPr="004B4FB7">
              <w:rPr>
                <w:rFonts w:ascii="Arial" w:hAnsi="Arial" w:cs="Arial"/>
                <w:bCs/>
                <w:lang w:val="en-US"/>
              </w:rPr>
              <w:t>g</w:t>
            </w:r>
            <w:r w:rsidR="004A4967" w:rsidRPr="004B4FB7">
              <w:rPr>
                <w:rFonts w:ascii="Arial" w:hAnsi="Arial" w:cs="Arial"/>
                <w:bCs/>
              </w:rPr>
              <w:t>a</w:t>
            </w:r>
            <w:r w:rsidRPr="004B4FB7">
              <w:rPr>
                <w:rFonts w:ascii="Arial" w:hAnsi="Arial" w:cs="Arial"/>
                <w:bCs/>
                <w:lang w:val="en-US"/>
              </w:rPr>
              <w:t>i</w:t>
            </w:r>
            <w:r w:rsidR="004A4967" w:rsidRPr="004B4FB7">
              <w:rPr>
                <w:rFonts w:ascii="Arial" w:hAnsi="Arial" w:cs="Arial"/>
                <w:bCs/>
              </w:rPr>
              <w:t>t</w:t>
            </w:r>
            <w:r w:rsidRPr="004B4FB7">
              <w:rPr>
                <w:rFonts w:ascii="Arial" w:hAnsi="Arial" w:cs="Arial"/>
                <w:bCs/>
                <w:lang w:val="en-US"/>
              </w:rPr>
              <w:t xml:space="preserve">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Total</w:t>
            </w:r>
            <w:r w:rsidR="004A4967" w:rsidRPr="004B4FB7">
              <w:rPr>
                <w:rFonts w:ascii="Arial" w:hAnsi="Arial" w:cs="Arial"/>
                <w:bCs/>
              </w:rPr>
              <w:t xml:space="preserve"> (5)</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357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185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172</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Ab</w:t>
            </w:r>
            <w:r w:rsidRPr="004B4FB7">
              <w:rPr>
                <w:rFonts w:ascii="Arial" w:hAnsi="Arial" w:cs="Arial"/>
                <w:bCs/>
                <w:lang w:val="en-US"/>
              </w:rPr>
              <w:t>sh</w:t>
            </w:r>
            <w:r w:rsidR="004A4967" w:rsidRPr="004B4FB7">
              <w:rPr>
                <w:rFonts w:ascii="Arial" w:hAnsi="Arial" w:cs="Arial"/>
                <w:bCs/>
              </w:rPr>
              <w:t>eron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152</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121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A</w:t>
            </w:r>
            <w:r w:rsidR="00AB338F" w:rsidRPr="004B4FB7">
              <w:rPr>
                <w:rFonts w:ascii="Arial" w:hAnsi="Arial" w:cs="Arial"/>
                <w:bCs/>
                <w:lang w:val="en-US"/>
              </w:rPr>
              <w:t>ghj</w:t>
            </w:r>
            <w:r w:rsidR="00AB338F" w:rsidRPr="004B4FB7">
              <w:rPr>
                <w:rFonts w:ascii="Arial" w:hAnsi="Arial" w:cs="Arial"/>
                <w:bCs/>
              </w:rPr>
              <w:t>ab</w:t>
            </w:r>
            <w:r w:rsidR="00AB338F" w:rsidRPr="004B4FB7">
              <w:rPr>
                <w:rFonts w:ascii="Arial" w:hAnsi="Arial" w:cs="Arial"/>
                <w:bCs/>
                <w:lang w:val="en-US"/>
              </w:rPr>
              <w:t>a</w:t>
            </w:r>
            <w:r w:rsidRPr="004B4FB7">
              <w:rPr>
                <w:rFonts w:ascii="Arial" w:hAnsi="Arial" w:cs="Arial"/>
                <w:bCs/>
              </w:rPr>
              <w:t>di</w:t>
            </w:r>
            <w:r w:rsidR="00AB338F" w:rsidRPr="004B4FB7">
              <w:rPr>
                <w:rFonts w:ascii="Arial" w:hAnsi="Arial" w:cs="Arial"/>
                <w:bCs/>
                <w:lang w:val="en-US"/>
              </w:rPr>
              <w:t xml:space="preserve">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30</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A</w:t>
            </w:r>
            <w:r w:rsidRPr="004B4FB7">
              <w:rPr>
                <w:rFonts w:ascii="Arial" w:hAnsi="Arial" w:cs="Arial"/>
                <w:bCs/>
                <w:lang w:val="en-US"/>
              </w:rPr>
              <w:t>gh</w:t>
            </w:r>
            <w:r w:rsidR="004A4967" w:rsidRPr="004B4FB7">
              <w:rPr>
                <w:rFonts w:ascii="Arial" w:hAnsi="Arial" w:cs="Arial"/>
                <w:bCs/>
              </w:rPr>
              <w:t>dam</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223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49</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A</w:t>
            </w:r>
            <w:r w:rsidRPr="004B4FB7">
              <w:rPr>
                <w:rFonts w:ascii="Arial" w:hAnsi="Arial" w:cs="Arial"/>
                <w:bCs/>
                <w:lang w:val="en-US"/>
              </w:rPr>
              <w:t>gh</w:t>
            </w:r>
            <w:r w:rsidRPr="004B4FB7">
              <w:rPr>
                <w:rFonts w:ascii="Arial" w:hAnsi="Arial" w:cs="Arial"/>
                <w:bCs/>
              </w:rPr>
              <w:t>da</w:t>
            </w:r>
            <w:r w:rsidRPr="004B4FB7">
              <w:rPr>
                <w:rFonts w:ascii="Arial" w:hAnsi="Arial" w:cs="Arial"/>
                <w:bCs/>
                <w:lang w:val="en-US"/>
              </w:rPr>
              <w:t>sh</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A</w:t>
            </w:r>
            <w:r w:rsidRPr="004B4FB7">
              <w:rPr>
                <w:rFonts w:ascii="Arial" w:hAnsi="Arial" w:cs="Arial"/>
                <w:bCs/>
                <w:lang w:val="en-US"/>
              </w:rPr>
              <w:t>gh</w:t>
            </w:r>
            <w:r w:rsidR="004A4967" w:rsidRPr="004B4FB7">
              <w:rPr>
                <w:rFonts w:ascii="Arial" w:hAnsi="Arial" w:cs="Arial"/>
                <w:bCs/>
              </w:rPr>
              <w:t>stafa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A</w:t>
            </w:r>
            <w:r w:rsidRPr="004B4FB7">
              <w:rPr>
                <w:rFonts w:ascii="Arial" w:hAnsi="Arial" w:cs="Arial"/>
                <w:bCs/>
                <w:lang w:val="en-US"/>
              </w:rPr>
              <w:t>gh</w:t>
            </w:r>
            <w:r w:rsidR="004A4967" w:rsidRPr="004B4FB7">
              <w:rPr>
                <w:rFonts w:ascii="Arial" w:hAnsi="Arial" w:cs="Arial"/>
                <w:bCs/>
              </w:rPr>
              <w:t>su</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Astara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Balak</w:t>
            </w:r>
            <w:r w:rsidRPr="004B4FB7">
              <w:rPr>
                <w:rFonts w:ascii="Arial" w:hAnsi="Arial" w:cs="Arial"/>
                <w:bCs/>
                <w:lang w:val="en-US"/>
              </w:rPr>
              <w:t>a</w:t>
            </w:r>
            <w:r w:rsidR="004A4967" w:rsidRPr="004B4FB7">
              <w:rPr>
                <w:rFonts w:ascii="Arial" w:hAnsi="Arial" w:cs="Arial"/>
                <w:bCs/>
              </w:rPr>
              <w:t>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76</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B</w:t>
            </w:r>
            <w:r w:rsidRPr="004B4FB7">
              <w:rPr>
                <w:rFonts w:ascii="Arial" w:hAnsi="Arial" w:cs="Arial"/>
                <w:bCs/>
                <w:lang w:val="en-US"/>
              </w:rPr>
              <w:t>a</w:t>
            </w:r>
            <w:r w:rsidR="004A4967" w:rsidRPr="004B4FB7">
              <w:rPr>
                <w:rFonts w:ascii="Arial" w:hAnsi="Arial" w:cs="Arial"/>
                <w:bCs/>
              </w:rPr>
              <w:t>rd</w:t>
            </w:r>
            <w:r w:rsidRPr="004B4FB7">
              <w:rPr>
                <w:rFonts w:ascii="Arial" w:hAnsi="Arial" w:cs="Arial"/>
                <w:bCs/>
                <w:lang w:val="en-US"/>
              </w:rPr>
              <w:t>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10</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Beyl</w:t>
            </w:r>
            <w:r w:rsidRPr="004B4FB7">
              <w:rPr>
                <w:rFonts w:ascii="Arial" w:hAnsi="Arial" w:cs="Arial"/>
                <w:bCs/>
                <w:lang w:val="en-US"/>
              </w:rPr>
              <w:t>ag</w:t>
            </w:r>
            <w:r w:rsidR="004A4967" w:rsidRPr="004B4FB7">
              <w:rPr>
                <w:rFonts w:ascii="Arial" w:hAnsi="Arial" w:cs="Arial"/>
                <w:bCs/>
              </w:rPr>
              <w:t>an</w:t>
            </w:r>
            <w:r w:rsidRPr="004B4FB7">
              <w:rPr>
                <w:rFonts w:ascii="Arial" w:hAnsi="Arial" w:cs="Arial"/>
                <w:bCs/>
                <w:lang w:val="en-US"/>
              </w:rPr>
              <w:t xml:space="preserve">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Bil</w:t>
            </w:r>
            <w:r w:rsidRPr="004B4FB7">
              <w:rPr>
                <w:rFonts w:ascii="Arial" w:hAnsi="Arial" w:cs="Arial"/>
                <w:bCs/>
                <w:lang w:val="en-US"/>
              </w:rPr>
              <w:t>a</w:t>
            </w:r>
            <w:r w:rsidR="004A4967" w:rsidRPr="004B4FB7">
              <w:rPr>
                <w:rFonts w:ascii="Arial" w:hAnsi="Arial" w:cs="Arial"/>
                <w:bCs/>
              </w:rPr>
              <w:t>suvar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Ja</w:t>
            </w:r>
            <w:r w:rsidR="004A4967" w:rsidRPr="004B4FB7">
              <w:rPr>
                <w:rFonts w:ascii="Arial" w:hAnsi="Arial" w:cs="Arial"/>
                <w:bCs/>
              </w:rPr>
              <w:t>bray</w:t>
            </w:r>
            <w:r w:rsidRPr="004B4FB7">
              <w:rPr>
                <w:rFonts w:ascii="Arial" w:hAnsi="Arial" w:cs="Arial"/>
                <w:bCs/>
                <w:lang w:val="en-US"/>
              </w:rPr>
              <w:t>i</w:t>
            </w:r>
            <w:r w:rsidR="004A4967" w:rsidRPr="004B4FB7">
              <w:rPr>
                <w:rFonts w:ascii="Arial" w:hAnsi="Arial" w:cs="Arial"/>
                <w:bCs/>
              </w:rPr>
              <w:t>l</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Ja</w:t>
            </w:r>
            <w:r w:rsidR="004A4967" w:rsidRPr="004B4FB7">
              <w:rPr>
                <w:rFonts w:ascii="Arial" w:hAnsi="Arial" w:cs="Arial"/>
                <w:bCs/>
              </w:rPr>
              <w:t>lilabad</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Da</w:t>
            </w:r>
            <w:r w:rsidR="00AB338F" w:rsidRPr="004B4FB7">
              <w:rPr>
                <w:rFonts w:ascii="Arial" w:hAnsi="Arial" w:cs="Arial"/>
                <w:bCs/>
                <w:lang w:val="en-US"/>
              </w:rPr>
              <w:t>sh</w:t>
            </w:r>
            <w:r w:rsidR="00AB338F" w:rsidRPr="004B4FB7">
              <w:rPr>
                <w:rFonts w:ascii="Arial" w:hAnsi="Arial" w:cs="Arial"/>
                <w:bCs/>
              </w:rPr>
              <w:t>k</w:t>
            </w:r>
            <w:r w:rsidR="00AB338F" w:rsidRPr="004B4FB7">
              <w:rPr>
                <w:rFonts w:ascii="Arial" w:hAnsi="Arial" w:cs="Arial"/>
                <w:bCs/>
                <w:lang w:val="en-US"/>
              </w:rPr>
              <w:t>a</w:t>
            </w:r>
            <w:r w:rsidR="00AB338F" w:rsidRPr="004B4FB7">
              <w:rPr>
                <w:rFonts w:ascii="Arial" w:hAnsi="Arial" w:cs="Arial"/>
                <w:bCs/>
              </w:rPr>
              <w:t>s</w:t>
            </w:r>
            <w:r w:rsidR="00AB338F" w:rsidRPr="004B4FB7">
              <w:rPr>
                <w:rFonts w:ascii="Arial" w:hAnsi="Arial" w:cs="Arial"/>
                <w:bCs/>
                <w:lang w:val="en-US"/>
              </w:rPr>
              <w:t>a</w:t>
            </w:r>
            <w:r w:rsidRPr="004B4FB7">
              <w:rPr>
                <w:rFonts w:ascii="Arial" w:hAnsi="Arial" w:cs="Arial"/>
                <w:bCs/>
              </w:rPr>
              <w:t>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F</w:t>
            </w:r>
            <w:r w:rsidRPr="004B4FB7">
              <w:rPr>
                <w:rFonts w:ascii="Arial" w:hAnsi="Arial" w:cs="Arial"/>
                <w:bCs/>
                <w:lang w:val="en-US"/>
              </w:rPr>
              <w:t>u</w:t>
            </w:r>
            <w:r w:rsidR="004A4967" w:rsidRPr="004B4FB7">
              <w:rPr>
                <w:rFonts w:ascii="Arial" w:hAnsi="Arial" w:cs="Arial"/>
                <w:bCs/>
              </w:rPr>
              <w:t>zuli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G</w:t>
            </w:r>
            <w:r w:rsidRPr="004B4FB7">
              <w:rPr>
                <w:rFonts w:ascii="Arial" w:hAnsi="Arial" w:cs="Arial"/>
                <w:bCs/>
                <w:lang w:val="en-US"/>
              </w:rPr>
              <w:t>a</w:t>
            </w:r>
            <w:r w:rsidRPr="004B4FB7">
              <w:rPr>
                <w:rFonts w:ascii="Arial" w:hAnsi="Arial" w:cs="Arial"/>
                <w:bCs/>
              </w:rPr>
              <w:t>d</w:t>
            </w:r>
            <w:r w:rsidRPr="004B4FB7">
              <w:rPr>
                <w:rFonts w:ascii="Arial" w:hAnsi="Arial" w:cs="Arial"/>
                <w:bCs/>
                <w:lang w:val="en-US"/>
              </w:rPr>
              <w:t>a</w:t>
            </w:r>
            <w:r w:rsidRPr="004B4FB7">
              <w:rPr>
                <w:rFonts w:ascii="Arial" w:hAnsi="Arial" w:cs="Arial"/>
                <w:bCs/>
              </w:rPr>
              <w:t>b</w:t>
            </w:r>
            <w:r w:rsidRPr="004B4FB7">
              <w:rPr>
                <w:rFonts w:ascii="Arial" w:hAnsi="Arial" w:cs="Arial"/>
                <w:bCs/>
                <w:lang w:val="en-US"/>
              </w:rPr>
              <w:t>a</w:t>
            </w:r>
            <w:r w:rsidR="004A4967" w:rsidRPr="004B4FB7">
              <w:rPr>
                <w:rFonts w:ascii="Arial" w:hAnsi="Arial" w:cs="Arial"/>
                <w:bCs/>
              </w:rPr>
              <w:t>y</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Goranboy</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G</w:t>
            </w:r>
            <w:r w:rsidR="00AB338F" w:rsidRPr="004B4FB7">
              <w:rPr>
                <w:rFonts w:ascii="Arial" w:hAnsi="Arial" w:cs="Arial"/>
                <w:bCs/>
                <w:lang w:val="en-US"/>
              </w:rPr>
              <w:t>o</w:t>
            </w:r>
            <w:r w:rsidR="00AB338F" w:rsidRPr="004B4FB7">
              <w:rPr>
                <w:rFonts w:ascii="Arial" w:hAnsi="Arial" w:cs="Arial"/>
                <w:bCs/>
              </w:rPr>
              <w:t>y</w:t>
            </w:r>
            <w:r w:rsidR="00AB338F" w:rsidRPr="004B4FB7">
              <w:rPr>
                <w:rFonts w:ascii="Arial" w:hAnsi="Arial" w:cs="Arial"/>
                <w:bCs/>
                <w:lang w:val="en-US"/>
              </w:rPr>
              <w:t>ch</w:t>
            </w:r>
            <w:r w:rsidRPr="004B4FB7">
              <w:rPr>
                <w:rFonts w:ascii="Arial" w:hAnsi="Arial" w:cs="Arial"/>
                <w:bCs/>
              </w:rPr>
              <w:t>ay</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G</w:t>
            </w:r>
            <w:r w:rsidRPr="004B4FB7">
              <w:rPr>
                <w:rFonts w:ascii="Arial" w:hAnsi="Arial" w:cs="Arial"/>
                <w:bCs/>
                <w:lang w:val="en-US"/>
              </w:rPr>
              <w:t>o</w:t>
            </w:r>
            <w:r w:rsidRPr="004B4FB7">
              <w:rPr>
                <w:rFonts w:ascii="Arial" w:hAnsi="Arial" w:cs="Arial"/>
                <w:bCs/>
              </w:rPr>
              <w:t>yg</w:t>
            </w:r>
            <w:r w:rsidRPr="004B4FB7">
              <w:rPr>
                <w:rFonts w:ascii="Arial" w:hAnsi="Arial" w:cs="Arial"/>
                <w:bCs/>
                <w:lang w:val="en-US"/>
              </w:rPr>
              <w:t>o</w:t>
            </w:r>
            <w:r w:rsidR="004A4967" w:rsidRPr="004B4FB7">
              <w:rPr>
                <w:rFonts w:ascii="Arial" w:hAnsi="Arial" w:cs="Arial"/>
                <w:bCs/>
              </w:rPr>
              <w:t>l</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Ha</w:t>
            </w:r>
            <w:r w:rsidRPr="004B4FB7">
              <w:rPr>
                <w:rFonts w:ascii="Arial" w:hAnsi="Arial" w:cs="Arial"/>
                <w:bCs/>
                <w:lang w:val="en-US"/>
              </w:rPr>
              <w:t>jig</w:t>
            </w:r>
            <w:r w:rsidR="004A4967" w:rsidRPr="004B4FB7">
              <w:rPr>
                <w:rFonts w:ascii="Arial" w:hAnsi="Arial" w:cs="Arial"/>
                <w:bCs/>
              </w:rPr>
              <w:t>abul</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I</w:t>
            </w:r>
            <w:r w:rsidRPr="004B4FB7">
              <w:rPr>
                <w:rFonts w:ascii="Arial" w:hAnsi="Arial" w:cs="Arial"/>
                <w:bCs/>
              </w:rPr>
              <w:t>mi</w:t>
            </w:r>
            <w:r w:rsidRPr="004B4FB7">
              <w:rPr>
                <w:rFonts w:ascii="Arial" w:hAnsi="Arial" w:cs="Arial"/>
                <w:bCs/>
                <w:lang w:val="en-US"/>
              </w:rPr>
              <w:t>sh</w:t>
            </w:r>
            <w:r w:rsidR="004A4967" w:rsidRPr="004B4FB7">
              <w:rPr>
                <w:rFonts w:ascii="Arial" w:hAnsi="Arial" w:cs="Arial"/>
                <w:bCs/>
              </w:rPr>
              <w:t>li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AB338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I</w:t>
            </w:r>
            <w:r w:rsidR="004A4967" w:rsidRPr="004B4FB7">
              <w:rPr>
                <w:rFonts w:ascii="Arial" w:hAnsi="Arial" w:cs="Arial"/>
                <w:bCs/>
              </w:rPr>
              <w:t>smay</w:t>
            </w:r>
            <w:r w:rsidRPr="004B4FB7">
              <w:rPr>
                <w:rFonts w:ascii="Arial" w:hAnsi="Arial" w:cs="Arial"/>
                <w:bCs/>
                <w:lang w:val="en-US"/>
              </w:rPr>
              <w:t>i</w:t>
            </w:r>
            <w:r w:rsidR="004A4967" w:rsidRPr="004B4FB7">
              <w:rPr>
                <w:rFonts w:ascii="Arial" w:hAnsi="Arial" w:cs="Arial"/>
                <w:bCs/>
              </w:rPr>
              <w:t>ll</w:t>
            </w:r>
            <w:r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111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65</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K</w:t>
            </w:r>
            <w:r w:rsidR="00AB338F" w:rsidRPr="004B4FB7">
              <w:rPr>
                <w:rFonts w:ascii="Arial" w:hAnsi="Arial" w:cs="Arial"/>
                <w:bCs/>
                <w:lang w:val="en-US"/>
              </w:rPr>
              <w:t>a</w:t>
            </w:r>
            <w:r w:rsidRPr="004B4FB7">
              <w:rPr>
                <w:rFonts w:ascii="Arial" w:hAnsi="Arial" w:cs="Arial"/>
                <w:bCs/>
              </w:rPr>
              <w:t>lb</w:t>
            </w:r>
            <w:r w:rsidR="00AB338F" w:rsidRPr="004B4FB7">
              <w:rPr>
                <w:rFonts w:ascii="Arial" w:hAnsi="Arial" w:cs="Arial"/>
                <w:bCs/>
                <w:lang w:val="en-US"/>
              </w:rPr>
              <w:t>aja</w:t>
            </w:r>
            <w:r w:rsidRPr="004B4FB7">
              <w:rPr>
                <w:rFonts w:ascii="Arial" w:hAnsi="Arial" w:cs="Arial"/>
                <w:bCs/>
              </w:rPr>
              <w:t>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0F4E1C"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K</w:t>
            </w:r>
            <w:r w:rsidRPr="004B4FB7">
              <w:rPr>
                <w:rFonts w:ascii="Arial" w:hAnsi="Arial" w:cs="Arial"/>
                <w:bCs/>
                <w:lang w:val="en-US"/>
              </w:rPr>
              <w:t>u</w:t>
            </w:r>
            <w:r w:rsidRPr="004B4FB7">
              <w:rPr>
                <w:rFonts w:ascii="Arial" w:hAnsi="Arial" w:cs="Arial"/>
                <w:bCs/>
              </w:rPr>
              <w:t>rd</w:t>
            </w:r>
            <w:r w:rsidRPr="004B4FB7">
              <w:rPr>
                <w:rFonts w:ascii="Arial" w:hAnsi="Arial" w:cs="Arial"/>
                <w:bCs/>
                <w:lang w:val="en-US"/>
              </w:rPr>
              <w:t>a</w:t>
            </w:r>
            <w:r w:rsidR="004A4967" w:rsidRPr="004B4FB7">
              <w:rPr>
                <w:rFonts w:ascii="Arial" w:hAnsi="Arial" w:cs="Arial"/>
                <w:bCs/>
              </w:rPr>
              <w:t>mir</w:t>
            </w:r>
            <w:r w:rsidRPr="004B4FB7">
              <w:rPr>
                <w:rFonts w:ascii="Arial" w:hAnsi="Arial" w:cs="Arial"/>
                <w:bCs/>
                <w:lang w:val="en-US"/>
              </w:rPr>
              <w:t xml:space="preserve">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32</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0F4E1C"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La</w:t>
            </w:r>
            <w:r w:rsidRPr="004B4FB7">
              <w:rPr>
                <w:rFonts w:ascii="Arial" w:hAnsi="Arial" w:cs="Arial"/>
                <w:bCs/>
                <w:lang w:val="en-US"/>
              </w:rPr>
              <w:t>chi</w:t>
            </w:r>
            <w:r w:rsidR="004A4967" w:rsidRPr="004B4FB7">
              <w:rPr>
                <w:rFonts w:ascii="Arial" w:hAnsi="Arial" w:cs="Arial"/>
                <w:bCs/>
              </w:rPr>
              <w:t>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46</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L</w:t>
            </w:r>
            <w:r w:rsidR="000F4E1C" w:rsidRPr="004B4FB7">
              <w:rPr>
                <w:rFonts w:ascii="Arial" w:hAnsi="Arial" w:cs="Arial"/>
                <w:bCs/>
                <w:lang w:val="en-US"/>
              </w:rPr>
              <w:t>a</w:t>
            </w:r>
            <w:r w:rsidRPr="004B4FB7">
              <w:rPr>
                <w:rFonts w:ascii="Arial" w:hAnsi="Arial" w:cs="Arial"/>
                <w:bCs/>
              </w:rPr>
              <w:t>nk</w:t>
            </w:r>
            <w:r w:rsidR="000F4E1C" w:rsidRPr="004B4FB7">
              <w:rPr>
                <w:rFonts w:ascii="Arial" w:hAnsi="Arial" w:cs="Arial"/>
                <w:bCs/>
                <w:lang w:val="en-US"/>
              </w:rPr>
              <w:t>a</w:t>
            </w:r>
            <w:r w:rsidRPr="004B4FB7">
              <w:rPr>
                <w:rFonts w:ascii="Arial" w:hAnsi="Arial" w:cs="Arial"/>
                <w:bCs/>
              </w:rPr>
              <w:t>ran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xml:space="preserve">Lerik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Masall</w:t>
            </w:r>
            <w:r w:rsidR="000F4E1C"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172</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Neft</w:t>
            </w:r>
            <w:r w:rsidR="000F4E1C" w:rsidRPr="004B4FB7">
              <w:rPr>
                <w:rFonts w:ascii="Arial" w:hAnsi="Arial" w:cs="Arial"/>
                <w:bCs/>
                <w:lang w:val="en-US"/>
              </w:rPr>
              <w:t>ch</w:t>
            </w:r>
            <w:r w:rsidRPr="004B4FB7">
              <w:rPr>
                <w:rFonts w:ascii="Arial" w:hAnsi="Arial" w:cs="Arial"/>
                <w:bCs/>
              </w:rPr>
              <w:t>ala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30</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O</w:t>
            </w:r>
            <w:r w:rsidR="000F4E1C" w:rsidRPr="004B4FB7">
              <w:rPr>
                <w:rFonts w:ascii="Arial" w:hAnsi="Arial" w:cs="Arial"/>
                <w:bCs/>
                <w:lang w:val="en-US"/>
              </w:rPr>
              <w:t>gh</w:t>
            </w:r>
            <w:r w:rsidRPr="004B4FB7">
              <w:rPr>
                <w:rFonts w:ascii="Arial" w:hAnsi="Arial" w:cs="Arial"/>
                <w:bCs/>
              </w:rPr>
              <w:t>uz</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0F4E1C"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G</w:t>
            </w:r>
            <w:r w:rsidR="004A4967" w:rsidRPr="004B4FB7">
              <w:rPr>
                <w:rFonts w:ascii="Arial" w:hAnsi="Arial" w:cs="Arial"/>
                <w:bCs/>
              </w:rPr>
              <w:t>a</w:t>
            </w:r>
            <w:r w:rsidRPr="004B4FB7">
              <w:rPr>
                <w:rFonts w:ascii="Arial" w:hAnsi="Arial" w:cs="Arial"/>
                <w:bCs/>
                <w:lang w:val="en-US"/>
              </w:rPr>
              <w:t>kh</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0F4E1C"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G</w:t>
            </w:r>
            <w:r w:rsidRPr="004B4FB7">
              <w:rPr>
                <w:rFonts w:ascii="Arial" w:hAnsi="Arial" w:cs="Arial"/>
                <w:bCs/>
              </w:rPr>
              <w:t>aza</w:t>
            </w:r>
            <w:r w:rsidRPr="004B4FB7">
              <w:rPr>
                <w:rFonts w:ascii="Arial" w:hAnsi="Arial" w:cs="Arial"/>
                <w:bCs/>
                <w:lang w:val="en-US"/>
              </w:rPr>
              <w:t>kh</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42</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737C3F"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Ga</w:t>
            </w:r>
            <w:r w:rsidRPr="004B4FB7">
              <w:rPr>
                <w:rFonts w:ascii="Arial" w:hAnsi="Arial" w:cs="Arial"/>
                <w:bCs/>
              </w:rPr>
              <w:t>b</w:t>
            </w:r>
            <w:r w:rsidRPr="004B4FB7">
              <w:rPr>
                <w:rFonts w:ascii="Arial" w:hAnsi="Arial" w:cs="Arial"/>
                <w:bCs/>
                <w:lang w:val="en-US"/>
              </w:rPr>
              <w:t>a</w:t>
            </w:r>
            <w:r w:rsidRPr="004B4FB7">
              <w:rPr>
                <w:rFonts w:ascii="Arial" w:hAnsi="Arial" w:cs="Arial"/>
                <w:bCs/>
              </w:rPr>
              <w:t>l</w:t>
            </w:r>
            <w:r w:rsidRPr="004B4FB7">
              <w:rPr>
                <w:rFonts w:ascii="Arial" w:hAnsi="Arial" w:cs="Arial"/>
                <w:bCs/>
                <w:lang w:val="en-US"/>
              </w:rPr>
              <w:t>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52</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D60E92"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G</w:t>
            </w:r>
            <w:r w:rsidR="004A4967" w:rsidRPr="004B4FB7">
              <w:rPr>
                <w:rFonts w:ascii="Arial" w:hAnsi="Arial" w:cs="Arial"/>
                <w:bCs/>
              </w:rPr>
              <w:t>obustan</w:t>
            </w:r>
            <w:r w:rsidR="001D1DC6" w:rsidRPr="004B4FB7">
              <w:rPr>
                <w:rFonts w:ascii="Arial" w:hAnsi="Arial" w:cs="Arial"/>
                <w:bCs/>
                <w:lang w:val="en-US"/>
              </w:rPr>
              <w:t xml:space="preserve">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G</w:t>
            </w:r>
            <w:r w:rsidR="004A4967" w:rsidRPr="004B4FB7">
              <w:rPr>
                <w:rFonts w:ascii="Arial" w:hAnsi="Arial" w:cs="Arial"/>
                <w:bCs/>
              </w:rPr>
              <w:t>uba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lang w:val="en-US"/>
              </w:rPr>
              <w:t>G</w:t>
            </w:r>
            <w:r w:rsidRPr="004B4FB7">
              <w:rPr>
                <w:rFonts w:ascii="Arial" w:hAnsi="Arial" w:cs="Arial"/>
                <w:bCs/>
              </w:rPr>
              <w:t>ubadl</w:t>
            </w:r>
            <w:r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G</w:t>
            </w:r>
            <w:r w:rsidR="004A4967" w:rsidRPr="004B4FB7">
              <w:rPr>
                <w:rFonts w:ascii="Arial" w:hAnsi="Arial" w:cs="Arial"/>
                <w:bCs/>
              </w:rPr>
              <w:t>usar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10</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Saatl</w:t>
            </w:r>
            <w:r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Sabirabad</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40</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w:t>
            </w:r>
            <w:r w:rsidR="004A4967" w:rsidRPr="004B4FB7">
              <w:rPr>
                <w:rFonts w:ascii="Arial" w:hAnsi="Arial" w:cs="Arial"/>
                <w:bCs/>
              </w:rPr>
              <w:t>abran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17</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lastRenderedPageBreak/>
              <w:t>41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Salyan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w:t>
            </w:r>
            <w:r w:rsidRPr="004B4FB7">
              <w:rPr>
                <w:rFonts w:ascii="Arial" w:hAnsi="Arial" w:cs="Arial"/>
                <w:bCs/>
              </w:rPr>
              <w:t>ama</w:t>
            </w:r>
            <w:r w:rsidRPr="004B4FB7">
              <w:rPr>
                <w:rFonts w:ascii="Arial" w:hAnsi="Arial" w:cs="Arial"/>
                <w:bCs/>
                <w:lang w:val="en-US"/>
              </w:rPr>
              <w:t>khi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EA4DFE"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Samu</w:t>
            </w:r>
            <w:r w:rsidRPr="004B4FB7">
              <w:rPr>
                <w:rFonts w:ascii="Arial" w:hAnsi="Arial" w:cs="Arial"/>
                <w:bCs/>
                <w:lang w:val="en-US"/>
              </w:rPr>
              <w:t>kh</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Sha</w:t>
            </w:r>
            <w:r w:rsidR="004A4967" w:rsidRPr="004B4FB7">
              <w:rPr>
                <w:rFonts w:ascii="Arial" w:hAnsi="Arial" w:cs="Arial"/>
                <w:bCs/>
              </w:rPr>
              <w:t>ki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63</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19</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Sha</w:t>
            </w:r>
            <w:r w:rsidR="004A4967" w:rsidRPr="004B4FB7">
              <w:rPr>
                <w:rFonts w:ascii="Arial" w:hAnsi="Arial" w:cs="Arial"/>
                <w:bCs/>
              </w:rPr>
              <w:t>mkir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158</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103</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55</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Siy</w:t>
            </w:r>
            <w:r w:rsidR="00BB5300" w:rsidRPr="004B4FB7">
              <w:rPr>
                <w:rFonts w:ascii="Arial" w:hAnsi="Arial" w:cs="Arial"/>
                <w:bCs/>
                <w:lang w:val="en-US"/>
              </w:rPr>
              <w:t>a</w:t>
            </w:r>
            <w:r w:rsidR="00BB5300" w:rsidRPr="004B4FB7">
              <w:rPr>
                <w:rFonts w:ascii="Arial" w:hAnsi="Arial" w:cs="Arial"/>
                <w:bCs/>
              </w:rPr>
              <w:t>z</w:t>
            </w:r>
            <w:r w:rsidR="00BB5300" w:rsidRPr="004B4FB7">
              <w:rPr>
                <w:rFonts w:ascii="Arial" w:hAnsi="Arial" w:cs="Arial"/>
                <w:bCs/>
                <w:lang w:val="en-US"/>
              </w:rPr>
              <w:t>a</w:t>
            </w:r>
            <w:r w:rsidRPr="004B4FB7">
              <w:rPr>
                <w:rFonts w:ascii="Arial" w:hAnsi="Arial" w:cs="Arial"/>
                <w:bCs/>
              </w:rPr>
              <w:t>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31</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9</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Sh</w:t>
            </w:r>
            <w:r w:rsidRPr="004B4FB7">
              <w:rPr>
                <w:rFonts w:ascii="Arial" w:hAnsi="Arial" w:cs="Arial"/>
                <w:bCs/>
              </w:rPr>
              <w:t>u</w:t>
            </w:r>
            <w:r w:rsidRPr="004B4FB7">
              <w:rPr>
                <w:rFonts w:ascii="Arial" w:hAnsi="Arial" w:cs="Arial"/>
                <w:bCs/>
                <w:lang w:val="en-US"/>
              </w:rPr>
              <w:t>sh</w:t>
            </w:r>
            <w:r w:rsidR="004A4967" w:rsidRPr="004B4FB7">
              <w:rPr>
                <w:rFonts w:ascii="Arial" w:hAnsi="Arial" w:cs="Arial"/>
                <w:bCs/>
              </w:rPr>
              <w:t>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0</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T</w:t>
            </w:r>
            <w:r w:rsidRPr="004B4FB7">
              <w:rPr>
                <w:rFonts w:ascii="Arial" w:hAnsi="Arial" w:cs="Arial"/>
                <w:bCs/>
                <w:lang w:val="en-US"/>
              </w:rPr>
              <w:t>a</w:t>
            </w:r>
            <w:r w:rsidR="004A4967" w:rsidRPr="004B4FB7">
              <w:rPr>
                <w:rFonts w:ascii="Arial" w:hAnsi="Arial" w:cs="Arial"/>
                <w:bCs/>
              </w:rPr>
              <w:t>rt</w:t>
            </w:r>
            <w:r w:rsidRPr="004B4FB7">
              <w:rPr>
                <w:rFonts w:ascii="Arial" w:hAnsi="Arial" w:cs="Arial"/>
                <w:bCs/>
                <w:lang w:val="en-US"/>
              </w:rPr>
              <w:t>a</w:t>
            </w:r>
            <w:r w:rsidR="004A4967" w:rsidRPr="004B4FB7">
              <w:rPr>
                <w:rFonts w:ascii="Arial" w:hAnsi="Arial" w:cs="Arial"/>
                <w:bCs/>
              </w:rPr>
              <w:t>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Tovuz</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50</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U</w:t>
            </w:r>
            <w:r w:rsidRPr="004B4FB7">
              <w:rPr>
                <w:rFonts w:ascii="Arial" w:hAnsi="Arial" w:cs="Arial"/>
                <w:bCs/>
                <w:lang w:val="en-US"/>
              </w:rPr>
              <w:t>j</w:t>
            </w:r>
            <w:r w:rsidR="004A4967" w:rsidRPr="004B4FB7">
              <w:rPr>
                <w:rFonts w:ascii="Arial" w:hAnsi="Arial" w:cs="Arial"/>
                <w:bCs/>
              </w:rPr>
              <w:t>ar</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51</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Kh</w:t>
            </w:r>
            <w:r w:rsidRPr="004B4FB7">
              <w:rPr>
                <w:rFonts w:ascii="Arial" w:hAnsi="Arial" w:cs="Arial"/>
                <w:bCs/>
              </w:rPr>
              <w:t>a</w:t>
            </w:r>
            <w:r w:rsidRPr="004B4FB7">
              <w:rPr>
                <w:rFonts w:ascii="Arial" w:hAnsi="Arial" w:cs="Arial"/>
                <w:bCs/>
                <w:lang w:val="en-US"/>
              </w:rPr>
              <w:t>ch</w:t>
            </w:r>
            <w:r w:rsidR="004A4967" w:rsidRPr="004B4FB7">
              <w:rPr>
                <w:rFonts w:ascii="Arial" w:hAnsi="Arial" w:cs="Arial"/>
                <w:bCs/>
              </w:rPr>
              <w:t>maz</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38</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52</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BB5300"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Khizi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53</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 xml:space="preserve">Khojaly </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54</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Kh</w:t>
            </w:r>
            <w:r w:rsidR="004A4967" w:rsidRPr="004B4FB7">
              <w:rPr>
                <w:rFonts w:ascii="Arial" w:hAnsi="Arial" w:cs="Arial"/>
                <w:bCs/>
              </w:rPr>
              <w:t>o</w:t>
            </w:r>
            <w:r w:rsidRPr="004B4FB7">
              <w:rPr>
                <w:rFonts w:ascii="Arial" w:hAnsi="Arial" w:cs="Arial"/>
                <w:bCs/>
                <w:lang w:val="en-US"/>
              </w:rPr>
              <w:t>javand</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55</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Yard</w:t>
            </w:r>
            <w:r w:rsidR="0062441A" w:rsidRPr="004B4FB7">
              <w:rPr>
                <w:rFonts w:ascii="Arial" w:hAnsi="Arial" w:cs="Arial"/>
                <w:bCs/>
                <w:lang w:val="en-US"/>
              </w:rPr>
              <w:t>i</w:t>
            </w:r>
            <w:r w:rsidR="0062441A" w:rsidRPr="004B4FB7">
              <w:rPr>
                <w:rFonts w:ascii="Arial" w:hAnsi="Arial" w:cs="Arial"/>
                <w:bCs/>
              </w:rPr>
              <w:t>ml</w:t>
            </w:r>
            <w:r w:rsidR="0062441A" w:rsidRPr="004B4FB7">
              <w:rPr>
                <w:rFonts w:ascii="Arial" w:hAnsi="Arial" w:cs="Arial"/>
                <w:bCs/>
                <w:lang w:val="en-US"/>
              </w:rPr>
              <w:t>i</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64</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56</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lang w:val="en-US"/>
              </w:rPr>
            </w:pPr>
            <w:r w:rsidRPr="004B4FB7">
              <w:rPr>
                <w:rFonts w:ascii="Arial" w:hAnsi="Arial" w:cs="Arial"/>
                <w:bCs/>
              </w:rPr>
              <w:t>Yevla</w:t>
            </w:r>
            <w:r w:rsidRPr="004B4FB7">
              <w:rPr>
                <w:rFonts w:ascii="Arial" w:hAnsi="Arial" w:cs="Arial"/>
                <w:bCs/>
                <w:lang w:val="en-US"/>
              </w:rPr>
              <w:t>kh</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18</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18</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57</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Za</w:t>
            </w:r>
            <w:r w:rsidRPr="004B4FB7">
              <w:rPr>
                <w:rFonts w:ascii="Arial" w:hAnsi="Arial" w:cs="Arial"/>
                <w:bCs/>
                <w:lang w:val="en-US"/>
              </w:rPr>
              <w:t>g</w:t>
            </w:r>
            <w:r w:rsidR="004A4967" w:rsidRPr="004B4FB7">
              <w:rPr>
                <w:rFonts w:ascii="Arial" w:hAnsi="Arial" w:cs="Arial"/>
                <w:bCs/>
              </w:rPr>
              <w:t>atala</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21</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20</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1</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58</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Z</w:t>
            </w:r>
            <w:r w:rsidRPr="004B4FB7">
              <w:rPr>
                <w:rFonts w:ascii="Arial" w:hAnsi="Arial" w:cs="Arial"/>
                <w:bCs/>
                <w:lang w:val="en-US"/>
              </w:rPr>
              <w:t>a</w:t>
            </w:r>
            <w:r w:rsidR="004A4967" w:rsidRPr="004B4FB7">
              <w:rPr>
                <w:rFonts w:ascii="Arial" w:hAnsi="Arial" w:cs="Arial"/>
                <w:bCs/>
              </w:rPr>
              <w:t>ngilan</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7</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59</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Z</w:t>
            </w:r>
            <w:r w:rsidRPr="004B4FB7">
              <w:rPr>
                <w:rFonts w:ascii="Arial" w:hAnsi="Arial" w:cs="Arial"/>
                <w:bCs/>
                <w:lang w:val="en-US"/>
              </w:rPr>
              <w:t>a</w:t>
            </w:r>
            <w:r w:rsidR="004A4967" w:rsidRPr="004B4FB7">
              <w:rPr>
                <w:rFonts w:ascii="Arial" w:hAnsi="Arial" w:cs="Arial"/>
                <w:bCs/>
              </w:rPr>
              <w:t>rdab</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36</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8</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w:t>
            </w:r>
          </w:p>
        </w:tc>
      </w:tr>
      <w:tr w:rsidR="004A4967" w:rsidRPr="004B4FB7" w:rsidTr="004A4967">
        <w:trPr>
          <w:trHeight w:val="300"/>
        </w:trPr>
        <w:tc>
          <w:tcPr>
            <w:tcW w:w="6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 </w:t>
            </w:r>
          </w:p>
        </w:tc>
        <w:tc>
          <w:tcPr>
            <w:tcW w:w="2680" w:type="dxa"/>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both"/>
              <w:rPr>
                <w:rFonts w:ascii="Arial" w:hAnsi="Arial" w:cs="Arial"/>
                <w:bCs/>
              </w:rPr>
            </w:pPr>
            <w:r w:rsidRPr="004B4FB7">
              <w:rPr>
                <w:rFonts w:ascii="Arial" w:hAnsi="Arial" w:cs="Arial"/>
                <w:bCs/>
                <w:lang w:val="en-US"/>
              </w:rPr>
              <w:t>Total</w:t>
            </w:r>
            <w:r w:rsidR="004A4967" w:rsidRPr="004B4FB7">
              <w:rPr>
                <w:rFonts w:ascii="Arial" w:hAnsi="Arial" w:cs="Arial"/>
                <w:bCs/>
              </w:rPr>
              <w:t xml:space="preserve"> (59)</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2567</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2162</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405</w:t>
            </w:r>
          </w:p>
        </w:tc>
      </w:tr>
      <w:tr w:rsidR="004A4967" w:rsidRPr="004B4FB7" w:rsidTr="004A4967">
        <w:trPr>
          <w:trHeight w:val="300"/>
        </w:trPr>
        <w:tc>
          <w:tcPr>
            <w:tcW w:w="3360" w:type="dxa"/>
            <w:gridSpan w:val="2"/>
            <w:tcBorders>
              <w:top w:val="single" w:sz="4" w:space="0" w:color="auto"/>
              <w:left w:val="single" w:sz="4" w:space="0" w:color="auto"/>
              <w:bottom w:val="single" w:sz="4" w:space="0" w:color="auto"/>
              <w:right w:val="single" w:sz="4" w:space="0" w:color="auto"/>
            </w:tcBorders>
            <w:noWrap/>
            <w:hideMark/>
          </w:tcPr>
          <w:p w:rsidR="004A4967" w:rsidRPr="004B4FB7" w:rsidRDefault="0062441A" w:rsidP="004B4FB7">
            <w:pPr>
              <w:autoSpaceDE w:val="0"/>
              <w:autoSpaceDN w:val="0"/>
              <w:adjustRightInd w:val="0"/>
              <w:spacing w:line="276" w:lineRule="auto"/>
              <w:contextualSpacing/>
              <w:jc w:val="center"/>
              <w:rPr>
                <w:rFonts w:ascii="Arial" w:hAnsi="Arial" w:cs="Arial"/>
                <w:bCs/>
              </w:rPr>
            </w:pPr>
            <w:r w:rsidRPr="004B4FB7">
              <w:rPr>
                <w:rFonts w:ascii="Arial" w:hAnsi="Arial" w:cs="Arial"/>
                <w:bCs/>
                <w:lang w:val="en-US"/>
              </w:rPr>
              <w:t>Final</w:t>
            </w:r>
          </w:p>
        </w:tc>
        <w:tc>
          <w:tcPr>
            <w:tcW w:w="242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3536</w:t>
            </w:r>
          </w:p>
        </w:tc>
        <w:tc>
          <w:tcPr>
            <w:tcW w:w="1480"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2874</w:t>
            </w:r>
          </w:p>
        </w:tc>
        <w:tc>
          <w:tcPr>
            <w:tcW w:w="2346" w:type="dxa"/>
            <w:tcBorders>
              <w:top w:val="single" w:sz="4" w:space="0" w:color="auto"/>
              <w:left w:val="single" w:sz="4" w:space="0" w:color="auto"/>
              <w:bottom w:val="single" w:sz="4" w:space="0" w:color="auto"/>
              <w:right w:val="single" w:sz="4" w:space="0" w:color="auto"/>
            </w:tcBorders>
            <w:noWrap/>
            <w:hideMark/>
          </w:tcPr>
          <w:p w:rsidR="004A4967" w:rsidRPr="004B4FB7" w:rsidRDefault="004A4967" w:rsidP="004B4FB7">
            <w:pPr>
              <w:autoSpaceDE w:val="0"/>
              <w:autoSpaceDN w:val="0"/>
              <w:adjustRightInd w:val="0"/>
              <w:spacing w:line="276" w:lineRule="auto"/>
              <w:contextualSpacing/>
              <w:jc w:val="both"/>
              <w:rPr>
                <w:rFonts w:ascii="Arial" w:hAnsi="Arial" w:cs="Arial"/>
                <w:bCs/>
              </w:rPr>
            </w:pPr>
            <w:r w:rsidRPr="004B4FB7">
              <w:rPr>
                <w:rFonts w:ascii="Arial" w:hAnsi="Arial" w:cs="Arial"/>
                <w:bCs/>
              </w:rPr>
              <w:t>662</w:t>
            </w:r>
          </w:p>
        </w:tc>
      </w:tr>
    </w:tbl>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tabs>
          <w:tab w:val="left" w:pos="5910"/>
        </w:tabs>
        <w:spacing w:line="276" w:lineRule="auto"/>
        <w:rPr>
          <w:rFonts w:ascii="Arial" w:hAnsi="Arial" w:cs="Arial"/>
          <w:lang w:val="az-Latn-AZ"/>
        </w:rPr>
      </w:pPr>
    </w:p>
    <w:p w:rsidR="004A4967" w:rsidRPr="004B4FB7" w:rsidRDefault="004A4967" w:rsidP="004B4FB7">
      <w:pPr>
        <w:spacing w:line="276" w:lineRule="auto"/>
        <w:rPr>
          <w:rFonts w:ascii="Arial" w:hAnsi="Arial" w:cs="Arial"/>
          <w:b/>
          <w:bCs/>
          <w:color w:val="000000"/>
          <w:lang w:val="az-Latn-AZ"/>
        </w:rPr>
        <w:sectPr w:rsidR="004A4967" w:rsidRPr="004B4FB7" w:rsidSect="003459B9">
          <w:pgSz w:w="11906" w:h="16838"/>
          <w:pgMar w:top="1411" w:right="1699" w:bottom="1138" w:left="850" w:header="709" w:footer="709" w:gutter="0"/>
          <w:cols w:space="708"/>
          <w:docGrid w:linePitch="360"/>
        </w:sectPr>
      </w:pPr>
    </w:p>
    <w:p w:rsidR="004A4967" w:rsidRPr="004B4FB7" w:rsidRDefault="0046353A" w:rsidP="004B4FB7">
      <w:pPr>
        <w:spacing w:line="276" w:lineRule="auto"/>
        <w:ind w:left="10812"/>
        <w:jc w:val="center"/>
        <w:rPr>
          <w:rFonts w:ascii="Arial" w:hAnsi="Arial" w:cs="Arial"/>
          <w:b/>
          <w:bCs/>
          <w:color w:val="000000"/>
          <w:lang w:val="az-Latn-AZ"/>
        </w:rPr>
      </w:pPr>
      <w:r w:rsidRPr="004B4FB7">
        <w:rPr>
          <w:rFonts w:ascii="Arial" w:hAnsi="Arial" w:cs="Arial"/>
          <w:b/>
          <w:bCs/>
          <w:color w:val="000000"/>
          <w:lang w:val="az-Latn-AZ"/>
        </w:rPr>
        <w:lastRenderedPageBreak/>
        <w:t xml:space="preserve">                     </w:t>
      </w:r>
      <w:r w:rsidR="00E86B67" w:rsidRPr="004B4FB7">
        <w:rPr>
          <w:rFonts w:ascii="Arial" w:hAnsi="Arial" w:cs="Arial"/>
          <w:b/>
          <w:bCs/>
          <w:color w:val="000000"/>
          <w:lang w:val="az-Latn-AZ"/>
        </w:rPr>
        <w:t>Table</w:t>
      </w:r>
      <w:r w:rsidR="004A4967" w:rsidRPr="004B4FB7">
        <w:rPr>
          <w:rFonts w:ascii="Arial" w:hAnsi="Arial" w:cs="Arial"/>
          <w:b/>
          <w:bCs/>
          <w:color w:val="000000"/>
          <w:lang w:val="az-Latn-AZ"/>
        </w:rPr>
        <w:t xml:space="preserve"> </w:t>
      </w:r>
      <w:r w:rsidRPr="004B4FB7">
        <w:rPr>
          <w:rFonts w:ascii="Arial" w:hAnsi="Arial" w:cs="Arial"/>
          <w:b/>
          <w:bCs/>
          <w:color w:val="000000"/>
          <w:lang w:val="az-Latn-AZ"/>
        </w:rPr>
        <w:t>49</w:t>
      </w:r>
    </w:p>
    <w:p w:rsidR="00AC0B1D" w:rsidRPr="004B4FB7" w:rsidRDefault="00AC0B1D" w:rsidP="004B4FB7">
      <w:pPr>
        <w:spacing w:line="276" w:lineRule="auto"/>
        <w:ind w:left="8496" w:hanging="5802"/>
        <w:jc w:val="center"/>
        <w:rPr>
          <w:rFonts w:ascii="Arial" w:hAnsi="Arial" w:cs="Arial"/>
          <w:iCs/>
          <w:lang w:val="en-US"/>
        </w:rPr>
      </w:pPr>
      <w:r w:rsidRPr="004B4FB7">
        <w:rPr>
          <w:rFonts w:ascii="Arial" w:hAnsi="Arial" w:cs="Arial"/>
          <w:b/>
          <w:bCs/>
          <w:lang w:val="az-Latn-AZ"/>
        </w:rPr>
        <w:t>Special schools and boarding schools for children with limited health</w:t>
      </w:r>
    </w:p>
    <w:p w:rsidR="00AC0B1D" w:rsidRPr="004B4FB7" w:rsidRDefault="00AC0B1D" w:rsidP="004B4FB7">
      <w:pPr>
        <w:spacing w:line="276" w:lineRule="auto"/>
        <w:ind w:left="8496" w:hanging="5802"/>
        <w:jc w:val="center"/>
        <w:rPr>
          <w:rFonts w:ascii="Arial" w:hAnsi="Arial" w:cs="Arial"/>
          <w:lang w:val="az-Latn-AZ"/>
        </w:rPr>
      </w:pPr>
      <w:r w:rsidRPr="004B4FB7">
        <w:rPr>
          <w:rFonts w:ascii="Arial" w:hAnsi="Arial" w:cs="Arial"/>
          <w:iCs/>
          <w:lang w:val="en-US"/>
        </w:rPr>
        <w:t>(</w:t>
      </w:r>
      <w:proofErr w:type="gramStart"/>
      <w:r w:rsidRPr="004B4FB7">
        <w:rPr>
          <w:rFonts w:ascii="Arial" w:hAnsi="Arial" w:cs="Arial"/>
          <w:iCs/>
          <w:lang w:val="en-US"/>
        </w:rPr>
        <w:t>at</w:t>
      </w:r>
      <w:proofErr w:type="gramEnd"/>
      <w:r w:rsidRPr="004B4FB7">
        <w:rPr>
          <w:rFonts w:ascii="Arial" w:hAnsi="Arial" w:cs="Arial"/>
          <w:iCs/>
          <w:lang w:val="en-US"/>
        </w:rPr>
        <w:t xml:space="preserve"> the beginning of the school year)</w:t>
      </w:r>
    </w:p>
    <w:tbl>
      <w:tblPr>
        <w:tblW w:w="130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51"/>
        <w:gridCol w:w="830"/>
        <w:gridCol w:w="925"/>
        <w:gridCol w:w="850"/>
        <w:gridCol w:w="851"/>
        <w:gridCol w:w="992"/>
        <w:gridCol w:w="992"/>
        <w:gridCol w:w="850"/>
        <w:gridCol w:w="993"/>
        <w:gridCol w:w="850"/>
      </w:tblGrid>
      <w:tr w:rsidR="00AC0B1D" w:rsidRPr="00764B9F" w:rsidTr="00B46CD6">
        <w:trPr>
          <w:trHeight w:val="300"/>
          <w:jc w:val="center"/>
        </w:trPr>
        <w:tc>
          <w:tcPr>
            <w:tcW w:w="4111" w:type="dxa"/>
            <w:vMerge w:val="restart"/>
            <w:shd w:val="clear" w:color="auto" w:fill="auto"/>
            <w:noWrap/>
            <w:vAlign w:val="bottom"/>
            <w:hideMark/>
          </w:tcPr>
          <w:p w:rsidR="00AC0B1D" w:rsidRPr="004B4FB7" w:rsidRDefault="00AC0B1D" w:rsidP="004B4FB7">
            <w:pPr>
              <w:spacing w:line="276" w:lineRule="auto"/>
              <w:rPr>
                <w:rFonts w:ascii="Arial" w:hAnsi="Arial" w:cs="Arial"/>
                <w:lang w:val="en-US"/>
              </w:rPr>
            </w:pPr>
            <w:r w:rsidRPr="004B4FB7">
              <w:rPr>
                <w:rFonts w:ascii="Arial" w:hAnsi="Arial" w:cs="Arial"/>
                <w:lang w:val="en-US"/>
              </w:rPr>
              <w:t> </w:t>
            </w:r>
          </w:p>
          <w:p w:rsidR="00AC0B1D" w:rsidRPr="004B4FB7" w:rsidRDefault="00AC0B1D" w:rsidP="004B4FB7">
            <w:pPr>
              <w:spacing w:line="276" w:lineRule="auto"/>
              <w:rPr>
                <w:rFonts w:ascii="Arial" w:hAnsi="Arial" w:cs="Arial"/>
                <w:lang w:val="en-US"/>
              </w:rPr>
            </w:pPr>
            <w:r w:rsidRPr="004B4FB7">
              <w:rPr>
                <w:rFonts w:ascii="Arial" w:hAnsi="Arial" w:cs="Arial"/>
                <w:lang w:val="en-US"/>
              </w:rPr>
              <w:t> </w:t>
            </w:r>
          </w:p>
          <w:p w:rsidR="00AC0B1D" w:rsidRPr="004B4FB7" w:rsidRDefault="00AC0B1D" w:rsidP="004B4FB7">
            <w:pPr>
              <w:spacing w:line="276" w:lineRule="auto"/>
              <w:jc w:val="center"/>
              <w:rPr>
                <w:rFonts w:ascii="Arial" w:hAnsi="Arial" w:cs="Arial"/>
                <w:lang w:val="en-US"/>
              </w:rPr>
            </w:pPr>
          </w:p>
        </w:tc>
        <w:tc>
          <w:tcPr>
            <w:tcW w:w="4253" w:type="dxa"/>
            <w:gridSpan w:val="5"/>
            <w:shd w:val="clear" w:color="auto" w:fill="auto"/>
            <w:noWrap/>
            <w:vAlign w:val="bottom"/>
            <w:hideMark/>
          </w:tcPr>
          <w:p w:rsidR="00AC0B1D" w:rsidRPr="004B4FB7" w:rsidRDefault="00AC0B1D" w:rsidP="004B4FB7">
            <w:pPr>
              <w:spacing w:line="276" w:lineRule="auto"/>
              <w:jc w:val="center"/>
              <w:rPr>
                <w:rFonts w:ascii="Arial" w:hAnsi="Arial" w:cs="Arial"/>
                <w:b/>
                <w:lang w:val="en-US"/>
              </w:rPr>
            </w:pPr>
            <w:r w:rsidRPr="004B4FB7">
              <w:rPr>
                <w:rFonts w:ascii="Arial" w:hAnsi="Arial" w:cs="Arial"/>
                <w:b/>
                <w:lang w:val="en-US"/>
              </w:rPr>
              <w:t>Number of school</w:t>
            </w:r>
          </w:p>
        </w:tc>
        <w:tc>
          <w:tcPr>
            <w:tcW w:w="4677" w:type="dxa"/>
            <w:gridSpan w:val="5"/>
            <w:shd w:val="clear" w:color="auto" w:fill="auto"/>
            <w:noWrap/>
            <w:vAlign w:val="bottom"/>
            <w:hideMark/>
          </w:tcPr>
          <w:p w:rsidR="00AC0B1D" w:rsidRPr="004B4FB7" w:rsidRDefault="00AC0B1D" w:rsidP="004B4FB7">
            <w:pPr>
              <w:spacing w:line="276" w:lineRule="auto"/>
              <w:jc w:val="center"/>
              <w:rPr>
                <w:rFonts w:ascii="Arial" w:hAnsi="Arial" w:cs="Arial"/>
                <w:b/>
                <w:lang w:val="en-US"/>
              </w:rPr>
            </w:pPr>
            <w:r w:rsidRPr="004B4FB7">
              <w:rPr>
                <w:rFonts w:ascii="Arial" w:hAnsi="Arial" w:cs="Arial"/>
                <w:b/>
                <w:lang w:val="en-US"/>
              </w:rPr>
              <w:t>Number of pupils in them, person</w:t>
            </w:r>
          </w:p>
        </w:tc>
      </w:tr>
      <w:tr w:rsidR="00AC0B1D" w:rsidRPr="004B4FB7" w:rsidTr="00B46CD6">
        <w:trPr>
          <w:trHeight w:val="610"/>
          <w:jc w:val="center"/>
        </w:trPr>
        <w:tc>
          <w:tcPr>
            <w:tcW w:w="4111" w:type="dxa"/>
            <w:vMerge/>
            <w:shd w:val="clear" w:color="auto" w:fill="auto"/>
            <w:noWrap/>
            <w:vAlign w:val="bottom"/>
            <w:hideMark/>
          </w:tcPr>
          <w:p w:rsidR="00AC0B1D" w:rsidRPr="004B4FB7" w:rsidRDefault="00AC0B1D" w:rsidP="004B4FB7">
            <w:pPr>
              <w:spacing w:line="276" w:lineRule="auto"/>
              <w:rPr>
                <w:rFonts w:ascii="Arial" w:hAnsi="Arial" w:cs="Arial"/>
                <w:lang w:val="en-US"/>
              </w:rPr>
            </w:pP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2013-</w:t>
            </w:r>
          </w:p>
          <w:p w:rsidR="00AC0B1D" w:rsidRPr="004B4FB7" w:rsidRDefault="00AC0B1D" w:rsidP="004B4FB7">
            <w:pPr>
              <w:spacing w:line="276" w:lineRule="auto"/>
              <w:jc w:val="center"/>
              <w:rPr>
                <w:rFonts w:ascii="Arial" w:hAnsi="Arial" w:cs="Arial"/>
                <w:b/>
              </w:rPr>
            </w:pPr>
            <w:r w:rsidRPr="004B4FB7">
              <w:rPr>
                <w:rFonts w:ascii="Arial" w:hAnsi="Arial" w:cs="Arial"/>
                <w:b/>
              </w:rPr>
              <w:t>2014</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2014-</w:t>
            </w:r>
          </w:p>
          <w:p w:rsidR="00AC0B1D" w:rsidRPr="004B4FB7" w:rsidRDefault="00AC0B1D" w:rsidP="004B4FB7">
            <w:pPr>
              <w:spacing w:line="276" w:lineRule="auto"/>
              <w:jc w:val="center"/>
              <w:rPr>
                <w:rFonts w:ascii="Arial" w:hAnsi="Arial" w:cs="Arial"/>
                <w:b/>
              </w:rPr>
            </w:pPr>
            <w:r w:rsidRPr="004B4FB7">
              <w:rPr>
                <w:rFonts w:ascii="Arial" w:hAnsi="Arial" w:cs="Arial"/>
                <w:b/>
              </w:rPr>
              <w:t>2015</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2015-</w:t>
            </w:r>
          </w:p>
          <w:p w:rsidR="00AC0B1D" w:rsidRPr="004B4FB7" w:rsidRDefault="00AC0B1D" w:rsidP="004B4FB7">
            <w:pPr>
              <w:spacing w:line="276" w:lineRule="auto"/>
              <w:jc w:val="center"/>
              <w:rPr>
                <w:rFonts w:ascii="Arial" w:hAnsi="Arial" w:cs="Arial"/>
                <w:b/>
              </w:rPr>
            </w:pPr>
            <w:r w:rsidRPr="004B4FB7">
              <w:rPr>
                <w:rFonts w:ascii="Arial" w:hAnsi="Arial" w:cs="Arial"/>
                <w:b/>
              </w:rPr>
              <w:t>2016</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2016-</w:t>
            </w:r>
          </w:p>
          <w:p w:rsidR="00AC0B1D" w:rsidRPr="004B4FB7" w:rsidRDefault="00AC0B1D" w:rsidP="004B4FB7">
            <w:pPr>
              <w:spacing w:line="276" w:lineRule="auto"/>
              <w:jc w:val="center"/>
              <w:rPr>
                <w:rFonts w:ascii="Arial" w:hAnsi="Arial" w:cs="Arial"/>
                <w:b/>
              </w:rPr>
            </w:pPr>
            <w:r w:rsidRPr="004B4FB7">
              <w:rPr>
                <w:rFonts w:ascii="Arial" w:hAnsi="Arial" w:cs="Arial"/>
                <w:b/>
              </w:rPr>
              <w:t>2017</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2017-</w:t>
            </w:r>
          </w:p>
          <w:p w:rsidR="00AC0B1D" w:rsidRPr="004B4FB7" w:rsidRDefault="00AC0B1D" w:rsidP="004B4FB7">
            <w:pPr>
              <w:spacing w:line="276" w:lineRule="auto"/>
              <w:jc w:val="center"/>
              <w:rPr>
                <w:rFonts w:ascii="Arial" w:hAnsi="Arial" w:cs="Arial"/>
                <w:b/>
              </w:rPr>
            </w:pPr>
            <w:r w:rsidRPr="004B4FB7">
              <w:rPr>
                <w:rFonts w:ascii="Arial" w:hAnsi="Arial" w:cs="Arial"/>
                <w:b/>
              </w:rPr>
              <w:t>2018</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2013-</w:t>
            </w:r>
          </w:p>
          <w:p w:rsidR="00AC0B1D" w:rsidRPr="004B4FB7" w:rsidRDefault="00AC0B1D" w:rsidP="004B4FB7">
            <w:pPr>
              <w:spacing w:line="276" w:lineRule="auto"/>
              <w:jc w:val="center"/>
              <w:rPr>
                <w:rFonts w:ascii="Arial" w:hAnsi="Arial" w:cs="Arial"/>
                <w:b/>
              </w:rPr>
            </w:pPr>
            <w:r w:rsidRPr="004B4FB7">
              <w:rPr>
                <w:rFonts w:ascii="Arial" w:hAnsi="Arial" w:cs="Arial"/>
                <w:b/>
              </w:rPr>
              <w:t>2014</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2014-</w:t>
            </w:r>
          </w:p>
          <w:p w:rsidR="00AC0B1D" w:rsidRPr="004B4FB7" w:rsidRDefault="00AC0B1D" w:rsidP="004B4FB7">
            <w:pPr>
              <w:spacing w:line="276" w:lineRule="auto"/>
              <w:jc w:val="center"/>
              <w:rPr>
                <w:rFonts w:ascii="Arial" w:hAnsi="Arial" w:cs="Arial"/>
                <w:b/>
              </w:rPr>
            </w:pPr>
            <w:r w:rsidRPr="004B4FB7">
              <w:rPr>
                <w:rFonts w:ascii="Arial" w:hAnsi="Arial" w:cs="Arial"/>
                <w:b/>
              </w:rPr>
              <w:t>2015</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2015-</w:t>
            </w:r>
          </w:p>
          <w:p w:rsidR="00AC0B1D" w:rsidRPr="004B4FB7" w:rsidRDefault="00AC0B1D" w:rsidP="004B4FB7">
            <w:pPr>
              <w:spacing w:line="276" w:lineRule="auto"/>
              <w:jc w:val="center"/>
              <w:rPr>
                <w:rFonts w:ascii="Arial" w:hAnsi="Arial" w:cs="Arial"/>
                <w:b/>
              </w:rPr>
            </w:pPr>
            <w:r w:rsidRPr="004B4FB7">
              <w:rPr>
                <w:rFonts w:ascii="Arial" w:hAnsi="Arial" w:cs="Arial"/>
                <w:b/>
              </w:rPr>
              <w:t>2016</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2016-</w:t>
            </w:r>
          </w:p>
          <w:p w:rsidR="00AC0B1D" w:rsidRPr="004B4FB7" w:rsidRDefault="00AC0B1D" w:rsidP="004B4FB7">
            <w:pPr>
              <w:spacing w:line="276" w:lineRule="auto"/>
              <w:jc w:val="center"/>
              <w:rPr>
                <w:rFonts w:ascii="Arial" w:hAnsi="Arial" w:cs="Arial"/>
                <w:b/>
              </w:rPr>
            </w:pPr>
            <w:r w:rsidRPr="004B4FB7">
              <w:rPr>
                <w:rFonts w:ascii="Arial" w:hAnsi="Arial" w:cs="Arial"/>
                <w:b/>
              </w:rPr>
              <w:t>2017</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b/>
              </w:rPr>
            </w:pPr>
            <w:r w:rsidRPr="004B4FB7">
              <w:rPr>
                <w:rFonts w:ascii="Arial" w:hAnsi="Arial" w:cs="Arial"/>
                <w:b/>
              </w:rPr>
              <w:t>2017-</w:t>
            </w:r>
          </w:p>
          <w:p w:rsidR="00AC0B1D" w:rsidRPr="004B4FB7" w:rsidRDefault="00AC0B1D" w:rsidP="004B4FB7">
            <w:pPr>
              <w:spacing w:line="276" w:lineRule="auto"/>
              <w:jc w:val="center"/>
              <w:rPr>
                <w:rFonts w:ascii="Arial" w:hAnsi="Arial" w:cs="Arial"/>
                <w:b/>
              </w:rPr>
            </w:pPr>
            <w:r w:rsidRPr="004B4FB7">
              <w:rPr>
                <w:rFonts w:ascii="Arial" w:hAnsi="Arial" w:cs="Arial"/>
                <w:b/>
              </w:rPr>
              <w:t>2018</w:t>
            </w:r>
          </w:p>
        </w:tc>
      </w:tr>
      <w:tr w:rsidR="00AC0B1D" w:rsidRPr="004B4FB7" w:rsidTr="00B46CD6">
        <w:trPr>
          <w:trHeight w:val="321"/>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lang w:val="az-Latn-AZ"/>
              </w:rPr>
            </w:pPr>
            <w:r w:rsidRPr="004B4FB7">
              <w:rPr>
                <w:rFonts w:ascii="Arial" w:hAnsi="Arial" w:cs="Arial"/>
                <w:lang w:val="en-US"/>
              </w:rPr>
              <w:t>Special schools and boarding school</w:t>
            </w:r>
            <w:r w:rsidRPr="004B4FB7">
              <w:rPr>
                <w:rFonts w:ascii="Arial" w:hAnsi="Arial" w:cs="Arial"/>
                <w:bCs/>
                <w:lang w:val="az-Latn-AZ"/>
              </w:rPr>
              <w:t>s</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17</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16</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16</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16</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16</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5638</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5496</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5616</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5849</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5420</w:t>
            </w:r>
          </w:p>
        </w:tc>
      </w:tr>
      <w:tr w:rsidR="00AC0B1D" w:rsidRPr="004B4FB7" w:rsidTr="00B46CD6">
        <w:trPr>
          <w:trHeight w:val="451"/>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iCs/>
                <w:lang w:val="en-US"/>
              </w:rPr>
            </w:pPr>
            <w:r w:rsidRPr="004B4FB7">
              <w:rPr>
                <w:rFonts w:ascii="Arial" w:hAnsi="Arial" w:cs="Arial"/>
                <w:iCs/>
                <w:lang w:val="en-US"/>
              </w:rPr>
              <w:t>including</w:t>
            </w:r>
            <w:r w:rsidRPr="004B4FB7">
              <w:rPr>
                <w:rFonts w:ascii="Arial" w:hAnsi="Arial" w:cs="Arial"/>
                <w:iCs/>
                <w:lang w:val="az-Latn-AZ"/>
              </w:rPr>
              <w:t xml:space="preserve">, </w:t>
            </w:r>
            <w:r w:rsidRPr="004B4FB7">
              <w:rPr>
                <w:rFonts w:ascii="Arial" w:hAnsi="Arial" w:cs="Arial"/>
                <w:iCs/>
                <w:lang w:val="en-US"/>
              </w:rPr>
              <w:t>for children with:</w:t>
            </w:r>
          </w:p>
          <w:p w:rsidR="00AC0B1D" w:rsidRPr="004B4FB7" w:rsidRDefault="00AC0B1D" w:rsidP="004B4FB7">
            <w:pPr>
              <w:spacing w:line="276" w:lineRule="auto"/>
              <w:rPr>
                <w:rFonts w:ascii="Arial" w:hAnsi="Arial" w:cs="Arial"/>
                <w:iCs/>
                <w:lang w:val="en-US"/>
              </w:rPr>
            </w:pPr>
            <w:r w:rsidRPr="004B4FB7">
              <w:rPr>
                <w:rFonts w:ascii="Arial" w:hAnsi="Arial" w:cs="Arial"/>
                <w:lang w:val="en-US"/>
              </w:rPr>
              <w:t>for mentally retarded</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9</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8</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8</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8</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8</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3590</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3429</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3500</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3685</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3392</w:t>
            </w:r>
          </w:p>
        </w:tc>
      </w:tr>
      <w:tr w:rsidR="00AC0B1D" w:rsidRPr="004B4FB7" w:rsidTr="00B46CD6">
        <w:trPr>
          <w:trHeight w:val="300"/>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rPr>
            </w:pPr>
            <w:r w:rsidRPr="004B4FB7">
              <w:rPr>
                <w:rFonts w:ascii="Arial" w:hAnsi="Arial" w:cs="Arial"/>
              </w:rPr>
              <w:t>for blinds</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269</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274</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320</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319</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312</w:t>
            </w:r>
          </w:p>
        </w:tc>
      </w:tr>
      <w:tr w:rsidR="00AC0B1D" w:rsidRPr="004B4FB7" w:rsidTr="00B46CD6">
        <w:trPr>
          <w:trHeight w:val="300"/>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iCs/>
                <w:lang w:val="en-US"/>
              </w:rPr>
            </w:pPr>
            <w:r w:rsidRPr="004B4FB7">
              <w:rPr>
                <w:rFonts w:ascii="Arial" w:hAnsi="Arial" w:cs="Arial"/>
              </w:rPr>
              <w:t>for deafs and dumbs</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645</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660</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645</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643</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640</w:t>
            </w:r>
          </w:p>
        </w:tc>
      </w:tr>
      <w:tr w:rsidR="00AC0B1D" w:rsidRPr="004B4FB7" w:rsidTr="00B46CD6">
        <w:trPr>
          <w:trHeight w:val="230"/>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lang w:val="en-US"/>
              </w:rPr>
            </w:pPr>
            <w:r w:rsidRPr="004B4FB7">
              <w:rPr>
                <w:rFonts w:ascii="Arial" w:hAnsi="Arial" w:cs="Arial"/>
                <w:lang w:val="en-US"/>
              </w:rPr>
              <w:t xml:space="preserve">for weakly hearing children and who </w:t>
            </w:r>
          </w:p>
          <w:p w:rsidR="00AC0B1D" w:rsidRPr="004B4FB7" w:rsidRDefault="00AC0B1D" w:rsidP="004B4FB7">
            <w:pPr>
              <w:spacing w:line="276" w:lineRule="auto"/>
              <w:rPr>
                <w:rFonts w:ascii="Arial" w:hAnsi="Arial" w:cs="Arial"/>
              </w:rPr>
            </w:pPr>
            <w:r w:rsidRPr="004B4FB7">
              <w:rPr>
                <w:rFonts w:ascii="Arial" w:hAnsi="Arial" w:cs="Arial"/>
              </w:rPr>
              <w:t xml:space="preserve">become deaf later </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137</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141</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154</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174</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185</w:t>
            </w:r>
          </w:p>
        </w:tc>
      </w:tr>
      <w:tr w:rsidR="00AC0B1D" w:rsidRPr="004B4FB7" w:rsidTr="00B46CD6">
        <w:trPr>
          <w:trHeight w:val="302"/>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lang w:val="en-US"/>
              </w:rPr>
            </w:pPr>
            <w:r w:rsidRPr="004B4FB7">
              <w:rPr>
                <w:rFonts w:ascii="Arial" w:hAnsi="Arial" w:cs="Arial"/>
                <w:lang w:val="en-US"/>
              </w:rPr>
              <w:t xml:space="preserve">for children with poliomyelitis and </w:t>
            </w:r>
          </w:p>
          <w:p w:rsidR="00AC0B1D" w:rsidRPr="004B4FB7" w:rsidRDefault="00AC0B1D" w:rsidP="004B4FB7">
            <w:pPr>
              <w:spacing w:line="276" w:lineRule="auto"/>
              <w:rPr>
                <w:rFonts w:ascii="Arial" w:hAnsi="Arial" w:cs="Arial"/>
                <w:iCs/>
                <w:lang w:val="en-US"/>
              </w:rPr>
            </w:pPr>
            <w:r w:rsidRPr="004B4FB7">
              <w:rPr>
                <w:rFonts w:ascii="Arial" w:hAnsi="Arial" w:cs="Arial"/>
                <w:lang w:val="en-US"/>
              </w:rPr>
              <w:t>cerebral paralysis</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142</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140</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145</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135</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139</w:t>
            </w:r>
          </w:p>
        </w:tc>
      </w:tr>
      <w:tr w:rsidR="00AC0B1D" w:rsidRPr="004B4FB7" w:rsidTr="00B46CD6">
        <w:trPr>
          <w:trHeight w:val="300"/>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lang w:val="en-US"/>
              </w:rPr>
            </w:pPr>
            <w:r w:rsidRPr="004B4FB7">
              <w:rPr>
                <w:rFonts w:ascii="Arial" w:hAnsi="Arial" w:cs="Arial"/>
                <w:lang w:val="en-US"/>
              </w:rPr>
              <w:t xml:space="preserve">for children with serious disturbances </w:t>
            </w:r>
          </w:p>
          <w:p w:rsidR="00AC0B1D" w:rsidRPr="004B4FB7" w:rsidRDefault="00AC0B1D" w:rsidP="004B4FB7">
            <w:pPr>
              <w:spacing w:line="276" w:lineRule="auto"/>
              <w:rPr>
                <w:rFonts w:ascii="Arial" w:hAnsi="Arial" w:cs="Arial"/>
                <w:iCs/>
                <w:lang w:val="en-US"/>
              </w:rPr>
            </w:pPr>
            <w:r w:rsidRPr="004B4FB7">
              <w:rPr>
                <w:rFonts w:ascii="Arial" w:hAnsi="Arial" w:cs="Arial"/>
                <w:lang w:val="en-US"/>
              </w:rPr>
              <w:t>of speech</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507</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492</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490</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524</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471</w:t>
            </w:r>
          </w:p>
        </w:tc>
      </w:tr>
      <w:tr w:rsidR="00AC0B1D" w:rsidRPr="004B4FB7" w:rsidTr="00B46CD6">
        <w:trPr>
          <w:trHeight w:val="300"/>
          <w:jc w:val="center"/>
        </w:trPr>
        <w:tc>
          <w:tcPr>
            <w:tcW w:w="4111" w:type="dxa"/>
            <w:shd w:val="clear" w:color="auto" w:fill="auto"/>
            <w:noWrap/>
            <w:vAlign w:val="bottom"/>
            <w:hideMark/>
          </w:tcPr>
          <w:p w:rsidR="00AC0B1D" w:rsidRPr="004B4FB7" w:rsidRDefault="00AC0B1D" w:rsidP="004B4FB7">
            <w:pPr>
              <w:spacing w:line="276" w:lineRule="auto"/>
              <w:rPr>
                <w:rFonts w:ascii="Arial" w:hAnsi="Arial" w:cs="Arial"/>
                <w:lang w:val="en-US"/>
              </w:rPr>
            </w:pPr>
            <w:r w:rsidRPr="004B4FB7">
              <w:rPr>
                <w:rFonts w:ascii="Arial" w:hAnsi="Arial" w:cs="Arial"/>
                <w:lang w:val="en-US"/>
              </w:rPr>
              <w:t xml:space="preserve">others </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1</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348</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360</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362</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369</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281</w:t>
            </w:r>
          </w:p>
        </w:tc>
      </w:tr>
      <w:tr w:rsidR="00AC0B1D" w:rsidRPr="004B4FB7" w:rsidTr="00B46CD6">
        <w:trPr>
          <w:trHeight w:val="661"/>
          <w:jc w:val="center"/>
        </w:trPr>
        <w:tc>
          <w:tcPr>
            <w:tcW w:w="4111" w:type="dxa"/>
            <w:shd w:val="clear" w:color="auto" w:fill="auto"/>
            <w:noWrap/>
            <w:hideMark/>
          </w:tcPr>
          <w:p w:rsidR="00AC0B1D" w:rsidRPr="004B4FB7" w:rsidRDefault="00AC0B1D" w:rsidP="004B4FB7">
            <w:pPr>
              <w:spacing w:line="276" w:lineRule="auto"/>
              <w:rPr>
                <w:rFonts w:ascii="Arial" w:hAnsi="Arial" w:cs="Arial"/>
                <w:lang w:val="en-US"/>
              </w:rPr>
            </w:pPr>
            <w:r w:rsidRPr="004B4FB7">
              <w:rPr>
                <w:rFonts w:ascii="Arial" w:hAnsi="Arial" w:cs="Arial"/>
                <w:lang w:val="en-US"/>
              </w:rPr>
              <w:t xml:space="preserve">Besides, pupils in classes organized </w:t>
            </w:r>
          </w:p>
          <w:p w:rsidR="00AC0B1D" w:rsidRPr="004B4FB7" w:rsidRDefault="00AC0B1D" w:rsidP="004B4FB7">
            <w:pPr>
              <w:spacing w:line="276" w:lineRule="auto"/>
              <w:rPr>
                <w:rFonts w:ascii="Arial" w:hAnsi="Arial" w:cs="Arial"/>
                <w:lang w:val="en-US"/>
              </w:rPr>
            </w:pPr>
            <w:r w:rsidRPr="004B4FB7">
              <w:rPr>
                <w:rFonts w:ascii="Arial" w:hAnsi="Arial" w:cs="Arial"/>
                <w:lang w:val="en-US"/>
              </w:rPr>
              <w:t xml:space="preserve">at the general educational schools </w:t>
            </w:r>
          </w:p>
          <w:p w:rsidR="00AC0B1D" w:rsidRPr="004B4FB7" w:rsidRDefault="00AC0B1D" w:rsidP="004B4FB7">
            <w:pPr>
              <w:spacing w:line="276" w:lineRule="auto"/>
              <w:rPr>
                <w:rFonts w:ascii="Arial" w:hAnsi="Arial" w:cs="Arial"/>
                <w:b/>
                <w:bCs/>
                <w:iCs/>
                <w:lang w:val="en-US"/>
              </w:rPr>
            </w:pPr>
            <w:r w:rsidRPr="004B4FB7">
              <w:rPr>
                <w:rFonts w:ascii="Arial" w:hAnsi="Arial" w:cs="Arial"/>
                <w:lang w:val="en-US"/>
              </w:rPr>
              <w:t>for children with limited health - total</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w:t>
            </w:r>
          </w:p>
        </w:tc>
        <w:tc>
          <w:tcPr>
            <w:tcW w:w="776"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w:t>
            </w:r>
          </w:p>
        </w:tc>
        <w:tc>
          <w:tcPr>
            <w:tcW w:w="925"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w:t>
            </w:r>
          </w:p>
        </w:tc>
        <w:tc>
          <w:tcPr>
            <w:tcW w:w="851"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714</w:t>
            </w:r>
          </w:p>
        </w:tc>
        <w:tc>
          <w:tcPr>
            <w:tcW w:w="992"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631</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659</w:t>
            </w:r>
          </w:p>
        </w:tc>
        <w:tc>
          <w:tcPr>
            <w:tcW w:w="993"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528</w:t>
            </w:r>
          </w:p>
        </w:tc>
        <w:tc>
          <w:tcPr>
            <w:tcW w:w="850" w:type="dxa"/>
            <w:shd w:val="clear" w:color="auto" w:fill="auto"/>
            <w:noWrap/>
            <w:vAlign w:val="bottom"/>
            <w:hideMark/>
          </w:tcPr>
          <w:p w:rsidR="00AC0B1D" w:rsidRPr="004B4FB7" w:rsidRDefault="00AC0B1D" w:rsidP="004B4FB7">
            <w:pPr>
              <w:spacing w:line="276" w:lineRule="auto"/>
              <w:jc w:val="center"/>
              <w:rPr>
                <w:rFonts w:ascii="Arial" w:hAnsi="Arial" w:cs="Arial"/>
              </w:rPr>
            </w:pPr>
            <w:r w:rsidRPr="004B4FB7">
              <w:rPr>
                <w:rFonts w:ascii="Arial" w:hAnsi="Arial" w:cs="Arial"/>
              </w:rPr>
              <w:t>867</w:t>
            </w:r>
          </w:p>
        </w:tc>
      </w:tr>
    </w:tbl>
    <w:p w:rsidR="00AC0B1D" w:rsidRPr="004B4FB7" w:rsidRDefault="00AC0B1D" w:rsidP="004B4FB7">
      <w:pPr>
        <w:spacing w:line="276" w:lineRule="auto"/>
        <w:jc w:val="both"/>
        <w:rPr>
          <w:rFonts w:ascii="Arial" w:hAnsi="Arial" w:cs="Arial"/>
          <w:b/>
          <w:bCs/>
          <w:lang w:val="az-Latn-AZ"/>
        </w:rPr>
      </w:pPr>
    </w:p>
    <w:p w:rsidR="00AC0B1D" w:rsidRPr="004B4FB7" w:rsidRDefault="00AC0B1D" w:rsidP="004B4FB7">
      <w:pPr>
        <w:spacing w:line="276" w:lineRule="auto"/>
        <w:rPr>
          <w:rFonts w:ascii="Arial" w:hAnsi="Arial" w:cs="Arial"/>
        </w:rPr>
      </w:pPr>
      <w:r w:rsidRPr="004B4FB7">
        <w:rPr>
          <w:rFonts w:ascii="Arial" w:hAnsi="Arial" w:cs="Arial"/>
        </w:rPr>
        <w:br w:type="page"/>
      </w:r>
    </w:p>
    <w:p w:rsidR="004A4967" w:rsidRPr="004B4FB7" w:rsidRDefault="004A4967" w:rsidP="004B4FB7">
      <w:pPr>
        <w:spacing w:line="276" w:lineRule="auto"/>
        <w:rPr>
          <w:rFonts w:ascii="Arial" w:hAnsi="Arial" w:cs="Arial"/>
          <w:lang w:val="az-Latn-AZ"/>
        </w:rPr>
        <w:sectPr w:rsidR="004A4967" w:rsidRPr="004B4FB7" w:rsidSect="003459B9">
          <w:pgSz w:w="16838" w:h="11906" w:orient="landscape"/>
          <w:pgMar w:top="1699" w:right="1138" w:bottom="850" w:left="1411" w:header="709" w:footer="709" w:gutter="0"/>
          <w:cols w:space="708"/>
          <w:docGrid w:linePitch="360"/>
        </w:sectPr>
      </w:pPr>
    </w:p>
    <w:p w:rsidR="004A4967" w:rsidRPr="004B4FB7" w:rsidRDefault="004A4967" w:rsidP="004B4FB7">
      <w:pPr>
        <w:spacing w:line="276" w:lineRule="auto"/>
        <w:jc w:val="center"/>
        <w:rPr>
          <w:rFonts w:ascii="Arial" w:hAnsi="Arial" w:cs="Arial"/>
          <w:b/>
          <w:bCs/>
          <w:lang w:val="az-Latn-AZ"/>
        </w:rPr>
      </w:pPr>
      <w:r w:rsidRPr="004B4FB7">
        <w:rPr>
          <w:rFonts w:ascii="Arial" w:hAnsi="Arial" w:cs="Arial"/>
          <w:b/>
          <w:bCs/>
          <w:lang w:val="az-Latn-AZ"/>
        </w:rPr>
        <w:lastRenderedPageBreak/>
        <w:tab/>
      </w:r>
      <w:r w:rsidRPr="004B4FB7">
        <w:rPr>
          <w:rFonts w:ascii="Arial" w:hAnsi="Arial" w:cs="Arial"/>
          <w:b/>
          <w:bCs/>
          <w:lang w:val="az-Latn-AZ"/>
        </w:rPr>
        <w:tab/>
      </w:r>
      <w:r w:rsidRPr="004B4FB7">
        <w:rPr>
          <w:rFonts w:ascii="Arial" w:hAnsi="Arial" w:cs="Arial"/>
          <w:b/>
          <w:bCs/>
          <w:lang w:val="az-Latn-AZ"/>
        </w:rPr>
        <w:tab/>
      </w:r>
      <w:r w:rsidRPr="004B4FB7">
        <w:rPr>
          <w:rFonts w:ascii="Arial" w:hAnsi="Arial" w:cs="Arial"/>
          <w:b/>
          <w:bCs/>
          <w:lang w:val="az-Latn-AZ"/>
        </w:rPr>
        <w:tab/>
      </w:r>
      <w:r w:rsidRPr="004B4FB7">
        <w:rPr>
          <w:rFonts w:ascii="Arial" w:hAnsi="Arial" w:cs="Arial"/>
          <w:b/>
          <w:bCs/>
          <w:lang w:val="az-Latn-AZ"/>
        </w:rPr>
        <w:tab/>
      </w:r>
      <w:r w:rsidRPr="004B4FB7">
        <w:rPr>
          <w:rFonts w:ascii="Arial" w:hAnsi="Arial" w:cs="Arial"/>
          <w:b/>
          <w:bCs/>
          <w:lang w:val="az-Latn-AZ"/>
        </w:rPr>
        <w:tab/>
      </w:r>
      <w:r w:rsidRPr="004B4FB7">
        <w:rPr>
          <w:rFonts w:ascii="Arial" w:hAnsi="Arial" w:cs="Arial"/>
          <w:b/>
          <w:bCs/>
          <w:lang w:val="az-Latn-AZ"/>
        </w:rPr>
        <w:tab/>
      </w:r>
    </w:p>
    <w:p w:rsidR="004A4967" w:rsidRPr="004B4FB7" w:rsidRDefault="0046353A" w:rsidP="004B4FB7">
      <w:pPr>
        <w:spacing w:after="200" w:line="276" w:lineRule="auto"/>
        <w:jc w:val="center"/>
        <w:rPr>
          <w:rFonts w:ascii="Arial" w:hAnsi="Arial" w:cs="Arial"/>
          <w:b/>
          <w:bCs/>
          <w:lang w:val="az-Latn-AZ"/>
        </w:rPr>
      </w:pPr>
      <w:r w:rsidRPr="004B4FB7">
        <w:rPr>
          <w:rFonts w:ascii="Arial" w:hAnsi="Arial" w:cs="Arial"/>
          <w:b/>
          <w:lang w:val="az-Latn-AZ"/>
        </w:rPr>
        <w:t xml:space="preserve">                                                                                                       </w:t>
      </w:r>
      <w:r w:rsidR="00172AD7">
        <w:rPr>
          <w:rFonts w:ascii="Arial" w:hAnsi="Arial" w:cs="Arial"/>
          <w:b/>
          <w:lang w:val="az-Latn-AZ"/>
        </w:rPr>
        <w:t xml:space="preserve">                 </w:t>
      </w:r>
      <w:r w:rsidR="00E86B67" w:rsidRPr="004B4FB7">
        <w:rPr>
          <w:rFonts w:ascii="Arial" w:hAnsi="Arial" w:cs="Arial"/>
          <w:b/>
          <w:lang w:val="az-Latn-AZ"/>
        </w:rPr>
        <w:t>Table</w:t>
      </w:r>
      <w:r w:rsidR="004A4967" w:rsidRPr="004B4FB7">
        <w:rPr>
          <w:rFonts w:ascii="Arial" w:hAnsi="Arial" w:cs="Arial"/>
          <w:b/>
          <w:lang w:val="az-Latn-AZ"/>
        </w:rPr>
        <w:t xml:space="preserve"> </w:t>
      </w:r>
      <w:r w:rsidRPr="004B4FB7">
        <w:rPr>
          <w:rFonts w:ascii="Arial" w:hAnsi="Arial" w:cs="Arial"/>
          <w:b/>
          <w:lang w:val="az-Latn-AZ"/>
        </w:rPr>
        <w:t>50</w:t>
      </w:r>
    </w:p>
    <w:p w:rsidR="00E86323" w:rsidRPr="004B4FB7" w:rsidRDefault="00E86323" w:rsidP="004B4FB7">
      <w:pPr>
        <w:spacing w:line="276" w:lineRule="auto"/>
        <w:jc w:val="center"/>
        <w:rPr>
          <w:rFonts w:ascii="Arial" w:hAnsi="Arial" w:cs="Arial"/>
          <w:b/>
          <w:bCs/>
          <w:lang w:val="en-US"/>
        </w:rPr>
      </w:pPr>
      <w:r w:rsidRPr="004B4FB7">
        <w:rPr>
          <w:rFonts w:ascii="Arial" w:hAnsi="Arial" w:cs="Arial"/>
          <w:b/>
          <w:bCs/>
          <w:lang w:val="en-US"/>
        </w:rPr>
        <w:t>Social service institutions for older people, disabled persons and children with                        limited health (</w:t>
      </w:r>
      <w:r w:rsidRPr="004B4FB7">
        <w:rPr>
          <w:rStyle w:val="shorttext"/>
          <w:rFonts w:ascii="Arial" w:hAnsi="Arial" w:cs="Arial"/>
          <w:b/>
          <w:lang w:val="en-US"/>
        </w:rPr>
        <w:t>end of the year</w:t>
      </w:r>
      <w:r w:rsidRPr="004B4FB7">
        <w:rPr>
          <w:rFonts w:ascii="Arial" w:hAnsi="Arial" w:cs="Arial"/>
          <w:b/>
          <w:bCs/>
          <w:lang w:val="en-US"/>
        </w:rPr>
        <w:t xml:space="preserve">) </w:t>
      </w:r>
    </w:p>
    <w:p w:rsidR="00E86323" w:rsidRPr="004B4FB7" w:rsidRDefault="00E86323" w:rsidP="004B4FB7">
      <w:pPr>
        <w:spacing w:line="276" w:lineRule="auto"/>
        <w:jc w:val="center"/>
        <w:rPr>
          <w:rFonts w:ascii="Arial" w:hAnsi="Arial" w:cs="Arial"/>
          <w:b/>
          <w:bCs/>
          <w:lang w:val="az-Latn-AZ"/>
        </w:rPr>
      </w:pP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gridCol w:w="1276"/>
        <w:gridCol w:w="1134"/>
        <w:gridCol w:w="1275"/>
      </w:tblGrid>
      <w:tr w:rsidR="00E86323" w:rsidRPr="004B4FB7" w:rsidTr="00B46CD6">
        <w:trPr>
          <w:trHeight w:val="345"/>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b/>
                <w:bCs/>
                <w:lang w:val="az-Latn-AZ"/>
              </w:rPr>
            </w:pPr>
            <w:r w:rsidRPr="004B4FB7">
              <w:rPr>
                <w:rFonts w:ascii="Arial" w:hAnsi="Arial" w:cs="Arial"/>
                <w:b/>
                <w:bCs/>
                <w:lang w:val="az-Latn-AZ"/>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b/>
              </w:rPr>
            </w:pPr>
            <w:r w:rsidRPr="004B4FB7">
              <w:rPr>
                <w:rFonts w:ascii="Arial" w:hAnsi="Arial" w:cs="Arial"/>
                <w:b/>
              </w:rPr>
              <w:t>2013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b/>
              </w:rPr>
            </w:pPr>
            <w:r w:rsidRPr="004B4FB7">
              <w:rPr>
                <w:rFonts w:ascii="Arial" w:hAnsi="Arial" w:cs="Arial"/>
                <w:b/>
              </w:rPr>
              <w:t>2014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b/>
              </w:rPr>
            </w:pPr>
            <w:r w:rsidRPr="004B4FB7">
              <w:rPr>
                <w:rFonts w:ascii="Arial" w:hAnsi="Arial" w:cs="Arial"/>
                <w:b/>
              </w:rPr>
              <w:t>2015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b/>
              </w:rPr>
            </w:pPr>
            <w:r w:rsidRPr="004B4FB7">
              <w:rPr>
                <w:rFonts w:ascii="Arial" w:hAnsi="Arial" w:cs="Arial"/>
                <w:b/>
              </w:rPr>
              <w:t>2016</w:t>
            </w:r>
          </w:p>
        </w:tc>
      </w:tr>
      <w:tr w:rsidR="00E86323" w:rsidRPr="004B4FB7" w:rsidTr="00B46CD6">
        <w:trPr>
          <w:trHeight w:val="454"/>
          <w:jc w:val="center"/>
        </w:trPr>
        <w:tc>
          <w:tcPr>
            <w:tcW w:w="3261" w:type="dxa"/>
            <w:tcBorders>
              <w:top w:val="single" w:sz="4" w:space="0" w:color="auto"/>
              <w:left w:val="single" w:sz="4" w:space="0" w:color="auto"/>
              <w:bottom w:val="single" w:sz="4" w:space="0" w:color="auto"/>
              <w:right w:val="single" w:sz="4" w:space="0" w:color="auto"/>
            </w:tcBorders>
            <w:vAlign w:val="bottom"/>
            <w:hideMark/>
          </w:tcPr>
          <w:p w:rsidR="00E86323" w:rsidRPr="004B4FB7" w:rsidRDefault="00E86323" w:rsidP="004B4FB7">
            <w:pPr>
              <w:spacing w:line="276" w:lineRule="auto"/>
              <w:rPr>
                <w:rFonts w:ascii="Arial" w:hAnsi="Arial" w:cs="Arial"/>
                <w:lang w:val="en-US"/>
              </w:rPr>
            </w:pPr>
            <w:r w:rsidRPr="004B4FB7">
              <w:rPr>
                <w:rFonts w:ascii="Arial" w:hAnsi="Arial" w:cs="Arial"/>
                <w:lang w:val="en-US"/>
              </w:rPr>
              <w:t>Number of social service institutions for older people and disabled persons</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7</w:t>
            </w:r>
          </w:p>
        </w:tc>
      </w:tr>
      <w:tr w:rsidR="00E86323" w:rsidRPr="004B4FB7" w:rsidTr="00B46CD6">
        <w:trPr>
          <w:trHeight w:val="330"/>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ind w:firstLineChars="200" w:firstLine="480"/>
              <w:rPr>
                <w:rFonts w:ascii="Arial" w:hAnsi="Arial" w:cs="Arial"/>
                <w:iCs/>
              </w:rPr>
            </w:pPr>
            <w:r w:rsidRPr="004B4FB7">
              <w:rPr>
                <w:rFonts w:ascii="Arial" w:hAnsi="Arial" w:cs="Arial"/>
                <w:iCs/>
              </w:rPr>
              <w:t>in which:</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rPr>
                <w:rFonts w:ascii="Arial" w:hAnsi="Arial" w:cs="Arial"/>
                <w:lang w:val="az-Latn-AZ" w:eastAsia="az-Latn-AZ"/>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rPr>
                <w:rFonts w:ascii="Arial" w:hAnsi="Arial" w:cs="Arial"/>
                <w:lang w:val="az-Latn-AZ" w:eastAsia="az-Latn-AZ"/>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rPr>
                <w:rFonts w:ascii="Arial" w:hAnsi="Arial" w:cs="Arial"/>
                <w:lang w:val="az-Latn-AZ" w:eastAsia="az-Latn-AZ"/>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rPr>
                <w:rFonts w:ascii="Arial" w:hAnsi="Arial" w:cs="Arial"/>
                <w:lang w:val="az-Latn-AZ" w:eastAsia="az-Latn-AZ"/>
              </w:rPr>
            </w:pPr>
          </w:p>
        </w:tc>
      </w:tr>
      <w:tr w:rsidR="00E86323" w:rsidRPr="004B4FB7" w:rsidTr="00B46CD6">
        <w:trPr>
          <w:trHeight w:val="330"/>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ind w:firstLineChars="200" w:firstLine="480"/>
              <w:rPr>
                <w:rFonts w:ascii="Arial" w:hAnsi="Arial" w:cs="Arial"/>
              </w:rPr>
            </w:pPr>
            <w:r w:rsidRPr="004B4FB7">
              <w:rPr>
                <w:rFonts w:ascii="Arial" w:hAnsi="Arial" w:cs="Arial"/>
              </w:rPr>
              <w:t>number of places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rPr>
            </w:pPr>
            <w:r w:rsidRPr="004B4FB7">
              <w:rPr>
                <w:rFonts w:ascii="Arial" w:hAnsi="Arial" w:cs="Arial"/>
              </w:rPr>
              <w:t>962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rPr>
            </w:pPr>
            <w:r w:rsidRPr="004B4FB7">
              <w:rPr>
                <w:rFonts w:ascii="Arial" w:hAnsi="Arial" w:cs="Arial"/>
              </w:rPr>
              <w:t>1 162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rPr>
            </w:pPr>
            <w:r w:rsidRPr="004B4FB7">
              <w:rPr>
                <w:rFonts w:ascii="Arial" w:hAnsi="Arial" w:cs="Arial"/>
              </w:rPr>
              <w:t>1 162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6323" w:rsidRPr="004B4FB7" w:rsidRDefault="00E86323" w:rsidP="004B4FB7">
            <w:pPr>
              <w:spacing w:line="276" w:lineRule="auto"/>
              <w:jc w:val="center"/>
              <w:rPr>
                <w:rFonts w:ascii="Arial" w:hAnsi="Arial" w:cs="Arial"/>
              </w:rPr>
            </w:pPr>
            <w:r w:rsidRPr="004B4FB7">
              <w:rPr>
                <w:rFonts w:ascii="Arial" w:hAnsi="Arial" w:cs="Arial"/>
              </w:rPr>
              <w:t>1 228</w:t>
            </w:r>
          </w:p>
        </w:tc>
      </w:tr>
      <w:tr w:rsidR="00E86323" w:rsidRPr="004B4FB7" w:rsidTr="00B46CD6">
        <w:trPr>
          <w:trHeight w:val="300"/>
          <w:jc w:val="center"/>
        </w:trPr>
        <w:tc>
          <w:tcPr>
            <w:tcW w:w="3261" w:type="dxa"/>
            <w:tcBorders>
              <w:top w:val="single" w:sz="4" w:space="0" w:color="auto"/>
              <w:left w:val="single" w:sz="4" w:space="0" w:color="auto"/>
              <w:bottom w:val="single" w:sz="4" w:space="0" w:color="auto"/>
              <w:right w:val="single" w:sz="4" w:space="0" w:color="auto"/>
            </w:tcBorders>
            <w:vAlign w:val="bottom"/>
            <w:hideMark/>
          </w:tcPr>
          <w:p w:rsidR="00E86323" w:rsidRPr="004B4FB7" w:rsidRDefault="00E86323" w:rsidP="004B4FB7">
            <w:pPr>
              <w:spacing w:line="276" w:lineRule="auto"/>
              <w:ind w:firstLineChars="200" w:firstLine="480"/>
              <w:rPr>
                <w:rFonts w:ascii="Arial" w:hAnsi="Arial" w:cs="Arial"/>
              </w:rPr>
            </w:pPr>
            <w:r w:rsidRPr="004B4FB7">
              <w:rPr>
                <w:rFonts w:ascii="Arial" w:hAnsi="Arial" w:cs="Arial"/>
              </w:rPr>
              <w:t>number of residents, person</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698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817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898</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903</w:t>
            </w:r>
          </w:p>
        </w:tc>
      </w:tr>
      <w:tr w:rsidR="00E86323" w:rsidRPr="004B4FB7" w:rsidTr="00B46CD6">
        <w:trPr>
          <w:trHeight w:val="441"/>
          <w:jc w:val="center"/>
        </w:trPr>
        <w:tc>
          <w:tcPr>
            <w:tcW w:w="3261" w:type="dxa"/>
            <w:tcBorders>
              <w:top w:val="single" w:sz="4" w:space="0" w:color="auto"/>
              <w:left w:val="single" w:sz="4" w:space="0" w:color="auto"/>
              <w:bottom w:val="single" w:sz="4" w:space="0" w:color="auto"/>
              <w:right w:val="single" w:sz="4" w:space="0" w:color="auto"/>
            </w:tcBorders>
            <w:vAlign w:val="bottom"/>
            <w:hideMark/>
          </w:tcPr>
          <w:p w:rsidR="00E86323" w:rsidRPr="004B4FB7" w:rsidRDefault="00E86323" w:rsidP="004B4FB7">
            <w:pPr>
              <w:spacing w:line="276" w:lineRule="auto"/>
              <w:rPr>
                <w:rFonts w:ascii="Arial" w:hAnsi="Arial" w:cs="Arial"/>
                <w:lang w:val="en-US"/>
              </w:rPr>
            </w:pPr>
            <w:r w:rsidRPr="004B4FB7">
              <w:rPr>
                <w:rFonts w:ascii="Arial" w:hAnsi="Arial" w:cs="Arial"/>
                <w:lang w:val="en-US"/>
              </w:rPr>
              <w:t>Number of social service institutions for children with limited health</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E86323" w:rsidRPr="004B4FB7" w:rsidRDefault="00E86323" w:rsidP="004B4FB7">
            <w:pPr>
              <w:spacing w:line="276" w:lineRule="auto"/>
              <w:jc w:val="center"/>
              <w:rPr>
                <w:rFonts w:ascii="Arial" w:hAnsi="Arial" w:cs="Arial"/>
              </w:rPr>
            </w:pPr>
            <w:r w:rsidRPr="004B4FB7">
              <w:rPr>
                <w:rFonts w:ascii="Arial" w:hAnsi="Arial" w:cs="Arial"/>
              </w:rPr>
              <w:t>2</w:t>
            </w:r>
          </w:p>
        </w:tc>
      </w:tr>
    </w:tbl>
    <w:p w:rsidR="0005791D" w:rsidRDefault="0005791D" w:rsidP="004B4FB7">
      <w:pPr>
        <w:spacing w:line="276" w:lineRule="auto"/>
        <w:rPr>
          <w:rFonts w:ascii="Arial" w:hAnsi="Arial" w:cs="Arial"/>
          <w:b/>
          <w:lang w:val="en-US"/>
        </w:rPr>
      </w:pPr>
    </w:p>
    <w:p w:rsidR="0005791D" w:rsidRDefault="0005791D" w:rsidP="004B4FB7">
      <w:pPr>
        <w:spacing w:line="276" w:lineRule="auto"/>
        <w:rPr>
          <w:rFonts w:ascii="Arial" w:hAnsi="Arial" w:cs="Arial"/>
          <w:b/>
          <w:lang w:val="en-US"/>
        </w:rPr>
      </w:pPr>
    </w:p>
    <w:p w:rsidR="00E54906" w:rsidRPr="004B4FB7" w:rsidRDefault="00E54906" w:rsidP="004B4FB7">
      <w:pPr>
        <w:spacing w:line="276" w:lineRule="auto"/>
        <w:rPr>
          <w:rFonts w:ascii="Arial" w:hAnsi="Arial" w:cs="Arial"/>
          <w:b/>
          <w:lang w:val="en-US"/>
        </w:rPr>
      </w:pPr>
      <w:r w:rsidRPr="004B4FB7">
        <w:rPr>
          <w:rFonts w:ascii="Arial" w:hAnsi="Arial" w:cs="Arial"/>
          <w:b/>
          <w:lang w:val="en-US"/>
        </w:rPr>
        <w:t>Additional information on Paragraph 18 of the Concluding Observations</w:t>
      </w:r>
      <w:r w:rsidR="00B02BD1">
        <w:rPr>
          <w:rFonts w:ascii="Arial" w:hAnsi="Arial" w:cs="Arial"/>
          <w:b/>
          <w:lang w:val="en-US"/>
        </w:rPr>
        <w:t xml:space="preserve"> and Articles 2 and 10 of the Covenant </w:t>
      </w:r>
    </w:p>
    <w:p w:rsidR="00C14A48" w:rsidRDefault="00C14A48" w:rsidP="00C14A48">
      <w:pPr>
        <w:spacing w:line="276" w:lineRule="auto"/>
        <w:ind w:left="-540"/>
        <w:jc w:val="both"/>
        <w:rPr>
          <w:rFonts w:ascii="Arial" w:hAnsi="Arial" w:cs="Arial"/>
          <w:b/>
          <w:lang w:val="en-US"/>
        </w:rPr>
      </w:pPr>
    </w:p>
    <w:p w:rsidR="00E54906" w:rsidRPr="004B4FB7" w:rsidRDefault="00C14A48" w:rsidP="00C14A48">
      <w:pPr>
        <w:spacing w:line="276" w:lineRule="auto"/>
        <w:ind w:left="-540"/>
        <w:jc w:val="both"/>
        <w:rPr>
          <w:rFonts w:ascii="Arial" w:hAnsi="Arial" w:cs="Arial"/>
          <w:b/>
          <w:lang w:val="en-US"/>
        </w:rPr>
      </w:pPr>
      <w:r w:rsidRPr="00C14A48">
        <w:rPr>
          <w:rFonts w:ascii="Arial" w:hAnsi="Arial" w:cs="Arial"/>
          <w:lang w:val="en-US"/>
        </w:rPr>
        <w:t>52.</w:t>
      </w:r>
      <w:r>
        <w:rPr>
          <w:rFonts w:ascii="Arial" w:hAnsi="Arial" w:cs="Arial"/>
          <w:b/>
          <w:lang w:val="en-US"/>
        </w:rPr>
        <w:tab/>
      </w:r>
      <w:r w:rsidR="00E54906" w:rsidRPr="004B4FB7">
        <w:rPr>
          <w:rFonts w:ascii="Arial" w:hAnsi="Arial" w:cs="Arial"/>
          <w:bCs/>
          <w:lang w:val="en-US"/>
        </w:rPr>
        <w:t>All necessary measures are taken in the appropriate direction, including the main tasks of the internal affairs bodies, such as ensuring the rights of women, the disclosure of crimes committed against them, and prevention and elimination of violence against women in general</w:t>
      </w:r>
      <w:r w:rsidR="00E54906" w:rsidRPr="004B4FB7">
        <w:rPr>
          <w:rFonts w:ascii="Arial" w:hAnsi="Arial" w:cs="Arial"/>
          <w:bCs/>
          <w:iCs/>
          <w:lang w:val="en-US"/>
        </w:rPr>
        <w:t xml:space="preserve">. </w:t>
      </w:r>
      <w:r w:rsidR="00E54906" w:rsidRPr="004B4FB7">
        <w:rPr>
          <w:rFonts w:ascii="Arial" w:hAnsi="Arial" w:cs="Arial"/>
          <w:bCs/>
          <w:lang w:val="en-US"/>
        </w:rPr>
        <w:t>Claims of the Law “On the Prevention of Domestic Violence”, rules and other legislative acts and job descriptions "On Preventive Registration of Persons Who Have Committed Domestic Violence and Carrying Out Preventive-Educative Work with These Persons" and "On Complaint Handling Procedure When There Is No Indication of a Crime in the Complaint of Domestic Violence”, which regulate the activity in this field, are effectively applied in the work of the Internal Affairs Agencies</w:t>
      </w:r>
      <w:r w:rsidR="00E54906" w:rsidRPr="004B4FB7">
        <w:rPr>
          <w:rFonts w:ascii="Arial" w:hAnsi="Arial" w:cs="Arial"/>
          <w:bCs/>
          <w:iCs/>
          <w:lang w:val="en-US"/>
        </w:rPr>
        <w:t xml:space="preserve">. </w:t>
      </w:r>
    </w:p>
    <w:p w:rsidR="00E54906" w:rsidRPr="004B4FB7" w:rsidRDefault="00E54906" w:rsidP="004B4FB7">
      <w:pPr>
        <w:widowControl w:val="0"/>
        <w:spacing w:line="276" w:lineRule="auto"/>
        <w:ind w:left="-540" w:hanging="540"/>
        <w:jc w:val="both"/>
        <w:rPr>
          <w:rFonts w:ascii="Arial" w:hAnsi="Arial" w:cs="Arial"/>
          <w:bCs/>
          <w:iCs/>
          <w:lang w:val="en-US"/>
        </w:rPr>
      </w:pPr>
    </w:p>
    <w:p w:rsidR="00901C70" w:rsidRPr="004B4FB7" w:rsidRDefault="00C14A48" w:rsidP="00C14A48">
      <w:pPr>
        <w:widowControl w:val="0"/>
        <w:spacing w:line="276" w:lineRule="auto"/>
        <w:ind w:left="-540"/>
        <w:jc w:val="both"/>
        <w:rPr>
          <w:rFonts w:ascii="Arial" w:hAnsi="Arial" w:cs="Arial"/>
          <w:bCs/>
          <w:iCs/>
          <w:lang w:val="en-US"/>
        </w:rPr>
      </w:pPr>
      <w:r>
        <w:rPr>
          <w:rFonts w:ascii="Arial" w:hAnsi="Arial" w:cs="Arial"/>
          <w:bCs/>
          <w:lang w:val="en-US"/>
        </w:rPr>
        <w:t>53.</w:t>
      </w:r>
      <w:r>
        <w:rPr>
          <w:rFonts w:ascii="Arial" w:hAnsi="Arial" w:cs="Arial"/>
          <w:bCs/>
          <w:lang w:val="en-US"/>
        </w:rPr>
        <w:tab/>
      </w:r>
      <w:r w:rsidR="00E54906" w:rsidRPr="004B4FB7">
        <w:rPr>
          <w:rFonts w:ascii="Arial" w:hAnsi="Arial" w:cs="Arial"/>
          <w:bCs/>
          <w:lang w:val="en-US"/>
        </w:rPr>
        <w:t>The requests concerning the violence against women, arriving at The Ministry of Internal Affairs and its territorial police agencies, are examined with special attention, preventive measures are taken by registering conflicting families and involving relevant institutions around them</w:t>
      </w:r>
      <w:r w:rsidR="00E54906" w:rsidRPr="004B4FB7">
        <w:rPr>
          <w:rFonts w:ascii="Arial" w:hAnsi="Arial" w:cs="Arial"/>
          <w:bCs/>
          <w:iCs/>
          <w:lang w:val="en-US"/>
        </w:rPr>
        <w:t xml:space="preserve">. </w:t>
      </w:r>
      <w:r w:rsidR="00E54906" w:rsidRPr="004B4FB7">
        <w:rPr>
          <w:rFonts w:ascii="Arial" w:hAnsi="Arial" w:cs="Arial"/>
          <w:bCs/>
          <w:lang w:val="en-US"/>
        </w:rPr>
        <w:t>Official investigation is carried out on crime committed on the basis of family and domestic violence, and the work of a territorial police officer to prevent such crimes is legally assessed</w:t>
      </w:r>
      <w:r w:rsidR="00E54906" w:rsidRPr="004B4FB7">
        <w:rPr>
          <w:rFonts w:ascii="Arial" w:hAnsi="Arial" w:cs="Arial"/>
          <w:bCs/>
          <w:iCs/>
          <w:lang w:val="en-US"/>
        </w:rPr>
        <w:t xml:space="preserve">. </w:t>
      </w:r>
      <w:r w:rsidR="00E54906" w:rsidRPr="004B4FB7">
        <w:rPr>
          <w:rFonts w:ascii="Arial" w:hAnsi="Arial" w:cs="Arial"/>
          <w:bCs/>
          <w:lang w:val="en-US"/>
        </w:rPr>
        <w:t>"102" Central call-service system, "Data Portal", e-mail address and hotline have been operating at the Ministry and territorial police agencies for many years in order to prevent crimes and also domestic violence acts, and to take operative measures in this field</w:t>
      </w:r>
      <w:r w:rsidR="00E54906" w:rsidRPr="004B4FB7">
        <w:rPr>
          <w:rFonts w:ascii="Arial" w:hAnsi="Arial" w:cs="Arial"/>
          <w:bCs/>
          <w:iCs/>
          <w:lang w:val="en-US"/>
        </w:rPr>
        <w:t>.</w:t>
      </w:r>
    </w:p>
    <w:p w:rsidR="00901C70" w:rsidRPr="004B4FB7" w:rsidRDefault="00901C70" w:rsidP="004B4FB7">
      <w:pPr>
        <w:widowControl w:val="0"/>
        <w:spacing w:line="276" w:lineRule="auto"/>
        <w:ind w:left="-540" w:firstLine="540"/>
        <w:jc w:val="both"/>
        <w:rPr>
          <w:rFonts w:ascii="Arial" w:hAnsi="Arial" w:cs="Arial"/>
          <w:bCs/>
          <w:iCs/>
          <w:lang w:val="en-US"/>
        </w:rPr>
      </w:pPr>
    </w:p>
    <w:p w:rsidR="00901C70" w:rsidRPr="004B4FB7" w:rsidRDefault="00C14A48" w:rsidP="00C14A48">
      <w:pPr>
        <w:widowControl w:val="0"/>
        <w:spacing w:line="276" w:lineRule="auto"/>
        <w:ind w:left="-540"/>
        <w:jc w:val="both"/>
        <w:rPr>
          <w:rFonts w:ascii="Arial" w:hAnsi="Arial" w:cs="Arial"/>
          <w:bCs/>
          <w:iCs/>
          <w:lang w:val="en-US"/>
        </w:rPr>
      </w:pPr>
      <w:r>
        <w:rPr>
          <w:rFonts w:ascii="Arial" w:hAnsi="Arial" w:cs="Arial"/>
          <w:bCs/>
          <w:lang w:val="en-US"/>
        </w:rPr>
        <w:t>54.</w:t>
      </w:r>
      <w:r>
        <w:rPr>
          <w:rFonts w:ascii="Arial" w:hAnsi="Arial" w:cs="Arial"/>
          <w:bCs/>
          <w:lang w:val="en-US"/>
        </w:rPr>
        <w:tab/>
      </w:r>
      <w:r w:rsidR="00E54906" w:rsidRPr="004B4FB7">
        <w:rPr>
          <w:rFonts w:ascii="Arial" w:hAnsi="Arial" w:cs="Arial"/>
          <w:bCs/>
          <w:lang w:val="en-US"/>
        </w:rPr>
        <w:t xml:space="preserve">Psychologists, educators, and other professionals as well as non-governmental </w:t>
      </w:r>
      <w:r w:rsidR="00E54906" w:rsidRPr="004B4FB7">
        <w:rPr>
          <w:rFonts w:ascii="Arial" w:hAnsi="Arial" w:cs="Arial"/>
          <w:bCs/>
          <w:lang w:val="en-US"/>
        </w:rPr>
        <w:lastRenderedPageBreak/>
        <w:t>organizations are involved in carrying out of educational and preventive work with the persons who have committed domestic violence</w:t>
      </w:r>
      <w:r w:rsidR="00E54906" w:rsidRPr="004B4FB7">
        <w:rPr>
          <w:rFonts w:ascii="Arial" w:eastAsia="Calibri" w:hAnsi="Arial" w:cs="Arial"/>
          <w:bCs/>
          <w:lang w:val="en-US"/>
        </w:rPr>
        <w:t xml:space="preserve">. </w:t>
      </w:r>
      <w:r w:rsidR="00E54906" w:rsidRPr="004B4FB7">
        <w:rPr>
          <w:rFonts w:ascii="Arial" w:hAnsi="Arial" w:cs="Arial"/>
          <w:bCs/>
          <w:lang w:val="en-US"/>
        </w:rPr>
        <w:t>Literature, mass media, radio/television, propaganda and agitation can be used in carrying out of educational and preventive work with the persons who have committed domestic violence</w:t>
      </w:r>
      <w:r w:rsidR="00E54906" w:rsidRPr="004B4FB7">
        <w:rPr>
          <w:rFonts w:ascii="Arial" w:eastAsia="Calibri" w:hAnsi="Arial" w:cs="Arial"/>
          <w:bCs/>
          <w:lang w:val="en-US"/>
        </w:rPr>
        <w:t xml:space="preserve">. </w:t>
      </w:r>
      <w:r w:rsidR="00E54906" w:rsidRPr="004B4FB7">
        <w:rPr>
          <w:rFonts w:ascii="Arial" w:hAnsi="Arial" w:cs="Arial"/>
          <w:bCs/>
          <w:lang w:val="en-US"/>
        </w:rPr>
        <w:t>As a result of investigating and analysing cases leading to domestic violence, study guides, recommendations and programs aimed at preventing domestic violence are prepared and awareness-building activities are organized</w:t>
      </w:r>
      <w:r w:rsidR="00E54906" w:rsidRPr="004B4FB7">
        <w:rPr>
          <w:rFonts w:ascii="Arial" w:eastAsia="Calibri" w:hAnsi="Arial" w:cs="Arial"/>
          <w:bCs/>
          <w:lang w:val="en-US"/>
        </w:rPr>
        <w:t xml:space="preserve">. </w:t>
      </w:r>
      <w:r w:rsidR="00E54906" w:rsidRPr="004B4FB7">
        <w:rPr>
          <w:rFonts w:ascii="Arial" w:hAnsi="Arial" w:cs="Arial"/>
          <w:bCs/>
          <w:lang w:val="en-US"/>
        </w:rPr>
        <w:t>Educational and preventive work with the persons who have committed domestic violence is carried out individually or in a group using pedagogical and psychological methods</w:t>
      </w:r>
      <w:r w:rsidR="00E54906" w:rsidRPr="004B4FB7">
        <w:rPr>
          <w:rFonts w:ascii="Arial" w:eastAsia="Calibri" w:hAnsi="Arial" w:cs="Arial"/>
          <w:bCs/>
          <w:lang w:val="en-US"/>
        </w:rPr>
        <w:t xml:space="preserve">. </w:t>
      </w:r>
      <w:r w:rsidR="00E54906" w:rsidRPr="004B4FB7">
        <w:rPr>
          <w:rFonts w:ascii="Arial" w:hAnsi="Arial" w:cs="Arial"/>
          <w:bCs/>
          <w:lang w:val="en-US"/>
        </w:rPr>
        <w:t>Educational-preventive work with the persons who have committed domestic violence is carried out on the basis of a certain plan compiled for each person</w:t>
      </w:r>
      <w:r w:rsidR="00E54906" w:rsidRPr="004B4FB7">
        <w:rPr>
          <w:rFonts w:ascii="Arial" w:eastAsia="Calibri" w:hAnsi="Arial" w:cs="Arial"/>
          <w:bCs/>
          <w:lang w:val="en-US"/>
        </w:rPr>
        <w:t xml:space="preserve">. </w:t>
      </w:r>
      <w:r w:rsidR="00E54906" w:rsidRPr="004B4FB7">
        <w:rPr>
          <w:rFonts w:ascii="Arial" w:hAnsi="Arial" w:cs="Arial"/>
          <w:bCs/>
          <w:lang w:val="en-US"/>
        </w:rPr>
        <w:t>It should be noted that, in accordance with the Decree of the Cabinet of Ministers of Azerbaijan Republic No. 89 dated on April 25, 2012, "Procedure for Operating of Assistance Centres with Victims of Domestic Violence" and "Rules of Accreditation of Domestic Violence Victims and Non-State Assistance Centres" have been approved</w:t>
      </w:r>
      <w:r w:rsidR="00E54906" w:rsidRPr="004B4FB7">
        <w:rPr>
          <w:rFonts w:ascii="Arial" w:eastAsia="Calibri" w:hAnsi="Arial" w:cs="Arial"/>
          <w:bCs/>
          <w:lang w:val="en-US"/>
        </w:rPr>
        <w:t>.</w:t>
      </w:r>
    </w:p>
    <w:p w:rsidR="00901C70" w:rsidRPr="004B4FB7" w:rsidRDefault="00901C70" w:rsidP="004B4FB7">
      <w:pPr>
        <w:widowControl w:val="0"/>
        <w:spacing w:line="276" w:lineRule="auto"/>
        <w:ind w:left="-540" w:firstLine="540"/>
        <w:jc w:val="both"/>
        <w:rPr>
          <w:rFonts w:ascii="Arial" w:hAnsi="Arial" w:cs="Arial"/>
          <w:bCs/>
          <w:iCs/>
          <w:lang w:val="en-US"/>
        </w:rPr>
      </w:pPr>
    </w:p>
    <w:p w:rsidR="005A6E03" w:rsidRPr="004B4FB7" w:rsidRDefault="00C14A48" w:rsidP="00C14A48">
      <w:pPr>
        <w:widowControl w:val="0"/>
        <w:spacing w:line="276" w:lineRule="auto"/>
        <w:ind w:left="-540"/>
        <w:jc w:val="both"/>
        <w:rPr>
          <w:rFonts w:ascii="Arial" w:hAnsi="Arial" w:cs="Arial"/>
          <w:bCs/>
          <w:iCs/>
          <w:lang w:val="en-US"/>
        </w:rPr>
      </w:pPr>
      <w:r>
        <w:rPr>
          <w:rFonts w:ascii="Arial" w:hAnsi="Arial" w:cs="Arial"/>
          <w:bCs/>
          <w:lang w:val="en-US"/>
        </w:rPr>
        <w:t>55.</w:t>
      </w:r>
      <w:r>
        <w:rPr>
          <w:rFonts w:ascii="Arial" w:hAnsi="Arial" w:cs="Arial"/>
          <w:bCs/>
          <w:lang w:val="en-US"/>
        </w:rPr>
        <w:tab/>
      </w:r>
      <w:r w:rsidR="00E54906" w:rsidRPr="004B4FB7">
        <w:rPr>
          <w:rFonts w:ascii="Arial" w:hAnsi="Arial" w:cs="Arial"/>
          <w:bCs/>
          <w:lang w:val="en-US"/>
        </w:rPr>
        <w:t>For the purpose of </w:t>
      </w:r>
      <w:r w:rsidR="00E54906" w:rsidRPr="004B4FB7">
        <w:rPr>
          <w:rFonts w:ascii="Arial" w:eastAsia="Calibri" w:hAnsi="Arial" w:cs="Arial"/>
          <w:bCs/>
          <w:lang w:val="en-US"/>
        </w:rPr>
        <w:t>ensuring execution of the Law</w:t>
      </w:r>
      <w:r w:rsidR="00E54906" w:rsidRPr="004B4FB7">
        <w:rPr>
          <w:rFonts w:ascii="Arial" w:hAnsi="Arial" w:cs="Arial"/>
          <w:bCs/>
          <w:lang w:val="en-US"/>
        </w:rPr>
        <w:t xml:space="preserve"> of Azerbaijan Republic "On Prevention of Domestic Violence" and the above mentioned Law of the Cabinet of Ministers, </w:t>
      </w:r>
      <w:r w:rsidR="00E54906" w:rsidRPr="004B4FB7">
        <w:rPr>
          <w:rFonts w:ascii="Arial" w:eastAsia="Calibri" w:hAnsi="Arial" w:cs="Arial"/>
          <w:bCs/>
          <w:lang w:val="en-US"/>
        </w:rPr>
        <w:t xml:space="preserve">the Commission for accreditation of the non-state assistance centres to the victims of the domestic violence was established </w:t>
      </w:r>
      <w:r w:rsidR="00E54906" w:rsidRPr="004B4FB7">
        <w:rPr>
          <w:rFonts w:ascii="Arial" w:hAnsi="Arial" w:cs="Arial"/>
          <w:bCs/>
          <w:lang w:val="en-US"/>
        </w:rPr>
        <w:t>by the Order of the Ministry of labour and Social Protection of Population of the Republic of Azerbaijan dated November 19, 2013</w:t>
      </w:r>
      <w:r w:rsidR="00E54906" w:rsidRPr="004B4FB7">
        <w:rPr>
          <w:rFonts w:ascii="Arial" w:eastAsia="Calibri" w:hAnsi="Arial" w:cs="Arial"/>
          <w:bCs/>
          <w:lang w:val="en-US"/>
        </w:rPr>
        <w:t xml:space="preserve">. </w:t>
      </w:r>
      <w:r w:rsidR="00E54906" w:rsidRPr="004B4FB7">
        <w:rPr>
          <w:rFonts w:ascii="Arial" w:hAnsi="Arial" w:cs="Arial"/>
          <w:bCs/>
          <w:lang w:val="en-US"/>
        </w:rPr>
        <w:t xml:space="preserve">With the purpose of providing social service for the victims of domestic violence the Ministry of labour and Social Protection of Population </w:t>
      </w:r>
      <w:proofErr w:type="gramStart"/>
      <w:r w:rsidR="00E54906" w:rsidRPr="004B4FB7">
        <w:rPr>
          <w:rFonts w:ascii="Arial" w:hAnsi="Arial" w:cs="Arial"/>
          <w:bCs/>
          <w:lang w:val="en-US"/>
        </w:rPr>
        <w:t>has</w:t>
      </w:r>
      <w:proofErr w:type="gramEnd"/>
      <w:r w:rsidR="00E54906" w:rsidRPr="004B4FB7">
        <w:rPr>
          <w:rFonts w:ascii="Arial" w:hAnsi="Arial" w:cs="Arial"/>
          <w:bCs/>
          <w:lang w:val="en-US"/>
        </w:rPr>
        <w:t xml:space="preserve"> accredited 10 non-state assistance centres so far</w:t>
      </w:r>
      <w:r w:rsidR="00E54906" w:rsidRPr="004B4FB7">
        <w:rPr>
          <w:rFonts w:ascii="Arial" w:eastAsia="Calibri" w:hAnsi="Arial" w:cs="Arial"/>
          <w:bCs/>
          <w:lang w:val="en-US"/>
        </w:rPr>
        <w:t xml:space="preserve">. </w:t>
      </w:r>
      <w:r w:rsidR="00E54906" w:rsidRPr="004B4FB7">
        <w:rPr>
          <w:rFonts w:ascii="Arial" w:hAnsi="Arial" w:cs="Arial"/>
          <w:bCs/>
          <w:lang w:val="en-US"/>
        </w:rPr>
        <w:t>These centres operate in the direction of preventing violence, committed on the basis of abuse of kindred relationship, shared residence in the present or past, family violence towards disabled women and children, and the adverse legal, medical and social consequences caused by this violence, providing social protection of victims of domestic violence and guaranteeing legal assistance for them, and etc</w:t>
      </w:r>
      <w:r w:rsidR="00E54906" w:rsidRPr="004B4FB7">
        <w:rPr>
          <w:rFonts w:ascii="Arial" w:eastAsia="Calibri" w:hAnsi="Arial" w:cs="Arial"/>
          <w:bCs/>
          <w:lang w:val="en-US"/>
        </w:rPr>
        <w:t xml:space="preserve">. </w:t>
      </w:r>
      <w:r w:rsidR="00E54906" w:rsidRPr="004B4FB7">
        <w:rPr>
          <w:rFonts w:ascii="Arial" w:hAnsi="Arial" w:cs="Arial"/>
          <w:bCs/>
          <w:lang w:val="en-US"/>
        </w:rPr>
        <w:t>The Ministry oversees the compliance of an accredited non-governmental assistance centre with accreditation requirements (excluding financial status)</w:t>
      </w:r>
      <w:r w:rsidR="00E54906" w:rsidRPr="004B4FB7">
        <w:rPr>
          <w:rFonts w:ascii="Arial" w:eastAsia="Calibri" w:hAnsi="Arial" w:cs="Arial"/>
          <w:bCs/>
          <w:lang w:val="en-US"/>
        </w:rPr>
        <w:t xml:space="preserve">. </w:t>
      </w:r>
      <w:r w:rsidR="00E54906" w:rsidRPr="004B4FB7">
        <w:rPr>
          <w:rFonts w:ascii="Arial" w:hAnsi="Arial" w:cs="Arial"/>
          <w:bCs/>
          <w:lang w:val="en-US"/>
        </w:rPr>
        <w:t>With this purpose, the activity of the accredited non-governmental assistance centre is checked by the Ministry for no more than once during 3 (three) years</w:t>
      </w:r>
      <w:r w:rsidR="00E54906" w:rsidRPr="004B4FB7">
        <w:rPr>
          <w:rFonts w:ascii="Arial" w:eastAsia="Calibri" w:hAnsi="Arial" w:cs="Arial"/>
          <w:bCs/>
          <w:lang w:val="en-US"/>
        </w:rPr>
        <w:t xml:space="preserve">. </w:t>
      </w:r>
      <w:r w:rsidR="00E54906" w:rsidRPr="004B4FB7">
        <w:rPr>
          <w:rFonts w:ascii="Arial" w:hAnsi="Arial" w:cs="Arial"/>
          <w:bCs/>
          <w:lang w:val="en-US"/>
        </w:rPr>
        <w:t>Detailed information on accredited non-government assistance centres, as well as their addresses and hotline numbers are posted on the Ministry's official website</w:t>
      </w:r>
      <w:r w:rsidR="00E54906" w:rsidRPr="004B4FB7">
        <w:rPr>
          <w:rFonts w:ascii="Arial" w:eastAsia="Calibri" w:hAnsi="Arial" w:cs="Arial"/>
          <w:bCs/>
          <w:lang w:val="en-US"/>
        </w:rPr>
        <w:t xml:space="preserve">. </w:t>
      </w:r>
    </w:p>
    <w:p w:rsidR="005A6E03" w:rsidRPr="004B4FB7" w:rsidRDefault="005A6E03" w:rsidP="004B4FB7">
      <w:pPr>
        <w:widowControl w:val="0"/>
        <w:spacing w:line="276" w:lineRule="auto"/>
        <w:ind w:left="-540" w:firstLine="540"/>
        <w:jc w:val="both"/>
        <w:rPr>
          <w:rFonts w:ascii="Arial" w:hAnsi="Arial" w:cs="Arial"/>
          <w:bCs/>
          <w:iCs/>
          <w:lang w:val="en-US"/>
        </w:rPr>
      </w:pPr>
    </w:p>
    <w:p w:rsidR="005A6E03" w:rsidRPr="004B4FB7" w:rsidRDefault="00C14A48" w:rsidP="00C14A48">
      <w:pPr>
        <w:widowControl w:val="0"/>
        <w:spacing w:line="276" w:lineRule="auto"/>
        <w:ind w:left="-540"/>
        <w:jc w:val="both"/>
        <w:rPr>
          <w:rFonts w:ascii="Arial" w:hAnsi="Arial" w:cs="Arial"/>
          <w:bCs/>
          <w:iCs/>
          <w:lang w:val="en-US"/>
        </w:rPr>
      </w:pPr>
      <w:r>
        <w:rPr>
          <w:rFonts w:ascii="Arial" w:hAnsi="Arial" w:cs="Arial"/>
          <w:bCs/>
          <w:lang w:val="en-US"/>
        </w:rPr>
        <w:t>56.</w:t>
      </w:r>
      <w:r>
        <w:rPr>
          <w:rFonts w:ascii="Arial" w:hAnsi="Arial" w:cs="Arial"/>
          <w:bCs/>
          <w:lang w:val="en-US"/>
        </w:rPr>
        <w:tab/>
      </w:r>
      <w:r w:rsidR="005A6E03" w:rsidRPr="004B4FB7">
        <w:rPr>
          <w:rFonts w:ascii="Arial" w:hAnsi="Arial" w:cs="Arial"/>
          <w:bCs/>
          <w:lang w:val="en-US"/>
        </w:rPr>
        <w:t xml:space="preserve">A new model of </w:t>
      </w:r>
      <w:r w:rsidR="005A6E03" w:rsidRPr="004B4FB7">
        <w:rPr>
          <w:rFonts w:ascii="Arial" w:eastAsia="Calibri" w:hAnsi="Arial" w:cs="Arial"/>
          <w:bCs/>
          <w:lang w:val="en-US"/>
        </w:rPr>
        <w:t xml:space="preserve">“social work” </w:t>
      </w:r>
      <w:r w:rsidR="005A6E03" w:rsidRPr="004B4FB7">
        <w:rPr>
          <w:rFonts w:ascii="Arial" w:hAnsi="Arial" w:cs="Arial"/>
          <w:bCs/>
          <w:lang w:val="en-US"/>
        </w:rPr>
        <w:t>has been applied in the local departments of the State Social Protection Fund under the Ministry in the direction of social service development within the framework of the "Social Service Development" Twinning project, jointly implemented by the Ministry of labour and Social Protection of Population of the Republic of Azerbaijan and the relevant authorities of the Republic of Austria with the support of the European Union</w:t>
      </w:r>
      <w:r w:rsidR="005A6E03" w:rsidRPr="004B4FB7">
        <w:rPr>
          <w:rFonts w:ascii="Arial" w:eastAsia="Calibri" w:hAnsi="Arial" w:cs="Arial"/>
          <w:bCs/>
          <w:lang w:val="en-US"/>
        </w:rPr>
        <w:t xml:space="preserve">. </w:t>
      </w:r>
      <w:r w:rsidR="005A6E03" w:rsidRPr="004B4FB7">
        <w:rPr>
          <w:rFonts w:ascii="Arial" w:hAnsi="Arial" w:cs="Arial"/>
          <w:bCs/>
          <w:lang w:val="en-US"/>
        </w:rPr>
        <w:t>The model stipulates provision of services, such as initial service provision for the people in need of social protection, especially for the victims of domestic violence, and accurate decision-making in the direction of resolving the problem, provision of their access to social services, restoration of their integration into society, as well as determining their social and psychological needs by social employees, and etc</w:t>
      </w:r>
      <w:r w:rsidR="005A6E03" w:rsidRPr="004B4FB7">
        <w:rPr>
          <w:rFonts w:ascii="Arial" w:eastAsia="Calibri" w:hAnsi="Arial" w:cs="Arial"/>
          <w:bCs/>
          <w:lang w:val="en-US"/>
        </w:rPr>
        <w:t xml:space="preserve">. </w:t>
      </w:r>
      <w:r w:rsidR="005A6E03" w:rsidRPr="004B4FB7">
        <w:rPr>
          <w:rFonts w:ascii="Arial" w:hAnsi="Arial" w:cs="Arial"/>
          <w:bCs/>
          <w:lang w:val="en-US"/>
        </w:rPr>
        <w:t xml:space="preserve">Within the framework of the Twinning project training seminars on </w:t>
      </w:r>
      <w:r w:rsidR="005A6E03" w:rsidRPr="004B4FB7">
        <w:rPr>
          <w:rFonts w:ascii="Arial" w:hAnsi="Arial" w:cs="Arial"/>
          <w:bCs/>
          <w:lang w:val="en-US"/>
        </w:rPr>
        <w:lastRenderedPageBreak/>
        <w:t>"Preventing Domestic Violence" were held on April 24, 25 and April 26, 2017 in Ganja, Sumgayit and Baku cities for state authorities, students and teachers of institutes of civil society and higher education institutions</w:t>
      </w:r>
      <w:r w:rsidR="005A6E03" w:rsidRPr="004B4FB7">
        <w:rPr>
          <w:rFonts w:ascii="Arial" w:eastAsia="Calibri" w:hAnsi="Arial" w:cs="Arial"/>
          <w:bCs/>
          <w:lang w:val="en-US"/>
        </w:rPr>
        <w:t xml:space="preserve">. </w:t>
      </w:r>
      <w:r w:rsidR="005A6E03" w:rsidRPr="004B4FB7">
        <w:rPr>
          <w:rFonts w:ascii="Arial" w:hAnsi="Arial" w:cs="Arial"/>
          <w:bCs/>
          <w:lang w:val="en-US"/>
        </w:rPr>
        <w:t>The purpose of the range of events was to make multifaceted efforts to solve problems concerning domestic violence, to educate and to help increase the knowledge and skills of central and local executive authorities, teachers and students of higher education institutions, and staff of civil society institutions</w:t>
      </w:r>
      <w:r w:rsidR="005A6E03" w:rsidRPr="004B4FB7">
        <w:rPr>
          <w:rFonts w:ascii="Arial" w:eastAsia="Calibri" w:hAnsi="Arial" w:cs="Arial"/>
          <w:bCs/>
          <w:lang w:val="en-US"/>
        </w:rPr>
        <w:t>.</w:t>
      </w:r>
    </w:p>
    <w:p w:rsidR="005A6E03" w:rsidRPr="004B4FB7" w:rsidRDefault="005A6E03" w:rsidP="004B4FB7">
      <w:pPr>
        <w:widowControl w:val="0"/>
        <w:spacing w:line="276" w:lineRule="auto"/>
        <w:ind w:left="-540" w:firstLine="540"/>
        <w:jc w:val="both"/>
        <w:rPr>
          <w:rFonts w:ascii="Arial" w:eastAsia="Calibri" w:hAnsi="Arial" w:cs="Arial"/>
          <w:bCs/>
          <w:lang w:val="en-US"/>
        </w:rPr>
      </w:pPr>
    </w:p>
    <w:p w:rsidR="005A6E03" w:rsidRPr="004B4FB7" w:rsidRDefault="00C14A48" w:rsidP="00C14A48">
      <w:pPr>
        <w:widowControl w:val="0"/>
        <w:spacing w:line="276" w:lineRule="auto"/>
        <w:ind w:left="-540"/>
        <w:jc w:val="both"/>
        <w:rPr>
          <w:rFonts w:ascii="Arial" w:eastAsia="Calibri" w:hAnsi="Arial" w:cs="Arial"/>
          <w:bCs/>
          <w:lang w:val="en-US" w:bidi="en-US"/>
        </w:rPr>
      </w:pPr>
      <w:r>
        <w:rPr>
          <w:rFonts w:ascii="Arial" w:eastAsia="Calibri" w:hAnsi="Arial" w:cs="Arial"/>
          <w:bCs/>
          <w:lang w:val="en-US"/>
        </w:rPr>
        <w:t>57.</w:t>
      </w:r>
      <w:r>
        <w:rPr>
          <w:rFonts w:ascii="Arial" w:eastAsia="Calibri" w:hAnsi="Arial" w:cs="Arial"/>
          <w:bCs/>
          <w:lang w:val="en-US"/>
        </w:rPr>
        <w:tab/>
      </w:r>
      <w:r w:rsidR="005A6E03" w:rsidRPr="004B4FB7">
        <w:rPr>
          <w:rFonts w:ascii="Arial" w:eastAsia="Calibri" w:hAnsi="Arial" w:cs="Arial"/>
          <w:bCs/>
          <w:lang w:val="en-US"/>
        </w:rPr>
        <w:t xml:space="preserve">At the same time, administrative liability was established in Article 157 of the Code of Administrative Offences for beating and in Article 158 for violation of the legislation on prevention of domestic violence. </w:t>
      </w:r>
      <w:r w:rsidR="005A6E03" w:rsidRPr="004B4FB7">
        <w:rPr>
          <w:rFonts w:ascii="Arial" w:eastAsia="Calibri" w:hAnsi="Arial" w:cs="Arial"/>
          <w:bCs/>
          <w:lang w:val="en-US" w:bidi="en-US"/>
        </w:rPr>
        <w:t>In addition, the Law on Prevention of Domestic Violence (2010) was adopted for the purpose of determination of actions to provide social protection and legal assistance for victims of domestic violence as well as to prevent circumstances conducive to domestic violence, and the Rules of investigation of complaints of domestic violence with no evidence of a crime, the Rules on preventive registration of persons who committed the act of domestic violence and educational and preventive work with such persons, and the Rules on organization and maintenance of the database on domestic violence were approved by relevant resolutions of the Cabinet of Ministers</w:t>
      </w:r>
      <w:r w:rsidR="005B2944" w:rsidRPr="004B4FB7">
        <w:rPr>
          <w:rFonts w:ascii="Arial" w:eastAsia="Calibri" w:hAnsi="Arial" w:cs="Arial"/>
          <w:bCs/>
          <w:lang w:val="en-US" w:bidi="en-US"/>
        </w:rPr>
        <w:t>.</w:t>
      </w:r>
    </w:p>
    <w:p w:rsidR="00D80C08" w:rsidRPr="004B4FB7" w:rsidRDefault="00D80C08" w:rsidP="004B4FB7">
      <w:pPr>
        <w:widowControl w:val="0"/>
        <w:spacing w:line="276" w:lineRule="auto"/>
        <w:ind w:left="-540" w:firstLine="540"/>
        <w:jc w:val="both"/>
        <w:rPr>
          <w:rFonts w:ascii="Arial" w:eastAsia="Calibri" w:hAnsi="Arial" w:cs="Arial"/>
          <w:bCs/>
          <w:lang w:val="en-US" w:bidi="en-US"/>
        </w:rPr>
      </w:pPr>
    </w:p>
    <w:p w:rsidR="00D80C08" w:rsidRPr="004B4FB7" w:rsidRDefault="00C14A48" w:rsidP="00C14A48">
      <w:pPr>
        <w:widowControl w:val="0"/>
        <w:spacing w:line="276" w:lineRule="auto"/>
        <w:ind w:left="-540"/>
        <w:jc w:val="both"/>
        <w:rPr>
          <w:rFonts w:ascii="Arial" w:eastAsia="Calibri" w:hAnsi="Arial" w:cs="Arial"/>
          <w:bCs/>
          <w:lang w:val="en-GB" w:bidi="en-US"/>
        </w:rPr>
      </w:pPr>
      <w:r>
        <w:rPr>
          <w:rFonts w:ascii="Arial" w:eastAsia="Calibri" w:hAnsi="Arial" w:cs="Arial"/>
          <w:bCs/>
          <w:lang w:val="en-GB" w:bidi="en-US"/>
        </w:rPr>
        <w:t>58.</w:t>
      </w:r>
      <w:r>
        <w:rPr>
          <w:rFonts w:ascii="Arial" w:eastAsia="Calibri" w:hAnsi="Arial" w:cs="Arial"/>
          <w:bCs/>
          <w:lang w:val="en-GB" w:bidi="en-US"/>
        </w:rPr>
        <w:tab/>
      </w:r>
      <w:r w:rsidR="00D80C08" w:rsidRPr="004B4FB7">
        <w:rPr>
          <w:rFonts w:ascii="Arial" w:eastAsia="Calibri" w:hAnsi="Arial" w:cs="Arial"/>
          <w:bCs/>
          <w:lang w:val="en-GB" w:bidi="en-US"/>
        </w:rPr>
        <w:t>Also, by the order of the of the Ministry of Internal Affairs, comprehensive and unbiased investigation of every application received by the police authorities regarding family conflicts is conducted in accordance with the requirements of the Law of the Republic of Azerbaijan on Prevention of Domestic Violence and at the same time all necessary measures are taken to prevent cases of violence. Explanatory and preventive talks are conducted in the process of investigation in the city and regional police departments, families or parties to a conflict are registered in police departments as conflict-ridden, and persons who committed violence assume a commitment not to repeat such acts.</w:t>
      </w:r>
    </w:p>
    <w:p w:rsidR="00D80C08" w:rsidRPr="004B4FB7" w:rsidRDefault="00D80C08" w:rsidP="004B4FB7">
      <w:pPr>
        <w:widowControl w:val="0"/>
        <w:spacing w:line="276" w:lineRule="auto"/>
        <w:ind w:left="-540" w:firstLine="540"/>
        <w:jc w:val="both"/>
        <w:rPr>
          <w:rFonts w:ascii="Arial" w:eastAsia="Calibri" w:hAnsi="Arial" w:cs="Arial"/>
          <w:bCs/>
          <w:lang w:val="en-GB" w:bidi="en-US"/>
        </w:rPr>
      </w:pPr>
    </w:p>
    <w:p w:rsidR="00D80C08" w:rsidRPr="004B4FB7" w:rsidRDefault="00C14A48" w:rsidP="00C14A48">
      <w:pPr>
        <w:widowControl w:val="0"/>
        <w:spacing w:line="276" w:lineRule="auto"/>
        <w:ind w:left="-540"/>
        <w:jc w:val="both"/>
        <w:rPr>
          <w:rFonts w:ascii="Arial" w:eastAsia="Calibri" w:hAnsi="Arial" w:cs="Arial"/>
          <w:bCs/>
          <w:lang w:val="en-GB" w:bidi="en-US"/>
        </w:rPr>
      </w:pPr>
      <w:r>
        <w:rPr>
          <w:rFonts w:ascii="Arial" w:eastAsia="Calibri" w:hAnsi="Arial" w:cs="Arial"/>
          <w:bCs/>
          <w:lang w:val="en-GB" w:bidi="en-US"/>
        </w:rPr>
        <w:t>59.</w:t>
      </w:r>
      <w:r>
        <w:rPr>
          <w:rFonts w:ascii="Arial" w:eastAsia="Calibri" w:hAnsi="Arial" w:cs="Arial"/>
          <w:bCs/>
          <w:lang w:val="en-GB" w:bidi="en-US"/>
        </w:rPr>
        <w:tab/>
      </w:r>
      <w:r w:rsidR="00D80C08" w:rsidRPr="004B4FB7">
        <w:rPr>
          <w:rFonts w:ascii="Arial" w:eastAsia="Calibri" w:hAnsi="Arial" w:cs="Arial"/>
          <w:bCs/>
          <w:lang w:val="en-GB" w:bidi="en-US"/>
        </w:rPr>
        <w:t>If any act of a person who committed domestic violence does not entail criminal liability, however such act resulted in violation of rights and legal interests of the affected person, the police authorities send a written notification to such person and file a petition to the executive authorities for issue of a short-term domestic violence restraining order to the affected person.</w:t>
      </w:r>
    </w:p>
    <w:p w:rsidR="00D80C08" w:rsidRPr="004B4FB7" w:rsidRDefault="00D80C08" w:rsidP="004B4FB7">
      <w:pPr>
        <w:widowControl w:val="0"/>
        <w:spacing w:line="276" w:lineRule="auto"/>
        <w:ind w:left="-540" w:firstLine="540"/>
        <w:jc w:val="both"/>
        <w:rPr>
          <w:rFonts w:ascii="Arial" w:eastAsia="Calibri" w:hAnsi="Arial" w:cs="Arial"/>
          <w:bCs/>
          <w:lang w:val="en-GB" w:bidi="en-US"/>
        </w:rPr>
      </w:pPr>
    </w:p>
    <w:p w:rsidR="00D80C08" w:rsidRPr="004B4FB7" w:rsidRDefault="00C14A48" w:rsidP="00C14A48">
      <w:pPr>
        <w:widowControl w:val="0"/>
        <w:spacing w:line="276" w:lineRule="auto"/>
        <w:ind w:left="-540"/>
        <w:jc w:val="both"/>
        <w:rPr>
          <w:rFonts w:ascii="Arial" w:eastAsia="Calibri" w:hAnsi="Arial" w:cs="Arial"/>
          <w:bCs/>
          <w:lang w:val="en-GB" w:bidi="en-US"/>
        </w:rPr>
      </w:pPr>
      <w:r>
        <w:rPr>
          <w:rFonts w:ascii="Arial" w:eastAsia="Calibri" w:hAnsi="Arial" w:cs="Arial"/>
          <w:bCs/>
          <w:lang w:val="en-GB" w:bidi="en-US"/>
        </w:rPr>
        <w:t>60.</w:t>
      </w:r>
      <w:r>
        <w:rPr>
          <w:rFonts w:ascii="Arial" w:eastAsia="Calibri" w:hAnsi="Arial" w:cs="Arial"/>
          <w:bCs/>
          <w:lang w:val="en-GB" w:bidi="en-US"/>
        </w:rPr>
        <w:tab/>
      </w:r>
      <w:r w:rsidR="00D80C08" w:rsidRPr="004B4FB7">
        <w:rPr>
          <w:rFonts w:ascii="Arial" w:eastAsia="Calibri" w:hAnsi="Arial" w:cs="Arial"/>
          <w:bCs/>
          <w:lang w:val="en-GB" w:bidi="en-US"/>
        </w:rPr>
        <w:t>In addition, a monitoring group consisting of representatives of the relevant state authorities was formed in the local executive authorities by initiative of the State Committee for Family, Women and Children Affairs to qualify crimes related to domestic violence. Chiefs of the city and regional police departments are the members of this group. It should be noted that the Ministry of Internal Affairs does not keep any special records on facts of domestic violence against refugee women and girls.</w:t>
      </w:r>
    </w:p>
    <w:p w:rsidR="00D80C08" w:rsidRPr="004B4FB7" w:rsidRDefault="00D80C08" w:rsidP="004B4FB7">
      <w:pPr>
        <w:widowControl w:val="0"/>
        <w:spacing w:line="276" w:lineRule="auto"/>
        <w:ind w:left="-540" w:firstLine="540"/>
        <w:jc w:val="both"/>
        <w:rPr>
          <w:rFonts w:ascii="Arial" w:eastAsia="Calibri" w:hAnsi="Arial" w:cs="Arial"/>
          <w:bCs/>
          <w:lang w:val="en-GB" w:bidi="en-US"/>
        </w:rPr>
      </w:pPr>
    </w:p>
    <w:p w:rsidR="005B2944" w:rsidRPr="004B4FB7" w:rsidRDefault="005B2944" w:rsidP="004B4FB7">
      <w:pPr>
        <w:widowControl w:val="0"/>
        <w:spacing w:line="276" w:lineRule="auto"/>
        <w:ind w:left="-540" w:firstLine="540"/>
        <w:jc w:val="both"/>
        <w:rPr>
          <w:rFonts w:ascii="Arial" w:eastAsia="Calibri" w:hAnsi="Arial" w:cs="Arial"/>
          <w:bCs/>
          <w:lang w:val="en-US" w:bidi="en-US"/>
        </w:rPr>
      </w:pPr>
    </w:p>
    <w:p w:rsidR="00503198" w:rsidRPr="004B4FB7" w:rsidRDefault="00503198" w:rsidP="004B4FB7">
      <w:pPr>
        <w:spacing w:line="276" w:lineRule="auto"/>
        <w:rPr>
          <w:rFonts w:ascii="Arial" w:hAnsi="Arial" w:cs="Arial"/>
          <w:b/>
          <w:lang w:val="en-US"/>
        </w:rPr>
      </w:pPr>
    </w:p>
    <w:p w:rsidR="00BA7CAE" w:rsidRPr="004B4FB7" w:rsidRDefault="00BA7CAE" w:rsidP="004B4FB7">
      <w:pPr>
        <w:spacing w:line="276" w:lineRule="auto"/>
        <w:jc w:val="center"/>
        <w:rPr>
          <w:rFonts w:ascii="Arial" w:hAnsi="Arial" w:cs="Arial"/>
          <w:b/>
          <w:i/>
          <w:iCs/>
          <w:lang w:val="az-Latn-AZ"/>
        </w:rPr>
      </w:pPr>
    </w:p>
    <w:p w:rsidR="00503198" w:rsidRPr="0005791D" w:rsidRDefault="006A5548" w:rsidP="0005791D">
      <w:pPr>
        <w:rPr>
          <w:rFonts w:ascii="Arial" w:hAnsi="Arial" w:cs="Arial"/>
          <w:b/>
          <w:lang w:val="az-Latn-AZ"/>
        </w:rPr>
      </w:pPr>
      <w:r w:rsidRPr="0005791D">
        <w:rPr>
          <w:rFonts w:ascii="Arial" w:hAnsi="Arial" w:cs="Arial"/>
          <w:b/>
          <w:lang w:val="az-Latn-AZ"/>
        </w:rPr>
        <w:lastRenderedPageBreak/>
        <w:t>Tables regarding Paragraph 19 of the Concluding Observations</w:t>
      </w:r>
    </w:p>
    <w:p w:rsidR="0005791D" w:rsidRDefault="0005791D" w:rsidP="004B4FB7">
      <w:pPr>
        <w:spacing w:line="276" w:lineRule="auto"/>
        <w:jc w:val="center"/>
        <w:rPr>
          <w:rFonts w:ascii="Arial" w:hAnsi="Arial" w:cs="Arial"/>
          <w:b/>
          <w:bCs/>
          <w:lang w:val="az-Latn-AZ"/>
        </w:rPr>
      </w:pPr>
    </w:p>
    <w:p w:rsidR="00503198" w:rsidRPr="004B4FB7" w:rsidRDefault="00503198" w:rsidP="004B4FB7">
      <w:pPr>
        <w:spacing w:line="276" w:lineRule="auto"/>
        <w:jc w:val="center"/>
        <w:rPr>
          <w:rFonts w:ascii="Arial" w:hAnsi="Arial" w:cs="Arial"/>
          <w:b/>
          <w:bCs/>
          <w:lang w:val="az-Cyrl-AZ"/>
        </w:rPr>
      </w:pPr>
      <w:r w:rsidRPr="004B4FB7">
        <w:rPr>
          <w:rFonts w:ascii="Arial" w:hAnsi="Arial" w:cs="Arial"/>
          <w:b/>
          <w:bCs/>
          <w:lang w:val="az-Latn-AZ"/>
        </w:rPr>
        <w:t xml:space="preserve">Population of the Republic of Azerbaijan by </w:t>
      </w:r>
      <w:r w:rsidR="00444514" w:rsidRPr="004B4FB7">
        <w:rPr>
          <w:rFonts w:ascii="Arial" w:hAnsi="Arial" w:cs="Arial"/>
          <w:b/>
          <w:bCs/>
          <w:lang w:val="az-Latn-AZ"/>
        </w:rPr>
        <w:t>gender</w:t>
      </w:r>
      <w:r w:rsidRPr="004B4FB7">
        <w:rPr>
          <w:rFonts w:ascii="Arial" w:hAnsi="Arial" w:cs="Arial"/>
          <w:b/>
          <w:bCs/>
          <w:lang w:val="az-Latn-AZ"/>
        </w:rPr>
        <w:t xml:space="preserve"> </w:t>
      </w:r>
    </w:p>
    <w:p w:rsidR="00503198" w:rsidRPr="004B4FB7" w:rsidRDefault="00503198" w:rsidP="004B4FB7">
      <w:pPr>
        <w:spacing w:line="276" w:lineRule="auto"/>
        <w:jc w:val="center"/>
        <w:rPr>
          <w:rFonts w:ascii="Arial" w:hAnsi="Arial" w:cs="Arial"/>
          <w:i/>
          <w:iCs/>
          <w:lang w:val="en-US"/>
        </w:rPr>
      </w:pPr>
      <w:r w:rsidRPr="004B4FB7">
        <w:rPr>
          <w:rFonts w:ascii="Arial" w:hAnsi="Arial" w:cs="Arial"/>
          <w:i/>
          <w:iCs/>
          <w:lang w:val="en-US"/>
        </w:rPr>
        <w:t>(</w:t>
      </w:r>
      <w:proofErr w:type="gramStart"/>
      <w:r w:rsidRPr="004B4FB7">
        <w:rPr>
          <w:rFonts w:ascii="Arial" w:hAnsi="Arial" w:cs="Arial"/>
          <w:i/>
          <w:iCs/>
          <w:lang w:val="en-US"/>
        </w:rPr>
        <w:t>at</w:t>
      </w:r>
      <w:proofErr w:type="gramEnd"/>
      <w:r w:rsidRPr="004B4FB7">
        <w:rPr>
          <w:rFonts w:ascii="Arial" w:hAnsi="Arial" w:cs="Arial"/>
          <w:i/>
          <w:iCs/>
          <w:lang w:val="en-US"/>
        </w:rPr>
        <w:t xml:space="preserve"> the beginning of the year, thsd. persons)</w:t>
      </w:r>
    </w:p>
    <w:p w:rsidR="004551EA" w:rsidRPr="004B4FB7" w:rsidRDefault="004551EA" w:rsidP="004B4FB7">
      <w:pPr>
        <w:spacing w:line="276" w:lineRule="auto"/>
        <w:jc w:val="center"/>
        <w:rPr>
          <w:rFonts w:ascii="Arial" w:hAnsi="Arial" w:cs="Arial"/>
          <w:iCs/>
          <w:lang w:val="en-US"/>
        </w:rPr>
      </w:pPr>
      <w:r w:rsidRPr="004B4FB7">
        <w:rPr>
          <w:rFonts w:ascii="Arial" w:hAnsi="Arial" w:cs="Arial"/>
          <w:iCs/>
          <w:lang w:val="en-US"/>
        </w:rPr>
        <w:t xml:space="preserve">                                                  </w:t>
      </w:r>
    </w:p>
    <w:p w:rsidR="004551EA" w:rsidRPr="004B4FB7" w:rsidRDefault="004551EA" w:rsidP="004B4FB7">
      <w:pPr>
        <w:spacing w:line="276" w:lineRule="auto"/>
        <w:jc w:val="center"/>
        <w:rPr>
          <w:rFonts w:ascii="Arial" w:hAnsi="Arial" w:cs="Arial"/>
          <w:b/>
          <w:iCs/>
          <w:lang w:val="en-US"/>
        </w:rPr>
      </w:pPr>
      <w:r w:rsidRPr="004B4FB7">
        <w:rPr>
          <w:rFonts w:ascii="Arial" w:hAnsi="Arial" w:cs="Arial"/>
          <w:b/>
          <w:iCs/>
          <w:lang w:val="en-US"/>
        </w:rPr>
        <w:t xml:space="preserve">                                                                                                  Table 51</w:t>
      </w:r>
    </w:p>
    <w:p w:rsidR="00503198" w:rsidRPr="004B4FB7" w:rsidRDefault="00503198" w:rsidP="004B4FB7">
      <w:pPr>
        <w:spacing w:line="276" w:lineRule="auto"/>
        <w:jc w:val="center"/>
        <w:rPr>
          <w:rFonts w:ascii="Arial" w:hAnsi="Arial" w:cs="Arial"/>
          <w:i/>
          <w:iCs/>
          <w:lang w:val="az-Latn-AZ"/>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1418"/>
        <w:gridCol w:w="1381"/>
        <w:gridCol w:w="1454"/>
        <w:gridCol w:w="1417"/>
      </w:tblGrid>
      <w:tr w:rsidR="00503198" w:rsidRPr="004B4FB7" w:rsidTr="00503198">
        <w:trPr>
          <w:trHeight w:val="200"/>
        </w:trPr>
        <w:tc>
          <w:tcPr>
            <w:tcW w:w="1276" w:type="dxa"/>
            <w:vMerge w:val="restart"/>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Years</w:t>
            </w:r>
          </w:p>
        </w:tc>
        <w:tc>
          <w:tcPr>
            <w:tcW w:w="1417" w:type="dxa"/>
            <w:vMerge w:val="restart"/>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Total</w:t>
            </w:r>
          </w:p>
        </w:tc>
        <w:tc>
          <w:tcPr>
            <w:tcW w:w="2799" w:type="dxa"/>
            <w:gridSpan w:val="2"/>
            <w:shd w:val="clear" w:color="auto" w:fill="auto"/>
            <w:vAlign w:val="center"/>
            <w:hideMark/>
          </w:tcPr>
          <w:p w:rsidR="00503198" w:rsidRPr="004B4FB7" w:rsidRDefault="00503198" w:rsidP="004B4FB7">
            <w:pPr>
              <w:spacing w:line="276" w:lineRule="auto"/>
              <w:jc w:val="center"/>
              <w:rPr>
                <w:rFonts w:ascii="Arial" w:hAnsi="Arial" w:cs="Arial"/>
                <w:i/>
                <w:iCs/>
                <w:lang w:val="en-US"/>
              </w:rPr>
            </w:pPr>
            <w:r w:rsidRPr="004B4FB7">
              <w:rPr>
                <w:rFonts w:ascii="Arial" w:hAnsi="Arial" w:cs="Arial"/>
                <w:i/>
                <w:iCs/>
                <w:lang w:val="en-US"/>
              </w:rPr>
              <w:t>including:</w:t>
            </w:r>
          </w:p>
        </w:tc>
        <w:tc>
          <w:tcPr>
            <w:tcW w:w="2871" w:type="dxa"/>
            <w:gridSpan w:val="2"/>
            <w:shd w:val="clear" w:color="auto" w:fill="auto"/>
            <w:vAlign w:val="center"/>
            <w:hideMark/>
          </w:tcPr>
          <w:p w:rsidR="00503198" w:rsidRPr="004B4FB7" w:rsidRDefault="00503198" w:rsidP="004B4FB7">
            <w:pPr>
              <w:spacing w:line="276" w:lineRule="auto"/>
              <w:jc w:val="center"/>
              <w:rPr>
                <w:rFonts w:ascii="Arial" w:hAnsi="Arial" w:cs="Arial"/>
                <w:i/>
                <w:iCs/>
                <w:lang w:val="en-US"/>
              </w:rPr>
            </w:pPr>
            <w:r w:rsidRPr="004B4FB7">
              <w:rPr>
                <w:rFonts w:ascii="Arial" w:hAnsi="Arial" w:cs="Arial"/>
                <w:i/>
                <w:iCs/>
                <w:lang w:val="en-US"/>
              </w:rPr>
              <w:t>as % to total population</w:t>
            </w:r>
          </w:p>
        </w:tc>
      </w:tr>
      <w:tr w:rsidR="00503198" w:rsidRPr="004B4FB7" w:rsidTr="00503198">
        <w:trPr>
          <w:trHeight w:val="132"/>
        </w:trPr>
        <w:tc>
          <w:tcPr>
            <w:tcW w:w="1276" w:type="dxa"/>
            <w:vMerge/>
            <w:hideMark/>
          </w:tcPr>
          <w:p w:rsidR="00503198" w:rsidRPr="004B4FB7" w:rsidRDefault="00503198" w:rsidP="004B4FB7">
            <w:pPr>
              <w:spacing w:line="276" w:lineRule="auto"/>
              <w:jc w:val="center"/>
              <w:rPr>
                <w:rFonts w:ascii="Arial" w:hAnsi="Arial" w:cs="Arial"/>
              </w:rPr>
            </w:pPr>
          </w:p>
        </w:tc>
        <w:tc>
          <w:tcPr>
            <w:tcW w:w="1417" w:type="dxa"/>
            <w:vMerge/>
            <w:hideMark/>
          </w:tcPr>
          <w:p w:rsidR="00503198" w:rsidRPr="004B4FB7" w:rsidRDefault="00503198" w:rsidP="004B4FB7">
            <w:pPr>
              <w:spacing w:line="276" w:lineRule="auto"/>
              <w:jc w:val="center"/>
              <w:rPr>
                <w:rFonts w:ascii="Arial" w:hAnsi="Arial" w:cs="Arial"/>
              </w:rPr>
            </w:pPr>
          </w:p>
        </w:tc>
        <w:tc>
          <w:tcPr>
            <w:tcW w:w="1418" w:type="dxa"/>
            <w:shd w:val="clear" w:color="auto" w:fill="auto"/>
            <w:noWrap/>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men</w:t>
            </w:r>
          </w:p>
        </w:tc>
        <w:tc>
          <w:tcPr>
            <w:tcW w:w="1381" w:type="dxa"/>
            <w:shd w:val="clear" w:color="auto" w:fill="auto"/>
            <w:noWrap/>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women</w:t>
            </w:r>
          </w:p>
        </w:tc>
        <w:tc>
          <w:tcPr>
            <w:tcW w:w="1454" w:type="dxa"/>
            <w:shd w:val="clear" w:color="auto" w:fill="auto"/>
            <w:noWrap/>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men</w:t>
            </w:r>
          </w:p>
        </w:tc>
        <w:tc>
          <w:tcPr>
            <w:tcW w:w="1417" w:type="dxa"/>
            <w:shd w:val="clear" w:color="auto" w:fill="auto"/>
            <w:noWrap/>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women</w:t>
            </w:r>
          </w:p>
        </w:tc>
      </w:tr>
      <w:tr w:rsidR="00503198" w:rsidRPr="004B4FB7" w:rsidTr="00503198">
        <w:trPr>
          <w:trHeight w:val="375"/>
        </w:trPr>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9356,5</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4648,8</w:t>
            </w:r>
          </w:p>
        </w:tc>
        <w:tc>
          <w:tcPr>
            <w:tcW w:w="138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4707,7</w:t>
            </w:r>
          </w:p>
        </w:tc>
        <w:tc>
          <w:tcPr>
            <w:tcW w:w="145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49,7</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50,3</w:t>
            </w:r>
          </w:p>
        </w:tc>
      </w:tr>
      <w:tr w:rsidR="00503198" w:rsidRPr="004B4FB7" w:rsidTr="00503198">
        <w:trPr>
          <w:trHeight w:val="375"/>
        </w:trPr>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9477,1</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4713,5</w:t>
            </w:r>
          </w:p>
        </w:tc>
        <w:tc>
          <w:tcPr>
            <w:tcW w:w="138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4763,6</w:t>
            </w:r>
          </w:p>
        </w:tc>
        <w:tc>
          <w:tcPr>
            <w:tcW w:w="145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49,7</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50,3</w:t>
            </w:r>
          </w:p>
        </w:tc>
      </w:tr>
      <w:tr w:rsidR="00503198" w:rsidRPr="004B4FB7" w:rsidTr="00503198">
        <w:trPr>
          <w:trHeight w:val="375"/>
        </w:trPr>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9593,0</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4775,8</w:t>
            </w:r>
          </w:p>
        </w:tc>
        <w:tc>
          <w:tcPr>
            <w:tcW w:w="138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4817,2</w:t>
            </w:r>
          </w:p>
        </w:tc>
        <w:tc>
          <w:tcPr>
            <w:tcW w:w="145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49,8</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50,2</w:t>
            </w:r>
          </w:p>
        </w:tc>
      </w:tr>
      <w:tr w:rsidR="00503198" w:rsidRPr="004B4FB7" w:rsidTr="00503198">
        <w:trPr>
          <w:trHeight w:val="375"/>
        </w:trPr>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9705,6</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4835,6</w:t>
            </w:r>
          </w:p>
        </w:tc>
        <w:tc>
          <w:tcPr>
            <w:tcW w:w="138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4870,0</w:t>
            </w:r>
          </w:p>
        </w:tc>
        <w:tc>
          <w:tcPr>
            <w:tcW w:w="145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49,8</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50,2</w:t>
            </w:r>
          </w:p>
        </w:tc>
      </w:tr>
      <w:tr w:rsidR="00503198" w:rsidRPr="004B4FB7" w:rsidTr="00503198">
        <w:trPr>
          <w:trHeight w:val="375"/>
        </w:trPr>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9810,0</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4891,2</w:t>
            </w:r>
          </w:p>
        </w:tc>
        <w:tc>
          <w:tcPr>
            <w:tcW w:w="138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4918,8</w:t>
            </w:r>
          </w:p>
        </w:tc>
        <w:tc>
          <w:tcPr>
            <w:tcW w:w="145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49,9</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50,1</w:t>
            </w:r>
          </w:p>
        </w:tc>
      </w:tr>
      <w:tr w:rsidR="00503198" w:rsidRPr="004B4FB7" w:rsidTr="00503198">
        <w:trPr>
          <w:trHeight w:val="375"/>
        </w:trPr>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2018</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9898,1</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4938,0</w:t>
            </w:r>
          </w:p>
        </w:tc>
        <w:tc>
          <w:tcPr>
            <w:tcW w:w="138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4960,1</w:t>
            </w:r>
          </w:p>
        </w:tc>
        <w:tc>
          <w:tcPr>
            <w:tcW w:w="145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49,9</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50,1</w:t>
            </w:r>
          </w:p>
        </w:tc>
      </w:tr>
    </w:tbl>
    <w:p w:rsidR="00503198" w:rsidRPr="004B4FB7" w:rsidRDefault="00503198" w:rsidP="004B4FB7">
      <w:pPr>
        <w:spacing w:line="276" w:lineRule="auto"/>
        <w:ind w:firstLine="708"/>
        <w:jc w:val="both"/>
        <w:rPr>
          <w:rFonts w:ascii="Arial" w:hAnsi="Arial" w:cs="Arial"/>
          <w:lang w:val="az-Latn-AZ"/>
        </w:rPr>
      </w:pPr>
    </w:p>
    <w:p w:rsidR="00503198" w:rsidRPr="004B4FB7" w:rsidRDefault="00503198" w:rsidP="004B4FB7">
      <w:pPr>
        <w:spacing w:line="276" w:lineRule="auto"/>
        <w:ind w:left="1416" w:firstLine="708"/>
        <w:rPr>
          <w:rFonts w:ascii="Arial" w:hAnsi="Arial" w:cs="Arial"/>
          <w:b/>
          <w:bCs/>
          <w:lang w:val="en-US"/>
        </w:rPr>
      </w:pPr>
    </w:p>
    <w:p w:rsidR="00503198" w:rsidRPr="004B4FB7" w:rsidRDefault="00503198" w:rsidP="004B4FB7">
      <w:pPr>
        <w:spacing w:line="276" w:lineRule="auto"/>
        <w:jc w:val="center"/>
        <w:rPr>
          <w:rFonts w:ascii="Arial" w:hAnsi="Arial" w:cs="Arial"/>
          <w:i/>
          <w:iCs/>
          <w:lang w:val="az-Latn-AZ"/>
        </w:rPr>
      </w:pPr>
      <w:r w:rsidRPr="004B4FB7">
        <w:rPr>
          <w:rFonts w:ascii="Arial" w:hAnsi="Arial" w:cs="Arial"/>
          <w:b/>
          <w:bCs/>
          <w:lang w:val="az-Latn-AZ"/>
        </w:rPr>
        <w:t xml:space="preserve">Population of the Republic of Azerbaijan by urban and rural </w:t>
      </w:r>
      <w:r w:rsidRPr="004B4FB7">
        <w:rPr>
          <w:rFonts w:ascii="Arial" w:hAnsi="Arial" w:cs="Arial"/>
          <w:b/>
          <w:bCs/>
          <w:lang w:val="en-US"/>
        </w:rPr>
        <w:t>areas</w:t>
      </w:r>
    </w:p>
    <w:p w:rsidR="00503198" w:rsidRPr="004B4FB7" w:rsidRDefault="00503198" w:rsidP="004B4FB7">
      <w:pPr>
        <w:spacing w:line="276" w:lineRule="auto"/>
        <w:jc w:val="center"/>
        <w:rPr>
          <w:rFonts w:ascii="Arial" w:hAnsi="Arial" w:cs="Arial"/>
          <w:i/>
          <w:iCs/>
          <w:lang w:val="az-Latn-AZ"/>
        </w:rPr>
      </w:pPr>
      <w:r w:rsidRPr="004B4FB7">
        <w:rPr>
          <w:rFonts w:ascii="Arial" w:hAnsi="Arial" w:cs="Arial"/>
          <w:i/>
          <w:iCs/>
          <w:lang w:val="az-Latn-AZ"/>
        </w:rPr>
        <w:t>(</w:t>
      </w:r>
      <w:r w:rsidRPr="004B4FB7">
        <w:rPr>
          <w:rFonts w:ascii="Arial" w:hAnsi="Arial" w:cs="Arial"/>
          <w:i/>
          <w:iCs/>
          <w:lang w:val="en-US"/>
        </w:rPr>
        <w:t xml:space="preserve">at the beginning of the year, thsd. </w:t>
      </w:r>
      <w:proofErr w:type="gramStart"/>
      <w:r w:rsidRPr="004B4FB7">
        <w:rPr>
          <w:rFonts w:ascii="Arial" w:hAnsi="Arial" w:cs="Arial"/>
          <w:i/>
          <w:iCs/>
          <w:lang w:val="en-US"/>
        </w:rPr>
        <w:t>persons</w:t>
      </w:r>
      <w:proofErr w:type="gramEnd"/>
      <w:r w:rsidRPr="004B4FB7">
        <w:rPr>
          <w:rFonts w:ascii="Arial" w:hAnsi="Arial" w:cs="Arial"/>
          <w:i/>
          <w:iCs/>
          <w:lang w:val="az-Latn-AZ"/>
        </w:rPr>
        <w:t>)</w:t>
      </w:r>
    </w:p>
    <w:p w:rsidR="004551EA" w:rsidRPr="004B4FB7" w:rsidRDefault="004551EA" w:rsidP="004B4FB7">
      <w:pPr>
        <w:spacing w:line="276" w:lineRule="auto"/>
        <w:jc w:val="center"/>
        <w:rPr>
          <w:rFonts w:ascii="Arial" w:hAnsi="Arial" w:cs="Arial"/>
          <w:b/>
          <w:iCs/>
          <w:lang w:val="en-US"/>
        </w:rPr>
      </w:pPr>
      <w:r w:rsidRPr="004B4FB7">
        <w:rPr>
          <w:rFonts w:ascii="Arial" w:hAnsi="Arial" w:cs="Arial"/>
          <w:b/>
          <w:iCs/>
          <w:lang w:val="en-US"/>
        </w:rPr>
        <w:t xml:space="preserve">                                                                                                 </w:t>
      </w:r>
    </w:p>
    <w:p w:rsidR="004551EA" w:rsidRPr="004B4FB7" w:rsidRDefault="004551EA" w:rsidP="004B4FB7">
      <w:pPr>
        <w:spacing w:line="276" w:lineRule="auto"/>
        <w:ind w:left="5040" w:firstLine="720"/>
        <w:jc w:val="center"/>
        <w:rPr>
          <w:rFonts w:ascii="Arial" w:hAnsi="Arial" w:cs="Arial"/>
          <w:b/>
          <w:iCs/>
          <w:lang w:val="en-US"/>
        </w:rPr>
      </w:pPr>
      <w:r w:rsidRPr="004B4FB7">
        <w:rPr>
          <w:rFonts w:ascii="Arial" w:hAnsi="Arial" w:cs="Arial"/>
          <w:b/>
          <w:iCs/>
          <w:lang w:val="en-US"/>
        </w:rPr>
        <w:t xml:space="preserve">             Table 52</w:t>
      </w:r>
    </w:p>
    <w:p w:rsidR="004551EA" w:rsidRPr="004B4FB7" w:rsidRDefault="004551EA" w:rsidP="004B4FB7">
      <w:pPr>
        <w:spacing w:line="276" w:lineRule="auto"/>
        <w:jc w:val="center"/>
        <w:rPr>
          <w:rFonts w:ascii="Arial" w:hAnsi="Arial" w:cs="Arial"/>
          <w:iCs/>
          <w:lang w:val="az-Latn-AZ"/>
        </w:rPr>
      </w:pPr>
    </w:p>
    <w:p w:rsidR="00503198" w:rsidRPr="004B4FB7" w:rsidRDefault="00503198" w:rsidP="004B4FB7">
      <w:pPr>
        <w:spacing w:line="276" w:lineRule="auto"/>
        <w:jc w:val="center"/>
        <w:rPr>
          <w:rFonts w:ascii="Arial" w:hAnsi="Arial" w:cs="Arial"/>
          <w:i/>
          <w:iCs/>
          <w:lang w:val="az-Latn-AZ"/>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45"/>
        <w:gridCol w:w="1418"/>
        <w:gridCol w:w="1276"/>
        <w:gridCol w:w="1559"/>
        <w:gridCol w:w="1559"/>
      </w:tblGrid>
      <w:tr w:rsidR="00503198" w:rsidRPr="004B4FB7" w:rsidTr="00503198">
        <w:trPr>
          <w:trHeight w:val="377"/>
        </w:trPr>
        <w:tc>
          <w:tcPr>
            <w:tcW w:w="1106" w:type="dxa"/>
            <w:vMerge w:val="restart"/>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Years</w:t>
            </w:r>
          </w:p>
        </w:tc>
        <w:tc>
          <w:tcPr>
            <w:tcW w:w="1445" w:type="dxa"/>
            <w:vMerge w:val="restart"/>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Population - total</w:t>
            </w:r>
            <w:r w:rsidRPr="004B4FB7">
              <w:rPr>
                <w:rFonts w:ascii="Arial" w:hAnsi="Arial" w:cs="Arial"/>
              </w:rPr>
              <w:t xml:space="preserve">       </w:t>
            </w:r>
          </w:p>
        </w:tc>
        <w:tc>
          <w:tcPr>
            <w:tcW w:w="2694" w:type="dxa"/>
            <w:gridSpan w:val="2"/>
            <w:shd w:val="clear" w:color="auto" w:fill="auto"/>
            <w:vAlign w:val="center"/>
            <w:hideMark/>
          </w:tcPr>
          <w:p w:rsidR="00503198" w:rsidRPr="004B4FB7" w:rsidRDefault="00503198" w:rsidP="004B4FB7">
            <w:pPr>
              <w:spacing w:line="276" w:lineRule="auto"/>
              <w:jc w:val="center"/>
              <w:rPr>
                <w:rFonts w:ascii="Arial" w:hAnsi="Arial" w:cs="Arial"/>
                <w:i/>
                <w:iCs/>
              </w:rPr>
            </w:pPr>
            <w:r w:rsidRPr="004B4FB7">
              <w:rPr>
                <w:rFonts w:ascii="Arial" w:hAnsi="Arial" w:cs="Arial"/>
                <w:i/>
                <w:iCs/>
                <w:lang w:val="en-US"/>
              </w:rPr>
              <w:t>including:</w:t>
            </w:r>
          </w:p>
        </w:tc>
        <w:tc>
          <w:tcPr>
            <w:tcW w:w="3118" w:type="dxa"/>
            <w:gridSpan w:val="2"/>
            <w:shd w:val="clear" w:color="auto" w:fill="auto"/>
            <w:vAlign w:val="center"/>
            <w:hideMark/>
          </w:tcPr>
          <w:p w:rsidR="00503198" w:rsidRPr="004B4FB7" w:rsidRDefault="00503198" w:rsidP="004B4FB7">
            <w:pPr>
              <w:spacing w:line="276" w:lineRule="auto"/>
              <w:jc w:val="center"/>
              <w:rPr>
                <w:rFonts w:ascii="Arial" w:hAnsi="Arial" w:cs="Arial"/>
                <w:i/>
                <w:iCs/>
                <w:lang w:val="en-US"/>
              </w:rPr>
            </w:pPr>
            <w:r w:rsidRPr="004B4FB7">
              <w:rPr>
                <w:rFonts w:ascii="Arial" w:hAnsi="Arial" w:cs="Arial"/>
                <w:i/>
                <w:iCs/>
                <w:lang w:val="en-US"/>
              </w:rPr>
              <w:t>as % to total population</w:t>
            </w:r>
          </w:p>
        </w:tc>
      </w:tr>
      <w:tr w:rsidR="00503198" w:rsidRPr="004B4FB7" w:rsidTr="00503198">
        <w:trPr>
          <w:trHeight w:val="375"/>
        </w:trPr>
        <w:tc>
          <w:tcPr>
            <w:tcW w:w="1106" w:type="dxa"/>
            <w:vMerge/>
            <w:vAlign w:val="center"/>
            <w:hideMark/>
          </w:tcPr>
          <w:p w:rsidR="00503198" w:rsidRPr="004B4FB7" w:rsidRDefault="00503198" w:rsidP="004B4FB7">
            <w:pPr>
              <w:spacing w:line="276" w:lineRule="auto"/>
              <w:rPr>
                <w:rFonts w:ascii="Arial" w:hAnsi="Arial" w:cs="Arial"/>
              </w:rPr>
            </w:pPr>
          </w:p>
        </w:tc>
        <w:tc>
          <w:tcPr>
            <w:tcW w:w="1445" w:type="dxa"/>
            <w:vMerge/>
            <w:vAlign w:val="center"/>
            <w:hideMark/>
          </w:tcPr>
          <w:p w:rsidR="00503198" w:rsidRPr="004B4FB7" w:rsidRDefault="00503198" w:rsidP="004B4FB7">
            <w:pPr>
              <w:spacing w:line="276" w:lineRule="auto"/>
              <w:rPr>
                <w:rFonts w:ascii="Arial" w:hAnsi="Arial" w:cs="Arial"/>
              </w:rPr>
            </w:pPr>
          </w:p>
        </w:tc>
        <w:tc>
          <w:tcPr>
            <w:tcW w:w="1418"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urban </w:t>
            </w:r>
          </w:p>
          <w:p w:rsidR="00503198" w:rsidRPr="004B4FB7" w:rsidRDefault="00503198" w:rsidP="004B4FB7">
            <w:pPr>
              <w:spacing w:line="276" w:lineRule="auto"/>
              <w:jc w:val="center"/>
              <w:rPr>
                <w:rFonts w:ascii="Arial" w:hAnsi="Arial" w:cs="Arial"/>
                <w:lang w:val="en-US"/>
              </w:rPr>
            </w:pPr>
            <w:r w:rsidRPr="004B4FB7">
              <w:rPr>
                <w:rFonts w:ascii="Arial" w:hAnsi="Arial" w:cs="Arial"/>
                <w:bCs/>
                <w:lang w:val="en-US"/>
              </w:rPr>
              <w:t>areas</w:t>
            </w:r>
          </w:p>
        </w:tc>
        <w:tc>
          <w:tcPr>
            <w:tcW w:w="1276"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rural </w:t>
            </w:r>
          </w:p>
          <w:p w:rsidR="00503198" w:rsidRPr="004B4FB7" w:rsidRDefault="00503198" w:rsidP="004B4FB7">
            <w:pPr>
              <w:spacing w:line="276" w:lineRule="auto"/>
              <w:jc w:val="center"/>
              <w:rPr>
                <w:rFonts w:ascii="Arial" w:hAnsi="Arial" w:cs="Arial"/>
                <w:lang w:val="en-US"/>
              </w:rPr>
            </w:pPr>
            <w:r w:rsidRPr="004B4FB7">
              <w:rPr>
                <w:rFonts w:ascii="Arial" w:hAnsi="Arial" w:cs="Arial"/>
                <w:bCs/>
                <w:lang w:val="en-US"/>
              </w:rPr>
              <w:t>areas</w:t>
            </w:r>
          </w:p>
        </w:tc>
        <w:tc>
          <w:tcPr>
            <w:tcW w:w="1559"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urban </w:t>
            </w:r>
          </w:p>
          <w:p w:rsidR="00503198" w:rsidRPr="004B4FB7" w:rsidRDefault="00503198" w:rsidP="004B4FB7">
            <w:pPr>
              <w:spacing w:line="276" w:lineRule="auto"/>
              <w:jc w:val="center"/>
              <w:rPr>
                <w:rFonts w:ascii="Arial" w:hAnsi="Arial" w:cs="Arial"/>
                <w:lang w:val="en-US"/>
              </w:rPr>
            </w:pPr>
            <w:r w:rsidRPr="004B4FB7">
              <w:rPr>
                <w:rFonts w:ascii="Arial" w:hAnsi="Arial" w:cs="Arial"/>
                <w:bCs/>
                <w:lang w:val="en-US"/>
              </w:rPr>
              <w:t>areas</w:t>
            </w:r>
          </w:p>
        </w:tc>
        <w:tc>
          <w:tcPr>
            <w:tcW w:w="1559"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rural </w:t>
            </w:r>
          </w:p>
          <w:p w:rsidR="00503198" w:rsidRPr="004B4FB7" w:rsidRDefault="00503198" w:rsidP="004B4FB7">
            <w:pPr>
              <w:spacing w:line="276" w:lineRule="auto"/>
              <w:jc w:val="center"/>
              <w:rPr>
                <w:rFonts w:ascii="Arial" w:hAnsi="Arial" w:cs="Arial"/>
                <w:lang w:val="en-US"/>
              </w:rPr>
            </w:pPr>
            <w:r w:rsidRPr="004B4FB7">
              <w:rPr>
                <w:rFonts w:ascii="Arial" w:hAnsi="Arial" w:cs="Arial"/>
                <w:bCs/>
                <w:lang w:val="en-US"/>
              </w:rPr>
              <w:t>areas</w:t>
            </w:r>
          </w:p>
        </w:tc>
      </w:tr>
      <w:tr w:rsidR="00503198" w:rsidRPr="004B4FB7" w:rsidTr="00503198">
        <w:trPr>
          <w:trHeight w:val="375"/>
        </w:trPr>
        <w:tc>
          <w:tcPr>
            <w:tcW w:w="1106"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44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9356,5</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4966,2</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4390,3</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53,1</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46,9</w:t>
            </w:r>
          </w:p>
        </w:tc>
      </w:tr>
      <w:tr w:rsidR="00503198" w:rsidRPr="004B4FB7" w:rsidTr="00503198">
        <w:trPr>
          <w:trHeight w:val="375"/>
        </w:trPr>
        <w:tc>
          <w:tcPr>
            <w:tcW w:w="1106"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44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9477,1</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5045,4</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4431,7</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53,2</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46,8</w:t>
            </w:r>
          </w:p>
        </w:tc>
      </w:tr>
      <w:tr w:rsidR="00503198" w:rsidRPr="004B4FB7" w:rsidTr="00503198">
        <w:trPr>
          <w:trHeight w:val="375"/>
        </w:trPr>
        <w:tc>
          <w:tcPr>
            <w:tcW w:w="1106"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44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9593,0</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5098,3</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4494,7</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53,1</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46,9</w:t>
            </w:r>
          </w:p>
        </w:tc>
      </w:tr>
      <w:tr w:rsidR="00503198" w:rsidRPr="004B4FB7" w:rsidTr="00503198">
        <w:trPr>
          <w:trHeight w:val="375"/>
        </w:trPr>
        <w:tc>
          <w:tcPr>
            <w:tcW w:w="1106"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44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9705,6</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5152,4</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4553,2</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53,1</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46,9</w:t>
            </w:r>
          </w:p>
        </w:tc>
      </w:tr>
      <w:tr w:rsidR="00503198" w:rsidRPr="004B4FB7" w:rsidTr="00503198">
        <w:trPr>
          <w:trHeight w:val="375"/>
        </w:trPr>
        <w:tc>
          <w:tcPr>
            <w:tcW w:w="1106"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144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9810,0</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5199,0</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4611,0</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53,0</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47,0</w:t>
            </w:r>
          </w:p>
        </w:tc>
      </w:tr>
      <w:tr w:rsidR="00503198" w:rsidRPr="004B4FB7" w:rsidTr="00503198">
        <w:trPr>
          <w:trHeight w:val="375"/>
        </w:trPr>
        <w:tc>
          <w:tcPr>
            <w:tcW w:w="1106"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2018</w:t>
            </w:r>
          </w:p>
        </w:tc>
        <w:tc>
          <w:tcPr>
            <w:tcW w:w="144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9898,1</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5237,8</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4660,3</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52,9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47,1</w:t>
            </w:r>
          </w:p>
        </w:tc>
      </w:tr>
    </w:tbl>
    <w:p w:rsidR="00503198" w:rsidRPr="004B4FB7" w:rsidRDefault="00503198" w:rsidP="004B4FB7">
      <w:pPr>
        <w:spacing w:line="276" w:lineRule="auto"/>
        <w:ind w:left="1416" w:firstLine="708"/>
        <w:rPr>
          <w:rFonts w:ascii="Arial" w:hAnsi="Arial" w:cs="Arial"/>
          <w:b/>
          <w:bCs/>
          <w:lang w:val="en-US"/>
        </w:rPr>
      </w:pPr>
    </w:p>
    <w:p w:rsidR="00503198" w:rsidRPr="004B4FB7" w:rsidRDefault="00503198" w:rsidP="004B4FB7">
      <w:pPr>
        <w:spacing w:line="276" w:lineRule="auto"/>
        <w:ind w:left="1416" w:firstLine="708"/>
        <w:rPr>
          <w:rFonts w:ascii="Arial" w:hAnsi="Arial" w:cs="Arial"/>
          <w:b/>
          <w:bCs/>
          <w:lang w:val="en-US"/>
        </w:rPr>
      </w:pPr>
      <w:r w:rsidRPr="004B4FB7">
        <w:rPr>
          <w:rFonts w:ascii="Arial" w:hAnsi="Arial" w:cs="Arial"/>
          <w:b/>
          <w:bCs/>
          <w:lang w:val="en-US"/>
        </w:rPr>
        <w:tab/>
      </w:r>
    </w:p>
    <w:p w:rsidR="00437DD9" w:rsidRPr="004B4FB7" w:rsidRDefault="00437DD9" w:rsidP="004B4FB7">
      <w:pPr>
        <w:spacing w:line="276" w:lineRule="auto"/>
        <w:jc w:val="center"/>
        <w:rPr>
          <w:rFonts w:ascii="Arial" w:hAnsi="Arial" w:cs="Arial"/>
          <w:b/>
          <w:bCs/>
          <w:lang w:val="en-US"/>
        </w:rPr>
      </w:pPr>
    </w:p>
    <w:p w:rsidR="00437DD9" w:rsidRPr="004B4FB7" w:rsidRDefault="00437DD9" w:rsidP="004B4FB7">
      <w:pPr>
        <w:spacing w:line="276" w:lineRule="auto"/>
        <w:jc w:val="center"/>
        <w:rPr>
          <w:rFonts w:ascii="Arial" w:hAnsi="Arial" w:cs="Arial"/>
          <w:b/>
          <w:bCs/>
          <w:lang w:val="en-US"/>
        </w:rPr>
      </w:pPr>
    </w:p>
    <w:p w:rsidR="00437DD9" w:rsidRPr="004B4FB7" w:rsidRDefault="00437DD9" w:rsidP="004B4FB7">
      <w:pPr>
        <w:spacing w:line="276" w:lineRule="auto"/>
        <w:jc w:val="center"/>
        <w:rPr>
          <w:rFonts w:ascii="Arial" w:hAnsi="Arial" w:cs="Arial"/>
          <w:b/>
          <w:bCs/>
          <w:lang w:val="en-US"/>
        </w:rPr>
      </w:pPr>
    </w:p>
    <w:p w:rsidR="00437DD9" w:rsidRPr="004B4FB7" w:rsidRDefault="00437DD9" w:rsidP="004B4FB7">
      <w:pPr>
        <w:spacing w:line="276" w:lineRule="auto"/>
        <w:jc w:val="center"/>
        <w:rPr>
          <w:rFonts w:ascii="Arial" w:hAnsi="Arial" w:cs="Arial"/>
          <w:b/>
          <w:bCs/>
          <w:lang w:val="en-US"/>
        </w:rPr>
      </w:pPr>
    </w:p>
    <w:p w:rsidR="00437DD9" w:rsidRPr="004B4FB7" w:rsidRDefault="00437DD9" w:rsidP="004B4FB7">
      <w:pPr>
        <w:spacing w:line="276" w:lineRule="auto"/>
        <w:jc w:val="center"/>
        <w:rPr>
          <w:rFonts w:ascii="Arial" w:hAnsi="Arial" w:cs="Arial"/>
          <w:b/>
          <w:bCs/>
          <w:lang w:val="en-US"/>
        </w:rPr>
      </w:pPr>
    </w:p>
    <w:p w:rsidR="00437DD9" w:rsidRPr="004B4FB7" w:rsidRDefault="00437DD9" w:rsidP="004B4FB7">
      <w:pPr>
        <w:spacing w:line="276" w:lineRule="auto"/>
        <w:jc w:val="center"/>
        <w:rPr>
          <w:rFonts w:ascii="Arial" w:hAnsi="Arial" w:cs="Arial"/>
          <w:b/>
          <w:bCs/>
          <w:lang w:val="en-US"/>
        </w:rPr>
      </w:pPr>
    </w:p>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Population growth</w:t>
      </w:r>
    </w:p>
    <w:p w:rsidR="004551EA" w:rsidRPr="004B4FB7" w:rsidRDefault="004551EA" w:rsidP="004B4FB7">
      <w:pPr>
        <w:spacing w:line="276" w:lineRule="auto"/>
        <w:jc w:val="center"/>
        <w:rPr>
          <w:rFonts w:ascii="Arial" w:hAnsi="Arial" w:cs="Arial"/>
          <w:b/>
          <w:iCs/>
          <w:lang w:val="en-US"/>
        </w:rPr>
      </w:pPr>
      <w:r w:rsidRPr="004B4FB7">
        <w:rPr>
          <w:rFonts w:ascii="Arial" w:hAnsi="Arial" w:cs="Arial"/>
          <w:b/>
          <w:iCs/>
          <w:lang w:val="en-US"/>
        </w:rPr>
        <w:t xml:space="preserve">                                                                                                  Table 53</w:t>
      </w:r>
    </w:p>
    <w:p w:rsidR="004551EA" w:rsidRPr="004B4FB7" w:rsidRDefault="004551EA" w:rsidP="004B4FB7">
      <w:pPr>
        <w:spacing w:line="276" w:lineRule="auto"/>
        <w:jc w:val="center"/>
        <w:rPr>
          <w:rFonts w:ascii="Arial" w:hAnsi="Arial" w:cs="Arial"/>
          <w:b/>
          <w:bCs/>
          <w:lang w:val="en-US"/>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261"/>
        <w:gridCol w:w="3118"/>
      </w:tblGrid>
      <w:tr w:rsidR="00503198" w:rsidRPr="004B4FB7" w:rsidTr="00503198">
        <w:trPr>
          <w:trHeight w:val="250"/>
        </w:trPr>
        <w:tc>
          <w:tcPr>
            <w:tcW w:w="1984" w:type="dxa"/>
            <w:vMerge w:val="restart"/>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Years</w:t>
            </w:r>
          </w:p>
        </w:tc>
        <w:tc>
          <w:tcPr>
            <w:tcW w:w="6379" w:type="dxa"/>
            <w:gridSpan w:val="2"/>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Annual growth </w:t>
            </w:r>
          </w:p>
        </w:tc>
      </w:tr>
      <w:tr w:rsidR="00503198" w:rsidRPr="004B4FB7" w:rsidTr="00503198">
        <w:trPr>
          <w:trHeight w:val="255"/>
        </w:trPr>
        <w:tc>
          <w:tcPr>
            <w:tcW w:w="1984" w:type="dxa"/>
            <w:vMerge/>
            <w:vAlign w:val="center"/>
            <w:hideMark/>
          </w:tcPr>
          <w:p w:rsidR="00503198" w:rsidRPr="004B4FB7" w:rsidRDefault="00503198" w:rsidP="004B4FB7">
            <w:pPr>
              <w:spacing w:line="276" w:lineRule="auto"/>
              <w:rPr>
                <w:rFonts w:ascii="Arial" w:hAnsi="Arial" w:cs="Arial"/>
              </w:rPr>
            </w:pPr>
          </w:p>
        </w:tc>
        <w:tc>
          <w:tcPr>
            <w:tcW w:w="3261" w:type="dxa"/>
            <w:shd w:val="clear" w:color="auto" w:fill="auto"/>
            <w:vAlign w:val="center"/>
            <w:hideMark/>
          </w:tcPr>
          <w:p w:rsidR="00503198" w:rsidRPr="004B4FB7" w:rsidRDefault="00503198" w:rsidP="004B4FB7">
            <w:pPr>
              <w:spacing w:line="276" w:lineRule="auto"/>
              <w:jc w:val="center"/>
              <w:rPr>
                <w:rFonts w:ascii="Arial" w:hAnsi="Arial" w:cs="Arial"/>
                <w:lang w:val="en-US"/>
              </w:rPr>
            </w:pPr>
            <w:proofErr w:type="gramStart"/>
            <w:r w:rsidRPr="004B4FB7">
              <w:rPr>
                <w:rFonts w:ascii="Arial" w:hAnsi="Arial" w:cs="Arial"/>
                <w:lang w:val="en-US"/>
              </w:rPr>
              <w:t>thsd</w:t>
            </w:r>
            <w:proofErr w:type="gramEnd"/>
            <w:r w:rsidRPr="004B4FB7">
              <w:rPr>
                <w:rFonts w:ascii="Arial" w:hAnsi="Arial" w:cs="Arial"/>
                <w:lang w:val="en-US"/>
              </w:rPr>
              <w:t>. persons</w:t>
            </w:r>
          </w:p>
        </w:tc>
        <w:tc>
          <w:tcPr>
            <w:tcW w:w="3118"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percent</w:t>
            </w:r>
          </w:p>
        </w:tc>
      </w:tr>
      <w:tr w:rsidR="00503198" w:rsidRPr="004B4FB7" w:rsidTr="00503198">
        <w:trPr>
          <w:trHeight w:val="281"/>
        </w:trPr>
        <w:tc>
          <w:tcPr>
            <w:tcW w:w="198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326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121,4</w:t>
            </w:r>
          </w:p>
        </w:tc>
        <w:tc>
          <w:tcPr>
            <w:tcW w:w="31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r>
      <w:tr w:rsidR="00503198" w:rsidRPr="004B4FB7" w:rsidTr="00503198">
        <w:trPr>
          <w:trHeight w:val="228"/>
        </w:trPr>
        <w:tc>
          <w:tcPr>
            <w:tcW w:w="198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326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120,6</w:t>
            </w:r>
          </w:p>
        </w:tc>
        <w:tc>
          <w:tcPr>
            <w:tcW w:w="31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r>
      <w:tr w:rsidR="00503198" w:rsidRPr="004B4FB7" w:rsidTr="00503198">
        <w:trPr>
          <w:trHeight w:val="262"/>
        </w:trPr>
        <w:tc>
          <w:tcPr>
            <w:tcW w:w="198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326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115,9</w:t>
            </w:r>
          </w:p>
        </w:tc>
        <w:tc>
          <w:tcPr>
            <w:tcW w:w="31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w:t>
            </w:r>
          </w:p>
        </w:tc>
      </w:tr>
      <w:tr w:rsidR="00503198" w:rsidRPr="004B4FB7" w:rsidTr="00503198">
        <w:trPr>
          <w:trHeight w:val="238"/>
        </w:trPr>
        <w:tc>
          <w:tcPr>
            <w:tcW w:w="198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326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112,6</w:t>
            </w:r>
          </w:p>
        </w:tc>
        <w:tc>
          <w:tcPr>
            <w:tcW w:w="31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w:t>
            </w:r>
          </w:p>
        </w:tc>
      </w:tr>
      <w:tr w:rsidR="00503198" w:rsidRPr="004B4FB7" w:rsidTr="00503198">
        <w:trPr>
          <w:trHeight w:val="283"/>
        </w:trPr>
        <w:tc>
          <w:tcPr>
            <w:tcW w:w="198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326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104,4</w:t>
            </w:r>
          </w:p>
        </w:tc>
        <w:tc>
          <w:tcPr>
            <w:tcW w:w="31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r>
      <w:tr w:rsidR="00503198" w:rsidRPr="004B4FB7" w:rsidTr="00503198">
        <w:trPr>
          <w:trHeight w:val="260"/>
        </w:trPr>
        <w:tc>
          <w:tcPr>
            <w:tcW w:w="198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326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88,1</w:t>
            </w:r>
          </w:p>
        </w:tc>
        <w:tc>
          <w:tcPr>
            <w:tcW w:w="31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0,9</w:t>
            </w:r>
          </w:p>
        </w:tc>
      </w:tr>
    </w:tbl>
    <w:p w:rsidR="006A5548" w:rsidRPr="004B4FB7" w:rsidRDefault="006A5548" w:rsidP="004B4FB7">
      <w:pPr>
        <w:spacing w:line="276" w:lineRule="auto"/>
        <w:jc w:val="center"/>
        <w:rPr>
          <w:rFonts w:ascii="Arial" w:hAnsi="Arial" w:cs="Arial"/>
          <w:b/>
          <w:bCs/>
          <w:lang w:val="az-Latn-AZ"/>
        </w:rPr>
      </w:pPr>
    </w:p>
    <w:p w:rsidR="004551EA" w:rsidRPr="004B4FB7" w:rsidRDefault="004551EA" w:rsidP="004B4FB7">
      <w:pPr>
        <w:spacing w:line="276" w:lineRule="auto"/>
        <w:jc w:val="center"/>
        <w:rPr>
          <w:rFonts w:ascii="Arial" w:hAnsi="Arial" w:cs="Arial"/>
          <w:b/>
          <w:bCs/>
          <w:lang w:val="az-Latn-AZ"/>
        </w:rPr>
      </w:pPr>
    </w:p>
    <w:p w:rsidR="00503198" w:rsidRPr="004B4FB7" w:rsidRDefault="00503198" w:rsidP="004B4FB7">
      <w:pPr>
        <w:spacing w:line="276" w:lineRule="auto"/>
        <w:jc w:val="center"/>
        <w:rPr>
          <w:rFonts w:ascii="Arial" w:hAnsi="Arial" w:cs="Arial"/>
          <w:i/>
          <w:iCs/>
          <w:lang w:val="az-Latn-AZ"/>
        </w:rPr>
      </w:pPr>
      <w:r w:rsidRPr="004B4FB7">
        <w:rPr>
          <w:rFonts w:ascii="Arial" w:hAnsi="Arial" w:cs="Arial"/>
          <w:b/>
          <w:bCs/>
          <w:lang w:val="az-Latn-AZ"/>
        </w:rPr>
        <w:t xml:space="preserve">Population be age groups </w:t>
      </w:r>
      <w:r w:rsidRPr="004B4FB7">
        <w:rPr>
          <w:rFonts w:ascii="Arial" w:hAnsi="Arial" w:cs="Arial"/>
          <w:i/>
          <w:iCs/>
          <w:lang w:val="az-Latn-AZ"/>
        </w:rPr>
        <w:t>(</w:t>
      </w:r>
      <w:r w:rsidRPr="004B4FB7">
        <w:rPr>
          <w:rFonts w:ascii="Arial" w:hAnsi="Arial" w:cs="Arial"/>
          <w:i/>
          <w:iCs/>
          <w:lang w:val="en-US"/>
        </w:rPr>
        <w:t>at the beginning of the year</w:t>
      </w:r>
      <w:r w:rsidRPr="004B4FB7">
        <w:rPr>
          <w:rFonts w:ascii="Arial" w:hAnsi="Arial" w:cs="Arial"/>
          <w:i/>
          <w:iCs/>
          <w:lang w:val="az-Latn-AZ"/>
        </w:rPr>
        <w:t>)</w:t>
      </w:r>
    </w:p>
    <w:p w:rsidR="00AF5E76" w:rsidRPr="004B4FB7" w:rsidRDefault="00AF5E76" w:rsidP="004B4FB7">
      <w:pPr>
        <w:spacing w:line="276" w:lineRule="auto"/>
        <w:jc w:val="center"/>
        <w:rPr>
          <w:rFonts w:ascii="Arial" w:hAnsi="Arial" w:cs="Arial"/>
          <w:b/>
          <w:iCs/>
          <w:lang w:val="en-US"/>
        </w:rPr>
      </w:pPr>
      <w:r w:rsidRPr="004B4FB7">
        <w:rPr>
          <w:rFonts w:ascii="Arial" w:hAnsi="Arial" w:cs="Arial"/>
          <w:b/>
          <w:iCs/>
          <w:lang w:val="en-US"/>
        </w:rPr>
        <w:t xml:space="preserve">                                                                                                </w:t>
      </w:r>
    </w:p>
    <w:p w:rsidR="00AF5E76" w:rsidRPr="004B4FB7" w:rsidRDefault="00AF5E76" w:rsidP="004B4FB7">
      <w:pPr>
        <w:spacing w:line="276" w:lineRule="auto"/>
        <w:ind w:left="7200"/>
        <w:jc w:val="center"/>
        <w:rPr>
          <w:rFonts w:ascii="Arial" w:hAnsi="Arial" w:cs="Arial"/>
          <w:b/>
          <w:iCs/>
          <w:lang w:val="en-US"/>
        </w:rPr>
      </w:pPr>
      <w:r w:rsidRPr="004B4FB7">
        <w:rPr>
          <w:rFonts w:ascii="Arial" w:hAnsi="Arial" w:cs="Arial"/>
          <w:b/>
          <w:iCs/>
          <w:lang w:val="en-US"/>
        </w:rPr>
        <w:t xml:space="preserve">       Table 54</w:t>
      </w:r>
    </w:p>
    <w:p w:rsidR="00AF5E76" w:rsidRPr="004B4FB7" w:rsidRDefault="00AF5E76" w:rsidP="004B4FB7">
      <w:pPr>
        <w:spacing w:line="276" w:lineRule="auto"/>
        <w:jc w:val="center"/>
        <w:rPr>
          <w:rFonts w:ascii="Arial" w:hAnsi="Arial" w:cs="Arial"/>
          <w:i/>
          <w:iCs/>
          <w:lang w:val="az-Latn-AZ"/>
        </w:rPr>
      </w:pPr>
    </w:p>
    <w:p w:rsidR="00503198" w:rsidRPr="004B4FB7" w:rsidRDefault="00503198" w:rsidP="004B4FB7">
      <w:pPr>
        <w:spacing w:line="276" w:lineRule="auto"/>
        <w:ind w:left="7082" w:firstLine="709"/>
        <w:rPr>
          <w:rFonts w:ascii="Arial" w:hAnsi="Arial" w:cs="Arial"/>
          <w:b/>
          <w:i/>
          <w:iCs/>
          <w:lang w:val="az-Latn-AZ"/>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417"/>
        <w:gridCol w:w="1134"/>
        <w:gridCol w:w="1134"/>
        <w:gridCol w:w="1134"/>
        <w:gridCol w:w="993"/>
      </w:tblGrid>
      <w:tr w:rsidR="00503198" w:rsidRPr="004B4FB7" w:rsidTr="00503198">
        <w:trPr>
          <w:trHeight w:val="375"/>
        </w:trPr>
        <w:tc>
          <w:tcPr>
            <w:tcW w:w="1701" w:type="dxa"/>
            <w:shd w:val="clear" w:color="auto" w:fill="auto"/>
            <w:noWrap/>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Age groups</w:t>
            </w:r>
          </w:p>
        </w:tc>
        <w:tc>
          <w:tcPr>
            <w:tcW w:w="1559"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2012</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2013</w:t>
            </w: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2014</w:t>
            </w: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2015</w:t>
            </w: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2016</w:t>
            </w:r>
          </w:p>
        </w:tc>
        <w:tc>
          <w:tcPr>
            <w:tcW w:w="993"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2017</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Total</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9235,1</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9356,5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9477,1</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9593,0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9705,6</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9810,0</w:t>
            </w:r>
          </w:p>
        </w:tc>
      </w:tr>
      <w:tr w:rsidR="00503198" w:rsidRPr="004B4FB7" w:rsidTr="00503198">
        <w:trPr>
          <w:trHeight w:val="375"/>
        </w:trPr>
        <w:tc>
          <w:tcPr>
            <w:tcW w:w="9072" w:type="dxa"/>
            <w:gridSpan w:val="7"/>
            <w:shd w:val="clear" w:color="auto" w:fill="auto"/>
            <w:vAlign w:val="bottom"/>
            <w:hideMark/>
          </w:tcPr>
          <w:p w:rsidR="00503198" w:rsidRPr="004B4FB7" w:rsidRDefault="00503198" w:rsidP="004B4FB7">
            <w:pPr>
              <w:spacing w:line="276" w:lineRule="auto"/>
              <w:jc w:val="center"/>
              <w:rPr>
                <w:rFonts w:ascii="Arial" w:hAnsi="Arial" w:cs="Arial"/>
                <w:bCs/>
                <w:i/>
                <w:iCs/>
                <w:lang w:val="en-US"/>
              </w:rPr>
            </w:pPr>
            <w:proofErr w:type="gramStart"/>
            <w:r w:rsidRPr="004B4FB7">
              <w:rPr>
                <w:rFonts w:ascii="Arial" w:hAnsi="Arial" w:cs="Arial"/>
                <w:bCs/>
                <w:i/>
                <w:iCs/>
                <w:lang w:val="en-US"/>
              </w:rPr>
              <w:t>thsd</w:t>
            </w:r>
            <w:proofErr w:type="gramEnd"/>
            <w:r w:rsidRPr="004B4FB7">
              <w:rPr>
                <w:rFonts w:ascii="Arial" w:hAnsi="Arial" w:cs="Arial"/>
                <w:bCs/>
                <w:i/>
                <w:iCs/>
                <w:lang w:val="en-US"/>
              </w:rPr>
              <w:t>. persons</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765,2</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812,6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832,8</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851,4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851,9</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835,5</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623,0</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620,7</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638,3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666,9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709,3</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761,9</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10-14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664,3</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653,8</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647,5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634,4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625,7</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622,4</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15-19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844,4</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801,9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762,8</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724,9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693,0</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663,6</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20-24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944,6</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937,2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920,3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902,8</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873,3</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842,2</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25-29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873,0</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898,2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923,6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936,8</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943,6</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941,9</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30-34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736,5</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767,2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791,5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816,9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840,0</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870,2</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35-39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626,4</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633,5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655,9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680,9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709,3</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732,9</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40-44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653,1</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646,6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629,4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620,3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613,8</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622,0</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45-49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670,4</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662,0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660,7</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657,0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655,7</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646,1</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50-54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629,5</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653,4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664,4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666,4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660,7</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657,3</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55-59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407,2</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443,6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492,2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536,3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580,7</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608,8</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60-64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266,2</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287,6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304,0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327,3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351,1</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384,9</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65-69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122,9</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136,4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163,4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190,4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222,3</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242,5</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70-74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181,3</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163,4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137,5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119,0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104,0</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106,5</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lastRenderedPageBreak/>
              <w:t>75-79</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131,0</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136,2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146,2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149,0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151,0</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141,9</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lang w:val="en-US"/>
              </w:rPr>
            </w:pPr>
            <w:r w:rsidRPr="004B4FB7">
              <w:rPr>
                <w:rFonts w:ascii="Arial" w:hAnsi="Arial" w:cs="Arial"/>
              </w:rPr>
              <w:t xml:space="preserve">80 </w:t>
            </w:r>
            <w:r w:rsidRPr="004B4FB7">
              <w:rPr>
                <w:rFonts w:ascii="Arial" w:hAnsi="Arial" w:cs="Arial"/>
                <w:lang w:val="en-US"/>
              </w:rPr>
              <w:t>and over</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96,1</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102,2</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106,6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112,3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120,2</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129,4</w:t>
            </w:r>
          </w:p>
        </w:tc>
      </w:tr>
      <w:tr w:rsidR="00503198" w:rsidRPr="004B4FB7" w:rsidTr="00503198">
        <w:trPr>
          <w:trHeight w:val="467"/>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i/>
                <w:iCs/>
              </w:rPr>
            </w:pPr>
            <w:r w:rsidRPr="004B4FB7">
              <w:rPr>
                <w:rFonts w:ascii="Arial" w:hAnsi="Arial" w:cs="Arial"/>
                <w:i/>
                <w:iCs/>
                <w:lang w:val="en-US"/>
              </w:rPr>
              <w:t>of which:</w:t>
            </w:r>
          </w:p>
          <w:p w:rsidR="00503198" w:rsidRPr="004B4FB7" w:rsidRDefault="00503198" w:rsidP="004B4FB7">
            <w:pPr>
              <w:spacing w:line="276" w:lineRule="auto"/>
              <w:jc w:val="center"/>
              <w:rPr>
                <w:rFonts w:ascii="Arial" w:hAnsi="Arial" w:cs="Arial"/>
                <w:i/>
                <w:iCs/>
              </w:rPr>
            </w:pPr>
            <w:r w:rsidRPr="004B4FB7">
              <w:rPr>
                <w:rFonts w:ascii="Arial" w:hAnsi="Arial" w:cs="Arial"/>
              </w:rPr>
              <w:t>0-14</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2052,5</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2087,1</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2118,6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2152,7</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2186,9</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2219,8</w:t>
            </w:r>
          </w:p>
        </w:tc>
      </w:tr>
      <w:tr w:rsidR="00503198" w:rsidRPr="004B4FB7" w:rsidTr="00503198">
        <w:trPr>
          <w:trHeight w:val="375"/>
        </w:trPr>
        <w:tc>
          <w:tcPr>
            <w:tcW w:w="1701"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 xml:space="preserve">65 </w:t>
            </w:r>
            <w:r w:rsidRPr="004B4FB7">
              <w:rPr>
                <w:rFonts w:ascii="Arial" w:hAnsi="Arial" w:cs="Arial"/>
                <w:lang w:val="en-US"/>
              </w:rPr>
              <w:t>and over</w:t>
            </w:r>
          </w:p>
        </w:tc>
        <w:tc>
          <w:tcPr>
            <w:tcW w:w="1559"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531,3</w:t>
            </w:r>
          </w:p>
        </w:tc>
        <w:tc>
          <w:tcPr>
            <w:tcW w:w="1417"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538,2</w:t>
            </w:r>
          </w:p>
        </w:tc>
        <w:tc>
          <w:tcPr>
            <w:tcW w:w="1134"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553,7</w:t>
            </w:r>
          </w:p>
        </w:tc>
        <w:tc>
          <w:tcPr>
            <w:tcW w:w="1134"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570,7</w:t>
            </w:r>
          </w:p>
        </w:tc>
        <w:tc>
          <w:tcPr>
            <w:tcW w:w="1134"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597,5</w:t>
            </w:r>
          </w:p>
        </w:tc>
        <w:tc>
          <w:tcPr>
            <w:tcW w:w="993"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620,3</w:t>
            </w:r>
          </w:p>
        </w:tc>
      </w:tr>
      <w:tr w:rsidR="00503198" w:rsidRPr="004B4FB7" w:rsidTr="00503198">
        <w:trPr>
          <w:trHeight w:val="375"/>
        </w:trPr>
        <w:tc>
          <w:tcPr>
            <w:tcW w:w="170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at working age</w:t>
            </w:r>
            <w:r w:rsidRPr="004B4FB7">
              <w:rPr>
                <w:rFonts w:ascii="Arial" w:hAnsi="Arial" w:cs="Arial"/>
                <w:vertAlign w:val="superscript"/>
              </w:rPr>
              <w:t>1)</w:t>
            </w:r>
          </w:p>
        </w:tc>
        <w:tc>
          <w:tcPr>
            <w:tcW w:w="1559"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6395,7</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6473,6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6548,9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6616,4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6677,8</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6705,5</w:t>
            </w:r>
          </w:p>
        </w:tc>
      </w:tr>
    </w:tbl>
    <w:p w:rsidR="00503198" w:rsidRPr="004B4FB7" w:rsidRDefault="00503198" w:rsidP="004B4FB7">
      <w:pPr>
        <w:spacing w:line="276" w:lineRule="auto"/>
        <w:jc w:val="center"/>
        <w:rPr>
          <w:rFonts w:ascii="Arial" w:hAnsi="Arial" w:cs="Arial"/>
          <w:b/>
          <w:bCs/>
          <w:i/>
          <w:iCs/>
          <w:lang w:val="az-Latn-AZ"/>
        </w:rPr>
      </w:pPr>
    </w:p>
    <w:p w:rsidR="00503198" w:rsidRPr="004B4FB7" w:rsidRDefault="00503198" w:rsidP="004B4FB7">
      <w:pPr>
        <w:spacing w:line="276" w:lineRule="auto"/>
        <w:rPr>
          <w:rFonts w:ascii="Arial" w:hAnsi="Arial" w:cs="Arial"/>
          <w:b/>
          <w:bCs/>
          <w:i/>
          <w:iCs/>
          <w:lang w:val="az-Latn-AZ"/>
        </w:rPr>
      </w:pPr>
    </w:p>
    <w:p w:rsidR="00503198" w:rsidRPr="004B4FB7" w:rsidRDefault="00503198" w:rsidP="004B4FB7">
      <w:pPr>
        <w:spacing w:line="276" w:lineRule="auto"/>
        <w:jc w:val="center"/>
        <w:rPr>
          <w:rFonts w:ascii="Arial" w:hAnsi="Arial" w:cs="Arial"/>
          <w:b/>
          <w:bCs/>
          <w:i/>
          <w:iCs/>
          <w:lang w:val="az-Latn-AZ"/>
        </w:rPr>
      </w:pPr>
      <w:r w:rsidRPr="004B4FB7">
        <w:rPr>
          <w:rFonts w:ascii="Arial" w:hAnsi="Arial" w:cs="Arial"/>
          <w:b/>
          <w:bCs/>
          <w:i/>
          <w:iCs/>
          <w:lang w:val="az-Latn-AZ"/>
        </w:rPr>
        <w:t>as % to total</w:t>
      </w:r>
    </w:p>
    <w:tbl>
      <w:tblPr>
        <w:tblW w:w="8930" w:type="dxa"/>
        <w:tblInd w:w="250" w:type="dxa"/>
        <w:tblLook w:val="04A0" w:firstRow="1" w:lastRow="0" w:firstColumn="1" w:lastColumn="0" w:noHBand="0" w:noVBand="1"/>
      </w:tblPr>
      <w:tblGrid>
        <w:gridCol w:w="2600"/>
        <w:gridCol w:w="1060"/>
        <w:gridCol w:w="1060"/>
        <w:gridCol w:w="1060"/>
        <w:gridCol w:w="882"/>
        <w:gridCol w:w="993"/>
        <w:gridCol w:w="1275"/>
      </w:tblGrid>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Age groups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2017</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8,8</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8,5</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7,8</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20-24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8,6</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9,6</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30-34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8,9</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35-39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7,5</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40-44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45-49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50-54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6,7</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55-59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60-64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3,9</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65-69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70-74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75-79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lang w:val="en-US"/>
              </w:rPr>
            </w:pPr>
            <w:r w:rsidRPr="004B4FB7">
              <w:rPr>
                <w:rFonts w:ascii="Arial" w:hAnsi="Arial" w:cs="Arial"/>
              </w:rPr>
              <w:t xml:space="preserve">80 </w:t>
            </w:r>
            <w:r w:rsidRPr="004B4FB7">
              <w:rPr>
                <w:rFonts w:ascii="Arial" w:hAnsi="Arial" w:cs="Arial"/>
                <w:lang w:val="en-US"/>
              </w:rPr>
              <w:t>and over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r>
      <w:tr w:rsidR="00503198" w:rsidRPr="004B4FB7" w:rsidTr="00503198">
        <w:trPr>
          <w:trHeight w:val="481"/>
        </w:trPr>
        <w:tc>
          <w:tcPr>
            <w:tcW w:w="2600"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i/>
                <w:iCs/>
              </w:rPr>
            </w:pPr>
            <w:r w:rsidRPr="004B4FB7">
              <w:rPr>
                <w:rFonts w:ascii="Arial" w:hAnsi="Arial" w:cs="Arial"/>
                <w:i/>
                <w:iCs/>
                <w:lang w:val="en-US"/>
              </w:rPr>
              <w:t>of which:</w:t>
            </w:r>
          </w:p>
          <w:p w:rsidR="00503198" w:rsidRPr="004B4FB7" w:rsidRDefault="00503198" w:rsidP="004B4FB7">
            <w:pPr>
              <w:spacing w:line="276" w:lineRule="auto"/>
              <w:jc w:val="center"/>
              <w:rPr>
                <w:rFonts w:ascii="Arial" w:hAnsi="Arial" w:cs="Arial"/>
                <w:i/>
                <w:iCs/>
              </w:rPr>
            </w:pPr>
            <w:r w:rsidRPr="004B4FB7">
              <w:rPr>
                <w:rFonts w:ascii="Arial" w:hAnsi="Arial" w:cs="Arial"/>
              </w:rPr>
              <w:t>0-14</w:t>
            </w:r>
          </w:p>
        </w:tc>
        <w:tc>
          <w:tcPr>
            <w:tcW w:w="1060"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22,2</w:t>
            </w:r>
          </w:p>
        </w:tc>
        <w:tc>
          <w:tcPr>
            <w:tcW w:w="1060"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22,3</w:t>
            </w:r>
          </w:p>
        </w:tc>
        <w:tc>
          <w:tcPr>
            <w:tcW w:w="1060"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22,5</w:t>
            </w:r>
          </w:p>
        </w:tc>
        <w:tc>
          <w:tcPr>
            <w:tcW w:w="882"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22,4</w:t>
            </w:r>
          </w:p>
        </w:tc>
        <w:tc>
          <w:tcPr>
            <w:tcW w:w="993"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22,5</w:t>
            </w:r>
          </w:p>
        </w:tc>
        <w:tc>
          <w:tcPr>
            <w:tcW w:w="1275" w:type="dxa"/>
            <w:tcBorders>
              <w:top w:val="single" w:sz="4" w:space="0" w:color="auto"/>
              <w:left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22,6</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 xml:space="preserve">65 </w:t>
            </w:r>
            <w:r w:rsidRPr="004B4FB7">
              <w:rPr>
                <w:rFonts w:ascii="Arial" w:hAnsi="Arial" w:cs="Arial"/>
                <w:lang w:val="en-US"/>
              </w:rPr>
              <w:t>and over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r>
      <w:tr w:rsidR="00503198" w:rsidRPr="004B4FB7" w:rsidTr="00503198">
        <w:trPr>
          <w:trHeight w:val="37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at working age</w:t>
            </w:r>
            <w:r w:rsidRPr="004B4FB7">
              <w:rPr>
                <w:rFonts w:ascii="Arial" w:hAnsi="Arial" w:cs="Arial"/>
                <w:vertAlign w:val="superscript"/>
              </w:rPr>
              <w:t>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68,4</w:t>
            </w:r>
          </w:p>
        </w:tc>
      </w:tr>
      <w:tr w:rsidR="00503198" w:rsidRPr="00764B9F" w:rsidTr="00503198">
        <w:trPr>
          <w:trHeight w:val="930"/>
        </w:trPr>
        <w:tc>
          <w:tcPr>
            <w:tcW w:w="8930" w:type="dxa"/>
            <w:gridSpan w:val="7"/>
            <w:tcBorders>
              <w:top w:val="single" w:sz="4" w:space="0" w:color="auto"/>
            </w:tcBorders>
            <w:shd w:val="clear" w:color="auto" w:fill="auto"/>
            <w:noWrap/>
            <w:vAlign w:val="bottom"/>
            <w:hideMark/>
          </w:tcPr>
          <w:p w:rsidR="00503198" w:rsidRPr="004B4FB7" w:rsidRDefault="00503198" w:rsidP="004B4FB7">
            <w:pPr>
              <w:spacing w:line="276" w:lineRule="auto"/>
              <w:rPr>
                <w:rFonts w:ascii="Arial" w:hAnsi="Arial" w:cs="Arial"/>
                <w:i/>
                <w:vertAlign w:val="superscript"/>
                <w:lang w:val="az-Latn-AZ"/>
              </w:rPr>
            </w:pPr>
          </w:p>
          <w:p w:rsidR="00503198" w:rsidRPr="004B4FB7" w:rsidRDefault="00503198" w:rsidP="004B4FB7">
            <w:pPr>
              <w:spacing w:line="276" w:lineRule="auto"/>
              <w:rPr>
                <w:rFonts w:ascii="Arial" w:hAnsi="Arial" w:cs="Arial"/>
                <w:i/>
                <w:lang w:val="az-Latn-AZ"/>
              </w:rPr>
            </w:pPr>
            <w:r w:rsidRPr="004B4FB7">
              <w:rPr>
                <w:rFonts w:ascii="Arial" w:hAnsi="Arial" w:cs="Arial"/>
                <w:i/>
                <w:vertAlign w:val="superscript"/>
                <w:lang w:val="az-Latn-AZ"/>
              </w:rPr>
              <w:t xml:space="preserve">1) </w:t>
            </w:r>
            <w:r w:rsidRPr="004B4FB7">
              <w:rPr>
                <w:rFonts w:ascii="Arial" w:hAnsi="Arial" w:cs="Arial"/>
                <w:i/>
                <w:lang w:val="az-Latn-AZ"/>
              </w:rPr>
              <w:t xml:space="preserve"> for the beginning of 2012 – male at age 15-62,  female 15-57; </w:t>
            </w:r>
          </w:p>
          <w:p w:rsidR="00503198" w:rsidRPr="004B4FB7" w:rsidRDefault="00503198" w:rsidP="004B4FB7">
            <w:pPr>
              <w:spacing w:line="276" w:lineRule="auto"/>
              <w:rPr>
                <w:rFonts w:ascii="Arial" w:hAnsi="Arial" w:cs="Arial"/>
                <w:i/>
                <w:lang w:val="az-Latn-AZ"/>
              </w:rPr>
            </w:pPr>
            <w:r w:rsidRPr="004B4FB7">
              <w:rPr>
                <w:rFonts w:ascii="Arial" w:hAnsi="Arial" w:cs="Arial"/>
                <w:i/>
                <w:lang w:val="az-Latn-AZ"/>
              </w:rPr>
              <w:t xml:space="preserve">for the beginning of 2013 – male at age 15-62, female 15-57,5; </w:t>
            </w:r>
          </w:p>
          <w:p w:rsidR="00503198" w:rsidRPr="004B4FB7" w:rsidRDefault="00503198" w:rsidP="004B4FB7">
            <w:pPr>
              <w:spacing w:line="276" w:lineRule="auto"/>
              <w:rPr>
                <w:rFonts w:ascii="Arial" w:hAnsi="Arial" w:cs="Arial"/>
                <w:i/>
                <w:lang w:val="az-Latn-AZ"/>
              </w:rPr>
            </w:pPr>
            <w:r w:rsidRPr="004B4FB7">
              <w:rPr>
                <w:rFonts w:ascii="Arial" w:hAnsi="Arial" w:cs="Arial"/>
                <w:i/>
                <w:lang w:val="az-Latn-AZ"/>
              </w:rPr>
              <w:lastRenderedPageBreak/>
              <w:t xml:space="preserve">for the beginning of 2014 – male at age 15-62, female 15-58; </w:t>
            </w:r>
          </w:p>
          <w:p w:rsidR="00503198" w:rsidRPr="004B4FB7" w:rsidRDefault="00503198" w:rsidP="004B4FB7">
            <w:pPr>
              <w:spacing w:line="276" w:lineRule="auto"/>
              <w:rPr>
                <w:rFonts w:ascii="Arial" w:hAnsi="Arial" w:cs="Arial"/>
                <w:i/>
                <w:lang w:val="az-Latn-AZ"/>
              </w:rPr>
            </w:pPr>
            <w:r w:rsidRPr="004B4FB7">
              <w:rPr>
                <w:rFonts w:ascii="Arial" w:hAnsi="Arial" w:cs="Arial"/>
                <w:i/>
                <w:lang w:val="az-Latn-AZ"/>
              </w:rPr>
              <w:t xml:space="preserve">for the beginning of 2015 – male at age 15-62, female 15-58,5; </w:t>
            </w:r>
          </w:p>
          <w:p w:rsidR="00503198" w:rsidRPr="004B4FB7" w:rsidRDefault="00503198" w:rsidP="004B4FB7">
            <w:pPr>
              <w:spacing w:line="276" w:lineRule="auto"/>
              <w:rPr>
                <w:rFonts w:ascii="Arial" w:hAnsi="Arial" w:cs="Arial"/>
                <w:i/>
                <w:lang w:val="az-Latn-AZ"/>
              </w:rPr>
            </w:pPr>
            <w:r w:rsidRPr="004B4FB7">
              <w:rPr>
                <w:rFonts w:ascii="Arial" w:hAnsi="Arial" w:cs="Arial"/>
                <w:i/>
                <w:lang w:val="az-Latn-AZ"/>
              </w:rPr>
              <w:t>for the beginning of 2016 and 2017 – male at age 15-62, female 15-59.</w:t>
            </w:r>
          </w:p>
          <w:p w:rsidR="00503198" w:rsidRPr="004B4FB7" w:rsidRDefault="00503198" w:rsidP="004B4FB7">
            <w:pPr>
              <w:spacing w:line="276" w:lineRule="auto"/>
              <w:rPr>
                <w:rFonts w:ascii="Arial" w:hAnsi="Arial" w:cs="Arial"/>
                <w:i/>
                <w:lang w:val="az-Latn-AZ"/>
              </w:rPr>
            </w:pPr>
          </w:p>
          <w:p w:rsidR="00503198" w:rsidRPr="004B4FB7" w:rsidRDefault="00503198" w:rsidP="004B4FB7">
            <w:pPr>
              <w:spacing w:line="276" w:lineRule="auto"/>
              <w:rPr>
                <w:rFonts w:ascii="Arial" w:hAnsi="Arial" w:cs="Arial"/>
                <w:i/>
                <w:lang w:val="az-Latn-AZ"/>
              </w:rPr>
            </w:pPr>
          </w:p>
        </w:tc>
      </w:tr>
    </w:tbl>
    <w:p w:rsidR="00503198" w:rsidRPr="004B4FB7" w:rsidRDefault="00503198" w:rsidP="004B4FB7">
      <w:pPr>
        <w:spacing w:line="276" w:lineRule="auto"/>
        <w:jc w:val="center"/>
        <w:rPr>
          <w:rFonts w:ascii="Arial" w:hAnsi="Arial" w:cs="Arial"/>
          <w:b/>
          <w:bCs/>
          <w:lang w:val="az-Latn-AZ"/>
        </w:rPr>
      </w:pPr>
      <w:r w:rsidRPr="004B4FB7">
        <w:rPr>
          <w:rFonts w:ascii="Arial" w:hAnsi="Arial" w:cs="Arial"/>
          <w:b/>
          <w:bCs/>
          <w:lang w:val="az-Latn-AZ"/>
        </w:rPr>
        <w:lastRenderedPageBreak/>
        <w:t xml:space="preserve">Vital statistics of population </w:t>
      </w:r>
    </w:p>
    <w:p w:rsidR="005F0250" w:rsidRPr="004B4FB7" w:rsidRDefault="005F0250" w:rsidP="004B4FB7">
      <w:pPr>
        <w:spacing w:line="276" w:lineRule="auto"/>
        <w:jc w:val="center"/>
        <w:rPr>
          <w:rFonts w:ascii="Arial" w:hAnsi="Arial" w:cs="Arial"/>
          <w:b/>
          <w:iCs/>
          <w:lang w:val="en-US"/>
        </w:rPr>
      </w:pPr>
      <w:r w:rsidRPr="004B4FB7">
        <w:rPr>
          <w:rFonts w:ascii="Arial" w:hAnsi="Arial" w:cs="Arial"/>
          <w:b/>
          <w:iCs/>
          <w:lang w:val="en-US"/>
        </w:rPr>
        <w:t xml:space="preserve">                                                                                                               Table 55</w:t>
      </w:r>
    </w:p>
    <w:p w:rsidR="005F0250" w:rsidRPr="004B4FB7" w:rsidRDefault="005F0250" w:rsidP="004B4FB7">
      <w:pPr>
        <w:spacing w:line="276" w:lineRule="auto"/>
        <w:jc w:val="center"/>
        <w:rPr>
          <w:rFonts w:ascii="Arial" w:hAnsi="Arial" w:cs="Arial"/>
          <w:b/>
          <w:bCs/>
          <w:lang w:val="az-Latn-AZ"/>
        </w:rPr>
      </w:pPr>
    </w:p>
    <w:p w:rsidR="00503198" w:rsidRPr="004B4FB7" w:rsidRDefault="00503198" w:rsidP="004B4FB7">
      <w:pPr>
        <w:spacing w:line="276" w:lineRule="auto"/>
        <w:ind w:left="1416" w:firstLine="708"/>
        <w:jc w:val="both"/>
        <w:rPr>
          <w:rFonts w:ascii="Arial" w:hAnsi="Arial" w:cs="Arial"/>
          <w:b/>
          <w:bCs/>
          <w:lang w:val="az-Latn-AZ"/>
        </w:rPr>
      </w:pP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134"/>
        <w:gridCol w:w="1134"/>
        <w:gridCol w:w="1134"/>
        <w:gridCol w:w="1017"/>
        <w:gridCol w:w="1017"/>
      </w:tblGrid>
      <w:tr w:rsidR="00503198" w:rsidRPr="004B4FB7" w:rsidTr="00503198">
        <w:trPr>
          <w:trHeight w:val="217"/>
        </w:trPr>
        <w:tc>
          <w:tcPr>
            <w:tcW w:w="2410" w:type="dxa"/>
            <w:shd w:val="clear" w:color="auto" w:fill="auto"/>
            <w:noWrap/>
            <w:vAlign w:val="center"/>
            <w:hideMark/>
          </w:tcPr>
          <w:p w:rsidR="00503198" w:rsidRPr="004B4FB7" w:rsidRDefault="00503198" w:rsidP="004B4FB7">
            <w:pPr>
              <w:spacing w:line="276" w:lineRule="auto"/>
              <w:jc w:val="center"/>
              <w:rPr>
                <w:rFonts w:ascii="Arial" w:hAnsi="Arial" w:cs="Arial"/>
                <w:b/>
                <w:lang w:val="az-Latn-AZ"/>
              </w:rPr>
            </w:pP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2012</w:t>
            </w: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2013</w:t>
            </w: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2014</w:t>
            </w:r>
          </w:p>
        </w:tc>
        <w:tc>
          <w:tcPr>
            <w:tcW w:w="1134"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2015</w:t>
            </w:r>
          </w:p>
        </w:tc>
        <w:tc>
          <w:tcPr>
            <w:tcW w:w="992"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2016</w:t>
            </w:r>
          </w:p>
        </w:tc>
        <w:tc>
          <w:tcPr>
            <w:tcW w:w="993"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2017</w:t>
            </w:r>
          </w:p>
        </w:tc>
      </w:tr>
      <w:tr w:rsidR="00503198" w:rsidRPr="004B4FB7" w:rsidTr="00503198">
        <w:trPr>
          <w:trHeight w:val="390"/>
        </w:trPr>
        <w:tc>
          <w:tcPr>
            <w:tcW w:w="8931" w:type="dxa"/>
            <w:gridSpan w:val="7"/>
            <w:shd w:val="clear" w:color="auto" w:fill="auto"/>
            <w:noWrap/>
            <w:hideMark/>
          </w:tcPr>
          <w:p w:rsidR="00503198" w:rsidRPr="004B4FB7" w:rsidRDefault="00503198" w:rsidP="004B4FB7">
            <w:pPr>
              <w:spacing w:line="276" w:lineRule="auto"/>
              <w:jc w:val="center"/>
              <w:rPr>
                <w:rFonts w:ascii="Arial" w:hAnsi="Arial" w:cs="Arial"/>
                <w:b/>
                <w:bCs/>
                <w:i/>
                <w:iCs/>
                <w:lang w:val="az-Latn-AZ"/>
              </w:rPr>
            </w:pPr>
          </w:p>
          <w:p w:rsidR="00503198" w:rsidRPr="004B4FB7" w:rsidRDefault="00503198" w:rsidP="004B4FB7">
            <w:pPr>
              <w:spacing w:line="276" w:lineRule="auto"/>
              <w:jc w:val="center"/>
              <w:rPr>
                <w:rFonts w:ascii="Arial" w:hAnsi="Arial" w:cs="Arial"/>
                <w:b/>
                <w:bCs/>
                <w:i/>
                <w:iCs/>
                <w:lang w:val="en-US"/>
              </w:rPr>
            </w:pPr>
            <w:r w:rsidRPr="004B4FB7">
              <w:rPr>
                <w:rFonts w:ascii="Arial" w:hAnsi="Arial" w:cs="Arial"/>
                <w:b/>
                <w:bCs/>
                <w:i/>
                <w:iCs/>
                <w:lang w:val="en-US"/>
              </w:rPr>
              <w:t>person</w:t>
            </w:r>
          </w:p>
        </w:tc>
      </w:tr>
      <w:tr w:rsidR="00503198" w:rsidRPr="004B4FB7" w:rsidTr="00503198">
        <w:trPr>
          <w:trHeight w:val="249"/>
        </w:trPr>
        <w:tc>
          <w:tcPr>
            <w:tcW w:w="2410" w:type="dxa"/>
            <w:shd w:val="clear" w:color="auto" w:fill="auto"/>
            <w:noWrap/>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Number of births </w:t>
            </w:r>
            <w:r w:rsidRPr="004B4FB7">
              <w:rPr>
                <w:rFonts w:ascii="Arial" w:hAnsi="Arial" w:cs="Arial"/>
              </w:rPr>
              <w:t xml:space="preserve">- </w:t>
            </w:r>
            <w:r w:rsidRPr="004B4FB7">
              <w:rPr>
                <w:rFonts w:ascii="Arial" w:hAnsi="Arial" w:cs="Arial"/>
                <w:lang w:val="en-US"/>
              </w:rPr>
              <w:t>total</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174469</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172671</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170503</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166210</w:t>
            </w:r>
          </w:p>
        </w:tc>
        <w:tc>
          <w:tcPr>
            <w:tcW w:w="992"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159464</w:t>
            </w:r>
          </w:p>
        </w:tc>
        <w:tc>
          <w:tcPr>
            <w:tcW w:w="993"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144041</w:t>
            </w:r>
          </w:p>
        </w:tc>
      </w:tr>
      <w:tr w:rsidR="00503198" w:rsidRPr="004B4FB7" w:rsidTr="00503198">
        <w:trPr>
          <w:trHeight w:val="516"/>
        </w:trPr>
        <w:tc>
          <w:tcPr>
            <w:tcW w:w="2410" w:type="dxa"/>
            <w:shd w:val="clear" w:color="auto" w:fill="auto"/>
            <w:noWrap/>
            <w:hideMark/>
          </w:tcPr>
          <w:p w:rsidR="00503198" w:rsidRPr="004B4FB7" w:rsidRDefault="00503198" w:rsidP="004B4FB7">
            <w:pPr>
              <w:spacing w:line="276" w:lineRule="auto"/>
              <w:rPr>
                <w:rFonts w:ascii="Arial" w:hAnsi="Arial" w:cs="Arial"/>
                <w:i/>
                <w:iCs/>
              </w:rPr>
            </w:pPr>
            <w:r w:rsidRPr="004B4FB7">
              <w:rPr>
                <w:rFonts w:ascii="Arial" w:hAnsi="Arial" w:cs="Arial"/>
                <w:i/>
                <w:iCs/>
                <w:lang w:val="en-US"/>
              </w:rPr>
              <w:t>including</w:t>
            </w:r>
            <w:r w:rsidRPr="004B4FB7">
              <w:rPr>
                <w:rFonts w:ascii="Arial" w:hAnsi="Arial" w:cs="Arial"/>
                <w:i/>
                <w:iCs/>
              </w:rPr>
              <w:t>:</w:t>
            </w:r>
          </w:p>
          <w:p w:rsidR="00503198" w:rsidRPr="004B4FB7" w:rsidRDefault="00503198" w:rsidP="004B4FB7">
            <w:pPr>
              <w:spacing w:line="276" w:lineRule="auto"/>
              <w:ind w:firstLineChars="200" w:firstLine="480"/>
              <w:rPr>
                <w:rFonts w:ascii="Arial" w:hAnsi="Arial" w:cs="Arial"/>
                <w:i/>
                <w:iCs/>
                <w:lang w:val="en-US"/>
              </w:rPr>
            </w:pPr>
            <w:r w:rsidRPr="004B4FB7">
              <w:rPr>
                <w:rFonts w:ascii="Arial" w:hAnsi="Arial" w:cs="Arial"/>
                <w:lang w:val="en-US"/>
              </w:rPr>
              <w:t>boys</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93587</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92574</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91410</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88415</w:t>
            </w:r>
          </w:p>
        </w:tc>
        <w:tc>
          <w:tcPr>
            <w:tcW w:w="992"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84909</w:t>
            </w:r>
          </w:p>
        </w:tc>
        <w:tc>
          <w:tcPr>
            <w:tcW w:w="993"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76584</w:t>
            </w:r>
          </w:p>
        </w:tc>
      </w:tr>
      <w:tr w:rsidR="00503198" w:rsidRPr="004B4FB7" w:rsidTr="00503198">
        <w:trPr>
          <w:trHeight w:val="212"/>
        </w:trPr>
        <w:tc>
          <w:tcPr>
            <w:tcW w:w="2410" w:type="dxa"/>
            <w:shd w:val="clear" w:color="auto" w:fill="auto"/>
            <w:noWrap/>
            <w:hideMark/>
          </w:tcPr>
          <w:p w:rsidR="00503198" w:rsidRPr="004B4FB7" w:rsidRDefault="00503198" w:rsidP="004B4FB7">
            <w:pPr>
              <w:spacing w:line="276" w:lineRule="auto"/>
              <w:ind w:firstLineChars="200" w:firstLine="480"/>
              <w:rPr>
                <w:rFonts w:ascii="Arial" w:hAnsi="Arial" w:cs="Arial"/>
                <w:lang w:val="en-US"/>
              </w:rPr>
            </w:pPr>
            <w:r w:rsidRPr="004B4FB7">
              <w:rPr>
                <w:rFonts w:ascii="Arial" w:hAnsi="Arial" w:cs="Arial"/>
                <w:lang w:val="en-US"/>
              </w:rPr>
              <w:t>girls</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80882</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80097</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79093</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77795</w:t>
            </w:r>
          </w:p>
        </w:tc>
        <w:tc>
          <w:tcPr>
            <w:tcW w:w="992"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74555</w:t>
            </w:r>
          </w:p>
        </w:tc>
        <w:tc>
          <w:tcPr>
            <w:tcW w:w="993"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67457</w:t>
            </w:r>
          </w:p>
        </w:tc>
      </w:tr>
      <w:tr w:rsidR="00503198" w:rsidRPr="004B4FB7" w:rsidTr="00503198">
        <w:trPr>
          <w:trHeight w:val="314"/>
        </w:trPr>
        <w:tc>
          <w:tcPr>
            <w:tcW w:w="2410" w:type="dxa"/>
            <w:shd w:val="clear" w:color="auto" w:fill="auto"/>
            <w:noWrap/>
            <w:hideMark/>
          </w:tcPr>
          <w:p w:rsidR="00503198" w:rsidRPr="004B4FB7" w:rsidRDefault="00503198" w:rsidP="004B4FB7">
            <w:pPr>
              <w:spacing w:line="276" w:lineRule="auto"/>
              <w:rPr>
                <w:rFonts w:ascii="Arial" w:hAnsi="Arial" w:cs="Arial"/>
                <w:lang w:val="en-US"/>
              </w:rPr>
            </w:pPr>
            <w:r w:rsidRPr="004B4FB7">
              <w:rPr>
                <w:rFonts w:ascii="Arial" w:hAnsi="Arial" w:cs="Arial"/>
                <w:lang w:val="en-US"/>
              </w:rPr>
              <w:t>Number of deaths - total</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55017</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54383</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55648</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54697</w:t>
            </w:r>
          </w:p>
        </w:tc>
        <w:tc>
          <w:tcPr>
            <w:tcW w:w="992"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56648</w:t>
            </w:r>
          </w:p>
        </w:tc>
        <w:tc>
          <w:tcPr>
            <w:tcW w:w="993"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57109</w:t>
            </w:r>
          </w:p>
        </w:tc>
      </w:tr>
      <w:tr w:rsidR="00503198" w:rsidRPr="004B4FB7" w:rsidTr="00503198">
        <w:trPr>
          <w:trHeight w:val="505"/>
        </w:trPr>
        <w:tc>
          <w:tcPr>
            <w:tcW w:w="2410" w:type="dxa"/>
            <w:shd w:val="clear" w:color="auto" w:fill="auto"/>
            <w:noWrap/>
            <w:hideMark/>
          </w:tcPr>
          <w:p w:rsidR="00503198" w:rsidRPr="004B4FB7" w:rsidRDefault="00503198" w:rsidP="004B4FB7">
            <w:pPr>
              <w:spacing w:line="276" w:lineRule="auto"/>
              <w:rPr>
                <w:rFonts w:ascii="Arial" w:hAnsi="Arial" w:cs="Arial"/>
                <w:i/>
                <w:iCs/>
              </w:rPr>
            </w:pPr>
            <w:r w:rsidRPr="004B4FB7">
              <w:rPr>
                <w:rFonts w:ascii="Arial" w:hAnsi="Arial" w:cs="Arial"/>
                <w:i/>
                <w:iCs/>
                <w:lang w:val="en-US"/>
              </w:rPr>
              <w:t>including</w:t>
            </w:r>
            <w:r w:rsidRPr="004B4FB7">
              <w:rPr>
                <w:rFonts w:ascii="Arial" w:hAnsi="Arial" w:cs="Arial"/>
                <w:i/>
                <w:iCs/>
              </w:rPr>
              <w:t>:</w:t>
            </w:r>
          </w:p>
          <w:p w:rsidR="00503198" w:rsidRPr="004B4FB7" w:rsidRDefault="00503198" w:rsidP="004B4FB7">
            <w:pPr>
              <w:spacing w:line="276" w:lineRule="auto"/>
              <w:ind w:firstLineChars="200" w:firstLine="480"/>
              <w:rPr>
                <w:rFonts w:ascii="Arial" w:hAnsi="Arial" w:cs="Arial"/>
                <w:i/>
                <w:iCs/>
                <w:lang w:val="en-US"/>
              </w:rPr>
            </w:pPr>
            <w:r w:rsidRPr="004B4FB7">
              <w:rPr>
                <w:rFonts w:ascii="Arial" w:hAnsi="Arial" w:cs="Arial"/>
                <w:lang w:val="en-US"/>
              </w:rPr>
              <w:t>men</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29488</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29096</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29655</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29130</w:t>
            </w:r>
          </w:p>
        </w:tc>
        <w:tc>
          <w:tcPr>
            <w:tcW w:w="992"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29924</w:t>
            </w:r>
          </w:p>
        </w:tc>
        <w:tc>
          <w:tcPr>
            <w:tcW w:w="993"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30429</w:t>
            </w:r>
          </w:p>
        </w:tc>
      </w:tr>
      <w:tr w:rsidR="00503198" w:rsidRPr="004B4FB7" w:rsidTr="00503198">
        <w:trPr>
          <w:trHeight w:val="128"/>
        </w:trPr>
        <w:tc>
          <w:tcPr>
            <w:tcW w:w="2410" w:type="dxa"/>
            <w:shd w:val="clear" w:color="auto" w:fill="auto"/>
            <w:noWrap/>
            <w:hideMark/>
          </w:tcPr>
          <w:p w:rsidR="00503198" w:rsidRPr="004B4FB7" w:rsidRDefault="00503198" w:rsidP="004B4FB7">
            <w:pPr>
              <w:spacing w:line="276" w:lineRule="auto"/>
              <w:ind w:firstLineChars="200" w:firstLine="480"/>
              <w:rPr>
                <w:rFonts w:ascii="Arial" w:hAnsi="Arial" w:cs="Arial"/>
                <w:lang w:val="en-US"/>
              </w:rPr>
            </w:pPr>
            <w:r w:rsidRPr="004B4FB7">
              <w:rPr>
                <w:rFonts w:ascii="Arial" w:hAnsi="Arial" w:cs="Arial"/>
                <w:lang w:val="en-US"/>
              </w:rPr>
              <w:t>women</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25529</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25287</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25993</w:t>
            </w:r>
          </w:p>
        </w:tc>
        <w:tc>
          <w:tcPr>
            <w:tcW w:w="1134"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25567</w:t>
            </w:r>
          </w:p>
        </w:tc>
        <w:tc>
          <w:tcPr>
            <w:tcW w:w="992"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26724</w:t>
            </w:r>
          </w:p>
        </w:tc>
        <w:tc>
          <w:tcPr>
            <w:tcW w:w="993" w:type="dxa"/>
            <w:shd w:val="clear" w:color="auto" w:fill="auto"/>
            <w:noWrap/>
            <w:hideMark/>
          </w:tcPr>
          <w:p w:rsidR="00503198" w:rsidRPr="004B4FB7" w:rsidRDefault="00503198" w:rsidP="004B4FB7">
            <w:pPr>
              <w:spacing w:line="276" w:lineRule="auto"/>
              <w:jc w:val="center"/>
              <w:rPr>
                <w:rFonts w:ascii="Arial" w:hAnsi="Arial" w:cs="Arial"/>
              </w:rPr>
            </w:pPr>
            <w:r w:rsidRPr="004B4FB7">
              <w:rPr>
                <w:rFonts w:ascii="Arial" w:hAnsi="Arial" w:cs="Arial"/>
              </w:rPr>
              <w:t>26680</w:t>
            </w:r>
          </w:p>
        </w:tc>
      </w:tr>
    </w:tbl>
    <w:p w:rsidR="00503198" w:rsidRPr="004B4FB7" w:rsidRDefault="00503198" w:rsidP="004B4FB7">
      <w:pPr>
        <w:spacing w:line="276" w:lineRule="auto"/>
        <w:jc w:val="both"/>
        <w:rPr>
          <w:rFonts w:ascii="Arial" w:hAnsi="Arial" w:cs="Arial"/>
          <w:b/>
          <w:bCs/>
          <w:i/>
          <w:iCs/>
          <w:u w:val="single"/>
          <w:lang w:val="en-US"/>
        </w:rPr>
      </w:pPr>
    </w:p>
    <w:p w:rsidR="00503198" w:rsidRPr="004B4FB7" w:rsidRDefault="00503198" w:rsidP="004B4FB7">
      <w:pPr>
        <w:spacing w:line="276" w:lineRule="auto"/>
        <w:ind w:left="1416" w:firstLine="708"/>
        <w:rPr>
          <w:rFonts w:ascii="Arial" w:hAnsi="Arial" w:cs="Arial"/>
          <w:b/>
          <w:bCs/>
          <w:i/>
          <w:iCs/>
          <w:lang w:val="en-US"/>
        </w:rPr>
      </w:pPr>
      <w:r w:rsidRPr="004B4FB7">
        <w:rPr>
          <w:rFonts w:ascii="Arial" w:hAnsi="Arial" w:cs="Arial"/>
          <w:b/>
          <w:bCs/>
          <w:i/>
          <w:iCs/>
          <w:lang w:val="en-US"/>
        </w:rPr>
        <w:t xml:space="preserve">                       </w:t>
      </w:r>
      <w:r w:rsidRPr="004B4FB7">
        <w:rPr>
          <w:rFonts w:ascii="Arial" w:hAnsi="Arial" w:cs="Arial"/>
          <w:b/>
          <w:bCs/>
          <w:i/>
          <w:iCs/>
          <w:lang w:val="en-US"/>
        </w:rPr>
        <w:tab/>
      </w:r>
      <w:r w:rsidRPr="004B4FB7">
        <w:rPr>
          <w:rFonts w:ascii="Arial" w:hAnsi="Arial" w:cs="Arial"/>
          <w:b/>
          <w:bCs/>
          <w:i/>
          <w:iCs/>
          <w:lang w:val="en-US"/>
        </w:rPr>
        <w:tab/>
        <w:t xml:space="preserve"> </w:t>
      </w:r>
      <w:proofErr w:type="gramStart"/>
      <w:r w:rsidRPr="004B4FB7">
        <w:rPr>
          <w:rFonts w:ascii="Arial" w:hAnsi="Arial" w:cs="Arial"/>
          <w:b/>
          <w:bCs/>
          <w:i/>
          <w:iCs/>
          <w:lang w:val="en-US"/>
        </w:rPr>
        <w:t>per</w:t>
      </w:r>
      <w:proofErr w:type="gramEnd"/>
      <w:r w:rsidRPr="004B4FB7">
        <w:rPr>
          <w:rFonts w:ascii="Arial" w:hAnsi="Arial" w:cs="Arial"/>
          <w:b/>
          <w:bCs/>
          <w:i/>
          <w:iCs/>
        </w:rPr>
        <w:t xml:space="preserve"> 1000 </w:t>
      </w:r>
      <w:r w:rsidRPr="004B4FB7">
        <w:rPr>
          <w:rFonts w:ascii="Arial" w:hAnsi="Arial" w:cs="Arial"/>
          <w:b/>
          <w:bCs/>
          <w:i/>
          <w:iCs/>
          <w:lang w:val="en-US"/>
        </w:rPr>
        <w:t>population</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134"/>
        <w:gridCol w:w="1134"/>
        <w:gridCol w:w="1134"/>
        <w:gridCol w:w="992"/>
        <w:gridCol w:w="993"/>
      </w:tblGrid>
      <w:tr w:rsidR="00503198" w:rsidRPr="004B4FB7" w:rsidTr="00503198">
        <w:trPr>
          <w:trHeight w:val="297"/>
        </w:trPr>
        <w:tc>
          <w:tcPr>
            <w:tcW w:w="2268" w:type="dxa"/>
            <w:shd w:val="clear" w:color="auto" w:fill="auto"/>
            <w:noWrap/>
            <w:hideMark/>
          </w:tcPr>
          <w:p w:rsidR="00503198" w:rsidRPr="004B4FB7" w:rsidRDefault="00503198" w:rsidP="004B4FB7">
            <w:pPr>
              <w:spacing w:line="276" w:lineRule="auto"/>
              <w:rPr>
                <w:rFonts w:ascii="Arial" w:hAnsi="Arial" w:cs="Arial"/>
                <w:lang w:val="en-US"/>
              </w:rPr>
            </w:pPr>
            <w:r w:rsidRPr="004B4FB7">
              <w:rPr>
                <w:rFonts w:ascii="Arial" w:hAnsi="Arial" w:cs="Arial"/>
                <w:lang w:val="en-US"/>
              </w:rPr>
              <w:t xml:space="preserve">Births </w:t>
            </w:r>
            <w:r w:rsidRPr="004B4FB7">
              <w:rPr>
                <w:rFonts w:ascii="Arial" w:hAnsi="Arial" w:cs="Arial"/>
              </w:rPr>
              <w:t xml:space="preserve">- </w:t>
            </w:r>
            <w:r w:rsidRPr="004B4FB7">
              <w:rPr>
                <w:rFonts w:ascii="Arial" w:hAnsi="Arial" w:cs="Arial"/>
                <w:lang w:val="en-US"/>
              </w:rPr>
              <w:t>total</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19,0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18,6</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18,1</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17,4</w:t>
            </w:r>
          </w:p>
        </w:tc>
        <w:tc>
          <w:tcPr>
            <w:tcW w:w="99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16,5</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14,8</w:t>
            </w:r>
          </w:p>
        </w:tc>
      </w:tr>
      <w:tr w:rsidR="00503198" w:rsidRPr="004B4FB7" w:rsidTr="00503198">
        <w:trPr>
          <w:trHeight w:val="460"/>
        </w:trPr>
        <w:tc>
          <w:tcPr>
            <w:tcW w:w="2268" w:type="dxa"/>
            <w:shd w:val="clear" w:color="auto" w:fill="auto"/>
            <w:noWrap/>
            <w:hideMark/>
          </w:tcPr>
          <w:p w:rsidR="00503198" w:rsidRPr="004B4FB7" w:rsidRDefault="00503198" w:rsidP="004B4FB7">
            <w:pPr>
              <w:spacing w:line="276" w:lineRule="auto"/>
              <w:rPr>
                <w:rFonts w:ascii="Arial" w:hAnsi="Arial" w:cs="Arial"/>
                <w:i/>
                <w:iCs/>
              </w:rPr>
            </w:pPr>
            <w:r w:rsidRPr="004B4FB7">
              <w:rPr>
                <w:rFonts w:ascii="Arial" w:hAnsi="Arial" w:cs="Arial"/>
                <w:i/>
                <w:iCs/>
                <w:lang w:val="en-US"/>
              </w:rPr>
              <w:t>including</w:t>
            </w:r>
            <w:r w:rsidRPr="004B4FB7">
              <w:rPr>
                <w:rFonts w:ascii="Arial" w:hAnsi="Arial" w:cs="Arial"/>
                <w:i/>
                <w:iCs/>
              </w:rPr>
              <w:t>:</w:t>
            </w:r>
          </w:p>
          <w:p w:rsidR="00503198" w:rsidRPr="004B4FB7" w:rsidRDefault="00503198" w:rsidP="004B4FB7">
            <w:pPr>
              <w:spacing w:line="276" w:lineRule="auto"/>
              <w:ind w:firstLineChars="200" w:firstLine="480"/>
              <w:rPr>
                <w:rFonts w:ascii="Arial" w:hAnsi="Arial" w:cs="Arial"/>
                <w:i/>
                <w:iCs/>
                <w:lang w:val="en-US"/>
              </w:rPr>
            </w:pPr>
            <w:r w:rsidRPr="004B4FB7">
              <w:rPr>
                <w:rFonts w:ascii="Arial" w:hAnsi="Arial" w:cs="Arial"/>
                <w:lang w:val="en-US"/>
              </w:rPr>
              <w:t>boys</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19,5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18,6</w:t>
            </w:r>
          </w:p>
        </w:tc>
        <w:tc>
          <w:tcPr>
            <w:tcW w:w="99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17,7</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15,8</w:t>
            </w:r>
          </w:p>
        </w:tc>
      </w:tr>
      <w:tr w:rsidR="00503198" w:rsidRPr="004B4FB7" w:rsidTr="00503198">
        <w:trPr>
          <w:trHeight w:val="276"/>
        </w:trPr>
        <w:tc>
          <w:tcPr>
            <w:tcW w:w="2268" w:type="dxa"/>
            <w:shd w:val="clear" w:color="auto" w:fill="auto"/>
            <w:noWrap/>
            <w:hideMark/>
          </w:tcPr>
          <w:p w:rsidR="00503198" w:rsidRPr="004B4FB7" w:rsidRDefault="00503198" w:rsidP="004B4FB7">
            <w:pPr>
              <w:spacing w:line="276" w:lineRule="auto"/>
              <w:ind w:firstLineChars="200" w:firstLine="480"/>
              <w:rPr>
                <w:rFonts w:ascii="Arial" w:hAnsi="Arial" w:cs="Arial"/>
                <w:lang w:val="en-US"/>
              </w:rPr>
            </w:pPr>
            <w:r w:rsidRPr="004B4FB7">
              <w:rPr>
                <w:rFonts w:ascii="Arial" w:hAnsi="Arial" w:cs="Arial"/>
                <w:lang w:val="en-US"/>
              </w:rPr>
              <w:t>girls</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17,1</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16,7</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16,3</w:t>
            </w:r>
          </w:p>
        </w:tc>
        <w:tc>
          <w:tcPr>
            <w:tcW w:w="99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15,4</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13,8</w:t>
            </w:r>
          </w:p>
        </w:tc>
      </w:tr>
      <w:tr w:rsidR="00503198" w:rsidRPr="004B4FB7" w:rsidTr="00503198">
        <w:trPr>
          <w:trHeight w:val="279"/>
        </w:trPr>
        <w:tc>
          <w:tcPr>
            <w:tcW w:w="2268" w:type="dxa"/>
            <w:shd w:val="clear" w:color="auto" w:fill="auto"/>
            <w:noWrap/>
            <w:hideMark/>
          </w:tcPr>
          <w:p w:rsidR="00503198" w:rsidRPr="004B4FB7" w:rsidRDefault="00503198" w:rsidP="004B4FB7">
            <w:pPr>
              <w:spacing w:line="276" w:lineRule="auto"/>
              <w:rPr>
                <w:rFonts w:ascii="Arial" w:hAnsi="Arial" w:cs="Arial"/>
                <w:lang w:val="en-US"/>
              </w:rPr>
            </w:pPr>
            <w:r w:rsidRPr="004B4FB7">
              <w:rPr>
                <w:rFonts w:ascii="Arial" w:hAnsi="Arial" w:cs="Arial"/>
                <w:lang w:val="en-US"/>
              </w:rPr>
              <w:t>Deaths - total</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6,0</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5,8</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5,9</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5,7</w:t>
            </w:r>
          </w:p>
        </w:tc>
        <w:tc>
          <w:tcPr>
            <w:tcW w:w="99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5,9</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5,9</w:t>
            </w:r>
          </w:p>
        </w:tc>
      </w:tr>
      <w:tr w:rsidR="00503198" w:rsidRPr="004B4FB7" w:rsidTr="00503198">
        <w:trPr>
          <w:trHeight w:val="307"/>
        </w:trPr>
        <w:tc>
          <w:tcPr>
            <w:tcW w:w="2268" w:type="dxa"/>
            <w:shd w:val="clear" w:color="auto" w:fill="auto"/>
            <w:noWrap/>
            <w:hideMark/>
          </w:tcPr>
          <w:p w:rsidR="00503198" w:rsidRPr="004B4FB7" w:rsidRDefault="00503198" w:rsidP="004B4FB7">
            <w:pPr>
              <w:spacing w:line="276" w:lineRule="auto"/>
              <w:rPr>
                <w:rFonts w:ascii="Arial" w:hAnsi="Arial" w:cs="Arial"/>
                <w:i/>
                <w:iCs/>
              </w:rPr>
            </w:pPr>
            <w:r w:rsidRPr="004B4FB7">
              <w:rPr>
                <w:rFonts w:ascii="Arial" w:hAnsi="Arial" w:cs="Arial"/>
                <w:i/>
                <w:iCs/>
                <w:lang w:val="en-US"/>
              </w:rPr>
              <w:t>including</w:t>
            </w:r>
            <w:r w:rsidRPr="004B4FB7">
              <w:rPr>
                <w:rFonts w:ascii="Arial" w:hAnsi="Arial" w:cs="Arial"/>
                <w:i/>
                <w:iCs/>
              </w:rPr>
              <w:t>:</w:t>
            </w:r>
          </w:p>
          <w:p w:rsidR="00503198" w:rsidRPr="004B4FB7" w:rsidRDefault="00503198" w:rsidP="004B4FB7">
            <w:pPr>
              <w:spacing w:line="276" w:lineRule="auto"/>
              <w:ind w:firstLineChars="200" w:firstLine="480"/>
              <w:rPr>
                <w:rFonts w:ascii="Arial" w:hAnsi="Arial" w:cs="Arial"/>
                <w:i/>
                <w:iCs/>
                <w:lang w:val="en-US"/>
              </w:rPr>
            </w:pPr>
            <w:r w:rsidRPr="004B4FB7">
              <w:rPr>
                <w:rFonts w:ascii="Arial" w:hAnsi="Arial" w:cs="Arial"/>
                <w:lang w:val="en-US"/>
              </w:rPr>
              <w:t>men</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6,1</w:t>
            </w:r>
          </w:p>
        </w:tc>
        <w:tc>
          <w:tcPr>
            <w:tcW w:w="99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w:t>
            </w:r>
          </w:p>
        </w:tc>
      </w:tr>
      <w:tr w:rsidR="00503198" w:rsidRPr="004B4FB7" w:rsidTr="00503198">
        <w:trPr>
          <w:trHeight w:val="278"/>
        </w:trPr>
        <w:tc>
          <w:tcPr>
            <w:tcW w:w="2268" w:type="dxa"/>
            <w:shd w:val="clear" w:color="auto" w:fill="auto"/>
            <w:noWrap/>
            <w:hideMark/>
          </w:tcPr>
          <w:p w:rsidR="00503198" w:rsidRPr="004B4FB7" w:rsidRDefault="00503198" w:rsidP="004B4FB7">
            <w:pPr>
              <w:spacing w:line="276" w:lineRule="auto"/>
              <w:ind w:firstLineChars="200" w:firstLine="480"/>
              <w:rPr>
                <w:rFonts w:ascii="Arial" w:hAnsi="Arial" w:cs="Arial"/>
                <w:lang w:val="en-US"/>
              </w:rPr>
            </w:pPr>
            <w:r w:rsidRPr="004B4FB7">
              <w:rPr>
                <w:rFonts w:ascii="Arial" w:hAnsi="Arial" w:cs="Arial"/>
                <w:lang w:val="en-US"/>
              </w:rPr>
              <w:t>women</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5,4</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5,5</w:t>
            </w:r>
          </w:p>
        </w:tc>
        <w:tc>
          <w:tcPr>
            <w:tcW w:w="113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5,3</w:t>
            </w:r>
          </w:p>
        </w:tc>
        <w:tc>
          <w:tcPr>
            <w:tcW w:w="99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5,5</w:t>
            </w:r>
          </w:p>
        </w:tc>
        <w:tc>
          <w:tcPr>
            <w:tcW w:w="99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5,5</w:t>
            </w:r>
          </w:p>
        </w:tc>
      </w:tr>
    </w:tbl>
    <w:p w:rsidR="00503198" w:rsidRPr="004B4FB7" w:rsidRDefault="00503198" w:rsidP="004B4FB7">
      <w:pPr>
        <w:spacing w:line="276" w:lineRule="auto"/>
        <w:ind w:left="6372" w:firstLine="708"/>
        <w:rPr>
          <w:rFonts w:ascii="Arial" w:hAnsi="Arial" w:cs="Arial"/>
          <w:b/>
          <w:i/>
          <w:iCs/>
          <w:lang w:val="az-Latn-AZ"/>
        </w:rPr>
      </w:pPr>
      <w:r w:rsidRPr="004B4FB7">
        <w:rPr>
          <w:rFonts w:ascii="Arial" w:hAnsi="Arial" w:cs="Arial"/>
          <w:b/>
          <w:i/>
          <w:iCs/>
          <w:lang w:val="az-Latn-AZ"/>
        </w:rPr>
        <w:t xml:space="preserve">          </w:t>
      </w:r>
    </w:p>
    <w:p w:rsidR="00503198" w:rsidRPr="004B4FB7" w:rsidRDefault="00503198" w:rsidP="004B4FB7">
      <w:pPr>
        <w:spacing w:line="276" w:lineRule="auto"/>
        <w:jc w:val="center"/>
        <w:rPr>
          <w:rFonts w:ascii="Arial" w:hAnsi="Arial" w:cs="Arial"/>
          <w:i/>
          <w:iCs/>
          <w:lang w:val="az-Latn-AZ"/>
        </w:rPr>
      </w:pPr>
      <w:r w:rsidRPr="004B4FB7">
        <w:rPr>
          <w:rFonts w:ascii="Arial" w:hAnsi="Arial" w:cs="Arial"/>
          <w:b/>
          <w:bCs/>
          <w:lang w:val="az-Latn-AZ"/>
        </w:rPr>
        <w:t xml:space="preserve">Life expectancy at birth </w:t>
      </w:r>
      <w:r w:rsidRPr="004B4FB7">
        <w:rPr>
          <w:rFonts w:ascii="Arial" w:hAnsi="Arial" w:cs="Arial"/>
          <w:i/>
          <w:iCs/>
          <w:lang w:val="az-Latn-AZ"/>
        </w:rPr>
        <w:t>(years)</w:t>
      </w:r>
    </w:p>
    <w:p w:rsidR="005F0250" w:rsidRPr="004B4FB7" w:rsidRDefault="005F0250" w:rsidP="004B4FB7">
      <w:pPr>
        <w:spacing w:line="276" w:lineRule="auto"/>
        <w:jc w:val="center"/>
        <w:rPr>
          <w:rFonts w:ascii="Arial" w:hAnsi="Arial" w:cs="Arial"/>
          <w:b/>
          <w:iCs/>
          <w:lang w:val="en-US"/>
        </w:rPr>
      </w:pPr>
      <w:r w:rsidRPr="004B4FB7">
        <w:rPr>
          <w:rFonts w:ascii="Arial" w:hAnsi="Arial" w:cs="Arial"/>
          <w:b/>
          <w:iCs/>
          <w:lang w:val="en-US"/>
        </w:rPr>
        <w:t xml:space="preserve">                                                                                                           Table 56</w:t>
      </w:r>
    </w:p>
    <w:p w:rsidR="005F0250" w:rsidRPr="004B4FB7" w:rsidRDefault="005F0250" w:rsidP="004B4FB7">
      <w:pPr>
        <w:spacing w:line="276" w:lineRule="auto"/>
        <w:jc w:val="center"/>
        <w:rPr>
          <w:rFonts w:ascii="Arial" w:hAnsi="Arial" w:cs="Arial"/>
          <w:i/>
          <w:iCs/>
          <w:lang w:val="az-Latn-AZ"/>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1276"/>
        <w:gridCol w:w="1275"/>
        <w:gridCol w:w="1276"/>
        <w:gridCol w:w="1418"/>
      </w:tblGrid>
      <w:tr w:rsidR="00503198" w:rsidRPr="004B4FB7" w:rsidTr="00503198">
        <w:trPr>
          <w:trHeight w:val="268"/>
        </w:trPr>
        <w:tc>
          <w:tcPr>
            <w:tcW w:w="2268" w:type="dxa"/>
            <w:shd w:val="clear" w:color="auto" w:fill="auto"/>
            <w:noWrap/>
            <w:vAlign w:val="center"/>
            <w:hideMark/>
          </w:tcPr>
          <w:p w:rsidR="00503198" w:rsidRPr="004B4FB7" w:rsidRDefault="00503198" w:rsidP="004B4FB7">
            <w:pPr>
              <w:spacing w:line="276" w:lineRule="auto"/>
              <w:jc w:val="center"/>
              <w:rPr>
                <w:rFonts w:ascii="Arial" w:hAnsi="Arial" w:cs="Arial"/>
                <w:b/>
                <w:bCs/>
                <w:lang w:val="az-Latn-AZ"/>
              </w:rPr>
            </w:pP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2012</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2013</w:t>
            </w:r>
          </w:p>
        </w:tc>
        <w:tc>
          <w:tcPr>
            <w:tcW w:w="1275"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2014</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2015</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rPr>
              <w:t>2016</w:t>
            </w:r>
          </w:p>
        </w:tc>
      </w:tr>
      <w:tr w:rsidR="00503198" w:rsidRPr="004B4FB7" w:rsidTr="00503198">
        <w:trPr>
          <w:trHeight w:val="272"/>
        </w:trPr>
        <w:tc>
          <w:tcPr>
            <w:tcW w:w="2268" w:type="dxa"/>
            <w:shd w:val="clear" w:color="auto" w:fill="auto"/>
            <w:noWrap/>
            <w:hideMark/>
          </w:tcPr>
          <w:p w:rsidR="00503198" w:rsidRPr="004B4FB7" w:rsidRDefault="00503198" w:rsidP="004B4FB7">
            <w:pPr>
              <w:spacing w:line="276" w:lineRule="auto"/>
              <w:rPr>
                <w:rFonts w:ascii="Arial" w:hAnsi="Arial" w:cs="Arial"/>
                <w:lang w:val="en-US"/>
              </w:rPr>
            </w:pPr>
            <w:r w:rsidRPr="004B4FB7">
              <w:rPr>
                <w:rFonts w:ascii="Arial" w:hAnsi="Arial" w:cs="Arial"/>
                <w:lang w:val="en-US"/>
              </w:rPr>
              <w:t xml:space="preserve">Total </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73,9</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74,2</w:t>
            </w:r>
          </w:p>
        </w:tc>
        <w:tc>
          <w:tcPr>
            <w:tcW w:w="127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74,2</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75,2</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75,2</w:t>
            </w:r>
          </w:p>
        </w:tc>
      </w:tr>
      <w:tr w:rsidR="00503198" w:rsidRPr="004B4FB7" w:rsidTr="00503198">
        <w:trPr>
          <w:trHeight w:val="551"/>
        </w:trPr>
        <w:tc>
          <w:tcPr>
            <w:tcW w:w="2268" w:type="dxa"/>
            <w:shd w:val="clear" w:color="auto" w:fill="auto"/>
            <w:noWrap/>
            <w:hideMark/>
          </w:tcPr>
          <w:p w:rsidR="00503198" w:rsidRPr="004B4FB7" w:rsidRDefault="00503198" w:rsidP="004B4FB7">
            <w:pPr>
              <w:spacing w:line="276" w:lineRule="auto"/>
              <w:rPr>
                <w:rFonts w:ascii="Arial" w:hAnsi="Arial" w:cs="Arial"/>
                <w:i/>
                <w:iCs/>
              </w:rPr>
            </w:pPr>
            <w:r w:rsidRPr="004B4FB7">
              <w:rPr>
                <w:rFonts w:ascii="Arial" w:hAnsi="Arial" w:cs="Arial"/>
                <w:i/>
                <w:iCs/>
                <w:lang w:val="en-US"/>
              </w:rPr>
              <w:t>including</w:t>
            </w:r>
            <w:r w:rsidRPr="004B4FB7">
              <w:rPr>
                <w:rFonts w:ascii="Arial" w:hAnsi="Arial" w:cs="Arial"/>
                <w:i/>
                <w:iCs/>
              </w:rPr>
              <w:t>:</w:t>
            </w:r>
          </w:p>
          <w:p w:rsidR="00503198" w:rsidRPr="004B4FB7" w:rsidRDefault="00503198" w:rsidP="004B4FB7">
            <w:pPr>
              <w:spacing w:line="276" w:lineRule="auto"/>
              <w:ind w:firstLineChars="200" w:firstLine="480"/>
              <w:rPr>
                <w:rFonts w:ascii="Arial" w:hAnsi="Arial" w:cs="Arial"/>
                <w:i/>
                <w:iCs/>
                <w:lang w:val="en-US"/>
              </w:rPr>
            </w:pPr>
            <w:r w:rsidRPr="004B4FB7">
              <w:rPr>
                <w:rFonts w:ascii="Arial" w:hAnsi="Arial" w:cs="Arial"/>
                <w:lang w:val="en-US"/>
              </w:rPr>
              <w:t>men</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71,3</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71,6</w:t>
            </w:r>
          </w:p>
        </w:tc>
        <w:tc>
          <w:tcPr>
            <w:tcW w:w="127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71,6</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72,7</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72,8</w:t>
            </w:r>
          </w:p>
        </w:tc>
      </w:tr>
      <w:tr w:rsidR="00503198" w:rsidRPr="004B4FB7" w:rsidTr="00503198">
        <w:trPr>
          <w:trHeight w:val="270"/>
        </w:trPr>
        <w:tc>
          <w:tcPr>
            <w:tcW w:w="2268" w:type="dxa"/>
            <w:shd w:val="clear" w:color="auto" w:fill="auto"/>
            <w:noWrap/>
            <w:hideMark/>
          </w:tcPr>
          <w:p w:rsidR="00503198" w:rsidRPr="004B4FB7" w:rsidRDefault="00503198" w:rsidP="004B4FB7">
            <w:pPr>
              <w:spacing w:line="276" w:lineRule="auto"/>
              <w:ind w:firstLineChars="200" w:firstLine="480"/>
              <w:rPr>
                <w:rFonts w:ascii="Arial" w:hAnsi="Arial" w:cs="Arial"/>
                <w:lang w:val="en-US"/>
              </w:rPr>
            </w:pPr>
            <w:r w:rsidRPr="004B4FB7">
              <w:rPr>
                <w:rFonts w:ascii="Arial" w:hAnsi="Arial" w:cs="Arial"/>
                <w:lang w:val="en-US"/>
              </w:rPr>
              <w:t>women</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76,6</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76,8</w:t>
            </w:r>
          </w:p>
        </w:tc>
        <w:tc>
          <w:tcPr>
            <w:tcW w:w="127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76,8</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77,6</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77,6</w:t>
            </w:r>
          </w:p>
        </w:tc>
      </w:tr>
    </w:tbl>
    <w:p w:rsidR="00503198" w:rsidRPr="004B4FB7" w:rsidRDefault="00503198" w:rsidP="004B4FB7">
      <w:pPr>
        <w:spacing w:line="276" w:lineRule="auto"/>
        <w:jc w:val="center"/>
        <w:rPr>
          <w:rFonts w:ascii="Arial" w:hAnsi="Arial" w:cs="Arial"/>
          <w:b/>
          <w:bCs/>
          <w:vertAlign w:val="superscript"/>
          <w:lang w:val="en-US"/>
        </w:rPr>
      </w:pPr>
      <w:r w:rsidRPr="004B4FB7">
        <w:rPr>
          <w:rFonts w:ascii="Arial" w:hAnsi="Arial" w:cs="Arial"/>
          <w:b/>
          <w:bCs/>
          <w:lang w:val="en-US"/>
        </w:rPr>
        <w:lastRenderedPageBreak/>
        <w:t xml:space="preserve">Maternal mortality </w:t>
      </w:r>
      <w:r w:rsidRPr="004B4FB7">
        <w:rPr>
          <w:rFonts w:ascii="Arial" w:hAnsi="Arial" w:cs="Arial"/>
          <w:b/>
          <w:bCs/>
          <w:vertAlign w:val="superscript"/>
        </w:rPr>
        <w:t>1)</w:t>
      </w:r>
    </w:p>
    <w:p w:rsidR="00940239" w:rsidRPr="004B4FB7" w:rsidRDefault="00940239" w:rsidP="004B4FB7">
      <w:pPr>
        <w:spacing w:line="276" w:lineRule="auto"/>
        <w:jc w:val="center"/>
        <w:rPr>
          <w:rFonts w:ascii="Arial" w:hAnsi="Arial" w:cs="Arial"/>
          <w:b/>
          <w:bCs/>
          <w:vertAlign w:val="superscript"/>
          <w:lang w:val="en-US"/>
        </w:rPr>
      </w:pPr>
    </w:p>
    <w:p w:rsidR="00940239" w:rsidRPr="004B4FB7" w:rsidRDefault="00940239" w:rsidP="004B4FB7">
      <w:pPr>
        <w:spacing w:line="276" w:lineRule="auto"/>
        <w:jc w:val="center"/>
        <w:rPr>
          <w:rFonts w:ascii="Arial" w:hAnsi="Arial" w:cs="Arial"/>
          <w:b/>
          <w:iCs/>
          <w:lang w:val="en-US"/>
        </w:rPr>
      </w:pPr>
      <w:r w:rsidRPr="004B4FB7">
        <w:rPr>
          <w:rFonts w:ascii="Arial" w:hAnsi="Arial" w:cs="Arial"/>
          <w:b/>
          <w:iCs/>
          <w:lang w:val="en-US"/>
        </w:rPr>
        <w:t xml:space="preserve">                                                                                                           Table 57</w:t>
      </w:r>
    </w:p>
    <w:p w:rsidR="00940239" w:rsidRPr="004B4FB7" w:rsidRDefault="00940239" w:rsidP="004B4FB7">
      <w:pPr>
        <w:spacing w:line="276" w:lineRule="auto"/>
        <w:jc w:val="center"/>
        <w:rPr>
          <w:rFonts w:ascii="Arial" w:hAnsi="Arial" w:cs="Arial"/>
          <w:b/>
          <w:bCs/>
          <w:vertAlign w:val="superscript"/>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1"/>
        <w:gridCol w:w="2694"/>
      </w:tblGrid>
      <w:tr w:rsidR="00503198" w:rsidRPr="004B4FB7" w:rsidTr="00503198">
        <w:trPr>
          <w:trHeight w:val="379"/>
        </w:trPr>
        <w:tc>
          <w:tcPr>
            <w:tcW w:w="3544" w:type="dxa"/>
            <w:shd w:val="clear" w:color="auto" w:fill="auto"/>
            <w:noWrap/>
            <w:vAlign w:val="center"/>
            <w:hideMark/>
          </w:tcPr>
          <w:p w:rsidR="00503198" w:rsidRPr="004B4FB7" w:rsidRDefault="00503198" w:rsidP="004B4FB7">
            <w:pPr>
              <w:spacing w:line="276" w:lineRule="auto"/>
              <w:jc w:val="center"/>
              <w:rPr>
                <w:rFonts w:ascii="Arial" w:hAnsi="Arial" w:cs="Arial"/>
                <w:b/>
                <w:lang w:val="az-Latn-AZ"/>
              </w:rPr>
            </w:pPr>
            <w:r w:rsidRPr="004B4FB7">
              <w:rPr>
                <w:rFonts w:ascii="Arial" w:hAnsi="Arial" w:cs="Arial"/>
                <w:b/>
                <w:lang w:val="az-Latn-AZ"/>
              </w:rPr>
              <w:t>Years</w:t>
            </w:r>
          </w:p>
        </w:tc>
        <w:tc>
          <w:tcPr>
            <w:tcW w:w="2551" w:type="dxa"/>
            <w:shd w:val="clear" w:color="auto" w:fill="auto"/>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Persons</w:t>
            </w:r>
          </w:p>
        </w:tc>
        <w:tc>
          <w:tcPr>
            <w:tcW w:w="2694" w:type="dxa"/>
            <w:shd w:val="clear" w:color="auto" w:fill="auto"/>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 xml:space="preserve">Per </w:t>
            </w:r>
            <w:r w:rsidRPr="004B4FB7">
              <w:rPr>
                <w:rFonts w:ascii="Arial" w:hAnsi="Arial" w:cs="Arial"/>
                <w:b/>
              </w:rPr>
              <w:t xml:space="preserve">100 000 </w:t>
            </w:r>
            <w:r w:rsidRPr="004B4FB7">
              <w:rPr>
                <w:rFonts w:ascii="Arial" w:hAnsi="Arial" w:cs="Arial"/>
                <w:b/>
                <w:lang w:val="en-US"/>
              </w:rPr>
              <w:t>live births</w:t>
            </w:r>
          </w:p>
        </w:tc>
      </w:tr>
      <w:tr w:rsidR="00503198" w:rsidRPr="004B4FB7" w:rsidTr="00503198">
        <w:trPr>
          <w:trHeight w:val="345"/>
        </w:trPr>
        <w:tc>
          <w:tcPr>
            <w:tcW w:w="354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255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26</w:t>
            </w:r>
          </w:p>
        </w:tc>
        <w:tc>
          <w:tcPr>
            <w:tcW w:w="269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14,9</w:t>
            </w:r>
          </w:p>
        </w:tc>
      </w:tr>
      <w:tr w:rsidR="00503198" w:rsidRPr="004B4FB7" w:rsidTr="00503198">
        <w:trPr>
          <w:trHeight w:val="345"/>
        </w:trPr>
        <w:tc>
          <w:tcPr>
            <w:tcW w:w="354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255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w:t>
            </w:r>
          </w:p>
        </w:tc>
        <w:tc>
          <w:tcPr>
            <w:tcW w:w="269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14,5</w:t>
            </w:r>
          </w:p>
        </w:tc>
      </w:tr>
      <w:tr w:rsidR="00503198" w:rsidRPr="004B4FB7" w:rsidTr="00503198">
        <w:trPr>
          <w:trHeight w:val="345"/>
        </w:trPr>
        <w:tc>
          <w:tcPr>
            <w:tcW w:w="354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255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w:t>
            </w:r>
          </w:p>
        </w:tc>
        <w:tc>
          <w:tcPr>
            <w:tcW w:w="269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14,6</w:t>
            </w:r>
          </w:p>
        </w:tc>
      </w:tr>
      <w:tr w:rsidR="00503198" w:rsidRPr="004B4FB7" w:rsidTr="00503198">
        <w:trPr>
          <w:trHeight w:val="345"/>
        </w:trPr>
        <w:tc>
          <w:tcPr>
            <w:tcW w:w="354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2551"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w:t>
            </w:r>
          </w:p>
        </w:tc>
        <w:tc>
          <w:tcPr>
            <w:tcW w:w="2694"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14,4</w:t>
            </w:r>
          </w:p>
        </w:tc>
      </w:tr>
      <w:tr w:rsidR="00503198" w:rsidRPr="004B4FB7" w:rsidTr="00503198">
        <w:trPr>
          <w:trHeight w:val="345"/>
        </w:trPr>
        <w:tc>
          <w:tcPr>
            <w:tcW w:w="3544" w:type="dxa"/>
            <w:tcBorders>
              <w:bottom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2551" w:type="dxa"/>
            <w:tcBorders>
              <w:bottom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c>
          <w:tcPr>
            <w:tcW w:w="2694" w:type="dxa"/>
            <w:tcBorders>
              <w:bottom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13,8</w:t>
            </w:r>
          </w:p>
        </w:tc>
      </w:tr>
      <w:tr w:rsidR="00503198" w:rsidRPr="004B4FB7" w:rsidTr="00503198">
        <w:trPr>
          <w:trHeight w:val="345"/>
        </w:trPr>
        <w:tc>
          <w:tcPr>
            <w:tcW w:w="3544" w:type="dxa"/>
            <w:tcBorders>
              <w:bottom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2551" w:type="dxa"/>
            <w:tcBorders>
              <w:bottom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w:t>
            </w:r>
          </w:p>
        </w:tc>
        <w:tc>
          <w:tcPr>
            <w:tcW w:w="2694" w:type="dxa"/>
            <w:tcBorders>
              <w:bottom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14,6</w:t>
            </w:r>
          </w:p>
        </w:tc>
      </w:tr>
      <w:tr w:rsidR="00503198" w:rsidRPr="00764B9F" w:rsidTr="00503198">
        <w:trPr>
          <w:trHeight w:val="345"/>
        </w:trPr>
        <w:tc>
          <w:tcPr>
            <w:tcW w:w="8789" w:type="dxa"/>
            <w:gridSpan w:val="3"/>
            <w:tcBorders>
              <w:top w:val="single" w:sz="4" w:space="0" w:color="auto"/>
              <w:left w:val="nil"/>
              <w:bottom w:val="nil"/>
              <w:right w:val="nil"/>
            </w:tcBorders>
            <w:shd w:val="clear" w:color="auto" w:fill="auto"/>
            <w:noWrap/>
            <w:vAlign w:val="bottom"/>
            <w:hideMark/>
          </w:tcPr>
          <w:p w:rsidR="00503198" w:rsidRPr="004B4FB7" w:rsidRDefault="00503198" w:rsidP="004B4FB7">
            <w:pPr>
              <w:pStyle w:val="ListParagraph"/>
              <w:numPr>
                <w:ilvl w:val="0"/>
                <w:numId w:val="7"/>
              </w:numPr>
              <w:spacing w:after="0"/>
              <w:ind w:left="0" w:hanging="176"/>
              <w:rPr>
                <w:rFonts w:ascii="Arial" w:hAnsi="Arial" w:cs="Arial"/>
                <w:sz w:val="24"/>
                <w:szCs w:val="24"/>
                <w:lang w:val="en-US"/>
              </w:rPr>
            </w:pPr>
            <w:r w:rsidRPr="004B4FB7">
              <w:rPr>
                <w:rFonts w:ascii="Arial" w:hAnsi="Arial" w:cs="Arial"/>
                <w:i/>
                <w:sz w:val="24"/>
                <w:szCs w:val="24"/>
                <w:lang w:val="en-US"/>
              </w:rPr>
              <w:t>Based on data of the Ministry Healthcare of the Republic of Azerbaijan death cases of mothers during pregnancy, labor and postpartum</w:t>
            </w:r>
          </w:p>
        </w:tc>
      </w:tr>
    </w:tbl>
    <w:p w:rsidR="00503198" w:rsidRPr="004B4FB7" w:rsidRDefault="00503198" w:rsidP="004B4FB7">
      <w:pPr>
        <w:spacing w:line="276" w:lineRule="auto"/>
        <w:ind w:left="6372" w:firstLine="708"/>
        <w:jc w:val="center"/>
        <w:rPr>
          <w:rFonts w:ascii="Arial" w:hAnsi="Arial" w:cs="Arial"/>
          <w:b/>
          <w:i/>
          <w:iCs/>
          <w:lang w:val="az-Latn-AZ"/>
        </w:rPr>
      </w:pPr>
      <w:r w:rsidRPr="004B4FB7">
        <w:rPr>
          <w:rFonts w:ascii="Arial" w:hAnsi="Arial" w:cs="Arial"/>
          <w:b/>
          <w:i/>
          <w:iCs/>
          <w:lang w:val="az-Latn-AZ"/>
        </w:rPr>
        <w:tab/>
      </w:r>
      <w:r w:rsidRPr="004B4FB7">
        <w:rPr>
          <w:rFonts w:ascii="Arial" w:hAnsi="Arial" w:cs="Arial"/>
          <w:b/>
          <w:i/>
          <w:iCs/>
          <w:lang w:val="az-Latn-AZ"/>
        </w:rPr>
        <w:tab/>
      </w:r>
    </w:p>
    <w:p w:rsidR="006A5548" w:rsidRPr="004B4FB7" w:rsidRDefault="006A5548" w:rsidP="004B4FB7">
      <w:pPr>
        <w:spacing w:line="276" w:lineRule="auto"/>
        <w:jc w:val="center"/>
        <w:rPr>
          <w:rFonts w:ascii="Arial" w:hAnsi="Arial" w:cs="Arial"/>
          <w:b/>
          <w:bCs/>
          <w:lang w:val="az-Latn-AZ"/>
        </w:rPr>
      </w:pPr>
    </w:p>
    <w:p w:rsidR="00503198" w:rsidRPr="004B4FB7" w:rsidRDefault="00503198" w:rsidP="004B4FB7">
      <w:pPr>
        <w:spacing w:line="276" w:lineRule="auto"/>
        <w:jc w:val="center"/>
        <w:rPr>
          <w:rFonts w:ascii="Arial" w:hAnsi="Arial" w:cs="Arial"/>
          <w:b/>
          <w:bCs/>
          <w:lang w:val="az-Latn-AZ"/>
        </w:rPr>
      </w:pPr>
      <w:r w:rsidRPr="004B4FB7">
        <w:rPr>
          <w:rFonts w:ascii="Arial" w:hAnsi="Arial" w:cs="Arial"/>
          <w:b/>
          <w:bCs/>
          <w:lang w:val="az-Latn-AZ"/>
        </w:rPr>
        <w:t>Population by ethnic groups</w:t>
      </w:r>
    </w:p>
    <w:p w:rsidR="00503198" w:rsidRPr="004B4FB7" w:rsidRDefault="00503198" w:rsidP="004B4FB7">
      <w:pPr>
        <w:spacing w:line="276" w:lineRule="auto"/>
        <w:jc w:val="center"/>
        <w:rPr>
          <w:rFonts w:ascii="Arial" w:hAnsi="Arial" w:cs="Arial"/>
          <w:i/>
          <w:iCs/>
          <w:lang w:val="az-Latn-AZ"/>
        </w:rPr>
      </w:pPr>
      <w:r w:rsidRPr="004B4FB7">
        <w:rPr>
          <w:rFonts w:ascii="Arial" w:hAnsi="Arial" w:cs="Arial"/>
          <w:i/>
          <w:iCs/>
          <w:lang w:val="az-Latn-AZ"/>
        </w:rPr>
        <w:t>(based on 2009 population census)</w:t>
      </w:r>
      <w:r w:rsidRPr="004B4FB7">
        <w:rPr>
          <w:rFonts w:ascii="Arial" w:hAnsi="Arial" w:cs="Arial"/>
          <w:i/>
          <w:iCs/>
          <w:vertAlign w:val="superscript"/>
          <w:lang w:val="az-Latn-AZ"/>
        </w:rPr>
        <w:t>1)</w:t>
      </w:r>
    </w:p>
    <w:p w:rsidR="00503198" w:rsidRPr="004B4FB7" w:rsidRDefault="00503198" w:rsidP="004B4FB7">
      <w:pPr>
        <w:spacing w:line="276" w:lineRule="auto"/>
        <w:jc w:val="center"/>
        <w:rPr>
          <w:rFonts w:ascii="Arial" w:hAnsi="Arial" w:cs="Arial"/>
          <w:b/>
          <w:i/>
          <w:iCs/>
          <w:lang w:val="az-Latn-AZ"/>
        </w:rPr>
      </w:pPr>
      <w:proofErr w:type="gramStart"/>
      <w:r w:rsidRPr="004B4FB7">
        <w:rPr>
          <w:rFonts w:ascii="Arial" w:hAnsi="Arial" w:cs="Arial"/>
          <w:b/>
          <w:i/>
          <w:iCs/>
          <w:lang w:val="en-US"/>
        </w:rPr>
        <w:t>by</w:t>
      </w:r>
      <w:proofErr w:type="gramEnd"/>
      <w:r w:rsidRPr="004B4FB7">
        <w:rPr>
          <w:rFonts w:ascii="Arial" w:hAnsi="Arial" w:cs="Arial"/>
          <w:b/>
          <w:i/>
          <w:iCs/>
          <w:lang w:val="en-US"/>
        </w:rPr>
        <w:t xml:space="preserve"> urban and rural </w:t>
      </w:r>
      <w:r w:rsidRPr="004B4FB7">
        <w:rPr>
          <w:rFonts w:ascii="Arial" w:hAnsi="Arial" w:cs="Arial"/>
          <w:b/>
          <w:bCs/>
          <w:i/>
          <w:lang w:val="en-US"/>
        </w:rPr>
        <w:t>areas</w:t>
      </w:r>
      <w:r w:rsidRPr="004B4FB7">
        <w:rPr>
          <w:rFonts w:ascii="Arial" w:hAnsi="Arial" w:cs="Arial"/>
          <w:b/>
          <w:i/>
          <w:iCs/>
          <w:lang w:val="az-Latn-AZ"/>
        </w:rPr>
        <w:t xml:space="preserve">   </w:t>
      </w:r>
    </w:p>
    <w:p w:rsidR="00F75833" w:rsidRPr="004B4FB7" w:rsidRDefault="00F75833" w:rsidP="004B4FB7">
      <w:pPr>
        <w:spacing w:line="276" w:lineRule="auto"/>
        <w:jc w:val="center"/>
        <w:rPr>
          <w:rFonts w:ascii="Arial" w:hAnsi="Arial" w:cs="Arial"/>
          <w:b/>
          <w:iCs/>
          <w:lang w:val="en-US"/>
        </w:rPr>
      </w:pPr>
      <w:r w:rsidRPr="004B4FB7">
        <w:rPr>
          <w:rFonts w:ascii="Arial" w:hAnsi="Arial" w:cs="Arial"/>
          <w:b/>
          <w:iCs/>
          <w:lang w:val="en-US"/>
        </w:rPr>
        <w:t xml:space="preserve">                                                                                                            Table 58</w:t>
      </w:r>
    </w:p>
    <w:p w:rsidR="00F75833" w:rsidRPr="004B4FB7" w:rsidRDefault="00F75833" w:rsidP="004B4FB7">
      <w:pPr>
        <w:spacing w:line="276" w:lineRule="auto"/>
        <w:jc w:val="center"/>
        <w:rPr>
          <w:rFonts w:ascii="Arial" w:hAnsi="Arial" w:cs="Arial"/>
          <w:b/>
          <w:i/>
          <w:iCs/>
          <w:lang w:val="az-Latn-AZ"/>
        </w:rPr>
      </w:pPr>
    </w:p>
    <w:p w:rsidR="00503198" w:rsidRPr="004B4FB7" w:rsidRDefault="00503198" w:rsidP="004B4FB7">
      <w:pPr>
        <w:spacing w:line="276" w:lineRule="auto"/>
        <w:jc w:val="center"/>
        <w:rPr>
          <w:rFonts w:ascii="Arial" w:hAnsi="Arial" w:cs="Arial"/>
          <w:b/>
          <w:i/>
          <w:lang w:val="az-Latn-AZ"/>
        </w:rPr>
      </w:pPr>
    </w:p>
    <w:tbl>
      <w:tblPr>
        <w:tblW w:w="8789" w:type="dxa"/>
        <w:tblInd w:w="250" w:type="dxa"/>
        <w:tblLook w:val="04A0" w:firstRow="1" w:lastRow="0" w:firstColumn="1" w:lastColumn="0" w:noHBand="0" w:noVBand="1"/>
      </w:tblPr>
      <w:tblGrid>
        <w:gridCol w:w="3260"/>
        <w:gridCol w:w="1843"/>
        <w:gridCol w:w="1843"/>
        <w:gridCol w:w="1843"/>
      </w:tblGrid>
      <w:tr w:rsidR="00503198" w:rsidRPr="00764B9F" w:rsidTr="00503198">
        <w:trPr>
          <w:trHeight w:val="60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Ethnic origin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thsd. persons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as % to total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considering national language as native language,</w:t>
            </w:r>
            <w:r w:rsidRPr="004B4FB7">
              <w:rPr>
                <w:rFonts w:ascii="Arial" w:hAnsi="Arial" w:cs="Arial"/>
                <w:lang w:val="az-Latn-AZ"/>
              </w:rPr>
              <w:t xml:space="preserve"> as % to total</w:t>
            </w:r>
          </w:p>
        </w:tc>
      </w:tr>
      <w:tr w:rsidR="00503198" w:rsidRPr="004B4FB7" w:rsidTr="00503198">
        <w:trPr>
          <w:trHeight w:val="32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Population - 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8922,4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98,4</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ind w:firstLine="459"/>
              <w:rPr>
                <w:rFonts w:ascii="Arial" w:hAnsi="Arial" w:cs="Arial"/>
                <w:i/>
                <w:iCs/>
              </w:rPr>
            </w:pPr>
            <w:r w:rsidRPr="004B4FB7">
              <w:rPr>
                <w:rFonts w:ascii="Arial" w:hAnsi="Arial" w:cs="Arial"/>
                <w:i/>
                <w:iCs/>
                <w:lang w:val="en-US"/>
              </w:rPr>
              <w:t>including</w:t>
            </w:r>
            <w:r w:rsidRPr="004B4FB7">
              <w:rPr>
                <w:rFonts w:ascii="Arial" w:hAnsi="Arial" w:cs="Arial"/>
                <w:i/>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03198" w:rsidRPr="004B4FB7" w:rsidRDefault="00503198" w:rsidP="004B4FB7">
            <w:pPr>
              <w:spacing w:line="276" w:lineRule="auto"/>
              <w:jc w:val="center"/>
              <w:rPr>
                <w:rFonts w:ascii="Arial" w:hAnsi="Arial" w:cs="Arial"/>
              </w:rPr>
            </w:pP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iCs/>
              </w:rPr>
            </w:pPr>
            <w:r w:rsidRPr="004B4FB7">
              <w:rPr>
                <w:rFonts w:ascii="Arial" w:hAnsi="Arial" w:cs="Arial"/>
                <w:iCs/>
                <w:lang w:val="en-US"/>
              </w:rPr>
              <w:t>azerbaijanians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8172,8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99,7</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lezgis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90,1</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armenians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99,9</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russians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98,9</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talyshs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42,5</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avars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93,3</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turkishs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83,7</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tatarians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93,2</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tats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75,4</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ukrainians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97,6</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lastRenderedPageBreak/>
              <w:t>sakhurs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95,3</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georgians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97,8</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jews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93,5</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kurds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36,1</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kryzs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28,5</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udins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99,3</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khynalygs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97,4</w:t>
            </w:r>
          </w:p>
        </w:tc>
      </w:tr>
      <w:tr w:rsidR="00503198" w:rsidRPr="004B4FB7" w:rsidTr="005031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other nationalities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80,5</w:t>
            </w:r>
          </w:p>
        </w:tc>
      </w:tr>
      <w:tr w:rsidR="00503198" w:rsidRPr="006D7274" w:rsidTr="00503198">
        <w:trPr>
          <w:trHeight w:val="315"/>
        </w:trPr>
        <w:tc>
          <w:tcPr>
            <w:tcW w:w="8789" w:type="dxa"/>
            <w:gridSpan w:val="4"/>
            <w:tcBorders>
              <w:top w:val="single" w:sz="4" w:space="0" w:color="auto"/>
            </w:tcBorders>
            <w:shd w:val="clear" w:color="auto" w:fill="auto"/>
            <w:vAlign w:val="bottom"/>
            <w:hideMark/>
          </w:tcPr>
          <w:p w:rsidR="00503198" w:rsidRPr="004B4FB7" w:rsidRDefault="00503198" w:rsidP="004B4FB7">
            <w:pPr>
              <w:spacing w:before="120" w:line="276" w:lineRule="auto"/>
              <w:ind w:left="176" w:hanging="176"/>
              <w:jc w:val="both"/>
              <w:rPr>
                <w:rFonts w:ascii="Arial" w:hAnsi="Arial" w:cs="Arial"/>
                <w:vertAlign w:val="superscript"/>
                <w:lang w:val="en-US"/>
              </w:rPr>
            </w:pPr>
          </w:p>
          <w:p w:rsidR="00503198" w:rsidRPr="004B4FB7" w:rsidRDefault="00503198" w:rsidP="004B4FB7">
            <w:pPr>
              <w:spacing w:before="120" w:line="276" w:lineRule="auto"/>
              <w:ind w:left="176" w:hanging="176"/>
              <w:jc w:val="both"/>
              <w:rPr>
                <w:rFonts w:ascii="Arial" w:hAnsi="Arial" w:cs="Arial"/>
                <w:lang w:val="en-US"/>
              </w:rPr>
            </w:pPr>
            <w:r w:rsidRPr="004B4FB7">
              <w:rPr>
                <w:rFonts w:ascii="Arial" w:hAnsi="Arial" w:cs="Arial"/>
                <w:vertAlign w:val="superscript"/>
                <w:lang w:val="en-US"/>
              </w:rPr>
              <w:t>1</w:t>
            </w:r>
            <w:r w:rsidRPr="004B4FB7">
              <w:rPr>
                <w:rFonts w:ascii="Arial" w:hAnsi="Arial" w:cs="Arial"/>
                <w:i/>
                <w:vertAlign w:val="superscript"/>
                <w:lang w:val="en-US"/>
              </w:rPr>
              <w:t xml:space="preserve">) </w:t>
            </w:r>
            <w:r w:rsidRPr="004B4FB7">
              <w:rPr>
                <w:rFonts w:ascii="Arial" w:hAnsi="Arial" w:cs="Arial"/>
                <w:i/>
                <w:lang w:val="en-US"/>
              </w:rPr>
              <w:t xml:space="preserve">Everybody </w:t>
            </w:r>
            <w:proofErr w:type="gramStart"/>
            <w:r w:rsidRPr="004B4FB7">
              <w:rPr>
                <w:rFonts w:ascii="Arial" w:hAnsi="Arial" w:cs="Arial"/>
                <w:i/>
                <w:lang w:val="en-US"/>
              </w:rPr>
              <w:t>defermined  nationality</w:t>
            </w:r>
            <w:proofErr w:type="gramEnd"/>
            <w:r w:rsidRPr="004B4FB7">
              <w:rPr>
                <w:rFonts w:ascii="Arial" w:hAnsi="Arial" w:cs="Arial"/>
                <w:i/>
                <w:lang w:val="en-US"/>
              </w:rPr>
              <w:t xml:space="preserve"> themself. Information on children </w:t>
            </w:r>
            <w:proofErr w:type="gramStart"/>
            <w:r w:rsidRPr="004B4FB7">
              <w:rPr>
                <w:rFonts w:ascii="Arial" w:hAnsi="Arial" w:cs="Arial"/>
                <w:i/>
                <w:lang w:val="en-US"/>
              </w:rPr>
              <w:t>are</w:t>
            </w:r>
            <w:proofErr w:type="gramEnd"/>
            <w:r w:rsidRPr="004B4FB7">
              <w:rPr>
                <w:rFonts w:ascii="Arial" w:hAnsi="Arial" w:cs="Arial"/>
                <w:i/>
                <w:lang w:val="en-US"/>
              </w:rPr>
              <w:t xml:space="preserve"> obtained from the parents.</w:t>
            </w:r>
          </w:p>
        </w:tc>
      </w:tr>
    </w:tbl>
    <w:p w:rsidR="00503198" w:rsidRPr="004B4FB7" w:rsidRDefault="00503198" w:rsidP="004B4FB7">
      <w:pPr>
        <w:spacing w:line="276" w:lineRule="auto"/>
        <w:jc w:val="center"/>
        <w:rPr>
          <w:rFonts w:ascii="Arial" w:hAnsi="Arial" w:cs="Arial"/>
          <w:b/>
          <w:i/>
          <w:iCs/>
          <w:lang w:val="az-Latn-AZ"/>
        </w:rPr>
      </w:pPr>
      <w:r w:rsidRPr="004B4FB7">
        <w:rPr>
          <w:rFonts w:ascii="Arial" w:hAnsi="Arial" w:cs="Arial"/>
          <w:b/>
          <w:i/>
          <w:iCs/>
          <w:lang w:val="az-Latn-AZ"/>
        </w:rPr>
        <w:tab/>
      </w:r>
      <w:r w:rsidRPr="004B4FB7">
        <w:rPr>
          <w:rFonts w:ascii="Arial" w:hAnsi="Arial" w:cs="Arial"/>
          <w:b/>
          <w:i/>
          <w:iCs/>
          <w:lang w:val="az-Latn-AZ"/>
        </w:rPr>
        <w:tab/>
      </w:r>
      <w:r w:rsidRPr="004B4FB7">
        <w:rPr>
          <w:rFonts w:ascii="Arial" w:hAnsi="Arial" w:cs="Arial"/>
          <w:b/>
          <w:i/>
          <w:iCs/>
          <w:lang w:val="az-Latn-AZ"/>
        </w:rPr>
        <w:tab/>
      </w:r>
    </w:p>
    <w:p w:rsidR="00503198" w:rsidRPr="004B4FB7" w:rsidRDefault="00503198" w:rsidP="004B4FB7">
      <w:pPr>
        <w:spacing w:line="276" w:lineRule="auto"/>
        <w:ind w:left="6372" w:firstLine="708"/>
        <w:jc w:val="center"/>
        <w:rPr>
          <w:rFonts w:ascii="Arial" w:hAnsi="Arial" w:cs="Arial"/>
          <w:b/>
          <w:i/>
          <w:iCs/>
          <w:lang w:val="az-Latn-AZ"/>
        </w:rPr>
      </w:pPr>
      <w:r w:rsidRPr="004B4FB7">
        <w:rPr>
          <w:rFonts w:ascii="Arial" w:hAnsi="Arial" w:cs="Arial"/>
          <w:b/>
          <w:i/>
          <w:iCs/>
          <w:lang w:val="az-Latn-AZ"/>
        </w:rPr>
        <w:tab/>
      </w:r>
      <w:r w:rsidRPr="004B4FB7">
        <w:rPr>
          <w:rFonts w:ascii="Arial" w:hAnsi="Arial" w:cs="Arial"/>
          <w:b/>
          <w:i/>
          <w:iCs/>
          <w:lang w:val="az-Latn-AZ"/>
        </w:rPr>
        <w:tab/>
      </w:r>
    </w:p>
    <w:p w:rsidR="00503198" w:rsidRPr="004B4FB7" w:rsidRDefault="00503198" w:rsidP="004B4FB7">
      <w:pPr>
        <w:spacing w:line="276" w:lineRule="auto"/>
        <w:ind w:left="2880" w:firstLine="720"/>
        <w:rPr>
          <w:rFonts w:ascii="Arial" w:hAnsi="Arial" w:cs="Arial"/>
          <w:b/>
          <w:i/>
          <w:iCs/>
          <w:lang w:val="az-Latn-AZ"/>
        </w:rPr>
      </w:pPr>
      <w:r w:rsidRPr="004B4FB7">
        <w:rPr>
          <w:rFonts w:ascii="Arial" w:hAnsi="Arial" w:cs="Arial"/>
          <w:b/>
          <w:bCs/>
          <w:lang w:val="az-Latn-AZ"/>
        </w:rPr>
        <w:t>Population by ethnic groups</w:t>
      </w:r>
    </w:p>
    <w:p w:rsidR="00503198" w:rsidRPr="004B4FB7" w:rsidRDefault="00503198" w:rsidP="004B4FB7">
      <w:pPr>
        <w:spacing w:line="276" w:lineRule="auto"/>
        <w:jc w:val="center"/>
        <w:rPr>
          <w:rFonts w:ascii="Arial" w:hAnsi="Arial" w:cs="Arial"/>
          <w:i/>
          <w:iCs/>
          <w:lang w:val="az-Latn-AZ"/>
        </w:rPr>
      </w:pPr>
      <w:r w:rsidRPr="004B4FB7">
        <w:rPr>
          <w:rFonts w:ascii="Arial" w:hAnsi="Arial" w:cs="Arial"/>
          <w:i/>
          <w:iCs/>
          <w:lang w:val="az-Latn-AZ"/>
        </w:rPr>
        <w:t>(based on 2009 population census)</w:t>
      </w:r>
      <w:r w:rsidRPr="004B4FB7">
        <w:rPr>
          <w:rFonts w:ascii="Arial" w:hAnsi="Arial" w:cs="Arial"/>
          <w:i/>
          <w:iCs/>
          <w:vertAlign w:val="superscript"/>
          <w:lang w:val="az-Latn-AZ"/>
        </w:rPr>
        <w:t>1)</w:t>
      </w:r>
    </w:p>
    <w:p w:rsidR="00503198" w:rsidRPr="004B4FB7" w:rsidRDefault="00503198" w:rsidP="004B4FB7">
      <w:pPr>
        <w:spacing w:line="276" w:lineRule="auto"/>
        <w:jc w:val="center"/>
        <w:rPr>
          <w:rFonts w:ascii="Arial" w:hAnsi="Arial" w:cs="Arial"/>
          <w:b/>
          <w:bCs/>
          <w:lang w:val="en-US"/>
        </w:rPr>
      </w:pPr>
      <w:proofErr w:type="gramStart"/>
      <w:r w:rsidRPr="004B4FB7">
        <w:rPr>
          <w:rFonts w:ascii="Arial" w:hAnsi="Arial" w:cs="Arial"/>
          <w:b/>
          <w:iCs/>
          <w:lang w:val="en-US"/>
        </w:rPr>
        <w:t>by</w:t>
      </w:r>
      <w:proofErr w:type="gramEnd"/>
      <w:r w:rsidRPr="004B4FB7">
        <w:rPr>
          <w:rFonts w:ascii="Arial" w:hAnsi="Arial" w:cs="Arial"/>
          <w:b/>
          <w:iCs/>
          <w:lang w:val="en-US"/>
        </w:rPr>
        <w:t xml:space="preserve"> urban </w:t>
      </w:r>
      <w:r w:rsidRPr="004B4FB7">
        <w:rPr>
          <w:rFonts w:ascii="Arial" w:hAnsi="Arial" w:cs="Arial"/>
          <w:b/>
          <w:bCs/>
          <w:lang w:val="en-US"/>
        </w:rPr>
        <w:t>areas</w:t>
      </w:r>
    </w:p>
    <w:p w:rsidR="008A36FD" w:rsidRPr="004B4FB7" w:rsidRDefault="008A36FD" w:rsidP="004B4FB7">
      <w:pPr>
        <w:spacing w:line="276" w:lineRule="auto"/>
        <w:jc w:val="center"/>
        <w:rPr>
          <w:rFonts w:ascii="Arial" w:hAnsi="Arial" w:cs="Arial"/>
          <w:b/>
          <w:bCs/>
          <w:lang w:val="en-US"/>
        </w:rPr>
      </w:pPr>
    </w:p>
    <w:p w:rsidR="008A36FD" w:rsidRPr="004B4FB7" w:rsidRDefault="008A36FD" w:rsidP="004B4FB7">
      <w:pPr>
        <w:spacing w:line="276" w:lineRule="auto"/>
        <w:ind w:left="5760" w:firstLine="720"/>
        <w:jc w:val="center"/>
        <w:rPr>
          <w:rFonts w:ascii="Arial" w:hAnsi="Arial" w:cs="Arial"/>
          <w:b/>
          <w:bCs/>
          <w:lang w:val="en-US"/>
        </w:rPr>
      </w:pPr>
      <w:r w:rsidRPr="004B4FB7">
        <w:rPr>
          <w:rFonts w:ascii="Arial" w:hAnsi="Arial" w:cs="Arial"/>
          <w:b/>
          <w:bCs/>
          <w:lang w:val="en-US"/>
        </w:rPr>
        <w:t xml:space="preserve">          Table 59</w:t>
      </w:r>
    </w:p>
    <w:p w:rsidR="00503198" w:rsidRPr="004B4FB7" w:rsidRDefault="00503198" w:rsidP="004B4FB7">
      <w:pPr>
        <w:spacing w:line="276" w:lineRule="auto"/>
        <w:jc w:val="center"/>
        <w:rPr>
          <w:rFonts w:ascii="Arial" w:hAnsi="Arial" w:cs="Arial"/>
          <w:b/>
          <w:iCs/>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60"/>
        <w:gridCol w:w="1701"/>
        <w:gridCol w:w="2268"/>
      </w:tblGrid>
      <w:tr w:rsidR="00503198" w:rsidRPr="00764B9F" w:rsidTr="00503198">
        <w:trPr>
          <w:trHeight w:val="515"/>
        </w:trPr>
        <w:tc>
          <w:tcPr>
            <w:tcW w:w="3260"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Ethnic origin</w:t>
            </w:r>
          </w:p>
        </w:tc>
        <w:tc>
          <w:tcPr>
            <w:tcW w:w="1560"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thsd. persons</w:t>
            </w:r>
          </w:p>
        </w:tc>
        <w:tc>
          <w:tcPr>
            <w:tcW w:w="1701"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as % to total</w:t>
            </w:r>
          </w:p>
        </w:tc>
        <w:tc>
          <w:tcPr>
            <w:tcW w:w="2268"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considering national language as native language,</w:t>
            </w:r>
            <w:r w:rsidRPr="004B4FB7">
              <w:rPr>
                <w:rFonts w:ascii="Arial" w:hAnsi="Arial" w:cs="Arial"/>
                <w:lang w:val="az-Latn-AZ"/>
              </w:rPr>
              <w:t xml:space="preserve"> as % to total</w:t>
            </w:r>
          </w:p>
        </w:tc>
      </w:tr>
      <w:tr w:rsidR="00503198" w:rsidRPr="004B4FB7" w:rsidTr="00503198">
        <w:trPr>
          <w:trHeight w:val="314"/>
        </w:trPr>
        <w:tc>
          <w:tcPr>
            <w:tcW w:w="3260" w:type="dxa"/>
            <w:shd w:val="clear" w:color="auto" w:fill="auto"/>
            <w:vAlign w:val="center"/>
            <w:hideMark/>
          </w:tcPr>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Population - total</w:t>
            </w:r>
          </w:p>
        </w:tc>
        <w:tc>
          <w:tcPr>
            <w:tcW w:w="1560" w:type="dxa"/>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4739,1</w:t>
            </w:r>
          </w:p>
        </w:tc>
        <w:tc>
          <w:tcPr>
            <w:tcW w:w="1701" w:type="dxa"/>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2268" w:type="dxa"/>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99,4</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ind w:firstLine="459"/>
              <w:rPr>
                <w:rFonts w:ascii="Arial" w:hAnsi="Arial" w:cs="Arial"/>
                <w:i/>
                <w:iCs/>
              </w:rPr>
            </w:pPr>
            <w:r w:rsidRPr="004B4FB7">
              <w:rPr>
                <w:rFonts w:ascii="Arial" w:hAnsi="Arial" w:cs="Arial"/>
                <w:i/>
                <w:iCs/>
                <w:lang w:val="en-US"/>
              </w:rPr>
              <w:t>including</w:t>
            </w:r>
            <w:r w:rsidRPr="004B4FB7">
              <w:rPr>
                <w:rFonts w:ascii="Arial" w:hAnsi="Arial" w:cs="Arial"/>
                <w:i/>
                <w:iCs/>
              </w:rPr>
              <w:t>:</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p>
        </w:tc>
      </w:tr>
      <w:tr w:rsidR="00503198" w:rsidRPr="004B4FB7" w:rsidTr="00503198">
        <w:trPr>
          <w:trHeight w:val="291"/>
        </w:trPr>
        <w:tc>
          <w:tcPr>
            <w:tcW w:w="3260" w:type="dxa"/>
            <w:shd w:val="clear" w:color="auto" w:fill="auto"/>
            <w:vAlign w:val="bottom"/>
            <w:hideMark/>
          </w:tcPr>
          <w:p w:rsidR="00503198" w:rsidRPr="004B4FB7" w:rsidRDefault="00503198" w:rsidP="004B4FB7">
            <w:pPr>
              <w:spacing w:line="276" w:lineRule="auto"/>
              <w:rPr>
                <w:rFonts w:ascii="Arial" w:hAnsi="Arial" w:cs="Arial"/>
                <w:iCs/>
              </w:rPr>
            </w:pPr>
            <w:r w:rsidRPr="004B4FB7">
              <w:rPr>
                <w:rFonts w:ascii="Arial" w:hAnsi="Arial" w:cs="Arial"/>
                <w:iCs/>
                <w:lang w:val="en-US"/>
              </w:rPr>
              <w:t>azerbaijanians</w:t>
            </w:r>
          </w:p>
        </w:tc>
        <w:tc>
          <w:tcPr>
            <w:tcW w:w="1560" w:type="dxa"/>
            <w:shd w:val="clear" w:color="auto" w:fill="auto"/>
            <w:hideMark/>
          </w:tcPr>
          <w:p w:rsidR="00503198" w:rsidRPr="004B4FB7" w:rsidRDefault="00503198" w:rsidP="004B4FB7">
            <w:pPr>
              <w:spacing w:line="276" w:lineRule="auto"/>
              <w:jc w:val="center"/>
              <w:rPr>
                <w:rFonts w:ascii="Arial" w:hAnsi="Arial" w:cs="Arial"/>
              </w:rPr>
            </w:pPr>
            <w:r w:rsidRPr="004B4FB7">
              <w:rPr>
                <w:rFonts w:ascii="Arial" w:hAnsi="Arial" w:cs="Arial"/>
              </w:rPr>
              <w:t>4403,3</w:t>
            </w:r>
          </w:p>
        </w:tc>
        <w:tc>
          <w:tcPr>
            <w:tcW w:w="1701" w:type="dxa"/>
            <w:shd w:val="clear" w:color="auto" w:fill="auto"/>
            <w:hideMark/>
          </w:tcPr>
          <w:p w:rsidR="00503198" w:rsidRPr="004B4FB7" w:rsidRDefault="00503198" w:rsidP="004B4FB7">
            <w:pPr>
              <w:spacing w:line="276" w:lineRule="auto"/>
              <w:jc w:val="center"/>
              <w:rPr>
                <w:rFonts w:ascii="Arial" w:hAnsi="Arial" w:cs="Arial"/>
              </w:rPr>
            </w:pPr>
            <w:r w:rsidRPr="004B4FB7">
              <w:rPr>
                <w:rFonts w:ascii="Arial" w:hAnsi="Arial" w:cs="Arial"/>
              </w:rPr>
              <w:t>92,9</w:t>
            </w:r>
          </w:p>
        </w:tc>
        <w:tc>
          <w:tcPr>
            <w:tcW w:w="2268" w:type="dxa"/>
            <w:shd w:val="clear" w:color="auto" w:fill="auto"/>
            <w:hideMark/>
          </w:tcPr>
          <w:p w:rsidR="00503198" w:rsidRPr="004B4FB7" w:rsidRDefault="00503198" w:rsidP="004B4FB7">
            <w:pPr>
              <w:spacing w:line="276" w:lineRule="auto"/>
              <w:jc w:val="center"/>
              <w:rPr>
                <w:rFonts w:ascii="Arial" w:hAnsi="Arial" w:cs="Arial"/>
              </w:rPr>
            </w:pPr>
            <w:r w:rsidRPr="004B4FB7">
              <w:rPr>
                <w:rFonts w:ascii="Arial" w:hAnsi="Arial" w:cs="Arial"/>
              </w:rPr>
              <w:t>99,9</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lezgis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61,4</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86,2</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armenians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62,8</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99,9</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russians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115</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98,9</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talyshs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64,8</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avars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2,3</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0,05</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83,8</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turkishs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9,1</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69,8</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tatarians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25,6</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0,5</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93,6</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tats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2,6</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0,05</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63,1</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ukrainians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21,4</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0,5</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97,7</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sakhurs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0,02</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65,6</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georgians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2,8</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0,06</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93,6</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jews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9,1</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93,6</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kurds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0,03</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59,9</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lastRenderedPageBreak/>
              <w:t>kryzs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0,5</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0,01</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64,0</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udins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3,8</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0,08</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99,3</w:t>
            </w:r>
          </w:p>
        </w:tc>
      </w:tr>
      <w:tr w:rsidR="00503198" w:rsidRPr="004B4FB7" w:rsidTr="00503198">
        <w:trPr>
          <w:trHeight w:val="315"/>
        </w:trPr>
        <w:tc>
          <w:tcPr>
            <w:tcW w:w="3260"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khynalygs</w:t>
            </w:r>
          </w:p>
        </w:tc>
        <w:tc>
          <w:tcPr>
            <w:tcW w:w="1560"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1701"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66,7</w:t>
            </w:r>
          </w:p>
        </w:tc>
      </w:tr>
      <w:tr w:rsidR="00503198" w:rsidRPr="004B4FB7" w:rsidTr="00503198">
        <w:trPr>
          <w:trHeight w:val="315"/>
        </w:trPr>
        <w:tc>
          <w:tcPr>
            <w:tcW w:w="3260" w:type="dxa"/>
            <w:tcBorders>
              <w:bottom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other nationalities</w:t>
            </w:r>
          </w:p>
        </w:tc>
        <w:tc>
          <w:tcPr>
            <w:tcW w:w="1560" w:type="dxa"/>
            <w:tcBorders>
              <w:bottom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w:t>
            </w:r>
          </w:p>
        </w:tc>
        <w:tc>
          <w:tcPr>
            <w:tcW w:w="1701" w:type="dxa"/>
            <w:tcBorders>
              <w:bottom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0,2</w:t>
            </w:r>
          </w:p>
        </w:tc>
        <w:tc>
          <w:tcPr>
            <w:tcW w:w="2268" w:type="dxa"/>
            <w:tcBorders>
              <w:bottom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82,4</w:t>
            </w:r>
          </w:p>
        </w:tc>
      </w:tr>
      <w:tr w:rsidR="00503198" w:rsidRPr="006D7274" w:rsidTr="00503198">
        <w:trPr>
          <w:trHeight w:val="315"/>
        </w:trPr>
        <w:tc>
          <w:tcPr>
            <w:tcW w:w="8789" w:type="dxa"/>
            <w:gridSpan w:val="4"/>
            <w:tcBorders>
              <w:top w:val="single" w:sz="4" w:space="0" w:color="auto"/>
              <w:left w:val="nil"/>
              <w:bottom w:val="nil"/>
              <w:right w:val="nil"/>
            </w:tcBorders>
            <w:shd w:val="clear" w:color="auto" w:fill="auto"/>
            <w:vAlign w:val="bottom"/>
            <w:hideMark/>
          </w:tcPr>
          <w:p w:rsidR="00503198" w:rsidRPr="004B4FB7" w:rsidRDefault="00503198" w:rsidP="004B4FB7">
            <w:pPr>
              <w:spacing w:line="276" w:lineRule="auto"/>
              <w:ind w:hanging="176"/>
              <w:jc w:val="both"/>
              <w:rPr>
                <w:rFonts w:ascii="Arial" w:hAnsi="Arial" w:cs="Arial"/>
                <w:vertAlign w:val="superscript"/>
                <w:lang w:val="en-US"/>
              </w:rPr>
            </w:pPr>
          </w:p>
          <w:p w:rsidR="00503198" w:rsidRPr="004B4FB7" w:rsidRDefault="00503198" w:rsidP="004B4FB7">
            <w:pPr>
              <w:spacing w:line="276" w:lineRule="auto"/>
              <w:ind w:hanging="176"/>
              <w:jc w:val="both"/>
              <w:rPr>
                <w:rFonts w:ascii="Arial" w:hAnsi="Arial" w:cs="Arial"/>
                <w:lang w:val="en-US"/>
              </w:rPr>
            </w:pPr>
            <w:r w:rsidRPr="004B4FB7">
              <w:rPr>
                <w:rFonts w:ascii="Arial" w:hAnsi="Arial" w:cs="Arial"/>
                <w:vertAlign w:val="superscript"/>
                <w:lang w:val="en-US"/>
              </w:rPr>
              <w:t>11</w:t>
            </w:r>
            <w:r w:rsidRPr="004B4FB7">
              <w:rPr>
                <w:rFonts w:ascii="Arial" w:hAnsi="Arial" w:cs="Arial"/>
                <w:i/>
                <w:vertAlign w:val="superscript"/>
                <w:lang w:val="en-US"/>
              </w:rPr>
              <w:t xml:space="preserve">) </w:t>
            </w:r>
            <w:r w:rsidRPr="004B4FB7">
              <w:rPr>
                <w:rFonts w:ascii="Arial" w:hAnsi="Arial" w:cs="Arial"/>
                <w:i/>
                <w:lang w:val="en-US"/>
              </w:rPr>
              <w:t xml:space="preserve">Everybody </w:t>
            </w:r>
            <w:proofErr w:type="gramStart"/>
            <w:r w:rsidRPr="004B4FB7">
              <w:rPr>
                <w:rFonts w:ascii="Arial" w:hAnsi="Arial" w:cs="Arial"/>
                <w:i/>
                <w:lang w:val="en-US"/>
              </w:rPr>
              <w:t>defermined  nationality</w:t>
            </w:r>
            <w:proofErr w:type="gramEnd"/>
            <w:r w:rsidRPr="004B4FB7">
              <w:rPr>
                <w:rFonts w:ascii="Arial" w:hAnsi="Arial" w:cs="Arial"/>
                <w:i/>
                <w:lang w:val="en-US"/>
              </w:rPr>
              <w:t xml:space="preserve"> themself. Information on children </w:t>
            </w:r>
            <w:proofErr w:type="gramStart"/>
            <w:r w:rsidRPr="004B4FB7">
              <w:rPr>
                <w:rFonts w:ascii="Arial" w:hAnsi="Arial" w:cs="Arial"/>
                <w:i/>
                <w:lang w:val="en-US"/>
              </w:rPr>
              <w:t>are</w:t>
            </w:r>
            <w:proofErr w:type="gramEnd"/>
            <w:r w:rsidRPr="004B4FB7">
              <w:rPr>
                <w:rFonts w:ascii="Arial" w:hAnsi="Arial" w:cs="Arial"/>
                <w:i/>
                <w:lang w:val="en-US"/>
              </w:rPr>
              <w:t xml:space="preserve"> obtained from the parents.</w:t>
            </w:r>
          </w:p>
        </w:tc>
      </w:tr>
    </w:tbl>
    <w:p w:rsidR="00503198" w:rsidRPr="004B4FB7" w:rsidRDefault="00503198" w:rsidP="004B4FB7">
      <w:pPr>
        <w:spacing w:line="276" w:lineRule="auto"/>
        <w:rPr>
          <w:rFonts w:ascii="Arial" w:hAnsi="Arial" w:cs="Arial"/>
          <w:b/>
          <w:bCs/>
          <w:lang w:val="en-US"/>
        </w:rPr>
      </w:pPr>
    </w:p>
    <w:p w:rsidR="00503198" w:rsidRPr="004B4FB7" w:rsidRDefault="00503198" w:rsidP="004B4FB7">
      <w:pPr>
        <w:spacing w:line="276" w:lineRule="auto"/>
        <w:rPr>
          <w:rFonts w:ascii="Arial" w:hAnsi="Arial" w:cs="Arial"/>
          <w:b/>
          <w:i/>
          <w:iCs/>
          <w:lang w:val="az-Latn-AZ"/>
        </w:rPr>
      </w:pPr>
      <w:r w:rsidRPr="004B4FB7">
        <w:rPr>
          <w:rFonts w:ascii="Arial" w:hAnsi="Arial" w:cs="Arial"/>
          <w:b/>
          <w:i/>
          <w:iCs/>
          <w:lang w:val="az-Latn-AZ"/>
        </w:rPr>
        <w:br w:type="page"/>
      </w:r>
    </w:p>
    <w:p w:rsidR="00503198" w:rsidRPr="004B4FB7" w:rsidRDefault="00503198" w:rsidP="004B4FB7">
      <w:pPr>
        <w:spacing w:line="276" w:lineRule="auto"/>
        <w:jc w:val="center"/>
        <w:rPr>
          <w:rFonts w:ascii="Arial" w:hAnsi="Arial" w:cs="Arial"/>
          <w:b/>
          <w:bCs/>
          <w:lang w:val="az-Latn-AZ"/>
        </w:rPr>
      </w:pPr>
      <w:r w:rsidRPr="004B4FB7">
        <w:rPr>
          <w:rFonts w:ascii="Arial" w:hAnsi="Arial" w:cs="Arial"/>
          <w:b/>
          <w:bCs/>
          <w:lang w:val="az-Latn-AZ"/>
        </w:rPr>
        <w:lastRenderedPageBreak/>
        <w:t>Population by ethnic groups</w:t>
      </w:r>
    </w:p>
    <w:p w:rsidR="00503198" w:rsidRPr="004B4FB7" w:rsidRDefault="00503198" w:rsidP="004B4FB7">
      <w:pPr>
        <w:spacing w:line="276" w:lineRule="auto"/>
        <w:jc w:val="center"/>
        <w:rPr>
          <w:rFonts w:ascii="Arial" w:hAnsi="Arial" w:cs="Arial"/>
          <w:i/>
          <w:iCs/>
          <w:lang w:val="az-Latn-AZ"/>
        </w:rPr>
      </w:pPr>
      <w:r w:rsidRPr="004B4FB7">
        <w:rPr>
          <w:rFonts w:ascii="Arial" w:hAnsi="Arial" w:cs="Arial"/>
          <w:i/>
          <w:iCs/>
          <w:lang w:val="az-Latn-AZ"/>
        </w:rPr>
        <w:t>(based on 2009 population census)</w:t>
      </w:r>
      <w:r w:rsidRPr="004B4FB7">
        <w:rPr>
          <w:rFonts w:ascii="Arial" w:hAnsi="Arial" w:cs="Arial"/>
          <w:i/>
          <w:iCs/>
          <w:vertAlign w:val="superscript"/>
          <w:lang w:val="az-Latn-AZ"/>
        </w:rPr>
        <w:t>1)</w:t>
      </w:r>
    </w:p>
    <w:p w:rsidR="00503198" w:rsidRPr="004B4FB7" w:rsidRDefault="00503198" w:rsidP="004B4FB7">
      <w:pPr>
        <w:spacing w:line="276" w:lineRule="auto"/>
        <w:jc w:val="center"/>
        <w:rPr>
          <w:rFonts w:ascii="Arial" w:hAnsi="Arial" w:cs="Arial"/>
          <w:b/>
          <w:bCs/>
          <w:i/>
          <w:lang w:val="en-US"/>
        </w:rPr>
      </w:pPr>
      <w:proofErr w:type="gramStart"/>
      <w:r w:rsidRPr="004B4FB7">
        <w:rPr>
          <w:rFonts w:ascii="Arial" w:hAnsi="Arial" w:cs="Arial"/>
          <w:b/>
          <w:i/>
          <w:iCs/>
          <w:lang w:val="en-US"/>
        </w:rPr>
        <w:t>by</w:t>
      </w:r>
      <w:proofErr w:type="gramEnd"/>
      <w:r w:rsidRPr="004B4FB7">
        <w:rPr>
          <w:rFonts w:ascii="Arial" w:hAnsi="Arial" w:cs="Arial"/>
          <w:b/>
          <w:i/>
          <w:iCs/>
          <w:lang w:val="en-US"/>
        </w:rPr>
        <w:t xml:space="preserve"> rural </w:t>
      </w:r>
      <w:r w:rsidRPr="004B4FB7">
        <w:rPr>
          <w:rFonts w:ascii="Arial" w:hAnsi="Arial" w:cs="Arial"/>
          <w:b/>
          <w:bCs/>
          <w:i/>
          <w:lang w:val="en-US"/>
        </w:rPr>
        <w:t>areas</w:t>
      </w:r>
    </w:p>
    <w:p w:rsidR="00E55159" w:rsidRPr="004B4FB7" w:rsidRDefault="00E55159" w:rsidP="004B4FB7">
      <w:pPr>
        <w:spacing w:line="276" w:lineRule="auto"/>
        <w:jc w:val="center"/>
        <w:rPr>
          <w:rFonts w:ascii="Arial" w:hAnsi="Arial" w:cs="Arial"/>
          <w:b/>
          <w:iCs/>
          <w:lang w:val="en-US"/>
        </w:rPr>
      </w:pPr>
      <w:r w:rsidRPr="004B4FB7">
        <w:rPr>
          <w:rFonts w:ascii="Arial" w:hAnsi="Arial" w:cs="Arial"/>
          <w:b/>
          <w:iCs/>
          <w:lang w:val="en-US"/>
        </w:rPr>
        <w:t xml:space="preserve">                                                                                                           Table 60</w:t>
      </w:r>
    </w:p>
    <w:p w:rsidR="00E55159" w:rsidRPr="004B4FB7" w:rsidRDefault="00E55159" w:rsidP="004B4FB7">
      <w:pPr>
        <w:spacing w:line="276" w:lineRule="auto"/>
        <w:jc w:val="center"/>
        <w:rPr>
          <w:rFonts w:ascii="Arial" w:hAnsi="Arial" w:cs="Arial"/>
          <w:b/>
          <w:bCs/>
          <w:i/>
          <w:lang w:val="en-US"/>
        </w:rPr>
      </w:pPr>
    </w:p>
    <w:p w:rsidR="00503198" w:rsidRPr="004B4FB7" w:rsidRDefault="00503198" w:rsidP="004B4FB7">
      <w:pPr>
        <w:spacing w:line="276" w:lineRule="auto"/>
        <w:jc w:val="center"/>
        <w:rPr>
          <w:rFonts w:ascii="Arial" w:hAnsi="Arial" w:cs="Arial"/>
          <w:b/>
          <w:i/>
          <w:iCs/>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829"/>
        <w:gridCol w:w="2127"/>
        <w:gridCol w:w="2268"/>
      </w:tblGrid>
      <w:tr w:rsidR="00503198" w:rsidRPr="00764B9F" w:rsidTr="00503198">
        <w:trPr>
          <w:trHeight w:val="717"/>
        </w:trPr>
        <w:tc>
          <w:tcPr>
            <w:tcW w:w="2565"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Ethnic origin</w:t>
            </w:r>
          </w:p>
        </w:tc>
        <w:tc>
          <w:tcPr>
            <w:tcW w:w="1829"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thsd. persons</w:t>
            </w:r>
          </w:p>
        </w:tc>
        <w:tc>
          <w:tcPr>
            <w:tcW w:w="2127"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az-Latn-AZ"/>
              </w:rPr>
              <w:t>as % to total</w:t>
            </w:r>
          </w:p>
        </w:tc>
        <w:tc>
          <w:tcPr>
            <w:tcW w:w="2268"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considering national language as native language,</w:t>
            </w:r>
            <w:r w:rsidRPr="004B4FB7">
              <w:rPr>
                <w:rFonts w:ascii="Arial" w:hAnsi="Arial" w:cs="Arial"/>
                <w:lang w:val="az-Latn-AZ"/>
              </w:rPr>
              <w:t xml:space="preserve"> as % to total</w:t>
            </w:r>
          </w:p>
        </w:tc>
      </w:tr>
      <w:tr w:rsidR="00503198" w:rsidRPr="004B4FB7" w:rsidTr="00503198">
        <w:trPr>
          <w:trHeight w:val="275"/>
        </w:trPr>
        <w:tc>
          <w:tcPr>
            <w:tcW w:w="2565" w:type="dxa"/>
            <w:shd w:val="clear" w:color="auto" w:fill="auto"/>
            <w:vAlign w:val="center"/>
            <w:hideMark/>
          </w:tcPr>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Population - total</w:t>
            </w:r>
          </w:p>
        </w:tc>
        <w:tc>
          <w:tcPr>
            <w:tcW w:w="1829" w:type="dxa"/>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4183,3</w:t>
            </w:r>
          </w:p>
        </w:tc>
        <w:tc>
          <w:tcPr>
            <w:tcW w:w="2127" w:type="dxa"/>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100,0</w:t>
            </w:r>
          </w:p>
        </w:tc>
        <w:tc>
          <w:tcPr>
            <w:tcW w:w="2268" w:type="dxa"/>
            <w:shd w:val="clear" w:color="auto" w:fill="auto"/>
            <w:vAlign w:val="center"/>
            <w:hideMark/>
          </w:tcPr>
          <w:p w:rsidR="00503198" w:rsidRPr="004B4FB7" w:rsidRDefault="00503198" w:rsidP="004B4FB7">
            <w:pPr>
              <w:spacing w:line="276" w:lineRule="auto"/>
              <w:jc w:val="center"/>
              <w:rPr>
                <w:rFonts w:ascii="Arial" w:hAnsi="Arial" w:cs="Arial"/>
                <w:b/>
                <w:bCs/>
              </w:rPr>
            </w:pPr>
            <w:r w:rsidRPr="004B4FB7">
              <w:rPr>
                <w:rFonts w:ascii="Arial" w:hAnsi="Arial" w:cs="Arial"/>
                <w:b/>
                <w:bCs/>
              </w:rPr>
              <w:t>97,3</w:t>
            </w:r>
          </w:p>
        </w:tc>
      </w:tr>
      <w:tr w:rsidR="00503198" w:rsidRPr="004B4FB7" w:rsidTr="00503198">
        <w:trPr>
          <w:trHeight w:val="330"/>
        </w:trPr>
        <w:tc>
          <w:tcPr>
            <w:tcW w:w="2565" w:type="dxa"/>
            <w:shd w:val="clear" w:color="auto" w:fill="auto"/>
            <w:vAlign w:val="bottom"/>
            <w:hideMark/>
          </w:tcPr>
          <w:p w:rsidR="00503198" w:rsidRPr="004B4FB7" w:rsidRDefault="00503198" w:rsidP="004B4FB7">
            <w:pPr>
              <w:spacing w:line="276" w:lineRule="auto"/>
              <w:ind w:firstLine="459"/>
              <w:rPr>
                <w:rFonts w:ascii="Arial" w:hAnsi="Arial" w:cs="Arial"/>
                <w:i/>
                <w:iCs/>
              </w:rPr>
            </w:pPr>
            <w:r w:rsidRPr="004B4FB7">
              <w:rPr>
                <w:rFonts w:ascii="Arial" w:hAnsi="Arial" w:cs="Arial"/>
                <w:i/>
                <w:iCs/>
                <w:lang w:val="en-US"/>
              </w:rPr>
              <w:t>including</w:t>
            </w:r>
            <w:r w:rsidRPr="004B4FB7">
              <w:rPr>
                <w:rFonts w:ascii="Arial" w:hAnsi="Arial" w:cs="Arial"/>
                <w:i/>
                <w:iCs/>
              </w:rPr>
              <w:t>:</w:t>
            </w:r>
          </w:p>
        </w:tc>
        <w:tc>
          <w:tcPr>
            <w:tcW w:w="1829" w:type="dxa"/>
            <w:shd w:val="clear" w:color="auto" w:fill="auto"/>
            <w:hideMark/>
          </w:tcPr>
          <w:p w:rsidR="00503198" w:rsidRPr="004B4FB7" w:rsidRDefault="00503198" w:rsidP="004B4FB7">
            <w:pPr>
              <w:spacing w:line="276" w:lineRule="auto"/>
              <w:jc w:val="right"/>
              <w:rPr>
                <w:rFonts w:ascii="Arial" w:hAnsi="Arial" w:cs="Arial"/>
              </w:rPr>
            </w:pPr>
          </w:p>
        </w:tc>
        <w:tc>
          <w:tcPr>
            <w:tcW w:w="2127" w:type="dxa"/>
            <w:shd w:val="clear" w:color="auto" w:fill="auto"/>
            <w:noWrap/>
            <w:vAlign w:val="bottom"/>
            <w:hideMark/>
          </w:tcPr>
          <w:p w:rsidR="00503198" w:rsidRPr="004B4FB7" w:rsidRDefault="00503198" w:rsidP="004B4FB7">
            <w:pPr>
              <w:spacing w:line="276" w:lineRule="auto"/>
              <w:rPr>
                <w:rFonts w:ascii="Arial" w:hAnsi="Arial" w:cs="Arial"/>
              </w:rPr>
            </w:pPr>
          </w:p>
        </w:tc>
        <w:tc>
          <w:tcPr>
            <w:tcW w:w="2268" w:type="dxa"/>
            <w:shd w:val="clear" w:color="auto" w:fill="auto"/>
            <w:vAlign w:val="bottom"/>
            <w:hideMark/>
          </w:tcPr>
          <w:p w:rsidR="00503198" w:rsidRPr="004B4FB7" w:rsidRDefault="00503198" w:rsidP="004B4FB7">
            <w:pPr>
              <w:spacing w:line="276" w:lineRule="auto"/>
              <w:jc w:val="right"/>
              <w:rPr>
                <w:rFonts w:ascii="Arial" w:hAnsi="Arial" w:cs="Arial"/>
              </w:rPr>
            </w:pPr>
          </w:p>
        </w:tc>
      </w:tr>
      <w:tr w:rsidR="00503198" w:rsidRPr="004B4FB7" w:rsidTr="00503198">
        <w:trPr>
          <w:trHeight w:val="272"/>
        </w:trPr>
        <w:tc>
          <w:tcPr>
            <w:tcW w:w="2565" w:type="dxa"/>
            <w:shd w:val="clear" w:color="auto" w:fill="auto"/>
            <w:vAlign w:val="bottom"/>
            <w:hideMark/>
          </w:tcPr>
          <w:p w:rsidR="00503198" w:rsidRPr="004B4FB7" w:rsidRDefault="00503198" w:rsidP="004B4FB7">
            <w:pPr>
              <w:spacing w:line="276" w:lineRule="auto"/>
              <w:rPr>
                <w:rFonts w:ascii="Arial" w:hAnsi="Arial" w:cs="Arial"/>
                <w:iCs/>
              </w:rPr>
            </w:pPr>
            <w:r w:rsidRPr="004B4FB7">
              <w:rPr>
                <w:rFonts w:ascii="Arial" w:hAnsi="Arial" w:cs="Arial"/>
                <w:iCs/>
                <w:lang w:val="en-US"/>
              </w:rPr>
              <w:t>azerbaijanians</w:t>
            </w:r>
          </w:p>
        </w:tc>
        <w:tc>
          <w:tcPr>
            <w:tcW w:w="1829" w:type="dxa"/>
            <w:shd w:val="clear" w:color="auto" w:fill="auto"/>
            <w:hideMark/>
          </w:tcPr>
          <w:p w:rsidR="00503198" w:rsidRPr="004B4FB7" w:rsidRDefault="00503198" w:rsidP="004B4FB7">
            <w:pPr>
              <w:spacing w:line="276" w:lineRule="auto"/>
              <w:jc w:val="center"/>
              <w:rPr>
                <w:rFonts w:ascii="Arial" w:hAnsi="Arial" w:cs="Arial"/>
              </w:rPr>
            </w:pPr>
            <w:r w:rsidRPr="004B4FB7">
              <w:rPr>
                <w:rFonts w:ascii="Arial" w:hAnsi="Arial" w:cs="Arial"/>
              </w:rPr>
              <w:t>3769,5</w:t>
            </w:r>
          </w:p>
        </w:tc>
        <w:tc>
          <w:tcPr>
            <w:tcW w:w="2127" w:type="dxa"/>
            <w:shd w:val="clear" w:color="auto" w:fill="auto"/>
            <w:hideMark/>
          </w:tcPr>
          <w:p w:rsidR="00503198" w:rsidRPr="004B4FB7" w:rsidRDefault="00503198" w:rsidP="004B4FB7">
            <w:pPr>
              <w:spacing w:line="276" w:lineRule="auto"/>
              <w:jc w:val="center"/>
              <w:rPr>
                <w:rFonts w:ascii="Arial" w:hAnsi="Arial" w:cs="Arial"/>
              </w:rPr>
            </w:pPr>
            <w:r w:rsidRPr="004B4FB7">
              <w:rPr>
                <w:rFonts w:ascii="Arial" w:hAnsi="Arial" w:cs="Arial"/>
              </w:rPr>
              <w:t>90,1</w:t>
            </w:r>
          </w:p>
        </w:tc>
        <w:tc>
          <w:tcPr>
            <w:tcW w:w="2268" w:type="dxa"/>
            <w:shd w:val="clear" w:color="auto" w:fill="auto"/>
            <w:hideMark/>
          </w:tcPr>
          <w:p w:rsidR="00503198" w:rsidRPr="004B4FB7" w:rsidRDefault="00503198" w:rsidP="004B4FB7">
            <w:pPr>
              <w:spacing w:line="276" w:lineRule="auto"/>
              <w:jc w:val="center"/>
              <w:rPr>
                <w:rFonts w:ascii="Arial" w:hAnsi="Arial" w:cs="Arial"/>
              </w:rPr>
            </w:pPr>
            <w:r w:rsidRPr="004B4FB7">
              <w:rPr>
                <w:rFonts w:ascii="Arial" w:hAnsi="Arial" w:cs="Arial"/>
              </w:rPr>
              <w:t>99,4</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lezgis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118,9</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2,8</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92,1</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armenians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57,5</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100,0</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russians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4,3</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97,0</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talyshs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102,1</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40,3</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avars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47,5</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93,7</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rPr>
              <w:t>turkishs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28,9</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0,7</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88,1</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tatarians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0,3</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56,8</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tats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22,6</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0,5</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76,8</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ukrainians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78,4</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sakhurs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11,2</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0,3</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98,4</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georgians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7,1</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0,2</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99,5</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jews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0,02</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68,2</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kurds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4,9</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30,2</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kryzs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3,9</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24,3</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udins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0,01</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0,0</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60,0</w:t>
            </w:r>
          </w:p>
        </w:tc>
      </w:tr>
      <w:tr w:rsidR="00503198" w:rsidRPr="004B4FB7" w:rsidTr="00503198">
        <w:trPr>
          <w:trHeight w:val="315"/>
        </w:trPr>
        <w:tc>
          <w:tcPr>
            <w:tcW w:w="2565" w:type="dxa"/>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khynalygs</w:t>
            </w:r>
          </w:p>
        </w:tc>
        <w:tc>
          <w:tcPr>
            <w:tcW w:w="1829"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w:t>
            </w:r>
          </w:p>
        </w:tc>
        <w:tc>
          <w:tcPr>
            <w:tcW w:w="2127"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2268" w:type="dxa"/>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98,0</w:t>
            </w:r>
          </w:p>
        </w:tc>
      </w:tr>
      <w:tr w:rsidR="00503198" w:rsidRPr="004B4FB7" w:rsidTr="00503198">
        <w:trPr>
          <w:trHeight w:val="315"/>
        </w:trPr>
        <w:tc>
          <w:tcPr>
            <w:tcW w:w="2565" w:type="dxa"/>
            <w:tcBorders>
              <w:bottom w:val="single" w:sz="4" w:space="0" w:color="auto"/>
            </w:tcBorders>
            <w:shd w:val="clear" w:color="auto" w:fill="auto"/>
            <w:vAlign w:val="bottom"/>
            <w:hideMark/>
          </w:tcPr>
          <w:p w:rsidR="00503198" w:rsidRPr="004B4FB7" w:rsidRDefault="00503198" w:rsidP="004B4FB7">
            <w:pPr>
              <w:spacing w:line="276" w:lineRule="auto"/>
              <w:rPr>
                <w:rFonts w:ascii="Arial" w:hAnsi="Arial" w:cs="Arial"/>
              </w:rPr>
            </w:pPr>
            <w:r w:rsidRPr="004B4FB7">
              <w:rPr>
                <w:rFonts w:ascii="Arial" w:hAnsi="Arial" w:cs="Arial"/>
                <w:iCs/>
                <w:lang w:val="en-US"/>
              </w:rPr>
              <w:t>other nationalities</w:t>
            </w:r>
          </w:p>
        </w:tc>
        <w:tc>
          <w:tcPr>
            <w:tcW w:w="1829" w:type="dxa"/>
            <w:tcBorders>
              <w:bottom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w:t>
            </w:r>
          </w:p>
        </w:tc>
        <w:tc>
          <w:tcPr>
            <w:tcW w:w="2127" w:type="dxa"/>
            <w:tcBorders>
              <w:bottom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0,1</w:t>
            </w:r>
          </w:p>
        </w:tc>
        <w:tc>
          <w:tcPr>
            <w:tcW w:w="2268" w:type="dxa"/>
            <w:tcBorders>
              <w:bottom w:val="single" w:sz="4" w:space="0" w:color="auto"/>
            </w:tcBorders>
            <w:shd w:val="clear" w:color="auto" w:fill="auto"/>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74,5</w:t>
            </w:r>
          </w:p>
        </w:tc>
      </w:tr>
      <w:tr w:rsidR="00503198" w:rsidRPr="006D7274" w:rsidTr="00503198">
        <w:trPr>
          <w:trHeight w:val="315"/>
        </w:trPr>
        <w:tc>
          <w:tcPr>
            <w:tcW w:w="8789" w:type="dxa"/>
            <w:gridSpan w:val="4"/>
            <w:tcBorders>
              <w:top w:val="single" w:sz="4" w:space="0" w:color="auto"/>
              <w:left w:val="nil"/>
              <w:bottom w:val="nil"/>
              <w:right w:val="nil"/>
            </w:tcBorders>
            <w:shd w:val="clear" w:color="auto" w:fill="auto"/>
            <w:vAlign w:val="bottom"/>
            <w:hideMark/>
          </w:tcPr>
          <w:p w:rsidR="00503198" w:rsidRPr="004B4FB7" w:rsidRDefault="00503198" w:rsidP="004B4FB7">
            <w:pPr>
              <w:spacing w:line="276" w:lineRule="auto"/>
              <w:ind w:hanging="176"/>
              <w:jc w:val="both"/>
              <w:rPr>
                <w:rFonts w:ascii="Arial" w:hAnsi="Arial" w:cs="Arial"/>
                <w:vertAlign w:val="superscript"/>
                <w:lang w:val="en-US"/>
              </w:rPr>
            </w:pPr>
          </w:p>
          <w:p w:rsidR="00503198" w:rsidRPr="004B4FB7" w:rsidRDefault="00503198" w:rsidP="004B4FB7">
            <w:pPr>
              <w:spacing w:line="276" w:lineRule="auto"/>
              <w:ind w:hanging="176"/>
              <w:jc w:val="both"/>
              <w:rPr>
                <w:rFonts w:ascii="Arial" w:hAnsi="Arial" w:cs="Arial"/>
                <w:lang w:val="en-US"/>
              </w:rPr>
            </w:pPr>
            <w:r w:rsidRPr="004B4FB7">
              <w:rPr>
                <w:rFonts w:ascii="Arial" w:hAnsi="Arial" w:cs="Arial"/>
                <w:vertAlign w:val="superscript"/>
                <w:lang w:val="en-US"/>
              </w:rPr>
              <w:t>11</w:t>
            </w:r>
            <w:r w:rsidRPr="004B4FB7">
              <w:rPr>
                <w:rFonts w:ascii="Arial" w:hAnsi="Arial" w:cs="Arial"/>
                <w:i/>
                <w:vertAlign w:val="superscript"/>
                <w:lang w:val="en-US"/>
              </w:rPr>
              <w:t xml:space="preserve">) </w:t>
            </w:r>
            <w:r w:rsidRPr="004B4FB7">
              <w:rPr>
                <w:rFonts w:ascii="Arial" w:hAnsi="Arial" w:cs="Arial"/>
                <w:i/>
                <w:lang w:val="en-US"/>
              </w:rPr>
              <w:t xml:space="preserve">Everybody </w:t>
            </w:r>
            <w:proofErr w:type="gramStart"/>
            <w:r w:rsidRPr="004B4FB7">
              <w:rPr>
                <w:rFonts w:ascii="Arial" w:hAnsi="Arial" w:cs="Arial"/>
                <w:i/>
                <w:lang w:val="en-US"/>
              </w:rPr>
              <w:t>defermined  nationality</w:t>
            </w:r>
            <w:proofErr w:type="gramEnd"/>
            <w:r w:rsidRPr="004B4FB7">
              <w:rPr>
                <w:rFonts w:ascii="Arial" w:hAnsi="Arial" w:cs="Arial"/>
                <w:i/>
                <w:lang w:val="en-US"/>
              </w:rPr>
              <w:t xml:space="preserve"> themself. Information on children </w:t>
            </w:r>
            <w:proofErr w:type="gramStart"/>
            <w:r w:rsidRPr="004B4FB7">
              <w:rPr>
                <w:rFonts w:ascii="Arial" w:hAnsi="Arial" w:cs="Arial"/>
                <w:i/>
                <w:lang w:val="en-US"/>
              </w:rPr>
              <w:t>are</w:t>
            </w:r>
            <w:proofErr w:type="gramEnd"/>
            <w:r w:rsidRPr="004B4FB7">
              <w:rPr>
                <w:rFonts w:ascii="Arial" w:hAnsi="Arial" w:cs="Arial"/>
                <w:i/>
                <w:lang w:val="en-US"/>
              </w:rPr>
              <w:t xml:space="preserve"> obtained from the parents.</w:t>
            </w:r>
          </w:p>
        </w:tc>
      </w:tr>
    </w:tbl>
    <w:p w:rsidR="00503198" w:rsidRPr="004B4FB7" w:rsidRDefault="00503198" w:rsidP="004B4FB7">
      <w:pPr>
        <w:spacing w:line="276" w:lineRule="auto"/>
        <w:rPr>
          <w:rFonts w:ascii="Arial" w:hAnsi="Arial" w:cs="Arial"/>
          <w:b/>
          <w:bCs/>
          <w:lang w:val="az-Cyrl-AZ"/>
        </w:rPr>
      </w:pPr>
    </w:p>
    <w:p w:rsidR="00503198" w:rsidRPr="004B4FB7" w:rsidRDefault="00503198" w:rsidP="004B4FB7">
      <w:pPr>
        <w:spacing w:line="276" w:lineRule="auto"/>
        <w:ind w:left="6372" w:firstLine="708"/>
        <w:jc w:val="right"/>
        <w:rPr>
          <w:rFonts w:ascii="Arial" w:hAnsi="Arial" w:cs="Arial"/>
          <w:b/>
          <w:i/>
          <w:iCs/>
          <w:lang w:val="az-Latn-AZ"/>
        </w:rPr>
      </w:pPr>
      <w:r w:rsidRPr="004B4FB7">
        <w:rPr>
          <w:rFonts w:ascii="Arial" w:hAnsi="Arial" w:cs="Arial"/>
          <w:b/>
          <w:i/>
          <w:iCs/>
          <w:lang w:val="az-Latn-AZ"/>
        </w:rPr>
        <w:t xml:space="preserve">             </w:t>
      </w:r>
    </w:p>
    <w:p w:rsidR="00102BE8" w:rsidRPr="004B4FB7" w:rsidRDefault="00102BE8" w:rsidP="004B4FB7">
      <w:pPr>
        <w:spacing w:line="276" w:lineRule="auto"/>
        <w:jc w:val="center"/>
        <w:rPr>
          <w:rFonts w:ascii="Arial" w:hAnsi="Arial" w:cs="Arial"/>
          <w:b/>
          <w:bCs/>
          <w:lang w:val="en-US"/>
        </w:rPr>
      </w:pPr>
    </w:p>
    <w:p w:rsidR="00102BE8" w:rsidRPr="004B4FB7" w:rsidRDefault="00102BE8" w:rsidP="004B4FB7">
      <w:pPr>
        <w:spacing w:line="276" w:lineRule="auto"/>
        <w:jc w:val="center"/>
        <w:rPr>
          <w:rFonts w:ascii="Arial" w:hAnsi="Arial" w:cs="Arial"/>
          <w:b/>
          <w:bCs/>
          <w:lang w:val="en-US"/>
        </w:rPr>
      </w:pPr>
    </w:p>
    <w:p w:rsidR="00102BE8" w:rsidRPr="004B4FB7" w:rsidRDefault="00102BE8" w:rsidP="004B4FB7">
      <w:pPr>
        <w:spacing w:line="276" w:lineRule="auto"/>
        <w:jc w:val="center"/>
        <w:rPr>
          <w:rFonts w:ascii="Arial" w:hAnsi="Arial" w:cs="Arial"/>
          <w:b/>
          <w:bCs/>
          <w:lang w:val="en-US"/>
        </w:rPr>
      </w:pPr>
    </w:p>
    <w:p w:rsidR="00102BE8" w:rsidRPr="004B4FB7" w:rsidRDefault="00102BE8" w:rsidP="004B4FB7">
      <w:pPr>
        <w:spacing w:line="276" w:lineRule="auto"/>
        <w:jc w:val="center"/>
        <w:rPr>
          <w:rFonts w:ascii="Arial" w:hAnsi="Arial" w:cs="Arial"/>
          <w:b/>
          <w:bCs/>
          <w:lang w:val="en-US"/>
        </w:rPr>
      </w:pPr>
    </w:p>
    <w:p w:rsidR="00102BE8" w:rsidRPr="004B4FB7" w:rsidRDefault="00102BE8" w:rsidP="004B4FB7">
      <w:pPr>
        <w:spacing w:line="276" w:lineRule="auto"/>
        <w:jc w:val="center"/>
        <w:rPr>
          <w:rFonts w:ascii="Arial" w:hAnsi="Arial" w:cs="Arial"/>
          <w:b/>
          <w:bCs/>
          <w:lang w:val="en-US"/>
        </w:rPr>
      </w:pPr>
    </w:p>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lastRenderedPageBreak/>
        <w:t>Total fertility rate by urban and rural areas</w:t>
      </w:r>
    </w:p>
    <w:p w:rsidR="002D1795" w:rsidRPr="004B4FB7" w:rsidRDefault="002D1795" w:rsidP="004B4FB7">
      <w:pPr>
        <w:spacing w:line="276" w:lineRule="auto"/>
        <w:jc w:val="center"/>
        <w:rPr>
          <w:rFonts w:ascii="Arial" w:hAnsi="Arial" w:cs="Arial"/>
          <w:b/>
          <w:iCs/>
          <w:lang w:val="en-US"/>
        </w:rPr>
      </w:pPr>
      <w:r w:rsidRPr="004B4FB7">
        <w:rPr>
          <w:rFonts w:ascii="Arial" w:hAnsi="Arial" w:cs="Arial"/>
          <w:b/>
          <w:iCs/>
          <w:lang w:val="en-US"/>
        </w:rPr>
        <w:t xml:space="preserve">                                                                                                           Table 61</w:t>
      </w:r>
    </w:p>
    <w:p w:rsidR="002D1795" w:rsidRPr="004B4FB7" w:rsidRDefault="002D1795" w:rsidP="004B4FB7">
      <w:pPr>
        <w:spacing w:line="276" w:lineRule="auto"/>
        <w:jc w:val="center"/>
        <w:rPr>
          <w:rFonts w:ascii="Arial" w:hAnsi="Arial" w:cs="Arial"/>
          <w:b/>
          <w:bCs/>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2"/>
        <w:gridCol w:w="2127"/>
        <w:gridCol w:w="2268"/>
      </w:tblGrid>
      <w:tr w:rsidR="00503198" w:rsidRPr="004B4FB7" w:rsidTr="00503198">
        <w:trPr>
          <w:trHeight w:val="261"/>
        </w:trPr>
        <w:tc>
          <w:tcPr>
            <w:tcW w:w="2552" w:type="dxa"/>
            <w:vMerge w:val="restart"/>
            <w:shd w:val="clear" w:color="auto" w:fill="auto"/>
            <w:noWrap/>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Years</w:t>
            </w:r>
          </w:p>
        </w:tc>
        <w:tc>
          <w:tcPr>
            <w:tcW w:w="1842" w:type="dxa"/>
            <w:vMerge w:val="restart"/>
            <w:shd w:val="clear" w:color="auto" w:fill="auto"/>
            <w:noWrap/>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Total</w:t>
            </w:r>
          </w:p>
        </w:tc>
        <w:tc>
          <w:tcPr>
            <w:tcW w:w="4395" w:type="dxa"/>
            <w:gridSpan w:val="2"/>
            <w:shd w:val="clear" w:color="auto" w:fill="auto"/>
            <w:noWrap/>
            <w:vAlign w:val="center"/>
            <w:hideMark/>
          </w:tcPr>
          <w:p w:rsidR="00503198" w:rsidRPr="004B4FB7" w:rsidRDefault="00503198" w:rsidP="004B4FB7">
            <w:pPr>
              <w:spacing w:line="276" w:lineRule="auto"/>
              <w:jc w:val="center"/>
              <w:rPr>
                <w:rFonts w:ascii="Arial" w:hAnsi="Arial" w:cs="Arial"/>
                <w:b/>
                <w:i/>
                <w:iCs/>
              </w:rPr>
            </w:pPr>
            <w:r w:rsidRPr="004B4FB7">
              <w:rPr>
                <w:rFonts w:ascii="Arial" w:hAnsi="Arial" w:cs="Arial"/>
                <w:b/>
                <w:i/>
                <w:iCs/>
                <w:lang w:val="en-US"/>
              </w:rPr>
              <w:t>including</w:t>
            </w:r>
            <w:r w:rsidRPr="004B4FB7">
              <w:rPr>
                <w:rFonts w:ascii="Arial" w:hAnsi="Arial" w:cs="Arial"/>
                <w:b/>
                <w:i/>
                <w:iCs/>
              </w:rPr>
              <w:t>:</w:t>
            </w:r>
          </w:p>
        </w:tc>
      </w:tr>
      <w:tr w:rsidR="00503198" w:rsidRPr="004B4FB7" w:rsidTr="00503198">
        <w:trPr>
          <w:trHeight w:val="390"/>
        </w:trPr>
        <w:tc>
          <w:tcPr>
            <w:tcW w:w="2552" w:type="dxa"/>
            <w:vMerge/>
            <w:vAlign w:val="center"/>
            <w:hideMark/>
          </w:tcPr>
          <w:p w:rsidR="00503198" w:rsidRPr="004B4FB7" w:rsidRDefault="00503198" w:rsidP="004B4FB7">
            <w:pPr>
              <w:spacing w:line="276" w:lineRule="auto"/>
              <w:rPr>
                <w:rFonts w:ascii="Arial" w:hAnsi="Arial" w:cs="Arial"/>
                <w:b/>
              </w:rPr>
            </w:pPr>
          </w:p>
        </w:tc>
        <w:tc>
          <w:tcPr>
            <w:tcW w:w="1842" w:type="dxa"/>
            <w:vMerge/>
            <w:vAlign w:val="center"/>
            <w:hideMark/>
          </w:tcPr>
          <w:p w:rsidR="00503198" w:rsidRPr="004B4FB7" w:rsidRDefault="00503198" w:rsidP="004B4FB7">
            <w:pPr>
              <w:spacing w:line="276" w:lineRule="auto"/>
              <w:rPr>
                <w:rFonts w:ascii="Arial" w:hAnsi="Arial" w:cs="Arial"/>
                <w:b/>
              </w:rPr>
            </w:pPr>
          </w:p>
        </w:tc>
        <w:tc>
          <w:tcPr>
            <w:tcW w:w="2127" w:type="dxa"/>
            <w:shd w:val="clear" w:color="auto" w:fill="auto"/>
            <w:noWrap/>
            <w:vAlign w:val="center"/>
            <w:hideMark/>
          </w:tcPr>
          <w:p w:rsidR="00503198" w:rsidRPr="004B4FB7" w:rsidRDefault="00503198" w:rsidP="004B4FB7">
            <w:pPr>
              <w:spacing w:line="276" w:lineRule="auto"/>
              <w:jc w:val="center"/>
              <w:rPr>
                <w:rFonts w:ascii="Arial" w:hAnsi="Arial" w:cs="Arial"/>
                <w:b/>
                <w:lang w:val="en-US"/>
              </w:rPr>
            </w:pPr>
            <w:r w:rsidRPr="004B4FB7">
              <w:rPr>
                <w:rFonts w:ascii="Arial" w:hAnsi="Arial" w:cs="Arial"/>
                <w:b/>
                <w:lang w:val="en-US"/>
              </w:rPr>
              <w:t xml:space="preserve">urban </w:t>
            </w:r>
            <w:r w:rsidRPr="004B4FB7">
              <w:rPr>
                <w:rFonts w:ascii="Arial" w:hAnsi="Arial" w:cs="Arial"/>
                <w:b/>
                <w:bCs/>
                <w:lang w:val="en-US"/>
              </w:rPr>
              <w:t>areas</w:t>
            </w:r>
          </w:p>
        </w:tc>
        <w:tc>
          <w:tcPr>
            <w:tcW w:w="2268" w:type="dxa"/>
            <w:shd w:val="clear" w:color="auto" w:fill="auto"/>
            <w:noWrap/>
            <w:vAlign w:val="center"/>
            <w:hideMark/>
          </w:tcPr>
          <w:p w:rsidR="00503198" w:rsidRPr="004B4FB7" w:rsidRDefault="00503198" w:rsidP="004B4FB7">
            <w:pPr>
              <w:spacing w:line="276" w:lineRule="auto"/>
              <w:jc w:val="center"/>
              <w:rPr>
                <w:rFonts w:ascii="Arial" w:hAnsi="Arial" w:cs="Arial"/>
                <w:b/>
              </w:rPr>
            </w:pPr>
            <w:r w:rsidRPr="004B4FB7">
              <w:rPr>
                <w:rFonts w:ascii="Arial" w:hAnsi="Arial" w:cs="Arial"/>
                <w:b/>
                <w:lang w:val="en-US"/>
              </w:rPr>
              <w:t xml:space="preserve">rural </w:t>
            </w:r>
            <w:r w:rsidRPr="004B4FB7">
              <w:rPr>
                <w:rFonts w:ascii="Arial" w:hAnsi="Arial" w:cs="Arial"/>
                <w:b/>
                <w:bCs/>
                <w:lang w:val="en-US"/>
              </w:rPr>
              <w:t>areas</w:t>
            </w:r>
          </w:p>
        </w:tc>
      </w:tr>
      <w:tr w:rsidR="00503198" w:rsidRPr="004B4FB7" w:rsidTr="00503198">
        <w:trPr>
          <w:trHeight w:val="390"/>
        </w:trPr>
        <w:tc>
          <w:tcPr>
            <w:tcW w:w="255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184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2,3</w:t>
            </w:r>
          </w:p>
        </w:tc>
        <w:tc>
          <w:tcPr>
            <w:tcW w:w="212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c>
          <w:tcPr>
            <w:tcW w:w="226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w:t>
            </w:r>
          </w:p>
        </w:tc>
      </w:tr>
      <w:tr w:rsidR="00503198" w:rsidRPr="004B4FB7" w:rsidTr="00503198">
        <w:trPr>
          <w:trHeight w:val="390"/>
        </w:trPr>
        <w:tc>
          <w:tcPr>
            <w:tcW w:w="255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84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c>
          <w:tcPr>
            <w:tcW w:w="212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w:t>
            </w:r>
          </w:p>
        </w:tc>
        <w:tc>
          <w:tcPr>
            <w:tcW w:w="226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2,3</w:t>
            </w:r>
          </w:p>
        </w:tc>
      </w:tr>
      <w:tr w:rsidR="00503198" w:rsidRPr="004B4FB7" w:rsidTr="00503198">
        <w:trPr>
          <w:trHeight w:val="390"/>
        </w:trPr>
        <w:tc>
          <w:tcPr>
            <w:tcW w:w="255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84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c>
          <w:tcPr>
            <w:tcW w:w="212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w:t>
            </w:r>
          </w:p>
        </w:tc>
        <w:tc>
          <w:tcPr>
            <w:tcW w:w="226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2,4</w:t>
            </w:r>
          </w:p>
        </w:tc>
      </w:tr>
      <w:tr w:rsidR="00503198" w:rsidRPr="004B4FB7" w:rsidTr="00503198">
        <w:trPr>
          <w:trHeight w:val="390"/>
        </w:trPr>
        <w:tc>
          <w:tcPr>
            <w:tcW w:w="255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84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2,1</w:t>
            </w:r>
          </w:p>
        </w:tc>
        <w:tc>
          <w:tcPr>
            <w:tcW w:w="212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w:t>
            </w:r>
          </w:p>
        </w:tc>
        <w:tc>
          <w:tcPr>
            <w:tcW w:w="226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r>
      <w:tr w:rsidR="00503198" w:rsidRPr="004B4FB7" w:rsidTr="00503198">
        <w:trPr>
          <w:trHeight w:val="390"/>
        </w:trPr>
        <w:tc>
          <w:tcPr>
            <w:tcW w:w="255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842"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w:t>
            </w:r>
          </w:p>
        </w:tc>
        <w:tc>
          <w:tcPr>
            <w:tcW w:w="212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1,9</w:t>
            </w:r>
          </w:p>
        </w:tc>
        <w:tc>
          <w:tcPr>
            <w:tcW w:w="226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w:t>
            </w:r>
          </w:p>
        </w:tc>
      </w:tr>
    </w:tbl>
    <w:p w:rsidR="00503198" w:rsidRPr="004B4FB7" w:rsidRDefault="00503198" w:rsidP="004B4FB7">
      <w:pPr>
        <w:pStyle w:val="ListParagraph"/>
        <w:spacing w:after="0"/>
        <w:ind w:left="1068"/>
        <w:jc w:val="both"/>
        <w:rPr>
          <w:rFonts w:ascii="Arial" w:hAnsi="Arial" w:cs="Arial"/>
          <w:sz w:val="24"/>
          <w:szCs w:val="24"/>
          <w:lang w:val="en-US"/>
        </w:rPr>
      </w:pPr>
    </w:p>
    <w:p w:rsidR="00503198" w:rsidRPr="004B4FB7" w:rsidRDefault="00503198" w:rsidP="004B4FB7">
      <w:pPr>
        <w:spacing w:line="276" w:lineRule="auto"/>
        <w:ind w:left="7080" w:firstLine="708"/>
        <w:jc w:val="both"/>
        <w:rPr>
          <w:rFonts w:ascii="Arial" w:hAnsi="Arial" w:cs="Arial"/>
          <w:b/>
          <w:i/>
          <w:iCs/>
          <w:lang w:val="az-Latn-AZ"/>
        </w:rPr>
      </w:pPr>
    </w:p>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en-US"/>
        </w:rPr>
        <w:t>Infant mortality</w:t>
      </w:r>
    </w:p>
    <w:p w:rsidR="00E70751" w:rsidRPr="004B4FB7" w:rsidRDefault="00E70751" w:rsidP="004B4FB7">
      <w:pPr>
        <w:spacing w:line="276" w:lineRule="auto"/>
        <w:jc w:val="center"/>
        <w:rPr>
          <w:rFonts w:ascii="Arial" w:hAnsi="Arial" w:cs="Arial"/>
          <w:b/>
          <w:bCs/>
          <w:lang w:val="en-US"/>
        </w:rPr>
      </w:pPr>
    </w:p>
    <w:p w:rsidR="00E70751" w:rsidRPr="004B4FB7" w:rsidRDefault="00E70751" w:rsidP="004B4FB7">
      <w:pPr>
        <w:spacing w:line="276" w:lineRule="auto"/>
        <w:jc w:val="center"/>
        <w:rPr>
          <w:rFonts w:ascii="Arial" w:hAnsi="Arial" w:cs="Arial"/>
          <w:b/>
          <w:iCs/>
          <w:lang w:val="en-US"/>
        </w:rPr>
      </w:pPr>
      <w:r w:rsidRPr="004B4FB7">
        <w:rPr>
          <w:rFonts w:ascii="Arial" w:hAnsi="Arial" w:cs="Arial"/>
          <w:b/>
          <w:iCs/>
          <w:lang w:val="en-US"/>
        </w:rPr>
        <w:t xml:space="preserve">                                                                                                           Table 62</w:t>
      </w:r>
    </w:p>
    <w:p w:rsidR="00E70751" w:rsidRPr="004B4FB7" w:rsidRDefault="00E70751" w:rsidP="004B4FB7">
      <w:pPr>
        <w:spacing w:line="276" w:lineRule="auto"/>
        <w:jc w:val="center"/>
        <w:rPr>
          <w:rFonts w:ascii="Arial" w:hAnsi="Arial" w:cs="Arial"/>
          <w:b/>
          <w:bCs/>
          <w:lang w:val="en-US"/>
        </w:rPr>
      </w:pPr>
    </w:p>
    <w:tbl>
      <w:tblPr>
        <w:tblW w:w="8931" w:type="dxa"/>
        <w:tblInd w:w="108" w:type="dxa"/>
        <w:tblLook w:val="04A0" w:firstRow="1" w:lastRow="0" w:firstColumn="1" w:lastColumn="0" w:noHBand="0" w:noVBand="1"/>
      </w:tblPr>
      <w:tblGrid>
        <w:gridCol w:w="2268"/>
        <w:gridCol w:w="1134"/>
        <w:gridCol w:w="993"/>
        <w:gridCol w:w="992"/>
        <w:gridCol w:w="1202"/>
        <w:gridCol w:w="1139"/>
        <w:gridCol w:w="1203"/>
      </w:tblGrid>
      <w:tr w:rsidR="00503198" w:rsidRPr="004B4FB7" w:rsidTr="00503198">
        <w:trPr>
          <w:trHeight w:val="37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Years</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Infant deaths under 1 year, persons</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Per</w:t>
            </w:r>
            <w:r w:rsidRPr="004B4FB7">
              <w:rPr>
                <w:rFonts w:ascii="Arial" w:hAnsi="Arial" w:cs="Arial"/>
              </w:rPr>
              <w:t xml:space="preserve"> 1000 </w:t>
            </w:r>
            <w:r w:rsidRPr="004B4FB7">
              <w:rPr>
                <w:rFonts w:ascii="Arial" w:hAnsi="Arial" w:cs="Arial"/>
                <w:lang w:val="en-US"/>
              </w:rPr>
              <w:t>live births</w:t>
            </w:r>
          </w:p>
        </w:tc>
      </w:tr>
      <w:tr w:rsidR="00503198" w:rsidRPr="004B4FB7" w:rsidTr="00503198">
        <w:trPr>
          <w:trHeight w:val="3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03198" w:rsidRPr="004B4FB7" w:rsidRDefault="00503198" w:rsidP="004B4FB7">
            <w:pPr>
              <w:spacing w:line="276" w:lineRule="auto"/>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Total</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i/>
              </w:rPr>
            </w:pPr>
            <w:r w:rsidRPr="004B4FB7">
              <w:rPr>
                <w:rFonts w:ascii="Arial" w:hAnsi="Arial" w:cs="Arial"/>
                <w:i/>
                <w:lang w:val="en-US"/>
              </w:rPr>
              <w:t>including</w:t>
            </w:r>
            <w:r w:rsidRPr="004B4FB7">
              <w:rPr>
                <w:rFonts w:ascii="Arial" w:hAnsi="Arial" w:cs="Arial"/>
                <w:i/>
              </w:rPr>
              <w:t>:</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Total</w:t>
            </w:r>
          </w:p>
        </w:tc>
        <w:tc>
          <w:tcPr>
            <w:tcW w:w="2342" w:type="dxa"/>
            <w:gridSpan w:val="2"/>
            <w:tcBorders>
              <w:top w:val="single" w:sz="4" w:space="0" w:color="auto"/>
              <w:left w:val="nil"/>
              <w:bottom w:val="single" w:sz="4" w:space="0" w:color="auto"/>
              <w:right w:val="single" w:sz="4" w:space="0" w:color="auto"/>
            </w:tcBorders>
            <w:shd w:val="clear" w:color="auto" w:fill="auto"/>
            <w:vAlign w:val="center"/>
            <w:hideMark/>
          </w:tcPr>
          <w:p w:rsidR="00503198" w:rsidRPr="004B4FB7" w:rsidRDefault="00503198" w:rsidP="004B4FB7">
            <w:pPr>
              <w:spacing w:line="276" w:lineRule="auto"/>
              <w:jc w:val="center"/>
              <w:rPr>
                <w:rFonts w:ascii="Arial" w:hAnsi="Arial" w:cs="Arial"/>
                <w:i/>
              </w:rPr>
            </w:pPr>
            <w:r w:rsidRPr="004B4FB7">
              <w:rPr>
                <w:rFonts w:ascii="Arial" w:hAnsi="Arial" w:cs="Arial"/>
                <w:i/>
                <w:lang w:val="en-US"/>
              </w:rPr>
              <w:t>including</w:t>
            </w:r>
            <w:r w:rsidRPr="004B4FB7">
              <w:rPr>
                <w:rFonts w:ascii="Arial" w:hAnsi="Arial" w:cs="Arial"/>
                <w:i/>
              </w:rPr>
              <w:t>:</w:t>
            </w:r>
          </w:p>
        </w:tc>
      </w:tr>
      <w:tr w:rsidR="00503198" w:rsidRPr="004B4FB7" w:rsidTr="00503198">
        <w:trPr>
          <w:trHeight w:val="3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03198" w:rsidRPr="004B4FB7" w:rsidRDefault="00503198" w:rsidP="004B4FB7">
            <w:pPr>
              <w:spacing w:line="276" w:lineRule="auto"/>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198" w:rsidRPr="004B4FB7" w:rsidRDefault="00503198" w:rsidP="004B4FB7">
            <w:pPr>
              <w:spacing w:line="276" w:lineRule="auto"/>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boys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girls</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503198" w:rsidRPr="004B4FB7" w:rsidRDefault="00503198" w:rsidP="004B4FB7">
            <w:pPr>
              <w:spacing w:line="276" w:lineRule="auto"/>
              <w:rPr>
                <w:rFonts w:ascii="Arial" w:hAnsi="Arial" w:cs="Arial"/>
              </w:rPr>
            </w:pP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boys</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girls</w:t>
            </w:r>
          </w:p>
        </w:tc>
      </w:tr>
      <w:tr w:rsidR="00503198" w:rsidRPr="004B4FB7" w:rsidTr="0050319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849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10,8</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10,5</w:t>
            </w:r>
          </w:p>
        </w:tc>
      </w:tr>
      <w:tr w:rsidR="00503198" w:rsidRPr="004B4FB7" w:rsidTr="0050319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10,8</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10,5</w:t>
            </w:r>
          </w:p>
        </w:tc>
      </w:tr>
      <w:tr w:rsidR="00503198" w:rsidRPr="004B4FB7" w:rsidTr="0050319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679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10,2</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w:t>
            </w:r>
          </w:p>
        </w:tc>
      </w:tr>
      <w:tr w:rsidR="00503198" w:rsidRPr="004B4FB7" w:rsidTr="0050319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813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9,5</w:t>
            </w:r>
          </w:p>
        </w:tc>
      </w:tr>
      <w:tr w:rsidR="00503198" w:rsidRPr="004B4FB7" w:rsidTr="0050319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1666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11,4</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w:t>
            </w:r>
          </w:p>
        </w:tc>
      </w:tr>
      <w:tr w:rsidR="00503198" w:rsidRPr="004B4FB7" w:rsidTr="0050319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707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11,1</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w:t>
            </w:r>
          </w:p>
        </w:tc>
      </w:tr>
    </w:tbl>
    <w:p w:rsidR="00503198" w:rsidRPr="004B4FB7" w:rsidRDefault="00503198" w:rsidP="004B4FB7">
      <w:pPr>
        <w:spacing w:line="276" w:lineRule="auto"/>
        <w:ind w:left="1416" w:firstLine="708"/>
        <w:jc w:val="both"/>
        <w:rPr>
          <w:rFonts w:ascii="Arial" w:hAnsi="Arial" w:cs="Arial"/>
          <w:b/>
          <w:bCs/>
          <w:i/>
          <w:lang w:val="az-Latn-AZ"/>
        </w:rPr>
      </w:pPr>
    </w:p>
    <w:p w:rsidR="006A5548" w:rsidRPr="004B4FB7" w:rsidRDefault="006A5548"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475086" w:rsidRPr="004B4FB7" w:rsidRDefault="00475086" w:rsidP="004B4FB7">
      <w:pPr>
        <w:spacing w:line="276" w:lineRule="auto"/>
        <w:jc w:val="center"/>
        <w:rPr>
          <w:rFonts w:ascii="Arial" w:hAnsi="Arial" w:cs="Arial"/>
          <w:b/>
          <w:bCs/>
          <w:lang w:val="az-Latn-AZ"/>
        </w:rPr>
      </w:pPr>
    </w:p>
    <w:p w:rsidR="00503198" w:rsidRPr="004B4FB7" w:rsidRDefault="00503198" w:rsidP="004B4FB7">
      <w:pPr>
        <w:spacing w:line="276" w:lineRule="auto"/>
        <w:jc w:val="center"/>
        <w:rPr>
          <w:rFonts w:ascii="Arial" w:hAnsi="Arial" w:cs="Arial"/>
          <w:b/>
          <w:bCs/>
          <w:lang w:val="en-US"/>
        </w:rPr>
      </w:pPr>
      <w:r w:rsidRPr="004B4FB7">
        <w:rPr>
          <w:rFonts w:ascii="Arial" w:hAnsi="Arial" w:cs="Arial"/>
          <w:b/>
          <w:bCs/>
          <w:lang w:val="az-Latn-AZ"/>
        </w:rPr>
        <w:lastRenderedPageBreak/>
        <w:t>Child m</w:t>
      </w:r>
      <w:r w:rsidRPr="004B4FB7">
        <w:rPr>
          <w:rFonts w:ascii="Arial" w:hAnsi="Arial" w:cs="Arial"/>
          <w:b/>
          <w:bCs/>
          <w:lang w:val="en-US"/>
        </w:rPr>
        <w:t>ortality under 5 years</w:t>
      </w:r>
    </w:p>
    <w:p w:rsidR="008315DD" w:rsidRPr="004B4FB7" w:rsidRDefault="008315DD" w:rsidP="004B4FB7">
      <w:pPr>
        <w:spacing w:line="276" w:lineRule="auto"/>
        <w:jc w:val="center"/>
        <w:rPr>
          <w:rFonts w:ascii="Arial" w:hAnsi="Arial" w:cs="Arial"/>
          <w:b/>
          <w:iCs/>
          <w:lang w:val="en-US"/>
        </w:rPr>
      </w:pPr>
      <w:r w:rsidRPr="004B4FB7">
        <w:rPr>
          <w:rFonts w:ascii="Arial" w:hAnsi="Arial" w:cs="Arial"/>
          <w:b/>
          <w:iCs/>
          <w:lang w:val="en-US"/>
        </w:rPr>
        <w:t xml:space="preserve">                                                                                                            Table 63</w:t>
      </w:r>
    </w:p>
    <w:p w:rsidR="008315DD" w:rsidRPr="004B4FB7" w:rsidRDefault="008315DD" w:rsidP="004B4FB7">
      <w:pPr>
        <w:spacing w:line="276" w:lineRule="auto"/>
        <w:jc w:val="center"/>
        <w:rPr>
          <w:rFonts w:ascii="Arial" w:hAnsi="Arial" w:cs="Arial"/>
          <w:b/>
          <w:bCs/>
          <w:lang w:val="en-US"/>
        </w:rPr>
      </w:pPr>
    </w:p>
    <w:tbl>
      <w:tblPr>
        <w:tblW w:w="894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77"/>
        <w:gridCol w:w="1258"/>
        <w:gridCol w:w="1298"/>
        <w:gridCol w:w="1135"/>
        <w:gridCol w:w="1416"/>
        <w:gridCol w:w="1418"/>
      </w:tblGrid>
      <w:tr w:rsidR="00503198" w:rsidRPr="004B4FB7" w:rsidTr="00503198">
        <w:trPr>
          <w:trHeight w:val="258"/>
        </w:trPr>
        <w:tc>
          <w:tcPr>
            <w:tcW w:w="1140" w:type="dxa"/>
            <w:vMerge w:val="restart"/>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Years</w:t>
            </w:r>
          </w:p>
        </w:tc>
        <w:tc>
          <w:tcPr>
            <w:tcW w:w="3833" w:type="dxa"/>
            <w:gridSpan w:val="3"/>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Child mortality under 5 years, persons</w:t>
            </w:r>
          </w:p>
        </w:tc>
        <w:tc>
          <w:tcPr>
            <w:tcW w:w="3969" w:type="dxa"/>
            <w:gridSpan w:val="3"/>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Per</w:t>
            </w:r>
            <w:r w:rsidRPr="004B4FB7">
              <w:rPr>
                <w:rFonts w:ascii="Arial" w:hAnsi="Arial" w:cs="Arial"/>
              </w:rPr>
              <w:t xml:space="preserve"> 1000 </w:t>
            </w:r>
            <w:r w:rsidRPr="004B4FB7">
              <w:rPr>
                <w:rFonts w:ascii="Arial" w:hAnsi="Arial" w:cs="Arial"/>
                <w:lang w:val="en-US"/>
              </w:rPr>
              <w:t>live births</w:t>
            </w:r>
          </w:p>
        </w:tc>
      </w:tr>
      <w:tr w:rsidR="00503198" w:rsidRPr="004B4FB7" w:rsidTr="00503198">
        <w:trPr>
          <w:trHeight w:val="291"/>
        </w:trPr>
        <w:tc>
          <w:tcPr>
            <w:tcW w:w="1140" w:type="dxa"/>
            <w:vMerge/>
            <w:vAlign w:val="center"/>
            <w:hideMark/>
          </w:tcPr>
          <w:p w:rsidR="00503198" w:rsidRPr="004B4FB7" w:rsidRDefault="00503198" w:rsidP="004B4FB7">
            <w:pPr>
              <w:spacing w:line="276" w:lineRule="auto"/>
              <w:rPr>
                <w:rFonts w:ascii="Arial" w:hAnsi="Arial" w:cs="Arial"/>
              </w:rPr>
            </w:pPr>
          </w:p>
        </w:tc>
        <w:tc>
          <w:tcPr>
            <w:tcW w:w="1277" w:type="dxa"/>
            <w:vMerge w:val="restart"/>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total</w:t>
            </w:r>
          </w:p>
        </w:tc>
        <w:tc>
          <w:tcPr>
            <w:tcW w:w="2556" w:type="dxa"/>
            <w:gridSpan w:val="2"/>
            <w:shd w:val="clear" w:color="auto" w:fill="auto"/>
            <w:noWrap/>
            <w:vAlign w:val="center"/>
            <w:hideMark/>
          </w:tcPr>
          <w:p w:rsidR="00503198" w:rsidRPr="004B4FB7" w:rsidRDefault="00503198" w:rsidP="004B4FB7">
            <w:pPr>
              <w:spacing w:line="276" w:lineRule="auto"/>
              <w:jc w:val="center"/>
              <w:rPr>
                <w:rFonts w:ascii="Arial" w:hAnsi="Arial" w:cs="Arial"/>
                <w:i/>
                <w:iCs/>
              </w:rPr>
            </w:pPr>
            <w:r w:rsidRPr="004B4FB7">
              <w:rPr>
                <w:rFonts w:ascii="Arial" w:hAnsi="Arial" w:cs="Arial"/>
                <w:i/>
                <w:lang w:val="en-US"/>
              </w:rPr>
              <w:t>including</w:t>
            </w:r>
            <w:r w:rsidRPr="004B4FB7">
              <w:rPr>
                <w:rFonts w:ascii="Arial" w:hAnsi="Arial" w:cs="Arial"/>
                <w:i/>
                <w:iCs/>
              </w:rPr>
              <w:t>:</w:t>
            </w:r>
          </w:p>
        </w:tc>
        <w:tc>
          <w:tcPr>
            <w:tcW w:w="1135" w:type="dxa"/>
            <w:vMerge w:val="restart"/>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total</w:t>
            </w:r>
          </w:p>
        </w:tc>
        <w:tc>
          <w:tcPr>
            <w:tcW w:w="2834" w:type="dxa"/>
            <w:gridSpan w:val="2"/>
            <w:shd w:val="clear" w:color="auto" w:fill="auto"/>
            <w:noWrap/>
            <w:vAlign w:val="center"/>
            <w:hideMark/>
          </w:tcPr>
          <w:p w:rsidR="00503198" w:rsidRPr="004B4FB7" w:rsidRDefault="00503198" w:rsidP="004B4FB7">
            <w:pPr>
              <w:spacing w:line="276" w:lineRule="auto"/>
              <w:jc w:val="center"/>
              <w:rPr>
                <w:rFonts w:ascii="Arial" w:hAnsi="Arial" w:cs="Arial"/>
                <w:i/>
                <w:iCs/>
              </w:rPr>
            </w:pPr>
            <w:r w:rsidRPr="004B4FB7">
              <w:rPr>
                <w:rFonts w:ascii="Arial" w:hAnsi="Arial" w:cs="Arial"/>
                <w:i/>
                <w:lang w:val="en-US"/>
              </w:rPr>
              <w:t>including</w:t>
            </w:r>
            <w:r w:rsidRPr="004B4FB7">
              <w:rPr>
                <w:rFonts w:ascii="Arial" w:hAnsi="Arial" w:cs="Arial"/>
                <w:i/>
                <w:iCs/>
              </w:rPr>
              <w:t>:</w:t>
            </w:r>
          </w:p>
        </w:tc>
      </w:tr>
      <w:tr w:rsidR="00503198" w:rsidRPr="004B4FB7" w:rsidTr="00503198">
        <w:trPr>
          <w:trHeight w:val="340"/>
        </w:trPr>
        <w:tc>
          <w:tcPr>
            <w:tcW w:w="1140" w:type="dxa"/>
            <w:vMerge/>
            <w:vAlign w:val="center"/>
            <w:hideMark/>
          </w:tcPr>
          <w:p w:rsidR="00503198" w:rsidRPr="004B4FB7" w:rsidRDefault="00503198" w:rsidP="004B4FB7">
            <w:pPr>
              <w:spacing w:line="276" w:lineRule="auto"/>
              <w:rPr>
                <w:rFonts w:ascii="Arial" w:hAnsi="Arial" w:cs="Arial"/>
              </w:rPr>
            </w:pPr>
          </w:p>
        </w:tc>
        <w:tc>
          <w:tcPr>
            <w:tcW w:w="1277" w:type="dxa"/>
            <w:vMerge/>
            <w:vAlign w:val="center"/>
            <w:hideMark/>
          </w:tcPr>
          <w:p w:rsidR="00503198" w:rsidRPr="004B4FB7" w:rsidRDefault="00503198" w:rsidP="004B4FB7">
            <w:pPr>
              <w:spacing w:line="276" w:lineRule="auto"/>
              <w:rPr>
                <w:rFonts w:ascii="Arial" w:hAnsi="Arial" w:cs="Arial"/>
              </w:rPr>
            </w:pPr>
          </w:p>
        </w:tc>
        <w:tc>
          <w:tcPr>
            <w:tcW w:w="1258" w:type="dxa"/>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boys</w:t>
            </w:r>
          </w:p>
        </w:tc>
        <w:tc>
          <w:tcPr>
            <w:tcW w:w="1298" w:type="dxa"/>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girls</w:t>
            </w:r>
          </w:p>
        </w:tc>
        <w:tc>
          <w:tcPr>
            <w:tcW w:w="1135" w:type="dxa"/>
            <w:vMerge/>
            <w:vAlign w:val="center"/>
            <w:hideMark/>
          </w:tcPr>
          <w:p w:rsidR="00503198" w:rsidRPr="004B4FB7" w:rsidRDefault="00503198" w:rsidP="004B4FB7">
            <w:pPr>
              <w:spacing w:line="276" w:lineRule="auto"/>
              <w:rPr>
                <w:rFonts w:ascii="Arial" w:hAnsi="Arial" w:cs="Arial"/>
              </w:rPr>
            </w:pPr>
          </w:p>
        </w:tc>
        <w:tc>
          <w:tcPr>
            <w:tcW w:w="1416" w:type="dxa"/>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boys</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girls</w:t>
            </w:r>
          </w:p>
        </w:tc>
      </w:tr>
      <w:tr w:rsidR="00503198" w:rsidRPr="004B4FB7" w:rsidTr="00503198">
        <w:trPr>
          <w:trHeight w:val="375"/>
        </w:trPr>
        <w:tc>
          <w:tcPr>
            <w:tcW w:w="1140"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127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2247</w:t>
            </w:r>
          </w:p>
        </w:tc>
        <w:tc>
          <w:tcPr>
            <w:tcW w:w="125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1177</w:t>
            </w:r>
          </w:p>
        </w:tc>
        <w:tc>
          <w:tcPr>
            <w:tcW w:w="129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1070</w:t>
            </w:r>
          </w:p>
        </w:tc>
        <w:tc>
          <w:tcPr>
            <w:tcW w:w="113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13,0</w:t>
            </w:r>
          </w:p>
        </w:tc>
        <w:tc>
          <w:tcPr>
            <w:tcW w:w="141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13,1</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12,9</w:t>
            </w:r>
          </w:p>
        </w:tc>
      </w:tr>
      <w:tr w:rsidR="00503198" w:rsidRPr="004B4FB7" w:rsidTr="00503198">
        <w:trPr>
          <w:trHeight w:val="375"/>
        </w:trPr>
        <w:tc>
          <w:tcPr>
            <w:tcW w:w="1140"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27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2234</w:t>
            </w:r>
          </w:p>
        </w:tc>
        <w:tc>
          <w:tcPr>
            <w:tcW w:w="125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1247</w:t>
            </w:r>
          </w:p>
        </w:tc>
        <w:tc>
          <w:tcPr>
            <w:tcW w:w="129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987</w:t>
            </w:r>
          </w:p>
        </w:tc>
        <w:tc>
          <w:tcPr>
            <w:tcW w:w="113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12,9</w:t>
            </w:r>
          </w:p>
        </w:tc>
        <w:tc>
          <w:tcPr>
            <w:tcW w:w="141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13,0</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12,8</w:t>
            </w:r>
          </w:p>
        </w:tc>
      </w:tr>
      <w:tr w:rsidR="00503198" w:rsidRPr="004B4FB7" w:rsidTr="00503198">
        <w:trPr>
          <w:trHeight w:val="375"/>
        </w:trPr>
        <w:tc>
          <w:tcPr>
            <w:tcW w:w="1140"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27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2097</w:t>
            </w:r>
          </w:p>
        </w:tc>
        <w:tc>
          <w:tcPr>
            <w:tcW w:w="125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1232</w:t>
            </w:r>
          </w:p>
        </w:tc>
        <w:tc>
          <w:tcPr>
            <w:tcW w:w="129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865</w:t>
            </w:r>
          </w:p>
        </w:tc>
        <w:tc>
          <w:tcPr>
            <w:tcW w:w="113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12,6</w:t>
            </w:r>
          </w:p>
        </w:tc>
        <w:tc>
          <w:tcPr>
            <w:tcW w:w="141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13,5</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11,6</w:t>
            </w:r>
          </w:p>
        </w:tc>
      </w:tr>
      <w:tr w:rsidR="00503198" w:rsidRPr="004B4FB7" w:rsidTr="00503198">
        <w:trPr>
          <w:trHeight w:val="375"/>
        </w:trPr>
        <w:tc>
          <w:tcPr>
            <w:tcW w:w="1140"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27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2395</w:t>
            </w:r>
          </w:p>
        </w:tc>
        <w:tc>
          <w:tcPr>
            <w:tcW w:w="125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1416</w:t>
            </w:r>
          </w:p>
        </w:tc>
        <w:tc>
          <w:tcPr>
            <w:tcW w:w="129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979</w:t>
            </w:r>
          </w:p>
        </w:tc>
        <w:tc>
          <w:tcPr>
            <w:tcW w:w="113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13,3</w:t>
            </w:r>
          </w:p>
        </w:tc>
        <w:tc>
          <w:tcPr>
            <w:tcW w:w="141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14,7</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11,8</w:t>
            </w:r>
          </w:p>
        </w:tc>
      </w:tr>
      <w:tr w:rsidR="00503198" w:rsidRPr="004B4FB7" w:rsidTr="00503198">
        <w:trPr>
          <w:trHeight w:val="375"/>
        </w:trPr>
        <w:tc>
          <w:tcPr>
            <w:tcW w:w="1140"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27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2092</w:t>
            </w:r>
          </w:p>
        </w:tc>
        <w:tc>
          <w:tcPr>
            <w:tcW w:w="125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1259</w:t>
            </w:r>
          </w:p>
        </w:tc>
        <w:tc>
          <w:tcPr>
            <w:tcW w:w="129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833</w:t>
            </w:r>
          </w:p>
        </w:tc>
        <w:tc>
          <w:tcPr>
            <w:tcW w:w="113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13,8</w:t>
            </w:r>
          </w:p>
        </w:tc>
        <w:tc>
          <w:tcPr>
            <w:tcW w:w="141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15,4</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11,9</w:t>
            </w:r>
          </w:p>
        </w:tc>
      </w:tr>
      <w:tr w:rsidR="00503198" w:rsidRPr="004B4FB7" w:rsidTr="00503198">
        <w:trPr>
          <w:trHeight w:val="375"/>
        </w:trPr>
        <w:tc>
          <w:tcPr>
            <w:tcW w:w="1140"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127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2058</w:t>
            </w:r>
          </w:p>
        </w:tc>
        <w:tc>
          <w:tcPr>
            <w:tcW w:w="125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1205</w:t>
            </w:r>
          </w:p>
        </w:tc>
        <w:tc>
          <w:tcPr>
            <w:tcW w:w="129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853</w:t>
            </w:r>
          </w:p>
        </w:tc>
        <w:tc>
          <w:tcPr>
            <w:tcW w:w="1135"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13,7</w:t>
            </w:r>
          </w:p>
        </w:tc>
        <w:tc>
          <w:tcPr>
            <w:tcW w:w="141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15,3</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11,9</w:t>
            </w:r>
          </w:p>
        </w:tc>
      </w:tr>
    </w:tbl>
    <w:p w:rsidR="00503198" w:rsidRPr="004B4FB7" w:rsidRDefault="00503198" w:rsidP="004B4FB7">
      <w:pPr>
        <w:pStyle w:val="ListParagraph"/>
        <w:spacing w:after="0"/>
        <w:ind w:left="1068"/>
        <w:jc w:val="both"/>
        <w:rPr>
          <w:rFonts w:ascii="Arial" w:hAnsi="Arial" w:cs="Arial"/>
          <w:sz w:val="24"/>
          <w:szCs w:val="24"/>
          <w:lang w:val="en-US"/>
        </w:rPr>
      </w:pPr>
    </w:p>
    <w:p w:rsidR="00503198" w:rsidRPr="004B4FB7" w:rsidRDefault="00503198" w:rsidP="004B4FB7">
      <w:pPr>
        <w:spacing w:line="276" w:lineRule="auto"/>
        <w:ind w:left="6372" w:firstLine="708"/>
        <w:jc w:val="center"/>
        <w:rPr>
          <w:rFonts w:ascii="Arial" w:hAnsi="Arial" w:cs="Arial"/>
          <w:b/>
          <w:i/>
          <w:iCs/>
          <w:lang w:val="az-Latn-AZ"/>
        </w:rPr>
      </w:pPr>
    </w:p>
    <w:p w:rsidR="00503198" w:rsidRPr="004B4FB7" w:rsidRDefault="00503198" w:rsidP="004B4FB7">
      <w:pPr>
        <w:spacing w:line="276" w:lineRule="auto"/>
        <w:jc w:val="center"/>
        <w:rPr>
          <w:rFonts w:ascii="Arial" w:hAnsi="Arial" w:cs="Arial"/>
          <w:b/>
          <w:bCs/>
          <w:lang w:val="az-Latn-AZ"/>
        </w:rPr>
      </w:pPr>
      <w:r w:rsidRPr="004B4FB7">
        <w:rPr>
          <w:rFonts w:ascii="Arial" w:hAnsi="Arial" w:cs="Arial"/>
          <w:b/>
          <w:bCs/>
          <w:lang w:val="az-Latn-AZ"/>
        </w:rPr>
        <w:t>Marriages by age groups of grooms and brides</w:t>
      </w:r>
    </w:p>
    <w:p w:rsidR="004B2BE0" w:rsidRPr="004B4FB7" w:rsidRDefault="004B2BE0" w:rsidP="004B4FB7">
      <w:pPr>
        <w:spacing w:line="276" w:lineRule="auto"/>
        <w:jc w:val="center"/>
        <w:rPr>
          <w:rFonts w:ascii="Arial" w:hAnsi="Arial" w:cs="Arial"/>
          <w:b/>
          <w:iCs/>
          <w:lang w:val="en-US"/>
        </w:rPr>
      </w:pPr>
      <w:r w:rsidRPr="004B4FB7">
        <w:rPr>
          <w:rFonts w:ascii="Arial" w:hAnsi="Arial" w:cs="Arial"/>
          <w:b/>
          <w:iCs/>
          <w:lang w:val="en-US"/>
        </w:rPr>
        <w:t xml:space="preserve">                                                                                                            Table 64</w:t>
      </w:r>
    </w:p>
    <w:p w:rsidR="004B2BE0" w:rsidRPr="004B4FB7" w:rsidRDefault="004B2BE0" w:rsidP="004B4FB7">
      <w:pPr>
        <w:spacing w:line="276" w:lineRule="auto"/>
        <w:jc w:val="center"/>
        <w:rPr>
          <w:rFonts w:ascii="Arial" w:hAnsi="Arial" w:cs="Arial"/>
          <w:b/>
          <w:bCs/>
          <w:lang w:val="az-Latn-AZ"/>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417"/>
        <w:gridCol w:w="1276"/>
        <w:gridCol w:w="1276"/>
        <w:gridCol w:w="1843"/>
      </w:tblGrid>
      <w:tr w:rsidR="00503198" w:rsidRPr="00764B9F" w:rsidTr="00503198">
        <w:trPr>
          <w:trHeight w:val="375"/>
        </w:trPr>
        <w:tc>
          <w:tcPr>
            <w:tcW w:w="1417" w:type="dxa"/>
            <w:vMerge w:val="restart"/>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 xml:space="preserve">Years </w:t>
            </w:r>
          </w:p>
        </w:tc>
        <w:tc>
          <w:tcPr>
            <w:tcW w:w="1418" w:type="dxa"/>
            <w:vMerge w:val="restart"/>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Marriages </w:t>
            </w:r>
          </w:p>
        </w:tc>
        <w:tc>
          <w:tcPr>
            <w:tcW w:w="5812" w:type="dxa"/>
            <w:gridSpan w:val="4"/>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By age groups of grooms, years</w:t>
            </w:r>
          </w:p>
        </w:tc>
      </w:tr>
      <w:tr w:rsidR="00503198" w:rsidRPr="004B4FB7" w:rsidTr="00503198">
        <w:trPr>
          <w:trHeight w:val="315"/>
        </w:trPr>
        <w:tc>
          <w:tcPr>
            <w:tcW w:w="1417" w:type="dxa"/>
            <w:vMerge/>
            <w:vAlign w:val="center"/>
            <w:hideMark/>
          </w:tcPr>
          <w:p w:rsidR="00503198" w:rsidRPr="004B4FB7" w:rsidRDefault="00503198" w:rsidP="004B4FB7">
            <w:pPr>
              <w:spacing w:line="276" w:lineRule="auto"/>
              <w:rPr>
                <w:rFonts w:ascii="Arial" w:hAnsi="Arial" w:cs="Arial"/>
                <w:lang w:val="en-US"/>
              </w:rPr>
            </w:pPr>
          </w:p>
        </w:tc>
        <w:tc>
          <w:tcPr>
            <w:tcW w:w="1418" w:type="dxa"/>
            <w:vMerge/>
            <w:vAlign w:val="center"/>
            <w:hideMark/>
          </w:tcPr>
          <w:p w:rsidR="00503198" w:rsidRPr="004B4FB7" w:rsidRDefault="00503198" w:rsidP="004B4FB7">
            <w:pPr>
              <w:spacing w:line="276" w:lineRule="auto"/>
              <w:rPr>
                <w:rFonts w:ascii="Arial" w:hAnsi="Arial" w:cs="Arial"/>
                <w:lang w:val="en-US"/>
              </w:rPr>
            </w:pPr>
          </w:p>
        </w:tc>
        <w:tc>
          <w:tcPr>
            <w:tcW w:w="1417"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under 18</w:t>
            </w:r>
          </w:p>
        </w:tc>
        <w:tc>
          <w:tcPr>
            <w:tcW w:w="1276"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18-24</w:t>
            </w:r>
          </w:p>
        </w:tc>
        <w:tc>
          <w:tcPr>
            <w:tcW w:w="1276"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25-34</w:t>
            </w:r>
          </w:p>
        </w:tc>
        <w:tc>
          <w:tcPr>
            <w:tcW w:w="1843"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rPr>
              <w:t xml:space="preserve">35 </w:t>
            </w:r>
            <w:r w:rsidRPr="004B4FB7">
              <w:rPr>
                <w:rFonts w:ascii="Arial" w:hAnsi="Arial" w:cs="Arial"/>
                <w:lang w:val="en-US"/>
              </w:rPr>
              <w:t>and over</w:t>
            </w:r>
          </w:p>
        </w:tc>
      </w:tr>
      <w:tr w:rsidR="00503198" w:rsidRPr="004B4FB7" w:rsidTr="00503198">
        <w:trPr>
          <w:trHeight w:val="375"/>
        </w:trPr>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79065</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5</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25031</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43081</w:t>
            </w:r>
          </w:p>
        </w:tc>
        <w:tc>
          <w:tcPr>
            <w:tcW w:w="184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10948</w:t>
            </w:r>
          </w:p>
        </w:tc>
      </w:tr>
      <w:tr w:rsidR="00503198" w:rsidRPr="004B4FB7" w:rsidTr="00503198">
        <w:trPr>
          <w:trHeight w:val="349"/>
        </w:trPr>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86852</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26918</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47746</w:t>
            </w:r>
          </w:p>
        </w:tc>
        <w:tc>
          <w:tcPr>
            <w:tcW w:w="184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12186</w:t>
            </w:r>
          </w:p>
        </w:tc>
      </w:tr>
      <w:tr w:rsidR="00503198" w:rsidRPr="004B4FB7" w:rsidTr="00503198">
        <w:trPr>
          <w:trHeight w:val="360"/>
        </w:trPr>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84912</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25438</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47534</w:t>
            </w:r>
          </w:p>
        </w:tc>
        <w:tc>
          <w:tcPr>
            <w:tcW w:w="184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11938</w:t>
            </w:r>
          </w:p>
        </w:tc>
      </w:tr>
      <w:tr w:rsidR="00503198" w:rsidRPr="004B4FB7" w:rsidTr="00503198">
        <w:trPr>
          <w:trHeight w:val="349"/>
        </w:trPr>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68773</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19878</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39804</w:t>
            </w:r>
          </w:p>
        </w:tc>
        <w:tc>
          <w:tcPr>
            <w:tcW w:w="184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9088</w:t>
            </w:r>
          </w:p>
        </w:tc>
      </w:tr>
      <w:tr w:rsidR="00503198" w:rsidRPr="004B4FB7" w:rsidTr="00503198">
        <w:trPr>
          <w:trHeight w:val="349"/>
        </w:trPr>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66771</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18074</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40156</w:t>
            </w:r>
          </w:p>
        </w:tc>
        <w:tc>
          <w:tcPr>
            <w:tcW w:w="184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8538</w:t>
            </w:r>
          </w:p>
        </w:tc>
      </w:tr>
      <w:tr w:rsidR="00503198" w:rsidRPr="004B4FB7" w:rsidTr="00503198">
        <w:trPr>
          <w:trHeight w:val="315"/>
        </w:trPr>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1418"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62923</w:t>
            </w:r>
          </w:p>
        </w:tc>
        <w:tc>
          <w:tcPr>
            <w:tcW w:w="1417"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15537</w:t>
            </w:r>
          </w:p>
        </w:tc>
        <w:tc>
          <w:tcPr>
            <w:tcW w:w="1276"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39402</w:t>
            </w:r>
          </w:p>
        </w:tc>
        <w:tc>
          <w:tcPr>
            <w:tcW w:w="1843" w:type="dxa"/>
            <w:shd w:val="clear" w:color="auto" w:fill="auto"/>
            <w:noWrap/>
            <w:vAlign w:val="bottom"/>
            <w:hideMark/>
          </w:tcPr>
          <w:p w:rsidR="00503198" w:rsidRPr="004B4FB7" w:rsidRDefault="00503198" w:rsidP="004B4FB7">
            <w:pPr>
              <w:spacing w:line="276" w:lineRule="auto"/>
              <w:jc w:val="center"/>
              <w:rPr>
                <w:rFonts w:ascii="Arial" w:hAnsi="Arial" w:cs="Arial"/>
              </w:rPr>
            </w:pPr>
            <w:r w:rsidRPr="004B4FB7">
              <w:rPr>
                <w:rFonts w:ascii="Arial" w:hAnsi="Arial" w:cs="Arial"/>
              </w:rPr>
              <w:t>7983</w:t>
            </w:r>
          </w:p>
        </w:tc>
      </w:tr>
    </w:tbl>
    <w:p w:rsidR="00503198" w:rsidRPr="004B4FB7" w:rsidRDefault="00503198" w:rsidP="004B4FB7">
      <w:pPr>
        <w:pStyle w:val="ListParagraph"/>
        <w:spacing w:after="0"/>
        <w:ind w:left="1068"/>
        <w:jc w:val="both"/>
        <w:rPr>
          <w:rFonts w:ascii="Arial" w:hAnsi="Arial" w:cs="Arial"/>
          <w:sz w:val="24"/>
          <w:szCs w:val="24"/>
          <w:lang w:val="en-US"/>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417"/>
        <w:gridCol w:w="1276"/>
        <w:gridCol w:w="1276"/>
        <w:gridCol w:w="1843"/>
      </w:tblGrid>
      <w:tr w:rsidR="00503198" w:rsidRPr="00764B9F" w:rsidTr="00503198">
        <w:trPr>
          <w:trHeight w:val="315"/>
        </w:trPr>
        <w:tc>
          <w:tcPr>
            <w:tcW w:w="1417" w:type="dxa"/>
            <w:vMerge w:val="restart"/>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lang w:val="en-US"/>
              </w:rPr>
              <w:t xml:space="preserve">Years </w:t>
            </w:r>
          </w:p>
        </w:tc>
        <w:tc>
          <w:tcPr>
            <w:tcW w:w="1418" w:type="dxa"/>
            <w:vMerge w:val="restart"/>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 xml:space="preserve">Marriages </w:t>
            </w:r>
          </w:p>
        </w:tc>
        <w:tc>
          <w:tcPr>
            <w:tcW w:w="5812" w:type="dxa"/>
            <w:gridSpan w:val="4"/>
            <w:shd w:val="clear" w:color="auto" w:fill="auto"/>
            <w:noWrap/>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By age groups of brides, years</w:t>
            </w:r>
          </w:p>
        </w:tc>
      </w:tr>
      <w:tr w:rsidR="00503198" w:rsidRPr="004B4FB7" w:rsidTr="00503198">
        <w:trPr>
          <w:trHeight w:val="315"/>
        </w:trPr>
        <w:tc>
          <w:tcPr>
            <w:tcW w:w="1417" w:type="dxa"/>
            <w:vMerge/>
            <w:vAlign w:val="center"/>
            <w:hideMark/>
          </w:tcPr>
          <w:p w:rsidR="00503198" w:rsidRPr="004B4FB7" w:rsidRDefault="00503198" w:rsidP="004B4FB7">
            <w:pPr>
              <w:spacing w:line="276" w:lineRule="auto"/>
              <w:jc w:val="center"/>
              <w:rPr>
                <w:rFonts w:ascii="Arial" w:hAnsi="Arial" w:cs="Arial"/>
                <w:lang w:val="en-US"/>
              </w:rPr>
            </w:pPr>
          </w:p>
        </w:tc>
        <w:tc>
          <w:tcPr>
            <w:tcW w:w="1418" w:type="dxa"/>
            <w:vMerge/>
            <w:vAlign w:val="center"/>
            <w:hideMark/>
          </w:tcPr>
          <w:p w:rsidR="00503198" w:rsidRPr="004B4FB7" w:rsidRDefault="00503198" w:rsidP="004B4FB7">
            <w:pPr>
              <w:spacing w:line="276" w:lineRule="auto"/>
              <w:jc w:val="center"/>
              <w:rPr>
                <w:rFonts w:ascii="Arial" w:hAnsi="Arial" w:cs="Arial"/>
                <w:lang w:val="en-US"/>
              </w:rPr>
            </w:pPr>
          </w:p>
        </w:tc>
        <w:tc>
          <w:tcPr>
            <w:tcW w:w="1417"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lang w:val="en-US"/>
              </w:rPr>
              <w:t>under 18</w:t>
            </w:r>
          </w:p>
        </w:tc>
        <w:tc>
          <w:tcPr>
            <w:tcW w:w="1276"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18-24</w:t>
            </w:r>
          </w:p>
        </w:tc>
        <w:tc>
          <w:tcPr>
            <w:tcW w:w="1276" w:type="dxa"/>
            <w:shd w:val="clear" w:color="auto" w:fill="auto"/>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25-34</w:t>
            </w:r>
          </w:p>
        </w:tc>
        <w:tc>
          <w:tcPr>
            <w:tcW w:w="1843" w:type="dxa"/>
            <w:shd w:val="clear" w:color="auto" w:fill="auto"/>
            <w:vAlign w:val="center"/>
            <w:hideMark/>
          </w:tcPr>
          <w:p w:rsidR="00503198" w:rsidRPr="004B4FB7" w:rsidRDefault="00503198" w:rsidP="004B4FB7">
            <w:pPr>
              <w:spacing w:line="276" w:lineRule="auto"/>
              <w:jc w:val="center"/>
              <w:rPr>
                <w:rFonts w:ascii="Arial" w:hAnsi="Arial" w:cs="Arial"/>
                <w:lang w:val="en-US"/>
              </w:rPr>
            </w:pPr>
            <w:r w:rsidRPr="004B4FB7">
              <w:rPr>
                <w:rFonts w:ascii="Arial" w:hAnsi="Arial" w:cs="Arial"/>
              </w:rPr>
              <w:t xml:space="preserve">35 </w:t>
            </w:r>
            <w:r w:rsidRPr="004B4FB7">
              <w:rPr>
                <w:rFonts w:ascii="Arial" w:hAnsi="Arial" w:cs="Arial"/>
                <w:lang w:val="en-US"/>
              </w:rPr>
              <w:t>and over</w:t>
            </w:r>
          </w:p>
        </w:tc>
      </w:tr>
      <w:tr w:rsidR="00503198" w:rsidRPr="004B4FB7" w:rsidTr="00503198">
        <w:trPr>
          <w:trHeight w:val="345"/>
        </w:trPr>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2012</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79065</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295</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53738</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19487</w:t>
            </w:r>
          </w:p>
        </w:tc>
        <w:tc>
          <w:tcPr>
            <w:tcW w:w="1843"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5545</w:t>
            </w:r>
          </w:p>
        </w:tc>
      </w:tr>
      <w:tr w:rsidR="00503198" w:rsidRPr="004B4FB7" w:rsidTr="00503198">
        <w:trPr>
          <w:trHeight w:val="360"/>
        </w:trPr>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2013</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86852</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229</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58880</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21432</w:t>
            </w:r>
          </w:p>
        </w:tc>
        <w:tc>
          <w:tcPr>
            <w:tcW w:w="1843"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6311</w:t>
            </w:r>
          </w:p>
        </w:tc>
      </w:tr>
      <w:tr w:rsidR="00503198" w:rsidRPr="004B4FB7" w:rsidTr="00503198">
        <w:trPr>
          <w:trHeight w:val="360"/>
        </w:trPr>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2014</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84912</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479</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56945</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21041</w:t>
            </w:r>
          </w:p>
        </w:tc>
        <w:tc>
          <w:tcPr>
            <w:tcW w:w="1843"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6447</w:t>
            </w:r>
          </w:p>
        </w:tc>
      </w:tr>
      <w:tr w:rsidR="00503198" w:rsidRPr="004B4FB7" w:rsidTr="00503198">
        <w:trPr>
          <w:trHeight w:val="360"/>
        </w:trPr>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2015</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68773</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388</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46287</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17050</w:t>
            </w:r>
          </w:p>
        </w:tc>
        <w:tc>
          <w:tcPr>
            <w:tcW w:w="1843"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5048</w:t>
            </w:r>
          </w:p>
        </w:tc>
      </w:tr>
      <w:tr w:rsidR="00503198" w:rsidRPr="004B4FB7" w:rsidTr="00503198">
        <w:trPr>
          <w:trHeight w:val="360"/>
        </w:trPr>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2016</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66771</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312</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44503</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17196</w:t>
            </w:r>
          </w:p>
        </w:tc>
        <w:tc>
          <w:tcPr>
            <w:tcW w:w="1843"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4760</w:t>
            </w:r>
          </w:p>
        </w:tc>
      </w:tr>
      <w:tr w:rsidR="00503198" w:rsidRPr="004B4FB7" w:rsidTr="00503198">
        <w:trPr>
          <w:trHeight w:val="315"/>
        </w:trPr>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2017</w:t>
            </w:r>
          </w:p>
        </w:tc>
        <w:tc>
          <w:tcPr>
            <w:tcW w:w="1418"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62923</w:t>
            </w:r>
          </w:p>
        </w:tc>
        <w:tc>
          <w:tcPr>
            <w:tcW w:w="1417"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317</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41381</w:t>
            </w:r>
          </w:p>
        </w:tc>
        <w:tc>
          <w:tcPr>
            <w:tcW w:w="1276"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16617</w:t>
            </w:r>
          </w:p>
        </w:tc>
        <w:tc>
          <w:tcPr>
            <w:tcW w:w="1843" w:type="dxa"/>
            <w:shd w:val="clear" w:color="auto" w:fill="auto"/>
            <w:noWrap/>
            <w:vAlign w:val="center"/>
            <w:hideMark/>
          </w:tcPr>
          <w:p w:rsidR="00503198" w:rsidRPr="004B4FB7" w:rsidRDefault="00503198" w:rsidP="004B4FB7">
            <w:pPr>
              <w:spacing w:line="276" w:lineRule="auto"/>
              <w:jc w:val="center"/>
              <w:rPr>
                <w:rFonts w:ascii="Arial" w:hAnsi="Arial" w:cs="Arial"/>
              </w:rPr>
            </w:pPr>
            <w:r w:rsidRPr="004B4FB7">
              <w:rPr>
                <w:rFonts w:ascii="Arial" w:hAnsi="Arial" w:cs="Arial"/>
              </w:rPr>
              <w:t>4608</w:t>
            </w:r>
          </w:p>
        </w:tc>
      </w:tr>
    </w:tbl>
    <w:p w:rsidR="00503198" w:rsidRPr="004B4FB7" w:rsidRDefault="00503198" w:rsidP="004B4FB7">
      <w:pPr>
        <w:spacing w:line="276" w:lineRule="auto"/>
        <w:rPr>
          <w:rFonts w:ascii="Arial" w:hAnsi="Arial" w:cs="Arial"/>
          <w:b/>
          <w:lang w:val="az-Latn-AZ"/>
        </w:rPr>
      </w:pPr>
    </w:p>
    <w:p w:rsidR="00503198" w:rsidRPr="004B4FB7" w:rsidRDefault="00503198" w:rsidP="004B4FB7">
      <w:pPr>
        <w:spacing w:line="276" w:lineRule="auto"/>
        <w:rPr>
          <w:rFonts w:ascii="Arial" w:hAnsi="Arial" w:cs="Arial"/>
          <w:b/>
          <w:lang w:val="az-Latn-AZ"/>
        </w:rPr>
      </w:pPr>
    </w:p>
    <w:p w:rsidR="0005791D" w:rsidRDefault="0005791D" w:rsidP="004B4FB7">
      <w:pPr>
        <w:widowControl w:val="0"/>
        <w:spacing w:line="276" w:lineRule="auto"/>
        <w:ind w:left="-540" w:firstLine="540"/>
        <w:jc w:val="both"/>
        <w:rPr>
          <w:rFonts w:ascii="Arial" w:hAnsi="Arial" w:cs="Arial"/>
          <w:b/>
          <w:lang w:val="az-Latn-AZ"/>
        </w:rPr>
      </w:pPr>
    </w:p>
    <w:p w:rsidR="00E64392" w:rsidRPr="004B4FB7" w:rsidRDefault="00E64392" w:rsidP="004B4FB7">
      <w:pPr>
        <w:widowControl w:val="0"/>
        <w:spacing w:line="276" w:lineRule="auto"/>
        <w:ind w:left="-540" w:firstLine="540"/>
        <w:jc w:val="both"/>
        <w:rPr>
          <w:rFonts w:ascii="Arial" w:eastAsia="Calibri" w:hAnsi="Arial" w:cs="Arial"/>
          <w:b/>
          <w:bCs/>
          <w:lang w:val="en-US" w:bidi="en-US"/>
        </w:rPr>
      </w:pPr>
      <w:r w:rsidRPr="004B4FB7">
        <w:rPr>
          <w:rFonts w:ascii="Arial" w:eastAsia="Calibri" w:hAnsi="Arial" w:cs="Arial"/>
          <w:b/>
          <w:bCs/>
          <w:lang w:val="en-US" w:bidi="en-US"/>
        </w:rPr>
        <w:lastRenderedPageBreak/>
        <w:t>Additional information of Paragraph 20 of the Concluding Obervations</w:t>
      </w:r>
      <w:r w:rsidR="006833DE">
        <w:rPr>
          <w:rFonts w:ascii="Arial" w:eastAsia="Calibri" w:hAnsi="Arial" w:cs="Arial"/>
          <w:b/>
          <w:bCs/>
          <w:lang w:val="en-US" w:bidi="en-US"/>
        </w:rPr>
        <w:t xml:space="preserve"> and Articles 6, 7 and 10 of the Covenant</w:t>
      </w:r>
    </w:p>
    <w:p w:rsidR="00E64392" w:rsidRPr="004B4FB7" w:rsidRDefault="00E64392" w:rsidP="004B4FB7">
      <w:pPr>
        <w:widowControl w:val="0"/>
        <w:spacing w:line="276" w:lineRule="auto"/>
        <w:jc w:val="both"/>
        <w:rPr>
          <w:rFonts w:ascii="Arial" w:eastAsia="Calibri" w:hAnsi="Arial" w:cs="Arial"/>
          <w:b/>
          <w:bCs/>
          <w:lang w:val="en-US" w:bidi="en-US"/>
        </w:rPr>
      </w:pPr>
    </w:p>
    <w:p w:rsidR="00E64392" w:rsidRPr="004B4FB7" w:rsidRDefault="00FC52C5" w:rsidP="00FC52C5">
      <w:pPr>
        <w:widowControl w:val="0"/>
        <w:spacing w:line="276" w:lineRule="auto"/>
        <w:ind w:left="-540"/>
        <w:jc w:val="both"/>
        <w:rPr>
          <w:rFonts w:ascii="Arial" w:eastAsia="Calibri" w:hAnsi="Arial" w:cs="Arial"/>
          <w:lang w:val="en-US"/>
        </w:rPr>
      </w:pPr>
      <w:r>
        <w:rPr>
          <w:rFonts w:ascii="Arial" w:eastAsia="Calibri" w:hAnsi="Arial" w:cs="Arial"/>
          <w:lang w:val="en-US"/>
        </w:rPr>
        <w:t>61.</w:t>
      </w:r>
      <w:r>
        <w:rPr>
          <w:rFonts w:ascii="Arial" w:eastAsia="Calibri" w:hAnsi="Arial" w:cs="Arial"/>
          <w:lang w:val="en-US"/>
        </w:rPr>
        <w:tab/>
      </w:r>
      <w:r w:rsidR="00E64392" w:rsidRPr="004B4FB7">
        <w:rPr>
          <w:rFonts w:ascii="Arial" w:eastAsia="Calibri" w:hAnsi="Arial" w:cs="Arial"/>
          <w:lang w:val="en-US"/>
        </w:rPr>
        <w:t>A new article concerning giving a 30-day restitution and thinking period given to the victims of human trafficking to make a deliberate decision on restoring their position, disrupting the influence of criminals and cooperating with criminal prosecution authorities was added to the Law “On Combating Trafficking in Human Beings” in accordance with the Law dated 2013, and the ban on the right to reside in the Republic of Azerbaijan granted to foreigners, whose identity cannot be established, and stateless persons being victims of human trafficking, was abolished. The relevant amendment regarding the legal regulation of a 30-day restoration and thinking period given to the victims of human trafficking on criminal prosecution in procedural order had been made to the Criminal Procedure Code as well. In addition, the "The rules on repatriation of victims of trafficking in human beings" was adopted in accordance with the decision of the Cabinet of Ministers dated 10 September 2013 to coordinate the activities of the relevant state authorities on the repatriation of foreigners or stateless persons being victims of human trafficking and to prevent them from becoming victims of human trafficking again.</w:t>
      </w:r>
      <w:r w:rsidR="00E64392" w:rsidRPr="004B4FB7">
        <w:rPr>
          <w:rFonts w:ascii="Arial" w:hAnsi="Arial" w:cs="Arial"/>
          <w:lang w:val="en-US"/>
        </w:rPr>
        <w:t xml:space="preserve"> </w:t>
      </w:r>
      <w:r w:rsidR="00E64392" w:rsidRPr="004B4FB7">
        <w:rPr>
          <w:rFonts w:ascii="Arial" w:eastAsia="Calibri" w:hAnsi="Arial" w:cs="Arial"/>
          <w:lang w:val="en-US"/>
        </w:rPr>
        <w:t>According to the rules, besides being a voluntary-based process, repatriation of victims is one of the key elements of the system of measures taken to protect victims of human trafficking, and it ensures the realization of their right to get assistance as victims of human trafficking, and creates opportunities for their reintegration into society and return to normal lifestyle.</w:t>
      </w:r>
    </w:p>
    <w:p w:rsidR="00E64392" w:rsidRPr="004B4FB7" w:rsidRDefault="00E64392" w:rsidP="004B4FB7">
      <w:pPr>
        <w:widowControl w:val="0"/>
        <w:spacing w:line="276" w:lineRule="auto"/>
        <w:ind w:left="-540" w:firstLine="540"/>
        <w:jc w:val="both"/>
        <w:rPr>
          <w:rFonts w:ascii="Arial" w:eastAsia="Calibri" w:hAnsi="Arial" w:cs="Arial"/>
          <w:lang w:val="en-US"/>
        </w:rPr>
      </w:pPr>
    </w:p>
    <w:p w:rsidR="00E64392" w:rsidRPr="004B4FB7" w:rsidRDefault="00FC52C5" w:rsidP="00FC52C5">
      <w:pPr>
        <w:widowControl w:val="0"/>
        <w:spacing w:line="276" w:lineRule="auto"/>
        <w:ind w:left="-540"/>
        <w:jc w:val="both"/>
        <w:rPr>
          <w:rFonts w:ascii="Arial" w:eastAsia="Calibri" w:hAnsi="Arial" w:cs="Arial"/>
          <w:lang w:val="en-US"/>
        </w:rPr>
      </w:pPr>
      <w:r>
        <w:rPr>
          <w:rFonts w:ascii="Arial" w:eastAsia="Calibri" w:hAnsi="Arial" w:cs="Arial"/>
          <w:lang w:val="en-US"/>
        </w:rPr>
        <w:t>62.</w:t>
      </w:r>
      <w:r>
        <w:rPr>
          <w:rFonts w:ascii="Arial" w:eastAsia="Calibri" w:hAnsi="Arial" w:cs="Arial"/>
          <w:lang w:val="en-US"/>
        </w:rPr>
        <w:tab/>
      </w:r>
      <w:r w:rsidR="00E64392" w:rsidRPr="004B4FB7">
        <w:rPr>
          <w:rFonts w:ascii="Arial" w:eastAsia="Calibri" w:hAnsi="Arial" w:cs="Arial"/>
          <w:lang w:val="en-US"/>
        </w:rPr>
        <w:t>And according to the Law dated April 19, 2013, Article 144-3 determining criminal responsibility for illegal actions with documents with the aim of human trafficking, was added to the Criminal Code, and also criminal legal responsibility on legal entities for committing such offense was determined. In addition, with the purpose of improving mechanisms in the field of social rehabilitation of children suffered from human trafficking and their reintegration into society, strengthening measures taken to increase the effectiveness in protection of the rights of children suffered from human trafficking and the rights of potential victims, improving the quality of services provided in this field and studying of international experience the "Program on social rehabilitation of children suffered from human trafficking and their reintegration into society" was approved by the Decree of the Cabinet of Ministers dated February 6, 2014.</w:t>
      </w:r>
    </w:p>
    <w:p w:rsidR="00646C67" w:rsidRPr="004B4FB7" w:rsidRDefault="00646C67" w:rsidP="004B4FB7">
      <w:pPr>
        <w:widowControl w:val="0"/>
        <w:spacing w:line="276" w:lineRule="auto"/>
        <w:ind w:left="-540" w:firstLine="540"/>
        <w:jc w:val="both"/>
        <w:rPr>
          <w:rFonts w:ascii="Arial" w:eastAsia="Calibri" w:hAnsi="Arial" w:cs="Arial"/>
          <w:lang w:val="en-US"/>
        </w:rPr>
      </w:pPr>
    </w:p>
    <w:p w:rsidR="00646C67" w:rsidRPr="004B4FB7" w:rsidRDefault="00646C67" w:rsidP="004B4FB7">
      <w:pPr>
        <w:widowControl w:val="0"/>
        <w:spacing w:line="276" w:lineRule="auto"/>
        <w:ind w:left="-540" w:firstLine="540"/>
        <w:jc w:val="both"/>
        <w:rPr>
          <w:rFonts w:ascii="Arial" w:eastAsia="Calibri" w:hAnsi="Arial" w:cs="Arial"/>
          <w:b/>
          <w:bCs/>
          <w:lang w:val="en-US" w:bidi="en-US"/>
        </w:rPr>
      </w:pPr>
      <w:r w:rsidRPr="004B4FB7">
        <w:rPr>
          <w:rFonts w:ascii="Arial" w:eastAsia="Calibri" w:hAnsi="Arial" w:cs="Arial"/>
          <w:b/>
          <w:bCs/>
          <w:lang w:val="en-US" w:bidi="en-US"/>
        </w:rPr>
        <w:t>Additional information of Paragraph 21 of the Concluding Obervations</w:t>
      </w:r>
      <w:r w:rsidR="006833DE">
        <w:rPr>
          <w:rFonts w:ascii="Arial" w:eastAsia="Calibri" w:hAnsi="Arial" w:cs="Arial"/>
          <w:b/>
          <w:bCs/>
          <w:lang w:val="en-US" w:bidi="en-US"/>
        </w:rPr>
        <w:t xml:space="preserve"> and Articles 6 and 7 of the Covenant</w:t>
      </w:r>
    </w:p>
    <w:p w:rsidR="00646C67" w:rsidRPr="004B4FB7" w:rsidRDefault="00646C67" w:rsidP="004B4FB7">
      <w:pPr>
        <w:widowControl w:val="0"/>
        <w:spacing w:line="276" w:lineRule="auto"/>
        <w:ind w:left="-540" w:firstLine="540"/>
        <w:jc w:val="both"/>
        <w:rPr>
          <w:rFonts w:ascii="Arial" w:eastAsia="Calibri" w:hAnsi="Arial" w:cs="Arial"/>
          <w:lang w:val="en-US"/>
        </w:rPr>
      </w:pPr>
    </w:p>
    <w:p w:rsidR="00646C67" w:rsidRPr="004B4FB7" w:rsidRDefault="00FC52C5" w:rsidP="00FC52C5">
      <w:pPr>
        <w:widowControl w:val="0"/>
        <w:spacing w:line="276" w:lineRule="auto"/>
        <w:ind w:left="-540"/>
        <w:jc w:val="both"/>
        <w:rPr>
          <w:rFonts w:ascii="Arial" w:eastAsia="Calibri" w:hAnsi="Arial" w:cs="Arial"/>
          <w:lang w:val="en-GB"/>
        </w:rPr>
      </w:pPr>
      <w:r>
        <w:rPr>
          <w:rFonts w:ascii="Arial" w:eastAsia="Calibri" w:hAnsi="Arial" w:cs="Arial"/>
          <w:lang w:val="en-GB"/>
        </w:rPr>
        <w:t>63.</w:t>
      </w:r>
      <w:r>
        <w:rPr>
          <w:rFonts w:ascii="Arial" w:eastAsia="Calibri" w:hAnsi="Arial" w:cs="Arial"/>
          <w:lang w:val="en-GB"/>
        </w:rPr>
        <w:tab/>
      </w:r>
      <w:r w:rsidR="00646C67" w:rsidRPr="004B4FB7">
        <w:rPr>
          <w:rFonts w:ascii="Arial" w:eastAsia="Calibri" w:hAnsi="Arial" w:cs="Arial"/>
          <w:lang w:val="en-GB"/>
        </w:rPr>
        <w:t xml:space="preserve">Article 292 of the Labour Law specifies that a worker is entitled to apply for restoration of his/her rights if they are violated. In this case, a worker should apply to the State Labour Inspection under the Ministry of Labour and Social Protection of Population. Labour agreements stipulate that if a claim deserves consideration  a special commission is set up to try to resolve a dispute before it is taken to a court, and a labour union should apply to this commission. At the same time a worker whose rights are violated is entitled to appoint a representative to apply to a competent authority to settle the matter as well as to file a formal charge against all the </w:t>
      </w:r>
      <w:r w:rsidR="00646C67" w:rsidRPr="004B4FB7">
        <w:rPr>
          <w:rFonts w:ascii="Arial" w:eastAsia="Calibri" w:hAnsi="Arial" w:cs="Arial"/>
          <w:lang w:val="en-GB"/>
        </w:rPr>
        <w:lastRenderedPageBreak/>
        <w:t>institutions that made decisions on the matter.  Any claim filed by a migrant worker should be settled within the frames of the legislation in force just the way it is meant to be done for citizens of the Republic of Azerbaijan.</w:t>
      </w:r>
    </w:p>
    <w:p w:rsidR="00646C67" w:rsidRPr="004B4FB7" w:rsidRDefault="00646C67" w:rsidP="004B4FB7">
      <w:pPr>
        <w:widowControl w:val="0"/>
        <w:spacing w:line="276" w:lineRule="auto"/>
        <w:ind w:left="-540" w:firstLine="540"/>
        <w:jc w:val="both"/>
        <w:rPr>
          <w:rFonts w:ascii="Arial" w:eastAsia="Calibri" w:hAnsi="Arial" w:cs="Arial"/>
          <w:lang w:val="en-GB"/>
        </w:rPr>
      </w:pPr>
    </w:p>
    <w:p w:rsidR="00DD707A" w:rsidRDefault="00DD707A" w:rsidP="00DD707A">
      <w:pPr>
        <w:spacing w:line="276" w:lineRule="auto"/>
        <w:rPr>
          <w:rFonts w:ascii="Arial" w:hAnsi="Arial" w:cs="Arial"/>
          <w:b/>
          <w:lang w:val="az-Latn-AZ"/>
        </w:rPr>
      </w:pPr>
      <w:r>
        <w:rPr>
          <w:rFonts w:ascii="Arial" w:hAnsi="Arial" w:cs="Arial"/>
          <w:b/>
          <w:lang w:val="az-Latn-AZ"/>
        </w:rPr>
        <w:t>Additional</w:t>
      </w:r>
      <w:r w:rsidR="00BF60BD" w:rsidRPr="004B4FB7">
        <w:rPr>
          <w:rFonts w:ascii="Arial" w:hAnsi="Arial" w:cs="Arial"/>
          <w:b/>
          <w:lang w:val="az-Latn-AZ"/>
        </w:rPr>
        <w:t xml:space="preserve"> </w:t>
      </w:r>
      <w:r>
        <w:rPr>
          <w:rFonts w:ascii="Arial" w:hAnsi="Arial" w:cs="Arial"/>
          <w:b/>
          <w:lang w:val="az-Latn-AZ"/>
        </w:rPr>
        <w:t>i</w:t>
      </w:r>
      <w:r w:rsidR="00BF60BD" w:rsidRPr="004B4FB7">
        <w:rPr>
          <w:rFonts w:ascii="Arial" w:hAnsi="Arial" w:cs="Arial"/>
          <w:b/>
          <w:lang w:val="az-Latn-AZ"/>
        </w:rPr>
        <w:t>nformation and t</w:t>
      </w:r>
      <w:r w:rsidR="00193514" w:rsidRPr="004B4FB7">
        <w:rPr>
          <w:rFonts w:ascii="Arial" w:hAnsi="Arial" w:cs="Arial"/>
          <w:b/>
          <w:lang w:val="az-Latn-AZ"/>
        </w:rPr>
        <w:t>able for the Paragraph 22</w:t>
      </w:r>
      <w:r>
        <w:rPr>
          <w:rFonts w:ascii="Arial" w:hAnsi="Arial" w:cs="Arial"/>
          <w:b/>
          <w:lang w:val="az-Latn-AZ"/>
        </w:rPr>
        <w:t xml:space="preserve"> of the Concluding Observations</w:t>
      </w:r>
      <w:r w:rsidR="00D5481E">
        <w:rPr>
          <w:rFonts w:ascii="Arial" w:hAnsi="Arial" w:cs="Arial"/>
          <w:b/>
          <w:lang w:val="az-Latn-AZ"/>
        </w:rPr>
        <w:t xml:space="preserve"> and Article 11 of the Covenant</w:t>
      </w:r>
    </w:p>
    <w:p w:rsidR="00DD707A" w:rsidRDefault="00DD707A" w:rsidP="00DD707A">
      <w:pPr>
        <w:spacing w:line="276" w:lineRule="auto"/>
        <w:jc w:val="both"/>
        <w:rPr>
          <w:rFonts w:ascii="Arial" w:hAnsi="Arial" w:cs="Arial"/>
          <w:b/>
          <w:lang w:val="az-Latn-AZ"/>
        </w:rPr>
      </w:pPr>
    </w:p>
    <w:p w:rsidR="007963AE" w:rsidRPr="00DD707A" w:rsidRDefault="00DD707A" w:rsidP="00DD707A">
      <w:pPr>
        <w:spacing w:line="276" w:lineRule="auto"/>
        <w:ind w:left="-540"/>
        <w:jc w:val="both"/>
        <w:rPr>
          <w:rFonts w:ascii="Arial" w:hAnsi="Arial" w:cs="Arial"/>
          <w:b/>
          <w:lang w:val="az-Latn-AZ"/>
        </w:rPr>
      </w:pPr>
      <w:r w:rsidRPr="00DD707A">
        <w:rPr>
          <w:rFonts w:ascii="Arial" w:hAnsi="Arial" w:cs="Arial"/>
          <w:lang w:val="az-Latn-AZ"/>
        </w:rPr>
        <w:t>64.</w:t>
      </w:r>
      <w:r w:rsidRPr="00DD707A">
        <w:rPr>
          <w:rFonts w:ascii="Arial" w:hAnsi="Arial" w:cs="Arial"/>
          <w:lang w:val="az-Latn-AZ"/>
        </w:rPr>
        <w:tab/>
      </w:r>
      <w:r w:rsidR="007963AE" w:rsidRPr="004B4FB7">
        <w:rPr>
          <w:rFonts w:ascii="Arial" w:hAnsi="Arial" w:cs="Arial"/>
          <w:lang w:val="en-US"/>
        </w:rPr>
        <w:t>Concerning residential and non-residential areas in</w:t>
      </w:r>
      <w:r w:rsidR="00BF60BD" w:rsidRPr="004B4FB7">
        <w:rPr>
          <w:rFonts w:ascii="Arial" w:hAnsi="Arial" w:cs="Arial"/>
          <w:lang w:val="en-US"/>
        </w:rPr>
        <w:t xml:space="preserve"> the</w:t>
      </w:r>
      <w:r w:rsidR="007963AE" w:rsidRPr="004B4FB7">
        <w:rPr>
          <w:rFonts w:ascii="Arial" w:hAnsi="Arial" w:cs="Arial"/>
          <w:lang w:val="en-US"/>
        </w:rPr>
        <w:t xml:space="preserve"> relevant fields which had to be transformed due to being under construction area and other projects; related to the providing of the execution of the General Plan of Baku city and renewal works in the mentioned streets:</w:t>
      </w:r>
    </w:p>
    <w:p w:rsidR="007963AE" w:rsidRPr="00764B9F" w:rsidRDefault="007963AE" w:rsidP="00DD707A">
      <w:pPr>
        <w:pStyle w:val="ListParagraph"/>
        <w:numPr>
          <w:ilvl w:val="0"/>
          <w:numId w:val="8"/>
        </w:numPr>
        <w:jc w:val="both"/>
        <w:rPr>
          <w:rFonts w:ascii="Arial" w:hAnsi="Arial" w:cs="Arial"/>
          <w:sz w:val="24"/>
          <w:szCs w:val="24"/>
          <w:lang w:val="az-Latn-AZ"/>
        </w:rPr>
      </w:pPr>
      <w:r w:rsidRPr="00764B9F">
        <w:rPr>
          <w:rFonts w:ascii="Arial" w:hAnsi="Arial" w:cs="Arial"/>
          <w:sz w:val="24"/>
          <w:szCs w:val="24"/>
          <w:lang w:val="az-Latn-AZ"/>
        </w:rPr>
        <w:t>Winter park- Samad Vurgun, Fuzuli, Shamsi Badalbayli, Mirzaga Aliyev, Dilara Aliyeva, Rasul Rza, Shamil Azizbayov, Suleyman Rahimov, Islam Safarli, Tabriz Khalil Rza, Mirze Ibrahimov.</w:t>
      </w:r>
    </w:p>
    <w:p w:rsidR="007963AE" w:rsidRPr="004B4FB7" w:rsidRDefault="007963AE" w:rsidP="00DD707A">
      <w:pPr>
        <w:pStyle w:val="ListParagraph"/>
        <w:numPr>
          <w:ilvl w:val="0"/>
          <w:numId w:val="8"/>
        </w:numPr>
        <w:jc w:val="both"/>
        <w:rPr>
          <w:rFonts w:ascii="Arial" w:hAnsi="Arial" w:cs="Arial"/>
          <w:sz w:val="24"/>
          <w:szCs w:val="24"/>
          <w:lang w:val="en-US"/>
        </w:rPr>
      </w:pPr>
      <w:r w:rsidRPr="004B4FB7">
        <w:rPr>
          <w:rFonts w:ascii="Arial" w:hAnsi="Arial" w:cs="Arial"/>
          <w:sz w:val="24"/>
          <w:szCs w:val="24"/>
          <w:lang w:val="en-US"/>
        </w:rPr>
        <w:t xml:space="preserve">Flag square- Sabail district, Agil Guliyev, Fathi Khoshnigabi, Aydin Nasirov, Elchin and Vusal Hajibabayevlar. </w:t>
      </w:r>
    </w:p>
    <w:p w:rsidR="007963AE" w:rsidRPr="004B4FB7" w:rsidRDefault="007963AE" w:rsidP="00DD707A">
      <w:pPr>
        <w:pStyle w:val="ListParagraph"/>
        <w:numPr>
          <w:ilvl w:val="0"/>
          <w:numId w:val="8"/>
        </w:numPr>
        <w:jc w:val="both"/>
        <w:rPr>
          <w:rFonts w:ascii="Arial" w:hAnsi="Arial" w:cs="Arial"/>
          <w:sz w:val="24"/>
          <w:szCs w:val="24"/>
          <w:lang w:val="en-US"/>
        </w:rPr>
      </w:pPr>
      <w:r w:rsidRPr="004B4FB7">
        <w:rPr>
          <w:rFonts w:ascii="Arial" w:hAnsi="Arial" w:cs="Arial"/>
          <w:sz w:val="24"/>
          <w:szCs w:val="24"/>
          <w:lang w:val="en-US"/>
        </w:rPr>
        <w:t>The construction of new mosque complex- Binagadi district, the north-east part of the 9</w:t>
      </w:r>
      <w:r w:rsidRPr="004B4FB7">
        <w:rPr>
          <w:rFonts w:ascii="Arial" w:hAnsi="Arial" w:cs="Arial"/>
          <w:sz w:val="24"/>
          <w:szCs w:val="24"/>
          <w:vertAlign w:val="superscript"/>
          <w:lang w:val="en-US"/>
        </w:rPr>
        <w:t xml:space="preserve">th </w:t>
      </w:r>
      <w:r w:rsidRPr="004B4FB7">
        <w:rPr>
          <w:rFonts w:ascii="Arial" w:hAnsi="Arial" w:cs="Arial"/>
          <w:sz w:val="24"/>
          <w:szCs w:val="24"/>
          <w:lang w:val="en-US"/>
        </w:rPr>
        <w:t>micro-district.</w:t>
      </w:r>
    </w:p>
    <w:p w:rsidR="007963AE" w:rsidRPr="004B4FB7" w:rsidRDefault="007963AE" w:rsidP="00DD707A">
      <w:pPr>
        <w:pStyle w:val="ListParagraph"/>
        <w:numPr>
          <w:ilvl w:val="0"/>
          <w:numId w:val="8"/>
        </w:numPr>
        <w:jc w:val="both"/>
        <w:rPr>
          <w:rFonts w:ascii="Arial" w:hAnsi="Arial" w:cs="Arial"/>
          <w:sz w:val="24"/>
          <w:szCs w:val="24"/>
          <w:lang w:val="en-US"/>
        </w:rPr>
      </w:pPr>
      <w:r w:rsidRPr="004B4FB7">
        <w:rPr>
          <w:rFonts w:ascii="Arial" w:hAnsi="Arial" w:cs="Arial"/>
          <w:sz w:val="24"/>
          <w:szCs w:val="24"/>
          <w:lang w:val="en-US"/>
        </w:rPr>
        <w:t xml:space="preserve">The second exit of the “Elmlar Akedemiyasi” station of Baku Metro. </w:t>
      </w:r>
    </w:p>
    <w:p w:rsidR="007963AE" w:rsidRPr="004B4FB7" w:rsidRDefault="007963AE" w:rsidP="004B4FB7">
      <w:pPr>
        <w:spacing w:line="276" w:lineRule="auto"/>
        <w:jc w:val="both"/>
        <w:rPr>
          <w:rFonts w:ascii="Arial" w:hAnsi="Arial" w:cs="Arial"/>
          <w:lang w:val="en-US"/>
        </w:rPr>
      </w:pPr>
      <w:r w:rsidRPr="004B4FB7">
        <w:rPr>
          <w:rFonts w:ascii="Arial" w:hAnsi="Arial" w:cs="Arial"/>
          <w:lang w:val="en-US"/>
        </w:rPr>
        <w:t>Buying and transferring of 2180 residential and non-residential objects has been implemented by paying compensation in accordance with the certain orders of Executive Power of Baku City for the aforementioned projects</w:t>
      </w:r>
    </w:p>
    <w:p w:rsidR="004A603F" w:rsidRPr="004B4FB7" w:rsidRDefault="004A603F" w:rsidP="004B4FB7">
      <w:pPr>
        <w:spacing w:line="276" w:lineRule="auto"/>
        <w:jc w:val="both"/>
        <w:rPr>
          <w:rFonts w:ascii="Arial" w:hAnsi="Arial" w:cs="Arial"/>
          <w:lang w:val="en-US"/>
        </w:rPr>
      </w:pPr>
    </w:p>
    <w:p w:rsidR="007963AE" w:rsidRPr="004B4FB7" w:rsidRDefault="007963AE" w:rsidP="004B4FB7">
      <w:pPr>
        <w:pStyle w:val="ListParagraph"/>
        <w:numPr>
          <w:ilvl w:val="0"/>
          <w:numId w:val="9"/>
        </w:numPr>
        <w:jc w:val="both"/>
        <w:rPr>
          <w:rFonts w:ascii="Arial" w:hAnsi="Arial" w:cs="Arial"/>
          <w:i/>
          <w:sz w:val="24"/>
          <w:szCs w:val="24"/>
          <w:lang w:val="en-US"/>
        </w:rPr>
      </w:pPr>
      <w:r w:rsidRPr="004B4FB7">
        <w:rPr>
          <w:rFonts w:ascii="Arial" w:hAnsi="Arial" w:cs="Arial"/>
          <w:sz w:val="24"/>
          <w:szCs w:val="24"/>
          <w:lang w:val="en-US"/>
        </w:rPr>
        <w:t xml:space="preserve">Has been bought with the conclusion of buying and selling </w:t>
      </w:r>
    </w:p>
    <w:p w:rsidR="007963AE" w:rsidRPr="004B4FB7" w:rsidRDefault="007963AE" w:rsidP="004B4FB7">
      <w:pPr>
        <w:pStyle w:val="ListParagraph"/>
        <w:ind w:left="1080"/>
        <w:jc w:val="both"/>
        <w:rPr>
          <w:rFonts w:ascii="Arial" w:hAnsi="Arial" w:cs="Arial"/>
          <w:sz w:val="24"/>
          <w:szCs w:val="24"/>
          <w:lang w:val="en-US"/>
        </w:rPr>
      </w:pPr>
      <w:proofErr w:type="gramStart"/>
      <w:r w:rsidRPr="004B4FB7">
        <w:rPr>
          <w:rFonts w:ascii="Arial" w:hAnsi="Arial" w:cs="Arial"/>
          <w:sz w:val="24"/>
          <w:szCs w:val="24"/>
          <w:lang w:val="en-US"/>
        </w:rPr>
        <w:t>contracts</w:t>
      </w:r>
      <w:proofErr w:type="gramEnd"/>
      <w:r w:rsidRPr="004B4FB7">
        <w:rPr>
          <w:rFonts w:ascii="Arial" w:hAnsi="Arial" w:cs="Arial"/>
          <w:sz w:val="24"/>
          <w:szCs w:val="24"/>
          <w:lang w:val="en-US"/>
        </w:rPr>
        <w:t xml:space="preserve"> on notary rules                                                                                                                                </w:t>
      </w:r>
    </w:p>
    <w:p w:rsidR="007963AE" w:rsidRPr="004B4FB7" w:rsidRDefault="007963AE" w:rsidP="004B4FB7">
      <w:pPr>
        <w:pStyle w:val="ListParagraph"/>
        <w:ind w:left="1080"/>
        <w:jc w:val="both"/>
        <w:rPr>
          <w:rFonts w:ascii="Arial" w:hAnsi="Arial" w:cs="Arial"/>
          <w:i/>
          <w:sz w:val="24"/>
          <w:szCs w:val="24"/>
          <w:lang w:val="en-US"/>
        </w:rPr>
      </w:pPr>
      <w:r w:rsidRPr="004B4FB7">
        <w:rPr>
          <w:rFonts w:ascii="Arial" w:hAnsi="Arial" w:cs="Arial"/>
          <w:sz w:val="24"/>
          <w:szCs w:val="24"/>
          <w:lang w:val="en-US"/>
        </w:rPr>
        <w:t xml:space="preserve">                                                                                                           -</w:t>
      </w:r>
      <w:r w:rsidRPr="004B4FB7">
        <w:rPr>
          <w:rFonts w:ascii="Arial" w:hAnsi="Arial" w:cs="Arial"/>
          <w:i/>
          <w:sz w:val="24"/>
          <w:szCs w:val="24"/>
          <w:lang w:val="en-US"/>
        </w:rPr>
        <w:t>2180 objects</w:t>
      </w:r>
    </w:p>
    <w:p w:rsidR="007963AE" w:rsidRPr="004B4FB7" w:rsidRDefault="007963AE" w:rsidP="004B4FB7">
      <w:pPr>
        <w:pStyle w:val="ListParagraph"/>
        <w:ind w:left="1080"/>
        <w:jc w:val="both"/>
        <w:rPr>
          <w:rFonts w:ascii="Arial" w:hAnsi="Arial" w:cs="Arial"/>
          <w:i/>
          <w:sz w:val="24"/>
          <w:szCs w:val="24"/>
          <w:lang w:val="en-US"/>
        </w:rPr>
      </w:pPr>
    </w:p>
    <w:p w:rsidR="007963AE" w:rsidRPr="004B4FB7" w:rsidRDefault="007963AE" w:rsidP="004B4FB7">
      <w:pPr>
        <w:pStyle w:val="ListParagraph"/>
        <w:ind w:left="1080"/>
        <w:jc w:val="both"/>
        <w:rPr>
          <w:rFonts w:ascii="Arial" w:hAnsi="Arial" w:cs="Arial"/>
          <w:i/>
          <w:sz w:val="24"/>
          <w:szCs w:val="24"/>
          <w:lang w:val="en-US"/>
        </w:rPr>
      </w:pPr>
      <w:proofErr w:type="gramStart"/>
      <w:r w:rsidRPr="004B4FB7">
        <w:rPr>
          <w:rFonts w:ascii="Arial" w:hAnsi="Arial" w:cs="Arial"/>
          <w:i/>
          <w:sz w:val="24"/>
          <w:szCs w:val="24"/>
          <w:lang w:val="en-US"/>
        </w:rPr>
        <w:t>from</w:t>
      </w:r>
      <w:proofErr w:type="gramEnd"/>
      <w:r w:rsidRPr="004B4FB7">
        <w:rPr>
          <w:rFonts w:ascii="Arial" w:hAnsi="Arial" w:cs="Arial"/>
          <w:i/>
          <w:sz w:val="24"/>
          <w:szCs w:val="24"/>
          <w:lang w:val="en-US"/>
        </w:rPr>
        <w:t xml:space="preserve"> them:</w:t>
      </w:r>
    </w:p>
    <w:p w:rsidR="007963AE" w:rsidRPr="004B4FB7" w:rsidRDefault="007963AE" w:rsidP="004B4FB7">
      <w:pPr>
        <w:pStyle w:val="ListParagraph"/>
        <w:tabs>
          <w:tab w:val="left" w:pos="3106"/>
          <w:tab w:val="left" w:pos="7404"/>
        </w:tabs>
        <w:rPr>
          <w:rFonts w:ascii="Arial" w:hAnsi="Arial" w:cs="Arial"/>
          <w:i/>
          <w:sz w:val="24"/>
          <w:szCs w:val="24"/>
          <w:lang w:val="en-US"/>
        </w:rPr>
      </w:pPr>
      <w:r w:rsidRPr="004B4FB7">
        <w:rPr>
          <w:rFonts w:ascii="Arial" w:hAnsi="Arial" w:cs="Arial"/>
          <w:i/>
          <w:sz w:val="24"/>
          <w:szCs w:val="24"/>
          <w:lang w:val="en-US"/>
        </w:rPr>
        <w:t xml:space="preserve">                                         -residential area </w:t>
      </w:r>
      <w:r w:rsidRPr="004B4FB7">
        <w:rPr>
          <w:rFonts w:ascii="Arial" w:hAnsi="Arial" w:cs="Arial"/>
          <w:i/>
          <w:sz w:val="24"/>
          <w:szCs w:val="24"/>
          <w:lang w:val="en-US"/>
        </w:rPr>
        <w:tab/>
        <w:t xml:space="preserve">            -1976 objects</w:t>
      </w:r>
    </w:p>
    <w:p w:rsidR="007963AE" w:rsidRPr="004B4FB7" w:rsidRDefault="007963AE" w:rsidP="004B4FB7">
      <w:pPr>
        <w:pStyle w:val="ListParagraph"/>
        <w:tabs>
          <w:tab w:val="left" w:pos="3106"/>
          <w:tab w:val="left" w:pos="7404"/>
        </w:tabs>
        <w:rPr>
          <w:rFonts w:ascii="Arial" w:hAnsi="Arial" w:cs="Arial"/>
          <w:i/>
          <w:sz w:val="24"/>
          <w:szCs w:val="24"/>
          <w:lang w:val="en-US"/>
        </w:rPr>
      </w:pPr>
      <w:r w:rsidRPr="004B4FB7">
        <w:rPr>
          <w:rFonts w:ascii="Arial" w:hAnsi="Arial" w:cs="Arial"/>
          <w:i/>
          <w:sz w:val="24"/>
          <w:szCs w:val="24"/>
          <w:lang w:val="en-US"/>
        </w:rPr>
        <w:t xml:space="preserve">                                        -non-residential area                                         -204 objects</w:t>
      </w:r>
    </w:p>
    <w:p w:rsidR="007963AE" w:rsidRPr="004B4FB7" w:rsidRDefault="007963AE" w:rsidP="004B4FB7">
      <w:pPr>
        <w:pStyle w:val="ListParagraph"/>
        <w:tabs>
          <w:tab w:val="left" w:pos="3106"/>
          <w:tab w:val="left" w:pos="7404"/>
        </w:tabs>
        <w:rPr>
          <w:rFonts w:ascii="Arial" w:hAnsi="Arial" w:cs="Arial"/>
          <w:sz w:val="24"/>
          <w:szCs w:val="24"/>
          <w:lang w:val="en-US"/>
        </w:rPr>
      </w:pPr>
    </w:p>
    <w:p w:rsidR="007963AE" w:rsidRPr="004B4FB7" w:rsidRDefault="007963AE" w:rsidP="004B4FB7">
      <w:pPr>
        <w:pStyle w:val="ListParagraph"/>
        <w:numPr>
          <w:ilvl w:val="0"/>
          <w:numId w:val="9"/>
        </w:numPr>
        <w:tabs>
          <w:tab w:val="left" w:pos="3106"/>
          <w:tab w:val="left" w:pos="7404"/>
        </w:tabs>
        <w:rPr>
          <w:rFonts w:ascii="Arial" w:hAnsi="Arial" w:cs="Arial"/>
          <w:i/>
          <w:sz w:val="24"/>
          <w:szCs w:val="24"/>
          <w:lang w:val="en-US"/>
        </w:rPr>
      </w:pPr>
      <w:r w:rsidRPr="004B4FB7">
        <w:rPr>
          <w:rFonts w:ascii="Arial" w:hAnsi="Arial" w:cs="Arial"/>
          <w:sz w:val="24"/>
          <w:szCs w:val="24"/>
          <w:lang w:val="en-US"/>
        </w:rPr>
        <w:t>Have been pulled down after paying compensation to the owners of the</w:t>
      </w:r>
    </w:p>
    <w:p w:rsidR="007963AE" w:rsidRPr="004B4FB7" w:rsidRDefault="007963AE" w:rsidP="004B4FB7">
      <w:pPr>
        <w:pStyle w:val="ListParagraph"/>
        <w:tabs>
          <w:tab w:val="left" w:pos="3106"/>
          <w:tab w:val="left" w:pos="7404"/>
        </w:tabs>
        <w:ind w:left="1080"/>
        <w:rPr>
          <w:rFonts w:ascii="Arial" w:hAnsi="Arial" w:cs="Arial"/>
          <w:sz w:val="24"/>
          <w:szCs w:val="24"/>
          <w:lang w:val="en-US"/>
        </w:rPr>
      </w:pPr>
      <w:proofErr w:type="gramStart"/>
      <w:r w:rsidRPr="004B4FB7">
        <w:rPr>
          <w:rFonts w:ascii="Arial" w:hAnsi="Arial" w:cs="Arial"/>
          <w:sz w:val="24"/>
          <w:szCs w:val="24"/>
          <w:lang w:val="en-US"/>
        </w:rPr>
        <w:t>property</w:t>
      </w:r>
      <w:proofErr w:type="gramEnd"/>
      <w:r w:rsidRPr="004B4FB7">
        <w:rPr>
          <w:rFonts w:ascii="Arial" w:hAnsi="Arial" w:cs="Arial"/>
          <w:i/>
          <w:sz w:val="24"/>
          <w:szCs w:val="24"/>
          <w:lang w:val="en-US"/>
        </w:rPr>
        <w:t xml:space="preserve"> </w:t>
      </w:r>
      <w:r w:rsidRPr="004B4FB7">
        <w:rPr>
          <w:rFonts w:ascii="Arial" w:hAnsi="Arial" w:cs="Arial"/>
          <w:sz w:val="24"/>
          <w:szCs w:val="24"/>
          <w:lang w:val="en-US"/>
        </w:rPr>
        <w:t xml:space="preserve">on the basis of agreement                                                   </w:t>
      </w:r>
    </w:p>
    <w:p w:rsidR="007963AE" w:rsidRPr="004B4FB7" w:rsidRDefault="007963AE" w:rsidP="004B4FB7">
      <w:pPr>
        <w:pStyle w:val="ListParagraph"/>
        <w:tabs>
          <w:tab w:val="left" w:pos="3106"/>
          <w:tab w:val="left" w:pos="7404"/>
        </w:tabs>
        <w:ind w:left="1080"/>
        <w:rPr>
          <w:rFonts w:ascii="Arial" w:hAnsi="Arial" w:cs="Arial"/>
          <w:i/>
          <w:sz w:val="24"/>
          <w:szCs w:val="24"/>
        </w:rPr>
      </w:pP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t xml:space="preserve">            </w:t>
      </w:r>
      <w:r w:rsidRPr="004B4FB7">
        <w:rPr>
          <w:rFonts w:ascii="Arial" w:hAnsi="Arial" w:cs="Arial"/>
          <w:sz w:val="24"/>
          <w:szCs w:val="24"/>
        </w:rPr>
        <w:t>-</w:t>
      </w:r>
      <w:r w:rsidRPr="004B4FB7">
        <w:rPr>
          <w:rFonts w:ascii="Arial" w:hAnsi="Arial" w:cs="Arial"/>
          <w:i/>
          <w:sz w:val="24"/>
          <w:szCs w:val="24"/>
        </w:rPr>
        <w:t>2162 objects</w:t>
      </w:r>
    </w:p>
    <w:p w:rsidR="007963AE" w:rsidRPr="004B4FB7" w:rsidRDefault="007963AE" w:rsidP="004B4FB7">
      <w:pPr>
        <w:pStyle w:val="ListParagraph"/>
        <w:tabs>
          <w:tab w:val="left" w:pos="3106"/>
          <w:tab w:val="left" w:pos="7404"/>
        </w:tabs>
        <w:ind w:left="1080"/>
        <w:rPr>
          <w:rFonts w:ascii="Arial" w:hAnsi="Arial" w:cs="Arial"/>
          <w:i/>
          <w:sz w:val="24"/>
          <w:szCs w:val="24"/>
        </w:rPr>
      </w:pPr>
    </w:p>
    <w:p w:rsidR="007963AE" w:rsidRPr="004B4FB7" w:rsidRDefault="007963AE" w:rsidP="004B4FB7">
      <w:pPr>
        <w:pStyle w:val="ListParagraph"/>
        <w:numPr>
          <w:ilvl w:val="0"/>
          <w:numId w:val="9"/>
        </w:numPr>
        <w:tabs>
          <w:tab w:val="left" w:pos="3106"/>
          <w:tab w:val="left" w:pos="7404"/>
        </w:tabs>
        <w:rPr>
          <w:rFonts w:ascii="Arial" w:hAnsi="Arial" w:cs="Arial"/>
          <w:i/>
          <w:sz w:val="24"/>
          <w:szCs w:val="24"/>
          <w:lang w:val="en-US"/>
        </w:rPr>
      </w:pPr>
      <w:r w:rsidRPr="004B4FB7">
        <w:rPr>
          <w:rFonts w:ascii="Arial" w:hAnsi="Arial" w:cs="Arial"/>
          <w:sz w:val="24"/>
          <w:szCs w:val="24"/>
          <w:lang w:val="en-US"/>
        </w:rPr>
        <w:t>Have been pulled down after the paying of compensation in accordance</w:t>
      </w:r>
    </w:p>
    <w:p w:rsidR="007963AE" w:rsidRPr="004B4FB7" w:rsidRDefault="007963AE" w:rsidP="004B4FB7">
      <w:pPr>
        <w:pStyle w:val="ListParagraph"/>
        <w:tabs>
          <w:tab w:val="left" w:pos="3106"/>
          <w:tab w:val="left" w:pos="7404"/>
        </w:tabs>
        <w:ind w:left="1080"/>
        <w:rPr>
          <w:rFonts w:ascii="Arial" w:hAnsi="Arial" w:cs="Arial"/>
          <w:sz w:val="24"/>
          <w:szCs w:val="24"/>
          <w:lang w:val="en-US"/>
        </w:rPr>
      </w:pPr>
      <w:proofErr w:type="gramStart"/>
      <w:r w:rsidRPr="004B4FB7">
        <w:rPr>
          <w:rFonts w:ascii="Arial" w:hAnsi="Arial" w:cs="Arial"/>
          <w:sz w:val="24"/>
          <w:szCs w:val="24"/>
          <w:lang w:val="en-US"/>
        </w:rPr>
        <w:t>with</w:t>
      </w:r>
      <w:proofErr w:type="gramEnd"/>
      <w:r w:rsidRPr="004B4FB7">
        <w:rPr>
          <w:rFonts w:ascii="Arial" w:hAnsi="Arial" w:cs="Arial"/>
          <w:sz w:val="24"/>
          <w:szCs w:val="24"/>
          <w:lang w:val="en-US"/>
        </w:rPr>
        <w:t xml:space="preserve"> appeals of owners of the property based on court decision           </w:t>
      </w:r>
    </w:p>
    <w:p w:rsidR="007963AE" w:rsidRPr="004B4FB7" w:rsidRDefault="007963AE" w:rsidP="004B4FB7">
      <w:pPr>
        <w:pStyle w:val="ListParagraph"/>
        <w:tabs>
          <w:tab w:val="left" w:pos="3106"/>
          <w:tab w:val="left" w:pos="7404"/>
        </w:tabs>
        <w:ind w:left="1080"/>
        <w:rPr>
          <w:rFonts w:ascii="Arial" w:hAnsi="Arial" w:cs="Arial"/>
          <w:i/>
          <w:sz w:val="24"/>
          <w:szCs w:val="24"/>
        </w:rPr>
      </w:pP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t xml:space="preserve">        </w:t>
      </w:r>
      <w:r w:rsidRPr="004B4FB7">
        <w:rPr>
          <w:rFonts w:ascii="Arial" w:hAnsi="Arial" w:cs="Arial"/>
          <w:i/>
          <w:sz w:val="24"/>
          <w:szCs w:val="24"/>
        </w:rPr>
        <w:t>-18 objects</w:t>
      </w:r>
    </w:p>
    <w:p w:rsidR="007963AE" w:rsidRPr="004B4FB7" w:rsidRDefault="007963AE" w:rsidP="004B4FB7">
      <w:pPr>
        <w:pStyle w:val="ListParagraph"/>
        <w:tabs>
          <w:tab w:val="left" w:pos="3106"/>
          <w:tab w:val="left" w:pos="7404"/>
        </w:tabs>
        <w:ind w:left="1080"/>
        <w:rPr>
          <w:rFonts w:ascii="Arial" w:hAnsi="Arial" w:cs="Arial"/>
          <w:i/>
          <w:sz w:val="24"/>
          <w:szCs w:val="24"/>
        </w:rPr>
      </w:pPr>
      <w:r w:rsidRPr="004B4FB7">
        <w:rPr>
          <w:rFonts w:ascii="Arial" w:hAnsi="Arial" w:cs="Arial"/>
          <w:sz w:val="24"/>
          <w:szCs w:val="24"/>
        </w:rPr>
        <w:t xml:space="preserve">                                                                                        </w:t>
      </w:r>
    </w:p>
    <w:p w:rsidR="007963AE" w:rsidRPr="004B4FB7" w:rsidRDefault="007963AE" w:rsidP="004B4FB7">
      <w:pPr>
        <w:pStyle w:val="ListParagraph"/>
        <w:numPr>
          <w:ilvl w:val="0"/>
          <w:numId w:val="9"/>
        </w:numPr>
        <w:tabs>
          <w:tab w:val="left" w:pos="3106"/>
          <w:tab w:val="left" w:pos="7404"/>
        </w:tabs>
        <w:rPr>
          <w:rFonts w:ascii="Arial" w:hAnsi="Arial" w:cs="Arial"/>
          <w:i/>
          <w:sz w:val="24"/>
          <w:szCs w:val="24"/>
          <w:lang w:val="en-US"/>
        </w:rPr>
      </w:pPr>
      <w:r w:rsidRPr="004B4FB7">
        <w:rPr>
          <w:rFonts w:ascii="Arial" w:hAnsi="Arial" w:cs="Arial"/>
          <w:sz w:val="24"/>
          <w:szCs w:val="24"/>
          <w:lang w:val="en-US"/>
        </w:rPr>
        <w:t xml:space="preserve">Have been paid additional payment in accordance with court decision  </w:t>
      </w:r>
    </w:p>
    <w:p w:rsidR="007963AE" w:rsidRPr="004B4FB7" w:rsidRDefault="007963AE" w:rsidP="004B4FB7">
      <w:pPr>
        <w:pStyle w:val="ListParagraph"/>
        <w:tabs>
          <w:tab w:val="left" w:pos="3106"/>
          <w:tab w:val="left" w:pos="7404"/>
        </w:tabs>
        <w:ind w:left="1080"/>
        <w:rPr>
          <w:rFonts w:ascii="Arial" w:hAnsi="Arial" w:cs="Arial"/>
          <w:i/>
          <w:sz w:val="24"/>
          <w:szCs w:val="24"/>
        </w:rPr>
      </w:pPr>
      <w:r w:rsidRPr="004B4FB7">
        <w:rPr>
          <w:rFonts w:ascii="Arial" w:hAnsi="Arial" w:cs="Arial"/>
          <w:sz w:val="24"/>
          <w:szCs w:val="24"/>
          <w:lang w:val="en-US"/>
        </w:rPr>
        <w:tab/>
      </w:r>
      <w:r w:rsidRPr="004B4FB7">
        <w:rPr>
          <w:rFonts w:ascii="Arial" w:hAnsi="Arial" w:cs="Arial"/>
          <w:sz w:val="24"/>
          <w:szCs w:val="24"/>
          <w:lang w:val="en-US"/>
        </w:rPr>
        <w:tab/>
      </w:r>
      <w:r w:rsidRPr="004B4FB7">
        <w:rPr>
          <w:rFonts w:ascii="Arial" w:hAnsi="Arial" w:cs="Arial"/>
          <w:sz w:val="24"/>
          <w:szCs w:val="24"/>
          <w:lang w:val="en-US"/>
        </w:rPr>
        <w:tab/>
        <w:t xml:space="preserve">          </w:t>
      </w:r>
      <w:r w:rsidRPr="004B4FB7">
        <w:rPr>
          <w:rFonts w:ascii="Arial" w:hAnsi="Arial" w:cs="Arial"/>
          <w:i/>
          <w:sz w:val="24"/>
          <w:szCs w:val="24"/>
        </w:rPr>
        <w:t>-2 objects</w:t>
      </w:r>
      <w:r w:rsidRPr="004B4FB7">
        <w:rPr>
          <w:rFonts w:ascii="Arial" w:hAnsi="Arial" w:cs="Arial"/>
          <w:sz w:val="24"/>
          <w:szCs w:val="24"/>
        </w:rPr>
        <w:t xml:space="preserve">     </w:t>
      </w:r>
    </w:p>
    <w:p w:rsidR="007963AE" w:rsidRPr="004B4FB7" w:rsidRDefault="007963AE" w:rsidP="004B4FB7">
      <w:pPr>
        <w:pStyle w:val="ListParagraph"/>
        <w:rPr>
          <w:rFonts w:ascii="Arial" w:hAnsi="Arial" w:cs="Arial"/>
          <w:i/>
          <w:sz w:val="24"/>
          <w:szCs w:val="24"/>
        </w:rPr>
      </w:pPr>
    </w:p>
    <w:p w:rsidR="007963AE" w:rsidRPr="004B4FB7" w:rsidRDefault="007963AE" w:rsidP="004B4FB7">
      <w:pPr>
        <w:pStyle w:val="ListParagraph"/>
        <w:numPr>
          <w:ilvl w:val="0"/>
          <w:numId w:val="9"/>
        </w:numPr>
        <w:tabs>
          <w:tab w:val="left" w:pos="3106"/>
          <w:tab w:val="left" w:pos="7404"/>
        </w:tabs>
        <w:rPr>
          <w:rFonts w:ascii="Arial" w:hAnsi="Arial" w:cs="Arial"/>
          <w:i/>
          <w:sz w:val="24"/>
          <w:szCs w:val="24"/>
          <w:lang w:val="en-US"/>
        </w:rPr>
      </w:pPr>
      <w:r w:rsidRPr="004B4FB7">
        <w:rPr>
          <w:rFonts w:ascii="Arial" w:hAnsi="Arial" w:cs="Arial"/>
          <w:sz w:val="24"/>
          <w:szCs w:val="24"/>
          <w:lang w:val="en-US"/>
        </w:rPr>
        <w:t xml:space="preserve">Have not been paid compensation due to not having an agreement                                        with property owners      </w:t>
      </w:r>
    </w:p>
    <w:p w:rsidR="007963AE" w:rsidRPr="004B4FB7" w:rsidRDefault="007963AE" w:rsidP="004B4FB7">
      <w:pPr>
        <w:pStyle w:val="ListParagraph"/>
        <w:tabs>
          <w:tab w:val="left" w:pos="3106"/>
          <w:tab w:val="left" w:pos="7404"/>
        </w:tabs>
        <w:ind w:left="1080"/>
        <w:rPr>
          <w:rFonts w:ascii="Arial" w:hAnsi="Arial" w:cs="Arial"/>
          <w:i/>
          <w:sz w:val="24"/>
          <w:szCs w:val="24"/>
          <w:lang w:val="en-US"/>
        </w:rPr>
      </w:pPr>
      <w:r w:rsidRPr="004B4FB7">
        <w:rPr>
          <w:rFonts w:ascii="Arial" w:hAnsi="Arial" w:cs="Arial"/>
          <w:sz w:val="24"/>
          <w:szCs w:val="24"/>
          <w:lang w:val="en-US"/>
        </w:rPr>
        <w:t xml:space="preserve">                                                                                                                 </w:t>
      </w:r>
      <w:r w:rsidRPr="004B4FB7">
        <w:rPr>
          <w:rFonts w:ascii="Arial" w:hAnsi="Arial" w:cs="Arial"/>
          <w:i/>
          <w:sz w:val="24"/>
          <w:szCs w:val="24"/>
          <w:lang w:val="en-US"/>
        </w:rPr>
        <w:t>-6 objects</w:t>
      </w:r>
    </w:p>
    <w:p w:rsidR="007963AE" w:rsidRPr="004B4FB7" w:rsidRDefault="007963AE" w:rsidP="004B4FB7">
      <w:pPr>
        <w:pStyle w:val="ListParagraph"/>
        <w:tabs>
          <w:tab w:val="left" w:pos="3106"/>
          <w:tab w:val="left" w:pos="7404"/>
        </w:tabs>
        <w:ind w:left="1080"/>
        <w:rPr>
          <w:rFonts w:ascii="Arial" w:hAnsi="Arial" w:cs="Arial"/>
          <w:i/>
          <w:sz w:val="24"/>
          <w:szCs w:val="24"/>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65.</w:t>
      </w:r>
      <w:r>
        <w:rPr>
          <w:rFonts w:ascii="Arial" w:hAnsi="Arial" w:cs="Arial"/>
          <w:lang w:val="en-US"/>
        </w:rPr>
        <w:tab/>
      </w:r>
      <w:r w:rsidR="00742701" w:rsidRPr="004B4FB7">
        <w:rPr>
          <w:rFonts w:ascii="Arial" w:hAnsi="Arial" w:cs="Arial"/>
          <w:lang w:val="en-US"/>
        </w:rPr>
        <w:t>On 10 March 2017, the Cabinet passed a law on “Restoration of the 1st Micro district of Baku City.  According to Section II of the Law, the AR Ministry of Emergency Situations was charged with a special assignment to: “carry out a pilot project of reconstruction of the 1</w:t>
      </w:r>
      <w:r w:rsidR="00742701" w:rsidRPr="004B4FB7">
        <w:rPr>
          <w:rFonts w:ascii="Arial" w:hAnsi="Arial" w:cs="Arial"/>
          <w:vertAlign w:val="superscript"/>
          <w:lang w:val="en-US"/>
        </w:rPr>
        <w:t>st</w:t>
      </w:r>
      <w:r w:rsidR="00742701" w:rsidRPr="004B4FB7">
        <w:rPr>
          <w:rFonts w:ascii="Arial" w:hAnsi="Arial" w:cs="Arial"/>
          <w:lang w:val="en-US"/>
        </w:rPr>
        <w:t xml:space="preserve"> micro district of Baku complying with the current legislation on urban planning and construction as well as the Civil Law in force. Therefore, the Ministry should draw up an action plan, submit it to the State Committee on Urban Development and Architecture, the State committee on  Property Issues of the Republic of Azerbaijan and the Municipal Government of  Baku for approval,  receive their seal of approval and submit the plan to consideration of the Cabinet within 15 (fifteen) days. The action plan should include an area development plan (with a feasibility study) on demolition of off-standard, hazardous apartment houses known as “khrushovkas”, other old residential and non-residential constructions, which spoil the appearance of the city, as well as construction of modern buildings and provision of social infrastructure. The ministry should render its assistance to construction companies in constructing apartment houses. Construction companies should do it at their own expense or on credit in place of demolished buildings. The ministry should also render its assistance to construction companies in purchasing  ground areas, which are in possession of  individuals and legal persons, at real value of  these ground areas, or in replacing proprietors’ old ground areas with  new ones with their consent and in compliance with requirements of the Civil Law of the Republic of Azerbaijan.”</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66.</w:t>
      </w:r>
      <w:r>
        <w:rPr>
          <w:rFonts w:ascii="Arial" w:hAnsi="Arial" w:cs="Arial"/>
          <w:lang w:val="en-US"/>
        </w:rPr>
        <w:tab/>
      </w:r>
      <w:r w:rsidR="00742701" w:rsidRPr="004B4FB7">
        <w:rPr>
          <w:rFonts w:ascii="Arial" w:hAnsi="Arial" w:cs="Arial"/>
          <w:lang w:val="en-US"/>
        </w:rPr>
        <w:t xml:space="preserve">Besides, within the period of 2015 - 2016, the Cabinet issued decrees on “Follow up Actions for Acceleration of Social and Economic Development of a Number of Districts of Baku City”. Decrees state the necessity of updating of  housing facilities and improvement of city people’s living conditions, and specify that construction companies should built apartment houses at their own expense or on credit in place of hazardous buildings that should be demolished, purchase ground areas in possession of  individuals and legal persons at real value of  these ground areas or replace proprietors’ old ground areas with new ones with their consent, and, in compliance with the legislation in force, pay rental expenses of evicted people and allocate apartments to these people in the new building constructed in place of the demolished one. </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67.</w:t>
      </w:r>
      <w:r>
        <w:rPr>
          <w:rFonts w:ascii="Arial" w:hAnsi="Arial" w:cs="Arial"/>
          <w:lang w:val="en-US"/>
        </w:rPr>
        <w:tab/>
      </w:r>
      <w:r w:rsidR="00742701" w:rsidRPr="004B4FB7">
        <w:rPr>
          <w:rFonts w:ascii="Arial" w:hAnsi="Arial" w:cs="Arial"/>
          <w:lang w:val="en-US"/>
        </w:rPr>
        <w:t xml:space="preserve">Reforms implemented under the leadership of the President of the Republic of Azerbaijan lay down the foundations of macroeconomic stability and dynamic economic development of Azerbaijan enabling Azersu public corporation to provide the Republic of Azerbaijan with supply of quality drinking water as well as to improve its sewage system. Thus, in compliance with the “State program on social and economic development of districts of the Republic of Azerbaijan for the period of 2014-2018” 50 cities and district centres launched a campaign to restore their </w:t>
      </w:r>
      <w:r w:rsidR="00742701" w:rsidRPr="004B4FB7">
        <w:rPr>
          <w:rFonts w:ascii="Arial" w:hAnsi="Arial" w:cs="Arial"/>
          <w:lang w:val="en-US"/>
        </w:rPr>
        <w:lastRenderedPageBreak/>
        <w:t xml:space="preserve">sewage system. 23 out of 50 cities of Azerbaijan have restored their water supply and sewage systems and 10 out of 50 restored their water supply system within the aforementioned period of time. 520 villages with a population of 630, 000 carried out new water supply system projects in order to provide their population with water. More than 20  fountains of living waters were created, 9230 km of drinking water pipeline was laid  (1390 of it is a water main ), construction of  230 reservoirs of  530,000 m3 capacity were fulfilled. More than 300 sub artesian wells were drilled and put into service. Number of clients of the central water supply system grew up to 1410,000 from 846,000 increasing to more than 60% during the aforementioned period of time.     </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68.</w:t>
      </w:r>
      <w:r>
        <w:rPr>
          <w:rFonts w:ascii="Arial" w:hAnsi="Arial" w:cs="Arial"/>
          <w:lang w:val="en-US"/>
        </w:rPr>
        <w:tab/>
      </w:r>
      <w:r w:rsidR="00742701" w:rsidRPr="004B4FB7">
        <w:rPr>
          <w:rFonts w:ascii="Arial" w:hAnsi="Arial" w:cs="Arial"/>
          <w:lang w:val="en-US"/>
        </w:rPr>
        <w:t>6,6m3/sec filter efficiency Jeyranbatan ultrafiltration water unit was installed and put into operation to improve drinking water supply in the Absheron peninsula. Both 107 km long Shirvan-Mughan drinking water pipeline that extends across arid zone  towards newly installed “+80 Hajıgabul”, “+55 Shirvan”, “+25 Salyan”, “-8 Bilasuvar” reservoirs and 62km long Sabirabad-Saatli drinking water pipeline were laid to satisfy water needs of the region population. Both of the water pipelines are meant to sufficiently improve water supply of 627,000 people of Hajıgabul, Shirvan, Salyan, Neftchala, Bilasuvar, Saatli, Sabirabad cities and 165 villages.</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69.</w:t>
      </w:r>
      <w:r>
        <w:rPr>
          <w:rFonts w:ascii="Arial" w:hAnsi="Arial" w:cs="Arial"/>
          <w:lang w:val="en-US"/>
        </w:rPr>
        <w:tab/>
      </w:r>
      <w:r w:rsidR="00742701" w:rsidRPr="004B4FB7">
        <w:rPr>
          <w:rFonts w:ascii="Arial" w:hAnsi="Arial" w:cs="Arial"/>
          <w:lang w:val="en-US"/>
        </w:rPr>
        <w:t xml:space="preserve">At the same time, 39,000 m3/day (450 litre/sec) ultrafiltration water </w:t>
      </w:r>
      <w:proofErr w:type="gramStart"/>
      <w:r w:rsidR="00742701" w:rsidRPr="004B4FB7">
        <w:rPr>
          <w:rFonts w:ascii="Arial" w:hAnsi="Arial" w:cs="Arial"/>
          <w:lang w:val="en-US"/>
        </w:rPr>
        <w:t>unit</w:t>
      </w:r>
      <w:proofErr w:type="gramEnd"/>
      <w:r w:rsidR="00742701" w:rsidRPr="004B4FB7">
        <w:rPr>
          <w:rFonts w:ascii="Arial" w:hAnsi="Arial" w:cs="Arial"/>
          <w:lang w:val="en-US"/>
        </w:rPr>
        <w:t xml:space="preserve"> was installed in the Kulullu reservoir to provide the population of Kurdamir, Ucar, Zardab and Aghsu with drinking water. Lying of 73 km long water main to Zardab city, 57 km to Ujar city, 27 km to Kurdamir city and 25 km to Aghsu city considerably improved water supply of this cities and nearby villages. Gobustan, Mingechevir, Lankaran, Astara cities were provided with ultrafiltration water units during the aforementioned period of time.</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70.</w:t>
      </w:r>
      <w:r>
        <w:rPr>
          <w:rFonts w:ascii="Arial" w:hAnsi="Arial" w:cs="Arial"/>
          <w:lang w:val="en-US"/>
        </w:rPr>
        <w:tab/>
      </w:r>
      <w:r w:rsidR="00742701" w:rsidRPr="004B4FB7">
        <w:rPr>
          <w:rFonts w:ascii="Arial" w:hAnsi="Arial" w:cs="Arial"/>
          <w:lang w:val="en-US"/>
        </w:rPr>
        <w:t xml:space="preserve">Azersu continues to carry out projects on improvement of water supply system all over districts of Azerbaijan. Water supply and sewage systems of most cities and towns of Azerbaijan are still being built, and the number of them has reached 47. Construction of  water supply and sewage systems of 32 of them (Khachmaz, Gusar, Khizi, Gobustan, Saatli, Sabirabad, Zardab, Lankaran, Bilasuvar, Guba, Gusar, Shamkir, Shamakhi, Hajigabul, Ganca, Shaki, Goychay, Aghdash, Gabala, Astara, Gazakh, Gadabay, Dashkasan, Ujar, Kurdamir, Mingachevir, Gakh, Beylagan, Aghjabadi, İmishli, etc. ) were made by the order of  Azersu. In 2017, 116, 000 people were provided with a centralized water system. Since then 132, 000 people have enjoyed continuous water supply.  535 km of water lines were built in total of 170 villages of 28 districts, and 1432 drinking fountains were installed for public use. Thus, population of villages that suffered form lack of drinking water </w:t>
      </w:r>
      <w:proofErr w:type="gramStart"/>
      <w:r w:rsidR="00742701" w:rsidRPr="004B4FB7">
        <w:rPr>
          <w:rFonts w:ascii="Arial" w:hAnsi="Arial" w:cs="Arial"/>
          <w:lang w:val="en-US"/>
        </w:rPr>
        <w:t>are</w:t>
      </w:r>
      <w:proofErr w:type="gramEnd"/>
      <w:r w:rsidR="00742701" w:rsidRPr="004B4FB7">
        <w:rPr>
          <w:rFonts w:ascii="Arial" w:hAnsi="Arial" w:cs="Arial"/>
          <w:lang w:val="en-US"/>
        </w:rPr>
        <w:t xml:space="preserve"> now supplied with quality drinking water. This work is being continued in the places where water supply is unsatisfactory.</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71.</w:t>
      </w:r>
      <w:r>
        <w:rPr>
          <w:rFonts w:ascii="Arial" w:hAnsi="Arial" w:cs="Arial"/>
          <w:lang w:val="en-US"/>
        </w:rPr>
        <w:tab/>
      </w:r>
      <w:r w:rsidR="00130CD1" w:rsidRPr="004B4FB7">
        <w:rPr>
          <w:rFonts w:ascii="Arial" w:hAnsi="Arial" w:cs="Arial"/>
          <w:lang w:val="en-US"/>
        </w:rPr>
        <w:t xml:space="preserve">Thus, old and obsolete effluent disposal lines and sewage conduits have been replaced with a new centralized piping and collector network.  100% of sewage laying in district cities and towns all over Azerbaijan and 70% of the same work in villages of the Absheron peninsula will have been finished by 2018-2020. Sewage laying in district cities and towns which have no </w:t>
      </w:r>
      <w:r w:rsidR="00130CD1" w:rsidRPr="004B4FB7">
        <w:rPr>
          <w:rFonts w:ascii="Arial" w:hAnsi="Arial" w:cs="Arial"/>
          <w:lang w:val="en-US"/>
        </w:rPr>
        <w:lastRenderedPageBreak/>
        <w:t>access to the centralized sewage network are supposed to be joined to the system. Local financial institutions with assistance of international ones are aiming to bring both water supply and effluent disposal systems on a level of the highest world standard and make them beneficial for everybody, as well as to construct centralized water supply and effluent disposal systems in places with such insufficiencies. Today, construction of both water supply and sewage systems is being carried out into life with financial assistance of the Saudi Arabia Development Fund, the Islamic Development Fund, the World Bank, the Japan International Cooperation Agency, the Asia Development Bank, and the Development Bank of Germany.</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72.</w:t>
      </w:r>
      <w:r>
        <w:rPr>
          <w:rFonts w:ascii="Arial" w:hAnsi="Arial" w:cs="Arial"/>
          <w:lang w:val="en-US"/>
        </w:rPr>
        <w:tab/>
      </w:r>
      <w:r w:rsidR="00130CD1" w:rsidRPr="004B4FB7">
        <w:rPr>
          <w:rFonts w:ascii="Arial" w:hAnsi="Arial" w:cs="Arial"/>
          <w:lang w:val="en-US"/>
        </w:rPr>
        <w:t>Today Azersu owns an enhanced, up-to-date central laboratory accredited and certified by the Latvian National Accreditation Bureau on ISO-17025. Azersu is an owner of an office building, SKADA control system, an up-to-date laboratory and etc. which help it to serve both water supply and sewage systems within the framework of reconstruction projects. Azersu uses its own facilities, such as, wrecking cars and mobile laboratories to repair damage efficiently and promptly and assess the level of water pollution caused by extreme weather conditions or failure of either a water supply system or a sewage system. The central laboratory has created a monitoring network which performs control of 92 indices (41 water pollution indices). Safety and quality control of drinking water in sources, including central and local reservoirs, water intakes, and water-distributing systems is performed according to schedule planned in collaboration with the Ministry of Health Centre of Hygiene and Epidemiology of the Republic of Azerbaijan.</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73.</w:t>
      </w:r>
      <w:r>
        <w:rPr>
          <w:rFonts w:ascii="Arial" w:hAnsi="Arial" w:cs="Arial"/>
          <w:lang w:val="en-US"/>
        </w:rPr>
        <w:tab/>
      </w:r>
      <w:r w:rsidR="00DA115B" w:rsidRPr="004B4FB7">
        <w:rPr>
          <w:rFonts w:ascii="Arial" w:hAnsi="Arial" w:cs="Arial"/>
          <w:bCs/>
          <w:lang w:val="en-US"/>
        </w:rPr>
        <w:t xml:space="preserve">The Cabinet of Ministers has amended the “Rules of Repatriation of the Victims of Trafficking in Human Beings”, taking into account the recommendations contained in the report on the implementation of the obligations under the relevant Convention, submitted to the Government by the Council of Europe's Anti-Trafficking Expert Group (GRETA). In accordance with the Decisions of the Cabinet of Ministers dated June 25 and October 14, 2015,  </w:t>
      </w:r>
      <w:r w:rsidR="00DA115B" w:rsidRPr="004B4FB7">
        <w:rPr>
          <w:rFonts w:ascii="Arial" w:eastAsia="Calibri" w:hAnsi="Arial" w:cs="Arial"/>
          <w:lang w:val="en-US"/>
        </w:rPr>
        <w:t xml:space="preserve">new regulations governing the issues of </w:t>
      </w:r>
      <w:r w:rsidR="00DA115B" w:rsidRPr="004B4FB7">
        <w:rPr>
          <w:rFonts w:ascii="Arial" w:hAnsi="Arial" w:cs="Arial"/>
          <w:bCs/>
          <w:lang w:val="en-US"/>
        </w:rPr>
        <w:t xml:space="preserve">ensuring transparency in management and spending of funds allocated </w:t>
      </w:r>
      <w:r w:rsidR="00DA115B" w:rsidRPr="004B4FB7">
        <w:rPr>
          <w:rFonts w:ascii="Arial" w:eastAsia="Calibri" w:hAnsi="Arial" w:cs="Arial"/>
          <w:lang w:val="en-US"/>
        </w:rPr>
        <w:t>to provide assistance to the victims of human trafficking, involvement of non-governmental organizations in the organization of the activities of special institutions for victims, and providing labour migrants with protection measures have been added to “The Regulation on assistance fund for victims of trafficking in human beings”</w:t>
      </w:r>
      <w:r w:rsidR="00DA115B" w:rsidRPr="004B4FB7">
        <w:rPr>
          <w:rFonts w:ascii="Arial" w:hAnsi="Arial" w:cs="Arial"/>
          <w:bCs/>
          <w:lang w:val="en-US"/>
        </w:rPr>
        <w:t xml:space="preserve">, </w:t>
      </w:r>
      <w:r w:rsidR="00DA115B" w:rsidRPr="004B4FB7">
        <w:rPr>
          <w:rFonts w:ascii="Arial" w:eastAsia="Calibri" w:hAnsi="Arial" w:cs="Arial"/>
          <w:lang w:val="en-US"/>
        </w:rPr>
        <w:t>"The rules for the establishment, financing and functioning of special institutions for the victims of human trafficking, as well as the rules on the control of their activity"</w:t>
      </w:r>
      <w:r w:rsidR="00DA115B" w:rsidRPr="004B4FB7">
        <w:rPr>
          <w:rFonts w:ascii="Arial" w:hAnsi="Arial" w:cs="Arial"/>
          <w:bCs/>
          <w:lang w:val="en-US"/>
        </w:rPr>
        <w:t xml:space="preserve">, "Rules for the Implementation of Social Rehabilitation of Victims of Human Trafficking", </w:t>
      </w:r>
      <w:r w:rsidR="00DA115B" w:rsidRPr="004B4FB7">
        <w:rPr>
          <w:rFonts w:ascii="Arial" w:eastAsia="Calibri" w:hAnsi="Arial" w:cs="Arial"/>
          <w:lang w:val="en-US"/>
        </w:rPr>
        <w:t>“The rules of the national referral mechanism on victims of trafficking in human beings”, and "The Program on eliminating of social problems leading in human trafficking"</w:t>
      </w:r>
      <w:r w:rsidR="00DA115B" w:rsidRPr="004B4FB7">
        <w:rPr>
          <w:rFonts w:ascii="Arial" w:hAnsi="Arial" w:cs="Arial"/>
          <w:bCs/>
          <w:lang w:val="en-US"/>
        </w:rPr>
        <w:t>.</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74.</w:t>
      </w:r>
      <w:r>
        <w:rPr>
          <w:rFonts w:ascii="Arial" w:hAnsi="Arial" w:cs="Arial"/>
          <w:lang w:val="en-US"/>
        </w:rPr>
        <w:tab/>
      </w:r>
      <w:r w:rsidR="00646C67" w:rsidRPr="004B4FB7">
        <w:rPr>
          <w:rFonts w:ascii="Arial" w:hAnsi="Arial" w:cs="Arial"/>
          <w:bCs/>
          <w:lang w:val="en-US"/>
        </w:rPr>
        <w:t xml:space="preserve">The "Program on eliminating social problems leading to human trafficking"  (hereinafter referred to as "Program"), which sets out the mechanism for taking appropriate measures to eliminate social problems leading to human trafficking had been approved in accordance with the Decree of the Cabinet of Ministers of the Republic of Azerbaijan № 81 dated May 20, 2011. The purpose of the program is to eliminate social problems leading to human trafficking, to </w:t>
      </w:r>
      <w:r w:rsidR="00646C67" w:rsidRPr="004B4FB7">
        <w:rPr>
          <w:rFonts w:ascii="Arial" w:hAnsi="Arial" w:cs="Arial"/>
          <w:bCs/>
          <w:lang w:val="en-US"/>
        </w:rPr>
        <w:lastRenderedPageBreak/>
        <w:t>create the necessary conditions for the improvement of the living standards of human trafficking victims and potential victims, and the responsibilities of the program consist of ensuring social protection for the population group vulnerable to human trafficking, as well as for children and teenagers deprived of parental care and attention, and also for citizens, who are forced to leave residential care homes and other alternative care institutions due to age limit.</w:t>
      </w:r>
    </w:p>
    <w:p w:rsidR="00DD707A" w:rsidRDefault="00DD707A" w:rsidP="00DD707A">
      <w:pPr>
        <w:spacing w:line="276" w:lineRule="auto"/>
        <w:ind w:left="-540"/>
        <w:jc w:val="both"/>
        <w:rPr>
          <w:rFonts w:ascii="Arial" w:hAnsi="Arial" w:cs="Arial"/>
          <w:lang w:val="en-US"/>
        </w:rPr>
      </w:pPr>
    </w:p>
    <w:p w:rsidR="00DD707A" w:rsidRDefault="00DD707A" w:rsidP="00DD707A">
      <w:pPr>
        <w:spacing w:line="276" w:lineRule="auto"/>
        <w:ind w:left="-540"/>
        <w:jc w:val="both"/>
        <w:rPr>
          <w:rFonts w:ascii="Arial" w:hAnsi="Arial" w:cs="Arial"/>
          <w:lang w:val="en-US"/>
        </w:rPr>
      </w:pPr>
      <w:r>
        <w:rPr>
          <w:rFonts w:ascii="Arial" w:hAnsi="Arial" w:cs="Arial"/>
          <w:lang w:val="en-US"/>
        </w:rPr>
        <w:t>75.</w:t>
      </w:r>
      <w:r>
        <w:rPr>
          <w:rFonts w:ascii="Arial" w:hAnsi="Arial" w:cs="Arial"/>
          <w:lang w:val="en-US"/>
        </w:rPr>
        <w:tab/>
      </w:r>
      <w:r w:rsidR="00646C67" w:rsidRPr="004B4FB7">
        <w:rPr>
          <w:rFonts w:ascii="Arial" w:eastAsia="Calibri" w:hAnsi="Arial" w:cs="Arial"/>
          <w:lang w:val="en-US"/>
        </w:rPr>
        <w:t xml:space="preserve">In accordance with the decision of the Cabinet of Ministers No.262 dated June 10, 2013 and decision No. 252 dated September 10, 2013, "The list of documents confirming difficult living conditions of a person (family), their placement in social service institutions" and the rules for </w:t>
      </w:r>
      <w:r w:rsidR="00646C67" w:rsidRPr="004B4FB7">
        <w:rPr>
          <w:rFonts w:ascii="Arial" w:hAnsi="Arial" w:cs="Arial"/>
          <w:bCs/>
          <w:lang w:val="en-US"/>
        </w:rPr>
        <w:t>"</w:t>
      </w:r>
      <w:r w:rsidR="00646C67" w:rsidRPr="004B4FB7">
        <w:rPr>
          <w:rFonts w:ascii="Arial" w:eastAsia="Calibri" w:hAnsi="Arial" w:cs="Arial"/>
          <w:lang w:val="en-US"/>
        </w:rPr>
        <w:t>Repatriation of victims of human trafficking</w:t>
      </w:r>
      <w:r w:rsidR="00646C67" w:rsidRPr="004B4FB7">
        <w:rPr>
          <w:rFonts w:ascii="Arial" w:hAnsi="Arial" w:cs="Arial"/>
          <w:bCs/>
          <w:lang w:val="en-US"/>
        </w:rPr>
        <w:t xml:space="preserve">" were approved. In order to continue the work in this area systematically, a new Memorandum of Understanding was signed between the Ministry of Internal Affairs and Coalition of Non-Governmental Organizations against Trafficking in Human Beings on July 27, 2013, and prospective tasks were identified. </w:t>
      </w:r>
    </w:p>
    <w:p w:rsidR="00DD707A" w:rsidRDefault="00DD707A" w:rsidP="00DD707A">
      <w:pPr>
        <w:spacing w:line="276" w:lineRule="auto"/>
        <w:ind w:left="-540"/>
        <w:jc w:val="both"/>
        <w:rPr>
          <w:rFonts w:ascii="Arial" w:hAnsi="Arial" w:cs="Arial"/>
          <w:lang w:val="en-US"/>
        </w:rPr>
      </w:pPr>
    </w:p>
    <w:p w:rsidR="00427836" w:rsidRPr="004B4FB7" w:rsidRDefault="00DD707A" w:rsidP="00DD707A">
      <w:pPr>
        <w:spacing w:line="276" w:lineRule="auto"/>
        <w:ind w:left="-540"/>
        <w:jc w:val="both"/>
        <w:rPr>
          <w:rFonts w:ascii="Arial" w:hAnsi="Arial" w:cs="Arial"/>
          <w:lang w:val="en-US"/>
        </w:rPr>
      </w:pPr>
      <w:r>
        <w:rPr>
          <w:rFonts w:ascii="Arial" w:hAnsi="Arial" w:cs="Arial"/>
          <w:lang w:val="en-US"/>
        </w:rPr>
        <w:t>76.</w:t>
      </w:r>
      <w:r>
        <w:rPr>
          <w:rFonts w:ascii="Arial" w:hAnsi="Arial" w:cs="Arial"/>
          <w:lang w:val="en-US"/>
        </w:rPr>
        <w:tab/>
      </w:r>
      <w:r w:rsidR="00427836" w:rsidRPr="004B4FB7">
        <w:rPr>
          <w:rFonts w:ascii="Arial" w:hAnsi="Arial" w:cs="Arial"/>
          <w:lang w:val="en-US"/>
        </w:rPr>
        <w:t>164646 chemical and microbiological lab tests of the average number of 26378 samples of water are taken from central and local reservoirs, water intakes, water-distributing systems, as well as water tanks in kindergartens, health service institutions, state and educational institutions during a year. Chemical and microbiological lab tests of water have shown no signs of physical or chemical anomaly in it, as well as there have been found no signs of bacteriological pollution in the water, thus proving that drinking water being used in the Republic is up to the accepted standard of the World Health Organization.</w:t>
      </w:r>
    </w:p>
    <w:p w:rsidR="00427836" w:rsidRPr="004B4FB7" w:rsidRDefault="00427836" w:rsidP="004B4FB7">
      <w:pPr>
        <w:widowControl w:val="0"/>
        <w:spacing w:line="276" w:lineRule="auto"/>
        <w:ind w:firstLine="720"/>
        <w:jc w:val="both"/>
        <w:rPr>
          <w:rFonts w:ascii="Arial" w:hAnsi="Arial" w:cs="Arial"/>
          <w:bCs/>
          <w:lang w:val="en-US"/>
        </w:rPr>
      </w:pPr>
    </w:p>
    <w:p w:rsidR="00646C67" w:rsidRPr="004B4FB7" w:rsidRDefault="00646C67" w:rsidP="004B4FB7">
      <w:pPr>
        <w:tabs>
          <w:tab w:val="left" w:pos="3106"/>
          <w:tab w:val="left" w:pos="7404"/>
        </w:tabs>
        <w:spacing w:line="276" w:lineRule="auto"/>
        <w:rPr>
          <w:rFonts w:ascii="Arial" w:hAnsi="Arial" w:cs="Arial"/>
          <w:lang w:val="en-US"/>
        </w:rPr>
        <w:sectPr w:rsidR="00646C67" w:rsidRPr="004B4FB7" w:rsidSect="003459B9">
          <w:headerReference w:type="default" r:id="rId26"/>
          <w:headerReference w:type="first" r:id="rId27"/>
          <w:pgSz w:w="12240" w:h="15840"/>
          <w:pgMar w:top="1134" w:right="850" w:bottom="1134" w:left="1701" w:header="720" w:footer="720" w:gutter="0"/>
          <w:cols w:space="720"/>
          <w:docGrid w:linePitch="360"/>
        </w:sectPr>
      </w:pPr>
    </w:p>
    <w:p w:rsidR="00BD1CB6" w:rsidRPr="004B4FB7" w:rsidRDefault="00BD1CB6" w:rsidP="004B4FB7">
      <w:pPr>
        <w:spacing w:line="276" w:lineRule="auto"/>
        <w:rPr>
          <w:rFonts w:ascii="Arial" w:hAnsi="Arial" w:cs="Arial"/>
          <w:b/>
          <w:lang w:val="en-US"/>
        </w:rPr>
      </w:pPr>
    </w:p>
    <w:p w:rsidR="00DB1AF7" w:rsidRPr="004B4FB7" w:rsidRDefault="00DB1AF7" w:rsidP="004B4FB7">
      <w:pPr>
        <w:spacing w:line="276" w:lineRule="auto"/>
        <w:rPr>
          <w:rFonts w:ascii="Arial" w:hAnsi="Arial" w:cs="Arial"/>
          <w:b/>
          <w:lang w:val="en-US"/>
        </w:rPr>
      </w:pPr>
    </w:p>
    <w:p w:rsidR="00BD1CB6" w:rsidRPr="004B4FB7" w:rsidRDefault="00BD1CB6" w:rsidP="004B4FB7">
      <w:pPr>
        <w:spacing w:line="276" w:lineRule="auto"/>
        <w:rPr>
          <w:rFonts w:ascii="Arial" w:hAnsi="Arial" w:cs="Arial"/>
          <w:b/>
          <w:lang w:val="en-US"/>
        </w:rPr>
      </w:pPr>
      <w:r w:rsidRPr="004B4FB7">
        <w:rPr>
          <w:rFonts w:ascii="Arial" w:hAnsi="Arial" w:cs="Arial"/>
          <w:b/>
          <w:lang w:val="en-US"/>
        </w:rPr>
        <w:t xml:space="preserve">Concerning the providing of the execution of the General Plan of Baku city and renewal works in the relevant areas; full information about residential and non-residential areas which had to be transformed by paying compensation </w:t>
      </w:r>
    </w:p>
    <w:p w:rsidR="00811111" w:rsidRPr="004B4FB7" w:rsidRDefault="00811111" w:rsidP="004B4FB7">
      <w:pPr>
        <w:spacing w:line="276" w:lineRule="auto"/>
        <w:jc w:val="center"/>
        <w:rPr>
          <w:rFonts w:ascii="Arial" w:hAnsi="Arial" w:cs="Arial"/>
          <w:b/>
          <w:iCs/>
          <w:lang w:val="en-US"/>
        </w:rPr>
      </w:pPr>
      <w:r w:rsidRPr="004B4FB7">
        <w:rPr>
          <w:rFonts w:ascii="Arial" w:hAnsi="Arial" w:cs="Arial"/>
          <w:b/>
          <w:iCs/>
          <w:lang w:val="en-US"/>
        </w:rPr>
        <w:t xml:space="preserve">                                                                                                  </w:t>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r w:rsidRPr="004B4FB7">
        <w:rPr>
          <w:rFonts w:ascii="Arial" w:hAnsi="Arial" w:cs="Arial"/>
          <w:b/>
          <w:iCs/>
          <w:lang w:val="en-US"/>
        </w:rPr>
        <w:tab/>
      </w:r>
    </w:p>
    <w:p w:rsidR="007963AE" w:rsidRPr="004B4FB7" w:rsidRDefault="00811111" w:rsidP="004B4FB7">
      <w:pPr>
        <w:spacing w:line="276" w:lineRule="auto"/>
        <w:ind w:left="11520"/>
        <w:jc w:val="center"/>
        <w:rPr>
          <w:rFonts w:ascii="Arial" w:hAnsi="Arial" w:cs="Arial"/>
          <w:b/>
          <w:iCs/>
          <w:lang w:val="en-US"/>
        </w:rPr>
      </w:pPr>
      <w:r w:rsidRPr="004B4FB7">
        <w:rPr>
          <w:rFonts w:ascii="Arial" w:hAnsi="Arial" w:cs="Arial"/>
          <w:b/>
          <w:iCs/>
          <w:lang w:val="en-US"/>
        </w:rPr>
        <w:t xml:space="preserve">          Table 65</w:t>
      </w:r>
    </w:p>
    <w:tbl>
      <w:tblPr>
        <w:tblStyle w:val="TableGrid"/>
        <w:tblpPr w:leftFromText="180" w:rightFromText="180" w:vertAnchor="page" w:horzAnchor="margin" w:tblpY="3735"/>
        <w:tblW w:w="13860" w:type="dxa"/>
        <w:tblLook w:val="04A0" w:firstRow="1" w:lastRow="0" w:firstColumn="1" w:lastColumn="0" w:noHBand="0" w:noVBand="1"/>
      </w:tblPr>
      <w:tblGrid>
        <w:gridCol w:w="717"/>
        <w:gridCol w:w="3143"/>
        <w:gridCol w:w="2596"/>
        <w:gridCol w:w="10"/>
        <w:gridCol w:w="1490"/>
        <w:gridCol w:w="1310"/>
        <w:gridCol w:w="1350"/>
        <w:gridCol w:w="2429"/>
        <w:gridCol w:w="815"/>
      </w:tblGrid>
      <w:tr w:rsidR="007963AE" w:rsidRPr="004B4FB7" w:rsidTr="00BD1CB6">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lang w:val="en-US"/>
              </w:rPr>
              <w:t>No</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lang w:val="en-US"/>
              </w:rPr>
              <w:t>The name of the area in which transformation works have been done</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lang w:val="en-US"/>
              </w:rPr>
              <w:t>Order</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lang w:val="en-US"/>
              </w:rPr>
              <w:t>The number of Apartments (personal houses)</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lang w:val="en-US"/>
              </w:rPr>
              <w:t>The number of non-residential objects</w:t>
            </w: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With court decision</w:t>
            </w:r>
          </w:p>
        </w:tc>
        <w:tc>
          <w:tcPr>
            <w:tcW w:w="2429"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lang w:val="en-US"/>
              </w:rPr>
              <w:t>Additional payment with court decision</w:t>
            </w: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Sum</w:t>
            </w:r>
          </w:p>
        </w:tc>
      </w:tr>
      <w:tr w:rsidR="007963AE" w:rsidRPr="004B4FB7" w:rsidTr="00BD1CB6">
        <w:trPr>
          <w:trHeight w:val="499"/>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4</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5</w:t>
            </w: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6</w:t>
            </w:r>
          </w:p>
        </w:tc>
        <w:tc>
          <w:tcPr>
            <w:tcW w:w="2429"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7</w:t>
            </w: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8</w:t>
            </w:r>
          </w:p>
        </w:tc>
      </w:tr>
      <w:tr w:rsidR="007963AE" w:rsidRPr="004B4FB7" w:rsidTr="00BD1CB6">
        <w:trPr>
          <w:trHeight w:val="567"/>
        </w:trPr>
        <w:tc>
          <w:tcPr>
            <w:tcW w:w="717" w:type="dxa"/>
            <w:vMerge w:val="restart"/>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p w:rsidR="007963AE" w:rsidRPr="004B4FB7" w:rsidRDefault="007963AE" w:rsidP="004B4FB7">
            <w:pPr>
              <w:spacing w:line="276" w:lineRule="auto"/>
              <w:rPr>
                <w:rFonts w:ascii="Arial" w:hAnsi="Arial" w:cs="Arial"/>
              </w:rPr>
            </w:pPr>
          </w:p>
          <w:p w:rsidR="007963AE" w:rsidRPr="004B4FB7" w:rsidRDefault="007963AE" w:rsidP="004B4FB7">
            <w:pPr>
              <w:spacing w:line="276" w:lineRule="auto"/>
              <w:rPr>
                <w:rFonts w:ascii="Arial" w:hAnsi="Arial" w:cs="Arial"/>
              </w:rPr>
            </w:pPr>
          </w:p>
          <w:p w:rsidR="007963AE" w:rsidRPr="004B4FB7" w:rsidRDefault="007963AE" w:rsidP="004B4FB7">
            <w:pPr>
              <w:spacing w:line="276" w:lineRule="auto"/>
              <w:rPr>
                <w:rFonts w:ascii="Arial" w:hAnsi="Arial" w:cs="Arial"/>
              </w:rPr>
            </w:pPr>
          </w:p>
          <w:p w:rsidR="007963AE" w:rsidRPr="004B4FB7" w:rsidRDefault="007963AE" w:rsidP="004B4FB7">
            <w:pPr>
              <w:spacing w:line="276" w:lineRule="auto"/>
              <w:rPr>
                <w:rFonts w:ascii="Arial" w:hAnsi="Arial" w:cs="Arial"/>
              </w:rPr>
            </w:pPr>
          </w:p>
          <w:p w:rsidR="007963AE" w:rsidRPr="004B4FB7" w:rsidRDefault="007963AE" w:rsidP="004B4FB7">
            <w:pPr>
              <w:spacing w:line="276" w:lineRule="auto"/>
              <w:rPr>
                <w:rFonts w:ascii="Arial" w:hAnsi="Arial" w:cs="Arial"/>
              </w:rPr>
            </w:pPr>
          </w:p>
          <w:p w:rsidR="007963AE" w:rsidRPr="004B4FB7" w:rsidRDefault="007963AE" w:rsidP="004B4FB7">
            <w:pPr>
              <w:spacing w:line="276" w:lineRule="auto"/>
              <w:jc w:val="center"/>
              <w:rPr>
                <w:rFonts w:ascii="Arial" w:hAnsi="Arial" w:cs="Arial"/>
                <w:lang w:val="en-GB"/>
              </w:rPr>
            </w:pPr>
            <w:r w:rsidRPr="004B4FB7">
              <w:rPr>
                <w:rFonts w:ascii="Arial" w:hAnsi="Arial" w:cs="Arial"/>
              </w:rPr>
              <w:t>1</w:t>
            </w:r>
          </w:p>
        </w:tc>
        <w:tc>
          <w:tcPr>
            <w:tcW w:w="3143" w:type="dxa"/>
            <w:vMerge w:val="restart"/>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Project of Winter Park</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22.02.2011, N 92</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585</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58</w:t>
            </w: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10</w:t>
            </w:r>
          </w:p>
        </w:tc>
        <w:tc>
          <w:tcPr>
            <w:tcW w:w="2429"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w:t>
            </w: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654</w:t>
            </w:r>
          </w:p>
        </w:tc>
      </w:tr>
      <w:tr w:rsidR="007963AE" w:rsidRPr="004B4FB7" w:rsidTr="00BD1CB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03.06.2011, N 248</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23</w:t>
            </w:r>
          </w:p>
        </w:tc>
        <w:tc>
          <w:tcPr>
            <w:tcW w:w="131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23</w:t>
            </w:r>
          </w:p>
        </w:tc>
      </w:tr>
      <w:tr w:rsidR="007963AE" w:rsidRPr="004B4FB7" w:rsidTr="00BD1CB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02.08.201, N 351</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5</w:t>
            </w:r>
          </w:p>
        </w:tc>
        <w:tc>
          <w:tcPr>
            <w:tcW w:w="131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5</w:t>
            </w:r>
          </w:p>
        </w:tc>
      </w:tr>
      <w:tr w:rsidR="007963AE" w:rsidRPr="004B4FB7" w:rsidTr="00BD1CB6">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2606" w:type="dxa"/>
            <w:gridSpan w:val="2"/>
            <w:vMerge w:val="restart"/>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 xml:space="preserve">Order of the Head of the executive power </w:t>
            </w:r>
            <w:r w:rsidRPr="004B4FB7">
              <w:rPr>
                <w:rFonts w:ascii="Arial" w:hAnsi="Arial" w:cs="Arial"/>
                <w:lang w:val="en-US"/>
              </w:rPr>
              <w:lastRenderedPageBreak/>
              <w:t>of Baku city dated 20.09.2012, N 403</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lastRenderedPageBreak/>
              <w:t>274</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39</w:t>
            </w: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w:t>
            </w: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316</w:t>
            </w:r>
          </w:p>
        </w:tc>
      </w:tr>
      <w:tr w:rsidR="007963AE" w:rsidRPr="004B4FB7" w:rsidTr="00BD1CB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41</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6</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47</w:t>
            </w:r>
          </w:p>
        </w:tc>
      </w:tr>
      <w:tr w:rsidR="007963AE" w:rsidRPr="004B4FB7" w:rsidTr="00BD1CB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23.09.2009, N 385</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305</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21</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326</w:t>
            </w:r>
          </w:p>
        </w:tc>
      </w:tr>
      <w:tr w:rsidR="007963AE" w:rsidRPr="004B4FB7" w:rsidTr="00BD1CB6">
        <w:trPr>
          <w:trHeight w:val="1215"/>
        </w:trPr>
        <w:tc>
          <w:tcPr>
            <w:tcW w:w="717" w:type="dxa"/>
            <w:vMerge w:val="restart"/>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w:t>
            </w:r>
          </w:p>
        </w:tc>
        <w:tc>
          <w:tcPr>
            <w:tcW w:w="3143" w:type="dxa"/>
            <w:vMerge w:val="restart"/>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rPr>
              <w:t>Project of Flag Square</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31.05.2011, N 243</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260</w:t>
            </w:r>
          </w:p>
        </w:tc>
        <w:tc>
          <w:tcPr>
            <w:tcW w:w="131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w:t>
            </w:r>
          </w:p>
        </w:tc>
        <w:tc>
          <w:tcPr>
            <w:tcW w:w="815"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261</w:t>
            </w:r>
          </w:p>
          <w:p w:rsidR="007963AE" w:rsidRPr="004B4FB7" w:rsidRDefault="007963AE" w:rsidP="004B4FB7">
            <w:pPr>
              <w:spacing w:line="276" w:lineRule="auto"/>
              <w:jc w:val="center"/>
              <w:rPr>
                <w:rFonts w:ascii="Arial" w:hAnsi="Arial" w:cs="Arial"/>
                <w:b/>
              </w:rPr>
            </w:pPr>
          </w:p>
          <w:p w:rsidR="007963AE" w:rsidRPr="004B4FB7" w:rsidRDefault="007963AE" w:rsidP="004B4FB7">
            <w:pPr>
              <w:spacing w:line="276" w:lineRule="auto"/>
              <w:jc w:val="center"/>
              <w:rPr>
                <w:rFonts w:ascii="Arial" w:hAnsi="Arial" w:cs="Arial"/>
                <w:b/>
              </w:rPr>
            </w:pPr>
          </w:p>
          <w:p w:rsidR="007963AE" w:rsidRPr="004B4FB7" w:rsidRDefault="007963AE" w:rsidP="004B4FB7">
            <w:pPr>
              <w:spacing w:line="276" w:lineRule="auto"/>
              <w:jc w:val="center"/>
              <w:rPr>
                <w:rFonts w:ascii="Arial" w:hAnsi="Arial" w:cs="Arial"/>
                <w:b/>
              </w:rPr>
            </w:pPr>
          </w:p>
          <w:p w:rsidR="007963AE" w:rsidRPr="004B4FB7" w:rsidRDefault="007963AE" w:rsidP="004B4FB7">
            <w:pPr>
              <w:spacing w:line="276" w:lineRule="auto"/>
              <w:jc w:val="center"/>
              <w:rPr>
                <w:rFonts w:ascii="Arial" w:hAnsi="Arial" w:cs="Arial"/>
                <w:b/>
                <w:lang w:val="en-GB"/>
              </w:rPr>
            </w:pPr>
          </w:p>
        </w:tc>
      </w:tr>
      <w:tr w:rsidR="007963AE" w:rsidRPr="004B4FB7" w:rsidTr="00BD1CB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3AE" w:rsidRPr="004B4FB7" w:rsidRDefault="007963AE" w:rsidP="004B4FB7">
            <w:pPr>
              <w:spacing w:line="276" w:lineRule="auto"/>
              <w:rPr>
                <w:rFonts w:ascii="Arial" w:hAnsi="Arial" w:cs="Arial"/>
                <w:lang w:val="en-GB"/>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02.08.2011, N 351</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w:t>
            </w:r>
          </w:p>
        </w:tc>
        <w:tc>
          <w:tcPr>
            <w:tcW w:w="131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w:t>
            </w:r>
          </w:p>
        </w:tc>
      </w:tr>
      <w:tr w:rsidR="007963AE" w:rsidRPr="004B4FB7" w:rsidTr="00BD1CB6">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 xml:space="preserve">Bilajari dis. Project of “Damiryolchular” park </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30.03.2012, N 128</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4</w:t>
            </w:r>
          </w:p>
        </w:tc>
      </w:tr>
      <w:tr w:rsidR="007963AE" w:rsidRPr="004B4FB7" w:rsidTr="00BD1CB6">
        <w:trPr>
          <w:trHeight w:val="328"/>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4</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Babek ave. Enlarging of Aladdin Guliyev street</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04.05.2012, N 182</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95</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4</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99</w:t>
            </w:r>
          </w:p>
        </w:tc>
      </w:tr>
      <w:tr w:rsidR="007963AE" w:rsidRPr="004B4FB7" w:rsidTr="00BD1CB6">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5</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Fuzuli str.39 movement of historical building</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11.09.2012, N385</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134</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21</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155</w:t>
            </w:r>
          </w:p>
        </w:tc>
      </w:tr>
      <w:tr w:rsidR="007963AE" w:rsidRPr="004B4FB7" w:rsidTr="00BD1CB6">
        <w:trPr>
          <w:trHeight w:val="1201"/>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lastRenderedPageBreak/>
              <w:t>6</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The project of the 2</w:t>
            </w:r>
            <w:r w:rsidRPr="004B4FB7">
              <w:rPr>
                <w:rFonts w:ascii="Arial" w:hAnsi="Arial" w:cs="Arial"/>
                <w:vertAlign w:val="superscript"/>
                <w:lang w:val="en-US"/>
              </w:rPr>
              <w:t>nd</w:t>
            </w:r>
            <w:r w:rsidRPr="004B4FB7">
              <w:rPr>
                <w:rFonts w:ascii="Arial" w:hAnsi="Arial" w:cs="Arial"/>
                <w:lang w:val="en-US"/>
              </w:rPr>
              <w:t xml:space="preserve"> exit of “Elmlar Akademiyasi” </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12.06.2012, N 239</w:t>
            </w:r>
          </w:p>
        </w:tc>
        <w:tc>
          <w:tcPr>
            <w:tcW w:w="149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31</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31</w:t>
            </w:r>
          </w:p>
        </w:tc>
      </w:tr>
      <w:tr w:rsidR="007963AE" w:rsidRPr="004B4FB7" w:rsidTr="00BD1CB6">
        <w:trPr>
          <w:trHeight w:val="360"/>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7</w:t>
            </w:r>
          </w:p>
        </w:tc>
        <w:tc>
          <w:tcPr>
            <w:tcW w:w="3143"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Decision of the Sabail District court  dated 17.06.2011 N 2(009)-112/2011</w:t>
            </w:r>
          </w:p>
        </w:tc>
        <w:tc>
          <w:tcPr>
            <w:tcW w:w="149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131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w:t>
            </w: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1</w:t>
            </w:r>
          </w:p>
        </w:tc>
      </w:tr>
      <w:tr w:rsidR="007963AE" w:rsidRPr="004B4FB7" w:rsidTr="00BD1CB6">
        <w:trPr>
          <w:trHeight w:val="454"/>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8</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 xml:space="preserve">Narimanov dis. J. Hajibeyli str. </w:t>
            </w:r>
            <w:r w:rsidRPr="004B4FB7">
              <w:rPr>
                <w:rFonts w:ascii="Arial" w:hAnsi="Arial" w:cs="Arial"/>
              </w:rPr>
              <w:t xml:space="preserve">Sabail, Neftchilar pr. </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14.11.2013, N 457</w:t>
            </w:r>
          </w:p>
        </w:tc>
        <w:tc>
          <w:tcPr>
            <w:tcW w:w="149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6</w:t>
            </w: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4</w:t>
            </w: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10</w:t>
            </w:r>
          </w:p>
        </w:tc>
      </w:tr>
      <w:tr w:rsidR="007963AE" w:rsidRPr="004B4FB7" w:rsidTr="00BD1CB6">
        <w:trPr>
          <w:trHeight w:val="435"/>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9</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rPr>
              <w:t>Heydar Mosque</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11.12.2012, N 544</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12</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14</w:t>
            </w:r>
          </w:p>
        </w:tc>
      </w:tr>
      <w:tr w:rsidR="007963AE" w:rsidRPr="004B4FB7" w:rsidTr="00BD1CB6">
        <w:trPr>
          <w:trHeight w:val="480"/>
        </w:trPr>
        <w:tc>
          <w:tcPr>
            <w:tcW w:w="717"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10</w:t>
            </w:r>
          </w:p>
        </w:tc>
        <w:tc>
          <w:tcPr>
            <w:tcW w:w="3143"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The project of “widening the road infrastructure”</w:t>
            </w:r>
          </w:p>
        </w:tc>
        <w:tc>
          <w:tcPr>
            <w:tcW w:w="2606"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lang w:val="en-GB"/>
              </w:rPr>
            </w:pPr>
            <w:r w:rsidRPr="004B4FB7">
              <w:rPr>
                <w:rFonts w:ascii="Arial" w:hAnsi="Arial" w:cs="Arial"/>
                <w:lang w:val="en-US"/>
              </w:rPr>
              <w:t>Order of the Head of the executive power of Baku city dated 25.11.2009, N 446</w:t>
            </w:r>
          </w:p>
        </w:tc>
        <w:tc>
          <w:tcPr>
            <w:tcW w:w="149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229</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lang w:val="en-GB"/>
              </w:rPr>
            </w:pPr>
            <w:r w:rsidRPr="004B4FB7">
              <w:rPr>
                <w:rFonts w:ascii="Arial" w:hAnsi="Arial" w:cs="Arial"/>
              </w:rPr>
              <w:t>3</w:t>
            </w:r>
          </w:p>
        </w:tc>
        <w:tc>
          <w:tcPr>
            <w:tcW w:w="1350"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rPr>
                <w:rFonts w:ascii="Arial" w:hAnsi="Arial" w:cs="Arial"/>
                <w:lang w:val="en-GB"/>
              </w:rPr>
            </w:pPr>
          </w:p>
        </w:tc>
        <w:tc>
          <w:tcPr>
            <w:tcW w:w="2429" w:type="dxa"/>
            <w:tcBorders>
              <w:top w:val="single" w:sz="4" w:space="0" w:color="auto"/>
              <w:left w:val="single" w:sz="4" w:space="0" w:color="auto"/>
              <w:bottom w:val="single" w:sz="4" w:space="0" w:color="auto"/>
              <w:right w:val="single" w:sz="4" w:space="0" w:color="auto"/>
            </w:tcBorders>
          </w:tcPr>
          <w:p w:rsidR="007963AE" w:rsidRPr="004B4FB7" w:rsidRDefault="007963AE" w:rsidP="004B4FB7">
            <w:pPr>
              <w:spacing w:line="276" w:lineRule="auto"/>
              <w:jc w:val="center"/>
              <w:rPr>
                <w:rFonts w:ascii="Arial" w:hAnsi="Arial" w:cs="Arial"/>
                <w:lang w:val="en-GB"/>
              </w:rPr>
            </w:pP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232</w:t>
            </w:r>
          </w:p>
        </w:tc>
      </w:tr>
      <w:tr w:rsidR="007963AE" w:rsidRPr="004B4FB7" w:rsidTr="00BD1CB6">
        <w:trPr>
          <w:trHeight w:val="360"/>
        </w:trPr>
        <w:tc>
          <w:tcPr>
            <w:tcW w:w="6456" w:type="dxa"/>
            <w:gridSpan w:val="3"/>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rPr>
                <w:rFonts w:ascii="Arial" w:hAnsi="Arial" w:cs="Arial"/>
                <w:b/>
                <w:lang w:val="en-GB"/>
              </w:rPr>
            </w:pPr>
            <w:r w:rsidRPr="004B4FB7">
              <w:rPr>
                <w:rFonts w:ascii="Arial" w:hAnsi="Arial" w:cs="Arial"/>
              </w:rPr>
              <w:t xml:space="preserve">                                         </w:t>
            </w:r>
            <w:r w:rsidRPr="004B4FB7">
              <w:rPr>
                <w:rFonts w:ascii="Arial" w:hAnsi="Arial" w:cs="Arial"/>
                <w:b/>
              </w:rPr>
              <w:t>Result</w:t>
            </w:r>
          </w:p>
        </w:tc>
        <w:tc>
          <w:tcPr>
            <w:tcW w:w="1500" w:type="dxa"/>
            <w:gridSpan w:val="2"/>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1956</w:t>
            </w:r>
          </w:p>
        </w:tc>
        <w:tc>
          <w:tcPr>
            <w:tcW w:w="131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204</w:t>
            </w:r>
          </w:p>
        </w:tc>
        <w:tc>
          <w:tcPr>
            <w:tcW w:w="1350"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18</w:t>
            </w:r>
          </w:p>
        </w:tc>
        <w:tc>
          <w:tcPr>
            <w:tcW w:w="2429"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w:t>
            </w:r>
          </w:p>
        </w:tc>
        <w:tc>
          <w:tcPr>
            <w:tcW w:w="815" w:type="dxa"/>
            <w:tcBorders>
              <w:top w:val="single" w:sz="4" w:space="0" w:color="auto"/>
              <w:left w:val="single" w:sz="4" w:space="0" w:color="auto"/>
              <w:bottom w:val="single" w:sz="4" w:space="0" w:color="auto"/>
              <w:right w:val="single" w:sz="4" w:space="0" w:color="auto"/>
            </w:tcBorders>
            <w:hideMark/>
          </w:tcPr>
          <w:p w:rsidR="007963AE" w:rsidRPr="004B4FB7" w:rsidRDefault="007963AE" w:rsidP="004B4FB7">
            <w:pPr>
              <w:spacing w:line="276" w:lineRule="auto"/>
              <w:jc w:val="center"/>
              <w:rPr>
                <w:rFonts w:ascii="Arial" w:hAnsi="Arial" w:cs="Arial"/>
                <w:b/>
                <w:lang w:val="en-GB"/>
              </w:rPr>
            </w:pPr>
            <w:r w:rsidRPr="004B4FB7">
              <w:rPr>
                <w:rFonts w:ascii="Arial" w:hAnsi="Arial" w:cs="Arial"/>
                <w:b/>
              </w:rPr>
              <w:t>2180</w:t>
            </w:r>
          </w:p>
        </w:tc>
      </w:tr>
    </w:tbl>
    <w:p w:rsidR="009B4BF7" w:rsidRPr="004B4FB7" w:rsidRDefault="009B4BF7" w:rsidP="004B4FB7">
      <w:pPr>
        <w:spacing w:line="276" w:lineRule="auto"/>
        <w:rPr>
          <w:rFonts w:ascii="Arial" w:hAnsi="Arial" w:cs="Arial"/>
          <w:b/>
          <w:lang w:val="az-Latn-AZ"/>
        </w:rPr>
        <w:sectPr w:rsidR="009B4BF7" w:rsidRPr="004B4FB7" w:rsidSect="003459B9">
          <w:pgSz w:w="16838" w:h="11906" w:orient="landscape"/>
          <w:pgMar w:top="1699" w:right="1138" w:bottom="850" w:left="1411" w:header="720" w:footer="720" w:gutter="0"/>
          <w:cols w:space="720"/>
          <w:docGrid w:linePitch="360"/>
        </w:sectPr>
      </w:pPr>
    </w:p>
    <w:p w:rsidR="00295CE1" w:rsidRPr="004B4FB7" w:rsidRDefault="004B5FC4" w:rsidP="004B4FB7">
      <w:pPr>
        <w:spacing w:line="276" w:lineRule="auto"/>
        <w:jc w:val="both"/>
        <w:rPr>
          <w:rFonts w:ascii="Arial" w:hAnsi="Arial" w:cs="Arial"/>
          <w:b/>
          <w:lang w:val="az-Latn-AZ"/>
        </w:rPr>
      </w:pPr>
      <w:r w:rsidRPr="004B4FB7">
        <w:rPr>
          <w:rFonts w:ascii="Arial" w:hAnsi="Arial" w:cs="Arial"/>
          <w:b/>
          <w:lang w:val="az-Latn-AZ"/>
        </w:rPr>
        <w:lastRenderedPageBreak/>
        <w:t xml:space="preserve">Renewal and renovation works in the area </w:t>
      </w:r>
      <w:r w:rsidR="00550C5E" w:rsidRPr="004B4FB7">
        <w:rPr>
          <w:rFonts w:ascii="Arial" w:hAnsi="Arial" w:cs="Arial"/>
          <w:b/>
          <w:lang w:val="az-Latn-AZ"/>
        </w:rPr>
        <w:t>called</w:t>
      </w:r>
      <w:r w:rsidR="00295CE1" w:rsidRPr="004B4FB7">
        <w:rPr>
          <w:rFonts w:ascii="Arial" w:hAnsi="Arial" w:cs="Arial"/>
          <w:b/>
          <w:lang w:val="az-Latn-AZ"/>
        </w:rPr>
        <w:t xml:space="preserve"> as “</w:t>
      </w:r>
      <w:r w:rsidRPr="004B4FB7">
        <w:rPr>
          <w:rFonts w:ascii="Arial" w:hAnsi="Arial" w:cs="Arial"/>
          <w:b/>
          <w:lang w:val="az-Latn-AZ"/>
        </w:rPr>
        <w:t>Sovetski</w:t>
      </w:r>
      <w:r w:rsidR="00295CE1" w:rsidRPr="004B4FB7">
        <w:rPr>
          <w:rFonts w:ascii="Arial" w:hAnsi="Arial" w:cs="Arial"/>
          <w:b/>
          <w:lang w:val="az-Latn-AZ"/>
        </w:rPr>
        <w:t>”</w:t>
      </w:r>
    </w:p>
    <w:p w:rsidR="00295CE1" w:rsidRPr="004B4FB7" w:rsidRDefault="00295CE1" w:rsidP="004B4FB7">
      <w:pPr>
        <w:spacing w:line="276" w:lineRule="auto"/>
        <w:ind w:right="-813"/>
        <w:jc w:val="both"/>
        <w:rPr>
          <w:rFonts w:ascii="Arial" w:hAnsi="Arial" w:cs="Arial"/>
          <w:lang w:val="az-Latn-AZ"/>
        </w:rPr>
      </w:pPr>
    </w:p>
    <w:p w:rsidR="0051346D" w:rsidRPr="004B4FB7" w:rsidRDefault="00DD707A" w:rsidP="004B4FB7">
      <w:pPr>
        <w:spacing w:line="276" w:lineRule="auto"/>
        <w:ind w:right="-813"/>
        <w:jc w:val="both"/>
        <w:rPr>
          <w:rFonts w:ascii="Arial" w:hAnsi="Arial" w:cs="Arial"/>
          <w:lang w:val="az-Latn-AZ"/>
        </w:rPr>
      </w:pPr>
      <w:r>
        <w:rPr>
          <w:rFonts w:ascii="Arial" w:hAnsi="Arial" w:cs="Arial"/>
          <w:lang w:val="az-Latn-AZ"/>
        </w:rPr>
        <w:t>77.</w:t>
      </w:r>
      <w:r>
        <w:rPr>
          <w:rFonts w:ascii="Arial" w:hAnsi="Arial" w:cs="Arial"/>
          <w:lang w:val="az-Latn-AZ"/>
        </w:rPr>
        <w:tab/>
      </w:r>
      <w:r w:rsidR="0051346D" w:rsidRPr="004B4FB7">
        <w:rPr>
          <w:rFonts w:ascii="Arial" w:hAnsi="Arial" w:cs="Arial"/>
          <w:lang w:val="az-Latn-AZ"/>
        </w:rPr>
        <w:t xml:space="preserve">In accordance with the Decision of the Cabinet of Ministers dated 11 November 2015, No: 358 and 30 December 2016 No: 533, the buying of 4286 </w:t>
      </w:r>
      <w:r w:rsidR="002D00DA" w:rsidRPr="004B4FB7">
        <w:rPr>
          <w:rFonts w:ascii="Arial" w:hAnsi="Arial" w:cs="Arial"/>
          <w:lang w:val="az-Latn-AZ"/>
        </w:rPr>
        <w:t>residance and non-residance properties were decided and the Executive Power of Yasamal District was appinted as the body of buyer.</w:t>
      </w:r>
    </w:p>
    <w:p w:rsidR="0051346D" w:rsidRPr="004B4FB7" w:rsidRDefault="0051346D" w:rsidP="004B4FB7">
      <w:pPr>
        <w:spacing w:line="276" w:lineRule="auto"/>
        <w:rPr>
          <w:rFonts w:ascii="Arial" w:hAnsi="Arial" w:cs="Arial"/>
          <w:b/>
          <w:lang w:val="az-Latn-AZ"/>
        </w:rPr>
      </w:pPr>
    </w:p>
    <w:p w:rsidR="0051346D" w:rsidRPr="004B4FB7" w:rsidRDefault="00DB1AF7" w:rsidP="004B4FB7">
      <w:pPr>
        <w:spacing w:line="276" w:lineRule="auto"/>
        <w:ind w:left="7920" w:right="-93"/>
        <w:rPr>
          <w:rFonts w:ascii="Arial" w:hAnsi="Arial" w:cs="Arial"/>
          <w:b/>
          <w:lang w:val="az-Latn-AZ"/>
        </w:rPr>
      </w:pPr>
      <w:r w:rsidRPr="004B4FB7">
        <w:rPr>
          <w:rFonts w:ascii="Arial" w:hAnsi="Arial" w:cs="Arial"/>
          <w:b/>
          <w:lang w:val="az-Latn-AZ"/>
        </w:rPr>
        <w:t xml:space="preserve">        Table 66</w:t>
      </w:r>
    </w:p>
    <w:p w:rsidR="0051346D" w:rsidRPr="004B4FB7" w:rsidRDefault="0051346D" w:rsidP="004B4FB7">
      <w:pPr>
        <w:spacing w:line="276" w:lineRule="auto"/>
        <w:rPr>
          <w:rFonts w:ascii="Arial" w:hAnsi="Arial" w:cs="Arial"/>
          <w:b/>
          <w:lang w:val="az-Latn-AZ"/>
        </w:rPr>
      </w:pPr>
    </w:p>
    <w:tbl>
      <w:tblPr>
        <w:tblStyle w:val="TableGrid"/>
        <w:tblW w:w="0" w:type="auto"/>
        <w:tblLook w:val="04A0" w:firstRow="1" w:lastRow="0" w:firstColumn="1" w:lastColumn="0" w:noHBand="0" w:noVBand="1"/>
      </w:tblPr>
      <w:tblGrid>
        <w:gridCol w:w="4786"/>
        <w:gridCol w:w="4787"/>
      </w:tblGrid>
      <w:tr w:rsidR="005240D5" w:rsidRPr="004B4FB7" w:rsidTr="00A1132D">
        <w:trPr>
          <w:trHeight w:val="1045"/>
        </w:trPr>
        <w:tc>
          <w:tcPr>
            <w:tcW w:w="4786" w:type="dxa"/>
          </w:tcPr>
          <w:p w:rsidR="005240D5" w:rsidRPr="004B4FB7" w:rsidRDefault="00EC332D" w:rsidP="004B4FB7">
            <w:pPr>
              <w:spacing w:line="276" w:lineRule="auto"/>
              <w:rPr>
                <w:rFonts w:ascii="Arial" w:hAnsi="Arial" w:cs="Arial"/>
                <w:lang w:val="az-Latn-AZ"/>
              </w:rPr>
            </w:pPr>
            <w:r w:rsidRPr="004B4FB7">
              <w:rPr>
                <w:rFonts w:ascii="Arial" w:hAnsi="Arial" w:cs="Arial"/>
                <w:lang w:val="az-Latn-AZ"/>
              </w:rPr>
              <w:t xml:space="preserve">Purchased by concluding agreements on notarial basis with preliminary </w:t>
            </w:r>
            <w:r w:rsidR="00986464" w:rsidRPr="004B4FB7">
              <w:rPr>
                <w:rFonts w:ascii="Arial" w:hAnsi="Arial" w:cs="Arial"/>
                <w:lang w:val="az-Latn-AZ"/>
              </w:rPr>
              <w:t>concordance</w:t>
            </w:r>
          </w:p>
        </w:tc>
        <w:tc>
          <w:tcPr>
            <w:tcW w:w="4787" w:type="dxa"/>
          </w:tcPr>
          <w:p w:rsidR="005240D5" w:rsidRPr="004B4FB7" w:rsidRDefault="002D00DA" w:rsidP="004B4FB7">
            <w:pPr>
              <w:spacing w:line="276" w:lineRule="auto"/>
              <w:rPr>
                <w:rFonts w:ascii="Arial" w:hAnsi="Arial" w:cs="Arial"/>
                <w:lang w:val="az-Latn-AZ"/>
              </w:rPr>
            </w:pPr>
            <w:r w:rsidRPr="004B4FB7">
              <w:rPr>
                <w:rFonts w:ascii="Arial" w:hAnsi="Arial" w:cs="Arial"/>
                <w:lang w:val="az-Latn-AZ"/>
              </w:rPr>
              <w:t>4283 property</w:t>
            </w:r>
          </w:p>
        </w:tc>
      </w:tr>
      <w:tr w:rsidR="005240D5" w:rsidRPr="004B4FB7" w:rsidTr="00A1132D">
        <w:trPr>
          <w:trHeight w:val="802"/>
        </w:trPr>
        <w:tc>
          <w:tcPr>
            <w:tcW w:w="4786" w:type="dxa"/>
          </w:tcPr>
          <w:p w:rsidR="005240D5" w:rsidRPr="004B4FB7" w:rsidRDefault="00986464" w:rsidP="004B4FB7">
            <w:pPr>
              <w:spacing w:line="276" w:lineRule="auto"/>
              <w:rPr>
                <w:rFonts w:ascii="Arial" w:hAnsi="Arial" w:cs="Arial"/>
                <w:lang w:val="az-Latn-AZ"/>
              </w:rPr>
            </w:pPr>
            <w:r w:rsidRPr="004B4FB7">
              <w:rPr>
                <w:rFonts w:ascii="Arial" w:hAnsi="Arial" w:cs="Arial"/>
                <w:lang w:val="az-Latn-AZ"/>
              </w:rPr>
              <w:t xml:space="preserve">Pulled down </w:t>
            </w:r>
            <w:r w:rsidR="00A1132D" w:rsidRPr="004B4FB7">
              <w:rPr>
                <w:rFonts w:ascii="Arial" w:hAnsi="Arial" w:cs="Arial"/>
                <w:lang w:val="az-Latn-AZ"/>
              </w:rPr>
              <w:t>after the agreed pri</w:t>
            </w:r>
            <w:r w:rsidRPr="004B4FB7">
              <w:rPr>
                <w:rFonts w:ascii="Arial" w:hAnsi="Arial" w:cs="Arial"/>
                <w:lang w:val="az-Latn-AZ"/>
              </w:rPr>
              <w:t>ce was paid to the residents</w:t>
            </w:r>
          </w:p>
        </w:tc>
        <w:tc>
          <w:tcPr>
            <w:tcW w:w="4787" w:type="dxa"/>
          </w:tcPr>
          <w:p w:rsidR="005240D5" w:rsidRPr="004B4FB7" w:rsidRDefault="00A1132D" w:rsidP="004B4FB7">
            <w:pPr>
              <w:spacing w:line="276" w:lineRule="auto"/>
              <w:rPr>
                <w:rFonts w:ascii="Arial" w:hAnsi="Arial" w:cs="Arial"/>
                <w:lang w:val="az-Latn-AZ"/>
              </w:rPr>
            </w:pPr>
            <w:r w:rsidRPr="004B4FB7">
              <w:rPr>
                <w:rFonts w:ascii="Arial" w:hAnsi="Arial" w:cs="Arial"/>
                <w:lang w:val="az-Latn-AZ"/>
              </w:rPr>
              <w:t>4283 property</w:t>
            </w:r>
          </w:p>
        </w:tc>
      </w:tr>
      <w:tr w:rsidR="005240D5" w:rsidRPr="004B4FB7" w:rsidTr="005240D5">
        <w:tc>
          <w:tcPr>
            <w:tcW w:w="4786" w:type="dxa"/>
          </w:tcPr>
          <w:p w:rsidR="005240D5" w:rsidRPr="004B4FB7" w:rsidRDefault="00A1132D" w:rsidP="004B4FB7">
            <w:pPr>
              <w:spacing w:line="276" w:lineRule="auto"/>
              <w:rPr>
                <w:rFonts w:ascii="Arial" w:hAnsi="Arial" w:cs="Arial"/>
                <w:lang w:val="az-Latn-AZ"/>
              </w:rPr>
            </w:pPr>
            <w:r w:rsidRPr="004B4FB7">
              <w:rPr>
                <w:rFonts w:ascii="Arial" w:hAnsi="Arial" w:cs="Arial"/>
                <w:lang w:val="az-Latn-AZ"/>
              </w:rPr>
              <w:t>Because of not reaching an agreement, in accordance with national legislation</w:t>
            </w:r>
            <w:r w:rsidR="00AF3A9D" w:rsidRPr="004B4FB7">
              <w:rPr>
                <w:rFonts w:ascii="Arial" w:hAnsi="Arial" w:cs="Arial"/>
                <w:lang w:val="az-Latn-AZ"/>
              </w:rPr>
              <w:t>,</w:t>
            </w:r>
            <w:r w:rsidRPr="004B4FB7">
              <w:rPr>
                <w:rFonts w:ascii="Arial" w:hAnsi="Arial" w:cs="Arial"/>
                <w:lang w:val="az-Latn-AZ"/>
              </w:rPr>
              <w:t xml:space="preserve"> the Executive Power of Yasamal District appealed to</w:t>
            </w:r>
            <w:r w:rsidR="00081231" w:rsidRPr="004B4FB7">
              <w:rPr>
                <w:rFonts w:ascii="Arial" w:hAnsi="Arial" w:cs="Arial"/>
                <w:lang w:val="az-Latn-AZ"/>
              </w:rPr>
              <w:t xml:space="preserve"> the</w:t>
            </w:r>
            <w:r w:rsidRPr="004B4FB7">
              <w:rPr>
                <w:rFonts w:ascii="Arial" w:hAnsi="Arial" w:cs="Arial"/>
                <w:lang w:val="az-Latn-AZ"/>
              </w:rPr>
              <w:t xml:space="preserve"> court as a body of buyer</w:t>
            </w:r>
            <w:r w:rsidR="008F7B72" w:rsidRPr="004B4FB7">
              <w:rPr>
                <w:rFonts w:ascii="Arial" w:hAnsi="Arial" w:cs="Arial"/>
                <w:lang w:val="az-Latn-AZ"/>
              </w:rPr>
              <w:t>. A court decision was get</w:t>
            </w:r>
            <w:r w:rsidR="00AF3A9D" w:rsidRPr="004B4FB7">
              <w:rPr>
                <w:rFonts w:ascii="Arial" w:hAnsi="Arial" w:cs="Arial"/>
                <w:lang w:val="az-Latn-AZ"/>
              </w:rPr>
              <w:t xml:space="preserve"> regarding pulling down of those properties by paying their cost (Not pulled down for now)</w:t>
            </w:r>
            <w:r w:rsidRPr="004B4FB7">
              <w:rPr>
                <w:rFonts w:ascii="Arial" w:hAnsi="Arial" w:cs="Arial"/>
                <w:lang w:val="az-Latn-AZ"/>
              </w:rPr>
              <w:t xml:space="preserve">  </w:t>
            </w:r>
          </w:p>
        </w:tc>
        <w:tc>
          <w:tcPr>
            <w:tcW w:w="4787" w:type="dxa"/>
          </w:tcPr>
          <w:p w:rsidR="005240D5" w:rsidRPr="004B4FB7" w:rsidRDefault="00AF3A9D" w:rsidP="004B4FB7">
            <w:pPr>
              <w:spacing w:line="276" w:lineRule="auto"/>
              <w:rPr>
                <w:rFonts w:ascii="Arial" w:hAnsi="Arial" w:cs="Arial"/>
                <w:lang w:val="az-Latn-AZ"/>
              </w:rPr>
            </w:pPr>
            <w:r w:rsidRPr="004B4FB7">
              <w:rPr>
                <w:rFonts w:ascii="Arial" w:hAnsi="Arial" w:cs="Arial"/>
                <w:lang w:val="az-Latn-AZ"/>
              </w:rPr>
              <w:t>2 property</w:t>
            </w:r>
          </w:p>
        </w:tc>
      </w:tr>
      <w:tr w:rsidR="005240D5" w:rsidRPr="004B4FB7" w:rsidTr="005240D5">
        <w:tc>
          <w:tcPr>
            <w:tcW w:w="4786" w:type="dxa"/>
          </w:tcPr>
          <w:p w:rsidR="005240D5" w:rsidRPr="004B4FB7" w:rsidRDefault="00081231" w:rsidP="004B4FB7">
            <w:pPr>
              <w:spacing w:line="276" w:lineRule="auto"/>
              <w:rPr>
                <w:rFonts w:ascii="Arial" w:hAnsi="Arial" w:cs="Arial"/>
                <w:lang w:val="az-Latn-AZ"/>
              </w:rPr>
            </w:pPr>
            <w:r w:rsidRPr="004B4FB7">
              <w:rPr>
                <w:rFonts w:ascii="Arial" w:hAnsi="Arial" w:cs="Arial"/>
                <w:lang w:val="az-Latn-AZ"/>
              </w:rPr>
              <w:t>An agreement was reached and the cost was paid but has not been pulled down yet.</w:t>
            </w:r>
          </w:p>
          <w:p w:rsidR="00081231" w:rsidRPr="004B4FB7" w:rsidRDefault="00081231" w:rsidP="004B4FB7">
            <w:pPr>
              <w:spacing w:line="276" w:lineRule="auto"/>
              <w:rPr>
                <w:rFonts w:ascii="Arial" w:hAnsi="Arial" w:cs="Arial"/>
                <w:lang w:val="az-Latn-AZ"/>
              </w:rPr>
            </w:pPr>
            <w:r w:rsidRPr="004B4FB7">
              <w:rPr>
                <w:rFonts w:ascii="Arial" w:hAnsi="Arial" w:cs="Arial"/>
                <w:lang w:val="az-Latn-AZ"/>
              </w:rPr>
              <w:t>(“Mikva” used by the Jewish)</w:t>
            </w:r>
          </w:p>
        </w:tc>
        <w:tc>
          <w:tcPr>
            <w:tcW w:w="4787" w:type="dxa"/>
          </w:tcPr>
          <w:p w:rsidR="005240D5" w:rsidRPr="004B4FB7" w:rsidRDefault="00081231" w:rsidP="004B4FB7">
            <w:pPr>
              <w:spacing w:line="276" w:lineRule="auto"/>
              <w:rPr>
                <w:rFonts w:ascii="Arial" w:hAnsi="Arial" w:cs="Arial"/>
                <w:lang w:val="az-Latn-AZ"/>
              </w:rPr>
            </w:pPr>
            <w:r w:rsidRPr="004B4FB7">
              <w:rPr>
                <w:rFonts w:ascii="Arial" w:hAnsi="Arial" w:cs="Arial"/>
                <w:lang w:val="az-Latn-AZ"/>
              </w:rPr>
              <w:t>1 property</w:t>
            </w:r>
          </w:p>
        </w:tc>
      </w:tr>
    </w:tbl>
    <w:p w:rsidR="00193514" w:rsidRPr="004B4FB7" w:rsidRDefault="00193514" w:rsidP="004B4FB7">
      <w:pPr>
        <w:spacing w:line="276" w:lineRule="auto"/>
        <w:rPr>
          <w:rFonts w:ascii="Arial" w:hAnsi="Arial" w:cs="Arial"/>
          <w:b/>
          <w:lang w:val="az-Latn-AZ"/>
        </w:rPr>
      </w:pPr>
    </w:p>
    <w:p w:rsidR="00503198" w:rsidRPr="004B4FB7" w:rsidRDefault="00503198" w:rsidP="004B4FB7">
      <w:pPr>
        <w:spacing w:line="276" w:lineRule="auto"/>
        <w:rPr>
          <w:rFonts w:ascii="Arial" w:hAnsi="Arial" w:cs="Arial"/>
          <w:b/>
          <w:lang w:val="az-Latn-AZ"/>
        </w:rPr>
      </w:pPr>
    </w:p>
    <w:p w:rsidR="008D72EE" w:rsidRPr="004B4FB7" w:rsidRDefault="008D72EE"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BB0C6F" w:rsidRPr="004B4FB7" w:rsidRDefault="00BB0C6F" w:rsidP="004B4FB7">
      <w:pPr>
        <w:spacing w:line="276" w:lineRule="auto"/>
        <w:rPr>
          <w:rFonts w:ascii="Arial" w:hAnsi="Arial" w:cs="Arial"/>
          <w:b/>
          <w:lang w:val="az-Latn-AZ"/>
        </w:rPr>
      </w:pPr>
    </w:p>
    <w:p w:rsidR="004F3EBD" w:rsidRPr="004B4FB7" w:rsidRDefault="004F3EBD" w:rsidP="004B4FB7">
      <w:pPr>
        <w:spacing w:line="276" w:lineRule="auto"/>
        <w:rPr>
          <w:rFonts w:ascii="Arial" w:hAnsi="Arial" w:cs="Arial"/>
          <w:b/>
          <w:lang w:val="az-Latn-AZ"/>
        </w:rPr>
      </w:pPr>
    </w:p>
    <w:p w:rsidR="004A4967" w:rsidRPr="0005791D" w:rsidRDefault="004879F6" w:rsidP="0005791D">
      <w:pPr>
        <w:ind w:left="360"/>
        <w:rPr>
          <w:rFonts w:ascii="Arial" w:hAnsi="Arial" w:cs="Arial"/>
          <w:b/>
          <w:lang w:val="az-Latn-AZ"/>
        </w:rPr>
      </w:pPr>
      <w:r w:rsidRPr="0005791D">
        <w:rPr>
          <w:rFonts w:ascii="Arial" w:hAnsi="Arial" w:cs="Arial"/>
          <w:b/>
          <w:lang w:val="az-Latn-AZ"/>
        </w:rPr>
        <w:t>Tables</w:t>
      </w:r>
      <w:r w:rsidR="0098296F" w:rsidRPr="0005791D">
        <w:rPr>
          <w:rFonts w:ascii="Arial" w:hAnsi="Arial" w:cs="Arial"/>
          <w:b/>
          <w:lang w:val="az-Latn-AZ"/>
        </w:rPr>
        <w:t xml:space="preserve"> and additional information</w:t>
      </w:r>
      <w:r w:rsidRPr="0005791D">
        <w:rPr>
          <w:rFonts w:ascii="Arial" w:hAnsi="Arial" w:cs="Arial"/>
          <w:b/>
          <w:lang w:val="az-Latn-AZ"/>
        </w:rPr>
        <w:t xml:space="preserve"> for the Paragraph 23 of the Concluding Observations</w:t>
      </w:r>
      <w:r w:rsidR="00990987" w:rsidRPr="0005791D">
        <w:rPr>
          <w:rFonts w:ascii="Arial" w:hAnsi="Arial" w:cs="Arial"/>
          <w:b/>
          <w:lang w:val="az-Latn-AZ"/>
        </w:rPr>
        <w:t xml:space="preserve"> and Articles 10,11 and 13 of the Covenant</w:t>
      </w:r>
    </w:p>
    <w:p w:rsidR="004879F6" w:rsidRPr="004B4FB7" w:rsidRDefault="004879F6" w:rsidP="004B4FB7">
      <w:pPr>
        <w:spacing w:line="276" w:lineRule="auto"/>
        <w:rPr>
          <w:rFonts w:ascii="Arial" w:hAnsi="Arial" w:cs="Arial"/>
          <w:b/>
          <w:lang w:val="az-Latn-AZ"/>
        </w:rPr>
      </w:pPr>
    </w:p>
    <w:tbl>
      <w:tblPr>
        <w:tblW w:w="9057" w:type="dxa"/>
        <w:tblInd w:w="514" w:type="dxa"/>
        <w:tblLook w:val="04A0" w:firstRow="1" w:lastRow="0" w:firstColumn="1" w:lastColumn="0" w:noHBand="0" w:noVBand="1"/>
      </w:tblPr>
      <w:tblGrid>
        <w:gridCol w:w="2996"/>
        <w:gridCol w:w="2404"/>
        <w:gridCol w:w="3324"/>
        <w:gridCol w:w="333"/>
      </w:tblGrid>
      <w:tr w:rsidR="004879F6" w:rsidRPr="00764B9F" w:rsidTr="00503198">
        <w:trPr>
          <w:trHeight w:val="660"/>
        </w:trPr>
        <w:tc>
          <w:tcPr>
            <w:tcW w:w="8724" w:type="dxa"/>
            <w:gridSpan w:val="3"/>
            <w:tcBorders>
              <w:top w:val="nil"/>
              <w:left w:val="nil"/>
              <w:bottom w:val="nil"/>
              <w:right w:val="nil"/>
            </w:tcBorders>
            <w:shd w:val="clear" w:color="auto" w:fill="auto"/>
            <w:vAlign w:val="center"/>
            <w:hideMark/>
          </w:tcPr>
          <w:p w:rsidR="004879F6" w:rsidRPr="004B4FB7" w:rsidRDefault="004879F6" w:rsidP="004B4FB7">
            <w:pPr>
              <w:spacing w:line="276" w:lineRule="auto"/>
              <w:rPr>
                <w:rFonts w:ascii="Arial" w:hAnsi="Arial" w:cs="Arial"/>
                <w:b/>
                <w:bCs/>
                <w:lang w:val="en-US"/>
              </w:rPr>
            </w:pPr>
            <w:r w:rsidRPr="004B4FB7">
              <w:rPr>
                <w:rFonts w:ascii="Arial" w:hAnsi="Arial" w:cs="Arial"/>
                <w:b/>
                <w:bCs/>
                <w:lang w:val="az-Latn-AZ"/>
              </w:rPr>
              <w:t xml:space="preserve">  Number of persons with disability re</w:t>
            </w:r>
            <w:r w:rsidRPr="004B4FB7">
              <w:rPr>
                <w:rFonts w:ascii="Arial" w:hAnsi="Arial" w:cs="Arial"/>
                <w:b/>
                <w:bCs/>
                <w:lang w:val="en-US"/>
              </w:rPr>
              <w:t xml:space="preserve">ceiving pensions and benefits </w:t>
            </w:r>
          </w:p>
          <w:p w:rsidR="004879F6" w:rsidRPr="004B4FB7" w:rsidRDefault="004879F6" w:rsidP="004B4FB7">
            <w:pPr>
              <w:spacing w:line="276" w:lineRule="auto"/>
              <w:rPr>
                <w:rFonts w:ascii="Arial" w:hAnsi="Arial" w:cs="Arial"/>
                <w:bCs/>
                <w:lang w:val="az-Latn-AZ"/>
              </w:rPr>
            </w:pPr>
            <w:r w:rsidRPr="004B4FB7">
              <w:rPr>
                <w:rFonts w:ascii="Arial" w:hAnsi="Arial" w:cs="Arial"/>
                <w:lang w:val="en-US"/>
              </w:rPr>
              <w:t xml:space="preserve">                              (</w:t>
            </w:r>
            <w:r w:rsidRPr="004B4FB7">
              <w:rPr>
                <w:rFonts w:ascii="Arial" w:hAnsi="Arial" w:cs="Arial"/>
                <w:i/>
                <w:iCs/>
                <w:lang w:val="en-US"/>
              </w:rPr>
              <w:t xml:space="preserve">person, </w:t>
            </w:r>
            <w:r w:rsidRPr="004B4FB7">
              <w:rPr>
                <w:rFonts w:ascii="Arial" w:hAnsi="Arial" w:cs="Arial"/>
                <w:bCs/>
                <w:i/>
                <w:lang w:val="az-Latn-AZ"/>
              </w:rPr>
              <w:t>at the beginning of year)</w:t>
            </w:r>
          </w:p>
          <w:p w:rsidR="004879F6" w:rsidRPr="004B4FB7" w:rsidRDefault="004879F6" w:rsidP="004B4FB7">
            <w:pPr>
              <w:spacing w:line="276" w:lineRule="auto"/>
              <w:rPr>
                <w:rFonts w:ascii="Arial" w:hAnsi="Arial" w:cs="Arial"/>
                <w:b/>
                <w:bCs/>
                <w:lang w:val="az-Latn-AZ"/>
              </w:rPr>
            </w:pP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625"/>
        </w:trPr>
        <w:tc>
          <w:tcPr>
            <w:tcW w:w="2996"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c>
          <w:tcPr>
            <w:tcW w:w="2404"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c>
          <w:tcPr>
            <w:tcW w:w="3324" w:type="dxa"/>
            <w:tcBorders>
              <w:top w:val="nil"/>
              <w:left w:val="nil"/>
              <w:bottom w:val="nil"/>
              <w:right w:val="nil"/>
            </w:tcBorders>
            <w:shd w:val="clear" w:color="auto" w:fill="auto"/>
            <w:noWrap/>
            <w:vAlign w:val="bottom"/>
            <w:hideMark/>
          </w:tcPr>
          <w:p w:rsidR="00BB0C6F" w:rsidRPr="004B4FB7" w:rsidRDefault="00BB0C6F" w:rsidP="004B4FB7">
            <w:pPr>
              <w:spacing w:line="276" w:lineRule="auto"/>
              <w:ind w:right="-1958"/>
              <w:jc w:val="center"/>
              <w:rPr>
                <w:rFonts w:ascii="Arial" w:hAnsi="Arial" w:cs="Arial"/>
                <w:b/>
                <w:iCs/>
                <w:lang w:val="en-US"/>
              </w:rPr>
            </w:pPr>
            <w:r w:rsidRPr="004B4FB7">
              <w:rPr>
                <w:rFonts w:ascii="Arial" w:hAnsi="Arial" w:cs="Arial"/>
                <w:b/>
                <w:iCs/>
                <w:lang w:val="en-US"/>
              </w:rPr>
              <w:t xml:space="preserve">                                                                                                                   </w:t>
            </w:r>
            <w:r w:rsidR="00DC50B8" w:rsidRPr="004B4FB7">
              <w:rPr>
                <w:rFonts w:ascii="Arial" w:hAnsi="Arial" w:cs="Arial"/>
                <w:b/>
                <w:iCs/>
                <w:lang w:val="en-US"/>
              </w:rPr>
              <w:t xml:space="preserve"> </w:t>
            </w:r>
            <w:r w:rsidRPr="004B4FB7">
              <w:rPr>
                <w:rFonts w:ascii="Arial" w:hAnsi="Arial" w:cs="Arial"/>
                <w:b/>
                <w:iCs/>
                <w:lang w:val="en-US"/>
              </w:rPr>
              <w:t>Table 67</w:t>
            </w:r>
          </w:p>
          <w:p w:rsidR="004879F6" w:rsidRPr="004B4FB7" w:rsidRDefault="00BB0C6F" w:rsidP="004B4FB7">
            <w:pPr>
              <w:spacing w:line="276" w:lineRule="auto"/>
              <w:rPr>
                <w:rFonts w:ascii="Arial" w:hAnsi="Arial" w:cs="Arial"/>
                <w:b/>
                <w:lang w:val="az-Latn-AZ"/>
              </w:rPr>
            </w:pPr>
            <w:r w:rsidRPr="004B4FB7">
              <w:rPr>
                <w:rFonts w:ascii="Arial" w:hAnsi="Arial" w:cs="Arial"/>
                <w:b/>
                <w:lang w:val="az-Latn-AZ"/>
              </w:rPr>
              <w:t xml:space="preserve"> </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764B9F" w:rsidTr="00503198">
        <w:trPr>
          <w:trHeight w:val="1677"/>
        </w:trPr>
        <w:tc>
          <w:tcPr>
            <w:tcW w:w="2996" w:type="dxa"/>
            <w:tcBorders>
              <w:top w:val="single" w:sz="8" w:space="0" w:color="auto"/>
              <w:left w:val="single" w:sz="8" w:space="0" w:color="auto"/>
              <w:bottom w:val="nil"/>
              <w:right w:val="single" w:sz="4" w:space="0" w:color="auto"/>
            </w:tcBorders>
            <w:shd w:val="clear" w:color="auto" w:fill="auto"/>
            <w:vAlign w:val="center"/>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 xml:space="preserve">Years </w:t>
            </w:r>
          </w:p>
        </w:tc>
        <w:tc>
          <w:tcPr>
            <w:tcW w:w="2404" w:type="dxa"/>
            <w:tcBorders>
              <w:top w:val="single" w:sz="8" w:space="0" w:color="auto"/>
              <w:left w:val="nil"/>
              <w:bottom w:val="nil"/>
              <w:right w:val="single" w:sz="4" w:space="0" w:color="auto"/>
            </w:tcBorders>
            <w:shd w:val="clear" w:color="auto" w:fill="auto"/>
            <w:vAlign w:val="center"/>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 xml:space="preserve">Number of persons with disability receiving pensions and benefits, total </w:t>
            </w:r>
          </w:p>
        </w:tc>
        <w:tc>
          <w:tcPr>
            <w:tcW w:w="3324" w:type="dxa"/>
            <w:tcBorders>
              <w:top w:val="single" w:sz="8" w:space="0" w:color="auto"/>
              <w:left w:val="nil"/>
              <w:bottom w:val="nil"/>
              <w:right w:val="single" w:sz="8" w:space="0" w:color="auto"/>
            </w:tcBorders>
            <w:shd w:val="clear" w:color="auto" w:fill="auto"/>
            <w:vAlign w:val="center"/>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Including:</w:t>
            </w:r>
          </w:p>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 xml:space="preserve"> </w:t>
            </w:r>
            <w:r w:rsidRPr="004B4FB7">
              <w:rPr>
                <w:rFonts w:ascii="Arial" w:hAnsi="Arial" w:cs="Arial"/>
                <w:lang w:val="az-Latn-AZ"/>
              </w:rPr>
              <w:t>persons with limited health capacity under the age of 18</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2000</w:t>
            </w:r>
          </w:p>
        </w:tc>
        <w:tc>
          <w:tcPr>
            <w:tcW w:w="2404" w:type="dxa"/>
            <w:tcBorders>
              <w:top w:val="single" w:sz="8" w:space="0" w:color="auto"/>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250712</w:t>
            </w:r>
          </w:p>
        </w:tc>
        <w:tc>
          <w:tcPr>
            <w:tcW w:w="3324" w:type="dxa"/>
            <w:tcBorders>
              <w:top w:val="single" w:sz="8" w:space="0" w:color="auto"/>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21739</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2005</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393058</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49135</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2007</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426946</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48479</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2008</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437627</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55066</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2009</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458851</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56433</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2010</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473185</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58122</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2011</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488551</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57941</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45"/>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2012</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506127</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61693</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2013</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520793</w:t>
            </w:r>
          </w:p>
        </w:tc>
        <w:tc>
          <w:tcPr>
            <w:tcW w:w="3324" w:type="dxa"/>
            <w:tcBorders>
              <w:top w:val="nil"/>
              <w:left w:val="nil"/>
              <w:bottom w:val="single" w:sz="4" w:space="0" w:color="auto"/>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62866</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single" w:sz="4"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2014</w:t>
            </w:r>
          </w:p>
        </w:tc>
        <w:tc>
          <w:tcPr>
            <w:tcW w:w="2404" w:type="dxa"/>
            <w:tcBorders>
              <w:top w:val="nil"/>
              <w:left w:val="nil"/>
              <w:bottom w:val="single" w:sz="4" w:space="0" w:color="auto"/>
              <w:right w:val="single" w:sz="4"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537586</w:t>
            </w:r>
          </w:p>
        </w:tc>
        <w:tc>
          <w:tcPr>
            <w:tcW w:w="3324" w:type="dxa"/>
            <w:tcBorders>
              <w:top w:val="nil"/>
              <w:left w:val="nil"/>
              <w:bottom w:val="nil"/>
              <w:right w:val="single" w:sz="8" w:space="0" w:color="auto"/>
            </w:tcBorders>
            <w:shd w:val="clear" w:color="auto" w:fill="auto"/>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62860</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nil"/>
              <w:left w:val="single" w:sz="8" w:space="0" w:color="auto"/>
              <w:bottom w:val="nil"/>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2015</w:t>
            </w:r>
          </w:p>
        </w:tc>
        <w:tc>
          <w:tcPr>
            <w:tcW w:w="2404"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568149</w:t>
            </w:r>
          </w:p>
        </w:tc>
        <w:tc>
          <w:tcPr>
            <w:tcW w:w="33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65482</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9"/>
        </w:trPr>
        <w:tc>
          <w:tcPr>
            <w:tcW w:w="2996" w:type="dxa"/>
            <w:tcBorders>
              <w:top w:val="single" w:sz="4" w:space="0" w:color="auto"/>
              <w:left w:val="single" w:sz="8" w:space="0" w:color="auto"/>
              <w:bottom w:val="nil"/>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2016</w:t>
            </w:r>
          </w:p>
        </w:tc>
        <w:tc>
          <w:tcPr>
            <w:tcW w:w="2404" w:type="dxa"/>
            <w:tcBorders>
              <w:top w:val="single" w:sz="4" w:space="0" w:color="auto"/>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587170</w:t>
            </w:r>
          </w:p>
        </w:tc>
        <w:tc>
          <w:tcPr>
            <w:tcW w:w="3324" w:type="dxa"/>
            <w:tcBorders>
              <w:top w:val="nil"/>
              <w:left w:val="single" w:sz="4" w:space="0" w:color="auto"/>
              <w:bottom w:val="nil"/>
              <w:right w:val="single" w:sz="8" w:space="0" w:color="auto"/>
            </w:tcBorders>
            <w:shd w:val="clear" w:color="auto" w:fill="auto"/>
            <w:noWrap/>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67081</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r w:rsidR="004879F6" w:rsidRPr="004B4FB7" w:rsidTr="00503198">
        <w:trPr>
          <w:trHeight w:val="375"/>
        </w:trPr>
        <w:tc>
          <w:tcPr>
            <w:tcW w:w="2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bCs/>
                <w:lang w:val="az-Latn-AZ"/>
              </w:rPr>
            </w:pPr>
            <w:r w:rsidRPr="004B4FB7">
              <w:rPr>
                <w:rFonts w:ascii="Arial" w:hAnsi="Arial" w:cs="Arial"/>
                <w:bCs/>
                <w:lang w:val="az-Latn-AZ"/>
              </w:rPr>
              <w:t>2017</w:t>
            </w:r>
          </w:p>
        </w:tc>
        <w:tc>
          <w:tcPr>
            <w:tcW w:w="2404" w:type="dxa"/>
            <w:tcBorders>
              <w:top w:val="single" w:sz="4" w:space="0" w:color="auto"/>
              <w:left w:val="nil"/>
              <w:bottom w:val="single" w:sz="8" w:space="0" w:color="auto"/>
              <w:right w:val="single" w:sz="4" w:space="0" w:color="auto"/>
            </w:tcBorders>
            <w:shd w:val="clear" w:color="auto" w:fill="auto"/>
            <w:noWrap/>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613645</w:t>
            </w:r>
          </w:p>
        </w:tc>
        <w:tc>
          <w:tcPr>
            <w:tcW w:w="3324" w:type="dxa"/>
            <w:tcBorders>
              <w:top w:val="single" w:sz="4" w:space="0" w:color="auto"/>
              <w:left w:val="nil"/>
              <w:bottom w:val="single" w:sz="8" w:space="0" w:color="auto"/>
              <w:right w:val="single" w:sz="8" w:space="0" w:color="auto"/>
            </w:tcBorders>
            <w:shd w:val="clear" w:color="auto" w:fill="auto"/>
            <w:noWrap/>
            <w:vAlign w:val="bottom"/>
            <w:hideMark/>
          </w:tcPr>
          <w:p w:rsidR="004879F6" w:rsidRPr="004B4FB7" w:rsidRDefault="004879F6" w:rsidP="004B4FB7">
            <w:pPr>
              <w:spacing w:line="276" w:lineRule="auto"/>
              <w:rPr>
                <w:rFonts w:ascii="Arial" w:hAnsi="Arial" w:cs="Arial"/>
                <w:lang w:val="az-Latn-AZ"/>
              </w:rPr>
            </w:pPr>
            <w:r w:rsidRPr="004B4FB7">
              <w:rPr>
                <w:rFonts w:ascii="Arial" w:hAnsi="Arial" w:cs="Arial"/>
                <w:lang w:val="az-Latn-AZ"/>
              </w:rPr>
              <w:t>71934</w:t>
            </w:r>
          </w:p>
        </w:tc>
        <w:tc>
          <w:tcPr>
            <w:tcW w:w="333" w:type="dxa"/>
            <w:tcBorders>
              <w:top w:val="nil"/>
              <w:left w:val="nil"/>
              <w:bottom w:val="nil"/>
              <w:right w:val="nil"/>
            </w:tcBorders>
            <w:shd w:val="clear" w:color="auto" w:fill="auto"/>
            <w:noWrap/>
            <w:vAlign w:val="bottom"/>
            <w:hideMark/>
          </w:tcPr>
          <w:p w:rsidR="004879F6" w:rsidRPr="004B4FB7" w:rsidRDefault="004879F6" w:rsidP="004B4FB7">
            <w:pPr>
              <w:spacing w:line="276" w:lineRule="auto"/>
              <w:rPr>
                <w:rFonts w:ascii="Arial" w:hAnsi="Arial" w:cs="Arial"/>
                <w:b/>
                <w:lang w:val="az-Latn-AZ"/>
              </w:rPr>
            </w:pPr>
          </w:p>
        </w:tc>
      </w:tr>
    </w:tbl>
    <w:tbl>
      <w:tblPr>
        <w:tblpPr w:leftFromText="180" w:rightFromText="180" w:vertAnchor="page" w:horzAnchor="page" w:tblpX="1450" w:tblpY="9713"/>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2320"/>
      </w:tblGrid>
      <w:tr w:rsidR="007963AE" w:rsidRPr="00764B9F" w:rsidTr="00D94D02">
        <w:trPr>
          <w:trHeight w:val="2027"/>
        </w:trPr>
        <w:tc>
          <w:tcPr>
            <w:tcW w:w="6521" w:type="dxa"/>
            <w:gridSpan w:val="2"/>
            <w:tcBorders>
              <w:top w:val="nil"/>
              <w:left w:val="nil"/>
              <w:bottom w:val="nil"/>
              <w:right w:val="nil"/>
            </w:tcBorders>
            <w:shd w:val="clear" w:color="auto" w:fill="auto"/>
            <w:vAlign w:val="center"/>
            <w:hideMark/>
          </w:tcPr>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bookmarkStart w:id="1" w:name="_GoBack"/>
            <w:bookmarkEnd w:id="1"/>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05791D" w:rsidRDefault="0005791D" w:rsidP="004B4FB7">
            <w:pPr>
              <w:spacing w:line="276" w:lineRule="auto"/>
              <w:rPr>
                <w:rFonts w:ascii="Arial" w:hAnsi="Arial" w:cs="Arial"/>
                <w:b/>
                <w:bCs/>
                <w:lang w:val="az-Latn-AZ"/>
              </w:rPr>
            </w:pPr>
          </w:p>
          <w:p w:rsidR="007963AE" w:rsidRPr="004B4FB7" w:rsidRDefault="007963AE" w:rsidP="004B4FB7">
            <w:pPr>
              <w:spacing w:line="276" w:lineRule="auto"/>
              <w:rPr>
                <w:rFonts w:ascii="Arial" w:hAnsi="Arial" w:cs="Arial"/>
                <w:b/>
                <w:bCs/>
                <w:lang w:val="az-Latn-AZ"/>
              </w:rPr>
            </w:pPr>
            <w:r w:rsidRPr="004B4FB7">
              <w:rPr>
                <w:rFonts w:ascii="Arial" w:hAnsi="Arial" w:cs="Arial"/>
                <w:b/>
                <w:bCs/>
                <w:lang w:val="az-Latn-AZ"/>
              </w:rPr>
              <w:t xml:space="preserve">Information on the number of social benefits </w:t>
            </w:r>
          </w:p>
          <w:p w:rsidR="007963AE" w:rsidRPr="004B4FB7" w:rsidRDefault="007963AE" w:rsidP="004B4FB7">
            <w:pPr>
              <w:spacing w:line="276" w:lineRule="auto"/>
              <w:rPr>
                <w:rFonts w:ascii="Arial" w:hAnsi="Arial" w:cs="Arial"/>
                <w:b/>
                <w:bCs/>
                <w:lang w:val="az-Latn-AZ"/>
              </w:rPr>
            </w:pPr>
            <w:r w:rsidRPr="004B4FB7">
              <w:rPr>
                <w:rFonts w:ascii="Arial" w:hAnsi="Arial" w:cs="Arial"/>
                <w:b/>
                <w:bCs/>
                <w:lang w:val="az-Latn-AZ"/>
              </w:rPr>
              <w:t xml:space="preserve">granted as of April 01, 2018 </w:t>
            </w:r>
          </w:p>
          <w:p w:rsidR="00703354" w:rsidRPr="004B4FB7" w:rsidRDefault="00703354" w:rsidP="004B4FB7">
            <w:pPr>
              <w:spacing w:line="276" w:lineRule="auto"/>
              <w:rPr>
                <w:rFonts w:ascii="Arial" w:hAnsi="Arial" w:cs="Arial"/>
                <w:b/>
                <w:iCs/>
                <w:lang w:val="en-US"/>
              </w:rPr>
            </w:pPr>
            <w:r w:rsidRPr="004B4FB7">
              <w:rPr>
                <w:rFonts w:ascii="Arial" w:hAnsi="Arial" w:cs="Arial"/>
                <w:b/>
                <w:iCs/>
                <w:lang w:val="en-US"/>
              </w:rPr>
              <w:t xml:space="preserve">                                                                                </w:t>
            </w:r>
          </w:p>
          <w:p w:rsidR="00703354" w:rsidRPr="004B4FB7" w:rsidRDefault="00703354" w:rsidP="004B4FB7">
            <w:pPr>
              <w:spacing w:line="276" w:lineRule="auto"/>
              <w:rPr>
                <w:rFonts w:ascii="Arial" w:hAnsi="Arial" w:cs="Arial"/>
                <w:b/>
                <w:bCs/>
                <w:lang w:val="az-Latn-AZ"/>
              </w:rPr>
            </w:pPr>
            <w:r w:rsidRPr="004B4FB7">
              <w:rPr>
                <w:rFonts w:ascii="Arial" w:hAnsi="Arial" w:cs="Arial"/>
                <w:b/>
                <w:iCs/>
                <w:lang w:val="en-US"/>
              </w:rPr>
              <w:t xml:space="preserve">                                                                                Table 68</w:t>
            </w:r>
          </w:p>
        </w:tc>
      </w:tr>
      <w:tr w:rsidR="007963AE" w:rsidRPr="004B4FB7" w:rsidTr="00D94D02">
        <w:trPr>
          <w:trHeight w:val="1023"/>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Distribution by types of benefits</w:t>
            </w:r>
          </w:p>
          <w:p w:rsidR="007963AE" w:rsidRPr="004B4FB7" w:rsidRDefault="007963AE" w:rsidP="004B4FB7">
            <w:pPr>
              <w:spacing w:line="276" w:lineRule="auto"/>
              <w:rPr>
                <w:rFonts w:ascii="Arial" w:hAnsi="Arial" w:cs="Arial"/>
                <w:bCs/>
                <w:lang w:val="az-Latn-AZ"/>
              </w:rPr>
            </w:pP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(person)</w:t>
            </w:r>
          </w:p>
        </w:tc>
      </w:tr>
      <w:tr w:rsidR="007963AE" w:rsidRPr="004B4FB7" w:rsidTr="00D94D02">
        <w:trPr>
          <w:trHeight w:val="776"/>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Persons received benefits for</w:t>
            </w:r>
          </w:p>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disability as a result of general disease</w:t>
            </w:r>
          </w:p>
        </w:tc>
        <w:tc>
          <w:tcPr>
            <w:tcW w:w="2320"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160222</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23900</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72848</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63474</w:t>
            </w:r>
          </w:p>
        </w:tc>
      </w:tr>
      <w:tr w:rsidR="007963AE" w:rsidRPr="004B4FB7" w:rsidTr="00D94D02">
        <w:trPr>
          <w:trHeight w:val="1255"/>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Persons with disability occured due to the defense of territorial integrity, independence and constitutional order of the Republic of Azerbaijan and “events of January 20, 1990’</w:t>
            </w:r>
          </w:p>
        </w:tc>
        <w:tc>
          <w:tcPr>
            <w:tcW w:w="2320"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874</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29</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531</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314</w:t>
            </w:r>
          </w:p>
        </w:tc>
      </w:tr>
      <w:tr w:rsidR="007963AE" w:rsidRPr="004B4FB7" w:rsidTr="00D94D02">
        <w:trPr>
          <w:trHeight w:val="457"/>
        </w:trPr>
        <w:tc>
          <w:tcPr>
            <w:tcW w:w="4201" w:type="dxa"/>
            <w:shd w:val="clear" w:color="auto" w:fill="auto"/>
            <w:vAlign w:val="center"/>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 xml:space="preserve">Persons with disability occured due to military service in Chernobyl Nuclear Power Plant or during the military service </w:t>
            </w:r>
          </w:p>
        </w:tc>
        <w:tc>
          <w:tcPr>
            <w:tcW w:w="2320" w:type="dxa"/>
            <w:shd w:val="clear" w:color="auto" w:fill="auto"/>
            <w:vAlign w:val="center"/>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451</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20</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314</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117</w:t>
            </w:r>
          </w:p>
        </w:tc>
      </w:tr>
      <w:tr w:rsidR="007963AE" w:rsidRPr="004B4FB7" w:rsidTr="00D94D02">
        <w:trPr>
          <w:trHeight w:val="776"/>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lang w:val="az-Latn-AZ"/>
              </w:rPr>
              <w:lastRenderedPageBreak/>
              <w:t>Persons with limited health capacity under the age of 18</w:t>
            </w:r>
          </w:p>
        </w:tc>
        <w:tc>
          <w:tcPr>
            <w:tcW w:w="2320"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73501</w:t>
            </w:r>
          </w:p>
        </w:tc>
      </w:tr>
      <w:tr w:rsidR="007963AE" w:rsidRPr="004B4FB7" w:rsidTr="00D94D02">
        <w:trPr>
          <w:trHeight w:val="1011"/>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p>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Monthly pensions of the President of the Republic of Azerbaijan granted to war disabled persons</w:t>
            </w:r>
          </w:p>
          <w:p w:rsidR="007963AE" w:rsidRPr="004B4FB7" w:rsidRDefault="007963AE" w:rsidP="004B4FB7">
            <w:pPr>
              <w:spacing w:line="276" w:lineRule="auto"/>
              <w:rPr>
                <w:rFonts w:ascii="Arial" w:hAnsi="Arial" w:cs="Arial"/>
                <w:bCs/>
                <w:lang w:val="az-Latn-AZ"/>
              </w:rPr>
            </w:pP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21064</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1504</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16580</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lang w:val="az-Latn-AZ"/>
              </w:rPr>
              <w:t>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2980</w:t>
            </w:r>
          </w:p>
        </w:tc>
      </w:tr>
      <w:tr w:rsidR="007963AE" w:rsidRPr="004B4FB7" w:rsidTr="00D94D02">
        <w:trPr>
          <w:trHeight w:val="440"/>
        </w:trPr>
        <w:tc>
          <w:tcPr>
            <w:tcW w:w="4201"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Including:</w:t>
            </w: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p>
        </w:tc>
      </w:tr>
      <w:tr w:rsidR="007963AE" w:rsidRPr="004B4FB7" w:rsidTr="00D94D02">
        <w:trPr>
          <w:trHeight w:val="1123"/>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 xml:space="preserve">Persons with disability </w:t>
            </w:r>
            <w:r w:rsidRPr="004B4FB7">
              <w:rPr>
                <w:rFonts w:ascii="Arial" w:hAnsi="Arial" w:cs="Arial"/>
                <w:lang w:val="az-Latn-AZ"/>
              </w:rPr>
              <w:t xml:space="preserve"> occured</w:t>
            </w:r>
            <w:r w:rsidRPr="004B4FB7">
              <w:rPr>
                <w:rFonts w:ascii="Arial" w:hAnsi="Arial" w:cs="Arial"/>
                <w:bCs/>
                <w:lang w:val="az-Latn-AZ"/>
              </w:rPr>
              <w:t xml:space="preserve"> due to the defense of territorial integrity, independence and constitutional order of the Republic of Azerbaijan</w:t>
            </w: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14412</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986</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11158</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2268</w:t>
            </w:r>
          </w:p>
        </w:tc>
      </w:tr>
      <w:tr w:rsidR="007963AE" w:rsidRPr="004B4FB7" w:rsidTr="00D94D02">
        <w:trPr>
          <w:trHeight w:val="776"/>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 xml:space="preserve">Persons with disabilities </w:t>
            </w:r>
            <w:r w:rsidRPr="004B4FB7">
              <w:rPr>
                <w:rFonts w:ascii="Arial" w:hAnsi="Arial" w:cs="Arial"/>
                <w:lang w:val="az-Latn-AZ"/>
              </w:rPr>
              <w:t xml:space="preserve"> occured</w:t>
            </w:r>
            <w:r w:rsidRPr="004B4FB7">
              <w:rPr>
                <w:rFonts w:ascii="Arial" w:hAnsi="Arial" w:cs="Arial"/>
                <w:bCs/>
                <w:lang w:val="az-Latn-AZ"/>
              </w:rPr>
              <w:t xml:space="preserve"> as a result  of military service</w:t>
            </w: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3424</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318</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2465</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641</w:t>
            </w:r>
          </w:p>
        </w:tc>
      </w:tr>
      <w:tr w:rsidR="007963AE" w:rsidRPr="004B4FB7" w:rsidTr="00D94D02">
        <w:trPr>
          <w:trHeight w:val="457"/>
        </w:trPr>
        <w:tc>
          <w:tcPr>
            <w:tcW w:w="4201" w:type="dxa"/>
            <w:shd w:val="clear" w:color="auto" w:fill="auto"/>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Persons with disability - participants of the Great Patriotic War 1941- 1945</w:t>
            </w:r>
          </w:p>
          <w:p w:rsidR="007963AE" w:rsidRPr="004B4FB7" w:rsidRDefault="007963AE" w:rsidP="004B4FB7">
            <w:pPr>
              <w:spacing w:line="276" w:lineRule="auto"/>
              <w:rPr>
                <w:rFonts w:ascii="Arial" w:hAnsi="Arial" w:cs="Arial"/>
                <w:bCs/>
                <w:lang w:val="az-Latn-AZ"/>
              </w:rPr>
            </w:pP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323</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133</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180</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10</w:t>
            </w:r>
          </w:p>
        </w:tc>
      </w:tr>
      <w:tr w:rsidR="007963AE" w:rsidRPr="004B4FB7" w:rsidTr="00D94D02">
        <w:trPr>
          <w:trHeight w:val="776"/>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 xml:space="preserve">Persons with disability </w:t>
            </w:r>
            <w:r w:rsidRPr="004B4FB7">
              <w:rPr>
                <w:rFonts w:ascii="Arial" w:hAnsi="Arial" w:cs="Arial"/>
                <w:lang w:val="az-Latn-AZ"/>
              </w:rPr>
              <w:t xml:space="preserve"> occured</w:t>
            </w:r>
            <w:r w:rsidRPr="004B4FB7">
              <w:rPr>
                <w:rFonts w:ascii="Arial" w:hAnsi="Arial" w:cs="Arial"/>
                <w:bCs/>
                <w:lang w:val="az-Latn-AZ"/>
              </w:rPr>
              <w:t xml:space="preserve"> due to military service in Chernobyl Nuclear Power Plant</w:t>
            </w: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2905</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67</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2777</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61</w:t>
            </w:r>
          </w:p>
        </w:tc>
      </w:tr>
      <w:tr w:rsidR="007963AE" w:rsidRPr="004B4FB7" w:rsidTr="00D94D02">
        <w:trPr>
          <w:trHeight w:val="776"/>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lastRenderedPageBreak/>
              <w:t xml:space="preserve">Persons with disabilities </w:t>
            </w:r>
            <w:r w:rsidRPr="004B4FB7">
              <w:rPr>
                <w:rFonts w:ascii="Arial" w:hAnsi="Arial" w:cs="Arial"/>
                <w:lang w:val="az-Latn-AZ"/>
              </w:rPr>
              <w:t>occured</w:t>
            </w:r>
            <w:r w:rsidRPr="004B4FB7">
              <w:rPr>
                <w:rFonts w:ascii="Arial" w:hAnsi="Arial" w:cs="Arial"/>
                <w:bCs/>
                <w:lang w:val="az-Latn-AZ"/>
              </w:rPr>
              <w:t xml:space="preserve"> as a result of the events of January 20, 1990</w:t>
            </w: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305</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19</w:t>
            </w:r>
          </w:p>
        </w:tc>
      </w:tr>
      <w:tr w:rsidR="007963AE" w:rsidRPr="004B4FB7" w:rsidTr="00D94D02">
        <w:trPr>
          <w:trHeight w:val="457"/>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180</w:t>
            </w:r>
          </w:p>
        </w:tc>
      </w:tr>
      <w:tr w:rsidR="007963AE" w:rsidRPr="004B4FB7" w:rsidTr="00D94D02">
        <w:trPr>
          <w:trHeight w:val="511"/>
        </w:trPr>
        <w:tc>
          <w:tcPr>
            <w:tcW w:w="4201"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 xml:space="preserve">         III group disability persons</w:t>
            </w:r>
          </w:p>
        </w:tc>
        <w:tc>
          <w:tcPr>
            <w:tcW w:w="2320" w:type="dxa"/>
            <w:shd w:val="clear" w:color="auto" w:fill="auto"/>
            <w:noWrap/>
            <w:vAlign w:val="center"/>
            <w:hideMark/>
          </w:tcPr>
          <w:p w:rsidR="007963AE" w:rsidRPr="004B4FB7" w:rsidRDefault="007963AE" w:rsidP="004B4FB7">
            <w:pPr>
              <w:spacing w:line="276" w:lineRule="auto"/>
              <w:rPr>
                <w:rFonts w:ascii="Arial" w:hAnsi="Arial" w:cs="Arial"/>
                <w:lang w:val="az-Latn-AZ"/>
              </w:rPr>
            </w:pPr>
            <w:r w:rsidRPr="004B4FB7">
              <w:rPr>
                <w:rFonts w:ascii="Arial" w:hAnsi="Arial" w:cs="Arial"/>
                <w:lang w:val="az-Latn-AZ"/>
              </w:rPr>
              <w:t>106</w:t>
            </w:r>
          </w:p>
        </w:tc>
      </w:tr>
      <w:tr w:rsidR="007963AE" w:rsidRPr="00764B9F" w:rsidTr="00D94D02">
        <w:trPr>
          <w:trHeight w:val="1836"/>
        </w:trPr>
        <w:tc>
          <w:tcPr>
            <w:tcW w:w="4201" w:type="dxa"/>
            <w:shd w:val="clear" w:color="auto" w:fill="auto"/>
            <w:vAlign w:val="center"/>
            <w:hideMark/>
          </w:tcPr>
          <w:p w:rsidR="007963AE" w:rsidRPr="004B4FB7" w:rsidRDefault="007963AE" w:rsidP="004B4FB7">
            <w:pPr>
              <w:spacing w:line="276" w:lineRule="auto"/>
              <w:rPr>
                <w:rFonts w:ascii="Arial" w:hAnsi="Arial" w:cs="Arial"/>
                <w:bCs/>
                <w:lang w:val="az-Latn-AZ"/>
              </w:rPr>
            </w:pPr>
            <w:r w:rsidRPr="004B4FB7">
              <w:rPr>
                <w:rFonts w:ascii="Arial" w:hAnsi="Arial" w:cs="Arial"/>
                <w:lang w:val="az-Latn-AZ"/>
              </w:rPr>
              <w:t>Persons</w:t>
            </w:r>
            <w:r w:rsidRPr="004B4FB7">
              <w:rPr>
                <w:rFonts w:ascii="Arial" w:hAnsi="Arial" w:cs="Arial"/>
                <w:bCs/>
                <w:lang w:val="az-Latn-AZ"/>
              </w:rPr>
              <w:t xml:space="preserve"> with </w:t>
            </w:r>
            <w:r w:rsidRPr="004B4FB7">
              <w:rPr>
                <w:rFonts w:ascii="Arial" w:hAnsi="Arial" w:cs="Arial"/>
                <w:lang w:val="az-Latn-AZ"/>
              </w:rPr>
              <w:t xml:space="preserve">I group </w:t>
            </w:r>
            <w:r w:rsidRPr="004B4FB7">
              <w:rPr>
                <w:rFonts w:ascii="Arial" w:hAnsi="Arial" w:cs="Arial"/>
                <w:bCs/>
                <w:lang w:val="az-Latn-AZ"/>
              </w:rPr>
              <w:t xml:space="preserve">disability as a result of general disease, disease related to military service, </w:t>
            </w:r>
            <w:r w:rsidRPr="004B4FB7">
              <w:rPr>
                <w:rFonts w:ascii="Arial" w:hAnsi="Arial" w:cs="Arial"/>
                <w:bCs/>
                <w:iCs/>
                <w:lang w:val="az-Latn-AZ"/>
              </w:rPr>
              <w:t>accidents</w:t>
            </w:r>
            <w:r w:rsidRPr="004B4FB7">
              <w:rPr>
                <w:rFonts w:ascii="Arial" w:hAnsi="Arial" w:cs="Arial"/>
                <w:i/>
                <w:lang w:val="az-Latn-AZ"/>
              </w:rPr>
              <w:t> </w:t>
            </w:r>
            <w:r w:rsidRPr="004B4FB7">
              <w:rPr>
                <w:rFonts w:ascii="Arial" w:hAnsi="Arial" w:cs="Arial"/>
                <w:lang w:val="az-Latn-AZ"/>
              </w:rPr>
              <w:t>at</w:t>
            </w:r>
            <w:r w:rsidRPr="004B4FB7">
              <w:rPr>
                <w:rFonts w:ascii="Arial" w:hAnsi="Arial" w:cs="Arial"/>
                <w:i/>
                <w:lang w:val="az-Latn-AZ"/>
              </w:rPr>
              <w:t> </w:t>
            </w:r>
            <w:r w:rsidRPr="004B4FB7">
              <w:rPr>
                <w:rFonts w:ascii="Arial" w:hAnsi="Arial" w:cs="Arial"/>
                <w:bCs/>
                <w:iCs/>
                <w:lang w:val="az-Latn-AZ"/>
              </w:rPr>
              <w:t>work</w:t>
            </w:r>
            <w:r w:rsidRPr="004B4FB7">
              <w:rPr>
                <w:rFonts w:ascii="Arial" w:hAnsi="Arial" w:cs="Arial"/>
                <w:i/>
                <w:lang w:val="az-Latn-AZ"/>
              </w:rPr>
              <w:t> </w:t>
            </w:r>
            <w:r w:rsidRPr="004B4FB7">
              <w:rPr>
                <w:rFonts w:ascii="Arial" w:hAnsi="Arial" w:cs="Arial"/>
                <w:lang w:val="az-Latn-AZ"/>
              </w:rPr>
              <w:t>and</w:t>
            </w:r>
            <w:r w:rsidRPr="004B4FB7">
              <w:rPr>
                <w:rFonts w:ascii="Arial" w:hAnsi="Arial" w:cs="Arial"/>
                <w:bCs/>
                <w:i/>
                <w:iCs/>
                <w:lang w:val="az-Latn-AZ"/>
              </w:rPr>
              <w:t> </w:t>
            </w:r>
            <w:r w:rsidRPr="004B4FB7">
              <w:rPr>
                <w:rFonts w:ascii="Arial" w:hAnsi="Arial" w:cs="Arial"/>
                <w:bCs/>
                <w:iCs/>
                <w:lang w:val="az-Latn-AZ"/>
              </w:rPr>
              <w:t>occupational diseases</w:t>
            </w:r>
            <w:r w:rsidRPr="004B4FB7">
              <w:rPr>
                <w:rFonts w:ascii="Arial" w:hAnsi="Arial" w:cs="Arial"/>
                <w:bCs/>
                <w:lang w:val="az-Latn-AZ"/>
              </w:rPr>
              <w:t>, due to being in the military operation area, due to the eliminating results of the accident at Chernobyl Nuclear Power Plant</w:t>
            </w:r>
          </w:p>
        </w:tc>
        <w:tc>
          <w:tcPr>
            <w:tcW w:w="2320" w:type="dxa"/>
            <w:shd w:val="clear" w:color="auto" w:fill="auto"/>
            <w:noWrap/>
            <w:vAlign w:val="center"/>
            <w:hideMark/>
          </w:tcPr>
          <w:p w:rsidR="007963AE" w:rsidRPr="004B4FB7" w:rsidRDefault="007963AE" w:rsidP="004B4FB7">
            <w:pPr>
              <w:spacing w:line="276" w:lineRule="auto"/>
              <w:rPr>
                <w:rFonts w:ascii="Arial" w:hAnsi="Arial" w:cs="Arial"/>
                <w:bCs/>
                <w:lang w:val="az-Latn-AZ"/>
              </w:rPr>
            </w:pPr>
          </w:p>
        </w:tc>
      </w:tr>
      <w:tr w:rsidR="007963AE" w:rsidRPr="004B4FB7" w:rsidTr="00D94D02">
        <w:trPr>
          <w:trHeight w:val="212"/>
        </w:trPr>
        <w:tc>
          <w:tcPr>
            <w:tcW w:w="4201" w:type="dxa"/>
            <w:shd w:val="clear" w:color="auto" w:fill="auto"/>
            <w:noWrap/>
            <w:vAlign w:val="center"/>
            <w:hideMark/>
          </w:tcPr>
          <w:p w:rsidR="007963AE" w:rsidRPr="004B4FB7" w:rsidRDefault="007963AE" w:rsidP="004B4FB7">
            <w:pPr>
              <w:spacing w:line="276" w:lineRule="auto"/>
              <w:rPr>
                <w:rFonts w:ascii="Arial" w:hAnsi="Arial" w:cs="Arial"/>
                <w:bCs/>
                <w:lang w:val="az-Latn-AZ"/>
              </w:rPr>
            </w:pPr>
          </w:p>
        </w:tc>
        <w:tc>
          <w:tcPr>
            <w:tcW w:w="2320" w:type="dxa"/>
            <w:shd w:val="clear" w:color="auto" w:fill="auto"/>
            <w:noWrap/>
            <w:vAlign w:val="bottom"/>
            <w:hideMark/>
          </w:tcPr>
          <w:p w:rsidR="007963AE" w:rsidRPr="004B4FB7" w:rsidRDefault="007963AE" w:rsidP="004B4FB7">
            <w:pPr>
              <w:spacing w:line="276" w:lineRule="auto"/>
              <w:rPr>
                <w:rFonts w:ascii="Arial" w:hAnsi="Arial" w:cs="Arial"/>
                <w:bCs/>
                <w:lang w:val="az-Latn-AZ"/>
              </w:rPr>
            </w:pPr>
            <w:r w:rsidRPr="004B4FB7">
              <w:rPr>
                <w:rFonts w:ascii="Arial" w:hAnsi="Arial" w:cs="Arial"/>
                <w:bCs/>
                <w:lang w:val="az-Latn-AZ"/>
              </w:rPr>
              <w:t>23901</w:t>
            </w:r>
          </w:p>
        </w:tc>
      </w:tr>
    </w:tbl>
    <w:p w:rsidR="004879F6" w:rsidRPr="004B4FB7" w:rsidRDefault="004879F6"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b/>
          <w:lang w:val="az-Latn-AZ"/>
        </w:rPr>
      </w:pPr>
    </w:p>
    <w:p w:rsidR="001171CC" w:rsidRPr="004B4FB7" w:rsidRDefault="001171CC"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b/>
          <w:lang w:val="az-Latn-AZ"/>
        </w:rPr>
      </w:pPr>
    </w:p>
    <w:p w:rsidR="004879F6" w:rsidRPr="004B4FB7" w:rsidRDefault="004879F6"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5630A0" w:rsidRPr="004B4FB7" w:rsidRDefault="005630A0" w:rsidP="004B4FB7">
      <w:pPr>
        <w:spacing w:line="276" w:lineRule="auto"/>
        <w:rPr>
          <w:rFonts w:ascii="Arial" w:hAnsi="Arial" w:cs="Arial"/>
          <w:lang w:val="az-Latn-AZ"/>
        </w:rPr>
      </w:pPr>
    </w:p>
    <w:p w:rsidR="009B4BF7" w:rsidRPr="004B4FB7" w:rsidRDefault="009B4BF7" w:rsidP="004B4FB7">
      <w:pPr>
        <w:spacing w:line="276" w:lineRule="auto"/>
        <w:rPr>
          <w:rFonts w:ascii="Arial" w:hAnsi="Arial" w:cs="Arial"/>
          <w:lang w:val="az-Latn-AZ"/>
        </w:rPr>
        <w:sectPr w:rsidR="009B4BF7" w:rsidRPr="004B4FB7" w:rsidSect="003459B9">
          <w:pgSz w:w="11906" w:h="16838"/>
          <w:pgMar w:top="1411" w:right="1699" w:bottom="1138" w:left="850" w:header="720" w:footer="720" w:gutter="0"/>
          <w:cols w:space="720"/>
          <w:docGrid w:linePitch="360"/>
        </w:sect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1357"/>
        <w:gridCol w:w="1345"/>
        <w:gridCol w:w="1350"/>
        <w:gridCol w:w="1424"/>
        <w:gridCol w:w="1469"/>
        <w:gridCol w:w="1422"/>
      </w:tblGrid>
      <w:tr w:rsidR="005630A0" w:rsidRPr="004B4FB7" w:rsidTr="001A09EE">
        <w:trPr>
          <w:trHeight w:val="1209"/>
        </w:trPr>
        <w:tc>
          <w:tcPr>
            <w:tcW w:w="10598" w:type="dxa"/>
            <w:gridSpan w:val="5"/>
            <w:tcBorders>
              <w:top w:val="nil"/>
              <w:left w:val="nil"/>
              <w:bottom w:val="single" w:sz="4" w:space="0" w:color="auto"/>
              <w:right w:val="nil"/>
            </w:tcBorders>
            <w:shd w:val="clear" w:color="auto" w:fill="auto"/>
            <w:vAlign w:val="center"/>
            <w:hideMark/>
          </w:tcPr>
          <w:p w:rsidR="005630A0" w:rsidRPr="004B4FB7" w:rsidRDefault="005630A0" w:rsidP="004B4FB7">
            <w:pPr>
              <w:spacing w:line="276" w:lineRule="auto"/>
              <w:jc w:val="center"/>
              <w:rPr>
                <w:rFonts w:ascii="Arial" w:hAnsi="Arial" w:cs="Arial"/>
                <w:lang w:val="en-US" w:eastAsia="az-Latn-AZ"/>
              </w:rPr>
            </w:pPr>
            <w:r w:rsidRPr="004B4FB7">
              <w:rPr>
                <w:rFonts w:ascii="Arial" w:hAnsi="Arial" w:cs="Arial"/>
                <w:b/>
                <w:bCs/>
                <w:lang w:val="en-US" w:eastAsia="az-Latn-AZ"/>
              </w:rPr>
              <w:lastRenderedPageBreak/>
              <w:t xml:space="preserve">                             </w:t>
            </w:r>
            <w:r w:rsidR="00442479">
              <w:rPr>
                <w:rFonts w:ascii="Arial" w:hAnsi="Arial" w:cs="Arial"/>
                <w:b/>
                <w:bCs/>
                <w:lang w:val="en-US" w:eastAsia="az-Latn-AZ"/>
              </w:rPr>
              <w:t xml:space="preserve">                             </w:t>
            </w:r>
            <w:r w:rsidRPr="004B4FB7">
              <w:rPr>
                <w:rFonts w:ascii="Arial" w:hAnsi="Arial" w:cs="Arial"/>
                <w:b/>
                <w:bCs/>
                <w:lang w:val="en-US" w:eastAsia="az-Latn-AZ"/>
              </w:rPr>
              <w:t xml:space="preserve">  Pensions of t</w:t>
            </w:r>
            <w:r w:rsidR="00442479">
              <w:rPr>
                <w:rFonts w:ascii="Arial" w:hAnsi="Arial" w:cs="Arial"/>
                <w:b/>
                <w:bCs/>
                <w:lang w:val="en-US" w:eastAsia="az-Latn-AZ"/>
              </w:rPr>
              <w:t xml:space="preserve">he President of the Republic of </w:t>
            </w:r>
            <w:r w:rsidRPr="004B4FB7">
              <w:rPr>
                <w:rFonts w:ascii="Arial" w:hAnsi="Arial" w:cs="Arial"/>
                <w:b/>
                <w:bCs/>
                <w:lang w:val="en-US" w:eastAsia="az-Latn-AZ"/>
              </w:rPr>
              <w:t xml:space="preserve">Azerbaijan   </w:t>
            </w:r>
            <w:r w:rsidRPr="004B4FB7">
              <w:rPr>
                <w:rFonts w:ascii="Arial" w:hAnsi="Arial" w:cs="Arial"/>
                <w:b/>
                <w:bCs/>
                <w:lang w:val="en-US" w:eastAsia="az-Latn-AZ"/>
              </w:rPr>
              <w:br/>
              <w:t xml:space="preserve"> </w:t>
            </w:r>
            <w:r w:rsidRPr="004B4FB7">
              <w:rPr>
                <w:rFonts w:ascii="Arial" w:hAnsi="Arial" w:cs="Arial"/>
                <w:lang w:val="en-US" w:eastAsia="az-Latn-AZ"/>
              </w:rPr>
              <w:t xml:space="preserve">                                                        (at the beginning of the year)</w:t>
            </w:r>
          </w:p>
          <w:p w:rsidR="00760DBB" w:rsidRPr="004B4FB7" w:rsidRDefault="00760DBB" w:rsidP="004B4FB7">
            <w:pPr>
              <w:spacing w:line="276" w:lineRule="auto"/>
              <w:jc w:val="right"/>
              <w:rPr>
                <w:rFonts w:ascii="Arial" w:hAnsi="Arial" w:cs="Arial"/>
                <w:b/>
                <w:bCs/>
                <w:lang w:val="en-US" w:eastAsia="az-Latn-AZ"/>
              </w:rPr>
            </w:pPr>
            <w:r w:rsidRPr="004B4FB7">
              <w:rPr>
                <w:rFonts w:ascii="Arial" w:hAnsi="Arial" w:cs="Arial"/>
                <w:b/>
                <w:iCs/>
                <w:lang w:val="en-US"/>
              </w:rPr>
              <w:t xml:space="preserve">                                                                                                                                                                        </w:t>
            </w:r>
          </w:p>
        </w:tc>
        <w:tc>
          <w:tcPr>
            <w:tcW w:w="1471" w:type="dxa"/>
            <w:tcBorders>
              <w:top w:val="nil"/>
              <w:left w:val="nil"/>
              <w:bottom w:val="single" w:sz="4" w:space="0" w:color="auto"/>
              <w:right w:val="nil"/>
            </w:tcBorders>
          </w:tcPr>
          <w:p w:rsidR="005630A0" w:rsidRPr="004B4FB7" w:rsidRDefault="005630A0" w:rsidP="004B4FB7">
            <w:pPr>
              <w:spacing w:line="276" w:lineRule="auto"/>
              <w:jc w:val="center"/>
              <w:rPr>
                <w:rFonts w:ascii="Arial" w:hAnsi="Arial" w:cs="Arial"/>
                <w:b/>
                <w:bCs/>
                <w:lang w:val="en-US" w:eastAsia="az-Latn-AZ"/>
              </w:rPr>
            </w:pPr>
            <w:r w:rsidRPr="004B4FB7">
              <w:rPr>
                <w:rFonts w:ascii="Arial" w:hAnsi="Arial" w:cs="Arial"/>
                <w:b/>
                <w:bCs/>
                <w:lang w:val="en-US" w:eastAsia="az-Latn-AZ"/>
              </w:rPr>
              <w:t xml:space="preserve">         </w:t>
            </w:r>
          </w:p>
        </w:tc>
        <w:tc>
          <w:tcPr>
            <w:tcW w:w="1425" w:type="dxa"/>
            <w:tcBorders>
              <w:top w:val="nil"/>
              <w:left w:val="nil"/>
              <w:bottom w:val="single" w:sz="4" w:space="0" w:color="auto"/>
              <w:right w:val="nil"/>
            </w:tcBorders>
          </w:tcPr>
          <w:p w:rsidR="005630A0" w:rsidRPr="004B4FB7" w:rsidRDefault="005630A0" w:rsidP="004B4FB7">
            <w:pPr>
              <w:spacing w:line="276" w:lineRule="auto"/>
              <w:jc w:val="center"/>
              <w:rPr>
                <w:rFonts w:ascii="Arial" w:hAnsi="Arial" w:cs="Arial"/>
                <w:b/>
                <w:bCs/>
                <w:lang w:val="en-US" w:eastAsia="az-Latn-AZ"/>
              </w:rPr>
            </w:pPr>
          </w:p>
          <w:p w:rsidR="00760DBB" w:rsidRPr="004B4FB7" w:rsidRDefault="00760DBB" w:rsidP="004B4FB7">
            <w:pPr>
              <w:spacing w:line="276" w:lineRule="auto"/>
              <w:jc w:val="center"/>
              <w:rPr>
                <w:rFonts w:ascii="Arial" w:hAnsi="Arial" w:cs="Arial"/>
                <w:b/>
                <w:bCs/>
                <w:lang w:val="en-US" w:eastAsia="az-Latn-AZ"/>
              </w:rPr>
            </w:pPr>
          </w:p>
          <w:p w:rsidR="00760DBB" w:rsidRPr="004B4FB7" w:rsidRDefault="00760DBB" w:rsidP="004B4FB7">
            <w:pPr>
              <w:spacing w:line="276" w:lineRule="auto"/>
              <w:jc w:val="center"/>
              <w:rPr>
                <w:rFonts w:ascii="Arial" w:hAnsi="Arial" w:cs="Arial"/>
                <w:b/>
                <w:bCs/>
                <w:lang w:val="en-US" w:eastAsia="az-Latn-AZ"/>
              </w:rPr>
            </w:pPr>
          </w:p>
          <w:p w:rsidR="00760DBB" w:rsidRPr="004B4FB7" w:rsidRDefault="00760DBB" w:rsidP="004B4FB7">
            <w:pPr>
              <w:spacing w:line="276" w:lineRule="auto"/>
              <w:jc w:val="center"/>
              <w:rPr>
                <w:rFonts w:ascii="Arial" w:hAnsi="Arial" w:cs="Arial"/>
                <w:b/>
                <w:bCs/>
                <w:lang w:val="en-US" w:eastAsia="az-Latn-AZ"/>
              </w:rPr>
            </w:pPr>
          </w:p>
          <w:p w:rsidR="00760DBB" w:rsidRPr="004B4FB7" w:rsidRDefault="00760DBB" w:rsidP="004B4FB7">
            <w:pPr>
              <w:spacing w:line="276" w:lineRule="auto"/>
              <w:jc w:val="center"/>
              <w:rPr>
                <w:rFonts w:ascii="Arial" w:hAnsi="Arial" w:cs="Arial"/>
                <w:b/>
                <w:iCs/>
                <w:lang w:val="en-US"/>
              </w:rPr>
            </w:pPr>
            <w:r w:rsidRPr="004B4FB7">
              <w:rPr>
                <w:rFonts w:ascii="Arial" w:hAnsi="Arial" w:cs="Arial"/>
                <w:b/>
                <w:iCs/>
                <w:lang w:val="en-US"/>
              </w:rPr>
              <w:t>Table 69</w:t>
            </w:r>
          </w:p>
          <w:p w:rsidR="001A09EE" w:rsidRPr="004B4FB7" w:rsidRDefault="001A09EE" w:rsidP="004B4FB7">
            <w:pPr>
              <w:spacing w:line="276" w:lineRule="auto"/>
              <w:jc w:val="center"/>
              <w:rPr>
                <w:rFonts w:ascii="Arial" w:hAnsi="Arial" w:cs="Arial"/>
                <w:b/>
                <w:bCs/>
                <w:lang w:val="en-US" w:eastAsia="az-Latn-AZ"/>
              </w:rPr>
            </w:pPr>
          </w:p>
        </w:tc>
      </w:tr>
      <w:tr w:rsidR="005630A0" w:rsidRPr="004B4FB7" w:rsidTr="001A09EE">
        <w:trPr>
          <w:trHeight w:val="532"/>
        </w:trPr>
        <w:tc>
          <w:tcPr>
            <w:tcW w:w="5127" w:type="dxa"/>
            <w:tcBorders>
              <w:top w:val="single" w:sz="4" w:space="0" w:color="auto"/>
            </w:tcBorders>
            <w:shd w:val="clear" w:color="auto" w:fill="auto"/>
            <w:vAlign w:val="center"/>
            <w:hideMark/>
          </w:tcPr>
          <w:p w:rsidR="005630A0" w:rsidRPr="004B4FB7" w:rsidRDefault="005630A0" w:rsidP="004B4FB7">
            <w:pPr>
              <w:spacing w:line="276" w:lineRule="auto"/>
              <w:jc w:val="center"/>
              <w:rPr>
                <w:rFonts w:ascii="Arial" w:hAnsi="Arial" w:cs="Arial"/>
                <w:b/>
                <w:bCs/>
                <w:lang w:val="en-US" w:eastAsia="az-Latn-AZ"/>
              </w:rPr>
            </w:pPr>
            <w:r w:rsidRPr="004B4FB7">
              <w:rPr>
                <w:rFonts w:ascii="Arial" w:hAnsi="Arial" w:cs="Arial"/>
                <w:b/>
                <w:bCs/>
                <w:lang w:val="en-US" w:eastAsia="az-Latn-AZ"/>
              </w:rPr>
              <w:t> </w:t>
            </w:r>
          </w:p>
        </w:tc>
        <w:tc>
          <w:tcPr>
            <w:tcW w:w="2702" w:type="dxa"/>
            <w:gridSpan w:val="2"/>
            <w:tcBorders>
              <w:top w:val="single" w:sz="4" w:space="0" w:color="auto"/>
            </w:tcBorders>
            <w:shd w:val="clear" w:color="auto" w:fill="auto"/>
            <w:vAlign w:val="center"/>
            <w:hideMark/>
          </w:tcPr>
          <w:p w:rsidR="005630A0" w:rsidRPr="004B4FB7" w:rsidRDefault="005630A0" w:rsidP="004B4FB7">
            <w:pPr>
              <w:spacing w:after="120" w:line="276" w:lineRule="auto"/>
              <w:jc w:val="center"/>
              <w:rPr>
                <w:rFonts w:ascii="Arial" w:hAnsi="Arial" w:cs="Arial"/>
                <w:b/>
                <w:bCs/>
                <w:lang w:eastAsia="az-Latn-AZ"/>
              </w:rPr>
            </w:pPr>
            <w:r w:rsidRPr="004B4FB7">
              <w:rPr>
                <w:rFonts w:ascii="Arial" w:hAnsi="Arial" w:cs="Arial"/>
                <w:b/>
                <w:bCs/>
                <w:lang w:eastAsia="az-Latn-AZ"/>
              </w:rPr>
              <w:t>2015</w:t>
            </w:r>
          </w:p>
        </w:tc>
        <w:tc>
          <w:tcPr>
            <w:tcW w:w="2769" w:type="dxa"/>
            <w:gridSpan w:val="2"/>
            <w:tcBorders>
              <w:top w:val="single" w:sz="4" w:space="0" w:color="auto"/>
            </w:tcBorders>
            <w:shd w:val="clear" w:color="auto" w:fill="auto"/>
            <w:vAlign w:val="center"/>
            <w:hideMark/>
          </w:tcPr>
          <w:p w:rsidR="005630A0" w:rsidRPr="004B4FB7" w:rsidRDefault="005630A0" w:rsidP="004B4FB7">
            <w:pPr>
              <w:spacing w:after="100" w:afterAutospacing="1" w:line="276" w:lineRule="auto"/>
              <w:jc w:val="center"/>
              <w:rPr>
                <w:rFonts w:ascii="Arial" w:hAnsi="Arial" w:cs="Arial"/>
                <w:b/>
                <w:bCs/>
                <w:lang w:eastAsia="az-Latn-AZ"/>
              </w:rPr>
            </w:pPr>
            <w:r w:rsidRPr="004B4FB7">
              <w:rPr>
                <w:rFonts w:ascii="Arial" w:hAnsi="Arial" w:cs="Arial"/>
                <w:b/>
                <w:bCs/>
                <w:lang w:eastAsia="az-Latn-AZ"/>
              </w:rPr>
              <w:t>2016</w:t>
            </w:r>
          </w:p>
        </w:tc>
        <w:tc>
          <w:tcPr>
            <w:tcW w:w="1471" w:type="dxa"/>
            <w:tcBorders>
              <w:top w:val="single" w:sz="4" w:space="0" w:color="auto"/>
            </w:tcBorders>
          </w:tcPr>
          <w:p w:rsidR="005630A0" w:rsidRPr="004B4FB7" w:rsidRDefault="005630A0" w:rsidP="004B4FB7">
            <w:pPr>
              <w:spacing w:line="276" w:lineRule="auto"/>
              <w:jc w:val="center"/>
              <w:rPr>
                <w:rFonts w:ascii="Arial" w:hAnsi="Arial" w:cs="Arial"/>
                <w:b/>
                <w:bCs/>
                <w:lang w:eastAsia="az-Latn-AZ"/>
              </w:rPr>
            </w:pPr>
            <w:r w:rsidRPr="004B4FB7">
              <w:rPr>
                <w:rFonts w:ascii="Arial" w:hAnsi="Arial" w:cs="Arial"/>
                <w:b/>
                <w:bCs/>
                <w:lang w:eastAsia="az-Latn-AZ"/>
              </w:rPr>
              <w:t xml:space="preserve">     </w:t>
            </w:r>
          </w:p>
          <w:p w:rsidR="005630A0" w:rsidRPr="004B4FB7" w:rsidRDefault="005630A0" w:rsidP="004B4FB7">
            <w:pPr>
              <w:spacing w:line="276" w:lineRule="auto"/>
              <w:jc w:val="center"/>
              <w:rPr>
                <w:rFonts w:ascii="Arial" w:hAnsi="Arial" w:cs="Arial"/>
                <w:b/>
                <w:bCs/>
                <w:lang w:eastAsia="az-Latn-AZ"/>
              </w:rPr>
            </w:pPr>
            <w:r w:rsidRPr="004B4FB7">
              <w:rPr>
                <w:rFonts w:ascii="Arial" w:hAnsi="Arial" w:cs="Arial"/>
                <w:b/>
                <w:bCs/>
                <w:lang w:eastAsia="az-Latn-AZ"/>
              </w:rPr>
              <w:t xml:space="preserve">   2017</w:t>
            </w:r>
          </w:p>
        </w:tc>
        <w:tc>
          <w:tcPr>
            <w:tcW w:w="1425" w:type="dxa"/>
            <w:tcBorders>
              <w:top w:val="single" w:sz="4" w:space="0" w:color="auto"/>
            </w:tcBorders>
          </w:tcPr>
          <w:p w:rsidR="005630A0" w:rsidRPr="004B4FB7" w:rsidRDefault="005630A0" w:rsidP="004B4FB7">
            <w:pPr>
              <w:spacing w:line="276" w:lineRule="auto"/>
              <w:jc w:val="center"/>
              <w:rPr>
                <w:rFonts w:ascii="Arial" w:hAnsi="Arial" w:cs="Arial"/>
                <w:b/>
                <w:bCs/>
                <w:lang w:eastAsia="az-Latn-AZ"/>
              </w:rPr>
            </w:pPr>
          </w:p>
        </w:tc>
      </w:tr>
      <w:tr w:rsidR="005630A0" w:rsidRPr="00764B9F" w:rsidTr="00760DBB">
        <w:trPr>
          <w:trHeight w:val="1419"/>
        </w:trPr>
        <w:tc>
          <w:tcPr>
            <w:tcW w:w="5127" w:type="dxa"/>
            <w:shd w:val="clear" w:color="auto" w:fill="auto"/>
            <w:vAlign w:val="center"/>
            <w:hideMark/>
          </w:tcPr>
          <w:p w:rsidR="005630A0" w:rsidRPr="004B4FB7" w:rsidRDefault="005630A0" w:rsidP="004B4FB7">
            <w:pPr>
              <w:spacing w:line="276" w:lineRule="auto"/>
              <w:jc w:val="center"/>
              <w:rPr>
                <w:rFonts w:ascii="Arial" w:hAnsi="Arial" w:cs="Arial"/>
                <w:lang w:eastAsia="az-Latn-AZ"/>
              </w:rPr>
            </w:pPr>
            <w:r w:rsidRPr="004B4FB7">
              <w:rPr>
                <w:rFonts w:ascii="Arial" w:hAnsi="Arial" w:cs="Arial"/>
                <w:lang w:eastAsia="az-Latn-AZ"/>
              </w:rPr>
              <w:t> </w:t>
            </w:r>
          </w:p>
        </w:tc>
        <w:tc>
          <w:tcPr>
            <w:tcW w:w="1357" w:type="dxa"/>
            <w:shd w:val="clear" w:color="auto" w:fill="auto"/>
            <w:vAlign w:val="center"/>
            <w:hideMark/>
          </w:tcPr>
          <w:p w:rsidR="005630A0" w:rsidRPr="004B4FB7" w:rsidRDefault="005630A0" w:rsidP="004B4FB7">
            <w:pPr>
              <w:spacing w:after="480" w:line="276" w:lineRule="auto"/>
              <w:jc w:val="right"/>
              <w:rPr>
                <w:rFonts w:ascii="Arial" w:hAnsi="Arial" w:cs="Arial"/>
                <w:b/>
                <w:bCs/>
                <w:lang w:eastAsia="az-Latn-AZ"/>
              </w:rPr>
            </w:pPr>
            <w:r w:rsidRPr="004B4FB7">
              <w:rPr>
                <w:rFonts w:ascii="Arial" w:hAnsi="Arial" w:cs="Arial"/>
                <w:b/>
                <w:bCs/>
                <w:lang w:eastAsia="az-Latn-AZ"/>
              </w:rPr>
              <w:t xml:space="preserve">Number of recipients persons </w:t>
            </w:r>
          </w:p>
        </w:tc>
        <w:tc>
          <w:tcPr>
            <w:tcW w:w="1345" w:type="dxa"/>
            <w:shd w:val="clear" w:color="auto" w:fill="auto"/>
            <w:vAlign w:val="center"/>
            <w:hideMark/>
          </w:tcPr>
          <w:p w:rsidR="005630A0" w:rsidRPr="004B4FB7" w:rsidRDefault="005630A0" w:rsidP="004B4FB7">
            <w:pPr>
              <w:spacing w:line="276" w:lineRule="auto"/>
              <w:jc w:val="right"/>
              <w:rPr>
                <w:rFonts w:ascii="Arial" w:hAnsi="Arial" w:cs="Arial"/>
                <w:b/>
                <w:bCs/>
                <w:lang w:val="en-US" w:eastAsia="az-Latn-AZ"/>
              </w:rPr>
            </w:pPr>
            <w:r w:rsidRPr="004B4FB7">
              <w:rPr>
                <w:rFonts w:ascii="Arial" w:hAnsi="Arial" w:cs="Arial"/>
                <w:b/>
                <w:bCs/>
                <w:lang w:val="en-US" w:eastAsia="az-Latn-AZ"/>
              </w:rPr>
              <w:t>Average monthly amount per capita, manat</w:t>
            </w:r>
          </w:p>
        </w:tc>
        <w:tc>
          <w:tcPr>
            <w:tcW w:w="1345" w:type="dxa"/>
            <w:shd w:val="clear" w:color="auto" w:fill="auto"/>
            <w:vAlign w:val="center"/>
            <w:hideMark/>
          </w:tcPr>
          <w:p w:rsidR="005630A0" w:rsidRPr="004B4FB7" w:rsidRDefault="005630A0" w:rsidP="004B4FB7">
            <w:pPr>
              <w:spacing w:after="480" w:line="276" w:lineRule="auto"/>
              <w:jc w:val="right"/>
              <w:rPr>
                <w:rFonts w:ascii="Arial" w:hAnsi="Arial" w:cs="Arial"/>
                <w:b/>
                <w:bCs/>
                <w:lang w:eastAsia="az-Latn-AZ"/>
              </w:rPr>
            </w:pPr>
            <w:r w:rsidRPr="004B4FB7">
              <w:rPr>
                <w:rFonts w:ascii="Arial" w:hAnsi="Arial" w:cs="Arial"/>
                <w:b/>
                <w:bCs/>
                <w:lang w:eastAsia="az-Latn-AZ"/>
              </w:rPr>
              <w:t xml:space="preserve">Number of recipients persons </w:t>
            </w:r>
          </w:p>
        </w:tc>
        <w:tc>
          <w:tcPr>
            <w:tcW w:w="1424" w:type="dxa"/>
            <w:shd w:val="clear" w:color="auto" w:fill="auto"/>
            <w:vAlign w:val="center"/>
            <w:hideMark/>
          </w:tcPr>
          <w:p w:rsidR="005630A0" w:rsidRPr="004B4FB7" w:rsidRDefault="005630A0" w:rsidP="004B4FB7">
            <w:pPr>
              <w:spacing w:line="276" w:lineRule="auto"/>
              <w:jc w:val="right"/>
              <w:rPr>
                <w:rFonts w:ascii="Arial" w:hAnsi="Arial" w:cs="Arial"/>
                <w:b/>
                <w:bCs/>
                <w:lang w:val="en-US" w:eastAsia="az-Latn-AZ"/>
              </w:rPr>
            </w:pPr>
            <w:r w:rsidRPr="004B4FB7">
              <w:rPr>
                <w:rFonts w:ascii="Arial" w:hAnsi="Arial" w:cs="Arial"/>
                <w:b/>
                <w:bCs/>
                <w:lang w:val="en-US" w:eastAsia="az-Latn-AZ"/>
              </w:rPr>
              <w:t>Average monthly amount per capita, manat</w:t>
            </w:r>
          </w:p>
        </w:tc>
        <w:tc>
          <w:tcPr>
            <w:tcW w:w="1471" w:type="dxa"/>
            <w:vAlign w:val="center"/>
          </w:tcPr>
          <w:p w:rsidR="005630A0" w:rsidRPr="004B4FB7" w:rsidRDefault="005630A0" w:rsidP="004B4FB7">
            <w:pPr>
              <w:spacing w:after="480" w:line="276" w:lineRule="auto"/>
              <w:jc w:val="right"/>
              <w:rPr>
                <w:rFonts w:ascii="Arial" w:hAnsi="Arial" w:cs="Arial"/>
                <w:b/>
                <w:bCs/>
                <w:lang w:eastAsia="az-Latn-AZ"/>
              </w:rPr>
            </w:pPr>
            <w:r w:rsidRPr="004B4FB7">
              <w:rPr>
                <w:rFonts w:ascii="Arial" w:hAnsi="Arial" w:cs="Arial"/>
                <w:b/>
                <w:bCs/>
                <w:lang w:eastAsia="az-Latn-AZ"/>
              </w:rPr>
              <w:t xml:space="preserve">Number of recipients persons </w:t>
            </w:r>
          </w:p>
        </w:tc>
        <w:tc>
          <w:tcPr>
            <w:tcW w:w="1425" w:type="dxa"/>
          </w:tcPr>
          <w:p w:rsidR="005630A0" w:rsidRPr="004B4FB7" w:rsidRDefault="005630A0" w:rsidP="004B4FB7">
            <w:pPr>
              <w:spacing w:line="276" w:lineRule="auto"/>
              <w:jc w:val="right"/>
              <w:rPr>
                <w:rFonts w:ascii="Arial" w:hAnsi="Arial" w:cs="Arial"/>
                <w:b/>
                <w:bCs/>
                <w:lang w:val="en-US" w:eastAsia="az-Latn-AZ"/>
              </w:rPr>
            </w:pPr>
          </w:p>
          <w:p w:rsidR="005630A0" w:rsidRPr="004B4FB7" w:rsidRDefault="005630A0" w:rsidP="004B4FB7">
            <w:pPr>
              <w:spacing w:line="276" w:lineRule="auto"/>
              <w:jc w:val="right"/>
              <w:rPr>
                <w:rFonts w:ascii="Arial" w:hAnsi="Arial" w:cs="Arial"/>
                <w:b/>
                <w:bCs/>
                <w:lang w:val="en-US" w:eastAsia="az-Latn-AZ"/>
              </w:rPr>
            </w:pPr>
            <w:r w:rsidRPr="004B4FB7">
              <w:rPr>
                <w:rFonts w:ascii="Arial" w:hAnsi="Arial" w:cs="Arial"/>
                <w:b/>
                <w:bCs/>
                <w:lang w:val="en-US" w:eastAsia="az-Latn-AZ"/>
              </w:rPr>
              <w:t>Average monthly amount per capita, manat</w:t>
            </w:r>
          </w:p>
        </w:tc>
      </w:tr>
      <w:tr w:rsidR="005630A0" w:rsidRPr="004B4FB7" w:rsidTr="00760DBB">
        <w:trPr>
          <w:trHeight w:val="358"/>
        </w:trPr>
        <w:tc>
          <w:tcPr>
            <w:tcW w:w="5127" w:type="dxa"/>
            <w:shd w:val="clear" w:color="auto" w:fill="auto"/>
            <w:vAlign w:val="bottom"/>
            <w:hideMark/>
          </w:tcPr>
          <w:p w:rsidR="005630A0" w:rsidRPr="004B4FB7" w:rsidRDefault="005630A0" w:rsidP="004B4FB7">
            <w:pPr>
              <w:spacing w:line="276" w:lineRule="auto"/>
              <w:rPr>
                <w:rFonts w:ascii="Arial" w:hAnsi="Arial" w:cs="Arial"/>
                <w:b/>
                <w:bCs/>
                <w:lang w:eastAsia="az-Latn-AZ"/>
              </w:rPr>
            </w:pPr>
            <w:r w:rsidRPr="004B4FB7">
              <w:rPr>
                <w:rFonts w:ascii="Arial" w:hAnsi="Arial" w:cs="Arial"/>
                <w:b/>
                <w:bCs/>
                <w:lang w:eastAsia="az-Latn-AZ"/>
              </w:rPr>
              <w:t>Pensions – total</w:t>
            </w:r>
          </w:p>
        </w:tc>
        <w:tc>
          <w:tcPr>
            <w:tcW w:w="1357" w:type="dxa"/>
            <w:shd w:val="clear" w:color="auto" w:fill="auto"/>
            <w:noWrap/>
            <w:vAlign w:val="bottom"/>
            <w:hideMark/>
          </w:tcPr>
          <w:p w:rsidR="005630A0" w:rsidRPr="004B4FB7" w:rsidRDefault="005630A0" w:rsidP="004B4FB7">
            <w:pPr>
              <w:spacing w:line="276" w:lineRule="auto"/>
              <w:jc w:val="right"/>
              <w:rPr>
                <w:rFonts w:ascii="Arial" w:hAnsi="Arial" w:cs="Arial"/>
                <w:b/>
                <w:bCs/>
                <w:lang w:eastAsia="az-Latn-AZ"/>
              </w:rPr>
            </w:pPr>
            <w:r w:rsidRPr="004B4FB7">
              <w:rPr>
                <w:rFonts w:ascii="Arial" w:hAnsi="Arial" w:cs="Arial"/>
                <w:b/>
                <w:bCs/>
                <w:lang w:eastAsia="az-Latn-AZ"/>
              </w:rPr>
              <w:t>51618</w:t>
            </w:r>
          </w:p>
        </w:tc>
        <w:tc>
          <w:tcPr>
            <w:tcW w:w="1345" w:type="dxa"/>
            <w:shd w:val="clear" w:color="auto" w:fill="auto"/>
            <w:noWrap/>
            <w:vAlign w:val="bottom"/>
            <w:hideMark/>
          </w:tcPr>
          <w:p w:rsidR="005630A0" w:rsidRPr="004B4FB7" w:rsidRDefault="005630A0" w:rsidP="004B4FB7">
            <w:pPr>
              <w:spacing w:line="276" w:lineRule="auto"/>
              <w:jc w:val="right"/>
              <w:rPr>
                <w:rFonts w:ascii="Arial" w:hAnsi="Arial" w:cs="Arial"/>
                <w:b/>
                <w:bCs/>
                <w:lang w:eastAsia="az-Latn-AZ"/>
              </w:rPr>
            </w:pPr>
            <w:r w:rsidRPr="004B4FB7">
              <w:rPr>
                <w:rFonts w:ascii="Arial" w:hAnsi="Arial" w:cs="Arial"/>
                <w:b/>
                <w:bCs/>
                <w:lang w:eastAsia="az-Latn-AZ"/>
              </w:rPr>
              <w:t>125,81</w:t>
            </w:r>
          </w:p>
        </w:tc>
        <w:tc>
          <w:tcPr>
            <w:tcW w:w="1345" w:type="dxa"/>
            <w:shd w:val="clear" w:color="auto" w:fill="auto"/>
            <w:noWrap/>
            <w:vAlign w:val="bottom"/>
            <w:hideMark/>
          </w:tcPr>
          <w:p w:rsidR="005630A0" w:rsidRPr="004B4FB7" w:rsidRDefault="005630A0" w:rsidP="004B4FB7">
            <w:pPr>
              <w:spacing w:line="276" w:lineRule="auto"/>
              <w:jc w:val="right"/>
              <w:rPr>
                <w:rFonts w:ascii="Arial" w:hAnsi="Arial" w:cs="Arial"/>
                <w:b/>
                <w:bCs/>
                <w:lang w:eastAsia="az-Latn-AZ"/>
              </w:rPr>
            </w:pPr>
            <w:r w:rsidRPr="004B4FB7">
              <w:rPr>
                <w:rFonts w:ascii="Arial" w:hAnsi="Arial" w:cs="Arial"/>
                <w:b/>
                <w:bCs/>
                <w:lang w:eastAsia="az-Latn-AZ"/>
              </w:rPr>
              <w:t>54623</w:t>
            </w:r>
          </w:p>
        </w:tc>
        <w:tc>
          <w:tcPr>
            <w:tcW w:w="1424" w:type="dxa"/>
            <w:shd w:val="clear" w:color="auto" w:fill="auto"/>
            <w:noWrap/>
            <w:vAlign w:val="bottom"/>
            <w:hideMark/>
          </w:tcPr>
          <w:p w:rsidR="005630A0" w:rsidRPr="004B4FB7" w:rsidRDefault="005630A0" w:rsidP="004B4FB7">
            <w:pPr>
              <w:spacing w:line="276" w:lineRule="auto"/>
              <w:jc w:val="right"/>
              <w:rPr>
                <w:rFonts w:ascii="Arial" w:hAnsi="Arial" w:cs="Arial"/>
                <w:b/>
                <w:bCs/>
                <w:lang w:eastAsia="az-Latn-AZ"/>
              </w:rPr>
            </w:pPr>
            <w:r w:rsidRPr="004B4FB7">
              <w:rPr>
                <w:rFonts w:ascii="Arial" w:hAnsi="Arial" w:cs="Arial"/>
                <w:b/>
                <w:bCs/>
                <w:lang w:eastAsia="az-Latn-AZ"/>
              </w:rPr>
              <w:t>120,9</w:t>
            </w:r>
          </w:p>
        </w:tc>
        <w:tc>
          <w:tcPr>
            <w:tcW w:w="1471" w:type="dxa"/>
          </w:tcPr>
          <w:p w:rsidR="005630A0" w:rsidRPr="004B4FB7" w:rsidRDefault="005630A0" w:rsidP="004B4FB7">
            <w:pPr>
              <w:spacing w:line="276" w:lineRule="auto"/>
              <w:jc w:val="right"/>
              <w:rPr>
                <w:rFonts w:ascii="Arial" w:hAnsi="Arial" w:cs="Arial"/>
                <w:b/>
                <w:bCs/>
                <w:lang w:eastAsia="az-Latn-AZ"/>
              </w:rPr>
            </w:pPr>
          </w:p>
          <w:p w:rsidR="005630A0" w:rsidRPr="004B4FB7" w:rsidRDefault="005630A0" w:rsidP="004B4FB7">
            <w:pPr>
              <w:spacing w:line="276" w:lineRule="auto"/>
              <w:jc w:val="right"/>
              <w:rPr>
                <w:rFonts w:ascii="Arial" w:hAnsi="Arial" w:cs="Arial"/>
                <w:b/>
                <w:bCs/>
                <w:lang w:eastAsia="az-Latn-AZ"/>
              </w:rPr>
            </w:pPr>
            <w:r w:rsidRPr="004B4FB7">
              <w:rPr>
                <w:rFonts w:ascii="Arial" w:hAnsi="Arial" w:cs="Arial"/>
                <w:b/>
                <w:bCs/>
                <w:lang w:eastAsia="az-Latn-AZ"/>
              </w:rPr>
              <w:t>57822</w:t>
            </w:r>
          </w:p>
        </w:tc>
        <w:tc>
          <w:tcPr>
            <w:tcW w:w="1425" w:type="dxa"/>
          </w:tcPr>
          <w:p w:rsidR="005630A0" w:rsidRPr="004B4FB7" w:rsidRDefault="005630A0" w:rsidP="004B4FB7">
            <w:pPr>
              <w:spacing w:line="276" w:lineRule="auto"/>
              <w:jc w:val="right"/>
              <w:rPr>
                <w:rFonts w:ascii="Arial" w:hAnsi="Arial" w:cs="Arial"/>
                <w:b/>
                <w:bCs/>
                <w:lang w:eastAsia="az-Latn-AZ"/>
              </w:rPr>
            </w:pPr>
          </w:p>
          <w:p w:rsidR="005630A0" w:rsidRPr="004B4FB7" w:rsidRDefault="005630A0" w:rsidP="004B4FB7">
            <w:pPr>
              <w:spacing w:line="276" w:lineRule="auto"/>
              <w:jc w:val="right"/>
              <w:rPr>
                <w:rFonts w:ascii="Arial" w:hAnsi="Arial" w:cs="Arial"/>
                <w:b/>
                <w:bCs/>
                <w:lang w:eastAsia="az-Latn-AZ"/>
              </w:rPr>
            </w:pPr>
            <w:r w:rsidRPr="004B4FB7">
              <w:rPr>
                <w:rFonts w:ascii="Arial" w:hAnsi="Arial" w:cs="Arial"/>
                <w:b/>
                <w:bCs/>
                <w:lang w:eastAsia="az-Latn-AZ"/>
              </w:rPr>
              <w:t>132,04</w:t>
            </w:r>
          </w:p>
        </w:tc>
      </w:tr>
      <w:tr w:rsidR="005630A0" w:rsidRPr="004B4FB7" w:rsidTr="00760DBB">
        <w:trPr>
          <w:trHeight w:val="265"/>
        </w:trPr>
        <w:tc>
          <w:tcPr>
            <w:tcW w:w="5127" w:type="dxa"/>
            <w:shd w:val="clear" w:color="auto" w:fill="auto"/>
            <w:noWrap/>
            <w:vAlign w:val="bottom"/>
            <w:hideMark/>
          </w:tcPr>
          <w:p w:rsidR="005630A0" w:rsidRPr="004B4FB7" w:rsidRDefault="005630A0" w:rsidP="004B4FB7">
            <w:pPr>
              <w:spacing w:line="276" w:lineRule="auto"/>
              <w:rPr>
                <w:rFonts w:ascii="Arial" w:hAnsi="Arial" w:cs="Arial"/>
                <w:lang w:eastAsia="az-Latn-AZ"/>
              </w:rPr>
            </w:pPr>
            <w:r w:rsidRPr="004B4FB7">
              <w:rPr>
                <w:rFonts w:ascii="Arial" w:hAnsi="Arial" w:cs="Arial"/>
                <w:lang w:eastAsia="az-Latn-AZ"/>
              </w:rPr>
              <w:t>War disabled persons</w:t>
            </w:r>
          </w:p>
        </w:tc>
        <w:tc>
          <w:tcPr>
            <w:tcW w:w="5471" w:type="dxa"/>
            <w:gridSpan w:val="4"/>
            <w:shd w:val="clear" w:color="auto" w:fill="auto"/>
            <w:noWrap/>
            <w:vAlign w:val="bottom"/>
            <w:hideMark/>
          </w:tcPr>
          <w:p w:rsidR="005630A0" w:rsidRPr="004B4FB7" w:rsidRDefault="005630A0" w:rsidP="004B4FB7">
            <w:pPr>
              <w:spacing w:line="276" w:lineRule="auto"/>
              <w:jc w:val="center"/>
              <w:rPr>
                <w:rFonts w:ascii="Arial" w:hAnsi="Arial" w:cs="Arial"/>
                <w:lang w:eastAsia="az-Latn-AZ"/>
              </w:rPr>
            </w:pPr>
            <w:r w:rsidRPr="004B4FB7">
              <w:rPr>
                <w:rFonts w:ascii="Arial" w:hAnsi="Arial" w:cs="Arial"/>
                <w:lang w:eastAsia="az-Latn-AZ"/>
              </w:rPr>
              <w:t> </w:t>
            </w:r>
          </w:p>
        </w:tc>
        <w:tc>
          <w:tcPr>
            <w:tcW w:w="1471" w:type="dxa"/>
          </w:tcPr>
          <w:p w:rsidR="005630A0" w:rsidRPr="004B4FB7" w:rsidRDefault="005630A0" w:rsidP="004B4FB7">
            <w:pPr>
              <w:spacing w:line="276" w:lineRule="auto"/>
              <w:jc w:val="center"/>
              <w:rPr>
                <w:rFonts w:ascii="Arial" w:hAnsi="Arial" w:cs="Arial"/>
                <w:lang w:eastAsia="az-Latn-AZ"/>
              </w:rPr>
            </w:pPr>
          </w:p>
        </w:tc>
        <w:tc>
          <w:tcPr>
            <w:tcW w:w="1425" w:type="dxa"/>
          </w:tcPr>
          <w:p w:rsidR="005630A0" w:rsidRPr="004B4FB7" w:rsidRDefault="005630A0" w:rsidP="004B4FB7">
            <w:pPr>
              <w:spacing w:line="276" w:lineRule="auto"/>
              <w:jc w:val="center"/>
              <w:rPr>
                <w:rFonts w:ascii="Arial" w:hAnsi="Arial" w:cs="Arial"/>
                <w:lang w:eastAsia="az-Latn-AZ"/>
              </w:rPr>
            </w:pPr>
          </w:p>
        </w:tc>
      </w:tr>
      <w:tr w:rsidR="005630A0" w:rsidRPr="004B4FB7" w:rsidTr="00760DBB">
        <w:trPr>
          <w:trHeight w:val="212"/>
        </w:trPr>
        <w:tc>
          <w:tcPr>
            <w:tcW w:w="5127" w:type="dxa"/>
            <w:shd w:val="clear" w:color="auto" w:fill="auto"/>
            <w:noWrap/>
            <w:vAlign w:val="bottom"/>
          </w:tcPr>
          <w:p w:rsidR="005630A0" w:rsidRPr="004B4FB7" w:rsidRDefault="005630A0" w:rsidP="004B4FB7">
            <w:pPr>
              <w:spacing w:line="276" w:lineRule="auto"/>
              <w:ind w:firstLineChars="200" w:firstLine="480"/>
              <w:rPr>
                <w:rFonts w:ascii="Arial" w:hAnsi="Arial" w:cs="Arial"/>
                <w:lang w:eastAsia="az-Latn-AZ"/>
              </w:rPr>
            </w:pPr>
            <w:r w:rsidRPr="004B4FB7">
              <w:rPr>
                <w:rFonts w:ascii="Arial" w:hAnsi="Arial" w:cs="Arial"/>
                <w:lang w:eastAsia="az-Latn-AZ"/>
              </w:rPr>
              <w:t>Including:</w:t>
            </w:r>
          </w:p>
        </w:tc>
        <w:tc>
          <w:tcPr>
            <w:tcW w:w="1357" w:type="dxa"/>
            <w:shd w:val="clear" w:color="auto" w:fill="auto"/>
            <w:noWrap/>
            <w:vAlign w:val="bottom"/>
          </w:tcPr>
          <w:p w:rsidR="005630A0" w:rsidRPr="004B4FB7" w:rsidRDefault="005630A0" w:rsidP="004B4FB7">
            <w:pPr>
              <w:spacing w:line="276" w:lineRule="auto"/>
              <w:jc w:val="right"/>
              <w:rPr>
                <w:rFonts w:ascii="Arial" w:hAnsi="Arial" w:cs="Arial"/>
                <w:lang w:eastAsia="az-Latn-AZ"/>
              </w:rPr>
            </w:pPr>
          </w:p>
        </w:tc>
        <w:tc>
          <w:tcPr>
            <w:tcW w:w="1345" w:type="dxa"/>
            <w:shd w:val="clear" w:color="auto" w:fill="auto"/>
            <w:noWrap/>
            <w:vAlign w:val="bottom"/>
          </w:tcPr>
          <w:p w:rsidR="005630A0" w:rsidRPr="004B4FB7" w:rsidRDefault="005630A0" w:rsidP="004B4FB7">
            <w:pPr>
              <w:spacing w:line="276" w:lineRule="auto"/>
              <w:jc w:val="right"/>
              <w:rPr>
                <w:rFonts w:ascii="Arial" w:hAnsi="Arial" w:cs="Arial"/>
                <w:lang w:eastAsia="az-Latn-AZ"/>
              </w:rPr>
            </w:pPr>
          </w:p>
        </w:tc>
        <w:tc>
          <w:tcPr>
            <w:tcW w:w="1345" w:type="dxa"/>
            <w:shd w:val="clear" w:color="auto" w:fill="auto"/>
            <w:noWrap/>
            <w:vAlign w:val="bottom"/>
          </w:tcPr>
          <w:p w:rsidR="005630A0" w:rsidRPr="004B4FB7" w:rsidRDefault="005630A0" w:rsidP="004B4FB7">
            <w:pPr>
              <w:spacing w:line="276" w:lineRule="auto"/>
              <w:jc w:val="right"/>
              <w:rPr>
                <w:rFonts w:ascii="Arial" w:hAnsi="Arial" w:cs="Arial"/>
                <w:lang w:eastAsia="az-Latn-AZ"/>
              </w:rPr>
            </w:pPr>
          </w:p>
        </w:tc>
        <w:tc>
          <w:tcPr>
            <w:tcW w:w="1424" w:type="dxa"/>
            <w:shd w:val="clear" w:color="auto" w:fill="auto"/>
            <w:vAlign w:val="bottom"/>
          </w:tcPr>
          <w:p w:rsidR="005630A0" w:rsidRPr="004B4FB7" w:rsidRDefault="005630A0" w:rsidP="004B4FB7">
            <w:pPr>
              <w:spacing w:line="276" w:lineRule="auto"/>
              <w:jc w:val="right"/>
              <w:rPr>
                <w:rFonts w:ascii="Arial" w:hAnsi="Arial" w:cs="Arial"/>
                <w:lang w:eastAsia="az-Latn-AZ"/>
              </w:rPr>
            </w:pPr>
          </w:p>
        </w:tc>
        <w:tc>
          <w:tcPr>
            <w:tcW w:w="1471" w:type="dxa"/>
          </w:tcPr>
          <w:p w:rsidR="005630A0" w:rsidRPr="004B4FB7" w:rsidRDefault="005630A0" w:rsidP="004B4FB7">
            <w:pPr>
              <w:spacing w:line="276" w:lineRule="auto"/>
              <w:jc w:val="right"/>
              <w:rPr>
                <w:rFonts w:ascii="Arial" w:hAnsi="Arial" w:cs="Arial"/>
                <w:lang w:eastAsia="az-Latn-AZ"/>
              </w:rPr>
            </w:pPr>
          </w:p>
        </w:tc>
        <w:tc>
          <w:tcPr>
            <w:tcW w:w="1425" w:type="dxa"/>
          </w:tcPr>
          <w:p w:rsidR="005630A0" w:rsidRPr="004B4FB7" w:rsidRDefault="005630A0" w:rsidP="004B4FB7">
            <w:pPr>
              <w:spacing w:line="276" w:lineRule="auto"/>
              <w:jc w:val="right"/>
              <w:rPr>
                <w:rFonts w:ascii="Arial" w:hAnsi="Arial" w:cs="Arial"/>
                <w:lang w:eastAsia="az-Latn-AZ"/>
              </w:rPr>
            </w:pPr>
          </w:p>
        </w:tc>
      </w:tr>
      <w:tr w:rsidR="005630A0" w:rsidRPr="004B4FB7" w:rsidTr="00760DBB">
        <w:trPr>
          <w:trHeight w:val="212"/>
        </w:trPr>
        <w:tc>
          <w:tcPr>
            <w:tcW w:w="5127" w:type="dxa"/>
            <w:shd w:val="clear" w:color="auto" w:fill="auto"/>
            <w:noWrap/>
            <w:vAlign w:val="bottom"/>
          </w:tcPr>
          <w:p w:rsidR="005630A0" w:rsidRPr="004B4FB7" w:rsidRDefault="005630A0" w:rsidP="004B4FB7">
            <w:pPr>
              <w:spacing w:after="120" w:line="276" w:lineRule="auto"/>
              <w:rPr>
                <w:rFonts w:ascii="Arial" w:hAnsi="Arial" w:cs="Arial"/>
                <w:lang w:val="en-US" w:eastAsia="az-Latn-AZ"/>
              </w:rPr>
            </w:pPr>
            <w:r w:rsidRPr="004B4FB7">
              <w:rPr>
                <w:rFonts w:ascii="Arial" w:hAnsi="Arial" w:cs="Arial"/>
                <w:bCs/>
                <w:color w:val="000000" w:themeColor="text1"/>
                <w:lang w:val="en-US"/>
              </w:rPr>
              <w:t>Persons with disability occured due to the defense of territorial integrity, independence and constitutional order of the Republic of Azerbaijan</w:t>
            </w:r>
          </w:p>
        </w:tc>
        <w:tc>
          <w:tcPr>
            <w:tcW w:w="1357"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val="en-US" w:eastAsia="az-Latn-AZ"/>
              </w:rPr>
              <w:t xml:space="preserve">             </w:t>
            </w:r>
            <w:r w:rsidRPr="004B4FB7">
              <w:rPr>
                <w:rFonts w:ascii="Arial" w:hAnsi="Arial" w:cs="Arial"/>
                <w:lang w:eastAsia="az-Latn-AZ"/>
              </w:rPr>
              <w:t>11994</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126,32</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12636</w:t>
            </w:r>
          </w:p>
        </w:tc>
        <w:tc>
          <w:tcPr>
            <w:tcW w:w="1424" w:type="dxa"/>
            <w:shd w:val="clear" w:color="auto" w:fill="auto"/>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126,27</w:t>
            </w:r>
          </w:p>
        </w:tc>
        <w:tc>
          <w:tcPr>
            <w:tcW w:w="1471"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13520</w:t>
            </w:r>
          </w:p>
        </w:tc>
        <w:tc>
          <w:tcPr>
            <w:tcW w:w="1425"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139.12</w:t>
            </w:r>
          </w:p>
        </w:tc>
      </w:tr>
      <w:tr w:rsidR="005630A0" w:rsidRPr="004B4FB7" w:rsidTr="00760DBB">
        <w:trPr>
          <w:trHeight w:val="265"/>
        </w:trPr>
        <w:tc>
          <w:tcPr>
            <w:tcW w:w="5127" w:type="dxa"/>
            <w:shd w:val="clear" w:color="auto" w:fill="auto"/>
            <w:noWrap/>
            <w:vAlign w:val="bottom"/>
            <w:hideMark/>
          </w:tcPr>
          <w:p w:rsidR="005630A0" w:rsidRPr="004B4FB7" w:rsidRDefault="005630A0" w:rsidP="004B4FB7">
            <w:pPr>
              <w:spacing w:line="276" w:lineRule="auto"/>
              <w:rPr>
                <w:rFonts w:ascii="Arial" w:hAnsi="Arial" w:cs="Arial"/>
                <w:lang w:val="en-US" w:eastAsia="az-Latn-AZ"/>
              </w:rPr>
            </w:pPr>
            <w:r w:rsidRPr="004B4FB7">
              <w:rPr>
                <w:rFonts w:ascii="Arial" w:hAnsi="Arial" w:cs="Arial"/>
                <w:bCs/>
                <w:color w:val="000000" w:themeColor="text1"/>
                <w:lang w:val="en-US"/>
              </w:rPr>
              <w:t xml:space="preserve">Persons with disability occured as a result of military service   </w:t>
            </w:r>
          </w:p>
        </w:tc>
        <w:tc>
          <w:tcPr>
            <w:tcW w:w="1357"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3119</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126,99</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3121</w:t>
            </w:r>
          </w:p>
        </w:tc>
        <w:tc>
          <w:tcPr>
            <w:tcW w:w="1424"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126,51</w:t>
            </w:r>
          </w:p>
        </w:tc>
        <w:tc>
          <w:tcPr>
            <w:tcW w:w="1471"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3285</w:t>
            </w:r>
          </w:p>
        </w:tc>
        <w:tc>
          <w:tcPr>
            <w:tcW w:w="1425"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139,11</w:t>
            </w:r>
          </w:p>
        </w:tc>
      </w:tr>
      <w:tr w:rsidR="005630A0" w:rsidRPr="004B4FB7" w:rsidTr="00760DBB">
        <w:trPr>
          <w:trHeight w:val="265"/>
        </w:trPr>
        <w:tc>
          <w:tcPr>
            <w:tcW w:w="5127" w:type="dxa"/>
            <w:shd w:val="clear" w:color="auto" w:fill="auto"/>
            <w:vAlign w:val="bottom"/>
            <w:hideMark/>
          </w:tcPr>
          <w:p w:rsidR="005630A0" w:rsidRPr="004B4FB7" w:rsidRDefault="005630A0" w:rsidP="004B4FB7">
            <w:pPr>
              <w:spacing w:line="276" w:lineRule="auto"/>
              <w:rPr>
                <w:rFonts w:ascii="Arial" w:hAnsi="Arial" w:cs="Arial"/>
                <w:lang w:val="en-US" w:eastAsia="az-Latn-AZ"/>
              </w:rPr>
            </w:pPr>
            <w:r w:rsidRPr="004B4FB7">
              <w:rPr>
                <w:rFonts w:ascii="Arial" w:hAnsi="Arial" w:cs="Arial"/>
                <w:lang w:val="en-US" w:eastAsia="az-Latn-AZ"/>
              </w:rPr>
              <w:t>Persons with disability - participants of the Great Patriotic War 1941- 1945</w:t>
            </w:r>
          </w:p>
        </w:tc>
        <w:tc>
          <w:tcPr>
            <w:tcW w:w="1357"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664</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137,48</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516</w:t>
            </w:r>
          </w:p>
        </w:tc>
        <w:tc>
          <w:tcPr>
            <w:tcW w:w="1424"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137,91</w:t>
            </w:r>
          </w:p>
        </w:tc>
        <w:tc>
          <w:tcPr>
            <w:tcW w:w="1471"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424</w:t>
            </w:r>
          </w:p>
        </w:tc>
        <w:tc>
          <w:tcPr>
            <w:tcW w:w="1425"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151,30</w:t>
            </w:r>
          </w:p>
        </w:tc>
      </w:tr>
      <w:tr w:rsidR="005630A0" w:rsidRPr="004B4FB7" w:rsidTr="00760DBB">
        <w:trPr>
          <w:trHeight w:val="640"/>
        </w:trPr>
        <w:tc>
          <w:tcPr>
            <w:tcW w:w="5127" w:type="dxa"/>
            <w:shd w:val="clear" w:color="auto" w:fill="auto"/>
            <w:vAlign w:val="bottom"/>
          </w:tcPr>
          <w:p w:rsidR="005630A0" w:rsidRPr="004B4FB7" w:rsidRDefault="005630A0" w:rsidP="004B4FB7">
            <w:pPr>
              <w:spacing w:after="120" w:line="276" w:lineRule="auto"/>
              <w:rPr>
                <w:rFonts w:ascii="Arial" w:hAnsi="Arial" w:cs="Arial"/>
                <w:lang w:val="en-US" w:eastAsia="az-Latn-AZ"/>
              </w:rPr>
            </w:pPr>
            <w:r w:rsidRPr="004B4FB7">
              <w:rPr>
                <w:rFonts w:ascii="Arial" w:hAnsi="Arial" w:cs="Arial"/>
                <w:bCs/>
                <w:color w:val="000000" w:themeColor="text1"/>
                <w:lang w:val="en-US"/>
              </w:rPr>
              <w:lastRenderedPageBreak/>
              <w:t>Persons with disability occured due to military service in Chernobyl Nuclear Power Plant</w:t>
            </w:r>
          </w:p>
        </w:tc>
        <w:tc>
          <w:tcPr>
            <w:tcW w:w="1357"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2787</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129,91</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28411</w:t>
            </w:r>
          </w:p>
        </w:tc>
        <w:tc>
          <w:tcPr>
            <w:tcW w:w="1424"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129,9</w:t>
            </w:r>
          </w:p>
        </w:tc>
        <w:tc>
          <w:tcPr>
            <w:tcW w:w="1471"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2878</w:t>
            </w:r>
          </w:p>
        </w:tc>
        <w:tc>
          <w:tcPr>
            <w:tcW w:w="1425"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42,87</w:t>
            </w:r>
          </w:p>
        </w:tc>
      </w:tr>
      <w:tr w:rsidR="005630A0" w:rsidRPr="004B4FB7" w:rsidTr="00760DBB">
        <w:trPr>
          <w:trHeight w:val="640"/>
        </w:trPr>
        <w:tc>
          <w:tcPr>
            <w:tcW w:w="5127" w:type="dxa"/>
            <w:shd w:val="clear" w:color="auto" w:fill="auto"/>
            <w:vAlign w:val="bottom"/>
          </w:tcPr>
          <w:p w:rsidR="005630A0" w:rsidRPr="004B4FB7" w:rsidRDefault="005630A0" w:rsidP="004B4FB7">
            <w:pPr>
              <w:spacing w:line="276" w:lineRule="auto"/>
              <w:rPr>
                <w:rFonts w:ascii="Arial" w:hAnsi="Arial" w:cs="Arial"/>
                <w:b/>
                <w:lang w:val="en-US"/>
              </w:rPr>
            </w:pPr>
            <w:r w:rsidRPr="004B4FB7">
              <w:rPr>
                <w:rFonts w:ascii="Arial" w:hAnsi="Arial" w:cs="Arial"/>
                <w:bCs/>
                <w:lang w:val="en-US" w:eastAsia="az-Latn-AZ"/>
              </w:rPr>
              <w:t>Persons with d</w:t>
            </w:r>
            <w:r w:rsidRPr="004B4FB7">
              <w:rPr>
                <w:rFonts w:ascii="Arial" w:hAnsi="Arial" w:cs="Arial"/>
                <w:bCs/>
                <w:color w:val="000000" w:themeColor="text1"/>
                <w:lang w:val="en-US"/>
              </w:rPr>
              <w:t>isability occured as a result of general disease</w:t>
            </w:r>
            <w:r w:rsidRPr="004B4FB7">
              <w:rPr>
                <w:rFonts w:ascii="Arial" w:hAnsi="Arial" w:cs="Arial"/>
                <w:bCs/>
                <w:lang w:val="en-US" w:eastAsia="az-Latn-AZ"/>
              </w:rPr>
              <w:t xml:space="preserve">                                                          </w:t>
            </w:r>
          </w:p>
          <w:p w:rsidR="005630A0" w:rsidRPr="004B4FB7" w:rsidRDefault="005630A0" w:rsidP="004B4FB7">
            <w:pPr>
              <w:spacing w:line="276" w:lineRule="auto"/>
              <w:rPr>
                <w:rFonts w:ascii="Arial" w:hAnsi="Arial" w:cs="Arial"/>
                <w:bCs/>
                <w:color w:val="000000" w:themeColor="text1"/>
                <w:lang w:val="en-US"/>
              </w:rPr>
            </w:pPr>
          </w:p>
        </w:tc>
        <w:tc>
          <w:tcPr>
            <w:tcW w:w="1357"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18564</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127,37</w:t>
            </w:r>
          </w:p>
        </w:tc>
        <w:tc>
          <w:tcPr>
            <w:tcW w:w="1345"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19114</w:t>
            </w:r>
          </w:p>
        </w:tc>
        <w:tc>
          <w:tcPr>
            <w:tcW w:w="1424" w:type="dxa"/>
            <w:shd w:val="clear" w:color="auto" w:fill="auto"/>
            <w:noWrap/>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127,16</w:t>
            </w:r>
          </w:p>
        </w:tc>
        <w:tc>
          <w:tcPr>
            <w:tcW w:w="1471" w:type="dxa"/>
            <w:shd w:val="clear" w:color="auto" w:fill="auto"/>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20107</w:t>
            </w:r>
          </w:p>
        </w:tc>
        <w:tc>
          <w:tcPr>
            <w:tcW w:w="1425" w:type="dxa"/>
            <w:vAlign w:val="center"/>
          </w:tcPr>
          <w:p w:rsidR="005630A0" w:rsidRPr="004B4FB7" w:rsidRDefault="005630A0" w:rsidP="004B4FB7">
            <w:pPr>
              <w:spacing w:line="276" w:lineRule="auto"/>
              <w:jc w:val="right"/>
              <w:rPr>
                <w:rFonts w:ascii="Arial" w:hAnsi="Arial" w:cs="Arial"/>
                <w:lang w:eastAsia="az-Latn-AZ"/>
              </w:rPr>
            </w:pPr>
            <w:r w:rsidRPr="004B4FB7">
              <w:rPr>
                <w:rFonts w:ascii="Arial" w:hAnsi="Arial" w:cs="Arial"/>
                <w:lang w:eastAsia="az-Latn-AZ"/>
              </w:rPr>
              <w:t>139,91</w:t>
            </w:r>
          </w:p>
        </w:tc>
      </w:tr>
    </w:tbl>
    <w:p w:rsidR="005630A0" w:rsidRPr="004B4FB7" w:rsidRDefault="005630A0" w:rsidP="004B4FB7">
      <w:pPr>
        <w:spacing w:line="276" w:lineRule="auto"/>
        <w:rPr>
          <w:rFonts w:ascii="Arial" w:hAnsi="Arial" w:cs="Arial"/>
        </w:rPr>
      </w:pPr>
    </w:p>
    <w:p w:rsidR="005630A0" w:rsidRPr="004B4FB7" w:rsidRDefault="005630A0" w:rsidP="004B4FB7">
      <w:pPr>
        <w:spacing w:line="276" w:lineRule="auto"/>
        <w:rPr>
          <w:rFonts w:ascii="Arial" w:hAnsi="Arial" w:cs="Arial"/>
          <w:lang w:val="az-Latn-AZ"/>
        </w:rPr>
      </w:pPr>
    </w:p>
    <w:p w:rsidR="00F47B05" w:rsidRPr="004B4FB7" w:rsidRDefault="00F47B05" w:rsidP="004B4FB7">
      <w:pPr>
        <w:spacing w:line="276" w:lineRule="auto"/>
        <w:rPr>
          <w:rFonts w:ascii="Arial" w:hAnsi="Arial" w:cs="Arial"/>
          <w:lang w:val="az-Latn-AZ"/>
        </w:rPr>
      </w:pPr>
    </w:p>
    <w:p w:rsidR="0098296F" w:rsidRPr="004B4FB7" w:rsidRDefault="0098296F" w:rsidP="004B4FB7">
      <w:pPr>
        <w:spacing w:line="276" w:lineRule="auto"/>
        <w:rPr>
          <w:rFonts w:ascii="Arial" w:hAnsi="Arial" w:cs="Arial"/>
          <w:lang w:val="az-Latn-AZ"/>
        </w:rPr>
        <w:sectPr w:rsidR="0098296F" w:rsidRPr="004B4FB7" w:rsidSect="003459B9">
          <w:pgSz w:w="16838" w:h="11906" w:orient="landscape"/>
          <w:pgMar w:top="1699" w:right="1138" w:bottom="850" w:left="1411" w:header="720" w:footer="720" w:gutter="0"/>
          <w:cols w:space="720"/>
          <w:docGrid w:linePitch="360"/>
        </w:sectPr>
      </w:pPr>
    </w:p>
    <w:p w:rsidR="0098296F" w:rsidRPr="004B4FB7" w:rsidRDefault="00442479" w:rsidP="00442479">
      <w:pPr>
        <w:spacing w:line="276" w:lineRule="auto"/>
        <w:ind w:right="-993"/>
        <w:jc w:val="both"/>
        <w:rPr>
          <w:rFonts w:ascii="Arial" w:hAnsi="Arial" w:cs="Arial"/>
          <w:lang w:val="en-US"/>
        </w:rPr>
      </w:pPr>
      <w:r>
        <w:rPr>
          <w:rFonts w:ascii="Arial" w:hAnsi="Arial" w:cs="Arial"/>
          <w:lang w:val="en-US"/>
        </w:rPr>
        <w:lastRenderedPageBreak/>
        <w:t>78.</w:t>
      </w:r>
      <w:r>
        <w:rPr>
          <w:rFonts w:ascii="Arial" w:hAnsi="Arial" w:cs="Arial"/>
          <w:lang w:val="en-US"/>
        </w:rPr>
        <w:tab/>
      </w:r>
      <w:r w:rsidR="0098296F" w:rsidRPr="004B4FB7">
        <w:rPr>
          <w:rFonts w:ascii="Arial" w:hAnsi="Arial" w:cs="Arial"/>
          <w:lang w:val="en-US"/>
        </w:rPr>
        <w:t>According to the Article 42 of the Constitution of the Republic of Azerbaijan, any citizen of the Republic of Azerbaijan is entitled to education, particularly compulsory attendance of middle school free of charge. According to the 44</w:t>
      </w:r>
      <w:r w:rsidR="0098296F" w:rsidRPr="004B4FB7">
        <w:rPr>
          <w:rFonts w:ascii="Arial" w:hAnsi="Arial" w:cs="Arial"/>
          <w:vertAlign w:val="superscript"/>
          <w:lang w:val="en-US"/>
        </w:rPr>
        <w:t>th</w:t>
      </w:r>
      <w:r w:rsidR="00C371A4" w:rsidRPr="004B4FB7">
        <w:rPr>
          <w:rFonts w:ascii="Arial" w:hAnsi="Arial" w:cs="Arial"/>
          <w:lang w:val="en-US"/>
        </w:rPr>
        <w:t xml:space="preserve"> article of the “</w:t>
      </w:r>
      <w:r w:rsidR="0098296F" w:rsidRPr="004B4FB7">
        <w:rPr>
          <w:rFonts w:ascii="Arial" w:hAnsi="Arial" w:cs="Arial"/>
          <w:lang w:val="en-US"/>
        </w:rPr>
        <w:t xml:space="preserve">Law on Education”, citizens of the Republic of Azerbaijan wherever they want to get their education or professional training at any level whatsoever abroad, as well as aliens or stateless persons wherever they want to get their education or professional training at any level whatsoever in the Republic of Azerbaijan, are entitled to get education or professional training at any level whatsoever in accordance with the quota set by the Government of a host country or an agreement concluded between an individual or a legal person and a school in compliance with international agreements the Republic of Azerbaijan is party to.        </w:t>
      </w:r>
      <w:r w:rsidR="0098296F" w:rsidRPr="004B4FB7">
        <w:rPr>
          <w:rFonts w:ascii="Arial" w:hAnsi="Arial" w:cs="Arial"/>
          <w:lang w:val="en-US"/>
        </w:rPr>
        <w:tab/>
      </w:r>
    </w:p>
    <w:p w:rsidR="0098296F" w:rsidRPr="004B4FB7" w:rsidRDefault="0098296F" w:rsidP="004B4FB7">
      <w:pPr>
        <w:spacing w:line="276" w:lineRule="auto"/>
        <w:ind w:right="-993" w:firstLine="720"/>
        <w:jc w:val="both"/>
        <w:rPr>
          <w:rFonts w:ascii="Arial" w:hAnsi="Arial" w:cs="Arial"/>
          <w:lang w:val="en-US"/>
        </w:rPr>
      </w:pPr>
    </w:p>
    <w:p w:rsidR="0098296F" w:rsidRPr="004B4FB7" w:rsidRDefault="00442479" w:rsidP="00442479">
      <w:pPr>
        <w:spacing w:line="276" w:lineRule="auto"/>
        <w:ind w:right="-993"/>
        <w:jc w:val="both"/>
        <w:rPr>
          <w:rFonts w:ascii="Arial" w:hAnsi="Arial" w:cs="Arial"/>
          <w:lang w:val="en-US"/>
        </w:rPr>
      </w:pPr>
      <w:r>
        <w:rPr>
          <w:rFonts w:ascii="Arial" w:hAnsi="Arial" w:cs="Arial"/>
          <w:lang w:val="en-US"/>
        </w:rPr>
        <w:t>79.</w:t>
      </w:r>
      <w:r>
        <w:rPr>
          <w:rFonts w:ascii="Arial" w:hAnsi="Arial" w:cs="Arial"/>
          <w:lang w:val="en-US"/>
        </w:rPr>
        <w:tab/>
      </w:r>
      <w:r w:rsidR="0098296F" w:rsidRPr="004B4FB7">
        <w:rPr>
          <w:rFonts w:ascii="Arial" w:hAnsi="Arial" w:cs="Arial"/>
          <w:lang w:val="en-US"/>
        </w:rPr>
        <w:t xml:space="preserve">Granting recognition to a degree or an education to a citizen of the Republic of Azerbaijan educated abroad and granting recognition to a degree or an education to an alien or a stateless person in the Republic of Azerbaijan are regulated by the legislative acts of the Cabinet of the Republic of Azerbaijan. According to the legislation of the Republic of Azerbaijan, children of migrants and migrant workers are entitled to free general school education. </w:t>
      </w:r>
    </w:p>
    <w:p w:rsidR="0098296F" w:rsidRPr="004B4FB7" w:rsidRDefault="0098296F" w:rsidP="004B4FB7">
      <w:pPr>
        <w:spacing w:line="276" w:lineRule="auto"/>
        <w:ind w:right="-993"/>
        <w:jc w:val="both"/>
        <w:rPr>
          <w:rFonts w:ascii="Arial" w:hAnsi="Arial" w:cs="Arial"/>
          <w:lang w:val="en-US"/>
        </w:rPr>
      </w:pPr>
    </w:p>
    <w:p w:rsidR="0098296F" w:rsidRPr="004B4FB7" w:rsidRDefault="00442479" w:rsidP="00442479">
      <w:pPr>
        <w:spacing w:line="276" w:lineRule="auto"/>
        <w:ind w:right="-993"/>
        <w:jc w:val="both"/>
        <w:rPr>
          <w:rFonts w:ascii="Arial" w:hAnsi="Arial" w:cs="Arial"/>
          <w:lang w:val="en-US"/>
        </w:rPr>
      </w:pPr>
      <w:r>
        <w:rPr>
          <w:rFonts w:ascii="Arial" w:hAnsi="Arial" w:cs="Arial"/>
          <w:lang w:val="en-US"/>
        </w:rPr>
        <w:t>80.</w:t>
      </w:r>
      <w:r>
        <w:rPr>
          <w:rFonts w:ascii="Arial" w:hAnsi="Arial" w:cs="Arial"/>
          <w:lang w:val="en-US"/>
        </w:rPr>
        <w:tab/>
      </w:r>
      <w:r w:rsidR="0098296F" w:rsidRPr="004B4FB7">
        <w:rPr>
          <w:rFonts w:ascii="Arial" w:hAnsi="Arial" w:cs="Arial"/>
          <w:lang w:val="en-US"/>
        </w:rPr>
        <w:t xml:space="preserve">Education of aliens and stateless persons in universities or colleges of the Republic of Azerbaijan is regulated by the Cabinet’s number 125 May 1, 2015 decree on “Rules of Education of Citizens of the Republic of Azerbaijan Abroad and Education of Aliens and Stateless Persons in the Republic of Azerbaijan”.  According to the legislation in force, an alien or a stateless person is considered being enrolled if: </w:t>
      </w:r>
    </w:p>
    <w:p w:rsidR="0098296F" w:rsidRPr="004B4FB7" w:rsidRDefault="0098296F" w:rsidP="004B4FB7">
      <w:pPr>
        <w:spacing w:line="276" w:lineRule="auto"/>
        <w:ind w:right="-993" w:firstLine="720"/>
        <w:jc w:val="both"/>
        <w:rPr>
          <w:rFonts w:ascii="Arial" w:hAnsi="Arial" w:cs="Arial"/>
          <w:lang w:val="en-US"/>
        </w:rPr>
      </w:pPr>
    </w:p>
    <w:p w:rsidR="0098296F" w:rsidRPr="004B4FB7" w:rsidRDefault="0098296F" w:rsidP="004B4FB7">
      <w:pPr>
        <w:spacing w:line="276" w:lineRule="auto"/>
        <w:ind w:right="-993"/>
        <w:jc w:val="both"/>
        <w:rPr>
          <w:rFonts w:ascii="Arial" w:hAnsi="Arial" w:cs="Arial"/>
          <w:lang w:val="en-US"/>
        </w:rPr>
      </w:pPr>
      <w:r w:rsidRPr="004B4FB7">
        <w:rPr>
          <w:rFonts w:ascii="Arial" w:hAnsi="Arial" w:cs="Arial"/>
          <w:lang w:val="en-US"/>
        </w:rPr>
        <w:t>-</w:t>
      </w:r>
      <w:r w:rsidRPr="004B4FB7">
        <w:rPr>
          <w:rFonts w:ascii="Arial" w:hAnsi="Arial" w:cs="Arial"/>
          <w:lang w:val="en-US"/>
        </w:rPr>
        <w:tab/>
        <w:t>there is a quota that is set in an education agreement concluded  between the Republic of Azerbaijan and a country of residence of an alien or a stateless person ;</w:t>
      </w:r>
    </w:p>
    <w:p w:rsidR="0098296F" w:rsidRPr="004B4FB7" w:rsidRDefault="0098296F" w:rsidP="004B4FB7">
      <w:pPr>
        <w:spacing w:line="276" w:lineRule="auto"/>
        <w:ind w:right="-993"/>
        <w:jc w:val="both"/>
        <w:rPr>
          <w:rFonts w:ascii="Arial" w:hAnsi="Arial" w:cs="Arial"/>
          <w:lang w:val="en-US"/>
        </w:rPr>
      </w:pPr>
      <w:r w:rsidRPr="004B4FB7">
        <w:rPr>
          <w:rFonts w:ascii="Arial" w:hAnsi="Arial" w:cs="Arial"/>
          <w:lang w:val="en-US"/>
        </w:rPr>
        <w:t>-</w:t>
      </w:r>
      <w:r w:rsidRPr="004B4FB7">
        <w:rPr>
          <w:rFonts w:ascii="Arial" w:hAnsi="Arial" w:cs="Arial"/>
          <w:lang w:val="en-US"/>
        </w:rPr>
        <w:tab/>
      </w:r>
      <w:proofErr w:type="gramStart"/>
      <w:r w:rsidRPr="004B4FB7">
        <w:rPr>
          <w:rFonts w:ascii="Arial" w:hAnsi="Arial" w:cs="Arial"/>
          <w:lang w:val="en-US"/>
        </w:rPr>
        <w:t>a</w:t>
      </w:r>
      <w:proofErr w:type="gramEnd"/>
      <w:r w:rsidRPr="004B4FB7">
        <w:rPr>
          <w:rFonts w:ascii="Arial" w:hAnsi="Arial" w:cs="Arial"/>
          <w:lang w:val="en-US"/>
        </w:rPr>
        <w:t xml:space="preserve"> university/college where an alien or a stateless person is eager to be educated participates in international education programs;</w:t>
      </w:r>
    </w:p>
    <w:p w:rsidR="0098296F" w:rsidRPr="004B4FB7" w:rsidRDefault="0098296F" w:rsidP="004B4FB7">
      <w:pPr>
        <w:spacing w:line="276" w:lineRule="auto"/>
        <w:ind w:right="-993"/>
        <w:jc w:val="both"/>
        <w:rPr>
          <w:rFonts w:ascii="Arial" w:hAnsi="Arial" w:cs="Arial"/>
          <w:lang w:val="en-US"/>
        </w:rPr>
      </w:pPr>
      <w:r w:rsidRPr="004B4FB7">
        <w:rPr>
          <w:rFonts w:ascii="Arial" w:hAnsi="Arial" w:cs="Arial"/>
          <w:lang w:val="en-US"/>
        </w:rPr>
        <w:t>-</w:t>
      </w:r>
      <w:r w:rsidRPr="004B4FB7">
        <w:rPr>
          <w:rFonts w:ascii="Arial" w:hAnsi="Arial" w:cs="Arial"/>
          <w:lang w:val="en-US"/>
        </w:rPr>
        <w:tab/>
      </w:r>
      <w:proofErr w:type="gramStart"/>
      <w:r w:rsidRPr="004B4FB7">
        <w:rPr>
          <w:rFonts w:ascii="Arial" w:hAnsi="Arial" w:cs="Arial"/>
          <w:lang w:val="en-US"/>
        </w:rPr>
        <w:t>there</w:t>
      </w:r>
      <w:proofErr w:type="gramEnd"/>
      <w:r w:rsidRPr="004B4FB7">
        <w:rPr>
          <w:rFonts w:ascii="Arial" w:hAnsi="Arial" w:cs="Arial"/>
          <w:lang w:val="en-US"/>
        </w:rPr>
        <w:t xml:space="preserve"> is an agreement concluded between their native country university/ college and a university/ college chosen in the Republic of Azerbaijan;</w:t>
      </w:r>
    </w:p>
    <w:p w:rsidR="0098296F" w:rsidRPr="004B4FB7" w:rsidRDefault="0098296F" w:rsidP="004B4FB7">
      <w:pPr>
        <w:spacing w:line="276" w:lineRule="auto"/>
        <w:ind w:right="-993"/>
        <w:jc w:val="both"/>
        <w:rPr>
          <w:rFonts w:ascii="Arial" w:hAnsi="Arial" w:cs="Arial"/>
          <w:lang w:val="en-US"/>
        </w:rPr>
      </w:pPr>
      <w:r w:rsidRPr="004B4FB7">
        <w:rPr>
          <w:rFonts w:ascii="Arial" w:hAnsi="Arial" w:cs="Arial"/>
          <w:lang w:val="en-US"/>
        </w:rPr>
        <w:t>-</w:t>
      </w:r>
      <w:r w:rsidRPr="004B4FB7">
        <w:rPr>
          <w:rFonts w:ascii="Arial" w:hAnsi="Arial" w:cs="Arial"/>
          <w:lang w:val="en-US"/>
        </w:rPr>
        <w:tab/>
      </w:r>
      <w:proofErr w:type="gramStart"/>
      <w:r w:rsidRPr="004B4FB7">
        <w:rPr>
          <w:rFonts w:ascii="Arial" w:hAnsi="Arial" w:cs="Arial"/>
          <w:lang w:val="en-US"/>
        </w:rPr>
        <w:t>there</w:t>
      </w:r>
      <w:proofErr w:type="gramEnd"/>
      <w:r w:rsidRPr="004B4FB7">
        <w:rPr>
          <w:rFonts w:ascii="Arial" w:hAnsi="Arial" w:cs="Arial"/>
          <w:lang w:val="en-US"/>
        </w:rPr>
        <w:t xml:space="preserve"> is an agreement between a legal person representing an alien or a stateless person and a chosen university/college;</w:t>
      </w:r>
    </w:p>
    <w:p w:rsidR="0098296F" w:rsidRPr="004B4FB7" w:rsidRDefault="0098296F" w:rsidP="004B4FB7">
      <w:pPr>
        <w:spacing w:line="276" w:lineRule="auto"/>
        <w:ind w:right="-993"/>
        <w:jc w:val="both"/>
        <w:rPr>
          <w:rFonts w:ascii="Arial" w:hAnsi="Arial" w:cs="Arial"/>
          <w:lang w:val="en-US"/>
        </w:rPr>
      </w:pPr>
      <w:r w:rsidRPr="004B4FB7">
        <w:rPr>
          <w:rFonts w:ascii="Arial" w:hAnsi="Arial" w:cs="Arial"/>
          <w:lang w:val="en-US"/>
        </w:rPr>
        <w:t>-</w:t>
      </w:r>
      <w:r w:rsidRPr="004B4FB7">
        <w:rPr>
          <w:rFonts w:ascii="Arial" w:hAnsi="Arial" w:cs="Arial"/>
          <w:lang w:val="en-US"/>
        </w:rPr>
        <w:tab/>
      </w:r>
      <w:proofErr w:type="gramStart"/>
      <w:r w:rsidRPr="004B4FB7">
        <w:rPr>
          <w:rFonts w:ascii="Arial" w:hAnsi="Arial" w:cs="Arial"/>
          <w:lang w:val="en-US"/>
        </w:rPr>
        <w:t>there</w:t>
      </w:r>
      <w:proofErr w:type="gramEnd"/>
      <w:r w:rsidRPr="004B4FB7">
        <w:rPr>
          <w:rFonts w:ascii="Arial" w:hAnsi="Arial" w:cs="Arial"/>
          <w:lang w:val="en-US"/>
        </w:rPr>
        <w:t xml:space="preserve"> is an agreement concluded between a natural person representing an alien and a chosen university/college;</w:t>
      </w:r>
    </w:p>
    <w:p w:rsidR="0098296F" w:rsidRPr="004B4FB7" w:rsidRDefault="0098296F" w:rsidP="004B4FB7">
      <w:pPr>
        <w:spacing w:line="276" w:lineRule="auto"/>
        <w:ind w:right="-993"/>
        <w:jc w:val="both"/>
        <w:rPr>
          <w:rFonts w:ascii="Arial" w:hAnsi="Arial" w:cs="Arial"/>
          <w:lang w:val="en-US"/>
        </w:rPr>
      </w:pPr>
      <w:r w:rsidRPr="004B4FB7">
        <w:rPr>
          <w:rFonts w:ascii="Arial" w:hAnsi="Arial" w:cs="Arial"/>
          <w:lang w:val="en-US"/>
        </w:rPr>
        <w:t>-</w:t>
      </w:r>
      <w:r w:rsidRPr="004B4FB7">
        <w:rPr>
          <w:rFonts w:ascii="Arial" w:hAnsi="Arial" w:cs="Arial"/>
          <w:lang w:val="en-US"/>
        </w:rPr>
        <w:tab/>
        <w:t xml:space="preserve">an alien or a stateless person is enrolled to a university /college passing  universal admission tests of the State Examination Centre of the Republic of Azerbaijan.   </w:t>
      </w:r>
    </w:p>
    <w:p w:rsidR="0098296F" w:rsidRPr="004B4FB7" w:rsidRDefault="0098296F" w:rsidP="004B4FB7">
      <w:pPr>
        <w:spacing w:line="276" w:lineRule="auto"/>
        <w:ind w:right="-993"/>
        <w:rPr>
          <w:rFonts w:ascii="Arial" w:hAnsi="Arial" w:cs="Arial"/>
          <w:lang w:val="en-US"/>
        </w:rPr>
      </w:pPr>
    </w:p>
    <w:p w:rsidR="000B7788" w:rsidRPr="004B4FB7" w:rsidRDefault="00442479" w:rsidP="00442479">
      <w:pPr>
        <w:spacing w:line="276" w:lineRule="auto"/>
        <w:ind w:right="-993"/>
        <w:jc w:val="both"/>
        <w:rPr>
          <w:rFonts w:ascii="Arial" w:hAnsi="Arial" w:cs="Arial"/>
          <w:lang w:val="en-GB"/>
        </w:rPr>
      </w:pPr>
      <w:r>
        <w:rPr>
          <w:rFonts w:ascii="Arial" w:hAnsi="Arial" w:cs="Arial"/>
          <w:lang w:val="en-GB"/>
        </w:rPr>
        <w:t>81.</w:t>
      </w:r>
      <w:r>
        <w:rPr>
          <w:rFonts w:ascii="Arial" w:hAnsi="Arial" w:cs="Arial"/>
          <w:lang w:val="en-GB"/>
        </w:rPr>
        <w:tab/>
      </w:r>
      <w:r w:rsidR="000B7788" w:rsidRPr="004B4FB7">
        <w:rPr>
          <w:rFonts w:ascii="Arial" w:hAnsi="Arial" w:cs="Arial"/>
          <w:lang w:val="en-GB"/>
        </w:rPr>
        <w:t>Azerbaijan has been awarded for its struggle against poverty by the FAO during the closing ceremony of the Millennium Development Goals that has been held in Rome. Azerbaijan has been the 18</w:t>
      </w:r>
      <w:r w:rsidR="000B7788" w:rsidRPr="004B4FB7">
        <w:rPr>
          <w:rFonts w:ascii="Arial" w:hAnsi="Arial" w:cs="Arial"/>
          <w:vertAlign w:val="superscript"/>
          <w:lang w:val="en-GB"/>
        </w:rPr>
        <w:t>th</w:t>
      </w:r>
      <w:r w:rsidR="000B7788" w:rsidRPr="004B4FB7">
        <w:rPr>
          <w:rFonts w:ascii="Arial" w:hAnsi="Arial" w:cs="Arial"/>
          <w:lang w:val="en-GB"/>
        </w:rPr>
        <w:t xml:space="preserve"> among 128 countries that has accepted the challenge to reduce poverty by 5%, and it has been ranked number 29 among countries that succeeded in its efforts to reduce poverty. As a UN member, Azerbaijan makes every effort to participate in resolution of global problems and has joined the UN’s Sustainable Development Goals which encompass 17 development goals and 169 targets. It is particularly important that “Azerbaijan 2020. Outlook for the Future” development concept and “Strategic Roadmap of the National Economy and Its Major </w:t>
      </w:r>
      <w:r w:rsidR="000B7788" w:rsidRPr="004B4FB7">
        <w:rPr>
          <w:rFonts w:ascii="Arial" w:hAnsi="Arial" w:cs="Arial"/>
          <w:lang w:val="en-GB"/>
        </w:rPr>
        <w:lastRenderedPageBreak/>
        <w:t xml:space="preserve">Sectors” match the UN’s 2030 Agenda for Sustainable Development.  On October 6, 2016, the President of the Republic of Azerbaijan signed the number 1066 decree on establishment of the National Coordination Council on the Sustainable Development of the Republic of Azerbaijan to facilitate the implementation of goals set in the Agenda through institutionally and politically complex approach and coordinated efforts of government institutions aimed at developing sound, diversified economy in Azerbaijan. Immediately after that, a Secretariat of the Council was set up and the Ministry of Economy was authorized to perform its functions. Four task groups of government officials representing different branches of economy (monitoring and assessment groups on economic development, decent employment, social issues and environmental problems) were founded to help the Council find effective solutions to set tasks. A great number of conferences, panel discussions, meetings and contests on different issues of public concern encompassing science, education, civil society, parliament, innovations, and gender issues have been held for the last few years in the Republic of Azerbaijan. </w:t>
      </w:r>
    </w:p>
    <w:p w:rsidR="000B7788" w:rsidRPr="004B4FB7" w:rsidRDefault="000B7788" w:rsidP="004B4FB7">
      <w:pPr>
        <w:spacing w:line="276" w:lineRule="auto"/>
        <w:ind w:right="-993"/>
        <w:rPr>
          <w:rFonts w:ascii="Arial" w:hAnsi="Arial" w:cs="Arial"/>
          <w:lang w:val="en-GB"/>
        </w:rPr>
      </w:pPr>
    </w:p>
    <w:sectPr w:rsidR="000B7788" w:rsidRPr="004B4FB7" w:rsidSect="0098296F">
      <w:pgSz w:w="11906" w:h="16838"/>
      <w:pgMar w:top="1411" w:right="1699" w:bottom="1138"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E5" w:rsidRDefault="003B23E5" w:rsidP="002126FB">
      <w:r>
        <w:separator/>
      </w:r>
    </w:p>
  </w:endnote>
  <w:endnote w:type="continuationSeparator" w:id="0">
    <w:p w:rsidR="003B23E5" w:rsidRDefault="003B23E5" w:rsidP="0021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94914"/>
      <w:docPartObj>
        <w:docPartGallery w:val="Page Numbers (Bottom of Page)"/>
        <w:docPartUnique/>
      </w:docPartObj>
    </w:sdtPr>
    <w:sdtEndPr>
      <w:rPr>
        <w:noProof/>
      </w:rPr>
    </w:sdtEndPr>
    <w:sdtContent>
      <w:p w:rsidR="00764B9F" w:rsidRDefault="00764B9F">
        <w:pPr>
          <w:pStyle w:val="Footer"/>
          <w:jc w:val="right"/>
        </w:pPr>
        <w:r>
          <w:fldChar w:fldCharType="begin"/>
        </w:r>
        <w:r>
          <w:instrText xml:space="preserve"> PAGE   \* MERGEFORMAT </w:instrText>
        </w:r>
        <w:r>
          <w:fldChar w:fldCharType="separate"/>
        </w:r>
        <w:r w:rsidR="002B1BDD">
          <w:rPr>
            <w:noProof/>
          </w:rPr>
          <w:t>42</w:t>
        </w:r>
        <w:r>
          <w:rPr>
            <w:noProof/>
          </w:rPr>
          <w:fldChar w:fldCharType="end"/>
        </w:r>
      </w:p>
    </w:sdtContent>
  </w:sdt>
  <w:p w:rsidR="00764B9F" w:rsidRDefault="0076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11942"/>
      <w:docPartObj>
        <w:docPartGallery w:val="Page Numbers (Bottom of Page)"/>
        <w:docPartUnique/>
      </w:docPartObj>
    </w:sdtPr>
    <w:sdtEndPr>
      <w:rPr>
        <w:noProof/>
      </w:rPr>
    </w:sdtEndPr>
    <w:sdtContent>
      <w:p w:rsidR="00764B9F" w:rsidRDefault="00764B9F">
        <w:pPr>
          <w:pStyle w:val="Footer"/>
          <w:jc w:val="right"/>
        </w:pPr>
        <w:r>
          <w:fldChar w:fldCharType="begin"/>
        </w:r>
        <w:r>
          <w:instrText xml:space="preserve"> PAGE   \* MERGEFORMAT </w:instrText>
        </w:r>
        <w:r>
          <w:fldChar w:fldCharType="separate"/>
        </w:r>
        <w:r w:rsidR="002B1BDD">
          <w:rPr>
            <w:noProof/>
          </w:rPr>
          <w:t>49</w:t>
        </w:r>
        <w:r>
          <w:rPr>
            <w:noProof/>
          </w:rPr>
          <w:fldChar w:fldCharType="end"/>
        </w:r>
      </w:p>
    </w:sdtContent>
  </w:sdt>
  <w:p w:rsidR="00764B9F" w:rsidRDefault="00764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33026"/>
      <w:docPartObj>
        <w:docPartGallery w:val="Page Numbers (Bottom of Page)"/>
        <w:docPartUnique/>
      </w:docPartObj>
    </w:sdtPr>
    <w:sdtEndPr>
      <w:rPr>
        <w:noProof/>
      </w:rPr>
    </w:sdtEndPr>
    <w:sdtContent>
      <w:p w:rsidR="00764B9F" w:rsidRDefault="00764B9F">
        <w:pPr>
          <w:pStyle w:val="Footer"/>
          <w:jc w:val="right"/>
        </w:pPr>
        <w:r>
          <w:fldChar w:fldCharType="begin"/>
        </w:r>
        <w:r>
          <w:instrText xml:space="preserve"> PAGE   \* MERGEFORMAT </w:instrText>
        </w:r>
        <w:r>
          <w:fldChar w:fldCharType="separate"/>
        </w:r>
        <w:r w:rsidR="0005791D">
          <w:rPr>
            <w:noProof/>
          </w:rPr>
          <w:t>112</w:t>
        </w:r>
        <w:r>
          <w:rPr>
            <w:noProof/>
          </w:rPr>
          <w:fldChar w:fldCharType="end"/>
        </w:r>
      </w:p>
    </w:sdtContent>
  </w:sdt>
  <w:p w:rsidR="00764B9F" w:rsidRDefault="0076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E5" w:rsidRDefault="003B23E5" w:rsidP="002126FB">
      <w:r>
        <w:separator/>
      </w:r>
    </w:p>
  </w:footnote>
  <w:footnote w:type="continuationSeparator" w:id="0">
    <w:p w:rsidR="003B23E5" w:rsidRDefault="003B23E5" w:rsidP="0021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F" w:rsidRDefault="00764B9F">
    <w:pPr>
      <w:pStyle w:val="Header"/>
      <w:jc w:val="center"/>
    </w:pPr>
  </w:p>
  <w:p w:rsidR="00764B9F" w:rsidRDefault="00764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F" w:rsidRDefault="00764B9F">
    <w:pPr>
      <w:pStyle w:val="Header"/>
      <w:jc w:val="center"/>
    </w:pPr>
  </w:p>
  <w:p w:rsidR="00764B9F" w:rsidRDefault="00764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F" w:rsidRDefault="00764B9F">
    <w:pPr>
      <w:pStyle w:val="Header"/>
      <w:jc w:val="center"/>
    </w:pPr>
  </w:p>
  <w:p w:rsidR="00764B9F" w:rsidRDefault="00764B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F" w:rsidRDefault="00764B9F">
    <w:pPr>
      <w:pStyle w:val="Header"/>
      <w:jc w:val="center"/>
    </w:pPr>
  </w:p>
  <w:p w:rsidR="00764B9F" w:rsidRDefault="00764B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F" w:rsidRDefault="00764B9F">
    <w:pPr>
      <w:pStyle w:val="Header"/>
      <w:jc w:val="center"/>
    </w:pPr>
  </w:p>
  <w:p w:rsidR="00764B9F" w:rsidRDefault="00764B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F" w:rsidRDefault="00764B9F">
    <w:pPr>
      <w:pStyle w:val="Header"/>
      <w:jc w:val="center"/>
    </w:pPr>
  </w:p>
  <w:p w:rsidR="00764B9F" w:rsidRDefault="0076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7B5"/>
    <w:multiLevelType w:val="hybridMultilevel"/>
    <w:tmpl w:val="06462DEC"/>
    <w:lvl w:ilvl="0" w:tplc="0ABC184E">
      <w:start w:val="9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314C4"/>
    <w:multiLevelType w:val="hybridMultilevel"/>
    <w:tmpl w:val="8974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52335"/>
    <w:multiLevelType w:val="hybridMultilevel"/>
    <w:tmpl w:val="BA2A6452"/>
    <w:lvl w:ilvl="0" w:tplc="667E8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FF2E9E"/>
    <w:multiLevelType w:val="hybridMultilevel"/>
    <w:tmpl w:val="D3FADB4A"/>
    <w:lvl w:ilvl="0" w:tplc="7D1AC9B6">
      <w:start w:val="1"/>
      <w:numFmt w:val="decimal"/>
      <w:lvlText w:val="%1)"/>
      <w:lvlJc w:val="left"/>
      <w:pPr>
        <w:ind w:left="720"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02539"/>
    <w:multiLevelType w:val="hybridMultilevel"/>
    <w:tmpl w:val="466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C75F2"/>
    <w:multiLevelType w:val="hybridMultilevel"/>
    <w:tmpl w:val="0FBCF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410E2"/>
    <w:multiLevelType w:val="hybridMultilevel"/>
    <w:tmpl w:val="505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D3768"/>
    <w:multiLevelType w:val="hybridMultilevel"/>
    <w:tmpl w:val="362EFA08"/>
    <w:lvl w:ilvl="0" w:tplc="C5A6F4E4">
      <w:start w:val="1"/>
      <w:numFmt w:val="decimal"/>
      <w:lvlText w:val="%1)"/>
      <w:lvlJc w:val="left"/>
      <w:pPr>
        <w:ind w:left="394" w:hanging="360"/>
      </w:pPr>
      <w:rPr>
        <w:rFonts w:hint="default"/>
        <w:i/>
        <w:vertAlign w:val="superscrip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602E074B"/>
    <w:multiLevelType w:val="hybridMultilevel"/>
    <w:tmpl w:val="57F6FE8A"/>
    <w:lvl w:ilvl="0" w:tplc="7D1C2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38A7956"/>
    <w:multiLevelType w:val="hybridMultilevel"/>
    <w:tmpl w:val="C53AC1DA"/>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4670904E">
      <w:start w:val="2016"/>
      <w:numFmt w:val="bullet"/>
      <w:lvlText w:val="•"/>
      <w:lvlJc w:val="left"/>
      <w:pPr>
        <w:ind w:left="6720" w:hanging="780"/>
      </w:pPr>
      <w:rPr>
        <w:rFonts w:ascii="Palatino Linotype" w:eastAsiaTheme="minorHAnsi" w:hAnsi="Palatino Linotype" w:cs="Arial" w:hint="default"/>
      </w:rPr>
    </w:lvl>
    <w:lvl w:ilvl="3" w:tplc="7A6856FA">
      <w:start w:val="2017"/>
      <w:numFmt w:val="bullet"/>
      <w:lvlText w:val=""/>
      <w:lvlJc w:val="left"/>
      <w:pPr>
        <w:ind w:left="6840" w:hanging="360"/>
      </w:pPr>
      <w:rPr>
        <w:rFonts w:ascii="Symbol" w:eastAsiaTheme="minorHAnsi" w:hAnsi="Symbol" w:cs="Arial" w:hint="default"/>
        <w:i/>
      </w:rPr>
    </w:lvl>
    <w:lvl w:ilvl="4" w:tplc="514AE108">
      <w:start w:val="10"/>
      <w:numFmt w:val="bullet"/>
      <w:lvlText w:val="-"/>
      <w:lvlJc w:val="left"/>
      <w:pPr>
        <w:ind w:left="7920" w:hanging="720"/>
      </w:pPr>
      <w:rPr>
        <w:rFonts w:ascii="Palatino Linotype" w:eastAsia="Calibri" w:hAnsi="Palatino Linotype" w:cs="Arial" w:hint="default"/>
      </w:rPr>
    </w:lvl>
    <w:lvl w:ilvl="5" w:tplc="0409001B" w:tentative="1">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0">
    <w:nsid w:val="6CCA62EE"/>
    <w:multiLevelType w:val="hybridMultilevel"/>
    <w:tmpl w:val="89BE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213A2"/>
    <w:multiLevelType w:val="hybridMultilevel"/>
    <w:tmpl w:val="6AFC9C6E"/>
    <w:lvl w:ilvl="0" w:tplc="56D23AB4">
      <w:numFmt w:val="bullet"/>
      <w:lvlText w:val="-"/>
      <w:lvlJc w:val="left"/>
      <w:pPr>
        <w:ind w:left="1080" w:hanging="360"/>
      </w:pPr>
      <w:rPr>
        <w:rFonts w:ascii="Calibri" w:eastAsiaTheme="minorHAnsi" w:hAnsi="Calibri" w:cstheme="minorBidi"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59D59B9"/>
    <w:multiLevelType w:val="hybridMultilevel"/>
    <w:tmpl w:val="681A0B52"/>
    <w:lvl w:ilvl="0" w:tplc="B0680EE0">
      <w:start w:val="1"/>
      <w:numFmt w:val="decimal"/>
      <w:lvlText w:val="%1."/>
      <w:lvlJc w:val="left"/>
      <w:pPr>
        <w:ind w:left="106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86B798D"/>
    <w:multiLevelType w:val="hybridMultilevel"/>
    <w:tmpl w:val="4B54632E"/>
    <w:lvl w:ilvl="0" w:tplc="AEDE0998">
      <w:numFmt w:val="bullet"/>
      <w:lvlText w:val="-"/>
      <w:lvlJc w:val="left"/>
      <w:pPr>
        <w:ind w:left="720" w:hanging="360"/>
      </w:pPr>
      <w:rPr>
        <w:rFonts w:ascii="Palatino Linotype" w:eastAsia="Times New Roman"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9E0564"/>
    <w:multiLevelType w:val="hybridMultilevel"/>
    <w:tmpl w:val="12441B72"/>
    <w:lvl w:ilvl="0" w:tplc="BEB833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3"/>
  </w:num>
  <w:num w:numId="5">
    <w:abstractNumId w:val="5"/>
  </w:num>
  <w:num w:numId="6">
    <w:abstractNumId w:val="9"/>
  </w:num>
  <w:num w:numId="7">
    <w:abstractNumId w:val="7"/>
  </w:num>
  <w:num w:numId="8">
    <w:abstractNumId w:val="14"/>
  </w:num>
  <w:num w:numId="9">
    <w:abstractNumId w:val="11"/>
  </w:num>
  <w:num w:numId="10">
    <w:abstractNumId w:val="6"/>
  </w:num>
  <w:num w:numId="11">
    <w:abstractNumId w:val="1"/>
  </w:num>
  <w:num w:numId="12">
    <w:abstractNumId w:val="13"/>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E"/>
    <w:rsid w:val="00010255"/>
    <w:rsid w:val="000132DC"/>
    <w:rsid w:val="00013779"/>
    <w:rsid w:val="00017C48"/>
    <w:rsid w:val="000238A4"/>
    <w:rsid w:val="00023EC8"/>
    <w:rsid w:val="00030282"/>
    <w:rsid w:val="00032314"/>
    <w:rsid w:val="000323F8"/>
    <w:rsid w:val="00035186"/>
    <w:rsid w:val="00035B86"/>
    <w:rsid w:val="00041F8F"/>
    <w:rsid w:val="0004232B"/>
    <w:rsid w:val="000430FC"/>
    <w:rsid w:val="00055784"/>
    <w:rsid w:val="000570F1"/>
    <w:rsid w:val="0005791D"/>
    <w:rsid w:val="0006103D"/>
    <w:rsid w:val="000636A7"/>
    <w:rsid w:val="000655D7"/>
    <w:rsid w:val="000675D6"/>
    <w:rsid w:val="00072993"/>
    <w:rsid w:val="000752D7"/>
    <w:rsid w:val="00081231"/>
    <w:rsid w:val="00094B90"/>
    <w:rsid w:val="00097257"/>
    <w:rsid w:val="00097561"/>
    <w:rsid w:val="000A011F"/>
    <w:rsid w:val="000A7722"/>
    <w:rsid w:val="000B0145"/>
    <w:rsid w:val="000B21C7"/>
    <w:rsid w:val="000B2B88"/>
    <w:rsid w:val="000B7788"/>
    <w:rsid w:val="000C4A0B"/>
    <w:rsid w:val="000E389F"/>
    <w:rsid w:val="000E7B5E"/>
    <w:rsid w:val="000F2191"/>
    <w:rsid w:val="000F32F4"/>
    <w:rsid w:val="000F3F31"/>
    <w:rsid w:val="000F4E1C"/>
    <w:rsid w:val="000F6C3E"/>
    <w:rsid w:val="00102BE8"/>
    <w:rsid w:val="001171CC"/>
    <w:rsid w:val="0012198C"/>
    <w:rsid w:val="00126813"/>
    <w:rsid w:val="00130CD1"/>
    <w:rsid w:val="001325DB"/>
    <w:rsid w:val="00134028"/>
    <w:rsid w:val="0014094F"/>
    <w:rsid w:val="00150CFF"/>
    <w:rsid w:val="001541C4"/>
    <w:rsid w:val="00154734"/>
    <w:rsid w:val="001623D5"/>
    <w:rsid w:val="001628E1"/>
    <w:rsid w:val="0017134C"/>
    <w:rsid w:val="00172AD7"/>
    <w:rsid w:val="001736C5"/>
    <w:rsid w:val="00173B68"/>
    <w:rsid w:val="00182D25"/>
    <w:rsid w:val="00184D6D"/>
    <w:rsid w:val="00193514"/>
    <w:rsid w:val="00194A83"/>
    <w:rsid w:val="001A09EE"/>
    <w:rsid w:val="001A2D7D"/>
    <w:rsid w:val="001C018A"/>
    <w:rsid w:val="001C4876"/>
    <w:rsid w:val="001D1DC6"/>
    <w:rsid w:val="001E277F"/>
    <w:rsid w:val="001E5E8E"/>
    <w:rsid w:val="001E734C"/>
    <w:rsid w:val="001F0864"/>
    <w:rsid w:val="001F0A0B"/>
    <w:rsid w:val="001F154E"/>
    <w:rsid w:val="001F28E3"/>
    <w:rsid w:val="001F3570"/>
    <w:rsid w:val="001F53DA"/>
    <w:rsid w:val="001F72A4"/>
    <w:rsid w:val="00200F26"/>
    <w:rsid w:val="00206690"/>
    <w:rsid w:val="00206862"/>
    <w:rsid w:val="00211ACA"/>
    <w:rsid w:val="002126FB"/>
    <w:rsid w:val="0021318D"/>
    <w:rsid w:val="002156FC"/>
    <w:rsid w:val="0022446B"/>
    <w:rsid w:val="00237927"/>
    <w:rsid w:val="00240CA1"/>
    <w:rsid w:val="002410B6"/>
    <w:rsid w:val="002418EA"/>
    <w:rsid w:val="00241DFD"/>
    <w:rsid w:val="00257836"/>
    <w:rsid w:val="00257FAA"/>
    <w:rsid w:val="0026480D"/>
    <w:rsid w:val="0026705A"/>
    <w:rsid w:val="00267B16"/>
    <w:rsid w:val="00271536"/>
    <w:rsid w:val="002765F8"/>
    <w:rsid w:val="00285E8F"/>
    <w:rsid w:val="00291C10"/>
    <w:rsid w:val="00292AF9"/>
    <w:rsid w:val="002950F9"/>
    <w:rsid w:val="00295937"/>
    <w:rsid w:val="00295CE1"/>
    <w:rsid w:val="002A0BC1"/>
    <w:rsid w:val="002A23DC"/>
    <w:rsid w:val="002A2557"/>
    <w:rsid w:val="002A2D38"/>
    <w:rsid w:val="002A38BF"/>
    <w:rsid w:val="002A5EEA"/>
    <w:rsid w:val="002A6888"/>
    <w:rsid w:val="002B0A01"/>
    <w:rsid w:val="002B1BDD"/>
    <w:rsid w:val="002C16E2"/>
    <w:rsid w:val="002C2D44"/>
    <w:rsid w:val="002D00DA"/>
    <w:rsid w:val="002D1795"/>
    <w:rsid w:val="002D3007"/>
    <w:rsid w:val="002E1DBC"/>
    <w:rsid w:val="002E2CBF"/>
    <w:rsid w:val="002E40CA"/>
    <w:rsid w:val="002F232C"/>
    <w:rsid w:val="00306798"/>
    <w:rsid w:val="003100C5"/>
    <w:rsid w:val="0031103A"/>
    <w:rsid w:val="00313749"/>
    <w:rsid w:val="00313A1D"/>
    <w:rsid w:val="00313D22"/>
    <w:rsid w:val="00314BFB"/>
    <w:rsid w:val="00322C2D"/>
    <w:rsid w:val="003268C6"/>
    <w:rsid w:val="003273BE"/>
    <w:rsid w:val="0033238A"/>
    <w:rsid w:val="00334B01"/>
    <w:rsid w:val="0034184A"/>
    <w:rsid w:val="00343531"/>
    <w:rsid w:val="003459B9"/>
    <w:rsid w:val="003474D2"/>
    <w:rsid w:val="00350C46"/>
    <w:rsid w:val="00350D17"/>
    <w:rsid w:val="003572F0"/>
    <w:rsid w:val="00357342"/>
    <w:rsid w:val="00361C44"/>
    <w:rsid w:val="00376BA9"/>
    <w:rsid w:val="00377901"/>
    <w:rsid w:val="003842C8"/>
    <w:rsid w:val="00391B55"/>
    <w:rsid w:val="0039351F"/>
    <w:rsid w:val="00396EC5"/>
    <w:rsid w:val="003B0795"/>
    <w:rsid w:val="003B23E5"/>
    <w:rsid w:val="003B5C24"/>
    <w:rsid w:val="003C24B1"/>
    <w:rsid w:val="003D1254"/>
    <w:rsid w:val="003D4A5F"/>
    <w:rsid w:val="003E1E9C"/>
    <w:rsid w:val="003F1A0F"/>
    <w:rsid w:val="003F4F46"/>
    <w:rsid w:val="003F5600"/>
    <w:rsid w:val="003F6499"/>
    <w:rsid w:val="00404998"/>
    <w:rsid w:val="00406AF2"/>
    <w:rsid w:val="00407F28"/>
    <w:rsid w:val="0041158A"/>
    <w:rsid w:val="00411CF6"/>
    <w:rsid w:val="00414253"/>
    <w:rsid w:val="004155F2"/>
    <w:rsid w:val="004171E0"/>
    <w:rsid w:val="004173FF"/>
    <w:rsid w:val="00426C4E"/>
    <w:rsid w:val="004275BD"/>
    <w:rsid w:val="00427836"/>
    <w:rsid w:val="004307D9"/>
    <w:rsid w:val="004311CF"/>
    <w:rsid w:val="00432C8E"/>
    <w:rsid w:val="00436FC0"/>
    <w:rsid w:val="00437952"/>
    <w:rsid w:val="00437DD9"/>
    <w:rsid w:val="00442479"/>
    <w:rsid w:val="00444514"/>
    <w:rsid w:val="004504DD"/>
    <w:rsid w:val="004518A7"/>
    <w:rsid w:val="00451E71"/>
    <w:rsid w:val="004537F6"/>
    <w:rsid w:val="00453CBB"/>
    <w:rsid w:val="00454E66"/>
    <w:rsid w:val="00455171"/>
    <w:rsid w:val="004551EA"/>
    <w:rsid w:val="00455EFF"/>
    <w:rsid w:val="00461899"/>
    <w:rsid w:val="0046353A"/>
    <w:rsid w:val="00463AC1"/>
    <w:rsid w:val="00467A84"/>
    <w:rsid w:val="00475086"/>
    <w:rsid w:val="00483501"/>
    <w:rsid w:val="00484264"/>
    <w:rsid w:val="004879F6"/>
    <w:rsid w:val="004956E6"/>
    <w:rsid w:val="0049643D"/>
    <w:rsid w:val="004A0635"/>
    <w:rsid w:val="004A104A"/>
    <w:rsid w:val="004A17A7"/>
    <w:rsid w:val="004A229A"/>
    <w:rsid w:val="004A2C6D"/>
    <w:rsid w:val="004A4967"/>
    <w:rsid w:val="004A52C7"/>
    <w:rsid w:val="004A603F"/>
    <w:rsid w:val="004B2BE0"/>
    <w:rsid w:val="004B2CD2"/>
    <w:rsid w:val="004B4213"/>
    <w:rsid w:val="004B49FD"/>
    <w:rsid w:val="004B4FB7"/>
    <w:rsid w:val="004B5FC4"/>
    <w:rsid w:val="004C0F99"/>
    <w:rsid w:val="004C1DB6"/>
    <w:rsid w:val="004C32C2"/>
    <w:rsid w:val="004D0943"/>
    <w:rsid w:val="004D2C7F"/>
    <w:rsid w:val="004D59FD"/>
    <w:rsid w:val="004D602B"/>
    <w:rsid w:val="004D6729"/>
    <w:rsid w:val="004D73C9"/>
    <w:rsid w:val="004E1518"/>
    <w:rsid w:val="004E29DA"/>
    <w:rsid w:val="004E5D79"/>
    <w:rsid w:val="004F25E6"/>
    <w:rsid w:val="004F3EBD"/>
    <w:rsid w:val="004F5748"/>
    <w:rsid w:val="004F5BDA"/>
    <w:rsid w:val="0050244D"/>
    <w:rsid w:val="00503198"/>
    <w:rsid w:val="00510E27"/>
    <w:rsid w:val="0051135A"/>
    <w:rsid w:val="0051346D"/>
    <w:rsid w:val="0051355E"/>
    <w:rsid w:val="005148DC"/>
    <w:rsid w:val="00521E8C"/>
    <w:rsid w:val="005240D5"/>
    <w:rsid w:val="005357CB"/>
    <w:rsid w:val="00535BD5"/>
    <w:rsid w:val="00535ED0"/>
    <w:rsid w:val="00536FEE"/>
    <w:rsid w:val="00540C3C"/>
    <w:rsid w:val="0054134B"/>
    <w:rsid w:val="00544D73"/>
    <w:rsid w:val="00545E10"/>
    <w:rsid w:val="00546458"/>
    <w:rsid w:val="00550C5E"/>
    <w:rsid w:val="00552BDB"/>
    <w:rsid w:val="00557F73"/>
    <w:rsid w:val="005630A0"/>
    <w:rsid w:val="005636A5"/>
    <w:rsid w:val="00564EB3"/>
    <w:rsid w:val="00566B20"/>
    <w:rsid w:val="00586A38"/>
    <w:rsid w:val="005A1E9B"/>
    <w:rsid w:val="005A6E03"/>
    <w:rsid w:val="005B2944"/>
    <w:rsid w:val="005B38A2"/>
    <w:rsid w:val="005B5C84"/>
    <w:rsid w:val="005B6F58"/>
    <w:rsid w:val="005B7FC6"/>
    <w:rsid w:val="005C113B"/>
    <w:rsid w:val="005C53CC"/>
    <w:rsid w:val="005D45D6"/>
    <w:rsid w:val="005D6C15"/>
    <w:rsid w:val="005D78DA"/>
    <w:rsid w:val="005F0250"/>
    <w:rsid w:val="005F333E"/>
    <w:rsid w:val="0061139C"/>
    <w:rsid w:val="00612AE2"/>
    <w:rsid w:val="00620DD1"/>
    <w:rsid w:val="00621133"/>
    <w:rsid w:val="00621D56"/>
    <w:rsid w:val="00623ADE"/>
    <w:rsid w:val="0062441A"/>
    <w:rsid w:val="0062489B"/>
    <w:rsid w:val="0062532E"/>
    <w:rsid w:val="00625578"/>
    <w:rsid w:val="00626A40"/>
    <w:rsid w:val="00627743"/>
    <w:rsid w:val="00634BBE"/>
    <w:rsid w:val="00641EF5"/>
    <w:rsid w:val="00642EAE"/>
    <w:rsid w:val="00646C67"/>
    <w:rsid w:val="00654A56"/>
    <w:rsid w:val="00664AD5"/>
    <w:rsid w:val="00666366"/>
    <w:rsid w:val="0067146E"/>
    <w:rsid w:val="00671C70"/>
    <w:rsid w:val="00672C43"/>
    <w:rsid w:val="006773A9"/>
    <w:rsid w:val="0068082D"/>
    <w:rsid w:val="00680D19"/>
    <w:rsid w:val="006822E8"/>
    <w:rsid w:val="006833DE"/>
    <w:rsid w:val="006838DF"/>
    <w:rsid w:val="00684241"/>
    <w:rsid w:val="006859C9"/>
    <w:rsid w:val="006A5548"/>
    <w:rsid w:val="006B1D08"/>
    <w:rsid w:val="006B29A0"/>
    <w:rsid w:val="006B39DF"/>
    <w:rsid w:val="006C4F09"/>
    <w:rsid w:val="006D1664"/>
    <w:rsid w:val="006D1EB9"/>
    <w:rsid w:val="006D5D37"/>
    <w:rsid w:val="006D7274"/>
    <w:rsid w:val="006E31AE"/>
    <w:rsid w:val="006E4EE1"/>
    <w:rsid w:val="006E5702"/>
    <w:rsid w:val="006F5862"/>
    <w:rsid w:val="00703354"/>
    <w:rsid w:val="007053EB"/>
    <w:rsid w:val="00707D82"/>
    <w:rsid w:val="00710E0E"/>
    <w:rsid w:val="007144FC"/>
    <w:rsid w:val="00715588"/>
    <w:rsid w:val="007174AF"/>
    <w:rsid w:val="007201D3"/>
    <w:rsid w:val="007201D7"/>
    <w:rsid w:val="00723519"/>
    <w:rsid w:val="007274C3"/>
    <w:rsid w:val="00730B01"/>
    <w:rsid w:val="007317EE"/>
    <w:rsid w:val="007345DA"/>
    <w:rsid w:val="00737C3F"/>
    <w:rsid w:val="00742701"/>
    <w:rsid w:val="00743E28"/>
    <w:rsid w:val="00743F5D"/>
    <w:rsid w:val="00750B8A"/>
    <w:rsid w:val="00752600"/>
    <w:rsid w:val="007526F1"/>
    <w:rsid w:val="00753AE5"/>
    <w:rsid w:val="00756F9A"/>
    <w:rsid w:val="00760DBB"/>
    <w:rsid w:val="00764B9F"/>
    <w:rsid w:val="00772432"/>
    <w:rsid w:val="00774E9E"/>
    <w:rsid w:val="007867DB"/>
    <w:rsid w:val="00790D08"/>
    <w:rsid w:val="00792CFD"/>
    <w:rsid w:val="00793076"/>
    <w:rsid w:val="00794482"/>
    <w:rsid w:val="007963AE"/>
    <w:rsid w:val="007977C0"/>
    <w:rsid w:val="00797D07"/>
    <w:rsid w:val="007A357F"/>
    <w:rsid w:val="007A371F"/>
    <w:rsid w:val="007A5006"/>
    <w:rsid w:val="007A7050"/>
    <w:rsid w:val="007A7E55"/>
    <w:rsid w:val="007B02EC"/>
    <w:rsid w:val="007C41AF"/>
    <w:rsid w:val="007C5739"/>
    <w:rsid w:val="007C5DDD"/>
    <w:rsid w:val="007C63A2"/>
    <w:rsid w:val="007C73DA"/>
    <w:rsid w:val="007D4FF9"/>
    <w:rsid w:val="007D5C0A"/>
    <w:rsid w:val="007E3982"/>
    <w:rsid w:val="007E4E8D"/>
    <w:rsid w:val="007E586A"/>
    <w:rsid w:val="007F0998"/>
    <w:rsid w:val="007F6070"/>
    <w:rsid w:val="00805DB5"/>
    <w:rsid w:val="008077AD"/>
    <w:rsid w:val="00810597"/>
    <w:rsid w:val="00811111"/>
    <w:rsid w:val="00815233"/>
    <w:rsid w:val="00816D15"/>
    <w:rsid w:val="00826CB8"/>
    <w:rsid w:val="008315DD"/>
    <w:rsid w:val="00835602"/>
    <w:rsid w:val="008356CF"/>
    <w:rsid w:val="008405A3"/>
    <w:rsid w:val="0084687B"/>
    <w:rsid w:val="0085041C"/>
    <w:rsid w:val="00850C26"/>
    <w:rsid w:val="00854942"/>
    <w:rsid w:val="00860129"/>
    <w:rsid w:val="008619D5"/>
    <w:rsid w:val="008669A3"/>
    <w:rsid w:val="00866F44"/>
    <w:rsid w:val="00871869"/>
    <w:rsid w:val="0087546F"/>
    <w:rsid w:val="00875B24"/>
    <w:rsid w:val="00876684"/>
    <w:rsid w:val="00882297"/>
    <w:rsid w:val="00892412"/>
    <w:rsid w:val="0089643E"/>
    <w:rsid w:val="008A085E"/>
    <w:rsid w:val="008A32F9"/>
    <w:rsid w:val="008A36FD"/>
    <w:rsid w:val="008A6C7A"/>
    <w:rsid w:val="008B28CA"/>
    <w:rsid w:val="008B386F"/>
    <w:rsid w:val="008B4CE9"/>
    <w:rsid w:val="008B582B"/>
    <w:rsid w:val="008B6EF6"/>
    <w:rsid w:val="008C2218"/>
    <w:rsid w:val="008C24CC"/>
    <w:rsid w:val="008D05AD"/>
    <w:rsid w:val="008D1519"/>
    <w:rsid w:val="008D3F2B"/>
    <w:rsid w:val="008D4E9C"/>
    <w:rsid w:val="008D72EE"/>
    <w:rsid w:val="008D7C0F"/>
    <w:rsid w:val="008E3275"/>
    <w:rsid w:val="008E394F"/>
    <w:rsid w:val="008E4F38"/>
    <w:rsid w:val="008E525D"/>
    <w:rsid w:val="008E53C3"/>
    <w:rsid w:val="008F03CB"/>
    <w:rsid w:val="008F389C"/>
    <w:rsid w:val="008F7B72"/>
    <w:rsid w:val="00901C70"/>
    <w:rsid w:val="009026E9"/>
    <w:rsid w:val="00902963"/>
    <w:rsid w:val="00902D72"/>
    <w:rsid w:val="00905381"/>
    <w:rsid w:val="00913BEA"/>
    <w:rsid w:val="00921830"/>
    <w:rsid w:val="00921B71"/>
    <w:rsid w:val="00923B35"/>
    <w:rsid w:val="0092510E"/>
    <w:rsid w:val="00927AAC"/>
    <w:rsid w:val="00927DFB"/>
    <w:rsid w:val="00930A0D"/>
    <w:rsid w:val="0093242B"/>
    <w:rsid w:val="0093666E"/>
    <w:rsid w:val="0093694E"/>
    <w:rsid w:val="0093770E"/>
    <w:rsid w:val="00940239"/>
    <w:rsid w:val="009460E6"/>
    <w:rsid w:val="009460F4"/>
    <w:rsid w:val="00947F1A"/>
    <w:rsid w:val="009520E2"/>
    <w:rsid w:val="009549E8"/>
    <w:rsid w:val="009569CF"/>
    <w:rsid w:val="00960701"/>
    <w:rsid w:val="00961070"/>
    <w:rsid w:val="00961747"/>
    <w:rsid w:val="00961D23"/>
    <w:rsid w:val="009646DC"/>
    <w:rsid w:val="00964ECA"/>
    <w:rsid w:val="00965E56"/>
    <w:rsid w:val="00970F68"/>
    <w:rsid w:val="00975A04"/>
    <w:rsid w:val="00975AA1"/>
    <w:rsid w:val="0097781F"/>
    <w:rsid w:val="00980FED"/>
    <w:rsid w:val="00981095"/>
    <w:rsid w:val="009815EC"/>
    <w:rsid w:val="0098296F"/>
    <w:rsid w:val="009838A7"/>
    <w:rsid w:val="00985543"/>
    <w:rsid w:val="00986464"/>
    <w:rsid w:val="0098677C"/>
    <w:rsid w:val="00990987"/>
    <w:rsid w:val="00990F39"/>
    <w:rsid w:val="00995593"/>
    <w:rsid w:val="00997101"/>
    <w:rsid w:val="00997BDB"/>
    <w:rsid w:val="009A062D"/>
    <w:rsid w:val="009B102A"/>
    <w:rsid w:val="009B2B2A"/>
    <w:rsid w:val="009B3539"/>
    <w:rsid w:val="009B3AE9"/>
    <w:rsid w:val="009B4BF7"/>
    <w:rsid w:val="009B4E51"/>
    <w:rsid w:val="009C1955"/>
    <w:rsid w:val="009C1D15"/>
    <w:rsid w:val="009C35F7"/>
    <w:rsid w:val="009C56CB"/>
    <w:rsid w:val="009C6071"/>
    <w:rsid w:val="009C6FE3"/>
    <w:rsid w:val="009D217A"/>
    <w:rsid w:val="009D4174"/>
    <w:rsid w:val="009D7231"/>
    <w:rsid w:val="009D7BED"/>
    <w:rsid w:val="009E0C83"/>
    <w:rsid w:val="009E0F3C"/>
    <w:rsid w:val="009E2220"/>
    <w:rsid w:val="009E2C77"/>
    <w:rsid w:val="009E3488"/>
    <w:rsid w:val="009E675B"/>
    <w:rsid w:val="009F497B"/>
    <w:rsid w:val="009F54D1"/>
    <w:rsid w:val="00A012D4"/>
    <w:rsid w:val="00A03C23"/>
    <w:rsid w:val="00A06CBC"/>
    <w:rsid w:val="00A07D77"/>
    <w:rsid w:val="00A1132D"/>
    <w:rsid w:val="00A11415"/>
    <w:rsid w:val="00A21261"/>
    <w:rsid w:val="00A21506"/>
    <w:rsid w:val="00A242D5"/>
    <w:rsid w:val="00A25086"/>
    <w:rsid w:val="00A417A4"/>
    <w:rsid w:val="00A43786"/>
    <w:rsid w:val="00A45FF1"/>
    <w:rsid w:val="00A51466"/>
    <w:rsid w:val="00A578F8"/>
    <w:rsid w:val="00A617A9"/>
    <w:rsid w:val="00A6259D"/>
    <w:rsid w:val="00A6522D"/>
    <w:rsid w:val="00A6647D"/>
    <w:rsid w:val="00A668A8"/>
    <w:rsid w:val="00A678F6"/>
    <w:rsid w:val="00A8183D"/>
    <w:rsid w:val="00A827BA"/>
    <w:rsid w:val="00A82AE9"/>
    <w:rsid w:val="00A932FB"/>
    <w:rsid w:val="00A93E2B"/>
    <w:rsid w:val="00AA3041"/>
    <w:rsid w:val="00AB338F"/>
    <w:rsid w:val="00AB6D09"/>
    <w:rsid w:val="00AC0B1D"/>
    <w:rsid w:val="00AC1765"/>
    <w:rsid w:val="00AC38F8"/>
    <w:rsid w:val="00AC766A"/>
    <w:rsid w:val="00AD0FFE"/>
    <w:rsid w:val="00AD5ACE"/>
    <w:rsid w:val="00AD5AD4"/>
    <w:rsid w:val="00AE56AF"/>
    <w:rsid w:val="00AF01BB"/>
    <w:rsid w:val="00AF2A53"/>
    <w:rsid w:val="00AF3A9D"/>
    <w:rsid w:val="00AF5D51"/>
    <w:rsid w:val="00AF5E76"/>
    <w:rsid w:val="00AF77D9"/>
    <w:rsid w:val="00AF7ED2"/>
    <w:rsid w:val="00B02BD1"/>
    <w:rsid w:val="00B05E09"/>
    <w:rsid w:val="00B07D8B"/>
    <w:rsid w:val="00B20E5C"/>
    <w:rsid w:val="00B23691"/>
    <w:rsid w:val="00B238E0"/>
    <w:rsid w:val="00B3292D"/>
    <w:rsid w:val="00B36D1E"/>
    <w:rsid w:val="00B41DD5"/>
    <w:rsid w:val="00B42B53"/>
    <w:rsid w:val="00B4690C"/>
    <w:rsid w:val="00B46CD6"/>
    <w:rsid w:val="00B47A36"/>
    <w:rsid w:val="00B50632"/>
    <w:rsid w:val="00B55C51"/>
    <w:rsid w:val="00B55F8A"/>
    <w:rsid w:val="00B74B32"/>
    <w:rsid w:val="00B81290"/>
    <w:rsid w:val="00B814CF"/>
    <w:rsid w:val="00B87480"/>
    <w:rsid w:val="00B9303D"/>
    <w:rsid w:val="00B941E4"/>
    <w:rsid w:val="00BA06C9"/>
    <w:rsid w:val="00BA271F"/>
    <w:rsid w:val="00BA3DEF"/>
    <w:rsid w:val="00BA7CAE"/>
    <w:rsid w:val="00BB0C6F"/>
    <w:rsid w:val="00BB5300"/>
    <w:rsid w:val="00BC1EBD"/>
    <w:rsid w:val="00BC53CE"/>
    <w:rsid w:val="00BC61BD"/>
    <w:rsid w:val="00BC6DC8"/>
    <w:rsid w:val="00BC7010"/>
    <w:rsid w:val="00BD1CB6"/>
    <w:rsid w:val="00BD5191"/>
    <w:rsid w:val="00BD618B"/>
    <w:rsid w:val="00BE244E"/>
    <w:rsid w:val="00BF1364"/>
    <w:rsid w:val="00BF2EFA"/>
    <w:rsid w:val="00BF3B0A"/>
    <w:rsid w:val="00BF5277"/>
    <w:rsid w:val="00BF60BD"/>
    <w:rsid w:val="00BF6670"/>
    <w:rsid w:val="00BF7081"/>
    <w:rsid w:val="00BF7CF9"/>
    <w:rsid w:val="00C10FA1"/>
    <w:rsid w:val="00C11FE1"/>
    <w:rsid w:val="00C125F3"/>
    <w:rsid w:val="00C12948"/>
    <w:rsid w:val="00C138AE"/>
    <w:rsid w:val="00C147DB"/>
    <w:rsid w:val="00C14A48"/>
    <w:rsid w:val="00C172DD"/>
    <w:rsid w:val="00C2324F"/>
    <w:rsid w:val="00C24C16"/>
    <w:rsid w:val="00C371A4"/>
    <w:rsid w:val="00C506FD"/>
    <w:rsid w:val="00C50EF2"/>
    <w:rsid w:val="00C538F2"/>
    <w:rsid w:val="00C67874"/>
    <w:rsid w:val="00C67E1B"/>
    <w:rsid w:val="00C700B8"/>
    <w:rsid w:val="00C72DE6"/>
    <w:rsid w:val="00C8015B"/>
    <w:rsid w:val="00C8276B"/>
    <w:rsid w:val="00C82B7A"/>
    <w:rsid w:val="00C85145"/>
    <w:rsid w:val="00C8581D"/>
    <w:rsid w:val="00C9454F"/>
    <w:rsid w:val="00C94B3D"/>
    <w:rsid w:val="00CA2356"/>
    <w:rsid w:val="00CA4384"/>
    <w:rsid w:val="00CA6E1C"/>
    <w:rsid w:val="00CB585D"/>
    <w:rsid w:val="00CC1111"/>
    <w:rsid w:val="00CC15BE"/>
    <w:rsid w:val="00CC373B"/>
    <w:rsid w:val="00CD1E2E"/>
    <w:rsid w:val="00CD2037"/>
    <w:rsid w:val="00CD23F0"/>
    <w:rsid w:val="00CD257C"/>
    <w:rsid w:val="00CE2B42"/>
    <w:rsid w:val="00CE3AD1"/>
    <w:rsid w:val="00CE49DD"/>
    <w:rsid w:val="00CF203B"/>
    <w:rsid w:val="00CF5F5E"/>
    <w:rsid w:val="00CF6DAE"/>
    <w:rsid w:val="00CF73AA"/>
    <w:rsid w:val="00CF7EB2"/>
    <w:rsid w:val="00D01421"/>
    <w:rsid w:val="00D05C97"/>
    <w:rsid w:val="00D06B1A"/>
    <w:rsid w:val="00D12F5F"/>
    <w:rsid w:val="00D23B8F"/>
    <w:rsid w:val="00D24700"/>
    <w:rsid w:val="00D27CF7"/>
    <w:rsid w:val="00D334C9"/>
    <w:rsid w:val="00D34E22"/>
    <w:rsid w:val="00D3758C"/>
    <w:rsid w:val="00D41FEF"/>
    <w:rsid w:val="00D46835"/>
    <w:rsid w:val="00D4720C"/>
    <w:rsid w:val="00D51E4A"/>
    <w:rsid w:val="00D52446"/>
    <w:rsid w:val="00D530EB"/>
    <w:rsid w:val="00D5481E"/>
    <w:rsid w:val="00D60E92"/>
    <w:rsid w:val="00D63BB0"/>
    <w:rsid w:val="00D65216"/>
    <w:rsid w:val="00D653F0"/>
    <w:rsid w:val="00D658F5"/>
    <w:rsid w:val="00D6777F"/>
    <w:rsid w:val="00D67D26"/>
    <w:rsid w:val="00D733D1"/>
    <w:rsid w:val="00D7388A"/>
    <w:rsid w:val="00D74371"/>
    <w:rsid w:val="00D75C30"/>
    <w:rsid w:val="00D80C08"/>
    <w:rsid w:val="00D823FD"/>
    <w:rsid w:val="00D83572"/>
    <w:rsid w:val="00D90205"/>
    <w:rsid w:val="00D94D02"/>
    <w:rsid w:val="00DA05E2"/>
    <w:rsid w:val="00DA115B"/>
    <w:rsid w:val="00DA2894"/>
    <w:rsid w:val="00DB1AF7"/>
    <w:rsid w:val="00DC2C2F"/>
    <w:rsid w:val="00DC4F0A"/>
    <w:rsid w:val="00DC50B8"/>
    <w:rsid w:val="00DD2179"/>
    <w:rsid w:val="00DD6259"/>
    <w:rsid w:val="00DD707A"/>
    <w:rsid w:val="00DE000D"/>
    <w:rsid w:val="00DE0F60"/>
    <w:rsid w:val="00DE1E3E"/>
    <w:rsid w:val="00DE31B4"/>
    <w:rsid w:val="00DE485D"/>
    <w:rsid w:val="00DE4F5F"/>
    <w:rsid w:val="00DF5D7C"/>
    <w:rsid w:val="00DF68FB"/>
    <w:rsid w:val="00E005E1"/>
    <w:rsid w:val="00E02F2F"/>
    <w:rsid w:val="00E06A4E"/>
    <w:rsid w:val="00E147D2"/>
    <w:rsid w:val="00E155D0"/>
    <w:rsid w:val="00E15DD2"/>
    <w:rsid w:val="00E27514"/>
    <w:rsid w:val="00E30E4A"/>
    <w:rsid w:val="00E313FE"/>
    <w:rsid w:val="00E36EF0"/>
    <w:rsid w:val="00E374B1"/>
    <w:rsid w:val="00E43599"/>
    <w:rsid w:val="00E468BF"/>
    <w:rsid w:val="00E5135B"/>
    <w:rsid w:val="00E53C07"/>
    <w:rsid w:val="00E53E4B"/>
    <w:rsid w:val="00E54906"/>
    <w:rsid w:val="00E55159"/>
    <w:rsid w:val="00E57C48"/>
    <w:rsid w:val="00E60798"/>
    <w:rsid w:val="00E63A15"/>
    <w:rsid w:val="00E64392"/>
    <w:rsid w:val="00E70751"/>
    <w:rsid w:val="00E711F2"/>
    <w:rsid w:val="00E72F88"/>
    <w:rsid w:val="00E75C52"/>
    <w:rsid w:val="00E82400"/>
    <w:rsid w:val="00E86323"/>
    <w:rsid w:val="00E86B67"/>
    <w:rsid w:val="00E87F86"/>
    <w:rsid w:val="00E93C85"/>
    <w:rsid w:val="00E94236"/>
    <w:rsid w:val="00E95140"/>
    <w:rsid w:val="00E96B73"/>
    <w:rsid w:val="00EA1A9A"/>
    <w:rsid w:val="00EA4929"/>
    <w:rsid w:val="00EA4DFE"/>
    <w:rsid w:val="00EA5154"/>
    <w:rsid w:val="00EA56CA"/>
    <w:rsid w:val="00EA65D7"/>
    <w:rsid w:val="00EB0D78"/>
    <w:rsid w:val="00EB6F67"/>
    <w:rsid w:val="00EC07DC"/>
    <w:rsid w:val="00EC0D60"/>
    <w:rsid w:val="00EC332D"/>
    <w:rsid w:val="00EC4539"/>
    <w:rsid w:val="00EC47EE"/>
    <w:rsid w:val="00ED45AD"/>
    <w:rsid w:val="00ED7F8D"/>
    <w:rsid w:val="00EE03F9"/>
    <w:rsid w:val="00EE58F2"/>
    <w:rsid w:val="00EF12FC"/>
    <w:rsid w:val="00EF292D"/>
    <w:rsid w:val="00F00405"/>
    <w:rsid w:val="00F00491"/>
    <w:rsid w:val="00F110B4"/>
    <w:rsid w:val="00F1173E"/>
    <w:rsid w:val="00F164EB"/>
    <w:rsid w:val="00F16FF2"/>
    <w:rsid w:val="00F173A0"/>
    <w:rsid w:val="00F25FA1"/>
    <w:rsid w:val="00F336A7"/>
    <w:rsid w:val="00F349C8"/>
    <w:rsid w:val="00F36862"/>
    <w:rsid w:val="00F36E24"/>
    <w:rsid w:val="00F44710"/>
    <w:rsid w:val="00F44C37"/>
    <w:rsid w:val="00F45552"/>
    <w:rsid w:val="00F46DB2"/>
    <w:rsid w:val="00F47B05"/>
    <w:rsid w:val="00F62984"/>
    <w:rsid w:val="00F64AE5"/>
    <w:rsid w:val="00F64CB8"/>
    <w:rsid w:val="00F74B21"/>
    <w:rsid w:val="00F75833"/>
    <w:rsid w:val="00F76EF1"/>
    <w:rsid w:val="00F83620"/>
    <w:rsid w:val="00F8535D"/>
    <w:rsid w:val="00F87722"/>
    <w:rsid w:val="00FA7FFB"/>
    <w:rsid w:val="00FB0AA1"/>
    <w:rsid w:val="00FB19F3"/>
    <w:rsid w:val="00FB4B75"/>
    <w:rsid w:val="00FC11A9"/>
    <w:rsid w:val="00FC179E"/>
    <w:rsid w:val="00FC35CB"/>
    <w:rsid w:val="00FC52C5"/>
    <w:rsid w:val="00FC7A5D"/>
    <w:rsid w:val="00FD196F"/>
    <w:rsid w:val="00FE0A4D"/>
    <w:rsid w:val="00FE2847"/>
    <w:rsid w:val="00FE357A"/>
    <w:rsid w:val="00FE5CF7"/>
    <w:rsid w:val="00FE7826"/>
    <w:rsid w:val="00FF5C13"/>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2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22"/>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34E2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4E22"/>
    <w:pPr>
      <w:tabs>
        <w:tab w:val="center" w:pos="4677"/>
        <w:tab w:val="right" w:pos="9355"/>
      </w:tabs>
    </w:pPr>
  </w:style>
  <w:style w:type="character" w:customStyle="1" w:styleId="HeaderChar">
    <w:name w:val="Header Char"/>
    <w:basedOn w:val="DefaultParagraphFont"/>
    <w:link w:val="Header"/>
    <w:uiPriority w:val="99"/>
    <w:rsid w:val="00D34E2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D34E22"/>
    <w:pPr>
      <w:tabs>
        <w:tab w:val="center" w:pos="4677"/>
        <w:tab w:val="right" w:pos="9355"/>
      </w:tabs>
    </w:pPr>
  </w:style>
  <w:style w:type="character" w:customStyle="1" w:styleId="FooterChar">
    <w:name w:val="Footer Char"/>
    <w:basedOn w:val="DefaultParagraphFont"/>
    <w:link w:val="Footer"/>
    <w:uiPriority w:val="99"/>
    <w:rsid w:val="00D34E2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D34E22"/>
    <w:rPr>
      <w:rFonts w:ascii="Tahoma" w:eastAsiaTheme="minorHAnsi" w:hAnsi="Tahoma" w:cs="Tahoma"/>
      <w:sz w:val="16"/>
      <w:szCs w:val="16"/>
      <w:lang w:val="az-Latn-AZ" w:eastAsia="en-US"/>
    </w:rPr>
  </w:style>
  <w:style w:type="character" w:customStyle="1" w:styleId="BalloonTextChar">
    <w:name w:val="Balloon Text Char"/>
    <w:basedOn w:val="DefaultParagraphFont"/>
    <w:link w:val="BalloonText"/>
    <w:uiPriority w:val="99"/>
    <w:semiHidden/>
    <w:rsid w:val="00D34E22"/>
    <w:rPr>
      <w:rFonts w:ascii="Tahoma" w:hAnsi="Tahoma" w:cs="Tahoma"/>
      <w:sz w:val="16"/>
      <w:szCs w:val="16"/>
      <w:lang w:val="az-Latn-AZ"/>
    </w:rPr>
  </w:style>
  <w:style w:type="character" w:customStyle="1" w:styleId="shorttext">
    <w:name w:val="short_text"/>
    <w:basedOn w:val="DefaultParagraphFont"/>
    <w:rsid w:val="00E86323"/>
  </w:style>
  <w:style w:type="character" w:styleId="Emphasis">
    <w:name w:val="Emphasis"/>
    <w:basedOn w:val="DefaultParagraphFont"/>
    <w:uiPriority w:val="20"/>
    <w:qFormat/>
    <w:rsid w:val="00E53C07"/>
    <w:rPr>
      <w:rFonts w:asciiTheme="minorHAnsi" w:hAnsiTheme="minorHAnsi"/>
      <w:b/>
      <w:i/>
      <w:iCs/>
    </w:rPr>
  </w:style>
  <w:style w:type="paragraph" w:styleId="NoSpacing">
    <w:name w:val="No Spacing"/>
    <w:uiPriority w:val="1"/>
    <w:qFormat/>
    <w:rsid w:val="00E53C0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2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22"/>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34E2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4E22"/>
    <w:pPr>
      <w:tabs>
        <w:tab w:val="center" w:pos="4677"/>
        <w:tab w:val="right" w:pos="9355"/>
      </w:tabs>
    </w:pPr>
  </w:style>
  <w:style w:type="character" w:customStyle="1" w:styleId="HeaderChar">
    <w:name w:val="Header Char"/>
    <w:basedOn w:val="DefaultParagraphFont"/>
    <w:link w:val="Header"/>
    <w:uiPriority w:val="99"/>
    <w:rsid w:val="00D34E2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D34E22"/>
    <w:pPr>
      <w:tabs>
        <w:tab w:val="center" w:pos="4677"/>
        <w:tab w:val="right" w:pos="9355"/>
      </w:tabs>
    </w:pPr>
  </w:style>
  <w:style w:type="character" w:customStyle="1" w:styleId="FooterChar">
    <w:name w:val="Footer Char"/>
    <w:basedOn w:val="DefaultParagraphFont"/>
    <w:link w:val="Footer"/>
    <w:uiPriority w:val="99"/>
    <w:rsid w:val="00D34E2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D34E22"/>
    <w:rPr>
      <w:rFonts w:ascii="Tahoma" w:eastAsiaTheme="minorHAnsi" w:hAnsi="Tahoma" w:cs="Tahoma"/>
      <w:sz w:val="16"/>
      <w:szCs w:val="16"/>
      <w:lang w:val="az-Latn-AZ" w:eastAsia="en-US"/>
    </w:rPr>
  </w:style>
  <w:style w:type="character" w:customStyle="1" w:styleId="BalloonTextChar">
    <w:name w:val="Balloon Text Char"/>
    <w:basedOn w:val="DefaultParagraphFont"/>
    <w:link w:val="BalloonText"/>
    <w:uiPriority w:val="99"/>
    <w:semiHidden/>
    <w:rsid w:val="00D34E22"/>
    <w:rPr>
      <w:rFonts w:ascii="Tahoma" w:hAnsi="Tahoma" w:cs="Tahoma"/>
      <w:sz w:val="16"/>
      <w:szCs w:val="16"/>
      <w:lang w:val="az-Latn-AZ"/>
    </w:rPr>
  </w:style>
  <w:style w:type="character" w:customStyle="1" w:styleId="shorttext">
    <w:name w:val="short_text"/>
    <w:basedOn w:val="DefaultParagraphFont"/>
    <w:rsid w:val="00E86323"/>
  </w:style>
  <w:style w:type="character" w:styleId="Emphasis">
    <w:name w:val="Emphasis"/>
    <w:basedOn w:val="DefaultParagraphFont"/>
    <w:uiPriority w:val="20"/>
    <w:qFormat/>
    <w:rsid w:val="00E53C07"/>
    <w:rPr>
      <w:rFonts w:asciiTheme="minorHAnsi" w:hAnsiTheme="minorHAnsi"/>
      <w:b/>
      <w:i/>
      <w:iCs/>
    </w:rPr>
  </w:style>
  <w:style w:type="paragraph" w:styleId="NoSpacing">
    <w:name w:val="No Spacing"/>
    <w:uiPriority w:val="1"/>
    <w:qFormat/>
    <w:rsid w:val="00E53C0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7348">
      <w:bodyDiv w:val="1"/>
      <w:marLeft w:val="0"/>
      <w:marRight w:val="0"/>
      <w:marTop w:val="0"/>
      <w:marBottom w:val="0"/>
      <w:divBdr>
        <w:top w:val="none" w:sz="0" w:space="0" w:color="auto"/>
        <w:left w:val="none" w:sz="0" w:space="0" w:color="auto"/>
        <w:bottom w:val="none" w:sz="0" w:space="0" w:color="auto"/>
        <w:right w:val="none" w:sz="0" w:space="0" w:color="auto"/>
      </w:divBdr>
    </w:div>
    <w:div w:id="792090793">
      <w:bodyDiv w:val="1"/>
      <w:marLeft w:val="0"/>
      <w:marRight w:val="0"/>
      <w:marTop w:val="0"/>
      <w:marBottom w:val="0"/>
      <w:divBdr>
        <w:top w:val="none" w:sz="0" w:space="0" w:color="auto"/>
        <w:left w:val="none" w:sz="0" w:space="0" w:color="auto"/>
        <w:bottom w:val="none" w:sz="0" w:space="0" w:color="auto"/>
        <w:right w:val="none" w:sz="0" w:space="0" w:color="auto"/>
      </w:divBdr>
    </w:div>
    <w:div w:id="1155219573">
      <w:bodyDiv w:val="1"/>
      <w:marLeft w:val="0"/>
      <w:marRight w:val="0"/>
      <w:marTop w:val="0"/>
      <w:marBottom w:val="0"/>
      <w:divBdr>
        <w:top w:val="none" w:sz="0" w:space="0" w:color="auto"/>
        <w:left w:val="none" w:sz="0" w:space="0" w:color="auto"/>
        <w:bottom w:val="none" w:sz="0" w:space="0" w:color="auto"/>
        <w:right w:val="none" w:sz="0" w:space="0" w:color="auto"/>
      </w:divBdr>
    </w:div>
    <w:div w:id="17329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ontext.reverso.net/%D0%BF%D0%B5%D1%80%D0%B5%D0%B2%D0%BE%D0%B4/%D0%B0%D0%BD%D0%B3%D0%BB%D0%B8%D0%B9%D1%81%D0%BA%D0%B8%D0%B9-%D1%80%D1%83%D1%81%D1%81%D0%BA%D0%B8%D0%B9/have+been+provided+with+workstation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ontext.reverso.net/translation/english-russian/have+been+carried+ou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ontext.reverso.net/%D0%BF%D0%B5%D1%80%D0%B5%D0%B2%D0%BE%D0%B4/%D0%B0%D0%BD%D0%B3%D0%BB%D0%B8%D0%B9%D1%81%D0%BA%D0%B8%D0%B9-%D1%80%D1%83%D1%81%D1%81%D0%BA%D0%B8%D0%B9/with+the+problem+of+unemployment" TargetMode="External"/><Relationship Id="rId25" Type="http://schemas.openxmlformats.org/officeDocument/2006/relationships/hyperlink" Target="http://context.reverso.net/%D0%BF%D0%B5%D1%80%D0%B5%D0%B2%D0%BE%D0%B4/%D0%B0%D0%BD%D0%B3%D0%BB%D0%B8%D0%B9%D1%81%D0%BA%D0%B8%D0%B9-%D1%80%D1%83%D1%81%D1%81%D0%BA%D0%B8%D0%B9/medical+check-up" TargetMode="External"/><Relationship Id="rId2" Type="http://schemas.openxmlformats.org/officeDocument/2006/relationships/numbering" Target="numbering.xml"/><Relationship Id="rId16" Type="http://schemas.openxmlformats.org/officeDocument/2006/relationships/hyperlink" Target="http://context.reverso.net/%D0%BF%D0%B5%D1%80%D0%B5%D0%B2%D0%BE%D0%B4/%D0%B0%D0%BD%D0%B3%D0%BB%D0%B8%D0%B9%D1%81%D0%BA%D0%B8%D0%B9-%D1%80%D1%83%D1%81%D1%81%D0%BA%D0%B8%D0%B9/more+than+anyone+else" TargetMode="External"/><Relationship Id="rId20" Type="http://schemas.openxmlformats.org/officeDocument/2006/relationships/hyperlink" Target="http://context.reverso.net/translation/english-russian/referr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context.reverso.net/%D0%BF%D0%B5%D1%80%D0%B5%D0%B2%D0%BE%D0%B4/%D0%B0%D0%BD%D0%B3%D0%BB%D0%B8%D0%B9%D1%81%D0%BA%D0%B8%D0%B9-%D1%80%D1%83%D1%81%D1%81%D0%BA%D0%B8%D0%B9/those+currently+serving+sentences+in+penitentiarie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azerdict.com/az/english/applicable"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multitran.ru/c/m.exe?t=2009434_2_1&amp;s1=UNHCR" TargetMode="External"/><Relationship Id="rId14" Type="http://schemas.openxmlformats.org/officeDocument/2006/relationships/header" Target="header4.xml"/><Relationship Id="rId22" Type="http://schemas.openxmlformats.org/officeDocument/2006/relationships/hyperlink" Target="http://context.reverso.net/%D0%BF%D0%B5%D1%80%D0%B5%D0%B2%D0%BE%D0%B4/%D0%B0%D0%BD%D0%B3%D0%BB%D0%B8%D0%B9%D1%81%D0%BA%D0%B8%D0%B9-%D1%80%D1%83%D1%81%D1%81%D0%BA%D0%B8%D0%B9/covenant" TargetMode="External"/><Relationship Id="rId27" Type="http://schemas.openxmlformats.org/officeDocument/2006/relationships/header" Target="header6.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BB5A2-3C44-4472-84B2-74ABD0AD355F}"/>
</file>

<file path=customXml/itemProps2.xml><?xml version="1.0" encoding="utf-8"?>
<ds:datastoreItem xmlns:ds="http://schemas.openxmlformats.org/officeDocument/2006/customXml" ds:itemID="{03D365C0-9B56-423F-B3EB-F09F3729F7C5}"/>
</file>

<file path=customXml/itemProps3.xml><?xml version="1.0" encoding="utf-8"?>
<ds:datastoreItem xmlns:ds="http://schemas.openxmlformats.org/officeDocument/2006/customXml" ds:itemID="{5692A34B-E32D-4937-A937-028354B03B0A}"/>
</file>

<file path=customXml/itemProps4.xml><?xml version="1.0" encoding="utf-8"?>
<ds:datastoreItem xmlns:ds="http://schemas.openxmlformats.org/officeDocument/2006/customXml" ds:itemID="{E31FF05E-4FE1-4D28-9B6A-067C905FAC38}"/>
</file>

<file path=docProps/app.xml><?xml version="1.0" encoding="utf-8"?>
<Properties xmlns="http://schemas.openxmlformats.org/officeDocument/2006/extended-properties" xmlns:vt="http://schemas.openxmlformats.org/officeDocument/2006/docPropsVTypes">
  <Template>Normal</Template>
  <TotalTime>1719</TotalTime>
  <Pages>112</Pages>
  <Words>28929</Words>
  <Characters>164896</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Shahriyar T. Hajiyev</dc:creator>
  <cp:keywords/>
  <dc:description/>
  <cp:lastModifiedBy>Shahriyar T. Hajiyev</cp:lastModifiedBy>
  <cp:revision>1211</cp:revision>
  <cp:lastPrinted>2018-11-08T06:03:00Z</cp:lastPrinted>
  <dcterms:created xsi:type="dcterms:W3CDTF">2018-04-18T07:01:00Z</dcterms:created>
  <dcterms:modified xsi:type="dcterms:W3CDTF">2018-12-27T11:32:00Z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