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496B1F99" w:rsidR="007509F7" w:rsidRPr="007000A6" w:rsidRDefault="007509F7" w:rsidP="00B81531">
      <w:pPr>
        <w:spacing w:after="120"/>
        <w:rPr>
          <w:sz w:val="28"/>
          <w:szCs w:val="28"/>
        </w:rPr>
      </w:pPr>
      <w:r w:rsidRPr="007000A6">
        <w:rPr>
          <w:b/>
          <w:sz w:val="28"/>
          <w:szCs w:val="28"/>
        </w:rPr>
        <w:t xml:space="preserve">BRIEFING ON </w:t>
      </w:r>
      <w:r w:rsidR="003D30A3">
        <w:rPr>
          <w:b/>
          <w:sz w:val="28"/>
          <w:szCs w:val="28"/>
          <w:u w:val="single"/>
        </w:rPr>
        <w:t>BURUNDI</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83032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830320"/>
                        </a:xfrm>
                        <a:prstGeom prst="rect">
                          <a:avLst/>
                        </a:prstGeom>
                        <a:solidFill>
                          <a:srgbClr val="FFFFFF"/>
                        </a:solidFill>
                        <a:ln w="9525">
                          <a:solidFill>
                            <a:srgbClr val="000000"/>
                          </a:solidFill>
                          <a:miter lim="800000"/>
                          <a:headEnd/>
                          <a:tailEnd/>
                        </a:ln>
                      </wps:spPr>
                      <wps:txbx>
                        <w:txbxContent>
                          <w:p w14:paraId="1EC0C473" w14:textId="3D69356E"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Burundi</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Burundi by the Committee on the Rights of the Child (in 2010 and 2000) and the Human Rights Committee (in 2014) and the opportunity for achieving prohibition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08A143BA" w:rsidR="00B81531" w:rsidRPr="000D3716" w:rsidRDefault="00B81531"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Burundi</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the draft new Code of Child Protection includes explicit prohibition of all forms of corporal punishment in all settings, including the home, and that the new Code is enacted as a matter of priority</w:t>
                            </w:r>
                            <w:r w:rsidRPr="000D3716">
                              <w:rPr>
                                <w:b/>
                                <w:sz w:val="28"/>
                                <w:szCs w:val="28"/>
                              </w:rPr>
                              <w:t>?</w:t>
                            </w:r>
                          </w:p>
                          <w:p w14:paraId="07E8AD91" w14:textId="68F48BBA" w:rsidR="00B81531" w:rsidRPr="007509F7" w:rsidRDefault="00B81531"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Burundi’s initial </w:t>
                            </w:r>
                            <w:r w:rsidRPr="00E105D0">
                              <w:rPr>
                                <w:b/>
                                <w:iCs/>
                                <w:sz w:val="28"/>
                                <w:szCs w:val="28"/>
                              </w:rPr>
                              <w:t xml:space="preserve">report, </w:t>
                            </w:r>
                            <w:r w:rsidRPr="009D77EF">
                              <w:rPr>
                                <w:b/>
                                <w:sz w:val="28"/>
                                <w:szCs w:val="28"/>
                              </w:rPr>
                              <w:t>recommend that</w:t>
                            </w:r>
                            <w:r>
                              <w:rPr>
                                <w:b/>
                                <w:sz w:val="28"/>
                                <w:szCs w:val="28"/>
                              </w:rPr>
                              <w:t xml:space="preserve"> prohibition of all corporal punishment, including in the home, be included in the new Code on Children Protection</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01.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">
                <v:textbox style="mso-fit-shape-to-text:t">
                  <w:txbxContent>
                    <w:p w14:paraId="1EC0C473" w14:textId="3D69356E" w:rsidR="00B81531" w:rsidRPr="000D3716" w:rsidRDefault="00B81531"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Burundi</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Burundi by the Committee on the Rights of the Child (in 2010 and 2000) and the Human Rights Committee (in 2014) and the opportunity for achieving prohibition presented by current law reform processes,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08A143BA" w:rsidR="00B81531" w:rsidRPr="000D3716" w:rsidRDefault="00B81531"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Burundi</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the draft new Code of Child Protection includes explicit prohibition of all forms of corporal punishment in all settings, including the home, and that the new Code is enacted as a matter of priority</w:t>
                      </w:r>
                      <w:r w:rsidRPr="000D3716">
                        <w:rPr>
                          <w:b/>
                          <w:sz w:val="28"/>
                          <w:szCs w:val="28"/>
                        </w:rPr>
                        <w:t>?</w:t>
                      </w:r>
                    </w:p>
                    <w:p w14:paraId="07E8AD91" w14:textId="68F48BBA" w:rsidR="00B81531" w:rsidRPr="007509F7" w:rsidRDefault="00B81531"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Burundi’s initial </w:t>
                      </w:r>
                      <w:r w:rsidRPr="00E105D0">
                        <w:rPr>
                          <w:b/>
                          <w:iCs/>
                          <w:sz w:val="28"/>
                          <w:szCs w:val="28"/>
                        </w:rPr>
                        <w:t xml:space="preserve">report, </w:t>
                      </w:r>
                      <w:r w:rsidRPr="009D77EF">
                        <w:rPr>
                          <w:b/>
                          <w:sz w:val="28"/>
                          <w:szCs w:val="28"/>
                        </w:rPr>
                        <w:t>recommend that</w:t>
                      </w:r>
                      <w:r>
                        <w:rPr>
                          <w:b/>
                          <w:sz w:val="28"/>
                          <w:szCs w:val="28"/>
                        </w:rPr>
                        <w:t xml:space="preserve"> prohibition of all corporal punishment, including in the home, be included in the new Code on Children Protection</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5BF53568" w:rsidR="005A7A97" w:rsidRDefault="00B9701A" w:rsidP="00045E2E">
      <w:pPr>
        <w:spacing w:after="120"/>
        <w:ind w:left="482" w:hanging="482"/>
        <w:rPr>
          <w:b/>
          <w:sz w:val="28"/>
          <w:szCs w:val="28"/>
        </w:rPr>
      </w:pPr>
      <w:r>
        <w:rPr>
          <w:b/>
          <w:sz w:val="28"/>
          <w:szCs w:val="28"/>
        </w:rPr>
        <w:t xml:space="preserve">1 </w:t>
      </w:r>
      <w:r w:rsidR="00A66152">
        <w:rPr>
          <w:b/>
          <w:sz w:val="28"/>
          <w:szCs w:val="28"/>
        </w:rPr>
        <w:t>Burundi</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1A59BFB6" w14:textId="15323BFD" w:rsidR="00664DF4" w:rsidRDefault="00A66152" w:rsidP="00045E2E">
      <w:pPr>
        <w:pStyle w:val="ListParagraph"/>
        <w:numPr>
          <w:ilvl w:val="1"/>
          <w:numId w:val="13"/>
        </w:numPr>
        <w:spacing w:after="120"/>
        <w:ind w:left="482" w:hanging="482"/>
        <w:contextualSpacing w:val="0"/>
      </w:pPr>
      <w:r>
        <w:t>Burundi’s initial</w:t>
      </w:r>
      <w:r w:rsidR="007509F7">
        <w:t xml:space="preserve"> report to the Committee on Economic, Social and Cultural Rights </w:t>
      </w:r>
      <w:r>
        <w:t>refers to</w:t>
      </w:r>
      <w:r w:rsidR="007509F7">
        <w:t xml:space="preserve"> measures aimed at </w:t>
      </w:r>
      <w:r>
        <w:t>addressing domestic violence</w:t>
      </w:r>
      <w:r w:rsidR="007509F7">
        <w:t>.</w:t>
      </w:r>
      <w:r w:rsidR="007509F7">
        <w:rPr>
          <w:rStyle w:val="FootnoteReference"/>
        </w:rPr>
        <w:footnoteReference w:id="1"/>
      </w:r>
      <w:r w:rsidR="007509F7">
        <w:t xml:space="preserve"> However, it makes no reference to violence that may lawfully be inflicted on children in the home</w:t>
      </w:r>
      <w:r w:rsidR="00B81531">
        <w:t xml:space="preserve"> and in other settings</w:t>
      </w:r>
      <w:r w:rsidR="007509F7">
        <w:t>.</w:t>
      </w:r>
    </w:p>
    <w:p w14:paraId="6FD92DFE" w14:textId="4367F28B" w:rsidR="007509F7" w:rsidRPr="007509F7" w:rsidRDefault="007509F7" w:rsidP="00045E2E">
      <w:pPr>
        <w:pStyle w:val="ListParagraph"/>
        <w:numPr>
          <w:ilvl w:val="1"/>
          <w:numId w:val="13"/>
        </w:numPr>
        <w:spacing w:after="120"/>
        <w:ind w:left="482" w:hanging="482"/>
        <w:contextualSpacing w:val="0"/>
      </w:pPr>
      <w:r w:rsidRPr="007509F7">
        <w:t xml:space="preserve">We hope the Committee will raise this issue in its examination of </w:t>
      </w:r>
      <w:r w:rsidR="00A66152">
        <w:t>Burundi</w:t>
      </w:r>
      <w:r w:rsidRPr="007509F7">
        <w:t xml:space="preserve">’s report, emphasising that no home can be violence-free when the law fails to protect children from all forms of </w:t>
      </w:r>
      <w:r w:rsidR="00B81531">
        <w:t>violent</w:t>
      </w:r>
      <w:r w:rsidRPr="007509F7">
        <w:t xml:space="preserve"> punishment. </w:t>
      </w:r>
      <w:r w:rsidRPr="004428DE">
        <w:rPr>
          <w:b/>
        </w:rPr>
        <w:t xml:space="preserve">We hope the Committee will </w:t>
      </w:r>
      <w:r w:rsidR="00A66152">
        <w:rPr>
          <w:b/>
        </w:rPr>
        <w:t>recommend to Burundi that prohibition of all corporal punishment, including in the home, be included in the new Code on Child Protection</w:t>
      </w:r>
      <w:r w:rsidRPr="007509F7">
        <w:t>.</w:t>
      </w:r>
    </w:p>
    <w:p w14:paraId="43C35B10" w14:textId="77777777" w:rsidR="005A7A97" w:rsidRPr="00F318C2" w:rsidRDefault="005A7A97" w:rsidP="00045E2E">
      <w:pPr>
        <w:spacing w:after="120"/>
        <w:ind w:left="482" w:hanging="482"/>
      </w:pPr>
    </w:p>
    <w:p w14:paraId="001C6B0F" w14:textId="28652D06" w:rsidR="008B273F" w:rsidRPr="00F01BFF" w:rsidRDefault="008B273F" w:rsidP="00045E2E">
      <w:pPr>
        <w:spacing w:after="120"/>
        <w:ind w:left="482" w:hanging="482"/>
        <w:rPr>
          <w:sz w:val="28"/>
          <w:szCs w:val="28"/>
        </w:rPr>
      </w:pPr>
      <w:r>
        <w:rPr>
          <w:b/>
          <w:sz w:val="28"/>
          <w:szCs w:val="28"/>
        </w:rPr>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A66152">
        <w:rPr>
          <w:b/>
          <w:sz w:val="28"/>
          <w:szCs w:val="28"/>
        </w:rPr>
        <w:t>Burundi</w:t>
      </w:r>
    </w:p>
    <w:p w14:paraId="53604CE3" w14:textId="0D91BE5C" w:rsidR="00897146" w:rsidRPr="007509F7" w:rsidRDefault="00897146" w:rsidP="00045E2E">
      <w:pPr>
        <w:spacing w:after="120"/>
        <w:ind w:left="482" w:hanging="482"/>
      </w:pPr>
      <w:r w:rsidRPr="007509F7">
        <w:t xml:space="preserve">2.1 </w:t>
      </w:r>
      <w:r w:rsidRPr="007509F7">
        <w:rPr>
          <w:b/>
          <w:i/>
        </w:rPr>
        <w:t>Summary:</w:t>
      </w:r>
      <w:r w:rsidRPr="007509F7">
        <w:t xml:space="preserve"> In </w:t>
      </w:r>
      <w:r w:rsidR="00A66152">
        <w:t>Burundi</w:t>
      </w:r>
      <w:r w:rsidRPr="007509F7">
        <w:t xml:space="preserve">, corporal punishment is unlawful </w:t>
      </w:r>
      <w:r w:rsidR="00A66152">
        <w:t xml:space="preserve">as a sentence for crime and possibly in schools but it is not prohibited in all its forms in the home, alternative care settings, day care and </w:t>
      </w:r>
      <w:r w:rsidR="00A66152">
        <w:lastRenderedPageBreak/>
        <w:t>penal institutions. Drafting of a Code of Child Protection is in progress, but as at November 2014 the draft did not include prohibition of all corporal punishment.</w:t>
      </w:r>
    </w:p>
    <w:p w14:paraId="13635103" w14:textId="77777777" w:rsidR="00B81531" w:rsidRDefault="00897146" w:rsidP="00045E2E">
      <w:pPr>
        <w:spacing w:after="120"/>
        <w:ind w:left="482" w:hanging="482"/>
      </w:pPr>
      <w:r w:rsidRPr="007509F7">
        <w:t xml:space="preserve">2.2 </w:t>
      </w:r>
      <w:r w:rsidRPr="007509F7">
        <w:rPr>
          <w:b/>
          <w:i/>
        </w:rPr>
        <w:t>Home (</w:t>
      </w:r>
      <w:r w:rsidRPr="007509F7">
        <w:rPr>
          <w:b/>
          <w:i/>
          <w:u w:val="single"/>
        </w:rPr>
        <w:t>lawful</w:t>
      </w:r>
      <w:r w:rsidRPr="007509F7">
        <w:rPr>
          <w:b/>
          <w:i/>
        </w:rPr>
        <w:t>):</w:t>
      </w:r>
      <w:r w:rsidRPr="007509F7">
        <w:rPr>
          <w:i/>
        </w:rPr>
        <w:t xml:space="preserve"> </w:t>
      </w:r>
      <w:r w:rsidR="00A66152" w:rsidRPr="00951F6F">
        <w:t>Provisions against violence and abuse in the Penal Code</w:t>
      </w:r>
      <w:r w:rsidR="00A66152">
        <w:t xml:space="preserve"> </w:t>
      </w:r>
      <w:r w:rsidR="00A66152" w:rsidRPr="00951F6F">
        <w:t>2009 and the Code of Personal and Family Affairs are not interpreted as prohibiting corporal punishment in childrearing. The Convention on the Rights of the Child has been incorporated into national legislation through article 19 of the Constitution 2005</w:t>
      </w:r>
      <w:r w:rsidR="00B81531">
        <w:t xml:space="preserve">. </w:t>
      </w:r>
      <w:r w:rsidR="00A66152">
        <w:t xml:space="preserve">Article 25 protects </w:t>
      </w:r>
      <w:r w:rsidR="00B81531">
        <w:t xml:space="preserve">confirms the right of every person to </w:t>
      </w:r>
      <w:r w:rsidR="00A66152">
        <w:t>physical integrity</w:t>
      </w:r>
      <w:r w:rsidR="00B81531">
        <w:t>, and a</w:t>
      </w:r>
      <w:r w:rsidR="00A66152">
        <w:t xml:space="preserve">rticle 44 protects children </w:t>
      </w:r>
      <w:r w:rsidR="00A66152" w:rsidRPr="00951F6F">
        <w:t>from “ill-treatment, abuse or exploitation”. However, there is no explicit prohibition of corporal punishment in domestic legislation.</w:t>
      </w:r>
      <w:r w:rsidR="00B81531">
        <w:t xml:space="preserve"> </w:t>
      </w:r>
    </w:p>
    <w:p w14:paraId="3ACD64AB" w14:textId="235EF9BA" w:rsidR="00A66152" w:rsidRDefault="00B81531" w:rsidP="00B81531">
      <w:pPr>
        <w:spacing w:after="120"/>
        <w:ind w:left="482" w:hanging="482"/>
      </w:pPr>
      <w:r>
        <w:t xml:space="preserve">2.3 The near universal acceptance of a degree of violence in childrearing – imposed in the guise of “discipline” – means that the common perception is that laws against “violence” and “abuse” do not apply to physical punishment unless it reaches some level of severity. For this reason, it is imperative that legislation </w:t>
      </w:r>
      <w:r w:rsidRPr="00B81531">
        <w:rPr>
          <w:i/>
        </w:rPr>
        <w:t>explicitly</w:t>
      </w:r>
      <w:r>
        <w:t xml:space="preserve"> prohibits corporal punishment. </w:t>
      </w:r>
      <w:r w:rsidR="00A66152">
        <w:t>D</w:t>
      </w:r>
      <w:r w:rsidR="00A66152" w:rsidRPr="00951F6F">
        <w:t xml:space="preserve">rafting of a Code of Child Protection has been under way </w:t>
      </w:r>
      <w:r>
        <w:t xml:space="preserve">in Burundi </w:t>
      </w:r>
      <w:r w:rsidR="00A66152" w:rsidRPr="00951F6F">
        <w:t xml:space="preserve">since 2010 and </w:t>
      </w:r>
      <w:r w:rsidR="00A66152">
        <w:t>is still under discussion</w:t>
      </w:r>
      <w:r>
        <w:t>, but a</w:t>
      </w:r>
      <w:r w:rsidR="00A66152">
        <w:t xml:space="preserve">s at November 2014, the draft </w:t>
      </w:r>
      <w:r>
        <w:t>did</w:t>
      </w:r>
      <w:r w:rsidR="00A66152">
        <w:t xml:space="preserve"> not </w:t>
      </w:r>
      <w:r>
        <w:t xml:space="preserve">clearly prohibit all </w:t>
      </w:r>
      <w:r w:rsidR="00A66152">
        <w:t>corporal punishment.</w:t>
      </w:r>
    </w:p>
    <w:p w14:paraId="38616CDE" w14:textId="13F15C7E" w:rsidR="00A66152" w:rsidRPr="00951F6F" w:rsidRDefault="00897146" w:rsidP="00045E2E">
      <w:pPr>
        <w:spacing w:after="120"/>
        <w:ind w:left="482" w:hanging="482"/>
      </w:pPr>
      <w:r w:rsidRPr="007509F7">
        <w:t>2.</w:t>
      </w:r>
      <w:r w:rsidR="00B81531">
        <w:t>4</w:t>
      </w:r>
      <w:r w:rsidRPr="007509F7">
        <w:t xml:space="preserve"> </w:t>
      </w:r>
      <w:r w:rsidRPr="007509F7">
        <w:rPr>
          <w:b/>
          <w:i/>
        </w:rPr>
        <w:t>Alternative care settings (</w:t>
      </w:r>
      <w:r w:rsidRPr="007509F7">
        <w:rPr>
          <w:b/>
          <w:i/>
          <w:u w:val="single"/>
        </w:rPr>
        <w:t>lawful</w:t>
      </w:r>
      <w:r w:rsidRPr="007509F7">
        <w:rPr>
          <w:b/>
          <w:i/>
        </w:rPr>
        <w:t>):</w:t>
      </w:r>
      <w:r w:rsidRPr="007509F7">
        <w:rPr>
          <w:i/>
        </w:rPr>
        <w:t xml:space="preserve"> </w:t>
      </w:r>
      <w:r w:rsidR="00A66152" w:rsidRPr="00951F6F">
        <w:t>There is no explicit prohibition of corporal punishment, which is lawful as for parents</w:t>
      </w:r>
      <w:r w:rsidR="00A66152">
        <w:t xml:space="preserve"> (see </w:t>
      </w:r>
      <w:r w:rsidR="00B81531">
        <w:t xml:space="preserve">above, </w:t>
      </w:r>
      <w:proofErr w:type="spellStart"/>
      <w:r w:rsidR="00B81531">
        <w:t>para</w:t>
      </w:r>
      <w:proofErr w:type="spellEnd"/>
      <w:r w:rsidR="00B81531">
        <w:t>. 2.2</w:t>
      </w:r>
      <w:r w:rsidR="00A66152">
        <w:t>)</w:t>
      </w:r>
      <w:r w:rsidR="00A66152" w:rsidRPr="00951F6F">
        <w:t>.</w:t>
      </w:r>
    </w:p>
    <w:p w14:paraId="189D8EE5" w14:textId="36D79E34" w:rsidR="00A66152" w:rsidRPr="00951F6F" w:rsidRDefault="00897146" w:rsidP="00045E2E">
      <w:pPr>
        <w:spacing w:after="120"/>
        <w:ind w:left="482" w:hanging="482"/>
        <w:rPr>
          <w:b/>
        </w:rPr>
      </w:pPr>
      <w:r w:rsidRPr="007509F7">
        <w:t>2.</w:t>
      </w:r>
      <w:r w:rsidR="00B81531">
        <w:t>5</w:t>
      </w:r>
      <w:r w:rsidRPr="007509F7">
        <w:t xml:space="preserve"> </w:t>
      </w:r>
      <w:r w:rsidRPr="007509F7">
        <w:rPr>
          <w:b/>
          <w:i/>
        </w:rPr>
        <w:t>Day care (</w:t>
      </w:r>
      <w:r w:rsidRPr="007509F7">
        <w:rPr>
          <w:b/>
          <w:i/>
          <w:u w:val="single"/>
        </w:rPr>
        <w:t>lawful</w:t>
      </w:r>
      <w:r w:rsidRPr="007509F7">
        <w:rPr>
          <w:b/>
          <w:i/>
        </w:rPr>
        <w:t>):</w:t>
      </w:r>
      <w:r w:rsidRPr="007509F7">
        <w:rPr>
          <w:i/>
        </w:rPr>
        <w:t xml:space="preserve"> </w:t>
      </w:r>
      <w:r w:rsidR="00A66152" w:rsidRPr="00951F6F">
        <w:t>Corporal punishment is lawful as for parents</w:t>
      </w:r>
      <w:r w:rsidR="00A66152">
        <w:t xml:space="preserve"> (see </w:t>
      </w:r>
      <w:r w:rsidR="00B81531">
        <w:t xml:space="preserve">above, </w:t>
      </w:r>
      <w:proofErr w:type="spellStart"/>
      <w:r w:rsidR="00B81531">
        <w:t>para</w:t>
      </w:r>
      <w:proofErr w:type="spellEnd"/>
      <w:r w:rsidR="00B81531">
        <w:t>. 2.2</w:t>
      </w:r>
      <w:r w:rsidR="00A66152">
        <w:t>)</w:t>
      </w:r>
      <w:r w:rsidR="00A66152" w:rsidRPr="00951F6F">
        <w:t>.</w:t>
      </w:r>
    </w:p>
    <w:p w14:paraId="09D2CBEF" w14:textId="29CC501D" w:rsidR="00897146" w:rsidRPr="007509F7" w:rsidRDefault="00897146" w:rsidP="00045E2E">
      <w:pPr>
        <w:spacing w:after="120"/>
        <w:ind w:left="482" w:hanging="482"/>
      </w:pPr>
      <w:r w:rsidRPr="007509F7">
        <w:t>2.</w:t>
      </w:r>
      <w:r w:rsidR="00B81531">
        <w:t>6</w:t>
      </w:r>
      <w:r w:rsidRPr="007509F7">
        <w:t xml:space="preserve"> </w:t>
      </w:r>
      <w:r w:rsidRPr="007509F7">
        <w:rPr>
          <w:b/>
          <w:i/>
        </w:rPr>
        <w:t>Schools (</w:t>
      </w:r>
      <w:proofErr w:type="gramStart"/>
      <w:r w:rsidR="00A66152">
        <w:rPr>
          <w:b/>
          <w:i/>
        </w:rPr>
        <w:t>?</w:t>
      </w:r>
      <w:r w:rsidRPr="007509F7">
        <w:rPr>
          <w:b/>
          <w:i/>
          <w:u w:val="single"/>
        </w:rPr>
        <w:t>unlawful</w:t>
      </w:r>
      <w:proofErr w:type="gramEnd"/>
      <w:r w:rsidRPr="007509F7">
        <w:rPr>
          <w:b/>
          <w:i/>
        </w:rPr>
        <w:t>):</w:t>
      </w:r>
      <w:r w:rsidRPr="007509F7">
        <w:rPr>
          <w:i/>
        </w:rPr>
        <w:t xml:space="preserve"> </w:t>
      </w:r>
      <w:r w:rsidR="00A66152" w:rsidRPr="00951F6F">
        <w:t>Corporal punishment is reportedly prohibited in schools in regulations.</w:t>
      </w:r>
      <w:r w:rsidR="00A66152">
        <w:rPr>
          <w:rStyle w:val="FootnoteReference"/>
        </w:rPr>
        <w:footnoteReference w:id="2"/>
      </w:r>
      <w:r w:rsidR="00A66152" w:rsidRPr="00951F6F">
        <w:t xml:space="preserve"> We have </w:t>
      </w:r>
      <w:r w:rsidR="00B81531">
        <w:t xml:space="preserve">to date been unable </w:t>
      </w:r>
      <w:r w:rsidR="00A66152" w:rsidRPr="00951F6F">
        <w:t>to verify this information.</w:t>
      </w:r>
    </w:p>
    <w:p w14:paraId="3242C9CC" w14:textId="77777777" w:rsidR="00B81531" w:rsidRDefault="00897146" w:rsidP="00B81531">
      <w:pPr>
        <w:spacing w:after="120"/>
        <w:ind w:left="482" w:hanging="482"/>
      </w:pPr>
      <w:r w:rsidRPr="007509F7">
        <w:t>2.</w:t>
      </w:r>
      <w:r w:rsidR="00B81531">
        <w:t>7</w:t>
      </w:r>
      <w:r w:rsidRPr="007509F7">
        <w:t xml:space="preserve"> </w:t>
      </w:r>
      <w:r w:rsidRPr="007509F7">
        <w:rPr>
          <w:b/>
          <w:i/>
        </w:rPr>
        <w:t>Penal institutions (</w:t>
      </w:r>
      <w:r w:rsidRPr="007509F7">
        <w:rPr>
          <w:b/>
          <w:i/>
          <w:u w:val="single"/>
        </w:rPr>
        <w:t>lawful</w:t>
      </w:r>
      <w:r w:rsidRPr="007509F7">
        <w:rPr>
          <w:b/>
          <w:i/>
        </w:rPr>
        <w:t>):</w:t>
      </w:r>
      <w:r w:rsidRPr="007509F7">
        <w:rPr>
          <w:i/>
        </w:rPr>
        <w:t xml:space="preserve"> </w:t>
      </w:r>
      <w:r w:rsidR="00A66152" w:rsidRPr="00951F6F">
        <w:t>There is no explicit prohibition of corporal punishment.</w:t>
      </w:r>
    </w:p>
    <w:p w14:paraId="304AB576" w14:textId="2696AC30" w:rsidR="00A66152" w:rsidRDefault="00897146" w:rsidP="00B81531">
      <w:pPr>
        <w:spacing w:after="120"/>
        <w:ind w:left="482" w:hanging="482"/>
      </w:pPr>
      <w:r w:rsidRPr="007509F7">
        <w:t>2.</w:t>
      </w:r>
      <w:r w:rsidR="007509F7">
        <w:t>8</w:t>
      </w:r>
      <w:r w:rsidRPr="007509F7">
        <w:t xml:space="preserve"> </w:t>
      </w:r>
      <w:r w:rsidRPr="007509F7">
        <w:rPr>
          <w:b/>
          <w:i/>
        </w:rPr>
        <w:t>Sentence for crime (</w:t>
      </w:r>
      <w:r w:rsidRPr="007509F7">
        <w:rPr>
          <w:b/>
          <w:i/>
          <w:u w:val="single"/>
        </w:rPr>
        <w:t>unlawful</w:t>
      </w:r>
      <w:r w:rsidR="00B81531">
        <w:rPr>
          <w:b/>
          <w:i/>
        </w:rPr>
        <w:t>)</w:t>
      </w:r>
      <w:r w:rsidR="00387891">
        <w:rPr>
          <w:b/>
          <w:i/>
        </w:rPr>
        <w:t>:</w:t>
      </w:r>
      <w:bookmarkStart w:id="0" w:name="_GoBack"/>
      <w:bookmarkEnd w:id="0"/>
      <w:r w:rsidR="00A66152" w:rsidRPr="00A66152">
        <w:t xml:space="preserve"> </w:t>
      </w:r>
      <w:r w:rsidR="00A66152" w:rsidRPr="00951F6F">
        <w:t>There is no provision for judicial corporal punishment in the Penal Code 2009 and the Code</w:t>
      </w:r>
      <w:r w:rsidR="00A66152">
        <w:t xml:space="preserve"> of Criminal Procedure 2013</w:t>
      </w:r>
      <w:r w:rsidR="00A66152" w:rsidRPr="00951F6F">
        <w:t>.</w:t>
      </w:r>
    </w:p>
    <w:p w14:paraId="419B8B85" w14:textId="77777777" w:rsidR="00134293" w:rsidRPr="007509F7" w:rsidRDefault="00134293" w:rsidP="00045E2E">
      <w:pPr>
        <w:spacing w:after="120"/>
        <w:ind w:left="482" w:hanging="482"/>
        <w:rPr>
          <w:b/>
          <w:u w:val="single"/>
        </w:rPr>
      </w:pPr>
    </w:p>
    <w:p w14:paraId="241693E4" w14:textId="4B9EB9FC" w:rsidR="00C27C06" w:rsidRPr="00B902F0" w:rsidRDefault="00B81531" w:rsidP="00045E2E">
      <w:pPr>
        <w:spacing w:after="120"/>
        <w:ind w:left="482" w:hanging="482"/>
        <w:rPr>
          <w:b/>
          <w:sz w:val="28"/>
          <w:szCs w:val="28"/>
        </w:rPr>
      </w:pPr>
      <w:r>
        <w:rPr>
          <w:b/>
          <w:sz w:val="28"/>
          <w:szCs w:val="28"/>
        </w:rPr>
        <w:t>3</w:t>
      </w:r>
      <w:r w:rsidR="00C27C06">
        <w:rPr>
          <w:b/>
          <w:sz w:val="28"/>
          <w:szCs w:val="28"/>
        </w:rPr>
        <w:t xml:space="preserve"> </w:t>
      </w:r>
      <w:r w:rsidR="00C27C06" w:rsidRPr="00B902F0">
        <w:rPr>
          <w:b/>
          <w:sz w:val="28"/>
          <w:szCs w:val="28"/>
        </w:rPr>
        <w:t>Recommendations by human rights treaty bodies</w:t>
      </w:r>
    </w:p>
    <w:p w14:paraId="2E0AA6DF" w14:textId="4C25E501" w:rsidR="00AD4701" w:rsidRPr="008C384F" w:rsidRDefault="00B81531" w:rsidP="00045E2E">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3</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has </w:t>
      </w:r>
      <w:r w:rsidR="00A66152">
        <w:rPr>
          <w:bCs/>
          <w:szCs w:val="26"/>
        </w:rPr>
        <w:t>twice</w:t>
      </w:r>
      <w:r w:rsidR="00AD4701" w:rsidRPr="008C384F">
        <w:rPr>
          <w:bCs/>
          <w:szCs w:val="26"/>
        </w:rPr>
        <w:t xml:space="preserve"> recommended </w:t>
      </w:r>
      <w:r>
        <w:rPr>
          <w:bCs/>
          <w:szCs w:val="26"/>
        </w:rPr>
        <w:t xml:space="preserve">to Burundi </w:t>
      </w:r>
      <w:r w:rsidR="00AD4701" w:rsidRPr="008C384F">
        <w:rPr>
          <w:bCs/>
          <w:szCs w:val="26"/>
        </w:rPr>
        <w:t xml:space="preserve">that legislation be enacted to explicitly prohibit corporal punishment in all settings, including the </w:t>
      </w:r>
      <w:r w:rsidR="00AD4701">
        <w:rPr>
          <w:bCs/>
          <w:szCs w:val="26"/>
        </w:rPr>
        <w:t>home</w:t>
      </w:r>
      <w:r w:rsidR="00AD4701" w:rsidRPr="008C384F">
        <w:rPr>
          <w:bCs/>
          <w:szCs w:val="26"/>
        </w:rPr>
        <w:t xml:space="preserve"> – in its concluding observations on the state party’s initial report in </w:t>
      </w:r>
      <w:r w:rsidR="00A66152">
        <w:rPr>
          <w:bCs/>
          <w:szCs w:val="26"/>
        </w:rPr>
        <w:t>2000</w:t>
      </w:r>
      <w:r w:rsidR="00A66152">
        <w:rPr>
          <w:rStyle w:val="FootnoteReference"/>
          <w:bCs/>
          <w:szCs w:val="26"/>
        </w:rPr>
        <w:footnoteReference w:id="3"/>
      </w:r>
      <w:r w:rsidR="00A66152">
        <w:rPr>
          <w:bCs/>
          <w:szCs w:val="26"/>
        </w:rPr>
        <w:t xml:space="preserve"> and</w:t>
      </w:r>
      <w:r w:rsidR="00AD4701">
        <w:rPr>
          <w:bCs/>
          <w:szCs w:val="26"/>
        </w:rPr>
        <w:t xml:space="preserve"> on the second report in </w:t>
      </w:r>
      <w:r w:rsidR="00A66152">
        <w:rPr>
          <w:bCs/>
          <w:szCs w:val="26"/>
        </w:rPr>
        <w:t>2010.</w:t>
      </w:r>
      <w:r w:rsidR="00A66152">
        <w:rPr>
          <w:rStyle w:val="FootnoteReference"/>
          <w:bCs/>
          <w:szCs w:val="26"/>
        </w:rPr>
        <w:footnoteReference w:id="4"/>
      </w:r>
    </w:p>
    <w:p w14:paraId="69FC2677" w14:textId="6AC73C9B" w:rsidR="00045E2E" w:rsidRDefault="00B81531" w:rsidP="00045E2E">
      <w:pPr>
        <w:spacing w:after="120"/>
        <w:ind w:left="482" w:hanging="482"/>
        <w:rPr>
          <w:szCs w:val="26"/>
        </w:rPr>
      </w:pPr>
      <w:r>
        <w:rPr>
          <w:szCs w:val="26"/>
        </w:rPr>
        <w:t>3</w:t>
      </w:r>
      <w:r w:rsidR="00AD4701">
        <w:rPr>
          <w:szCs w:val="26"/>
        </w:rPr>
        <w:t>.2</w:t>
      </w:r>
      <w:r w:rsidR="00AD4701" w:rsidRPr="008C384F">
        <w:rPr>
          <w:szCs w:val="26"/>
        </w:rPr>
        <w:t xml:space="preserve"> </w:t>
      </w:r>
      <w:r w:rsidR="00045E2E">
        <w:rPr>
          <w:b/>
          <w:i/>
          <w:szCs w:val="26"/>
        </w:rPr>
        <w:t>HRC</w:t>
      </w:r>
      <w:r w:rsidR="00AD4701" w:rsidRPr="008C384F">
        <w:rPr>
          <w:b/>
          <w:i/>
          <w:szCs w:val="26"/>
        </w:rPr>
        <w:t>:</w:t>
      </w:r>
      <w:r w:rsidR="00AD4701" w:rsidRPr="008C384F">
        <w:rPr>
          <w:szCs w:val="26"/>
        </w:rPr>
        <w:t xml:space="preserve"> </w:t>
      </w:r>
      <w:r w:rsidR="00045E2E">
        <w:rPr>
          <w:szCs w:val="26"/>
        </w:rPr>
        <w:t>In 2014, the Human Rights Committee expressed concern at corporal punishment of children in schools and families</w:t>
      </w:r>
      <w:r>
        <w:rPr>
          <w:szCs w:val="26"/>
        </w:rPr>
        <w:t xml:space="preserve"> in Burundi</w:t>
      </w:r>
      <w:r w:rsidR="00045E2E">
        <w:rPr>
          <w:szCs w:val="26"/>
        </w:rPr>
        <w:t>, and recommended that it be addressed through legislative and other measures.</w:t>
      </w:r>
      <w:r w:rsidR="00045E2E">
        <w:rPr>
          <w:rStyle w:val="FootnoteReference"/>
          <w:szCs w:val="26"/>
        </w:rPr>
        <w:footnoteReference w:id="5"/>
      </w:r>
    </w:p>
    <w:p w14:paraId="22CCF184" w14:textId="77777777" w:rsidR="00BA18B9" w:rsidRPr="002A4BA7" w:rsidRDefault="00BA18B9" w:rsidP="00045E2E">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387891"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B81531" w:rsidRDefault="00B81531">
      <w:r>
        <w:separator/>
      </w:r>
    </w:p>
  </w:endnote>
  <w:endnote w:type="continuationSeparator" w:id="0">
    <w:p w14:paraId="099F8A8B" w14:textId="77777777" w:rsidR="00B81531" w:rsidRDefault="00B81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1531" w:rsidRDefault="00B81531">
    <w:pPr>
      <w:pStyle w:val="Footer"/>
      <w:jc w:val="center"/>
    </w:pPr>
    <w:r>
      <w:fldChar w:fldCharType="begin"/>
    </w:r>
    <w:r>
      <w:instrText xml:space="preserve"> PAGE   \* MERGEFORMAT </w:instrText>
    </w:r>
    <w:r>
      <w:fldChar w:fldCharType="separate"/>
    </w:r>
    <w:r w:rsidR="00387891">
      <w:rPr>
        <w:noProof/>
      </w:rPr>
      <w:t>2</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1531" w:rsidRDefault="00B8153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B81531" w:rsidRDefault="00B81531">
      <w:r>
        <w:separator/>
      </w:r>
    </w:p>
  </w:footnote>
  <w:footnote w:type="continuationSeparator" w:id="0">
    <w:p w14:paraId="0E4CCE60" w14:textId="77777777" w:rsidR="00B81531" w:rsidRDefault="00B81531">
      <w:r>
        <w:continuationSeparator/>
      </w:r>
    </w:p>
  </w:footnote>
  <w:footnote w:id="1">
    <w:p w14:paraId="664D9457" w14:textId="4253E6C4" w:rsidR="00B81531" w:rsidRPr="00B81531" w:rsidRDefault="00B81531" w:rsidP="007509F7">
      <w:pPr>
        <w:pStyle w:val="FootnoteText"/>
        <w:rPr>
          <w:lang w:val="en-US"/>
        </w:rPr>
      </w:pPr>
      <w:r w:rsidRPr="00B81531">
        <w:rPr>
          <w:rStyle w:val="FootnoteReference"/>
        </w:rPr>
        <w:footnoteRef/>
      </w:r>
      <w:r w:rsidRPr="00B81531">
        <w:t xml:space="preserve"> </w:t>
      </w:r>
      <w:proofErr w:type="gramStart"/>
      <w:r w:rsidRPr="00B81531">
        <w:rPr>
          <w:color w:val="000000"/>
          <w:lang w:val="en-US"/>
        </w:rPr>
        <w:t xml:space="preserve">20 January 2014, E/C.12/BDI/1, Initial state party report, </w:t>
      </w:r>
      <w:proofErr w:type="spellStart"/>
      <w:r w:rsidRPr="00B81531">
        <w:rPr>
          <w:color w:val="000000"/>
          <w:lang w:val="en-US"/>
        </w:rPr>
        <w:t>paras</w:t>
      </w:r>
      <w:proofErr w:type="spellEnd"/>
      <w:r w:rsidRPr="00B81531">
        <w:rPr>
          <w:color w:val="000000"/>
          <w:lang w:val="en-US"/>
        </w:rPr>
        <w:t>.</w:t>
      </w:r>
      <w:proofErr w:type="gramEnd"/>
      <w:r w:rsidRPr="00B81531">
        <w:rPr>
          <w:color w:val="000000"/>
          <w:lang w:val="en-US"/>
        </w:rPr>
        <w:t xml:space="preserve"> 217 and 218</w:t>
      </w:r>
    </w:p>
  </w:footnote>
  <w:footnote w:id="2">
    <w:p w14:paraId="3BB67DC3" w14:textId="77777777" w:rsidR="00B81531" w:rsidRPr="00B81531" w:rsidRDefault="00B81531" w:rsidP="00A66152">
      <w:pPr>
        <w:pStyle w:val="FootnoteText"/>
        <w:rPr>
          <w:lang w:val="en-US"/>
        </w:rPr>
      </w:pPr>
      <w:r w:rsidRPr="00B81531">
        <w:rPr>
          <w:rStyle w:val="FootnoteReference"/>
        </w:rPr>
        <w:footnoteRef/>
      </w:r>
      <w:r w:rsidRPr="00B81531">
        <w:t xml:space="preserve"> </w:t>
      </w:r>
      <w:proofErr w:type="gramStart"/>
      <w:r w:rsidRPr="00B81531">
        <w:t xml:space="preserve">1 September 2010, CRC/C/BDI/Q/2/Add.1, Reply to list of issues; </w:t>
      </w:r>
      <w:r w:rsidRPr="00B81531">
        <w:rPr>
          <w:rFonts w:eastAsia="Calibri"/>
          <w:color w:val="000000"/>
          <w:lang w:val="en-US"/>
        </w:rPr>
        <w:t xml:space="preserve">23 September 2014, CCPR/C/BDI/Q/2/Add.1, Reply to list of issues, </w:t>
      </w:r>
      <w:proofErr w:type="spellStart"/>
      <w:r w:rsidRPr="00B81531">
        <w:rPr>
          <w:rFonts w:eastAsia="Calibri"/>
          <w:color w:val="000000"/>
          <w:lang w:val="en-US"/>
        </w:rPr>
        <w:t>para</w:t>
      </w:r>
      <w:proofErr w:type="spellEnd"/>
      <w:r w:rsidRPr="00B81531">
        <w:rPr>
          <w:rFonts w:eastAsia="Calibri"/>
          <w:color w:val="000000"/>
          <w:lang w:val="en-US"/>
        </w:rPr>
        <w:t>.</w:t>
      </w:r>
      <w:proofErr w:type="gramEnd"/>
      <w:r w:rsidRPr="00B81531">
        <w:rPr>
          <w:rFonts w:eastAsia="Calibri"/>
          <w:color w:val="000000"/>
          <w:lang w:val="en-US"/>
        </w:rPr>
        <w:t xml:space="preserve"> 49</w:t>
      </w:r>
    </w:p>
  </w:footnote>
  <w:footnote w:id="3">
    <w:p w14:paraId="61FDE099" w14:textId="7AACF5A1" w:rsidR="00B81531" w:rsidRPr="00B81531" w:rsidRDefault="00B81531">
      <w:pPr>
        <w:pStyle w:val="FootnoteText"/>
        <w:rPr>
          <w:lang w:val="en-US"/>
        </w:rPr>
      </w:pPr>
      <w:r w:rsidRPr="00B81531">
        <w:rPr>
          <w:rStyle w:val="FootnoteReference"/>
        </w:rPr>
        <w:footnoteRef/>
      </w:r>
      <w:r w:rsidRPr="00B81531">
        <w:t xml:space="preserve"> 16 October 2000, CRC/C/15/Add.133, Concluding observations on initial report, </w:t>
      </w:r>
      <w:proofErr w:type="spellStart"/>
      <w:r w:rsidRPr="00B81531">
        <w:t>paras</w:t>
      </w:r>
      <w:proofErr w:type="spellEnd"/>
      <w:r w:rsidRPr="00B81531">
        <w:t>. 40 and 41</w:t>
      </w:r>
    </w:p>
  </w:footnote>
  <w:footnote w:id="4">
    <w:p w14:paraId="200B1692" w14:textId="03067ED6" w:rsidR="00B81531" w:rsidRPr="00B81531" w:rsidRDefault="00B81531">
      <w:pPr>
        <w:pStyle w:val="FootnoteText"/>
        <w:rPr>
          <w:lang w:val="en-US"/>
        </w:rPr>
      </w:pPr>
      <w:r w:rsidRPr="00B81531">
        <w:rPr>
          <w:rStyle w:val="FootnoteReference"/>
        </w:rPr>
        <w:footnoteRef/>
      </w:r>
      <w:r w:rsidRPr="00B81531">
        <w:t xml:space="preserve"> 19 October 2010, CRC/C/BDI/CO/2, Concluding observations on second report, </w:t>
      </w:r>
      <w:proofErr w:type="spellStart"/>
      <w:r w:rsidRPr="00B81531">
        <w:t>paras</w:t>
      </w:r>
      <w:proofErr w:type="spellEnd"/>
      <w:r w:rsidRPr="00B81531">
        <w:t>. 39 and 40</w:t>
      </w:r>
    </w:p>
  </w:footnote>
  <w:footnote w:id="5">
    <w:p w14:paraId="56AF0A23" w14:textId="16491E9E" w:rsidR="00B81531" w:rsidRPr="00B81531" w:rsidRDefault="00B81531">
      <w:pPr>
        <w:pStyle w:val="FootnoteText"/>
        <w:rPr>
          <w:lang w:val="en-US"/>
        </w:rPr>
      </w:pPr>
      <w:r w:rsidRPr="00B81531">
        <w:rPr>
          <w:rStyle w:val="FootnoteReference"/>
        </w:rPr>
        <w:footnoteRef/>
      </w:r>
      <w:r w:rsidRPr="00B81531">
        <w:t xml:space="preserve"> 21 November 2014, CCPR/C/BDI/CO/2, Concluding observations on second report, </w:t>
      </w:r>
      <w:proofErr w:type="spellStart"/>
      <w:r w:rsidRPr="00B81531">
        <w:t>para</w:t>
      </w:r>
      <w:proofErr w:type="spellEnd"/>
      <w:r w:rsidRPr="00B81531">
        <w:t>. 15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1531" w:rsidRDefault="00B8153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1531" w:rsidRDefault="00B8153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1531" w:rsidRDefault="00B8153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B3498"/>
    <w:rsid w:val="003C2A68"/>
    <w:rsid w:val="003C3A5C"/>
    <w:rsid w:val="003C4086"/>
    <w:rsid w:val="003D30A3"/>
    <w:rsid w:val="003E0B57"/>
    <w:rsid w:val="003F1015"/>
    <w:rsid w:val="003F32FA"/>
    <w:rsid w:val="00405B14"/>
    <w:rsid w:val="00414428"/>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ED532-8406-064E-8167-9BC63539F1B7}"/>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4C3C3073-B5F0-472D-9006-D095FF6E624A}"/>
</file>

<file path=docProps/app.xml><?xml version="1.0" encoding="utf-8"?>
<Properties xmlns="http://schemas.openxmlformats.org/officeDocument/2006/extended-properties" xmlns:vt="http://schemas.openxmlformats.org/officeDocument/2006/docPropsVTypes">
  <Template>Normal.dotm</Template>
  <TotalTime>15</TotalTime>
  <Pages>2</Pages>
  <Words>604</Words>
  <Characters>3443</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4039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5</cp:revision>
  <cp:lastPrinted>2005-01-04T09:45:00Z</cp:lastPrinted>
  <dcterms:created xsi:type="dcterms:W3CDTF">2015-01-06T09:00:00Z</dcterms:created>
  <dcterms:modified xsi:type="dcterms:W3CDTF">2015-01-06T10:37:00Z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