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350" w:rsidRPr="00404FA3" w:rsidRDefault="00552D12" w:rsidP="00F14350">
      <w:pPr>
        <w:pStyle w:val="NoSpacing"/>
        <w:jc w:val="center"/>
        <w:rPr>
          <w:b/>
          <w:szCs w:val="24"/>
          <w:lang w:val="en-GB"/>
        </w:rPr>
      </w:pPr>
      <w:r w:rsidRPr="00404FA3">
        <w:rPr>
          <w:b/>
          <w:szCs w:val="24"/>
          <w:lang w:val="en-GB"/>
        </w:rPr>
        <w:t>UNITED NA</w:t>
      </w:r>
      <w:bookmarkStart w:id="0" w:name="_GoBack"/>
      <w:bookmarkEnd w:id="0"/>
      <w:r w:rsidRPr="00404FA3">
        <w:rPr>
          <w:b/>
          <w:szCs w:val="24"/>
          <w:lang w:val="en-GB"/>
        </w:rPr>
        <w:t>TIONS COMMITEE ON THE RIGHTS OF THE CHILD</w:t>
      </w:r>
      <w:r w:rsidR="00F14350" w:rsidRPr="00404FA3">
        <w:rPr>
          <w:b/>
          <w:szCs w:val="24"/>
          <w:lang w:val="en-GB"/>
        </w:rPr>
        <w:t xml:space="preserve"> </w:t>
      </w:r>
    </w:p>
    <w:p w:rsidR="008703F5" w:rsidRPr="00404FA3" w:rsidRDefault="00F14350" w:rsidP="00F14350">
      <w:pPr>
        <w:pStyle w:val="NoSpacing"/>
        <w:jc w:val="center"/>
        <w:rPr>
          <w:szCs w:val="24"/>
          <w:lang w:val="en-GB"/>
        </w:rPr>
      </w:pPr>
      <w:r w:rsidRPr="00404FA3">
        <w:rPr>
          <w:b/>
          <w:szCs w:val="24"/>
          <w:lang w:val="en-GB"/>
        </w:rPr>
        <w:t xml:space="preserve">- </w:t>
      </w:r>
      <w:proofErr w:type="gramStart"/>
      <w:r w:rsidR="001D4380">
        <w:rPr>
          <w:szCs w:val="24"/>
          <w:lang w:val="en-GB"/>
        </w:rPr>
        <w:t>introduct</w:t>
      </w:r>
      <w:r w:rsidR="003054DE">
        <w:rPr>
          <w:szCs w:val="24"/>
          <w:lang w:val="en-GB"/>
        </w:rPr>
        <w:t>ory</w:t>
      </w:r>
      <w:proofErr w:type="gramEnd"/>
      <w:r w:rsidR="001D4380">
        <w:rPr>
          <w:szCs w:val="24"/>
          <w:lang w:val="en-GB"/>
        </w:rPr>
        <w:t xml:space="preserve"> </w:t>
      </w:r>
      <w:r w:rsidR="003054DE">
        <w:rPr>
          <w:szCs w:val="24"/>
          <w:lang w:val="en-GB"/>
        </w:rPr>
        <w:t>note</w:t>
      </w:r>
      <w:r w:rsidR="001D4380">
        <w:rPr>
          <w:szCs w:val="24"/>
          <w:lang w:val="en-GB"/>
        </w:rPr>
        <w:t xml:space="preserve"> </w:t>
      </w:r>
      <w:r w:rsidR="00552D12" w:rsidRPr="00404FA3">
        <w:rPr>
          <w:szCs w:val="24"/>
          <w:lang w:val="en-GB"/>
        </w:rPr>
        <w:t xml:space="preserve">by </w:t>
      </w:r>
      <w:r w:rsidR="00816AB4">
        <w:rPr>
          <w:szCs w:val="24"/>
          <w:lang w:val="en-GB"/>
        </w:rPr>
        <w:t>A</w:t>
      </w:r>
      <w:r w:rsidR="00552D12" w:rsidRPr="00404FA3">
        <w:rPr>
          <w:szCs w:val="24"/>
          <w:lang w:val="en-GB"/>
        </w:rPr>
        <w:t xml:space="preserve">ssistant </w:t>
      </w:r>
      <w:r w:rsidR="00816AB4">
        <w:rPr>
          <w:szCs w:val="24"/>
          <w:lang w:val="en-GB"/>
        </w:rPr>
        <w:t>M</w:t>
      </w:r>
      <w:r w:rsidR="00552D12" w:rsidRPr="00404FA3">
        <w:rPr>
          <w:szCs w:val="24"/>
          <w:lang w:val="en-GB"/>
        </w:rPr>
        <w:t xml:space="preserve">inister of </w:t>
      </w:r>
      <w:r w:rsidR="00816AB4">
        <w:rPr>
          <w:szCs w:val="24"/>
          <w:lang w:val="en-GB"/>
        </w:rPr>
        <w:t>S</w:t>
      </w:r>
      <w:r w:rsidR="00552D12" w:rsidRPr="00404FA3">
        <w:rPr>
          <w:szCs w:val="24"/>
          <w:lang w:val="en-GB"/>
        </w:rPr>
        <w:t xml:space="preserve">ocial </w:t>
      </w:r>
      <w:r w:rsidR="00816AB4">
        <w:rPr>
          <w:szCs w:val="24"/>
          <w:lang w:val="en-GB"/>
        </w:rPr>
        <w:t>P</w:t>
      </w:r>
      <w:r w:rsidR="00552D12" w:rsidRPr="00404FA3">
        <w:rPr>
          <w:szCs w:val="24"/>
          <w:lang w:val="en-GB"/>
        </w:rPr>
        <w:t xml:space="preserve">olicy and </w:t>
      </w:r>
      <w:r w:rsidR="00816AB4">
        <w:rPr>
          <w:szCs w:val="24"/>
          <w:lang w:val="en-GB"/>
        </w:rPr>
        <w:t>Y</w:t>
      </w:r>
      <w:r w:rsidR="00552D12" w:rsidRPr="00404FA3">
        <w:rPr>
          <w:szCs w:val="24"/>
          <w:lang w:val="en-GB"/>
        </w:rPr>
        <w:t xml:space="preserve">outh of the Republic of Croatia </w:t>
      </w:r>
      <w:r w:rsidRPr="00404FA3">
        <w:rPr>
          <w:szCs w:val="24"/>
          <w:lang w:val="en-GB"/>
        </w:rPr>
        <w:t xml:space="preserve"> </w:t>
      </w:r>
    </w:p>
    <w:p w:rsidR="00F14350" w:rsidRPr="00404FA3" w:rsidRDefault="00552D12" w:rsidP="00F14350">
      <w:pPr>
        <w:pStyle w:val="NoSpacing"/>
        <w:jc w:val="center"/>
        <w:rPr>
          <w:b/>
          <w:szCs w:val="24"/>
          <w:lang w:val="en-GB"/>
        </w:rPr>
      </w:pPr>
      <w:r w:rsidRPr="00404FA3">
        <w:rPr>
          <w:szCs w:val="24"/>
          <w:lang w:val="en-GB"/>
        </w:rPr>
        <w:t>Mr</w:t>
      </w:r>
      <w:r w:rsidR="008703F5" w:rsidRPr="00404FA3">
        <w:rPr>
          <w:szCs w:val="24"/>
          <w:lang w:val="en-GB"/>
        </w:rPr>
        <w:t xml:space="preserve"> </w:t>
      </w:r>
      <w:proofErr w:type="spellStart"/>
      <w:r w:rsidRPr="00404FA3">
        <w:rPr>
          <w:szCs w:val="24"/>
          <w:lang w:val="en-GB"/>
        </w:rPr>
        <w:t>Hrvoje</w:t>
      </w:r>
      <w:proofErr w:type="spellEnd"/>
      <w:r w:rsidRPr="00404FA3">
        <w:rPr>
          <w:szCs w:val="24"/>
          <w:lang w:val="en-GB"/>
        </w:rPr>
        <w:t xml:space="preserve"> </w:t>
      </w:r>
      <w:proofErr w:type="spellStart"/>
      <w:r w:rsidRPr="00404FA3">
        <w:rPr>
          <w:szCs w:val="24"/>
          <w:lang w:val="en-GB"/>
        </w:rPr>
        <w:t>Sadarić</w:t>
      </w:r>
      <w:proofErr w:type="spellEnd"/>
      <w:r w:rsidR="00F14350" w:rsidRPr="00404FA3">
        <w:rPr>
          <w:szCs w:val="24"/>
          <w:lang w:val="en-GB"/>
        </w:rPr>
        <w:t xml:space="preserve"> -</w:t>
      </w:r>
    </w:p>
    <w:p w:rsidR="00F14350" w:rsidRPr="00404FA3" w:rsidRDefault="00552D12" w:rsidP="00F14350">
      <w:pPr>
        <w:pStyle w:val="NoSpacing"/>
        <w:jc w:val="center"/>
        <w:rPr>
          <w:b/>
          <w:szCs w:val="24"/>
          <w:lang w:val="en-GB"/>
        </w:rPr>
      </w:pPr>
      <w:r w:rsidRPr="00404FA3">
        <w:rPr>
          <w:b/>
          <w:szCs w:val="24"/>
          <w:lang w:val="en-GB"/>
        </w:rPr>
        <w:t xml:space="preserve">15 September 2014, </w:t>
      </w:r>
      <w:r w:rsidR="00363967" w:rsidRPr="00404FA3">
        <w:rPr>
          <w:b/>
          <w:szCs w:val="24"/>
          <w:lang w:val="en-GB"/>
        </w:rPr>
        <w:t>Geneva</w:t>
      </w:r>
    </w:p>
    <w:p w:rsidR="00F14350" w:rsidRPr="00404FA3" w:rsidRDefault="00F14350" w:rsidP="00BA262D">
      <w:pPr>
        <w:pStyle w:val="NoSpacing"/>
        <w:jc w:val="both"/>
        <w:rPr>
          <w:szCs w:val="24"/>
          <w:lang w:val="en-GB"/>
        </w:rPr>
      </w:pPr>
    </w:p>
    <w:p w:rsidR="00D801A8" w:rsidRPr="00404FA3" w:rsidRDefault="00D801A8" w:rsidP="00D801A8">
      <w:pPr>
        <w:pStyle w:val="NoSpacing"/>
        <w:jc w:val="both"/>
        <w:rPr>
          <w:b/>
          <w:szCs w:val="24"/>
          <w:lang w:val="en-GB"/>
        </w:rPr>
      </w:pPr>
      <w:r w:rsidRPr="00404FA3">
        <w:rPr>
          <w:b/>
          <w:szCs w:val="24"/>
          <w:lang w:val="en-GB"/>
        </w:rPr>
        <w:t xml:space="preserve">I.  </w:t>
      </w:r>
      <w:r w:rsidR="00552D12" w:rsidRPr="00404FA3">
        <w:rPr>
          <w:b/>
          <w:szCs w:val="24"/>
          <w:lang w:val="en-GB"/>
        </w:rPr>
        <w:t>INTRODUCTION</w:t>
      </w:r>
    </w:p>
    <w:p w:rsidR="00D801A8" w:rsidRPr="00404FA3" w:rsidRDefault="00D801A8" w:rsidP="00D801A8">
      <w:pPr>
        <w:pStyle w:val="NoSpacing"/>
        <w:ind w:left="1080"/>
        <w:jc w:val="both"/>
        <w:rPr>
          <w:b/>
          <w:szCs w:val="24"/>
          <w:lang w:val="en-GB"/>
        </w:rPr>
      </w:pPr>
    </w:p>
    <w:p w:rsidR="00A56250" w:rsidRPr="00404FA3" w:rsidRDefault="00552D12" w:rsidP="00BA262D">
      <w:pPr>
        <w:pStyle w:val="NoSpacing"/>
        <w:jc w:val="both"/>
        <w:rPr>
          <w:szCs w:val="24"/>
          <w:lang w:val="en-GB"/>
        </w:rPr>
      </w:pPr>
      <w:r w:rsidRPr="00404FA3">
        <w:rPr>
          <w:szCs w:val="24"/>
          <w:lang w:val="en-GB"/>
        </w:rPr>
        <w:t xml:space="preserve">Promotion and protection of </w:t>
      </w:r>
      <w:r w:rsidR="00162587" w:rsidRPr="00404FA3">
        <w:rPr>
          <w:szCs w:val="24"/>
          <w:lang w:val="en-GB"/>
        </w:rPr>
        <w:t>children's rights in the</w:t>
      </w:r>
      <w:r w:rsidRPr="00404FA3">
        <w:rPr>
          <w:szCs w:val="24"/>
          <w:lang w:val="en-GB"/>
        </w:rPr>
        <w:t xml:space="preserve"> Republic of Croatia is one of the areas </w:t>
      </w:r>
      <w:proofErr w:type="gramStart"/>
      <w:r w:rsidRPr="00404FA3">
        <w:rPr>
          <w:szCs w:val="24"/>
          <w:lang w:val="en-GB"/>
        </w:rPr>
        <w:t>showing</w:t>
      </w:r>
      <w:proofErr w:type="gramEnd"/>
      <w:r w:rsidRPr="00404FA3">
        <w:rPr>
          <w:szCs w:val="24"/>
          <w:lang w:val="en-GB"/>
        </w:rPr>
        <w:t xml:space="preserve"> significant progress over the past years. This is visible</w:t>
      </w:r>
      <w:r w:rsidR="00F14350" w:rsidRPr="00404FA3">
        <w:rPr>
          <w:szCs w:val="24"/>
          <w:lang w:val="en-GB"/>
        </w:rPr>
        <w:t xml:space="preserve"> </w:t>
      </w:r>
      <w:r w:rsidRPr="00404FA3">
        <w:rPr>
          <w:szCs w:val="24"/>
          <w:lang w:val="en-GB"/>
        </w:rPr>
        <w:t xml:space="preserve">in a </w:t>
      </w:r>
      <w:r w:rsidR="00162587" w:rsidRPr="00404FA3">
        <w:rPr>
          <w:szCs w:val="24"/>
          <w:lang w:val="en-GB"/>
        </w:rPr>
        <w:t>more resonant</w:t>
      </w:r>
      <w:r w:rsidRPr="00404FA3">
        <w:rPr>
          <w:szCs w:val="24"/>
          <w:lang w:val="en-GB"/>
        </w:rPr>
        <w:t xml:space="preserve"> contemplation </w:t>
      </w:r>
      <w:r w:rsidR="00162587" w:rsidRPr="00404FA3">
        <w:rPr>
          <w:szCs w:val="24"/>
          <w:lang w:val="en-GB"/>
        </w:rPr>
        <w:t xml:space="preserve">of children's rights and interests in public space or higher sensitivity of the entire society to challenges which make the realization of children's rights more </w:t>
      </w:r>
      <w:r w:rsidR="00363967" w:rsidRPr="00404FA3">
        <w:rPr>
          <w:szCs w:val="24"/>
          <w:lang w:val="en-GB"/>
        </w:rPr>
        <w:t>difficult</w:t>
      </w:r>
      <w:r w:rsidR="00162587" w:rsidRPr="00404FA3">
        <w:rPr>
          <w:szCs w:val="24"/>
          <w:lang w:val="en-GB"/>
        </w:rPr>
        <w:t xml:space="preserve"> or impossible.</w:t>
      </w:r>
      <w:r w:rsidR="00A56250" w:rsidRPr="00404FA3">
        <w:rPr>
          <w:szCs w:val="24"/>
          <w:lang w:val="en-GB"/>
        </w:rPr>
        <w:t xml:space="preserve"> </w:t>
      </w:r>
    </w:p>
    <w:p w:rsidR="00A56250" w:rsidRPr="00404FA3" w:rsidRDefault="00A56250" w:rsidP="00BA262D">
      <w:pPr>
        <w:pStyle w:val="NoSpacing"/>
        <w:jc w:val="both"/>
        <w:rPr>
          <w:szCs w:val="24"/>
          <w:lang w:val="en-GB"/>
        </w:rPr>
      </w:pPr>
    </w:p>
    <w:p w:rsidR="00BA262D" w:rsidRPr="00404FA3" w:rsidRDefault="00162587" w:rsidP="001355B9">
      <w:pPr>
        <w:pStyle w:val="NoSpacing"/>
        <w:jc w:val="both"/>
        <w:rPr>
          <w:b/>
          <w:szCs w:val="24"/>
          <w:lang w:val="en-GB"/>
        </w:rPr>
      </w:pPr>
      <w:r w:rsidRPr="00404FA3">
        <w:rPr>
          <w:szCs w:val="24"/>
          <w:lang w:val="en-GB"/>
        </w:rPr>
        <w:t>The Republic of Croatia</w:t>
      </w:r>
      <w:r w:rsidR="00671FB1" w:rsidRPr="00404FA3">
        <w:rPr>
          <w:szCs w:val="24"/>
          <w:lang w:val="en-GB"/>
        </w:rPr>
        <w:t xml:space="preserve">, </w:t>
      </w:r>
      <w:r w:rsidRPr="00404FA3">
        <w:rPr>
          <w:szCs w:val="24"/>
          <w:lang w:val="en-GB"/>
        </w:rPr>
        <w:t xml:space="preserve">as a party to the </w:t>
      </w:r>
      <w:r w:rsidRPr="00404FA3">
        <w:rPr>
          <w:b/>
          <w:szCs w:val="24"/>
          <w:lang w:val="en-GB"/>
        </w:rPr>
        <w:t>Convention on the Rights of the Child</w:t>
      </w:r>
      <w:r w:rsidRPr="00404FA3">
        <w:rPr>
          <w:szCs w:val="24"/>
          <w:lang w:val="en-GB"/>
        </w:rPr>
        <w:t xml:space="preserve">, </w:t>
      </w:r>
      <w:r w:rsidR="008B1B9A" w:rsidRPr="00404FA3">
        <w:rPr>
          <w:szCs w:val="24"/>
          <w:lang w:val="en-GB"/>
        </w:rPr>
        <w:t xml:space="preserve">finds itself among those progressive countries which have taken the </w:t>
      </w:r>
      <w:r w:rsidR="00363967" w:rsidRPr="00404FA3">
        <w:rPr>
          <w:szCs w:val="24"/>
          <w:lang w:val="en-GB"/>
        </w:rPr>
        <w:t>commitment</w:t>
      </w:r>
      <w:r w:rsidR="00363967">
        <w:rPr>
          <w:szCs w:val="24"/>
          <w:lang w:val="en-GB"/>
        </w:rPr>
        <w:t xml:space="preserve"> to ensure and protect human</w:t>
      </w:r>
      <w:r w:rsidR="008B1B9A" w:rsidRPr="00404FA3">
        <w:rPr>
          <w:szCs w:val="24"/>
          <w:lang w:val="en-GB"/>
        </w:rPr>
        <w:t xml:space="preserve"> rights and fundamental freedoms. Croatia also ratified optional protocols to the Convention: </w:t>
      </w:r>
      <w:r w:rsidR="008B1B9A" w:rsidRPr="00404FA3">
        <w:rPr>
          <w:b/>
          <w:szCs w:val="24"/>
          <w:lang w:val="en-GB"/>
        </w:rPr>
        <w:t xml:space="preserve">Optional Protocol </w:t>
      </w:r>
      <w:r w:rsidR="008B1B9A" w:rsidRPr="00404FA3">
        <w:rPr>
          <w:b/>
          <w:lang w:val="en-GB"/>
        </w:rPr>
        <w:t>on the Rights of the Child on the Sale of Children, Child Prostitution and Child Pornography</w:t>
      </w:r>
      <w:r w:rsidR="008B1B9A" w:rsidRPr="00404FA3">
        <w:rPr>
          <w:lang w:val="en-GB"/>
        </w:rPr>
        <w:t xml:space="preserve"> </w:t>
      </w:r>
      <w:r w:rsidR="008B1B9A" w:rsidRPr="00404FA3">
        <w:rPr>
          <w:szCs w:val="24"/>
          <w:lang w:val="en-GB"/>
        </w:rPr>
        <w:t>and</w:t>
      </w:r>
      <w:r w:rsidR="00BA262D" w:rsidRPr="00404FA3">
        <w:rPr>
          <w:szCs w:val="24"/>
          <w:lang w:val="en-GB"/>
        </w:rPr>
        <w:t xml:space="preserve"> </w:t>
      </w:r>
      <w:r w:rsidR="008B1B9A" w:rsidRPr="00404FA3">
        <w:rPr>
          <w:b/>
          <w:szCs w:val="24"/>
          <w:lang w:val="en-GB"/>
        </w:rPr>
        <w:t>Optional Protocol</w:t>
      </w:r>
      <w:r w:rsidR="00BA262D" w:rsidRPr="00404FA3">
        <w:rPr>
          <w:b/>
          <w:szCs w:val="24"/>
          <w:lang w:val="en-GB"/>
        </w:rPr>
        <w:t xml:space="preserve"> </w:t>
      </w:r>
      <w:r w:rsidR="008B1B9A" w:rsidRPr="00404FA3">
        <w:rPr>
          <w:b/>
          <w:bCs/>
          <w:lang w:val="en-GB"/>
        </w:rPr>
        <w:t>on the Involvement of Children in Armed Conflict</w:t>
      </w:r>
      <w:r w:rsidR="00BA262D" w:rsidRPr="00404FA3">
        <w:rPr>
          <w:b/>
          <w:szCs w:val="24"/>
          <w:lang w:val="en-GB"/>
        </w:rPr>
        <w:t xml:space="preserve">. </w:t>
      </w:r>
    </w:p>
    <w:p w:rsidR="001355B9" w:rsidRPr="00404FA3" w:rsidRDefault="001355B9" w:rsidP="001355B9">
      <w:pPr>
        <w:pStyle w:val="NoSpacing"/>
        <w:jc w:val="both"/>
        <w:rPr>
          <w:szCs w:val="24"/>
          <w:lang w:val="en-GB"/>
        </w:rPr>
      </w:pPr>
    </w:p>
    <w:p w:rsidR="001355B9" w:rsidRPr="00404FA3" w:rsidRDefault="00404FA3" w:rsidP="001355B9">
      <w:pPr>
        <w:pStyle w:val="NoSpacing"/>
        <w:jc w:val="both"/>
        <w:rPr>
          <w:szCs w:val="24"/>
          <w:lang w:val="en-GB"/>
        </w:rPr>
      </w:pPr>
      <w:r w:rsidRPr="00404FA3">
        <w:rPr>
          <w:szCs w:val="24"/>
          <w:lang w:val="en-GB"/>
        </w:rPr>
        <w:t>Additionally</w:t>
      </w:r>
      <w:r w:rsidR="0077059A" w:rsidRPr="00404FA3">
        <w:rPr>
          <w:szCs w:val="24"/>
          <w:lang w:val="en-GB"/>
        </w:rPr>
        <w:t xml:space="preserve">, </w:t>
      </w:r>
      <w:r w:rsidRPr="00404FA3">
        <w:rPr>
          <w:szCs w:val="24"/>
          <w:lang w:val="en-GB"/>
        </w:rPr>
        <w:t xml:space="preserve">a range of international instruments, including the Convention on the Rights of the Child, as a leading international instrument in force in the Republic of Croatia along with a constitutional provision stipulating special protection of children, have been of a significant influence to the </w:t>
      </w:r>
      <w:r w:rsidRPr="00DE711A">
        <w:rPr>
          <w:szCs w:val="24"/>
          <w:lang w:val="en-GB"/>
        </w:rPr>
        <w:t>improvement</w:t>
      </w:r>
      <w:r w:rsidRPr="00404FA3">
        <w:rPr>
          <w:szCs w:val="24"/>
          <w:lang w:val="en-GB"/>
        </w:rPr>
        <w:t xml:space="preserve"> of legislation designed to protect children's well-being, education and development.</w:t>
      </w:r>
      <w:r w:rsidR="001355B9" w:rsidRPr="00404FA3">
        <w:rPr>
          <w:szCs w:val="24"/>
          <w:lang w:val="en-GB"/>
        </w:rPr>
        <w:t xml:space="preserve"> </w:t>
      </w:r>
    </w:p>
    <w:p w:rsidR="00FD76DD" w:rsidRPr="00404FA3" w:rsidRDefault="00FD76DD" w:rsidP="00362AC2">
      <w:pPr>
        <w:pStyle w:val="NoSpacing"/>
        <w:jc w:val="both"/>
        <w:rPr>
          <w:szCs w:val="24"/>
          <w:lang w:val="en-GB"/>
        </w:rPr>
      </w:pPr>
    </w:p>
    <w:p w:rsidR="00CF16B7" w:rsidRPr="00404FA3" w:rsidRDefault="00173781" w:rsidP="00E42AE9">
      <w:pPr>
        <w:pStyle w:val="NoSpacing"/>
        <w:jc w:val="both"/>
        <w:rPr>
          <w:szCs w:val="24"/>
          <w:lang w:val="en-GB"/>
        </w:rPr>
      </w:pPr>
      <w:r>
        <w:rPr>
          <w:szCs w:val="24"/>
          <w:lang w:val="en-GB"/>
        </w:rPr>
        <w:t>The Government of the Republic of Croatia pays special attention to children and the protection and promotion of their rights.</w:t>
      </w:r>
      <w:r w:rsidR="00A56250" w:rsidRPr="00404FA3">
        <w:rPr>
          <w:szCs w:val="24"/>
          <w:lang w:val="en-GB"/>
        </w:rPr>
        <w:t xml:space="preserve"> </w:t>
      </w:r>
      <w:r>
        <w:rPr>
          <w:szCs w:val="24"/>
          <w:lang w:val="en-GB"/>
        </w:rPr>
        <w:t xml:space="preserve">Aware of the fact that children make a sensitive and vulnerable group, we take all actions which relate to general and targeted prevention, as well as to early intervention. </w:t>
      </w:r>
      <w:r w:rsidR="001355B9" w:rsidRPr="00404FA3">
        <w:rPr>
          <w:szCs w:val="24"/>
          <w:lang w:val="en-GB"/>
        </w:rPr>
        <w:t xml:space="preserve"> </w:t>
      </w:r>
      <w:r w:rsidR="0077185B">
        <w:rPr>
          <w:szCs w:val="24"/>
          <w:lang w:val="en-GB"/>
        </w:rPr>
        <w:t xml:space="preserve">Responsibility for child welfare and well-being is, above all, parents’ constitutional right and </w:t>
      </w:r>
      <w:r w:rsidR="00FE4507">
        <w:rPr>
          <w:szCs w:val="24"/>
          <w:lang w:val="en-GB"/>
        </w:rPr>
        <w:t>duty;</w:t>
      </w:r>
      <w:r w:rsidR="0077185B">
        <w:rPr>
          <w:szCs w:val="24"/>
          <w:lang w:val="en-GB"/>
        </w:rPr>
        <w:t xml:space="preserve"> however, it is also society’s obligation to ensure prerequisites for a better quality of children’s development.</w:t>
      </w:r>
      <w:r w:rsidR="001355B9" w:rsidRPr="00404FA3">
        <w:rPr>
          <w:szCs w:val="24"/>
          <w:lang w:val="en-GB"/>
        </w:rPr>
        <w:t xml:space="preserve"> </w:t>
      </w:r>
      <w:r w:rsidR="00FE4507">
        <w:rPr>
          <w:szCs w:val="24"/>
          <w:lang w:val="en-GB"/>
        </w:rPr>
        <w:t>Besides legislation</w:t>
      </w:r>
      <w:r w:rsidR="0077185B">
        <w:rPr>
          <w:szCs w:val="24"/>
          <w:lang w:val="en-GB"/>
        </w:rPr>
        <w:t xml:space="preserve"> and strategic documents, child policy in the Republic of Croatia also includes different activities implemented by state administration bodies, local and regional self-administration bodies, institutions with public authorities and non-governmental organisations in the areas of education, culture, social welfare, health, </w:t>
      </w:r>
      <w:r w:rsidR="00DC42FB">
        <w:rPr>
          <w:szCs w:val="24"/>
          <w:lang w:val="en-GB"/>
        </w:rPr>
        <w:t>judicial</w:t>
      </w:r>
      <w:r w:rsidR="0077185B">
        <w:rPr>
          <w:szCs w:val="24"/>
          <w:lang w:val="en-GB"/>
        </w:rPr>
        <w:t xml:space="preserve"> and all other areas influencing the improvement of the quality of life </w:t>
      </w:r>
      <w:r w:rsidR="00FE4507">
        <w:rPr>
          <w:szCs w:val="24"/>
          <w:lang w:val="en-GB"/>
        </w:rPr>
        <w:t>and developing full potentials of children.</w:t>
      </w:r>
      <w:r w:rsidR="0077185B">
        <w:rPr>
          <w:szCs w:val="24"/>
          <w:lang w:val="en-GB"/>
        </w:rPr>
        <w:t xml:space="preserve"> </w:t>
      </w:r>
      <w:r w:rsidR="00E42AE9" w:rsidRPr="00404FA3">
        <w:rPr>
          <w:szCs w:val="24"/>
          <w:lang w:val="en-GB"/>
        </w:rPr>
        <w:t xml:space="preserve"> </w:t>
      </w:r>
    </w:p>
    <w:p w:rsidR="00CF16B7" w:rsidRPr="00404FA3" w:rsidRDefault="00CF16B7" w:rsidP="00CF16B7">
      <w:pPr>
        <w:shd w:val="clear" w:color="auto" w:fill="FFFFFF"/>
        <w:spacing w:before="0" w:after="0"/>
        <w:jc w:val="left"/>
        <w:rPr>
          <w:rFonts w:eastAsia="Calibri" w:cs="Times New Roman"/>
          <w:szCs w:val="24"/>
          <w:lang w:val="en-GB"/>
        </w:rPr>
      </w:pPr>
    </w:p>
    <w:p w:rsidR="00E42AE9" w:rsidRPr="00404FA3" w:rsidRDefault="00FE4507" w:rsidP="00CF16B7">
      <w:pPr>
        <w:shd w:val="clear" w:color="auto" w:fill="FFFFFF"/>
        <w:spacing w:before="0" w:after="0"/>
        <w:rPr>
          <w:rFonts w:eastAsia="Calibri" w:cs="Times New Roman"/>
          <w:szCs w:val="24"/>
          <w:lang w:val="en-GB"/>
        </w:rPr>
      </w:pPr>
      <w:r>
        <w:rPr>
          <w:rFonts w:eastAsia="Calibri" w:cs="Times New Roman"/>
          <w:szCs w:val="24"/>
          <w:lang w:val="en-GB"/>
        </w:rPr>
        <w:t>As previously mentioned, the Government of the Republic of Croatia, systematically ratifies significant international documents in this area, and starting from these international instruments and the constitutional provision, the progress in the area of legislation, strategic documents and other activities is also visible in other areas of significant importance (education, jurisdiction, health, social welfare, human rights, etc.).</w:t>
      </w:r>
      <w:r w:rsidR="00A56250" w:rsidRPr="00404FA3">
        <w:rPr>
          <w:rFonts w:eastAsia="Calibri" w:cs="Times New Roman"/>
          <w:szCs w:val="24"/>
          <w:lang w:val="en-GB"/>
        </w:rPr>
        <w:t xml:space="preserve"> </w:t>
      </w:r>
    </w:p>
    <w:p w:rsidR="0023573E" w:rsidRPr="00404FA3" w:rsidRDefault="0023573E" w:rsidP="00CF16B7">
      <w:pPr>
        <w:shd w:val="clear" w:color="auto" w:fill="FFFFFF"/>
        <w:spacing w:before="0" w:after="0"/>
        <w:rPr>
          <w:rFonts w:eastAsia="Calibri" w:cs="Times New Roman"/>
          <w:szCs w:val="24"/>
          <w:lang w:val="en-GB"/>
        </w:rPr>
      </w:pPr>
    </w:p>
    <w:p w:rsidR="00E42AE9" w:rsidRPr="00404FA3" w:rsidRDefault="00D801A8" w:rsidP="00CF16B7">
      <w:pPr>
        <w:shd w:val="clear" w:color="auto" w:fill="FFFFFF"/>
        <w:spacing w:before="0" w:after="0"/>
        <w:rPr>
          <w:rFonts w:eastAsia="Calibri" w:cs="Times New Roman"/>
          <w:b/>
          <w:szCs w:val="24"/>
          <w:lang w:val="en-GB"/>
        </w:rPr>
      </w:pPr>
      <w:r w:rsidRPr="00404FA3">
        <w:rPr>
          <w:rFonts w:eastAsia="Calibri" w:cs="Times New Roman"/>
          <w:b/>
          <w:szCs w:val="24"/>
          <w:lang w:val="en-GB"/>
        </w:rPr>
        <w:t xml:space="preserve">II. </w:t>
      </w:r>
      <w:r w:rsidR="00FE4507">
        <w:rPr>
          <w:rFonts w:eastAsia="Calibri" w:cs="Times New Roman"/>
          <w:b/>
          <w:szCs w:val="24"/>
          <w:lang w:val="en-GB"/>
        </w:rPr>
        <w:t>LEGISLATIVE FRAMEWORK</w:t>
      </w:r>
    </w:p>
    <w:p w:rsidR="00917929" w:rsidRPr="00404FA3" w:rsidRDefault="00917929" w:rsidP="00CF16B7">
      <w:pPr>
        <w:shd w:val="clear" w:color="auto" w:fill="FFFFFF"/>
        <w:spacing w:before="0" w:after="0"/>
        <w:rPr>
          <w:rFonts w:eastAsia="Calibri" w:cs="Times New Roman"/>
          <w:b/>
          <w:szCs w:val="24"/>
          <w:lang w:val="en-GB"/>
        </w:rPr>
      </w:pPr>
    </w:p>
    <w:p w:rsidR="00681150" w:rsidRPr="00404FA3" w:rsidRDefault="004C22A4" w:rsidP="00CF16B7">
      <w:pPr>
        <w:shd w:val="clear" w:color="auto" w:fill="FFFFFF"/>
        <w:spacing w:before="0" w:after="0"/>
        <w:rPr>
          <w:rFonts w:eastAsia="Calibri" w:cs="Times New Roman"/>
          <w:b/>
          <w:szCs w:val="24"/>
          <w:lang w:val="en-GB"/>
        </w:rPr>
      </w:pPr>
      <w:r>
        <w:rPr>
          <w:rFonts w:eastAsia="Calibri" w:cs="Times New Roman"/>
          <w:szCs w:val="24"/>
          <w:lang w:val="en-GB"/>
        </w:rPr>
        <w:t xml:space="preserve">I would like to </w:t>
      </w:r>
      <w:r w:rsidR="004A0F1B">
        <w:rPr>
          <w:rFonts w:eastAsia="Calibri" w:cs="Times New Roman"/>
          <w:szCs w:val="24"/>
          <w:lang w:val="en-GB"/>
        </w:rPr>
        <w:t>specify the most important acts adopted from 2010 ensuring the promotion of children’s rights.</w:t>
      </w:r>
      <w:r w:rsidR="0023573E" w:rsidRPr="00404FA3">
        <w:rPr>
          <w:rFonts w:eastAsia="Calibri" w:cs="Times New Roman"/>
          <w:szCs w:val="24"/>
          <w:lang w:val="en-GB"/>
        </w:rPr>
        <w:t xml:space="preserve"> </w:t>
      </w:r>
    </w:p>
    <w:p w:rsidR="00917929" w:rsidRPr="00404FA3" w:rsidRDefault="00917929" w:rsidP="00917929">
      <w:pPr>
        <w:shd w:val="clear" w:color="auto" w:fill="FFFFFF"/>
        <w:spacing w:before="0" w:after="0"/>
        <w:rPr>
          <w:rFonts w:eastAsia="Calibri" w:cs="Times New Roman"/>
          <w:b/>
          <w:szCs w:val="24"/>
          <w:lang w:val="en-GB"/>
        </w:rPr>
      </w:pPr>
    </w:p>
    <w:p w:rsidR="00B603B2" w:rsidRPr="00404FA3" w:rsidRDefault="004A0F1B" w:rsidP="00917929">
      <w:pPr>
        <w:shd w:val="clear" w:color="auto" w:fill="FFFFFF"/>
        <w:spacing w:before="0" w:after="0"/>
        <w:rPr>
          <w:rFonts w:eastAsia="Calibri" w:cs="Times New Roman"/>
          <w:szCs w:val="24"/>
          <w:lang w:val="en-GB"/>
        </w:rPr>
      </w:pPr>
      <w:r>
        <w:rPr>
          <w:rFonts w:eastAsia="Calibri" w:cs="Times New Roman"/>
          <w:b/>
          <w:szCs w:val="24"/>
          <w:lang w:val="en-GB"/>
        </w:rPr>
        <w:lastRenderedPageBreak/>
        <w:t>The Social Welfare Act</w:t>
      </w:r>
      <w:r w:rsidR="00917929" w:rsidRPr="00404FA3">
        <w:rPr>
          <w:rFonts w:eastAsia="Calibri" w:cs="Times New Roman"/>
          <w:szCs w:val="24"/>
          <w:lang w:val="en-GB"/>
        </w:rPr>
        <w:t xml:space="preserve"> </w:t>
      </w:r>
      <w:r>
        <w:rPr>
          <w:rFonts w:eastAsia="Calibri" w:cs="Times New Roman"/>
          <w:b/>
          <w:szCs w:val="24"/>
          <w:lang w:val="en-GB"/>
        </w:rPr>
        <w:t xml:space="preserve">from 2011 </w:t>
      </w:r>
      <w:r w:rsidR="00FD297F">
        <w:rPr>
          <w:rFonts w:eastAsia="Calibri" w:cs="Times New Roman"/>
          <w:szCs w:val="24"/>
          <w:lang w:val="en-GB"/>
        </w:rPr>
        <w:t>ensures</w:t>
      </w:r>
      <w:r>
        <w:rPr>
          <w:rFonts w:eastAsia="Calibri" w:cs="Times New Roman"/>
          <w:b/>
          <w:szCs w:val="24"/>
          <w:lang w:val="en-GB"/>
        </w:rPr>
        <w:t xml:space="preserve"> </w:t>
      </w:r>
      <w:r w:rsidR="00F94417">
        <w:rPr>
          <w:rFonts w:eastAsia="Calibri" w:cs="Times New Roman"/>
          <w:szCs w:val="24"/>
          <w:lang w:val="en-GB"/>
        </w:rPr>
        <w:t>the</w:t>
      </w:r>
      <w:r>
        <w:rPr>
          <w:rFonts w:eastAsia="Calibri" w:cs="Times New Roman"/>
          <w:szCs w:val="24"/>
          <w:lang w:val="en-GB"/>
        </w:rPr>
        <w:t xml:space="preserve"> right to </w:t>
      </w:r>
      <w:r w:rsidR="00FD297F">
        <w:rPr>
          <w:rFonts w:eastAsia="Calibri" w:cs="Times New Roman"/>
          <w:szCs w:val="24"/>
          <w:lang w:val="en-GB"/>
        </w:rPr>
        <w:t>placement</w:t>
      </w:r>
      <w:r>
        <w:rPr>
          <w:rFonts w:eastAsia="Calibri" w:cs="Times New Roman"/>
          <w:szCs w:val="24"/>
          <w:lang w:val="en-GB"/>
        </w:rPr>
        <w:t xml:space="preserve"> in a foster family</w:t>
      </w:r>
      <w:r w:rsidR="00FD297F">
        <w:rPr>
          <w:rFonts w:eastAsia="Calibri" w:cs="Times New Roman"/>
          <w:szCs w:val="24"/>
          <w:lang w:val="en-GB"/>
        </w:rPr>
        <w:t xml:space="preserve"> for</w:t>
      </w:r>
      <w:r w:rsidR="00FD297F" w:rsidRPr="00FD297F">
        <w:rPr>
          <w:rFonts w:eastAsia="Calibri" w:cs="Times New Roman"/>
          <w:szCs w:val="24"/>
          <w:lang w:val="en-GB"/>
        </w:rPr>
        <w:t xml:space="preserve"> </w:t>
      </w:r>
      <w:r w:rsidR="00FD297F">
        <w:rPr>
          <w:rFonts w:eastAsia="Calibri" w:cs="Times New Roman"/>
          <w:szCs w:val="24"/>
          <w:lang w:val="en-GB"/>
        </w:rPr>
        <w:t>the child</w:t>
      </w:r>
      <w:r w:rsidR="00FD297F" w:rsidRPr="00404FA3">
        <w:rPr>
          <w:rFonts w:eastAsia="Calibri" w:cs="Times New Roman"/>
          <w:szCs w:val="24"/>
          <w:lang w:val="en-GB"/>
        </w:rPr>
        <w:t xml:space="preserve"> </w:t>
      </w:r>
      <w:r w:rsidR="00FD297F">
        <w:rPr>
          <w:rFonts w:eastAsia="Calibri" w:cs="Times New Roman"/>
          <w:szCs w:val="24"/>
          <w:lang w:val="en-GB"/>
        </w:rPr>
        <w:t>below seven years of age</w:t>
      </w:r>
      <w:r w:rsidR="000D5292">
        <w:rPr>
          <w:rFonts w:eastAsia="Calibri" w:cs="Times New Roman"/>
          <w:szCs w:val="24"/>
          <w:lang w:val="en-GB"/>
        </w:rPr>
        <w:t>,</w:t>
      </w:r>
      <w:r w:rsidR="00B603B2" w:rsidRPr="00404FA3">
        <w:rPr>
          <w:rFonts w:eastAsia="Calibri" w:cs="Times New Roman"/>
          <w:szCs w:val="24"/>
          <w:lang w:val="en-GB"/>
        </w:rPr>
        <w:t xml:space="preserve"> </w:t>
      </w:r>
      <w:r w:rsidR="00B603B2" w:rsidRPr="00404FA3">
        <w:rPr>
          <w:rFonts w:eastAsia="Calibri" w:cs="Times New Roman"/>
          <w:b/>
          <w:szCs w:val="24"/>
          <w:lang w:val="en-GB"/>
        </w:rPr>
        <w:t>a</w:t>
      </w:r>
      <w:r w:rsidR="000D5292">
        <w:rPr>
          <w:rFonts w:eastAsia="Calibri" w:cs="Times New Roman"/>
          <w:b/>
          <w:szCs w:val="24"/>
          <w:lang w:val="en-GB"/>
        </w:rPr>
        <w:t>nd</w:t>
      </w:r>
      <w:r w:rsidR="00461060">
        <w:rPr>
          <w:rFonts w:eastAsia="Calibri" w:cs="Times New Roman"/>
          <w:b/>
          <w:szCs w:val="24"/>
          <w:lang w:val="en-GB"/>
        </w:rPr>
        <w:t xml:space="preserve"> exceptionally a right to placement into a social welfare home</w:t>
      </w:r>
      <w:r w:rsidR="00B603B2" w:rsidRPr="00404FA3">
        <w:rPr>
          <w:rFonts w:eastAsia="Calibri" w:cs="Times New Roman"/>
          <w:b/>
          <w:szCs w:val="24"/>
          <w:lang w:val="en-GB"/>
        </w:rPr>
        <w:t xml:space="preserve"> </w:t>
      </w:r>
      <w:r w:rsidR="00461060">
        <w:rPr>
          <w:rFonts w:eastAsia="Calibri" w:cs="Times New Roman"/>
          <w:szCs w:val="24"/>
          <w:lang w:val="en-GB"/>
        </w:rPr>
        <w:t xml:space="preserve">in cases when it was not possible to ensure placement in a foster family at the moment when this was necessary. </w:t>
      </w:r>
    </w:p>
    <w:p w:rsidR="00917929" w:rsidRPr="00404FA3" w:rsidRDefault="00461060" w:rsidP="00917929">
      <w:pPr>
        <w:shd w:val="clear" w:color="auto" w:fill="FFFFFF"/>
        <w:spacing w:before="0" w:after="0"/>
        <w:rPr>
          <w:rFonts w:eastAsia="Calibri" w:cs="Times New Roman"/>
          <w:szCs w:val="24"/>
          <w:lang w:val="en-GB"/>
        </w:rPr>
      </w:pPr>
      <w:r>
        <w:rPr>
          <w:rFonts w:eastAsia="Calibri" w:cs="Times New Roman"/>
          <w:b/>
          <w:szCs w:val="24"/>
          <w:lang w:val="en-GB"/>
        </w:rPr>
        <w:t>The Social Welfare Act from 2014</w:t>
      </w:r>
      <w:r w:rsidR="00917929" w:rsidRPr="00404FA3">
        <w:rPr>
          <w:rFonts w:eastAsia="Calibri" w:cs="Times New Roman"/>
          <w:b/>
          <w:szCs w:val="24"/>
          <w:lang w:val="en-GB"/>
        </w:rPr>
        <w:t xml:space="preserve">, </w:t>
      </w:r>
      <w:r>
        <w:rPr>
          <w:rFonts w:eastAsia="Calibri" w:cs="Times New Roman"/>
          <w:szCs w:val="24"/>
          <w:lang w:val="en-GB"/>
        </w:rPr>
        <w:t>among other</w:t>
      </w:r>
      <w:r w:rsidR="00917929" w:rsidRPr="00404FA3">
        <w:rPr>
          <w:rFonts w:eastAsia="Calibri" w:cs="Times New Roman"/>
          <w:szCs w:val="24"/>
          <w:lang w:val="en-GB"/>
        </w:rPr>
        <w:t xml:space="preserve">, </w:t>
      </w:r>
      <w:r>
        <w:rPr>
          <w:rFonts w:eastAsia="Calibri" w:cs="Times New Roman"/>
          <w:szCs w:val="24"/>
          <w:lang w:val="en-GB"/>
        </w:rPr>
        <w:t>enables the establishment of social services quality standards, requisites for the implementation of deinstitutionalization</w:t>
      </w:r>
      <w:r w:rsidR="00917929" w:rsidRPr="00404FA3">
        <w:rPr>
          <w:rFonts w:eastAsia="Calibri" w:cs="Times New Roman"/>
          <w:szCs w:val="24"/>
          <w:lang w:val="en-GB"/>
        </w:rPr>
        <w:t xml:space="preserve"> </w:t>
      </w:r>
      <w:r>
        <w:rPr>
          <w:rFonts w:eastAsia="Calibri" w:cs="Times New Roman"/>
          <w:szCs w:val="24"/>
          <w:lang w:val="en-GB"/>
        </w:rPr>
        <w:t>and development of new out-of-institution social welfare services. With regard to cash benefits, this Act introduces</w:t>
      </w:r>
      <w:r w:rsidR="00917929" w:rsidRPr="00404FA3">
        <w:rPr>
          <w:rFonts w:eastAsia="Calibri" w:cs="Times New Roman"/>
          <w:szCs w:val="24"/>
          <w:lang w:val="en-GB"/>
        </w:rPr>
        <w:t xml:space="preserve"> </w:t>
      </w:r>
      <w:r>
        <w:rPr>
          <w:rFonts w:eastAsia="Calibri" w:cs="Times New Roman"/>
          <w:b/>
          <w:szCs w:val="24"/>
          <w:lang w:val="en-GB"/>
        </w:rPr>
        <w:t xml:space="preserve">an institute of guaranteed minimum benefit </w:t>
      </w:r>
      <w:r w:rsidR="00917929" w:rsidRPr="00404FA3">
        <w:rPr>
          <w:rFonts w:eastAsia="Calibri" w:cs="Times New Roman"/>
          <w:b/>
          <w:szCs w:val="24"/>
          <w:lang w:val="en-GB"/>
        </w:rPr>
        <w:t>(</w:t>
      </w:r>
      <w:r>
        <w:rPr>
          <w:rFonts w:eastAsia="Calibri" w:cs="Times New Roman"/>
          <w:b/>
          <w:szCs w:val="24"/>
          <w:lang w:val="en-GB"/>
        </w:rPr>
        <w:t>GMB</w:t>
      </w:r>
      <w:r w:rsidR="00917929" w:rsidRPr="00404FA3">
        <w:rPr>
          <w:rFonts w:eastAsia="Calibri" w:cs="Times New Roman"/>
          <w:b/>
          <w:szCs w:val="24"/>
          <w:lang w:val="en-GB"/>
        </w:rPr>
        <w:t>)</w:t>
      </w:r>
      <w:r w:rsidR="00917929" w:rsidRPr="00404FA3">
        <w:rPr>
          <w:rFonts w:eastAsia="Calibri" w:cs="Times New Roman"/>
          <w:szCs w:val="24"/>
          <w:lang w:val="en-GB"/>
        </w:rPr>
        <w:t xml:space="preserve"> </w:t>
      </w:r>
      <w:r w:rsidR="00CD22C8">
        <w:rPr>
          <w:rFonts w:eastAsia="Calibri" w:cs="Times New Roman"/>
          <w:szCs w:val="24"/>
          <w:lang w:val="en-GB"/>
        </w:rPr>
        <w:t>as a new form of cash benefit.</w:t>
      </w:r>
      <w:r w:rsidR="00917929" w:rsidRPr="00404FA3">
        <w:rPr>
          <w:rFonts w:eastAsia="Calibri" w:cs="Times New Roman"/>
          <w:szCs w:val="24"/>
          <w:lang w:val="en-GB"/>
        </w:rPr>
        <w:t xml:space="preserve"> </w:t>
      </w:r>
      <w:r w:rsidR="00CD22C8">
        <w:rPr>
          <w:rFonts w:eastAsia="Calibri" w:cs="Times New Roman"/>
          <w:szCs w:val="24"/>
          <w:lang w:val="en-GB"/>
        </w:rPr>
        <w:t xml:space="preserve">Provisions of the Act better </w:t>
      </w:r>
      <w:r w:rsidR="00CD22C8">
        <w:rPr>
          <w:rFonts w:eastAsia="Calibri" w:cs="Times New Roman"/>
          <w:b/>
          <w:szCs w:val="24"/>
          <w:lang w:val="en-GB"/>
        </w:rPr>
        <w:t>protect single persons and single parents</w:t>
      </w:r>
      <w:r w:rsidR="00CD22C8">
        <w:rPr>
          <w:rFonts w:eastAsia="Calibri" w:cs="Times New Roman"/>
          <w:szCs w:val="24"/>
          <w:lang w:val="en-GB"/>
        </w:rPr>
        <w:t xml:space="preserve"> as beneficiaries of guaranteed minimum benefit. In relation to deinstitutionalization process</w:t>
      </w:r>
      <w:r w:rsidR="00917929" w:rsidRPr="00404FA3">
        <w:rPr>
          <w:rFonts w:eastAsia="Calibri" w:cs="Times New Roman"/>
          <w:szCs w:val="24"/>
          <w:lang w:val="en-GB"/>
        </w:rPr>
        <w:t xml:space="preserve">, </w:t>
      </w:r>
      <w:r w:rsidR="00CD22C8">
        <w:rPr>
          <w:rFonts w:eastAsia="Calibri" w:cs="Times New Roman"/>
          <w:szCs w:val="24"/>
          <w:lang w:val="en-GB"/>
        </w:rPr>
        <w:t xml:space="preserve">the new Act </w:t>
      </w:r>
      <w:r w:rsidR="00DF1FE0">
        <w:rPr>
          <w:rFonts w:eastAsia="Calibri" w:cs="Times New Roman"/>
          <w:b/>
          <w:szCs w:val="24"/>
          <w:lang w:val="en-GB"/>
        </w:rPr>
        <w:t>provides</w:t>
      </w:r>
      <w:r w:rsidR="00CD22C8" w:rsidRPr="00CD22C8">
        <w:rPr>
          <w:rFonts w:eastAsia="Calibri" w:cs="Times New Roman"/>
          <w:b/>
          <w:szCs w:val="24"/>
          <w:lang w:val="en-GB"/>
        </w:rPr>
        <w:t xml:space="preserve"> legal</w:t>
      </w:r>
      <w:r w:rsidR="00917929" w:rsidRPr="00404FA3">
        <w:rPr>
          <w:rFonts w:eastAsia="Calibri" w:cs="Times New Roman"/>
          <w:szCs w:val="24"/>
          <w:lang w:val="en-GB"/>
        </w:rPr>
        <w:t xml:space="preserve"> </w:t>
      </w:r>
      <w:r w:rsidR="00CD22C8" w:rsidRPr="00CD22C8">
        <w:rPr>
          <w:rFonts w:eastAsia="Calibri" w:cs="Times New Roman"/>
          <w:b/>
          <w:szCs w:val="24"/>
          <w:lang w:val="en-GB"/>
        </w:rPr>
        <w:t>background for the transformation of institutions into community service provision centres</w:t>
      </w:r>
      <w:r w:rsidR="00917929" w:rsidRPr="00404FA3">
        <w:rPr>
          <w:rFonts w:eastAsia="Calibri" w:cs="Times New Roman"/>
          <w:szCs w:val="24"/>
          <w:lang w:val="en-GB"/>
        </w:rPr>
        <w:t xml:space="preserve">, </w:t>
      </w:r>
      <w:r w:rsidR="00CD22C8">
        <w:rPr>
          <w:rFonts w:eastAsia="Calibri" w:cs="Times New Roman"/>
          <w:szCs w:val="24"/>
          <w:lang w:val="en-GB"/>
        </w:rPr>
        <w:t>as well as opportunities for a wider range of community social services, targeted at supporting families, foster parents and adopters.</w:t>
      </w:r>
      <w:r w:rsidR="00917929" w:rsidRPr="00404FA3">
        <w:rPr>
          <w:rFonts w:eastAsia="Calibri" w:cs="Times New Roman"/>
          <w:szCs w:val="24"/>
          <w:lang w:val="en-GB"/>
        </w:rPr>
        <w:t xml:space="preserve"> </w:t>
      </w:r>
    </w:p>
    <w:p w:rsidR="00917929" w:rsidRPr="00404FA3" w:rsidRDefault="00917929" w:rsidP="00917929">
      <w:pPr>
        <w:shd w:val="clear" w:color="auto" w:fill="FFFFFF"/>
        <w:spacing w:before="0" w:after="0"/>
        <w:rPr>
          <w:rFonts w:eastAsia="Calibri" w:cs="Times New Roman"/>
          <w:b/>
          <w:szCs w:val="24"/>
          <w:lang w:val="en-GB"/>
        </w:rPr>
      </w:pPr>
    </w:p>
    <w:p w:rsidR="00917929" w:rsidRPr="00404FA3" w:rsidRDefault="00CD22C8" w:rsidP="00917929">
      <w:pPr>
        <w:shd w:val="clear" w:color="auto" w:fill="FFFFFF"/>
        <w:spacing w:before="0" w:after="0"/>
        <w:rPr>
          <w:rFonts w:eastAsia="Calibri" w:cs="Times New Roman"/>
          <w:b/>
          <w:szCs w:val="24"/>
          <w:lang w:val="en-GB"/>
        </w:rPr>
      </w:pPr>
      <w:r>
        <w:rPr>
          <w:rFonts w:eastAsia="Calibri" w:cs="Times New Roman"/>
          <w:b/>
          <w:szCs w:val="24"/>
          <w:lang w:val="en-GB"/>
        </w:rPr>
        <w:t>Foster Care Act</w:t>
      </w:r>
    </w:p>
    <w:p w:rsidR="00917929" w:rsidRPr="00404FA3" w:rsidRDefault="00CD22C8" w:rsidP="00917929">
      <w:pPr>
        <w:shd w:val="clear" w:color="auto" w:fill="FFFFFF"/>
        <w:spacing w:before="0" w:after="0"/>
        <w:rPr>
          <w:szCs w:val="24"/>
          <w:lang w:val="en-GB"/>
        </w:rPr>
      </w:pPr>
      <w:r>
        <w:rPr>
          <w:b/>
          <w:szCs w:val="24"/>
          <w:lang w:val="en-GB"/>
        </w:rPr>
        <w:t>The first Foster Care Act</w:t>
      </w:r>
      <w:r w:rsidR="000B159A" w:rsidRPr="00404FA3">
        <w:rPr>
          <w:b/>
          <w:szCs w:val="24"/>
          <w:lang w:val="en-GB"/>
        </w:rPr>
        <w:t xml:space="preserve"> </w:t>
      </w:r>
      <w:r w:rsidR="00DF102A">
        <w:rPr>
          <w:szCs w:val="24"/>
          <w:lang w:val="en-GB"/>
        </w:rPr>
        <w:t xml:space="preserve">was adopted </w:t>
      </w:r>
      <w:r w:rsidR="00DF102A" w:rsidRPr="00DF102A">
        <w:rPr>
          <w:b/>
          <w:szCs w:val="24"/>
          <w:lang w:val="en-GB"/>
        </w:rPr>
        <w:t>in 2007</w:t>
      </w:r>
      <w:r w:rsidR="000B159A" w:rsidRPr="00404FA3">
        <w:rPr>
          <w:szCs w:val="24"/>
          <w:lang w:val="en-GB"/>
        </w:rPr>
        <w:t xml:space="preserve">, </w:t>
      </w:r>
      <w:r w:rsidR="00DF102A">
        <w:rPr>
          <w:szCs w:val="24"/>
          <w:lang w:val="en-GB"/>
        </w:rPr>
        <w:t xml:space="preserve">and in </w:t>
      </w:r>
      <w:r w:rsidR="00DF102A" w:rsidRPr="00DF102A">
        <w:rPr>
          <w:b/>
          <w:szCs w:val="24"/>
          <w:lang w:val="en-GB"/>
        </w:rPr>
        <w:t>August 2011</w:t>
      </w:r>
      <w:r w:rsidR="00DF102A">
        <w:rPr>
          <w:b/>
          <w:szCs w:val="24"/>
          <w:lang w:val="en-GB"/>
        </w:rPr>
        <w:t xml:space="preserve"> a new Foster Care Act</w:t>
      </w:r>
      <w:r w:rsidR="000B159A" w:rsidRPr="00404FA3">
        <w:rPr>
          <w:szCs w:val="24"/>
          <w:lang w:val="en-GB"/>
        </w:rPr>
        <w:t xml:space="preserve"> </w:t>
      </w:r>
      <w:r w:rsidR="00DF102A">
        <w:rPr>
          <w:szCs w:val="24"/>
          <w:lang w:val="en-GB"/>
        </w:rPr>
        <w:t>was adopted defining requisites to be met by a foster family, the way of carrying out and termination of foster care and other issues related to foster care.</w:t>
      </w:r>
      <w:r w:rsidR="000B159A" w:rsidRPr="00404FA3">
        <w:rPr>
          <w:szCs w:val="24"/>
          <w:lang w:val="en-GB"/>
        </w:rPr>
        <w:t xml:space="preserve"> </w:t>
      </w:r>
      <w:r w:rsidR="00DF102A">
        <w:rPr>
          <w:szCs w:val="24"/>
          <w:lang w:val="en-GB"/>
        </w:rPr>
        <w:t>In 2012 the amendments to this Act</w:t>
      </w:r>
      <w:r w:rsidR="00917929" w:rsidRPr="00404FA3">
        <w:rPr>
          <w:szCs w:val="24"/>
          <w:lang w:val="en-GB"/>
        </w:rPr>
        <w:t xml:space="preserve"> </w:t>
      </w:r>
      <w:r w:rsidR="00DF102A">
        <w:rPr>
          <w:szCs w:val="24"/>
          <w:lang w:val="en-GB"/>
        </w:rPr>
        <w:t>created</w:t>
      </w:r>
      <w:r w:rsidR="00917929" w:rsidRPr="00404FA3">
        <w:rPr>
          <w:b/>
          <w:szCs w:val="24"/>
          <w:lang w:val="en-GB"/>
        </w:rPr>
        <w:t xml:space="preserve"> </w:t>
      </w:r>
      <w:r w:rsidR="00DF102A">
        <w:rPr>
          <w:szCs w:val="24"/>
          <w:lang w:val="en-GB"/>
        </w:rPr>
        <w:t xml:space="preserve">preconditions for further development of foster care in the Republic of Croatia and for realization of the right to family care for one of the most vulnerable group of children, that is, neglected and abused children. </w:t>
      </w:r>
      <w:r w:rsidR="00FA7753">
        <w:rPr>
          <w:szCs w:val="24"/>
          <w:lang w:val="en-GB"/>
        </w:rPr>
        <w:t xml:space="preserve">In this way, it is ensured that this group of children realize care in foster families after finishing education and coming of age a year after having finished education. In addition, a procedure for issuing foster care permit was simplified; content of educations for foster parents was improved; and beneficiaries of specialised foster care were more precisely defined (children and youth with behavioural </w:t>
      </w:r>
      <w:r w:rsidR="00EA7490">
        <w:rPr>
          <w:szCs w:val="24"/>
          <w:lang w:val="en-GB"/>
        </w:rPr>
        <w:t>disorders</w:t>
      </w:r>
      <w:r w:rsidR="00FA7753">
        <w:rPr>
          <w:szCs w:val="24"/>
          <w:lang w:val="en-GB"/>
        </w:rPr>
        <w:t xml:space="preserve"> which ar</w:t>
      </w:r>
      <w:r w:rsidR="002F2A01">
        <w:rPr>
          <w:szCs w:val="24"/>
          <w:lang w:val="en-GB"/>
        </w:rPr>
        <w:t xml:space="preserve">e more frequent and </w:t>
      </w:r>
      <w:r w:rsidR="002F2A01" w:rsidRPr="0019680A">
        <w:rPr>
          <w:szCs w:val="24"/>
          <w:lang w:val="en-GB"/>
        </w:rPr>
        <w:t>of a greater intensity,</w:t>
      </w:r>
      <w:r w:rsidR="002F2A01">
        <w:rPr>
          <w:szCs w:val="24"/>
          <w:lang w:val="en-GB"/>
        </w:rPr>
        <w:t xml:space="preserve"> </w:t>
      </w:r>
      <w:r w:rsidR="005624A1">
        <w:rPr>
          <w:szCs w:val="24"/>
          <w:lang w:val="en-GB"/>
        </w:rPr>
        <w:t>heavily neglected and abused children, children with a higher degree of or multiple developmental difficulties, HIV positive children and youth and a parent for whom it is estimated that their joint placement into a specialised foster family is of their best interest).</w:t>
      </w:r>
      <w:r w:rsidR="00917929" w:rsidRPr="00404FA3">
        <w:rPr>
          <w:szCs w:val="24"/>
          <w:lang w:val="en-GB"/>
        </w:rPr>
        <w:t xml:space="preserve"> </w:t>
      </w:r>
    </w:p>
    <w:p w:rsidR="00917929" w:rsidRPr="00404FA3" w:rsidRDefault="00917929" w:rsidP="00681150">
      <w:pPr>
        <w:pStyle w:val="NoSpacing"/>
        <w:jc w:val="both"/>
        <w:rPr>
          <w:b/>
          <w:lang w:val="en-GB"/>
        </w:rPr>
      </w:pPr>
    </w:p>
    <w:p w:rsidR="00917929" w:rsidRDefault="00F43596" w:rsidP="00681150">
      <w:pPr>
        <w:pStyle w:val="NoSpacing"/>
        <w:jc w:val="both"/>
        <w:rPr>
          <w:lang w:val="en-GB"/>
        </w:rPr>
      </w:pPr>
      <w:r>
        <w:rPr>
          <w:lang w:val="en-GB"/>
        </w:rPr>
        <w:t>As of this year</w:t>
      </w:r>
      <w:r w:rsidR="00F5009C" w:rsidRPr="00404FA3">
        <w:rPr>
          <w:lang w:val="en-GB"/>
        </w:rPr>
        <w:t xml:space="preserve">, </w:t>
      </w:r>
      <w:r>
        <w:rPr>
          <w:lang w:val="en-GB"/>
        </w:rPr>
        <w:t xml:space="preserve">there is </w:t>
      </w:r>
      <w:r>
        <w:rPr>
          <w:b/>
          <w:lang w:val="en-GB"/>
        </w:rPr>
        <w:t>a new Family Act</w:t>
      </w:r>
      <w:r>
        <w:rPr>
          <w:lang w:val="en-GB"/>
        </w:rPr>
        <w:t xml:space="preserve">, which defines the institute and the content of parental care in </w:t>
      </w:r>
      <w:r w:rsidR="00D37603">
        <w:rPr>
          <w:lang w:val="en-GB"/>
        </w:rPr>
        <w:t>line with the recommendations of the Council of Europe on rights and legal status of children and parental responsibility. It also provides a wider range of measures for protection of children’s rights and well-being and arranges the area of adoption with a better quality</w:t>
      </w:r>
      <w:r w:rsidR="00F5009C" w:rsidRPr="00404FA3">
        <w:rPr>
          <w:lang w:val="en-GB"/>
        </w:rPr>
        <w:t>.</w:t>
      </w:r>
    </w:p>
    <w:p w:rsidR="00D37603" w:rsidRPr="00404FA3" w:rsidRDefault="00D37603" w:rsidP="00681150">
      <w:pPr>
        <w:pStyle w:val="NoSpacing"/>
        <w:jc w:val="both"/>
        <w:rPr>
          <w:lang w:val="en-GB"/>
        </w:rPr>
      </w:pPr>
    </w:p>
    <w:p w:rsidR="00681150" w:rsidRDefault="006D1A71" w:rsidP="00917929">
      <w:pPr>
        <w:pStyle w:val="NoSpacing"/>
        <w:jc w:val="both"/>
        <w:rPr>
          <w:lang w:val="en-GB"/>
        </w:rPr>
      </w:pPr>
      <w:r>
        <w:rPr>
          <w:lang w:val="en-GB"/>
        </w:rPr>
        <w:t xml:space="preserve">Measures for protection of children’s rights and well-being have been improved and distinguish </w:t>
      </w:r>
      <w:r w:rsidR="00816AB4">
        <w:rPr>
          <w:lang w:val="en-GB"/>
        </w:rPr>
        <w:t xml:space="preserve">clearly among </w:t>
      </w:r>
      <w:r>
        <w:rPr>
          <w:lang w:val="en-GB"/>
        </w:rPr>
        <w:t>measures in the competence of the social welfare centre from those in the competence of the court. The existing measure of supervision over carrying out parental care</w:t>
      </w:r>
      <w:r w:rsidR="00681150" w:rsidRPr="00404FA3">
        <w:rPr>
          <w:lang w:val="en-GB"/>
        </w:rPr>
        <w:t xml:space="preserve"> </w:t>
      </w:r>
      <w:r>
        <w:rPr>
          <w:lang w:val="en-GB"/>
        </w:rPr>
        <w:t>in the competence of the social welfare centre has been extended and differentiated with the aim of providing more comprehensive support</w:t>
      </w:r>
      <w:r w:rsidR="00913D4F">
        <w:rPr>
          <w:lang w:val="en-GB"/>
        </w:rPr>
        <w:t xml:space="preserve"> to children and families in risk; in other words with the aim of better intervention targeting and grading</w:t>
      </w:r>
      <w:r w:rsidR="00917929" w:rsidRPr="00404FA3">
        <w:rPr>
          <w:lang w:val="en-GB"/>
        </w:rPr>
        <w:t xml:space="preserve"> </w:t>
      </w:r>
      <w:r w:rsidR="00913D4F">
        <w:rPr>
          <w:lang w:val="en-GB"/>
        </w:rPr>
        <w:t xml:space="preserve">in line with a specific nature and intensity of needs and risks in a family. </w:t>
      </w:r>
    </w:p>
    <w:p w:rsidR="00816AB4" w:rsidRPr="00404FA3" w:rsidRDefault="00816AB4" w:rsidP="00917929">
      <w:pPr>
        <w:pStyle w:val="NoSpacing"/>
        <w:jc w:val="both"/>
        <w:rPr>
          <w:lang w:val="en-GB"/>
        </w:rPr>
      </w:pPr>
    </w:p>
    <w:p w:rsidR="00F5009C" w:rsidRPr="00404FA3" w:rsidRDefault="00913D4F" w:rsidP="00F5009C">
      <w:pPr>
        <w:pStyle w:val="NoSpacing"/>
        <w:jc w:val="both"/>
        <w:rPr>
          <w:lang w:val="en-GB"/>
        </w:rPr>
      </w:pPr>
      <w:r>
        <w:rPr>
          <w:lang w:val="en-GB"/>
        </w:rPr>
        <w:t xml:space="preserve">Furthermore, considerable novelties have been introduced in the child adoption procedure, with the aim of increasing the number of adoptions of children without appropriate parental care through professional processing and compulsory preparation of potential adopters, preparation of the child and the adopters and support after having realized the adoption. </w:t>
      </w:r>
    </w:p>
    <w:p w:rsidR="00917929" w:rsidRPr="00404FA3" w:rsidRDefault="00917929" w:rsidP="00DD0EB2">
      <w:pPr>
        <w:spacing w:before="0" w:after="0"/>
        <w:rPr>
          <w:rFonts w:eastAsia="Calibri" w:cs="Times New Roman"/>
          <w:szCs w:val="24"/>
          <w:lang w:val="en-GB"/>
        </w:rPr>
      </w:pPr>
    </w:p>
    <w:p w:rsidR="00DD0EB2" w:rsidRPr="00404FA3" w:rsidRDefault="00913D4F" w:rsidP="00DD0EB2">
      <w:pPr>
        <w:spacing w:before="0" w:after="0"/>
        <w:rPr>
          <w:rFonts w:eastAsia="Calibri" w:cs="Times New Roman"/>
          <w:szCs w:val="24"/>
          <w:lang w:val="en-GB"/>
        </w:rPr>
      </w:pPr>
      <w:r>
        <w:rPr>
          <w:rFonts w:eastAsia="Calibri" w:cs="Times New Roman"/>
          <w:szCs w:val="24"/>
          <w:lang w:val="en-GB"/>
        </w:rPr>
        <w:t xml:space="preserve">Within the framework of the family legislation reform, the republic of Croatia adopted the </w:t>
      </w:r>
      <w:r w:rsidR="0022671E">
        <w:rPr>
          <w:rFonts w:eastAsia="Calibri" w:cs="Times New Roman"/>
          <w:b/>
          <w:szCs w:val="24"/>
          <w:lang w:val="en-GB"/>
        </w:rPr>
        <w:t>Temporary Support Act</w:t>
      </w:r>
      <w:r w:rsidR="00DD0EB2" w:rsidRPr="00404FA3">
        <w:rPr>
          <w:rFonts w:eastAsia="Calibri" w:cs="Times New Roman"/>
          <w:szCs w:val="24"/>
          <w:lang w:val="en-GB"/>
        </w:rPr>
        <w:t xml:space="preserve"> </w:t>
      </w:r>
      <w:r w:rsidR="0022671E">
        <w:rPr>
          <w:rFonts w:eastAsia="Calibri" w:cs="Times New Roman"/>
          <w:szCs w:val="24"/>
          <w:lang w:val="en-GB"/>
        </w:rPr>
        <w:t>which clearly defines prerequisites for acquiring and realising the right to temporary support. By its implementation significant steps are going to be made</w:t>
      </w:r>
      <w:r w:rsidR="00917929" w:rsidRPr="00404FA3">
        <w:rPr>
          <w:rFonts w:eastAsia="Calibri" w:cs="Times New Roman"/>
          <w:b/>
          <w:szCs w:val="24"/>
          <w:lang w:val="en-GB"/>
        </w:rPr>
        <w:t xml:space="preserve"> </w:t>
      </w:r>
      <w:r w:rsidR="0022671E">
        <w:rPr>
          <w:rFonts w:eastAsia="Calibri" w:cs="Times New Roman"/>
          <w:szCs w:val="24"/>
          <w:lang w:val="en-GB"/>
        </w:rPr>
        <w:t>towards stronger and more efficient protection of the right of the child to support. In</w:t>
      </w:r>
      <w:r w:rsidR="009B370F">
        <w:rPr>
          <w:rFonts w:eastAsia="Calibri" w:cs="Times New Roman"/>
          <w:szCs w:val="24"/>
          <w:lang w:val="en-GB"/>
        </w:rPr>
        <w:t xml:space="preserve"> the</w:t>
      </w:r>
      <w:r w:rsidR="0022671E">
        <w:rPr>
          <w:rFonts w:eastAsia="Calibri" w:cs="Times New Roman"/>
          <w:szCs w:val="24"/>
          <w:lang w:val="en-GB"/>
        </w:rPr>
        <w:t xml:space="preserve"> long </w:t>
      </w:r>
      <w:r w:rsidR="009B370F">
        <w:rPr>
          <w:rFonts w:eastAsia="Calibri" w:cs="Times New Roman"/>
          <w:szCs w:val="24"/>
          <w:lang w:val="en-GB"/>
        </w:rPr>
        <w:t>run</w:t>
      </w:r>
      <w:r w:rsidR="0022671E">
        <w:rPr>
          <w:rFonts w:eastAsia="Calibri" w:cs="Times New Roman"/>
          <w:szCs w:val="24"/>
          <w:lang w:val="en-GB"/>
        </w:rPr>
        <w:t>,</w:t>
      </w:r>
      <w:r w:rsidR="009B370F">
        <w:rPr>
          <w:rFonts w:eastAsia="Calibri" w:cs="Times New Roman"/>
          <w:szCs w:val="24"/>
          <w:lang w:val="en-GB"/>
        </w:rPr>
        <w:t xml:space="preserve"> it is planned to establish a support fund from</w:t>
      </w:r>
      <w:r w:rsidR="00DD0EB2" w:rsidRPr="00404FA3">
        <w:rPr>
          <w:rFonts w:eastAsia="Calibri" w:cs="Times New Roman"/>
          <w:szCs w:val="24"/>
          <w:lang w:val="en-GB"/>
        </w:rPr>
        <w:t xml:space="preserve"> </w:t>
      </w:r>
      <w:r w:rsidR="009B370F">
        <w:rPr>
          <w:rFonts w:eastAsia="Calibri" w:cs="Times New Roman"/>
          <w:szCs w:val="24"/>
          <w:lang w:val="en-GB"/>
        </w:rPr>
        <w:t>temporary support amounts received.</w:t>
      </w:r>
      <w:r w:rsidR="00DD0EB2" w:rsidRPr="00404FA3">
        <w:rPr>
          <w:rFonts w:eastAsia="Calibri" w:cs="Times New Roman"/>
          <w:i/>
          <w:szCs w:val="24"/>
          <w:lang w:val="en-GB"/>
        </w:rPr>
        <w:tab/>
        <w:t xml:space="preserve"> </w:t>
      </w:r>
    </w:p>
    <w:p w:rsidR="00436C3C" w:rsidRPr="00404FA3" w:rsidRDefault="00436C3C" w:rsidP="00436C3C">
      <w:pPr>
        <w:spacing w:before="0" w:after="0"/>
        <w:rPr>
          <w:rFonts w:eastAsia="Calibri" w:cs="Times New Roman"/>
          <w:szCs w:val="24"/>
          <w:lang w:val="en-GB"/>
        </w:rPr>
      </w:pPr>
    </w:p>
    <w:p w:rsidR="00436C3C" w:rsidRDefault="009B370F" w:rsidP="00436C3C">
      <w:pPr>
        <w:spacing w:before="0" w:after="0"/>
        <w:rPr>
          <w:rFonts w:eastAsia="Calibri" w:cs="Times New Roman"/>
          <w:szCs w:val="24"/>
          <w:lang w:val="en-GB"/>
        </w:rPr>
      </w:pPr>
      <w:r>
        <w:rPr>
          <w:rFonts w:eastAsia="Calibri" w:cs="Times New Roman"/>
          <w:szCs w:val="24"/>
          <w:lang w:val="en-GB"/>
        </w:rPr>
        <w:t xml:space="preserve">The Republic of Croatia adopted the </w:t>
      </w:r>
      <w:r w:rsidRPr="009B370F">
        <w:rPr>
          <w:rFonts w:eastAsia="Calibri" w:cs="Times New Roman"/>
          <w:b/>
          <w:szCs w:val="24"/>
          <w:lang w:val="en-GB"/>
        </w:rPr>
        <w:t>Life Partnership Act</w:t>
      </w:r>
      <w:r w:rsidR="00436C3C" w:rsidRPr="00404FA3">
        <w:rPr>
          <w:rFonts w:eastAsia="Calibri" w:cs="Times New Roman"/>
          <w:szCs w:val="24"/>
          <w:lang w:val="en-GB"/>
        </w:rPr>
        <w:t xml:space="preserve"> </w:t>
      </w:r>
      <w:r>
        <w:rPr>
          <w:rFonts w:eastAsia="Calibri" w:cs="Times New Roman"/>
          <w:szCs w:val="24"/>
          <w:lang w:val="en-GB"/>
        </w:rPr>
        <w:t xml:space="preserve">relating to same-sex persons, by which a major step forward was made in terms of equalization of rights of formal and informal same-sex communities with marital and extra-marital community of heterogeneous partners. Governed by </w:t>
      </w:r>
      <w:r w:rsidR="00EA638B">
        <w:rPr>
          <w:rFonts w:eastAsia="Calibri" w:cs="Times New Roman"/>
          <w:szCs w:val="24"/>
          <w:lang w:val="en-GB"/>
        </w:rPr>
        <w:t xml:space="preserve">the </w:t>
      </w:r>
      <w:r>
        <w:rPr>
          <w:rFonts w:eastAsia="Calibri" w:cs="Times New Roman"/>
          <w:szCs w:val="24"/>
          <w:lang w:val="en-GB"/>
        </w:rPr>
        <w:t xml:space="preserve">best interest of the child, this Act, among other matters, regulates relationships related to </w:t>
      </w:r>
      <w:r w:rsidR="00927A86">
        <w:rPr>
          <w:rFonts w:eastAsia="Calibri" w:cs="Times New Roman"/>
          <w:szCs w:val="24"/>
          <w:lang w:val="en-GB"/>
        </w:rPr>
        <w:t xml:space="preserve">children of </w:t>
      </w:r>
      <w:r>
        <w:rPr>
          <w:rFonts w:eastAsia="Calibri" w:cs="Times New Roman"/>
          <w:szCs w:val="24"/>
          <w:lang w:val="en-GB"/>
        </w:rPr>
        <w:t>same-sex partners</w:t>
      </w:r>
      <w:r w:rsidR="00927A86">
        <w:rPr>
          <w:rFonts w:eastAsia="Calibri" w:cs="Times New Roman"/>
          <w:szCs w:val="24"/>
          <w:lang w:val="en-GB"/>
        </w:rPr>
        <w:t>:</w:t>
      </w:r>
      <w:r>
        <w:rPr>
          <w:rFonts w:eastAsia="Calibri" w:cs="Times New Roman"/>
          <w:szCs w:val="24"/>
          <w:lang w:val="en-GB"/>
        </w:rPr>
        <w:t xml:space="preserve"> </w:t>
      </w:r>
      <w:r w:rsidR="00927A86">
        <w:rPr>
          <w:rFonts w:eastAsia="Calibri" w:cs="Times New Roman"/>
          <w:szCs w:val="24"/>
          <w:lang w:val="en-GB"/>
        </w:rPr>
        <w:t xml:space="preserve">starting from the right to </w:t>
      </w:r>
      <w:r w:rsidR="00EA638B">
        <w:rPr>
          <w:rFonts w:eastAsia="Calibri" w:cs="Times New Roman"/>
          <w:szCs w:val="24"/>
          <w:lang w:val="en-GB"/>
        </w:rPr>
        <w:t xml:space="preserve">co-decision making in </w:t>
      </w:r>
      <w:r w:rsidR="00923E80">
        <w:rPr>
          <w:rFonts w:eastAsia="Calibri" w:cs="Times New Roman"/>
          <w:szCs w:val="24"/>
          <w:lang w:val="en-GB"/>
        </w:rPr>
        <w:t>daily</w:t>
      </w:r>
      <w:r w:rsidR="00EA638B">
        <w:rPr>
          <w:rFonts w:eastAsia="Calibri" w:cs="Times New Roman"/>
          <w:szCs w:val="24"/>
          <w:lang w:val="en-GB"/>
        </w:rPr>
        <w:t xml:space="preserve"> issues, independent decision making in important life situations, making decisions </w:t>
      </w:r>
      <w:r w:rsidR="00EA638B" w:rsidRPr="00227CB7">
        <w:rPr>
          <w:rFonts w:eastAsia="Calibri" w:cs="Times New Roman"/>
          <w:szCs w:val="24"/>
          <w:lang w:val="en-GB"/>
        </w:rPr>
        <w:t xml:space="preserve">in relation to </w:t>
      </w:r>
      <w:r w:rsidR="0019680A" w:rsidRPr="00227CB7">
        <w:rPr>
          <w:rFonts w:eastAsia="Calibri" w:cs="Times New Roman"/>
          <w:szCs w:val="24"/>
          <w:lang w:val="en-GB"/>
        </w:rPr>
        <w:t xml:space="preserve">the realization of the </w:t>
      </w:r>
      <w:r w:rsidR="002737B5" w:rsidRPr="00227CB7">
        <w:rPr>
          <w:rFonts w:eastAsia="Calibri" w:cs="Times New Roman"/>
          <w:szCs w:val="24"/>
          <w:lang w:val="en-GB"/>
        </w:rPr>
        <w:t>parental care</w:t>
      </w:r>
      <w:r w:rsidR="00CB1AF7">
        <w:rPr>
          <w:rFonts w:eastAsia="Calibri" w:cs="Times New Roman"/>
          <w:szCs w:val="24"/>
          <w:lang w:val="en-GB"/>
        </w:rPr>
        <w:t xml:space="preserve"> </w:t>
      </w:r>
      <w:r w:rsidR="0019680A">
        <w:rPr>
          <w:rFonts w:eastAsia="Calibri" w:cs="Times New Roman"/>
          <w:szCs w:val="24"/>
          <w:lang w:val="en-GB"/>
        </w:rPr>
        <w:t>by</w:t>
      </w:r>
      <w:r w:rsidR="00CB1AF7">
        <w:rPr>
          <w:rFonts w:eastAsia="Calibri" w:cs="Times New Roman"/>
          <w:szCs w:val="24"/>
          <w:lang w:val="en-GB"/>
        </w:rPr>
        <w:t xml:space="preserve"> the</w:t>
      </w:r>
      <w:r w:rsidR="00CB1AF7" w:rsidRPr="00CB1AF7">
        <w:rPr>
          <w:rFonts w:eastAsia="Calibri" w:cs="Times New Roman"/>
          <w:szCs w:val="24"/>
          <w:lang w:val="en-GB"/>
        </w:rPr>
        <w:t xml:space="preserve"> </w:t>
      </w:r>
      <w:r w:rsidR="00CB1AF7">
        <w:rPr>
          <w:rFonts w:eastAsia="Calibri" w:cs="Times New Roman"/>
          <w:szCs w:val="24"/>
          <w:lang w:val="en-GB"/>
        </w:rPr>
        <w:t>life partner</w:t>
      </w:r>
      <w:r w:rsidR="002737B5">
        <w:rPr>
          <w:rFonts w:eastAsia="Calibri" w:cs="Times New Roman"/>
          <w:szCs w:val="24"/>
          <w:lang w:val="en-GB"/>
        </w:rPr>
        <w:t>.</w:t>
      </w:r>
      <w:r w:rsidR="00436C3C" w:rsidRPr="00404FA3">
        <w:rPr>
          <w:rFonts w:eastAsia="Calibri" w:cs="Times New Roman"/>
          <w:szCs w:val="24"/>
          <w:lang w:val="en-GB"/>
        </w:rPr>
        <w:t xml:space="preserve"> </w:t>
      </w:r>
      <w:r w:rsidR="002737B5">
        <w:rPr>
          <w:rFonts w:eastAsia="Calibri" w:cs="Times New Roman"/>
          <w:szCs w:val="24"/>
          <w:lang w:val="en-GB"/>
        </w:rPr>
        <w:t xml:space="preserve">A decision on the acquisition of care is made </w:t>
      </w:r>
      <w:r w:rsidR="00923E80">
        <w:rPr>
          <w:rFonts w:eastAsia="Calibri" w:cs="Times New Roman"/>
          <w:szCs w:val="24"/>
          <w:lang w:val="en-GB"/>
        </w:rPr>
        <w:t xml:space="preserve">exclusively </w:t>
      </w:r>
      <w:r w:rsidR="002737B5">
        <w:rPr>
          <w:rFonts w:eastAsia="Calibri" w:cs="Times New Roman"/>
          <w:szCs w:val="24"/>
          <w:lang w:val="en-GB"/>
        </w:rPr>
        <w:t>by the court on the basis of protection and promotion of well-being of the child.</w:t>
      </w:r>
      <w:r w:rsidR="00436C3C" w:rsidRPr="00404FA3">
        <w:rPr>
          <w:rFonts w:eastAsia="Calibri" w:cs="Times New Roman"/>
          <w:szCs w:val="24"/>
          <w:lang w:val="en-GB"/>
        </w:rPr>
        <w:t xml:space="preserve"> </w:t>
      </w:r>
    </w:p>
    <w:p w:rsidR="00923E80" w:rsidRPr="00404FA3" w:rsidRDefault="00923E80" w:rsidP="00436C3C">
      <w:pPr>
        <w:spacing w:before="0" w:after="0"/>
        <w:rPr>
          <w:rFonts w:eastAsia="Calibri" w:cs="Times New Roman"/>
          <w:szCs w:val="24"/>
          <w:lang w:val="en-GB"/>
        </w:rPr>
      </w:pPr>
    </w:p>
    <w:p w:rsidR="00436C3C" w:rsidRPr="00404FA3" w:rsidRDefault="00CB1AF7" w:rsidP="00436C3C">
      <w:pPr>
        <w:spacing w:before="0" w:after="0"/>
        <w:rPr>
          <w:rFonts w:eastAsia="Calibri" w:cs="Times New Roman"/>
          <w:szCs w:val="24"/>
          <w:lang w:val="en-GB"/>
        </w:rPr>
      </w:pPr>
      <w:r>
        <w:rPr>
          <w:rFonts w:eastAsia="Calibri" w:cs="Times New Roman"/>
          <w:szCs w:val="24"/>
          <w:lang w:val="en-GB"/>
        </w:rPr>
        <w:t xml:space="preserve">The Act stipulates relationships related to children that refer to realization of parental care of the life partner, making decisions in relation to the child, realizing personal relations after the termination of life partnership and other relationships </w:t>
      </w:r>
      <w:r w:rsidR="00923E80">
        <w:rPr>
          <w:rFonts w:eastAsia="Calibri" w:cs="Times New Roman"/>
          <w:szCs w:val="24"/>
          <w:lang w:val="en-GB"/>
        </w:rPr>
        <w:t>concerning</w:t>
      </w:r>
      <w:r>
        <w:rPr>
          <w:rFonts w:eastAsia="Calibri" w:cs="Times New Roman"/>
          <w:szCs w:val="24"/>
          <w:lang w:val="en-GB"/>
        </w:rPr>
        <w:t xml:space="preserve"> children.</w:t>
      </w:r>
      <w:r w:rsidR="00436C3C" w:rsidRPr="00404FA3">
        <w:rPr>
          <w:rFonts w:eastAsia="Calibri" w:cs="Times New Roman"/>
          <w:szCs w:val="24"/>
          <w:lang w:val="en-GB"/>
        </w:rPr>
        <w:t xml:space="preserve"> </w:t>
      </w:r>
    </w:p>
    <w:p w:rsidR="00436C3C" w:rsidRPr="00404FA3" w:rsidRDefault="00436C3C" w:rsidP="00436C3C">
      <w:pPr>
        <w:spacing w:before="0" w:after="0"/>
        <w:rPr>
          <w:rFonts w:eastAsia="Calibri" w:cs="Times New Roman"/>
          <w:szCs w:val="24"/>
          <w:lang w:val="en-GB"/>
        </w:rPr>
      </w:pPr>
    </w:p>
    <w:p w:rsidR="0063267D" w:rsidRPr="00404FA3" w:rsidRDefault="00CB1AF7" w:rsidP="00436C3C">
      <w:pPr>
        <w:spacing w:before="0" w:after="0"/>
        <w:rPr>
          <w:rFonts w:eastAsia="Calibri" w:cs="Times New Roman"/>
          <w:i/>
          <w:szCs w:val="24"/>
          <w:lang w:val="en-GB"/>
        </w:rPr>
      </w:pPr>
      <w:r>
        <w:rPr>
          <w:rFonts w:ascii="TimesNewRomanPSMT" w:hAnsi="TimesNewRomanPSMT" w:cs="TimesNewRomanPSMT"/>
          <w:lang w:val="en-GB"/>
        </w:rPr>
        <w:t>In addition</w:t>
      </w:r>
      <w:r w:rsidR="00594F97" w:rsidRPr="00404FA3">
        <w:rPr>
          <w:rFonts w:ascii="TimesNewRomanPSMT" w:hAnsi="TimesNewRomanPSMT" w:cs="TimesNewRomanPSMT"/>
          <w:lang w:val="en-GB"/>
        </w:rPr>
        <w:t>,</w:t>
      </w:r>
      <w:r w:rsidR="00594F97" w:rsidRPr="00404FA3">
        <w:rPr>
          <w:rFonts w:ascii="TimesNewRomanPSMT" w:hAnsi="TimesNewRomanPSMT" w:cs="TimesNewRomanPSMT"/>
          <w:b/>
          <w:lang w:val="en-GB"/>
        </w:rPr>
        <w:t xml:space="preserve"> </w:t>
      </w:r>
      <w:r w:rsidR="00905452">
        <w:rPr>
          <w:rFonts w:ascii="TimesNewRomanPSMT" w:hAnsi="TimesNewRomanPSMT" w:cs="TimesNewRomanPSMT"/>
          <w:b/>
          <w:lang w:val="en-GB"/>
        </w:rPr>
        <w:t xml:space="preserve">education </w:t>
      </w:r>
      <w:r>
        <w:rPr>
          <w:rFonts w:ascii="TimesNewRomanPSMT" w:hAnsi="TimesNewRomanPSMT" w:cs="TimesNewRomanPSMT"/>
          <w:b/>
          <w:lang w:val="en-GB"/>
        </w:rPr>
        <w:t xml:space="preserve">of children </w:t>
      </w:r>
      <w:r>
        <w:rPr>
          <w:rFonts w:ascii="TimesNewRomanPSMT" w:hAnsi="TimesNewRomanPSMT" w:cs="TimesNewRomanPSMT"/>
          <w:lang w:val="en-GB"/>
        </w:rPr>
        <w:t>in the Republic of Croatia is defined</w:t>
      </w:r>
      <w:r w:rsidR="00F67574">
        <w:rPr>
          <w:rFonts w:ascii="TimesNewRomanPSMT" w:hAnsi="TimesNewRomanPSMT" w:cs="TimesNewRomanPSMT"/>
          <w:lang w:val="en-GB"/>
        </w:rPr>
        <w:t xml:space="preserve"> by the </w:t>
      </w:r>
      <w:r w:rsidR="00643E25" w:rsidRPr="00643E25">
        <w:rPr>
          <w:rFonts w:ascii="TimesNewRomanPSMT" w:hAnsi="TimesNewRomanPSMT" w:cs="TimesNewRomanPSMT"/>
          <w:lang w:val="en-GB"/>
        </w:rPr>
        <w:t>P</w:t>
      </w:r>
      <w:r w:rsidR="00905452" w:rsidRPr="00643E25">
        <w:rPr>
          <w:rFonts w:ascii="TimesNewRomanPSMT" w:hAnsi="TimesNewRomanPSMT" w:cs="TimesNewRomanPSMT"/>
          <w:lang w:val="en-GB"/>
        </w:rPr>
        <w:t xml:space="preserve">reschool </w:t>
      </w:r>
      <w:r w:rsidR="00643E25" w:rsidRPr="00643E25">
        <w:rPr>
          <w:rFonts w:ascii="TimesNewRomanPSMT" w:hAnsi="TimesNewRomanPSMT" w:cs="TimesNewRomanPSMT"/>
          <w:lang w:val="en-GB"/>
        </w:rPr>
        <w:t>E</w:t>
      </w:r>
      <w:r w:rsidR="00905452" w:rsidRPr="00643E25">
        <w:rPr>
          <w:rFonts w:ascii="TimesNewRomanPSMT" w:hAnsi="TimesNewRomanPSMT" w:cs="TimesNewRomanPSMT"/>
          <w:lang w:val="en-GB"/>
        </w:rPr>
        <w:t>ducation</w:t>
      </w:r>
      <w:r w:rsidR="00643E25" w:rsidRPr="00643E25">
        <w:rPr>
          <w:rFonts w:ascii="TimesNewRomanPSMT" w:hAnsi="TimesNewRomanPSMT" w:cs="TimesNewRomanPSMT"/>
          <w:lang w:val="en-GB"/>
        </w:rPr>
        <w:t xml:space="preserve"> Act and </w:t>
      </w:r>
      <w:r w:rsidR="00643E25">
        <w:rPr>
          <w:rFonts w:ascii="TimesNewRomanPSMT" w:hAnsi="TimesNewRomanPSMT" w:cs="TimesNewRomanPSMT"/>
          <w:lang w:val="en-GB"/>
        </w:rPr>
        <w:t>E</w:t>
      </w:r>
      <w:r w:rsidR="00643E25" w:rsidRPr="00643E25">
        <w:rPr>
          <w:rFonts w:ascii="TimesNewRomanPSMT" w:hAnsi="TimesNewRomanPSMT" w:cs="TimesNewRomanPSMT"/>
          <w:lang w:val="en-GB"/>
        </w:rPr>
        <w:t>lementary</w:t>
      </w:r>
      <w:r w:rsidR="00643E25">
        <w:rPr>
          <w:rFonts w:ascii="TimesNewRomanPSMT" w:hAnsi="TimesNewRomanPSMT" w:cs="TimesNewRomanPSMT"/>
          <w:lang w:val="en-GB"/>
        </w:rPr>
        <w:t xml:space="preserve"> and High School Education Act.</w:t>
      </w:r>
      <w:r w:rsidR="00643E25" w:rsidRPr="00643E25">
        <w:rPr>
          <w:rFonts w:ascii="TimesNewRomanPSMT" w:hAnsi="TimesNewRomanPSMT" w:cs="TimesNewRomanPSMT"/>
          <w:lang w:val="en-GB"/>
        </w:rPr>
        <w:t xml:space="preserve"> </w:t>
      </w:r>
      <w:r w:rsidR="00643E25">
        <w:rPr>
          <w:rFonts w:ascii="TimesNewRomanPSMT" w:hAnsi="TimesNewRomanPSMT" w:cs="TimesNewRomanPSMT"/>
          <w:lang w:val="en-GB"/>
        </w:rPr>
        <w:t>Amendments to the</w:t>
      </w:r>
      <w:r w:rsidR="00594F97" w:rsidRPr="00404FA3">
        <w:rPr>
          <w:rFonts w:ascii="TimesNewRomanPSMT" w:hAnsi="TimesNewRomanPSMT" w:cs="TimesNewRomanPSMT"/>
          <w:lang w:val="en-GB"/>
        </w:rPr>
        <w:t xml:space="preserve"> </w:t>
      </w:r>
      <w:r w:rsidR="00643E25">
        <w:rPr>
          <w:rFonts w:ascii="TimesNewRomanPSMT" w:hAnsi="TimesNewRomanPSMT" w:cs="TimesNewRomanPSMT"/>
          <w:b/>
          <w:lang w:val="en-GB"/>
        </w:rPr>
        <w:t>in the period from 2011 until 2013</w:t>
      </w:r>
      <w:r w:rsidR="00643E25">
        <w:rPr>
          <w:rFonts w:ascii="TimesNewRomanPSMT" w:hAnsi="TimesNewRomanPSMT" w:cs="TimesNewRomanPSMT"/>
          <w:lang w:val="en-GB"/>
        </w:rPr>
        <w:t xml:space="preserve"> stipulate into more detail issues related to education of children of </w:t>
      </w:r>
      <w:r w:rsidR="00B66A06">
        <w:rPr>
          <w:rFonts w:ascii="TimesNewRomanPSMT" w:hAnsi="TimesNewRomanPSMT" w:cs="TimesNewRomanPSMT"/>
          <w:lang w:val="en-GB"/>
        </w:rPr>
        <w:t>the Euro</w:t>
      </w:r>
      <w:r w:rsidR="00643E25">
        <w:rPr>
          <w:rFonts w:ascii="TimesNewRomanPSMT" w:hAnsi="TimesNewRomanPSMT" w:cs="TimesNewRomanPSMT"/>
          <w:lang w:val="en-GB"/>
        </w:rPr>
        <w:t xml:space="preserve">pean Union citizens, </w:t>
      </w:r>
      <w:proofErr w:type="spellStart"/>
      <w:r w:rsidR="00643E25">
        <w:rPr>
          <w:rFonts w:ascii="TimesNewRomanPSMT" w:hAnsi="TimesNewRomanPSMT" w:cs="TimesNewRomanPSMT"/>
          <w:lang w:val="en-GB"/>
        </w:rPr>
        <w:t>a</w:t>
      </w:r>
      <w:r w:rsidR="00B66A06">
        <w:rPr>
          <w:rFonts w:ascii="TimesNewRomanPSMT" w:hAnsi="TimesNewRomanPSMT" w:cs="TimesNewRomanPSMT"/>
          <w:lang w:val="en-GB"/>
        </w:rPr>
        <w:t>s</w:t>
      </w:r>
      <w:r w:rsidR="00643E25">
        <w:rPr>
          <w:rFonts w:ascii="TimesNewRomanPSMT" w:hAnsi="TimesNewRomanPSMT" w:cs="TimesNewRomanPSMT"/>
          <w:lang w:val="en-GB"/>
        </w:rPr>
        <w:t>ylants</w:t>
      </w:r>
      <w:proofErr w:type="spellEnd"/>
      <w:r w:rsidR="00643E25">
        <w:rPr>
          <w:rFonts w:ascii="TimesNewRomanPSMT" w:hAnsi="TimesNewRomanPSMT" w:cs="TimesNewRomanPSMT"/>
          <w:lang w:val="en-GB"/>
        </w:rPr>
        <w:t>, asylum-</w:t>
      </w:r>
      <w:r w:rsidR="00B66A06">
        <w:rPr>
          <w:rFonts w:ascii="TimesNewRomanPSMT" w:hAnsi="TimesNewRomanPSMT" w:cs="TimesNewRomanPSMT"/>
          <w:lang w:val="en-GB"/>
        </w:rPr>
        <w:t>seekers,</w:t>
      </w:r>
      <w:r w:rsidR="00643E25" w:rsidRPr="00404FA3">
        <w:rPr>
          <w:rFonts w:ascii="TimesNewRomanPSMT" w:hAnsi="TimesNewRomanPSMT" w:cs="TimesNewRomanPSMT"/>
          <w:b/>
          <w:lang w:val="en-GB"/>
        </w:rPr>
        <w:t xml:space="preserve"> </w:t>
      </w:r>
      <w:r w:rsidR="00B66A06" w:rsidRPr="00B66A06">
        <w:rPr>
          <w:rFonts w:ascii="TimesNewRomanPSMT" w:hAnsi="TimesNewRomanPSMT" w:cs="TimesNewRomanPSMT"/>
          <w:lang w:val="en-GB"/>
        </w:rPr>
        <w:t>foreigners under subsidiary</w:t>
      </w:r>
      <w:r w:rsidR="00B66A06">
        <w:rPr>
          <w:rFonts w:ascii="TimesNewRomanPSMT" w:hAnsi="TimesNewRomanPSMT" w:cs="TimesNewRomanPSMT"/>
          <w:lang w:val="en-GB"/>
        </w:rPr>
        <w:t xml:space="preserve"> protection and foreigners under temporary protection.</w:t>
      </w:r>
      <w:r w:rsidR="0063267D" w:rsidRPr="00404FA3">
        <w:rPr>
          <w:rFonts w:ascii="TimesNewRomanPSMT" w:hAnsi="TimesNewRomanPSMT" w:cs="TimesNewRomanPSMT"/>
          <w:lang w:val="en-GB"/>
        </w:rPr>
        <w:t xml:space="preserve"> </w:t>
      </w:r>
      <w:r w:rsidR="00B66A06">
        <w:rPr>
          <w:rFonts w:ascii="TimesNewRomanPSMT" w:hAnsi="TimesNewRomanPSMT" w:cs="TimesNewRomanPSMT"/>
          <w:lang w:val="en-GB"/>
        </w:rPr>
        <w:t xml:space="preserve">Furthermore, in line with </w:t>
      </w:r>
      <w:r w:rsidR="00B66A06" w:rsidRPr="00B66A06">
        <w:rPr>
          <w:rFonts w:ascii="TimesNewRomanPSMT" w:hAnsi="TimesNewRomanPSMT" w:cs="TimesNewRomanPSMT"/>
          <w:lang w:val="en-GB"/>
        </w:rPr>
        <w:t>Directive 2008/115/EC of the European Parliament and of the Council of 16 December 2008 on common standards and procedures in Member States for returning illegally staying third-country nationals</w:t>
      </w:r>
      <w:r w:rsidR="0063267D" w:rsidRPr="00404FA3">
        <w:rPr>
          <w:rFonts w:ascii="TimesNewRomanPSMT" w:hAnsi="TimesNewRomanPSMT" w:cs="TimesNewRomanPSMT"/>
          <w:lang w:val="en-GB"/>
        </w:rPr>
        <w:t xml:space="preserve">, </w:t>
      </w:r>
      <w:r w:rsidR="00B66A06">
        <w:rPr>
          <w:rFonts w:ascii="TimesNewRomanPSMT" w:hAnsi="TimesNewRomanPSMT" w:cs="TimesNewRomanPSMT"/>
          <w:lang w:val="en-GB"/>
        </w:rPr>
        <w:t xml:space="preserve">it is possible for </w:t>
      </w:r>
      <w:r w:rsidR="00B66A06">
        <w:rPr>
          <w:rFonts w:ascii="TimesNewRomanPSMT" w:hAnsi="TimesNewRomanPSMT" w:cs="TimesNewRomanPSMT"/>
          <w:b/>
          <w:lang w:val="en-GB"/>
        </w:rPr>
        <w:t>children who stay in the Republic of Croatia on illegal basis</w:t>
      </w:r>
      <w:r w:rsidR="0063267D" w:rsidRPr="00404FA3">
        <w:rPr>
          <w:rFonts w:ascii="TimesNewRomanPSMT" w:hAnsi="TimesNewRomanPSMT" w:cs="TimesNewRomanPSMT"/>
          <w:b/>
          <w:lang w:val="en-GB"/>
        </w:rPr>
        <w:t xml:space="preserve"> </w:t>
      </w:r>
      <w:r w:rsidR="00B66A06">
        <w:rPr>
          <w:rFonts w:ascii="TimesNewRomanPSMT" w:hAnsi="TimesNewRomanPSMT" w:cs="TimesNewRomanPSMT"/>
          <w:b/>
          <w:lang w:val="en-GB"/>
        </w:rPr>
        <w:t>to be included in elementary educational system.</w:t>
      </w:r>
      <w:r w:rsidR="0063267D" w:rsidRPr="00404FA3">
        <w:rPr>
          <w:rFonts w:ascii="TimesNewRomanPSMT" w:hAnsi="TimesNewRomanPSMT" w:cs="TimesNewRomanPSMT"/>
          <w:b/>
          <w:lang w:val="en-GB"/>
        </w:rPr>
        <w:t xml:space="preserve"> </w:t>
      </w:r>
    </w:p>
    <w:p w:rsidR="00E42AE9" w:rsidRPr="00404FA3" w:rsidRDefault="00E42AE9" w:rsidP="00CF16B7">
      <w:pPr>
        <w:shd w:val="clear" w:color="auto" w:fill="FFFFFF"/>
        <w:spacing w:before="0" w:after="0"/>
        <w:rPr>
          <w:rFonts w:eastAsia="Calibri" w:cs="Times New Roman"/>
          <w:szCs w:val="24"/>
          <w:lang w:val="en-GB"/>
        </w:rPr>
      </w:pPr>
    </w:p>
    <w:p w:rsidR="0056050A" w:rsidRDefault="00525428" w:rsidP="00821C40">
      <w:pPr>
        <w:spacing w:before="0" w:after="0"/>
        <w:rPr>
          <w:rFonts w:eastAsia="Calibri" w:cs="Times New Roman"/>
          <w:szCs w:val="24"/>
          <w:lang w:val="en-GB" w:eastAsia="hr-HR"/>
        </w:rPr>
      </w:pPr>
      <w:r>
        <w:rPr>
          <w:rFonts w:eastAsia="Calibri" w:cs="Times New Roman"/>
          <w:szCs w:val="24"/>
          <w:lang w:val="en-GB" w:eastAsia="hr-HR"/>
        </w:rPr>
        <w:t xml:space="preserve">As regards the field of </w:t>
      </w:r>
      <w:r>
        <w:rPr>
          <w:rFonts w:eastAsia="Calibri" w:cs="Times New Roman"/>
          <w:b/>
          <w:szCs w:val="24"/>
          <w:lang w:val="en-GB" w:eastAsia="hr-HR"/>
        </w:rPr>
        <w:t>jurisdiction</w:t>
      </w:r>
      <w:r>
        <w:rPr>
          <w:rFonts w:eastAsia="Calibri" w:cs="Times New Roman"/>
          <w:szCs w:val="24"/>
          <w:lang w:val="en-GB" w:eastAsia="hr-HR"/>
        </w:rPr>
        <w:t>,</w:t>
      </w:r>
      <w:r w:rsidR="00821C40" w:rsidRPr="00404FA3">
        <w:rPr>
          <w:rFonts w:eastAsia="Calibri" w:cs="Times New Roman"/>
          <w:szCs w:val="24"/>
          <w:lang w:val="en-GB" w:eastAsia="hr-HR"/>
        </w:rPr>
        <w:t xml:space="preserve"> </w:t>
      </w:r>
      <w:r>
        <w:rPr>
          <w:rFonts w:eastAsia="Calibri" w:cs="Times New Roman"/>
          <w:b/>
          <w:szCs w:val="24"/>
          <w:lang w:val="en-GB" w:eastAsia="hr-HR"/>
        </w:rPr>
        <w:t>a new Free Legal Aid Act</w:t>
      </w:r>
      <w:r w:rsidR="00821C40" w:rsidRPr="00404FA3">
        <w:rPr>
          <w:rFonts w:eastAsia="Calibri" w:cs="Times New Roman"/>
          <w:szCs w:val="24"/>
          <w:lang w:val="en-GB" w:eastAsia="hr-HR"/>
        </w:rPr>
        <w:t xml:space="preserve"> </w:t>
      </w:r>
      <w:r>
        <w:rPr>
          <w:rFonts w:eastAsia="Calibri" w:cs="Times New Roman"/>
          <w:szCs w:val="24"/>
          <w:lang w:val="en-GB" w:eastAsia="hr-HR"/>
        </w:rPr>
        <w:t>has entered into force</w:t>
      </w:r>
      <w:r w:rsidR="00821C40" w:rsidRPr="00404FA3">
        <w:rPr>
          <w:rFonts w:eastAsia="Calibri" w:cs="Times New Roman"/>
          <w:szCs w:val="24"/>
          <w:lang w:val="en-GB" w:eastAsia="hr-HR"/>
        </w:rPr>
        <w:t xml:space="preserve"> </w:t>
      </w:r>
      <w:r>
        <w:rPr>
          <w:rFonts w:eastAsia="Calibri" w:cs="Times New Roman"/>
          <w:szCs w:val="24"/>
          <w:lang w:val="en-GB" w:eastAsia="hr-HR"/>
        </w:rPr>
        <w:t xml:space="preserve">this year, </w:t>
      </w:r>
      <w:r w:rsidR="00BA4D00">
        <w:rPr>
          <w:rFonts w:eastAsia="Calibri" w:cs="Times New Roman"/>
          <w:szCs w:val="24"/>
          <w:lang w:val="en-GB" w:eastAsia="hr-HR"/>
        </w:rPr>
        <w:t>granting</w:t>
      </w:r>
      <w:r>
        <w:rPr>
          <w:rFonts w:eastAsia="Calibri" w:cs="Times New Roman"/>
          <w:szCs w:val="24"/>
          <w:lang w:val="en-GB" w:eastAsia="hr-HR"/>
        </w:rPr>
        <w:t xml:space="preserve"> legal aid to children foreigners and the provision of legal aid </w:t>
      </w:r>
      <w:r w:rsidR="00BA4D00">
        <w:rPr>
          <w:rFonts w:eastAsia="Calibri" w:cs="Times New Roman"/>
          <w:szCs w:val="24"/>
          <w:lang w:val="en-GB" w:eastAsia="hr-HR"/>
        </w:rPr>
        <w:t xml:space="preserve">in procedures before competent bodies for the purpose of realizing the right of the child to support, notwithstanding material incomes of the family, </w:t>
      </w:r>
      <w:r>
        <w:rPr>
          <w:rFonts w:eastAsia="Calibri" w:cs="Times New Roman"/>
          <w:szCs w:val="24"/>
          <w:lang w:val="en-GB" w:eastAsia="hr-HR"/>
        </w:rPr>
        <w:t>to childre</w:t>
      </w:r>
      <w:r w:rsidR="00BA4D00">
        <w:rPr>
          <w:rFonts w:eastAsia="Calibri" w:cs="Times New Roman"/>
          <w:szCs w:val="24"/>
          <w:lang w:val="en-GB" w:eastAsia="hr-HR"/>
        </w:rPr>
        <w:t>n</w:t>
      </w:r>
      <w:r w:rsidR="00FF7D8C">
        <w:rPr>
          <w:rFonts w:eastAsia="Calibri" w:cs="Times New Roman"/>
          <w:szCs w:val="24"/>
          <w:lang w:val="en-GB" w:eastAsia="hr-HR"/>
        </w:rPr>
        <w:t xml:space="preserve"> whom</w:t>
      </w:r>
      <w:r w:rsidR="00BA4D00">
        <w:rPr>
          <w:rFonts w:eastAsia="Calibri" w:cs="Times New Roman"/>
          <w:szCs w:val="24"/>
          <w:lang w:val="en-GB" w:eastAsia="hr-HR"/>
        </w:rPr>
        <w:t>,</w:t>
      </w:r>
      <w:r w:rsidR="00FF7D8C">
        <w:rPr>
          <w:rFonts w:eastAsia="Calibri" w:cs="Times New Roman"/>
          <w:szCs w:val="24"/>
          <w:lang w:val="en-GB" w:eastAsia="hr-HR"/>
        </w:rPr>
        <w:t xml:space="preserve"> under provisions of </w:t>
      </w:r>
      <w:r w:rsidR="0019680A">
        <w:rPr>
          <w:rFonts w:eastAsia="Calibri" w:cs="Times New Roman"/>
          <w:szCs w:val="24"/>
          <w:lang w:val="en-GB" w:eastAsia="hr-HR"/>
        </w:rPr>
        <w:t xml:space="preserve">the </w:t>
      </w:r>
      <w:r w:rsidR="00FF7D8C">
        <w:rPr>
          <w:rFonts w:eastAsia="Calibri" w:cs="Times New Roman"/>
          <w:szCs w:val="24"/>
          <w:lang w:val="en-GB" w:eastAsia="hr-HR"/>
        </w:rPr>
        <w:t>law</w:t>
      </w:r>
      <w:r w:rsidR="00BA4D00">
        <w:rPr>
          <w:rFonts w:eastAsia="Calibri" w:cs="Times New Roman"/>
          <w:szCs w:val="24"/>
          <w:lang w:val="en-GB" w:eastAsia="hr-HR"/>
        </w:rPr>
        <w:t>,</w:t>
      </w:r>
      <w:r w:rsidR="00FF7D8C">
        <w:rPr>
          <w:rFonts w:eastAsia="Calibri" w:cs="Times New Roman"/>
          <w:szCs w:val="24"/>
          <w:lang w:val="en-GB" w:eastAsia="hr-HR"/>
        </w:rPr>
        <w:t xml:space="preserve"> parents and other </w:t>
      </w:r>
      <w:r w:rsidR="00923E80">
        <w:rPr>
          <w:rFonts w:eastAsia="Calibri" w:cs="Times New Roman"/>
          <w:szCs w:val="24"/>
          <w:lang w:val="en-GB" w:eastAsia="hr-HR"/>
        </w:rPr>
        <w:t>subjects</w:t>
      </w:r>
      <w:r w:rsidR="00BA4D00">
        <w:rPr>
          <w:rFonts w:eastAsia="Calibri" w:cs="Times New Roman"/>
          <w:szCs w:val="24"/>
          <w:lang w:val="en-GB" w:eastAsia="hr-HR"/>
        </w:rPr>
        <w:t xml:space="preserve"> are obliged to </w:t>
      </w:r>
      <w:r w:rsidR="00923E80">
        <w:rPr>
          <w:rFonts w:eastAsia="Calibri" w:cs="Times New Roman"/>
          <w:szCs w:val="24"/>
          <w:lang w:val="en-GB" w:eastAsia="hr-HR"/>
        </w:rPr>
        <w:t>pro</w:t>
      </w:r>
      <w:r w:rsidR="0019680A">
        <w:rPr>
          <w:rFonts w:eastAsia="Calibri" w:cs="Times New Roman"/>
          <w:szCs w:val="24"/>
          <w:lang w:val="en-GB" w:eastAsia="hr-HR"/>
        </w:rPr>
        <w:t>v</w:t>
      </w:r>
      <w:r w:rsidR="00923E80">
        <w:rPr>
          <w:rFonts w:eastAsia="Calibri" w:cs="Times New Roman"/>
          <w:szCs w:val="24"/>
          <w:lang w:val="en-GB" w:eastAsia="hr-HR"/>
        </w:rPr>
        <w:t xml:space="preserve">ide </w:t>
      </w:r>
      <w:r w:rsidR="00BA4D00">
        <w:rPr>
          <w:rFonts w:eastAsia="Calibri" w:cs="Times New Roman"/>
          <w:szCs w:val="24"/>
          <w:lang w:val="en-GB" w:eastAsia="hr-HR"/>
        </w:rPr>
        <w:t>support.</w:t>
      </w:r>
      <w:r w:rsidR="00AE38AD" w:rsidRPr="00404FA3">
        <w:rPr>
          <w:rFonts w:eastAsia="Calibri" w:cs="Times New Roman"/>
          <w:szCs w:val="24"/>
          <w:lang w:val="en-GB" w:eastAsia="hr-HR"/>
        </w:rPr>
        <w:t xml:space="preserve"> </w:t>
      </w:r>
    </w:p>
    <w:p w:rsidR="00923E80" w:rsidRPr="00404FA3" w:rsidRDefault="00923E80" w:rsidP="00821C40">
      <w:pPr>
        <w:spacing w:before="0" w:after="0"/>
        <w:rPr>
          <w:rFonts w:eastAsia="Calibri" w:cs="Times New Roman"/>
          <w:szCs w:val="24"/>
          <w:lang w:val="en-GB" w:eastAsia="hr-HR"/>
        </w:rPr>
      </w:pPr>
    </w:p>
    <w:p w:rsidR="0056050A" w:rsidRDefault="00BA4D00" w:rsidP="00821C40">
      <w:pPr>
        <w:spacing w:before="0" w:after="0"/>
        <w:rPr>
          <w:rFonts w:eastAsia="Calibri" w:cs="Times New Roman"/>
          <w:szCs w:val="24"/>
          <w:lang w:val="en-GB" w:eastAsia="hr-HR"/>
        </w:rPr>
      </w:pPr>
      <w:r>
        <w:rPr>
          <w:rFonts w:eastAsia="Calibri" w:cs="Times New Roman"/>
          <w:szCs w:val="24"/>
          <w:lang w:val="en-GB" w:eastAsia="hr-HR"/>
        </w:rPr>
        <w:t>Additionally</w:t>
      </w:r>
      <w:r w:rsidR="00821C40" w:rsidRPr="00404FA3">
        <w:rPr>
          <w:rFonts w:eastAsia="Calibri" w:cs="Times New Roman"/>
          <w:szCs w:val="24"/>
          <w:lang w:val="en-GB" w:eastAsia="hr-HR"/>
        </w:rPr>
        <w:t xml:space="preserve">, </w:t>
      </w:r>
      <w:r>
        <w:rPr>
          <w:rFonts w:eastAsia="Calibri" w:cs="Times New Roman"/>
          <w:szCs w:val="24"/>
          <w:lang w:val="en-GB" w:eastAsia="hr-HR"/>
        </w:rPr>
        <w:t xml:space="preserve">in accordance with </w:t>
      </w:r>
      <w:r>
        <w:rPr>
          <w:rFonts w:eastAsia="Calibri" w:cs="Times New Roman"/>
          <w:b/>
          <w:szCs w:val="24"/>
          <w:lang w:val="en-GB" w:eastAsia="hr-HR"/>
        </w:rPr>
        <w:t>the Criminal Procedure Act</w:t>
      </w:r>
      <w:r>
        <w:rPr>
          <w:rFonts w:eastAsia="Calibri" w:cs="Times New Roman"/>
          <w:szCs w:val="24"/>
          <w:lang w:val="en-GB" w:eastAsia="hr-HR"/>
        </w:rPr>
        <w:t>, a child, just as any other crime victim, is entitled to effective psychological and other professional help and support of bodies, organizations or institutions providing assistance to crime victims</w:t>
      </w:r>
      <w:r w:rsidR="00877549">
        <w:rPr>
          <w:rFonts w:eastAsia="Calibri" w:cs="Times New Roman"/>
          <w:szCs w:val="24"/>
          <w:lang w:val="en-GB" w:eastAsia="hr-HR"/>
        </w:rPr>
        <w:t>, to participation</w:t>
      </w:r>
      <w:r>
        <w:rPr>
          <w:rFonts w:eastAsia="Calibri" w:cs="Times New Roman"/>
          <w:szCs w:val="24"/>
          <w:lang w:val="en-GB" w:eastAsia="hr-HR"/>
        </w:rPr>
        <w:t xml:space="preserve"> </w:t>
      </w:r>
      <w:r w:rsidR="00877549" w:rsidRPr="00877549">
        <w:rPr>
          <w:rFonts w:eastAsia="Calibri" w:cs="Times New Roman"/>
          <w:szCs w:val="24"/>
          <w:lang w:val="en-GB" w:eastAsia="hr-HR"/>
        </w:rPr>
        <w:t xml:space="preserve">in </w:t>
      </w:r>
      <w:r w:rsidR="008354BE">
        <w:rPr>
          <w:rFonts w:eastAsia="Calibri" w:cs="Times New Roman"/>
          <w:szCs w:val="24"/>
          <w:lang w:val="en-GB" w:eastAsia="hr-HR"/>
        </w:rPr>
        <w:t xml:space="preserve">a </w:t>
      </w:r>
      <w:r w:rsidR="00877549" w:rsidRPr="00877549">
        <w:rPr>
          <w:rFonts w:eastAsia="Calibri" w:cs="Times New Roman"/>
          <w:szCs w:val="24"/>
          <w:lang w:val="en-GB" w:eastAsia="hr-HR"/>
        </w:rPr>
        <w:t>criminal procedure</w:t>
      </w:r>
      <w:r w:rsidR="00821C40" w:rsidRPr="00404FA3">
        <w:rPr>
          <w:rFonts w:eastAsia="Calibri" w:cs="Times New Roman"/>
          <w:szCs w:val="24"/>
          <w:lang w:val="en-GB" w:eastAsia="hr-HR"/>
        </w:rPr>
        <w:t xml:space="preserve"> </w:t>
      </w:r>
      <w:r w:rsidR="008354BE">
        <w:rPr>
          <w:rFonts w:eastAsia="Calibri" w:cs="Times New Roman"/>
          <w:szCs w:val="24"/>
          <w:lang w:val="en-GB" w:eastAsia="hr-HR"/>
        </w:rPr>
        <w:t>as a damaged party</w:t>
      </w:r>
      <w:r w:rsidR="00446F10">
        <w:rPr>
          <w:rFonts w:eastAsia="Calibri" w:cs="Times New Roman"/>
          <w:szCs w:val="24"/>
          <w:lang w:val="en-GB" w:eastAsia="hr-HR"/>
        </w:rPr>
        <w:t xml:space="preserve">, to notification by the state attorney on activities taken on the occasion of reporting and to filing a complaint to a senior state attorney. </w:t>
      </w:r>
    </w:p>
    <w:p w:rsidR="00923E80" w:rsidRPr="00404FA3" w:rsidRDefault="00923E80" w:rsidP="00821C40">
      <w:pPr>
        <w:spacing w:before="0" w:after="0"/>
        <w:rPr>
          <w:rFonts w:eastAsia="Calibri" w:cs="Times New Roman"/>
          <w:szCs w:val="24"/>
          <w:lang w:val="en-GB" w:eastAsia="hr-HR"/>
        </w:rPr>
      </w:pPr>
    </w:p>
    <w:p w:rsidR="00821C40" w:rsidRPr="00404FA3" w:rsidRDefault="00F42A9F" w:rsidP="00821C40">
      <w:pPr>
        <w:spacing w:before="0" w:after="0"/>
        <w:rPr>
          <w:rFonts w:eastAsia="Calibri" w:cs="Times New Roman"/>
          <w:szCs w:val="24"/>
          <w:lang w:val="en-GB" w:eastAsia="hr-HR"/>
        </w:rPr>
      </w:pPr>
      <w:r>
        <w:rPr>
          <w:rFonts w:eastAsia="Calibri" w:cs="Times New Roman"/>
          <w:szCs w:val="24"/>
          <w:lang w:val="en-GB" w:eastAsia="hr-HR"/>
        </w:rPr>
        <w:t xml:space="preserve">According to </w:t>
      </w:r>
      <w:r w:rsidRPr="00F42A9F">
        <w:rPr>
          <w:rFonts w:eastAsia="Calibri" w:cs="Times New Roman"/>
          <w:b/>
          <w:szCs w:val="24"/>
          <w:lang w:val="en-GB" w:eastAsia="hr-HR"/>
        </w:rPr>
        <w:t xml:space="preserve">the </w:t>
      </w:r>
      <w:r>
        <w:rPr>
          <w:rFonts w:eastAsia="Calibri" w:cs="Times New Roman"/>
          <w:b/>
          <w:szCs w:val="24"/>
          <w:lang w:val="en-GB" w:eastAsia="hr-HR"/>
        </w:rPr>
        <w:t>Juvenile Courts A</w:t>
      </w:r>
      <w:r w:rsidRPr="00F42A9F">
        <w:rPr>
          <w:rFonts w:eastAsia="Calibri" w:cs="Times New Roman"/>
          <w:b/>
          <w:szCs w:val="24"/>
          <w:lang w:val="en-GB" w:eastAsia="hr-HR"/>
        </w:rPr>
        <w:t>ct</w:t>
      </w:r>
      <w:r w:rsidR="00821C40" w:rsidRPr="00404FA3">
        <w:rPr>
          <w:rFonts w:eastAsia="Calibri" w:cs="Times New Roman"/>
          <w:szCs w:val="24"/>
          <w:lang w:val="en-GB" w:eastAsia="hr-HR"/>
        </w:rPr>
        <w:t xml:space="preserve"> </w:t>
      </w:r>
      <w:r>
        <w:rPr>
          <w:rFonts w:eastAsia="Calibri" w:cs="Times New Roman"/>
          <w:szCs w:val="24"/>
          <w:lang w:val="en-GB" w:eastAsia="hr-HR"/>
        </w:rPr>
        <w:t>and</w:t>
      </w:r>
      <w:r w:rsidR="00821C40" w:rsidRPr="00404FA3">
        <w:rPr>
          <w:rFonts w:eastAsia="Calibri" w:cs="Times New Roman"/>
          <w:szCs w:val="24"/>
          <w:lang w:val="en-GB" w:eastAsia="hr-HR"/>
        </w:rPr>
        <w:t xml:space="preserve"> </w:t>
      </w:r>
      <w:r>
        <w:rPr>
          <w:rFonts w:eastAsia="Calibri" w:cs="Times New Roman"/>
          <w:szCs w:val="24"/>
          <w:lang w:val="en-GB" w:eastAsia="hr-HR"/>
        </w:rPr>
        <w:t>the Criminal Procedure Act</w:t>
      </w:r>
      <w:r w:rsidR="00821C40" w:rsidRPr="00404FA3">
        <w:rPr>
          <w:rFonts w:eastAsia="Calibri" w:cs="Times New Roman"/>
          <w:szCs w:val="24"/>
          <w:lang w:val="en-GB" w:eastAsia="hr-HR"/>
        </w:rPr>
        <w:t xml:space="preserve">, </w:t>
      </w:r>
      <w:r>
        <w:rPr>
          <w:rFonts w:eastAsia="Calibri" w:cs="Times New Roman"/>
          <w:szCs w:val="24"/>
          <w:lang w:val="en-GB" w:eastAsia="hr-HR"/>
        </w:rPr>
        <w:t>interrogation of the child victim in</w:t>
      </w:r>
      <w:r w:rsidR="00980A9C">
        <w:rPr>
          <w:rFonts w:eastAsia="Calibri" w:cs="Times New Roman"/>
          <w:szCs w:val="24"/>
          <w:lang w:val="en-GB" w:eastAsia="hr-HR"/>
        </w:rPr>
        <w:t xml:space="preserve"> capacity </w:t>
      </w:r>
      <w:r>
        <w:rPr>
          <w:rFonts w:eastAsia="Calibri" w:cs="Times New Roman"/>
          <w:szCs w:val="24"/>
          <w:lang w:val="en-GB" w:eastAsia="hr-HR"/>
        </w:rPr>
        <w:t xml:space="preserve">of </w:t>
      </w:r>
      <w:r w:rsidR="00980A9C">
        <w:rPr>
          <w:rFonts w:eastAsia="Calibri" w:cs="Times New Roman"/>
          <w:szCs w:val="24"/>
          <w:lang w:val="en-GB" w:eastAsia="hr-HR"/>
        </w:rPr>
        <w:t xml:space="preserve">a </w:t>
      </w:r>
      <w:r>
        <w:rPr>
          <w:rFonts w:eastAsia="Calibri" w:cs="Times New Roman"/>
          <w:szCs w:val="24"/>
          <w:lang w:val="en-GB" w:eastAsia="hr-HR"/>
        </w:rPr>
        <w:t>witness is always carried out by a</w:t>
      </w:r>
      <w:r w:rsidR="00980A9C">
        <w:rPr>
          <w:rFonts w:eastAsia="Calibri" w:cs="Times New Roman"/>
          <w:szCs w:val="24"/>
          <w:lang w:val="en-GB" w:eastAsia="hr-HR"/>
        </w:rPr>
        <w:t>n investigative</w:t>
      </w:r>
      <w:r>
        <w:rPr>
          <w:rFonts w:eastAsia="Calibri" w:cs="Times New Roman"/>
          <w:szCs w:val="24"/>
          <w:lang w:val="en-GB" w:eastAsia="hr-HR"/>
        </w:rPr>
        <w:t xml:space="preserve"> judge assisted by an expert (</w:t>
      </w:r>
      <w:r w:rsidR="00980A9C">
        <w:rPr>
          <w:rFonts w:eastAsia="Calibri" w:cs="Times New Roman"/>
          <w:szCs w:val="24"/>
          <w:lang w:val="en-GB" w:eastAsia="hr-HR"/>
        </w:rPr>
        <w:t xml:space="preserve">expert associate – social pedagogue, social worker or psychologist), in a room without a judge and parties where the child’s </w:t>
      </w:r>
      <w:r w:rsidR="00980A9C" w:rsidRPr="00DE711A">
        <w:rPr>
          <w:rFonts w:eastAsia="Calibri" w:cs="Times New Roman"/>
          <w:szCs w:val="24"/>
          <w:lang w:val="en-GB" w:eastAsia="hr-HR"/>
        </w:rPr>
        <w:t xml:space="preserve">testimony is communicated </w:t>
      </w:r>
      <w:r w:rsidR="00980A9C">
        <w:rPr>
          <w:rFonts w:eastAsia="Calibri" w:cs="Times New Roman"/>
          <w:szCs w:val="24"/>
          <w:lang w:val="en-GB" w:eastAsia="hr-HR"/>
        </w:rPr>
        <w:t>through an audio-visual device.</w:t>
      </w:r>
    </w:p>
    <w:p w:rsidR="0056050A" w:rsidRPr="00404FA3" w:rsidRDefault="0056050A" w:rsidP="00821C40">
      <w:pPr>
        <w:spacing w:before="0" w:after="0"/>
        <w:rPr>
          <w:rFonts w:eastAsia="Calibri" w:cs="Times New Roman"/>
          <w:szCs w:val="24"/>
          <w:lang w:val="en-GB" w:eastAsia="hr-HR"/>
        </w:rPr>
      </w:pPr>
    </w:p>
    <w:p w:rsidR="00821C40" w:rsidRPr="00404FA3" w:rsidRDefault="00980A9C" w:rsidP="004D5CD5">
      <w:pPr>
        <w:spacing w:before="0" w:after="0"/>
        <w:rPr>
          <w:rFonts w:eastAsia="Calibri" w:cs="Times New Roman"/>
          <w:szCs w:val="24"/>
          <w:lang w:val="en-GB" w:eastAsia="hr-HR"/>
        </w:rPr>
      </w:pPr>
      <w:r>
        <w:rPr>
          <w:rFonts w:eastAsia="Calibri" w:cs="Times New Roman"/>
          <w:szCs w:val="24"/>
          <w:lang w:val="en-GB" w:eastAsia="hr-HR"/>
        </w:rPr>
        <w:t xml:space="preserve">A new </w:t>
      </w:r>
      <w:r>
        <w:rPr>
          <w:rFonts w:eastAsia="Calibri" w:cs="Times New Roman"/>
          <w:b/>
          <w:szCs w:val="24"/>
          <w:lang w:val="en-GB" w:eastAsia="hr-HR"/>
        </w:rPr>
        <w:t>Penalty Code from 2011</w:t>
      </w:r>
      <w:r>
        <w:rPr>
          <w:rFonts w:eastAsia="Calibri" w:cs="Times New Roman"/>
          <w:szCs w:val="24"/>
          <w:lang w:val="en-GB" w:eastAsia="hr-HR"/>
        </w:rPr>
        <w:t xml:space="preserve"> implemented </w:t>
      </w:r>
      <w:r w:rsidR="004F37F1">
        <w:rPr>
          <w:rFonts w:eastAsia="Calibri" w:cs="Times New Roman"/>
          <w:szCs w:val="24"/>
          <w:lang w:val="en-GB" w:eastAsia="hr-HR"/>
        </w:rPr>
        <w:t xml:space="preserve">fully </w:t>
      </w:r>
      <w:r w:rsidR="004D5CD5">
        <w:rPr>
          <w:rFonts w:eastAsia="Calibri" w:cs="Times New Roman"/>
          <w:szCs w:val="24"/>
          <w:lang w:val="en-GB" w:eastAsia="hr-HR"/>
        </w:rPr>
        <w:t xml:space="preserve">substantive and legal provisions of the </w:t>
      </w:r>
      <w:proofErr w:type="spellStart"/>
      <w:r w:rsidR="004D5CD5">
        <w:rPr>
          <w:rFonts w:eastAsia="Calibri" w:cs="Times New Roman"/>
          <w:szCs w:val="24"/>
          <w:lang w:val="en-GB" w:eastAsia="hr-HR"/>
        </w:rPr>
        <w:t>Lanzarote</w:t>
      </w:r>
      <w:proofErr w:type="spellEnd"/>
      <w:r w:rsidR="004D5CD5">
        <w:rPr>
          <w:rFonts w:eastAsia="Calibri" w:cs="Times New Roman"/>
          <w:szCs w:val="24"/>
          <w:lang w:val="en-GB" w:eastAsia="hr-HR"/>
        </w:rPr>
        <w:t xml:space="preserve"> Convention </w:t>
      </w:r>
      <w:r w:rsidR="004D5CD5" w:rsidRPr="004D5CD5">
        <w:rPr>
          <w:rFonts w:eastAsia="Calibri" w:cs="Times New Roman"/>
          <w:szCs w:val="24"/>
          <w:lang w:val="en-GB" w:eastAsia="hr-HR"/>
        </w:rPr>
        <w:t>on the Protecti</w:t>
      </w:r>
      <w:r w:rsidR="004D5CD5">
        <w:rPr>
          <w:rFonts w:eastAsia="Calibri" w:cs="Times New Roman"/>
          <w:szCs w:val="24"/>
          <w:lang w:val="en-GB" w:eastAsia="hr-HR"/>
        </w:rPr>
        <w:t xml:space="preserve">on of Children against </w:t>
      </w:r>
      <w:r w:rsidR="004D5CD5" w:rsidRPr="004D5CD5">
        <w:rPr>
          <w:rFonts w:eastAsia="Calibri" w:cs="Times New Roman"/>
          <w:szCs w:val="24"/>
          <w:lang w:val="en-GB" w:eastAsia="hr-HR"/>
        </w:rPr>
        <w:t xml:space="preserve">Sexual Exploitation and Sexual Abuse </w:t>
      </w:r>
      <w:r w:rsidR="004D5CD5">
        <w:rPr>
          <w:rFonts w:eastAsia="Calibri" w:cs="Times New Roman"/>
          <w:szCs w:val="24"/>
          <w:lang w:val="en-GB" w:eastAsia="hr-HR"/>
        </w:rPr>
        <w:t>creating a better and more efficient legal framework for combating all forms of sexual abuse and exploitation of children. At the same time</w:t>
      </w:r>
      <w:r w:rsidR="00821C40" w:rsidRPr="00404FA3">
        <w:rPr>
          <w:rFonts w:eastAsia="Calibri" w:cs="Times New Roman"/>
          <w:szCs w:val="24"/>
          <w:lang w:val="en-GB" w:eastAsia="hr-HR"/>
        </w:rPr>
        <w:t xml:space="preserve"> </w:t>
      </w:r>
      <w:r w:rsidR="004D5CD5">
        <w:rPr>
          <w:rFonts w:eastAsia="Calibri" w:cs="Times New Roman"/>
          <w:b/>
          <w:szCs w:val="24"/>
          <w:lang w:val="en-GB" w:eastAsia="hr-HR"/>
        </w:rPr>
        <w:t>a child is defined as a person who has not turned eighteen years of age</w:t>
      </w:r>
      <w:r w:rsidR="00821C40" w:rsidRPr="00404FA3">
        <w:rPr>
          <w:rFonts w:eastAsia="Calibri" w:cs="Times New Roman"/>
          <w:b/>
          <w:szCs w:val="24"/>
          <w:lang w:val="en-GB" w:eastAsia="hr-HR"/>
        </w:rPr>
        <w:t xml:space="preserve"> </w:t>
      </w:r>
      <w:r w:rsidR="004D5CD5">
        <w:rPr>
          <w:rFonts w:eastAsia="Calibri" w:cs="Times New Roman"/>
          <w:b/>
          <w:szCs w:val="24"/>
          <w:lang w:val="en-GB" w:eastAsia="hr-HR"/>
        </w:rPr>
        <w:t xml:space="preserve">complying with the provisions of the UN Convention on the Rights of the Child. </w:t>
      </w:r>
      <w:r w:rsidR="00193D28">
        <w:rPr>
          <w:rFonts w:eastAsia="Calibri" w:cs="Times New Roman"/>
          <w:szCs w:val="24"/>
          <w:lang w:val="en-GB" w:eastAsia="hr-HR"/>
        </w:rPr>
        <w:t xml:space="preserve">For the purpose of intensified provision of criminal and legal protection of children, the Criminal Code comprises a series of criminal actions, defining </w:t>
      </w:r>
      <w:proofErr w:type="spellStart"/>
      <w:r w:rsidR="00193D28">
        <w:rPr>
          <w:rFonts w:eastAsia="Calibri" w:cs="Times New Roman"/>
          <w:szCs w:val="24"/>
          <w:lang w:val="en-GB" w:eastAsia="hr-HR"/>
        </w:rPr>
        <w:t>qualificatory</w:t>
      </w:r>
      <w:proofErr w:type="spellEnd"/>
      <w:r w:rsidR="00193D28">
        <w:rPr>
          <w:rFonts w:eastAsia="Calibri" w:cs="Times New Roman"/>
          <w:szCs w:val="24"/>
          <w:lang w:val="en-GB" w:eastAsia="hr-HR"/>
        </w:rPr>
        <w:t xml:space="preserve"> form of a criminal action as an action committed against a child as a particularly vulnerable category of the society.</w:t>
      </w:r>
      <w:r w:rsidR="00821C40" w:rsidRPr="00404FA3">
        <w:rPr>
          <w:rFonts w:eastAsia="Calibri" w:cs="Times New Roman"/>
          <w:szCs w:val="24"/>
          <w:lang w:val="en-GB" w:eastAsia="hr-HR"/>
        </w:rPr>
        <w:t xml:space="preserve"> </w:t>
      </w:r>
    </w:p>
    <w:p w:rsidR="0056050A" w:rsidRPr="00404FA3" w:rsidRDefault="0056050A" w:rsidP="00821C40">
      <w:pPr>
        <w:spacing w:before="0" w:after="0"/>
        <w:rPr>
          <w:rFonts w:eastAsia="Calibri" w:cs="Times New Roman"/>
          <w:b/>
          <w:szCs w:val="24"/>
          <w:lang w:val="en-GB" w:eastAsia="hr-HR"/>
        </w:rPr>
      </w:pPr>
    </w:p>
    <w:p w:rsidR="00821C40" w:rsidRDefault="004F37F1" w:rsidP="00821C40">
      <w:pPr>
        <w:spacing w:before="0" w:after="0"/>
        <w:rPr>
          <w:rFonts w:eastAsia="Calibri" w:cs="Times New Roman"/>
          <w:szCs w:val="24"/>
          <w:lang w:val="en-GB" w:eastAsia="hr-HR"/>
        </w:rPr>
      </w:pPr>
      <w:r>
        <w:rPr>
          <w:rFonts w:eastAsia="Calibri" w:cs="Times New Roman"/>
          <w:b/>
          <w:szCs w:val="24"/>
          <w:lang w:val="en-GB" w:eastAsia="hr-HR"/>
        </w:rPr>
        <w:t xml:space="preserve">The </w:t>
      </w:r>
      <w:r w:rsidR="00942639">
        <w:rPr>
          <w:rFonts w:eastAsia="Calibri" w:cs="Times New Roman"/>
          <w:b/>
          <w:szCs w:val="24"/>
          <w:lang w:val="en-GB" w:eastAsia="hr-HR"/>
        </w:rPr>
        <w:t xml:space="preserve">Act on </w:t>
      </w:r>
      <w:r w:rsidR="00942639" w:rsidRPr="00942639">
        <w:rPr>
          <w:rFonts w:eastAsia="Calibri" w:cs="Times New Roman"/>
          <w:b/>
          <w:szCs w:val="24"/>
          <w:lang w:val="en-GB" w:eastAsia="hr-HR"/>
        </w:rPr>
        <w:t xml:space="preserve">Legal Consequences of Conviction, Rehabilitation and Criminal Records </w:t>
      </w:r>
      <w:r w:rsidR="00942639">
        <w:rPr>
          <w:rFonts w:eastAsia="Calibri" w:cs="Times New Roman"/>
          <w:b/>
          <w:szCs w:val="24"/>
          <w:lang w:val="en-GB" w:eastAsia="hr-HR"/>
        </w:rPr>
        <w:t>from 2012</w:t>
      </w:r>
      <w:r w:rsidR="00821C40" w:rsidRPr="00404FA3">
        <w:rPr>
          <w:rFonts w:eastAsia="Calibri" w:cs="Times New Roman"/>
          <w:b/>
          <w:szCs w:val="24"/>
          <w:lang w:val="en-GB" w:eastAsia="hr-HR"/>
        </w:rPr>
        <w:t xml:space="preserve"> </w:t>
      </w:r>
      <w:r w:rsidR="00E91E17">
        <w:rPr>
          <w:rFonts w:eastAsia="Calibri" w:cs="Times New Roman"/>
          <w:szCs w:val="24"/>
          <w:lang w:val="en-GB" w:eastAsia="hr-HR"/>
        </w:rPr>
        <w:t>and</w:t>
      </w:r>
      <w:r w:rsidR="00821C40" w:rsidRPr="00404FA3">
        <w:rPr>
          <w:rFonts w:eastAsia="Calibri" w:cs="Times New Roman"/>
          <w:szCs w:val="24"/>
          <w:lang w:val="en-GB" w:eastAsia="hr-HR"/>
        </w:rPr>
        <w:t xml:space="preserve"> </w:t>
      </w:r>
      <w:r w:rsidR="00E91E17">
        <w:rPr>
          <w:rFonts w:eastAsia="Calibri" w:cs="Times New Roman"/>
          <w:b/>
          <w:szCs w:val="24"/>
          <w:lang w:val="en-GB" w:eastAsia="hr-HR"/>
        </w:rPr>
        <w:t>Ordinance on Criminal Records from 2013</w:t>
      </w:r>
      <w:r w:rsidR="00821C40" w:rsidRPr="00404FA3">
        <w:rPr>
          <w:rFonts w:eastAsia="Calibri" w:cs="Times New Roman"/>
          <w:b/>
          <w:szCs w:val="24"/>
          <w:lang w:val="en-GB" w:eastAsia="hr-HR"/>
        </w:rPr>
        <w:t xml:space="preserve"> </w:t>
      </w:r>
      <w:r w:rsidR="00E91E17">
        <w:rPr>
          <w:rFonts w:eastAsia="Calibri" w:cs="Times New Roman"/>
          <w:szCs w:val="24"/>
          <w:lang w:val="en-GB" w:eastAsia="hr-HR"/>
        </w:rPr>
        <w:t>stipulate the submission of data from criminal records</w:t>
      </w:r>
      <w:r w:rsidR="00821C40" w:rsidRPr="00404FA3">
        <w:rPr>
          <w:rFonts w:eastAsia="Calibri" w:cs="Times New Roman"/>
          <w:szCs w:val="24"/>
          <w:lang w:val="en-GB" w:eastAsia="hr-HR"/>
        </w:rPr>
        <w:t xml:space="preserve">, </w:t>
      </w:r>
      <w:r w:rsidR="00E91E17">
        <w:rPr>
          <w:rFonts w:eastAsia="Calibri" w:cs="Times New Roman"/>
          <w:szCs w:val="24"/>
          <w:lang w:val="en-GB" w:eastAsia="hr-HR"/>
        </w:rPr>
        <w:t xml:space="preserve">in relation to sexual offences against children (data on </w:t>
      </w:r>
      <w:r w:rsidR="005A0BE8">
        <w:rPr>
          <w:rFonts w:eastAsia="Calibri" w:cs="Times New Roman"/>
          <w:szCs w:val="24"/>
          <w:lang w:val="en-GB" w:eastAsia="hr-HR"/>
        </w:rPr>
        <w:t xml:space="preserve">persons convicted by a non-appealable verdict for criminal actions of sexual abuse and exploitation of children can be submitted, upon a justified request, to </w:t>
      </w:r>
      <w:r w:rsidR="00E91E17">
        <w:rPr>
          <w:rFonts w:eastAsia="Calibri" w:cs="Times New Roman"/>
          <w:szCs w:val="24"/>
          <w:lang w:val="en-GB" w:eastAsia="hr-HR"/>
        </w:rPr>
        <w:t>courts, public authorities and institutions in procedures of the protection of children’s rights and interests, as well as in procedures of entrusting certain activities and tasks in work with children</w:t>
      </w:r>
      <w:r w:rsidR="005A0BE8">
        <w:rPr>
          <w:rFonts w:eastAsia="Calibri" w:cs="Times New Roman"/>
          <w:szCs w:val="24"/>
          <w:lang w:val="en-GB" w:eastAsia="hr-HR"/>
        </w:rPr>
        <w:t>).</w:t>
      </w:r>
      <w:r w:rsidR="00E91E17">
        <w:rPr>
          <w:rFonts w:eastAsia="Calibri" w:cs="Times New Roman"/>
          <w:szCs w:val="24"/>
          <w:lang w:val="en-GB" w:eastAsia="hr-HR"/>
        </w:rPr>
        <w:t xml:space="preserve"> </w:t>
      </w:r>
      <w:r w:rsidR="00821C40" w:rsidRPr="00404FA3">
        <w:rPr>
          <w:rFonts w:eastAsia="Calibri" w:cs="Times New Roman"/>
          <w:szCs w:val="24"/>
          <w:lang w:val="en-GB" w:eastAsia="hr-HR"/>
        </w:rPr>
        <w:t xml:space="preserve"> </w:t>
      </w:r>
    </w:p>
    <w:p w:rsidR="004F37F1" w:rsidRPr="00404FA3" w:rsidRDefault="004F37F1" w:rsidP="00821C40">
      <w:pPr>
        <w:spacing w:before="0" w:after="0"/>
        <w:rPr>
          <w:rFonts w:eastAsia="Calibri" w:cs="Times New Roman"/>
          <w:szCs w:val="24"/>
          <w:lang w:val="en-GB" w:eastAsia="hr-HR"/>
        </w:rPr>
      </w:pPr>
    </w:p>
    <w:p w:rsidR="00821C40" w:rsidRPr="00404FA3" w:rsidRDefault="007B75FD" w:rsidP="00821C40">
      <w:pPr>
        <w:spacing w:before="0" w:after="0"/>
        <w:rPr>
          <w:rFonts w:eastAsia="Calibri" w:cs="Times New Roman"/>
          <w:szCs w:val="24"/>
          <w:lang w:val="en-GB" w:eastAsia="hr-HR"/>
        </w:rPr>
      </w:pPr>
      <w:r>
        <w:rPr>
          <w:rFonts w:eastAsia="Calibri" w:cs="Times New Roman"/>
          <w:szCs w:val="24"/>
          <w:lang w:val="en-GB" w:eastAsia="hr-HR"/>
        </w:rPr>
        <w:t xml:space="preserve">With the aim of avoiding secondary victimization of the child in the procedure before the police, the Ministry of the Interior from 2011 and 2013 ensured and equipped </w:t>
      </w:r>
      <w:r w:rsidRPr="007B75FD">
        <w:rPr>
          <w:rFonts w:eastAsia="Calibri" w:cs="Times New Roman"/>
          <w:b/>
          <w:szCs w:val="24"/>
          <w:lang w:val="en-GB" w:eastAsia="hr-HR"/>
        </w:rPr>
        <w:t>15 rooms</w:t>
      </w:r>
      <w:r>
        <w:rPr>
          <w:rFonts w:eastAsia="Calibri" w:cs="Times New Roman"/>
          <w:szCs w:val="24"/>
          <w:lang w:val="en-GB" w:eastAsia="hr-HR"/>
        </w:rPr>
        <w:t xml:space="preserve"> </w:t>
      </w:r>
      <w:r w:rsidRPr="007B75FD">
        <w:rPr>
          <w:rFonts w:eastAsia="Calibri" w:cs="Times New Roman"/>
          <w:b/>
          <w:szCs w:val="24"/>
          <w:lang w:val="en-GB" w:eastAsia="hr-HR"/>
        </w:rPr>
        <w:t>for interviewing children in police departments and another 45 rooms in police stations all over the country.</w:t>
      </w:r>
      <w:r w:rsidR="00821C40" w:rsidRPr="00404FA3">
        <w:rPr>
          <w:rFonts w:eastAsia="Calibri" w:cs="Times New Roman"/>
          <w:b/>
          <w:szCs w:val="24"/>
          <w:lang w:val="en-GB" w:eastAsia="hr-HR"/>
        </w:rPr>
        <w:t xml:space="preserve"> </w:t>
      </w:r>
    </w:p>
    <w:p w:rsidR="007707A4" w:rsidRPr="00404FA3" w:rsidRDefault="007707A4" w:rsidP="00821C40">
      <w:pPr>
        <w:spacing w:before="0" w:after="0"/>
        <w:rPr>
          <w:rFonts w:eastAsia="Calibri" w:cs="Times New Roman"/>
          <w:szCs w:val="24"/>
          <w:lang w:val="en-GB" w:eastAsia="hr-HR"/>
        </w:rPr>
      </w:pPr>
    </w:p>
    <w:p w:rsidR="00D3152E" w:rsidRPr="00404FA3" w:rsidRDefault="00EC3537" w:rsidP="00CF16B7">
      <w:pPr>
        <w:shd w:val="clear" w:color="auto" w:fill="FFFFFF"/>
        <w:spacing w:before="0" w:after="0"/>
        <w:rPr>
          <w:rFonts w:eastAsia="Calibri" w:cs="Times New Roman"/>
          <w:szCs w:val="24"/>
          <w:lang w:val="en-GB" w:eastAsia="hr-HR"/>
        </w:rPr>
      </w:pPr>
      <w:r>
        <w:rPr>
          <w:rFonts w:eastAsia="Calibri" w:cs="Times New Roman"/>
          <w:szCs w:val="24"/>
          <w:lang w:val="en-GB" w:eastAsia="hr-HR"/>
        </w:rPr>
        <w:t xml:space="preserve">Regarding legal regulations, it </w:t>
      </w:r>
      <w:r w:rsidR="004F37F1">
        <w:rPr>
          <w:rFonts w:eastAsia="Calibri" w:cs="Times New Roman"/>
          <w:szCs w:val="24"/>
          <w:lang w:val="en-GB" w:eastAsia="hr-HR"/>
        </w:rPr>
        <w:t>can be</w:t>
      </w:r>
      <w:r>
        <w:rPr>
          <w:rFonts w:eastAsia="Calibri" w:cs="Times New Roman"/>
          <w:szCs w:val="24"/>
          <w:lang w:val="en-GB" w:eastAsia="hr-HR"/>
        </w:rPr>
        <w:t xml:space="preserve"> conclude</w:t>
      </w:r>
      <w:r w:rsidR="004F37F1">
        <w:rPr>
          <w:rFonts w:eastAsia="Calibri" w:cs="Times New Roman"/>
          <w:szCs w:val="24"/>
          <w:lang w:val="en-GB" w:eastAsia="hr-HR"/>
        </w:rPr>
        <w:t>d</w:t>
      </w:r>
      <w:r>
        <w:rPr>
          <w:rFonts w:eastAsia="Calibri" w:cs="Times New Roman"/>
          <w:szCs w:val="24"/>
          <w:lang w:val="en-GB" w:eastAsia="hr-HR"/>
        </w:rPr>
        <w:t xml:space="preserve"> that the Republic of Croatia</w:t>
      </w:r>
      <w:r w:rsidR="007707A4" w:rsidRPr="00404FA3">
        <w:rPr>
          <w:rFonts w:eastAsia="Calibri" w:cs="Times New Roman"/>
          <w:szCs w:val="24"/>
          <w:lang w:val="en-GB" w:eastAsia="hr-HR"/>
        </w:rPr>
        <w:t xml:space="preserve"> </w:t>
      </w:r>
      <w:r>
        <w:rPr>
          <w:rFonts w:eastAsia="Calibri" w:cs="Times New Roman"/>
          <w:szCs w:val="24"/>
          <w:lang w:val="en-GB" w:eastAsia="hr-HR"/>
        </w:rPr>
        <w:t xml:space="preserve">has satisfactory regulations which create preconditions for realization of children’s rights within the framework of </w:t>
      </w:r>
      <w:r w:rsidR="00DC42FB">
        <w:rPr>
          <w:rFonts w:eastAsia="Calibri" w:cs="Times New Roman"/>
          <w:szCs w:val="24"/>
          <w:lang w:val="en-GB" w:eastAsia="hr-HR"/>
        </w:rPr>
        <w:t>judicial</w:t>
      </w:r>
      <w:r>
        <w:rPr>
          <w:rFonts w:eastAsia="Calibri" w:cs="Times New Roman"/>
          <w:szCs w:val="24"/>
          <w:lang w:val="en-GB" w:eastAsia="hr-HR"/>
        </w:rPr>
        <w:t xml:space="preserve"> system</w:t>
      </w:r>
      <w:r w:rsidR="00AF72F5">
        <w:rPr>
          <w:rFonts w:eastAsia="Calibri" w:cs="Times New Roman"/>
          <w:szCs w:val="24"/>
          <w:lang w:val="en-GB" w:eastAsia="hr-HR"/>
        </w:rPr>
        <w:t xml:space="preserve"> </w:t>
      </w:r>
      <w:r>
        <w:rPr>
          <w:rFonts w:eastAsia="Calibri" w:cs="Times New Roman"/>
          <w:szCs w:val="24"/>
          <w:lang w:val="en-GB" w:eastAsia="hr-HR"/>
        </w:rPr>
        <w:t>and a wider system of executing measures and sanctions</w:t>
      </w:r>
      <w:r w:rsidR="00AF72F5">
        <w:rPr>
          <w:rFonts w:eastAsia="Calibri" w:cs="Times New Roman"/>
          <w:szCs w:val="24"/>
          <w:lang w:val="en-GB" w:eastAsia="hr-HR"/>
        </w:rPr>
        <w:t>, however it is necessary to intensify activities and ensure financial resources for their implementation, and this means for strengthening and extending the network of services and access which should be based on interventions</w:t>
      </w:r>
      <w:r w:rsidR="00AF72F5" w:rsidRPr="00AF72F5">
        <w:rPr>
          <w:rFonts w:eastAsia="Calibri" w:cs="Times New Roman"/>
          <w:szCs w:val="24"/>
          <w:lang w:val="en-GB" w:eastAsia="hr-HR"/>
        </w:rPr>
        <w:t xml:space="preserve"> </w:t>
      </w:r>
      <w:r w:rsidR="00AF72F5">
        <w:rPr>
          <w:rFonts w:eastAsia="Calibri" w:cs="Times New Roman"/>
          <w:szCs w:val="24"/>
          <w:lang w:val="en-GB" w:eastAsia="hr-HR"/>
        </w:rPr>
        <w:t>proven to be efficient.</w:t>
      </w:r>
      <w:r w:rsidR="007707A4" w:rsidRPr="00404FA3">
        <w:rPr>
          <w:rFonts w:eastAsia="Calibri" w:cs="Times New Roman"/>
          <w:szCs w:val="24"/>
          <w:lang w:val="en-GB" w:eastAsia="hr-HR"/>
        </w:rPr>
        <w:t xml:space="preserve"> </w:t>
      </w:r>
    </w:p>
    <w:p w:rsidR="00D3152E" w:rsidRPr="00404FA3" w:rsidRDefault="00D3152E" w:rsidP="00CF16B7">
      <w:pPr>
        <w:shd w:val="clear" w:color="auto" w:fill="FFFFFF"/>
        <w:spacing w:before="0" w:after="0"/>
        <w:rPr>
          <w:rFonts w:eastAsia="Calibri" w:cs="Times New Roman"/>
          <w:b/>
          <w:szCs w:val="24"/>
          <w:lang w:val="en-GB" w:eastAsia="hr-HR"/>
        </w:rPr>
      </w:pPr>
    </w:p>
    <w:p w:rsidR="00822306" w:rsidRPr="00404FA3" w:rsidRDefault="00822306" w:rsidP="00CF16B7">
      <w:pPr>
        <w:shd w:val="clear" w:color="auto" w:fill="FFFFFF"/>
        <w:spacing w:before="0" w:after="0"/>
        <w:rPr>
          <w:rFonts w:eastAsia="Calibri" w:cs="Times New Roman"/>
          <w:b/>
          <w:szCs w:val="24"/>
          <w:lang w:val="en-GB" w:eastAsia="hr-HR"/>
        </w:rPr>
      </w:pPr>
    </w:p>
    <w:p w:rsidR="00D3152E" w:rsidRPr="00404FA3" w:rsidRDefault="00067608" w:rsidP="00CF16B7">
      <w:pPr>
        <w:shd w:val="clear" w:color="auto" w:fill="FFFFFF"/>
        <w:spacing w:before="0" w:after="0"/>
        <w:rPr>
          <w:rFonts w:eastAsia="Calibri" w:cs="Times New Roman"/>
          <w:b/>
          <w:szCs w:val="24"/>
          <w:lang w:val="en-GB" w:eastAsia="hr-HR"/>
        </w:rPr>
      </w:pPr>
      <w:r w:rsidRPr="00404FA3">
        <w:rPr>
          <w:rFonts w:eastAsia="Calibri" w:cs="Times New Roman"/>
          <w:b/>
          <w:szCs w:val="24"/>
          <w:lang w:val="en-GB" w:eastAsia="hr-HR"/>
        </w:rPr>
        <w:t xml:space="preserve">III. </w:t>
      </w:r>
      <w:r w:rsidR="008C68A5">
        <w:rPr>
          <w:rFonts w:eastAsia="Calibri" w:cs="Times New Roman"/>
          <w:b/>
          <w:szCs w:val="24"/>
          <w:lang w:val="en-GB" w:eastAsia="hr-HR"/>
        </w:rPr>
        <w:t>STRATEGIC FRAMEWORK</w:t>
      </w:r>
    </w:p>
    <w:p w:rsidR="00822306" w:rsidRPr="00404FA3" w:rsidRDefault="00822306" w:rsidP="00CF16B7">
      <w:pPr>
        <w:shd w:val="clear" w:color="auto" w:fill="FFFFFF"/>
        <w:spacing w:before="0" w:after="0"/>
        <w:rPr>
          <w:rFonts w:eastAsia="Calibri" w:cs="Times New Roman"/>
          <w:b/>
          <w:szCs w:val="24"/>
          <w:lang w:val="en-GB" w:eastAsia="hr-HR"/>
        </w:rPr>
      </w:pPr>
    </w:p>
    <w:p w:rsidR="00C42390" w:rsidRPr="00404FA3" w:rsidRDefault="008C68A5" w:rsidP="00CF16B7">
      <w:pPr>
        <w:shd w:val="clear" w:color="auto" w:fill="FFFFFF"/>
        <w:spacing w:before="0" w:after="0"/>
        <w:rPr>
          <w:rFonts w:eastAsia="Calibri" w:cs="Times New Roman"/>
          <w:szCs w:val="24"/>
          <w:lang w:val="en-GB"/>
        </w:rPr>
      </w:pPr>
      <w:r>
        <w:rPr>
          <w:rFonts w:eastAsia="Calibri" w:cs="Times New Roman"/>
          <w:szCs w:val="24"/>
          <w:lang w:val="en-GB"/>
        </w:rPr>
        <w:t xml:space="preserve">The </w:t>
      </w:r>
      <w:r w:rsidR="005B7CB9">
        <w:rPr>
          <w:rFonts w:eastAsia="Calibri" w:cs="Times New Roman"/>
          <w:szCs w:val="24"/>
          <w:lang w:val="en-GB"/>
        </w:rPr>
        <w:t>Government</w:t>
      </w:r>
      <w:r>
        <w:rPr>
          <w:rFonts w:eastAsia="Calibri" w:cs="Times New Roman"/>
          <w:szCs w:val="24"/>
          <w:lang w:val="en-GB"/>
        </w:rPr>
        <w:t xml:space="preserve"> of the Republic of Croatia also adopted</w:t>
      </w:r>
      <w:r w:rsidR="00A56250" w:rsidRPr="00404FA3">
        <w:rPr>
          <w:rFonts w:eastAsia="Calibri" w:cs="Times New Roman"/>
          <w:szCs w:val="24"/>
          <w:lang w:val="en-GB"/>
        </w:rPr>
        <w:t xml:space="preserve"> </w:t>
      </w:r>
      <w:r w:rsidR="0062112E">
        <w:rPr>
          <w:rFonts w:eastAsia="Calibri" w:cs="Times New Roman"/>
          <w:szCs w:val="24"/>
          <w:lang w:val="en-GB"/>
        </w:rPr>
        <w:t xml:space="preserve">a series of </w:t>
      </w:r>
      <w:r w:rsidR="0062112E">
        <w:rPr>
          <w:rFonts w:eastAsia="Calibri" w:cs="Times New Roman"/>
          <w:b/>
          <w:szCs w:val="24"/>
          <w:lang w:val="en-GB"/>
        </w:rPr>
        <w:t>strategies, programmes and protocols that contribute to well-being of children.</w:t>
      </w:r>
      <w:r w:rsidR="00CF16B7" w:rsidRPr="00404FA3">
        <w:rPr>
          <w:rFonts w:eastAsia="Calibri" w:cs="Times New Roman"/>
          <w:szCs w:val="24"/>
          <w:lang w:val="en-GB"/>
        </w:rPr>
        <w:t xml:space="preserve"> </w:t>
      </w:r>
      <w:r w:rsidR="0062112E">
        <w:rPr>
          <w:rFonts w:eastAsia="Calibri" w:cs="Times New Roman"/>
          <w:szCs w:val="24"/>
          <w:lang w:val="en-GB"/>
        </w:rPr>
        <w:t xml:space="preserve">Allow me to point to some of them which are related </w:t>
      </w:r>
      <w:r w:rsidR="004F37F1">
        <w:rPr>
          <w:rFonts w:eastAsia="Calibri" w:cs="Times New Roman"/>
          <w:szCs w:val="24"/>
          <w:lang w:val="en-GB"/>
        </w:rPr>
        <w:t xml:space="preserve">directly </w:t>
      </w:r>
      <w:r w:rsidR="0062112E">
        <w:rPr>
          <w:rFonts w:eastAsia="Calibri" w:cs="Times New Roman"/>
          <w:szCs w:val="24"/>
          <w:lang w:val="en-GB"/>
        </w:rPr>
        <w:t xml:space="preserve">to the protection and promotion of children’s rights: </w:t>
      </w:r>
    </w:p>
    <w:p w:rsidR="00C42390" w:rsidRPr="00404FA3" w:rsidRDefault="006548BE" w:rsidP="00D3152E">
      <w:pPr>
        <w:pStyle w:val="ListParagraph"/>
        <w:numPr>
          <w:ilvl w:val="0"/>
          <w:numId w:val="17"/>
        </w:numPr>
        <w:shd w:val="clear" w:color="auto" w:fill="FFFFFF"/>
        <w:spacing w:before="0" w:after="0"/>
        <w:rPr>
          <w:rFonts w:eastAsia="Calibri" w:cs="Times New Roman"/>
          <w:bCs/>
          <w:szCs w:val="24"/>
          <w:lang w:val="en-GB"/>
        </w:rPr>
      </w:pPr>
      <w:r>
        <w:rPr>
          <w:rFonts w:eastAsia="Calibri" w:cs="Times New Roman"/>
          <w:bCs/>
          <w:spacing w:val="-1"/>
          <w:szCs w:val="24"/>
          <w:lang w:val="en-GB"/>
        </w:rPr>
        <w:t>National Strategy for Equalisation of Opportunities for Persons with Disabilities from 2007 to 2015</w:t>
      </w:r>
      <w:r w:rsidR="003C4411">
        <w:rPr>
          <w:rFonts w:eastAsia="Calibri" w:cs="Times New Roman"/>
          <w:bCs/>
          <w:spacing w:val="-1"/>
          <w:szCs w:val="24"/>
          <w:lang w:val="en-GB"/>
        </w:rPr>
        <w:t>,</w:t>
      </w:r>
      <w:r w:rsidR="00CF16B7" w:rsidRPr="00404FA3">
        <w:rPr>
          <w:rFonts w:eastAsia="Calibri" w:cs="Times New Roman"/>
          <w:bCs/>
          <w:spacing w:val="46"/>
          <w:szCs w:val="24"/>
          <w:lang w:val="en-GB"/>
        </w:rPr>
        <w:t xml:space="preserve"> </w:t>
      </w:r>
      <w:r w:rsidR="004F37F1">
        <w:rPr>
          <w:rFonts w:eastAsia="Calibri" w:cs="Times New Roman"/>
          <w:bCs/>
          <w:spacing w:val="46"/>
          <w:szCs w:val="24"/>
          <w:lang w:val="en-GB"/>
        </w:rPr>
        <w:t xml:space="preserve"> </w:t>
      </w:r>
    </w:p>
    <w:p w:rsidR="00C42390" w:rsidRPr="00404FA3" w:rsidRDefault="006548BE" w:rsidP="00D3152E">
      <w:pPr>
        <w:pStyle w:val="ListParagraph"/>
        <w:numPr>
          <w:ilvl w:val="0"/>
          <w:numId w:val="17"/>
        </w:numPr>
        <w:shd w:val="clear" w:color="auto" w:fill="FFFFFF"/>
        <w:spacing w:before="0" w:after="0"/>
        <w:rPr>
          <w:rFonts w:eastAsia="Calibri" w:cs="Times New Roman"/>
          <w:szCs w:val="24"/>
          <w:lang w:val="en-GB"/>
        </w:rPr>
      </w:pPr>
      <w:r>
        <w:rPr>
          <w:rFonts w:eastAsia="Calibri" w:cs="Times New Roman"/>
          <w:bCs/>
          <w:szCs w:val="24"/>
          <w:lang w:val="en-GB"/>
        </w:rPr>
        <w:t xml:space="preserve">Plan </w:t>
      </w:r>
      <w:r w:rsidR="00C431B6">
        <w:rPr>
          <w:rFonts w:eastAsia="Calibri" w:cs="Times New Roman"/>
          <w:bCs/>
          <w:szCs w:val="24"/>
          <w:lang w:val="en-GB"/>
        </w:rPr>
        <w:t>for</w:t>
      </w:r>
      <w:r w:rsidR="00C431B6">
        <w:rPr>
          <w:rFonts w:eastAsia="Calibri" w:cs="Times New Roman"/>
          <w:bCs/>
          <w:spacing w:val="34"/>
          <w:szCs w:val="24"/>
          <w:lang w:val="en-GB"/>
        </w:rPr>
        <w:t xml:space="preserve"> </w:t>
      </w:r>
      <w:r w:rsidR="00C431B6">
        <w:rPr>
          <w:rFonts w:eastAsia="Calibri" w:cs="Times New Roman"/>
          <w:bCs/>
          <w:szCs w:val="24"/>
          <w:lang w:val="en-GB"/>
        </w:rPr>
        <w:t xml:space="preserve">Deinstitutionalization </w:t>
      </w:r>
      <w:r>
        <w:rPr>
          <w:rFonts w:eastAsia="Calibri" w:cs="Times New Roman"/>
          <w:bCs/>
          <w:szCs w:val="24"/>
          <w:lang w:val="en-GB"/>
        </w:rPr>
        <w:t xml:space="preserve">and </w:t>
      </w:r>
      <w:r w:rsidR="00C431B6">
        <w:rPr>
          <w:rFonts w:eastAsia="Calibri" w:cs="Times New Roman"/>
          <w:bCs/>
          <w:szCs w:val="24"/>
          <w:lang w:val="en-GB"/>
        </w:rPr>
        <w:t xml:space="preserve">Transformation </w:t>
      </w:r>
      <w:r>
        <w:rPr>
          <w:rFonts w:eastAsia="Calibri" w:cs="Times New Roman"/>
          <w:bCs/>
          <w:szCs w:val="24"/>
          <w:lang w:val="en-GB"/>
        </w:rPr>
        <w:t xml:space="preserve">of Social Welfare Homes and Other Legal Entities Performing Social Welfare </w:t>
      </w:r>
      <w:r w:rsidR="00C431B6">
        <w:rPr>
          <w:rFonts w:eastAsia="Calibri" w:cs="Times New Roman"/>
          <w:bCs/>
          <w:szCs w:val="24"/>
          <w:lang w:val="en-GB"/>
        </w:rPr>
        <w:t xml:space="preserve">Activities </w:t>
      </w:r>
      <w:r>
        <w:rPr>
          <w:rFonts w:eastAsia="Calibri" w:cs="Times New Roman"/>
          <w:bCs/>
          <w:szCs w:val="24"/>
          <w:lang w:val="en-GB"/>
        </w:rPr>
        <w:t>in the Republic of Croatia 2011 -2016 (2018)</w:t>
      </w:r>
      <w:r w:rsidR="003C4411">
        <w:rPr>
          <w:rFonts w:eastAsia="Calibri" w:cs="Times New Roman"/>
          <w:bCs/>
          <w:szCs w:val="24"/>
          <w:lang w:val="en-GB"/>
        </w:rPr>
        <w:t>,</w:t>
      </w:r>
      <w:r w:rsidR="00CF16B7" w:rsidRPr="00404FA3">
        <w:rPr>
          <w:rFonts w:eastAsia="Calibri" w:cs="Times New Roman"/>
          <w:bCs/>
          <w:spacing w:val="32"/>
          <w:szCs w:val="24"/>
          <w:lang w:val="en-GB"/>
        </w:rPr>
        <w:t xml:space="preserve"> </w:t>
      </w:r>
    </w:p>
    <w:p w:rsidR="00C42390" w:rsidRPr="00404FA3" w:rsidRDefault="00C431B6" w:rsidP="00C431B6">
      <w:pPr>
        <w:pStyle w:val="ListParagraph"/>
        <w:numPr>
          <w:ilvl w:val="0"/>
          <w:numId w:val="17"/>
        </w:numPr>
        <w:shd w:val="clear" w:color="auto" w:fill="FFFFFF"/>
        <w:spacing w:before="0" w:after="0"/>
        <w:rPr>
          <w:rFonts w:eastAsia="Calibri" w:cs="Times New Roman"/>
          <w:szCs w:val="24"/>
          <w:lang w:val="en-GB"/>
        </w:rPr>
      </w:pPr>
      <w:r w:rsidRPr="00C431B6">
        <w:rPr>
          <w:rFonts w:eastAsia="Calibri" w:cs="Times New Roman"/>
          <w:szCs w:val="24"/>
          <w:lang w:val="en-GB"/>
        </w:rPr>
        <w:t xml:space="preserve">Strategy for the Social Welfare Development in the Republic of Croatia </w:t>
      </w:r>
      <w:r>
        <w:rPr>
          <w:rFonts w:eastAsia="Calibri" w:cs="Times New Roman"/>
          <w:szCs w:val="24"/>
          <w:lang w:val="en-GB"/>
        </w:rPr>
        <w:t>for the P</w:t>
      </w:r>
      <w:r w:rsidR="006548BE">
        <w:rPr>
          <w:rFonts w:eastAsia="Calibri" w:cs="Times New Roman"/>
          <w:szCs w:val="24"/>
          <w:lang w:val="en-GB"/>
        </w:rPr>
        <w:t>eriod from 2011 to 2016</w:t>
      </w:r>
      <w:r w:rsidR="003C4411">
        <w:rPr>
          <w:rFonts w:eastAsia="Calibri" w:cs="Times New Roman"/>
          <w:szCs w:val="24"/>
          <w:lang w:val="en-GB"/>
        </w:rPr>
        <w:t>,</w:t>
      </w:r>
    </w:p>
    <w:p w:rsidR="00D3152E" w:rsidRPr="00404FA3" w:rsidRDefault="006548BE" w:rsidP="00D3152E">
      <w:pPr>
        <w:pStyle w:val="ListParagraph"/>
        <w:numPr>
          <w:ilvl w:val="0"/>
          <w:numId w:val="17"/>
        </w:numPr>
        <w:shd w:val="clear" w:color="auto" w:fill="FFFFFF"/>
        <w:spacing w:before="0" w:after="0"/>
        <w:rPr>
          <w:rFonts w:eastAsia="Calibri" w:cs="Times New Roman"/>
          <w:szCs w:val="24"/>
          <w:lang w:val="en-GB"/>
        </w:rPr>
      </w:pPr>
      <w:r>
        <w:rPr>
          <w:rFonts w:eastAsia="Calibri" w:cs="Times New Roman"/>
          <w:szCs w:val="24"/>
          <w:lang w:val="en-GB"/>
        </w:rPr>
        <w:t xml:space="preserve">Strategy for </w:t>
      </w:r>
      <w:r w:rsidR="00C431B6">
        <w:rPr>
          <w:rFonts w:eastAsia="Calibri" w:cs="Times New Roman"/>
          <w:szCs w:val="24"/>
          <w:lang w:val="en-GB"/>
        </w:rPr>
        <w:t>Combating</w:t>
      </w:r>
      <w:r w:rsidR="00C431B6" w:rsidRPr="00404FA3">
        <w:rPr>
          <w:rFonts w:eastAsia="Calibri" w:cs="Times New Roman"/>
          <w:szCs w:val="24"/>
          <w:lang w:val="en-GB"/>
        </w:rPr>
        <w:t xml:space="preserve"> </w:t>
      </w:r>
      <w:r>
        <w:rPr>
          <w:rFonts w:eastAsia="Calibri" w:cs="Times New Roman"/>
          <w:szCs w:val="24"/>
          <w:lang w:val="en-GB"/>
        </w:rPr>
        <w:t>Poverty and Social Exclusion in the Republic of Croatia</w:t>
      </w:r>
      <w:r w:rsidR="00C42390" w:rsidRPr="00404FA3">
        <w:rPr>
          <w:rFonts w:eastAsia="Calibri" w:cs="Times New Roman"/>
          <w:szCs w:val="24"/>
          <w:lang w:val="en-GB"/>
        </w:rPr>
        <w:t xml:space="preserve"> </w:t>
      </w:r>
      <w:r>
        <w:rPr>
          <w:rFonts w:eastAsia="Calibri" w:cs="Times New Roman"/>
          <w:szCs w:val="24"/>
          <w:lang w:val="en-GB"/>
        </w:rPr>
        <w:t>(2014</w:t>
      </w:r>
      <w:r w:rsidR="002E22E7" w:rsidRPr="00404FA3">
        <w:rPr>
          <w:rFonts w:eastAsia="Calibri" w:cs="Times New Roman"/>
          <w:szCs w:val="24"/>
          <w:lang w:val="en-GB"/>
        </w:rPr>
        <w:t>-</w:t>
      </w:r>
      <w:r>
        <w:rPr>
          <w:rFonts w:eastAsia="Calibri" w:cs="Times New Roman"/>
          <w:szCs w:val="24"/>
          <w:lang w:val="en-GB"/>
        </w:rPr>
        <w:t>2020</w:t>
      </w:r>
      <w:r w:rsidR="00C42390" w:rsidRPr="00404FA3">
        <w:rPr>
          <w:rFonts w:eastAsia="Calibri" w:cs="Times New Roman"/>
          <w:szCs w:val="24"/>
          <w:lang w:val="en-GB"/>
        </w:rPr>
        <w:t>)</w:t>
      </w:r>
      <w:r w:rsidR="003C4411">
        <w:rPr>
          <w:rFonts w:eastAsia="Calibri" w:cs="Times New Roman"/>
          <w:szCs w:val="24"/>
          <w:lang w:val="en-GB"/>
        </w:rPr>
        <w:t>,</w:t>
      </w:r>
    </w:p>
    <w:p w:rsidR="00C42390" w:rsidRPr="00404FA3" w:rsidRDefault="003C4411" w:rsidP="00D3152E">
      <w:pPr>
        <w:pStyle w:val="ListParagraph"/>
        <w:numPr>
          <w:ilvl w:val="0"/>
          <w:numId w:val="17"/>
        </w:numPr>
        <w:shd w:val="clear" w:color="auto" w:fill="FFFFFF"/>
        <w:spacing w:before="0" w:after="0"/>
        <w:rPr>
          <w:rFonts w:eastAsia="Calibri" w:cs="Times New Roman"/>
          <w:szCs w:val="24"/>
          <w:lang w:val="en-GB"/>
        </w:rPr>
      </w:pPr>
      <w:r>
        <w:rPr>
          <w:rFonts w:eastAsia="Calibri" w:cs="Times New Roman"/>
          <w:bCs/>
          <w:iCs/>
          <w:szCs w:val="24"/>
          <w:lang w:val="en-GB"/>
        </w:rPr>
        <w:t xml:space="preserve">National Health </w:t>
      </w:r>
      <w:r w:rsidR="00C431B6">
        <w:rPr>
          <w:rFonts w:eastAsia="Calibri" w:cs="Times New Roman"/>
          <w:bCs/>
          <w:iCs/>
          <w:szCs w:val="24"/>
          <w:lang w:val="en-GB"/>
        </w:rPr>
        <w:t>Care</w:t>
      </w:r>
      <w:r w:rsidRPr="00404FA3">
        <w:rPr>
          <w:rFonts w:eastAsia="Calibri" w:cs="Times New Roman"/>
          <w:bCs/>
          <w:iCs/>
          <w:szCs w:val="24"/>
          <w:lang w:val="en-GB"/>
        </w:rPr>
        <w:t xml:space="preserve"> </w:t>
      </w:r>
      <w:r>
        <w:rPr>
          <w:rFonts w:eastAsia="Calibri" w:cs="Times New Roman"/>
          <w:bCs/>
          <w:iCs/>
          <w:szCs w:val="24"/>
          <w:lang w:val="en-GB"/>
        </w:rPr>
        <w:t>Strategy 2012</w:t>
      </w:r>
      <w:r w:rsidR="00CF16B7" w:rsidRPr="00404FA3">
        <w:rPr>
          <w:rFonts w:eastAsia="Calibri" w:cs="Times New Roman"/>
          <w:bCs/>
          <w:iCs/>
          <w:szCs w:val="24"/>
          <w:lang w:val="en-GB"/>
        </w:rPr>
        <w:t>-</w:t>
      </w:r>
      <w:r>
        <w:rPr>
          <w:rFonts w:eastAsia="Calibri" w:cs="Times New Roman"/>
          <w:spacing w:val="1"/>
          <w:szCs w:val="24"/>
          <w:lang w:val="en-GB"/>
        </w:rPr>
        <w:t xml:space="preserve"> 2020</w:t>
      </w:r>
      <w:r w:rsidR="00CF16B7" w:rsidRPr="00404FA3">
        <w:rPr>
          <w:rFonts w:eastAsia="Calibri" w:cs="Times New Roman"/>
          <w:spacing w:val="1"/>
          <w:szCs w:val="24"/>
          <w:lang w:val="en-GB"/>
        </w:rPr>
        <w:t xml:space="preserve">, </w:t>
      </w:r>
    </w:p>
    <w:p w:rsidR="00CF16B7" w:rsidRPr="003C4411" w:rsidRDefault="003C4411" w:rsidP="00CF16B7">
      <w:pPr>
        <w:pStyle w:val="ListParagraph"/>
        <w:numPr>
          <w:ilvl w:val="0"/>
          <w:numId w:val="17"/>
        </w:numPr>
        <w:shd w:val="clear" w:color="auto" w:fill="FFFFFF"/>
        <w:spacing w:before="0" w:after="0"/>
        <w:rPr>
          <w:rFonts w:eastAsia="Calibri" w:cs="Times New Roman"/>
          <w:szCs w:val="24"/>
          <w:lang w:val="en-GB"/>
        </w:rPr>
      </w:pPr>
      <w:r w:rsidRPr="003C4411">
        <w:rPr>
          <w:rFonts w:eastAsia="Calibri" w:cs="Times New Roman"/>
          <w:bCs/>
          <w:iCs/>
          <w:szCs w:val="24"/>
          <w:lang w:val="en-GB"/>
        </w:rPr>
        <w:t>National Roma Inclusion Strategy for the Period 2013 -2020.</w:t>
      </w:r>
      <w:r w:rsidR="00CF16B7" w:rsidRPr="003C4411">
        <w:rPr>
          <w:rFonts w:eastAsia="Calibri" w:cs="Times New Roman"/>
          <w:bCs/>
          <w:iCs/>
          <w:szCs w:val="24"/>
          <w:lang w:val="en-GB"/>
        </w:rPr>
        <w:t xml:space="preserve"> </w:t>
      </w:r>
    </w:p>
    <w:p w:rsidR="003C4411" w:rsidRPr="003C4411" w:rsidRDefault="003C4411" w:rsidP="003C4411">
      <w:pPr>
        <w:pStyle w:val="ListParagraph"/>
        <w:shd w:val="clear" w:color="auto" w:fill="FFFFFF"/>
        <w:spacing w:before="0" w:after="0"/>
        <w:rPr>
          <w:rFonts w:eastAsia="Calibri" w:cs="Times New Roman"/>
          <w:szCs w:val="24"/>
          <w:lang w:val="en-GB"/>
        </w:rPr>
      </w:pPr>
    </w:p>
    <w:p w:rsidR="00CF16B7" w:rsidRDefault="00CC4093" w:rsidP="00D3152E">
      <w:pPr>
        <w:shd w:val="clear" w:color="auto" w:fill="FFFFFF"/>
        <w:spacing w:before="0" w:after="0"/>
        <w:rPr>
          <w:rFonts w:eastAsia="Calibri" w:cs="Times New Roman"/>
          <w:szCs w:val="24"/>
          <w:lang w:val="en-GB"/>
        </w:rPr>
      </w:pPr>
      <w:r>
        <w:rPr>
          <w:rFonts w:eastAsia="Calibri" w:cs="Times New Roman"/>
          <w:szCs w:val="24"/>
          <w:lang w:val="en-GB"/>
        </w:rPr>
        <w:t>In addition to a high level of accomplishment in the area of legislation and other national documents</w:t>
      </w:r>
      <w:r w:rsidR="00CF16B7" w:rsidRPr="00404FA3">
        <w:rPr>
          <w:rFonts w:eastAsia="Calibri" w:cs="Times New Roman"/>
          <w:szCs w:val="24"/>
          <w:lang w:val="en-GB"/>
        </w:rPr>
        <w:t xml:space="preserve">, </w:t>
      </w:r>
      <w:r>
        <w:rPr>
          <w:rFonts w:eastAsia="Calibri" w:cs="Times New Roman"/>
          <w:szCs w:val="24"/>
          <w:lang w:val="en-GB"/>
        </w:rPr>
        <w:t>certain strategies, programmes and protocols are in the process of systematic development in direction of better defining child protection mechanisms.</w:t>
      </w:r>
      <w:r w:rsidR="00CF16B7" w:rsidRPr="00404FA3">
        <w:rPr>
          <w:rFonts w:eastAsia="Calibri" w:cs="Times New Roman"/>
          <w:szCs w:val="24"/>
          <w:lang w:val="en-GB"/>
        </w:rPr>
        <w:t xml:space="preserve"> </w:t>
      </w:r>
    </w:p>
    <w:p w:rsidR="00CC4093" w:rsidRPr="00404FA3" w:rsidRDefault="00CC4093" w:rsidP="00D3152E">
      <w:pPr>
        <w:shd w:val="clear" w:color="auto" w:fill="FFFFFF"/>
        <w:spacing w:before="0" w:after="0"/>
        <w:rPr>
          <w:rFonts w:eastAsia="Calibri" w:cs="Times New Roman"/>
          <w:szCs w:val="24"/>
          <w:lang w:val="en-GB"/>
        </w:rPr>
      </w:pPr>
    </w:p>
    <w:p w:rsidR="00CA0069" w:rsidRPr="00404FA3" w:rsidRDefault="00CC4093" w:rsidP="00CA0069">
      <w:pPr>
        <w:pStyle w:val="NoSpacing"/>
        <w:jc w:val="both"/>
        <w:rPr>
          <w:szCs w:val="24"/>
          <w:lang w:val="en-GB"/>
        </w:rPr>
      </w:pPr>
      <w:r>
        <w:rPr>
          <w:szCs w:val="24"/>
          <w:lang w:val="en-GB"/>
        </w:rPr>
        <w:t xml:space="preserve">At this moment, as a key point of child policy development, I would like to point to a new </w:t>
      </w:r>
      <w:r>
        <w:rPr>
          <w:b/>
          <w:szCs w:val="24"/>
          <w:lang w:val="en-GB"/>
        </w:rPr>
        <w:t>Strategy on Children’s Rights in the Republic of Croatia</w:t>
      </w:r>
      <w:r>
        <w:rPr>
          <w:szCs w:val="24"/>
          <w:lang w:val="en-GB"/>
        </w:rPr>
        <w:t xml:space="preserve"> from 2014 to 2020</w:t>
      </w:r>
      <w:r w:rsidRPr="00CC4093">
        <w:rPr>
          <w:szCs w:val="24"/>
          <w:lang w:val="en-GB"/>
        </w:rPr>
        <w:t>, the adoption of which is in its final phase</w:t>
      </w:r>
      <w:r>
        <w:rPr>
          <w:b/>
          <w:szCs w:val="24"/>
          <w:lang w:val="en-GB"/>
        </w:rPr>
        <w:t>.</w:t>
      </w:r>
      <w:r w:rsidR="00CA0069" w:rsidRPr="00404FA3">
        <w:rPr>
          <w:szCs w:val="24"/>
          <w:lang w:val="en-GB"/>
        </w:rPr>
        <w:t xml:space="preserve"> </w:t>
      </w:r>
      <w:r>
        <w:rPr>
          <w:szCs w:val="24"/>
          <w:lang w:val="en-GB"/>
        </w:rPr>
        <w:t>Starting from the Council of Europe Strategy on the Rights of the Child and EU Agenda for the Rights of the Child, Croatian Strategy is focused on four strategic areas</w:t>
      </w:r>
      <w:r w:rsidR="00CA0069" w:rsidRPr="00404FA3">
        <w:rPr>
          <w:szCs w:val="24"/>
          <w:lang w:val="en-GB"/>
        </w:rPr>
        <w:t xml:space="preserve">: </w:t>
      </w:r>
    </w:p>
    <w:p w:rsidR="00CA0069" w:rsidRPr="00404FA3" w:rsidRDefault="00363967" w:rsidP="00CA0069">
      <w:pPr>
        <w:pStyle w:val="NoSpacing"/>
        <w:numPr>
          <w:ilvl w:val="0"/>
          <w:numId w:val="8"/>
        </w:numPr>
        <w:jc w:val="both"/>
        <w:rPr>
          <w:szCs w:val="24"/>
          <w:lang w:val="en-GB"/>
        </w:rPr>
      </w:pPr>
      <w:r>
        <w:rPr>
          <w:szCs w:val="24"/>
          <w:lang w:val="en-GB"/>
        </w:rPr>
        <w:t xml:space="preserve">Improvement of system and </w:t>
      </w:r>
      <w:proofErr w:type="spellStart"/>
      <w:r>
        <w:rPr>
          <w:szCs w:val="24"/>
          <w:lang w:val="en-GB"/>
        </w:rPr>
        <w:t>ensurance</w:t>
      </w:r>
      <w:proofErr w:type="spellEnd"/>
      <w:r>
        <w:rPr>
          <w:szCs w:val="24"/>
          <w:lang w:val="en-GB"/>
        </w:rPr>
        <w:t xml:space="preserve"> of child-friendly services</w:t>
      </w:r>
      <w:r w:rsidR="00CA0069" w:rsidRPr="00404FA3">
        <w:rPr>
          <w:szCs w:val="24"/>
          <w:lang w:val="en-GB"/>
        </w:rPr>
        <w:t xml:space="preserve">, </w:t>
      </w:r>
    </w:p>
    <w:p w:rsidR="00CA0069" w:rsidRPr="00404FA3" w:rsidRDefault="00363967" w:rsidP="00CA0069">
      <w:pPr>
        <w:pStyle w:val="NoSpacing"/>
        <w:numPr>
          <w:ilvl w:val="0"/>
          <w:numId w:val="8"/>
        </w:numPr>
        <w:jc w:val="both"/>
        <w:rPr>
          <w:szCs w:val="24"/>
          <w:lang w:val="en-GB"/>
        </w:rPr>
      </w:pPr>
      <w:r>
        <w:rPr>
          <w:szCs w:val="24"/>
          <w:lang w:val="en-GB"/>
        </w:rPr>
        <w:t>Elimination of all forms of violence against children</w:t>
      </w:r>
      <w:r w:rsidR="00CA0069" w:rsidRPr="00404FA3">
        <w:rPr>
          <w:szCs w:val="24"/>
          <w:lang w:val="en-GB"/>
        </w:rPr>
        <w:t xml:space="preserve">, </w:t>
      </w:r>
    </w:p>
    <w:p w:rsidR="00CA0069" w:rsidRPr="00404FA3" w:rsidRDefault="00363967" w:rsidP="00CA0069">
      <w:pPr>
        <w:pStyle w:val="NoSpacing"/>
        <w:numPr>
          <w:ilvl w:val="0"/>
          <w:numId w:val="8"/>
        </w:numPr>
        <w:jc w:val="both"/>
        <w:rPr>
          <w:szCs w:val="24"/>
          <w:lang w:val="en-GB"/>
        </w:rPr>
      </w:pPr>
      <w:proofErr w:type="spellStart"/>
      <w:r>
        <w:rPr>
          <w:szCs w:val="24"/>
          <w:lang w:val="en-GB"/>
        </w:rPr>
        <w:t>Ensurance</w:t>
      </w:r>
      <w:proofErr w:type="spellEnd"/>
      <w:r>
        <w:rPr>
          <w:szCs w:val="24"/>
          <w:lang w:val="en-GB"/>
        </w:rPr>
        <w:t xml:space="preserve"> of rights of children in vulnerable situations</w:t>
      </w:r>
      <w:r w:rsidR="00CA0069" w:rsidRPr="00404FA3">
        <w:rPr>
          <w:szCs w:val="24"/>
          <w:lang w:val="en-GB"/>
        </w:rPr>
        <w:t xml:space="preserve">, </w:t>
      </w:r>
    </w:p>
    <w:p w:rsidR="004F37F1" w:rsidRPr="004F37F1" w:rsidRDefault="00363967" w:rsidP="004F37F1">
      <w:pPr>
        <w:pStyle w:val="NoSpacing"/>
        <w:numPr>
          <w:ilvl w:val="0"/>
          <w:numId w:val="8"/>
        </w:numPr>
        <w:jc w:val="both"/>
        <w:rPr>
          <w:szCs w:val="24"/>
          <w:lang w:val="en-GB"/>
        </w:rPr>
      </w:pPr>
      <w:proofErr w:type="spellStart"/>
      <w:r>
        <w:rPr>
          <w:szCs w:val="24"/>
          <w:lang w:val="en-GB"/>
        </w:rPr>
        <w:t>Ensurance</w:t>
      </w:r>
      <w:proofErr w:type="spellEnd"/>
      <w:r>
        <w:rPr>
          <w:szCs w:val="24"/>
          <w:lang w:val="en-GB"/>
        </w:rPr>
        <w:t xml:space="preserve"> of active participation of children</w:t>
      </w:r>
      <w:r w:rsidR="00CA0069" w:rsidRPr="00404FA3">
        <w:rPr>
          <w:szCs w:val="24"/>
          <w:lang w:val="en-GB"/>
        </w:rPr>
        <w:t xml:space="preserve">. </w:t>
      </w:r>
    </w:p>
    <w:p w:rsidR="00CA0069" w:rsidRDefault="00FA4A89" w:rsidP="00CA0069">
      <w:pPr>
        <w:pStyle w:val="NoSpacing"/>
        <w:jc w:val="both"/>
        <w:rPr>
          <w:szCs w:val="24"/>
          <w:lang w:val="en-GB"/>
        </w:rPr>
      </w:pPr>
      <w:r>
        <w:rPr>
          <w:szCs w:val="24"/>
          <w:lang w:val="en-GB"/>
        </w:rPr>
        <w:t>The Strategy will help accomplish a more efficient promotion and protection of the rights of chil</w:t>
      </w:r>
      <w:r w:rsidR="00B52237">
        <w:rPr>
          <w:szCs w:val="24"/>
          <w:lang w:val="en-GB"/>
        </w:rPr>
        <w:t>dren in the Republic of Croatia</w:t>
      </w:r>
      <w:r>
        <w:rPr>
          <w:szCs w:val="24"/>
          <w:lang w:val="en-GB"/>
        </w:rPr>
        <w:t xml:space="preserve"> through the implementation of existing international and national standards in the area of children’s rights, promoting a holistic and integrative approach to children’s rights. </w:t>
      </w:r>
    </w:p>
    <w:p w:rsidR="004F37F1" w:rsidRPr="00404FA3" w:rsidRDefault="004F37F1" w:rsidP="00CA0069">
      <w:pPr>
        <w:pStyle w:val="NoSpacing"/>
        <w:jc w:val="both"/>
        <w:rPr>
          <w:szCs w:val="24"/>
          <w:lang w:val="en-GB"/>
        </w:rPr>
      </w:pPr>
    </w:p>
    <w:p w:rsidR="00CA0069" w:rsidRPr="00404FA3" w:rsidRDefault="00FA4A89" w:rsidP="00CA0069">
      <w:pPr>
        <w:pStyle w:val="NoSpacing"/>
        <w:jc w:val="both"/>
        <w:rPr>
          <w:szCs w:val="24"/>
          <w:lang w:val="en-GB"/>
        </w:rPr>
      </w:pPr>
      <w:r>
        <w:rPr>
          <w:b/>
          <w:szCs w:val="24"/>
          <w:lang w:val="en-GB"/>
        </w:rPr>
        <w:t>The aim of the Strategy</w:t>
      </w:r>
      <w:r w:rsidR="00CA0069" w:rsidRPr="00404FA3">
        <w:rPr>
          <w:b/>
          <w:szCs w:val="24"/>
          <w:lang w:val="en-GB"/>
        </w:rPr>
        <w:t xml:space="preserve"> </w:t>
      </w:r>
      <w:r>
        <w:rPr>
          <w:szCs w:val="24"/>
          <w:lang w:val="en-GB"/>
        </w:rPr>
        <w:t>is to improve the level of children’s rights by gathering all actors</w:t>
      </w:r>
      <w:r w:rsidR="00CA0069" w:rsidRPr="00404FA3">
        <w:rPr>
          <w:szCs w:val="24"/>
          <w:lang w:val="en-GB"/>
        </w:rPr>
        <w:t xml:space="preserve"> </w:t>
      </w:r>
      <w:r>
        <w:rPr>
          <w:szCs w:val="24"/>
          <w:lang w:val="en-GB"/>
        </w:rPr>
        <w:t>which are significant for the realization of rights</w:t>
      </w:r>
      <w:r w:rsidR="0018690A">
        <w:rPr>
          <w:szCs w:val="24"/>
          <w:lang w:val="en-GB"/>
        </w:rPr>
        <w:t xml:space="preserve"> of the child</w:t>
      </w:r>
      <w:r>
        <w:rPr>
          <w:szCs w:val="24"/>
          <w:lang w:val="en-GB"/>
        </w:rPr>
        <w:t>, identifying difficulties</w:t>
      </w:r>
      <w:r w:rsidR="0018690A">
        <w:rPr>
          <w:szCs w:val="24"/>
          <w:lang w:val="en-GB"/>
        </w:rPr>
        <w:t xml:space="preserve"> and</w:t>
      </w:r>
      <w:r>
        <w:rPr>
          <w:szCs w:val="24"/>
          <w:lang w:val="en-GB"/>
        </w:rPr>
        <w:t xml:space="preserve"> challenges</w:t>
      </w:r>
      <w:r w:rsidR="0018690A">
        <w:rPr>
          <w:szCs w:val="24"/>
          <w:lang w:val="en-GB"/>
        </w:rPr>
        <w:t>, implementing</w:t>
      </w:r>
      <w:r>
        <w:rPr>
          <w:szCs w:val="24"/>
          <w:lang w:val="en-GB"/>
        </w:rPr>
        <w:t xml:space="preserve"> existing </w:t>
      </w:r>
      <w:r w:rsidR="0018690A">
        <w:rPr>
          <w:szCs w:val="24"/>
          <w:lang w:val="en-GB"/>
        </w:rPr>
        <w:t>accomplishments</w:t>
      </w:r>
      <w:r>
        <w:rPr>
          <w:szCs w:val="24"/>
          <w:lang w:val="en-GB"/>
        </w:rPr>
        <w:t xml:space="preserve">, as well as defining national priorities and </w:t>
      </w:r>
      <w:r w:rsidR="0018690A">
        <w:rPr>
          <w:szCs w:val="24"/>
          <w:lang w:val="en-GB"/>
        </w:rPr>
        <w:t>objectives</w:t>
      </w:r>
      <w:r>
        <w:rPr>
          <w:szCs w:val="24"/>
          <w:lang w:val="en-GB"/>
        </w:rPr>
        <w:t xml:space="preserve"> for the future period, taking into account realistic possibilities of the society for further development</w:t>
      </w:r>
      <w:r w:rsidR="0018690A">
        <w:rPr>
          <w:szCs w:val="24"/>
          <w:lang w:val="en-GB"/>
        </w:rPr>
        <w:t xml:space="preserve"> in this area.</w:t>
      </w:r>
      <w:r w:rsidR="00CA0069" w:rsidRPr="00404FA3">
        <w:rPr>
          <w:szCs w:val="24"/>
          <w:lang w:val="en-GB"/>
        </w:rPr>
        <w:t xml:space="preserve"> </w:t>
      </w:r>
      <w:r w:rsidR="0018690A">
        <w:rPr>
          <w:szCs w:val="24"/>
          <w:lang w:val="en-GB"/>
        </w:rPr>
        <w:t xml:space="preserve">This approach will facilitate implementation and </w:t>
      </w:r>
      <w:r w:rsidR="004F37F1">
        <w:rPr>
          <w:szCs w:val="24"/>
          <w:lang w:val="en-GB"/>
        </w:rPr>
        <w:t xml:space="preserve">compliance with the </w:t>
      </w:r>
      <w:r w:rsidR="0018690A">
        <w:rPr>
          <w:szCs w:val="24"/>
          <w:lang w:val="en-GB"/>
        </w:rPr>
        <w:t>European o</w:t>
      </w:r>
      <w:r w:rsidR="00B52237">
        <w:rPr>
          <w:szCs w:val="24"/>
          <w:lang w:val="en-GB"/>
        </w:rPr>
        <w:t>b</w:t>
      </w:r>
      <w:r w:rsidR="0018690A">
        <w:rPr>
          <w:szCs w:val="24"/>
          <w:lang w:val="en-GB"/>
        </w:rPr>
        <w:t>jectives</w:t>
      </w:r>
      <w:r w:rsidR="00CA0069" w:rsidRPr="00404FA3">
        <w:rPr>
          <w:szCs w:val="24"/>
          <w:lang w:val="en-GB"/>
        </w:rPr>
        <w:t xml:space="preserve"> </w:t>
      </w:r>
      <w:r w:rsidR="0018690A">
        <w:rPr>
          <w:szCs w:val="24"/>
          <w:lang w:val="en-GB"/>
        </w:rPr>
        <w:t xml:space="preserve">in </w:t>
      </w:r>
      <w:r w:rsidR="004F37F1">
        <w:rPr>
          <w:szCs w:val="24"/>
          <w:lang w:val="en-GB"/>
        </w:rPr>
        <w:t>the</w:t>
      </w:r>
      <w:r w:rsidR="0018690A">
        <w:rPr>
          <w:szCs w:val="24"/>
          <w:lang w:val="en-GB"/>
        </w:rPr>
        <w:t xml:space="preserve"> part which is important to our state. </w:t>
      </w:r>
    </w:p>
    <w:p w:rsidR="00CA0069" w:rsidRPr="00404FA3" w:rsidRDefault="00CA0069" w:rsidP="00CA0069">
      <w:pPr>
        <w:pStyle w:val="NoSpacing"/>
        <w:jc w:val="both"/>
        <w:rPr>
          <w:lang w:val="en-GB"/>
        </w:rPr>
      </w:pPr>
    </w:p>
    <w:p w:rsidR="00CA0069" w:rsidRDefault="00E00975" w:rsidP="00CA0069">
      <w:pPr>
        <w:pStyle w:val="NoSpacing"/>
        <w:jc w:val="both"/>
        <w:rPr>
          <w:lang w:val="en-GB"/>
        </w:rPr>
      </w:pPr>
      <w:r>
        <w:rPr>
          <w:lang w:val="en-GB"/>
        </w:rPr>
        <w:t>Furthermore</w:t>
      </w:r>
      <w:r w:rsidR="00CA0069" w:rsidRPr="00404FA3">
        <w:rPr>
          <w:lang w:val="en-GB"/>
        </w:rPr>
        <w:t xml:space="preserve">, </w:t>
      </w:r>
      <w:r>
        <w:rPr>
          <w:lang w:val="en-GB"/>
        </w:rPr>
        <w:t xml:space="preserve">it is important to mention a new </w:t>
      </w:r>
      <w:r>
        <w:rPr>
          <w:b/>
          <w:lang w:val="en-GB"/>
        </w:rPr>
        <w:t>Strategy</w:t>
      </w:r>
      <w:r w:rsidR="00CA0069" w:rsidRPr="00404FA3">
        <w:rPr>
          <w:lang w:val="en-GB"/>
        </w:rPr>
        <w:t xml:space="preserve"> </w:t>
      </w:r>
      <w:r w:rsidRPr="00E00975">
        <w:rPr>
          <w:b/>
          <w:lang w:val="en-GB"/>
        </w:rPr>
        <w:t xml:space="preserve">for Combating Poverty and Social Exclusion in the Republic of Croatia </w:t>
      </w:r>
      <w:r>
        <w:rPr>
          <w:b/>
          <w:lang w:val="en-GB"/>
        </w:rPr>
        <w:t>(2014 –2020</w:t>
      </w:r>
      <w:r w:rsidR="00CA0069" w:rsidRPr="00404FA3">
        <w:rPr>
          <w:b/>
          <w:lang w:val="en-GB"/>
        </w:rPr>
        <w:t>)</w:t>
      </w:r>
      <w:r w:rsidR="00CA0069" w:rsidRPr="00404FA3">
        <w:rPr>
          <w:lang w:val="en-GB"/>
        </w:rPr>
        <w:t xml:space="preserve"> </w:t>
      </w:r>
      <w:r>
        <w:rPr>
          <w:lang w:val="en-GB"/>
        </w:rPr>
        <w:t>as a basic document which will enable systematic and common approach of all relevant actors</w:t>
      </w:r>
      <w:r w:rsidR="00CA0069" w:rsidRPr="00404FA3">
        <w:rPr>
          <w:lang w:val="en-GB"/>
        </w:rPr>
        <w:t xml:space="preserve"> </w:t>
      </w:r>
      <w:r>
        <w:rPr>
          <w:lang w:val="en-GB"/>
        </w:rPr>
        <w:t>in solving the problem of poverty and social exclusion, ensuring minimum standard</w:t>
      </w:r>
      <w:r w:rsidR="004F37F1">
        <w:rPr>
          <w:lang w:val="en-GB"/>
        </w:rPr>
        <w:t>s</w:t>
      </w:r>
      <w:r>
        <w:rPr>
          <w:lang w:val="en-GB"/>
        </w:rPr>
        <w:t xml:space="preserve"> for the </w:t>
      </w:r>
      <w:r w:rsidR="000F7DF9">
        <w:rPr>
          <w:lang w:val="en-GB"/>
        </w:rPr>
        <w:t>most endangered part of society</w:t>
      </w:r>
      <w:r w:rsidR="00CA0069" w:rsidRPr="00404FA3">
        <w:rPr>
          <w:lang w:val="en-GB"/>
        </w:rPr>
        <w:t xml:space="preserve">, </w:t>
      </w:r>
      <w:r w:rsidR="000F7DF9">
        <w:rPr>
          <w:lang w:val="en-GB"/>
        </w:rPr>
        <w:t xml:space="preserve">and preventing new </w:t>
      </w:r>
      <w:r w:rsidR="00F41A0E">
        <w:rPr>
          <w:lang w:val="en-GB"/>
        </w:rPr>
        <w:t>occurrences</w:t>
      </w:r>
      <w:r w:rsidR="000F7DF9">
        <w:rPr>
          <w:lang w:val="en-GB"/>
        </w:rPr>
        <w:t xml:space="preserve"> of poverty and social exclusion.</w:t>
      </w:r>
      <w:r w:rsidR="00CA0069" w:rsidRPr="00404FA3">
        <w:rPr>
          <w:lang w:val="en-GB"/>
        </w:rPr>
        <w:t xml:space="preserve"> </w:t>
      </w:r>
      <w:r w:rsidR="000F7DF9">
        <w:rPr>
          <w:lang w:val="en-GB"/>
        </w:rPr>
        <w:t>This st</w:t>
      </w:r>
      <w:r w:rsidR="00F41A0E">
        <w:rPr>
          <w:lang w:val="en-GB"/>
        </w:rPr>
        <w:t xml:space="preserve">rategy underlines </w:t>
      </w:r>
      <w:r w:rsidR="004F37F1">
        <w:rPr>
          <w:lang w:val="en-GB"/>
        </w:rPr>
        <w:t xml:space="preserve">clearly </w:t>
      </w:r>
      <w:r w:rsidR="00F41A0E">
        <w:rPr>
          <w:lang w:val="en-GB"/>
        </w:rPr>
        <w:t xml:space="preserve">the most vulnerable groups of society which are exposed to poverty and social exclusion (elderly persons, </w:t>
      </w:r>
      <w:r w:rsidR="00F41A0E">
        <w:rPr>
          <w:b/>
          <w:lang w:val="en-GB"/>
        </w:rPr>
        <w:t xml:space="preserve">children, particularly children without appropriate parental care and children with developmental </w:t>
      </w:r>
      <w:r w:rsidR="00F41A0E" w:rsidRPr="00F41A0E">
        <w:rPr>
          <w:lang w:val="en-GB"/>
        </w:rPr>
        <w:t>difficulties</w:t>
      </w:r>
      <w:r w:rsidR="00F41A0E">
        <w:rPr>
          <w:lang w:val="en-GB"/>
        </w:rPr>
        <w:t>, children with disabilities and minorities), guided by the principle of being focused on the individual and its needs</w:t>
      </w:r>
      <w:r w:rsidR="00CA0069" w:rsidRPr="00404FA3">
        <w:rPr>
          <w:lang w:val="en-GB"/>
        </w:rPr>
        <w:t>.</w:t>
      </w:r>
    </w:p>
    <w:p w:rsidR="004F37F1" w:rsidRPr="00404FA3" w:rsidRDefault="004F37F1" w:rsidP="00CA0069">
      <w:pPr>
        <w:pStyle w:val="NoSpacing"/>
        <w:jc w:val="both"/>
        <w:rPr>
          <w:lang w:val="en-GB"/>
        </w:rPr>
      </w:pPr>
    </w:p>
    <w:p w:rsidR="00CA0069" w:rsidRPr="00404FA3" w:rsidRDefault="00F41A0E" w:rsidP="00CA0069">
      <w:pPr>
        <w:pStyle w:val="NoSpacing"/>
        <w:jc w:val="both"/>
        <w:rPr>
          <w:lang w:val="en-GB"/>
        </w:rPr>
      </w:pPr>
      <w:r>
        <w:rPr>
          <w:lang w:val="en-GB"/>
        </w:rPr>
        <w:t xml:space="preserve">The Strategy is based on ensuring conditions for the accomplishment of three main </w:t>
      </w:r>
      <w:r>
        <w:rPr>
          <w:b/>
          <w:lang w:val="en-GB"/>
        </w:rPr>
        <w:t>objectives</w:t>
      </w:r>
      <w:r>
        <w:rPr>
          <w:lang w:val="en-GB"/>
        </w:rPr>
        <w:t>:</w:t>
      </w:r>
      <w:r w:rsidR="00CA0069" w:rsidRPr="00404FA3">
        <w:rPr>
          <w:lang w:val="en-GB"/>
        </w:rPr>
        <w:t xml:space="preserve"> </w:t>
      </w:r>
    </w:p>
    <w:p w:rsidR="00CA0069" w:rsidRPr="00404FA3" w:rsidRDefault="00F41A0E" w:rsidP="00CA0069">
      <w:pPr>
        <w:pStyle w:val="NoSpacing"/>
        <w:numPr>
          <w:ilvl w:val="0"/>
          <w:numId w:val="11"/>
        </w:numPr>
        <w:jc w:val="both"/>
        <w:rPr>
          <w:lang w:val="en-GB"/>
        </w:rPr>
      </w:pPr>
      <w:r>
        <w:rPr>
          <w:lang w:val="en-GB"/>
        </w:rPr>
        <w:t>combating poverty and social exclusion and decrease of inequality in the society;</w:t>
      </w:r>
    </w:p>
    <w:p w:rsidR="00CA0069" w:rsidRPr="00404FA3" w:rsidRDefault="00CA0069" w:rsidP="00CA0069">
      <w:pPr>
        <w:pStyle w:val="NoSpacing"/>
        <w:numPr>
          <w:ilvl w:val="0"/>
          <w:numId w:val="11"/>
        </w:numPr>
        <w:jc w:val="both"/>
        <w:rPr>
          <w:lang w:val="en-GB"/>
        </w:rPr>
      </w:pPr>
      <w:r w:rsidRPr="00404FA3">
        <w:rPr>
          <w:lang w:val="en-GB"/>
        </w:rPr>
        <w:t xml:space="preserve"> </w:t>
      </w:r>
      <w:r w:rsidR="00F41A0E">
        <w:rPr>
          <w:lang w:val="en-GB"/>
        </w:rPr>
        <w:t>preventing creation of new categories of the poor, as well as reducing the number of the poor and socially excluded persons;</w:t>
      </w:r>
      <w:r w:rsidRPr="00404FA3">
        <w:rPr>
          <w:lang w:val="en-GB"/>
        </w:rPr>
        <w:t xml:space="preserve"> </w:t>
      </w:r>
    </w:p>
    <w:p w:rsidR="00D77B09" w:rsidRPr="00404FA3" w:rsidRDefault="00F41A0E" w:rsidP="00D77B09">
      <w:pPr>
        <w:pStyle w:val="NoSpacing"/>
        <w:numPr>
          <w:ilvl w:val="0"/>
          <w:numId w:val="11"/>
        </w:numPr>
        <w:jc w:val="both"/>
        <w:rPr>
          <w:lang w:val="en-GB"/>
        </w:rPr>
      </w:pPr>
      <w:proofErr w:type="gramStart"/>
      <w:r>
        <w:rPr>
          <w:lang w:val="en-GB"/>
        </w:rPr>
        <w:t>establishing</w:t>
      </w:r>
      <w:proofErr w:type="gramEnd"/>
      <w:r>
        <w:rPr>
          <w:lang w:val="en-GB"/>
        </w:rPr>
        <w:t xml:space="preserve"> a coordinated support system for groups in risk of poverty and social exclusion.</w:t>
      </w:r>
      <w:r w:rsidR="00CA0069" w:rsidRPr="00404FA3">
        <w:rPr>
          <w:lang w:val="en-GB"/>
        </w:rPr>
        <w:t xml:space="preserve"> </w:t>
      </w:r>
    </w:p>
    <w:p w:rsidR="00D77B09" w:rsidRPr="00404FA3" w:rsidRDefault="00D77B09" w:rsidP="00D77B09">
      <w:pPr>
        <w:pStyle w:val="NoSpacing"/>
        <w:ind w:left="720"/>
        <w:jc w:val="both"/>
        <w:rPr>
          <w:lang w:val="en-GB"/>
        </w:rPr>
      </w:pPr>
    </w:p>
    <w:p w:rsidR="00D77B09" w:rsidRDefault="00F41A0E" w:rsidP="00D77B09">
      <w:pPr>
        <w:pStyle w:val="NoSpacing"/>
        <w:jc w:val="both"/>
        <w:rPr>
          <w:szCs w:val="24"/>
          <w:lang w:val="en-GB"/>
        </w:rPr>
      </w:pPr>
      <w:r>
        <w:rPr>
          <w:b/>
          <w:szCs w:val="24"/>
          <w:lang w:val="en-GB"/>
        </w:rPr>
        <w:t>Social welfare system</w:t>
      </w:r>
      <w:r w:rsidR="00D77B09" w:rsidRPr="00404FA3">
        <w:rPr>
          <w:b/>
          <w:szCs w:val="24"/>
          <w:lang w:val="en-GB"/>
        </w:rPr>
        <w:t xml:space="preserve">, </w:t>
      </w:r>
      <w:r>
        <w:rPr>
          <w:szCs w:val="24"/>
          <w:lang w:val="en-GB"/>
        </w:rPr>
        <w:t>following standards of child care, aims to work proactively for the purpose of the comprehensive protection of children.</w:t>
      </w:r>
      <w:r w:rsidR="00D77B09" w:rsidRPr="00404FA3">
        <w:rPr>
          <w:szCs w:val="24"/>
          <w:lang w:val="en-GB"/>
        </w:rPr>
        <w:t xml:space="preserve"> </w:t>
      </w:r>
      <w:r>
        <w:rPr>
          <w:szCs w:val="24"/>
          <w:lang w:val="en-GB"/>
        </w:rPr>
        <w:t>Over the past years, especially within reform processes</w:t>
      </w:r>
      <w:r w:rsidR="00E959B9">
        <w:rPr>
          <w:szCs w:val="24"/>
          <w:lang w:val="en-GB"/>
        </w:rPr>
        <w:t>, there were more significant changes in social services</w:t>
      </w:r>
      <w:r w:rsidR="006052AB">
        <w:rPr>
          <w:szCs w:val="24"/>
          <w:lang w:val="en-GB"/>
        </w:rPr>
        <w:t>’</w:t>
      </w:r>
      <w:r w:rsidR="00E959B9">
        <w:rPr>
          <w:szCs w:val="24"/>
          <w:lang w:val="en-GB"/>
        </w:rPr>
        <w:t xml:space="preserve"> </w:t>
      </w:r>
      <w:proofErr w:type="gramStart"/>
      <w:r w:rsidR="00E959B9">
        <w:rPr>
          <w:szCs w:val="24"/>
          <w:lang w:val="en-GB"/>
        </w:rPr>
        <w:t>development,</w:t>
      </w:r>
      <w:proofErr w:type="gramEnd"/>
      <w:r w:rsidR="00E959B9">
        <w:rPr>
          <w:szCs w:val="24"/>
          <w:lang w:val="en-GB"/>
        </w:rPr>
        <w:t xml:space="preserve"> and particularly in access to service beneficiaries and methods which are used in contemporary social work. New work conceptualization</w:t>
      </w:r>
      <w:r w:rsidR="00D77B09" w:rsidRPr="00404FA3">
        <w:rPr>
          <w:szCs w:val="24"/>
          <w:lang w:val="en-GB"/>
        </w:rPr>
        <w:t xml:space="preserve"> </w:t>
      </w:r>
      <w:r w:rsidR="00E959B9">
        <w:rPr>
          <w:szCs w:val="24"/>
          <w:lang w:val="en-GB"/>
        </w:rPr>
        <w:t xml:space="preserve">of social welfare centres, based on an </w:t>
      </w:r>
      <w:r w:rsidR="006052AB">
        <w:rPr>
          <w:szCs w:val="24"/>
          <w:lang w:val="en-GB"/>
        </w:rPr>
        <w:t xml:space="preserve">comprehensive </w:t>
      </w:r>
      <w:r w:rsidR="00E959B9">
        <w:rPr>
          <w:szCs w:val="24"/>
          <w:lang w:val="en-GB"/>
        </w:rPr>
        <w:t>approach, as well as development of social services’ quality standards</w:t>
      </w:r>
      <w:r w:rsidR="00D77B09" w:rsidRPr="00404FA3">
        <w:rPr>
          <w:szCs w:val="24"/>
          <w:lang w:val="en-GB"/>
        </w:rPr>
        <w:t xml:space="preserve">, </w:t>
      </w:r>
      <w:r w:rsidR="00E959B9">
        <w:rPr>
          <w:szCs w:val="24"/>
          <w:lang w:val="en-GB"/>
        </w:rPr>
        <w:t>represent a significant step forward to an active system that supresses and prevents social exclusion, supports life in a surrounding that provides support, protection and welfare, encourages development of potential of every individual and ensures protection of human rights of socially sensitive groups.</w:t>
      </w:r>
      <w:r w:rsidR="00D77B09" w:rsidRPr="00404FA3">
        <w:rPr>
          <w:szCs w:val="24"/>
          <w:lang w:val="en-GB"/>
        </w:rPr>
        <w:t xml:space="preserve"> </w:t>
      </w:r>
      <w:r w:rsidR="002256B5">
        <w:rPr>
          <w:szCs w:val="24"/>
          <w:lang w:val="en-GB"/>
        </w:rPr>
        <w:t>The improvement of legislative and strategic framework created prerequisites for further development of rights and services in the social welfare system</w:t>
      </w:r>
      <w:r w:rsidR="00D77B09" w:rsidRPr="00404FA3">
        <w:rPr>
          <w:szCs w:val="24"/>
          <w:lang w:val="en-GB"/>
        </w:rPr>
        <w:t xml:space="preserve"> </w:t>
      </w:r>
      <w:r w:rsidR="002256B5">
        <w:rPr>
          <w:szCs w:val="24"/>
          <w:lang w:val="en-GB"/>
        </w:rPr>
        <w:t>for children, as well as for their parents, and a legal framework was established for transformation and deinstitutionalization of social welfare homes.</w:t>
      </w:r>
      <w:r w:rsidR="00D77B09" w:rsidRPr="00404FA3">
        <w:rPr>
          <w:szCs w:val="24"/>
          <w:lang w:val="en-GB"/>
        </w:rPr>
        <w:t xml:space="preserve"> </w:t>
      </w:r>
    </w:p>
    <w:p w:rsidR="002256B5" w:rsidRPr="00404FA3" w:rsidRDefault="002256B5" w:rsidP="00D77B09">
      <w:pPr>
        <w:pStyle w:val="NoSpacing"/>
        <w:jc w:val="both"/>
        <w:rPr>
          <w:szCs w:val="24"/>
          <w:lang w:val="en-GB"/>
        </w:rPr>
      </w:pPr>
    </w:p>
    <w:p w:rsidR="00D77B09" w:rsidRDefault="00E50DEA" w:rsidP="00D77B09">
      <w:pPr>
        <w:spacing w:before="0" w:after="0"/>
        <w:rPr>
          <w:rFonts w:eastAsia="Calibri" w:cs="Times New Roman"/>
          <w:lang w:val="en-GB"/>
        </w:rPr>
      </w:pPr>
      <w:r>
        <w:rPr>
          <w:rFonts w:eastAsia="Calibri" w:cs="Times New Roman"/>
          <w:lang w:val="en-GB"/>
        </w:rPr>
        <w:t>The r</w:t>
      </w:r>
      <w:r w:rsidR="002256B5">
        <w:rPr>
          <w:rFonts w:eastAsia="Calibri" w:cs="Times New Roman"/>
          <w:lang w:val="en-GB"/>
        </w:rPr>
        <w:t>ight of the child to social security, and the right to enjoy</w:t>
      </w:r>
      <w:r>
        <w:rPr>
          <w:rFonts w:eastAsia="Calibri" w:cs="Times New Roman"/>
          <w:lang w:val="en-GB"/>
        </w:rPr>
        <w:t xml:space="preserve"> </w:t>
      </w:r>
      <w:r w:rsidR="002256B5">
        <w:rPr>
          <w:rFonts w:eastAsia="Calibri" w:cs="Times New Roman"/>
          <w:lang w:val="en-GB"/>
        </w:rPr>
        <w:t xml:space="preserve">standard </w:t>
      </w:r>
      <w:r>
        <w:rPr>
          <w:rFonts w:eastAsia="Calibri" w:cs="Times New Roman"/>
          <w:lang w:val="en-GB"/>
        </w:rPr>
        <w:t xml:space="preserve">of living </w:t>
      </w:r>
      <w:r w:rsidR="002256B5">
        <w:rPr>
          <w:rFonts w:eastAsia="Calibri" w:cs="Times New Roman"/>
          <w:lang w:val="en-GB"/>
        </w:rPr>
        <w:t xml:space="preserve">that suits </w:t>
      </w:r>
      <w:r>
        <w:rPr>
          <w:rFonts w:eastAsia="Calibri" w:cs="Times New Roman"/>
          <w:lang w:val="en-GB"/>
        </w:rPr>
        <w:t>child’s</w:t>
      </w:r>
      <w:r w:rsidRPr="00404FA3">
        <w:rPr>
          <w:rFonts w:eastAsia="Calibri" w:cs="Times New Roman"/>
          <w:lang w:val="en-GB"/>
        </w:rPr>
        <w:t xml:space="preserve"> </w:t>
      </w:r>
      <w:r>
        <w:rPr>
          <w:rFonts w:eastAsia="Calibri" w:cs="Times New Roman"/>
          <w:lang w:val="en-GB"/>
        </w:rPr>
        <w:t xml:space="preserve">physical, psychological and social development, with respect to the principle on the basis of which all children should grow up in a family environment, are fundamental rights of the child the Republic of Croatia ensures by its national legislation. </w:t>
      </w:r>
    </w:p>
    <w:p w:rsidR="006052AB" w:rsidRPr="00404FA3" w:rsidRDefault="006052AB" w:rsidP="00D77B09">
      <w:pPr>
        <w:spacing w:before="0" w:after="0"/>
        <w:rPr>
          <w:rFonts w:eastAsia="Calibri" w:cs="Times New Roman"/>
          <w:lang w:val="en-GB"/>
        </w:rPr>
      </w:pPr>
    </w:p>
    <w:p w:rsidR="00D77B09" w:rsidRDefault="00E50DEA" w:rsidP="00D77B09">
      <w:pPr>
        <w:autoSpaceDE w:val="0"/>
        <w:autoSpaceDN w:val="0"/>
        <w:adjustRightInd w:val="0"/>
        <w:spacing w:before="0" w:after="0"/>
        <w:rPr>
          <w:rFonts w:eastAsia="Calibri" w:cs="Times New Roman"/>
          <w:bCs/>
          <w:lang w:val="en-GB"/>
        </w:rPr>
      </w:pPr>
      <w:r>
        <w:rPr>
          <w:rFonts w:eastAsia="Calibri" w:cs="Times New Roman"/>
          <w:bCs/>
          <w:lang w:val="en-GB"/>
        </w:rPr>
        <w:t xml:space="preserve">Social services include all activities, measures and programmes aimed at prevention, identification and solving of problems and difficulties, in general of all children and families, and more specific of children and families at social risk, and improvement of the quality of their life in a community. </w:t>
      </w:r>
    </w:p>
    <w:p w:rsidR="006052AB" w:rsidRPr="00404FA3" w:rsidRDefault="006052AB" w:rsidP="00D77B09">
      <w:pPr>
        <w:autoSpaceDE w:val="0"/>
        <w:autoSpaceDN w:val="0"/>
        <w:adjustRightInd w:val="0"/>
        <w:spacing w:before="0" w:after="0"/>
        <w:rPr>
          <w:rFonts w:eastAsia="Calibri" w:cs="Times New Roman"/>
          <w:lang w:val="en-GB"/>
        </w:rPr>
      </w:pPr>
    </w:p>
    <w:p w:rsidR="00D77B09" w:rsidRPr="00404FA3" w:rsidRDefault="002E2939" w:rsidP="00D77B09">
      <w:pPr>
        <w:autoSpaceDE w:val="0"/>
        <w:autoSpaceDN w:val="0"/>
        <w:adjustRightInd w:val="0"/>
        <w:spacing w:before="0" w:after="0"/>
        <w:rPr>
          <w:rFonts w:ascii="TimesNewRomanPSMT" w:eastAsia="Calibri" w:hAnsi="TimesNewRomanPSMT" w:cs="TimesNewRomanPSMT"/>
          <w:lang w:val="en-GB" w:eastAsia="hr-HR"/>
        </w:rPr>
      </w:pPr>
      <w:r>
        <w:rPr>
          <w:rFonts w:eastAsia="Calibri" w:cs="Times New Roman"/>
          <w:lang w:val="en-GB"/>
        </w:rPr>
        <w:t xml:space="preserve">They can be provided temporarily, on occasions or continuously in line with needs and the best interest of child as out-of-institution or institutional services. They include both social action of experts and advocates, as an activity directed at promotion of rights and interest of children and family and </w:t>
      </w:r>
      <w:r w:rsidR="0019680A" w:rsidRPr="00DE711A">
        <w:rPr>
          <w:rFonts w:eastAsia="Calibri" w:cs="Times New Roman"/>
          <w:lang w:val="en-GB"/>
        </w:rPr>
        <w:t>networking of</w:t>
      </w:r>
      <w:r w:rsidR="0019680A" w:rsidRPr="0019680A">
        <w:rPr>
          <w:rFonts w:eastAsia="Calibri" w:cs="Times New Roman"/>
          <w:lang w:val="en-GB"/>
        </w:rPr>
        <w:t xml:space="preserve"> </w:t>
      </w:r>
      <w:r w:rsidRPr="00DE711A">
        <w:rPr>
          <w:rFonts w:eastAsia="Calibri" w:cs="Times New Roman"/>
          <w:lang w:val="en-GB"/>
        </w:rPr>
        <w:t>all social service providers</w:t>
      </w:r>
      <w:r>
        <w:rPr>
          <w:rFonts w:eastAsia="Calibri" w:cs="Times New Roman"/>
          <w:lang w:val="en-GB"/>
        </w:rPr>
        <w:t xml:space="preserve"> on national and local level with the aim of raising the quality of life of socially vulnerable groups.</w:t>
      </w:r>
      <w:r w:rsidR="00D77B09" w:rsidRPr="00404FA3">
        <w:rPr>
          <w:rFonts w:eastAsia="Calibri" w:cs="Times New Roman"/>
          <w:lang w:val="en-GB"/>
        </w:rPr>
        <w:t xml:space="preserve"> </w:t>
      </w:r>
    </w:p>
    <w:p w:rsidR="00D77B09" w:rsidRPr="00404FA3" w:rsidRDefault="00D77B09" w:rsidP="00D77B09">
      <w:pPr>
        <w:spacing w:before="0" w:after="0"/>
        <w:rPr>
          <w:rFonts w:eastAsia="Calibri" w:cs="Times New Roman"/>
          <w:lang w:val="en-GB"/>
        </w:rPr>
      </w:pPr>
    </w:p>
    <w:p w:rsidR="00D77B09" w:rsidRDefault="002E2939" w:rsidP="00D77B09">
      <w:pPr>
        <w:spacing w:before="0" w:after="0"/>
        <w:rPr>
          <w:rFonts w:eastAsia="Calibri" w:cs="Times New Roman"/>
          <w:lang w:val="en-GB"/>
        </w:rPr>
      </w:pPr>
      <w:r>
        <w:rPr>
          <w:rFonts w:eastAsia="Calibri" w:cs="Times New Roman"/>
          <w:lang w:val="en-GB"/>
        </w:rPr>
        <w:t>Developing and ensuring social services in a local community directed at a more intense support to families/parents at social risk and simulating family reintegration is particularly highlighted in the</w:t>
      </w:r>
      <w:r w:rsidR="00D77B09" w:rsidRPr="00404FA3">
        <w:rPr>
          <w:rFonts w:eastAsia="Calibri" w:cs="Times New Roman"/>
          <w:lang w:val="en-GB"/>
        </w:rPr>
        <w:t xml:space="preserve"> </w:t>
      </w:r>
      <w:r w:rsidRPr="002E2939">
        <w:rPr>
          <w:rFonts w:eastAsia="Calibri" w:cs="Times New Roman"/>
          <w:b/>
          <w:bCs/>
          <w:szCs w:val="24"/>
          <w:lang w:val="en-GB"/>
        </w:rPr>
        <w:t>Plan for</w:t>
      </w:r>
      <w:r w:rsidRPr="002E2939">
        <w:rPr>
          <w:rFonts w:eastAsia="Calibri" w:cs="Times New Roman"/>
          <w:b/>
          <w:bCs/>
          <w:spacing w:val="34"/>
          <w:szCs w:val="24"/>
          <w:lang w:val="en-GB"/>
        </w:rPr>
        <w:t xml:space="preserve"> </w:t>
      </w:r>
      <w:r w:rsidRPr="002E2939">
        <w:rPr>
          <w:rFonts w:eastAsia="Calibri" w:cs="Times New Roman"/>
          <w:b/>
          <w:bCs/>
          <w:szCs w:val="24"/>
          <w:lang w:val="en-GB"/>
        </w:rPr>
        <w:t>Deinstitutionalization and Transformation of Social Welfare Homes and Other Legal Entities Performing Social Welfare Activities in the Republic of Croatia</w:t>
      </w:r>
      <w:r w:rsidR="00D77B09" w:rsidRPr="002E2939">
        <w:rPr>
          <w:rFonts w:eastAsia="Calibri" w:cs="Times New Roman"/>
          <w:b/>
          <w:bCs/>
          <w:lang w:val="en-GB"/>
        </w:rPr>
        <w:t xml:space="preserve"> </w:t>
      </w:r>
      <w:r w:rsidR="00D77B09" w:rsidRPr="00404FA3">
        <w:rPr>
          <w:rFonts w:eastAsia="Calibri" w:cs="Times New Roman"/>
          <w:b/>
          <w:bCs/>
          <w:lang w:val="en-GB"/>
        </w:rPr>
        <w:t>2011 - 2016</w:t>
      </w:r>
      <w:r w:rsidR="00D77B09" w:rsidRPr="00404FA3">
        <w:rPr>
          <w:rFonts w:eastAsia="Calibri" w:cs="Times New Roman"/>
          <w:b/>
          <w:lang w:val="en-GB"/>
        </w:rPr>
        <w:t xml:space="preserve"> </w:t>
      </w:r>
      <w:r>
        <w:rPr>
          <w:rFonts w:eastAsia="Calibri" w:cs="Times New Roman"/>
          <w:lang w:val="en-GB"/>
        </w:rPr>
        <w:t>the aim of which is to reduce the number of children placed in institutions</w:t>
      </w:r>
      <w:r w:rsidR="00D77B09" w:rsidRPr="00404FA3">
        <w:rPr>
          <w:rFonts w:eastAsia="Calibri" w:cs="Times New Roman"/>
          <w:lang w:val="en-GB"/>
        </w:rPr>
        <w:t xml:space="preserve"> </w:t>
      </w:r>
      <w:r>
        <w:rPr>
          <w:rFonts w:eastAsia="Calibri" w:cs="Times New Roman"/>
          <w:lang w:val="en-GB"/>
        </w:rPr>
        <w:t>and increase the number of those leaving institutions to enter into new forms of family care, that is into child’s family.</w:t>
      </w:r>
      <w:r w:rsidR="00D77B09" w:rsidRPr="00404FA3">
        <w:rPr>
          <w:rFonts w:eastAsia="Calibri" w:cs="Times New Roman"/>
          <w:lang w:val="en-GB"/>
        </w:rPr>
        <w:t xml:space="preserve"> </w:t>
      </w:r>
    </w:p>
    <w:p w:rsidR="00D908D8" w:rsidRPr="00404FA3" w:rsidRDefault="00D908D8" w:rsidP="00D77B09">
      <w:pPr>
        <w:spacing w:before="0" w:after="0"/>
        <w:rPr>
          <w:rFonts w:eastAsia="Calibri" w:cs="Times New Roman"/>
          <w:lang w:val="en-GB"/>
        </w:rPr>
      </w:pPr>
    </w:p>
    <w:p w:rsidR="00D908D8" w:rsidRDefault="002E2939" w:rsidP="00D77B09">
      <w:pPr>
        <w:spacing w:before="0" w:after="0"/>
        <w:rPr>
          <w:rFonts w:eastAsia="Calibri" w:cs="Times New Roman"/>
          <w:lang w:val="en-GB"/>
        </w:rPr>
      </w:pPr>
      <w:r>
        <w:rPr>
          <w:rFonts w:eastAsia="Calibri" w:cs="Times New Roman"/>
          <w:lang w:val="en-GB"/>
        </w:rPr>
        <w:t xml:space="preserve">In spite of the abovementioned progress, the maintenance of the process of transformation and deinstitutionalization of homes for children and development of out-of-institution services through transformation of homes for children into centres providing services in a community </w:t>
      </w:r>
      <w:r w:rsidR="005E6341">
        <w:rPr>
          <w:rFonts w:eastAsia="Calibri" w:cs="Times New Roman"/>
          <w:lang w:val="en-GB"/>
        </w:rPr>
        <w:t>by all means</w:t>
      </w:r>
      <w:r>
        <w:rPr>
          <w:rFonts w:eastAsia="Calibri" w:cs="Times New Roman"/>
          <w:lang w:val="en-GB"/>
        </w:rPr>
        <w:t xml:space="preserve"> represents</w:t>
      </w:r>
      <w:r w:rsidR="00D77B09" w:rsidRPr="00404FA3">
        <w:rPr>
          <w:rFonts w:eastAsia="Calibri" w:cs="Times New Roman"/>
          <w:lang w:val="en-GB"/>
        </w:rPr>
        <w:t xml:space="preserve"> </w:t>
      </w:r>
      <w:r w:rsidR="00D908D8">
        <w:rPr>
          <w:rFonts w:eastAsia="Calibri" w:cs="Times New Roman"/>
          <w:lang w:val="en-GB"/>
        </w:rPr>
        <w:t xml:space="preserve">a </w:t>
      </w:r>
      <w:r>
        <w:rPr>
          <w:rFonts w:eastAsia="Calibri" w:cs="Times New Roman"/>
          <w:lang w:val="en-GB"/>
        </w:rPr>
        <w:t xml:space="preserve">challenge for the Republic of Croatia. </w:t>
      </w:r>
      <w:r w:rsidR="005E6341">
        <w:rPr>
          <w:rFonts w:eastAsia="Calibri" w:cs="Times New Roman"/>
          <w:lang w:val="en-GB"/>
        </w:rPr>
        <w:t>We believe that this will contribute to the development of support to primary families and development of services of better quality</w:t>
      </w:r>
      <w:r w:rsidR="005E6341" w:rsidRPr="00404FA3">
        <w:rPr>
          <w:rFonts w:eastAsia="Calibri" w:cs="Times New Roman"/>
          <w:lang w:val="en-GB"/>
        </w:rPr>
        <w:t xml:space="preserve"> </w:t>
      </w:r>
      <w:r w:rsidR="005E6341">
        <w:rPr>
          <w:rFonts w:eastAsia="Calibri" w:cs="Times New Roman"/>
          <w:lang w:val="en-GB"/>
        </w:rPr>
        <w:t>for children in a community</w:t>
      </w:r>
      <w:r w:rsidR="00D77B09" w:rsidRPr="00404FA3">
        <w:rPr>
          <w:rFonts w:eastAsia="Calibri" w:cs="Times New Roman"/>
          <w:lang w:val="en-GB"/>
        </w:rPr>
        <w:t xml:space="preserve">, </w:t>
      </w:r>
      <w:r w:rsidR="005E6341">
        <w:rPr>
          <w:rFonts w:eastAsia="Calibri" w:cs="Times New Roman"/>
          <w:lang w:val="en-GB"/>
        </w:rPr>
        <w:t>prevention of institutionalization, development of foster care, but also to better support to adopters</w:t>
      </w:r>
      <w:r w:rsidR="00D77B09" w:rsidRPr="00404FA3">
        <w:rPr>
          <w:rFonts w:eastAsia="Calibri" w:cs="Times New Roman"/>
          <w:lang w:val="en-GB"/>
        </w:rPr>
        <w:t>.</w:t>
      </w:r>
    </w:p>
    <w:p w:rsidR="00D77B09" w:rsidRPr="00404FA3" w:rsidRDefault="00D77B09" w:rsidP="00D77B09">
      <w:pPr>
        <w:spacing w:before="0" w:after="0"/>
        <w:rPr>
          <w:rFonts w:eastAsia="Calibri" w:cs="Times New Roman"/>
          <w:lang w:val="en-GB"/>
        </w:rPr>
      </w:pPr>
      <w:r w:rsidRPr="00404FA3">
        <w:rPr>
          <w:rFonts w:eastAsia="Calibri" w:cs="Times New Roman"/>
          <w:lang w:val="en-GB"/>
        </w:rPr>
        <w:t xml:space="preserve"> </w:t>
      </w:r>
    </w:p>
    <w:p w:rsidR="00D77B09" w:rsidRDefault="00D908D8" w:rsidP="00D77B09">
      <w:pPr>
        <w:spacing w:before="0" w:after="0"/>
        <w:rPr>
          <w:rFonts w:eastAsia="Calibri" w:cs="Times New Roman"/>
          <w:lang w:val="en-GB"/>
        </w:rPr>
      </w:pPr>
      <w:r>
        <w:rPr>
          <w:rFonts w:eastAsia="Calibri" w:cs="Times New Roman"/>
          <w:bCs/>
          <w:szCs w:val="24"/>
          <w:lang w:val="en-GB"/>
        </w:rPr>
        <w:t xml:space="preserve">The </w:t>
      </w:r>
      <w:r w:rsidR="005E6341" w:rsidRPr="005E6341">
        <w:rPr>
          <w:rFonts w:eastAsia="Calibri" w:cs="Times New Roman"/>
          <w:bCs/>
          <w:szCs w:val="24"/>
          <w:lang w:val="en-GB"/>
        </w:rPr>
        <w:t>Plan for</w:t>
      </w:r>
      <w:r w:rsidR="005E6341" w:rsidRPr="005E6341">
        <w:rPr>
          <w:rFonts w:eastAsia="Calibri" w:cs="Times New Roman"/>
          <w:bCs/>
          <w:spacing w:val="34"/>
          <w:szCs w:val="24"/>
          <w:lang w:val="en-GB"/>
        </w:rPr>
        <w:t xml:space="preserve"> </w:t>
      </w:r>
      <w:r w:rsidR="005E6341" w:rsidRPr="005E6341">
        <w:rPr>
          <w:rFonts w:eastAsia="Calibri" w:cs="Times New Roman"/>
          <w:bCs/>
          <w:szCs w:val="24"/>
          <w:lang w:val="en-GB"/>
        </w:rPr>
        <w:t>Deinstitutionalization and Transformation of Social Welfare Homes and Other Legal Entities Performing Social Welfare Activities in the Republic of Croatia</w:t>
      </w:r>
      <w:r w:rsidR="005E6341" w:rsidRPr="005E6341">
        <w:rPr>
          <w:rFonts w:eastAsia="Calibri" w:cs="Times New Roman"/>
          <w:bCs/>
          <w:lang w:val="en-GB"/>
        </w:rPr>
        <w:t xml:space="preserve"> 2011 - 2018</w:t>
      </w:r>
      <w:r w:rsidR="00D77B09" w:rsidRPr="00404FA3">
        <w:rPr>
          <w:rFonts w:eastAsia="Calibri" w:cs="Times New Roman"/>
          <w:lang w:val="en-GB"/>
        </w:rPr>
        <w:t xml:space="preserve"> </w:t>
      </w:r>
      <w:r w:rsidR="005E6341">
        <w:rPr>
          <w:rFonts w:eastAsia="Calibri" w:cs="Times New Roman"/>
          <w:lang w:val="en-GB"/>
        </w:rPr>
        <w:t>is a strategic document</w:t>
      </w:r>
      <w:r w:rsidR="00D77B09" w:rsidRPr="00404FA3">
        <w:rPr>
          <w:rFonts w:eastAsia="Calibri" w:cs="Times New Roman"/>
          <w:lang w:val="en-GB"/>
        </w:rPr>
        <w:t xml:space="preserve"> </w:t>
      </w:r>
      <w:r w:rsidR="005E6341">
        <w:rPr>
          <w:rFonts w:eastAsia="Calibri" w:cs="Times New Roman"/>
          <w:lang w:val="en-GB"/>
        </w:rPr>
        <w:t>of the Ministry of Social Policy and Youth aimed at intensifying reform process of transformation and deinstitutionalization, presenting a basis for planning the network of social welfare homes and activities and defining priority financial investments for the development</w:t>
      </w:r>
      <w:r w:rsidR="00D77B09" w:rsidRPr="00404FA3">
        <w:rPr>
          <w:rFonts w:eastAsia="Calibri" w:cs="Times New Roman"/>
          <w:lang w:val="en-GB"/>
        </w:rPr>
        <w:t xml:space="preserve"> </w:t>
      </w:r>
      <w:r w:rsidR="005E6341">
        <w:rPr>
          <w:rFonts w:eastAsia="Calibri" w:cs="Times New Roman"/>
          <w:lang w:val="en-GB"/>
        </w:rPr>
        <w:t>of social services</w:t>
      </w:r>
      <w:r>
        <w:rPr>
          <w:rFonts w:eastAsia="Calibri" w:cs="Times New Roman"/>
          <w:lang w:val="en-GB"/>
        </w:rPr>
        <w:t>’</w:t>
      </w:r>
      <w:r w:rsidR="005E6341">
        <w:rPr>
          <w:rFonts w:eastAsia="Calibri" w:cs="Times New Roman"/>
          <w:lang w:val="en-GB"/>
        </w:rPr>
        <w:t xml:space="preserve"> network in counties.</w:t>
      </w:r>
      <w:r w:rsidR="00D77B09" w:rsidRPr="00404FA3">
        <w:rPr>
          <w:rFonts w:eastAsia="Calibri" w:cs="Times New Roman"/>
          <w:lang w:val="en-GB"/>
        </w:rPr>
        <w:t xml:space="preserve"> </w:t>
      </w:r>
    </w:p>
    <w:p w:rsidR="00D908D8" w:rsidRPr="00404FA3" w:rsidRDefault="00D908D8" w:rsidP="00D77B09">
      <w:pPr>
        <w:spacing w:before="0" w:after="0"/>
        <w:rPr>
          <w:rFonts w:eastAsia="Calibri" w:cs="Times New Roman"/>
          <w:lang w:val="en-GB"/>
        </w:rPr>
      </w:pPr>
    </w:p>
    <w:p w:rsidR="00D77B09" w:rsidRDefault="005E6341" w:rsidP="00D77B09">
      <w:pPr>
        <w:spacing w:before="0" w:after="0"/>
        <w:rPr>
          <w:rFonts w:eastAsia="Calibri" w:cs="Times New Roman"/>
          <w:lang w:val="en-GB"/>
        </w:rPr>
      </w:pPr>
      <w:r>
        <w:rPr>
          <w:rFonts w:eastAsia="Calibri" w:cs="Times New Roman"/>
          <w:lang w:val="en-GB"/>
        </w:rPr>
        <w:t xml:space="preserve">The purpose of this process (and the Plan) is to reduce the number of </w:t>
      </w:r>
      <w:r w:rsidR="00087B19">
        <w:rPr>
          <w:rFonts w:eastAsia="Calibri" w:cs="Times New Roman"/>
          <w:lang w:val="en-GB"/>
        </w:rPr>
        <w:t>beneficiaries</w:t>
      </w:r>
      <w:r>
        <w:rPr>
          <w:rFonts w:eastAsia="Calibri" w:cs="Times New Roman"/>
          <w:lang w:val="en-GB"/>
        </w:rPr>
        <w:t xml:space="preserve"> in institutions and increase the number of beneficiaries leaving institutions to enter into new forms of care</w:t>
      </w:r>
      <w:r w:rsidR="00D908D8">
        <w:rPr>
          <w:rFonts w:eastAsia="Calibri" w:cs="Times New Roman"/>
          <w:lang w:val="en-GB"/>
        </w:rPr>
        <w:t>,</w:t>
      </w:r>
      <w:r>
        <w:rPr>
          <w:rFonts w:eastAsia="Calibri" w:cs="Times New Roman"/>
          <w:lang w:val="en-GB"/>
        </w:rPr>
        <w:t xml:space="preserve"> stimulating </w:t>
      </w:r>
      <w:r w:rsidR="00D908D8">
        <w:rPr>
          <w:rFonts w:eastAsia="Calibri" w:cs="Times New Roman"/>
          <w:lang w:val="en-GB"/>
        </w:rPr>
        <w:t xml:space="preserve">particularly </w:t>
      </w:r>
      <w:r>
        <w:rPr>
          <w:rFonts w:eastAsia="Calibri" w:cs="Times New Roman"/>
          <w:lang w:val="en-GB"/>
        </w:rPr>
        <w:t>family reintegration and guaranteeing one or more support services to a family in a local community.</w:t>
      </w:r>
      <w:r w:rsidR="00D77B09" w:rsidRPr="00404FA3">
        <w:rPr>
          <w:rFonts w:eastAsia="Calibri" w:cs="Times New Roman"/>
          <w:lang w:val="en-GB"/>
        </w:rPr>
        <w:t xml:space="preserve"> </w:t>
      </w:r>
    </w:p>
    <w:p w:rsidR="00D908D8" w:rsidRPr="00404FA3" w:rsidRDefault="00D908D8" w:rsidP="00D77B09">
      <w:pPr>
        <w:spacing w:before="0" w:after="0"/>
        <w:rPr>
          <w:rFonts w:eastAsia="Calibri" w:cs="Times New Roman"/>
          <w:lang w:val="en-GB"/>
        </w:rPr>
      </w:pPr>
    </w:p>
    <w:p w:rsidR="00D77B09" w:rsidRPr="00404FA3" w:rsidRDefault="005E6341" w:rsidP="00D77B09">
      <w:pPr>
        <w:spacing w:before="0" w:after="0"/>
        <w:rPr>
          <w:rFonts w:eastAsia="Calibri" w:cs="Times New Roman"/>
          <w:lang w:val="en-GB"/>
        </w:rPr>
      </w:pPr>
      <w:r>
        <w:rPr>
          <w:rFonts w:eastAsia="Calibri" w:cs="Times New Roman"/>
          <w:lang w:val="en-GB"/>
        </w:rPr>
        <w:t>The aims until 2016</w:t>
      </w:r>
      <w:r w:rsidR="00D77B09" w:rsidRPr="00404FA3">
        <w:rPr>
          <w:rFonts w:eastAsia="Calibri" w:cs="Times New Roman"/>
          <w:lang w:val="en-GB"/>
        </w:rPr>
        <w:t xml:space="preserve"> </w:t>
      </w:r>
      <w:r>
        <w:rPr>
          <w:rFonts w:eastAsia="Calibri" w:cs="Times New Roman"/>
          <w:lang w:val="en-GB"/>
        </w:rPr>
        <w:t>include changing the ratio of institutional and out-of institution care for children and youth without appropriate parental care (to 20% in institutions</w:t>
      </w:r>
      <w:r w:rsidR="00E53F50">
        <w:rPr>
          <w:rFonts w:eastAsia="Calibri" w:cs="Times New Roman"/>
          <w:lang w:val="en-GB"/>
        </w:rPr>
        <w:t xml:space="preserve"> : 80% out-of-institutions)</w:t>
      </w:r>
      <w:r w:rsidR="00D77B09" w:rsidRPr="00404FA3">
        <w:rPr>
          <w:rFonts w:eastAsia="Calibri" w:cs="Times New Roman"/>
          <w:lang w:val="en-GB"/>
        </w:rPr>
        <w:t xml:space="preserve">, </w:t>
      </w:r>
      <w:r w:rsidR="009D7BF6">
        <w:rPr>
          <w:rFonts w:eastAsia="Calibri" w:cs="Times New Roman"/>
          <w:lang w:val="en-GB"/>
        </w:rPr>
        <w:t xml:space="preserve">to </w:t>
      </w:r>
      <w:r w:rsidR="00EA7490">
        <w:rPr>
          <w:rFonts w:eastAsia="Calibri" w:cs="Times New Roman"/>
          <w:lang w:val="en-GB"/>
        </w:rPr>
        <w:t xml:space="preserve">realize deinstitutionalization of 40% of children and youth with behavioural disorders, </w:t>
      </w:r>
      <w:r w:rsidR="009D7BF6">
        <w:rPr>
          <w:rFonts w:eastAsia="Calibri" w:cs="Times New Roman"/>
          <w:lang w:val="en-GB"/>
        </w:rPr>
        <w:t xml:space="preserve">to </w:t>
      </w:r>
      <w:r w:rsidR="00EA7490">
        <w:rPr>
          <w:rFonts w:eastAsia="Calibri" w:cs="Times New Roman"/>
          <w:lang w:val="en-GB"/>
        </w:rPr>
        <w:t xml:space="preserve">reduce </w:t>
      </w:r>
      <w:r w:rsidR="00087B19">
        <w:rPr>
          <w:rFonts w:eastAsia="Calibri" w:cs="Times New Roman"/>
          <w:lang w:val="en-GB"/>
        </w:rPr>
        <w:t xml:space="preserve">the total number of children with developmental difficulties in permanent or week placement for 40%, and </w:t>
      </w:r>
      <w:r w:rsidR="009D7BF6">
        <w:rPr>
          <w:rFonts w:eastAsia="Calibri" w:cs="Times New Roman"/>
          <w:lang w:val="en-GB"/>
        </w:rPr>
        <w:t xml:space="preserve">to </w:t>
      </w:r>
      <w:r w:rsidR="00087B19">
        <w:rPr>
          <w:rFonts w:eastAsia="Calibri" w:cs="Times New Roman"/>
          <w:lang w:val="en-GB"/>
        </w:rPr>
        <w:t>reduce the total number of adult persons with disabilities</w:t>
      </w:r>
      <w:r w:rsidR="00D77B09" w:rsidRPr="00404FA3">
        <w:rPr>
          <w:rFonts w:eastAsia="Calibri" w:cs="Times New Roman"/>
          <w:lang w:val="en-GB"/>
        </w:rPr>
        <w:t xml:space="preserve"> </w:t>
      </w:r>
      <w:r w:rsidR="00087B19">
        <w:rPr>
          <w:rFonts w:eastAsia="Calibri" w:cs="Times New Roman"/>
          <w:lang w:val="en-GB"/>
        </w:rPr>
        <w:t>in permanent or week placement for 30%.</w:t>
      </w:r>
      <w:r w:rsidR="00D77B09" w:rsidRPr="00404FA3">
        <w:rPr>
          <w:rFonts w:eastAsia="Calibri" w:cs="Times New Roman"/>
          <w:lang w:val="en-GB"/>
        </w:rPr>
        <w:t xml:space="preserve"> </w:t>
      </w:r>
    </w:p>
    <w:p w:rsidR="00D77B09" w:rsidRPr="00404FA3" w:rsidRDefault="009D7BF6" w:rsidP="00D77B09">
      <w:pPr>
        <w:spacing w:before="0" w:after="0"/>
        <w:rPr>
          <w:rFonts w:eastAsia="Calibri" w:cs="Times New Roman"/>
          <w:lang w:val="en-GB"/>
        </w:rPr>
      </w:pPr>
      <w:r>
        <w:rPr>
          <w:rFonts w:eastAsia="Calibri" w:cs="Times New Roman"/>
          <w:lang w:val="en-GB"/>
        </w:rPr>
        <w:t>T</w:t>
      </w:r>
      <w:r w:rsidR="003F16B5">
        <w:rPr>
          <w:rFonts w:eastAsia="Calibri" w:cs="Times New Roman"/>
          <w:lang w:val="en-GB"/>
        </w:rPr>
        <w:t>he Operational Plan</w:t>
      </w:r>
      <w:r w:rsidR="00D77B09" w:rsidRPr="00404FA3">
        <w:rPr>
          <w:rFonts w:eastAsia="Calibri" w:cs="Times New Roman"/>
          <w:lang w:val="en-GB"/>
        </w:rPr>
        <w:t xml:space="preserve"> </w:t>
      </w:r>
      <w:r w:rsidR="003F16B5">
        <w:rPr>
          <w:rFonts w:eastAsia="Calibri" w:cs="Times New Roman"/>
          <w:lang w:val="en-GB"/>
        </w:rPr>
        <w:t>for Transformation and Deinstitutionalization of Social Welfare Homes for the Period 2014 -2016 has been adopted</w:t>
      </w:r>
      <w:r>
        <w:rPr>
          <w:rFonts w:eastAsia="Calibri" w:cs="Times New Roman"/>
          <w:lang w:val="en-GB"/>
        </w:rPr>
        <w:t xml:space="preserve"> this year</w:t>
      </w:r>
      <w:r w:rsidR="003F16B5">
        <w:rPr>
          <w:rFonts w:eastAsia="Calibri" w:cs="Times New Roman"/>
          <w:lang w:val="en-GB"/>
        </w:rPr>
        <w:t>, with a special focus on the development of foster care for children, specialized foster care, increase of the number of foster parents, strengthening foster parents and further capacity building for experts in social welfare centres and homes, gradual decrease of children in placement, closing of a certain number of homes and widening community services</w:t>
      </w:r>
      <w:r>
        <w:rPr>
          <w:rFonts w:eastAsia="Calibri" w:cs="Times New Roman"/>
          <w:lang w:val="en-GB"/>
        </w:rPr>
        <w:t>’</w:t>
      </w:r>
      <w:r w:rsidR="003F16B5">
        <w:rPr>
          <w:rFonts w:eastAsia="Calibri" w:cs="Times New Roman"/>
          <w:lang w:val="en-GB"/>
        </w:rPr>
        <w:t xml:space="preserve"> network.</w:t>
      </w:r>
      <w:r w:rsidR="00D77B09" w:rsidRPr="00404FA3">
        <w:rPr>
          <w:rFonts w:eastAsia="Calibri" w:cs="Times New Roman"/>
          <w:lang w:val="en-GB"/>
        </w:rPr>
        <w:t xml:space="preserve"> </w:t>
      </w:r>
    </w:p>
    <w:p w:rsidR="00D77B09" w:rsidRPr="00404FA3" w:rsidRDefault="00D77B09" w:rsidP="00362AC2">
      <w:pPr>
        <w:pStyle w:val="NoSpacing"/>
        <w:jc w:val="both"/>
        <w:rPr>
          <w:b/>
          <w:szCs w:val="24"/>
          <w:lang w:val="en-GB"/>
        </w:rPr>
      </w:pPr>
    </w:p>
    <w:p w:rsidR="00D77B09" w:rsidRPr="00404FA3" w:rsidRDefault="003F16B5" w:rsidP="00D77B09">
      <w:pPr>
        <w:pStyle w:val="NoSpacing"/>
        <w:jc w:val="both"/>
        <w:rPr>
          <w:lang w:val="en-GB"/>
        </w:rPr>
      </w:pPr>
      <w:r>
        <w:rPr>
          <w:b/>
          <w:lang w:val="en-GB"/>
        </w:rPr>
        <w:t>Upbringing and education</w:t>
      </w:r>
      <w:r w:rsidR="00D77B09" w:rsidRPr="00404FA3">
        <w:rPr>
          <w:b/>
          <w:lang w:val="en-GB"/>
        </w:rPr>
        <w:t xml:space="preserve"> </w:t>
      </w:r>
      <w:r>
        <w:rPr>
          <w:lang w:val="en-GB"/>
        </w:rPr>
        <w:t>represent key dimensions of child’s life. The right of the child to education</w:t>
      </w:r>
      <w:r w:rsidR="00D77B09" w:rsidRPr="00404FA3">
        <w:rPr>
          <w:lang w:val="en-GB"/>
        </w:rPr>
        <w:t xml:space="preserve"> </w:t>
      </w:r>
      <w:r>
        <w:rPr>
          <w:lang w:val="en-GB"/>
        </w:rPr>
        <w:t>is not only a question of equal access to educational opportunities, but also</w:t>
      </w:r>
      <w:r w:rsidR="00C536DF">
        <w:rPr>
          <w:lang w:val="en-GB"/>
        </w:rPr>
        <w:t xml:space="preserve"> of</w:t>
      </w:r>
      <w:r>
        <w:rPr>
          <w:lang w:val="en-GB"/>
        </w:rPr>
        <w:t xml:space="preserve"> active participation of children in life</w:t>
      </w:r>
      <w:r w:rsidR="00D77B09" w:rsidRPr="00404FA3">
        <w:rPr>
          <w:lang w:val="en-GB"/>
        </w:rPr>
        <w:t xml:space="preserve">, </w:t>
      </w:r>
      <w:r w:rsidR="00C536DF">
        <w:rPr>
          <w:lang w:val="en-GB"/>
        </w:rPr>
        <w:t xml:space="preserve">which is </w:t>
      </w:r>
      <w:r w:rsidR="009D7BF6">
        <w:rPr>
          <w:lang w:val="en-GB"/>
        </w:rPr>
        <w:t>extremely</w:t>
      </w:r>
      <w:r w:rsidR="00C536DF">
        <w:rPr>
          <w:lang w:val="en-GB"/>
        </w:rPr>
        <w:t xml:space="preserve"> important </w:t>
      </w:r>
      <w:r w:rsidR="009D7BF6">
        <w:rPr>
          <w:lang w:val="en-GB"/>
        </w:rPr>
        <w:t>for</w:t>
      </w:r>
      <w:r w:rsidR="00C536DF">
        <w:rPr>
          <w:lang w:val="en-GB"/>
        </w:rPr>
        <w:t xml:space="preserve"> their personal development, promotion of mutual understanding, tolerance and friendship, and nurturing the feeling of social and civil responsibility.</w:t>
      </w:r>
      <w:r w:rsidR="00D77B09" w:rsidRPr="00404FA3">
        <w:rPr>
          <w:lang w:val="en-GB"/>
        </w:rPr>
        <w:t xml:space="preserve"> </w:t>
      </w:r>
      <w:r w:rsidR="00C536DF">
        <w:rPr>
          <w:lang w:val="en-GB"/>
        </w:rPr>
        <w:t xml:space="preserve">The </w:t>
      </w:r>
      <w:r w:rsidR="00C536DF">
        <w:rPr>
          <w:rFonts w:ascii="TimesNewRomanPSMT" w:hAnsi="TimesNewRomanPSMT" w:cs="TimesNewRomanPSMT"/>
          <w:b/>
          <w:lang w:val="en-GB"/>
        </w:rPr>
        <w:t>Strategy for Education, Science and Technology of the Republic of Croatia for the Period until 2020</w:t>
      </w:r>
      <w:r w:rsidR="00D77B09" w:rsidRPr="00404FA3">
        <w:rPr>
          <w:rFonts w:ascii="TimesNewRomanPSMT" w:hAnsi="TimesNewRomanPSMT" w:cs="TimesNewRomanPSMT"/>
          <w:b/>
          <w:lang w:val="en-GB"/>
        </w:rPr>
        <w:t xml:space="preserve"> </w:t>
      </w:r>
      <w:r w:rsidR="00C536DF">
        <w:rPr>
          <w:rFonts w:ascii="TimesNewRomanPSMT" w:hAnsi="TimesNewRomanPSMT" w:cs="TimesNewRomanPSMT"/>
          <w:lang w:val="en-GB"/>
        </w:rPr>
        <w:t xml:space="preserve">was adopted to place the child/student in the centre of the process, ensuring by means of educational system the best possible conditions and support for successful learning and development of a person as a whole, and promotion of social equality and democratic values enabling the child to contribute </w:t>
      </w:r>
      <w:r w:rsidR="009D7BF6">
        <w:rPr>
          <w:rFonts w:ascii="TimesNewRomanPSMT" w:hAnsi="TimesNewRomanPSMT" w:cs="TimesNewRomanPSMT"/>
          <w:lang w:val="en-GB"/>
        </w:rPr>
        <w:t xml:space="preserve">strongly </w:t>
      </w:r>
      <w:r w:rsidR="00C536DF">
        <w:rPr>
          <w:rFonts w:ascii="TimesNewRomanPSMT" w:hAnsi="TimesNewRomanPSMT" w:cs="TimesNewRomanPSMT"/>
          <w:lang w:val="en-GB"/>
        </w:rPr>
        <w:t>to social and economic development of the country.</w:t>
      </w:r>
      <w:r w:rsidR="00D77B09" w:rsidRPr="00404FA3">
        <w:rPr>
          <w:rFonts w:ascii="TimesNewRomanPSMT" w:hAnsi="TimesNewRomanPSMT" w:cs="TimesNewRomanPSMT"/>
          <w:lang w:val="en-GB"/>
        </w:rPr>
        <w:t xml:space="preserve"> </w:t>
      </w:r>
    </w:p>
    <w:p w:rsidR="00D77B09" w:rsidRPr="00404FA3" w:rsidRDefault="00D77B09" w:rsidP="00D77B09">
      <w:pPr>
        <w:pStyle w:val="NoSpacing"/>
        <w:jc w:val="both"/>
        <w:rPr>
          <w:rFonts w:ascii="TimesNewRomanPSMT" w:hAnsi="TimesNewRomanPSMT" w:cs="TimesNewRomanPSMT"/>
          <w:b/>
          <w:lang w:val="en-GB"/>
        </w:rPr>
      </w:pPr>
    </w:p>
    <w:p w:rsidR="00D77B09" w:rsidRPr="00404FA3" w:rsidRDefault="002A588D" w:rsidP="00D77B09">
      <w:pPr>
        <w:pStyle w:val="NoSpacing"/>
        <w:jc w:val="both"/>
        <w:rPr>
          <w:rFonts w:ascii="TimesNewRomanPSMT" w:hAnsi="TimesNewRomanPSMT" w:cs="TimesNewRomanPSMT"/>
          <w:b/>
          <w:lang w:val="en-GB"/>
        </w:rPr>
      </w:pPr>
      <w:r>
        <w:rPr>
          <w:rFonts w:ascii="TimesNewRomanPSMT" w:hAnsi="TimesNewRomanPSMT" w:cs="TimesNewRomanPSMT"/>
          <w:b/>
          <w:lang w:val="en-GB"/>
        </w:rPr>
        <w:t>Introduction of inclusive education in elementary school first grades and measures taken</w:t>
      </w:r>
      <w:r w:rsidR="00D77B09" w:rsidRPr="00404FA3">
        <w:rPr>
          <w:rFonts w:ascii="TimesNewRomanPSMT" w:hAnsi="TimesNewRomanPSMT" w:cs="TimesNewRomanPSMT"/>
          <w:b/>
          <w:lang w:val="en-GB"/>
        </w:rPr>
        <w:t xml:space="preserve"> </w:t>
      </w:r>
    </w:p>
    <w:p w:rsidR="00D77B09" w:rsidRPr="00404FA3" w:rsidRDefault="00137F3F" w:rsidP="00D77B09">
      <w:pPr>
        <w:pStyle w:val="NoSpacing"/>
        <w:jc w:val="both"/>
        <w:rPr>
          <w:rFonts w:ascii="TimesNewRomanPSMT" w:hAnsi="TimesNewRomanPSMT" w:cs="TimesNewRomanPSMT"/>
          <w:lang w:val="en-GB"/>
        </w:rPr>
      </w:pPr>
      <w:r>
        <w:rPr>
          <w:rFonts w:ascii="TimesNewRomanPSMT" w:hAnsi="TimesNewRomanPSMT" w:cs="TimesNewRomanPSMT"/>
          <w:lang w:val="en-GB"/>
        </w:rPr>
        <w:t xml:space="preserve">The Ministry of Science, Education and Sports participates in a </w:t>
      </w:r>
      <w:r w:rsidR="00F614E4" w:rsidRPr="00F614E4">
        <w:rPr>
          <w:rFonts w:ascii="TimesNewRomanPSMT" w:hAnsi="TimesNewRomanPSMT" w:cs="TimesNewRomanPSMT"/>
          <w:lang w:val="en-GB"/>
        </w:rPr>
        <w:t xml:space="preserve">Joint European Union/Council of Europe Project "Regional Support for Inclusive </w:t>
      </w:r>
      <w:r w:rsidR="008D3DF1">
        <w:rPr>
          <w:rFonts w:ascii="TimesNewRomanPSMT" w:hAnsi="TimesNewRomanPSMT" w:cs="TimesNewRomanPSMT"/>
          <w:lang w:val="en-GB"/>
        </w:rPr>
        <w:t>Education</w:t>
      </w:r>
      <w:r>
        <w:rPr>
          <w:rFonts w:ascii="TimesNewRomanPSMT" w:hAnsi="TimesNewRomanPSMT" w:cs="TimesNewRomanPSMT"/>
          <w:lang w:val="en-GB"/>
        </w:rPr>
        <w:t xml:space="preserve">”. </w:t>
      </w:r>
      <w:r>
        <w:rPr>
          <w:rFonts w:ascii="TimesNewRomanPSMT" w:hAnsi="TimesNewRomanPSMT" w:cs="TimesNewRomanPSMT"/>
          <w:b/>
          <w:lang w:val="en-GB"/>
        </w:rPr>
        <w:t>The aim</w:t>
      </w:r>
      <w:r>
        <w:rPr>
          <w:rFonts w:ascii="TimesNewRomanPSMT" w:hAnsi="TimesNewRomanPSMT" w:cs="TimesNewRomanPSMT"/>
          <w:lang w:val="en-GB"/>
        </w:rPr>
        <w:t xml:space="preserve"> of the Project is to improve social inclusion and social cohesion by promoting inclusive education and training. For the purpose of accomplishing the objective, the Project will promote a concept of inclusive education as a reform principle that respects and enables diversity among all </w:t>
      </w:r>
      <w:r w:rsidR="009D7BF6">
        <w:rPr>
          <w:rFonts w:ascii="TimesNewRomanPSMT" w:hAnsi="TimesNewRomanPSMT" w:cs="TimesNewRomanPSMT"/>
          <w:lang w:val="en-GB"/>
        </w:rPr>
        <w:t>students</w:t>
      </w:r>
      <w:r>
        <w:rPr>
          <w:rFonts w:ascii="TimesNewRomanPSMT" w:hAnsi="TimesNewRomanPSMT" w:cs="TimesNewRomanPSMT"/>
          <w:lang w:val="en-GB"/>
        </w:rPr>
        <w:t>, with a special focus on those at risk of marginalization and exclusion.</w:t>
      </w:r>
      <w:r w:rsidR="00D77B09" w:rsidRPr="00404FA3">
        <w:rPr>
          <w:rFonts w:ascii="TimesNewRomanPSMT" w:hAnsi="TimesNewRomanPSMT" w:cs="TimesNewRomanPSMT"/>
          <w:lang w:val="en-GB"/>
        </w:rPr>
        <w:t xml:space="preserve"> </w:t>
      </w:r>
    </w:p>
    <w:p w:rsidR="00D77B09" w:rsidRPr="00404FA3" w:rsidRDefault="00D77B09" w:rsidP="00D77B09">
      <w:pPr>
        <w:pStyle w:val="NoSpacing"/>
        <w:jc w:val="both"/>
        <w:rPr>
          <w:b/>
          <w:szCs w:val="24"/>
          <w:lang w:val="en-GB"/>
        </w:rPr>
      </w:pPr>
    </w:p>
    <w:p w:rsidR="00D77B09" w:rsidRDefault="00DE6D92" w:rsidP="00D77B09">
      <w:pPr>
        <w:pStyle w:val="NoSpacing"/>
        <w:jc w:val="both"/>
        <w:rPr>
          <w:szCs w:val="24"/>
          <w:lang w:val="en-GB"/>
        </w:rPr>
      </w:pPr>
      <w:r>
        <w:rPr>
          <w:szCs w:val="24"/>
          <w:lang w:val="en-GB"/>
        </w:rPr>
        <w:t>In the area of education in the language and alphabet of national minorities, a constant high degree of implementation of the Constitutional Act on the Rights of National Minorities is ensured.</w:t>
      </w:r>
      <w:r w:rsidR="00D77B09" w:rsidRPr="00404FA3">
        <w:rPr>
          <w:szCs w:val="24"/>
          <w:lang w:val="en-GB"/>
        </w:rPr>
        <w:t xml:space="preserve"> </w:t>
      </w:r>
      <w:r>
        <w:rPr>
          <w:szCs w:val="24"/>
          <w:lang w:val="en-GB"/>
        </w:rPr>
        <w:t>Education in the language and alphabet of national minorities is a constitut</w:t>
      </w:r>
      <w:r w:rsidR="009D7BF6">
        <w:rPr>
          <w:szCs w:val="24"/>
          <w:lang w:val="en-GB"/>
        </w:rPr>
        <w:t>ive</w:t>
      </w:r>
      <w:r>
        <w:rPr>
          <w:szCs w:val="24"/>
          <w:lang w:val="en-GB"/>
        </w:rPr>
        <w:t xml:space="preserve"> part of the entire educational system.</w:t>
      </w:r>
      <w:r w:rsidR="00D77B09" w:rsidRPr="00404FA3">
        <w:rPr>
          <w:szCs w:val="24"/>
          <w:lang w:val="en-GB"/>
        </w:rPr>
        <w:t xml:space="preserve"> </w:t>
      </w:r>
      <w:r>
        <w:rPr>
          <w:szCs w:val="24"/>
          <w:lang w:val="en-GB"/>
        </w:rPr>
        <w:t xml:space="preserve">In 2012 and 2013 there were three amendments to the Act on </w:t>
      </w:r>
      <w:r w:rsidR="009D7BF6">
        <w:rPr>
          <w:szCs w:val="24"/>
          <w:lang w:val="en-GB"/>
        </w:rPr>
        <w:t>E</w:t>
      </w:r>
      <w:r>
        <w:rPr>
          <w:szCs w:val="24"/>
          <w:lang w:val="en-GB"/>
        </w:rPr>
        <w:t xml:space="preserve">lementary and High School Education providing national minorities with an opportunity to get educated in their own language and alphabet at all educational levels. </w:t>
      </w:r>
    </w:p>
    <w:p w:rsidR="009D7BF6" w:rsidRPr="00404FA3" w:rsidRDefault="009D7BF6" w:rsidP="00D77B09">
      <w:pPr>
        <w:pStyle w:val="NoSpacing"/>
        <w:jc w:val="both"/>
        <w:rPr>
          <w:szCs w:val="24"/>
          <w:lang w:val="en-GB"/>
        </w:rPr>
      </w:pPr>
    </w:p>
    <w:p w:rsidR="00D77B09" w:rsidRPr="00404FA3" w:rsidRDefault="00CF003C" w:rsidP="00D77B09">
      <w:pPr>
        <w:pStyle w:val="NoSpacing"/>
        <w:jc w:val="both"/>
        <w:rPr>
          <w:szCs w:val="24"/>
          <w:lang w:val="en-GB"/>
        </w:rPr>
      </w:pPr>
      <w:r>
        <w:rPr>
          <w:szCs w:val="24"/>
          <w:lang w:val="en-GB"/>
        </w:rPr>
        <w:t>In line with the objectives of the</w:t>
      </w:r>
      <w:r w:rsidR="00D77B09" w:rsidRPr="00404FA3">
        <w:rPr>
          <w:szCs w:val="24"/>
          <w:lang w:val="en-GB"/>
        </w:rPr>
        <w:t xml:space="preserve"> </w:t>
      </w:r>
      <w:r>
        <w:rPr>
          <w:b/>
          <w:szCs w:val="24"/>
          <w:lang w:val="en-GB"/>
        </w:rPr>
        <w:t>Action Plan of</w:t>
      </w:r>
      <w:r w:rsidR="00483436">
        <w:rPr>
          <w:b/>
          <w:szCs w:val="24"/>
          <w:lang w:val="en-GB"/>
        </w:rPr>
        <w:t xml:space="preserve"> the Decade of</w:t>
      </w:r>
      <w:r>
        <w:rPr>
          <w:b/>
          <w:szCs w:val="24"/>
          <w:lang w:val="en-GB"/>
        </w:rPr>
        <w:t xml:space="preserve"> Roma Inclusion 2005 -2015 </w:t>
      </w:r>
      <w:r>
        <w:rPr>
          <w:szCs w:val="24"/>
          <w:lang w:val="en-GB"/>
        </w:rPr>
        <w:t xml:space="preserve">and </w:t>
      </w:r>
      <w:r>
        <w:rPr>
          <w:b/>
          <w:szCs w:val="24"/>
          <w:lang w:val="en-GB"/>
        </w:rPr>
        <w:t xml:space="preserve">the Action Plan for the </w:t>
      </w:r>
      <w:r w:rsidR="00483436">
        <w:rPr>
          <w:b/>
          <w:szCs w:val="24"/>
          <w:lang w:val="en-GB"/>
        </w:rPr>
        <w:t>I</w:t>
      </w:r>
      <w:r>
        <w:rPr>
          <w:b/>
          <w:szCs w:val="24"/>
          <w:lang w:val="en-GB"/>
        </w:rPr>
        <w:t>mplementation of the National Roma Inclusion</w:t>
      </w:r>
      <w:r w:rsidR="00D77B09" w:rsidRPr="00404FA3">
        <w:rPr>
          <w:b/>
          <w:szCs w:val="24"/>
          <w:lang w:val="en-GB"/>
        </w:rPr>
        <w:t xml:space="preserve"> </w:t>
      </w:r>
      <w:r>
        <w:rPr>
          <w:b/>
          <w:szCs w:val="24"/>
          <w:lang w:val="en-GB"/>
        </w:rPr>
        <w:t>Strategy, for the Period 2013 -2015,</w:t>
      </w:r>
      <w:r>
        <w:rPr>
          <w:szCs w:val="24"/>
          <w:lang w:val="en-GB"/>
        </w:rPr>
        <w:t xml:space="preserve"> and complying with the improvement of access to education of better quality, </w:t>
      </w:r>
      <w:r w:rsidR="00483436">
        <w:rPr>
          <w:szCs w:val="24"/>
          <w:lang w:val="en-GB"/>
        </w:rPr>
        <w:t xml:space="preserve">highlighting </w:t>
      </w:r>
      <w:r w:rsidR="009D7BF6">
        <w:rPr>
          <w:szCs w:val="24"/>
          <w:lang w:val="en-GB"/>
        </w:rPr>
        <w:t xml:space="preserve">specially the </w:t>
      </w:r>
      <w:r w:rsidR="00483436">
        <w:rPr>
          <w:szCs w:val="24"/>
          <w:lang w:val="en-GB"/>
        </w:rPr>
        <w:t>elimination of possible segregation in schools, over the last six years the number of children of Roma national minority with elementary education was increased, and the trend keeps on going. Also, there has been a significant increase, of almost 45%, in the number of children of Roma national minority attending high schools.</w:t>
      </w:r>
      <w:r w:rsidR="00D77B09" w:rsidRPr="00404FA3">
        <w:rPr>
          <w:szCs w:val="24"/>
          <w:lang w:val="en-GB"/>
        </w:rPr>
        <w:t xml:space="preserve"> </w:t>
      </w:r>
    </w:p>
    <w:p w:rsidR="00D77B09" w:rsidRPr="00404FA3" w:rsidRDefault="00D77B09" w:rsidP="00D77B09">
      <w:pPr>
        <w:pStyle w:val="NoSpacing"/>
        <w:jc w:val="both"/>
        <w:rPr>
          <w:szCs w:val="24"/>
          <w:lang w:val="en-GB"/>
        </w:rPr>
      </w:pPr>
    </w:p>
    <w:p w:rsidR="00D77B09" w:rsidRPr="00404FA3" w:rsidRDefault="002A588D" w:rsidP="00D77B09">
      <w:pPr>
        <w:pStyle w:val="NoSpacing"/>
        <w:jc w:val="both"/>
        <w:rPr>
          <w:b/>
          <w:szCs w:val="24"/>
          <w:lang w:val="en-GB"/>
        </w:rPr>
      </w:pPr>
      <w:r>
        <w:rPr>
          <w:b/>
          <w:szCs w:val="24"/>
          <w:lang w:val="en-GB"/>
        </w:rPr>
        <w:t xml:space="preserve">The aim of </w:t>
      </w:r>
      <w:r>
        <w:rPr>
          <w:szCs w:val="24"/>
          <w:lang w:val="en-GB"/>
        </w:rPr>
        <w:t>the Republic of Croatia</w:t>
      </w:r>
      <w:r w:rsidR="00DC42FB">
        <w:rPr>
          <w:szCs w:val="24"/>
          <w:lang w:val="en-GB"/>
        </w:rPr>
        <w:t xml:space="preserve"> </w:t>
      </w:r>
      <w:r>
        <w:rPr>
          <w:b/>
          <w:szCs w:val="24"/>
          <w:lang w:val="en-GB"/>
        </w:rPr>
        <w:t>in the area of education</w:t>
      </w:r>
      <w:r>
        <w:rPr>
          <w:szCs w:val="24"/>
          <w:lang w:val="en-GB"/>
        </w:rPr>
        <w:t xml:space="preserve"> is above all </w:t>
      </w:r>
      <w:r w:rsidR="00A92EF0">
        <w:rPr>
          <w:szCs w:val="24"/>
          <w:lang w:val="en-GB"/>
        </w:rPr>
        <w:t xml:space="preserve">the </w:t>
      </w:r>
      <w:r>
        <w:rPr>
          <w:szCs w:val="24"/>
          <w:lang w:val="en-GB"/>
        </w:rPr>
        <w:t>realization of the right to high quality education of each child, services related to education which include all aspects of child’s development and access which takes into account individual needs of every child.</w:t>
      </w:r>
      <w:r w:rsidR="00D77B09" w:rsidRPr="00404FA3">
        <w:rPr>
          <w:b/>
          <w:szCs w:val="24"/>
          <w:lang w:val="en-GB"/>
        </w:rPr>
        <w:t xml:space="preserve"> </w:t>
      </w:r>
    </w:p>
    <w:p w:rsidR="00D77B09" w:rsidRPr="00404FA3" w:rsidRDefault="00D77B09" w:rsidP="00362AC2">
      <w:pPr>
        <w:pStyle w:val="NoSpacing"/>
        <w:jc w:val="both"/>
        <w:rPr>
          <w:b/>
          <w:szCs w:val="24"/>
          <w:lang w:val="en-GB"/>
        </w:rPr>
      </w:pPr>
    </w:p>
    <w:p w:rsidR="0097561B" w:rsidRDefault="002A588D" w:rsidP="00362AC2">
      <w:pPr>
        <w:pStyle w:val="NoSpacing"/>
        <w:jc w:val="both"/>
        <w:rPr>
          <w:szCs w:val="24"/>
          <w:lang w:val="en-GB"/>
        </w:rPr>
      </w:pPr>
      <w:r>
        <w:rPr>
          <w:b/>
          <w:szCs w:val="24"/>
          <w:lang w:val="en-GB"/>
        </w:rPr>
        <w:t>Health system in the Republic of Croatia</w:t>
      </w:r>
      <w:r w:rsidR="002407A8" w:rsidRPr="00404FA3">
        <w:rPr>
          <w:b/>
          <w:szCs w:val="24"/>
          <w:lang w:val="en-GB"/>
        </w:rPr>
        <w:t xml:space="preserve"> </w:t>
      </w:r>
      <w:r>
        <w:rPr>
          <w:szCs w:val="24"/>
          <w:lang w:val="en-GB"/>
        </w:rPr>
        <w:t>is child friendly</w:t>
      </w:r>
      <w:r w:rsidR="002407A8" w:rsidRPr="00404FA3">
        <w:rPr>
          <w:szCs w:val="24"/>
          <w:lang w:val="en-GB"/>
        </w:rPr>
        <w:t xml:space="preserve"> </w:t>
      </w:r>
      <w:r>
        <w:rPr>
          <w:szCs w:val="24"/>
          <w:lang w:val="en-GB"/>
        </w:rPr>
        <w:t>and ensures equal availability of health care based on the principles of openness, availability, accessibility, legality and multidiscipline.</w:t>
      </w:r>
      <w:r w:rsidR="002407A8" w:rsidRPr="00404FA3">
        <w:rPr>
          <w:szCs w:val="24"/>
          <w:lang w:val="en-GB"/>
        </w:rPr>
        <w:t xml:space="preserve"> </w:t>
      </w:r>
      <w:r>
        <w:rPr>
          <w:szCs w:val="24"/>
          <w:lang w:val="en-GB"/>
        </w:rPr>
        <w:t xml:space="preserve">As regards health </w:t>
      </w:r>
      <w:r w:rsidR="00513F2A">
        <w:rPr>
          <w:szCs w:val="24"/>
          <w:lang w:val="en-GB"/>
        </w:rPr>
        <w:t>protection of children in the Republic of Croatia a step forward has been made, but there is still space for improvement due to the fact that health protection of children is a continuing process.</w:t>
      </w:r>
      <w:r w:rsidR="002407A8" w:rsidRPr="00404FA3">
        <w:rPr>
          <w:szCs w:val="24"/>
          <w:lang w:val="en-GB"/>
        </w:rPr>
        <w:t xml:space="preserve"> </w:t>
      </w:r>
      <w:r w:rsidR="00513F2A">
        <w:rPr>
          <w:b/>
          <w:szCs w:val="24"/>
          <w:lang w:val="en-GB"/>
        </w:rPr>
        <w:t>Health protection of children</w:t>
      </w:r>
      <w:r w:rsidR="000251A1" w:rsidRPr="00404FA3">
        <w:rPr>
          <w:b/>
          <w:szCs w:val="24"/>
          <w:lang w:val="en-GB"/>
        </w:rPr>
        <w:t xml:space="preserve"> </w:t>
      </w:r>
      <w:r w:rsidR="00513F2A">
        <w:rPr>
          <w:szCs w:val="24"/>
          <w:lang w:val="en-GB"/>
        </w:rPr>
        <w:t xml:space="preserve">includes all types of services of maintaining and improving health, prevention and early detection of illness, timely </w:t>
      </w:r>
      <w:r w:rsidR="00ED1431">
        <w:rPr>
          <w:szCs w:val="24"/>
          <w:lang w:val="en-GB"/>
        </w:rPr>
        <w:t>treatment</w:t>
      </w:r>
      <w:r w:rsidR="00513F2A">
        <w:rPr>
          <w:szCs w:val="24"/>
          <w:lang w:val="en-GB"/>
        </w:rPr>
        <w:t xml:space="preserve"> and health care and rehabilitation.</w:t>
      </w:r>
      <w:r w:rsidR="000251A1" w:rsidRPr="00404FA3">
        <w:rPr>
          <w:szCs w:val="24"/>
          <w:lang w:val="en-GB"/>
        </w:rPr>
        <w:t xml:space="preserve"> </w:t>
      </w:r>
      <w:r w:rsidR="00ED1431">
        <w:rPr>
          <w:szCs w:val="24"/>
          <w:lang w:val="en-GB"/>
        </w:rPr>
        <w:t>Adequate health services for children and youth include integrated approach for the purpose of reaching full potential of child development.</w:t>
      </w:r>
      <w:r w:rsidR="000251A1" w:rsidRPr="00404FA3">
        <w:rPr>
          <w:szCs w:val="24"/>
          <w:lang w:val="en-GB"/>
        </w:rPr>
        <w:t xml:space="preserve"> </w:t>
      </w:r>
    </w:p>
    <w:p w:rsidR="00A92EF0" w:rsidRPr="00404FA3" w:rsidRDefault="00A92EF0" w:rsidP="00362AC2">
      <w:pPr>
        <w:pStyle w:val="NoSpacing"/>
        <w:jc w:val="both"/>
        <w:rPr>
          <w:szCs w:val="24"/>
          <w:lang w:val="en-GB"/>
        </w:rPr>
      </w:pPr>
    </w:p>
    <w:p w:rsidR="00CC7DC0" w:rsidRDefault="00ED1431" w:rsidP="00CC7DC0">
      <w:pPr>
        <w:spacing w:before="0" w:after="0"/>
        <w:rPr>
          <w:rFonts w:eastAsia="Calibri"/>
          <w:szCs w:val="24"/>
          <w:lang w:val="en-GB"/>
        </w:rPr>
      </w:pPr>
      <w:r>
        <w:rPr>
          <w:rFonts w:eastAsia="Calibri"/>
          <w:szCs w:val="24"/>
          <w:lang w:val="en-GB" w:eastAsia="hr-HR"/>
        </w:rPr>
        <w:t xml:space="preserve">In this area there is </w:t>
      </w:r>
      <w:r w:rsidR="00A92EF0">
        <w:rPr>
          <w:rFonts w:eastAsia="Calibri"/>
          <w:szCs w:val="24"/>
          <w:lang w:val="en-GB" w:eastAsia="hr-HR"/>
        </w:rPr>
        <w:t xml:space="preserve">also </w:t>
      </w:r>
      <w:r>
        <w:rPr>
          <w:rFonts w:eastAsia="Calibri"/>
          <w:szCs w:val="24"/>
          <w:lang w:val="en-GB" w:eastAsia="hr-HR"/>
        </w:rPr>
        <w:t>a series of national strategic documents (</w:t>
      </w:r>
      <w:r w:rsidRPr="00580FE8">
        <w:rPr>
          <w:rFonts w:eastAsia="Calibri"/>
          <w:b/>
          <w:szCs w:val="24"/>
          <w:lang w:val="en-GB" w:eastAsia="hr-HR"/>
        </w:rPr>
        <w:t xml:space="preserve">The National </w:t>
      </w:r>
      <w:r w:rsidRPr="005F557B">
        <w:rPr>
          <w:rFonts w:eastAsia="Calibri"/>
          <w:b/>
          <w:szCs w:val="24"/>
          <w:lang w:val="en-GB" w:eastAsia="hr-HR"/>
        </w:rPr>
        <w:t xml:space="preserve">Health </w:t>
      </w:r>
      <w:r w:rsidRPr="00DE711A">
        <w:rPr>
          <w:rFonts w:eastAsia="Calibri"/>
          <w:b/>
          <w:szCs w:val="24"/>
          <w:lang w:val="en-GB" w:eastAsia="hr-HR"/>
        </w:rPr>
        <w:t>Care Strategy</w:t>
      </w:r>
      <w:r w:rsidRPr="00ED1431">
        <w:rPr>
          <w:rFonts w:eastAsia="Calibri"/>
          <w:b/>
          <w:szCs w:val="24"/>
          <w:lang w:val="en-GB" w:eastAsia="hr-HR"/>
        </w:rPr>
        <w:t xml:space="preserve"> 2012 -2020</w:t>
      </w:r>
      <w:r>
        <w:rPr>
          <w:rFonts w:eastAsia="Calibri"/>
          <w:szCs w:val="24"/>
          <w:lang w:val="en-GB" w:eastAsia="hr-HR"/>
        </w:rPr>
        <w:t>)</w:t>
      </w:r>
      <w:r w:rsidR="00464A16" w:rsidRPr="00404FA3">
        <w:rPr>
          <w:rFonts w:eastAsia="Calibri"/>
          <w:szCs w:val="24"/>
          <w:lang w:val="en-GB" w:eastAsia="hr-HR"/>
        </w:rPr>
        <w:t xml:space="preserve"> </w:t>
      </w:r>
      <w:r>
        <w:rPr>
          <w:rFonts w:eastAsia="Calibri"/>
          <w:szCs w:val="24"/>
          <w:lang w:val="en-GB" w:eastAsia="hr-HR"/>
        </w:rPr>
        <w:t xml:space="preserve">which pay special </w:t>
      </w:r>
      <w:r>
        <w:rPr>
          <w:rFonts w:eastAsia="Calibri" w:cs="Times New Roman"/>
          <w:szCs w:val="24"/>
          <w:lang w:val="en-GB"/>
        </w:rPr>
        <w:t>attention</w:t>
      </w:r>
      <w:r w:rsidR="00D3152E" w:rsidRPr="00404FA3">
        <w:rPr>
          <w:rFonts w:eastAsia="Calibri" w:cs="Times New Roman"/>
          <w:szCs w:val="24"/>
          <w:lang w:val="en-GB"/>
        </w:rPr>
        <w:t xml:space="preserve"> </w:t>
      </w:r>
      <w:r>
        <w:rPr>
          <w:rFonts w:eastAsia="Calibri" w:cs="Times New Roman"/>
          <w:szCs w:val="24"/>
          <w:lang w:val="en-GB"/>
        </w:rPr>
        <w:t>to health protection of pre-school children and preventive and educational measures for school children and students, protection of</w:t>
      </w:r>
      <w:r w:rsidR="00CC7DC0" w:rsidRPr="00404FA3">
        <w:rPr>
          <w:rFonts w:eastAsia="Calibri"/>
          <w:szCs w:val="24"/>
          <w:lang w:val="en-GB"/>
        </w:rPr>
        <w:t xml:space="preserve"> </w:t>
      </w:r>
      <w:r>
        <w:rPr>
          <w:rFonts w:eastAsia="Calibri"/>
          <w:szCs w:val="24"/>
          <w:lang w:val="en-GB"/>
        </w:rPr>
        <w:t xml:space="preserve">mental health and improvement of hospital treatment of children. </w:t>
      </w:r>
    </w:p>
    <w:p w:rsidR="00A92EF0" w:rsidRPr="00404FA3" w:rsidRDefault="00A92EF0" w:rsidP="00CC7DC0">
      <w:pPr>
        <w:spacing w:before="0" w:after="0"/>
        <w:rPr>
          <w:rFonts w:eastAsia="Calibri"/>
          <w:szCs w:val="24"/>
          <w:lang w:val="en-GB"/>
        </w:rPr>
      </w:pPr>
    </w:p>
    <w:p w:rsidR="001A125B" w:rsidRDefault="00AC3BBA" w:rsidP="001A125B">
      <w:pPr>
        <w:spacing w:before="0" w:after="0"/>
        <w:rPr>
          <w:rFonts w:eastAsia="Calibri"/>
          <w:b/>
          <w:szCs w:val="24"/>
          <w:lang w:val="en-GB"/>
        </w:rPr>
      </w:pPr>
      <w:r>
        <w:rPr>
          <w:rFonts w:eastAsia="Calibri"/>
          <w:szCs w:val="24"/>
          <w:lang w:val="en-GB"/>
        </w:rPr>
        <w:t xml:space="preserve">With regard to breast-feeding, rates of mothers who breast-feed when leaving maternity hospital have grown to 95%, and more than two thirds of mothers breast-feed their children in the first months of their lives, while the title of “Baby-friendly maternity hospital” </w:t>
      </w:r>
      <w:r w:rsidR="00A92EF0">
        <w:rPr>
          <w:rFonts w:eastAsia="Calibri"/>
          <w:szCs w:val="24"/>
          <w:lang w:val="en-GB"/>
        </w:rPr>
        <w:t>has been</w:t>
      </w:r>
      <w:r>
        <w:rPr>
          <w:rFonts w:eastAsia="Calibri"/>
          <w:szCs w:val="24"/>
          <w:lang w:val="en-GB"/>
        </w:rPr>
        <w:t xml:space="preserve"> awarded to 29 of 31 maternity hospitals in Croatia.</w:t>
      </w:r>
      <w:r w:rsidR="001A125B" w:rsidRPr="00404FA3">
        <w:rPr>
          <w:lang w:val="en-GB"/>
        </w:rPr>
        <w:t xml:space="preserve"> </w:t>
      </w:r>
      <w:r w:rsidRPr="005F557B">
        <w:rPr>
          <w:rFonts w:eastAsia="Calibri"/>
          <w:b/>
          <w:szCs w:val="24"/>
          <w:lang w:val="en-GB"/>
        </w:rPr>
        <w:t xml:space="preserve">The Programme for </w:t>
      </w:r>
      <w:r w:rsidRPr="00DE711A">
        <w:rPr>
          <w:rFonts w:eastAsia="Calibri"/>
          <w:b/>
          <w:szCs w:val="24"/>
          <w:lang w:val="en-GB"/>
        </w:rPr>
        <w:t>Promotion of Breast-feeding</w:t>
      </w:r>
      <w:r>
        <w:rPr>
          <w:rFonts w:eastAsia="Calibri"/>
          <w:szCs w:val="24"/>
          <w:lang w:val="en-GB"/>
        </w:rPr>
        <w:t xml:space="preserve"> is an integral activity of the National Health Care Strategy until 2020.</w:t>
      </w:r>
      <w:r w:rsidR="00D3152E" w:rsidRPr="00404FA3">
        <w:rPr>
          <w:rFonts w:eastAsia="Calibri"/>
          <w:b/>
          <w:szCs w:val="24"/>
          <w:lang w:val="en-GB"/>
        </w:rPr>
        <w:t xml:space="preserve"> </w:t>
      </w:r>
    </w:p>
    <w:p w:rsidR="00A92EF0" w:rsidRPr="00404FA3" w:rsidRDefault="00A92EF0" w:rsidP="001A125B">
      <w:pPr>
        <w:spacing w:before="0" w:after="0"/>
        <w:rPr>
          <w:rFonts w:eastAsia="Calibri"/>
          <w:szCs w:val="24"/>
          <w:lang w:val="en-GB"/>
        </w:rPr>
      </w:pPr>
    </w:p>
    <w:p w:rsidR="001A125B" w:rsidRDefault="00AC3BBA" w:rsidP="001A125B">
      <w:pPr>
        <w:spacing w:before="0" w:after="0"/>
        <w:rPr>
          <w:rFonts w:eastAsia="Calibri"/>
          <w:szCs w:val="24"/>
          <w:lang w:val="en-GB"/>
        </w:rPr>
      </w:pPr>
      <w:r>
        <w:rPr>
          <w:rFonts w:eastAsia="Calibri"/>
          <w:b/>
          <w:szCs w:val="24"/>
          <w:lang w:val="en-GB"/>
        </w:rPr>
        <w:t xml:space="preserve">Croatian National Programme for Prevention of HIV/AIDS for 2011 to 2015 </w:t>
      </w:r>
      <w:r>
        <w:rPr>
          <w:rFonts w:eastAsia="Calibri"/>
          <w:szCs w:val="24"/>
          <w:lang w:val="en-GB"/>
        </w:rPr>
        <w:t xml:space="preserve">has been adopted, together with </w:t>
      </w:r>
      <w:r>
        <w:rPr>
          <w:rFonts w:eastAsia="Calibri"/>
          <w:b/>
          <w:szCs w:val="24"/>
          <w:lang w:val="en-GB"/>
        </w:rPr>
        <w:t>the Programme for Prevention of Suicide of Children and Youth, for the Period from 2011 until 2013.</w:t>
      </w:r>
      <w:r w:rsidR="001A125B" w:rsidRPr="00404FA3">
        <w:rPr>
          <w:rFonts w:eastAsia="Calibri"/>
          <w:szCs w:val="24"/>
          <w:lang w:val="en-GB"/>
        </w:rPr>
        <w:t xml:space="preserve"> </w:t>
      </w:r>
    </w:p>
    <w:p w:rsidR="00A92EF0" w:rsidRPr="00404FA3" w:rsidRDefault="00A92EF0" w:rsidP="001A125B">
      <w:pPr>
        <w:spacing w:before="0" w:after="0"/>
        <w:rPr>
          <w:rFonts w:eastAsia="Calibri"/>
          <w:szCs w:val="24"/>
          <w:lang w:val="en-GB"/>
        </w:rPr>
      </w:pPr>
    </w:p>
    <w:p w:rsidR="001A125B" w:rsidRDefault="00AC3BBA" w:rsidP="001A125B">
      <w:pPr>
        <w:spacing w:before="0" w:after="0"/>
        <w:rPr>
          <w:rFonts w:eastAsia="Calibri"/>
          <w:szCs w:val="24"/>
          <w:lang w:val="en-GB"/>
        </w:rPr>
      </w:pPr>
      <w:proofErr w:type="spellStart"/>
      <w:r>
        <w:rPr>
          <w:rFonts w:eastAsia="Calibri"/>
          <w:szCs w:val="24"/>
          <w:lang w:val="en-GB"/>
        </w:rPr>
        <w:t>Newborn</w:t>
      </w:r>
      <w:r w:rsidR="00A92EF0">
        <w:rPr>
          <w:rFonts w:eastAsia="Calibri"/>
          <w:szCs w:val="24"/>
          <w:lang w:val="en-GB"/>
        </w:rPr>
        <w:t>s’</w:t>
      </w:r>
      <w:proofErr w:type="spellEnd"/>
      <w:r w:rsidR="005B1E9D">
        <w:rPr>
          <w:rFonts w:eastAsia="Calibri"/>
          <w:szCs w:val="24"/>
          <w:lang w:val="en-GB"/>
        </w:rPr>
        <w:t xml:space="preserve"> </w:t>
      </w:r>
      <w:r>
        <w:rPr>
          <w:rFonts w:eastAsia="Calibri"/>
          <w:szCs w:val="24"/>
          <w:lang w:val="en-GB"/>
        </w:rPr>
        <w:t>mortality has been reduced, as well as the mortality rate of children</w:t>
      </w:r>
      <w:r w:rsidR="001A125B" w:rsidRPr="00404FA3">
        <w:rPr>
          <w:rFonts w:eastAsia="Calibri"/>
          <w:szCs w:val="24"/>
          <w:lang w:val="en-GB"/>
        </w:rPr>
        <w:t xml:space="preserve"> </w:t>
      </w:r>
      <w:r>
        <w:rPr>
          <w:rFonts w:eastAsia="Calibri"/>
          <w:szCs w:val="24"/>
          <w:lang w:val="en-GB"/>
        </w:rPr>
        <w:t xml:space="preserve">younger than 5 years of age. The </w:t>
      </w:r>
      <w:r w:rsidR="00A92EF0">
        <w:rPr>
          <w:rFonts w:eastAsia="Calibri"/>
          <w:szCs w:val="24"/>
          <w:lang w:val="en-GB"/>
        </w:rPr>
        <w:t xml:space="preserve">level </w:t>
      </w:r>
      <w:r>
        <w:rPr>
          <w:rFonts w:eastAsia="Calibri"/>
          <w:szCs w:val="24"/>
          <w:lang w:val="en-GB"/>
        </w:rPr>
        <w:t>of r</w:t>
      </w:r>
      <w:r w:rsidRPr="00AC3BBA">
        <w:rPr>
          <w:rFonts w:eastAsia="Calibri"/>
          <w:szCs w:val="24"/>
          <w:lang w:val="en-GB"/>
        </w:rPr>
        <w:t>oad traffic injury death rate</w:t>
      </w:r>
      <w:r>
        <w:rPr>
          <w:rFonts w:eastAsia="Calibri"/>
          <w:szCs w:val="24"/>
          <w:lang w:val="en-GB"/>
        </w:rPr>
        <w:t xml:space="preserve"> has been significantly decreased</w:t>
      </w:r>
      <w:r w:rsidR="001A125B" w:rsidRPr="00404FA3">
        <w:rPr>
          <w:rFonts w:eastAsia="Calibri"/>
          <w:szCs w:val="24"/>
          <w:lang w:val="en-GB"/>
        </w:rPr>
        <w:t>, a</w:t>
      </w:r>
      <w:r>
        <w:rPr>
          <w:rFonts w:eastAsia="Calibri"/>
          <w:szCs w:val="24"/>
          <w:lang w:val="en-GB"/>
        </w:rPr>
        <w:t>s</w:t>
      </w:r>
      <w:r w:rsidR="001A125B" w:rsidRPr="00404FA3">
        <w:rPr>
          <w:rFonts w:eastAsia="Calibri"/>
          <w:szCs w:val="24"/>
          <w:lang w:val="en-GB"/>
        </w:rPr>
        <w:t xml:space="preserve"> </w:t>
      </w:r>
      <w:r>
        <w:rPr>
          <w:rFonts w:eastAsia="Calibri"/>
          <w:szCs w:val="24"/>
          <w:lang w:val="en-GB"/>
        </w:rPr>
        <w:t>well as the number of heavily or lightly injured</w:t>
      </w:r>
      <w:r w:rsidR="001A125B" w:rsidRPr="00404FA3">
        <w:rPr>
          <w:rFonts w:eastAsia="Calibri"/>
          <w:szCs w:val="24"/>
          <w:lang w:val="en-GB"/>
        </w:rPr>
        <w:t xml:space="preserve"> </w:t>
      </w:r>
      <w:r>
        <w:rPr>
          <w:rFonts w:eastAsia="Calibri"/>
          <w:szCs w:val="24"/>
          <w:lang w:val="en-GB"/>
        </w:rPr>
        <w:t>children</w:t>
      </w:r>
      <w:r w:rsidR="00464A16" w:rsidRPr="00404FA3">
        <w:rPr>
          <w:rFonts w:eastAsia="Calibri"/>
          <w:szCs w:val="24"/>
          <w:lang w:val="en-GB"/>
        </w:rPr>
        <w:t xml:space="preserve">. </w:t>
      </w:r>
      <w:r>
        <w:rPr>
          <w:rFonts w:eastAsia="Calibri"/>
          <w:szCs w:val="24"/>
          <w:lang w:val="en-GB"/>
        </w:rPr>
        <w:t>A series of projects and programmes has been implemented aimed at prevention of injuries, mental health improvement and promotion of sexual and health culture.</w:t>
      </w:r>
      <w:r w:rsidR="001A125B" w:rsidRPr="00404FA3">
        <w:rPr>
          <w:rFonts w:eastAsia="Calibri"/>
          <w:szCs w:val="24"/>
          <w:lang w:val="en-GB"/>
        </w:rPr>
        <w:t xml:space="preserve"> </w:t>
      </w:r>
    </w:p>
    <w:p w:rsidR="00A92EF0" w:rsidRPr="00404FA3" w:rsidRDefault="00A92EF0" w:rsidP="001A125B">
      <w:pPr>
        <w:spacing w:before="0" w:after="0"/>
        <w:rPr>
          <w:rFonts w:eastAsia="Calibri"/>
          <w:szCs w:val="24"/>
          <w:lang w:val="en-GB"/>
        </w:rPr>
      </w:pPr>
    </w:p>
    <w:p w:rsidR="001A125B" w:rsidRPr="00404FA3" w:rsidRDefault="007E437D" w:rsidP="001A125B">
      <w:pPr>
        <w:spacing w:before="0" w:after="0"/>
        <w:rPr>
          <w:rFonts w:eastAsia="Calibri"/>
          <w:szCs w:val="24"/>
          <w:lang w:val="en-GB"/>
        </w:rPr>
      </w:pPr>
      <w:r w:rsidRPr="007E437D">
        <w:rPr>
          <w:rFonts w:eastAsia="Calibri"/>
          <w:b/>
          <w:szCs w:val="24"/>
          <w:lang w:val="en-GB"/>
        </w:rPr>
        <w:t xml:space="preserve">The Action Plan for </w:t>
      </w:r>
      <w:r w:rsidR="00A92EF0" w:rsidRPr="007E437D">
        <w:rPr>
          <w:rFonts w:eastAsia="Calibri"/>
          <w:b/>
          <w:szCs w:val="24"/>
          <w:lang w:val="en-GB"/>
        </w:rPr>
        <w:t>O</w:t>
      </w:r>
      <w:r w:rsidR="00A92EF0">
        <w:rPr>
          <w:rFonts w:eastAsia="Calibri"/>
          <w:b/>
          <w:szCs w:val="24"/>
          <w:lang w:val="en-GB"/>
        </w:rPr>
        <w:t xml:space="preserve">besity </w:t>
      </w:r>
      <w:r w:rsidRPr="007E437D">
        <w:rPr>
          <w:rFonts w:eastAsia="Calibri"/>
          <w:b/>
          <w:szCs w:val="24"/>
          <w:lang w:val="en-GB"/>
        </w:rPr>
        <w:t xml:space="preserve">Prevention and </w:t>
      </w:r>
      <w:r>
        <w:rPr>
          <w:rFonts w:eastAsia="Calibri"/>
          <w:b/>
          <w:szCs w:val="24"/>
          <w:lang w:val="en-GB"/>
        </w:rPr>
        <w:t>Reduction</w:t>
      </w:r>
      <w:r w:rsidRPr="007E437D">
        <w:rPr>
          <w:rFonts w:eastAsia="Calibri"/>
          <w:b/>
          <w:szCs w:val="24"/>
          <w:lang w:val="en-GB"/>
        </w:rPr>
        <w:t xml:space="preserve"> for the Period 2010 until 2012</w:t>
      </w:r>
      <w:r>
        <w:rPr>
          <w:rFonts w:eastAsia="Calibri"/>
          <w:szCs w:val="24"/>
          <w:lang w:val="en-GB"/>
        </w:rPr>
        <w:t xml:space="preserve"> has been adopted.</w:t>
      </w:r>
      <w:r w:rsidR="00D3152E" w:rsidRPr="00404FA3">
        <w:rPr>
          <w:rFonts w:eastAsia="Calibri"/>
          <w:szCs w:val="24"/>
          <w:lang w:val="en-GB"/>
        </w:rPr>
        <w:t xml:space="preserve"> </w:t>
      </w:r>
      <w:r>
        <w:rPr>
          <w:rFonts w:eastAsia="Calibri"/>
          <w:szCs w:val="24"/>
          <w:lang w:val="en-GB"/>
        </w:rPr>
        <w:t>National dietary guidelines for elementary school students have been adopted and educations implemented on healthy eating in elementary schools.</w:t>
      </w:r>
      <w:r w:rsidR="001A125B" w:rsidRPr="00404FA3">
        <w:rPr>
          <w:rFonts w:eastAsia="Calibri"/>
          <w:szCs w:val="24"/>
          <w:lang w:val="en-GB"/>
        </w:rPr>
        <w:t xml:space="preserve"> </w:t>
      </w:r>
    </w:p>
    <w:p w:rsidR="001E327F" w:rsidRPr="00404FA3" w:rsidRDefault="001E327F" w:rsidP="00362AC2">
      <w:pPr>
        <w:pStyle w:val="NoSpacing"/>
        <w:jc w:val="both"/>
        <w:rPr>
          <w:b/>
          <w:szCs w:val="24"/>
          <w:lang w:val="en-GB"/>
        </w:rPr>
      </w:pPr>
    </w:p>
    <w:p w:rsidR="00E435C8" w:rsidRDefault="007E437D" w:rsidP="003C20F2">
      <w:pPr>
        <w:pStyle w:val="NoSpacing"/>
        <w:jc w:val="both"/>
        <w:rPr>
          <w:szCs w:val="24"/>
          <w:lang w:val="en-GB"/>
        </w:rPr>
      </w:pPr>
      <w:r>
        <w:rPr>
          <w:szCs w:val="24"/>
          <w:lang w:val="en-GB"/>
        </w:rPr>
        <w:t>Additionally</w:t>
      </w:r>
      <w:r w:rsidR="00CA6674" w:rsidRPr="00404FA3">
        <w:rPr>
          <w:szCs w:val="24"/>
          <w:lang w:val="en-GB"/>
        </w:rPr>
        <w:t xml:space="preserve">, </w:t>
      </w:r>
      <w:r>
        <w:rPr>
          <w:szCs w:val="24"/>
          <w:lang w:val="en-GB"/>
        </w:rPr>
        <w:t>the Republic of Croatia</w:t>
      </w:r>
      <w:r w:rsidRPr="00404FA3">
        <w:rPr>
          <w:szCs w:val="24"/>
          <w:lang w:val="en-GB"/>
        </w:rPr>
        <w:t xml:space="preserve"> </w:t>
      </w:r>
      <w:r>
        <w:rPr>
          <w:szCs w:val="24"/>
          <w:lang w:val="en-GB"/>
        </w:rPr>
        <w:t xml:space="preserve">is governed by the best </w:t>
      </w:r>
      <w:r w:rsidR="00DC42FB">
        <w:rPr>
          <w:szCs w:val="24"/>
          <w:lang w:val="en-GB"/>
        </w:rPr>
        <w:t>interest</w:t>
      </w:r>
      <w:r>
        <w:rPr>
          <w:szCs w:val="24"/>
          <w:lang w:val="en-GB"/>
        </w:rPr>
        <w:t xml:space="preserve"> of the child principle when making decisions relating to all children, including those in conflict with the law. </w:t>
      </w:r>
      <w:proofErr w:type="gramStart"/>
      <w:r>
        <w:rPr>
          <w:szCs w:val="24"/>
          <w:lang w:val="en-GB"/>
        </w:rPr>
        <w:t xml:space="preserve">Life in a family, local community with child-friendly accessible services, </w:t>
      </w:r>
      <w:r w:rsidR="00A92EF0">
        <w:rPr>
          <w:szCs w:val="24"/>
          <w:lang w:val="en-GB"/>
        </w:rPr>
        <w:t>are</w:t>
      </w:r>
      <w:proofErr w:type="gramEnd"/>
      <w:r w:rsidR="00A92EF0">
        <w:rPr>
          <w:szCs w:val="24"/>
          <w:lang w:val="en-GB"/>
        </w:rPr>
        <w:t xml:space="preserve"> </w:t>
      </w:r>
      <w:r>
        <w:rPr>
          <w:szCs w:val="24"/>
          <w:lang w:val="en-GB"/>
        </w:rPr>
        <w:t xml:space="preserve">the interests of the child and the vision of the Government of the Republic of Croatia. </w:t>
      </w:r>
    </w:p>
    <w:p w:rsidR="00A92EF0" w:rsidRPr="00404FA3" w:rsidRDefault="00A92EF0" w:rsidP="003C20F2">
      <w:pPr>
        <w:pStyle w:val="NoSpacing"/>
        <w:jc w:val="both"/>
        <w:rPr>
          <w:szCs w:val="24"/>
          <w:lang w:val="en-GB"/>
        </w:rPr>
      </w:pPr>
    </w:p>
    <w:p w:rsidR="000A3911" w:rsidRPr="00404FA3" w:rsidRDefault="00B24FAD" w:rsidP="000A3911">
      <w:pPr>
        <w:pStyle w:val="NoSpacing"/>
        <w:jc w:val="both"/>
        <w:rPr>
          <w:szCs w:val="24"/>
          <w:lang w:val="en-GB"/>
        </w:rPr>
      </w:pPr>
      <w:r>
        <w:rPr>
          <w:szCs w:val="24"/>
          <w:lang w:val="en-GB"/>
        </w:rPr>
        <w:t xml:space="preserve">In the Republic of Croatia, the bodies in the </w:t>
      </w:r>
      <w:r w:rsidR="00DC42FB">
        <w:rPr>
          <w:szCs w:val="24"/>
          <w:lang w:val="en-GB"/>
        </w:rPr>
        <w:t>competence</w:t>
      </w:r>
      <w:r>
        <w:rPr>
          <w:szCs w:val="24"/>
          <w:lang w:val="en-GB"/>
        </w:rPr>
        <w:t xml:space="preserve"> of which are protection and promotion of the rights of the child, within their legally stipulated authorities, monitor realization of children’s rights in numerous areas, among which is the protection of </w:t>
      </w:r>
      <w:r w:rsidR="00DC42FB">
        <w:rPr>
          <w:szCs w:val="24"/>
          <w:lang w:val="en-GB"/>
        </w:rPr>
        <w:t>children’s</w:t>
      </w:r>
      <w:r>
        <w:rPr>
          <w:szCs w:val="24"/>
          <w:lang w:val="en-GB"/>
        </w:rPr>
        <w:t xml:space="preserve"> right</w:t>
      </w:r>
      <w:r w:rsidR="00DC42FB">
        <w:rPr>
          <w:szCs w:val="24"/>
          <w:lang w:val="en-GB"/>
        </w:rPr>
        <w:t>s</w:t>
      </w:r>
      <w:r w:rsidR="000A3911" w:rsidRPr="00404FA3">
        <w:rPr>
          <w:szCs w:val="24"/>
          <w:lang w:val="en-GB"/>
        </w:rPr>
        <w:t xml:space="preserve"> </w:t>
      </w:r>
      <w:r w:rsidR="00DC42FB">
        <w:rPr>
          <w:szCs w:val="24"/>
          <w:lang w:val="en-GB"/>
        </w:rPr>
        <w:t>within the judicial system, including criminal, minor offenses and civil</w:t>
      </w:r>
      <w:r w:rsidR="00A92EF0">
        <w:rPr>
          <w:szCs w:val="24"/>
          <w:lang w:val="en-GB"/>
        </w:rPr>
        <w:t xml:space="preserve"> judicial system</w:t>
      </w:r>
      <w:r w:rsidR="00DC42FB">
        <w:rPr>
          <w:szCs w:val="24"/>
          <w:lang w:val="en-GB"/>
        </w:rPr>
        <w:t>.</w:t>
      </w:r>
      <w:r w:rsidR="000A3911" w:rsidRPr="00404FA3">
        <w:rPr>
          <w:szCs w:val="24"/>
          <w:lang w:val="en-GB"/>
        </w:rPr>
        <w:t xml:space="preserve"> </w:t>
      </w:r>
      <w:r w:rsidR="00DC42FB">
        <w:rPr>
          <w:szCs w:val="24"/>
          <w:lang w:val="en-GB"/>
        </w:rPr>
        <w:t>Protection of children in judicial system</w:t>
      </w:r>
      <w:r w:rsidR="000A3911" w:rsidRPr="00404FA3">
        <w:rPr>
          <w:szCs w:val="24"/>
          <w:lang w:val="en-GB"/>
        </w:rPr>
        <w:t xml:space="preserve"> </w:t>
      </w:r>
      <w:r w:rsidR="00DC42FB">
        <w:rPr>
          <w:szCs w:val="24"/>
          <w:lang w:val="en-GB"/>
        </w:rPr>
        <w:t>also refers to the protection of children in administrative procedures and all procedures in which decisions relat</w:t>
      </w:r>
      <w:r w:rsidR="00A92EF0">
        <w:rPr>
          <w:szCs w:val="24"/>
          <w:lang w:val="en-GB"/>
        </w:rPr>
        <w:t>ing</w:t>
      </w:r>
      <w:r w:rsidR="00DC42FB">
        <w:rPr>
          <w:szCs w:val="24"/>
          <w:lang w:val="en-GB"/>
        </w:rPr>
        <w:t xml:space="preserve"> to children’s rights</w:t>
      </w:r>
      <w:r w:rsidR="00A92EF0">
        <w:rPr>
          <w:szCs w:val="24"/>
          <w:lang w:val="en-GB"/>
        </w:rPr>
        <w:t xml:space="preserve"> are made</w:t>
      </w:r>
      <w:r w:rsidR="00DC42FB">
        <w:rPr>
          <w:szCs w:val="24"/>
          <w:lang w:val="en-GB"/>
        </w:rPr>
        <w:t>.</w:t>
      </w:r>
      <w:r w:rsidR="000A3911" w:rsidRPr="00404FA3">
        <w:rPr>
          <w:szCs w:val="24"/>
          <w:lang w:val="en-GB"/>
        </w:rPr>
        <w:t xml:space="preserve"> </w:t>
      </w:r>
      <w:r w:rsidR="00DC42FB">
        <w:rPr>
          <w:szCs w:val="24"/>
          <w:lang w:val="en-GB"/>
        </w:rPr>
        <w:t>Children before the court or administrative body can find themselves in different roles</w:t>
      </w:r>
      <w:r w:rsidR="000A3911" w:rsidRPr="00404FA3">
        <w:rPr>
          <w:szCs w:val="24"/>
          <w:lang w:val="en-GB"/>
        </w:rPr>
        <w:t>,</w:t>
      </w:r>
      <w:r w:rsidR="00DC42FB">
        <w:rPr>
          <w:szCs w:val="24"/>
          <w:lang w:val="en-GB"/>
        </w:rPr>
        <w:t xml:space="preserve"> as offenders, witnesses or victims of criminal acts or offenses</w:t>
      </w:r>
      <w:r w:rsidR="00A92EF0">
        <w:rPr>
          <w:szCs w:val="24"/>
          <w:lang w:val="en-GB"/>
        </w:rPr>
        <w:t>,</w:t>
      </w:r>
      <w:r w:rsidR="000A3911" w:rsidRPr="00404FA3">
        <w:rPr>
          <w:szCs w:val="24"/>
          <w:lang w:val="en-GB"/>
        </w:rPr>
        <w:t xml:space="preserve"> </w:t>
      </w:r>
      <w:r w:rsidR="00DC42FB">
        <w:rPr>
          <w:szCs w:val="24"/>
          <w:lang w:val="en-GB"/>
        </w:rPr>
        <w:t>or as participants in a procedure</w:t>
      </w:r>
      <w:r w:rsidR="000A3911" w:rsidRPr="00404FA3">
        <w:rPr>
          <w:szCs w:val="24"/>
          <w:lang w:val="en-GB"/>
        </w:rPr>
        <w:t xml:space="preserve"> </w:t>
      </w:r>
      <w:r w:rsidR="00DC42FB">
        <w:rPr>
          <w:szCs w:val="24"/>
          <w:lang w:val="en-GB"/>
        </w:rPr>
        <w:t>in which decisions are made relating to them</w:t>
      </w:r>
      <w:r w:rsidR="00FC3231">
        <w:rPr>
          <w:szCs w:val="24"/>
          <w:lang w:val="en-GB"/>
        </w:rPr>
        <w:t xml:space="preserve"> directly</w:t>
      </w:r>
      <w:r w:rsidR="00DC42FB">
        <w:rPr>
          <w:szCs w:val="24"/>
          <w:lang w:val="en-GB"/>
        </w:rPr>
        <w:t xml:space="preserve">. Independent of the role of the child in the procedure, and the part of the system it faces, it is important that the system understands and respects the rights of the child – </w:t>
      </w:r>
      <w:r w:rsidR="00DC42FB" w:rsidRPr="00A94D76">
        <w:rPr>
          <w:b/>
          <w:szCs w:val="24"/>
          <w:lang w:val="en-GB"/>
        </w:rPr>
        <w:t xml:space="preserve">this makes the </w:t>
      </w:r>
      <w:r w:rsidR="00A94D76" w:rsidRPr="00A94D76">
        <w:rPr>
          <w:b/>
          <w:szCs w:val="24"/>
          <w:lang w:val="en-GB"/>
        </w:rPr>
        <w:t>backbone of the child-friendly justice</w:t>
      </w:r>
      <w:r w:rsidR="00A94D76">
        <w:rPr>
          <w:szCs w:val="24"/>
          <w:lang w:val="en-GB"/>
        </w:rPr>
        <w:t>.</w:t>
      </w:r>
    </w:p>
    <w:p w:rsidR="00E435C8" w:rsidRPr="00404FA3" w:rsidRDefault="00A94D76" w:rsidP="00362AC2">
      <w:pPr>
        <w:pStyle w:val="NoSpacing"/>
        <w:jc w:val="both"/>
        <w:rPr>
          <w:szCs w:val="24"/>
          <w:lang w:val="en-GB"/>
        </w:rPr>
      </w:pPr>
      <w:r>
        <w:rPr>
          <w:szCs w:val="24"/>
          <w:lang w:val="en-GB"/>
        </w:rPr>
        <w:t xml:space="preserve">With the aim of </w:t>
      </w:r>
      <w:r w:rsidR="005F557B">
        <w:rPr>
          <w:szCs w:val="24"/>
          <w:lang w:val="en-GB"/>
        </w:rPr>
        <w:t xml:space="preserve">achieving </w:t>
      </w:r>
      <w:r>
        <w:rPr>
          <w:szCs w:val="24"/>
          <w:lang w:val="en-GB"/>
        </w:rPr>
        <w:t>child-friendly</w:t>
      </w:r>
      <w:r w:rsidR="005F557B">
        <w:rPr>
          <w:szCs w:val="24"/>
          <w:lang w:val="en-GB"/>
        </w:rPr>
        <w:t xml:space="preserve"> justice</w:t>
      </w:r>
      <w:r>
        <w:rPr>
          <w:szCs w:val="24"/>
          <w:lang w:val="en-GB"/>
        </w:rPr>
        <w:t xml:space="preserve">, </w:t>
      </w:r>
      <w:r w:rsidR="005F557B">
        <w:rPr>
          <w:szCs w:val="24"/>
          <w:lang w:val="en-GB"/>
        </w:rPr>
        <w:t>disregarding the origin of the child</w:t>
      </w:r>
      <w:r>
        <w:rPr>
          <w:szCs w:val="24"/>
          <w:lang w:val="en-GB"/>
        </w:rPr>
        <w:t xml:space="preserve"> and what </w:t>
      </w:r>
      <w:r w:rsidR="005F557B">
        <w:rPr>
          <w:szCs w:val="24"/>
          <w:lang w:val="en-GB"/>
        </w:rPr>
        <w:t xml:space="preserve">it </w:t>
      </w:r>
      <w:r>
        <w:rPr>
          <w:szCs w:val="24"/>
          <w:lang w:val="en-GB"/>
        </w:rPr>
        <w:t xml:space="preserve">did, </w:t>
      </w:r>
      <w:r w:rsidRPr="00227CB7">
        <w:rPr>
          <w:szCs w:val="24"/>
          <w:lang w:val="en-GB"/>
        </w:rPr>
        <w:t xml:space="preserve">looking </w:t>
      </w:r>
      <w:r w:rsidR="005F557B" w:rsidRPr="00227CB7">
        <w:rPr>
          <w:szCs w:val="24"/>
          <w:lang w:val="en-GB"/>
        </w:rPr>
        <w:t xml:space="preserve">more </w:t>
      </w:r>
      <w:r w:rsidRPr="00227CB7">
        <w:rPr>
          <w:szCs w:val="24"/>
          <w:lang w:val="en-GB"/>
        </w:rPr>
        <w:t xml:space="preserve">at the </w:t>
      </w:r>
      <w:r w:rsidR="00C4716C" w:rsidRPr="00227CB7">
        <w:rPr>
          <w:szCs w:val="24"/>
          <w:lang w:val="en-GB"/>
        </w:rPr>
        <w:t>real origin of the problem</w:t>
      </w:r>
      <w:r w:rsidRPr="00227CB7">
        <w:rPr>
          <w:szCs w:val="24"/>
          <w:lang w:val="en-GB"/>
        </w:rPr>
        <w:t>,</w:t>
      </w:r>
      <w:r>
        <w:rPr>
          <w:szCs w:val="24"/>
          <w:lang w:val="en-GB"/>
        </w:rPr>
        <w:t xml:space="preserve"> and not </w:t>
      </w:r>
      <w:r w:rsidR="005F557B">
        <w:rPr>
          <w:szCs w:val="24"/>
          <w:lang w:val="en-GB"/>
        </w:rPr>
        <w:t xml:space="preserve">at </w:t>
      </w:r>
      <w:r>
        <w:rPr>
          <w:szCs w:val="24"/>
          <w:lang w:val="en-GB"/>
        </w:rPr>
        <w:t xml:space="preserve">the </w:t>
      </w:r>
      <w:r w:rsidR="005F557B">
        <w:rPr>
          <w:szCs w:val="24"/>
          <w:lang w:val="en-GB"/>
        </w:rPr>
        <w:t xml:space="preserve">direct </w:t>
      </w:r>
      <w:r w:rsidR="005B1E9D">
        <w:rPr>
          <w:szCs w:val="24"/>
          <w:lang w:val="en-GB"/>
        </w:rPr>
        <w:t>cause of</w:t>
      </w:r>
      <w:r w:rsidR="006B0B6C">
        <w:rPr>
          <w:szCs w:val="24"/>
          <w:lang w:val="en-GB"/>
        </w:rPr>
        <w:t xml:space="preserve"> </w:t>
      </w:r>
      <w:r>
        <w:rPr>
          <w:szCs w:val="24"/>
          <w:lang w:val="en-GB"/>
        </w:rPr>
        <w:t xml:space="preserve">their behaviour, </w:t>
      </w:r>
      <w:r>
        <w:rPr>
          <w:b/>
          <w:szCs w:val="24"/>
          <w:lang w:val="en-GB"/>
        </w:rPr>
        <w:t xml:space="preserve">out-of-court settlement </w:t>
      </w:r>
      <w:r>
        <w:rPr>
          <w:szCs w:val="24"/>
          <w:lang w:val="en-GB"/>
        </w:rPr>
        <w:t>is certainly one of the models by which children are treated with dignity, respect and care, enabling the respect of the victim and its position</w:t>
      </w:r>
      <w:r w:rsidR="00E435C8" w:rsidRPr="00404FA3">
        <w:rPr>
          <w:szCs w:val="24"/>
          <w:lang w:val="en-GB"/>
        </w:rPr>
        <w:t xml:space="preserve">, </w:t>
      </w:r>
      <w:r>
        <w:rPr>
          <w:szCs w:val="24"/>
          <w:lang w:val="en-GB"/>
        </w:rPr>
        <w:t xml:space="preserve">and enabling the child – the suspect to fix or compensate </w:t>
      </w:r>
      <w:r w:rsidR="006B0B6C">
        <w:rPr>
          <w:szCs w:val="24"/>
          <w:lang w:val="en-GB"/>
        </w:rPr>
        <w:t xml:space="preserve">for the </w:t>
      </w:r>
      <w:r>
        <w:rPr>
          <w:szCs w:val="24"/>
          <w:lang w:val="en-GB"/>
        </w:rPr>
        <w:t>damage made in a criminal act within its own possibilities. Just this year out-of-court settlement education of social welfare centre experts has been concluded, ensuring the introduction of this model in the whole of the Republic of Croatia.</w:t>
      </w:r>
      <w:r w:rsidR="005927B0" w:rsidRPr="00404FA3">
        <w:rPr>
          <w:szCs w:val="24"/>
          <w:lang w:val="en-GB"/>
        </w:rPr>
        <w:t xml:space="preserve"> </w:t>
      </w:r>
    </w:p>
    <w:p w:rsidR="00D77B09" w:rsidRPr="00404FA3" w:rsidRDefault="00D77B09" w:rsidP="00D3152E">
      <w:pPr>
        <w:shd w:val="clear" w:color="auto" w:fill="FFFFFF"/>
        <w:spacing w:before="0" w:after="0"/>
        <w:rPr>
          <w:rFonts w:eastAsia="Calibri" w:cs="Times New Roman"/>
          <w:szCs w:val="24"/>
          <w:lang w:val="en-GB"/>
        </w:rPr>
      </w:pPr>
    </w:p>
    <w:p w:rsidR="007707A4" w:rsidRPr="00404FA3" w:rsidRDefault="00A94D76" w:rsidP="00D3152E">
      <w:pPr>
        <w:shd w:val="clear" w:color="auto" w:fill="FFFFFF"/>
        <w:spacing w:before="0" w:after="0"/>
        <w:rPr>
          <w:rFonts w:eastAsia="Calibri" w:cs="Times New Roman"/>
          <w:szCs w:val="24"/>
          <w:lang w:val="en-GB"/>
        </w:rPr>
      </w:pPr>
      <w:r>
        <w:rPr>
          <w:rFonts w:eastAsia="Calibri" w:cs="Times New Roman"/>
          <w:szCs w:val="24"/>
          <w:lang w:val="en-GB"/>
        </w:rPr>
        <w:t>With the aim of development of child policy, the Republic of Croatia participated in various international organization initiatives</w:t>
      </w:r>
      <w:r w:rsidR="00D3152E" w:rsidRPr="00404FA3">
        <w:rPr>
          <w:rFonts w:eastAsia="Calibri" w:cs="Times New Roman"/>
          <w:szCs w:val="24"/>
          <w:lang w:val="en-GB"/>
        </w:rPr>
        <w:t xml:space="preserve">, </w:t>
      </w:r>
      <w:r>
        <w:rPr>
          <w:rFonts w:eastAsia="Calibri" w:cs="Times New Roman"/>
          <w:szCs w:val="24"/>
          <w:lang w:val="en-GB"/>
        </w:rPr>
        <w:t xml:space="preserve">particularly </w:t>
      </w:r>
      <w:r w:rsidR="006B0B6C">
        <w:rPr>
          <w:rFonts w:eastAsia="Calibri" w:cs="Times New Roman"/>
          <w:szCs w:val="24"/>
          <w:lang w:val="en-GB"/>
        </w:rPr>
        <w:t xml:space="preserve">of </w:t>
      </w:r>
      <w:r>
        <w:rPr>
          <w:rFonts w:eastAsia="Calibri" w:cs="Times New Roman"/>
          <w:szCs w:val="24"/>
          <w:lang w:val="en-GB"/>
        </w:rPr>
        <w:t>the Council of Europe</w:t>
      </w:r>
      <w:r w:rsidR="006B0B6C">
        <w:rPr>
          <w:rFonts w:eastAsia="Calibri" w:cs="Times New Roman"/>
          <w:szCs w:val="24"/>
          <w:lang w:val="en-GB"/>
        </w:rPr>
        <w:t xml:space="preserve"> initiatives</w:t>
      </w:r>
      <w:r>
        <w:rPr>
          <w:rFonts w:eastAsia="Calibri" w:cs="Times New Roman"/>
          <w:szCs w:val="24"/>
          <w:lang w:val="en-GB"/>
        </w:rPr>
        <w:t>. The Council of Europe awareness-raising campaign against corporal punishment of children “Raise your hand against smacking”</w:t>
      </w:r>
      <w:r w:rsidR="00D3152E" w:rsidRPr="00404FA3">
        <w:rPr>
          <w:rFonts w:eastAsia="Calibri" w:cs="Times New Roman"/>
          <w:szCs w:val="24"/>
          <w:lang w:val="en-GB"/>
        </w:rPr>
        <w:t xml:space="preserve"> </w:t>
      </w:r>
      <w:r>
        <w:rPr>
          <w:rFonts w:eastAsia="Calibri" w:cs="Times New Roman"/>
          <w:szCs w:val="24"/>
          <w:lang w:val="en-GB"/>
        </w:rPr>
        <w:t>was launched from Zagreb. In October 2011 the Republic of Croatia hosted</w:t>
      </w:r>
      <w:r w:rsidR="00D3152E" w:rsidRPr="00404FA3">
        <w:rPr>
          <w:rFonts w:eastAsia="Calibri" w:cs="Times New Roman"/>
          <w:szCs w:val="24"/>
          <w:lang w:val="en-GB"/>
        </w:rPr>
        <w:t xml:space="preserve"> </w:t>
      </w:r>
      <w:r w:rsidR="00227551">
        <w:rPr>
          <w:rFonts w:eastAsia="Calibri" w:cs="Times New Roman"/>
          <w:szCs w:val="24"/>
          <w:lang w:val="en-GB"/>
        </w:rPr>
        <w:t>a regional s</w:t>
      </w:r>
      <w:r>
        <w:rPr>
          <w:rFonts w:eastAsia="Calibri" w:cs="Times New Roman"/>
          <w:szCs w:val="24"/>
          <w:lang w:val="en-GB"/>
        </w:rPr>
        <w:t xml:space="preserve">eminar “Stopping Sexual Violence against Children – Ratification and Implementation of the Council of Europe Convention on the Protection of Children Against Sexual Exploitation and Sexual Abuse” </w:t>
      </w:r>
      <w:r w:rsidR="00227551">
        <w:rPr>
          <w:rFonts w:eastAsia="Calibri" w:cs="Times New Roman"/>
          <w:szCs w:val="24"/>
          <w:lang w:val="en-GB"/>
        </w:rPr>
        <w:t>within the Council of Europe campaign “One in Five” with the aim of stopping sexual violence, and initiated the implementation of national campaign in this area.</w:t>
      </w:r>
      <w:r w:rsidR="00D3152E" w:rsidRPr="00404FA3">
        <w:rPr>
          <w:rFonts w:eastAsia="Calibri" w:cs="Times New Roman"/>
          <w:szCs w:val="24"/>
          <w:lang w:val="en-GB"/>
        </w:rPr>
        <w:t xml:space="preserve"> </w:t>
      </w:r>
    </w:p>
    <w:p w:rsidR="00D77B09" w:rsidRPr="00404FA3" w:rsidRDefault="00D77B09" w:rsidP="00D3152E">
      <w:pPr>
        <w:shd w:val="clear" w:color="auto" w:fill="FFFFFF"/>
        <w:spacing w:before="0" w:after="0"/>
        <w:rPr>
          <w:rFonts w:eastAsia="Calibri" w:cs="Times New Roman"/>
          <w:szCs w:val="24"/>
          <w:lang w:val="en-GB"/>
        </w:rPr>
      </w:pPr>
    </w:p>
    <w:p w:rsidR="00D3152E" w:rsidRPr="00404FA3" w:rsidRDefault="00227551" w:rsidP="00D3152E">
      <w:pPr>
        <w:shd w:val="clear" w:color="auto" w:fill="FFFFFF"/>
        <w:spacing w:before="0" w:after="0"/>
        <w:rPr>
          <w:rFonts w:eastAsia="Calibri" w:cs="Times New Roman"/>
          <w:b/>
          <w:szCs w:val="24"/>
          <w:lang w:val="en-GB"/>
        </w:rPr>
      </w:pPr>
      <w:r>
        <w:rPr>
          <w:rFonts w:eastAsia="Calibri" w:cs="Times New Roman"/>
          <w:szCs w:val="24"/>
          <w:lang w:val="en-GB"/>
        </w:rPr>
        <w:t xml:space="preserve">Croatia also hosted a High-Level </w:t>
      </w:r>
      <w:r w:rsidRPr="00227551">
        <w:rPr>
          <w:rFonts w:eastAsia="Calibri" w:cs="Times New Roman"/>
          <w:szCs w:val="24"/>
          <w:lang w:val="en-GB"/>
        </w:rPr>
        <w:t>Mid-term Review</w:t>
      </w:r>
      <w:r w:rsidRPr="00227551">
        <w:rPr>
          <w:rFonts w:eastAsia="Calibri" w:cs="Times New Roman"/>
          <w:b/>
          <w:szCs w:val="24"/>
          <w:lang w:val="en-GB"/>
        </w:rPr>
        <w:t xml:space="preserve"> Conference </w:t>
      </w:r>
      <w:r w:rsidRPr="00227551">
        <w:rPr>
          <w:rFonts w:eastAsia="Calibri" w:cs="Times New Roman"/>
          <w:szCs w:val="24"/>
          <w:lang w:val="en-GB"/>
        </w:rPr>
        <w:t>on</w:t>
      </w:r>
      <w:r w:rsidRPr="00227551">
        <w:rPr>
          <w:rFonts w:eastAsia="Calibri" w:cs="Times New Roman"/>
          <w:b/>
          <w:szCs w:val="24"/>
          <w:lang w:val="en-GB"/>
        </w:rPr>
        <w:t xml:space="preserve"> </w:t>
      </w:r>
      <w:r>
        <w:rPr>
          <w:rFonts w:eastAsia="Calibri" w:cs="Times New Roman"/>
          <w:szCs w:val="24"/>
          <w:lang w:val="en-GB"/>
        </w:rPr>
        <w:t xml:space="preserve">of </w:t>
      </w:r>
      <w:r w:rsidRPr="00227551">
        <w:rPr>
          <w:rFonts w:eastAsia="Calibri" w:cs="Times New Roman"/>
          <w:szCs w:val="24"/>
          <w:lang w:val="en-GB"/>
        </w:rPr>
        <w:t>The Council of Europe Strategy on the Rights of the Chil</w:t>
      </w:r>
      <w:r>
        <w:rPr>
          <w:rFonts w:eastAsia="Calibri" w:cs="Times New Roman"/>
          <w:szCs w:val="24"/>
          <w:lang w:val="en-GB"/>
        </w:rPr>
        <w:t>d 2012 -2015</w:t>
      </w:r>
      <w:r w:rsidR="00D3152E" w:rsidRPr="00404FA3">
        <w:rPr>
          <w:rFonts w:eastAsia="Calibri" w:cs="Times New Roman"/>
          <w:szCs w:val="24"/>
          <w:lang w:val="en-GB"/>
        </w:rPr>
        <w:t xml:space="preserve"> </w:t>
      </w:r>
      <w:r>
        <w:rPr>
          <w:rFonts w:eastAsia="Calibri" w:cs="Times New Roman"/>
          <w:szCs w:val="24"/>
          <w:lang w:val="en-GB"/>
        </w:rPr>
        <w:t xml:space="preserve">which was held in Dubrovnik in March 2014 under the title “Growing with Children’s Rights”. The Conference gathered around </w:t>
      </w:r>
      <w:r w:rsidRPr="00DE711A">
        <w:rPr>
          <w:rFonts w:eastAsia="Calibri" w:cs="Times New Roman"/>
          <w:szCs w:val="24"/>
          <w:lang w:val="en-GB"/>
        </w:rPr>
        <w:t>250</w:t>
      </w:r>
      <w:r>
        <w:rPr>
          <w:rFonts w:eastAsia="Calibri" w:cs="Times New Roman"/>
          <w:szCs w:val="24"/>
          <w:lang w:val="en-GB"/>
        </w:rPr>
        <w:t xml:space="preserve"> participants including state officials, members of </w:t>
      </w:r>
      <w:r w:rsidR="006B0B6C">
        <w:rPr>
          <w:rFonts w:eastAsia="Calibri" w:cs="Times New Roman"/>
          <w:szCs w:val="24"/>
          <w:lang w:val="en-GB"/>
        </w:rPr>
        <w:t xml:space="preserve">the </w:t>
      </w:r>
      <w:r w:rsidRPr="00227551">
        <w:rPr>
          <w:rFonts w:eastAsia="Calibri" w:cs="Times New Roman"/>
          <w:szCs w:val="24"/>
          <w:lang w:val="en-GB"/>
        </w:rPr>
        <w:t>Council of Europe Network of National Focal Points on Children's</w:t>
      </w:r>
      <w:r>
        <w:rPr>
          <w:rFonts w:eastAsia="Calibri" w:cs="Times New Roman"/>
          <w:szCs w:val="24"/>
          <w:lang w:val="en-GB"/>
        </w:rPr>
        <w:t xml:space="preserve"> Rights</w:t>
      </w:r>
      <w:r w:rsidR="00D3152E" w:rsidRPr="00404FA3">
        <w:rPr>
          <w:rFonts w:eastAsia="Calibri" w:cs="Times New Roman"/>
          <w:szCs w:val="24"/>
          <w:lang w:val="en-GB"/>
        </w:rPr>
        <w:t xml:space="preserve">, </w:t>
      </w:r>
      <w:r>
        <w:rPr>
          <w:rFonts w:eastAsia="Calibri" w:cs="Times New Roman"/>
          <w:szCs w:val="24"/>
          <w:lang w:val="en-GB"/>
        </w:rPr>
        <w:t>international organizations</w:t>
      </w:r>
      <w:r w:rsidR="00D3152E" w:rsidRPr="00404FA3">
        <w:rPr>
          <w:rFonts w:eastAsia="Calibri" w:cs="Times New Roman"/>
          <w:szCs w:val="24"/>
          <w:lang w:val="en-GB"/>
        </w:rPr>
        <w:t xml:space="preserve">, </w:t>
      </w:r>
      <w:r>
        <w:rPr>
          <w:rFonts w:eastAsia="Calibri" w:cs="Times New Roman"/>
          <w:szCs w:val="24"/>
          <w:lang w:val="en-GB"/>
        </w:rPr>
        <w:t xml:space="preserve">ombudsmen for children, non-governmental organizations, international experts, </w:t>
      </w:r>
      <w:proofErr w:type="gramStart"/>
      <w:r>
        <w:rPr>
          <w:rFonts w:eastAsia="Calibri" w:cs="Times New Roman"/>
          <w:szCs w:val="24"/>
          <w:lang w:val="en-GB"/>
        </w:rPr>
        <w:t>members</w:t>
      </w:r>
      <w:proofErr w:type="gramEnd"/>
      <w:r>
        <w:rPr>
          <w:rFonts w:eastAsia="Calibri" w:cs="Times New Roman"/>
          <w:szCs w:val="24"/>
          <w:lang w:val="en-GB"/>
        </w:rPr>
        <w:t xml:space="preserve"> of parliament, representatives of local and regional authorities and many others.</w:t>
      </w:r>
      <w:r w:rsidR="00D3152E" w:rsidRPr="00404FA3">
        <w:rPr>
          <w:rFonts w:eastAsia="Calibri" w:cs="Times New Roman"/>
          <w:szCs w:val="24"/>
          <w:lang w:val="en-GB"/>
        </w:rPr>
        <w:t xml:space="preserve"> </w:t>
      </w:r>
    </w:p>
    <w:p w:rsidR="007707A4" w:rsidRPr="00404FA3" w:rsidRDefault="00227551" w:rsidP="00D3152E">
      <w:pPr>
        <w:shd w:val="clear" w:color="auto" w:fill="FFFFFF"/>
        <w:spacing w:before="0" w:after="0"/>
        <w:rPr>
          <w:rFonts w:eastAsia="Calibri" w:cs="Times New Roman"/>
          <w:szCs w:val="24"/>
          <w:lang w:val="en-GB"/>
        </w:rPr>
      </w:pPr>
      <w:r>
        <w:rPr>
          <w:rFonts w:eastAsia="Calibri" w:cs="Times New Roman"/>
          <w:b/>
          <w:szCs w:val="24"/>
          <w:lang w:val="en-GB"/>
        </w:rPr>
        <w:t>During the Conference</w:t>
      </w:r>
      <w:r w:rsidR="007707A4" w:rsidRPr="00404FA3">
        <w:rPr>
          <w:rFonts w:eastAsia="Calibri" w:cs="Times New Roman"/>
          <w:szCs w:val="24"/>
          <w:lang w:val="en-GB"/>
        </w:rPr>
        <w:t>:</w:t>
      </w:r>
    </w:p>
    <w:p w:rsidR="007707A4" w:rsidRPr="00404FA3" w:rsidRDefault="001D21A6" w:rsidP="001D21A6">
      <w:pPr>
        <w:pStyle w:val="ListParagraph"/>
        <w:numPr>
          <w:ilvl w:val="0"/>
          <w:numId w:val="19"/>
        </w:numPr>
        <w:shd w:val="clear" w:color="auto" w:fill="FFFFFF"/>
        <w:spacing w:before="0" w:after="0"/>
        <w:rPr>
          <w:rFonts w:eastAsia="Calibri" w:cs="Times New Roman"/>
          <w:szCs w:val="24"/>
          <w:lang w:val="en-GB"/>
        </w:rPr>
      </w:pPr>
      <w:r>
        <w:rPr>
          <w:rFonts w:eastAsia="Calibri" w:cs="Times New Roman"/>
          <w:szCs w:val="24"/>
          <w:lang w:val="en-GB"/>
        </w:rPr>
        <w:t xml:space="preserve">the </w:t>
      </w:r>
      <w:r w:rsidRPr="001D21A6">
        <w:rPr>
          <w:rFonts w:eastAsia="Calibri" w:cs="Times New Roman"/>
          <w:szCs w:val="24"/>
          <w:lang w:val="en-GB"/>
        </w:rPr>
        <w:t>progress achieved within the first two years of  implementation of the</w:t>
      </w:r>
      <w:r>
        <w:rPr>
          <w:rFonts w:eastAsia="Calibri" w:cs="Times New Roman"/>
          <w:szCs w:val="24"/>
          <w:lang w:val="en-GB"/>
        </w:rPr>
        <w:t xml:space="preserve"> Strategy was assessed;</w:t>
      </w:r>
      <w:r w:rsidR="00D3152E" w:rsidRPr="00404FA3">
        <w:rPr>
          <w:rFonts w:eastAsia="Calibri" w:cs="Times New Roman"/>
          <w:szCs w:val="24"/>
          <w:lang w:val="en-GB"/>
        </w:rPr>
        <w:t xml:space="preserve"> </w:t>
      </w:r>
    </w:p>
    <w:p w:rsidR="007707A4" w:rsidRPr="00404FA3" w:rsidRDefault="001D21A6" w:rsidP="001D21A6">
      <w:pPr>
        <w:pStyle w:val="ListParagraph"/>
        <w:numPr>
          <w:ilvl w:val="0"/>
          <w:numId w:val="19"/>
        </w:numPr>
        <w:shd w:val="clear" w:color="auto" w:fill="FFFFFF"/>
        <w:spacing w:before="0" w:after="0"/>
        <w:rPr>
          <w:rFonts w:eastAsia="Calibri" w:cs="Times New Roman"/>
          <w:szCs w:val="24"/>
          <w:lang w:val="en-GB"/>
        </w:rPr>
      </w:pPr>
      <w:r w:rsidRPr="001D21A6">
        <w:rPr>
          <w:rFonts w:eastAsia="Calibri" w:cs="Times New Roman"/>
          <w:szCs w:val="24"/>
          <w:lang w:val="en-GB"/>
        </w:rPr>
        <w:t xml:space="preserve">priority actions for the two remaining years </w:t>
      </w:r>
      <w:r>
        <w:rPr>
          <w:rFonts w:eastAsia="Calibri" w:cs="Times New Roman"/>
          <w:szCs w:val="24"/>
          <w:lang w:val="en-GB"/>
        </w:rPr>
        <w:t>were proposed;</w:t>
      </w:r>
    </w:p>
    <w:p w:rsidR="007707A4" w:rsidRPr="00404FA3" w:rsidRDefault="001D21A6" w:rsidP="001D21A6">
      <w:pPr>
        <w:pStyle w:val="ListParagraph"/>
        <w:numPr>
          <w:ilvl w:val="0"/>
          <w:numId w:val="19"/>
        </w:numPr>
        <w:shd w:val="clear" w:color="auto" w:fill="FFFFFF"/>
        <w:spacing w:before="0" w:after="0"/>
        <w:rPr>
          <w:rFonts w:eastAsia="Calibri" w:cs="Times New Roman"/>
          <w:szCs w:val="24"/>
          <w:lang w:val="en-GB"/>
        </w:rPr>
      </w:pPr>
      <w:proofErr w:type="gramStart"/>
      <w:r>
        <w:rPr>
          <w:rFonts w:eastAsia="Calibri" w:cs="Times New Roman"/>
          <w:szCs w:val="24"/>
          <w:lang w:val="en-GB"/>
        </w:rPr>
        <w:t>key</w:t>
      </w:r>
      <w:proofErr w:type="gramEnd"/>
      <w:r>
        <w:rPr>
          <w:rFonts w:eastAsia="Calibri" w:cs="Times New Roman"/>
          <w:szCs w:val="24"/>
          <w:lang w:val="en-GB"/>
        </w:rPr>
        <w:t xml:space="preserve"> issues</w:t>
      </w:r>
      <w:r w:rsidRPr="001D21A6">
        <w:t xml:space="preserve"> </w:t>
      </w:r>
      <w:r>
        <w:rPr>
          <w:rFonts w:eastAsia="Calibri" w:cs="Times New Roman"/>
          <w:szCs w:val="24"/>
          <w:lang w:val="en-GB"/>
        </w:rPr>
        <w:t>as the focus</w:t>
      </w:r>
      <w:r w:rsidRPr="001D21A6">
        <w:rPr>
          <w:rFonts w:eastAsia="Calibri" w:cs="Times New Roman"/>
          <w:szCs w:val="24"/>
          <w:lang w:val="en-GB"/>
        </w:rPr>
        <w:t xml:space="preserve"> of </w:t>
      </w:r>
      <w:r>
        <w:rPr>
          <w:rFonts w:eastAsia="Calibri" w:cs="Times New Roman"/>
          <w:szCs w:val="24"/>
          <w:lang w:val="en-GB"/>
        </w:rPr>
        <w:t xml:space="preserve">the </w:t>
      </w:r>
      <w:r w:rsidRPr="001D21A6">
        <w:rPr>
          <w:rFonts w:eastAsia="Calibri" w:cs="Times New Roman"/>
          <w:szCs w:val="24"/>
          <w:lang w:val="en-GB"/>
        </w:rPr>
        <w:t>action beyond 2015</w:t>
      </w:r>
      <w:r>
        <w:rPr>
          <w:rFonts w:eastAsia="Calibri" w:cs="Times New Roman"/>
          <w:szCs w:val="24"/>
          <w:lang w:val="en-GB"/>
        </w:rPr>
        <w:t xml:space="preserve"> were identified</w:t>
      </w:r>
      <w:r w:rsidR="00D3152E" w:rsidRPr="00404FA3">
        <w:rPr>
          <w:rFonts w:eastAsia="Calibri" w:cs="Times New Roman"/>
          <w:szCs w:val="24"/>
          <w:lang w:val="en-GB"/>
        </w:rPr>
        <w:t xml:space="preserve">. </w:t>
      </w:r>
    </w:p>
    <w:p w:rsidR="00D3152E" w:rsidRPr="00404FA3" w:rsidRDefault="001D21A6" w:rsidP="007707A4">
      <w:pPr>
        <w:shd w:val="clear" w:color="auto" w:fill="FFFFFF"/>
        <w:spacing w:before="0" w:after="0"/>
        <w:rPr>
          <w:rFonts w:eastAsia="Calibri" w:cs="Times New Roman"/>
          <w:szCs w:val="24"/>
          <w:lang w:val="en-GB"/>
        </w:rPr>
      </w:pPr>
      <w:r>
        <w:rPr>
          <w:rFonts w:eastAsia="Calibri" w:cs="Times New Roman"/>
          <w:szCs w:val="24"/>
          <w:lang w:val="en-GB"/>
        </w:rPr>
        <w:t xml:space="preserve">Working methods of the Conference included plenary sessions and roundtable discussion at which high-level officials from </w:t>
      </w:r>
      <w:r w:rsidRPr="00DE711A">
        <w:rPr>
          <w:rFonts w:eastAsia="Calibri" w:cs="Times New Roman"/>
          <w:szCs w:val="24"/>
          <w:lang w:val="en-GB"/>
        </w:rPr>
        <w:t>Croatia, Bosnia and Herzegovina, Montenegro; Island, Poland; Slovenia, Azerbaijan</w:t>
      </w:r>
      <w:r w:rsidR="00C4716C">
        <w:rPr>
          <w:rFonts w:eastAsia="Calibri" w:cs="Times New Roman"/>
          <w:szCs w:val="24"/>
          <w:lang w:val="en-GB"/>
        </w:rPr>
        <w:t xml:space="preserve">, etc. </w:t>
      </w:r>
      <w:r w:rsidRPr="00DE711A">
        <w:rPr>
          <w:rFonts w:eastAsia="Calibri" w:cs="Times New Roman"/>
          <w:szCs w:val="24"/>
          <w:lang w:val="en-GB"/>
        </w:rPr>
        <w:t>took the floor</w:t>
      </w:r>
      <w:r w:rsidRPr="001D21A6">
        <w:rPr>
          <w:rFonts w:eastAsia="Calibri" w:cs="Times New Roman"/>
          <w:szCs w:val="24"/>
          <w:lang w:val="en-GB"/>
        </w:rPr>
        <w:t>, as well as the</w:t>
      </w:r>
      <w:r>
        <w:rPr>
          <w:rFonts w:eastAsia="Calibri" w:cs="Times New Roman"/>
          <w:szCs w:val="24"/>
          <w:lang w:val="en-GB"/>
        </w:rPr>
        <w:t xml:space="preserve"> </w:t>
      </w:r>
      <w:r w:rsidRPr="001D21A6">
        <w:rPr>
          <w:rFonts w:eastAsia="Calibri" w:cs="Times New Roman"/>
          <w:szCs w:val="24"/>
          <w:lang w:val="en-GB"/>
        </w:rPr>
        <w:t>Chair of the UN Committee on the Rights of the Child</w:t>
      </w:r>
      <w:r>
        <w:rPr>
          <w:rFonts w:eastAsia="Calibri" w:cs="Times New Roman"/>
          <w:szCs w:val="24"/>
          <w:lang w:val="en-GB"/>
        </w:rPr>
        <w:t>,</w:t>
      </w:r>
      <w:r w:rsidR="00D3152E" w:rsidRPr="001D21A6">
        <w:rPr>
          <w:rFonts w:eastAsia="Calibri" w:cs="Times New Roman"/>
          <w:szCs w:val="24"/>
          <w:lang w:val="en-GB"/>
        </w:rPr>
        <w:t xml:space="preserve"> </w:t>
      </w:r>
      <w:r w:rsidRPr="001D21A6">
        <w:rPr>
          <w:rFonts w:eastAsia="Calibri" w:cs="Times New Roman"/>
          <w:szCs w:val="24"/>
          <w:lang w:val="en-GB"/>
        </w:rPr>
        <w:t>Special Representative of the UN Secretary-General on Violence Against Children</w:t>
      </w:r>
      <w:r w:rsidR="00D3152E" w:rsidRPr="00404FA3">
        <w:rPr>
          <w:rFonts w:eastAsia="Calibri" w:cs="Times New Roman"/>
          <w:szCs w:val="24"/>
          <w:lang w:val="en-GB"/>
        </w:rPr>
        <w:t xml:space="preserve">, </w:t>
      </w:r>
      <w:r w:rsidRPr="001D21A6">
        <w:rPr>
          <w:rFonts w:eastAsia="Calibri" w:cs="Times New Roman"/>
          <w:szCs w:val="24"/>
          <w:lang w:val="en-GB"/>
        </w:rPr>
        <w:t>UNICEF Regional Director for Central and Eastern Europe and the Com</w:t>
      </w:r>
      <w:r>
        <w:rPr>
          <w:rFonts w:eastAsia="Calibri" w:cs="Times New Roman"/>
          <w:szCs w:val="24"/>
          <w:lang w:val="en-GB"/>
        </w:rPr>
        <w:t>monwealth of Independent States, and other</w:t>
      </w:r>
      <w:r w:rsidR="006B0B6C">
        <w:rPr>
          <w:rFonts w:eastAsia="Calibri" w:cs="Times New Roman"/>
          <w:szCs w:val="24"/>
          <w:lang w:val="en-GB"/>
        </w:rPr>
        <w:t>s</w:t>
      </w:r>
      <w:r>
        <w:rPr>
          <w:rFonts w:eastAsia="Calibri" w:cs="Times New Roman"/>
          <w:szCs w:val="24"/>
          <w:lang w:val="en-GB"/>
        </w:rPr>
        <w:t>.</w:t>
      </w:r>
    </w:p>
    <w:p w:rsidR="00D3152E" w:rsidRPr="00404FA3" w:rsidRDefault="00D3152E" w:rsidP="00D3152E">
      <w:pPr>
        <w:shd w:val="clear" w:color="auto" w:fill="FFFFFF"/>
        <w:spacing w:before="0" w:after="0"/>
        <w:rPr>
          <w:rFonts w:eastAsia="Calibri" w:cs="Times New Roman"/>
          <w:szCs w:val="24"/>
          <w:lang w:val="en-GB"/>
        </w:rPr>
      </w:pPr>
    </w:p>
    <w:p w:rsidR="00D3152E" w:rsidRPr="00404FA3" w:rsidRDefault="006767C7" w:rsidP="00D3152E">
      <w:pPr>
        <w:shd w:val="clear" w:color="auto" w:fill="FFFFFF"/>
        <w:spacing w:before="0" w:after="0"/>
        <w:rPr>
          <w:rFonts w:eastAsia="Calibri" w:cs="Times New Roman"/>
          <w:szCs w:val="24"/>
          <w:lang w:val="en-GB"/>
        </w:rPr>
      </w:pPr>
      <w:r>
        <w:rPr>
          <w:rFonts w:eastAsia="Calibri" w:cs="Times New Roman"/>
          <w:szCs w:val="24"/>
          <w:lang w:val="en-GB"/>
        </w:rPr>
        <w:t>State administration bodies in the Republic of Croatia</w:t>
      </w:r>
      <w:r w:rsidR="00D3152E" w:rsidRPr="00404FA3">
        <w:rPr>
          <w:rFonts w:eastAsia="Calibri" w:cs="Times New Roman"/>
          <w:szCs w:val="24"/>
          <w:lang w:val="en-GB"/>
        </w:rPr>
        <w:t xml:space="preserve"> </w:t>
      </w:r>
      <w:r>
        <w:rPr>
          <w:rFonts w:eastAsia="Calibri" w:cs="Times New Roman"/>
          <w:szCs w:val="24"/>
          <w:lang w:val="en-GB"/>
        </w:rPr>
        <w:t>developed cooperation with key international partners through the exchange of information, but also implementation of various</w:t>
      </w:r>
      <w:r w:rsidR="00D3152E" w:rsidRPr="00404FA3">
        <w:rPr>
          <w:rFonts w:eastAsia="Calibri" w:cs="Times New Roman"/>
          <w:szCs w:val="24"/>
          <w:lang w:val="en-GB"/>
        </w:rPr>
        <w:t xml:space="preserve"> </w:t>
      </w:r>
      <w:r w:rsidR="00D3152E" w:rsidRPr="00404FA3">
        <w:rPr>
          <w:rFonts w:eastAsia="Calibri" w:cs="Times New Roman"/>
          <w:b/>
          <w:szCs w:val="24"/>
          <w:lang w:val="en-GB"/>
        </w:rPr>
        <w:t xml:space="preserve">twinning </w:t>
      </w:r>
      <w:r>
        <w:rPr>
          <w:rFonts w:eastAsia="Calibri" w:cs="Times New Roman"/>
          <w:szCs w:val="24"/>
          <w:lang w:val="en-GB"/>
        </w:rPr>
        <w:t>and other joint projects.</w:t>
      </w:r>
      <w:r w:rsidR="00D3152E" w:rsidRPr="00404FA3">
        <w:rPr>
          <w:rFonts w:eastAsia="Calibri" w:cs="Times New Roman"/>
          <w:szCs w:val="24"/>
          <w:lang w:val="en-GB"/>
        </w:rPr>
        <w:t xml:space="preserve"> </w:t>
      </w:r>
      <w:r w:rsidR="00AB11A7">
        <w:rPr>
          <w:rFonts w:eastAsia="Calibri" w:cs="Times New Roman"/>
          <w:szCs w:val="24"/>
          <w:lang w:val="en-GB"/>
        </w:rPr>
        <w:t>Being</w:t>
      </w:r>
      <w:r>
        <w:rPr>
          <w:rFonts w:eastAsia="Calibri" w:cs="Times New Roman"/>
          <w:szCs w:val="24"/>
          <w:lang w:val="en-GB"/>
        </w:rPr>
        <w:t xml:space="preserve"> of particular significance, I would like to highlight the cooperation of the Government of the Republic of Croatia and state administration bodies with the UNICEF Office for Croatia. </w:t>
      </w:r>
      <w:r w:rsidR="00206C0A">
        <w:rPr>
          <w:szCs w:val="24"/>
          <w:lang w:val="en-GB"/>
        </w:rPr>
        <w:t xml:space="preserve">UNICEF Office for Croatia and the Government of the Republic of Croatia </w:t>
      </w:r>
      <w:r w:rsidR="00AB11A7">
        <w:rPr>
          <w:szCs w:val="24"/>
          <w:lang w:val="en-GB"/>
        </w:rPr>
        <w:t>have been acting</w:t>
      </w:r>
      <w:r w:rsidR="00206C0A">
        <w:rPr>
          <w:szCs w:val="24"/>
          <w:lang w:val="en-GB"/>
        </w:rPr>
        <w:t xml:space="preserve"> as partners for a long period during which</w:t>
      </w:r>
      <w:r w:rsidR="00D3152E" w:rsidRPr="00404FA3">
        <w:rPr>
          <w:szCs w:val="24"/>
          <w:lang w:val="en-GB"/>
        </w:rPr>
        <w:t xml:space="preserve"> </w:t>
      </w:r>
      <w:r w:rsidR="00206C0A">
        <w:rPr>
          <w:szCs w:val="24"/>
          <w:lang w:val="en-GB"/>
        </w:rPr>
        <w:t>a great network of partnerships</w:t>
      </w:r>
      <w:r w:rsidR="001010FF">
        <w:rPr>
          <w:szCs w:val="24"/>
          <w:lang w:val="en-GB"/>
        </w:rPr>
        <w:t xml:space="preserve"> has been established</w:t>
      </w:r>
      <w:r w:rsidR="00D3152E" w:rsidRPr="00404FA3">
        <w:rPr>
          <w:szCs w:val="24"/>
          <w:lang w:val="en-GB"/>
        </w:rPr>
        <w:t xml:space="preserve"> </w:t>
      </w:r>
      <w:r w:rsidR="00206C0A">
        <w:rPr>
          <w:szCs w:val="24"/>
          <w:lang w:val="en-GB"/>
        </w:rPr>
        <w:t>on the national level</w:t>
      </w:r>
      <w:r w:rsidR="00D3152E" w:rsidRPr="00404FA3">
        <w:rPr>
          <w:szCs w:val="24"/>
          <w:lang w:val="en-GB"/>
        </w:rPr>
        <w:t xml:space="preserve"> </w:t>
      </w:r>
      <w:r w:rsidR="001010FF">
        <w:rPr>
          <w:szCs w:val="24"/>
          <w:lang w:val="en-GB"/>
        </w:rPr>
        <w:t xml:space="preserve">including governmental bodies, universities, autonomous institutions, public care institutions, local communities, civil society organisations and private sector. This cooperation </w:t>
      </w:r>
      <w:r w:rsidR="00AB11A7">
        <w:rPr>
          <w:szCs w:val="24"/>
          <w:lang w:val="en-GB"/>
        </w:rPr>
        <w:t xml:space="preserve">has </w:t>
      </w:r>
      <w:r w:rsidR="001010FF">
        <w:rPr>
          <w:szCs w:val="24"/>
          <w:lang w:val="en-GB"/>
        </w:rPr>
        <w:t>result</w:t>
      </w:r>
      <w:r w:rsidR="00AB11A7">
        <w:rPr>
          <w:szCs w:val="24"/>
          <w:lang w:val="en-GB"/>
        </w:rPr>
        <w:t>ed</w:t>
      </w:r>
      <w:r w:rsidR="001010FF">
        <w:rPr>
          <w:szCs w:val="24"/>
          <w:lang w:val="en-GB"/>
        </w:rPr>
        <w:t xml:space="preserve"> in the implementation of quality programmes, the </w:t>
      </w:r>
      <w:r w:rsidR="00AB11A7">
        <w:rPr>
          <w:szCs w:val="24"/>
          <w:lang w:val="en-GB"/>
        </w:rPr>
        <w:t xml:space="preserve">outcomes </w:t>
      </w:r>
      <w:r w:rsidR="001010FF">
        <w:rPr>
          <w:szCs w:val="24"/>
          <w:lang w:val="en-GB"/>
        </w:rPr>
        <w:t xml:space="preserve">of which </w:t>
      </w:r>
      <w:r w:rsidR="00AB11A7">
        <w:rPr>
          <w:szCs w:val="24"/>
          <w:lang w:val="en-GB"/>
        </w:rPr>
        <w:t>indicate a great</w:t>
      </w:r>
      <w:r w:rsidR="001010FF">
        <w:rPr>
          <w:szCs w:val="24"/>
          <w:lang w:val="en-GB"/>
        </w:rPr>
        <w:t xml:space="preserve"> increase of the quality of life of children and contribute to promotion, protection and </w:t>
      </w:r>
      <w:proofErr w:type="spellStart"/>
      <w:r w:rsidR="001010FF">
        <w:rPr>
          <w:szCs w:val="24"/>
          <w:lang w:val="en-GB"/>
        </w:rPr>
        <w:t>ensurance</w:t>
      </w:r>
      <w:proofErr w:type="spellEnd"/>
      <w:r w:rsidR="001010FF">
        <w:rPr>
          <w:szCs w:val="24"/>
          <w:lang w:val="en-GB"/>
        </w:rPr>
        <w:t xml:space="preserve"> of the rights of children and parents in the Republic of Croatia.</w:t>
      </w:r>
      <w:r w:rsidR="00D3152E" w:rsidRPr="00404FA3">
        <w:rPr>
          <w:szCs w:val="24"/>
          <w:lang w:val="en-GB"/>
        </w:rPr>
        <w:t xml:space="preserve"> </w:t>
      </w:r>
    </w:p>
    <w:p w:rsidR="00D3152E" w:rsidRPr="00404FA3" w:rsidRDefault="00D3152E" w:rsidP="00CF16B7">
      <w:pPr>
        <w:pStyle w:val="NoSpacing"/>
        <w:jc w:val="both"/>
        <w:rPr>
          <w:lang w:val="en-GB"/>
        </w:rPr>
      </w:pPr>
    </w:p>
    <w:p w:rsidR="0097561B" w:rsidRDefault="001010FF" w:rsidP="00CF16B7">
      <w:pPr>
        <w:pStyle w:val="NoSpacing"/>
        <w:jc w:val="both"/>
        <w:rPr>
          <w:lang w:val="en-GB"/>
        </w:rPr>
      </w:pPr>
      <w:r>
        <w:rPr>
          <w:lang w:val="en-GB"/>
        </w:rPr>
        <w:t>Participation of children in the development of the community is ensured through the Convention on the Rights of the Child, and the creation of activities and services in line with their actual needs</w:t>
      </w:r>
      <w:r w:rsidR="0097561B" w:rsidRPr="00404FA3">
        <w:rPr>
          <w:lang w:val="en-GB"/>
        </w:rPr>
        <w:t xml:space="preserve"> </w:t>
      </w:r>
      <w:r>
        <w:rPr>
          <w:lang w:val="en-GB"/>
        </w:rPr>
        <w:t>is a priority of our society. Just for this reason, the Government of the Republic of Croatia</w:t>
      </w:r>
      <w:r w:rsidR="0097561B" w:rsidRPr="00404FA3">
        <w:rPr>
          <w:lang w:val="en-GB"/>
        </w:rPr>
        <w:t xml:space="preserve"> </w:t>
      </w:r>
      <w:r>
        <w:rPr>
          <w:lang w:val="en-GB"/>
        </w:rPr>
        <w:t xml:space="preserve">appointed new members of the Council for Children, acting as a coordinating body on the national level and </w:t>
      </w:r>
      <w:r w:rsidR="001E423E" w:rsidRPr="00DE711A">
        <w:rPr>
          <w:lang w:val="en-GB"/>
        </w:rPr>
        <w:t>harmonizing</w:t>
      </w:r>
      <w:r w:rsidR="001E423E">
        <w:rPr>
          <w:lang w:val="en-GB"/>
        </w:rPr>
        <w:t xml:space="preserve"> work of state and other bodies in monitoring the implementation of the Convention on the Rights of the Child</w:t>
      </w:r>
      <w:r w:rsidR="0097561B" w:rsidRPr="00404FA3">
        <w:rPr>
          <w:lang w:val="en-GB"/>
        </w:rPr>
        <w:t xml:space="preserve"> </w:t>
      </w:r>
      <w:r w:rsidR="001E423E">
        <w:rPr>
          <w:lang w:val="en-GB"/>
        </w:rPr>
        <w:t xml:space="preserve">and national legislation and programmes. Alongside distinguished experts in the area of children’s well-being, </w:t>
      </w:r>
      <w:r w:rsidR="00AB11A7">
        <w:rPr>
          <w:lang w:val="en-GB"/>
        </w:rPr>
        <w:t xml:space="preserve">the </w:t>
      </w:r>
      <w:r w:rsidR="001E423E">
        <w:rPr>
          <w:lang w:val="en-GB"/>
        </w:rPr>
        <w:t xml:space="preserve">representatives of competent ministries and relevant institutions and civil society organizations, representatives of children and the National Students Council themselves participate as the members of the Council for Children, enabling children to participate </w:t>
      </w:r>
      <w:r w:rsidR="00AB11A7">
        <w:rPr>
          <w:lang w:val="en-GB"/>
        </w:rPr>
        <w:t xml:space="preserve">directly </w:t>
      </w:r>
      <w:r w:rsidR="001E423E">
        <w:rPr>
          <w:lang w:val="en-GB"/>
        </w:rPr>
        <w:t>in the forms of shaping and creating child policies.</w:t>
      </w:r>
      <w:r w:rsidR="0097561B" w:rsidRPr="00404FA3">
        <w:rPr>
          <w:lang w:val="en-GB"/>
        </w:rPr>
        <w:t xml:space="preserve"> </w:t>
      </w:r>
    </w:p>
    <w:p w:rsidR="00AB11A7" w:rsidRPr="00404FA3" w:rsidRDefault="00AB11A7" w:rsidP="00CF16B7">
      <w:pPr>
        <w:pStyle w:val="NoSpacing"/>
        <w:jc w:val="both"/>
        <w:rPr>
          <w:lang w:val="en-GB"/>
        </w:rPr>
      </w:pPr>
    </w:p>
    <w:p w:rsidR="0097561B" w:rsidRPr="00404FA3" w:rsidRDefault="001E423E" w:rsidP="00CF16B7">
      <w:pPr>
        <w:pStyle w:val="NoSpacing"/>
        <w:jc w:val="both"/>
        <w:rPr>
          <w:lang w:val="en-GB"/>
        </w:rPr>
      </w:pPr>
      <w:r>
        <w:rPr>
          <w:lang w:val="en-GB"/>
        </w:rPr>
        <w:t>I would also like to underline that on 27 December 2013 the Republic of Croatia became the 45th signatory to the Optional Protocol to the Convention on the Rights of the Child</w:t>
      </w:r>
      <w:r w:rsidR="0097561B" w:rsidRPr="00404FA3">
        <w:rPr>
          <w:lang w:val="en-GB"/>
        </w:rPr>
        <w:t xml:space="preserve"> </w:t>
      </w:r>
      <w:r>
        <w:rPr>
          <w:lang w:val="en-GB"/>
        </w:rPr>
        <w:t>on a Communications Procedure and by doing so made another step forward towards the improvement of children’s rights</w:t>
      </w:r>
      <w:r w:rsidR="0097561B" w:rsidRPr="00404FA3">
        <w:rPr>
          <w:lang w:val="en-GB"/>
        </w:rPr>
        <w:t xml:space="preserve">. </w:t>
      </w:r>
    </w:p>
    <w:p w:rsidR="00D3152E" w:rsidRPr="00404FA3" w:rsidRDefault="00D3152E" w:rsidP="005E36D5">
      <w:pPr>
        <w:pStyle w:val="NoSpacing"/>
        <w:jc w:val="both"/>
        <w:rPr>
          <w:b/>
          <w:lang w:val="en-GB"/>
        </w:rPr>
      </w:pPr>
    </w:p>
    <w:p w:rsidR="005D2CC8" w:rsidRPr="00404FA3" w:rsidRDefault="005D2CC8" w:rsidP="005D2CC8">
      <w:pPr>
        <w:pStyle w:val="NoSpacing"/>
        <w:jc w:val="both"/>
        <w:rPr>
          <w:lang w:val="en-GB"/>
        </w:rPr>
      </w:pPr>
      <w:r>
        <w:rPr>
          <w:lang w:val="en-GB"/>
        </w:rPr>
        <w:t>Starting from relevant international instruments and the constitutional provision stipulating special protection of children and family, the legislation in the Republic of Croatia has reached a good level of protection and fostering development of children</w:t>
      </w:r>
      <w:r w:rsidRPr="00404FA3">
        <w:rPr>
          <w:lang w:val="en-GB"/>
        </w:rPr>
        <w:t xml:space="preserve"> </w:t>
      </w:r>
      <w:r>
        <w:rPr>
          <w:lang w:val="en-GB"/>
        </w:rPr>
        <w:t>and promotion of children’s rights</w:t>
      </w:r>
      <w:r w:rsidRPr="00404FA3">
        <w:rPr>
          <w:lang w:val="en-GB"/>
        </w:rPr>
        <w:t>.</w:t>
      </w:r>
    </w:p>
    <w:p w:rsidR="005D2CC8" w:rsidRPr="00404FA3" w:rsidRDefault="005D2CC8" w:rsidP="005D2CC8">
      <w:pPr>
        <w:pStyle w:val="NoSpacing"/>
        <w:jc w:val="both"/>
        <w:rPr>
          <w:b/>
          <w:lang w:val="en-GB"/>
        </w:rPr>
      </w:pPr>
    </w:p>
    <w:p w:rsidR="005D2CC8" w:rsidRPr="00404FA3" w:rsidRDefault="005D2CC8" w:rsidP="005D2CC8">
      <w:pPr>
        <w:pStyle w:val="NoSpacing"/>
        <w:jc w:val="both"/>
        <w:rPr>
          <w:b/>
          <w:lang w:val="en-GB"/>
        </w:rPr>
      </w:pPr>
      <w:r w:rsidRPr="00404FA3">
        <w:rPr>
          <w:b/>
          <w:lang w:val="en-GB"/>
        </w:rPr>
        <w:t xml:space="preserve">IV. </w:t>
      </w:r>
      <w:r>
        <w:rPr>
          <w:b/>
          <w:lang w:val="en-GB"/>
        </w:rPr>
        <w:t>CONCLUSIONS</w:t>
      </w:r>
    </w:p>
    <w:p w:rsidR="005D2CC8" w:rsidRPr="00404FA3" w:rsidRDefault="005D2CC8" w:rsidP="005D2CC8">
      <w:pPr>
        <w:pStyle w:val="NoSpacing"/>
        <w:jc w:val="both"/>
        <w:rPr>
          <w:b/>
          <w:lang w:val="en-GB"/>
        </w:rPr>
      </w:pPr>
    </w:p>
    <w:p w:rsidR="005D2CC8" w:rsidRPr="00404FA3" w:rsidRDefault="005D2CC8" w:rsidP="005D2CC8">
      <w:pPr>
        <w:pStyle w:val="NoSpacing"/>
        <w:jc w:val="both"/>
        <w:rPr>
          <w:lang w:val="en-GB"/>
        </w:rPr>
      </w:pPr>
      <w:r>
        <w:rPr>
          <w:lang w:val="en-GB"/>
        </w:rPr>
        <w:t>It is unquestionably a challenge to continue the process of transformation of homes for children and development of out-of-institution services through the transformation of homes for children into community services</w:t>
      </w:r>
      <w:r w:rsidRPr="00404FA3">
        <w:rPr>
          <w:lang w:val="en-GB"/>
        </w:rPr>
        <w:t xml:space="preserve"> </w:t>
      </w:r>
      <w:r>
        <w:rPr>
          <w:lang w:val="en-GB"/>
        </w:rPr>
        <w:t xml:space="preserve">centres, which will contribute </w:t>
      </w:r>
      <w:r w:rsidR="00477493">
        <w:rPr>
          <w:lang w:val="en-GB"/>
        </w:rPr>
        <w:t>definitely</w:t>
      </w:r>
      <w:r w:rsidR="00477493" w:rsidRPr="00404FA3">
        <w:rPr>
          <w:lang w:val="en-GB"/>
        </w:rPr>
        <w:t xml:space="preserve"> </w:t>
      </w:r>
      <w:r>
        <w:rPr>
          <w:lang w:val="en-GB"/>
        </w:rPr>
        <w:t>to the development of support to primary families of children, and to the development of better community services for children, development of foster care, but also enable better support to adopters</w:t>
      </w:r>
      <w:r w:rsidRPr="00404FA3">
        <w:rPr>
          <w:lang w:val="en-GB"/>
        </w:rPr>
        <w:t xml:space="preserve"> </w:t>
      </w:r>
      <w:r>
        <w:rPr>
          <w:lang w:val="en-GB"/>
        </w:rPr>
        <w:t xml:space="preserve">and </w:t>
      </w:r>
      <w:r w:rsidR="00477493">
        <w:rPr>
          <w:lang w:val="en-GB"/>
        </w:rPr>
        <w:t xml:space="preserve">all </w:t>
      </w:r>
      <w:r>
        <w:rPr>
          <w:lang w:val="en-GB"/>
        </w:rPr>
        <w:t xml:space="preserve">this will make an impact to the prevention of </w:t>
      </w:r>
      <w:r w:rsidR="00477493">
        <w:rPr>
          <w:lang w:val="en-GB"/>
        </w:rPr>
        <w:t xml:space="preserve">the </w:t>
      </w:r>
      <w:r>
        <w:rPr>
          <w:lang w:val="en-GB"/>
        </w:rPr>
        <w:t>institutionalization.</w:t>
      </w:r>
    </w:p>
    <w:p w:rsidR="005D2CC8" w:rsidRPr="00404FA3" w:rsidRDefault="005D2CC8" w:rsidP="005D2CC8">
      <w:pPr>
        <w:pStyle w:val="NoSpacing"/>
        <w:jc w:val="both"/>
        <w:rPr>
          <w:lang w:val="en-GB"/>
        </w:rPr>
      </w:pPr>
    </w:p>
    <w:p w:rsidR="005D2CC8" w:rsidRDefault="005D2CC8" w:rsidP="005D2CC8">
      <w:pPr>
        <w:pStyle w:val="NoSpacing"/>
        <w:jc w:val="both"/>
        <w:rPr>
          <w:lang w:val="en-GB"/>
        </w:rPr>
      </w:pPr>
      <w:r w:rsidRPr="00135645">
        <w:rPr>
          <w:lang w:val="en-GB"/>
        </w:rPr>
        <w:t>One of the priorities</w:t>
      </w:r>
      <w:r>
        <w:rPr>
          <w:lang w:val="en-GB"/>
        </w:rPr>
        <w:t xml:space="preserve"> is also to invest in continuous additional education and support to experts working with children in all areas o</w:t>
      </w:r>
      <w:r w:rsidR="00227CB7">
        <w:rPr>
          <w:lang w:val="en-GB"/>
        </w:rPr>
        <w:t>f</w:t>
      </w:r>
      <w:r>
        <w:rPr>
          <w:lang w:val="en-GB"/>
        </w:rPr>
        <w:t xml:space="preserve"> protection of the rights of children with the aim of raising the level of their knowledge and skills.</w:t>
      </w:r>
      <w:r w:rsidRPr="00404FA3">
        <w:rPr>
          <w:lang w:val="en-GB"/>
        </w:rPr>
        <w:t xml:space="preserve"> </w:t>
      </w:r>
    </w:p>
    <w:p w:rsidR="005D2CC8" w:rsidRPr="00404FA3" w:rsidRDefault="005D2CC8" w:rsidP="005D2CC8">
      <w:pPr>
        <w:pStyle w:val="NoSpacing"/>
        <w:jc w:val="both"/>
        <w:rPr>
          <w:lang w:val="en-GB"/>
        </w:rPr>
      </w:pPr>
    </w:p>
    <w:p w:rsidR="005D2CC8" w:rsidRPr="00404FA3" w:rsidRDefault="005D2CC8" w:rsidP="005D2CC8">
      <w:pPr>
        <w:pStyle w:val="NoSpacing"/>
        <w:jc w:val="both"/>
        <w:rPr>
          <w:b/>
          <w:lang w:val="en-GB"/>
        </w:rPr>
      </w:pPr>
      <w:r>
        <w:rPr>
          <w:lang w:val="en-GB"/>
        </w:rPr>
        <w:t>With the aim of empowering parents’ behaviour, improved family and legal protection measures should be continuously and consistently</w:t>
      </w:r>
      <w:r w:rsidRPr="00404FA3">
        <w:rPr>
          <w:lang w:val="en-GB"/>
        </w:rPr>
        <w:t xml:space="preserve"> </w:t>
      </w:r>
      <w:r>
        <w:rPr>
          <w:lang w:val="en-GB"/>
        </w:rPr>
        <w:t>implemented.</w:t>
      </w:r>
    </w:p>
    <w:p w:rsidR="005D2CC8" w:rsidRPr="00404FA3" w:rsidRDefault="005D2CC8" w:rsidP="005D2CC8">
      <w:pPr>
        <w:pStyle w:val="NoSpacing"/>
        <w:jc w:val="both"/>
        <w:rPr>
          <w:b/>
          <w:lang w:val="en-GB"/>
        </w:rPr>
      </w:pPr>
    </w:p>
    <w:p w:rsidR="00135645" w:rsidRDefault="005D2CC8" w:rsidP="005D2CC8">
      <w:pPr>
        <w:pStyle w:val="NoSpacing"/>
        <w:jc w:val="both"/>
        <w:rPr>
          <w:lang w:val="en-GB"/>
        </w:rPr>
      </w:pPr>
      <w:r>
        <w:rPr>
          <w:lang w:val="en-GB"/>
        </w:rPr>
        <w:t xml:space="preserve">All systems dealing with the protection of children’s rights will support efforts to keep or return children to </w:t>
      </w:r>
      <w:r w:rsidR="00135645">
        <w:rPr>
          <w:lang w:val="en-GB"/>
        </w:rPr>
        <w:t xml:space="preserve">get </w:t>
      </w:r>
      <w:r>
        <w:rPr>
          <w:lang w:val="en-GB"/>
        </w:rPr>
        <w:t xml:space="preserve">care in their own families, or in cases where this is not possible, </w:t>
      </w:r>
      <w:r w:rsidR="00135645">
        <w:rPr>
          <w:lang w:val="en-GB"/>
        </w:rPr>
        <w:t xml:space="preserve">to </w:t>
      </w:r>
      <w:r>
        <w:rPr>
          <w:lang w:val="en-GB"/>
        </w:rPr>
        <w:t xml:space="preserve">develop alternative forms of care which are more human, child </w:t>
      </w:r>
      <w:r w:rsidR="00135645">
        <w:rPr>
          <w:lang w:val="en-GB"/>
        </w:rPr>
        <w:t>focused</w:t>
      </w:r>
      <w:r>
        <w:rPr>
          <w:lang w:val="en-GB"/>
        </w:rPr>
        <w:t xml:space="preserve"> and individualised, respecting to this end above all, the well-being and the best interest of the child.</w:t>
      </w:r>
    </w:p>
    <w:p w:rsidR="005D2CC8" w:rsidRPr="00404FA3" w:rsidRDefault="005D2CC8" w:rsidP="005D2CC8">
      <w:pPr>
        <w:pStyle w:val="NoSpacing"/>
        <w:jc w:val="both"/>
        <w:rPr>
          <w:lang w:val="en-GB"/>
        </w:rPr>
      </w:pPr>
      <w:r w:rsidRPr="00404FA3">
        <w:rPr>
          <w:lang w:val="en-GB"/>
        </w:rPr>
        <w:t xml:space="preserve"> </w:t>
      </w:r>
    </w:p>
    <w:p w:rsidR="005D2CC8" w:rsidRPr="00404FA3" w:rsidRDefault="005D2CC8" w:rsidP="005D2CC8">
      <w:pPr>
        <w:pStyle w:val="NoSpacing"/>
        <w:jc w:val="both"/>
        <w:rPr>
          <w:lang w:val="en-GB"/>
        </w:rPr>
      </w:pPr>
      <w:r>
        <w:rPr>
          <w:lang w:val="en-GB"/>
        </w:rPr>
        <w:t>Additionally</w:t>
      </w:r>
      <w:r w:rsidRPr="00404FA3">
        <w:rPr>
          <w:lang w:val="en-GB"/>
        </w:rPr>
        <w:t xml:space="preserve">, </w:t>
      </w:r>
      <w:r>
        <w:rPr>
          <w:lang w:val="en-GB"/>
        </w:rPr>
        <w:t>protection and participation of children are key words we must memorize as a task for implementing the Convention on the Rights of the Child in future years to the fullest extent possible.</w:t>
      </w:r>
      <w:r w:rsidRPr="00404FA3">
        <w:rPr>
          <w:lang w:val="en-GB"/>
        </w:rPr>
        <w:t xml:space="preserve"> </w:t>
      </w:r>
      <w:r>
        <w:rPr>
          <w:lang w:val="en-GB"/>
        </w:rPr>
        <w:t>The existing state of children’s rights in the Republic of Croatia suggests such conclusions.</w:t>
      </w:r>
      <w:r w:rsidRPr="00404FA3">
        <w:rPr>
          <w:lang w:val="en-GB"/>
        </w:rPr>
        <w:t xml:space="preserve"> </w:t>
      </w:r>
    </w:p>
    <w:p w:rsidR="005D2CC8" w:rsidRPr="00404FA3" w:rsidRDefault="005D2CC8" w:rsidP="005D2CC8">
      <w:pPr>
        <w:pStyle w:val="NoSpacing"/>
        <w:jc w:val="both"/>
        <w:rPr>
          <w:lang w:val="en-GB"/>
        </w:rPr>
      </w:pPr>
    </w:p>
    <w:p w:rsidR="005D2CC8" w:rsidRPr="00404FA3" w:rsidRDefault="005D2CC8" w:rsidP="005D2CC8">
      <w:pPr>
        <w:pStyle w:val="NoSpacing"/>
        <w:jc w:val="both"/>
        <w:rPr>
          <w:lang w:val="en-GB"/>
        </w:rPr>
      </w:pPr>
      <w:r>
        <w:rPr>
          <w:lang w:val="en-GB"/>
        </w:rPr>
        <w:t>Today we can say with certainty that, in the area of children’s protection,</w:t>
      </w:r>
      <w:r w:rsidRPr="00404FA3">
        <w:rPr>
          <w:lang w:val="en-GB"/>
        </w:rPr>
        <w:t xml:space="preserve"> </w:t>
      </w:r>
      <w:r>
        <w:rPr>
          <w:lang w:val="en-GB"/>
        </w:rPr>
        <w:t>steps forward have been made that the Convention poses before its</w:t>
      </w:r>
      <w:r w:rsidRPr="00404FA3">
        <w:rPr>
          <w:lang w:val="en-GB"/>
        </w:rPr>
        <w:t xml:space="preserve"> </w:t>
      </w:r>
      <w:r>
        <w:rPr>
          <w:lang w:val="en-GB"/>
        </w:rPr>
        <w:t>members</w:t>
      </w:r>
      <w:r w:rsidRPr="00404FA3">
        <w:rPr>
          <w:lang w:val="en-GB"/>
        </w:rPr>
        <w:t xml:space="preserve">, </w:t>
      </w:r>
      <w:r>
        <w:rPr>
          <w:lang w:val="en-GB"/>
        </w:rPr>
        <w:t>especially when it comes to awakening the need to protect children and their rights, but also</w:t>
      </w:r>
      <w:r w:rsidRPr="00404FA3">
        <w:rPr>
          <w:lang w:val="en-GB"/>
        </w:rPr>
        <w:t xml:space="preserve"> </w:t>
      </w:r>
      <w:r>
        <w:rPr>
          <w:lang w:val="en-GB"/>
        </w:rPr>
        <w:t>obligations of the state related to this.</w:t>
      </w:r>
      <w:r w:rsidRPr="00404FA3">
        <w:rPr>
          <w:lang w:val="en-GB"/>
        </w:rPr>
        <w:t xml:space="preserve"> </w:t>
      </w:r>
      <w:r>
        <w:rPr>
          <w:lang w:val="en-GB"/>
        </w:rPr>
        <w:t xml:space="preserve">We are aware that a lot of effort still needs to be made to enable children to ensure their rights in a quality way, and that further efforts should be made on European, national and local levels, </w:t>
      </w:r>
      <w:r w:rsidR="007513C8">
        <w:rPr>
          <w:lang w:val="en-GB"/>
        </w:rPr>
        <w:t>since</w:t>
      </w:r>
      <w:r>
        <w:rPr>
          <w:lang w:val="en-GB"/>
        </w:rPr>
        <w:t xml:space="preserve"> the well-being of the child is at the same time the well-being of the entire society. </w:t>
      </w:r>
    </w:p>
    <w:p w:rsidR="001B1EF1" w:rsidRPr="00404FA3" w:rsidRDefault="001B1EF1" w:rsidP="005D2CC8">
      <w:pPr>
        <w:pStyle w:val="NoSpacing"/>
        <w:jc w:val="both"/>
        <w:rPr>
          <w:lang w:val="en-GB"/>
        </w:rPr>
      </w:pPr>
    </w:p>
    <w:sectPr w:rsidR="001B1EF1" w:rsidRPr="00404FA3" w:rsidSect="00F14350">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442" w:rsidRDefault="00967442" w:rsidP="0097561B">
      <w:pPr>
        <w:spacing w:before="0" w:after="0"/>
      </w:pPr>
      <w:r>
        <w:separator/>
      </w:r>
    </w:p>
  </w:endnote>
  <w:endnote w:type="continuationSeparator" w:id="0">
    <w:p w:rsidR="00967442" w:rsidRDefault="00967442" w:rsidP="009756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033467"/>
      <w:docPartObj>
        <w:docPartGallery w:val="Page Numbers (Bottom of Page)"/>
        <w:docPartUnique/>
      </w:docPartObj>
    </w:sdtPr>
    <w:sdtEndPr/>
    <w:sdtContent>
      <w:p w:rsidR="00F614E4" w:rsidRDefault="00F614E4">
        <w:pPr>
          <w:pStyle w:val="Footer"/>
          <w:jc w:val="right"/>
        </w:pPr>
        <w:r>
          <w:fldChar w:fldCharType="begin"/>
        </w:r>
        <w:r>
          <w:instrText>PAGE   \* MERGEFORMAT</w:instrText>
        </w:r>
        <w:r>
          <w:fldChar w:fldCharType="separate"/>
        </w:r>
        <w:r w:rsidR="0064560F">
          <w:rPr>
            <w:noProof/>
          </w:rPr>
          <w:t>1</w:t>
        </w:r>
        <w:r>
          <w:fldChar w:fldCharType="end"/>
        </w:r>
      </w:p>
    </w:sdtContent>
  </w:sdt>
  <w:p w:rsidR="00F614E4" w:rsidRDefault="00F614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442" w:rsidRDefault="00967442" w:rsidP="0097561B">
      <w:pPr>
        <w:spacing w:before="0" w:after="0"/>
      </w:pPr>
      <w:r>
        <w:separator/>
      </w:r>
    </w:p>
  </w:footnote>
  <w:footnote w:type="continuationSeparator" w:id="0">
    <w:p w:rsidR="00967442" w:rsidRDefault="00967442" w:rsidP="0097561B">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031A7"/>
    <w:multiLevelType w:val="hybridMultilevel"/>
    <w:tmpl w:val="4552A852"/>
    <w:lvl w:ilvl="0" w:tplc="D602A71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B2E188E"/>
    <w:multiLevelType w:val="hybridMultilevel"/>
    <w:tmpl w:val="6EDC62F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49376CC"/>
    <w:multiLevelType w:val="hybridMultilevel"/>
    <w:tmpl w:val="BD8C1D52"/>
    <w:lvl w:ilvl="0" w:tplc="5AB43716">
      <w:start w:val="1"/>
      <w:numFmt w:val="decimal"/>
      <w:lvlText w:val="%1."/>
      <w:lvlJc w:val="left"/>
      <w:pPr>
        <w:ind w:left="720" w:hanging="360"/>
      </w:pPr>
      <w:rPr>
        <w:rFonts w:ascii="Times New Roman" w:eastAsia="Calibri"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677097D"/>
    <w:multiLevelType w:val="hybridMultilevel"/>
    <w:tmpl w:val="626C2B98"/>
    <w:lvl w:ilvl="0" w:tplc="B9046A6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8065F2E"/>
    <w:multiLevelType w:val="hybridMultilevel"/>
    <w:tmpl w:val="70E44C9E"/>
    <w:lvl w:ilvl="0" w:tplc="D602A71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3DC14FE9"/>
    <w:multiLevelType w:val="hybridMultilevel"/>
    <w:tmpl w:val="002AA210"/>
    <w:lvl w:ilvl="0" w:tplc="B9046A6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3DCE5124"/>
    <w:multiLevelType w:val="hybridMultilevel"/>
    <w:tmpl w:val="0DF857A4"/>
    <w:lvl w:ilvl="0" w:tplc="B9046A6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3E656AC1"/>
    <w:multiLevelType w:val="hybridMultilevel"/>
    <w:tmpl w:val="95C2D448"/>
    <w:lvl w:ilvl="0" w:tplc="122CA53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406D539B"/>
    <w:multiLevelType w:val="hybridMultilevel"/>
    <w:tmpl w:val="F87EAB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49D95246"/>
    <w:multiLevelType w:val="hybridMultilevel"/>
    <w:tmpl w:val="3296EA68"/>
    <w:lvl w:ilvl="0" w:tplc="B9046A6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4B7B64FD"/>
    <w:multiLevelType w:val="hybridMultilevel"/>
    <w:tmpl w:val="2B6428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4C5D4C3F"/>
    <w:multiLevelType w:val="hybridMultilevel"/>
    <w:tmpl w:val="3BEEAD18"/>
    <w:lvl w:ilvl="0" w:tplc="EBF0E29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53F23E44"/>
    <w:multiLevelType w:val="hybridMultilevel"/>
    <w:tmpl w:val="0622991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66C610EC"/>
    <w:multiLevelType w:val="hybridMultilevel"/>
    <w:tmpl w:val="CC6E1B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68C0526E"/>
    <w:multiLevelType w:val="hybridMultilevel"/>
    <w:tmpl w:val="0632F724"/>
    <w:lvl w:ilvl="0" w:tplc="122CA53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70716537"/>
    <w:multiLevelType w:val="hybridMultilevel"/>
    <w:tmpl w:val="9430688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73A42F43"/>
    <w:multiLevelType w:val="hybridMultilevel"/>
    <w:tmpl w:val="B94C3F62"/>
    <w:lvl w:ilvl="0" w:tplc="B9046A6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78D55681"/>
    <w:multiLevelType w:val="hybridMultilevel"/>
    <w:tmpl w:val="C4AA37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7BA41B57"/>
    <w:multiLevelType w:val="hybridMultilevel"/>
    <w:tmpl w:val="36F844EC"/>
    <w:lvl w:ilvl="0" w:tplc="D602A71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7D4054D0"/>
    <w:multiLevelType w:val="hybridMultilevel"/>
    <w:tmpl w:val="14F8C55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3"/>
  </w:num>
  <w:num w:numId="2">
    <w:abstractNumId w:val="8"/>
  </w:num>
  <w:num w:numId="3">
    <w:abstractNumId w:val="2"/>
  </w:num>
  <w:num w:numId="4">
    <w:abstractNumId w:val="19"/>
  </w:num>
  <w:num w:numId="5">
    <w:abstractNumId w:val="14"/>
  </w:num>
  <w:num w:numId="6">
    <w:abstractNumId w:val="7"/>
  </w:num>
  <w:num w:numId="7">
    <w:abstractNumId w:val="5"/>
  </w:num>
  <w:num w:numId="8">
    <w:abstractNumId w:val="17"/>
  </w:num>
  <w:num w:numId="9">
    <w:abstractNumId w:val="4"/>
  </w:num>
  <w:num w:numId="10">
    <w:abstractNumId w:val="15"/>
  </w:num>
  <w:num w:numId="11">
    <w:abstractNumId w:val="12"/>
  </w:num>
  <w:num w:numId="12">
    <w:abstractNumId w:val="3"/>
  </w:num>
  <w:num w:numId="13">
    <w:abstractNumId w:val="9"/>
  </w:num>
  <w:num w:numId="14">
    <w:abstractNumId w:val="18"/>
  </w:num>
  <w:num w:numId="15">
    <w:abstractNumId w:val="0"/>
  </w:num>
  <w:num w:numId="16">
    <w:abstractNumId w:val="1"/>
  </w:num>
  <w:num w:numId="17">
    <w:abstractNumId w:val="6"/>
  </w:num>
  <w:num w:numId="18">
    <w:abstractNumId w:val="16"/>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388"/>
    <w:rsid w:val="000251A1"/>
    <w:rsid w:val="00032F4C"/>
    <w:rsid w:val="00067608"/>
    <w:rsid w:val="00087B19"/>
    <w:rsid w:val="000A3911"/>
    <w:rsid w:val="000B159A"/>
    <w:rsid w:val="000D5292"/>
    <w:rsid w:val="000E05F4"/>
    <w:rsid w:val="000F7DF9"/>
    <w:rsid w:val="001010FF"/>
    <w:rsid w:val="00113ACA"/>
    <w:rsid w:val="001355B9"/>
    <w:rsid w:val="00135645"/>
    <w:rsid w:val="00137F3F"/>
    <w:rsid w:val="00162587"/>
    <w:rsid w:val="00173781"/>
    <w:rsid w:val="0018690A"/>
    <w:rsid w:val="00193D28"/>
    <w:rsid w:val="0019680A"/>
    <w:rsid w:val="00197A08"/>
    <w:rsid w:val="001A125B"/>
    <w:rsid w:val="001B1EF1"/>
    <w:rsid w:val="001C2F4D"/>
    <w:rsid w:val="001D21A6"/>
    <w:rsid w:val="001D4380"/>
    <w:rsid w:val="001E327F"/>
    <w:rsid w:val="001E423E"/>
    <w:rsid w:val="001F6D90"/>
    <w:rsid w:val="00206C0A"/>
    <w:rsid w:val="00215A80"/>
    <w:rsid w:val="002256B5"/>
    <w:rsid w:val="0022671E"/>
    <w:rsid w:val="00227551"/>
    <w:rsid w:val="00227CB7"/>
    <w:rsid w:val="00235406"/>
    <w:rsid w:val="0023573E"/>
    <w:rsid w:val="002407A8"/>
    <w:rsid w:val="00250761"/>
    <w:rsid w:val="00260A68"/>
    <w:rsid w:val="002737B5"/>
    <w:rsid w:val="00297C22"/>
    <w:rsid w:val="00297F1C"/>
    <w:rsid w:val="002A588D"/>
    <w:rsid w:val="002D48F5"/>
    <w:rsid w:val="002E22E7"/>
    <w:rsid w:val="002E2939"/>
    <w:rsid w:val="002E6F8B"/>
    <w:rsid w:val="002F2A01"/>
    <w:rsid w:val="003054DE"/>
    <w:rsid w:val="00307CB3"/>
    <w:rsid w:val="00314B86"/>
    <w:rsid w:val="00362AC2"/>
    <w:rsid w:val="00363967"/>
    <w:rsid w:val="003B3C14"/>
    <w:rsid w:val="003C20F2"/>
    <w:rsid w:val="003C4411"/>
    <w:rsid w:val="003F16B5"/>
    <w:rsid w:val="004033F0"/>
    <w:rsid w:val="00404FA3"/>
    <w:rsid w:val="00436C3C"/>
    <w:rsid w:val="00446F10"/>
    <w:rsid w:val="00461060"/>
    <w:rsid w:val="00464A16"/>
    <w:rsid w:val="00477493"/>
    <w:rsid w:val="00483436"/>
    <w:rsid w:val="004A0F1B"/>
    <w:rsid w:val="004C22A4"/>
    <w:rsid w:val="004D0383"/>
    <w:rsid w:val="004D5CD5"/>
    <w:rsid w:val="004E0248"/>
    <w:rsid w:val="004F37F1"/>
    <w:rsid w:val="005000F4"/>
    <w:rsid w:val="00513F2A"/>
    <w:rsid w:val="00525428"/>
    <w:rsid w:val="00534476"/>
    <w:rsid w:val="00552D12"/>
    <w:rsid w:val="0056050A"/>
    <w:rsid w:val="005624A1"/>
    <w:rsid w:val="00573388"/>
    <w:rsid w:val="00580FE8"/>
    <w:rsid w:val="005927B0"/>
    <w:rsid w:val="00594F97"/>
    <w:rsid w:val="005A0BE8"/>
    <w:rsid w:val="005B1E50"/>
    <w:rsid w:val="005B1E9D"/>
    <w:rsid w:val="005B7CB9"/>
    <w:rsid w:val="005C1399"/>
    <w:rsid w:val="005D2CC8"/>
    <w:rsid w:val="005E36D5"/>
    <w:rsid w:val="005E6341"/>
    <w:rsid w:val="005F1CEE"/>
    <w:rsid w:val="005F3685"/>
    <w:rsid w:val="005F557B"/>
    <w:rsid w:val="006052AB"/>
    <w:rsid w:val="0062112E"/>
    <w:rsid w:val="0063267D"/>
    <w:rsid w:val="00643E25"/>
    <w:rsid w:val="0064560F"/>
    <w:rsid w:val="006548BE"/>
    <w:rsid w:val="00671FB1"/>
    <w:rsid w:val="006767C7"/>
    <w:rsid w:val="00681150"/>
    <w:rsid w:val="00695D6D"/>
    <w:rsid w:val="006B0B6C"/>
    <w:rsid w:val="006B2745"/>
    <w:rsid w:val="006D1A71"/>
    <w:rsid w:val="006E49A1"/>
    <w:rsid w:val="0072440B"/>
    <w:rsid w:val="007513C8"/>
    <w:rsid w:val="0077059A"/>
    <w:rsid w:val="007707A4"/>
    <w:rsid w:val="0077185B"/>
    <w:rsid w:val="00785781"/>
    <w:rsid w:val="007B7068"/>
    <w:rsid w:val="007B75FD"/>
    <w:rsid w:val="007C2D6D"/>
    <w:rsid w:val="007E437D"/>
    <w:rsid w:val="00816AB4"/>
    <w:rsid w:val="00821C40"/>
    <w:rsid w:val="00822306"/>
    <w:rsid w:val="008354BE"/>
    <w:rsid w:val="008367CB"/>
    <w:rsid w:val="008703F5"/>
    <w:rsid w:val="00877549"/>
    <w:rsid w:val="00883B37"/>
    <w:rsid w:val="008976A5"/>
    <w:rsid w:val="008A414B"/>
    <w:rsid w:val="008B1B9A"/>
    <w:rsid w:val="008C68A5"/>
    <w:rsid w:val="008D3DF1"/>
    <w:rsid w:val="00905452"/>
    <w:rsid w:val="00913D4F"/>
    <w:rsid w:val="00917929"/>
    <w:rsid w:val="00923E80"/>
    <w:rsid w:val="00927A86"/>
    <w:rsid w:val="00942639"/>
    <w:rsid w:val="009436F0"/>
    <w:rsid w:val="009518B4"/>
    <w:rsid w:val="00967442"/>
    <w:rsid w:val="0097561B"/>
    <w:rsid w:val="00975F5E"/>
    <w:rsid w:val="00980A9C"/>
    <w:rsid w:val="009848BA"/>
    <w:rsid w:val="009B21AD"/>
    <w:rsid w:val="009B370F"/>
    <w:rsid w:val="009C10A8"/>
    <w:rsid w:val="009D7BF6"/>
    <w:rsid w:val="00A46D43"/>
    <w:rsid w:val="00A50FD1"/>
    <w:rsid w:val="00A56250"/>
    <w:rsid w:val="00A61916"/>
    <w:rsid w:val="00A67D28"/>
    <w:rsid w:val="00A90694"/>
    <w:rsid w:val="00A912E0"/>
    <w:rsid w:val="00A92EF0"/>
    <w:rsid w:val="00A94D76"/>
    <w:rsid w:val="00AB11A7"/>
    <w:rsid w:val="00AC3BBA"/>
    <w:rsid w:val="00AE38AD"/>
    <w:rsid w:val="00AF6E6C"/>
    <w:rsid w:val="00AF72F5"/>
    <w:rsid w:val="00B00F2A"/>
    <w:rsid w:val="00B24FAD"/>
    <w:rsid w:val="00B52237"/>
    <w:rsid w:val="00B57EE3"/>
    <w:rsid w:val="00B603B2"/>
    <w:rsid w:val="00B64CB8"/>
    <w:rsid w:val="00B66A06"/>
    <w:rsid w:val="00B91D99"/>
    <w:rsid w:val="00BA262D"/>
    <w:rsid w:val="00BA4D00"/>
    <w:rsid w:val="00BE2B37"/>
    <w:rsid w:val="00BE6C91"/>
    <w:rsid w:val="00C42390"/>
    <w:rsid w:val="00C431B6"/>
    <w:rsid w:val="00C4716C"/>
    <w:rsid w:val="00C536DF"/>
    <w:rsid w:val="00C941CF"/>
    <w:rsid w:val="00CA0069"/>
    <w:rsid w:val="00CA6674"/>
    <w:rsid w:val="00CB1AF7"/>
    <w:rsid w:val="00CC4093"/>
    <w:rsid w:val="00CC7DC0"/>
    <w:rsid w:val="00CD22C8"/>
    <w:rsid w:val="00CF003C"/>
    <w:rsid w:val="00CF16B7"/>
    <w:rsid w:val="00D3152E"/>
    <w:rsid w:val="00D37603"/>
    <w:rsid w:val="00D77B09"/>
    <w:rsid w:val="00D801A8"/>
    <w:rsid w:val="00D908D8"/>
    <w:rsid w:val="00DC42FB"/>
    <w:rsid w:val="00DD0EB2"/>
    <w:rsid w:val="00DE6D92"/>
    <w:rsid w:val="00DE711A"/>
    <w:rsid w:val="00DF102A"/>
    <w:rsid w:val="00DF1FE0"/>
    <w:rsid w:val="00E00975"/>
    <w:rsid w:val="00E022A4"/>
    <w:rsid w:val="00E42AE9"/>
    <w:rsid w:val="00E435C8"/>
    <w:rsid w:val="00E50DEA"/>
    <w:rsid w:val="00E53F50"/>
    <w:rsid w:val="00E60BD4"/>
    <w:rsid w:val="00E76EDA"/>
    <w:rsid w:val="00E91E17"/>
    <w:rsid w:val="00E959B9"/>
    <w:rsid w:val="00EA638B"/>
    <w:rsid w:val="00EA7490"/>
    <w:rsid w:val="00EC3537"/>
    <w:rsid w:val="00ED1431"/>
    <w:rsid w:val="00EE4168"/>
    <w:rsid w:val="00F023AF"/>
    <w:rsid w:val="00F1299C"/>
    <w:rsid w:val="00F14350"/>
    <w:rsid w:val="00F41A0E"/>
    <w:rsid w:val="00F42A9F"/>
    <w:rsid w:val="00F43596"/>
    <w:rsid w:val="00F5009C"/>
    <w:rsid w:val="00F614E4"/>
    <w:rsid w:val="00F666AC"/>
    <w:rsid w:val="00F67574"/>
    <w:rsid w:val="00F92EA5"/>
    <w:rsid w:val="00F94417"/>
    <w:rsid w:val="00F97D75"/>
    <w:rsid w:val="00FA4A89"/>
    <w:rsid w:val="00FA7753"/>
    <w:rsid w:val="00FC3231"/>
    <w:rsid w:val="00FD297F"/>
    <w:rsid w:val="00FD76DD"/>
    <w:rsid w:val="00FE4507"/>
    <w:rsid w:val="00FF2C40"/>
    <w:rsid w:val="00FF7D8C"/>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1CF"/>
    <w:pPr>
      <w:spacing w:before="120" w:after="32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745"/>
    <w:pPr>
      <w:spacing w:after="0" w:line="240" w:lineRule="auto"/>
    </w:pPr>
    <w:rPr>
      <w:rFonts w:ascii="Times New Roman" w:hAnsi="Times New Roman"/>
      <w:sz w:val="24"/>
    </w:rPr>
  </w:style>
  <w:style w:type="paragraph" w:styleId="Header">
    <w:name w:val="header"/>
    <w:basedOn w:val="Normal"/>
    <w:link w:val="HeaderChar"/>
    <w:uiPriority w:val="99"/>
    <w:unhideWhenUsed/>
    <w:rsid w:val="0097561B"/>
    <w:pPr>
      <w:tabs>
        <w:tab w:val="center" w:pos="4536"/>
        <w:tab w:val="right" w:pos="9072"/>
      </w:tabs>
      <w:spacing w:before="0" w:after="0"/>
    </w:pPr>
  </w:style>
  <w:style w:type="character" w:customStyle="1" w:styleId="HeaderChar">
    <w:name w:val="Header Char"/>
    <w:basedOn w:val="DefaultParagraphFont"/>
    <w:link w:val="Header"/>
    <w:uiPriority w:val="99"/>
    <w:rsid w:val="0097561B"/>
    <w:rPr>
      <w:rFonts w:ascii="Times New Roman" w:hAnsi="Times New Roman"/>
      <w:sz w:val="24"/>
    </w:rPr>
  </w:style>
  <w:style w:type="paragraph" w:styleId="Footer">
    <w:name w:val="footer"/>
    <w:basedOn w:val="Normal"/>
    <w:link w:val="FooterChar"/>
    <w:uiPriority w:val="99"/>
    <w:unhideWhenUsed/>
    <w:rsid w:val="0097561B"/>
    <w:pPr>
      <w:tabs>
        <w:tab w:val="center" w:pos="4536"/>
        <w:tab w:val="right" w:pos="9072"/>
      </w:tabs>
      <w:spacing w:before="0" w:after="0"/>
    </w:pPr>
  </w:style>
  <w:style w:type="character" w:customStyle="1" w:styleId="FooterChar">
    <w:name w:val="Footer Char"/>
    <w:basedOn w:val="DefaultParagraphFont"/>
    <w:link w:val="Footer"/>
    <w:uiPriority w:val="99"/>
    <w:rsid w:val="0097561B"/>
    <w:rPr>
      <w:rFonts w:ascii="Times New Roman" w:hAnsi="Times New Roman"/>
      <w:sz w:val="24"/>
    </w:rPr>
  </w:style>
  <w:style w:type="paragraph" w:styleId="FootnoteText">
    <w:name w:val="footnote text"/>
    <w:basedOn w:val="Normal"/>
    <w:link w:val="FootnoteTextChar"/>
    <w:uiPriority w:val="99"/>
    <w:semiHidden/>
    <w:unhideWhenUsed/>
    <w:rsid w:val="000251A1"/>
    <w:pPr>
      <w:spacing w:before="0" w:after="0"/>
    </w:pPr>
    <w:rPr>
      <w:sz w:val="20"/>
      <w:szCs w:val="20"/>
    </w:rPr>
  </w:style>
  <w:style w:type="character" w:customStyle="1" w:styleId="FootnoteTextChar">
    <w:name w:val="Footnote Text Char"/>
    <w:basedOn w:val="DefaultParagraphFont"/>
    <w:link w:val="FootnoteText"/>
    <w:uiPriority w:val="99"/>
    <w:semiHidden/>
    <w:rsid w:val="000251A1"/>
    <w:rPr>
      <w:rFonts w:ascii="Times New Roman" w:hAnsi="Times New Roman"/>
      <w:sz w:val="20"/>
      <w:szCs w:val="20"/>
    </w:rPr>
  </w:style>
  <w:style w:type="character" w:styleId="FootnoteReference">
    <w:name w:val="footnote reference"/>
    <w:uiPriority w:val="99"/>
    <w:unhideWhenUsed/>
    <w:rsid w:val="000251A1"/>
    <w:rPr>
      <w:vertAlign w:val="superscript"/>
    </w:rPr>
  </w:style>
  <w:style w:type="character" w:styleId="Hyperlink">
    <w:name w:val="Hyperlink"/>
    <w:uiPriority w:val="99"/>
    <w:unhideWhenUsed/>
    <w:rsid w:val="000251A1"/>
    <w:rPr>
      <w:color w:val="0000FF"/>
      <w:u w:val="single"/>
    </w:rPr>
  </w:style>
  <w:style w:type="paragraph" w:styleId="BalloonText">
    <w:name w:val="Balloon Text"/>
    <w:basedOn w:val="Normal"/>
    <w:link w:val="BalloonTextChar"/>
    <w:uiPriority w:val="99"/>
    <w:semiHidden/>
    <w:unhideWhenUsed/>
    <w:rsid w:val="007B706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068"/>
    <w:rPr>
      <w:rFonts w:ascii="Tahoma" w:hAnsi="Tahoma" w:cs="Tahoma"/>
      <w:sz w:val="16"/>
      <w:szCs w:val="16"/>
    </w:rPr>
  </w:style>
  <w:style w:type="paragraph" w:styleId="ListParagraph">
    <w:name w:val="List Paragraph"/>
    <w:basedOn w:val="Normal"/>
    <w:uiPriority w:val="34"/>
    <w:qFormat/>
    <w:rsid w:val="00C423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1CF"/>
    <w:pPr>
      <w:spacing w:before="120" w:after="32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745"/>
    <w:pPr>
      <w:spacing w:after="0" w:line="240" w:lineRule="auto"/>
    </w:pPr>
    <w:rPr>
      <w:rFonts w:ascii="Times New Roman" w:hAnsi="Times New Roman"/>
      <w:sz w:val="24"/>
    </w:rPr>
  </w:style>
  <w:style w:type="paragraph" w:styleId="Header">
    <w:name w:val="header"/>
    <w:basedOn w:val="Normal"/>
    <w:link w:val="HeaderChar"/>
    <w:uiPriority w:val="99"/>
    <w:unhideWhenUsed/>
    <w:rsid w:val="0097561B"/>
    <w:pPr>
      <w:tabs>
        <w:tab w:val="center" w:pos="4536"/>
        <w:tab w:val="right" w:pos="9072"/>
      </w:tabs>
      <w:spacing w:before="0" w:after="0"/>
    </w:pPr>
  </w:style>
  <w:style w:type="character" w:customStyle="1" w:styleId="HeaderChar">
    <w:name w:val="Header Char"/>
    <w:basedOn w:val="DefaultParagraphFont"/>
    <w:link w:val="Header"/>
    <w:uiPriority w:val="99"/>
    <w:rsid w:val="0097561B"/>
    <w:rPr>
      <w:rFonts w:ascii="Times New Roman" w:hAnsi="Times New Roman"/>
      <w:sz w:val="24"/>
    </w:rPr>
  </w:style>
  <w:style w:type="paragraph" w:styleId="Footer">
    <w:name w:val="footer"/>
    <w:basedOn w:val="Normal"/>
    <w:link w:val="FooterChar"/>
    <w:uiPriority w:val="99"/>
    <w:unhideWhenUsed/>
    <w:rsid w:val="0097561B"/>
    <w:pPr>
      <w:tabs>
        <w:tab w:val="center" w:pos="4536"/>
        <w:tab w:val="right" w:pos="9072"/>
      </w:tabs>
      <w:spacing w:before="0" w:after="0"/>
    </w:pPr>
  </w:style>
  <w:style w:type="character" w:customStyle="1" w:styleId="FooterChar">
    <w:name w:val="Footer Char"/>
    <w:basedOn w:val="DefaultParagraphFont"/>
    <w:link w:val="Footer"/>
    <w:uiPriority w:val="99"/>
    <w:rsid w:val="0097561B"/>
    <w:rPr>
      <w:rFonts w:ascii="Times New Roman" w:hAnsi="Times New Roman"/>
      <w:sz w:val="24"/>
    </w:rPr>
  </w:style>
  <w:style w:type="paragraph" w:styleId="FootnoteText">
    <w:name w:val="footnote text"/>
    <w:basedOn w:val="Normal"/>
    <w:link w:val="FootnoteTextChar"/>
    <w:uiPriority w:val="99"/>
    <w:semiHidden/>
    <w:unhideWhenUsed/>
    <w:rsid w:val="000251A1"/>
    <w:pPr>
      <w:spacing w:before="0" w:after="0"/>
    </w:pPr>
    <w:rPr>
      <w:sz w:val="20"/>
      <w:szCs w:val="20"/>
    </w:rPr>
  </w:style>
  <w:style w:type="character" w:customStyle="1" w:styleId="FootnoteTextChar">
    <w:name w:val="Footnote Text Char"/>
    <w:basedOn w:val="DefaultParagraphFont"/>
    <w:link w:val="FootnoteText"/>
    <w:uiPriority w:val="99"/>
    <w:semiHidden/>
    <w:rsid w:val="000251A1"/>
    <w:rPr>
      <w:rFonts w:ascii="Times New Roman" w:hAnsi="Times New Roman"/>
      <w:sz w:val="20"/>
      <w:szCs w:val="20"/>
    </w:rPr>
  </w:style>
  <w:style w:type="character" w:styleId="FootnoteReference">
    <w:name w:val="footnote reference"/>
    <w:uiPriority w:val="99"/>
    <w:unhideWhenUsed/>
    <w:rsid w:val="000251A1"/>
    <w:rPr>
      <w:vertAlign w:val="superscript"/>
    </w:rPr>
  </w:style>
  <w:style w:type="character" w:styleId="Hyperlink">
    <w:name w:val="Hyperlink"/>
    <w:uiPriority w:val="99"/>
    <w:unhideWhenUsed/>
    <w:rsid w:val="000251A1"/>
    <w:rPr>
      <w:color w:val="0000FF"/>
      <w:u w:val="single"/>
    </w:rPr>
  </w:style>
  <w:style w:type="paragraph" w:styleId="BalloonText">
    <w:name w:val="Balloon Text"/>
    <w:basedOn w:val="Normal"/>
    <w:link w:val="BalloonTextChar"/>
    <w:uiPriority w:val="99"/>
    <w:semiHidden/>
    <w:unhideWhenUsed/>
    <w:rsid w:val="007B706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068"/>
    <w:rPr>
      <w:rFonts w:ascii="Tahoma" w:hAnsi="Tahoma" w:cs="Tahoma"/>
      <w:sz w:val="16"/>
      <w:szCs w:val="16"/>
    </w:rPr>
  </w:style>
  <w:style w:type="paragraph" w:styleId="ListParagraph">
    <w:name w:val="List Paragraph"/>
    <w:basedOn w:val="Normal"/>
    <w:uiPriority w:val="34"/>
    <w:qFormat/>
    <w:rsid w:val="00C423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E21B4-FE01-44E1-A0CA-F1F443CDEAE7}"/>
</file>

<file path=customXml/itemProps2.xml><?xml version="1.0" encoding="utf-8"?>
<ds:datastoreItem xmlns:ds="http://schemas.openxmlformats.org/officeDocument/2006/customXml" ds:itemID="{1B8C13A0-E38F-48B4-8E8F-0741792B632B}"/>
</file>

<file path=customXml/itemProps3.xml><?xml version="1.0" encoding="utf-8"?>
<ds:datastoreItem xmlns:ds="http://schemas.openxmlformats.org/officeDocument/2006/customXml" ds:itemID="{462E72A1-F0CE-438E-86E0-9A48CF5B8C73}"/>
</file>

<file path=customXml/itemProps4.xml><?xml version="1.0" encoding="utf-8"?>
<ds:datastoreItem xmlns:ds="http://schemas.openxmlformats.org/officeDocument/2006/customXml" ds:itemID="{EC499F0E-A157-45C3-A0B4-2B6560CC84CD}"/>
</file>

<file path=docProps/app.xml><?xml version="1.0" encoding="utf-8"?>
<Properties xmlns="http://schemas.openxmlformats.org/officeDocument/2006/extended-properties" xmlns:vt="http://schemas.openxmlformats.org/officeDocument/2006/docPropsVTypes">
  <Template>Normal</Template>
  <TotalTime>0</TotalTime>
  <Pages>11</Pages>
  <Words>5356</Words>
  <Characters>30532</Characters>
  <Application>Microsoft Office Word</Application>
  <DocSecurity>0</DocSecurity>
  <Lines>254</Lines>
  <Paragraphs>71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OHCHR</Company>
  <LinksUpToDate>false</LinksUpToDate>
  <CharactersWithSpaces>35817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Kornelija Bojanic</dc:creator>
  <cp:lastModifiedBy>Boit James</cp:lastModifiedBy>
  <cp:revision>2</cp:revision>
  <cp:lastPrinted>2014-09-10T13:21:00Z</cp:lastPrinted>
  <dcterms:created xsi:type="dcterms:W3CDTF">2014-09-15T06:22:00Z</dcterms:created>
  <dcterms:modified xsi:type="dcterms:W3CDTF">2014-09-15T06:22:00Z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