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C0435" w14:textId="3CE274B5" w:rsidR="002D5496" w:rsidRDefault="002D5496" w:rsidP="00B91A91">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On behalf of the Task force and the entire Committee, I would like to thank the Ghana Delegation for the dialogue  and the interaction we </w:t>
      </w:r>
      <w:r w:rsidR="00313D0E">
        <w:rPr>
          <w:rFonts w:ascii="Times New Roman" w:hAnsi="Times New Roman" w:cs="Times New Roman"/>
          <w:sz w:val="24"/>
          <w:szCs w:val="24"/>
        </w:rPr>
        <w:t xml:space="preserve">have </w:t>
      </w:r>
      <w:r>
        <w:rPr>
          <w:rFonts w:ascii="Times New Roman" w:hAnsi="Times New Roman" w:cs="Times New Roman"/>
          <w:sz w:val="24"/>
          <w:szCs w:val="24"/>
        </w:rPr>
        <w:t xml:space="preserve">had for the last </w:t>
      </w:r>
      <w:r w:rsidR="00313D0E">
        <w:rPr>
          <w:rFonts w:ascii="Times New Roman" w:hAnsi="Times New Roman" w:cs="Times New Roman"/>
          <w:sz w:val="24"/>
          <w:szCs w:val="24"/>
        </w:rPr>
        <w:t xml:space="preserve">six </w:t>
      </w:r>
      <w:r>
        <w:rPr>
          <w:rFonts w:ascii="Times New Roman" w:hAnsi="Times New Roman" w:cs="Times New Roman"/>
          <w:sz w:val="24"/>
          <w:szCs w:val="24"/>
        </w:rPr>
        <w:t xml:space="preserve">hours. We are thankful that the </w:t>
      </w:r>
      <w:r w:rsidR="00313D0E">
        <w:rPr>
          <w:rFonts w:ascii="Times New Roman" w:hAnsi="Times New Roman" w:cs="Times New Roman"/>
          <w:sz w:val="24"/>
          <w:szCs w:val="24"/>
        </w:rPr>
        <w:t xml:space="preserve">delegation </w:t>
      </w:r>
      <w:r>
        <w:rPr>
          <w:rFonts w:ascii="Times New Roman" w:hAnsi="Times New Roman" w:cs="Times New Roman"/>
          <w:sz w:val="24"/>
          <w:szCs w:val="24"/>
        </w:rPr>
        <w:t xml:space="preserve">has demonstrated  commitment to the welfare of persons with  disabilities </w:t>
      </w:r>
      <w:r w:rsidR="00313D0E">
        <w:rPr>
          <w:rFonts w:ascii="Times New Roman" w:hAnsi="Times New Roman" w:cs="Times New Roman"/>
          <w:sz w:val="24"/>
          <w:szCs w:val="24"/>
        </w:rPr>
        <w:t xml:space="preserve"> in the State. However, </w:t>
      </w:r>
      <w:r>
        <w:rPr>
          <w:rFonts w:ascii="Times New Roman" w:hAnsi="Times New Roman" w:cs="Times New Roman"/>
          <w:sz w:val="24"/>
          <w:szCs w:val="24"/>
        </w:rPr>
        <w:t xml:space="preserve">we are </w:t>
      </w:r>
      <w:proofErr w:type="gramStart"/>
      <w:r>
        <w:rPr>
          <w:rFonts w:ascii="Times New Roman" w:hAnsi="Times New Roman" w:cs="Times New Roman"/>
          <w:sz w:val="24"/>
          <w:szCs w:val="24"/>
        </w:rPr>
        <w:t>concerned  that</w:t>
      </w:r>
      <w:proofErr w:type="gramEnd"/>
      <w:r>
        <w:rPr>
          <w:rFonts w:ascii="Times New Roman" w:hAnsi="Times New Roman" w:cs="Times New Roman"/>
          <w:sz w:val="24"/>
          <w:szCs w:val="24"/>
        </w:rPr>
        <w:t xml:space="preserve"> most of the intentions are based on a bill whose   enactment is indefinite  given  that the process of its development has taken many years and it is only two or so months before the Parliament rises and the country will be in election mood ready  for the general elections in</w:t>
      </w:r>
      <w:r w:rsidR="00AD72C0">
        <w:rPr>
          <w:rFonts w:ascii="Times New Roman" w:hAnsi="Times New Roman" w:cs="Times New Roman"/>
          <w:sz w:val="24"/>
          <w:szCs w:val="24"/>
        </w:rPr>
        <w:t xml:space="preserve"> December</w:t>
      </w:r>
      <w:r>
        <w:rPr>
          <w:rFonts w:ascii="Times New Roman" w:hAnsi="Times New Roman" w:cs="Times New Roman"/>
          <w:sz w:val="24"/>
          <w:szCs w:val="24"/>
        </w:rPr>
        <w:t xml:space="preserve">. </w:t>
      </w:r>
      <w:r w:rsidR="00313D0E">
        <w:rPr>
          <w:rFonts w:ascii="Times New Roman" w:hAnsi="Times New Roman" w:cs="Times New Roman"/>
          <w:sz w:val="24"/>
          <w:szCs w:val="24"/>
        </w:rPr>
        <w:t xml:space="preserve"> This may mean that the process of this bill will be started all over again  should the government  change before it is enacted. </w:t>
      </w:r>
    </w:p>
    <w:p w14:paraId="296883F6" w14:textId="07C6C911" w:rsidR="00B91A91" w:rsidRDefault="002D5496" w:rsidP="00B91A91">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We are further concerned that the African Disability protocol is as yet to be ratified, the optional protocol is as yet to be </w:t>
      </w:r>
      <w:proofErr w:type="gramStart"/>
      <w:r>
        <w:rPr>
          <w:rFonts w:ascii="Times New Roman" w:hAnsi="Times New Roman" w:cs="Times New Roman"/>
          <w:sz w:val="24"/>
          <w:szCs w:val="24"/>
        </w:rPr>
        <w:t>acceded  to</w:t>
      </w:r>
      <w:proofErr w:type="gramEnd"/>
      <w:r>
        <w:rPr>
          <w:rFonts w:ascii="Times New Roman" w:hAnsi="Times New Roman" w:cs="Times New Roman"/>
          <w:sz w:val="24"/>
          <w:szCs w:val="24"/>
        </w:rPr>
        <w:t xml:space="preserve"> and the National Council for persons with disabilities which is the focal   point remains  weak in terms of human and financial resources to fulfill its mandate. </w:t>
      </w:r>
    </w:p>
    <w:p w14:paraId="409907F0" w14:textId="77777777" w:rsidR="00040D34" w:rsidRDefault="00040D34" w:rsidP="00B91A91">
      <w:pPr>
        <w:pStyle w:val="NoSpacing"/>
        <w:spacing w:line="276" w:lineRule="auto"/>
        <w:jc w:val="both"/>
        <w:rPr>
          <w:rFonts w:ascii="Times New Roman" w:hAnsi="Times New Roman" w:cs="Times New Roman"/>
          <w:sz w:val="24"/>
          <w:szCs w:val="24"/>
        </w:rPr>
      </w:pPr>
    </w:p>
    <w:p w14:paraId="0DC76310" w14:textId="3B1DF82E" w:rsidR="00DC2BD7" w:rsidRPr="00040D34" w:rsidRDefault="0041363C" w:rsidP="00040D34">
      <w:pPr>
        <w:pStyle w:val="NoSpacing"/>
        <w:spacing w:line="276" w:lineRule="auto"/>
        <w:jc w:val="both"/>
        <w:rPr>
          <w:rFonts w:ascii="Times New Roman" w:hAnsi="Times New Roman" w:cs="Times New Roman"/>
          <w:sz w:val="24"/>
          <w:szCs w:val="24"/>
        </w:rPr>
      </w:pPr>
      <w:r w:rsidRPr="00040D34">
        <w:rPr>
          <w:rFonts w:ascii="Times New Roman" w:hAnsi="Times New Roman" w:cs="Times New Roman"/>
          <w:sz w:val="24"/>
          <w:szCs w:val="24"/>
        </w:rPr>
        <w:t xml:space="preserve">No measures have been </w:t>
      </w:r>
      <w:r w:rsidR="00DC2BD7" w:rsidRPr="00040D34">
        <w:rPr>
          <w:rFonts w:ascii="Times New Roman" w:hAnsi="Times New Roman" w:cs="Times New Roman"/>
          <w:sz w:val="24"/>
          <w:szCs w:val="24"/>
        </w:rPr>
        <w:t xml:space="preserve">taken to establish an independent monitoring mechanism that is allocated resources from the budget and is independent in accordance with the principles relating to the status of national institutions for the promotion and protection of human rights </w:t>
      </w:r>
      <w:r w:rsidR="00040D34">
        <w:rPr>
          <w:rFonts w:ascii="Times New Roman" w:hAnsi="Times New Roman" w:cs="Times New Roman"/>
          <w:sz w:val="24"/>
          <w:szCs w:val="24"/>
        </w:rPr>
        <w:t xml:space="preserve">of </w:t>
      </w:r>
      <w:r w:rsidR="00DC2BD7" w:rsidRPr="00040D34">
        <w:rPr>
          <w:rFonts w:ascii="Times New Roman" w:hAnsi="Times New Roman" w:cs="Times New Roman"/>
          <w:sz w:val="24"/>
          <w:szCs w:val="24"/>
        </w:rPr>
        <w:t xml:space="preserve">persons with disabilities through their representative organizations </w:t>
      </w:r>
      <w:r w:rsidR="002D5496" w:rsidRPr="00040D34">
        <w:rPr>
          <w:rFonts w:ascii="Times New Roman" w:hAnsi="Times New Roman" w:cs="Times New Roman"/>
          <w:sz w:val="24"/>
          <w:szCs w:val="24"/>
        </w:rPr>
        <w:t xml:space="preserve">have not been </w:t>
      </w:r>
      <w:r w:rsidR="00DC2BD7" w:rsidRPr="00040D34">
        <w:rPr>
          <w:rFonts w:ascii="Times New Roman" w:hAnsi="Times New Roman" w:cs="Times New Roman"/>
          <w:sz w:val="24"/>
          <w:szCs w:val="24"/>
        </w:rPr>
        <w:t xml:space="preserve">facilitated to carry out the monitoring mandate in accordance </w:t>
      </w:r>
      <w:proofErr w:type="gramStart"/>
      <w:r w:rsidR="00DC2BD7" w:rsidRPr="00040D34">
        <w:rPr>
          <w:rFonts w:ascii="Times New Roman" w:hAnsi="Times New Roman" w:cs="Times New Roman"/>
          <w:sz w:val="24"/>
          <w:szCs w:val="24"/>
        </w:rPr>
        <w:t>to</w:t>
      </w:r>
      <w:proofErr w:type="gramEnd"/>
      <w:r w:rsidR="00DC2BD7" w:rsidRPr="00040D34">
        <w:rPr>
          <w:rFonts w:ascii="Times New Roman" w:hAnsi="Times New Roman" w:cs="Times New Roman"/>
          <w:sz w:val="24"/>
          <w:szCs w:val="24"/>
        </w:rPr>
        <w:t xml:space="preserve"> article 33.3 of the convention</w:t>
      </w:r>
      <w:r w:rsidR="002D5496" w:rsidRPr="00040D34">
        <w:rPr>
          <w:rFonts w:ascii="Times New Roman" w:hAnsi="Times New Roman" w:cs="Times New Roman"/>
          <w:sz w:val="24"/>
          <w:szCs w:val="24"/>
        </w:rPr>
        <w:t xml:space="preserve">. We hope that these concerns and the concluding observation that the Committee will issue will be address. </w:t>
      </w:r>
      <w:r w:rsidR="00DC2BD7" w:rsidRPr="00040D34">
        <w:rPr>
          <w:rFonts w:ascii="Times New Roman" w:hAnsi="Times New Roman" w:cs="Times New Roman"/>
          <w:sz w:val="24"/>
          <w:szCs w:val="24"/>
        </w:rPr>
        <w:t xml:space="preserve"> </w:t>
      </w:r>
    </w:p>
    <w:p w14:paraId="35301D40" w14:textId="77777777" w:rsidR="00DC2BD7" w:rsidRPr="00040D34" w:rsidRDefault="00DC2BD7" w:rsidP="00040D34">
      <w:pPr>
        <w:pStyle w:val="NoSpacing"/>
        <w:spacing w:line="276" w:lineRule="auto"/>
        <w:jc w:val="both"/>
        <w:rPr>
          <w:rFonts w:ascii="Times New Roman" w:hAnsi="Times New Roman" w:cs="Times New Roman"/>
          <w:sz w:val="24"/>
          <w:szCs w:val="24"/>
        </w:rPr>
      </w:pPr>
    </w:p>
    <w:p w14:paraId="66C9E560" w14:textId="77777777" w:rsidR="002D5496" w:rsidRPr="00040D34" w:rsidRDefault="002D5496" w:rsidP="00040D34">
      <w:pPr>
        <w:pStyle w:val="NoSpacing"/>
        <w:spacing w:line="276" w:lineRule="auto"/>
        <w:jc w:val="both"/>
        <w:rPr>
          <w:rFonts w:ascii="Times New Roman" w:hAnsi="Times New Roman" w:cs="Times New Roman"/>
          <w:sz w:val="24"/>
          <w:szCs w:val="24"/>
        </w:rPr>
      </w:pPr>
      <w:r w:rsidRPr="00040D34">
        <w:rPr>
          <w:rFonts w:ascii="Times New Roman" w:hAnsi="Times New Roman" w:cs="Times New Roman"/>
          <w:sz w:val="24"/>
          <w:szCs w:val="24"/>
        </w:rPr>
        <w:t xml:space="preserve">We thank you. </w:t>
      </w:r>
    </w:p>
    <w:p w14:paraId="16AF868F" w14:textId="77777777" w:rsidR="002D5496" w:rsidRDefault="002D5496"/>
    <w:sectPr w:rsidR="002D5496" w:rsidSect="00AD45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2"/>
    <w:multiLevelType w:val="hybridMultilevel"/>
    <w:tmpl w:val="9322E4CC"/>
    <w:lvl w:ilvl="0" w:tplc="69FC6D0A">
      <w:start w:val="1"/>
      <w:numFmt w:val="decimal"/>
      <w:lvlText w:val="%1."/>
      <w:lvlJc w:val="left"/>
      <w:pPr>
        <w:ind w:left="720" w:hanging="360"/>
      </w:pPr>
    </w:lvl>
    <w:lvl w:ilvl="1" w:tplc="AA1EED86" w:tentative="1">
      <w:start w:val="1"/>
      <w:numFmt w:val="lowerLetter"/>
      <w:lvlText w:val="%2."/>
      <w:lvlJc w:val="left"/>
      <w:pPr>
        <w:ind w:left="1440" w:hanging="360"/>
      </w:pPr>
    </w:lvl>
    <w:lvl w:ilvl="2" w:tplc="E872DABE" w:tentative="1">
      <w:start w:val="1"/>
      <w:numFmt w:val="lowerRoman"/>
      <w:lvlText w:val="%3."/>
      <w:lvlJc w:val="right"/>
      <w:pPr>
        <w:ind w:left="2160" w:hanging="180"/>
      </w:pPr>
    </w:lvl>
    <w:lvl w:ilvl="3" w:tplc="4B542488" w:tentative="1">
      <w:start w:val="1"/>
      <w:numFmt w:val="decimal"/>
      <w:lvlText w:val="%4."/>
      <w:lvlJc w:val="left"/>
      <w:pPr>
        <w:ind w:left="2880" w:hanging="360"/>
      </w:pPr>
    </w:lvl>
    <w:lvl w:ilvl="4" w:tplc="C810CBCC" w:tentative="1">
      <w:start w:val="1"/>
      <w:numFmt w:val="lowerLetter"/>
      <w:lvlText w:val="%5."/>
      <w:lvlJc w:val="left"/>
      <w:pPr>
        <w:ind w:left="3600" w:hanging="360"/>
      </w:pPr>
    </w:lvl>
    <w:lvl w:ilvl="5" w:tplc="07300586" w:tentative="1">
      <w:start w:val="1"/>
      <w:numFmt w:val="lowerRoman"/>
      <w:lvlText w:val="%6."/>
      <w:lvlJc w:val="right"/>
      <w:pPr>
        <w:ind w:left="4320" w:hanging="180"/>
      </w:pPr>
    </w:lvl>
    <w:lvl w:ilvl="6" w:tplc="1E32DE88" w:tentative="1">
      <w:start w:val="1"/>
      <w:numFmt w:val="decimal"/>
      <w:lvlText w:val="%7."/>
      <w:lvlJc w:val="left"/>
      <w:pPr>
        <w:ind w:left="5040" w:hanging="360"/>
      </w:pPr>
    </w:lvl>
    <w:lvl w:ilvl="7" w:tplc="80385086" w:tentative="1">
      <w:start w:val="1"/>
      <w:numFmt w:val="lowerLetter"/>
      <w:lvlText w:val="%8."/>
      <w:lvlJc w:val="left"/>
      <w:pPr>
        <w:ind w:left="5760" w:hanging="360"/>
      </w:pPr>
    </w:lvl>
    <w:lvl w:ilvl="8" w:tplc="8A8A6234" w:tentative="1">
      <w:start w:val="1"/>
      <w:numFmt w:val="lowerRoman"/>
      <w:lvlText w:val="%9."/>
      <w:lvlJc w:val="right"/>
      <w:pPr>
        <w:ind w:left="6480" w:hanging="180"/>
      </w:pPr>
    </w:lvl>
  </w:abstractNum>
  <w:abstractNum w:abstractNumId="1" w15:restartNumberingAfterBreak="0">
    <w:nsid w:val="6450208C"/>
    <w:multiLevelType w:val="hybridMultilevel"/>
    <w:tmpl w:val="C2024474"/>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6CF21FD"/>
    <w:multiLevelType w:val="hybridMultilevel"/>
    <w:tmpl w:val="381CE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5B16C1"/>
    <w:multiLevelType w:val="hybridMultilevel"/>
    <w:tmpl w:val="C98EC71E"/>
    <w:lvl w:ilvl="0" w:tplc="7B108C3C">
      <w:start w:val="1"/>
      <w:numFmt w:val="lowerRoman"/>
      <w:lvlText w:val="%1."/>
      <w:lvlJc w:val="right"/>
      <w:pPr>
        <w:ind w:left="720" w:hanging="360"/>
      </w:pPr>
      <w:rPr>
        <w:rFonts w:ascii="Times New Roman" w:eastAsia="SimSu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04137819">
    <w:abstractNumId w:val="0"/>
  </w:num>
  <w:num w:numId="2" w16cid:durableId="1329477913">
    <w:abstractNumId w:val="2"/>
  </w:num>
  <w:num w:numId="3" w16cid:durableId="71242069">
    <w:abstractNumId w:val="3"/>
  </w:num>
  <w:num w:numId="4" w16cid:durableId="438263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B4"/>
    <w:rsid w:val="00040D34"/>
    <w:rsid w:val="000455B3"/>
    <w:rsid w:val="00076187"/>
    <w:rsid w:val="000F3843"/>
    <w:rsid w:val="001840D7"/>
    <w:rsid w:val="001F549D"/>
    <w:rsid w:val="002D5496"/>
    <w:rsid w:val="00313D0E"/>
    <w:rsid w:val="0041363C"/>
    <w:rsid w:val="005130D1"/>
    <w:rsid w:val="00622054"/>
    <w:rsid w:val="00774AF8"/>
    <w:rsid w:val="008A7053"/>
    <w:rsid w:val="009A27B4"/>
    <w:rsid w:val="00AD204E"/>
    <w:rsid w:val="00AD4500"/>
    <w:rsid w:val="00AD72C0"/>
    <w:rsid w:val="00B91A91"/>
    <w:rsid w:val="00DC2BD7"/>
    <w:rsid w:val="00E221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5B8C9"/>
  <w15:chartTrackingRefBased/>
  <w15:docId w15:val="{1FD89D95-614C-4418-A4A0-C23A50AF5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7B4"/>
  </w:style>
  <w:style w:type="paragraph" w:styleId="Heading1">
    <w:name w:val="heading 1"/>
    <w:basedOn w:val="Normal"/>
    <w:next w:val="Normal"/>
    <w:link w:val="Heading1Char"/>
    <w:uiPriority w:val="9"/>
    <w:qFormat/>
    <w:rsid w:val="009A27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27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27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7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7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7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7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7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7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7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27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27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7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7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7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7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7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7B4"/>
    <w:rPr>
      <w:rFonts w:eastAsiaTheme="majorEastAsia" w:cstheme="majorBidi"/>
      <w:color w:val="272727" w:themeColor="text1" w:themeTint="D8"/>
    </w:rPr>
  </w:style>
  <w:style w:type="paragraph" w:styleId="Title">
    <w:name w:val="Title"/>
    <w:basedOn w:val="Normal"/>
    <w:next w:val="Normal"/>
    <w:link w:val="TitleChar"/>
    <w:uiPriority w:val="10"/>
    <w:qFormat/>
    <w:rsid w:val="009A27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7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7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7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7B4"/>
    <w:pPr>
      <w:spacing w:before="160"/>
      <w:jc w:val="center"/>
    </w:pPr>
    <w:rPr>
      <w:i/>
      <w:iCs/>
      <w:color w:val="404040" w:themeColor="text1" w:themeTint="BF"/>
    </w:rPr>
  </w:style>
  <w:style w:type="character" w:customStyle="1" w:styleId="QuoteChar">
    <w:name w:val="Quote Char"/>
    <w:basedOn w:val="DefaultParagraphFont"/>
    <w:link w:val="Quote"/>
    <w:uiPriority w:val="29"/>
    <w:rsid w:val="009A27B4"/>
    <w:rPr>
      <w:i/>
      <w:iCs/>
      <w:color w:val="404040" w:themeColor="text1" w:themeTint="BF"/>
    </w:rPr>
  </w:style>
  <w:style w:type="paragraph" w:styleId="ListParagraph">
    <w:name w:val="List Paragraph"/>
    <w:basedOn w:val="Normal"/>
    <w:uiPriority w:val="34"/>
    <w:qFormat/>
    <w:rsid w:val="009A27B4"/>
    <w:pPr>
      <w:ind w:left="720"/>
      <w:contextualSpacing/>
    </w:pPr>
  </w:style>
  <w:style w:type="character" w:styleId="IntenseEmphasis">
    <w:name w:val="Intense Emphasis"/>
    <w:basedOn w:val="DefaultParagraphFont"/>
    <w:uiPriority w:val="21"/>
    <w:qFormat/>
    <w:rsid w:val="009A27B4"/>
    <w:rPr>
      <w:i/>
      <w:iCs/>
      <w:color w:val="0F4761" w:themeColor="accent1" w:themeShade="BF"/>
    </w:rPr>
  </w:style>
  <w:style w:type="paragraph" w:styleId="IntenseQuote">
    <w:name w:val="Intense Quote"/>
    <w:basedOn w:val="Normal"/>
    <w:next w:val="Normal"/>
    <w:link w:val="IntenseQuoteChar"/>
    <w:uiPriority w:val="30"/>
    <w:qFormat/>
    <w:rsid w:val="009A27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7B4"/>
    <w:rPr>
      <w:i/>
      <w:iCs/>
      <w:color w:val="0F4761" w:themeColor="accent1" w:themeShade="BF"/>
    </w:rPr>
  </w:style>
  <w:style w:type="character" w:styleId="IntenseReference">
    <w:name w:val="Intense Reference"/>
    <w:basedOn w:val="DefaultParagraphFont"/>
    <w:uiPriority w:val="32"/>
    <w:qFormat/>
    <w:rsid w:val="009A27B4"/>
    <w:rPr>
      <w:b/>
      <w:bCs/>
      <w:smallCaps/>
      <w:color w:val="0F4761" w:themeColor="accent1" w:themeShade="BF"/>
      <w:spacing w:val="5"/>
    </w:rPr>
  </w:style>
  <w:style w:type="paragraph" w:styleId="NoSpacing">
    <w:name w:val="No Spacing"/>
    <w:link w:val="NoSpacingChar"/>
    <w:uiPriority w:val="1"/>
    <w:qFormat/>
    <w:rsid w:val="009A27B4"/>
    <w:pPr>
      <w:spacing w:after="0" w:line="240" w:lineRule="auto"/>
    </w:pPr>
    <w:rPr>
      <w:rFonts w:ascii="Calibri" w:eastAsia="SimSun" w:hAnsi="Calibri" w:cs="Arial"/>
      <w:lang w:val="en-US"/>
      <w14:ligatures w14:val="none"/>
    </w:rPr>
  </w:style>
  <w:style w:type="character" w:customStyle="1" w:styleId="NoSpacingChar">
    <w:name w:val="No Spacing Char"/>
    <w:basedOn w:val="DefaultParagraphFont"/>
    <w:link w:val="NoSpacing"/>
    <w:uiPriority w:val="1"/>
    <w:rsid w:val="009A27B4"/>
    <w:rPr>
      <w:rFonts w:ascii="Calibri" w:eastAsia="SimSun" w:hAnsi="Calibri" w:cs="Arial"/>
      <w:lang w:val="en-US"/>
      <w14:ligatures w14:val="none"/>
    </w:rPr>
  </w:style>
  <w:style w:type="paragraph" w:customStyle="1" w:styleId="SingleTxtG">
    <w:name w:val="_ Single Txt_G"/>
    <w:basedOn w:val="Normal"/>
    <w:link w:val="SingleTxtGChar"/>
    <w:qFormat/>
    <w:rsid w:val="00DC2BD7"/>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eastAsia="zh-CN"/>
      <w14:ligatures w14:val="none"/>
    </w:rPr>
  </w:style>
  <w:style w:type="character" w:customStyle="1" w:styleId="SingleTxtGChar">
    <w:name w:val="_ Single Txt_G Char"/>
    <w:basedOn w:val="DefaultParagraphFont"/>
    <w:link w:val="SingleTxtG"/>
    <w:rsid w:val="00DC2BD7"/>
    <w:rPr>
      <w:rFonts w:ascii="Times New Roman" w:eastAsia="SimSun" w:hAnsi="Times New Roman" w:cs="Times New Roman"/>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2024-08-20T11:00:12+00:00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CF4E1F5-F37C-4C71-966C-6A1CB9993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D71D84-A88A-41EB-A7A4-9576C6500B1B}">
  <ds:schemaRefs>
    <ds:schemaRef ds:uri="http://schemas.microsoft.com/sharepoint/v3/contenttype/forms"/>
  </ds:schemaRefs>
</ds:datastoreItem>
</file>

<file path=customXml/itemProps3.xml><?xml version="1.0" encoding="utf-8"?>
<ds:datastoreItem xmlns:ds="http://schemas.openxmlformats.org/officeDocument/2006/customXml" ds:itemID="{A4CE2A34-3562-4C29-9F49-A3A4CBF9E85D}">
  <ds:schemaRefs>
    <ds:schemaRef ds:uri="http://schemas.openxmlformats.org/package/2006/metadata/core-properties"/>
    <ds:schemaRef ds:uri="11a6fe0c-d8de-4390-afb3-d9c7c54181f0"/>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c43d6523-f909-4250-bbe1-6bcdc0c7194c"/>
    <ds:schemaRef ds:uri="985ec44e-1bab-4c0b-9df0-6ba128686fc9"/>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242</Words>
  <Characters>1384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Robert OUKO</cp:lastModifiedBy>
  <cp:revision>2</cp:revision>
  <dcterms:created xsi:type="dcterms:W3CDTF">2024-08-20T11:00:00Z</dcterms:created>
  <dcterms:modified xsi:type="dcterms:W3CDTF">2024-08-20T11:00:00Z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