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457A" w:rsidRDefault="005836B1" w:rsidP="005836B1">
      <w:pPr>
        <w:jc w:val="center"/>
      </w:pPr>
      <w:bookmarkStart w:id="0" w:name="_GoBack"/>
      <w:bookmarkEnd w:id="0"/>
      <w:r>
        <w:rPr>
          <w:noProof/>
          <w:lang w:val="en-GB" w:eastAsia="en-GB"/>
        </w:rPr>
        <w:drawing>
          <wp:inline distT="0" distB="0" distL="0" distR="0">
            <wp:extent cx="2771775" cy="1228134"/>
            <wp:effectExtent l="0" t="0" r="0"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 UNEAC Horizontal.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2773984" cy="1229113"/>
                    </a:xfrm>
                    <a:prstGeom prst="rect">
                      <a:avLst/>
                    </a:prstGeom>
                  </pic:spPr>
                </pic:pic>
              </a:graphicData>
            </a:graphic>
          </wp:inline>
        </w:drawing>
      </w:r>
    </w:p>
    <w:p w:rsidR="00722884" w:rsidRPr="00091815" w:rsidRDefault="00D97156" w:rsidP="00091815">
      <w:pPr>
        <w:spacing w:line="360" w:lineRule="auto"/>
        <w:jc w:val="both"/>
        <w:rPr>
          <w:rFonts w:ascii="Arial" w:hAnsi="Arial" w:cs="Arial"/>
          <w:sz w:val="24"/>
          <w:szCs w:val="24"/>
        </w:rPr>
      </w:pPr>
      <w:r w:rsidRPr="00091815">
        <w:rPr>
          <w:rFonts w:ascii="Arial" w:hAnsi="Arial" w:cs="Arial"/>
          <w:sz w:val="24"/>
          <w:szCs w:val="24"/>
        </w:rPr>
        <w:t>Contribución de la Unión de Escritores y Artistas de Cuba</w:t>
      </w:r>
    </w:p>
    <w:p w:rsidR="00B97558" w:rsidRPr="00091815" w:rsidRDefault="00B97558" w:rsidP="00091815">
      <w:pPr>
        <w:spacing w:line="360" w:lineRule="auto"/>
        <w:jc w:val="both"/>
        <w:rPr>
          <w:rFonts w:ascii="Arial" w:hAnsi="Arial" w:cs="Arial"/>
          <w:sz w:val="24"/>
          <w:szCs w:val="24"/>
        </w:rPr>
      </w:pPr>
      <w:r w:rsidRPr="00091815">
        <w:rPr>
          <w:rFonts w:ascii="Arial" w:hAnsi="Arial" w:cs="Arial"/>
          <w:sz w:val="24"/>
          <w:szCs w:val="24"/>
        </w:rPr>
        <w:t>La Unión de Escritores y Artistas de Cuba (UNEAC) es una organización social con fines culturales y artísticos, con Status Consultivo Especial en el Consejo Económico y Social de las Naciones Unidas, con personalidad jurídica propia y plena capacidad legal, que agrupa en su seno, con carácter voluntario y siguiendo el principio de selectividad  a los escritores y artistas cubanos. Fundada el 22 de agosto de 1961. Desde su creación ha estado representada por artistas de reconocido prestigio en todos los ámbitos de las artes estéticas y filosóficas.</w:t>
      </w:r>
      <w:r w:rsidR="002C2E5A" w:rsidRPr="00091815">
        <w:rPr>
          <w:rFonts w:ascii="Arial" w:hAnsi="Arial" w:cs="Arial"/>
          <w:sz w:val="24"/>
          <w:szCs w:val="24"/>
        </w:rPr>
        <w:t xml:space="preserve"> Es una organización de carácter nacional, inscrita en el registro de Asociaciones de la República de Cuba.</w:t>
      </w:r>
    </w:p>
    <w:p w:rsidR="00084CB4" w:rsidRPr="00091815" w:rsidRDefault="00EC5460" w:rsidP="00091815">
      <w:pPr>
        <w:spacing w:line="360" w:lineRule="auto"/>
        <w:jc w:val="both"/>
        <w:rPr>
          <w:rFonts w:ascii="Arial" w:hAnsi="Arial" w:cs="Arial"/>
          <w:sz w:val="24"/>
          <w:szCs w:val="24"/>
        </w:rPr>
      </w:pPr>
      <w:r w:rsidRPr="00091815">
        <w:rPr>
          <w:rFonts w:ascii="Arial" w:hAnsi="Arial" w:cs="Arial"/>
          <w:sz w:val="24"/>
          <w:szCs w:val="24"/>
        </w:rPr>
        <w:t xml:space="preserve">La Unión de Escritores y Artistas de Cuba desea exponer su parecer sobre el cumplimiento de la </w:t>
      </w:r>
      <w:r w:rsidR="00FF024E" w:rsidRPr="00091815">
        <w:rPr>
          <w:rFonts w:ascii="Arial" w:hAnsi="Arial" w:cs="Arial"/>
          <w:sz w:val="24"/>
          <w:szCs w:val="24"/>
        </w:rPr>
        <w:t>República</w:t>
      </w:r>
      <w:r w:rsidRPr="00091815">
        <w:rPr>
          <w:rFonts w:ascii="Arial" w:hAnsi="Arial" w:cs="Arial"/>
          <w:sz w:val="24"/>
          <w:szCs w:val="24"/>
        </w:rPr>
        <w:t xml:space="preserve"> de Cuba, </w:t>
      </w:r>
      <w:r w:rsidRPr="00FE0642">
        <w:rPr>
          <w:rFonts w:ascii="Arial" w:hAnsi="Arial" w:cs="Arial"/>
          <w:sz w:val="24"/>
          <w:szCs w:val="24"/>
        </w:rPr>
        <w:t>e</w:t>
      </w:r>
      <w:r w:rsidR="00FF024E" w:rsidRPr="00FE0642">
        <w:rPr>
          <w:rFonts w:ascii="Arial" w:hAnsi="Arial" w:cs="Arial"/>
          <w:sz w:val="24"/>
          <w:szCs w:val="24"/>
        </w:rPr>
        <w:t>stado parte</w:t>
      </w:r>
      <w:r w:rsidR="00FF024E" w:rsidRPr="00091815">
        <w:rPr>
          <w:rFonts w:ascii="Arial" w:hAnsi="Arial" w:cs="Arial"/>
          <w:sz w:val="24"/>
          <w:szCs w:val="24"/>
        </w:rPr>
        <w:t xml:space="preserve"> d</w:t>
      </w:r>
      <w:r w:rsidRPr="00091815">
        <w:rPr>
          <w:rFonts w:ascii="Arial" w:hAnsi="Arial" w:cs="Arial"/>
          <w:sz w:val="24"/>
          <w:szCs w:val="24"/>
        </w:rPr>
        <w:t>e</w:t>
      </w:r>
      <w:r w:rsidR="00FF024E" w:rsidRPr="00091815">
        <w:rPr>
          <w:rFonts w:ascii="Arial" w:hAnsi="Arial" w:cs="Arial"/>
          <w:sz w:val="24"/>
          <w:szCs w:val="24"/>
        </w:rPr>
        <w:t xml:space="preserve"> </w:t>
      </w:r>
      <w:r w:rsidRPr="00091815">
        <w:rPr>
          <w:rFonts w:ascii="Arial" w:hAnsi="Arial" w:cs="Arial"/>
          <w:sz w:val="24"/>
          <w:szCs w:val="24"/>
        </w:rPr>
        <w:t xml:space="preserve">la </w:t>
      </w:r>
      <w:r w:rsidR="00FF024E" w:rsidRPr="00091815">
        <w:rPr>
          <w:rFonts w:ascii="Arial" w:hAnsi="Arial" w:cs="Arial"/>
          <w:sz w:val="24"/>
          <w:szCs w:val="24"/>
        </w:rPr>
        <w:t>Convención</w:t>
      </w:r>
      <w:r w:rsidRPr="00091815">
        <w:rPr>
          <w:rFonts w:ascii="Arial" w:hAnsi="Arial" w:cs="Arial"/>
          <w:sz w:val="24"/>
          <w:szCs w:val="24"/>
        </w:rPr>
        <w:t xml:space="preserve"> de</w:t>
      </w:r>
      <w:r w:rsidR="00FF024E" w:rsidRPr="00091815">
        <w:rPr>
          <w:rFonts w:ascii="Arial" w:hAnsi="Arial" w:cs="Arial"/>
          <w:sz w:val="24"/>
          <w:szCs w:val="24"/>
        </w:rPr>
        <w:t xml:space="preserve"> </w:t>
      </w:r>
      <w:r w:rsidRPr="00091815">
        <w:rPr>
          <w:rFonts w:ascii="Arial" w:hAnsi="Arial" w:cs="Arial"/>
          <w:sz w:val="24"/>
          <w:szCs w:val="24"/>
        </w:rPr>
        <w:t>los Derechos del Niño</w:t>
      </w:r>
      <w:r w:rsidR="00DB106D" w:rsidRPr="00091815">
        <w:rPr>
          <w:rFonts w:ascii="Arial" w:hAnsi="Arial" w:cs="Arial"/>
          <w:sz w:val="24"/>
          <w:szCs w:val="24"/>
        </w:rPr>
        <w:t>,</w:t>
      </w:r>
      <w:r w:rsidR="00084CB4" w:rsidRPr="00091815">
        <w:rPr>
          <w:rFonts w:ascii="Arial" w:hAnsi="Arial" w:cs="Arial"/>
          <w:sz w:val="24"/>
          <w:szCs w:val="24"/>
        </w:rPr>
        <w:t xml:space="preserve"> que presenta sus</w:t>
      </w:r>
      <w:r w:rsidR="00AD1EF5">
        <w:rPr>
          <w:rFonts w:ascii="Arial" w:hAnsi="Arial" w:cs="Arial"/>
          <w:sz w:val="24"/>
          <w:szCs w:val="24"/>
        </w:rPr>
        <w:t xml:space="preserve"> </w:t>
      </w:r>
      <w:r w:rsidR="00AD1EF5" w:rsidRPr="00D07AA5">
        <w:rPr>
          <w:rFonts w:ascii="Arial" w:hAnsi="Arial" w:cs="Arial"/>
          <w:sz w:val="24"/>
          <w:szCs w:val="24"/>
        </w:rPr>
        <w:t>III - VI</w:t>
      </w:r>
      <w:r w:rsidR="00084CB4" w:rsidRPr="00D07AA5">
        <w:rPr>
          <w:rFonts w:ascii="Arial" w:hAnsi="Arial" w:cs="Arial"/>
          <w:sz w:val="24"/>
          <w:szCs w:val="24"/>
        </w:rPr>
        <w:t xml:space="preserve"> Informe</w:t>
      </w:r>
      <w:r w:rsidR="00D07AA5" w:rsidRPr="00D07AA5">
        <w:rPr>
          <w:rFonts w:ascii="Arial" w:hAnsi="Arial" w:cs="Arial"/>
          <w:sz w:val="24"/>
          <w:szCs w:val="24"/>
        </w:rPr>
        <w:t>s</w:t>
      </w:r>
      <w:r w:rsidR="00084CB4" w:rsidRPr="00091815">
        <w:rPr>
          <w:rFonts w:ascii="Arial" w:hAnsi="Arial" w:cs="Arial"/>
          <w:sz w:val="24"/>
          <w:szCs w:val="24"/>
        </w:rPr>
        <w:t xml:space="preserve">, tal como se recoge en el documento </w:t>
      </w:r>
      <w:r w:rsidR="00DB106D" w:rsidRPr="00091815">
        <w:rPr>
          <w:rFonts w:ascii="Arial" w:hAnsi="Arial" w:cs="Arial"/>
          <w:sz w:val="24"/>
          <w:szCs w:val="24"/>
        </w:rPr>
        <w:t xml:space="preserve">CRC/C/CUB/3-6 </w:t>
      </w:r>
    </w:p>
    <w:p w:rsidR="00331F64" w:rsidRPr="00091815" w:rsidRDefault="00331F64" w:rsidP="00091815">
      <w:pPr>
        <w:spacing w:line="360" w:lineRule="auto"/>
        <w:jc w:val="both"/>
        <w:rPr>
          <w:rFonts w:ascii="Arial" w:hAnsi="Arial" w:cs="Arial"/>
          <w:sz w:val="24"/>
          <w:szCs w:val="24"/>
        </w:rPr>
      </w:pPr>
      <w:r w:rsidRPr="00091815">
        <w:rPr>
          <w:rFonts w:ascii="Arial" w:hAnsi="Arial" w:cs="Arial"/>
          <w:sz w:val="24"/>
          <w:szCs w:val="24"/>
        </w:rPr>
        <w:t>Nos parece oportuno señalar que nuestra organiza</w:t>
      </w:r>
      <w:r w:rsidR="00FD75F1">
        <w:rPr>
          <w:rFonts w:ascii="Arial" w:hAnsi="Arial" w:cs="Arial"/>
          <w:sz w:val="24"/>
          <w:szCs w:val="24"/>
        </w:rPr>
        <w:t>ción tiene entre sus funciones:</w:t>
      </w:r>
      <w:r w:rsidR="0019315D" w:rsidRPr="00091815">
        <w:rPr>
          <w:rFonts w:ascii="Arial" w:hAnsi="Arial" w:cs="Arial"/>
          <w:sz w:val="24"/>
          <w:szCs w:val="24"/>
        </w:rPr>
        <w:t xml:space="preserve"> </w:t>
      </w:r>
      <w:r w:rsidRPr="00091815">
        <w:rPr>
          <w:rFonts w:ascii="Arial" w:hAnsi="Arial" w:cs="Arial"/>
          <w:sz w:val="24"/>
          <w:szCs w:val="24"/>
        </w:rPr>
        <w:t xml:space="preserve">estimular el desarrollo, fortalecimiento y difusión de las manifestaciones culturales populares </w:t>
      </w:r>
      <w:r w:rsidR="00AD1EF5" w:rsidRPr="00D07AA5">
        <w:rPr>
          <w:rFonts w:ascii="Arial" w:hAnsi="Arial" w:cs="Arial"/>
          <w:sz w:val="24"/>
          <w:szCs w:val="24"/>
        </w:rPr>
        <w:t>y</w:t>
      </w:r>
      <w:r w:rsidR="00AD1EF5">
        <w:rPr>
          <w:rFonts w:ascii="Arial" w:hAnsi="Arial" w:cs="Arial"/>
          <w:sz w:val="24"/>
          <w:szCs w:val="24"/>
        </w:rPr>
        <w:t xml:space="preserve"> </w:t>
      </w:r>
      <w:r w:rsidRPr="00091815">
        <w:rPr>
          <w:rFonts w:ascii="Arial" w:hAnsi="Arial" w:cs="Arial"/>
          <w:sz w:val="24"/>
          <w:szCs w:val="24"/>
        </w:rPr>
        <w:t>comunitarias. Por tal razón propicia la creación de espacios de participación colectiva, fortaleciendo los valores identitarios, patrimoniales, de pertenencia y lleva al primer plano a la familia, el barrio, los grupos, la escuela y los proyectos de desarrollo local, mediante el desarrollo de una cultura y un estilo participativo que involucre la acción integrada de la mayor diversidad de actores socioculturales y otras instituciones, al desarrollo de la política cultural.</w:t>
      </w:r>
    </w:p>
    <w:p w:rsidR="00C12FC3" w:rsidRPr="00091815" w:rsidRDefault="00331F64" w:rsidP="00091815">
      <w:pPr>
        <w:spacing w:line="360" w:lineRule="auto"/>
        <w:jc w:val="both"/>
        <w:rPr>
          <w:rFonts w:ascii="Arial" w:eastAsia="Times New Roman" w:hAnsi="Arial" w:cs="Arial"/>
          <w:bCs/>
          <w:sz w:val="24"/>
          <w:szCs w:val="24"/>
          <w:lang w:eastAsia="es-ES"/>
        </w:rPr>
      </w:pPr>
      <w:r w:rsidRPr="00091815">
        <w:rPr>
          <w:rFonts w:ascii="Arial" w:hAnsi="Arial" w:cs="Arial"/>
          <w:sz w:val="24"/>
          <w:szCs w:val="24"/>
        </w:rPr>
        <w:t xml:space="preserve">En Cuba </w:t>
      </w:r>
      <w:r w:rsidR="0019315D" w:rsidRPr="00091815">
        <w:rPr>
          <w:rFonts w:ascii="Arial" w:hAnsi="Arial" w:cs="Arial"/>
          <w:sz w:val="24"/>
          <w:szCs w:val="24"/>
        </w:rPr>
        <w:t>e</w:t>
      </w:r>
      <w:r w:rsidRPr="00091815">
        <w:rPr>
          <w:rFonts w:ascii="Arial" w:hAnsi="Arial" w:cs="Arial"/>
          <w:sz w:val="24"/>
          <w:szCs w:val="24"/>
        </w:rPr>
        <w:t xml:space="preserve">l acceso a la cultura, es un derecho que tenemos todos los cubanos y cubanas, es garantizado en igualdad de condiciones para todas las personas, sin </w:t>
      </w:r>
      <w:r w:rsidRPr="00091815">
        <w:rPr>
          <w:rFonts w:ascii="Arial" w:hAnsi="Arial" w:cs="Arial"/>
          <w:sz w:val="24"/>
          <w:szCs w:val="24"/>
        </w:rPr>
        <w:lastRenderedPageBreak/>
        <w:t>distinción alguna</w:t>
      </w:r>
      <w:r w:rsidR="00C12FC3" w:rsidRPr="00091815">
        <w:rPr>
          <w:rFonts w:ascii="Arial" w:eastAsia="Times New Roman" w:hAnsi="Arial" w:cs="Arial"/>
          <w:bCs/>
          <w:sz w:val="24"/>
          <w:szCs w:val="24"/>
          <w:lang w:eastAsia="es-ES"/>
        </w:rPr>
        <w:t xml:space="preserve"> para el desarrollo de las potencialidades de cada ciudadano, incluyendo aquellos que habitan en zonas rurales, concebida esta como una de las fuentes esenciales del desarrollo, a partir de la riqueza espiritual, creativa, afectiva, moral y ética que proporciona a la sociedad y al patrimonio material e inmaterial de la nación.</w:t>
      </w:r>
      <w:r w:rsidR="00786D47" w:rsidRPr="00091815">
        <w:rPr>
          <w:rFonts w:ascii="Arial" w:eastAsia="Times New Roman" w:hAnsi="Arial" w:cs="Arial"/>
          <w:bCs/>
          <w:sz w:val="24"/>
          <w:szCs w:val="24"/>
          <w:lang w:eastAsia="es-ES"/>
        </w:rPr>
        <w:t xml:space="preserve"> </w:t>
      </w:r>
      <w:r w:rsidR="00C12FC3" w:rsidRPr="00091815">
        <w:rPr>
          <w:rFonts w:ascii="Arial" w:eastAsia="Times New Roman" w:hAnsi="Arial" w:cs="Arial"/>
          <w:bCs/>
          <w:sz w:val="24"/>
          <w:szCs w:val="24"/>
          <w:lang w:eastAsia="es-ES"/>
        </w:rPr>
        <w:t xml:space="preserve">Se preconiza la libertad de creación artística, la defensa de nuestra identidad cultural y la conservación del patrimonio y la riqueza artística e histórica de la nación. </w:t>
      </w:r>
    </w:p>
    <w:p w:rsidR="004B071C" w:rsidRPr="00091815" w:rsidRDefault="004B071C" w:rsidP="00091815">
      <w:pPr>
        <w:spacing w:before="100" w:beforeAutospacing="1" w:after="100" w:afterAutospacing="1" w:line="360" w:lineRule="auto"/>
        <w:jc w:val="both"/>
        <w:outlineLvl w:val="3"/>
        <w:rPr>
          <w:rFonts w:ascii="Arial" w:hAnsi="Arial" w:cs="Arial"/>
          <w:sz w:val="24"/>
          <w:szCs w:val="24"/>
        </w:rPr>
      </w:pPr>
      <w:r w:rsidRPr="00091815">
        <w:rPr>
          <w:rFonts w:ascii="Arial" w:eastAsia="Times New Roman" w:hAnsi="Arial" w:cs="Arial"/>
          <w:bCs/>
          <w:sz w:val="24"/>
          <w:szCs w:val="24"/>
          <w:lang w:eastAsia="es-ES"/>
        </w:rPr>
        <w:t xml:space="preserve">Hoy </w:t>
      </w:r>
      <w:r w:rsidRPr="00091815">
        <w:rPr>
          <w:rFonts w:ascii="Arial" w:hAnsi="Arial" w:cs="Arial"/>
          <w:sz w:val="24"/>
          <w:szCs w:val="24"/>
        </w:rPr>
        <w:t>miles de niños, adolescentes y jóvenes reciben una formación gratuita en las escuelas vocacionales de arte, en los conservatorios y academias de música y de pintura, o en la Universidad de las Artes, donde se gradúan como profesionales en diversas especialidades.</w:t>
      </w:r>
    </w:p>
    <w:p w:rsidR="004B071C" w:rsidRPr="00091815" w:rsidRDefault="00786D47" w:rsidP="00091815">
      <w:pPr>
        <w:spacing w:before="100" w:beforeAutospacing="1" w:after="100" w:afterAutospacing="1" w:line="360" w:lineRule="auto"/>
        <w:jc w:val="both"/>
        <w:outlineLvl w:val="3"/>
        <w:rPr>
          <w:rFonts w:ascii="Arial" w:eastAsia="Times New Roman" w:hAnsi="Arial" w:cs="Arial"/>
          <w:bCs/>
          <w:sz w:val="24"/>
          <w:szCs w:val="24"/>
          <w:lang w:eastAsia="es-ES"/>
        </w:rPr>
      </w:pPr>
      <w:r w:rsidRPr="00091815">
        <w:rPr>
          <w:rFonts w:ascii="Arial" w:hAnsi="Arial" w:cs="Arial"/>
          <w:sz w:val="24"/>
          <w:szCs w:val="24"/>
        </w:rPr>
        <w:t>La experiencia de la UNEAC en su contribución al desarrollo de la sociedad, identifica un ámbito particular que es  la dimensión  sociocultural con base en  la propia comunidad y ello  representa al mismo tiempo el aporte de una parte de la vanguardia cultural del país al cumplimiento de uno de los principios de la política cultural del Estado, referido al respeto y apoyo al protagonismo y creatividad de las comunidades en la conducción de sus procesos socioculturales. La alta vocación social de los artistas y escritores es un rasgo esencial que caracteriza a este grupo de la vanguardia intelectual</w:t>
      </w:r>
    </w:p>
    <w:p w:rsidR="006D6877" w:rsidRPr="00091815" w:rsidRDefault="006D6877" w:rsidP="00091815">
      <w:pPr>
        <w:spacing w:line="360" w:lineRule="auto"/>
        <w:jc w:val="both"/>
        <w:rPr>
          <w:rFonts w:ascii="Arial" w:hAnsi="Arial" w:cs="Arial"/>
          <w:sz w:val="24"/>
          <w:szCs w:val="24"/>
        </w:rPr>
      </w:pPr>
      <w:r w:rsidRPr="00091815">
        <w:rPr>
          <w:rFonts w:ascii="Arial" w:hAnsi="Arial" w:cs="Arial"/>
          <w:sz w:val="24"/>
          <w:szCs w:val="24"/>
        </w:rPr>
        <w:t xml:space="preserve">Como muestra del cumplimiento de la Convención quisiéramos destacar que en concordancia con el </w:t>
      </w:r>
      <w:r w:rsidR="00BE614E" w:rsidRPr="00091815">
        <w:rPr>
          <w:rFonts w:ascii="Arial" w:hAnsi="Arial" w:cs="Arial"/>
          <w:sz w:val="24"/>
          <w:szCs w:val="24"/>
        </w:rPr>
        <w:t>artículo</w:t>
      </w:r>
      <w:r w:rsidRPr="00091815">
        <w:rPr>
          <w:rFonts w:ascii="Arial" w:hAnsi="Arial" w:cs="Arial"/>
          <w:sz w:val="24"/>
          <w:szCs w:val="24"/>
        </w:rPr>
        <w:t xml:space="preserve"> 23 está el Proyecto “El arte de los 4 sentidos” en el barrio de Pueblo Nuevo en el municipio de Centro Habana, que tiene como beneficiarios directos e indirectos: niña y niños, jóvenes y adultos débiles visuales y videntes. Es una experiencia que se gesta con la motivación de su coordinadora, de promover la obra de Eladio Reyes, fotógrafo ciego cubano  fallecido y brinda la posibilidad a los integrantes de probar que no existen limitaciones y pueden aprender el arte de la fotografía, las </w:t>
      </w:r>
      <w:r w:rsidR="00FE0642" w:rsidRPr="00D07AA5">
        <w:rPr>
          <w:rFonts w:ascii="Arial" w:hAnsi="Arial" w:cs="Arial"/>
          <w:sz w:val="24"/>
          <w:szCs w:val="24"/>
        </w:rPr>
        <w:t xml:space="preserve">artes plásticas </w:t>
      </w:r>
      <w:r w:rsidRPr="00091815">
        <w:rPr>
          <w:rFonts w:ascii="Arial" w:hAnsi="Arial" w:cs="Arial"/>
          <w:sz w:val="24"/>
          <w:szCs w:val="24"/>
        </w:rPr>
        <w:t xml:space="preserve">y la danza, si se lo proponen. Se imparten talleres de dibujo y pintura por especialistas en este tipo de discapacidad </w:t>
      </w:r>
      <w:r w:rsidRPr="00091815">
        <w:rPr>
          <w:rFonts w:ascii="Arial" w:hAnsi="Arial" w:cs="Arial"/>
          <w:sz w:val="24"/>
          <w:szCs w:val="24"/>
        </w:rPr>
        <w:lastRenderedPageBreak/>
        <w:t>y se realiza una labor formativa a través de la danza y otros espacios que generan, según sus necesidades.</w:t>
      </w:r>
    </w:p>
    <w:p w:rsidR="004B09A6" w:rsidRPr="00091815" w:rsidRDefault="00705E00" w:rsidP="00091815">
      <w:pPr>
        <w:spacing w:line="360" w:lineRule="auto"/>
        <w:jc w:val="both"/>
        <w:rPr>
          <w:rFonts w:ascii="Arial" w:hAnsi="Arial" w:cs="Arial"/>
          <w:sz w:val="24"/>
          <w:szCs w:val="24"/>
        </w:rPr>
      </w:pPr>
      <w:r w:rsidRPr="00091815">
        <w:rPr>
          <w:rFonts w:ascii="Arial" w:hAnsi="Arial" w:cs="Arial"/>
          <w:sz w:val="24"/>
          <w:szCs w:val="24"/>
        </w:rPr>
        <w:t xml:space="preserve">Nos referiremos </w:t>
      </w:r>
      <w:r w:rsidR="00EC5460" w:rsidRPr="00091815">
        <w:rPr>
          <w:rFonts w:ascii="Arial" w:hAnsi="Arial" w:cs="Arial"/>
          <w:sz w:val="24"/>
          <w:szCs w:val="24"/>
        </w:rPr>
        <w:t xml:space="preserve">al </w:t>
      </w:r>
      <w:r w:rsidR="004D3BC3" w:rsidRPr="00091815">
        <w:rPr>
          <w:rFonts w:ascii="Arial" w:hAnsi="Arial" w:cs="Arial"/>
          <w:sz w:val="24"/>
          <w:szCs w:val="24"/>
        </w:rPr>
        <w:t xml:space="preserve">cumplimiento del </w:t>
      </w:r>
      <w:r w:rsidR="00FF024E" w:rsidRPr="00091815">
        <w:rPr>
          <w:rFonts w:ascii="Arial" w:hAnsi="Arial" w:cs="Arial"/>
          <w:sz w:val="24"/>
          <w:szCs w:val="24"/>
        </w:rPr>
        <w:t>artículo</w:t>
      </w:r>
      <w:r w:rsidR="00EC5460" w:rsidRPr="00091815">
        <w:rPr>
          <w:rFonts w:ascii="Arial" w:hAnsi="Arial" w:cs="Arial"/>
          <w:sz w:val="24"/>
          <w:szCs w:val="24"/>
        </w:rPr>
        <w:t xml:space="preserve"> 31 de la </w:t>
      </w:r>
      <w:r w:rsidR="00FF024E" w:rsidRPr="00091815">
        <w:rPr>
          <w:rFonts w:ascii="Arial" w:hAnsi="Arial" w:cs="Arial"/>
          <w:sz w:val="24"/>
          <w:szCs w:val="24"/>
        </w:rPr>
        <w:t>Convención d</w:t>
      </w:r>
      <w:r w:rsidR="00EC5460" w:rsidRPr="00091815">
        <w:rPr>
          <w:rFonts w:ascii="Arial" w:hAnsi="Arial" w:cs="Arial"/>
          <w:sz w:val="24"/>
          <w:szCs w:val="24"/>
        </w:rPr>
        <w:t>e</w:t>
      </w:r>
      <w:r w:rsidR="00FF024E" w:rsidRPr="00091815">
        <w:rPr>
          <w:rFonts w:ascii="Arial" w:hAnsi="Arial" w:cs="Arial"/>
          <w:sz w:val="24"/>
          <w:szCs w:val="24"/>
        </w:rPr>
        <w:t xml:space="preserve"> </w:t>
      </w:r>
      <w:r w:rsidR="00EC5460" w:rsidRPr="00091815">
        <w:rPr>
          <w:rFonts w:ascii="Arial" w:hAnsi="Arial" w:cs="Arial"/>
          <w:sz w:val="24"/>
          <w:szCs w:val="24"/>
        </w:rPr>
        <w:t>los Derechos del Niño</w:t>
      </w:r>
      <w:r w:rsidRPr="00091815">
        <w:rPr>
          <w:rFonts w:ascii="Arial" w:hAnsi="Arial" w:cs="Arial"/>
          <w:sz w:val="24"/>
          <w:szCs w:val="24"/>
        </w:rPr>
        <w:t xml:space="preserve"> que </w:t>
      </w:r>
      <w:r w:rsidR="004B09A6" w:rsidRPr="00091815">
        <w:rPr>
          <w:rFonts w:ascii="Arial" w:hAnsi="Arial" w:cs="Arial"/>
          <w:sz w:val="24"/>
          <w:szCs w:val="24"/>
        </w:rPr>
        <w:t xml:space="preserve">la Unión acompaña, reconocemos </w:t>
      </w:r>
      <w:r w:rsidR="000E24BD" w:rsidRPr="00091815">
        <w:rPr>
          <w:rFonts w:ascii="Arial" w:hAnsi="Arial" w:cs="Arial"/>
          <w:sz w:val="24"/>
          <w:szCs w:val="24"/>
        </w:rPr>
        <w:t xml:space="preserve">el aporte que </w:t>
      </w:r>
      <w:r w:rsidR="007E3713" w:rsidRPr="00091815">
        <w:rPr>
          <w:rFonts w:ascii="Arial" w:hAnsi="Arial" w:cs="Arial"/>
          <w:sz w:val="24"/>
          <w:szCs w:val="24"/>
        </w:rPr>
        <w:t>el</w:t>
      </w:r>
      <w:r w:rsidR="004B09A6" w:rsidRPr="00091815">
        <w:rPr>
          <w:rFonts w:ascii="Arial" w:hAnsi="Arial" w:cs="Arial"/>
          <w:sz w:val="24"/>
          <w:szCs w:val="24"/>
        </w:rPr>
        <w:t xml:space="preserve"> </w:t>
      </w:r>
      <w:r w:rsidR="007E3713" w:rsidRPr="00091815">
        <w:rPr>
          <w:rFonts w:ascii="Arial" w:hAnsi="Arial" w:cs="Arial"/>
          <w:sz w:val="24"/>
          <w:szCs w:val="24"/>
        </w:rPr>
        <w:t xml:space="preserve">Proyecto sociocultural comunitario </w:t>
      </w:r>
      <w:r w:rsidR="001A5F2B" w:rsidRPr="00091815">
        <w:rPr>
          <w:rFonts w:ascii="Arial" w:hAnsi="Arial" w:cs="Arial"/>
          <w:sz w:val="24"/>
          <w:szCs w:val="24"/>
        </w:rPr>
        <w:t>“</w:t>
      </w:r>
      <w:r w:rsidR="004B09A6" w:rsidRPr="00091815">
        <w:rPr>
          <w:rFonts w:ascii="Arial" w:hAnsi="Arial" w:cs="Arial"/>
          <w:sz w:val="24"/>
          <w:szCs w:val="24"/>
        </w:rPr>
        <w:t>Imagen 3</w:t>
      </w:r>
      <w:r w:rsidR="001A5F2B" w:rsidRPr="00091815">
        <w:rPr>
          <w:rFonts w:ascii="Arial" w:hAnsi="Arial" w:cs="Arial"/>
          <w:sz w:val="24"/>
          <w:szCs w:val="24"/>
        </w:rPr>
        <w:t>”</w:t>
      </w:r>
      <w:r w:rsidR="007E3713" w:rsidRPr="00091815">
        <w:rPr>
          <w:rFonts w:ascii="Arial" w:hAnsi="Arial" w:cs="Arial"/>
          <w:sz w:val="24"/>
          <w:szCs w:val="24"/>
        </w:rPr>
        <w:t xml:space="preserve"> que surge </w:t>
      </w:r>
      <w:r w:rsidR="004B09A6" w:rsidRPr="00091815">
        <w:rPr>
          <w:rFonts w:ascii="Arial" w:hAnsi="Arial" w:cs="Arial"/>
          <w:sz w:val="24"/>
          <w:szCs w:val="24"/>
        </w:rPr>
        <w:t>a partir de la motivación de los artistas de la Plástica de crear en un ambiente favorable para acciones multipropósito como el Prado de La Habana</w:t>
      </w:r>
      <w:r w:rsidR="00BC7F6B" w:rsidRPr="00091815">
        <w:rPr>
          <w:rFonts w:ascii="Arial" w:hAnsi="Arial" w:cs="Arial"/>
          <w:sz w:val="24"/>
          <w:szCs w:val="24"/>
        </w:rPr>
        <w:t xml:space="preserve"> En el cual s</w:t>
      </w:r>
      <w:r w:rsidR="004B09A6" w:rsidRPr="00091815">
        <w:rPr>
          <w:rFonts w:ascii="Arial" w:hAnsi="Arial" w:cs="Arial"/>
          <w:sz w:val="24"/>
          <w:szCs w:val="24"/>
        </w:rPr>
        <w:t>e imparten talleres y manualidades además de espacios de pensamiento y reflexión</w:t>
      </w:r>
      <w:r w:rsidR="00A24C3C" w:rsidRPr="00091815">
        <w:rPr>
          <w:rFonts w:ascii="Arial" w:hAnsi="Arial" w:cs="Arial"/>
          <w:sz w:val="24"/>
          <w:szCs w:val="24"/>
        </w:rPr>
        <w:t>, los fines de semana.</w:t>
      </w:r>
    </w:p>
    <w:p w:rsidR="000E24BD" w:rsidRPr="000E24BD" w:rsidRDefault="00BC7F6B" w:rsidP="00091815">
      <w:pPr>
        <w:spacing w:line="360" w:lineRule="auto"/>
        <w:jc w:val="both"/>
        <w:rPr>
          <w:rFonts w:ascii="Arial" w:hAnsi="Arial" w:cs="Arial"/>
          <w:sz w:val="24"/>
          <w:szCs w:val="24"/>
        </w:rPr>
      </w:pPr>
      <w:r w:rsidRPr="00091815">
        <w:rPr>
          <w:rFonts w:ascii="Arial" w:hAnsi="Arial" w:cs="Arial"/>
          <w:sz w:val="24"/>
          <w:szCs w:val="24"/>
        </w:rPr>
        <w:t xml:space="preserve">El </w:t>
      </w:r>
      <w:r w:rsidRPr="000E24BD">
        <w:rPr>
          <w:rFonts w:ascii="Arial" w:hAnsi="Arial" w:cs="Arial"/>
          <w:sz w:val="24"/>
          <w:szCs w:val="24"/>
        </w:rPr>
        <w:t>Proyecto sociocultural comunitario</w:t>
      </w:r>
      <w:r w:rsidRPr="00091815">
        <w:rPr>
          <w:rFonts w:ascii="Arial" w:hAnsi="Arial" w:cs="Arial"/>
          <w:sz w:val="24"/>
          <w:szCs w:val="24"/>
        </w:rPr>
        <w:t xml:space="preserve"> </w:t>
      </w:r>
      <w:r w:rsidRPr="000E24BD">
        <w:rPr>
          <w:rFonts w:ascii="Arial" w:hAnsi="Arial" w:cs="Arial"/>
          <w:sz w:val="24"/>
          <w:szCs w:val="24"/>
        </w:rPr>
        <w:t>Guayabo</w:t>
      </w:r>
      <w:r w:rsidR="005341CD" w:rsidRPr="00091815">
        <w:rPr>
          <w:rFonts w:ascii="Arial" w:hAnsi="Arial" w:cs="Arial"/>
          <w:sz w:val="24"/>
          <w:szCs w:val="24"/>
        </w:rPr>
        <w:t>, proyecto que confecciona instrumentos musicales, vinculado a las escuelas de arte y desarrollan talleres y funciones de teatro con niños de la comunidad</w:t>
      </w:r>
      <w:r w:rsidR="00CC7B8C" w:rsidRPr="00091815">
        <w:rPr>
          <w:rFonts w:ascii="Arial" w:hAnsi="Arial" w:cs="Arial"/>
          <w:sz w:val="24"/>
          <w:szCs w:val="24"/>
        </w:rPr>
        <w:t xml:space="preserve"> durante l</w:t>
      </w:r>
      <w:r w:rsidR="00CC7B8C" w:rsidRPr="000E24BD">
        <w:rPr>
          <w:rFonts w:ascii="Arial" w:hAnsi="Arial" w:cs="Arial"/>
          <w:sz w:val="24"/>
          <w:szCs w:val="24"/>
        </w:rPr>
        <w:t>os fines de semana en diferentes lugares</w:t>
      </w:r>
    </w:p>
    <w:p w:rsidR="00290401" w:rsidRPr="00290401" w:rsidRDefault="00290401" w:rsidP="00E91FE4">
      <w:pPr>
        <w:spacing w:line="360" w:lineRule="auto"/>
        <w:jc w:val="both"/>
        <w:rPr>
          <w:rFonts w:ascii="Arial" w:hAnsi="Arial" w:cs="Arial"/>
          <w:sz w:val="24"/>
          <w:szCs w:val="24"/>
        </w:rPr>
      </w:pPr>
      <w:r w:rsidRPr="00091815">
        <w:rPr>
          <w:rFonts w:ascii="Arial" w:hAnsi="Arial" w:cs="Arial"/>
          <w:sz w:val="24"/>
          <w:szCs w:val="24"/>
        </w:rPr>
        <w:t>La experiencia de la</w:t>
      </w:r>
      <w:r w:rsidRPr="00E91FE4">
        <w:rPr>
          <w:rFonts w:ascii="Arial" w:hAnsi="Arial" w:cs="Arial"/>
          <w:sz w:val="24"/>
          <w:szCs w:val="24"/>
        </w:rPr>
        <w:t xml:space="preserve"> </w:t>
      </w:r>
      <w:r w:rsidRPr="00290401">
        <w:rPr>
          <w:rFonts w:ascii="Arial" w:hAnsi="Arial" w:cs="Arial"/>
          <w:sz w:val="24"/>
          <w:szCs w:val="24"/>
        </w:rPr>
        <w:t>Orquesta de Guitarras “Vocal - Clave de sol”</w:t>
      </w:r>
      <w:r w:rsidRPr="00091815">
        <w:rPr>
          <w:rFonts w:ascii="Arial" w:hAnsi="Arial" w:cs="Arial"/>
          <w:sz w:val="24"/>
          <w:szCs w:val="24"/>
        </w:rPr>
        <w:t>,</w:t>
      </w:r>
      <w:r w:rsidR="009C1A5F" w:rsidRPr="00091815">
        <w:rPr>
          <w:rFonts w:ascii="Arial" w:hAnsi="Arial" w:cs="Arial"/>
          <w:sz w:val="24"/>
          <w:szCs w:val="24"/>
        </w:rPr>
        <w:t xml:space="preserve"> fundado hace 12 años, comprende</w:t>
      </w:r>
      <w:r w:rsidRPr="00091815">
        <w:rPr>
          <w:rFonts w:ascii="Arial" w:hAnsi="Arial" w:cs="Arial"/>
          <w:sz w:val="24"/>
          <w:szCs w:val="24"/>
        </w:rPr>
        <w:t xml:space="preserve"> </w:t>
      </w:r>
      <w:r w:rsidRPr="00290401">
        <w:rPr>
          <w:rFonts w:ascii="Arial" w:hAnsi="Arial" w:cs="Arial"/>
          <w:sz w:val="24"/>
          <w:szCs w:val="24"/>
        </w:rPr>
        <w:t>17 talleres de creación musical</w:t>
      </w:r>
      <w:r w:rsidR="009C1A5F" w:rsidRPr="00091815">
        <w:rPr>
          <w:rFonts w:ascii="Arial" w:hAnsi="Arial" w:cs="Arial"/>
          <w:sz w:val="24"/>
          <w:szCs w:val="24"/>
        </w:rPr>
        <w:t xml:space="preserve"> y que acoge a niños y niñas y adolescentes entre</w:t>
      </w:r>
      <w:r w:rsidRPr="00290401">
        <w:rPr>
          <w:rFonts w:ascii="Arial" w:hAnsi="Arial" w:cs="Arial"/>
          <w:sz w:val="24"/>
          <w:szCs w:val="24"/>
        </w:rPr>
        <w:t xml:space="preserve"> 7</w:t>
      </w:r>
      <w:r w:rsidR="009C1A5F" w:rsidRPr="00091815">
        <w:rPr>
          <w:rFonts w:ascii="Arial" w:hAnsi="Arial" w:cs="Arial"/>
          <w:sz w:val="24"/>
          <w:szCs w:val="24"/>
        </w:rPr>
        <w:t xml:space="preserve"> y 18 años de edad. </w:t>
      </w:r>
      <w:r w:rsidR="004C2698" w:rsidRPr="00290401">
        <w:rPr>
          <w:rFonts w:ascii="Arial" w:hAnsi="Arial" w:cs="Arial"/>
          <w:sz w:val="24"/>
          <w:szCs w:val="24"/>
        </w:rPr>
        <w:t>Esta orquesta de guitarra con más de 250 miembros</w:t>
      </w:r>
      <w:r w:rsidR="004C2698" w:rsidRPr="00091815">
        <w:rPr>
          <w:rFonts w:ascii="Arial" w:hAnsi="Arial" w:cs="Arial"/>
          <w:sz w:val="24"/>
          <w:szCs w:val="24"/>
        </w:rPr>
        <w:t xml:space="preserve"> ha</w:t>
      </w:r>
      <w:r w:rsidR="004C2698" w:rsidRPr="00290401">
        <w:rPr>
          <w:rFonts w:ascii="Arial" w:hAnsi="Arial" w:cs="Arial"/>
          <w:sz w:val="24"/>
          <w:szCs w:val="24"/>
        </w:rPr>
        <w:t xml:space="preserve"> obteni</w:t>
      </w:r>
      <w:r w:rsidR="004C2698" w:rsidRPr="00091815">
        <w:rPr>
          <w:rFonts w:ascii="Arial" w:hAnsi="Arial" w:cs="Arial"/>
          <w:sz w:val="24"/>
          <w:szCs w:val="24"/>
        </w:rPr>
        <w:t>d</w:t>
      </w:r>
      <w:r w:rsidR="004C2698" w:rsidRPr="00290401">
        <w:rPr>
          <w:rFonts w:ascii="Arial" w:hAnsi="Arial" w:cs="Arial"/>
          <w:sz w:val="24"/>
          <w:szCs w:val="24"/>
        </w:rPr>
        <w:t xml:space="preserve">o resultados </w:t>
      </w:r>
      <w:r w:rsidR="004C2698" w:rsidRPr="00091815">
        <w:rPr>
          <w:rFonts w:ascii="Arial" w:hAnsi="Arial" w:cs="Arial"/>
          <w:sz w:val="24"/>
          <w:szCs w:val="24"/>
        </w:rPr>
        <w:t xml:space="preserve">sobresalientes </w:t>
      </w:r>
      <w:r w:rsidR="004C2698" w:rsidRPr="00290401">
        <w:rPr>
          <w:rFonts w:ascii="Arial" w:hAnsi="Arial" w:cs="Arial"/>
          <w:sz w:val="24"/>
          <w:szCs w:val="24"/>
        </w:rPr>
        <w:t xml:space="preserve">en sus presentaciones en teatro, tanto en Cuba como en el exterior, </w:t>
      </w:r>
      <w:r w:rsidR="004C2698" w:rsidRPr="00091815">
        <w:rPr>
          <w:rFonts w:ascii="Arial" w:hAnsi="Arial" w:cs="Arial"/>
          <w:sz w:val="24"/>
          <w:szCs w:val="24"/>
        </w:rPr>
        <w:t>d</w:t>
      </w:r>
      <w:r w:rsidR="004C2698" w:rsidRPr="00290401">
        <w:rPr>
          <w:rFonts w:ascii="Arial" w:hAnsi="Arial" w:cs="Arial"/>
          <w:sz w:val="24"/>
          <w:szCs w:val="24"/>
        </w:rPr>
        <w:t>urante la pandemia el proyecto mantuvo su trabajo a través de un grupo creado por WhatsApp</w:t>
      </w:r>
      <w:r w:rsidR="004C2698" w:rsidRPr="00091815">
        <w:rPr>
          <w:rFonts w:ascii="Arial" w:hAnsi="Arial" w:cs="Arial"/>
          <w:sz w:val="24"/>
          <w:szCs w:val="24"/>
        </w:rPr>
        <w:t>. A</w:t>
      </w:r>
      <w:r w:rsidR="004C2698" w:rsidRPr="00290401">
        <w:rPr>
          <w:rFonts w:ascii="Arial" w:hAnsi="Arial" w:cs="Arial"/>
          <w:sz w:val="24"/>
          <w:szCs w:val="24"/>
        </w:rPr>
        <w:t>ctualmente el proyecto fue nominado al Premio de Cultura Comunitaria</w:t>
      </w:r>
      <w:r w:rsidR="004C2698" w:rsidRPr="00091815">
        <w:rPr>
          <w:rFonts w:ascii="Arial" w:hAnsi="Arial" w:cs="Arial"/>
          <w:sz w:val="24"/>
          <w:szCs w:val="24"/>
        </w:rPr>
        <w:t>.</w:t>
      </w:r>
      <w:r w:rsidR="004C2698" w:rsidRPr="00290401">
        <w:rPr>
          <w:rFonts w:ascii="Arial" w:hAnsi="Arial" w:cs="Arial"/>
          <w:sz w:val="24"/>
          <w:szCs w:val="24"/>
        </w:rPr>
        <w:tab/>
      </w:r>
    </w:p>
    <w:p w:rsidR="004B071C" w:rsidRPr="00091815" w:rsidRDefault="004B071C" w:rsidP="00091815">
      <w:pPr>
        <w:spacing w:line="360" w:lineRule="auto"/>
        <w:jc w:val="both"/>
        <w:rPr>
          <w:rFonts w:ascii="Arial" w:hAnsi="Arial" w:cs="Arial"/>
          <w:sz w:val="24"/>
          <w:szCs w:val="24"/>
        </w:rPr>
      </w:pPr>
      <w:r w:rsidRPr="00091815">
        <w:rPr>
          <w:rFonts w:ascii="Arial" w:hAnsi="Arial" w:cs="Arial"/>
          <w:sz w:val="24"/>
          <w:szCs w:val="24"/>
        </w:rPr>
        <w:t>Es necesario destacar las actividades realizadas durante la etapa de la pandemia, de forma virtual</w:t>
      </w:r>
      <w:r w:rsidR="00091815">
        <w:rPr>
          <w:rFonts w:ascii="Arial" w:hAnsi="Arial" w:cs="Arial"/>
          <w:sz w:val="24"/>
          <w:szCs w:val="24"/>
        </w:rPr>
        <w:t xml:space="preserve"> por los proyectos socio-culturales</w:t>
      </w:r>
      <w:r w:rsidRPr="00091815">
        <w:rPr>
          <w:rFonts w:ascii="Arial" w:hAnsi="Arial" w:cs="Arial"/>
          <w:sz w:val="24"/>
          <w:szCs w:val="24"/>
        </w:rPr>
        <w:t xml:space="preserve">, y la decisión de apoyar la campaña de vacunación </w:t>
      </w:r>
      <w:r w:rsidR="00815A24">
        <w:rPr>
          <w:rFonts w:ascii="Arial" w:hAnsi="Arial" w:cs="Arial"/>
          <w:sz w:val="24"/>
          <w:szCs w:val="24"/>
        </w:rPr>
        <w:t>vale significar que</w:t>
      </w:r>
      <w:r w:rsidRPr="00091815">
        <w:rPr>
          <w:rFonts w:ascii="Arial" w:hAnsi="Arial" w:cs="Arial"/>
          <w:sz w:val="24"/>
          <w:szCs w:val="24"/>
        </w:rPr>
        <w:t xml:space="preserve"> se desarrolló en la Galería Villa Manuela. </w:t>
      </w:r>
      <w:r w:rsidR="00815A24">
        <w:rPr>
          <w:rFonts w:ascii="Arial" w:hAnsi="Arial" w:cs="Arial"/>
          <w:sz w:val="24"/>
          <w:szCs w:val="24"/>
        </w:rPr>
        <w:t>Igualmente e</w:t>
      </w:r>
      <w:r w:rsidRPr="00091815">
        <w:rPr>
          <w:rFonts w:ascii="Arial" w:hAnsi="Arial" w:cs="Arial"/>
          <w:sz w:val="24"/>
          <w:szCs w:val="24"/>
        </w:rPr>
        <w:t>special connotación tuvo la vacunación infantil y la participación de nuestros miembros en apoyo a éste empeño.</w:t>
      </w:r>
    </w:p>
    <w:p w:rsidR="00431616" w:rsidRPr="00091815" w:rsidRDefault="00431616" w:rsidP="00091815">
      <w:pPr>
        <w:spacing w:line="360" w:lineRule="auto"/>
        <w:jc w:val="both"/>
        <w:rPr>
          <w:rFonts w:ascii="Arial" w:hAnsi="Arial" w:cs="Arial"/>
          <w:sz w:val="24"/>
          <w:szCs w:val="24"/>
        </w:rPr>
      </w:pPr>
      <w:r w:rsidRPr="00091815">
        <w:rPr>
          <w:rFonts w:ascii="Arial" w:hAnsi="Arial" w:cs="Arial"/>
          <w:sz w:val="24"/>
          <w:szCs w:val="24"/>
        </w:rPr>
        <w:t>A través de estos procesos, se expresa la complementariedad y cooperación entre organizaciones, asociaciones y las estructuras gubernamentales para contribuir en el logro de las diversas políticas sociales, sobre todo las que se orientan al desarrollo más armónico y pleno de las niñas y niños de todo el país.</w:t>
      </w:r>
    </w:p>
    <w:p w:rsidR="009C703D" w:rsidRPr="00091815" w:rsidRDefault="001749F2" w:rsidP="00091815">
      <w:pPr>
        <w:spacing w:line="360" w:lineRule="auto"/>
        <w:jc w:val="both"/>
        <w:rPr>
          <w:rFonts w:ascii="Arial" w:hAnsi="Arial" w:cs="Arial"/>
          <w:sz w:val="24"/>
          <w:szCs w:val="24"/>
        </w:rPr>
      </w:pPr>
      <w:r w:rsidRPr="00091815">
        <w:rPr>
          <w:rFonts w:ascii="Arial" w:hAnsi="Arial" w:cs="Arial"/>
          <w:sz w:val="24"/>
          <w:szCs w:val="24"/>
        </w:rPr>
        <w:t>Hoy sigue siendo un impedimento para que las niñas, niños y adolescentes puedan gozar a plenitud del derecho a la cultura tal y como reconoce el artículo 31 de la Convención de los Derechos del Niño este derecho, el bloqueo económico, comercial y financiero que casi por 60 años impone el gobierno de los Estados Unidos contra el pueblo cubano.</w:t>
      </w:r>
    </w:p>
    <w:p w:rsidR="009C703D" w:rsidRDefault="009C703D" w:rsidP="004D3BC3">
      <w:pPr>
        <w:spacing w:line="360" w:lineRule="auto"/>
        <w:jc w:val="both"/>
        <w:rPr>
          <w:rFonts w:ascii="Arial" w:hAnsi="Arial" w:cs="Arial"/>
          <w:sz w:val="24"/>
          <w:szCs w:val="24"/>
        </w:rPr>
      </w:pPr>
    </w:p>
    <w:p w:rsidR="009C703D" w:rsidRPr="004D3BC3" w:rsidRDefault="009C703D" w:rsidP="004D3BC3">
      <w:pPr>
        <w:spacing w:line="360" w:lineRule="auto"/>
        <w:jc w:val="both"/>
        <w:rPr>
          <w:rFonts w:ascii="Arial" w:hAnsi="Arial" w:cs="Arial"/>
          <w:sz w:val="24"/>
          <w:szCs w:val="24"/>
        </w:rPr>
      </w:pPr>
    </w:p>
    <w:p w:rsidR="00187407" w:rsidRDefault="00187407" w:rsidP="00FF024E">
      <w:pPr>
        <w:spacing w:line="360" w:lineRule="auto"/>
        <w:jc w:val="both"/>
        <w:rPr>
          <w:rFonts w:ascii="Arial" w:hAnsi="Arial" w:cs="Arial"/>
          <w:sz w:val="24"/>
          <w:szCs w:val="24"/>
        </w:rPr>
      </w:pPr>
    </w:p>
    <w:sectPr w:rsidR="00187407" w:rsidSect="00091815">
      <w:pgSz w:w="12240" w:h="15840" w:code="1"/>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156"/>
    <w:rsid w:val="00036ACF"/>
    <w:rsid w:val="00084CB4"/>
    <w:rsid w:val="00091815"/>
    <w:rsid w:val="000E24BD"/>
    <w:rsid w:val="00105A71"/>
    <w:rsid w:val="001070CE"/>
    <w:rsid w:val="001448EC"/>
    <w:rsid w:val="001749F2"/>
    <w:rsid w:val="00187407"/>
    <w:rsid w:val="0019315D"/>
    <w:rsid w:val="001A0C07"/>
    <w:rsid w:val="001A5F2B"/>
    <w:rsid w:val="00221738"/>
    <w:rsid w:val="00290401"/>
    <w:rsid w:val="002C2E5A"/>
    <w:rsid w:val="00331F64"/>
    <w:rsid w:val="00344CBE"/>
    <w:rsid w:val="003C2AE7"/>
    <w:rsid w:val="00431616"/>
    <w:rsid w:val="00484513"/>
    <w:rsid w:val="004B071C"/>
    <w:rsid w:val="004B09A6"/>
    <w:rsid w:val="004C2698"/>
    <w:rsid w:val="004D3BC3"/>
    <w:rsid w:val="005069F9"/>
    <w:rsid w:val="005341CD"/>
    <w:rsid w:val="005836B1"/>
    <w:rsid w:val="00624E8E"/>
    <w:rsid w:val="00626E59"/>
    <w:rsid w:val="006D6877"/>
    <w:rsid w:val="00705E00"/>
    <w:rsid w:val="00722884"/>
    <w:rsid w:val="007368F3"/>
    <w:rsid w:val="00786D47"/>
    <w:rsid w:val="007E3713"/>
    <w:rsid w:val="007F0E45"/>
    <w:rsid w:val="00815A24"/>
    <w:rsid w:val="009C1A5F"/>
    <w:rsid w:val="009C703D"/>
    <w:rsid w:val="009D466D"/>
    <w:rsid w:val="00A24C3C"/>
    <w:rsid w:val="00AA73FD"/>
    <w:rsid w:val="00AD1EF5"/>
    <w:rsid w:val="00B0559F"/>
    <w:rsid w:val="00B97558"/>
    <w:rsid w:val="00BC7F6B"/>
    <w:rsid w:val="00BE614E"/>
    <w:rsid w:val="00C12FC3"/>
    <w:rsid w:val="00CC7B8C"/>
    <w:rsid w:val="00D07AA5"/>
    <w:rsid w:val="00D13852"/>
    <w:rsid w:val="00D97156"/>
    <w:rsid w:val="00DB106D"/>
    <w:rsid w:val="00DB3DB1"/>
    <w:rsid w:val="00E91FE4"/>
    <w:rsid w:val="00EB380B"/>
    <w:rsid w:val="00EC5460"/>
    <w:rsid w:val="00F36A9B"/>
    <w:rsid w:val="00FB457A"/>
    <w:rsid w:val="00FD75F1"/>
    <w:rsid w:val="00FE0642"/>
    <w:rsid w:val="00FF024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FB40CB5-C5F6-4A29-8F2E-D0ABA5952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836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36B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customXml" Target="../customXml/item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3C7AB4-2C5A-444A-8735-C2BE77D7C862}"/>
</file>

<file path=customXml/itemProps2.xml><?xml version="1.0" encoding="utf-8"?>
<ds:datastoreItem xmlns:ds="http://schemas.openxmlformats.org/officeDocument/2006/customXml" ds:itemID="{9CC60866-A5E2-407E-9988-F6914A6FAB5A}"/>
</file>

<file path=customXml/itemProps3.xml><?xml version="1.0" encoding="utf-8"?>
<ds:datastoreItem xmlns:ds="http://schemas.openxmlformats.org/officeDocument/2006/customXml" ds:itemID="{1D8FFF8E-88F5-4757-BC95-6C713E623FD4}"/>
</file>

<file path=docProps/app.xml><?xml version="1.0" encoding="utf-8"?>
<Properties xmlns="http://schemas.openxmlformats.org/officeDocument/2006/extended-properties" xmlns:vt="http://schemas.openxmlformats.org/officeDocument/2006/docPropsVTypes">
  <Template>Normal.dotm</Template>
  <TotalTime>1</TotalTime>
  <Pages>4</Pages>
  <Words>937</Words>
  <Characters>5347</Characters>
  <Application>Microsoft Office Word</Application>
  <DocSecurity>0</DocSecurity>
  <Lines>44</Lines>
  <Paragraphs>12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6272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Azalia Arias Gonzalez</dc:creator>
  <cp:lastModifiedBy>BOIT James</cp:lastModifiedBy>
  <cp:revision>2</cp:revision>
  <cp:lastPrinted>2021-12-14T21:29:00Z</cp:lastPrinted>
  <dcterms:created xsi:type="dcterms:W3CDTF">2022-01-10T14:23:00Z</dcterms:created>
  <dcterms:modified xsi:type="dcterms:W3CDTF">2022-01-10T14:23:00Z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