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5108340"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2E3CE773" w14:textId="738C98CB" w:rsidR="002D70EB" w:rsidRPr="0007433D" w:rsidRDefault="004D4DAF"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91º</w:t>
      </w:r>
      <w:r w:rsidR="00C0420C" w:rsidRPr="0026001A">
        <w:rPr>
          <w:rFonts w:ascii="Times New Roman" w:eastAsia="Arial Unicode MS" w:hAnsi="Times New Roman" w:cs="Times New Roman"/>
          <w:b/>
          <w:bCs/>
          <w:color w:val="000000"/>
          <w:sz w:val="24"/>
          <w:szCs w:val="24"/>
          <w:bdr w:val="nil"/>
          <w:lang w:val="es-ES_tradnl"/>
        </w:rPr>
        <w:t xml:space="preserve"> período de sesiones (</w:t>
      </w:r>
      <w:r>
        <w:rPr>
          <w:rFonts w:ascii="Times New Roman" w:eastAsia="Arial Unicode MS" w:hAnsi="Times New Roman" w:cs="Times New Roman"/>
          <w:b/>
          <w:bCs/>
          <w:color w:val="000000"/>
          <w:sz w:val="24"/>
          <w:szCs w:val="24"/>
          <w:bdr w:val="nil"/>
          <w:lang w:val="es-ES_tradnl"/>
        </w:rPr>
        <w:t>16 de junio</w:t>
      </w:r>
      <w:r w:rsidR="00197907">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4</w:t>
      </w:r>
      <w:r w:rsidR="00E57A82">
        <w:rPr>
          <w:rFonts w:ascii="Times New Roman" w:eastAsia="Arial Unicode MS" w:hAnsi="Times New Roman" w:cs="Times New Roman"/>
          <w:b/>
          <w:bCs/>
          <w:color w:val="000000"/>
          <w:sz w:val="24"/>
          <w:szCs w:val="24"/>
          <w:bdr w:val="nil"/>
          <w:lang w:val="es-ES_tradnl"/>
        </w:rPr>
        <w:t xml:space="preserve"> </w:t>
      </w:r>
      <w:r w:rsidR="000B1C9F">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julio</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Pr>
          <w:rFonts w:ascii="Times New Roman" w:eastAsia="Arial Unicode MS" w:hAnsi="Times New Roman" w:cs="Times New Roman"/>
          <w:b/>
          <w:bCs/>
          <w:color w:val="000000"/>
          <w:sz w:val="24"/>
          <w:szCs w:val="24"/>
          <w:bdr w:val="nil"/>
          <w:lang w:val="es-ES_tradnl"/>
        </w:rPr>
        <w:t>5</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B161EA">
        <w:rPr>
          <w:rFonts w:ascii="Times New Roman" w:eastAsia="Arial Unicode MS" w:hAnsi="Times New Roman" w:cs="Times New Roman"/>
          <w:b/>
          <w:bCs/>
          <w:i/>
          <w:iCs/>
          <w:color w:val="000000"/>
          <w:sz w:val="24"/>
          <w:szCs w:val="24"/>
          <w:bdr w:val="nil"/>
          <w:lang w:val="es-ES_tradnl"/>
        </w:rPr>
        <w:t>(</w:t>
      </w:r>
      <w:r w:rsidR="00B60D73" w:rsidRPr="00B161EA">
        <w:rPr>
          <w:rFonts w:ascii="Times New Roman" w:eastAsia="Arial Unicode MS" w:hAnsi="Times New Roman" w:cs="Times New Roman"/>
          <w:b/>
          <w:bCs/>
          <w:i/>
          <w:iCs/>
          <w:color w:val="000000"/>
          <w:sz w:val="24"/>
          <w:szCs w:val="24"/>
          <w:highlight w:val="green"/>
          <w:bdr w:val="nil"/>
          <w:lang w:val="es-ES_tradnl"/>
        </w:rPr>
        <w:t>confirmado</w:t>
      </w:r>
      <w:r w:rsidR="0007433D" w:rsidRPr="00B161EA">
        <w:rPr>
          <w:rFonts w:ascii="Times New Roman" w:eastAsia="Arial Unicode MS" w:hAnsi="Times New Roman" w:cs="Times New Roman"/>
          <w:b/>
          <w:bCs/>
          <w:i/>
          <w:iCs/>
          <w:color w:val="000000"/>
          <w:sz w:val="24"/>
          <w:szCs w:val="24"/>
          <w:bdr w:val="nil"/>
          <w:lang w:val="es-ES_tradnl"/>
        </w:rPr>
        <w:t>)</w:t>
      </w:r>
    </w:p>
    <w:p w14:paraId="7340FC86" w14:textId="10E6BC35"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4D4DAF">
        <w:rPr>
          <w:rFonts w:ascii="Times New Roman" w:eastAsia="Arial Unicode MS" w:hAnsi="Times New Roman" w:cs="Times New Roman"/>
          <w:b/>
          <w:bCs/>
          <w:color w:val="000000"/>
          <w:sz w:val="24"/>
          <w:szCs w:val="24"/>
          <w:bdr w:val="nil"/>
          <w:lang w:val="es-ES_tradnl"/>
        </w:rPr>
        <w:t>3</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4D4DAF">
        <w:rPr>
          <w:rFonts w:ascii="Times New Roman" w:eastAsia="Arial Unicode MS" w:hAnsi="Times New Roman" w:cs="Times New Roman"/>
          <w:b/>
          <w:bCs/>
          <w:color w:val="000000"/>
          <w:sz w:val="24"/>
          <w:szCs w:val="24"/>
          <w:bdr w:val="nil"/>
          <w:lang w:val="es-ES_tradnl"/>
        </w:rPr>
        <w:t>se reunirá de manera informal en línea</w:t>
      </w:r>
      <w:r w:rsidR="008C01AD"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673456" w:rsidRPr="00B161EA">
        <w:rPr>
          <w:rFonts w:ascii="Times New Roman" w:eastAsia="Arial Unicode MS" w:hAnsi="Times New Roman" w:cs="Times New Roman"/>
          <w:b/>
          <w:bCs/>
          <w:i/>
          <w:iCs/>
          <w:color w:val="000000"/>
          <w:sz w:val="24"/>
          <w:szCs w:val="24"/>
          <w:highlight w:val="green"/>
          <w:bdr w:val="nil"/>
          <w:lang w:val="es-ES_tradnl"/>
        </w:rPr>
        <w:t>(</w:t>
      </w:r>
      <w:r w:rsidR="00B161EA" w:rsidRPr="00B161EA">
        <w:rPr>
          <w:rFonts w:ascii="Times New Roman" w:eastAsia="Arial Unicode MS" w:hAnsi="Times New Roman" w:cs="Times New Roman"/>
          <w:b/>
          <w:bCs/>
          <w:i/>
          <w:iCs/>
          <w:color w:val="000000"/>
          <w:sz w:val="24"/>
          <w:szCs w:val="24"/>
          <w:highlight w:val="green"/>
          <w:bdr w:val="nil"/>
          <w:lang w:val="es-ES_tradnl"/>
        </w:rPr>
        <w:t>confirmado</w:t>
      </w:r>
      <w:r w:rsidR="00673456" w:rsidRPr="00B161EA">
        <w:rPr>
          <w:rFonts w:ascii="Times New Roman" w:eastAsia="Arial Unicode MS" w:hAnsi="Times New Roman" w:cs="Times New Roman"/>
          <w:b/>
          <w:bCs/>
          <w:i/>
          <w:iCs/>
          <w:color w:val="000000"/>
          <w:sz w:val="24"/>
          <w:szCs w:val="24"/>
          <w:highlight w:val="green"/>
          <w:bdr w:val="nil"/>
          <w:lang w:val="es-ES_tradnl"/>
        </w:rPr>
        <w:t>)</w:t>
      </w:r>
    </w:p>
    <w:p w14:paraId="7B77F802" w14:textId="77777777" w:rsidR="004D4DAF"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6595F309" w14:textId="77777777" w:rsidR="004D4DAF" w:rsidRDefault="004D4DAF"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p>
    <w:p w14:paraId="4F7D84FA" w14:textId="77777777" w:rsid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6B8CAC35" w:rsidR="00C0420C" w:rsidRPr="0011087D"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4D4DAF">
        <w:rPr>
          <w:rFonts w:ascii="Times New Roman" w:eastAsia="Arial Unicode MS" w:hAnsi="Times New Roman" w:cs="Times New Roman"/>
          <w:color w:val="000000"/>
          <w:sz w:val="24"/>
          <w:szCs w:val="24"/>
          <w:bdr w:val="nil"/>
          <w:lang w:val="es-ES_tradnl"/>
        </w:rPr>
        <w:t>91</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4D4DAF">
        <w:rPr>
          <w:rFonts w:ascii="Times New Roman" w:hAnsi="Times New Roman" w:cs="Times New Roman"/>
          <w:b/>
          <w:color w:val="000000"/>
          <w:sz w:val="24"/>
          <w:szCs w:val="24"/>
          <w:lang w:val="es-CO"/>
        </w:rPr>
        <w:t>Afghanistan, Bots</w:t>
      </w:r>
      <w:r w:rsidR="00CF64A3">
        <w:rPr>
          <w:rFonts w:ascii="Times New Roman" w:hAnsi="Times New Roman" w:cs="Times New Roman"/>
          <w:b/>
          <w:color w:val="000000"/>
          <w:sz w:val="24"/>
          <w:szCs w:val="24"/>
          <w:lang w:val="es-CO"/>
        </w:rPr>
        <w:t>u</w:t>
      </w:r>
      <w:r w:rsidR="004D4DAF">
        <w:rPr>
          <w:rFonts w:ascii="Times New Roman" w:hAnsi="Times New Roman" w:cs="Times New Roman"/>
          <w:b/>
          <w:color w:val="000000"/>
          <w:sz w:val="24"/>
          <w:szCs w:val="24"/>
          <w:lang w:val="es-CO"/>
        </w:rPr>
        <w:t>ana, Chad, Irlanda, México, San Marino y Tailandia</w:t>
      </w:r>
      <w:bookmarkStart w:id="0" w:name="_Hlk161652861"/>
      <w:r w:rsidR="00E57A82" w:rsidRPr="00E57A82">
        <w:rPr>
          <w:rFonts w:ascii="Times New Roman" w:hAnsi="Times New Roman" w:cs="Times New Roman"/>
          <w:b/>
          <w:color w:val="000000"/>
          <w:sz w:val="24"/>
          <w:szCs w:val="24"/>
          <w:lang w:val="es-CO"/>
        </w:rPr>
        <w:t>.</w:t>
      </w:r>
      <w:bookmarkEnd w:id="0"/>
      <w:r w:rsidR="004D4DAF">
        <w:rPr>
          <w:rFonts w:ascii="Times New Roman" w:hAnsi="Times New Roman" w:cs="Times New Roman"/>
          <w:b/>
          <w:color w:val="000000"/>
          <w:sz w:val="24"/>
          <w:szCs w:val="24"/>
          <w:lang w:val="es-CO"/>
        </w:rPr>
        <w:t xml:space="preserve"> </w:t>
      </w:r>
      <w:r w:rsidR="00CF64A3">
        <w:rPr>
          <w:rFonts w:ascii="Times New Roman" w:hAnsi="Times New Roman" w:cs="Times New Roman"/>
          <w:bCs/>
          <w:color w:val="000000"/>
          <w:sz w:val="24"/>
          <w:szCs w:val="24"/>
          <w:lang w:val="es-CO"/>
        </w:rPr>
        <w:t>Además</w:t>
      </w:r>
      <w:r w:rsidR="004D4DAF">
        <w:rPr>
          <w:rFonts w:ascii="Times New Roman" w:hAnsi="Times New Roman" w:cs="Times New Roman"/>
          <w:bCs/>
          <w:color w:val="000000"/>
          <w:sz w:val="24"/>
          <w:szCs w:val="24"/>
          <w:lang w:val="es-CO"/>
        </w:rPr>
        <w:t>, el Comité adoptar</w:t>
      </w:r>
      <w:r w:rsidR="00CF64A3">
        <w:rPr>
          <w:rFonts w:ascii="Times New Roman" w:hAnsi="Times New Roman" w:cs="Times New Roman"/>
          <w:bCs/>
          <w:color w:val="000000"/>
          <w:sz w:val="24"/>
          <w:szCs w:val="24"/>
          <w:lang w:val="es-CO"/>
        </w:rPr>
        <w:t>á</w:t>
      </w:r>
      <w:r w:rsidR="004D4DAF">
        <w:rPr>
          <w:rFonts w:ascii="Times New Roman" w:hAnsi="Times New Roman" w:cs="Times New Roman"/>
          <w:bCs/>
          <w:color w:val="000000"/>
          <w:sz w:val="24"/>
          <w:szCs w:val="24"/>
          <w:lang w:val="es-CO"/>
        </w:rPr>
        <w:t xml:space="preserve"> las observaciones finales sobre Fi</w:t>
      </w:r>
      <w:r w:rsidR="00CF64A3">
        <w:rPr>
          <w:rFonts w:ascii="Times New Roman" w:hAnsi="Times New Roman" w:cs="Times New Roman"/>
          <w:bCs/>
          <w:color w:val="000000"/>
          <w:sz w:val="24"/>
          <w:szCs w:val="24"/>
          <w:lang w:val="es-CO"/>
        </w:rPr>
        <w:t>y</w:t>
      </w:r>
      <w:r w:rsidR="004D4DAF">
        <w:rPr>
          <w:rFonts w:ascii="Times New Roman" w:hAnsi="Times New Roman" w:cs="Times New Roman"/>
          <w:bCs/>
          <w:color w:val="000000"/>
          <w:sz w:val="24"/>
          <w:szCs w:val="24"/>
          <w:lang w:val="es-CO"/>
        </w:rPr>
        <w:t>i, las Islas S</w:t>
      </w:r>
      <w:r w:rsidR="00CF64A3">
        <w:rPr>
          <w:rFonts w:ascii="Times New Roman" w:hAnsi="Times New Roman" w:cs="Times New Roman"/>
          <w:bCs/>
          <w:color w:val="000000"/>
          <w:sz w:val="24"/>
          <w:szCs w:val="24"/>
          <w:lang w:val="es-CO"/>
        </w:rPr>
        <w:t>a</w:t>
      </w:r>
      <w:r w:rsidR="004D4DAF">
        <w:rPr>
          <w:rFonts w:ascii="Times New Roman" w:hAnsi="Times New Roman" w:cs="Times New Roman"/>
          <w:bCs/>
          <w:color w:val="000000"/>
          <w:sz w:val="24"/>
          <w:szCs w:val="24"/>
          <w:lang w:val="es-CO"/>
        </w:rPr>
        <w:t xml:space="preserve">lomón y Tuvalu </w:t>
      </w:r>
      <w:r w:rsidR="00CF64A3">
        <w:rPr>
          <w:rFonts w:ascii="Times New Roman" w:hAnsi="Times New Roman" w:cs="Times New Roman"/>
          <w:bCs/>
          <w:color w:val="000000"/>
          <w:sz w:val="24"/>
          <w:szCs w:val="24"/>
          <w:lang w:val="es-CO"/>
        </w:rPr>
        <w:t>tras</w:t>
      </w:r>
      <w:r w:rsidR="004D4DAF">
        <w:rPr>
          <w:rFonts w:ascii="Times New Roman" w:hAnsi="Times New Roman" w:cs="Times New Roman"/>
          <w:bCs/>
          <w:color w:val="000000"/>
          <w:sz w:val="24"/>
          <w:szCs w:val="24"/>
          <w:lang w:val="es-CO"/>
        </w:rPr>
        <w:t xml:space="preserve"> los diálogos </w:t>
      </w:r>
      <w:r w:rsidR="00CF64A3">
        <w:rPr>
          <w:rFonts w:ascii="Times New Roman" w:hAnsi="Times New Roman" w:cs="Times New Roman"/>
          <w:bCs/>
          <w:color w:val="000000"/>
          <w:sz w:val="24"/>
          <w:szCs w:val="24"/>
          <w:lang w:val="es-CO"/>
        </w:rPr>
        <w:t xml:space="preserve">celebrados </w:t>
      </w:r>
      <w:r w:rsidR="004D4DAF">
        <w:rPr>
          <w:rFonts w:ascii="Times New Roman" w:hAnsi="Times New Roman" w:cs="Times New Roman"/>
          <w:bCs/>
          <w:color w:val="000000"/>
          <w:sz w:val="24"/>
          <w:szCs w:val="24"/>
          <w:lang w:val="es-CO"/>
        </w:rPr>
        <w:t xml:space="preserve">con estos Estados parte durante la sesión de cooperación técnica para el </w:t>
      </w:r>
      <w:r w:rsidR="00CF64A3">
        <w:rPr>
          <w:rFonts w:ascii="Times New Roman" w:hAnsi="Times New Roman" w:cs="Times New Roman"/>
          <w:bCs/>
          <w:color w:val="000000"/>
          <w:sz w:val="24"/>
          <w:szCs w:val="24"/>
          <w:lang w:val="es-CO"/>
        </w:rPr>
        <w:t>Pacífico</w:t>
      </w:r>
      <w:r w:rsidR="004D4DAF">
        <w:rPr>
          <w:rFonts w:ascii="Times New Roman" w:hAnsi="Times New Roman" w:cs="Times New Roman"/>
          <w:bCs/>
          <w:color w:val="000000"/>
          <w:sz w:val="24"/>
          <w:szCs w:val="24"/>
          <w:lang w:val="es-CO"/>
        </w:rPr>
        <w:t xml:space="preserve">, que </w:t>
      </w:r>
      <w:r w:rsidR="00CF64A3">
        <w:rPr>
          <w:rFonts w:ascii="Times New Roman" w:hAnsi="Times New Roman" w:cs="Times New Roman"/>
          <w:bCs/>
          <w:color w:val="000000"/>
          <w:sz w:val="24"/>
          <w:szCs w:val="24"/>
          <w:lang w:val="es-CO"/>
        </w:rPr>
        <w:t xml:space="preserve">tuvo </w:t>
      </w:r>
      <w:r w:rsidR="004D4DAF">
        <w:rPr>
          <w:rFonts w:ascii="Times New Roman" w:hAnsi="Times New Roman" w:cs="Times New Roman"/>
          <w:bCs/>
          <w:color w:val="000000"/>
          <w:sz w:val="24"/>
          <w:szCs w:val="24"/>
          <w:lang w:val="es-CO"/>
        </w:rPr>
        <w:t xml:space="preserve">lugar en </w:t>
      </w:r>
      <w:r w:rsidR="00CF64A3">
        <w:rPr>
          <w:rFonts w:ascii="Times New Roman" w:hAnsi="Times New Roman" w:cs="Times New Roman"/>
          <w:bCs/>
          <w:color w:val="000000"/>
          <w:sz w:val="24"/>
          <w:szCs w:val="24"/>
          <w:lang w:val="es-CO"/>
        </w:rPr>
        <w:t>S</w:t>
      </w:r>
      <w:r w:rsidR="004D4DAF">
        <w:rPr>
          <w:rFonts w:ascii="Times New Roman" w:hAnsi="Times New Roman" w:cs="Times New Roman"/>
          <w:bCs/>
          <w:color w:val="000000"/>
          <w:sz w:val="24"/>
          <w:szCs w:val="24"/>
          <w:lang w:val="es-CO"/>
        </w:rPr>
        <w:t>uva, Fi</w:t>
      </w:r>
      <w:r w:rsidR="00CF64A3">
        <w:rPr>
          <w:rFonts w:ascii="Times New Roman" w:hAnsi="Times New Roman" w:cs="Times New Roman"/>
          <w:bCs/>
          <w:color w:val="000000"/>
          <w:sz w:val="24"/>
          <w:szCs w:val="24"/>
          <w:lang w:val="es-CO"/>
        </w:rPr>
        <w:t>y</w:t>
      </w:r>
      <w:r w:rsidR="004D4DAF">
        <w:rPr>
          <w:rFonts w:ascii="Times New Roman" w:hAnsi="Times New Roman" w:cs="Times New Roman"/>
          <w:bCs/>
          <w:color w:val="000000"/>
          <w:sz w:val="24"/>
          <w:szCs w:val="24"/>
          <w:lang w:val="es-CO"/>
        </w:rPr>
        <w:t>i, del 7 al 11 de abril de 2025.</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7204CD34"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4D4DAF">
        <w:rPr>
          <w:rFonts w:ascii="Times New Roman" w:eastAsia="Arial Unicode MS" w:hAnsi="Times New Roman" w:cs="Times New Roman"/>
          <w:color w:val="000000"/>
          <w:sz w:val="24"/>
          <w:szCs w:val="24"/>
          <w:bdr w:val="nil"/>
          <w:lang w:val="es-ES_tradnl"/>
        </w:rPr>
        <w:t>Debido a la actua</w:t>
      </w:r>
      <w:r w:rsidR="00AD1243" w:rsidRPr="0026001A">
        <w:rPr>
          <w:rFonts w:ascii="Times New Roman" w:eastAsia="Arial Unicode MS" w:hAnsi="Times New Roman" w:cs="Times New Roman"/>
          <w:color w:val="000000"/>
          <w:sz w:val="24"/>
          <w:szCs w:val="24"/>
          <w:bdr w:val="nil"/>
          <w:lang w:val="es-ES_tradnl"/>
        </w:rPr>
        <w:t xml:space="preserve">l </w:t>
      </w:r>
      <w:r w:rsidR="004D4DAF">
        <w:rPr>
          <w:rFonts w:ascii="Times New Roman" w:eastAsia="Arial Unicode MS" w:hAnsi="Times New Roman" w:cs="Times New Roman"/>
          <w:color w:val="000000"/>
          <w:sz w:val="24"/>
          <w:szCs w:val="24"/>
          <w:bdr w:val="nil"/>
          <w:lang w:val="es-ES_tradnl"/>
        </w:rPr>
        <w:t xml:space="preserve">crisis de liquidez, el </w:t>
      </w:r>
      <w:r w:rsidR="00AD1243" w:rsidRPr="0026001A">
        <w:rPr>
          <w:rFonts w:ascii="Times New Roman" w:eastAsia="Arial Unicode MS" w:hAnsi="Times New Roman" w:cs="Times New Roman"/>
          <w:color w:val="000000"/>
          <w:sz w:val="24"/>
          <w:szCs w:val="24"/>
          <w:bdr w:val="nil"/>
          <w:lang w:val="es-ES_tradnl"/>
        </w:rPr>
        <w:t xml:space="preserve">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E56DA6">
        <w:rPr>
          <w:rFonts w:ascii="Times New Roman" w:eastAsia="Arial Unicode MS" w:hAnsi="Times New Roman" w:cs="Times New Roman"/>
          <w:bCs/>
          <w:color w:val="000000"/>
          <w:sz w:val="24"/>
          <w:szCs w:val="24"/>
          <w:bdr w:val="nil"/>
          <w:lang w:val="es-ES_tradnl"/>
        </w:rPr>
        <w:t>9</w:t>
      </w:r>
      <w:r w:rsidR="004D4DAF">
        <w:rPr>
          <w:rFonts w:ascii="Times New Roman" w:eastAsia="Arial Unicode MS" w:hAnsi="Times New Roman" w:cs="Times New Roman"/>
          <w:bCs/>
          <w:color w:val="000000"/>
          <w:sz w:val="24"/>
          <w:szCs w:val="24"/>
          <w:bdr w:val="nil"/>
          <w:lang w:val="es-ES_tradnl"/>
        </w:rPr>
        <w:t>3</w:t>
      </w:r>
      <w:r w:rsidR="00E56DA6"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4D4DAF">
        <w:rPr>
          <w:rFonts w:ascii="Times New Roman" w:eastAsia="Arial Unicode MS" w:hAnsi="Times New Roman" w:cs="Times New Roman"/>
          <w:bCs/>
          <w:color w:val="000000"/>
          <w:sz w:val="24"/>
          <w:szCs w:val="24"/>
          <w:bdr w:val="nil"/>
          <w:lang w:val="es-ES_tradnl"/>
        </w:rPr>
        <w:t>no se reunirá del 7 al 11 de ju</w:t>
      </w:r>
      <w:r w:rsidR="00CF64A3">
        <w:rPr>
          <w:rFonts w:ascii="Times New Roman" w:eastAsia="Arial Unicode MS" w:hAnsi="Times New Roman" w:cs="Times New Roman"/>
          <w:bCs/>
          <w:color w:val="000000"/>
          <w:sz w:val="24"/>
          <w:szCs w:val="24"/>
          <w:bdr w:val="nil"/>
          <w:lang w:val="es-ES_tradnl"/>
        </w:rPr>
        <w:t>l</w:t>
      </w:r>
      <w:r w:rsidR="004D4DAF">
        <w:rPr>
          <w:rFonts w:ascii="Times New Roman" w:eastAsia="Arial Unicode MS" w:hAnsi="Times New Roman" w:cs="Times New Roman"/>
          <w:bCs/>
          <w:color w:val="000000"/>
          <w:sz w:val="24"/>
          <w:szCs w:val="24"/>
          <w:bdr w:val="nil"/>
          <w:lang w:val="es-ES_tradnl"/>
        </w:rPr>
        <w:t>io de 2025, como</w:t>
      </w:r>
      <w:r w:rsidR="00CF64A3">
        <w:rPr>
          <w:rFonts w:ascii="Times New Roman" w:eastAsia="Arial Unicode MS" w:hAnsi="Times New Roman" w:cs="Times New Roman"/>
          <w:bCs/>
          <w:color w:val="000000"/>
          <w:sz w:val="24"/>
          <w:szCs w:val="24"/>
          <w:bdr w:val="nil"/>
          <w:lang w:val="es-ES_tradnl"/>
        </w:rPr>
        <w:t xml:space="preserve"> estaba</w:t>
      </w:r>
      <w:r w:rsidR="004D4DAF">
        <w:rPr>
          <w:rFonts w:ascii="Times New Roman" w:eastAsia="Arial Unicode MS" w:hAnsi="Times New Roman" w:cs="Times New Roman"/>
          <w:bCs/>
          <w:color w:val="000000"/>
          <w:sz w:val="24"/>
          <w:szCs w:val="24"/>
          <w:bdr w:val="nil"/>
          <w:lang w:val="es-ES_tradnl"/>
        </w:rPr>
        <w:t xml:space="preserve"> inicialmente previsto. </w:t>
      </w:r>
      <w:r w:rsidR="00CF64A3">
        <w:rPr>
          <w:rFonts w:ascii="Times New Roman" w:eastAsia="Arial Unicode MS" w:hAnsi="Times New Roman" w:cs="Times New Roman"/>
          <w:bCs/>
          <w:color w:val="000000"/>
          <w:sz w:val="24"/>
          <w:szCs w:val="24"/>
          <w:bdr w:val="nil"/>
          <w:lang w:val="es-ES_tradnl"/>
        </w:rPr>
        <w:t xml:space="preserve">En su lugar, celebrará </w:t>
      </w:r>
      <w:r w:rsidR="004D4DAF">
        <w:rPr>
          <w:rFonts w:ascii="Times New Roman" w:eastAsia="Arial Unicode MS" w:hAnsi="Times New Roman" w:cs="Times New Roman"/>
          <w:bCs/>
          <w:color w:val="000000"/>
          <w:sz w:val="24"/>
          <w:szCs w:val="24"/>
          <w:bdr w:val="nil"/>
          <w:lang w:val="es-ES_tradnl"/>
        </w:rPr>
        <w:t>una reunión</w:t>
      </w:r>
      <w:r w:rsidR="00CF64A3">
        <w:rPr>
          <w:rFonts w:ascii="Times New Roman" w:eastAsia="Arial Unicode MS" w:hAnsi="Times New Roman" w:cs="Times New Roman"/>
          <w:bCs/>
          <w:color w:val="000000"/>
          <w:sz w:val="24"/>
          <w:szCs w:val="24"/>
          <w:bdr w:val="nil"/>
          <w:lang w:val="es-ES_tradnl"/>
        </w:rPr>
        <w:t xml:space="preserve"> informal a puerta</w:t>
      </w:r>
      <w:r w:rsidR="004D4DAF">
        <w:rPr>
          <w:rFonts w:ascii="Times New Roman" w:eastAsia="Arial Unicode MS" w:hAnsi="Times New Roman" w:cs="Times New Roman"/>
          <w:bCs/>
          <w:color w:val="000000"/>
          <w:sz w:val="24"/>
          <w:szCs w:val="24"/>
          <w:bdr w:val="nil"/>
          <w:lang w:val="es-ES_tradnl"/>
        </w:rPr>
        <w:t xml:space="preserve"> cerrada</w:t>
      </w:r>
      <w:r w:rsidR="00CF64A3">
        <w:rPr>
          <w:rFonts w:ascii="Times New Roman" w:eastAsia="Arial Unicode MS" w:hAnsi="Times New Roman" w:cs="Times New Roman"/>
          <w:bCs/>
          <w:color w:val="000000"/>
          <w:sz w:val="24"/>
          <w:szCs w:val="24"/>
          <w:bdr w:val="nil"/>
          <w:lang w:val="es-ES_tradnl"/>
        </w:rPr>
        <w:t xml:space="preserve"> en línea antes del 91º periodo de sesiones</w:t>
      </w:r>
      <w:r w:rsidR="004D4DAF">
        <w:rPr>
          <w:rFonts w:ascii="Times New Roman" w:eastAsia="Arial Unicode MS" w:hAnsi="Times New Roman" w:cs="Times New Roman"/>
          <w:bCs/>
          <w:color w:val="000000"/>
          <w:sz w:val="24"/>
          <w:szCs w:val="24"/>
          <w:bdr w:val="nil"/>
          <w:lang w:val="es-ES_tradnl"/>
        </w:rPr>
        <w:t xml:space="preserve">. Durante la 91ª sesión, el Comité </w:t>
      </w:r>
      <w:r w:rsidR="00AD1243" w:rsidRPr="0026001A">
        <w:rPr>
          <w:rFonts w:ascii="Times New Roman" w:eastAsia="Arial Unicode MS" w:hAnsi="Times New Roman" w:cs="Times New Roman"/>
          <w:color w:val="000000"/>
          <w:sz w:val="24"/>
          <w:szCs w:val="24"/>
          <w:bdr w:val="nil"/>
          <w:lang w:val="es-ES_tradnl"/>
        </w:rPr>
        <w:t xml:space="preserve">aprobará las listas de </w:t>
      </w:r>
      <w:r w:rsidR="00CF64A3">
        <w:rPr>
          <w:rFonts w:ascii="Times New Roman" w:eastAsia="Arial Unicode MS" w:hAnsi="Times New Roman" w:cs="Times New Roman"/>
          <w:color w:val="000000"/>
          <w:sz w:val="24"/>
          <w:szCs w:val="24"/>
          <w:bdr w:val="nil"/>
          <w:lang w:val="es-ES_tradnl"/>
        </w:rPr>
        <w:t>cuestiones relativas a</w:t>
      </w:r>
      <w:r w:rsidR="00236346">
        <w:rPr>
          <w:rFonts w:ascii="Times New Roman" w:eastAsia="Arial Unicode MS" w:hAnsi="Times New Roman" w:cs="Times New Roman"/>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r w:rsidR="004D4DAF">
        <w:rPr>
          <w:rFonts w:ascii="Times New Roman" w:hAnsi="Times New Roman" w:cs="Times New Roman"/>
          <w:b/>
          <w:color w:val="000000"/>
          <w:sz w:val="24"/>
          <w:szCs w:val="24"/>
          <w:lang w:val="es-CO"/>
        </w:rPr>
        <w:t>Angola, Guinea-Bissau, Kaza</w:t>
      </w:r>
      <w:r w:rsidR="00CF64A3">
        <w:rPr>
          <w:rFonts w:ascii="Times New Roman" w:hAnsi="Times New Roman" w:cs="Times New Roman"/>
          <w:b/>
          <w:color w:val="000000"/>
          <w:sz w:val="24"/>
          <w:szCs w:val="24"/>
          <w:lang w:val="es-CO"/>
        </w:rPr>
        <w:t>jistá</w:t>
      </w:r>
      <w:r w:rsidR="004D4DAF">
        <w:rPr>
          <w:rFonts w:ascii="Times New Roman" w:hAnsi="Times New Roman" w:cs="Times New Roman"/>
          <w:b/>
          <w:color w:val="000000"/>
          <w:sz w:val="24"/>
          <w:szCs w:val="24"/>
          <w:lang w:val="es-CO"/>
        </w:rPr>
        <w:t>n, Paraguay, La Rep</w:t>
      </w:r>
      <w:r w:rsidR="00CF64A3">
        <w:rPr>
          <w:rFonts w:ascii="Times New Roman" w:hAnsi="Times New Roman" w:cs="Times New Roman"/>
          <w:b/>
          <w:color w:val="000000"/>
          <w:sz w:val="24"/>
          <w:szCs w:val="24"/>
          <w:lang w:val="es-CO"/>
        </w:rPr>
        <w:t>ú</w:t>
      </w:r>
      <w:r w:rsidR="004D4DAF">
        <w:rPr>
          <w:rFonts w:ascii="Times New Roman" w:hAnsi="Times New Roman" w:cs="Times New Roman"/>
          <w:b/>
          <w:color w:val="000000"/>
          <w:sz w:val="24"/>
          <w:szCs w:val="24"/>
          <w:lang w:val="es-CO"/>
        </w:rPr>
        <w:t>blica de Moldava y S</w:t>
      </w:r>
      <w:r w:rsidR="00CF64A3">
        <w:rPr>
          <w:rFonts w:ascii="Times New Roman" w:hAnsi="Times New Roman" w:cs="Times New Roman"/>
          <w:b/>
          <w:color w:val="000000"/>
          <w:sz w:val="24"/>
          <w:szCs w:val="24"/>
          <w:lang w:val="es-CO"/>
        </w:rPr>
        <w:t>i</w:t>
      </w:r>
      <w:r w:rsidR="004D4DAF">
        <w:rPr>
          <w:rFonts w:ascii="Times New Roman" w:hAnsi="Times New Roman" w:cs="Times New Roman"/>
          <w:b/>
          <w:color w:val="000000"/>
          <w:sz w:val="24"/>
          <w:szCs w:val="24"/>
          <w:lang w:val="es-CO"/>
        </w:rPr>
        <w:t>ria</w:t>
      </w:r>
      <w:r w:rsidR="00E56DA6">
        <w:rPr>
          <w:rFonts w:ascii="Times New Roman" w:hAnsi="Times New Roman" w:cs="Times New Roman"/>
          <w:b/>
          <w:color w:val="000000"/>
          <w:sz w:val="24"/>
          <w:szCs w:val="24"/>
          <w:lang w:val="es-CO"/>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r w:rsidR="006C30B0">
        <w:rPr>
          <w:rFonts w:ascii="Times New Roman" w:hAnsi="Times New Roman" w:cs="Times New Roman"/>
          <w:b/>
          <w:color w:val="000000"/>
          <w:sz w:val="24"/>
          <w:szCs w:val="24"/>
          <w:lang w:val="es-CO"/>
        </w:rPr>
        <w:t xml:space="preserve">las </w:t>
      </w:r>
      <w:r w:rsidR="00CF64A3">
        <w:rPr>
          <w:rFonts w:ascii="Times New Roman" w:hAnsi="Times New Roman" w:cs="Times New Roman"/>
          <w:b/>
          <w:color w:val="000000"/>
          <w:sz w:val="24"/>
          <w:szCs w:val="24"/>
          <w:lang w:val="es-CO"/>
        </w:rPr>
        <w:t>Comoras y Polonia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05D6D9A7"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CF64A3">
        <w:rPr>
          <w:rFonts w:ascii="Times New Roman" w:eastAsia="Arial Unicode MS" w:hAnsi="Times New Roman" w:cs="Times New Roman"/>
          <w:color w:val="000000"/>
          <w:sz w:val="24"/>
          <w:szCs w:val="24"/>
          <w:bdr w:val="nil"/>
          <w:lang w:val="es-ES_tradnl"/>
        </w:rPr>
        <w:t>91</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CF64A3">
        <w:rPr>
          <w:rFonts w:ascii="Times New Roman" w:eastAsia="Arial Unicode MS" w:hAnsi="Times New Roman" w:cs="Times New Roman"/>
          <w:color w:val="000000"/>
          <w:sz w:val="24"/>
          <w:szCs w:val="24"/>
          <w:bdr w:val="nil"/>
          <w:lang w:val="es-ES_tradnl"/>
        </w:rPr>
        <w:t>91</w:t>
      </w:r>
      <w:r w:rsidRPr="0026001A">
        <w:rPr>
          <w:rFonts w:ascii="Times New Roman" w:eastAsia="Arial Unicode MS" w:hAnsi="Times New Roman" w:cs="Times New Roman"/>
          <w:color w:val="000000"/>
          <w:sz w:val="24"/>
          <w:szCs w:val="24"/>
          <w:bdr w:val="nil"/>
          <w:lang w:val="es-ES_tradnl"/>
        </w:rPr>
        <w:t xml:space="preserve">/1) y otros documentos relacionados con el </w:t>
      </w:r>
      <w:r w:rsidR="00CF64A3">
        <w:rPr>
          <w:rFonts w:ascii="Times New Roman" w:eastAsia="Arial Unicode MS" w:hAnsi="Times New Roman" w:cs="Times New Roman"/>
          <w:color w:val="000000"/>
          <w:sz w:val="24"/>
          <w:szCs w:val="24"/>
          <w:bdr w:val="nil"/>
          <w:lang w:val="es-ES_tradnl"/>
        </w:rPr>
        <w:t xml:space="preserve">dicho </w:t>
      </w:r>
      <w:r w:rsidRPr="0026001A">
        <w:rPr>
          <w:rFonts w:ascii="Times New Roman" w:eastAsia="Arial Unicode MS" w:hAnsi="Times New Roman" w:cs="Times New Roman"/>
          <w:color w:val="000000"/>
          <w:sz w:val="24"/>
          <w:szCs w:val="24"/>
          <w:bdr w:val="nil"/>
          <w:lang w:val="es-ES_tradnl"/>
        </w:rPr>
        <w:t xml:space="preserve">período de sesiones están disponibles en el siguiente enlace: </w:t>
      </w:r>
      <w:bookmarkStart w:id="1" w:name="_Hlk161652674"/>
      <w:r w:rsidR="0011087D">
        <w:rPr>
          <w:rFonts w:ascii="Times New Roman" w:eastAsia="Arial Unicode MS" w:hAnsi="Times New Roman" w:cs="Times New Roman"/>
          <w:color w:val="000000"/>
          <w:sz w:val="24"/>
          <w:szCs w:val="24"/>
          <w:bdr w:val="nil"/>
          <w:lang w:val="es-ES_tradnl"/>
        </w:rPr>
        <w:fldChar w:fldCharType="begin"/>
      </w:r>
      <w:r w:rsidR="0011087D">
        <w:rPr>
          <w:rFonts w:ascii="Times New Roman" w:eastAsia="Arial Unicode MS" w:hAnsi="Times New Roman" w:cs="Times New Roman"/>
          <w:color w:val="000000"/>
          <w:sz w:val="24"/>
          <w:szCs w:val="24"/>
          <w:bdr w:val="nil"/>
          <w:lang w:val="es-ES_tradnl"/>
        </w:rPr>
        <w:instrText>HYPERLINK "</w:instrText>
      </w:r>
      <w:r w:rsidR="0011087D" w:rsidRPr="0082480C">
        <w:rPr>
          <w:rFonts w:ascii="Times New Roman" w:eastAsia="Arial Unicode MS" w:hAnsi="Times New Roman" w:cs="Times New Roman"/>
          <w:color w:val="000000"/>
          <w:sz w:val="24"/>
          <w:szCs w:val="24"/>
          <w:bdr w:val="nil"/>
          <w:lang w:val="es-ES_tradnl"/>
        </w:rPr>
        <w:instrText>https://tbinternet.ohchr.org/_layouts/15/treatybodyexternal/SessionDetails1.aspx?SessionID=2813&amp;Lang=en</w:instrText>
      </w:r>
      <w:r w:rsidR="0011087D">
        <w:rPr>
          <w:rFonts w:ascii="Times New Roman" w:eastAsia="Arial Unicode MS" w:hAnsi="Times New Roman" w:cs="Times New Roman"/>
          <w:color w:val="000000"/>
          <w:sz w:val="24"/>
          <w:szCs w:val="24"/>
          <w:bdr w:val="nil"/>
          <w:lang w:val="es-ES_tradnl"/>
        </w:rPr>
        <w:instrText>"</w:instrText>
      </w:r>
      <w:r w:rsidR="0011087D">
        <w:rPr>
          <w:rFonts w:ascii="Times New Roman" w:eastAsia="Arial Unicode MS" w:hAnsi="Times New Roman" w:cs="Times New Roman"/>
          <w:color w:val="000000"/>
          <w:sz w:val="24"/>
          <w:szCs w:val="24"/>
          <w:bdr w:val="nil"/>
          <w:lang w:val="es-ES_tradnl"/>
        </w:rPr>
      </w:r>
      <w:r w:rsidR="0011087D">
        <w:rPr>
          <w:rFonts w:ascii="Times New Roman" w:eastAsia="Arial Unicode MS" w:hAnsi="Times New Roman" w:cs="Times New Roman"/>
          <w:color w:val="000000"/>
          <w:sz w:val="24"/>
          <w:szCs w:val="24"/>
          <w:bdr w:val="nil"/>
          <w:lang w:val="es-ES_tradnl"/>
        </w:rPr>
        <w:fldChar w:fldCharType="separate"/>
      </w:r>
      <w:r w:rsidR="0011087D" w:rsidRPr="00D91727">
        <w:rPr>
          <w:rStyle w:val="Hyperlink"/>
          <w:rFonts w:ascii="Times New Roman" w:eastAsia="Arial Unicode MS" w:hAnsi="Times New Roman" w:cs="Times New Roman"/>
          <w:sz w:val="24"/>
          <w:szCs w:val="24"/>
          <w:bdr w:val="nil"/>
          <w:lang w:val="es-ES_tradnl"/>
        </w:rPr>
        <w:t>https://tbinternet.ohchr.org/_layouts/15/treatybodyexternal/SessionDetails1.aspx?SessionID=2813&amp;Lang=en</w:t>
      </w:r>
      <w:bookmarkEnd w:id="1"/>
      <w:r w:rsidR="0011087D">
        <w:rPr>
          <w:rFonts w:ascii="Times New Roman" w:eastAsia="Arial Unicode MS" w:hAnsi="Times New Roman" w:cs="Times New Roman"/>
          <w:color w:val="000000"/>
          <w:sz w:val="24"/>
          <w:szCs w:val="24"/>
          <w:bdr w:val="nil"/>
          <w:lang w:val="es-ES_tradnl"/>
        </w:rPr>
        <w:fldChar w:fldCharType="end"/>
      </w:r>
      <w:r w:rsidR="0011087D">
        <w:rPr>
          <w:rFonts w:ascii="Times New Roman" w:eastAsia="Arial Unicode MS" w:hAnsi="Times New Roman" w:cs="Times New Roman"/>
          <w:color w:val="000000"/>
          <w:sz w:val="24"/>
          <w:szCs w:val="24"/>
          <w:bdr w:val="nil"/>
          <w:lang w:val="es-ES_tradnl"/>
        </w:rPr>
        <w:t xml:space="preserve"> </w:t>
      </w:r>
    </w:p>
    <w:p w14:paraId="2E4CF8D4" w14:textId="6FEEC9EF" w:rsidR="00E4757F" w:rsidRPr="00071B91"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C1A522F" w:rsidR="00F534B4"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color w:val="000000"/>
          <w:sz w:val="24"/>
          <w:szCs w:val="24"/>
          <w:bdr w:val="nil"/>
          <w:lang w:val="es-ES_tradnl"/>
        </w:rPr>
        <w:tab/>
        <w:t xml:space="preserve">El </w:t>
      </w:r>
      <w:r w:rsidR="00EA08BC">
        <w:rPr>
          <w:rFonts w:ascii="Times New Roman" w:eastAsia="Arial Unicode MS" w:hAnsi="Times New Roman" w:cs="Times New Roman"/>
          <w:color w:val="000000"/>
          <w:sz w:val="24"/>
          <w:szCs w:val="24"/>
          <w:bdr w:val="nil"/>
          <w:lang w:val="es-ES_tradnl"/>
        </w:rPr>
        <w:t>91</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EA08BC">
        <w:rPr>
          <w:rFonts w:ascii="Times New Roman" w:eastAsia="Arial Unicode MS" w:hAnsi="Times New Roman" w:cs="Times New Roman"/>
          <w:color w:val="000000"/>
          <w:sz w:val="24"/>
          <w:szCs w:val="24"/>
          <w:bdr w:val="nil"/>
          <w:lang w:val="es-ES_tradnl"/>
        </w:rPr>
        <w:t>Debido a la actual crisis de liquidez, e</w:t>
      </w:r>
      <w:r w:rsidR="003869A4" w:rsidRPr="0026001A">
        <w:rPr>
          <w:rFonts w:ascii="Times New Roman" w:eastAsia="Arial Unicode MS" w:hAnsi="Times New Roman" w:cs="Times New Roman"/>
          <w:color w:val="000000"/>
          <w:sz w:val="24"/>
          <w:szCs w:val="24"/>
          <w:bdr w:val="nil"/>
          <w:lang w:val="es-ES_tradnl"/>
        </w:rPr>
        <w:t xml:space="preserve">l Grupo de Trabajo previo al </w:t>
      </w:r>
      <w:r w:rsidR="00E56DA6">
        <w:rPr>
          <w:rFonts w:ascii="Times New Roman" w:eastAsia="Arial Unicode MS" w:hAnsi="Times New Roman" w:cs="Times New Roman"/>
          <w:color w:val="000000"/>
          <w:sz w:val="24"/>
          <w:szCs w:val="24"/>
          <w:bdr w:val="nil"/>
          <w:lang w:val="es-ES_tradnl"/>
        </w:rPr>
        <w:t>9</w:t>
      </w:r>
      <w:r w:rsidR="00EA08BC">
        <w:rPr>
          <w:rFonts w:ascii="Times New Roman" w:eastAsia="Arial Unicode MS" w:hAnsi="Times New Roman" w:cs="Times New Roman"/>
          <w:color w:val="000000"/>
          <w:sz w:val="24"/>
          <w:szCs w:val="24"/>
          <w:bdr w:val="nil"/>
          <w:lang w:val="es-ES_tradnl"/>
        </w:rPr>
        <w:t>3</w:t>
      </w:r>
      <w:r w:rsidR="00E56DA6"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(PSWG)</w:t>
      </w:r>
      <w:r w:rsidR="00EA08BC">
        <w:rPr>
          <w:rFonts w:ascii="Times New Roman" w:eastAsia="Arial Unicode MS" w:hAnsi="Times New Roman" w:cs="Times New Roman"/>
          <w:color w:val="000000"/>
          <w:sz w:val="24"/>
          <w:szCs w:val="24"/>
          <w:bdr w:val="nil"/>
          <w:lang w:val="es-ES_tradnl"/>
        </w:rPr>
        <w:t xml:space="preserve"> </w:t>
      </w:r>
      <w:r w:rsidR="00803501">
        <w:rPr>
          <w:rFonts w:ascii="Times New Roman" w:eastAsia="Arial Unicode MS" w:hAnsi="Times New Roman" w:cs="Times New Roman"/>
          <w:color w:val="000000"/>
          <w:sz w:val="24"/>
          <w:szCs w:val="24"/>
          <w:bdr w:val="nil"/>
          <w:lang w:val="es-ES_tradnl"/>
        </w:rPr>
        <w:t>mantendrá</w:t>
      </w:r>
      <w:r w:rsidR="00EA08BC">
        <w:rPr>
          <w:rFonts w:ascii="Times New Roman" w:eastAsia="Arial Unicode MS" w:hAnsi="Times New Roman" w:cs="Times New Roman"/>
          <w:color w:val="000000"/>
          <w:sz w:val="24"/>
          <w:szCs w:val="24"/>
          <w:bdr w:val="nil"/>
          <w:lang w:val="es-ES_tradnl"/>
        </w:rPr>
        <w:t xml:space="preserve"> una </w:t>
      </w:r>
      <w:r w:rsidR="00EA08BC">
        <w:rPr>
          <w:rFonts w:ascii="Times New Roman" w:eastAsia="Arial Unicode MS" w:hAnsi="Times New Roman" w:cs="Times New Roman"/>
          <w:bCs/>
          <w:color w:val="000000"/>
          <w:sz w:val="24"/>
          <w:szCs w:val="24"/>
          <w:bdr w:val="nil"/>
          <w:lang w:val="es-ES_tradnl"/>
        </w:rPr>
        <w:t>reunión informal a puerta cerrada en línea antes del 9</w:t>
      </w:r>
      <w:r w:rsidR="00332966">
        <w:rPr>
          <w:rFonts w:ascii="Times New Roman" w:eastAsia="Arial Unicode MS" w:hAnsi="Times New Roman" w:cs="Times New Roman"/>
          <w:bCs/>
          <w:color w:val="000000"/>
          <w:sz w:val="24"/>
          <w:szCs w:val="24"/>
          <w:bdr w:val="nil"/>
          <w:lang w:val="es-ES_tradnl"/>
        </w:rPr>
        <w:t>1</w:t>
      </w:r>
      <w:r w:rsidR="00EA08BC">
        <w:rPr>
          <w:rFonts w:ascii="Times New Roman" w:eastAsia="Arial Unicode MS" w:hAnsi="Times New Roman" w:cs="Times New Roman"/>
          <w:bCs/>
          <w:color w:val="000000"/>
          <w:sz w:val="24"/>
          <w:szCs w:val="24"/>
          <w:bdr w:val="nil"/>
          <w:lang w:val="es-ES_tradnl"/>
        </w:rPr>
        <w:t>º periodo de sesiones</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w:t>
      </w:r>
      <w:r w:rsidR="008704F3" w:rsidRPr="0026001A">
        <w:rPr>
          <w:rFonts w:ascii="Times New Roman" w:eastAsia="Arial Unicode MS" w:hAnsi="Times New Roman" w:cs="Times New Roman"/>
          <w:color w:val="000000"/>
          <w:sz w:val="24"/>
          <w:szCs w:val="24"/>
          <w:bdr w:val="nil"/>
          <w:lang w:val="es-ES_tradnl"/>
        </w:rPr>
        <w:t xml:space="preserve">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EA08BC">
        <w:rPr>
          <w:rFonts w:ascii="Times New Roman" w:eastAsia="Arial Unicode MS" w:hAnsi="Times New Roman" w:cs="Times New Roman"/>
          <w:color w:val="000000"/>
          <w:sz w:val="24"/>
          <w:szCs w:val="24"/>
          <w:bdr w:val="nil"/>
          <w:lang w:val="es-ES_tradnl"/>
        </w:rPr>
        <w:t>durante el 9</w:t>
      </w:r>
      <w:r w:rsidR="00332966">
        <w:rPr>
          <w:rFonts w:ascii="Times New Roman" w:eastAsia="Arial Unicode MS" w:hAnsi="Times New Roman" w:cs="Times New Roman"/>
          <w:color w:val="000000"/>
          <w:sz w:val="24"/>
          <w:szCs w:val="24"/>
          <w:bdr w:val="nil"/>
          <w:lang w:val="es-ES_tradnl"/>
        </w:rPr>
        <w:t>1</w:t>
      </w:r>
      <w:r w:rsidR="00EA08BC">
        <w:rPr>
          <w:rFonts w:ascii="Times New Roman" w:eastAsia="Arial Unicode MS" w:hAnsi="Times New Roman" w:cs="Times New Roman"/>
          <w:color w:val="000000"/>
          <w:sz w:val="24"/>
          <w:szCs w:val="24"/>
          <w:bdr w:val="nil"/>
          <w:lang w:val="es-ES_tradnl"/>
        </w:rPr>
        <w:t>º periodo de sesiones</w:t>
      </w:r>
      <w:bookmarkStart w:id="2" w:name="_Hlk161653009"/>
      <w:r w:rsidR="00803501">
        <w:rPr>
          <w:rFonts w:ascii="Times New Roman" w:eastAsia="Arial Unicode MS" w:hAnsi="Times New Roman" w:cs="Times New Roman"/>
          <w:color w:val="000000"/>
          <w:sz w:val="24"/>
          <w:szCs w:val="24"/>
          <w:bdr w:val="nil"/>
          <w:lang w:val="es-ES_tradnl"/>
        </w:rPr>
        <w:t xml:space="preserve">, </w:t>
      </w:r>
      <w:r w:rsidR="00803501" w:rsidRPr="0011087D">
        <w:rPr>
          <w:rFonts w:ascii="Times New Roman" w:eastAsia="Arial Unicode MS" w:hAnsi="Times New Roman" w:cs="Times New Roman"/>
          <w:b/>
          <w:bCs/>
          <w:color w:val="000000"/>
          <w:sz w:val="24"/>
          <w:szCs w:val="24"/>
          <w:bdr w:val="nil"/>
          <w:lang w:val="es-ES_tradnl"/>
        </w:rPr>
        <w:t xml:space="preserve">ya sea de manera presencial </w:t>
      </w:r>
      <w:r w:rsidR="00EA08BC" w:rsidRPr="0011087D">
        <w:rPr>
          <w:rFonts w:ascii="Times New Roman" w:eastAsia="Arial Unicode MS" w:hAnsi="Times New Roman" w:cs="Times New Roman"/>
          <w:b/>
          <w:bCs/>
          <w:color w:val="000000"/>
          <w:sz w:val="24"/>
          <w:szCs w:val="24"/>
          <w:bdr w:val="nil"/>
          <w:lang w:val="es-ES_tradnl"/>
        </w:rPr>
        <w:t xml:space="preserve">o </w:t>
      </w:r>
      <w:r w:rsidR="00803501" w:rsidRPr="0011087D">
        <w:rPr>
          <w:rFonts w:ascii="Times New Roman" w:eastAsia="Arial Unicode MS" w:hAnsi="Times New Roman" w:cs="Times New Roman"/>
          <w:b/>
          <w:bCs/>
          <w:color w:val="000000"/>
          <w:sz w:val="24"/>
          <w:szCs w:val="24"/>
          <w:bdr w:val="nil"/>
          <w:lang w:val="es-ES_tradnl"/>
        </w:rPr>
        <w:t>mediante</w:t>
      </w:r>
      <w:r w:rsidR="00E56DA6" w:rsidRPr="0011087D">
        <w:rPr>
          <w:rFonts w:ascii="Times New Roman" w:eastAsia="Arial Unicode MS" w:hAnsi="Times New Roman" w:cs="Times New Roman"/>
          <w:b/>
          <w:bCs/>
          <w:color w:val="000000"/>
          <w:sz w:val="24"/>
          <w:szCs w:val="24"/>
          <w:bdr w:val="nil"/>
          <w:lang w:val="es-ES_tradnl"/>
        </w:rPr>
        <w:t xml:space="preserve"> </w:t>
      </w:r>
      <w:r w:rsidR="00E56DA6" w:rsidRPr="00803501">
        <w:rPr>
          <w:rFonts w:ascii="Times New Roman" w:eastAsia="Arial Unicode MS" w:hAnsi="Times New Roman" w:cs="Times New Roman"/>
          <w:b/>
          <w:bCs/>
          <w:color w:val="000000"/>
          <w:sz w:val="24"/>
          <w:szCs w:val="24"/>
          <w:bdr w:val="nil"/>
          <w:lang w:val="es-ES_tradnl"/>
        </w:rPr>
        <w:t>u</w:t>
      </w:r>
      <w:r w:rsidR="00E56DA6" w:rsidRPr="002336DC">
        <w:rPr>
          <w:rFonts w:ascii="Times New Roman" w:eastAsia="Arial Unicode MS" w:hAnsi="Times New Roman" w:cs="Times New Roman"/>
          <w:b/>
          <w:bCs/>
          <w:color w:val="000000"/>
          <w:sz w:val="24"/>
          <w:szCs w:val="24"/>
          <w:bdr w:val="nil"/>
          <w:lang w:val="es-ES_tradnl"/>
        </w:rPr>
        <w:t xml:space="preserve">na declaración </w:t>
      </w:r>
      <w:r w:rsidR="00942B84">
        <w:rPr>
          <w:rFonts w:ascii="Times New Roman" w:eastAsia="Arial Unicode MS" w:hAnsi="Times New Roman" w:cs="Times New Roman"/>
          <w:b/>
          <w:bCs/>
          <w:color w:val="000000"/>
          <w:sz w:val="24"/>
          <w:szCs w:val="24"/>
          <w:bdr w:val="nil"/>
          <w:lang w:val="es-ES_tradnl"/>
        </w:rPr>
        <w:t>pre</w:t>
      </w:r>
      <w:r w:rsidR="00942B84" w:rsidRPr="002336DC">
        <w:rPr>
          <w:rFonts w:ascii="Times New Roman" w:eastAsia="Arial Unicode MS" w:hAnsi="Times New Roman" w:cs="Times New Roman"/>
          <w:b/>
          <w:bCs/>
          <w:color w:val="000000"/>
          <w:sz w:val="24"/>
          <w:szCs w:val="24"/>
          <w:bdr w:val="nil"/>
          <w:lang w:val="es-ES_tradnl"/>
        </w:rPr>
        <w:t>grabada</w:t>
      </w:r>
      <w:r w:rsidR="00942B84" w:rsidRPr="002336DC" w:rsidDel="00803501">
        <w:rPr>
          <w:rFonts w:ascii="Times New Roman" w:eastAsia="Arial Unicode MS" w:hAnsi="Times New Roman" w:cs="Times New Roman"/>
          <w:b/>
          <w:bCs/>
          <w:color w:val="000000"/>
          <w:sz w:val="24"/>
          <w:szCs w:val="24"/>
          <w:bdr w:val="nil"/>
          <w:lang w:val="es-ES_tradnl"/>
        </w:rPr>
        <w:t xml:space="preserve">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2"/>
      <w:r w:rsidR="00CE4DCE" w:rsidRPr="0026001A">
        <w:rPr>
          <w:rFonts w:ascii="Times New Roman" w:eastAsia="Arial Unicode MS" w:hAnsi="Times New Roman" w:cs="Times New Roman"/>
          <w:color w:val="000000"/>
          <w:sz w:val="24"/>
          <w:szCs w:val="24"/>
          <w:bdr w:val="nil"/>
          <w:lang w:val="es-ES_tradnl"/>
        </w:rPr>
        <w:t xml:space="preserve">. </w:t>
      </w:r>
      <w:r w:rsidR="00803501">
        <w:rPr>
          <w:rFonts w:ascii="Times New Roman" w:eastAsia="Arial Unicode MS" w:hAnsi="Times New Roman" w:cs="Times New Roman"/>
          <w:color w:val="000000"/>
          <w:sz w:val="24"/>
          <w:szCs w:val="24"/>
          <w:bdr w:val="nil"/>
          <w:lang w:val="es-ES_tradnl"/>
        </w:rPr>
        <w:t>Asimismo, l</w:t>
      </w:r>
      <w:r w:rsidR="00CE4DCE" w:rsidRPr="0026001A">
        <w:rPr>
          <w:rFonts w:ascii="Times New Roman" w:eastAsia="Arial Unicode MS" w:hAnsi="Times New Roman" w:cs="Times New Roman"/>
          <w:color w:val="000000"/>
          <w:sz w:val="24"/>
          <w:szCs w:val="24"/>
          <w:bdr w:val="nil"/>
          <w:lang w:val="es-ES_tradnl"/>
        </w:rPr>
        <w:t>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 xml:space="preserve">también podrán </w:t>
      </w:r>
      <w:r w:rsidR="00332966">
        <w:rPr>
          <w:rFonts w:ascii="Times New Roman" w:eastAsia="Arial Unicode MS" w:hAnsi="Times New Roman" w:cs="Times New Roman"/>
          <w:color w:val="000000"/>
          <w:sz w:val="24"/>
          <w:szCs w:val="24"/>
          <w:bdr w:val="nil"/>
          <w:lang w:val="es-ES_tradnl"/>
        </w:rPr>
        <w:t>asistir</w:t>
      </w:r>
      <w:r w:rsidR="00332966" w:rsidRPr="0026001A">
        <w:rPr>
          <w:rFonts w:ascii="Times New Roman" w:eastAsia="Arial Unicode MS" w:hAnsi="Times New Roman" w:cs="Times New Roman"/>
          <w:color w:val="000000"/>
          <w:sz w:val="24"/>
          <w:szCs w:val="24"/>
          <w:bdr w:val="nil"/>
          <w:lang w:val="es-ES_tradnl"/>
        </w:rPr>
        <w:t xml:space="preserve"> </w:t>
      </w:r>
      <w:r w:rsidR="00332966">
        <w:rPr>
          <w:rFonts w:ascii="Times New Roman" w:eastAsia="Arial Unicode MS" w:hAnsi="Times New Roman" w:cs="Times New Roman"/>
          <w:color w:val="000000"/>
          <w:sz w:val="24"/>
          <w:szCs w:val="24"/>
          <w:bdr w:val="nil"/>
          <w:lang w:val="es-ES_tradnl"/>
        </w:rPr>
        <w:t>a</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w:t>
      </w:r>
      <w:r w:rsidR="00803501">
        <w:rPr>
          <w:rFonts w:ascii="Times New Roman" w:eastAsia="Arial Unicode MS" w:hAnsi="Times New Roman" w:cs="Times New Roman"/>
          <w:color w:val="000000"/>
          <w:sz w:val="24"/>
          <w:szCs w:val="24"/>
          <w:bdr w:val="nil"/>
          <w:lang w:val="es-ES_tradnl"/>
        </w:rPr>
        <w:t xml:space="preserve">de forma presencial </w:t>
      </w:r>
      <w:r w:rsidR="00756DD7" w:rsidRPr="0026001A">
        <w:rPr>
          <w:rFonts w:ascii="Times New Roman" w:eastAsia="Arial Unicode MS" w:hAnsi="Times New Roman" w:cs="Times New Roman"/>
          <w:color w:val="000000"/>
          <w:sz w:val="24"/>
          <w:szCs w:val="24"/>
          <w:bdr w:val="nil"/>
          <w:lang w:val="es-ES_tradnl"/>
        </w:rPr>
        <w:t xml:space="preserve">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w:t>
      </w:r>
      <w:r w:rsidR="008704F3" w:rsidRPr="0011087D">
        <w:rPr>
          <w:rFonts w:ascii="Times New Roman" w:eastAsia="Arial Unicode MS" w:hAnsi="Times New Roman" w:cs="Times New Roman"/>
          <w:b/>
          <w:bCs/>
          <w:color w:val="000000"/>
          <w:sz w:val="24"/>
          <w:szCs w:val="24"/>
          <w:bdr w:val="nil"/>
          <w:lang w:val="es-ES_tradnl"/>
        </w:rPr>
        <w:t xml:space="preserve"> </w:t>
      </w:r>
      <w:hyperlink r:id="rId11" w:history="1">
        <w:r w:rsidR="00CA1E2F" w:rsidRPr="0011087D">
          <w:rPr>
            <w:rStyle w:val="Hyperlink"/>
            <w:rFonts w:ascii="Times New Roman" w:eastAsia="Arial Unicode MS" w:hAnsi="Times New Roman" w:cs="Times New Roman"/>
            <w:b/>
            <w:bCs/>
            <w:color w:val="0000CC"/>
            <w:sz w:val="24"/>
            <w:szCs w:val="24"/>
            <w:u w:val="none"/>
            <w:bdr w:val="nil"/>
            <w:lang w:val="es-ES_tradnl"/>
          </w:rPr>
          <w:t>http://webtv.un.org/meetings-events/</w:t>
        </w:r>
      </w:hyperlink>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5F14598C"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14F654E3"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332966">
        <w:rPr>
          <w:rFonts w:ascii="Times New Roman" w:eastAsia="Arial Unicode MS" w:hAnsi="Times New Roman" w:cs="Times New Roman"/>
          <w:color w:val="000000"/>
          <w:sz w:val="24"/>
          <w:szCs w:val="24"/>
          <w:bdr w:val="nil"/>
          <w:lang w:val="es-ES_tradnl"/>
        </w:rPr>
        <w:t>9</w:t>
      </w:r>
      <w:r w:rsidR="00B11B3A">
        <w:rPr>
          <w:rFonts w:ascii="Times New Roman" w:eastAsia="Arial Unicode MS" w:hAnsi="Times New Roman" w:cs="Times New Roman"/>
          <w:color w:val="000000"/>
          <w:sz w:val="24"/>
          <w:szCs w:val="24"/>
          <w:bdr w:val="nil"/>
          <w:lang w:val="es-ES_tradnl"/>
        </w:rPr>
        <w:t>1</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w:t>
      </w:r>
      <w:r w:rsidR="00B11B3A">
        <w:rPr>
          <w:rFonts w:ascii="Times New Roman" w:eastAsia="Arial Unicode MS" w:hAnsi="Times New Roman" w:cs="Times New Roman"/>
          <w:color w:val="000000"/>
          <w:sz w:val="24"/>
          <w:szCs w:val="24"/>
          <w:bdr w:val="nil"/>
          <w:lang w:val="es-ES_tradnl"/>
        </w:rPr>
        <w:t xml:space="preserve"> la reunión informal a puerta cerrada de</w:t>
      </w:r>
      <w:r w:rsidR="003869A4" w:rsidRPr="0026001A">
        <w:rPr>
          <w:rFonts w:ascii="Times New Roman" w:eastAsia="Arial Unicode MS" w:hAnsi="Times New Roman" w:cs="Times New Roman"/>
          <w:color w:val="000000"/>
          <w:sz w:val="24"/>
          <w:szCs w:val="24"/>
          <w:bdr w:val="nil"/>
          <w:lang w:val="es-ES_tradnl"/>
        </w:rPr>
        <w:t xml:space="preserve">l Grupo de Trabajo previo al </w:t>
      </w:r>
      <w:r w:rsidR="000B2640">
        <w:rPr>
          <w:rFonts w:ascii="Times New Roman" w:eastAsia="Arial Unicode MS" w:hAnsi="Times New Roman" w:cs="Times New Roman"/>
          <w:color w:val="000000"/>
          <w:sz w:val="24"/>
          <w:szCs w:val="24"/>
          <w:bdr w:val="nil"/>
          <w:lang w:val="es-ES_tradnl"/>
        </w:rPr>
        <w:t>9</w:t>
      </w:r>
      <w:r w:rsidR="00B11B3A">
        <w:rPr>
          <w:rFonts w:ascii="Times New Roman" w:eastAsia="Arial Unicode MS" w:hAnsi="Times New Roman" w:cs="Times New Roman"/>
          <w:color w:val="000000"/>
          <w:sz w:val="24"/>
          <w:szCs w:val="24"/>
          <w:bdr w:val="nil"/>
          <w:lang w:val="es-ES_tradnl"/>
        </w:rPr>
        <w:t>3</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w:t>
      </w:r>
      <w:r w:rsidR="00E57A82" w:rsidRPr="00E57A82">
        <w:rPr>
          <w:rFonts w:ascii="Times New Roman" w:eastAsia="Arial Unicode MS" w:hAnsi="Times New Roman" w:cs="Times New Roman"/>
          <w:color w:val="000000"/>
          <w:sz w:val="24"/>
          <w:szCs w:val="24"/>
          <w:bdr w:val="nil"/>
          <w:lang w:val="es-ES_tradnl"/>
        </w:rPr>
        <w:t xml:space="preserve">presentarse a través del </w:t>
      </w:r>
      <w:hyperlink r:id="rId12" w:history="1">
        <w:r w:rsidR="00E57A82" w:rsidRPr="00461CC2">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E57A82" w:rsidRPr="00E57A82">
        <w:rPr>
          <w:rFonts w:ascii="Times New Roman" w:eastAsia="Arial Unicode MS" w:hAnsi="Times New Roman" w:cs="Times New Roman"/>
          <w:color w:val="000000"/>
          <w:sz w:val="24"/>
          <w:szCs w:val="24"/>
          <w:bdr w:val="nil"/>
          <w:lang w:val="es-ES_tradnl"/>
        </w:rPr>
        <w:t xml:space="preserve"> (</w:t>
      </w:r>
      <w:hyperlink r:id="rId13" w:history="1">
        <w:r w:rsidR="00B00132" w:rsidRPr="00B00132">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E57A82" w:rsidRPr="00E57A82">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6741715B"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2336DC">
        <w:rPr>
          <w:rFonts w:ascii="Times New Roman" w:eastAsia="Arial Unicode MS" w:hAnsi="Times New Roman" w:cs="Times New Roman"/>
          <w:b/>
          <w:bCs/>
          <w:color w:val="000000"/>
          <w:sz w:val="24"/>
          <w:szCs w:val="24"/>
          <w:bdr w:val="nil"/>
          <w:lang w:val="es-ES_tradnl"/>
        </w:rPr>
        <w:t xml:space="preserve">Las ONG </w:t>
      </w:r>
      <w:r w:rsidR="00356EAE">
        <w:rPr>
          <w:rFonts w:ascii="Times New Roman" w:eastAsia="Arial Unicode MS" w:hAnsi="Times New Roman" w:cs="Times New Roman"/>
          <w:b/>
          <w:bCs/>
          <w:color w:val="000000"/>
          <w:sz w:val="24"/>
          <w:szCs w:val="24"/>
          <w:bdr w:val="nil"/>
          <w:lang w:val="es-ES_tradnl"/>
        </w:rPr>
        <w:t xml:space="preserve">que </w:t>
      </w:r>
      <w:r w:rsidR="00356EAE">
        <w:rPr>
          <w:rFonts w:ascii="Times New Roman" w:eastAsia="Arial Unicode MS" w:hAnsi="Times New Roman" w:cs="Times New Roman"/>
          <w:color w:val="000000"/>
          <w:sz w:val="24"/>
          <w:szCs w:val="24"/>
          <w:bdr w:val="nil"/>
          <w:lang w:val="es-ES_tradnl"/>
        </w:rPr>
        <w:t xml:space="preserve">requieran </w:t>
      </w:r>
      <w:r w:rsidR="00356EAE" w:rsidRPr="00E56DA6">
        <w:rPr>
          <w:rFonts w:ascii="Times New Roman" w:eastAsia="Arial Unicode MS" w:hAnsi="Times New Roman" w:cs="Times New Roman"/>
          <w:color w:val="000000"/>
          <w:sz w:val="24"/>
          <w:szCs w:val="24"/>
          <w:bdr w:val="nil"/>
          <w:lang w:val="es-ES_tradnl"/>
        </w:rPr>
        <w:t xml:space="preserve">asistencia </w:t>
      </w:r>
      <w:r w:rsidR="00356EAE">
        <w:rPr>
          <w:rFonts w:ascii="Times New Roman" w:eastAsia="Arial Unicode MS" w:hAnsi="Times New Roman" w:cs="Times New Roman"/>
          <w:color w:val="000000"/>
          <w:sz w:val="24"/>
          <w:szCs w:val="24"/>
          <w:bdr w:val="nil"/>
          <w:lang w:val="es-ES_tradnl"/>
        </w:rPr>
        <w:t>para enviar</w:t>
      </w:r>
      <w:r w:rsidR="00356EAE" w:rsidRPr="0026001A">
        <w:rPr>
          <w:rFonts w:ascii="Times New Roman" w:eastAsia="Arial Unicode MS" w:hAnsi="Times New Roman" w:cs="Times New Roman"/>
          <w:color w:val="000000"/>
          <w:sz w:val="24"/>
          <w:szCs w:val="24"/>
          <w:bdr w:val="nil"/>
          <w:lang w:val="es-ES_tradnl"/>
        </w:rPr>
        <w:t xml:space="preserve"> su información escrita </w:t>
      </w:r>
      <w:r w:rsidR="00356EAE">
        <w:rPr>
          <w:rFonts w:ascii="Times New Roman" w:eastAsia="Arial Unicode MS" w:hAnsi="Times New Roman" w:cs="Times New Roman"/>
          <w:color w:val="000000"/>
          <w:sz w:val="24"/>
          <w:szCs w:val="24"/>
          <w:bdr w:val="nil"/>
          <w:lang w:val="es-ES_tradnl"/>
        </w:rPr>
        <w:t xml:space="preserve">por vía electrónica </w:t>
      </w:r>
      <w:r w:rsidR="00356EAE" w:rsidRPr="0026001A">
        <w:rPr>
          <w:rFonts w:ascii="Times New Roman" w:eastAsia="Arial Unicode MS" w:hAnsi="Times New Roman" w:cs="Times New Roman"/>
          <w:color w:val="000000"/>
          <w:sz w:val="24"/>
          <w:szCs w:val="24"/>
          <w:bdr w:val="nil"/>
          <w:lang w:val="es-ES_tradnl"/>
        </w:rPr>
        <w:t>(</w:t>
      </w:r>
      <w:r w:rsidR="00356EAE" w:rsidRPr="0026001A">
        <w:rPr>
          <w:rFonts w:ascii="Times New Roman" w:eastAsia="Arial Unicode MS" w:hAnsi="Times New Roman" w:cs="Times New Roman"/>
          <w:b/>
          <w:color w:val="000000"/>
          <w:sz w:val="24"/>
          <w:szCs w:val="24"/>
          <w:bdr w:val="nil"/>
          <w:lang w:val="es-ES_tradnl"/>
        </w:rPr>
        <w:t>en formato Word</w:t>
      </w:r>
      <w:r w:rsidR="00356EAE" w:rsidRPr="0026001A">
        <w:rPr>
          <w:rFonts w:ascii="Times New Roman" w:eastAsia="Arial Unicode MS" w:hAnsi="Times New Roman" w:cs="Times New Roman"/>
          <w:color w:val="000000"/>
          <w:sz w:val="24"/>
          <w:szCs w:val="24"/>
          <w:bdr w:val="nil"/>
          <w:lang w:val="es-ES_tradnl"/>
        </w:rPr>
        <w:t>)</w:t>
      </w:r>
      <w:r w:rsidR="00356EAE">
        <w:rPr>
          <w:rFonts w:ascii="Times New Roman" w:eastAsia="Arial Unicode MS" w:hAnsi="Times New Roman" w:cs="Times New Roman"/>
          <w:color w:val="000000"/>
          <w:sz w:val="24"/>
          <w:szCs w:val="24"/>
          <w:bdr w:val="nil"/>
          <w:lang w:val="es-ES_tradnl"/>
        </w:rPr>
        <w:t xml:space="preserve"> </w:t>
      </w:r>
      <w:r w:rsidR="00356EAE" w:rsidRPr="0026001A">
        <w:rPr>
          <w:rFonts w:ascii="Times New Roman" w:eastAsia="Arial Unicode MS" w:hAnsi="Times New Roman" w:cs="Times New Roman"/>
          <w:color w:val="000000"/>
          <w:sz w:val="24"/>
          <w:szCs w:val="24"/>
          <w:bdr w:val="nil"/>
          <w:lang w:val="es-ES_tradnl"/>
        </w:rPr>
        <w:t>a la Secretaría</w:t>
      </w:r>
      <w:r w:rsidR="00356EAE">
        <w:rPr>
          <w:rFonts w:ascii="Times New Roman" w:eastAsia="Arial Unicode MS" w:hAnsi="Times New Roman" w:cs="Times New Roman"/>
          <w:color w:val="000000"/>
          <w:sz w:val="24"/>
          <w:szCs w:val="24"/>
          <w:bdr w:val="nil"/>
          <w:lang w:val="es-ES_tradnl"/>
        </w:rPr>
        <w:t>, así como para</w:t>
      </w:r>
      <w:r w:rsidR="00356EAE" w:rsidRPr="0026001A">
        <w:rPr>
          <w:rFonts w:ascii="Times New Roman" w:eastAsia="Arial Unicode MS" w:hAnsi="Times New Roman" w:cs="Times New Roman"/>
          <w:color w:val="000000"/>
          <w:sz w:val="24"/>
          <w:szCs w:val="24"/>
          <w:bdr w:val="nil"/>
          <w:lang w:val="es-ES_tradnl"/>
        </w:rPr>
        <w:t xml:space="preserve"> </w:t>
      </w:r>
      <w:r w:rsidR="00356EAE" w:rsidRPr="00E56DA6">
        <w:rPr>
          <w:rFonts w:ascii="Times New Roman" w:eastAsia="Arial Unicode MS" w:hAnsi="Times New Roman" w:cs="Times New Roman"/>
          <w:color w:val="000000"/>
          <w:sz w:val="24"/>
          <w:szCs w:val="24"/>
          <w:bdr w:val="nil"/>
          <w:lang w:val="es-ES_tradnl"/>
        </w:rPr>
        <w:t>solicitar interven</w:t>
      </w:r>
      <w:r w:rsidR="00356EAE">
        <w:rPr>
          <w:rFonts w:ascii="Times New Roman" w:eastAsia="Arial Unicode MS" w:hAnsi="Times New Roman" w:cs="Times New Roman"/>
          <w:color w:val="000000"/>
          <w:sz w:val="24"/>
          <w:szCs w:val="24"/>
          <w:bdr w:val="nil"/>
          <w:lang w:val="es-ES_tradnl"/>
        </w:rPr>
        <w:t>ir</w:t>
      </w:r>
      <w:r w:rsidR="00356EAE" w:rsidRPr="00E56DA6">
        <w:rPr>
          <w:rFonts w:ascii="Times New Roman" w:eastAsia="Arial Unicode MS" w:hAnsi="Times New Roman" w:cs="Times New Roman"/>
          <w:color w:val="000000"/>
          <w:sz w:val="24"/>
          <w:szCs w:val="24"/>
          <w:bdr w:val="nil"/>
          <w:lang w:val="es-ES_tradnl"/>
        </w:rPr>
        <w:t xml:space="preserve"> durante las sesiones públicas </w:t>
      </w:r>
      <w:r w:rsidR="00356EAE">
        <w:rPr>
          <w:rFonts w:ascii="Times New Roman" w:eastAsia="Arial Unicode MS" w:hAnsi="Times New Roman" w:cs="Times New Roman"/>
          <w:color w:val="000000"/>
          <w:sz w:val="24"/>
          <w:szCs w:val="24"/>
          <w:bdr w:val="nil"/>
          <w:lang w:val="es-ES_tradnl"/>
        </w:rPr>
        <w:t>informales</w:t>
      </w:r>
      <w:r w:rsidR="00356EAE" w:rsidRPr="00E56DA6">
        <w:rPr>
          <w:rFonts w:ascii="Times New Roman" w:eastAsia="Arial Unicode MS" w:hAnsi="Times New Roman" w:cs="Times New Roman"/>
          <w:color w:val="000000"/>
          <w:sz w:val="24"/>
          <w:szCs w:val="24"/>
          <w:bdr w:val="nil"/>
          <w:lang w:val="es-ES_tradnl"/>
        </w:rPr>
        <w:t xml:space="preserve"> del Comité y/o participar en la </w:t>
      </w:r>
      <w:r w:rsidR="00356EAE">
        <w:rPr>
          <w:rFonts w:ascii="Times New Roman" w:eastAsia="Arial Unicode MS" w:hAnsi="Times New Roman" w:cs="Times New Roman"/>
          <w:color w:val="000000"/>
          <w:sz w:val="24"/>
          <w:szCs w:val="24"/>
          <w:bdr w:val="nil"/>
          <w:lang w:val="es-ES_tradnl"/>
        </w:rPr>
        <w:t>reunión</w:t>
      </w:r>
      <w:r w:rsidR="00356EAE" w:rsidRPr="00E56DA6">
        <w:rPr>
          <w:rFonts w:ascii="Times New Roman" w:eastAsia="Arial Unicode MS" w:hAnsi="Times New Roman" w:cs="Times New Roman"/>
          <w:color w:val="000000"/>
          <w:sz w:val="24"/>
          <w:szCs w:val="24"/>
          <w:bdr w:val="nil"/>
          <w:lang w:val="es-ES_tradnl"/>
        </w:rPr>
        <w:t xml:space="preserve"> informativa privada a la </w:t>
      </w:r>
      <w:r w:rsidR="00356EAE">
        <w:rPr>
          <w:rFonts w:ascii="Times New Roman" w:eastAsia="Arial Unicode MS" w:hAnsi="Times New Roman" w:cs="Times New Roman"/>
          <w:color w:val="000000"/>
          <w:sz w:val="24"/>
          <w:szCs w:val="24"/>
          <w:bdr w:val="nil"/>
          <w:lang w:val="es-ES_tradnl"/>
        </w:rPr>
        <w:t>pausa</w:t>
      </w:r>
      <w:r w:rsidR="00356EAE" w:rsidRPr="00E56DA6">
        <w:rPr>
          <w:rFonts w:ascii="Times New Roman" w:eastAsia="Arial Unicode MS" w:hAnsi="Times New Roman" w:cs="Times New Roman"/>
          <w:color w:val="000000"/>
          <w:sz w:val="24"/>
          <w:szCs w:val="24"/>
          <w:bdr w:val="nil"/>
          <w:lang w:val="es-ES_tradnl"/>
        </w:rPr>
        <w:t xml:space="preserve"> del almuerzo para los miembros del Comité el día anterior al examen del Estado Parte </w:t>
      </w:r>
      <w:r w:rsidR="00356EAE">
        <w:rPr>
          <w:rFonts w:ascii="Times New Roman" w:eastAsia="Arial Unicode MS" w:hAnsi="Times New Roman" w:cs="Times New Roman"/>
          <w:color w:val="000000"/>
          <w:sz w:val="24"/>
          <w:szCs w:val="24"/>
          <w:bdr w:val="nil"/>
          <w:lang w:val="es-ES_tradnl"/>
        </w:rPr>
        <w:t>correspondiente, deberán</w:t>
      </w:r>
      <w:r w:rsidR="00E56DA6" w:rsidRPr="002336DC">
        <w:rPr>
          <w:rFonts w:ascii="Times New Roman" w:eastAsia="Arial Unicode MS" w:hAnsi="Times New Roman" w:cs="Times New Roman"/>
          <w:b/>
          <w:bCs/>
          <w:color w:val="000000"/>
          <w:sz w:val="24"/>
          <w:szCs w:val="24"/>
          <w:bdr w:val="nil"/>
          <w:lang w:val="es-ES_tradnl"/>
        </w:rPr>
        <w:t xml:space="preserv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en</w:t>
      </w:r>
      <w:r w:rsidRPr="0026001A">
        <w:rPr>
          <w:rFonts w:ascii="Times New Roman" w:eastAsia="Arial Unicode MS" w:hAnsi="Times New Roman" w:cs="Times New Roman"/>
          <w:color w:val="000000"/>
          <w:sz w:val="24"/>
          <w:szCs w:val="24"/>
          <w:bdr w:val="nil"/>
          <w:lang w:val="es-ES_tradnl"/>
        </w:rPr>
        <w:t>:</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Fax: +60 322 832 552</w:t>
      </w:r>
    </w:p>
    <w:p w14:paraId="352C882C" w14:textId="7AA9D0E0"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 xml:space="preserve">Email: </w:t>
      </w:r>
      <w:hyperlink r:id="rId14" w:history="1">
        <w:r w:rsidR="009B1259" w:rsidRPr="0011087D">
          <w:rPr>
            <w:rStyle w:val="Hyperlink"/>
            <w:rFonts w:ascii="Times New Roman" w:eastAsia="Arial Unicode MS" w:hAnsi="Times New Roman" w:cs="Times New Roman"/>
            <w:sz w:val="24"/>
            <w:szCs w:val="24"/>
            <w:bdr w:val="nil"/>
            <w:lang w:val="es-ES"/>
          </w:rPr>
          <w:t>iwraw-ap@iwraw-ap.org</w:t>
        </w:r>
      </w:hyperlink>
      <w:r w:rsidR="009B1259" w:rsidRPr="0011087D">
        <w:rPr>
          <w:rFonts w:ascii="Times New Roman" w:eastAsia="Arial Unicode MS" w:hAnsi="Times New Roman" w:cs="Times New Roman"/>
          <w:color w:val="000000"/>
          <w:sz w:val="24"/>
          <w:szCs w:val="24"/>
          <w:bdr w:val="nil"/>
          <w:lang w:val="es-ES"/>
        </w:rPr>
        <w:t xml:space="preserve"> </w:t>
      </w:r>
    </w:p>
    <w:p w14:paraId="0870E178" w14:textId="77777777"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11087D">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20C6EC15" w14:textId="77777777" w:rsidR="0011087D" w:rsidRPr="0026001A" w:rsidRDefault="0011087D"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337A678A"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lastRenderedPageBreak/>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356EAE">
        <w:rPr>
          <w:rFonts w:ascii="Times New Roman" w:eastAsia="Calibri" w:hAnsi="Calibri" w:cs="Calibri"/>
          <w:b/>
          <w:bCs/>
          <w:noProof/>
          <w:color w:val="0000CC"/>
          <w:sz w:val="24"/>
          <w:szCs w:val="24"/>
          <w:bdr w:val="nil"/>
          <w:lang w:val="es-ES"/>
        </w:rPr>
        <w:t>91</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356EAE">
        <w:rPr>
          <w:rFonts w:ascii="Times New Roman" w:eastAsia="Calibri" w:hAnsi="Calibri" w:cs="Calibri"/>
          <w:b/>
          <w:bCs/>
          <w:noProof/>
          <w:color w:val="0000CC"/>
          <w:sz w:val="24"/>
          <w:szCs w:val="24"/>
          <w:bdr w:val="nil"/>
          <w:lang w:val="es-ES"/>
        </w:rPr>
        <w:t xml:space="preserve">16 de junio </w:t>
      </w:r>
      <w:r w:rsidR="00356EAE">
        <w:rPr>
          <w:rFonts w:ascii="Times New Roman" w:eastAsia="Calibri" w:hAnsi="Calibri" w:cs="Calibri"/>
          <w:b/>
          <w:bCs/>
          <w:noProof/>
          <w:color w:val="0000CC"/>
          <w:sz w:val="24"/>
          <w:szCs w:val="24"/>
          <w:bdr w:val="nil"/>
          <w:lang w:val="es-ES"/>
        </w:rPr>
        <w:t>–</w:t>
      </w:r>
      <w:r w:rsidR="00356EAE">
        <w:rPr>
          <w:rFonts w:ascii="Times New Roman" w:eastAsia="Calibri" w:hAnsi="Calibri" w:cs="Calibri"/>
          <w:b/>
          <w:bCs/>
          <w:noProof/>
          <w:color w:val="0000CC"/>
          <w:sz w:val="24"/>
          <w:szCs w:val="24"/>
          <w:bdr w:val="nil"/>
          <w:lang w:val="es-ES"/>
        </w:rPr>
        <w:t xml:space="preserve"> 4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356EAE">
        <w:rPr>
          <w:rFonts w:ascii="Times New Roman" w:eastAsia="Calibri" w:hAnsi="Calibri" w:cs="Calibri"/>
          <w:b/>
          <w:bCs/>
          <w:noProof/>
          <w:color w:val="0000CC"/>
          <w:sz w:val="24"/>
          <w:szCs w:val="24"/>
          <w:bdr w:val="nil"/>
          <w:lang w:val="es-ES"/>
        </w:rPr>
        <w:t>julio</w:t>
      </w:r>
      <w:r w:rsidR="00356EAE"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 xml:space="preserve">de </w:t>
      </w:r>
      <w:r w:rsidR="000B1C9F" w:rsidRPr="0026001A">
        <w:rPr>
          <w:rFonts w:ascii="Times New Roman" w:eastAsia="Calibri" w:hAnsi="Calibri" w:cs="Calibri"/>
          <w:b/>
          <w:bCs/>
          <w:noProof/>
          <w:color w:val="0000CC"/>
          <w:sz w:val="24"/>
          <w:szCs w:val="24"/>
          <w:bdr w:val="nil"/>
          <w:lang w:val="es-ES"/>
        </w:rPr>
        <w:t>202</w:t>
      </w:r>
      <w:r w:rsidR="00356EAE">
        <w:rPr>
          <w:rFonts w:ascii="Times New Roman" w:eastAsia="Calibri" w:hAnsi="Calibri" w:cs="Calibri"/>
          <w:b/>
          <w:bCs/>
          <w:noProof/>
          <w:color w:val="0000CC"/>
          <w:sz w:val="24"/>
          <w:szCs w:val="24"/>
          <w:bdr w:val="nil"/>
          <w:lang w:val="es-ES"/>
        </w:rPr>
        <w:t>5</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0C039DE3" w14:textId="446BF7BA" w:rsidR="00C0420C" w:rsidRPr="0026001A" w:rsidRDefault="00C0420C"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9E2DCF1"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Comentarios sobre el informe del Estado parte y sus respuestas escritas a la lista de cuestiones;</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16508B8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Información que </w:t>
      </w:r>
      <w:r w:rsidR="009757FF">
        <w:rPr>
          <w:rFonts w:hAnsi="Times New Roman" w:cs="Times New Roman"/>
          <w:lang w:val="es-ES_tradnl"/>
        </w:rPr>
        <w:t>identifique</w:t>
      </w:r>
      <w:r w:rsidR="009757FF" w:rsidRPr="0026001A">
        <w:rPr>
          <w:rFonts w:hAnsi="Times New Roman" w:cs="Times New Roman"/>
          <w:lang w:val="es-ES_tradnl"/>
        </w:rPr>
        <w:t xml:space="preserve"> </w:t>
      </w:r>
      <w:r w:rsidRPr="0026001A">
        <w:rPr>
          <w:rFonts w:hAnsi="Times New Roman" w:cs="Times New Roman"/>
          <w:lang w:val="es-ES_tradnl"/>
        </w:rPr>
        <w:t xml:space="preserve">las preocupaciones prioritarias y </w:t>
      </w:r>
      <w:r w:rsidR="009757FF">
        <w:rPr>
          <w:rFonts w:hAnsi="Times New Roman" w:cs="Times New Roman"/>
          <w:lang w:val="es-ES_tradnl"/>
        </w:rPr>
        <w:t>proponga</w:t>
      </w:r>
      <w:r w:rsidR="009757FF" w:rsidRPr="0026001A">
        <w:rPr>
          <w:rFonts w:hAnsi="Times New Roman" w:cs="Times New Roman"/>
          <w:lang w:val="es-ES_tradnl"/>
        </w:rPr>
        <w:t xml:space="preserve"> </w:t>
      </w:r>
      <w:r w:rsidRPr="0026001A">
        <w:rPr>
          <w:rFonts w:hAnsi="Times New Roman" w:cs="Times New Roman"/>
          <w:lang w:val="es-ES_tradnl"/>
        </w:rPr>
        <w:t>recomendaciones específicas de cada país para facilitar el trabajo del Comité</w:t>
      </w:r>
      <w:r w:rsidR="00B44270" w:rsidRPr="0026001A">
        <w:rPr>
          <w:rFonts w:hAnsi="Times New Roman" w:cs="Times New Roman"/>
          <w:lang w:val="es-ES_tradnl"/>
        </w:rPr>
        <w:t>;</w:t>
      </w:r>
    </w:p>
    <w:p w14:paraId="0F6A4D82" w14:textId="45EF6527"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w:t>
      </w:r>
      <w:r w:rsidR="00356EAE">
        <w:rPr>
          <w:rFonts w:hAnsi="Times New Roman" w:cs="Times New Roman"/>
          <w:bCs/>
          <w:lang w:val="es-ES_tradnl"/>
        </w:rPr>
        <w:t>el</w:t>
      </w:r>
      <w:r w:rsidR="00356EAE" w:rsidRPr="00CF3446">
        <w:rPr>
          <w:rFonts w:hAnsi="Times New Roman" w:cs="Times New Roman"/>
          <w:bCs/>
          <w:lang w:val="es-ES_tradnl"/>
        </w:rPr>
        <w:t xml:space="preserve"> </w:t>
      </w:r>
      <w:r w:rsidR="00556803" w:rsidRPr="00CF3446">
        <w:rPr>
          <w:rFonts w:hAnsi="Times New Roman" w:cs="Times New Roman"/>
          <w:bCs/>
          <w:lang w:val="es-ES_tradnl"/>
        </w:rPr>
        <w:t>Estado parte</w:t>
      </w:r>
      <w:r w:rsidRPr="00CF3446">
        <w:rPr>
          <w:rFonts w:hAnsi="Times New Roman" w:cs="Times New Roman"/>
          <w:bCs/>
          <w:lang w:val="es-ES_tradnl"/>
        </w:rPr>
        <w:t xml:space="preserve"> </w:t>
      </w:r>
      <w:r w:rsidR="00356EAE">
        <w:rPr>
          <w:rFonts w:hAnsi="Times New Roman" w:cs="Times New Roman"/>
          <w:bCs/>
          <w:lang w:val="es-ES_tradnl"/>
        </w:rPr>
        <w:t>correspondiente</w:t>
      </w:r>
      <w:r w:rsidR="00356EAE" w:rsidRPr="00CF3446">
        <w:rPr>
          <w:rFonts w:hAnsi="Times New Roman" w:cs="Times New Roman"/>
          <w:bCs/>
          <w:lang w:val="es-ES_tradnl"/>
        </w:rPr>
        <w:t xml:space="preserve"> </w:t>
      </w:r>
      <w:r w:rsidRPr="00CF3446">
        <w:rPr>
          <w:rFonts w:hAnsi="Times New Roman" w:cs="Times New Roman"/>
          <w:bCs/>
          <w:lang w:val="es-ES_tradnl"/>
        </w:rPr>
        <w:t>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00356EAE">
        <w:rPr>
          <w:rFonts w:hAnsi="Times New Roman" w:cs="Times New Roman"/>
          <w:bCs/>
          <w:lang w:val="es-ES_tradnl"/>
        </w:rPr>
        <w:t xml:space="preserve">, </w:t>
      </w:r>
      <w:r w:rsidRPr="00CF3446">
        <w:rPr>
          <w:rFonts w:hAnsi="Times New Roman" w:cs="Times New Roman"/>
          <w:bCs/>
          <w:lang w:val="es-ES_tradnl"/>
        </w:rPr>
        <w:t>la igualdad de género y la integración de una perspectiva de género en los planes de recuperación de COVID-19.</w:t>
      </w:r>
    </w:p>
    <w:p w14:paraId="7C2C2693" w14:textId="77777777" w:rsidR="00C0420C" w:rsidRPr="00E57A82"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605579B" w14:textId="023A51A5" w:rsidR="00E57A82" w:rsidRPr="00E57A82" w:rsidRDefault="00E57A82"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462874">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 xml:space="preserve">al </w:t>
      </w:r>
      <w:r w:rsidR="00462874">
        <w:rPr>
          <w:rFonts w:ascii="Times New Roman" w:eastAsia="Arial Unicode MS" w:hAnsi="Times New Roman" w:cs="Times New Roman"/>
          <w:color w:val="000000"/>
          <w:sz w:val="24"/>
          <w:szCs w:val="24"/>
          <w:bdr w:val="nil"/>
          <w:lang w:val="es-ES_tradnl"/>
        </w:rPr>
        <w:t xml:space="preserve">Comité </w:t>
      </w:r>
      <w:r w:rsidRPr="00E57A82">
        <w:rPr>
          <w:rFonts w:ascii="Times New Roman" w:eastAsia="Arial Unicode MS" w:hAnsi="Times New Roman" w:cs="Times New Roman"/>
          <w:color w:val="000000"/>
          <w:sz w:val="24"/>
          <w:szCs w:val="24"/>
          <w:bdr w:val="nil"/>
          <w:lang w:val="es-ES_tradnl"/>
        </w:rPr>
        <w:t>CEDAW deben:</w:t>
      </w:r>
    </w:p>
    <w:p w14:paraId="2775E5A5" w14:textId="053B162A" w:rsidR="00E57A82" w:rsidRPr="0026001A" w:rsidRDefault="00E57A82" w:rsidP="00E57A82">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57A82">
        <w:rPr>
          <w:rFonts w:hAnsi="Times New Roman" w:cs="Times New Roman"/>
          <w:lang w:val="es-ES_tradnl"/>
        </w:rPr>
        <w:t xml:space="preserve">Presentarse a través del </w:t>
      </w:r>
      <w:bookmarkStart w:id="3" w:name="_Hlk172212412"/>
      <w:r w:rsidR="00462874">
        <w:rPr>
          <w:rFonts w:hAnsi="Times New Roman" w:cs="Times New Roman"/>
          <w:b/>
          <w:bCs/>
          <w:color w:val="auto"/>
          <w:lang w:val="es-ES_tradnl"/>
        </w:rPr>
        <w:fldChar w:fldCharType="begin"/>
      </w:r>
      <w:r w:rsidR="00FC07AA">
        <w:rPr>
          <w:rFonts w:hAnsi="Times New Roman" w:cs="Times New Roman"/>
          <w:b/>
          <w:bCs/>
          <w:color w:val="auto"/>
          <w:lang w:val="es-ES_tradnl"/>
        </w:rPr>
        <w:instrText>HYPERLINK "C:\\Users\\AALVITEPOS1\\AppData\\Local\\Microsoft\\Windows\\INetCache\\Content.Outlook\\GEA9BIV3\\sistema de contribuciones en línea del CEDAW"</w:instrText>
      </w:r>
      <w:r w:rsidR="00462874">
        <w:rPr>
          <w:rFonts w:hAnsi="Times New Roman" w:cs="Times New Roman"/>
          <w:b/>
          <w:bCs/>
          <w:color w:val="auto"/>
          <w:lang w:val="es-ES_tradnl"/>
        </w:rPr>
      </w:r>
      <w:r w:rsidR="00462874">
        <w:rPr>
          <w:rFonts w:hAnsi="Times New Roman" w:cs="Times New Roman"/>
          <w:b/>
          <w:bCs/>
          <w:color w:val="auto"/>
          <w:lang w:val="es-ES_tradnl"/>
        </w:rPr>
        <w:fldChar w:fldCharType="separate"/>
      </w:r>
      <w:r w:rsidR="00462874" w:rsidRPr="0011087D">
        <w:rPr>
          <w:rStyle w:val="Hyperlink"/>
          <w:rFonts w:hAnsi="Times New Roman" w:cs="Times New Roman"/>
          <w:b/>
          <w:bCs/>
          <w:lang w:val="es-ES_tradnl"/>
        </w:rPr>
        <w:t>sistema de contribuciones en línea del CEDAW</w:t>
      </w:r>
      <w:r w:rsidR="00462874">
        <w:rPr>
          <w:rFonts w:hAnsi="Times New Roman" w:cs="Times New Roman"/>
          <w:b/>
          <w:bCs/>
          <w:color w:val="auto"/>
          <w:lang w:val="es-ES_tradnl"/>
        </w:rPr>
        <w:fldChar w:fldCharType="end"/>
      </w:r>
      <w:r w:rsidRPr="00E57A82">
        <w:rPr>
          <w:rFonts w:hAnsi="Times New Roman" w:cs="Times New Roman"/>
          <w:lang w:val="es-ES_tradnl"/>
        </w:rPr>
        <w:t xml:space="preserve"> </w:t>
      </w:r>
      <w:bookmarkEnd w:id="3"/>
      <w:r w:rsidR="00673456">
        <w:rPr>
          <w:rFonts w:hAnsi="Times New Roman" w:cs="Times New Roman"/>
          <w:lang w:val="es-ES_tradnl"/>
        </w:rPr>
        <w:t>(</w:t>
      </w:r>
      <w:hyperlink r:id="rId15" w:history="1">
        <w:r w:rsidR="00C8097D" w:rsidRPr="00C8097D">
          <w:rPr>
            <w:rFonts w:hAnsi="Times New Roman" w:cs="Times New Roman"/>
            <w:color w:val="0563C1" w:themeColor="hyperlink"/>
            <w:u w:val="single"/>
            <w:bdr w:val="none" w:sz="0" w:space="0" w:color="auto" w:frame="1"/>
            <w:lang w:val="es-ES_tradnl"/>
          </w:rPr>
          <w:t>https://events.ohchr.org/</w:t>
        </w:r>
      </w:hyperlink>
      <w:r w:rsidR="00673456">
        <w:rPr>
          <w:rFonts w:hAnsi="Times New Roman" w:cs="Times New Roman"/>
          <w:lang w:val="es-ES_tradnl"/>
        </w:rPr>
        <w:t>)</w:t>
      </w:r>
      <w:r>
        <w:rPr>
          <w:rFonts w:hAnsi="Times New Roman" w:cs="Times New Roman"/>
          <w:lang w:val="es-ES_tradnl"/>
        </w:rPr>
        <w:t>;</w:t>
      </w:r>
    </w:p>
    <w:p w14:paraId="39F4CEF2" w14:textId="08B2383D" w:rsidR="00C0420C" w:rsidRDefault="00E57A82"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1FE60F1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w:t>
      </w:r>
      <w:r w:rsidR="00462874">
        <w:rPr>
          <w:rFonts w:hAnsi="Times New Roman" w:cs="Times New Roman"/>
          <w:lang w:val="es-ES_tradnl"/>
        </w:rPr>
        <w:t>que</w:t>
      </w:r>
      <w:r w:rsidR="00462874" w:rsidRPr="0026001A">
        <w:rPr>
          <w:rFonts w:hAnsi="Times New Roman" w:cs="Times New Roman"/>
          <w:lang w:val="es-ES_tradnl"/>
        </w:rPr>
        <w:t xml:space="preserve"> </w:t>
      </w:r>
      <w:r w:rsidRPr="0026001A">
        <w:rPr>
          <w:rFonts w:hAnsi="Times New Roman" w:cs="Times New Roman"/>
          <w:lang w:val="es-ES_tradnl"/>
        </w:rPr>
        <w:t xml:space="preserve">se </w:t>
      </w:r>
      <w:r w:rsidR="00462874">
        <w:rPr>
          <w:rFonts w:hAnsi="Times New Roman" w:cs="Times New Roman"/>
          <w:lang w:val="es-ES_tradnl"/>
        </w:rPr>
        <w:t>refiere</w:t>
      </w:r>
      <w:r w:rsidR="00462874" w:rsidRPr="0026001A">
        <w:rPr>
          <w:rFonts w:hAnsi="Times New Roman" w:cs="Times New Roman"/>
          <w:lang w:val="es-ES_tradnl"/>
        </w:rPr>
        <w:t xml:space="preserve"> </w:t>
      </w:r>
      <w:r w:rsidRPr="0026001A">
        <w:rPr>
          <w:rFonts w:hAnsi="Times New Roman" w:cs="Times New Roman"/>
          <w:lang w:val="es-ES_tradnl"/>
        </w:rPr>
        <w:t>la información proporcionada;</w:t>
      </w:r>
    </w:p>
    <w:p w14:paraId="350B4B41" w14:textId="6444D6F1"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w:t>
      </w:r>
      <w:r w:rsidR="00942B84">
        <w:rPr>
          <w:rFonts w:hAnsi="Times New Roman" w:cs="Times New Roman"/>
          <w:b/>
          <w:lang w:val="es-ES_tradnl"/>
        </w:rPr>
        <w:t xml:space="preserve"> ser</w:t>
      </w:r>
      <w:r w:rsidR="00197907" w:rsidRPr="00CF3446">
        <w:rPr>
          <w:rFonts w:hAnsi="Times New Roman" w:cs="Times New Roman"/>
          <w:b/>
          <w:lang w:val="es-ES_tradnl"/>
        </w:rPr>
        <w:t xml:space="preserve"> publica</w:t>
      </w:r>
      <w:r w:rsidR="00942B84">
        <w:rPr>
          <w:rFonts w:hAnsi="Times New Roman" w:cs="Times New Roman"/>
          <w:b/>
          <w:lang w:val="es-ES_tradnl"/>
        </w:rPr>
        <w:t>do</w:t>
      </w:r>
      <w:r w:rsidR="00197907" w:rsidRPr="00CF3446">
        <w:rPr>
          <w:rFonts w:hAnsi="Times New Roman" w:cs="Times New Roman"/>
          <w:b/>
          <w:lang w:val="es-ES_tradnl"/>
        </w:rPr>
        <w:t xml:space="preserve"> en la página web de</w:t>
      </w:r>
      <w:r w:rsidR="00462874">
        <w:rPr>
          <w:rFonts w:hAnsi="Times New Roman" w:cs="Times New Roman"/>
          <w:b/>
          <w:lang w:val="es-ES_tradnl"/>
        </w:rPr>
        <w:t xml:space="preserve">l ACNUDH </w:t>
      </w:r>
      <w:r w:rsidR="00197907" w:rsidRPr="00CF3446">
        <w:rPr>
          <w:rFonts w:hAnsi="Times New Roman" w:cs="Times New Roman"/>
          <w:b/>
          <w:lang w:val="es-ES_tradnl"/>
        </w:rPr>
        <w:t>relativa a la CEDAW con fines de divulgación pública</w:t>
      </w:r>
      <w:r w:rsidR="00E57A82">
        <w:rPr>
          <w:rFonts w:hAnsi="Times New Roman" w:cs="Times New Roman"/>
          <w:b/>
          <w:lang w:val="es-ES_tradnl"/>
        </w:rPr>
        <w:t xml:space="preserve"> </w:t>
      </w:r>
      <w:r w:rsidR="00E57A82" w:rsidRPr="00E57A82">
        <w:rPr>
          <w:rFonts w:hAnsi="Times New Roman" w:cs="Times New Roman"/>
          <w:b/>
          <w:lang w:val="es-ES_tradnl"/>
        </w:rPr>
        <w:t xml:space="preserve">(de </w:t>
      </w:r>
      <w:r w:rsidR="000B62E2">
        <w:rPr>
          <w:rFonts w:hAnsi="Times New Roman" w:cs="Times New Roman"/>
          <w:b/>
          <w:lang w:val="es-ES_tradnl"/>
        </w:rPr>
        <w:t>no indicarse</w:t>
      </w:r>
      <w:r w:rsidR="00E57A82" w:rsidRPr="00E57A82">
        <w:rPr>
          <w:rFonts w:hAnsi="Times New Roman" w:cs="Times New Roman"/>
          <w:b/>
          <w:lang w:val="es-ES_tradnl"/>
        </w:rPr>
        <w:t>, se considerará como documento confidencial)</w:t>
      </w:r>
      <w:r w:rsidRPr="00CF3446">
        <w:rPr>
          <w:rFonts w:hAnsi="Times New Roman" w:cs="Times New Roman"/>
          <w:b/>
          <w:lang w:val="es-ES_tradnl"/>
        </w:rPr>
        <w:t>;</w:t>
      </w:r>
    </w:p>
    <w:p w14:paraId="3678C973" w14:textId="6378D8B2"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 víctima </w:t>
      </w:r>
      <w:r w:rsidR="000B62E2">
        <w:rPr>
          <w:rFonts w:hAnsi="Times New Roman" w:cs="Times New Roman"/>
          <w:lang w:val="es-ES_tradnl"/>
        </w:rPr>
        <w:t>o</w:t>
      </w:r>
      <w:r w:rsidR="003542DA" w:rsidRPr="00C82C8D">
        <w:rPr>
          <w:rFonts w:hAnsi="Times New Roman" w:cs="Times New Roman"/>
          <w:lang w:val="es-ES_tradnl"/>
        </w:rPr>
        <w:t xml:space="preserve"> </w:t>
      </w:r>
      <w:r w:rsidR="000B62E2">
        <w:rPr>
          <w:rFonts w:hAnsi="Times New Roman" w:cs="Times New Roman"/>
          <w:lang w:val="es-ES_tradnl"/>
        </w:rPr>
        <w:t xml:space="preserve">presunto </w:t>
      </w:r>
      <w:r w:rsidR="003542DA" w:rsidRPr="00C82C8D">
        <w:rPr>
          <w:rFonts w:hAnsi="Times New Roman" w:cs="Times New Roman"/>
          <w:lang w:val="es-ES_tradnl"/>
        </w:rPr>
        <w:t xml:space="preserve">autor de </w:t>
      </w:r>
      <w:r w:rsidR="000B62E2">
        <w:rPr>
          <w:rFonts w:hAnsi="Times New Roman" w:cs="Times New Roman"/>
          <w:lang w:val="es-ES_tradnl"/>
        </w:rPr>
        <w:t xml:space="preserve">violaciones </w:t>
      </w:r>
      <w:r w:rsidR="003542DA" w:rsidRPr="00C82C8D">
        <w:rPr>
          <w:rFonts w:hAnsi="Times New Roman" w:cs="Times New Roman"/>
          <w:lang w:val="es-ES_tradnl"/>
        </w:rPr>
        <w:t>mencionad</w:t>
      </w:r>
      <w:r w:rsidR="000B62E2">
        <w:rPr>
          <w:rFonts w:hAnsi="Times New Roman" w:cs="Times New Roman"/>
          <w:lang w:val="es-ES_tradnl"/>
        </w:rPr>
        <w:t>a</w:t>
      </w:r>
      <w:r w:rsidR="003542DA" w:rsidRPr="00C82C8D">
        <w:rPr>
          <w:rFonts w:hAnsi="Times New Roman" w:cs="Times New Roman"/>
          <w:lang w:val="es-ES_tradnl"/>
        </w:rPr>
        <w:t>s en el informe</w:t>
      </w:r>
      <w:r w:rsidR="000B62E2">
        <w:rPr>
          <w:rFonts w:hAnsi="Times New Roman" w:cs="Times New Roman"/>
          <w:lang w:val="es-ES_tradnl"/>
        </w:rPr>
        <w:t>,</w:t>
      </w:r>
      <w:r w:rsidR="003542DA" w:rsidRPr="00C82C8D">
        <w:rPr>
          <w:rFonts w:hAnsi="Times New Roman" w:cs="Times New Roman"/>
          <w:lang w:val="es-ES_tradnl"/>
        </w:rPr>
        <w:t xml:space="preserv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000B62E2">
        <w:rPr>
          <w:rFonts w:hAnsi="Times New Roman" w:cs="Times New Roman"/>
          <w:lang w:val="es-ES_tradnl"/>
        </w:rPr>
        <w:t>abstenerse de</w:t>
      </w:r>
      <w:r w:rsidR="003542DA" w:rsidRPr="00CA6477">
        <w:rPr>
          <w:rFonts w:hAnsi="Times New Roman" w:cs="Times New Roman"/>
          <w:b/>
          <w:lang w:val="es-ES_tradnl"/>
        </w:rPr>
        <w:t xml:space="preserve"> </w:t>
      </w:r>
      <w:r w:rsidRPr="00CA6477">
        <w:rPr>
          <w:rFonts w:hAnsi="Times New Roman" w:cs="Times New Roman"/>
          <w:b/>
          <w:lang w:val="es-ES_tradnl"/>
        </w:rPr>
        <w:t>inclu</w:t>
      </w:r>
      <w:r w:rsidR="000B62E2">
        <w:rPr>
          <w:rFonts w:hAnsi="Times New Roman" w:cs="Times New Roman"/>
          <w:b/>
          <w:lang w:val="es-ES_tradnl"/>
        </w:rPr>
        <w:t>ir</w:t>
      </w:r>
      <w:r w:rsidRPr="00CA6477">
        <w:rPr>
          <w:rFonts w:hAnsi="Times New Roman" w:cs="Times New Roman"/>
          <w:b/>
          <w:lang w:val="es-ES_tradnl"/>
        </w:rPr>
        <w:t xml:space="preserve">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5134DB77" w:rsidR="00C0420C"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Pr>
          <w:rFonts w:hAnsi="Times New Roman" w:cs="Times New Roman"/>
          <w:lang w:val="es-ES_tradnl"/>
        </w:rPr>
        <w:t>N</w:t>
      </w:r>
      <w:r w:rsidR="00C0420C" w:rsidRPr="0026001A">
        <w:rPr>
          <w:rFonts w:hAnsi="Times New Roman" w:cs="Times New Roman"/>
          <w:lang w:val="es-ES_tradnl"/>
        </w:rPr>
        <w:t xml:space="preserve">o exceder las 3.300 palabras (6.600 palabras si se trata de un informe presentado por una coalición) </w:t>
      </w:r>
      <w:r w:rsidR="00330943">
        <w:rPr>
          <w:rFonts w:hAnsi="Times New Roman" w:cs="Times New Roman"/>
          <w:lang w:val="es-ES_tradnl"/>
        </w:rPr>
        <w:t xml:space="preserve">y </w:t>
      </w:r>
      <w:r w:rsidR="000B62E2">
        <w:rPr>
          <w:rFonts w:hAnsi="Times New Roman" w:cs="Times New Roman"/>
          <w:lang w:val="es-ES_tradnl"/>
        </w:rPr>
        <w:t xml:space="preserve">estar </w:t>
      </w:r>
      <w:r w:rsidR="00C0420C" w:rsidRPr="0026001A">
        <w:rPr>
          <w:rFonts w:hAnsi="Times New Roman" w:cs="Times New Roman"/>
          <w:lang w:val="es-ES_tradnl"/>
        </w:rPr>
        <w:t xml:space="preserve">en </w:t>
      </w:r>
      <w:r w:rsidR="00C0420C" w:rsidRPr="00CF3446">
        <w:rPr>
          <w:rFonts w:hAnsi="Times New Roman" w:cs="Times New Roman"/>
          <w:b/>
          <w:lang w:val="es-ES_tradnl"/>
        </w:rPr>
        <w:t>formato Word</w:t>
      </w:r>
      <w:r>
        <w:rPr>
          <w:rFonts w:hAnsi="Times New Roman" w:cs="Times New Roman"/>
          <w:lang w:val="es-ES_tradnl"/>
        </w:rPr>
        <w:t xml:space="preserve"> </w:t>
      </w:r>
      <w:r w:rsidRPr="00E31A9C">
        <w:rPr>
          <w:rFonts w:hAnsi="Times New Roman" w:cs="Times New Roman"/>
          <w:lang w:val="es-ES_tradnl"/>
        </w:rPr>
        <w:t xml:space="preserve">(tenga en cuenta que </w:t>
      </w:r>
      <w:r w:rsidRPr="00177B55">
        <w:rPr>
          <w:rFonts w:hAnsi="Times New Roman" w:cs="Times New Roman"/>
          <w:b/>
          <w:bCs/>
          <w:lang w:val="es-ES_tradnl"/>
        </w:rPr>
        <w:t>sólo se aceptarán documentos presentados en formato Word</w:t>
      </w:r>
      <w:r w:rsidRPr="00E31A9C">
        <w:rPr>
          <w:rFonts w:hAnsi="Times New Roman" w:cs="Times New Roman"/>
          <w:lang w:val="es-ES_tradnl"/>
        </w:rPr>
        <w:t>)</w:t>
      </w:r>
      <w:r w:rsidR="006A599C" w:rsidRPr="0026001A">
        <w:rPr>
          <w:rFonts w:hAnsi="Times New Roman" w:cs="Times New Roman"/>
          <w:lang w:val="es-ES_tradnl"/>
        </w:rPr>
        <w:t>; y</w:t>
      </w:r>
    </w:p>
    <w:p w14:paraId="713CE7C6" w14:textId="453984C1" w:rsidR="007D3F56"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31A9C">
        <w:rPr>
          <w:rFonts w:hAnsi="Times New Roman" w:cs="Times New Roman"/>
          <w:lang w:val="es-ES_tradnl"/>
        </w:rPr>
        <w:t>Estar redactado</w:t>
      </w:r>
      <w:r w:rsidR="001472E1" w:rsidRPr="0026001A">
        <w:rPr>
          <w:rFonts w:hAnsi="Times New Roman" w:cs="Times New Roman"/>
          <w:lang w:val="es-ES_tradnl"/>
        </w:rPr>
        <w:t xml:space="preserve"> </w:t>
      </w:r>
      <w:bookmarkStart w:id="4" w:name="_Hlk81315388"/>
      <w:r w:rsidR="001472E1" w:rsidRPr="0026001A">
        <w:rPr>
          <w:rFonts w:hAnsi="Times New Roman" w:cs="Times New Roman"/>
          <w:lang w:val="es-ES_tradnl"/>
        </w:rPr>
        <w:t>en uno de los idiomas de trabajo del Comité (</w:t>
      </w:r>
      <w:r w:rsidR="001472E1" w:rsidRPr="00CF3446">
        <w:rPr>
          <w:rFonts w:hAnsi="Times New Roman" w:cs="Times New Roman"/>
          <w:b/>
          <w:lang w:val="es-ES_tradnl"/>
        </w:rPr>
        <w:t>español, francés o inglés</w:t>
      </w:r>
      <w:r w:rsidR="001472E1" w:rsidRPr="0026001A">
        <w:rPr>
          <w:rFonts w:hAnsi="Times New Roman" w:cs="Times New Roman"/>
          <w:lang w:val="es-ES_tradnl"/>
        </w:rPr>
        <w:t>).</w:t>
      </w:r>
      <w:bookmarkEnd w:id="4"/>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293D6227" w14:textId="6BC609B8" w:rsidR="009757FF" w:rsidRDefault="00E31A9C"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E31A9C">
        <w:rPr>
          <w:rFonts w:ascii="Times New Roman" w:eastAsia="Arial Unicode MS" w:hAnsi="Times New Roman" w:cs="Times New Roman"/>
          <w:color w:val="000000"/>
          <w:kern w:val="1"/>
          <w:sz w:val="24"/>
          <w:szCs w:val="24"/>
          <w:bdr w:val="nil"/>
          <w:lang w:val="es-ES"/>
        </w:rPr>
        <w:t xml:space="preserve">Todas las contribuciones deberán recibirse cuatro semanas antes del inicio de la </w:t>
      </w:r>
      <w:r w:rsidR="000B62E2">
        <w:rPr>
          <w:rFonts w:ascii="Times New Roman" w:eastAsia="Arial Unicode MS" w:hAnsi="Times New Roman" w:cs="Times New Roman"/>
          <w:color w:val="000000"/>
          <w:kern w:val="1"/>
          <w:sz w:val="24"/>
          <w:szCs w:val="24"/>
          <w:bdr w:val="nil"/>
          <w:lang w:val="es-ES"/>
        </w:rPr>
        <w:t>91º periodo de sesiones y el 93º Grupo de Trabajo previo a las sesiones (PSWG)</w:t>
      </w:r>
      <w:r w:rsidRPr="00E31A9C">
        <w:rPr>
          <w:rFonts w:ascii="Times New Roman" w:eastAsia="Arial Unicode MS" w:hAnsi="Times New Roman" w:cs="Times New Roman"/>
          <w:color w:val="000000"/>
          <w:kern w:val="1"/>
          <w:sz w:val="24"/>
          <w:szCs w:val="24"/>
          <w:bdr w:val="nil"/>
          <w:lang w:val="es-ES"/>
        </w:rPr>
        <w:t xml:space="preserve">, es decir, </w:t>
      </w:r>
      <w:r w:rsidRPr="00177B55">
        <w:rPr>
          <w:rFonts w:ascii="Times New Roman" w:eastAsia="Arial Unicode MS" w:hAnsi="Times New Roman" w:cs="Times New Roman"/>
          <w:b/>
          <w:bCs/>
          <w:color w:val="000000"/>
          <w:kern w:val="1"/>
          <w:sz w:val="24"/>
          <w:szCs w:val="24"/>
          <w:bdr w:val="nil"/>
          <w:lang w:val="es-ES"/>
        </w:rPr>
        <w:t xml:space="preserve">a más tardar el </w:t>
      </w:r>
      <w:r w:rsidR="000B62E2">
        <w:rPr>
          <w:rFonts w:ascii="Times New Roman" w:eastAsia="Arial Unicode MS" w:hAnsi="Times New Roman" w:cs="Times New Roman"/>
          <w:b/>
          <w:bCs/>
          <w:color w:val="000000"/>
          <w:kern w:val="1"/>
          <w:sz w:val="24"/>
          <w:szCs w:val="24"/>
          <w:bdr w:val="nil"/>
          <w:lang w:val="es-ES"/>
        </w:rPr>
        <w:t>1</w:t>
      </w:r>
      <w:r w:rsidRPr="00177B55">
        <w:rPr>
          <w:rFonts w:ascii="Times New Roman" w:eastAsia="Arial Unicode MS" w:hAnsi="Times New Roman" w:cs="Times New Roman"/>
          <w:b/>
          <w:bCs/>
          <w:color w:val="000000"/>
          <w:kern w:val="1"/>
          <w:sz w:val="24"/>
          <w:szCs w:val="24"/>
          <w:bdr w:val="nil"/>
          <w:lang w:val="es-ES"/>
        </w:rPr>
        <w:t xml:space="preserve">9 de </w:t>
      </w:r>
      <w:r w:rsidR="000B62E2">
        <w:rPr>
          <w:rFonts w:ascii="Times New Roman" w:eastAsia="Arial Unicode MS" w:hAnsi="Times New Roman" w:cs="Times New Roman"/>
          <w:b/>
          <w:bCs/>
          <w:color w:val="000000"/>
          <w:kern w:val="1"/>
          <w:sz w:val="24"/>
          <w:szCs w:val="24"/>
          <w:bdr w:val="nil"/>
          <w:lang w:val="es-ES"/>
        </w:rPr>
        <w:t>mayo</w:t>
      </w:r>
      <w:r w:rsidR="000B62E2" w:rsidRPr="00177B55">
        <w:rPr>
          <w:rFonts w:ascii="Times New Roman" w:eastAsia="Arial Unicode MS" w:hAnsi="Times New Roman" w:cs="Times New Roman"/>
          <w:b/>
          <w:bCs/>
          <w:color w:val="000000"/>
          <w:kern w:val="1"/>
          <w:sz w:val="24"/>
          <w:szCs w:val="24"/>
          <w:bdr w:val="nil"/>
          <w:lang w:val="es-ES"/>
        </w:rPr>
        <w:t xml:space="preserve"> </w:t>
      </w:r>
      <w:r w:rsidRPr="00177B55">
        <w:rPr>
          <w:rFonts w:ascii="Times New Roman" w:eastAsia="Arial Unicode MS" w:hAnsi="Times New Roman" w:cs="Times New Roman"/>
          <w:b/>
          <w:bCs/>
          <w:color w:val="000000"/>
          <w:kern w:val="1"/>
          <w:sz w:val="24"/>
          <w:szCs w:val="24"/>
          <w:bdr w:val="nil"/>
          <w:lang w:val="es-ES"/>
        </w:rPr>
        <w:t>de 202</w:t>
      </w:r>
      <w:r w:rsidR="000B62E2">
        <w:rPr>
          <w:rFonts w:ascii="Times New Roman" w:eastAsia="Arial Unicode MS" w:hAnsi="Times New Roman" w:cs="Times New Roman"/>
          <w:b/>
          <w:bCs/>
          <w:color w:val="000000"/>
          <w:kern w:val="1"/>
          <w:sz w:val="24"/>
          <w:szCs w:val="24"/>
          <w:bdr w:val="nil"/>
          <w:lang w:val="es-ES"/>
        </w:rPr>
        <w:t>5</w:t>
      </w:r>
      <w:r w:rsidR="009757FF">
        <w:rPr>
          <w:rFonts w:ascii="Times New Roman" w:eastAsia="Arial Unicode MS" w:hAnsi="Times New Roman" w:cs="Times New Roman"/>
          <w:color w:val="000000"/>
          <w:kern w:val="1"/>
          <w:sz w:val="24"/>
          <w:szCs w:val="24"/>
          <w:bdr w:val="nil"/>
          <w:lang w:val="es-ES"/>
        </w:rPr>
        <w:t xml:space="preserve"> a medianoche (hora de Ginebra).</w:t>
      </w:r>
    </w:p>
    <w:p w14:paraId="6D4CACCD" w14:textId="77777777" w:rsidR="009757FF" w:rsidRDefault="009757FF"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ab/>
      </w:r>
    </w:p>
    <w:p w14:paraId="7C5BF514" w14:textId="018AC695" w:rsidR="00C0420C" w:rsidRPr="0026001A" w:rsidRDefault="009757FF"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 xml:space="preserve">En consonancia </w:t>
      </w:r>
      <w:r w:rsidRPr="0011087D">
        <w:rPr>
          <w:rFonts w:ascii="Times New Roman" w:eastAsia="Arial Unicode MS" w:hAnsi="Times New Roman" w:cs="Times New Roman"/>
          <w:color w:val="000000"/>
          <w:kern w:val="1"/>
          <w:sz w:val="24"/>
          <w:szCs w:val="24"/>
          <w:bdr w:val="nil"/>
          <w:lang w:val="es-ES"/>
        </w:rPr>
        <w:t xml:space="preserve">con la política ambiental de las Naciones Unidas, ya no se requieren copias impresas de </w:t>
      </w:r>
      <w:r w:rsidR="00AC3BAD">
        <w:rPr>
          <w:rFonts w:ascii="Times New Roman" w:eastAsia="Arial Unicode MS" w:hAnsi="Times New Roman" w:cs="Times New Roman"/>
          <w:color w:val="000000"/>
          <w:kern w:val="1"/>
          <w:sz w:val="24"/>
          <w:szCs w:val="24"/>
          <w:bdr w:val="nil"/>
          <w:lang w:val="es-ES"/>
        </w:rPr>
        <w:t>los informes</w:t>
      </w:r>
      <w:r w:rsidRPr="0011087D">
        <w:rPr>
          <w:rFonts w:ascii="Times New Roman" w:eastAsia="Arial Unicode MS" w:hAnsi="Times New Roman" w:cs="Times New Roman"/>
          <w:color w:val="000000"/>
          <w:kern w:val="1"/>
          <w:sz w:val="24"/>
          <w:szCs w:val="24"/>
          <w:bdr w:val="nil"/>
          <w:lang w:val="es-ES"/>
        </w:rPr>
        <w:t>.</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0F7CA56D"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B63932">
        <w:rPr>
          <w:rFonts w:ascii="Times New Roman" w:eastAsia="Calibri" w:hAnsi="Calibri" w:cs="Calibri"/>
          <w:b/>
          <w:bCs/>
          <w:noProof/>
          <w:color w:val="0000CC"/>
          <w:sz w:val="24"/>
          <w:szCs w:val="24"/>
          <w:bdr w:val="nil"/>
          <w:lang w:val="es-ES"/>
        </w:rPr>
        <w:t>se reunira de manera informal en l</w:t>
      </w:r>
      <w:r w:rsidR="00942B84">
        <w:rPr>
          <w:rFonts w:ascii="Times New Roman" w:eastAsia="Calibri" w:hAnsi="Calibri" w:cs="Calibri"/>
          <w:b/>
          <w:bCs/>
          <w:noProof/>
          <w:color w:val="0000CC"/>
          <w:sz w:val="24"/>
          <w:szCs w:val="24"/>
          <w:bdr w:val="nil"/>
          <w:lang w:val="es-ES"/>
        </w:rPr>
        <w:t>í</w:t>
      </w:r>
      <w:r w:rsidR="00B63932">
        <w:rPr>
          <w:rFonts w:ascii="Times New Roman" w:eastAsia="Calibri" w:hAnsi="Calibri" w:cs="Calibri"/>
          <w:b/>
          <w:bCs/>
          <w:noProof/>
          <w:color w:val="0000CC"/>
          <w:sz w:val="24"/>
          <w:szCs w:val="24"/>
          <w:bdr w:val="nil"/>
          <w:lang w:val="es-ES"/>
        </w:rPr>
        <w:t>nea antes del 91</w:t>
      </w:r>
      <w:r w:rsidR="00B63932">
        <w:rPr>
          <w:rFonts w:ascii="Times New Roman" w:eastAsia="Calibri" w:hAnsi="Calibri" w:cs="Calibri"/>
          <w:b/>
          <w:bCs/>
          <w:noProof/>
          <w:color w:val="0000CC"/>
          <w:sz w:val="24"/>
          <w:szCs w:val="24"/>
          <w:bdr w:val="nil"/>
          <w:lang w:val="es-ES"/>
        </w:rPr>
        <w:t>º</w:t>
      </w:r>
      <w:r w:rsidR="00B63932">
        <w:rPr>
          <w:rFonts w:ascii="Times New Roman" w:eastAsia="Calibri" w:hAnsi="Calibri" w:cs="Calibri"/>
          <w:b/>
          <w:bCs/>
          <w:noProof/>
          <w:color w:val="0000CC"/>
          <w:sz w:val="24"/>
          <w:szCs w:val="24"/>
          <w:bdr w:val="nil"/>
          <w:lang w:val="es-ES"/>
        </w:rPr>
        <w:t xml:space="preserve"> periodo de sesiones</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1394F3F6"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w:t>
      </w:r>
      <w:r w:rsidR="00B63932">
        <w:rPr>
          <w:rFonts w:ascii="Times New Roman" w:eastAsia="Arial Unicode MS" w:hAnsi="Times New Roman" w:cs="Times New Roman"/>
          <w:color w:val="000000"/>
          <w:sz w:val="24"/>
          <w:szCs w:val="24"/>
          <w:bdr w:val="nil"/>
          <w:lang w:val="es-ES"/>
        </w:rPr>
        <w:t xml:space="preserve">de manera informal </w:t>
      </w:r>
      <w:r w:rsidRPr="0026001A">
        <w:rPr>
          <w:rFonts w:ascii="Times New Roman" w:eastAsia="Arial Unicode MS" w:hAnsi="Times New Roman" w:cs="Times New Roman"/>
          <w:color w:val="000000"/>
          <w:sz w:val="24"/>
          <w:szCs w:val="24"/>
          <w:bdr w:val="nil"/>
          <w:lang w:val="es-ES"/>
        </w:rPr>
        <w:t>a puerta cerrada</w:t>
      </w:r>
      <w:r w:rsidR="00942B84">
        <w:rPr>
          <w:rFonts w:ascii="Times New Roman" w:eastAsia="Arial Unicode MS" w:hAnsi="Times New Roman" w:cs="Times New Roman"/>
          <w:color w:val="000000"/>
          <w:sz w:val="24"/>
          <w:szCs w:val="24"/>
          <w:bdr w:val="nil"/>
          <w:lang w:val="es-ES"/>
        </w:rPr>
        <w:t xml:space="preserve"> en línea</w:t>
      </w:r>
      <w:r w:rsidRPr="0026001A">
        <w:rPr>
          <w:rFonts w:ascii="Times New Roman" w:eastAsia="Arial Unicode MS" w:hAnsi="Times New Roman" w:cs="Times New Roman"/>
          <w:color w:val="000000"/>
          <w:sz w:val="24"/>
          <w:szCs w:val="24"/>
          <w:bdr w:val="nil"/>
          <w:lang w:val="es-ES"/>
        </w:rPr>
        <w:t xml:space="preserve">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bookmarkStart w:id="5" w:name="_Hlk161653163"/>
      <w:r w:rsidR="00B63932">
        <w:rPr>
          <w:rFonts w:ascii="Times New Roman" w:hAnsi="Times New Roman" w:cs="Times New Roman"/>
          <w:b/>
          <w:color w:val="000000"/>
          <w:sz w:val="24"/>
          <w:szCs w:val="24"/>
          <w:lang w:val="es-CO"/>
        </w:rPr>
        <w:t>Angola, Guinea-Bissau, Kazajistán, Paraguay, La República de Moldava y Siria</w:t>
      </w:r>
      <w:bookmarkEnd w:id="5"/>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w:t>
      </w:r>
      <w:r w:rsidR="00786A23" w:rsidRPr="002336DC">
        <w:rPr>
          <w:rFonts w:ascii="Times New Roman" w:eastAsia="Arial Unicode MS" w:hAnsi="Times New Roman" w:cs="Times New Roman"/>
          <w:b/>
          <w:bCs/>
          <w:color w:val="000000"/>
          <w:sz w:val="24"/>
          <w:szCs w:val="24"/>
          <w:bdr w:val="nil"/>
          <w:lang w:val="es-ES"/>
        </w:rPr>
        <w:t>lista de cuestiones y preguntas previas a la presentación de informes de</w:t>
      </w:r>
      <w:r w:rsidR="00786A23" w:rsidRPr="0026001A">
        <w:rPr>
          <w:rFonts w:ascii="Times New Roman" w:eastAsia="Arial Unicode MS" w:hAnsi="Times New Roman" w:cs="Times New Roman"/>
          <w:color w:val="000000"/>
          <w:sz w:val="24"/>
          <w:szCs w:val="24"/>
          <w:bdr w:val="nil"/>
          <w:lang w:val="es-ES"/>
        </w:rPr>
        <w:t xml:space="preserve"> </w:t>
      </w:r>
      <w:r w:rsidR="004F5B58">
        <w:rPr>
          <w:rFonts w:ascii="Times New Roman" w:hAnsi="Times New Roman" w:cs="Times New Roman"/>
          <w:b/>
          <w:color w:val="000000"/>
          <w:sz w:val="24"/>
          <w:szCs w:val="24"/>
          <w:lang w:val="es-CO"/>
        </w:rPr>
        <w:t xml:space="preserve">las </w:t>
      </w:r>
      <w:r w:rsidR="00B63932">
        <w:rPr>
          <w:rFonts w:ascii="Times New Roman" w:hAnsi="Times New Roman" w:cs="Times New Roman"/>
          <w:b/>
          <w:color w:val="000000"/>
          <w:sz w:val="24"/>
          <w:szCs w:val="24"/>
          <w:lang w:val="es-CO"/>
        </w:rPr>
        <w:t>Comoras y Polonia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w:t>
      </w:r>
      <w:r w:rsidR="00B63932">
        <w:rPr>
          <w:rFonts w:ascii="Times New Roman" w:eastAsia="Arial Unicode MS" w:hAnsi="Times New Roman" w:cs="Times New Roman"/>
          <w:color w:val="000000"/>
          <w:sz w:val="24"/>
          <w:szCs w:val="24"/>
          <w:bdr w:val="nil"/>
          <w:lang w:val="es-ES"/>
        </w:rPr>
        <w:t>í</w:t>
      </w:r>
      <w:r w:rsidR="00CE237A" w:rsidRPr="0026001A">
        <w:rPr>
          <w:rFonts w:ascii="Times New Roman" w:eastAsia="Arial Unicode MS" w:hAnsi="Times New Roman" w:cs="Times New Roman"/>
          <w:color w:val="000000"/>
          <w:sz w:val="24"/>
          <w:szCs w:val="24"/>
          <w:bdr w:val="nil"/>
          <w:lang w:val="es-ES"/>
        </w:rPr>
        <w:t>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1937A439" w14:textId="7BEF813C" w:rsidR="00E31A9C" w:rsidRPr="00E31A9C" w:rsidRDefault="003869A4"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942B84">
        <w:rPr>
          <w:rFonts w:ascii="Times New Roman" w:eastAsia="Arial Unicode MS" w:hAnsi="Times New Roman" w:cs="Times New Roman"/>
          <w:color w:val="000000"/>
          <w:sz w:val="24"/>
          <w:szCs w:val="24"/>
          <w:bdr w:val="nil"/>
          <w:lang w:val="es-ES"/>
        </w:rPr>
        <w:t>cuestiones</w:t>
      </w:r>
      <w:r w:rsidR="00942B84"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y las listas de </w:t>
      </w:r>
      <w:r w:rsidR="00942B84">
        <w:rPr>
          <w:rFonts w:ascii="Times New Roman" w:eastAsia="Arial Unicode MS" w:hAnsi="Times New Roman" w:cs="Times New Roman"/>
          <w:color w:val="000000"/>
          <w:sz w:val="24"/>
          <w:szCs w:val="24"/>
          <w:bdr w:val="nil"/>
          <w:lang w:val="es-ES"/>
        </w:rPr>
        <w:t>cuestiones</w:t>
      </w:r>
      <w:r w:rsidR="0093249F">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previ</w:t>
      </w:r>
      <w:r w:rsidR="00942B84">
        <w:rPr>
          <w:rFonts w:ascii="Times New Roman" w:eastAsia="Arial Unicode MS" w:hAnsi="Times New Roman" w:cs="Times New Roman"/>
          <w:color w:val="000000"/>
          <w:sz w:val="24"/>
          <w:szCs w:val="24"/>
          <w:bdr w:val="nil"/>
          <w:lang w:val="es-ES"/>
        </w:rPr>
        <w:t>a</w:t>
      </w:r>
      <w:r w:rsidRPr="0026001A">
        <w:rPr>
          <w:rFonts w:ascii="Times New Roman" w:eastAsia="Arial Unicode MS" w:hAnsi="Times New Roman" w:cs="Times New Roman"/>
          <w:color w:val="000000"/>
          <w:sz w:val="24"/>
          <w:szCs w:val="24"/>
          <w:bdr w:val="nil"/>
          <w:lang w:val="es-ES"/>
        </w:rPr>
        <w:t xml:space="preserve">s a la presentación de informes por parte del </w:t>
      </w:r>
      <w:r w:rsidR="00942B84">
        <w:rPr>
          <w:rFonts w:ascii="Times New Roman" w:eastAsia="Arial Unicode MS" w:hAnsi="Times New Roman" w:cs="Times New Roman"/>
          <w:color w:val="000000"/>
          <w:sz w:val="24"/>
          <w:szCs w:val="24"/>
          <w:bdr w:val="nil"/>
          <w:lang w:val="es-ES"/>
        </w:rPr>
        <w:t>G</w:t>
      </w:r>
      <w:r w:rsidRPr="0026001A">
        <w:rPr>
          <w:rFonts w:ascii="Times New Roman" w:eastAsia="Arial Unicode MS" w:hAnsi="Times New Roman" w:cs="Times New Roman"/>
          <w:color w:val="000000"/>
          <w:sz w:val="24"/>
          <w:szCs w:val="24"/>
          <w:bdr w:val="nil"/>
          <w:lang w:val="es-ES"/>
        </w:rPr>
        <w:t xml:space="preserve">rupo de </w:t>
      </w:r>
      <w:r w:rsidR="00942B84">
        <w:rPr>
          <w:rFonts w:ascii="Times New Roman" w:eastAsia="Arial Unicode MS" w:hAnsi="Times New Roman" w:cs="Times New Roman"/>
          <w:color w:val="000000"/>
          <w:sz w:val="24"/>
          <w:szCs w:val="24"/>
          <w:bdr w:val="nil"/>
          <w:lang w:val="es-ES"/>
        </w:rPr>
        <w:t>T</w:t>
      </w:r>
      <w:r w:rsidRPr="0026001A">
        <w:rPr>
          <w:rFonts w:ascii="Times New Roman" w:eastAsia="Arial Unicode MS" w:hAnsi="Times New Roman" w:cs="Times New Roman"/>
          <w:color w:val="000000"/>
          <w:sz w:val="24"/>
          <w:szCs w:val="24"/>
          <w:bdr w:val="nil"/>
          <w:lang w:val="es-ES"/>
        </w:rPr>
        <w:t>rabajo anterior a</w:t>
      </w:r>
      <w:r w:rsidR="00942B84">
        <w:rPr>
          <w:rFonts w:ascii="Times New Roman" w:eastAsia="Arial Unicode MS" w:hAnsi="Times New Roman" w:cs="Times New Roman"/>
          <w:color w:val="000000"/>
          <w:sz w:val="24"/>
          <w:szCs w:val="24"/>
          <w:bdr w:val="nil"/>
          <w:lang w:val="es-ES"/>
        </w:rPr>
        <w:t>l 93º</w:t>
      </w:r>
      <w:r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per</w:t>
      </w:r>
      <w:r w:rsidR="00942B84">
        <w:rPr>
          <w:rFonts w:ascii="Times New Roman" w:eastAsia="Arial Unicode MS" w:hAnsi="Times New Roman" w:cs="Times New Roman"/>
          <w:color w:val="000000"/>
          <w:sz w:val="24"/>
          <w:szCs w:val="24"/>
          <w:bdr w:val="nil"/>
          <w:lang w:val="es-ES"/>
        </w:rPr>
        <w:t>í</w:t>
      </w:r>
      <w:r w:rsidR="00CE237A" w:rsidRPr="0026001A">
        <w:rPr>
          <w:rFonts w:ascii="Times New Roman" w:eastAsia="Arial Unicode MS" w:hAnsi="Times New Roman" w:cs="Times New Roman"/>
          <w:color w:val="000000"/>
          <w:sz w:val="24"/>
          <w:szCs w:val="24"/>
          <w:bdr w:val="nil"/>
          <w:lang w:val="es-ES"/>
        </w:rPr>
        <w:t>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p>
    <w:p w14:paraId="298842C0" w14:textId="0E25AB12" w:rsidR="00E4757F" w:rsidRDefault="00E31A9C"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E31A9C">
        <w:rPr>
          <w:rFonts w:ascii="Times New Roman" w:eastAsia="Arial Unicode MS" w:hAnsi="Times New Roman" w:cs="Times New Roman"/>
          <w:color w:val="000000"/>
          <w:sz w:val="24"/>
          <w:szCs w:val="24"/>
          <w:bdr w:val="nil"/>
          <w:lang w:val="es-ES"/>
        </w:rPr>
        <w:t xml:space="preserve">Las contribuciones escritas de las ONG deben transmitirse </w:t>
      </w:r>
      <w:r w:rsidR="00330943">
        <w:rPr>
          <w:rFonts w:ascii="Times New Roman" w:eastAsia="Arial Unicode MS" w:hAnsi="Times New Roman" w:cs="Times New Roman"/>
          <w:color w:val="000000"/>
          <w:sz w:val="24"/>
          <w:szCs w:val="24"/>
          <w:bdr w:val="nil"/>
          <w:lang w:val="es-ES"/>
        </w:rPr>
        <w:t xml:space="preserve">a través del </w:t>
      </w:r>
      <w:hyperlink r:id="rId16" w:history="1">
        <w:r w:rsidR="004826A1" w:rsidRPr="0011087D">
          <w:rPr>
            <w:rStyle w:val="Hyperlink"/>
            <w:rFonts w:ascii="Times New Roman" w:hAnsi="Times New Roman" w:cs="Times New Roman"/>
            <w:b/>
            <w:bCs/>
            <w:sz w:val="24"/>
            <w:szCs w:val="24"/>
            <w:lang w:val="es-ES_tradnl"/>
          </w:rPr>
          <w:t>sistema de contribuciones en línea del CEDAW</w:t>
        </w:r>
      </w:hyperlink>
      <w:r>
        <w:rPr>
          <w:rFonts w:ascii="Times New Roman" w:hAnsi="Times New Roman" w:cs="Times New Roman"/>
          <w:b/>
          <w:bCs/>
          <w:sz w:val="24"/>
          <w:szCs w:val="24"/>
          <w:lang w:val="es-ES_tradnl"/>
        </w:rPr>
        <w:t xml:space="preserve"> </w:t>
      </w:r>
      <w:r w:rsidRPr="00E31A9C">
        <w:rPr>
          <w:rFonts w:ascii="Times New Roman" w:eastAsia="Arial Unicode MS" w:hAnsi="Times New Roman" w:cs="Times New Roman"/>
          <w:color w:val="000000"/>
          <w:sz w:val="24"/>
          <w:szCs w:val="24"/>
          <w:bdr w:val="nil"/>
          <w:lang w:val="es-ES"/>
        </w:rPr>
        <w:t>(</w:t>
      </w:r>
      <w:hyperlink r:id="rId17"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Pr="00E31A9C">
        <w:rPr>
          <w:rFonts w:ascii="Times New Roman" w:eastAsia="Arial Unicode MS" w:hAnsi="Times New Roman" w:cs="Times New Roman"/>
          <w:color w:val="000000"/>
          <w:sz w:val="24"/>
          <w:szCs w:val="24"/>
          <w:bdr w:val="nil"/>
          <w:lang w:val="es-ES"/>
        </w:rPr>
        <w:t>)</w:t>
      </w:r>
      <w:r>
        <w:rPr>
          <w:rFonts w:ascii="Times New Roman" w:eastAsia="Arial Unicode MS" w:hAnsi="Times New Roman" w:cs="Times New Roman"/>
          <w:color w:val="000000"/>
          <w:sz w:val="24"/>
          <w:szCs w:val="24"/>
          <w:bdr w:val="nil"/>
          <w:lang w:val="es-ES"/>
        </w:rPr>
        <w:t xml:space="preserve"> </w:t>
      </w:r>
      <w:r w:rsidR="003869A4"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003869A4" w:rsidRPr="0060366A">
        <w:rPr>
          <w:rFonts w:ascii="Times New Roman" w:eastAsia="Arial Unicode MS" w:hAnsi="Times New Roman" w:cs="Times New Roman"/>
          <w:b/>
          <w:color w:val="000000"/>
          <w:sz w:val="24"/>
          <w:szCs w:val="24"/>
          <w:bdr w:val="nil"/>
          <w:lang w:val="es-ES"/>
        </w:rPr>
        <w:t>s de trabajo del Comité (inglés, francés o español)</w:t>
      </w:r>
      <w:r w:rsidR="003869A4" w:rsidRPr="0026001A">
        <w:rPr>
          <w:rFonts w:ascii="Times New Roman" w:eastAsia="Arial Unicode MS" w:hAnsi="Times New Roman" w:cs="Times New Roman"/>
          <w:color w:val="000000"/>
          <w:sz w:val="24"/>
          <w:szCs w:val="24"/>
          <w:bdr w:val="nil"/>
          <w:lang w:val="es-ES"/>
        </w:rPr>
        <w:t xml:space="preserve">, no deben superar las </w:t>
      </w:r>
      <w:r w:rsidR="003869A4" w:rsidRPr="00C8239E">
        <w:rPr>
          <w:rFonts w:ascii="Times New Roman" w:eastAsia="Arial Unicode MS" w:hAnsi="Times New Roman" w:cs="Times New Roman"/>
          <w:b/>
          <w:color w:val="000000"/>
          <w:sz w:val="24"/>
          <w:szCs w:val="24"/>
          <w:bdr w:val="nil"/>
          <w:lang w:val="es-ES"/>
        </w:rPr>
        <w:t>3.300 palabras</w:t>
      </w:r>
      <w:r w:rsidR="003869A4" w:rsidRPr="0026001A">
        <w:rPr>
          <w:rFonts w:ascii="Times New Roman" w:eastAsia="Arial Unicode MS" w:hAnsi="Times New Roman" w:cs="Times New Roman"/>
          <w:color w:val="000000"/>
          <w:sz w:val="24"/>
          <w:szCs w:val="24"/>
          <w:bdr w:val="nil"/>
          <w:lang w:val="es-ES"/>
        </w:rPr>
        <w:t xml:space="preserve"> (</w:t>
      </w:r>
      <w:r w:rsidR="003869A4" w:rsidRPr="00C8239E">
        <w:rPr>
          <w:rFonts w:ascii="Times New Roman" w:eastAsia="Arial Unicode MS" w:hAnsi="Times New Roman" w:cs="Times New Roman"/>
          <w:b/>
          <w:color w:val="000000"/>
          <w:sz w:val="24"/>
          <w:szCs w:val="24"/>
          <w:bdr w:val="nil"/>
          <w:lang w:val="es-ES"/>
        </w:rPr>
        <w:t>6.600 palabras para las comunicaciones de coaliciones de ONG</w:t>
      </w:r>
      <w:r w:rsidR="003869A4" w:rsidRPr="0026001A">
        <w:rPr>
          <w:rFonts w:ascii="Times New Roman" w:eastAsia="Arial Unicode MS" w:hAnsi="Times New Roman" w:cs="Times New Roman"/>
          <w:color w:val="000000"/>
          <w:sz w:val="24"/>
          <w:szCs w:val="24"/>
          <w:bdr w:val="nil"/>
          <w:lang w:val="es-ES"/>
        </w:rPr>
        <w:t>)</w:t>
      </w:r>
      <w:r w:rsidR="007A5E3B">
        <w:rPr>
          <w:rFonts w:ascii="Times New Roman" w:eastAsia="Arial Unicode MS" w:hAnsi="Times New Roman" w:cs="Times New Roman"/>
          <w:color w:val="000000"/>
          <w:sz w:val="24"/>
          <w:szCs w:val="24"/>
          <w:bdr w:val="nil"/>
          <w:lang w:val="es-ES"/>
        </w:rPr>
        <w:t xml:space="preserve">. </w:t>
      </w:r>
      <w:r w:rsidR="007A5E3B">
        <w:rPr>
          <w:rFonts w:ascii="Times New Roman" w:eastAsia="Arial Unicode MS" w:hAnsi="Times New Roman" w:cs="Times New Roman"/>
          <w:color w:val="000000"/>
          <w:sz w:val="24"/>
          <w:szCs w:val="24"/>
          <w:u w:color="000000"/>
          <w:bdr w:val="nil"/>
          <w:lang w:val="es-ES"/>
        </w:rPr>
        <w:t>Por favor t</w:t>
      </w:r>
      <w:r w:rsidR="007A5E3B" w:rsidRPr="0025683B">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007A5E3B" w:rsidRPr="003869A4">
        <w:rPr>
          <w:rFonts w:ascii="Times New Roman" w:eastAsia="Arial Unicode MS" w:hAnsi="Times New Roman" w:cs="Times New Roman"/>
          <w:color w:val="000000"/>
          <w:sz w:val="24"/>
          <w:szCs w:val="24"/>
          <w:u w:color="000000"/>
          <w:bdr w:val="nil"/>
          <w:lang w:val="es-ES"/>
        </w:rPr>
        <w:t xml:space="preserve"> </w:t>
      </w:r>
      <w:r w:rsidR="007A5E3B">
        <w:rPr>
          <w:rFonts w:ascii="Times New Roman" w:eastAsia="Arial Unicode MS" w:hAnsi="Times New Roman" w:cs="Times New Roman"/>
          <w:color w:val="000000"/>
          <w:sz w:val="24"/>
          <w:szCs w:val="24"/>
          <w:bdr w:val="nil"/>
          <w:lang w:val="es-ES"/>
        </w:rPr>
        <w:t xml:space="preserve">Todas las contribuciones escritas </w:t>
      </w:r>
      <w:r w:rsidR="003869A4" w:rsidRPr="0026001A">
        <w:rPr>
          <w:rFonts w:ascii="Times New Roman" w:eastAsia="Arial Unicode MS" w:hAnsi="Times New Roman" w:cs="Times New Roman"/>
          <w:color w:val="000000"/>
          <w:sz w:val="24"/>
          <w:szCs w:val="24"/>
          <w:bdr w:val="nil"/>
          <w:lang w:val="es-ES"/>
        </w:rPr>
        <w:t xml:space="preserve">deben </w:t>
      </w:r>
      <w:r w:rsidR="007A5E3B">
        <w:rPr>
          <w:rFonts w:ascii="Times New Roman" w:eastAsia="Arial Unicode MS" w:hAnsi="Times New Roman" w:cs="Times New Roman"/>
          <w:color w:val="000000"/>
          <w:sz w:val="24"/>
          <w:szCs w:val="24"/>
          <w:bdr w:val="nil"/>
          <w:lang w:val="es-ES"/>
        </w:rPr>
        <w:t xml:space="preserve">ser </w:t>
      </w:r>
      <w:r w:rsidRPr="00E31A9C">
        <w:rPr>
          <w:rFonts w:ascii="Times New Roman" w:eastAsia="Arial Unicode MS" w:hAnsi="Times New Roman" w:cs="Times New Roman"/>
          <w:color w:val="000000"/>
          <w:sz w:val="24"/>
          <w:szCs w:val="24"/>
          <w:bdr w:val="nil"/>
          <w:lang w:val="es-ES"/>
        </w:rPr>
        <w:t>recibi</w:t>
      </w:r>
      <w:r w:rsidR="007A5E3B">
        <w:rPr>
          <w:rFonts w:ascii="Times New Roman" w:eastAsia="Arial Unicode MS" w:hAnsi="Times New Roman" w:cs="Times New Roman"/>
          <w:color w:val="000000"/>
          <w:sz w:val="24"/>
          <w:szCs w:val="24"/>
          <w:bdr w:val="nil"/>
          <w:lang w:val="es-ES"/>
        </w:rPr>
        <w:t>das</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 xml:space="preserve">a más tardar el </w:t>
      </w:r>
      <w:r w:rsidR="00B63932">
        <w:rPr>
          <w:rFonts w:ascii="Times New Roman" w:eastAsia="Arial Unicode MS" w:hAnsi="Times New Roman" w:cs="Times New Roman"/>
          <w:b/>
          <w:bCs/>
          <w:color w:val="000000"/>
          <w:sz w:val="24"/>
          <w:szCs w:val="24"/>
          <w:bdr w:val="nil"/>
          <w:lang w:val="es-ES"/>
        </w:rPr>
        <w:t>1</w:t>
      </w:r>
      <w:r w:rsidRPr="00177B55">
        <w:rPr>
          <w:rFonts w:ascii="Times New Roman" w:eastAsia="Arial Unicode MS" w:hAnsi="Times New Roman" w:cs="Times New Roman"/>
          <w:b/>
          <w:bCs/>
          <w:color w:val="000000"/>
          <w:sz w:val="24"/>
          <w:szCs w:val="24"/>
          <w:bdr w:val="nil"/>
          <w:lang w:val="es-ES"/>
        </w:rPr>
        <w:t xml:space="preserve">9 de </w:t>
      </w:r>
      <w:r w:rsidR="00B63932">
        <w:rPr>
          <w:rFonts w:ascii="Times New Roman" w:eastAsia="Arial Unicode MS" w:hAnsi="Times New Roman" w:cs="Times New Roman"/>
          <w:b/>
          <w:bCs/>
          <w:color w:val="000000"/>
          <w:sz w:val="24"/>
          <w:szCs w:val="24"/>
          <w:bdr w:val="nil"/>
          <w:lang w:val="es-ES"/>
        </w:rPr>
        <w:t>mayo</w:t>
      </w:r>
      <w:r w:rsidR="00B63932" w:rsidRPr="00177B55">
        <w:rPr>
          <w:rFonts w:ascii="Times New Roman" w:eastAsia="Arial Unicode MS" w:hAnsi="Times New Roman" w:cs="Times New Roman"/>
          <w:b/>
          <w:bCs/>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de 202</w:t>
      </w:r>
      <w:r w:rsidR="00B63932">
        <w:rPr>
          <w:rFonts w:ascii="Times New Roman" w:eastAsia="Arial Unicode MS" w:hAnsi="Times New Roman" w:cs="Times New Roman"/>
          <w:b/>
          <w:bCs/>
          <w:color w:val="000000"/>
          <w:sz w:val="24"/>
          <w:szCs w:val="24"/>
          <w:bdr w:val="nil"/>
          <w:lang w:val="es-ES"/>
        </w:rPr>
        <w:t>5</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en formato Word</w:t>
      </w:r>
      <w:r w:rsidRPr="00E31A9C">
        <w:rPr>
          <w:rFonts w:ascii="Times New Roman" w:eastAsia="Arial Unicode MS" w:hAnsi="Times New Roman" w:cs="Times New Roman"/>
          <w:color w:val="000000"/>
          <w:sz w:val="24"/>
          <w:szCs w:val="24"/>
          <w:bdr w:val="nil"/>
          <w:lang w:val="es-ES"/>
        </w:rPr>
        <w:t xml:space="preserve"> (tenga en cuenta que </w:t>
      </w:r>
      <w:r w:rsidRPr="00177B55">
        <w:rPr>
          <w:rFonts w:ascii="Times New Roman" w:eastAsia="Arial Unicode MS" w:hAnsi="Times New Roman" w:cs="Times New Roman"/>
          <w:b/>
          <w:bCs/>
          <w:color w:val="000000"/>
          <w:sz w:val="24"/>
          <w:szCs w:val="24"/>
          <w:bdr w:val="nil"/>
          <w:lang w:val="es-ES"/>
        </w:rPr>
        <w:t>sólo se aceptarán los documentos presentados en formato Word</w:t>
      </w:r>
      <w:r w:rsidRPr="00E31A9C">
        <w:rPr>
          <w:rFonts w:ascii="Times New Roman" w:eastAsia="Arial Unicode MS" w:hAnsi="Times New Roman" w:cs="Times New Roman"/>
          <w:color w:val="000000"/>
          <w:sz w:val="24"/>
          <w:szCs w:val="24"/>
          <w:bdr w:val="nil"/>
          <w:lang w:val="es-ES"/>
        </w:rPr>
        <w:t>).</w:t>
      </w:r>
    </w:p>
    <w:p w14:paraId="33B409DC" w14:textId="77777777" w:rsidR="00B64843" w:rsidRPr="0026001A" w:rsidRDefault="00B64843"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9B20830" w:rsidR="00C0420C" w:rsidRPr="0026001A" w:rsidRDefault="00C0420C"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r w:rsidR="0011087D">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w:t>
      </w:r>
      <w:r w:rsidR="00B938C4" w:rsidRPr="005F522A">
        <w:rPr>
          <w:rFonts w:ascii="Times New Roman" w:eastAsia="Arial Unicode MS" w:hAnsi="Times New Roman" w:cs="Times New Roman"/>
          <w:color w:val="000000"/>
          <w:sz w:val="24"/>
          <w:szCs w:val="24"/>
          <w:bdr w:val="nil"/>
          <w:lang w:val="es-ES_tradnl"/>
        </w:rPr>
        <w:t>inglés)</w:t>
      </w:r>
      <w:r w:rsidRPr="005F522A">
        <w:rPr>
          <w:rFonts w:ascii="Times New Roman" w:eastAsia="Arial Unicode MS" w:hAnsi="Times New Roman" w:cs="Times New Roman"/>
          <w:color w:val="000000"/>
          <w:sz w:val="24"/>
          <w:szCs w:val="24"/>
          <w:bdr w:val="nil"/>
          <w:lang w:val="es-ES"/>
        </w:rPr>
        <w:t xml:space="preserve">, </w:t>
      </w:r>
      <w:r w:rsidRPr="005F522A">
        <w:rPr>
          <w:rFonts w:ascii="Times New Roman" w:eastAsia="Arial Unicode MS" w:hAnsi="Times New Roman" w:cs="Times New Roman"/>
          <w:b/>
          <w:color w:val="000000"/>
          <w:sz w:val="24"/>
          <w:szCs w:val="24"/>
          <w:bdr w:val="nil"/>
          <w:lang w:val="es-ES"/>
        </w:rPr>
        <w:t>no deben exceder las 3.</w:t>
      </w:r>
      <w:r w:rsidR="00B64843">
        <w:rPr>
          <w:rFonts w:ascii="Times New Roman" w:eastAsia="Arial Unicode MS" w:hAnsi="Times New Roman" w:cs="Times New Roman"/>
          <w:b/>
          <w:color w:val="000000"/>
          <w:sz w:val="24"/>
          <w:szCs w:val="24"/>
          <w:bdr w:val="nil"/>
          <w:lang w:val="es-ES"/>
        </w:rPr>
        <w:t>3</w:t>
      </w:r>
      <w:r w:rsidRPr="005F522A">
        <w:rPr>
          <w:rFonts w:ascii="Times New Roman" w:eastAsia="Arial Unicode MS" w:hAnsi="Times New Roman" w:cs="Times New Roman"/>
          <w:b/>
          <w:color w:val="000000"/>
          <w:sz w:val="24"/>
          <w:szCs w:val="24"/>
          <w:bdr w:val="nil"/>
          <w:lang w:val="es-ES"/>
        </w:rPr>
        <w:t>00 palabras</w:t>
      </w:r>
      <w:r w:rsidRPr="005F522A">
        <w:rPr>
          <w:rFonts w:ascii="Times New Roman" w:eastAsia="Arial Unicode MS" w:hAnsi="Times New Roman" w:cs="Times New Roman"/>
          <w:color w:val="000000"/>
          <w:sz w:val="24"/>
          <w:szCs w:val="24"/>
          <w:bdr w:val="nil"/>
          <w:lang w:val="es-ES"/>
        </w:rPr>
        <w:t xml:space="preserve"> </w:t>
      </w:r>
      <w:r w:rsidR="005F522A" w:rsidRPr="005F522A">
        <w:rPr>
          <w:rFonts w:ascii="Times New Roman" w:eastAsia="Arial Unicode MS" w:hAnsi="Times New Roman" w:cs="Times New Roman"/>
          <w:color w:val="000000"/>
          <w:sz w:val="24"/>
          <w:szCs w:val="24"/>
          <w:bdr w:val="nil"/>
          <w:lang w:val="es-ES"/>
        </w:rPr>
        <w:t xml:space="preserve">y </w:t>
      </w:r>
      <w:r w:rsidRPr="005F522A">
        <w:rPr>
          <w:rFonts w:ascii="Times New Roman" w:eastAsia="Arial Unicode MS" w:hAnsi="Times New Roman" w:cs="Times New Roman"/>
          <w:color w:val="000000"/>
          <w:sz w:val="24"/>
          <w:szCs w:val="24"/>
          <w:bdr w:val="nil"/>
          <w:lang w:val="es-ES"/>
        </w:rPr>
        <w:t xml:space="preserve">deben </w:t>
      </w:r>
      <w:r w:rsidR="00330943">
        <w:rPr>
          <w:rFonts w:ascii="Times New Roman" w:hAnsi="Times New Roman" w:cs="Times New Roman"/>
          <w:sz w:val="24"/>
          <w:szCs w:val="24"/>
          <w:lang w:val="es-ES_tradnl"/>
        </w:rPr>
        <w:t>p</w:t>
      </w:r>
      <w:r w:rsidR="005F522A" w:rsidRPr="00177B55">
        <w:rPr>
          <w:rFonts w:ascii="Times New Roman" w:hAnsi="Times New Roman" w:cs="Times New Roman"/>
          <w:sz w:val="24"/>
          <w:szCs w:val="24"/>
          <w:lang w:val="es-ES_tradnl"/>
        </w:rPr>
        <w:t xml:space="preserve">resentarse a través del </w:t>
      </w:r>
      <w:hyperlink r:id="rId18" w:history="1">
        <w:r w:rsidR="00276B1A" w:rsidRPr="0011087D">
          <w:rPr>
            <w:rStyle w:val="Hyperlink"/>
            <w:rFonts w:ascii="Times New Roman" w:hAnsi="Times New Roman" w:cs="Times New Roman"/>
            <w:b/>
            <w:bCs/>
            <w:sz w:val="24"/>
            <w:szCs w:val="24"/>
            <w:lang w:val="es-ES_tradnl"/>
          </w:rPr>
          <w:t>sistema de contribuciones en línea del CEDAW</w:t>
        </w:r>
      </w:hyperlink>
      <w:r w:rsidR="005F522A">
        <w:rPr>
          <w:rFonts w:ascii="Times New Roman" w:hAnsi="Times New Roman" w:cs="Times New Roman"/>
          <w:b/>
          <w:bCs/>
          <w:sz w:val="24"/>
          <w:szCs w:val="24"/>
          <w:lang w:val="es-ES_tradnl"/>
        </w:rPr>
        <w:t xml:space="preserve"> </w:t>
      </w:r>
      <w:r w:rsidR="005F522A" w:rsidRPr="00177B55">
        <w:rPr>
          <w:rFonts w:ascii="Times New Roman" w:hAnsi="Times New Roman" w:cs="Times New Roman"/>
          <w:sz w:val="24"/>
          <w:szCs w:val="24"/>
          <w:lang w:val="es-ES_tradnl"/>
        </w:rPr>
        <w:t>(</w:t>
      </w:r>
      <w:hyperlink r:id="rId19"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5F522A" w:rsidRPr="00177B55">
        <w:rPr>
          <w:rFonts w:ascii="Times New Roman" w:hAnsi="Times New Roman" w:cs="Times New Roman"/>
          <w:sz w:val="24"/>
          <w:szCs w:val="24"/>
          <w:lang w:val="es-ES_tradnl"/>
        </w:rPr>
        <w:t>)</w:t>
      </w:r>
      <w:r w:rsidRPr="005F522A">
        <w:rPr>
          <w:rFonts w:ascii="Times New Roman" w:eastAsia="Arial Unicode MS" w:hAnsi="Times New Roman" w:cs="Times New Roman"/>
          <w:color w:val="000000"/>
          <w:sz w:val="24"/>
          <w:szCs w:val="24"/>
          <w:bdr w:val="nil"/>
          <w:lang w:val="es-ES"/>
        </w:rPr>
        <w:t xml:space="preserve"> en formato Word. La fecha</w:t>
      </w:r>
      <w:r w:rsidRPr="0026001A">
        <w:rPr>
          <w:rFonts w:ascii="Times New Roman" w:eastAsia="Arial Unicode MS" w:hAnsi="Times New Roman" w:cs="Times New Roman"/>
          <w:color w:val="000000"/>
          <w:sz w:val="24"/>
          <w:szCs w:val="24"/>
          <w:bdr w:val="nil"/>
          <w:lang w:val="es-ES"/>
        </w:rPr>
        <w:t xml:space="preserve"> límite para la presentación de información por escrito por las </w:t>
      </w:r>
      <w:r w:rsidR="00B63932">
        <w:rPr>
          <w:rFonts w:ascii="Times New Roman" w:eastAsia="Arial Unicode MS" w:hAnsi="Times New Roman" w:cs="Times New Roman"/>
          <w:color w:val="000000"/>
          <w:sz w:val="24"/>
          <w:szCs w:val="24"/>
          <w:bdr w:val="nil"/>
          <w:lang w:val="es-ES"/>
        </w:rPr>
        <w:t>ONG</w:t>
      </w:r>
      <w:r w:rsidR="00B63932"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B63932">
        <w:rPr>
          <w:rFonts w:ascii="Times New Roman" w:eastAsia="Arial Unicode MS" w:hAnsi="Times New Roman" w:cs="Times New Roman"/>
          <w:color w:val="000000"/>
          <w:sz w:val="24"/>
          <w:szCs w:val="24"/>
          <w:bdr w:val="nil"/>
          <w:lang w:val="es-ES"/>
        </w:rPr>
        <w:t>1</w:t>
      </w:r>
      <w:r w:rsidR="005F522A">
        <w:rPr>
          <w:rFonts w:ascii="Times New Roman" w:eastAsia="Arial Unicode MS" w:hAnsi="Times New Roman" w:cs="Times New Roman"/>
          <w:b/>
          <w:color w:val="000000"/>
          <w:sz w:val="24"/>
          <w:szCs w:val="24"/>
          <w:bdr w:val="nil"/>
          <w:lang w:val="es-ES"/>
        </w:rPr>
        <w:t>9</w:t>
      </w:r>
      <w:r w:rsidR="00E56DA6">
        <w:rPr>
          <w:rFonts w:ascii="Times New Roman" w:eastAsia="Arial Unicode MS" w:hAnsi="Times New Roman" w:cs="Times New Roman"/>
          <w:b/>
          <w:color w:val="000000"/>
          <w:sz w:val="24"/>
          <w:szCs w:val="24"/>
          <w:bdr w:val="nil"/>
          <w:lang w:val="es-ES"/>
        </w:rPr>
        <w:t xml:space="preserve"> de </w:t>
      </w:r>
      <w:r w:rsidR="00B63932">
        <w:rPr>
          <w:rFonts w:ascii="Times New Roman" w:eastAsia="Arial Unicode MS" w:hAnsi="Times New Roman" w:cs="Times New Roman"/>
          <w:b/>
          <w:color w:val="000000"/>
          <w:sz w:val="24"/>
          <w:szCs w:val="24"/>
          <w:bdr w:val="nil"/>
          <w:lang w:val="es-ES"/>
        </w:rPr>
        <w:t xml:space="preserve">mayo </w:t>
      </w:r>
      <w:r w:rsidR="003419FD" w:rsidRPr="0060366A">
        <w:rPr>
          <w:rFonts w:ascii="Times New Roman" w:eastAsia="Arial Unicode MS" w:hAnsi="Times New Roman" w:cs="Times New Roman"/>
          <w:b/>
          <w:color w:val="000000"/>
          <w:sz w:val="24"/>
          <w:szCs w:val="24"/>
          <w:bdr w:val="nil"/>
          <w:lang w:val="es-ES"/>
        </w:rPr>
        <w:t>de 202</w:t>
      </w:r>
      <w:r w:rsidR="00B63932">
        <w:rPr>
          <w:rFonts w:ascii="Times New Roman" w:eastAsia="Arial Unicode MS" w:hAnsi="Times New Roman" w:cs="Times New Roman"/>
          <w:b/>
          <w:color w:val="000000"/>
          <w:sz w:val="24"/>
          <w:szCs w:val="24"/>
          <w:bdr w:val="nil"/>
          <w:lang w:val="es-ES"/>
        </w:rPr>
        <w:t>5</w:t>
      </w:r>
      <w:r w:rsidR="003419FD" w:rsidRPr="0060366A">
        <w:rPr>
          <w:rFonts w:ascii="Times New Roman" w:eastAsia="Arial Unicode MS" w:hAnsi="Times New Roman" w:cs="Times New Roman"/>
          <w:b/>
          <w:color w:val="000000"/>
          <w:sz w:val="24"/>
          <w:szCs w:val="24"/>
          <w:bdr w:val="nil"/>
          <w:lang w:val="es-ES"/>
        </w:rPr>
        <w:t xml:space="preserve"> para el </w:t>
      </w:r>
      <w:r w:rsidR="00B63932">
        <w:rPr>
          <w:rFonts w:ascii="Times New Roman" w:eastAsia="Arial Unicode MS" w:hAnsi="Times New Roman" w:cs="Times New Roman"/>
          <w:b/>
          <w:color w:val="000000"/>
          <w:sz w:val="24"/>
          <w:szCs w:val="24"/>
          <w:bdr w:val="nil"/>
          <w:lang w:val="es-ES"/>
        </w:rPr>
        <w:t>91</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20"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4003F061"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w:t>
      </w:r>
      <w:r w:rsidR="00B63932">
        <w:rPr>
          <w:rFonts w:ascii="Times New Roman" w:eastAsia="Calibri" w:hAnsi="Calibri" w:cs="Calibri"/>
          <w:b/>
          <w:bCs/>
          <w:noProof/>
          <w:color w:val="0000CC"/>
          <w:sz w:val="24"/>
          <w:szCs w:val="24"/>
          <w:bdr w:val="nil"/>
          <w:lang w:val="es-ES"/>
        </w:rPr>
        <w:t xml:space="preserve">relativos a los Estados parte considerados </w:t>
      </w:r>
      <w:r w:rsidR="00C0420C" w:rsidRPr="0026001A">
        <w:rPr>
          <w:rFonts w:ascii="Times New Roman" w:eastAsia="Calibri" w:hAnsi="Calibri" w:cs="Calibri"/>
          <w:b/>
          <w:bCs/>
          <w:noProof/>
          <w:color w:val="0000CC"/>
          <w:sz w:val="24"/>
          <w:szCs w:val="24"/>
          <w:bdr w:val="nil"/>
          <w:lang w:val="es-ES"/>
        </w:rPr>
        <w:t xml:space="preserve">durante el </w:t>
      </w:r>
      <w:r w:rsidR="00B63932">
        <w:rPr>
          <w:rFonts w:ascii="Times New Roman" w:eastAsia="Calibri" w:hAnsi="Calibri" w:cs="Calibri"/>
          <w:b/>
          <w:bCs/>
          <w:noProof/>
          <w:color w:val="0000CC"/>
          <w:sz w:val="24"/>
          <w:szCs w:val="24"/>
          <w:bdr w:val="nil"/>
          <w:lang w:val="es-ES"/>
        </w:rPr>
        <w:t>91</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3D0B19D2"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B63932">
        <w:rPr>
          <w:rFonts w:ascii="Times New Roman" w:eastAsia="Arial Unicode MS" w:hAnsi="Times New Roman" w:cs="Times New Roman"/>
          <w:color w:val="000000"/>
          <w:sz w:val="24"/>
          <w:szCs w:val="24"/>
          <w:bdr w:val="nil"/>
          <w:lang w:val="es-ES_tradnl"/>
        </w:rPr>
        <w:t>91</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0AD11C86" w14:textId="77777777" w:rsidR="00252B27"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B63932">
        <w:rPr>
          <w:rFonts w:ascii="Times New Roman" w:eastAsia="Arial Unicode MS" w:hAnsi="Times New Roman" w:cs="Times New Roman"/>
          <w:b/>
          <w:color w:val="000000"/>
          <w:sz w:val="24"/>
          <w:szCs w:val="24"/>
          <w:bdr w:val="nil"/>
          <w:lang w:val="es-ES_tradnl"/>
        </w:rPr>
        <w:t>16</w:t>
      </w:r>
      <w:r w:rsidR="005F522A">
        <w:rPr>
          <w:rFonts w:ascii="Times New Roman" w:eastAsia="Arial Unicode MS" w:hAnsi="Times New Roman" w:cs="Times New Roman"/>
          <w:b/>
          <w:color w:val="000000"/>
          <w:sz w:val="24"/>
          <w:szCs w:val="24"/>
          <w:bdr w:val="nil"/>
          <w:lang w:val="es-ES_tradnl"/>
        </w:rPr>
        <w:t xml:space="preserve"> de </w:t>
      </w:r>
      <w:r w:rsidR="00787BF3">
        <w:rPr>
          <w:rFonts w:ascii="Times New Roman" w:eastAsia="Arial Unicode MS" w:hAnsi="Times New Roman" w:cs="Times New Roman"/>
          <w:b/>
          <w:color w:val="000000"/>
          <w:sz w:val="24"/>
          <w:szCs w:val="24"/>
          <w:bdr w:val="nil"/>
          <w:lang w:val="es-ES_tradnl"/>
        </w:rPr>
        <w:t>junio</w:t>
      </w:r>
      <w:r w:rsidR="00B63932"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B63932">
        <w:rPr>
          <w:rStyle w:val="rynqvb"/>
          <w:rFonts w:ascii="Times New Roman" w:hAnsi="Times New Roman" w:cs="Times New Roman"/>
          <w:b/>
          <w:color w:val="000000"/>
          <w:sz w:val="24"/>
          <w:szCs w:val="24"/>
          <w:shd w:val="clear" w:color="auto" w:fill="FFFFFF" w:themeFill="background1"/>
          <w:lang w:val="es-CO"/>
        </w:rPr>
        <w:t>5</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w:t>
      </w:r>
      <w:r w:rsidR="00B63932">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B63932">
        <w:rPr>
          <w:rStyle w:val="rynqvb"/>
          <w:rFonts w:ascii="Times New Roman" w:hAnsi="Times New Roman" w:cs="Times New Roman"/>
          <w:b/>
          <w:bCs/>
          <w:color w:val="000000"/>
          <w:sz w:val="24"/>
          <w:szCs w:val="24"/>
          <w:shd w:val="clear" w:color="auto" w:fill="FFFFFF" w:themeFill="background1"/>
          <w:lang w:val="es-CO"/>
        </w:rPr>
        <w:t xml:space="preserve">México, Tailandia </w:t>
      </w:r>
      <w:r w:rsidR="00252B27">
        <w:rPr>
          <w:rStyle w:val="rynqvb"/>
          <w:rFonts w:ascii="Times New Roman" w:hAnsi="Times New Roman" w:cs="Times New Roman"/>
          <w:b/>
          <w:bCs/>
          <w:color w:val="000000"/>
          <w:sz w:val="24"/>
          <w:szCs w:val="24"/>
          <w:shd w:val="clear" w:color="auto" w:fill="FFFFFF" w:themeFill="background1"/>
          <w:lang w:val="es-CO"/>
        </w:rPr>
        <w:t>e Irlanda</w:t>
      </w:r>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B63932">
        <w:rPr>
          <w:rStyle w:val="rynqvb"/>
          <w:rFonts w:ascii="Times New Roman" w:hAnsi="Times New Roman" w:cs="Times New Roman"/>
          <w:b/>
          <w:color w:val="000000"/>
          <w:sz w:val="24"/>
          <w:szCs w:val="24"/>
          <w:shd w:val="clear" w:color="auto" w:fill="FFFFFF" w:themeFill="background1"/>
          <w:lang w:val="es-CO"/>
        </w:rPr>
        <w:t>23</w:t>
      </w:r>
      <w:r w:rsidR="005F522A">
        <w:rPr>
          <w:rStyle w:val="rynqvb"/>
          <w:rFonts w:ascii="Times New Roman" w:hAnsi="Times New Roman" w:cs="Times New Roman"/>
          <w:b/>
          <w:color w:val="000000"/>
          <w:sz w:val="24"/>
          <w:szCs w:val="24"/>
          <w:shd w:val="clear" w:color="auto" w:fill="FFFFFF" w:themeFill="background1"/>
          <w:lang w:val="es-CO"/>
        </w:rPr>
        <w:t xml:space="preserve"> de </w:t>
      </w:r>
      <w:r w:rsidR="00B63932">
        <w:rPr>
          <w:rStyle w:val="rynqvb"/>
          <w:rFonts w:ascii="Times New Roman" w:hAnsi="Times New Roman" w:cs="Times New Roman"/>
          <w:b/>
          <w:color w:val="000000"/>
          <w:sz w:val="24"/>
          <w:szCs w:val="24"/>
          <w:shd w:val="clear" w:color="auto" w:fill="FFFFFF" w:themeFill="background1"/>
          <w:lang w:val="es-CO"/>
        </w:rPr>
        <w:t>junio</w:t>
      </w:r>
      <w:r w:rsidR="00B63932"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B63932">
        <w:rPr>
          <w:rStyle w:val="rynqvb"/>
          <w:rFonts w:ascii="Times New Roman" w:hAnsi="Times New Roman" w:cs="Times New Roman"/>
          <w:b/>
          <w:color w:val="000000"/>
          <w:sz w:val="24"/>
          <w:szCs w:val="24"/>
          <w:shd w:val="clear" w:color="auto" w:fill="FFFFFF" w:themeFill="background1"/>
          <w:lang w:val="es-CO"/>
        </w:rPr>
        <w:t>5</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2055D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w:t>
      </w:r>
      <w:r w:rsidR="00787BF3">
        <w:rPr>
          <w:rStyle w:val="rynqvb"/>
          <w:rFonts w:ascii="Times New Roman" w:hAnsi="Times New Roman" w:cs="Times New Roman"/>
          <w:color w:val="000000"/>
          <w:sz w:val="24"/>
          <w:szCs w:val="24"/>
          <w:shd w:val="clear" w:color="auto" w:fill="FFFFFF" w:themeFill="background1"/>
          <w:lang w:val="es-CO"/>
        </w:rPr>
        <w:t xml:space="preserve"> </w:t>
      </w:r>
      <w:r w:rsidR="00711CF5">
        <w:rPr>
          <w:rStyle w:val="rynqvb"/>
          <w:rFonts w:ascii="Times New Roman" w:hAnsi="Times New Roman" w:cs="Times New Roman"/>
          <w:color w:val="000000"/>
          <w:sz w:val="24"/>
          <w:szCs w:val="24"/>
          <w:shd w:val="clear" w:color="auto" w:fill="FFFFFF" w:themeFill="background1"/>
          <w:lang w:val="es-CO"/>
        </w:rPr>
        <w:t>semana (</w:t>
      </w:r>
      <w:bookmarkStart w:id="6" w:name="_Hlk139617318"/>
      <w:r w:rsidR="00787BF3">
        <w:rPr>
          <w:rFonts w:ascii="Times New Roman" w:hAnsi="Times New Roman" w:cs="Times New Roman"/>
          <w:b/>
          <w:color w:val="000000"/>
          <w:sz w:val="24"/>
          <w:szCs w:val="24"/>
          <w:lang w:val="es-CO"/>
        </w:rPr>
        <w:t xml:space="preserve">Afghanistan, San Marino, </w:t>
      </w:r>
      <w:r w:rsidR="00252B27">
        <w:rPr>
          <w:rFonts w:ascii="Times New Roman" w:hAnsi="Times New Roman" w:cs="Times New Roman"/>
          <w:b/>
          <w:color w:val="000000"/>
          <w:sz w:val="24"/>
          <w:szCs w:val="24"/>
          <w:lang w:val="es-CO"/>
        </w:rPr>
        <w:t>Chad</w:t>
      </w:r>
      <w:r w:rsidR="00787BF3">
        <w:rPr>
          <w:rFonts w:ascii="Times New Roman" w:hAnsi="Times New Roman" w:cs="Times New Roman"/>
          <w:b/>
          <w:color w:val="000000"/>
          <w:sz w:val="24"/>
          <w:szCs w:val="24"/>
          <w:lang w:val="es-CO"/>
        </w:rPr>
        <w:t xml:space="preserve"> y Botsuana</w:t>
      </w:r>
      <w:r w:rsidR="00711CF5" w:rsidRPr="00F656D8">
        <w:rPr>
          <w:rStyle w:val="rynqvb"/>
          <w:rFonts w:ascii="Times New Roman" w:hAnsi="Times New Roman" w:cs="Times New Roman"/>
          <w:color w:val="000000"/>
          <w:sz w:val="24"/>
          <w:szCs w:val="24"/>
          <w:shd w:val="clear" w:color="auto" w:fill="FFFFFF" w:themeFill="background1"/>
          <w:lang w:val="es-CO"/>
        </w:rPr>
        <w:t>)</w:t>
      </w:r>
      <w:bookmarkEnd w:id="6"/>
      <w:r w:rsidR="007A5E71">
        <w:rPr>
          <w:rFonts w:ascii="Times New Roman" w:hAnsi="Times New Roman" w:cs="Times New Roman"/>
          <w:bCs/>
          <w:color w:val="000000"/>
          <w:sz w:val="24"/>
          <w:szCs w:val="24"/>
          <w:lang w:val="es-CO"/>
        </w:rPr>
        <w:t xml:space="preserve"> </w:t>
      </w:r>
      <w:r w:rsidR="00222D35" w:rsidRPr="00222D35">
        <w:rPr>
          <w:rFonts w:ascii="Times New Roman" w:hAnsi="Times New Roman" w:cs="Times New Roman"/>
          <w:bCs/>
          <w:color w:val="000000"/>
          <w:sz w:val="24"/>
          <w:szCs w:val="24"/>
          <w:lang w:val="es-CO"/>
        </w:rPr>
        <w:t xml:space="preserve">del </w:t>
      </w:r>
      <w:r w:rsidR="00787BF3">
        <w:rPr>
          <w:rFonts w:ascii="Times New Roman" w:eastAsia="Arial Unicode MS" w:hAnsi="Times New Roman" w:cs="Times New Roman"/>
          <w:color w:val="000000"/>
          <w:sz w:val="24"/>
          <w:szCs w:val="24"/>
          <w:bdr w:val="nil"/>
          <w:lang w:val="es-ES_tradnl"/>
        </w:rPr>
        <w:t>91</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5F522A">
        <w:rPr>
          <w:rFonts w:ascii="Times New Roman" w:eastAsia="Arial Unicode MS" w:hAnsi="Times New Roman" w:cs="Times New Roman"/>
          <w:color w:val="000000"/>
          <w:sz w:val="24"/>
          <w:szCs w:val="24"/>
          <w:bdr w:val="nil"/>
          <w:lang w:val="es-ES_tradnl"/>
        </w:rPr>
        <w:t>9</w:t>
      </w:r>
      <w:r w:rsidR="00787BF3">
        <w:rPr>
          <w:rFonts w:ascii="Times New Roman" w:eastAsia="Arial Unicode MS" w:hAnsi="Times New Roman" w:cs="Times New Roman"/>
          <w:color w:val="000000"/>
          <w:sz w:val="24"/>
          <w:szCs w:val="24"/>
          <w:bdr w:val="nil"/>
          <w:lang w:val="es-ES_tradnl"/>
        </w:rPr>
        <w:t>1</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hyperlink r:id="rId21" w:history="1">
        <w:r w:rsidR="00252B27" w:rsidRPr="00D91727">
          <w:rPr>
            <w:rStyle w:val="Hyperlink"/>
            <w:rFonts w:ascii="Times New Roman" w:eastAsia="Arial Unicode MS" w:hAnsi="Times New Roman" w:cs="Times New Roman"/>
            <w:bCs/>
            <w:sz w:val="24"/>
            <w:szCs w:val="24"/>
            <w:bdr w:val="nil"/>
            <w:lang w:val="es-ES_tradnl"/>
          </w:rPr>
          <w:t>https://tbinternet.ohchr.org/_layouts/15/treatybodyexternal/SessionDetails1.aspx?SessionID=2813&amp;Lang=en</w:t>
        </w:r>
      </w:hyperlink>
      <w:r w:rsidR="00252B27">
        <w:rPr>
          <w:rFonts w:ascii="Times New Roman" w:eastAsia="Arial Unicode MS" w:hAnsi="Times New Roman" w:cs="Times New Roman"/>
          <w:bCs/>
          <w:color w:val="000000"/>
          <w:sz w:val="24"/>
          <w:szCs w:val="24"/>
          <w:bdr w:val="nil"/>
          <w:lang w:val="es-ES_tradnl"/>
        </w:rPr>
        <w:t xml:space="preserve"> </w:t>
      </w:r>
    </w:p>
    <w:p w14:paraId="1EFD7041" w14:textId="2FBD4371" w:rsidR="00AA1085" w:rsidRPr="0026001A" w:rsidRDefault="00C1625B"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C1625B" w:rsidDel="00C1625B">
        <w:rPr>
          <w:rFonts w:ascii="Times New Roman" w:eastAsia="Arial Unicode MS" w:hAnsi="Times New Roman" w:cs="Times New Roman"/>
          <w:bCs/>
          <w:color w:val="000000"/>
          <w:sz w:val="24"/>
          <w:szCs w:val="24"/>
          <w:bdr w:val="nil"/>
          <w:lang w:val="es-ES_tradnl"/>
        </w:rPr>
        <w:t xml:space="preserve"> </w:t>
      </w:r>
    </w:p>
    <w:p w14:paraId="6866A1D1" w14:textId="3E75303D"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787BF3">
        <w:rPr>
          <w:rFonts w:ascii="Times New Roman" w:eastAsia="Arial Unicode MS" w:hAnsi="Times New Roman" w:cs="Times New Roman"/>
          <w:kern w:val="1"/>
          <w:sz w:val="24"/>
          <w:szCs w:val="24"/>
          <w:bdr w:val="nil"/>
          <w:lang w:val="es-ES"/>
        </w:rPr>
        <w:t>de manera presencial</w:t>
      </w:r>
      <w:r w:rsidRPr="004A361F">
        <w:rPr>
          <w:rFonts w:ascii="Times New Roman" w:eastAsia="Arial Unicode MS" w:hAnsi="Times New Roman" w:cs="Times New Roman"/>
          <w:kern w:val="1"/>
          <w:sz w:val="24"/>
          <w:szCs w:val="24"/>
          <w:bdr w:val="nil"/>
          <w:lang w:val="es-ES"/>
        </w:rPr>
        <w:t xml:space="preserve"> o </w:t>
      </w:r>
      <w:r w:rsidR="00787BF3">
        <w:rPr>
          <w:rFonts w:ascii="Times New Roman" w:eastAsia="Arial Unicode MS" w:hAnsi="Times New Roman" w:cs="Times New Roman"/>
          <w:kern w:val="1"/>
          <w:sz w:val="24"/>
          <w:szCs w:val="24"/>
          <w:bdr w:val="nil"/>
          <w:lang w:val="es-ES"/>
        </w:rPr>
        <w:t>mediante</w:t>
      </w:r>
      <w:r w:rsidR="00787BF3" w:rsidRPr="00B751E7">
        <w:rPr>
          <w:rFonts w:ascii="Times New Roman" w:eastAsia="Arial Unicode MS" w:hAnsi="Times New Roman" w:cs="Times New Roman"/>
          <w:kern w:val="1"/>
          <w:sz w:val="24"/>
          <w:szCs w:val="24"/>
          <w:bdr w:val="nil"/>
          <w:lang w:val="es-ES"/>
        </w:rPr>
        <w:t xml:space="preserve"> </w:t>
      </w:r>
      <w:r w:rsidR="00B751E7" w:rsidRPr="00B751E7">
        <w:rPr>
          <w:rFonts w:ascii="Times New Roman" w:eastAsia="Arial Unicode MS" w:hAnsi="Times New Roman" w:cs="Times New Roman"/>
          <w:kern w:val="1"/>
          <w:sz w:val="24"/>
          <w:szCs w:val="24"/>
          <w:bdr w:val="nil"/>
          <w:lang w:val="es-ES"/>
        </w:rPr>
        <w:t xml:space="preserve">una declaración </w:t>
      </w:r>
      <w:r w:rsidR="00942B84">
        <w:rPr>
          <w:rFonts w:ascii="Times New Roman" w:eastAsia="Arial Unicode MS" w:hAnsi="Times New Roman" w:cs="Times New Roman"/>
          <w:kern w:val="1"/>
          <w:sz w:val="24"/>
          <w:szCs w:val="24"/>
          <w:bdr w:val="nil"/>
          <w:lang w:val="es-ES"/>
        </w:rPr>
        <w:t>pre</w:t>
      </w:r>
      <w:r w:rsidR="00942B84" w:rsidRPr="00B751E7">
        <w:rPr>
          <w:rFonts w:ascii="Times New Roman" w:eastAsia="Arial Unicode MS" w:hAnsi="Times New Roman" w:cs="Times New Roman"/>
          <w:kern w:val="1"/>
          <w:sz w:val="24"/>
          <w:szCs w:val="24"/>
          <w:bdr w:val="nil"/>
          <w:lang w:val="es-ES"/>
        </w:rPr>
        <w:t>grabada</w:t>
      </w:r>
      <w:r w:rsidR="00942B84">
        <w:rPr>
          <w:rFonts w:ascii="Times New Roman" w:eastAsia="Arial Unicode MS" w:hAnsi="Times New Roman" w:cs="Times New Roman"/>
          <w:kern w:val="1"/>
          <w:sz w:val="24"/>
          <w:szCs w:val="24"/>
          <w:bdr w:val="nil"/>
          <w:lang w:val="es-ES"/>
        </w:rPr>
        <w:t xml:space="preserve"> </w:t>
      </w:r>
      <w:r w:rsidR="00787BF3">
        <w:rPr>
          <w:rFonts w:ascii="Times New Roman" w:eastAsia="Arial Unicode MS" w:hAnsi="Times New Roman" w:cs="Times New Roman"/>
          <w:kern w:val="1"/>
          <w:sz w:val="24"/>
          <w:szCs w:val="24"/>
          <w:bdr w:val="nil"/>
          <w:lang w:val="es-ES"/>
        </w:rPr>
        <w:t>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22"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4EABD439" w14:textId="4B66BF57" w:rsidR="00C0420C" w:rsidRPr="0026001A" w:rsidRDefault="006741C6" w:rsidP="007D05A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4A361F">
        <w:rPr>
          <w:rFonts w:ascii="Times New Roman" w:eastAsia="Arial Unicode MS" w:hAnsi="Times New Roman" w:cs="Times New Roman"/>
          <w:kern w:val="1"/>
          <w:sz w:val="24"/>
          <w:szCs w:val="24"/>
          <w:bdr w:val="nil"/>
          <w:lang w:val="es-ES"/>
        </w:rPr>
        <w:tab/>
      </w:r>
    </w:p>
    <w:p w14:paraId="30F97EBA" w14:textId="3F035DD1"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w:t>
      </w:r>
      <w:r w:rsidR="00787BF3">
        <w:rPr>
          <w:rFonts w:ascii="Times New Roman" w:eastAsia="Times New Roman" w:hAnsi="Times New Roman" w:cs="Times New Roman"/>
          <w:noProof/>
          <w:kern w:val="1"/>
          <w:sz w:val="24"/>
          <w:szCs w:val="24"/>
          <w:bdr w:val="nil"/>
          <w:lang w:val="es-ES" w:eastAsia="en-GB"/>
        </w:rPr>
        <w:t>, tiempo</w:t>
      </w:r>
      <w:r w:rsidR="00AE1858" w:rsidRPr="0026001A">
        <w:rPr>
          <w:rFonts w:ascii="Times New Roman" w:eastAsia="Times New Roman" w:hAnsi="Times New Roman" w:cs="Times New Roman"/>
          <w:noProof/>
          <w:kern w:val="1"/>
          <w:sz w:val="24"/>
          <w:szCs w:val="24"/>
          <w:bdr w:val="nil"/>
          <w:lang w:val="es-ES" w:eastAsia="en-GB"/>
        </w:rPr>
        <w:t xml:space="preserve"> que se repartirá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w:t>
      </w:r>
      <w:r w:rsidR="00787BF3">
        <w:rPr>
          <w:rFonts w:ascii="Times New Roman" w:eastAsia="Times New Roman" w:hAnsi="Times New Roman" w:cs="Times New Roman"/>
          <w:noProof/>
          <w:kern w:val="1"/>
          <w:sz w:val="24"/>
          <w:szCs w:val="24"/>
          <w:bdr w:val="nil"/>
          <w:lang w:val="es-ES" w:eastAsia="en-GB"/>
        </w:rPr>
        <w:t>ese</w:t>
      </w:r>
      <w:r w:rsidR="00787BF3"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se reserva</w:t>
      </w:r>
      <w:r w:rsidR="00787BF3">
        <w:rPr>
          <w:rFonts w:ascii="Times New Roman" w:eastAsia="Times New Roman" w:hAnsi="Times New Roman" w:cs="Times New Roman"/>
          <w:noProof/>
          <w:kern w:val="1"/>
          <w:sz w:val="24"/>
          <w:szCs w:val="24"/>
          <w:bdr w:val="nil"/>
          <w:lang w:val="es-ES" w:eastAsia="en-GB"/>
        </w:rPr>
        <w:t>rá</w:t>
      </w:r>
      <w:r w:rsidR="007A0CE8"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 xml:space="preserve">se ruega a las ONG que </w:t>
      </w:r>
      <w:r w:rsidR="00787BF3">
        <w:rPr>
          <w:rFonts w:ascii="Times New Roman" w:eastAsia="Times New Roman" w:hAnsi="Times New Roman" w:cs="Times New Roman"/>
          <w:b/>
          <w:noProof/>
          <w:kern w:val="1"/>
          <w:sz w:val="24"/>
          <w:szCs w:val="24"/>
          <w:bdr w:val="nil"/>
          <w:lang w:val="es-ES" w:eastAsia="en-GB"/>
        </w:rPr>
        <w:t xml:space="preserve">no </w:t>
      </w:r>
      <w:r w:rsidR="007B2835" w:rsidRPr="0026001A">
        <w:rPr>
          <w:rFonts w:ascii="Times New Roman" w:eastAsia="Times New Roman" w:hAnsi="Times New Roman" w:cs="Times New Roman"/>
          <w:b/>
          <w:noProof/>
          <w:kern w:val="1"/>
          <w:sz w:val="24"/>
          <w:szCs w:val="24"/>
          <w:bdr w:val="nil"/>
          <w:lang w:val="es-ES" w:eastAsia="en-GB"/>
        </w:rPr>
        <w:t>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w:t>
      </w:r>
      <w:r w:rsidR="00787BF3" w:rsidRPr="0026001A">
        <w:rPr>
          <w:rFonts w:ascii="Times New Roman" w:eastAsia="Times New Roman" w:hAnsi="Times New Roman" w:cs="Times New Roman"/>
          <w:noProof/>
          <w:kern w:val="1"/>
          <w:sz w:val="24"/>
          <w:szCs w:val="24"/>
          <w:bdr w:val="nil"/>
          <w:lang w:val="es-ES" w:eastAsia="en-GB"/>
        </w:rPr>
        <w:t xml:space="preserve">que tiene lugar </w:t>
      </w:r>
      <w:r w:rsidR="007B2835" w:rsidRPr="0026001A">
        <w:rPr>
          <w:rFonts w:ascii="Times New Roman" w:eastAsia="Times New Roman" w:hAnsi="Times New Roman" w:cs="Times New Roman"/>
          <w:noProof/>
          <w:kern w:val="1"/>
          <w:sz w:val="24"/>
          <w:szCs w:val="24"/>
          <w:bdr w:val="nil"/>
          <w:lang w:val="es-ES" w:eastAsia="en-GB"/>
        </w:rPr>
        <w:t xml:space="preserve">a la hora del almuerzo </w:t>
      </w:r>
      <w:r w:rsidR="00787BF3">
        <w:rPr>
          <w:rFonts w:ascii="Times New Roman" w:eastAsia="Times New Roman" w:hAnsi="Times New Roman" w:cs="Times New Roman"/>
          <w:noProof/>
          <w:kern w:val="1"/>
          <w:sz w:val="24"/>
          <w:szCs w:val="24"/>
          <w:bdr w:val="nil"/>
          <w:lang w:val="es-ES" w:eastAsia="en-GB"/>
        </w:rPr>
        <w:t xml:space="preserve">el día </w:t>
      </w:r>
      <w:r w:rsidR="007B2835" w:rsidRPr="0026001A">
        <w:rPr>
          <w:rFonts w:ascii="Times New Roman" w:eastAsia="Times New Roman" w:hAnsi="Times New Roman" w:cs="Times New Roman"/>
          <w:noProof/>
          <w:kern w:val="1"/>
          <w:sz w:val="24"/>
          <w:szCs w:val="24"/>
          <w:bdr w:val="nil"/>
          <w:lang w:val="es-ES" w:eastAsia="en-GB"/>
        </w:rPr>
        <w:t xml:space="preserve">antes del diálogo del Comité con el Estado parte </w:t>
      </w:r>
      <w:r w:rsidR="00787BF3">
        <w:rPr>
          <w:rFonts w:ascii="Times New Roman" w:eastAsia="Times New Roman" w:hAnsi="Times New Roman" w:cs="Times New Roman"/>
          <w:noProof/>
          <w:kern w:val="1"/>
          <w:sz w:val="24"/>
          <w:szCs w:val="24"/>
          <w:bdr w:val="nil"/>
          <w:lang w:val="es-ES" w:eastAsia="en-GB"/>
        </w:rPr>
        <w:t>correspondiente</w:t>
      </w:r>
      <w:r w:rsidR="00770947" w:rsidRPr="0026001A">
        <w:rPr>
          <w:rFonts w:ascii="Times New Roman" w:eastAsia="Times New Roman" w:hAnsi="Times New Roman" w:cs="Times New Roman"/>
          <w:noProof/>
          <w:kern w:val="1"/>
          <w:sz w:val="24"/>
          <w:szCs w:val="24"/>
          <w:bdr w:val="nil"/>
          <w:lang w:val="es-ES" w:eastAsia="en-GB"/>
        </w:rPr>
        <w:t xml:space="preserve">, </w:t>
      </w:r>
      <w:r w:rsidR="00770947" w:rsidRPr="00E16CCF">
        <w:rPr>
          <w:rFonts w:ascii="Times New Roman" w:eastAsia="Times New Roman" w:hAnsi="Times New Roman" w:cs="Times New Roman"/>
          <w:b/>
          <w:bCs/>
          <w:noProof/>
          <w:kern w:val="1"/>
          <w:sz w:val="24"/>
          <w:szCs w:val="24"/>
          <w:bdr w:val="nil"/>
          <w:lang w:val="es-ES" w:eastAsia="en-GB"/>
        </w:rPr>
        <w:t>o por escrito</w:t>
      </w:r>
      <w:r w:rsidR="00770947" w:rsidRPr="0026001A">
        <w:rPr>
          <w:rFonts w:ascii="Times New Roman" w:eastAsia="Times New Roman" w:hAnsi="Times New Roman" w:cs="Times New Roman"/>
          <w:noProof/>
          <w:kern w:val="1"/>
          <w:sz w:val="24"/>
          <w:szCs w:val="24"/>
          <w:bdr w:val="nil"/>
          <w:lang w:val="es-ES" w:eastAsia="en-GB"/>
        </w:rPr>
        <w:t xml:space="preserve"> </w:t>
      </w:r>
      <w:r w:rsidR="007A5E71">
        <w:rPr>
          <w:rFonts w:ascii="Times New Roman" w:eastAsia="Times New Roman" w:hAnsi="Times New Roman" w:cs="Times New Roman"/>
          <w:noProof/>
          <w:kern w:val="1"/>
          <w:sz w:val="24"/>
          <w:szCs w:val="24"/>
          <w:bdr w:val="nil"/>
          <w:lang w:val="es-ES" w:eastAsia="en-GB"/>
        </w:rPr>
        <w:t xml:space="preserve">(incluso </w:t>
      </w:r>
      <w:r w:rsidR="00770947" w:rsidRPr="0026001A">
        <w:rPr>
          <w:rFonts w:ascii="Times New Roman" w:eastAsia="Times New Roman" w:hAnsi="Times New Roman" w:cs="Times New Roman"/>
          <w:noProof/>
          <w:kern w:val="1"/>
          <w:sz w:val="24"/>
          <w:szCs w:val="24"/>
          <w:bdr w:val="nil"/>
          <w:lang w:val="es-ES" w:eastAsia="en-GB"/>
        </w:rPr>
        <w:t xml:space="preserve">cuando </w:t>
      </w:r>
      <w:r w:rsidR="00787BF3">
        <w:rPr>
          <w:rFonts w:ascii="Times New Roman" w:eastAsia="Times New Roman" w:hAnsi="Times New Roman" w:cs="Times New Roman"/>
          <w:noProof/>
          <w:kern w:val="1"/>
          <w:sz w:val="24"/>
          <w:szCs w:val="24"/>
          <w:bdr w:val="nil"/>
          <w:lang w:val="es-ES" w:eastAsia="en-GB"/>
        </w:rPr>
        <w:t>dicha</w:t>
      </w:r>
      <w:r w:rsidR="00787BF3" w:rsidRPr="0026001A">
        <w:rPr>
          <w:rFonts w:ascii="Times New Roman" w:eastAsia="Times New Roman" w:hAnsi="Times New Roman" w:cs="Times New Roman"/>
          <w:noProof/>
          <w:kern w:val="1"/>
          <w:sz w:val="24"/>
          <w:szCs w:val="24"/>
          <w:bdr w:val="nil"/>
          <w:lang w:val="es-ES" w:eastAsia="en-GB"/>
        </w:rPr>
        <w:t xml:space="preserve"> </w:t>
      </w:r>
      <w:r w:rsidR="00770947" w:rsidRPr="0026001A">
        <w:rPr>
          <w:rFonts w:ascii="Times New Roman" w:eastAsia="Times New Roman" w:hAnsi="Times New Roman" w:cs="Times New Roman"/>
          <w:noProof/>
          <w:kern w:val="1"/>
          <w:sz w:val="24"/>
          <w:szCs w:val="24"/>
          <w:bdr w:val="nil"/>
          <w:lang w:val="es-ES" w:eastAsia="en-GB"/>
        </w:rPr>
        <w:t>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w:t>
      </w:r>
      <w:r w:rsidR="007A5E71">
        <w:rPr>
          <w:rFonts w:ascii="Times New Roman" w:eastAsia="Times New Roman" w:hAnsi="Times New Roman" w:cs="Times New Roman"/>
          <w:noProof/>
          <w:kern w:val="1"/>
          <w:sz w:val="24"/>
          <w:szCs w:val="24"/>
          <w:bdr w:val="nil"/>
          <w:lang w:val="es-ES" w:eastAsia="en-GB"/>
        </w:rPr>
        <w:t>)</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w:t>
      </w:r>
      <w:r w:rsidR="0053168E">
        <w:rPr>
          <w:rFonts w:ascii="Times New Roman" w:eastAsia="Times New Roman" w:hAnsi="Times New Roman" w:cs="Times New Roman"/>
          <w:noProof/>
          <w:kern w:val="1"/>
          <w:sz w:val="24"/>
          <w:szCs w:val="24"/>
          <w:bdr w:val="nil"/>
          <w:lang w:val="es-ES" w:eastAsia="en-GB"/>
        </w:rPr>
        <w:t>repetición</w:t>
      </w:r>
      <w:r w:rsidR="0053168E"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038BA99A" w14:textId="7F5D4780" w:rsidR="005F522A" w:rsidRDefault="005F522A"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r w:rsidRPr="00177B55">
        <w:rPr>
          <w:rFonts w:ascii="Times New Roman" w:eastAsia="Times New Roman" w:hAnsi="Times New Roman" w:cs="Times New Roman"/>
          <w:b/>
          <w:bCs/>
          <w:noProof/>
          <w:kern w:val="1"/>
          <w:sz w:val="24"/>
          <w:szCs w:val="24"/>
          <w:bdr w:val="nil"/>
          <w:lang w:val="es-ES" w:eastAsia="en-GB"/>
        </w:rPr>
        <w:t xml:space="preserve">Sírvase informar, </w:t>
      </w:r>
      <w:bookmarkStart w:id="7" w:name="_Hlk172213182"/>
      <w:r w:rsidRPr="00177B55">
        <w:rPr>
          <w:rFonts w:ascii="Times New Roman" w:eastAsia="Times New Roman" w:hAnsi="Times New Roman" w:cs="Times New Roman"/>
          <w:b/>
          <w:bCs/>
          <w:noProof/>
          <w:kern w:val="1"/>
          <w:sz w:val="24"/>
          <w:szCs w:val="24"/>
          <w:bdr w:val="nil"/>
          <w:lang w:val="es-ES" w:eastAsia="en-GB"/>
        </w:rPr>
        <w:t xml:space="preserve">a través </w:t>
      </w:r>
      <w:hyperlink r:id="rId23" w:history="1">
        <w:r w:rsidRPr="00644107">
          <w:rPr>
            <w:rStyle w:val="Hyperlink"/>
            <w:rFonts w:ascii="Times New Roman" w:hAnsi="Times New Roman" w:cs="Times New Roman"/>
            <w:b/>
            <w:bCs/>
            <w:color w:val="auto"/>
            <w:sz w:val="24"/>
            <w:szCs w:val="24"/>
            <w:u w:val="none"/>
            <w:lang w:val="es-ES"/>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de la CEDAW</w:t>
      </w:r>
      <w:bookmarkEnd w:id="7"/>
      <w:r w:rsidRPr="00177B55">
        <w:rPr>
          <w:rFonts w:ascii="Times New Roman" w:eastAsia="Times New Roman" w:hAnsi="Times New Roman" w:cs="Times New Roman"/>
          <w:b/>
          <w:bCs/>
          <w:noProof/>
          <w:kern w:val="1"/>
          <w:sz w:val="24"/>
          <w:szCs w:val="24"/>
          <w:bdr w:val="nil"/>
          <w:lang w:val="es-ES" w:eastAsia="en-GB"/>
        </w:rPr>
        <w:t xml:space="preserve">, de su intención de participar en las reuniones informales públicas y/o privadas en el momento de presentar la información escrita, </w:t>
      </w:r>
      <w:r w:rsidR="0053168E">
        <w:rPr>
          <w:rFonts w:ascii="Times New Roman" w:eastAsia="Times New Roman" w:hAnsi="Times New Roman" w:cs="Times New Roman"/>
          <w:b/>
          <w:bCs/>
          <w:noProof/>
          <w:kern w:val="1"/>
          <w:sz w:val="24"/>
          <w:szCs w:val="24"/>
          <w:bdr w:val="nil"/>
          <w:lang w:val="es-ES" w:eastAsia="en-GB"/>
        </w:rPr>
        <w:t>incluyendo</w:t>
      </w:r>
      <w:r w:rsidR="0053168E" w:rsidRPr="00177B55">
        <w:rPr>
          <w:rFonts w:ascii="Times New Roman" w:eastAsia="Times New Roman" w:hAnsi="Times New Roman" w:cs="Times New Roman"/>
          <w:b/>
          <w:bCs/>
          <w:noProof/>
          <w:kern w:val="1"/>
          <w:sz w:val="24"/>
          <w:szCs w:val="24"/>
          <w:bdr w:val="nil"/>
          <w:lang w:val="es-ES" w:eastAsia="en-GB"/>
        </w:rPr>
        <w:t xml:space="preserve"> </w:t>
      </w:r>
      <w:r w:rsidR="00942B84">
        <w:rPr>
          <w:rFonts w:ascii="Times New Roman" w:eastAsia="Times New Roman" w:hAnsi="Times New Roman" w:cs="Times New Roman"/>
          <w:b/>
          <w:bCs/>
          <w:noProof/>
          <w:kern w:val="1"/>
          <w:sz w:val="24"/>
          <w:szCs w:val="24"/>
          <w:bdr w:val="nil"/>
          <w:lang w:val="es-ES" w:eastAsia="en-GB"/>
        </w:rPr>
        <w:t>sus</w:t>
      </w:r>
      <w:r w:rsidR="00942B84" w:rsidRPr="00177B55">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datos de contacto pertinentes.</w:t>
      </w:r>
    </w:p>
    <w:p w14:paraId="637760E0" w14:textId="77777777" w:rsidR="007D05AF" w:rsidRPr="00177B55" w:rsidRDefault="007D05AF"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p>
    <w:p w14:paraId="6524C7FE" w14:textId="74E683A9" w:rsidR="00857BF6" w:rsidRPr="0026001A" w:rsidRDefault="005F522A"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5F522A">
        <w:rPr>
          <w:rFonts w:ascii="Times New Roman" w:eastAsia="Times New Roman" w:hAnsi="Times New Roman" w:cs="Times New Roman"/>
          <w:noProof/>
          <w:kern w:val="1"/>
          <w:sz w:val="24"/>
          <w:szCs w:val="24"/>
          <w:bdr w:val="nil"/>
          <w:lang w:val="es-ES" w:eastAsia="en-GB"/>
        </w:rPr>
        <w:t xml:space="preserve">Además, </w:t>
      </w:r>
      <w:r>
        <w:rPr>
          <w:rFonts w:ascii="Times New Roman" w:eastAsia="Times New Roman" w:hAnsi="Times New Roman" w:cs="Times New Roman"/>
          <w:noProof/>
          <w:kern w:val="1"/>
          <w:sz w:val="24"/>
          <w:szCs w:val="24"/>
          <w:bdr w:val="nil"/>
          <w:lang w:val="es-ES" w:eastAsia="en-GB"/>
        </w:rPr>
        <w:t>l</w:t>
      </w:r>
      <w:r w:rsidR="00C0420C" w:rsidRPr="0026001A">
        <w:rPr>
          <w:rFonts w:ascii="Times New Roman" w:eastAsia="Times New Roman" w:hAnsi="Times New Roman" w:cs="Times New Roman"/>
          <w:noProof/>
          <w:kern w:val="1"/>
          <w:sz w:val="24"/>
          <w:szCs w:val="24"/>
          <w:bdr w:val="nil"/>
          <w:lang w:val="es-ES" w:eastAsia="en-GB"/>
        </w:rPr>
        <w:t xml:space="preserve">as ONG que deseen realizar intervenciones orales están invitadas a contactar a IWRAW-Asia Pacífico (ver detalles de contacto arriba) </w:t>
      </w:r>
      <w:r w:rsidR="0053168E">
        <w:rPr>
          <w:rFonts w:ascii="Times New Roman" w:eastAsia="Times New Roman" w:hAnsi="Times New Roman" w:cs="Times New Roman"/>
          <w:noProof/>
          <w:kern w:val="1"/>
          <w:sz w:val="24"/>
          <w:szCs w:val="24"/>
          <w:bdr w:val="nil"/>
          <w:lang w:val="es-ES" w:eastAsia="en-GB"/>
        </w:rPr>
        <w:t>para fines</w:t>
      </w:r>
      <w:r w:rsidR="00C0420C" w:rsidRPr="0026001A">
        <w:rPr>
          <w:rFonts w:ascii="Times New Roman" w:eastAsia="Times New Roman" w:hAnsi="Times New Roman" w:cs="Times New Roman"/>
          <w:noProof/>
          <w:kern w:val="1"/>
          <w:sz w:val="24"/>
          <w:szCs w:val="24"/>
          <w:bdr w:val="nil"/>
          <w:lang w:val="es-ES" w:eastAsia="en-GB"/>
        </w:rPr>
        <w:t xml:space="preserve">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00C0420C"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00C0420C" w:rsidRPr="0026001A">
        <w:rPr>
          <w:rFonts w:ascii="Times New Roman" w:eastAsia="Times New Roman" w:hAnsi="Times New Roman" w:cs="Times New Roman"/>
          <w:b/>
          <w:noProof/>
          <w:kern w:val="1"/>
          <w:sz w:val="24"/>
          <w:szCs w:val="24"/>
          <w:bdr w:val="nil"/>
          <w:lang w:val="es-ES" w:eastAsia="en-GB"/>
        </w:rPr>
        <w:t>formato Word</w:t>
      </w:r>
      <w:r w:rsidR="00B751E7">
        <w:rPr>
          <w:rFonts w:ascii="Times New Roman" w:eastAsia="Times New Roman" w:hAnsi="Times New Roman" w:cs="Times New Roman"/>
          <w:b/>
          <w:noProof/>
          <w:kern w:val="1"/>
          <w:sz w:val="24"/>
          <w:szCs w:val="24"/>
          <w:bdr w:val="nil"/>
          <w:lang w:val="es-ES" w:eastAsia="en-GB"/>
        </w:rPr>
        <w:t xml:space="preserve"> </w:t>
      </w:r>
      <w:r w:rsidR="00B751E7" w:rsidRPr="002336DC">
        <w:rPr>
          <w:rFonts w:ascii="Times New Roman" w:eastAsia="Times New Roman" w:hAnsi="Times New Roman" w:cs="Times New Roman"/>
          <w:bCs/>
          <w:noProof/>
          <w:kern w:val="1"/>
          <w:sz w:val="24"/>
          <w:szCs w:val="24"/>
          <w:bdr w:val="nil"/>
          <w:lang w:val="es-ES" w:eastAsia="en-GB"/>
        </w:rPr>
        <w:t>o su declaración</w:t>
      </w:r>
      <w:r w:rsidR="00987391">
        <w:rPr>
          <w:rFonts w:ascii="Times New Roman" w:eastAsia="Times New Roman" w:hAnsi="Times New Roman" w:cs="Times New Roman"/>
          <w:bCs/>
          <w:noProof/>
          <w:kern w:val="1"/>
          <w:sz w:val="24"/>
          <w:szCs w:val="24"/>
          <w:bdr w:val="nil"/>
          <w:lang w:val="es-ES" w:eastAsia="en-GB"/>
        </w:rPr>
        <w:t xml:space="preserve"> </w:t>
      </w:r>
      <w:r w:rsidR="0053168E">
        <w:rPr>
          <w:rFonts w:ascii="Times New Roman" w:eastAsia="Times New Roman" w:hAnsi="Times New Roman" w:cs="Times New Roman"/>
          <w:bCs/>
          <w:noProof/>
          <w:kern w:val="1"/>
          <w:sz w:val="24"/>
          <w:szCs w:val="24"/>
          <w:bdr w:val="nil"/>
          <w:lang w:val="es-ES" w:eastAsia="en-GB"/>
        </w:rPr>
        <w:t>pregrabada</w:t>
      </w:r>
      <w:r w:rsidR="00C0420C" w:rsidRPr="0026001A">
        <w:rPr>
          <w:rFonts w:ascii="Times New Roman" w:eastAsia="Times New Roman" w:hAnsi="Times New Roman" w:cs="Times New Roman"/>
          <w:noProof/>
          <w:kern w:val="1"/>
          <w:sz w:val="24"/>
          <w:szCs w:val="24"/>
          <w:bdr w:val="nil"/>
          <w:lang w:val="es-ES" w:eastAsia="en-GB"/>
        </w:rPr>
        <w:t xml:space="preserve"> </w:t>
      </w:r>
      <w:r w:rsidR="00942B84">
        <w:rPr>
          <w:rFonts w:ascii="Times New Roman" w:eastAsia="Times New Roman" w:hAnsi="Times New Roman" w:cs="Times New Roman"/>
          <w:bCs/>
          <w:noProof/>
          <w:kern w:val="1"/>
          <w:sz w:val="24"/>
          <w:szCs w:val="24"/>
          <w:bdr w:val="nil"/>
          <w:lang w:val="es-ES" w:eastAsia="en-GB"/>
        </w:rPr>
        <w:t>en v</w:t>
      </w:r>
      <w:proofErr w:type="spellStart"/>
      <w:r w:rsidR="00942B84">
        <w:rPr>
          <w:rFonts w:ascii="Times New Roman" w:eastAsia="Arial Unicode MS" w:hAnsi="Times New Roman" w:cs="Times New Roman"/>
          <w:kern w:val="1"/>
          <w:sz w:val="24"/>
          <w:szCs w:val="24"/>
          <w:bdr w:val="nil"/>
          <w:lang w:val="es-ES"/>
        </w:rPr>
        <w:t>í</w:t>
      </w:r>
      <w:r w:rsidR="00942B84">
        <w:rPr>
          <w:rFonts w:ascii="Times New Roman" w:eastAsia="Times New Roman" w:hAnsi="Times New Roman" w:cs="Times New Roman"/>
          <w:bCs/>
          <w:noProof/>
          <w:kern w:val="1"/>
          <w:sz w:val="24"/>
          <w:szCs w:val="24"/>
          <w:bdr w:val="nil"/>
          <w:lang w:val="es-ES" w:eastAsia="en-GB"/>
        </w:rPr>
        <w:t>deo</w:t>
      </w:r>
      <w:proofErr w:type="spellEnd"/>
      <w:r w:rsidR="00942B84">
        <w:rPr>
          <w:rFonts w:ascii="Times New Roman" w:eastAsia="Times New Roman" w:hAnsi="Times New Roman" w:cs="Times New Roman"/>
          <w:bCs/>
          <w:noProof/>
          <w:kern w:val="1"/>
          <w:sz w:val="24"/>
          <w:szCs w:val="24"/>
          <w:bdr w:val="nil"/>
          <w:lang w:val="es-ES" w:eastAsia="en-GB"/>
        </w:rPr>
        <w:t xml:space="preserve"> </w:t>
      </w:r>
      <w:r w:rsidRPr="00E40FA8">
        <w:rPr>
          <w:rFonts w:ascii="Times New Roman" w:eastAsia="Times New Roman" w:hAnsi="Times New Roman" w:cs="Times New Roman"/>
          <w:b/>
          <w:bCs/>
          <w:noProof/>
          <w:kern w:val="1"/>
          <w:sz w:val="24"/>
          <w:szCs w:val="24"/>
          <w:bdr w:val="nil"/>
          <w:lang w:val="es-ES" w:eastAsia="en-GB"/>
        </w:rPr>
        <w:t xml:space="preserve">a través </w:t>
      </w:r>
      <w:hyperlink r:id="rId24" w:history="1">
        <w:r w:rsidRPr="00644107">
          <w:rPr>
            <w:rStyle w:val="Hyperlink"/>
            <w:rFonts w:ascii="Times New Roman" w:eastAsia="Times New Roman" w:hAnsi="Times New Roman" w:cs="Times New Roman"/>
            <w:b/>
            <w:bCs/>
            <w:noProof/>
            <w:color w:val="auto"/>
            <w:kern w:val="1"/>
            <w:sz w:val="24"/>
            <w:szCs w:val="24"/>
            <w:u w:val="none"/>
            <w:bdr w:val="nil"/>
            <w:lang w:val="es-ES" w:eastAsia="en-GB"/>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E40FA8">
        <w:rPr>
          <w:rFonts w:ascii="Times New Roman" w:eastAsia="Times New Roman" w:hAnsi="Times New Roman" w:cs="Times New Roman"/>
          <w:b/>
          <w:bCs/>
          <w:noProof/>
          <w:kern w:val="1"/>
          <w:sz w:val="24"/>
          <w:szCs w:val="24"/>
          <w:bdr w:val="nil"/>
          <w:lang w:val="es-ES" w:eastAsia="en-GB"/>
        </w:rPr>
        <w:t>de la CEDAW</w:t>
      </w:r>
      <w:r w:rsidR="002A1C62">
        <w:rPr>
          <w:rFonts w:ascii="Times New Roman" w:eastAsia="Times New Roman" w:hAnsi="Times New Roman" w:cs="Times New Roman"/>
          <w:noProof/>
          <w:kern w:val="1"/>
          <w:sz w:val="24"/>
          <w:szCs w:val="24"/>
          <w:bdr w:val="nil"/>
          <w:lang w:val="es-ES" w:eastAsia="en-GB"/>
        </w:rPr>
        <w:t>antes de</w:t>
      </w:r>
      <w:r w:rsidR="0010056E">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la</w:t>
      </w:r>
      <w:r w:rsidR="0053168E">
        <w:rPr>
          <w:rFonts w:ascii="Times New Roman" w:eastAsia="Times New Roman" w:hAnsi="Times New Roman" w:cs="Times New Roman"/>
          <w:noProof/>
          <w:kern w:val="1"/>
          <w:sz w:val="24"/>
          <w:szCs w:val="24"/>
          <w:bdr w:val="nil"/>
          <w:lang w:val="es-ES" w:eastAsia="en-GB"/>
        </w:rPr>
        <w:t xml:space="preserve"> correspondiente</w:t>
      </w:r>
      <w:r w:rsidR="007A686D" w:rsidRPr="0026001A">
        <w:rPr>
          <w:rFonts w:ascii="Times New Roman" w:eastAsia="Times New Roman" w:hAnsi="Times New Roman" w:cs="Times New Roman"/>
          <w:noProof/>
          <w:kern w:val="1"/>
          <w:sz w:val="24"/>
          <w:szCs w:val="24"/>
          <w:bdr w:val="nil"/>
          <w:lang w:val="es-ES" w:eastAsia="en-GB"/>
        </w:rPr>
        <w:t xml:space="preserve">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5B8ED2EA"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 xml:space="preserve">Reuniones informativas </w:t>
      </w:r>
      <w:r w:rsidR="001D2F4F">
        <w:rPr>
          <w:rFonts w:ascii="Times New Roman" w:eastAsia="Calibri" w:hAnsi="Calibri" w:cs="Calibri"/>
          <w:b/>
          <w:bCs/>
          <w:noProof/>
          <w:color w:val="0000CC"/>
          <w:sz w:val="24"/>
          <w:szCs w:val="24"/>
          <w:bdr w:val="nil"/>
          <w:lang w:val="es-ES"/>
        </w:rPr>
        <w:t xml:space="preserve">publicas </w:t>
      </w:r>
      <w:r w:rsidR="00F93254" w:rsidRPr="0026001A">
        <w:rPr>
          <w:rFonts w:ascii="Times New Roman" w:eastAsia="Calibri" w:hAnsi="Calibri" w:cs="Calibri"/>
          <w:b/>
          <w:bCs/>
          <w:noProof/>
          <w:color w:val="0000CC"/>
          <w:sz w:val="24"/>
          <w:szCs w:val="24"/>
          <w:bdr w:val="nil"/>
          <w:lang w:val="es-ES"/>
        </w:rPr>
        <w:t>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w:t>
      </w:r>
      <w:r w:rsidR="0053168E">
        <w:rPr>
          <w:rFonts w:ascii="Times New Roman" w:eastAsia="Calibri" w:hAnsi="Calibri" w:cs="Calibri"/>
          <w:b/>
          <w:bCs/>
          <w:noProof/>
          <w:color w:val="0000CC"/>
          <w:sz w:val="24"/>
          <w:szCs w:val="24"/>
          <w:bdr w:val="nil"/>
          <w:lang w:val="es-ES"/>
        </w:rPr>
        <w:t xml:space="preserve">relativas a los paises considerados </w:t>
      </w:r>
      <w:r w:rsidR="00F93254" w:rsidRPr="0026001A">
        <w:rPr>
          <w:rFonts w:ascii="Times New Roman" w:eastAsia="Calibri" w:hAnsi="Calibri" w:cs="Calibri"/>
          <w:b/>
          <w:bCs/>
          <w:noProof/>
          <w:color w:val="0000CC"/>
          <w:sz w:val="24"/>
          <w:szCs w:val="24"/>
          <w:bdr w:val="nil"/>
          <w:lang w:val="es-ES"/>
        </w:rPr>
        <w:t xml:space="preserve">durante </w:t>
      </w:r>
      <w:r w:rsidR="0053168E">
        <w:rPr>
          <w:rFonts w:ascii="Times New Roman" w:eastAsia="Calibri" w:hAnsi="Calibri" w:cs="Calibri"/>
          <w:b/>
          <w:bCs/>
          <w:noProof/>
          <w:color w:val="0000CC"/>
          <w:sz w:val="24"/>
          <w:szCs w:val="24"/>
          <w:bdr w:val="nil"/>
          <w:lang w:val="es-ES"/>
        </w:rPr>
        <w:t>la reunion informal d</w:t>
      </w:r>
      <w:r w:rsidR="00F93254" w:rsidRPr="0026001A">
        <w:rPr>
          <w:rFonts w:ascii="Times New Roman" w:eastAsia="Calibri" w:hAnsi="Calibri" w:cs="Calibri"/>
          <w:b/>
          <w:bCs/>
          <w:noProof/>
          <w:color w:val="0000CC"/>
          <w:sz w:val="24"/>
          <w:szCs w:val="24"/>
          <w:bdr w:val="nil"/>
          <w:lang w:val="es-ES"/>
        </w:rPr>
        <w:t xml:space="preserve">el Grupo de Trabajo previo al </w:t>
      </w:r>
      <w:r w:rsidR="00987391">
        <w:rPr>
          <w:rFonts w:ascii="Times New Roman" w:eastAsia="Calibri" w:hAnsi="Calibri" w:cs="Calibri"/>
          <w:b/>
          <w:bCs/>
          <w:noProof/>
          <w:color w:val="0000CC"/>
          <w:sz w:val="24"/>
          <w:szCs w:val="24"/>
          <w:bdr w:val="nil"/>
          <w:lang w:val="es-ES"/>
        </w:rPr>
        <w:t>9</w:t>
      </w:r>
      <w:r w:rsidR="0053168E">
        <w:rPr>
          <w:rFonts w:ascii="Times New Roman" w:eastAsia="Calibri" w:hAnsi="Calibri" w:cs="Calibri"/>
          <w:b/>
          <w:bCs/>
          <w:noProof/>
          <w:color w:val="0000CC"/>
          <w:sz w:val="24"/>
          <w:szCs w:val="24"/>
          <w:bdr w:val="nil"/>
          <w:lang w:val="es-ES"/>
        </w:rPr>
        <w:t>3</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4DF9C102"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 xml:space="preserve">reunión informativa informal </w:t>
      </w:r>
      <w:r w:rsidR="0053168E">
        <w:rPr>
          <w:rFonts w:ascii="Times New Roman" w:eastAsia="Arial Unicode MS" w:hAnsi="Times New Roman" w:cs="Times New Roman"/>
          <w:b/>
          <w:sz w:val="24"/>
          <w:szCs w:val="24"/>
          <w:bdr w:val="nil"/>
          <w:lang w:val="es-ES"/>
        </w:rPr>
        <w:t>pública</w:t>
      </w:r>
      <w:r w:rsidR="0053168E"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 xml:space="preserve">de las ONG </w:t>
      </w:r>
      <w:r w:rsidR="0053168E">
        <w:rPr>
          <w:rFonts w:ascii="Times New Roman" w:eastAsia="Arial Unicode MS" w:hAnsi="Times New Roman" w:cs="Times New Roman"/>
          <w:sz w:val="24"/>
          <w:szCs w:val="24"/>
          <w:bdr w:val="nil"/>
          <w:lang w:val="es-ES"/>
        </w:rPr>
        <w:t xml:space="preserve">relativas a los países considerados durante la reunión informal en línea </w:t>
      </w:r>
      <w:r w:rsidR="00A03360" w:rsidRPr="00C144A7">
        <w:rPr>
          <w:rFonts w:ascii="Times New Roman" w:eastAsia="Arial Unicode MS" w:hAnsi="Times New Roman" w:cs="Times New Roman"/>
          <w:sz w:val="24"/>
          <w:szCs w:val="24"/>
          <w:bdr w:val="nil"/>
          <w:lang w:val="es-ES"/>
        </w:rPr>
        <w:t xml:space="preserve">del Grupo de Trabajo previo al </w:t>
      </w:r>
      <w:r w:rsidR="00987391">
        <w:rPr>
          <w:rFonts w:ascii="Times New Roman" w:eastAsia="Arial Unicode MS" w:hAnsi="Times New Roman" w:cs="Times New Roman"/>
          <w:sz w:val="24"/>
          <w:szCs w:val="24"/>
          <w:bdr w:val="nil"/>
          <w:lang w:val="es-ES"/>
        </w:rPr>
        <w:t>9</w:t>
      </w:r>
      <w:r w:rsidR="00470E56">
        <w:rPr>
          <w:rFonts w:ascii="Times New Roman" w:eastAsia="Arial Unicode MS" w:hAnsi="Times New Roman" w:cs="Times New Roman"/>
          <w:sz w:val="24"/>
          <w:szCs w:val="24"/>
          <w:bdr w:val="nil"/>
          <w:lang w:val="es-ES"/>
        </w:rPr>
        <w:t>3</w:t>
      </w:r>
      <w:r w:rsidR="0053168E">
        <w:rPr>
          <w:rFonts w:ascii="Times New Roman" w:eastAsia="Arial Unicode MS" w:hAnsi="Times New Roman" w:cs="Times New Roman"/>
          <w:sz w:val="24"/>
          <w:szCs w:val="24"/>
          <w:bdr w:val="nil"/>
          <w:lang w:val="es-ES"/>
        </w:rPr>
        <w:t xml:space="preserve">º período de </w:t>
      </w:r>
      <w:r w:rsidR="00A03360" w:rsidRPr="00C144A7">
        <w:rPr>
          <w:rFonts w:ascii="Times New Roman" w:eastAsia="Arial Unicode MS" w:hAnsi="Times New Roman" w:cs="Times New Roman"/>
          <w:sz w:val="24"/>
          <w:szCs w:val="24"/>
          <w:bdr w:val="nil"/>
          <w:lang w:val="es-ES"/>
        </w:rPr>
        <w:t>sesi</w:t>
      </w:r>
      <w:r w:rsidR="0053168E">
        <w:rPr>
          <w:rFonts w:ascii="Times New Roman" w:eastAsia="Arial Unicode MS" w:hAnsi="Times New Roman" w:cs="Times New Roman"/>
          <w:sz w:val="24"/>
          <w:szCs w:val="24"/>
          <w:bdr w:val="nil"/>
          <w:lang w:val="es-ES"/>
        </w:rPr>
        <w:t>o</w:t>
      </w:r>
      <w:r w:rsidR="00A03360" w:rsidRPr="00C144A7">
        <w:rPr>
          <w:rFonts w:ascii="Times New Roman" w:eastAsia="Arial Unicode MS" w:hAnsi="Times New Roman" w:cs="Times New Roman"/>
          <w:sz w:val="24"/>
          <w:szCs w:val="24"/>
          <w:bdr w:val="nil"/>
          <w:lang w:val="es-ES"/>
        </w:rPr>
        <w:t>n</w:t>
      </w:r>
      <w:r w:rsidR="0053168E">
        <w:rPr>
          <w:rFonts w:ascii="Times New Roman" w:eastAsia="Arial Unicode MS" w:hAnsi="Times New Roman" w:cs="Times New Roman"/>
          <w:sz w:val="24"/>
          <w:szCs w:val="24"/>
          <w:bdr w:val="nil"/>
          <w:lang w:val="es-ES"/>
        </w:rPr>
        <w:t>es</w:t>
      </w:r>
      <w:r w:rsidR="00A03360" w:rsidRPr="00C144A7">
        <w:rPr>
          <w:rFonts w:ascii="Times New Roman" w:eastAsia="Arial Unicode MS" w:hAnsi="Times New Roman" w:cs="Times New Roman"/>
          <w:sz w:val="24"/>
          <w:szCs w:val="24"/>
          <w:bdr w:val="nil"/>
          <w:lang w:val="es-ES"/>
        </w:rPr>
        <w:t xml:space="preserve"> se celebrará </w:t>
      </w:r>
      <w:r w:rsidR="0053168E">
        <w:rPr>
          <w:rFonts w:ascii="Times New Roman" w:eastAsia="Arial Unicode MS" w:hAnsi="Times New Roman" w:cs="Times New Roman"/>
          <w:sz w:val="24"/>
          <w:szCs w:val="24"/>
          <w:bdr w:val="nil"/>
          <w:lang w:val="es-ES"/>
        </w:rPr>
        <w:t>excepcionalmente durante el 91º per</w:t>
      </w:r>
      <w:r w:rsidR="00470E56">
        <w:rPr>
          <w:rFonts w:ascii="Times New Roman" w:eastAsia="Arial Unicode MS" w:hAnsi="Times New Roman" w:cs="Times New Roman"/>
          <w:sz w:val="24"/>
          <w:szCs w:val="24"/>
          <w:bdr w:val="nil"/>
          <w:lang w:val="es-ES"/>
        </w:rPr>
        <w:t>í</w:t>
      </w:r>
      <w:r w:rsidR="0053168E">
        <w:rPr>
          <w:rFonts w:ascii="Times New Roman" w:eastAsia="Arial Unicode MS" w:hAnsi="Times New Roman" w:cs="Times New Roman"/>
          <w:sz w:val="24"/>
          <w:szCs w:val="24"/>
          <w:bdr w:val="nil"/>
          <w:lang w:val="es-ES"/>
        </w:rPr>
        <w:t>odo de sesiones</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C25BB8">
        <w:rPr>
          <w:rFonts w:ascii="Times New Roman" w:eastAsia="Arial Unicode MS" w:hAnsi="Times New Roman" w:cs="Times New Roman"/>
          <w:b/>
          <w:sz w:val="24"/>
          <w:szCs w:val="24"/>
          <w:bdr w:val="nil"/>
          <w:lang w:val="es-ES"/>
        </w:rPr>
        <w:t>lunes</w:t>
      </w:r>
      <w:r w:rsidR="00C25BB8" w:rsidRPr="00C144A7">
        <w:rPr>
          <w:rFonts w:ascii="Times New Roman" w:eastAsia="Arial Unicode MS" w:hAnsi="Times New Roman" w:cs="Times New Roman"/>
          <w:b/>
          <w:sz w:val="24"/>
          <w:szCs w:val="24"/>
          <w:bdr w:val="nil"/>
          <w:lang w:val="es-ES"/>
        </w:rPr>
        <w:t xml:space="preserve"> </w:t>
      </w:r>
      <w:r w:rsidR="0053168E">
        <w:rPr>
          <w:rFonts w:ascii="Times New Roman" w:eastAsia="Arial Unicode MS" w:hAnsi="Times New Roman" w:cs="Times New Roman"/>
          <w:b/>
          <w:sz w:val="24"/>
          <w:szCs w:val="24"/>
          <w:bdr w:val="nil"/>
          <w:lang w:val="es-ES"/>
        </w:rPr>
        <w:t>16</w:t>
      </w:r>
      <w:r w:rsidR="002A1C62">
        <w:rPr>
          <w:rFonts w:ascii="Times New Roman" w:eastAsia="Arial Unicode MS" w:hAnsi="Times New Roman" w:cs="Times New Roman"/>
          <w:b/>
          <w:sz w:val="24"/>
          <w:szCs w:val="24"/>
          <w:bdr w:val="nil"/>
          <w:lang w:val="es-ES"/>
        </w:rPr>
        <w:t xml:space="preserve"> de </w:t>
      </w:r>
      <w:r w:rsidR="0053168E">
        <w:rPr>
          <w:rFonts w:ascii="Times New Roman" w:eastAsia="Arial Unicode MS" w:hAnsi="Times New Roman" w:cs="Times New Roman"/>
          <w:b/>
          <w:sz w:val="24"/>
          <w:szCs w:val="24"/>
          <w:bdr w:val="nil"/>
          <w:lang w:val="es-ES"/>
        </w:rPr>
        <w:t>junio</w:t>
      </w:r>
      <w:r w:rsidR="0053168E" w:rsidRPr="00C144A7">
        <w:rPr>
          <w:rFonts w:ascii="Times New Roman" w:eastAsia="Arial Unicode MS" w:hAnsi="Times New Roman" w:cs="Times New Roman"/>
          <w:b/>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de 202</w:t>
      </w:r>
      <w:r w:rsidR="0053168E">
        <w:rPr>
          <w:rFonts w:ascii="Times New Roman" w:eastAsia="Arial Unicode MS" w:hAnsi="Times New Roman" w:cs="Times New Roman"/>
          <w:b/>
          <w:sz w:val="24"/>
          <w:szCs w:val="24"/>
          <w:bdr w:val="nil"/>
          <w:lang w:val="es-ES"/>
        </w:rPr>
        <w:t>5</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w:t>
      </w:r>
      <w:r w:rsidR="0053168E">
        <w:rPr>
          <w:rFonts w:ascii="Times New Roman" w:eastAsia="Arial Unicode MS" w:hAnsi="Times New Roman" w:cs="Times New Roman"/>
          <w:b/>
          <w:sz w:val="24"/>
          <w:szCs w:val="24"/>
          <w:bdr w:val="nil"/>
          <w:lang w:val="es-ES"/>
        </w:rPr>
        <w:t>6</w:t>
      </w:r>
      <w:r w:rsidR="0093068F">
        <w:rPr>
          <w:rFonts w:ascii="Times New Roman" w:eastAsia="Arial Unicode MS" w:hAnsi="Times New Roman" w:cs="Times New Roman"/>
          <w:b/>
          <w:sz w:val="24"/>
          <w:szCs w:val="24"/>
          <w:bdr w:val="nil"/>
          <w:lang w:val="es-ES"/>
        </w:rPr>
        <w:t>:</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w:t>
      </w:r>
      <w:r w:rsidR="002055D1">
        <w:rPr>
          <w:rFonts w:ascii="Times New Roman" w:eastAsia="Arial Unicode MS" w:hAnsi="Times New Roman" w:cs="Times New Roman"/>
          <w:b/>
          <w:sz w:val="24"/>
          <w:szCs w:val="24"/>
          <w:bdr w:val="nil"/>
          <w:lang w:val="es-ES"/>
        </w:rPr>
        <w:t>7</w:t>
      </w:r>
      <w:r w:rsidR="0093068F">
        <w:rPr>
          <w:rFonts w:ascii="Times New Roman" w:eastAsia="Arial Unicode MS" w:hAnsi="Times New Roman" w:cs="Times New Roman"/>
          <w:b/>
          <w:sz w:val="24"/>
          <w:szCs w:val="24"/>
          <w:bdr w:val="nil"/>
          <w:lang w:val="es-ES"/>
        </w:rPr>
        <w:t>:</w:t>
      </w:r>
      <w:r w:rsidR="002055D1">
        <w:rPr>
          <w:rFonts w:ascii="Times New Roman" w:eastAsia="Arial Unicode MS" w:hAnsi="Times New Roman" w:cs="Times New Roman"/>
          <w:b/>
          <w:sz w:val="24"/>
          <w:szCs w:val="24"/>
          <w:bdr w:val="nil"/>
          <w:lang w:val="es-ES"/>
        </w:rPr>
        <w:t>0</w:t>
      </w:r>
      <w:r w:rsidR="00A03360" w:rsidRPr="00C144A7">
        <w:rPr>
          <w:rFonts w:ascii="Times New Roman" w:eastAsia="Arial Unicode MS" w:hAnsi="Times New Roman" w:cs="Times New Roman"/>
          <w:b/>
          <w:sz w:val="24"/>
          <w:szCs w:val="24"/>
          <w:bdr w:val="nil"/>
          <w:lang w:val="es-ES"/>
        </w:rPr>
        <w:t>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2A1C62">
        <w:rPr>
          <w:rFonts w:ascii="Times New Roman" w:eastAsia="Arial Unicode MS" w:hAnsi="Times New Roman" w:cs="Times New Roman"/>
          <w:b/>
          <w:sz w:val="24"/>
          <w:szCs w:val="24"/>
          <w:bdr w:val="nil"/>
          <w:lang w:val="es-ES"/>
        </w:rPr>
        <w:t xml:space="preserve">XXIII </w:t>
      </w:r>
      <w:r w:rsidR="00A03360" w:rsidRPr="0093068F">
        <w:rPr>
          <w:rFonts w:ascii="Times New Roman" w:eastAsia="Arial Unicode MS" w:hAnsi="Times New Roman" w:cs="Times New Roman"/>
          <w:b/>
          <w:sz w:val="24"/>
          <w:szCs w:val="24"/>
          <w:bdr w:val="nil"/>
          <w:lang w:val="es-ES"/>
        </w:rPr>
        <w:t>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4ED1766D" w:rsidR="00BE0165" w:rsidRDefault="00F93254" w:rsidP="008049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informal</w:t>
      </w:r>
      <w:r w:rsidR="0053168E">
        <w:rPr>
          <w:rFonts w:ascii="Times New Roman" w:eastAsia="Arial Unicode MS" w:hAnsi="Times New Roman" w:cs="Times New Roman"/>
          <w:b/>
          <w:sz w:val="24"/>
          <w:szCs w:val="24"/>
          <w:bdr w:val="nil"/>
          <w:lang w:val="es-ES"/>
        </w:rPr>
        <w:t xml:space="preserve"> pública</w:t>
      </w:r>
      <w:r w:rsidRPr="004A361F">
        <w:rPr>
          <w:rFonts w:ascii="Times New Roman" w:eastAsia="Arial Unicode MS" w:hAnsi="Times New Roman" w:cs="Times New Roman"/>
          <w:sz w:val="24"/>
          <w:szCs w:val="24"/>
          <w:bdr w:val="nil"/>
          <w:lang w:val="es-ES"/>
        </w:rPr>
        <w:t xml:space="preserve">, </w:t>
      </w:r>
      <w:r w:rsidR="00470E56">
        <w:rPr>
          <w:rFonts w:ascii="Times New Roman" w:eastAsia="Arial Unicode MS" w:hAnsi="Times New Roman" w:cs="Times New Roman"/>
          <w:sz w:val="24"/>
          <w:szCs w:val="24"/>
          <w:bdr w:val="nil"/>
          <w:lang w:val="es-ES"/>
        </w:rPr>
        <w:t>el Grupo de Traba</w:t>
      </w:r>
      <w:r w:rsidR="0080496D">
        <w:rPr>
          <w:rFonts w:ascii="Times New Roman" w:eastAsia="Arial Unicode MS" w:hAnsi="Times New Roman" w:cs="Times New Roman"/>
          <w:sz w:val="24"/>
          <w:szCs w:val="24"/>
          <w:bdr w:val="nil"/>
          <w:lang w:val="es-ES"/>
        </w:rPr>
        <w:t>j</w:t>
      </w:r>
      <w:r w:rsidR="00470E56">
        <w:rPr>
          <w:rFonts w:ascii="Times New Roman" w:eastAsia="Arial Unicode MS" w:hAnsi="Times New Roman" w:cs="Times New Roman"/>
          <w:sz w:val="24"/>
          <w:szCs w:val="24"/>
          <w:bdr w:val="nil"/>
          <w:lang w:val="es-ES"/>
        </w:rPr>
        <w:t xml:space="preserve">o previo al 93º período de sesiones invita a las ONG a </w:t>
      </w:r>
      <w:r w:rsidR="00470E56" w:rsidRPr="004A361F">
        <w:rPr>
          <w:rFonts w:ascii="Times New Roman" w:eastAsia="Arial Unicode MS" w:hAnsi="Times New Roman" w:cs="Times New Roman"/>
          <w:sz w:val="24"/>
          <w:szCs w:val="24"/>
          <w:bdr w:val="nil"/>
          <w:lang w:val="es-ES"/>
        </w:rPr>
        <w:t>proporcionar información específica sobre los Estados parte</w:t>
      </w:r>
      <w:r w:rsidR="00470E56">
        <w:rPr>
          <w:rFonts w:ascii="Times New Roman" w:eastAsia="Arial Unicode MS" w:hAnsi="Times New Roman" w:cs="Times New Roman"/>
          <w:sz w:val="24"/>
          <w:szCs w:val="24"/>
          <w:bdr w:val="nil"/>
          <w:lang w:val="es-ES"/>
        </w:rPr>
        <w:t xml:space="preserve"> examinados durante la reunión informal en línea del G</w:t>
      </w:r>
      <w:r w:rsidR="00470E56" w:rsidRPr="004A361F">
        <w:rPr>
          <w:rFonts w:ascii="Times New Roman" w:eastAsia="Arial Unicode MS" w:hAnsi="Times New Roman" w:cs="Times New Roman"/>
          <w:sz w:val="24"/>
          <w:szCs w:val="24"/>
          <w:bdr w:val="nil"/>
          <w:lang w:val="es-ES"/>
        </w:rPr>
        <w:t xml:space="preserve">rupo de </w:t>
      </w:r>
      <w:r w:rsidR="00470E56">
        <w:rPr>
          <w:rFonts w:ascii="Times New Roman" w:eastAsia="Arial Unicode MS" w:hAnsi="Times New Roman" w:cs="Times New Roman"/>
          <w:sz w:val="24"/>
          <w:szCs w:val="24"/>
          <w:bdr w:val="nil"/>
          <w:lang w:val="es-ES"/>
        </w:rPr>
        <w:t>T</w:t>
      </w:r>
      <w:r w:rsidR="00470E56" w:rsidRPr="004A361F">
        <w:rPr>
          <w:rFonts w:ascii="Times New Roman" w:eastAsia="Arial Unicode MS" w:hAnsi="Times New Roman" w:cs="Times New Roman"/>
          <w:sz w:val="24"/>
          <w:szCs w:val="24"/>
          <w:bdr w:val="nil"/>
          <w:lang w:val="es-ES"/>
        </w:rPr>
        <w:t xml:space="preserve">rabajo previo al </w:t>
      </w:r>
      <w:r w:rsidR="00470E56">
        <w:rPr>
          <w:rFonts w:ascii="Times New Roman" w:eastAsia="Arial Unicode MS" w:hAnsi="Times New Roman" w:cs="Times New Roman"/>
          <w:sz w:val="24"/>
          <w:szCs w:val="24"/>
          <w:bdr w:val="nil"/>
          <w:lang w:val="es-ES"/>
        </w:rPr>
        <w:t xml:space="preserve">93º </w:t>
      </w:r>
      <w:r w:rsidR="00470E56" w:rsidRPr="004A361F">
        <w:rPr>
          <w:rFonts w:ascii="Times New Roman" w:eastAsia="Arial Unicode MS" w:hAnsi="Times New Roman" w:cs="Times New Roman"/>
          <w:sz w:val="24"/>
          <w:szCs w:val="24"/>
          <w:bdr w:val="nil"/>
          <w:lang w:val="es-ES"/>
        </w:rPr>
        <w:t>periodo de sesiones</w:t>
      </w:r>
      <w:r w:rsidR="00470E56">
        <w:rPr>
          <w:rFonts w:ascii="Times New Roman" w:eastAsia="Arial Unicode MS" w:hAnsi="Times New Roman" w:cs="Times New Roman"/>
          <w:sz w:val="24"/>
          <w:szCs w:val="24"/>
          <w:bdr w:val="nil"/>
          <w:lang w:val="es-ES"/>
        </w:rPr>
        <w:t>.</w:t>
      </w:r>
      <w:r w:rsidR="00470E56" w:rsidRPr="004A361F">
        <w:rPr>
          <w:rFonts w:ascii="Times New Roman" w:eastAsia="Arial Unicode MS" w:hAnsi="Times New Roman" w:cs="Times New Roman"/>
          <w:sz w:val="24"/>
          <w:szCs w:val="24"/>
          <w:bdr w:val="nil"/>
          <w:lang w:val="es-ES"/>
        </w:rPr>
        <w:t xml:space="preserve"> </w:t>
      </w:r>
      <w:r w:rsidR="00470E56">
        <w:rPr>
          <w:rFonts w:ascii="Times New Roman" w:eastAsia="Arial Unicode MS" w:hAnsi="Times New Roman" w:cs="Times New Roman"/>
          <w:sz w:val="24"/>
          <w:szCs w:val="24"/>
          <w:bdr w:val="nil"/>
          <w:lang w:val="es-ES"/>
        </w:rPr>
        <w:t xml:space="preserve">Las ONG pueden </w:t>
      </w:r>
      <w:r w:rsidR="0080496D">
        <w:rPr>
          <w:rFonts w:ascii="Times New Roman" w:eastAsia="Arial Unicode MS" w:hAnsi="Times New Roman" w:cs="Times New Roman"/>
          <w:sz w:val="24"/>
          <w:szCs w:val="24"/>
          <w:bdr w:val="nil"/>
          <w:lang w:val="es-ES"/>
        </w:rPr>
        <w:t>decidir si desean</w:t>
      </w:r>
      <w:r w:rsidR="00470E56">
        <w:rPr>
          <w:rFonts w:ascii="Times New Roman" w:eastAsia="Arial Unicode MS" w:hAnsi="Times New Roman" w:cs="Times New Roman"/>
          <w:sz w:val="24"/>
          <w:szCs w:val="24"/>
          <w:bdr w:val="nil"/>
          <w:lang w:val="es-ES"/>
        </w:rPr>
        <w:t xml:space="preserve"> </w:t>
      </w:r>
      <w:r w:rsidR="0080496D" w:rsidRPr="0011087D">
        <w:rPr>
          <w:rFonts w:ascii="Times New Roman" w:eastAsia="Arial Unicode MS" w:hAnsi="Times New Roman" w:cs="Times New Roman"/>
          <w:sz w:val="24"/>
          <w:szCs w:val="24"/>
          <w:bdr w:val="nil"/>
          <w:lang w:val="es-ES"/>
        </w:rPr>
        <w:t xml:space="preserve">participar físicamente en la reunión informal pública del 16 de junio o si prefieren enviar una declaración </w:t>
      </w:r>
      <w:r w:rsidR="00942B84" w:rsidRPr="0025683B">
        <w:rPr>
          <w:rFonts w:ascii="Times New Roman" w:eastAsia="Arial Unicode MS" w:hAnsi="Times New Roman" w:cs="Times New Roman"/>
          <w:sz w:val="24"/>
          <w:szCs w:val="24"/>
          <w:bdr w:val="nil"/>
          <w:lang w:val="es-ES"/>
        </w:rPr>
        <w:t>pregrabada</w:t>
      </w:r>
      <w:r w:rsidR="00942B84" w:rsidRPr="00942B84">
        <w:rPr>
          <w:rFonts w:ascii="Times New Roman" w:eastAsia="Arial Unicode MS" w:hAnsi="Times New Roman" w:cs="Times New Roman"/>
          <w:sz w:val="24"/>
          <w:szCs w:val="24"/>
          <w:bdr w:val="nil"/>
          <w:lang w:val="es-ES"/>
        </w:rPr>
        <w:t xml:space="preserve"> </w:t>
      </w:r>
      <w:r w:rsidR="0080496D" w:rsidRPr="0011087D">
        <w:rPr>
          <w:rFonts w:ascii="Times New Roman" w:eastAsia="Arial Unicode MS" w:hAnsi="Times New Roman" w:cs="Times New Roman"/>
          <w:sz w:val="24"/>
          <w:szCs w:val="24"/>
          <w:bdr w:val="nil"/>
          <w:lang w:val="es-ES"/>
        </w:rPr>
        <w:t>en vídeo (véase la Guía rápida para grabar mensajes en vídeo).</w:t>
      </w:r>
      <w:r w:rsidR="00470E56">
        <w:rPr>
          <w:rFonts w:ascii="Times New Roman" w:eastAsia="Arial Unicode MS" w:hAnsi="Times New Roman" w:cs="Times New Roman"/>
          <w:sz w:val="24"/>
          <w:szCs w:val="24"/>
          <w:bdr w:val="nil"/>
          <w:lang w:val="es-ES"/>
        </w:rPr>
        <w:t xml:space="preserve">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0A7B1416" w14:textId="51EFC888" w:rsidR="0080496D" w:rsidRDefault="007B3BC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2A1C62" w:rsidRPr="002A1C62">
        <w:rPr>
          <w:rFonts w:ascii="Times New Roman" w:eastAsia="Arial Unicode MS" w:hAnsi="Times New Roman" w:cs="Times New Roman"/>
          <w:sz w:val="24"/>
          <w:szCs w:val="24"/>
          <w:bdr w:val="nil"/>
          <w:lang w:val="es-ES"/>
        </w:rPr>
        <w:t>Todas las ONG que deseen intervenir debe</w:t>
      </w:r>
      <w:r w:rsidR="0080496D">
        <w:rPr>
          <w:rFonts w:ascii="Times New Roman" w:eastAsia="Arial Unicode MS" w:hAnsi="Times New Roman" w:cs="Times New Roman"/>
          <w:sz w:val="24"/>
          <w:szCs w:val="24"/>
          <w:bdr w:val="nil"/>
          <w:lang w:val="es-ES"/>
        </w:rPr>
        <w:t>rán</w:t>
      </w:r>
      <w:r w:rsidR="002A1C62" w:rsidRPr="002A1C62">
        <w:rPr>
          <w:rFonts w:ascii="Times New Roman" w:eastAsia="Arial Unicode MS" w:hAnsi="Times New Roman" w:cs="Times New Roman"/>
          <w:sz w:val="24"/>
          <w:szCs w:val="24"/>
          <w:bdr w:val="nil"/>
          <w:lang w:val="es-ES"/>
        </w:rPr>
        <w:t xml:space="preserve"> </w:t>
      </w:r>
      <w:r w:rsidR="002A1C62" w:rsidRPr="00177B55">
        <w:rPr>
          <w:rFonts w:ascii="Times New Roman" w:eastAsia="Arial Unicode MS" w:hAnsi="Times New Roman" w:cs="Times New Roman"/>
          <w:b/>
          <w:bCs/>
          <w:sz w:val="24"/>
          <w:szCs w:val="24"/>
          <w:bdr w:val="nil"/>
          <w:lang w:val="es-ES"/>
        </w:rPr>
        <w:t>informar,</w:t>
      </w:r>
      <w:r w:rsidR="002A1C62" w:rsidRPr="002A1C62">
        <w:rPr>
          <w:rFonts w:ascii="Times New Roman" w:eastAsia="Arial Unicode MS" w:hAnsi="Times New Roman" w:cs="Times New Roman"/>
          <w:sz w:val="24"/>
          <w:szCs w:val="24"/>
          <w:bdr w:val="nil"/>
          <w:lang w:val="es-ES"/>
        </w:rPr>
        <w:t xml:space="preserve"> </w:t>
      </w:r>
      <w:r w:rsidR="002A1C62" w:rsidRPr="00E40FA8">
        <w:rPr>
          <w:rFonts w:ascii="Times New Roman" w:eastAsia="Times New Roman" w:hAnsi="Times New Roman" w:cs="Times New Roman"/>
          <w:b/>
          <w:bCs/>
          <w:noProof/>
          <w:kern w:val="1"/>
          <w:sz w:val="24"/>
          <w:szCs w:val="24"/>
          <w:bdr w:val="nil"/>
          <w:lang w:val="es-ES" w:eastAsia="en-GB"/>
        </w:rPr>
        <w:t xml:space="preserve">a través </w:t>
      </w:r>
      <w:hyperlink r:id="rId25" w:history="1">
        <w:r w:rsidR="002A1C62" w:rsidRPr="00644107">
          <w:rPr>
            <w:rStyle w:val="Hyperlink"/>
            <w:rFonts w:ascii="Times New Roman" w:eastAsia="Times New Roman" w:hAnsi="Times New Roman" w:cs="Times New Roman"/>
            <w:b/>
            <w:bCs/>
            <w:noProof/>
            <w:color w:val="auto"/>
            <w:kern w:val="1"/>
            <w:sz w:val="24"/>
            <w:szCs w:val="24"/>
            <w:u w:val="none"/>
            <w:bdr w:val="nil"/>
            <w:lang w:val="es-ES" w:eastAsia="en-GB"/>
          </w:rPr>
          <w:t>del sistema de contribución en línea</w:t>
        </w:r>
      </w:hyperlink>
      <w:r w:rsidR="002A1C62" w:rsidRPr="00E40FA8">
        <w:rPr>
          <w:rFonts w:ascii="Times New Roman" w:eastAsia="Times New Roman" w:hAnsi="Times New Roman" w:cs="Times New Roman"/>
          <w:b/>
          <w:bCs/>
          <w:noProof/>
          <w:kern w:val="1"/>
          <w:sz w:val="24"/>
          <w:szCs w:val="24"/>
          <w:bdr w:val="nil"/>
          <w:lang w:val="es-ES" w:eastAsia="en-GB"/>
        </w:rPr>
        <w:t xml:space="preserve"> de la CEDAW</w:t>
      </w:r>
      <w:r w:rsidR="002A1C62" w:rsidRPr="00177B55">
        <w:rPr>
          <w:rFonts w:ascii="Times New Roman" w:eastAsia="Arial Unicode MS" w:hAnsi="Times New Roman" w:cs="Times New Roman"/>
          <w:b/>
          <w:bCs/>
          <w:sz w:val="24"/>
          <w:szCs w:val="24"/>
          <w:bdr w:val="nil"/>
          <w:lang w:val="es-ES"/>
        </w:rPr>
        <w:t>, de su intención de participar en la sesión</w:t>
      </w:r>
      <w:r w:rsidR="0080496D">
        <w:rPr>
          <w:rFonts w:ascii="Times New Roman" w:eastAsia="Arial Unicode MS" w:hAnsi="Times New Roman" w:cs="Times New Roman"/>
          <w:b/>
          <w:bCs/>
          <w:sz w:val="24"/>
          <w:szCs w:val="24"/>
          <w:bdr w:val="nil"/>
          <w:lang w:val="es-ES"/>
        </w:rPr>
        <w:t xml:space="preserve"> informativa</w:t>
      </w:r>
      <w:r w:rsidR="002A1C62" w:rsidRPr="00177B55">
        <w:rPr>
          <w:rFonts w:ascii="Times New Roman" w:eastAsia="Arial Unicode MS" w:hAnsi="Times New Roman" w:cs="Times New Roman"/>
          <w:b/>
          <w:bCs/>
          <w:sz w:val="24"/>
          <w:szCs w:val="24"/>
          <w:bdr w:val="nil"/>
          <w:lang w:val="es-ES"/>
        </w:rPr>
        <w:t xml:space="preserve"> informal </w:t>
      </w:r>
      <w:r w:rsidR="00470E56">
        <w:rPr>
          <w:rFonts w:ascii="Times New Roman" w:eastAsia="Arial Unicode MS" w:hAnsi="Times New Roman" w:cs="Times New Roman"/>
          <w:b/>
          <w:bCs/>
          <w:sz w:val="24"/>
          <w:szCs w:val="24"/>
          <w:bdr w:val="nil"/>
          <w:lang w:val="es-ES"/>
        </w:rPr>
        <w:t xml:space="preserve">publica </w:t>
      </w:r>
      <w:r w:rsidR="0080496D">
        <w:rPr>
          <w:rFonts w:ascii="Times New Roman" w:eastAsia="Arial Unicode MS" w:hAnsi="Times New Roman" w:cs="Times New Roman"/>
          <w:b/>
          <w:bCs/>
          <w:sz w:val="24"/>
          <w:szCs w:val="24"/>
          <w:bdr w:val="nil"/>
          <w:lang w:val="es-ES"/>
        </w:rPr>
        <w:t>a</w:t>
      </w:r>
      <w:r w:rsidR="002A1C62" w:rsidRPr="00177B55">
        <w:rPr>
          <w:rFonts w:ascii="Times New Roman" w:eastAsia="Arial Unicode MS" w:hAnsi="Times New Roman" w:cs="Times New Roman"/>
          <w:b/>
          <w:bCs/>
          <w:sz w:val="24"/>
          <w:szCs w:val="24"/>
          <w:bdr w:val="nil"/>
          <w:lang w:val="es-ES"/>
        </w:rPr>
        <w:t xml:space="preserve">l momento de presentar </w:t>
      </w:r>
      <w:r w:rsidR="0080496D">
        <w:rPr>
          <w:rFonts w:ascii="Times New Roman" w:eastAsia="Arial Unicode MS" w:hAnsi="Times New Roman" w:cs="Times New Roman"/>
          <w:b/>
          <w:bCs/>
          <w:sz w:val="24"/>
          <w:szCs w:val="24"/>
          <w:bdr w:val="nil"/>
          <w:lang w:val="es-ES"/>
        </w:rPr>
        <w:t>su contribución</w:t>
      </w:r>
      <w:r w:rsidR="002A1C62" w:rsidRPr="00177B55">
        <w:rPr>
          <w:rFonts w:ascii="Times New Roman" w:eastAsia="Arial Unicode MS" w:hAnsi="Times New Roman" w:cs="Times New Roman"/>
          <w:b/>
          <w:bCs/>
          <w:sz w:val="24"/>
          <w:szCs w:val="24"/>
          <w:bdr w:val="nil"/>
          <w:lang w:val="es-ES"/>
        </w:rPr>
        <w:t xml:space="preserve"> escrit</w:t>
      </w:r>
      <w:r w:rsidR="0080496D">
        <w:rPr>
          <w:rFonts w:ascii="Times New Roman" w:eastAsia="Arial Unicode MS" w:hAnsi="Times New Roman" w:cs="Times New Roman"/>
          <w:b/>
          <w:bCs/>
          <w:sz w:val="24"/>
          <w:szCs w:val="24"/>
          <w:bdr w:val="nil"/>
          <w:lang w:val="es-ES"/>
        </w:rPr>
        <w:t>a</w:t>
      </w:r>
      <w:r w:rsidR="002A1C62" w:rsidRPr="00177B55">
        <w:rPr>
          <w:rFonts w:ascii="Times New Roman" w:eastAsia="Arial Unicode MS" w:hAnsi="Times New Roman" w:cs="Times New Roman"/>
          <w:b/>
          <w:bCs/>
          <w:sz w:val="24"/>
          <w:szCs w:val="24"/>
          <w:bdr w:val="nil"/>
          <w:lang w:val="es-ES"/>
        </w:rPr>
        <w:t xml:space="preserve">, </w:t>
      </w:r>
      <w:r w:rsidR="0080496D">
        <w:rPr>
          <w:rFonts w:ascii="Times New Roman" w:eastAsia="Arial Unicode MS" w:hAnsi="Times New Roman" w:cs="Times New Roman"/>
          <w:b/>
          <w:bCs/>
          <w:sz w:val="24"/>
          <w:szCs w:val="24"/>
          <w:bdr w:val="nil"/>
          <w:lang w:val="es-ES"/>
        </w:rPr>
        <w:t>incluyendo</w:t>
      </w:r>
      <w:r w:rsidR="0080496D" w:rsidRPr="00177B55">
        <w:rPr>
          <w:rFonts w:ascii="Times New Roman" w:eastAsia="Arial Unicode MS" w:hAnsi="Times New Roman" w:cs="Times New Roman"/>
          <w:b/>
          <w:bCs/>
          <w:sz w:val="24"/>
          <w:szCs w:val="24"/>
          <w:bdr w:val="nil"/>
          <w:lang w:val="es-ES"/>
        </w:rPr>
        <w:t xml:space="preserve"> </w:t>
      </w:r>
      <w:r w:rsidR="0080496D">
        <w:rPr>
          <w:rFonts w:ascii="Times New Roman" w:eastAsia="Arial Unicode MS" w:hAnsi="Times New Roman" w:cs="Times New Roman"/>
          <w:b/>
          <w:bCs/>
          <w:sz w:val="24"/>
          <w:szCs w:val="24"/>
          <w:bdr w:val="nil"/>
          <w:lang w:val="es-ES"/>
        </w:rPr>
        <w:t>sus</w:t>
      </w:r>
      <w:r w:rsidR="0080496D" w:rsidRPr="00177B55">
        <w:rPr>
          <w:rFonts w:ascii="Times New Roman" w:eastAsia="Arial Unicode MS" w:hAnsi="Times New Roman" w:cs="Times New Roman"/>
          <w:b/>
          <w:bCs/>
          <w:sz w:val="24"/>
          <w:szCs w:val="24"/>
          <w:bdr w:val="nil"/>
          <w:lang w:val="es-ES"/>
        </w:rPr>
        <w:t xml:space="preserve"> </w:t>
      </w:r>
      <w:r w:rsidR="002A1C62" w:rsidRPr="00177B55">
        <w:rPr>
          <w:rFonts w:ascii="Times New Roman" w:eastAsia="Arial Unicode MS" w:hAnsi="Times New Roman" w:cs="Times New Roman"/>
          <w:b/>
          <w:bCs/>
          <w:sz w:val="24"/>
          <w:szCs w:val="24"/>
          <w:bdr w:val="nil"/>
          <w:lang w:val="es-ES"/>
        </w:rPr>
        <w:t>datos de contacto pertinentes</w:t>
      </w:r>
      <w:r w:rsidR="002A1C62" w:rsidRPr="002A1C62">
        <w:rPr>
          <w:rFonts w:ascii="Times New Roman" w:eastAsia="Arial Unicode MS" w:hAnsi="Times New Roman" w:cs="Times New Roman"/>
          <w:sz w:val="24"/>
          <w:szCs w:val="24"/>
          <w:bdr w:val="nil"/>
          <w:lang w:val="es-ES"/>
        </w:rPr>
        <w:t xml:space="preserve"> para que puedan ser incluidas en la lista de oradores.</w:t>
      </w:r>
    </w:p>
    <w:p w14:paraId="101AAAA6" w14:textId="77777777" w:rsidR="0080496D" w:rsidRDefault="0080496D"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145F15BC" w14:textId="69FCD3A0" w:rsidR="0080496D" w:rsidRPr="0080496D" w:rsidRDefault="007B3BCC" w:rsidP="008049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0496D">
        <w:rPr>
          <w:rFonts w:ascii="Times New Roman" w:eastAsia="Arial Unicode MS" w:hAnsi="Times New Roman" w:cs="Times New Roman"/>
          <w:sz w:val="24"/>
          <w:szCs w:val="24"/>
          <w:bdr w:val="nil"/>
          <w:lang w:val="es-ES"/>
        </w:rPr>
        <w:t xml:space="preserve">Además, </w:t>
      </w:r>
      <w:r w:rsidR="0080496D" w:rsidRPr="0011087D">
        <w:rPr>
          <w:rFonts w:ascii="Times New Roman" w:eastAsia="Arial Unicode MS" w:hAnsi="Times New Roman" w:cs="Times New Roman"/>
          <w:sz w:val="24"/>
          <w:szCs w:val="24"/>
          <w:bdr w:val="nil"/>
          <w:lang w:val="es-ES"/>
        </w:rPr>
        <w:t>se invita a las ONG que deseen realizar intervenciones orales a ponerse en contacto con IWRAW-Asia Pacífico (véanse los datos de contacto más arriba) para fines de coordinación.</w:t>
      </w:r>
    </w:p>
    <w:p w14:paraId="34D19783" w14:textId="77777777" w:rsidR="0080496D" w:rsidRDefault="0080496D"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1ECF5EE9" w14:textId="234F8575" w:rsidR="00F93254" w:rsidRDefault="007B3BC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2A1C62" w:rsidRPr="002A1C62">
        <w:rPr>
          <w:rFonts w:ascii="Times New Roman" w:eastAsia="Arial Unicode MS" w:hAnsi="Times New Roman" w:cs="Times New Roman"/>
          <w:sz w:val="24"/>
          <w:szCs w:val="24"/>
          <w:bdr w:val="nil"/>
          <w:lang w:val="es-ES"/>
        </w:rPr>
        <w:t xml:space="preserve">Se ruega a las ONG que presenten una versión electrónica de su </w:t>
      </w:r>
      <w:r w:rsidR="002A1C62" w:rsidRPr="00177B55">
        <w:rPr>
          <w:rFonts w:ascii="Times New Roman" w:eastAsia="Arial Unicode MS" w:hAnsi="Times New Roman" w:cs="Times New Roman"/>
          <w:b/>
          <w:bCs/>
          <w:sz w:val="24"/>
          <w:szCs w:val="24"/>
          <w:bdr w:val="nil"/>
          <w:lang w:val="es-ES"/>
        </w:rPr>
        <w:t>declaración en formato Word</w:t>
      </w:r>
      <w:r w:rsidR="002A1C62" w:rsidRPr="002A1C62">
        <w:rPr>
          <w:rFonts w:ascii="Times New Roman" w:eastAsia="Arial Unicode MS" w:hAnsi="Times New Roman" w:cs="Times New Roman"/>
          <w:sz w:val="24"/>
          <w:szCs w:val="24"/>
          <w:bdr w:val="nil"/>
          <w:lang w:val="es-ES"/>
        </w:rPr>
        <w:t xml:space="preserve"> o su declaración pregrabada en vídeo a través del sistema de presentación en línea del CEDAW en uno de los idiomas de trabajo del Comité (español, francés o inglés) antes de la sesión informativa informal</w:t>
      </w:r>
      <w:r w:rsidR="00470E56">
        <w:rPr>
          <w:rFonts w:ascii="Times New Roman" w:eastAsia="Arial Unicode MS" w:hAnsi="Times New Roman" w:cs="Times New Roman"/>
          <w:sz w:val="24"/>
          <w:szCs w:val="24"/>
          <w:bdr w:val="nil"/>
          <w:lang w:val="es-ES"/>
        </w:rPr>
        <w:t xml:space="preserve"> </w:t>
      </w:r>
      <w:r w:rsidR="0080496D">
        <w:rPr>
          <w:rFonts w:ascii="Times New Roman" w:eastAsia="Arial Unicode MS" w:hAnsi="Times New Roman" w:cs="Times New Roman"/>
          <w:sz w:val="24"/>
          <w:szCs w:val="24"/>
          <w:bdr w:val="nil"/>
          <w:lang w:val="es-ES"/>
        </w:rPr>
        <w:t>pública</w:t>
      </w:r>
      <w:r w:rsidR="002A1C62" w:rsidRPr="002A1C62">
        <w:rPr>
          <w:rFonts w:ascii="Times New Roman" w:eastAsia="Arial Unicode MS" w:hAnsi="Times New Roman" w:cs="Times New Roman"/>
          <w:sz w:val="24"/>
          <w:szCs w:val="24"/>
          <w:bdr w:val="nil"/>
          <w:lang w:val="es-ES"/>
        </w:rPr>
        <w:t>.</w:t>
      </w:r>
      <w:r w:rsidR="0080496D">
        <w:rPr>
          <w:rFonts w:ascii="Times New Roman" w:eastAsia="Arial Unicode MS" w:hAnsi="Times New Roman" w:cs="Times New Roman"/>
          <w:sz w:val="24"/>
          <w:szCs w:val="24"/>
          <w:bdr w:val="nil"/>
          <w:lang w:val="es-ES"/>
        </w:rPr>
        <w:t xml:space="preserve"> Las declaraciones</w:t>
      </w:r>
      <w:r w:rsidR="00942B84">
        <w:rPr>
          <w:rFonts w:ascii="Times New Roman" w:eastAsia="Arial Unicode MS" w:hAnsi="Times New Roman" w:cs="Times New Roman"/>
          <w:sz w:val="24"/>
          <w:szCs w:val="24"/>
          <w:bdr w:val="nil"/>
          <w:lang w:val="es-ES"/>
        </w:rPr>
        <w:t xml:space="preserve"> pregrabadas</w:t>
      </w:r>
      <w:r w:rsidR="0080496D">
        <w:rPr>
          <w:rFonts w:ascii="Times New Roman" w:eastAsia="Arial Unicode MS" w:hAnsi="Times New Roman" w:cs="Times New Roman"/>
          <w:sz w:val="24"/>
          <w:szCs w:val="24"/>
          <w:bdr w:val="nil"/>
          <w:lang w:val="es-ES"/>
        </w:rPr>
        <w:t xml:space="preserve"> en vídeo deberán recibirse al menos una semana antes de la sesión informativa informal pública.</w:t>
      </w:r>
    </w:p>
    <w:p w14:paraId="046969C6" w14:textId="77777777" w:rsidR="00644107" w:rsidRPr="004A361F" w:rsidRDefault="0064410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7A4ABF1"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w:t>
      </w:r>
      <w:r w:rsidR="0080496D">
        <w:rPr>
          <w:rFonts w:ascii="Times New Roman" w:eastAsia="Arial Unicode MS" w:hAnsi="Times New Roman" w:cs="Times New Roman"/>
          <w:sz w:val="24"/>
          <w:szCs w:val="24"/>
          <w:bdr w:val="nil"/>
          <w:lang w:val="es-ES"/>
        </w:rPr>
        <w:t>informativa publica</w:t>
      </w:r>
      <w:r w:rsidR="0080496D" w:rsidRPr="004A361F">
        <w:rPr>
          <w:rFonts w:ascii="Times New Roman" w:eastAsia="Arial Unicode MS" w:hAnsi="Times New Roman" w:cs="Times New Roman"/>
          <w:sz w:val="24"/>
          <w:szCs w:val="24"/>
          <w:bdr w:val="nil"/>
          <w:lang w:val="es-ES"/>
        </w:rPr>
        <w:t xml:space="preserve"> </w:t>
      </w:r>
      <w:r w:rsidRPr="004A361F">
        <w:rPr>
          <w:rFonts w:ascii="Times New Roman" w:eastAsia="Arial Unicode MS" w:hAnsi="Times New Roman" w:cs="Times New Roman"/>
          <w:sz w:val="24"/>
          <w:szCs w:val="24"/>
          <w:bdr w:val="nil"/>
          <w:lang w:val="es-ES"/>
        </w:rPr>
        <w:t>informal,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25C46FEF"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2A1C62">
        <w:rPr>
          <w:rFonts w:ascii="Times New Roman" w:eastAsia="Arial Unicode MS" w:hAnsi="Times New Roman" w:cs="Times New Roman"/>
          <w:sz w:val="24"/>
          <w:szCs w:val="24"/>
          <w:bdr w:val="nil"/>
          <w:lang w:val="es-ES"/>
        </w:rPr>
        <w:t>9</w:t>
      </w:r>
      <w:r w:rsidR="0080496D">
        <w:rPr>
          <w:rFonts w:ascii="Times New Roman" w:eastAsia="Arial Unicode MS" w:hAnsi="Times New Roman" w:cs="Times New Roman"/>
          <w:sz w:val="24"/>
          <w:szCs w:val="24"/>
          <w:bdr w:val="nil"/>
          <w:lang w:val="es-ES"/>
        </w:rPr>
        <w:t>1</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1BB8148D"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071112">
        <w:rPr>
          <w:rFonts w:ascii="Times New Roman" w:eastAsia="Arial Unicode MS" w:hAnsi="Times New Roman" w:cs="Times New Roman"/>
          <w:b/>
          <w:sz w:val="24"/>
          <w:szCs w:val="24"/>
          <w:bdr w:val="nil"/>
          <w:lang w:val="es-ES"/>
        </w:rPr>
        <w:t>16</w:t>
      </w:r>
      <w:r w:rsidR="002A1C62">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071112">
        <w:rPr>
          <w:rFonts w:ascii="Times New Roman" w:eastAsia="Arial Unicode MS" w:hAnsi="Times New Roman" w:cs="Times New Roman"/>
          <w:b/>
          <w:sz w:val="24"/>
          <w:szCs w:val="24"/>
          <w:bdr w:val="nil"/>
          <w:lang w:val="es-ES"/>
        </w:rPr>
        <w:t>23</w:t>
      </w:r>
      <w:r w:rsidR="002A1C62">
        <w:rPr>
          <w:rFonts w:ascii="Times New Roman" w:eastAsia="Arial Unicode MS" w:hAnsi="Times New Roman" w:cs="Times New Roman"/>
          <w:b/>
          <w:sz w:val="24"/>
          <w:szCs w:val="24"/>
          <w:bdr w:val="nil"/>
          <w:lang w:val="es-ES"/>
        </w:rPr>
        <w:t xml:space="preserve"> </w:t>
      </w:r>
      <w:r w:rsidR="00723727">
        <w:rPr>
          <w:rFonts w:ascii="Times New Roman" w:eastAsia="Arial Unicode MS" w:hAnsi="Times New Roman" w:cs="Times New Roman"/>
          <w:b/>
          <w:sz w:val="24"/>
          <w:szCs w:val="24"/>
          <w:bdr w:val="nil"/>
          <w:lang w:val="es-ES"/>
        </w:rPr>
        <w:t xml:space="preserve">de </w:t>
      </w:r>
      <w:r w:rsidR="00071112">
        <w:rPr>
          <w:rFonts w:ascii="Times New Roman" w:eastAsia="Arial Unicode MS" w:hAnsi="Times New Roman" w:cs="Times New Roman"/>
          <w:b/>
          <w:sz w:val="24"/>
          <w:szCs w:val="24"/>
          <w:bdr w:val="nil"/>
          <w:lang w:val="es-ES"/>
        </w:rPr>
        <w:t>junio</w:t>
      </w:r>
      <w:r w:rsidR="00071112"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071112">
        <w:rPr>
          <w:rFonts w:ascii="Times New Roman" w:eastAsia="Arial Unicode MS" w:hAnsi="Times New Roman" w:cs="Times New Roman"/>
          <w:b/>
          <w:sz w:val="24"/>
          <w:szCs w:val="24"/>
          <w:bdr w:val="nil"/>
          <w:lang w:val="es-ES"/>
        </w:rPr>
        <w:t>5</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2A1C62">
        <w:rPr>
          <w:rFonts w:ascii="Times New Roman" w:eastAsia="Arial Unicode MS" w:hAnsi="Times New Roman" w:cs="Times New Roman"/>
          <w:b/>
          <w:sz w:val="24"/>
          <w:szCs w:val="24"/>
          <w:bdr w:val="nil"/>
          <w:lang w:val="es-ES"/>
        </w:rPr>
        <w:t>9</w:t>
      </w:r>
      <w:r w:rsidR="00071112">
        <w:rPr>
          <w:rFonts w:ascii="Times New Roman" w:eastAsia="Arial Unicode MS" w:hAnsi="Times New Roman" w:cs="Times New Roman"/>
          <w:b/>
          <w:sz w:val="24"/>
          <w:szCs w:val="24"/>
          <w:bdr w:val="nil"/>
          <w:lang w:val="es-ES"/>
        </w:rPr>
        <w:t>1</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hyperlink r:id="rId26" w:history="1">
        <w:r w:rsidR="0011087D" w:rsidRPr="0011087D">
          <w:rPr>
            <w:rStyle w:val="Hyperlink"/>
            <w:rFonts w:ascii="Times New Roman" w:eastAsia="Arial Unicode MS" w:hAnsi="Times New Roman" w:cs="Times New Roman"/>
            <w:b/>
            <w:color w:val="auto"/>
            <w:sz w:val="24"/>
            <w:szCs w:val="24"/>
            <w:bdr w:val="nil"/>
            <w:lang w:val="es-ES"/>
          </w:rPr>
          <w:t>http://webtv.un.org/meetings-events/</w:t>
        </w:r>
      </w:hyperlink>
      <w:r w:rsidR="0011087D" w:rsidRPr="0011087D">
        <w:rPr>
          <w:rFonts w:ascii="Times New Roman" w:eastAsia="Arial Unicode MS" w:hAnsi="Times New Roman" w:cs="Times New Roman"/>
          <w:b/>
          <w:sz w:val="24"/>
          <w:szCs w:val="24"/>
          <w:bdr w:val="nil"/>
          <w:lang w:val="es-ES"/>
        </w:rPr>
        <w:t xml:space="preserve"> </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E98054F" w14:textId="3CBF954C" w:rsidR="00071B91" w:rsidRDefault="00F93254" w:rsidP="00DB589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2A1C62">
        <w:rPr>
          <w:rFonts w:ascii="Times New Roman" w:eastAsia="Arial Unicode MS" w:hAnsi="Times New Roman" w:cs="Times New Roman"/>
          <w:sz w:val="24"/>
          <w:szCs w:val="24"/>
          <w:bdr w:val="nil"/>
          <w:lang w:val="es-ES"/>
        </w:rPr>
        <w:t>9</w:t>
      </w:r>
      <w:r w:rsidR="00071112">
        <w:rPr>
          <w:rFonts w:ascii="Times New Roman" w:eastAsia="Arial Unicode MS" w:hAnsi="Times New Roman" w:cs="Times New Roman"/>
          <w:sz w:val="24"/>
          <w:szCs w:val="24"/>
          <w:bdr w:val="nil"/>
          <w:lang w:val="es-ES"/>
        </w:rPr>
        <w:t>1</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2A1C62" w:rsidRPr="0011087D">
        <w:rPr>
          <w:rFonts w:ascii="Times New Roman" w:eastAsia="Arial Unicode MS" w:hAnsi="Times New Roman" w:cs="Times New Roman"/>
          <w:color w:val="4472C4" w:themeColor="accent1"/>
          <w:sz w:val="24"/>
          <w:szCs w:val="24"/>
          <w:bdr w:val="nil"/>
          <w:lang w:val="es-ES"/>
        </w:rPr>
        <w:t>tbinternet.ohchr.org/_layouts/15/treatybodyexternal/SessionDetails1.aspx?SessionID=2715&amp;Lang=en</w:t>
      </w:r>
      <w:r w:rsidR="007B3BCC">
        <w:rPr>
          <w:rFonts w:ascii="Times New Roman" w:eastAsia="Arial Unicode MS" w:hAnsi="Times New Roman" w:cs="Times New Roman"/>
          <w:color w:val="4472C4" w:themeColor="accent1"/>
          <w:sz w:val="24"/>
          <w:szCs w:val="24"/>
          <w:bdr w:val="nil"/>
          <w:lang w:val="es-ES"/>
        </w:rPr>
        <w:t xml:space="preserve"> </w:t>
      </w:r>
      <w:r w:rsidR="0011087D" w:rsidRPr="0011087D">
        <w:rPr>
          <w:rFonts w:ascii="Times New Roman" w:eastAsia="Arial Unicode MS" w:hAnsi="Times New Roman" w:cs="Times New Roman"/>
          <w:color w:val="4472C4" w:themeColor="accent1"/>
          <w:sz w:val="24"/>
          <w:szCs w:val="24"/>
          <w:bdr w:val="nil"/>
          <w:lang w:val="es-ES"/>
        </w:rPr>
        <w:t xml:space="preserve">  </w:t>
      </w:r>
    </w:p>
    <w:p w14:paraId="3003D178" w14:textId="77777777" w:rsidR="00CF3446" w:rsidRPr="00071B91"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CO"/>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7"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40150472" w14:textId="1AAFB066" w:rsidR="00554496" w:rsidRPr="00EF5A8D" w:rsidRDefault="00554496" w:rsidP="00554496">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EF5A8D">
        <w:rPr>
          <w:rFonts w:ascii="Times New Roman" w:eastAsia="Arial Unicode MS" w:hAnsi="Times New Roman" w:cs="Times New Roman"/>
          <w:sz w:val="24"/>
          <w:szCs w:val="24"/>
          <w:bdr w:val="nil"/>
          <w:lang w:val="es-ES"/>
        </w:rPr>
        <w:t xml:space="preserve">Para el </w:t>
      </w:r>
      <w:r w:rsidRPr="00EF5A8D">
        <w:rPr>
          <w:rFonts w:ascii="Times New Roman" w:eastAsia="Arial Unicode MS" w:hAnsi="Times New Roman" w:cs="Times New Roman"/>
          <w:sz w:val="24"/>
          <w:szCs w:val="24"/>
          <w:bdr w:val="nil"/>
          <w:lang w:val="es-ES_tradnl"/>
        </w:rPr>
        <w:t>9</w:t>
      </w:r>
      <w:r w:rsidR="00071112">
        <w:rPr>
          <w:rFonts w:ascii="Times New Roman" w:eastAsia="Arial Unicode MS" w:hAnsi="Times New Roman" w:cs="Times New Roman"/>
          <w:sz w:val="24"/>
          <w:szCs w:val="24"/>
          <w:bdr w:val="nil"/>
          <w:lang w:val="es-ES_tradnl"/>
        </w:rPr>
        <w:t>1</w:t>
      </w:r>
      <w:r w:rsidRPr="00EF5A8D">
        <w:rPr>
          <w:rFonts w:ascii="Times New Roman" w:eastAsia="Arial Unicode MS" w:hAnsi="Times New Roman" w:cs="Times New Roman"/>
          <w:sz w:val="24"/>
          <w:szCs w:val="24"/>
          <w:bdr w:val="nil"/>
          <w:lang w:val="es-ES_tradnl"/>
        </w:rPr>
        <w:t>°</w:t>
      </w:r>
      <w:r w:rsidRPr="00EF5A8D">
        <w:rPr>
          <w:rFonts w:ascii="Times New Roman" w:eastAsia="Arial Unicode MS" w:hAnsi="Times New Roman" w:cs="Times New Roman"/>
          <w:sz w:val="24"/>
          <w:szCs w:val="24"/>
          <w:bdr w:val="nil"/>
          <w:lang w:val="es-ES"/>
        </w:rPr>
        <w:t xml:space="preserve"> período de sesiones</w:t>
      </w:r>
      <w:r w:rsidRPr="00330449">
        <w:rPr>
          <w:rFonts w:ascii="Times New Roman" w:eastAsia="Arial Unicode MS" w:hAnsi="Times New Roman" w:cs="Times New Roman"/>
          <w:sz w:val="24"/>
          <w:szCs w:val="24"/>
          <w:bdr w:val="nil"/>
          <w:lang w:val="es-ES"/>
        </w:rPr>
        <w:t xml:space="preserve">: </w:t>
      </w:r>
      <w:hyperlink r:id="rId28" w:history="1">
        <w:r w:rsidR="00041A63" w:rsidRPr="00041A63">
          <w:rPr>
            <w:rStyle w:val="Hyperlink"/>
            <w:rFonts w:ascii="Times New Roman" w:eastAsia="Arial Unicode MS" w:hAnsi="Times New Roman" w:cs="Times New Roman"/>
            <w:sz w:val="24"/>
            <w:szCs w:val="24"/>
            <w:bdr w:val="nil"/>
            <w:lang w:val="es-ES"/>
          </w:rPr>
          <w:t>https://indico.un.org/event/1010927/</w:t>
        </w:r>
      </w:hyperlink>
    </w:p>
    <w:p w14:paraId="06BC821E" w14:textId="77777777" w:rsidR="00DB5892"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8D87EA9" w:rsidR="00FD04ED" w:rsidRPr="00071B91"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FD04ED" w:rsidRPr="00071B91">
        <w:rPr>
          <w:rFonts w:ascii="Times New Roman" w:eastAsia="Arial Unicode MS" w:hAnsi="Times New Roman" w:cs="Times New Roman"/>
          <w:sz w:val="24"/>
          <w:szCs w:val="24"/>
          <w:bdr w:val="nil"/>
          <w:lang w:val="es-ES_tradnl"/>
        </w:rPr>
        <w:t xml:space="preserve">Les rogamos tener en cuenta que el ACNUDH </w:t>
      </w:r>
      <w:r w:rsidR="00FD04ED"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00FD04ED"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FD04ED"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00FD04ED"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00FD04ED"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9" w:history="1">
        <w:r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A80E7F7" w14:textId="1A6002E0"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24E22C50"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entrada al Palacio de las Naciones.</w:t>
      </w:r>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0DB5111B"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r>
      <w:r w:rsidR="00DA414D">
        <w:rPr>
          <w:rFonts w:ascii="Times New Roman" w:eastAsia="Arial Unicode MS" w:hAnsi="Times New Roman" w:cs="Times New Roman"/>
          <w:sz w:val="24"/>
          <w:szCs w:val="24"/>
          <w:bdr w:val="nil"/>
          <w:lang w:val="es-ES_tradnl"/>
        </w:rPr>
        <w:t>Se informa</w:t>
      </w:r>
      <w:r w:rsidRPr="00E16CCF">
        <w:rPr>
          <w:rFonts w:ascii="Times New Roman" w:eastAsia="Arial Unicode MS" w:hAnsi="Times New Roman" w:cs="Times New Roman"/>
          <w:sz w:val="24"/>
          <w:szCs w:val="24"/>
          <w:bdr w:val="nil"/>
          <w:lang w:val="es-ES_tradnl"/>
        </w:rPr>
        <w:t xml:space="preserve"> que los participantes en la conferencia deberán </w:t>
      </w:r>
      <w:r w:rsidR="00DA414D">
        <w:rPr>
          <w:rFonts w:ascii="Times New Roman" w:eastAsia="Arial Unicode MS" w:hAnsi="Times New Roman" w:cs="Times New Roman"/>
          <w:sz w:val="24"/>
          <w:szCs w:val="24"/>
          <w:bdr w:val="nil"/>
          <w:lang w:val="es-ES_tradnl"/>
        </w:rPr>
        <w:t>acudir</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personalmente </w:t>
      </w:r>
      <w:r w:rsidR="00DA414D">
        <w:rPr>
          <w:rFonts w:ascii="Times New Roman" w:eastAsia="Arial Unicode MS" w:hAnsi="Times New Roman" w:cs="Times New Roman"/>
          <w:sz w:val="24"/>
          <w:szCs w:val="24"/>
          <w:bdr w:val="nil"/>
          <w:lang w:val="es-ES_tradnl"/>
        </w:rPr>
        <w:t>a</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la Unidad de Pases e Identificación de las Naciones Unidas</w:t>
      </w:r>
      <w:r w:rsidR="00E2517F" w:rsidRPr="00E16CCF">
        <w:rPr>
          <w:rFonts w:ascii="Times New Roman" w:eastAsia="Arial Unicode MS" w:hAnsi="Times New Roman" w:cs="Times New Roman"/>
          <w:sz w:val="24"/>
          <w:szCs w:val="24"/>
          <w:bdr w:val="nil"/>
          <w:lang w:val="es-ES_tradnl"/>
        </w:rPr>
        <w:t xml:space="preserve">, </w:t>
      </w:r>
      <w:r w:rsidR="00D55150" w:rsidRPr="00D55150">
        <w:rPr>
          <w:rFonts w:ascii="Times New Roman" w:eastAsia="Arial Unicode MS" w:hAnsi="Times New Roman" w:cs="Times New Roman"/>
          <w:sz w:val="24"/>
          <w:szCs w:val="24"/>
          <w:bdr w:val="nil"/>
          <w:lang w:val="es-ES_tradnl"/>
        </w:rPr>
        <w:t xml:space="preserve">en el Pabellón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xml:space="preserve">, puerta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del Palacio de las Naciones</w:t>
      </w:r>
      <w:r w:rsidR="00E2517F" w:rsidRPr="00E16CCF">
        <w:rPr>
          <w:rFonts w:ascii="Times New Roman" w:eastAsia="Arial Unicode MS" w:hAnsi="Times New Roman" w:cs="Times New Roman"/>
          <w:sz w:val="24"/>
          <w:szCs w:val="24"/>
          <w:bdr w:val="nil"/>
          <w:lang w:val="es-ES_tradnl"/>
        </w:rPr>
        <w:t>,</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p>
    <w:p w14:paraId="4444EF02"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6BC61B6" w14:textId="544A43C5"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XIV. Accessibilidad</w:t>
      </w:r>
    </w:p>
    <w:p w14:paraId="0A616A56" w14:textId="77777777"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9A0372C" w14:textId="72CB590C"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071112" w:rsidRPr="0011087D">
        <w:rPr>
          <w:rFonts w:ascii="Times New Roman" w:eastAsia="Calibri" w:hAnsi="Calibri" w:cs="Calibri"/>
          <w:noProof/>
          <w:sz w:val="24"/>
          <w:szCs w:val="24"/>
          <w:bdr w:val="nil"/>
          <w:lang w:val="en-CH"/>
        </w:rPr>
        <w:t>En el Palacio de las Naciones, la Divisi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de Administraci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y el Equipo de Inclusi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de la Discapacidad de la ONU en Ginebra (UNOG) est</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 xml:space="preserve">n comprometidos con la accesibilidad y </w:t>
      </w:r>
      <w:r w:rsidR="00252F77" w:rsidRPr="0011087D">
        <w:rPr>
          <w:rFonts w:ascii="Times New Roman" w:eastAsia="Calibri" w:hAnsi="Calibri" w:cs="Calibri"/>
          <w:noProof/>
          <w:sz w:val="24"/>
          <w:szCs w:val="24"/>
          <w:bdr w:val="nil"/>
          <w:lang w:val="en-CH"/>
        </w:rPr>
        <w:t>entienden</w:t>
      </w:r>
      <w:r w:rsidR="00071112" w:rsidRPr="0011087D">
        <w:rPr>
          <w:rFonts w:ascii="Times New Roman" w:eastAsia="Calibri" w:hAnsi="Calibri" w:cs="Calibri"/>
          <w:noProof/>
          <w:sz w:val="24"/>
          <w:szCs w:val="24"/>
          <w:bdr w:val="nil"/>
          <w:lang w:val="en-CH"/>
        </w:rPr>
        <w:t xml:space="preserve"> la importancia del apoyo a la movilidad para quienes lo necesiten. No obstante, desean aclarar que el edificio cuenta con un n</w:t>
      </w:r>
      <w:r w:rsidR="00071112" w:rsidRPr="0011087D">
        <w:rPr>
          <w:rFonts w:ascii="Times New Roman" w:eastAsia="Calibri" w:hAnsi="Calibri" w:cs="Calibri"/>
          <w:noProof/>
          <w:sz w:val="24"/>
          <w:szCs w:val="24"/>
          <w:bdr w:val="nil"/>
          <w:lang w:val="en-CH"/>
        </w:rPr>
        <w:t>ú</w:t>
      </w:r>
      <w:r w:rsidR="00071112" w:rsidRPr="0011087D">
        <w:rPr>
          <w:rFonts w:ascii="Times New Roman" w:eastAsia="Calibri" w:hAnsi="Calibri" w:cs="Calibri"/>
          <w:noProof/>
          <w:sz w:val="24"/>
          <w:szCs w:val="24"/>
          <w:bdr w:val="nil"/>
          <w:lang w:val="en-CH"/>
        </w:rPr>
        <w:t>mero limitado de sillas de ruedas, las cuales est</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n espec</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ficamente reservadas para su uso en situaciones de emergencia por parte de los servicios m</w:t>
      </w:r>
      <w:r w:rsidR="00071112" w:rsidRPr="0011087D">
        <w:rPr>
          <w:rFonts w:ascii="Times New Roman" w:eastAsia="Calibri" w:hAnsi="Calibri" w:cs="Calibri"/>
          <w:noProof/>
          <w:sz w:val="24"/>
          <w:szCs w:val="24"/>
          <w:bdr w:val="nil"/>
          <w:lang w:val="en-CH"/>
        </w:rPr>
        <w:t>é</w:t>
      </w:r>
      <w:r w:rsidR="00071112" w:rsidRPr="0011087D">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08DAADCD"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22716CC0" w14:textId="4BBB292C"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11087D">
        <w:rPr>
          <w:rFonts w:ascii="Times New Roman" w:eastAsia="Calibri" w:hAnsi="Calibri" w:cs="Calibri"/>
          <w:noProof/>
          <w:sz w:val="24"/>
          <w:szCs w:val="24"/>
          <w:bdr w:val="nil"/>
          <w:lang w:val="en-CH"/>
        </w:rPr>
        <w:tab/>
      </w:r>
      <w:r w:rsidR="00071112" w:rsidRPr="0011087D">
        <w:rPr>
          <w:rFonts w:ascii="Times New Roman" w:eastAsia="Calibri" w:hAnsi="Calibri" w:cs="Calibri"/>
          <w:noProof/>
          <w:sz w:val="24"/>
          <w:szCs w:val="24"/>
          <w:bdr w:val="nil"/>
          <w:lang w:val="en-CH"/>
        </w:rPr>
        <w:t xml:space="preserve">Para el uso regular dentro del Palacio, se </w:t>
      </w:r>
      <w:r w:rsidR="00236346" w:rsidRPr="0011087D">
        <w:rPr>
          <w:rFonts w:ascii="Times New Roman" w:eastAsia="Calibri" w:hAnsi="Calibri" w:cs="Calibri"/>
          <w:noProof/>
          <w:sz w:val="24"/>
          <w:szCs w:val="24"/>
          <w:bdr w:val="nil"/>
          <w:lang w:val="en-CH"/>
        </w:rPr>
        <w:t>ruega</w:t>
      </w:r>
      <w:r w:rsidR="00071112" w:rsidRPr="0011087D">
        <w:rPr>
          <w:rFonts w:ascii="Times New Roman" w:eastAsia="Calibri" w:hAnsi="Calibri" w:cs="Calibri"/>
          <w:noProof/>
          <w:sz w:val="24"/>
          <w:szCs w:val="24"/>
          <w:bdr w:val="nil"/>
          <w:lang w:val="en-CH"/>
        </w:rPr>
        <w:t xml:space="preserve"> a los visitantes con necesidades de movilidad a traer su propio equipo. Asimismo, es posible alquilar dispositivos de asistencia, como sillas de ruedas, a trav</w:t>
      </w:r>
      <w:r w:rsidR="00071112" w:rsidRPr="0011087D">
        <w:rPr>
          <w:rFonts w:ascii="Times New Roman" w:eastAsia="Calibri" w:hAnsi="Calibri" w:cs="Calibri"/>
          <w:noProof/>
          <w:sz w:val="24"/>
          <w:szCs w:val="24"/>
          <w:bdr w:val="nil"/>
          <w:lang w:val="en-CH"/>
        </w:rPr>
        <w:t>é</w:t>
      </w:r>
      <w:r w:rsidR="00071112" w:rsidRPr="0011087D">
        <w:rPr>
          <w:rFonts w:ascii="Times New Roman" w:eastAsia="Calibri" w:hAnsi="Calibri" w:cs="Calibri"/>
          <w:noProof/>
          <w:sz w:val="24"/>
          <w:szCs w:val="24"/>
          <w:bdr w:val="nil"/>
          <w:lang w:val="en-CH"/>
        </w:rPr>
        <w:t>s de proveedores en Ginebra. La informaci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sobre las opciones de alquiler est</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 xml:space="preserve"> disponible aqu</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 xml:space="preserve">: </w:t>
      </w:r>
      <w:r w:rsidR="00071112" w:rsidRPr="0011087D">
        <w:rPr>
          <w:rFonts w:ascii="Times New Roman" w:eastAsia="Calibri" w:hAnsi="Calibri" w:cs="Calibri"/>
          <w:noProof/>
          <w:sz w:val="24"/>
          <w:szCs w:val="24"/>
          <w:highlight w:val="yellow"/>
          <w:bdr w:val="nil"/>
          <w:lang w:val="en-CH"/>
        </w:rPr>
        <w:t>Informaci</w:t>
      </w:r>
      <w:r w:rsidR="00071112" w:rsidRPr="0011087D">
        <w:rPr>
          <w:rFonts w:ascii="Times New Roman" w:eastAsia="Calibri" w:hAnsi="Calibri" w:cs="Calibri"/>
          <w:noProof/>
          <w:sz w:val="24"/>
          <w:szCs w:val="24"/>
          <w:highlight w:val="yellow"/>
          <w:bdr w:val="nil"/>
          <w:lang w:val="en-CH"/>
        </w:rPr>
        <w:t>ó</w:t>
      </w:r>
      <w:r w:rsidR="00071112" w:rsidRPr="0011087D">
        <w:rPr>
          <w:rFonts w:ascii="Times New Roman" w:eastAsia="Calibri" w:hAnsi="Calibri" w:cs="Calibri"/>
          <w:noProof/>
          <w:sz w:val="24"/>
          <w:szCs w:val="24"/>
          <w:highlight w:val="yellow"/>
          <w:bdr w:val="nil"/>
          <w:lang w:val="en-CH"/>
        </w:rPr>
        <w:t xml:space="preserve">n sobre accesibilidad </w:t>
      </w:r>
      <w:r w:rsidR="00071112" w:rsidRPr="0011087D">
        <w:rPr>
          <w:rFonts w:ascii="Times New Roman" w:eastAsia="Calibri" w:hAnsi="Calibri" w:cs="Calibri"/>
          <w:noProof/>
          <w:sz w:val="24"/>
          <w:szCs w:val="24"/>
          <w:highlight w:val="yellow"/>
          <w:bdr w:val="nil"/>
          <w:lang w:val="en-CH"/>
        </w:rPr>
        <w:t>–</w:t>
      </w:r>
      <w:r w:rsidR="00071112" w:rsidRPr="0011087D">
        <w:rPr>
          <w:rFonts w:ascii="Times New Roman" w:eastAsia="Calibri" w:hAnsi="Calibri" w:cs="Calibri"/>
          <w:noProof/>
          <w:sz w:val="24"/>
          <w:szCs w:val="24"/>
          <w:highlight w:val="yellow"/>
          <w:bdr w:val="nil"/>
          <w:lang w:val="en-CH"/>
        </w:rPr>
        <w:t xml:space="preserve"> Derechos Humanos de la ONU</w:t>
      </w:r>
    </w:p>
    <w:p w14:paraId="4782590A" w14:textId="77777777" w:rsidR="0011087D"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7465CC73" w14:textId="178CF617"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11087D">
        <w:rPr>
          <w:rFonts w:ascii="Times New Roman" w:eastAsia="Calibri" w:hAnsi="Calibri" w:cs="Calibri"/>
          <w:noProof/>
          <w:sz w:val="24"/>
          <w:szCs w:val="24"/>
          <w:bdr w:val="nil"/>
          <w:lang w:val="en-CH"/>
        </w:rPr>
        <w:tab/>
      </w:r>
      <w:r w:rsidR="00071112" w:rsidRPr="0011087D">
        <w:rPr>
          <w:rFonts w:ascii="Times New Roman" w:eastAsia="Calibri" w:hAnsi="Calibri" w:cs="Calibri"/>
          <w:noProof/>
          <w:sz w:val="24"/>
          <w:szCs w:val="24"/>
          <w:bdr w:val="nil"/>
          <w:lang w:val="en-CH"/>
        </w:rPr>
        <w:t>Para m</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s informaci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 xml:space="preserve">n sobre la accesibilidad en el Palacio de las Naciones, puede consultar el siguiente enlace: </w:t>
      </w:r>
      <w:r w:rsidR="00071112" w:rsidRPr="0011087D">
        <w:rPr>
          <w:rFonts w:ascii="Times New Roman" w:eastAsia="Calibri" w:hAnsi="Calibri" w:cs="Calibri"/>
          <w:noProof/>
          <w:sz w:val="24"/>
          <w:szCs w:val="24"/>
          <w:highlight w:val="yellow"/>
          <w:u w:val="single"/>
          <w:bdr w:val="nil"/>
          <w:lang w:val="en-CH"/>
        </w:rPr>
        <w:t>Accesibilidad en la ONU en Ginebra</w:t>
      </w:r>
    </w:p>
    <w:p w14:paraId="00615BA8"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11087D">
        <w:rPr>
          <w:rFonts w:ascii="Times New Roman" w:eastAsia="Calibri" w:hAnsi="Calibri" w:cs="Calibri"/>
          <w:noProof/>
          <w:sz w:val="24"/>
          <w:szCs w:val="24"/>
          <w:bdr w:val="nil"/>
          <w:lang w:val="en-CH"/>
        </w:rPr>
        <w:t>La Divisi</w:t>
      </w:r>
      <w:r w:rsidRPr="0011087D">
        <w:rPr>
          <w:rFonts w:ascii="Times New Roman" w:eastAsia="Calibri" w:hAnsi="Calibri" w:cs="Calibri"/>
          <w:noProof/>
          <w:sz w:val="24"/>
          <w:szCs w:val="24"/>
          <w:bdr w:val="nil"/>
          <w:lang w:val="en-CH"/>
        </w:rPr>
        <w:t>ó</w:t>
      </w:r>
      <w:r w:rsidRPr="0011087D">
        <w:rPr>
          <w:rFonts w:ascii="Times New Roman" w:eastAsia="Calibri" w:hAnsi="Calibri" w:cs="Calibri"/>
          <w:noProof/>
          <w:sz w:val="24"/>
          <w:szCs w:val="24"/>
          <w:bdr w:val="nil"/>
          <w:lang w:val="en-CH"/>
        </w:rPr>
        <w:t>n de Administraci</w:t>
      </w:r>
      <w:r w:rsidRPr="0011087D">
        <w:rPr>
          <w:rFonts w:ascii="Times New Roman" w:eastAsia="Calibri" w:hAnsi="Calibri" w:cs="Calibri"/>
          <w:noProof/>
          <w:sz w:val="24"/>
          <w:szCs w:val="24"/>
          <w:bdr w:val="nil"/>
          <w:lang w:val="en-CH"/>
        </w:rPr>
        <w:t>ó</w:t>
      </w:r>
      <w:r w:rsidRPr="0011087D">
        <w:rPr>
          <w:rFonts w:ascii="Times New Roman" w:eastAsia="Calibri" w:hAnsi="Calibri" w:cs="Calibri"/>
          <w:noProof/>
          <w:sz w:val="24"/>
          <w:szCs w:val="24"/>
          <w:bdr w:val="nil"/>
          <w:lang w:val="en-CH"/>
        </w:rPr>
        <w:t>n y el Equipo de Inclusi</w:t>
      </w:r>
      <w:r w:rsidRPr="0011087D">
        <w:rPr>
          <w:rFonts w:ascii="Times New Roman" w:eastAsia="Calibri" w:hAnsi="Calibri" w:cs="Calibri"/>
          <w:noProof/>
          <w:sz w:val="24"/>
          <w:szCs w:val="24"/>
          <w:bdr w:val="nil"/>
          <w:lang w:val="en-CH"/>
        </w:rPr>
        <w:t>ó</w:t>
      </w:r>
      <w:r w:rsidRPr="0011087D">
        <w:rPr>
          <w:rFonts w:ascii="Times New Roman" w:eastAsia="Calibri" w:hAnsi="Calibri" w:cs="Calibri"/>
          <w:noProof/>
          <w:sz w:val="24"/>
          <w:szCs w:val="24"/>
          <w:bdr w:val="nil"/>
          <w:lang w:val="en-CH"/>
        </w:rPr>
        <w:t>n de la Discapacidad de UNOG agradecen su comprensi</w:t>
      </w:r>
      <w:r w:rsidRPr="0011087D">
        <w:rPr>
          <w:rFonts w:ascii="Times New Roman" w:eastAsia="Calibri" w:hAnsi="Calibri" w:cs="Calibri"/>
          <w:noProof/>
          <w:sz w:val="24"/>
          <w:szCs w:val="24"/>
          <w:bdr w:val="nil"/>
          <w:lang w:val="en-CH"/>
        </w:rPr>
        <w:t>ó</w:t>
      </w:r>
      <w:r w:rsidRPr="0011087D">
        <w:rPr>
          <w:rFonts w:ascii="Times New Roman" w:eastAsia="Calibri" w:hAnsi="Calibri" w:cs="Calibri"/>
          <w:noProof/>
          <w:sz w:val="24"/>
          <w:szCs w:val="24"/>
          <w:bdr w:val="nil"/>
          <w:lang w:val="en-CH"/>
        </w:rPr>
        <w:t>n y cooperaci</w:t>
      </w:r>
      <w:r w:rsidRPr="0011087D">
        <w:rPr>
          <w:rFonts w:ascii="Times New Roman" w:eastAsia="Calibri" w:hAnsi="Calibri" w:cs="Calibri"/>
          <w:noProof/>
          <w:sz w:val="24"/>
          <w:szCs w:val="24"/>
          <w:bdr w:val="nil"/>
          <w:lang w:val="en-CH"/>
        </w:rPr>
        <w:t>ó</w:t>
      </w:r>
      <w:r w:rsidRPr="0011087D">
        <w:rPr>
          <w:rFonts w:ascii="Times New Roman" w:eastAsia="Calibri" w:hAnsi="Calibri" w:cs="Calibri"/>
          <w:noProof/>
          <w:sz w:val="24"/>
          <w:szCs w:val="24"/>
          <w:bdr w:val="nil"/>
          <w:lang w:val="en-CH"/>
        </w:rPr>
        <w:t>n, mientras trabajan para garantizar un entorno seguro y accesible para todas las personas.</w:t>
      </w:r>
    </w:p>
    <w:p w14:paraId="79200B4B"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205E385" w14:textId="02885671"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11087D">
        <w:rPr>
          <w:rFonts w:ascii="Times New Roman" w:eastAsia="Calibri" w:hAnsi="Calibri" w:cs="Calibri"/>
          <w:noProof/>
          <w:sz w:val="24"/>
          <w:szCs w:val="24"/>
          <w:bdr w:val="nil"/>
          <w:lang w:val="en-CH"/>
        </w:rPr>
        <w:tab/>
      </w:r>
      <w:r w:rsidR="00071112" w:rsidRPr="0011087D">
        <w:rPr>
          <w:rFonts w:ascii="Times New Roman" w:eastAsia="Calibri" w:hAnsi="Calibri" w:cs="Calibri"/>
          <w:noProof/>
          <w:sz w:val="24"/>
          <w:szCs w:val="24"/>
          <w:bdr w:val="nil"/>
          <w:lang w:val="en-CH"/>
        </w:rPr>
        <w:t>Adicionalmente, el Servicio de Seguridad de UNOG ha confirmado que los participantes en reuniones con movilidad reducida pueden indicar, en el formulario de inscripci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en Indico, su necesidad de acceder en autom</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vil a las instalaciones de la ONU. La secretar</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a de la CEDAW informar</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 xml:space="preserve"> al Servicio de Seguridad de UNOG en consecuencia. De forma alternativa, los representantes de ONG con movilidad reducida pueden acceder al Palacio de las Naciones para ser dejados por taxis oficiales o veh</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culos privados. La informaci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sobre el tipo y color del veh</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culo, as</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 xml:space="preserve"> como la matr</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cula y el nombre del conductor, si estuviera disponible, deber</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 xml:space="preserve"> enviarse al correo: </w:t>
      </w:r>
      <w:hyperlink r:id="rId30" w:history="1">
        <w:r w:rsidR="00071112" w:rsidRPr="0011087D">
          <w:rPr>
            <w:rStyle w:val="Hyperlink"/>
            <w:rFonts w:ascii="Times New Roman" w:eastAsia="Calibri" w:hAnsi="Calibri" w:cs="Calibri"/>
            <w:noProof/>
            <w:color w:val="auto"/>
            <w:sz w:val="24"/>
            <w:szCs w:val="24"/>
            <w:bdr w:val="nil"/>
            <w:lang w:val="en-CH"/>
          </w:rPr>
          <w:t>controlcenter.security-unog@un.org</w:t>
        </w:r>
      </w:hyperlink>
      <w:r w:rsidR="00071112" w:rsidRPr="0011087D">
        <w:rPr>
          <w:rFonts w:ascii="Times New Roman" w:eastAsia="Calibri" w:hAnsi="Calibri" w:cs="Calibri"/>
          <w:noProof/>
          <w:sz w:val="24"/>
          <w:szCs w:val="24"/>
          <w:bdr w:val="nil"/>
          <w:lang w:val="en-CH"/>
        </w:rPr>
        <w:t xml:space="preserve"> al menos 24 horas antes de la hora prevista de acceso.</w:t>
      </w:r>
    </w:p>
    <w:p w14:paraId="12FBDF6F"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26F63498" w14:textId="6FD5C111" w:rsidR="00071112" w:rsidRPr="00071112"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n-CH"/>
        </w:rPr>
      </w:pPr>
      <w:r w:rsidRPr="0011087D">
        <w:rPr>
          <w:rFonts w:ascii="Times New Roman" w:eastAsia="Calibri" w:hAnsi="Calibri" w:cs="Calibri"/>
          <w:noProof/>
          <w:sz w:val="24"/>
          <w:szCs w:val="24"/>
          <w:bdr w:val="nil"/>
          <w:lang w:val="en-CH"/>
        </w:rPr>
        <w:tab/>
      </w:r>
      <w:r w:rsidR="00071112" w:rsidRPr="0011087D">
        <w:rPr>
          <w:rFonts w:ascii="Times New Roman" w:eastAsia="Calibri" w:hAnsi="Calibri" w:cs="Calibri"/>
          <w:noProof/>
          <w:sz w:val="24"/>
          <w:szCs w:val="24"/>
          <w:bdr w:val="nil"/>
          <w:lang w:val="en-CH"/>
        </w:rPr>
        <w:t>Para m</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s informaci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 xml:space="preserve">n sobre accesibilidad, consulte: </w:t>
      </w:r>
      <w:r w:rsidR="00071112" w:rsidRPr="0011087D">
        <w:rPr>
          <w:rFonts w:ascii="Times New Roman" w:eastAsia="Calibri" w:hAnsi="Calibri" w:cs="Calibri"/>
          <w:noProof/>
          <w:sz w:val="24"/>
          <w:szCs w:val="24"/>
          <w:highlight w:val="yellow"/>
          <w:u w:val="single"/>
          <w:bdr w:val="nil"/>
          <w:lang w:val="en-CH"/>
        </w:rPr>
        <w:t>ONU: Organizaci</w:t>
      </w:r>
      <w:r w:rsidR="00071112" w:rsidRPr="0011087D">
        <w:rPr>
          <w:rFonts w:ascii="Times New Roman" w:eastAsia="Calibri" w:hAnsi="Calibri" w:cs="Calibri"/>
          <w:noProof/>
          <w:sz w:val="24"/>
          <w:szCs w:val="24"/>
          <w:highlight w:val="yellow"/>
          <w:u w:val="single"/>
          <w:bdr w:val="nil"/>
          <w:lang w:val="en-CH"/>
        </w:rPr>
        <w:t>ó</w:t>
      </w:r>
      <w:r w:rsidR="00071112" w:rsidRPr="0011087D">
        <w:rPr>
          <w:rFonts w:ascii="Times New Roman" w:eastAsia="Calibri" w:hAnsi="Calibri" w:cs="Calibri"/>
          <w:noProof/>
          <w:sz w:val="24"/>
          <w:szCs w:val="24"/>
          <w:highlight w:val="yellow"/>
          <w:u w:val="single"/>
          <w:bdr w:val="nil"/>
          <w:lang w:val="en-CH"/>
        </w:rPr>
        <w:t>n de reuniones accesibles | Oficina de las Naciones Unidas en Ginebra</w:t>
      </w:r>
    </w:p>
    <w:p w14:paraId="01B7CBC7" w14:textId="77777777" w:rsidR="00071112" w:rsidRPr="0011087D"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n-CH"/>
        </w:rPr>
      </w:pPr>
    </w:p>
    <w:p w14:paraId="321F3835" w14:textId="7730DBE6"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E16CCF">
        <w:rPr>
          <w:rFonts w:ascii="Times New Roman" w:eastAsia="Calibri" w:hAnsi="Calibri" w:cs="Calibri"/>
          <w:b/>
          <w:bCs/>
          <w:noProof/>
          <w:color w:val="0000CC"/>
          <w:sz w:val="24"/>
          <w:szCs w:val="24"/>
          <w:bdr w:val="nil"/>
          <w:lang w:val="es-ES"/>
        </w:rPr>
        <w:t>X</w:t>
      </w:r>
      <w:r w:rsidR="00C10B20" w:rsidRPr="00E16CCF">
        <w:rPr>
          <w:rFonts w:ascii="Times New Roman" w:eastAsia="Calibri" w:hAnsi="Calibri" w:cs="Calibri"/>
          <w:b/>
          <w:bCs/>
          <w:noProof/>
          <w:color w:val="0000CC"/>
          <w:sz w:val="24"/>
          <w:szCs w:val="24"/>
          <w:bdr w:val="nil"/>
          <w:lang w:val="es-ES"/>
        </w:rPr>
        <w:t>I</w:t>
      </w:r>
      <w:r w:rsidR="0045467E" w:rsidRPr="00E16CCF">
        <w:rPr>
          <w:rFonts w:ascii="Times New Roman" w:eastAsia="Calibri" w:hAnsi="Calibri" w:cs="Calibri"/>
          <w:b/>
          <w:bCs/>
          <w:noProof/>
          <w:color w:val="0000CC"/>
          <w:sz w:val="24"/>
          <w:szCs w:val="24"/>
          <w:bdr w:val="nil"/>
          <w:lang w:val="es-ES"/>
        </w:rPr>
        <w:t>V</w:t>
      </w:r>
      <w:r w:rsidRPr="00E16CCF">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246A46" w:rsidP="0026001A">
      <w:pPr>
        <w:pStyle w:val="ListParagraph"/>
        <w:numPr>
          <w:ilvl w:val="0"/>
          <w:numId w:val="6"/>
        </w:numPr>
        <w:jc w:val="both"/>
        <w:rPr>
          <w:color w:val="0000CC"/>
          <w:lang w:val="es-ES_tradnl"/>
        </w:rPr>
      </w:pPr>
      <w:hyperlink r:id="rId31" w:history="1">
        <w:r w:rsidRPr="00CC7001">
          <w:rPr>
            <w:rStyle w:val="Hyperlink"/>
            <w:color w:val="0000CC"/>
            <w:u w:val="none"/>
          </w:rPr>
          <w:t>OHCHR | Treaty Bodies</w:t>
        </w:r>
      </w:hyperlink>
    </w:p>
    <w:p w14:paraId="382ADE06" w14:textId="432C4F47" w:rsidR="00FD3A9A" w:rsidRPr="00CC7001" w:rsidRDefault="00D54763"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32" w:history="1">
        <w:r w:rsidRPr="00CC7001">
          <w:rPr>
            <w:rStyle w:val="Hyperlink"/>
            <w:color w:val="0000CC"/>
            <w:u w:val="none"/>
          </w:rPr>
          <w:t>OHCHR | COVID-19 and Human Rights Treaty Bodies</w:t>
        </w:r>
      </w:hyperlink>
    </w:p>
    <w:p w14:paraId="52A97DD7" w14:textId="2ADF2725" w:rsidR="00CC7001" w:rsidRPr="00CC7001" w:rsidRDefault="00FD3A9A" w:rsidP="00CC7001">
      <w:pPr>
        <w:pStyle w:val="ListParagraph"/>
        <w:numPr>
          <w:ilvl w:val="0"/>
          <w:numId w:val="6"/>
        </w:numPr>
        <w:tabs>
          <w:tab w:val="num" w:pos="720"/>
        </w:tabs>
        <w:jc w:val="both"/>
        <w:rPr>
          <w:rStyle w:val="Hyperlink"/>
          <w:color w:val="0033CC"/>
          <w:u w:val="none"/>
          <w:lang w:val="es-ES_tradnl"/>
        </w:rPr>
      </w:pPr>
      <w:hyperlink r:id="rId33" w:history="1">
        <w:r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34"/>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F720" w14:textId="77777777" w:rsidR="00C57FEB" w:rsidRDefault="00C57FEB" w:rsidP="00162D98">
      <w:pPr>
        <w:spacing w:after="0" w:line="240" w:lineRule="auto"/>
      </w:pPr>
      <w:r>
        <w:separator/>
      </w:r>
    </w:p>
  </w:endnote>
  <w:endnote w:type="continuationSeparator" w:id="0">
    <w:p w14:paraId="45D40442" w14:textId="77777777" w:rsidR="00C57FEB" w:rsidRDefault="00C57FE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85352" w14:textId="77777777" w:rsidR="00C57FEB" w:rsidRDefault="00C57FEB" w:rsidP="00162D98">
      <w:pPr>
        <w:spacing w:after="0" w:line="240" w:lineRule="auto"/>
      </w:pPr>
      <w:r>
        <w:separator/>
      </w:r>
    </w:p>
  </w:footnote>
  <w:footnote w:type="continuationSeparator" w:id="0">
    <w:p w14:paraId="7F257E0F" w14:textId="77777777" w:rsidR="00C57FEB" w:rsidRDefault="00C57FE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731EA"/>
    <w:multiLevelType w:val="hybridMultilevel"/>
    <w:tmpl w:val="FE442AA2"/>
    <w:lvl w:ilvl="0" w:tplc="41C213AC">
      <w:start w:val="5"/>
      <w:numFmt w:val="bullet"/>
      <w:lvlText w:val="-"/>
      <w:lvlJc w:val="left"/>
      <w:pPr>
        <w:ind w:left="927" w:hanging="360"/>
      </w:pPr>
      <w:rPr>
        <w:rFonts w:ascii="Times New Roman" w:eastAsia="Arial Unicode MS"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7"/>
  </w:num>
  <w:num w:numId="3" w16cid:durableId="1094131902">
    <w:abstractNumId w:val="5"/>
  </w:num>
  <w:num w:numId="4" w16cid:durableId="967668484">
    <w:abstractNumId w:val="2"/>
  </w:num>
  <w:num w:numId="5" w16cid:durableId="608202328">
    <w:abstractNumId w:val="6"/>
  </w:num>
  <w:num w:numId="6" w16cid:durableId="219679573">
    <w:abstractNumId w:val="0"/>
  </w:num>
  <w:num w:numId="7" w16cid:durableId="732507457">
    <w:abstractNumId w:val="8"/>
  </w:num>
  <w:num w:numId="8" w16cid:durableId="1216040420">
    <w:abstractNumId w:val="3"/>
  </w:num>
  <w:num w:numId="9" w16cid:durableId="31282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Ra1AORQzfwsAAAA"/>
  </w:docVars>
  <w:rsids>
    <w:rsidRoot w:val="00C0420C"/>
    <w:rsid w:val="000214B7"/>
    <w:rsid w:val="00036DC4"/>
    <w:rsid w:val="00036FC4"/>
    <w:rsid w:val="00041A63"/>
    <w:rsid w:val="00046F30"/>
    <w:rsid w:val="00060A84"/>
    <w:rsid w:val="00060C75"/>
    <w:rsid w:val="00071112"/>
    <w:rsid w:val="00071B91"/>
    <w:rsid w:val="0007433D"/>
    <w:rsid w:val="00077638"/>
    <w:rsid w:val="00086E4E"/>
    <w:rsid w:val="000A32CF"/>
    <w:rsid w:val="000A32DD"/>
    <w:rsid w:val="000B10A2"/>
    <w:rsid w:val="000B1C9F"/>
    <w:rsid w:val="000B2640"/>
    <w:rsid w:val="000B4509"/>
    <w:rsid w:val="000B62E2"/>
    <w:rsid w:val="000C3695"/>
    <w:rsid w:val="000D7C0F"/>
    <w:rsid w:val="000E27AE"/>
    <w:rsid w:val="000F1A16"/>
    <w:rsid w:val="0010056E"/>
    <w:rsid w:val="00101ED1"/>
    <w:rsid w:val="0011087D"/>
    <w:rsid w:val="0012399F"/>
    <w:rsid w:val="00124939"/>
    <w:rsid w:val="00127538"/>
    <w:rsid w:val="00127B57"/>
    <w:rsid w:val="0013010C"/>
    <w:rsid w:val="001322A5"/>
    <w:rsid w:val="001409A7"/>
    <w:rsid w:val="0014726D"/>
    <w:rsid w:val="001472E1"/>
    <w:rsid w:val="00160D66"/>
    <w:rsid w:val="0016291E"/>
    <w:rsid w:val="00162D98"/>
    <w:rsid w:val="00177922"/>
    <w:rsid w:val="00177B55"/>
    <w:rsid w:val="00180DD7"/>
    <w:rsid w:val="00193E1F"/>
    <w:rsid w:val="00194A91"/>
    <w:rsid w:val="00197907"/>
    <w:rsid w:val="001A2F7A"/>
    <w:rsid w:val="001A4F08"/>
    <w:rsid w:val="001B0ABC"/>
    <w:rsid w:val="001B4D9B"/>
    <w:rsid w:val="001C6812"/>
    <w:rsid w:val="001D27BA"/>
    <w:rsid w:val="001D2F4F"/>
    <w:rsid w:val="001F362F"/>
    <w:rsid w:val="00201689"/>
    <w:rsid w:val="0020408C"/>
    <w:rsid w:val="002055D1"/>
    <w:rsid w:val="00222D35"/>
    <w:rsid w:val="002336DC"/>
    <w:rsid w:val="0023375E"/>
    <w:rsid w:val="00236346"/>
    <w:rsid w:val="00246A46"/>
    <w:rsid w:val="0025093C"/>
    <w:rsid w:val="002511A1"/>
    <w:rsid w:val="00252B27"/>
    <w:rsid w:val="00252F77"/>
    <w:rsid w:val="0026001A"/>
    <w:rsid w:val="00270097"/>
    <w:rsid w:val="00270640"/>
    <w:rsid w:val="0027556B"/>
    <w:rsid w:val="00276B1A"/>
    <w:rsid w:val="002A1C62"/>
    <w:rsid w:val="002A2271"/>
    <w:rsid w:val="002A5C68"/>
    <w:rsid w:val="002B05DD"/>
    <w:rsid w:val="002C4888"/>
    <w:rsid w:val="002D11F2"/>
    <w:rsid w:val="002D70EB"/>
    <w:rsid w:val="002F136B"/>
    <w:rsid w:val="002F1ADD"/>
    <w:rsid w:val="00301631"/>
    <w:rsid w:val="00320EE3"/>
    <w:rsid w:val="003214BB"/>
    <w:rsid w:val="003263F8"/>
    <w:rsid w:val="00330449"/>
    <w:rsid w:val="00330943"/>
    <w:rsid w:val="00332966"/>
    <w:rsid w:val="003419FD"/>
    <w:rsid w:val="00342CF3"/>
    <w:rsid w:val="00351D2B"/>
    <w:rsid w:val="003542DA"/>
    <w:rsid w:val="00356EAE"/>
    <w:rsid w:val="00361557"/>
    <w:rsid w:val="003672CF"/>
    <w:rsid w:val="00382CAB"/>
    <w:rsid w:val="003869A4"/>
    <w:rsid w:val="00393E2B"/>
    <w:rsid w:val="00396661"/>
    <w:rsid w:val="00396F96"/>
    <w:rsid w:val="003A589E"/>
    <w:rsid w:val="003A714C"/>
    <w:rsid w:val="003A7F35"/>
    <w:rsid w:val="003C33E2"/>
    <w:rsid w:val="003E18D2"/>
    <w:rsid w:val="003F235F"/>
    <w:rsid w:val="003F5530"/>
    <w:rsid w:val="003F5FA3"/>
    <w:rsid w:val="00404754"/>
    <w:rsid w:val="00410BC5"/>
    <w:rsid w:val="00434240"/>
    <w:rsid w:val="00435F0E"/>
    <w:rsid w:val="0044429C"/>
    <w:rsid w:val="0045467E"/>
    <w:rsid w:val="00455D90"/>
    <w:rsid w:val="00456C25"/>
    <w:rsid w:val="00461CC2"/>
    <w:rsid w:val="00462874"/>
    <w:rsid w:val="00470E56"/>
    <w:rsid w:val="00471B0B"/>
    <w:rsid w:val="004826A1"/>
    <w:rsid w:val="00494083"/>
    <w:rsid w:val="00496129"/>
    <w:rsid w:val="004A06B0"/>
    <w:rsid w:val="004A361F"/>
    <w:rsid w:val="004B1C6F"/>
    <w:rsid w:val="004C2833"/>
    <w:rsid w:val="004D4DAF"/>
    <w:rsid w:val="004D7514"/>
    <w:rsid w:val="004E7550"/>
    <w:rsid w:val="004F20D4"/>
    <w:rsid w:val="004F5B58"/>
    <w:rsid w:val="0053168E"/>
    <w:rsid w:val="005366CC"/>
    <w:rsid w:val="00542FE7"/>
    <w:rsid w:val="00554496"/>
    <w:rsid w:val="00556803"/>
    <w:rsid w:val="00560232"/>
    <w:rsid w:val="00566CA6"/>
    <w:rsid w:val="00573CF2"/>
    <w:rsid w:val="005774AD"/>
    <w:rsid w:val="00583384"/>
    <w:rsid w:val="0059059F"/>
    <w:rsid w:val="00594096"/>
    <w:rsid w:val="0059749B"/>
    <w:rsid w:val="005B3E46"/>
    <w:rsid w:val="005C2073"/>
    <w:rsid w:val="005C788D"/>
    <w:rsid w:val="005E4600"/>
    <w:rsid w:val="005F522A"/>
    <w:rsid w:val="0060366A"/>
    <w:rsid w:val="00611D09"/>
    <w:rsid w:val="006121C4"/>
    <w:rsid w:val="0061662F"/>
    <w:rsid w:val="00617D4A"/>
    <w:rsid w:val="006405C4"/>
    <w:rsid w:val="00642028"/>
    <w:rsid w:val="00644107"/>
    <w:rsid w:val="00650066"/>
    <w:rsid w:val="006647D2"/>
    <w:rsid w:val="00673456"/>
    <w:rsid w:val="006741C6"/>
    <w:rsid w:val="00676A3F"/>
    <w:rsid w:val="00676EB2"/>
    <w:rsid w:val="00685422"/>
    <w:rsid w:val="00687B85"/>
    <w:rsid w:val="00694020"/>
    <w:rsid w:val="00695DD4"/>
    <w:rsid w:val="006A31CB"/>
    <w:rsid w:val="006A599C"/>
    <w:rsid w:val="006C2166"/>
    <w:rsid w:val="006C30B0"/>
    <w:rsid w:val="006C43DA"/>
    <w:rsid w:val="006D06FC"/>
    <w:rsid w:val="006D4228"/>
    <w:rsid w:val="006E27C7"/>
    <w:rsid w:val="006E745E"/>
    <w:rsid w:val="006F0565"/>
    <w:rsid w:val="00700D54"/>
    <w:rsid w:val="007048D8"/>
    <w:rsid w:val="007101B0"/>
    <w:rsid w:val="00711CF5"/>
    <w:rsid w:val="00723727"/>
    <w:rsid w:val="00732C67"/>
    <w:rsid w:val="007434F4"/>
    <w:rsid w:val="00754138"/>
    <w:rsid w:val="00756DD7"/>
    <w:rsid w:val="007618B0"/>
    <w:rsid w:val="00766E63"/>
    <w:rsid w:val="00770947"/>
    <w:rsid w:val="00771D4F"/>
    <w:rsid w:val="007765BD"/>
    <w:rsid w:val="007808F6"/>
    <w:rsid w:val="00783147"/>
    <w:rsid w:val="00786A23"/>
    <w:rsid w:val="00787BF3"/>
    <w:rsid w:val="00791C58"/>
    <w:rsid w:val="00791D52"/>
    <w:rsid w:val="00792911"/>
    <w:rsid w:val="007A02AE"/>
    <w:rsid w:val="007A0CE8"/>
    <w:rsid w:val="007A2022"/>
    <w:rsid w:val="007A5E3B"/>
    <w:rsid w:val="007A5E71"/>
    <w:rsid w:val="007A686D"/>
    <w:rsid w:val="007B2835"/>
    <w:rsid w:val="007B3BCC"/>
    <w:rsid w:val="007D05AF"/>
    <w:rsid w:val="007D072A"/>
    <w:rsid w:val="007D3F56"/>
    <w:rsid w:val="007D6618"/>
    <w:rsid w:val="007E1B69"/>
    <w:rsid w:val="007E2ECF"/>
    <w:rsid w:val="007E549C"/>
    <w:rsid w:val="007F3DE8"/>
    <w:rsid w:val="00800BF3"/>
    <w:rsid w:val="00803501"/>
    <w:rsid w:val="0080496D"/>
    <w:rsid w:val="00804A8B"/>
    <w:rsid w:val="008122C3"/>
    <w:rsid w:val="00813640"/>
    <w:rsid w:val="00813829"/>
    <w:rsid w:val="00817D47"/>
    <w:rsid w:val="0082140D"/>
    <w:rsid w:val="0082480C"/>
    <w:rsid w:val="00827AB5"/>
    <w:rsid w:val="008354FC"/>
    <w:rsid w:val="008373B3"/>
    <w:rsid w:val="00856325"/>
    <w:rsid w:val="00857BF6"/>
    <w:rsid w:val="008704F3"/>
    <w:rsid w:val="0088341D"/>
    <w:rsid w:val="008A14EA"/>
    <w:rsid w:val="008B397C"/>
    <w:rsid w:val="008B758F"/>
    <w:rsid w:val="008C01AD"/>
    <w:rsid w:val="008C5F5B"/>
    <w:rsid w:val="008E7B7E"/>
    <w:rsid w:val="008F67BA"/>
    <w:rsid w:val="00904601"/>
    <w:rsid w:val="00912E81"/>
    <w:rsid w:val="0093068F"/>
    <w:rsid w:val="00930B64"/>
    <w:rsid w:val="0093249F"/>
    <w:rsid w:val="00942B84"/>
    <w:rsid w:val="00947530"/>
    <w:rsid w:val="0095248B"/>
    <w:rsid w:val="009558B2"/>
    <w:rsid w:val="009673FB"/>
    <w:rsid w:val="00970E02"/>
    <w:rsid w:val="009757FF"/>
    <w:rsid w:val="00987391"/>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B1821"/>
    <w:rsid w:val="00AC3BAD"/>
    <w:rsid w:val="00AD1243"/>
    <w:rsid w:val="00AE094B"/>
    <w:rsid w:val="00AE0C1F"/>
    <w:rsid w:val="00AE1858"/>
    <w:rsid w:val="00AE1E7D"/>
    <w:rsid w:val="00AE3C1E"/>
    <w:rsid w:val="00AF2D2F"/>
    <w:rsid w:val="00B00132"/>
    <w:rsid w:val="00B02C43"/>
    <w:rsid w:val="00B11B3A"/>
    <w:rsid w:val="00B12CF7"/>
    <w:rsid w:val="00B15961"/>
    <w:rsid w:val="00B161EA"/>
    <w:rsid w:val="00B4026C"/>
    <w:rsid w:val="00B44270"/>
    <w:rsid w:val="00B54363"/>
    <w:rsid w:val="00B60D73"/>
    <w:rsid w:val="00B62BB6"/>
    <w:rsid w:val="00B63932"/>
    <w:rsid w:val="00B64843"/>
    <w:rsid w:val="00B7002F"/>
    <w:rsid w:val="00B74B16"/>
    <w:rsid w:val="00B751E7"/>
    <w:rsid w:val="00B75C04"/>
    <w:rsid w:val="00B76080"/>
    <w:rsid w:val="00B938C4"/>
    <w:rsid w:val="00B96C27"/>
    <w:rsid w:val="00BE0165"/>
    <w:rsid w:val="00BF0D70"/>
    <w:rsid w:val="00C03F2B"/>
    <w:rsid w:val="00C0420C"/>
    <w:rsid w:val="00C10B20"/>
    <w:rsid w:val="00C13C62"/>
    <w:rsid w:val="00C143EB"/>
    <w:rsid w:val="00C144A7"/>
    <w:rsid w:val="00C1625B"/>
    <w:rsid w:val="00C25BB8"/>
    <w:rsid w:val="00C2645E"/>
    <w:rsid w:val="00C467F6"/>
    <w:rsid w:val="00C51615"/>
    <w:rsid w:val="00C55B95"/>
    <w:rsid w:val="00C5718F"/>
    <w:rsid w:val="00C57FEB"/>
    <w:rsid w:val="00C649A8"/>
    <w:rsid w:val="00C73CF7"/>
    <w:rsid w:val="00C8097D"/>
    <w:rsid w:val="00C8239E"/>
    <w:rsid w:val="00C95FA3"/>
    <w:rsid w:val="00CA1E2F"/>
    <w:rsid w:val="00CA4000"/>
    <w:rsid w:val="00CB19DD"/>
    <w:rsid w:val="00CB232D"/>
    <w:rsid w:val="00CB3D18"/>
    <w:rsid w:val="00CC7001"/>
    <w:rsid w:val="00CE237A"/>
    <w:rsid w:val="00CE4DCE"/>
    <w:rsid w:val="00CF3446"/>
    <w:rsid w:val="00CF64A3"/>
    <w:rsid w:val="00CF7695"/>
    <w:rsid w:val="00D0530F"/>
    <w:rsid w:val="00D12900"/>
    <w:rsid w:val="00D26072"/>
    <w:rsid w:val="00D26505"/>
    <w:rsid w:val="00D268A8"/>
    <w:rsid w:val="00D31A6A"/>
    <w:rsid w:val="00D465D0"/>
    <w:rsid w:val="00D528ED"/>
    <w:rsid w:val="00D5443C"/>
    <w:rsid w:val="00D54763"/>
    <w:rsid w:val="00D55150"/>
    <w:rsid w:val="00D65F0C"/>
    <w:rsid w:val="00D72EBA"/>
    <w:rsid w:val="00D76CBC"/>
    <w:rsid w:val="00D77244"/>
    <w:rsid w:val="00D8554E"/>
    <w:rsid w:val="00D9635E"/>
    <w:rsid w:val="00DA1536"/>
    <w:rsid w:val="00DA414D"/>
    <w:rsid w:val="00DB0056"/>
    <w:rsid w:val="00DB5892"/>
    <w:rsid w:val="00DC6F51"/>
    <w:rsid w:val="00DE0F39"/>
    <w:rsid w:val="00DE62F6"/>
    <w:rsid w:val="00DE7605"/>
    <w:rsid w:val="00DF121B"/>
    <w:rsid w:val="00DF14CC"/>
    <w:rsid w:val="00DF4A28"/>
    <w:rsid w:val="00E02B6B"/>
    <w:rsid w:val="00E0335D"/>
    <w:rsid w:val="00E16CCF"/>
    <w:rsid w:val="00E2517F"/>
    <w:rsid w:val="00E2580F"/>
    <w:rsid w:val="00E31A9C"/>
    <w:rsid w:val="00E4757F"/>
    <w:rsid w:val="00E56C07"/>
    <w:rsid w:val="00E56DA6"/>
    <w:rsid w:val="00E57A82"/>
    <w:rsid w:val="00E61256"/>
    <w:rsid w:val="00E61DCC"/>
    <w:rsid w:val="00E75A55"/>
    <w:rsid w:val="00E77887"/>
    <w:rsid w:val="00E91110"/>
    <w:rsid w:val="00E95CB2"/>
    <w:rsid w:val="00EA08BC"/>
    <w:rsid w:val="00EA69E8"/>
    <w:rsid w:val="00EA774F"/>
    <w:rsid w:val="00EE73EC"/>
    <w:rsid w:val="00EF17D0"/>
    <w:rsid w:val="00EF5A8D"/>
    <w:rsid w:val="00EF68D8"/>
    <w:rsid w:val="00F037CD"/>
    <w:rsid w:val="00F054EA"/>
    <w:rsid w:val="00F22E84"/>
    <w:rsid w:val="00F246B3"/>
    <w:rsid w:val="00F4124B"/>
    <w:rsid w:val="00F416B4"/>
    <w:rsid w:val="00F448DB"/>
    <w:rsid w:val="00F47116"/>
    <w:rsid w:val="00F534B4"/>
    <w:rsid w:val="00F74538"/>
    <w:rsid w:val="00F82E14"/>
    <w:rsid w:val="00F926D1"/>
    <w:rsid w:val="00F93254"/>
    <w:rsid w:val="00F95AF4"/>
    <w:rsid w:val="00F96CA6"/>
    <w:rsid w:val="00FA2DE2"/>
    <w:rsid w:val="00FB2D47"/>
    <w:rsid w:val="00FC07AA"/>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840">
      <w:bodyDiv w:val="1"/>
      <w:marLeft w:val="0"/>
      <w:marRight w:val="0"/>
      <w:marTop w:val="0"/>
      <w:marBottom w:val="0"/>
      <w:divBdr>
        <w:top w:val="none" w:sz="0" w:space="0" w:color="auto"/>
        <w:left w:val="none" w:sz="0" w:space="0" w:color="auto"/>
        <w:bottom w:val="none" w:sz="0" w:space="0" w:color="auto"/>
        <w:right w:val="none" w:sz="0" w:space="0" w:color="auto"/>
      </w:divBdr>
    </w:div>
    <w:div w:id="419718716">
      <w:bodyDiv w:val="1"/>
      <w:marLeft w:val="0"/>
      <w:marRight w:val="0"/>
      <w:marTop w:val="0"/>
      <w:marBottom w:val="0"/>
      <w:divBdr>
        <w:top w:val="none" w:sz="0" w:space="0" w:color="auto"/>
        <w:left w:val="none" w:sz="0" w:space="0" w:color="auto"/>
        <w:bottom w:val="none" w:sz="0" w:space="0" w:color="auto"/>
        <w:right w:val="none" w:sz="0" w:space="0" w:color="auto"/>
      </w:divBdr>
    </w:div>
    <w:div w:id="1470321262">
      <w:bodyDiv w:val="1"/>
      <w:marLeft w:val="0"/>
      <w:marRight w:val="0"/>
      <w:marTop w:val="0"/>
      <w:marBottom w:val="0"/>
      <w:divBdr>
        <w:top w:val="none" w:sz="0" w:space="0" w:color="auto"/>
        <w:left w:val="none" w:sz="0" w:space="0" w:color="auto"/>
        <w:bottom w:val="none" w:sz="0" w:space="0" w:color="auto"/>
        <w:right w:val="none" w:sz="0" w:space="0" w:color="auto"/>
      </w:divBdr>
    </w:div>
    <w:div w:id="21286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file:///C:\Users\JSCHNEID\AppData\Local\Microsoft\Windows\INetCache\Content.Outlook\78IBINVS\sistema%20de%20contribuciones%20en%20l&#237;nea%20del%20CEDAW" TargetMode="External"/><Relationship Id="rId26" Type="http://schemas.openxmlformats.org/officeDocument/2006/relationships/hyperlink" Target="http://webtv.un.org/meetings-events/"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813&amp;Lang=en"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hyperlink" Target="https://www.ohchr.org/en/resources/civil-society" TargetMode="External"/><Relationship Id="rId2" Type="http://schemas.openxmlformats.org/officeDocument/2006/relationships/customXml" Target="../customXml/item2.xml"/><Relationship Id="rId16" Type="http://schemas.openxmlformats.org/officeDocument/2006/relationships/hyperlink" Target="file:///C:\Users\JSCHNEID\AppData\Local\Microsoft\Windows\INetCache\Content.Outlook\78IBINVS\sistema%20de%20contribuciones%20en%20l&#237;nea%20del%20CEDAW" TargetMode="External"/><Relationship Id="rId20" Type="http://schemas.openxmlformats.org/officeDocument/2006/relationships/hyperlink" Target="https://bit.ly/34og440" TargetMode="External"/><Relationship Id="rId29" Type="http://schemas.openxmlformats.org/officeDocument/2006/relationships/hyperlink" Target="https://bit.ly/2HvNJ1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s://events.ohchr.org/" TargetMode="External"/><Relationship Id="rId32" Type="http://schemas.openxmlformats.org/officeDocument/2006/relationships/hyperlink" Target="https://www.ohchr.org/en/treaty-bodies/covid-19-and-human-rights-treaty-bodies" TargetMode="Externa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indico.un.org/event/1010927/"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treaty-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webtv.un.org/meetings-events/" TargetMode="External"/><Relationship Id="rId27" Type="http://schemas.openxmlformats.org/officeDocument/2006/relationships/hyperlink" Target="mailto:ohchr-reprisals@un.org" TargetMode="External"/><Relationship Id="rId30" Type="http://schemas.openxmlformats.org/officeDocument/2006/relationships/hyperlink" Target="mailto:controlcenter.security-unog@un.org"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568EC151-7074-494F-A3AE-0DD945014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customXml/itemProps4.xml><?xml version="1.0" encoding="utf-8"?>
<ds:datastoreItem xmlns:ds="http://schemas.openxmlformats.org/officeDocument/2006/customXml" ds:itemID="{BFA9D1FC-7A8B-446F-A778-36F4D989842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3897</Words>
  <Characters>22217</Characters>
  <Application>Microsoft Office Word</Application>
  <DocSecurity>0</DocSecurity>
  <Lines>185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2</cp:revision>
  <dcterms:created xsi:type="dcterms:W3CDTF">2025-05-19T12:40:00Z</dcterms:created>
  <dcterms:modified xsi:type="dcterms:W3CDTF">2025-05-19T12:40:00Z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