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91E56" w14:textId="77777777" w:rsidR="006B7E96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CLOSING REMARKS </w:t>
      </w:r>
    </w:p>
    <w:p w14:paraId="076DAA47" w14:textId="77777777" w:rsidR="006B7E96" w:rsidRPr="00972C9B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By </w:t>
      </w:r>
    </w:p>
    <w:p w14:paraId="152A21E3" w14:textId="774A283A" w:rsidR="006B7E96" w:rsidRPr="00972C9B" w:rsidRDefault="006B7E96" w:rsidP="006B7E96">
      <w:pPr>
        <w:pStyle w:val="Default"/>
        <w:jc w:val="center"/>
        <w:rPr>
          <w:b/>
          <w:b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Ms. </w:t>
      </w:r>
      <w:r w:rsidR="003355CE">
        <w:rPr>
          <w:b/>
          <w:bCs/>
          <w:i/>
          <w:iCs/>
          <w:sz w:val="28"/>
          <w:szCs w:val="28"/>
        </w:rPr>
        <w:t>Ana Peláez Narváez</w:t>
      </w:r>
    </w:p>
    <w:p w14:paraId="0C62CEDF" w14:textId="77777777" w:rsidR="006B7E96" w:rsidRDefault="006B7E96" w:rsidP="006B7E96">
      <w:pPr>
        <w:pStyle w:val="Default"/>
        <w:jc w:val="center"/>
        <w:rPr>
          <w:sz w:val="28"/>
          <w:szCs w:val="28"/>
        </w:rPr>
      </w:pPr>
    </w:p>
    <w:p w14:paraId="45A6E67A" w14:textId="52908EFF" w:rsidR="006B7E96" w:rsidRPr="00537F31" w:rsidRDefault="003D435F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Eight</w:t>
      </w:r>
      <w:r w:rsidR="004D29CB">
        <w:rPr>
          <w:b/>
          <w:bCs/>
          <w:i/>
          <w:iCs/>
          <w:sz w:val="28"/>
          <w:szCs w:val="28"/>
        </w:rPr>
        <w:t>y-</w:t>
      </w:r>
      <w:r w:rsidR="001B26B7">
        <w:rPr>
          <w:b/>
          <w:bCs/>
          <w:i/>
          <w:iCs/>
          <w:sz w:val="28"/>
          <w:szCs w:val="28"/>
        </w:rPr>
        <w:t>eighth</w:t>
      </w:r>
      <w:r w:rsidR="003355CE">
        <w:rPr>
          <w:b/>
          <w:bCs/>
          <w:i/>
          <w:iCs/>
          <w:sz w:val="28"/>
          <w:szCs w:val="28"/>
        </w:rPr>
        <w:t xml:space="preserve"> </w:t>
      </w:r>
      <w:r w:rsidR="006B7E96" w:rsidRPr="00537F31">
        <w:rPr>
          <w:b/>
          <w:bCs/>
          <w:i/>
          <w:iCs/>
          <w:sz w:val="28"/>
          <w:szCs w:val="28"/>
        </w:rPr>
        <w:t xml:space="preserve">session of the </w:t>
      </w:r>
    </w:p>
    <w:p w14:paraId="2EE4A944" w14:textId="77777777" w:rsidR="006B7E96" w:rsidRPr="00432968" w:rsidRDefault="006B7E96" w:rsidP="006B7E96">
      <w:pPr>
        <w:pStyle w:val="Default"/>
        <w:jc w:val="center"/>
        <w:rPr>
          <w:bCs/>
          <w:i/>
          <w:iCs/>
          <w:sz w:val="28"/>
          <w:szCs w:val="28"/>
        </w:rPr>
      </w:pPr>
      <w:r w:rsidRPr="00537F31">
        <w:rPr>
          <w:b/>
          <w:bCs/>
          <w:i/>
          <w:iCs/>
          <w:sz w:val="28"/>
          <w:szCs w:val="28"/>
        </w:rPr>
        <w:t>Committee on the Elimination of Discrimination against Women</w:t>
      </w:r>
    </w:p>
    <w:p w14:paraId="153E727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17BA1421" w14:textId="77777777" w:rsidR="006B7E96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58A2E1BF" w14:textId="77777777" w:rsidR="00481ECA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</w:p>
    <w:p w14:paraId="7BBB3938" w14:textId="54F4621D" w:rsidR="0029344A" w:rsidRDefault="0029344A" w:rsidP="0029344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As we are co</w:t>
      </w:r>
      <w:r w:rsidR="00D06036">
        <w:rPr>
          <w:sz w:val="28"/>
          <w:szCs w:val="28"/>
        </w:rPr>
        <w:t xml:space="preserve">ming to the end of the </w:t>
      </w:r>
      <w:r w:rsidR="003D435F">
        <w:rPr>
          <w:sz w:val="28"/>
          <w:szCs w:val="28"/>
        </w:rPr>
        <w:t>eight</w:t>
      </w:r>
      <w:r w:rsidR="004D29CB">
        <w:rPr>
          <w:sz w:val="28"/>
          <w:szCs w:val="28"/>
        </w:rPr>
        <w:t>y-</w:t>
      </w:r>
      <w:r w:rsidR="001B26B7">
        <w:rPr>
          <w:sz w:val="28"/>
          <w:szCs w:val="28"/>
        </w:rPr>
        <w:t>eighth</w:t>
      </w:r>
      <w:r>
        <w:rPr>
          <w:sz w:val="28"/>
          <w:szCs w:val="28"/>
        </w:rPr>
        <w:t xml:space="preserve"> session of the Committee on the Elimination of Discrimination against Women, </w:t>
      </w:r>
      <w:r w:rsidR="003355CE">
        <w:rPr>
          <w:sz w:val="28"/>
          <w:szCs w:val="28"/>
        </w:rPr>
        <w:t>it is customary for the Chair to sum up the work completed during this session.</w:t>
      </w:r>
    </w:p>
    <w:p w14:paraId="588F1B91" w14:textId="77777777" w:rsidR="00D06036" w:rsidRDefault="00D06036" w:rsidP="0029344A">
      <w:pPr>
        <w:pStyle w:val="Default"/>
        <w:ind w:left="-360" w:right="-180"/>
        <w:jc w:val="both"/>
        <w:rPr>
          <w:sz w:val="28"/>
          <w:szCs w:val="28"/>
        </w:rPr>
      </w:pPr>
    </w:p>
    <w:p w14:paraId="2D0371CF" w14:textId="53FA6D0F" w:rsidR="003B0FBC" w:rsidRDefault="0029344A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Let me start from the beginning of this </w:t>
      </w:r>
      <w:r w:rsidR="00261DBE">
        <w:rPr>
          <w:sz w:val="28"/>
          <w:szCs w:val="28"/>
        </w:rPr>
        <w:t>session and assess our results.</w:t>
      </w:r>
      <w:r w:rsidR="003D435F">
        <w:rPr>
          <w:sz w:val="28"/>
          <w:szCs w:val="28"/>
        </w:rPr>
        <w:t xml:space="preserve"> We considered the reports of </w:t>
      </w:r>
      <w:r w:rsidR="00E5494E">
        <w:rPr>
          <w:sz w:val="28"/>
          <w:szCs w:val="28"/>
        </w:rPr>
        <w:t>eight</w:t>
      </w:r>
      <w:r w:rsidR="003D435F">
        <w:rPr>
          <w:sz w:val="28"/>
          <w:szCs w:val="28"/>
        </w:rPr>
        <w:t xml:space="preserve"> States parties and adopted concluding observations on these States</w:t>
      </w:r>
      <w:r w:rsidR="00E5494E">
        <w:rPr>
          <w:sz w:val="28"/>
          <w:szCs w:val="28"/>
        </w:rPr>
        <w:t>.</w:t>
      </w:r>
      <w:r w:rsidR="00273CB2">
        <w:rPr>
          <w:sz w:val="28"/>
          <w:szCs w:val="28"/>
        </w:rPr>
        <w:t xml:space="preserve"> We also decided to </w:t>
      </w:r>
      <w:r w:rsidR="00522ADC">
        <w:rPr>
          <w:sz w:val="28"/>
          <w:szCs w:val="28"/>
        </w:rPr>
        <w:t>explore the possibility of considering the fourth periodic report of Afghanistan once it has been submitted be the Permanent Mission of Afghanistan</w:t>
      </w:r>
      <w:r w:rsidR="00013367">
        <w:rPr>
          <w:sz w:val="28"/>
          <w:szCs w:val="28"/>
        </w:rPr>
        <w:t xml:space="preserve"> in Geneva, following the precedent of the fourth cycle Universal Periodic Review of Afghanistan that took place on 29 April 2024.</w:t>
      </w:r>
    </w:p>
    <w:p w14:paraId="2B2570BE" w14:textId="77777777" w:rsidR="003B0FBC" w:rsidRDefault="003B0FBC" w:rsidP="003D435F">
      <w:pPr>
        <w:pStyle w:val="Default"/>
        <w:ind w:left="-360" w:right="-180"/>
        <w:jc w:val="both"/>
        <w:rPr>
          <w:sz w:val="28"/>
          <w:szCs w:val="28"/>
        </w:rPr>
      </w:pPr>
    </w:p>
    <w:p w14:paraId="09CF08B3" w14:textId="707F5960" w:rsidR="003D435F" w:rsidRDefault="00E5494E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r w:rsidR="00013367">
        <w:rPr>
          <w:sz w:val="28"/>
          <w:szCs w:val="28"/>
        </w:rPr>
        <w:t>again</w:t>
      </w:r>
      <w:r w:rsidR="006D1807">
        <w:rPr>
          <w:sz w:val="28"/>
          <w:szCs w:val="28"/>
        </w:rPr>
        <w:t xml:space="preserve"> </w:t>
      </w:r>
      <w:r w:rsidR="003D435F">
        <w:rPr>
          <w:sz w:val="28"/>
          <w:szCs w:val="28"/>
        </w:rPr>
        <w:t xml:space="preserve">held informal meetings with non-governmental organizations (NGOs) and national human rights institutions (NHRIs) </w:t>
      </w:r>
      <w:r w:rsidR="00B732E1">
        <w:rPr>
          <w:sz w:val="28"/>
          <w:szCs w:val="28"/>
        </w:rPr>
        <w:t>and</w:t>
      </w:r>
      <w:r w:rsidR="003D435F">
        <w:rPr>
          <w:sz w:val="28"/>
          <w:szCs w:val="28"/>
        </w:rPr>
        <w:t xml:space="preserve"> attended lunchtime briefings organized by NGOs. </w:t>
      </w:r>
      <w:r w:rsidR="003B0FBC">
        <w:rPr>
          <w:sz w:val="28"/>
          <w:szCs w:val="28"/>
        </w:rPr>
        <w:t>W</w:t>
      </w:r>
      <w:r>
        <w:rPr>
          <w:sz w:val="28"/>
          <w:szCs w:val="28"/>
        </w:rPr>
        <w:t>e</w:t>
      </w:r>
      <w:r w:rsidR="003D435F">
        <w:rPr>
          <w:sz w:val="28"/>
          <w:szCs w:val="28"/>
        </w:rPr>
        <w:t xml:space="preserve"> </w:t>
      </w:r>
      <w:r>
        <w:rPr>
          <w:sz w:val="28"/>
          <w:szCs w:val="28"/>
        </w:rPr>
        <w:t>were</w:t>
      </w:r>
      <w:r w:rsidR="003D435F">
        <w:rPr>
          <w:sz w:val="28"/>
          <w:szCs w:val="28"/>
        </w:rPr>
        <w:t xml:space="preserve"> pleased by the engagement of local NGOs </w:t>
      </w:r>
      <w:r w:rsidR="004D29CB">
        <w:rPr>
          <w:sz w:val="28"/>
          <w:szCs w:val="28"/>
        </w:rPr>
        <w:t xml:space="preserve">from </w:t>
      </w:r>
      <w:r>
        <w:rPr>
          <w:sz w:val="28"/>
          <w:szCs w:val="28"/>
        </w:rPr>
        <w:t>all</w:t>
      </w:r>
      <w:r w:rsidR="004D29CB">
        <w:rPr>
          <w:sz w:val="28"/>
          <w:szCs w:val="28"/>
        </w:rPr>
        <w:t xml:space="preserve"> of the States parties reviewed during the session </w:t>
      </w:r>
      <w:r w:rsidR="003D435F">
        <w:rPr>
          <w:sz w:val="28"/>
          <w:szCs w:val="28"/>
        </w:rPr>
        <w:t xml:space="preserve">and </w:t>
      </w:r>
      <w:r w:rsidR="004D29CB">
        <w:rPr>
          <w:sz w:val="28"/>
          <w:szCs w:val="28"/>
        </w:rPr>
        <w:t xml:space="preserve">of </w:t>
      </w:r>
      <w:r>
        <w:rPr>
          <w:sz w:val="28"/>
          <w:szCs w:val="28"/>
        </w:rPr>
        <w:t>two</w:t>
      </w:r>
      <w:r w:rsidR="003355CE">
        <w:rPr>
          <w:sz w:val="28"/>
          <w:szCs w:val="28"/>
        </w:rPr>
        <w:t xml:space="preserve"> national human rights institutions</w:t>
      </w:r>
      <w:r w:rsidR="003D435F">
        <w:rPr>
          <w:sz w:val="28"/>
          <w:szCs w:val="28"/>
        </w:rPr>
        <w:t xml:space="preserve">. IWRAW-Asia Pacific coordinated the country-specific briefings by NGOs, which </w:t>
      </w:r>
      <w:r w:rsidR="00454D0E">
        <w:rPr>
          <w:sz w:val="28"/>
          <w:szCs w:val="28"/>
        </w:rPr>
        <w:t xml:space="preserve">again </w:t>
      </w:r>
      <w:r w:rsidR="003D435F">
        <w:rPr>
          <w:sz w:val="28"/>
          <w:szCs w:val="28"/>
        </w:rPr>
        <w:t>made significant contributions to the work of the Committee.</w:t>
      </w:r>
    </w:p>
    <w:p w14:paraId="668D7ACA" w14:textId="77777777" w:rsidR="003D435F" w:rsidRDefault="003D435F" w:rsidP="003D435F">
      <w:pPr>
        <w:pStyle w:val="Default"/>
        <w:ind w:left="-360" w:right="-180" w:firstLine="180"/>
        <w:jc w:val="both"/>
        <w:rPr>
          <w:sz w:val="28"/>
          <w:szCs w:val="28"/>
        </w:rPr>
      </w:pPr>
    </w:p>
    <w:p w14:paraId="5CAC8753" w14:textId="47F9DB21" w:rsidR="003D435F" w:rsidRPr="003355CE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The Committee is also grateful to those UN entities and other inter-governmental bodies, which provided us with detailed information, including the Inter-Agency Group on CEDAW Reporting (</w:t>
      </w:r>
      <w:r>
        <w:rPr>
          <w:bCs/>
          <w:sz w:val="28"/>
          <w:szCs w:val="28"/>
        </w:rPr>
        <w:t>UNDP, UNFPA, UNICEF, FAO and UN Women)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UNHCR</w:t>
      </w:r>
      <w:r w:rsidR="00E5494E">
        <w:rPr>
          <w:bCs/>
          <w:sz w:val="28"/>
          <w:szCs w:val="28"/>
        </w:rPr>
        <w:t>, IOM</w:t>
      </w:r>
      <w:r w:rsidR="003355CE">
        <w:rPr>
          <w:bCs/>
          <w:sz w:val="28"/>
          <w:szCs w:val="28"/>
        </w:rPr>
        <w:t xml:space="preserve"> and</w:t>
      </w:r>
      <w:r>
        <w:rPr>
          <w:bCs/>
          <w:sz w:val="28"/>
          <w:szCs w:val="28"/>
        </w:rPr>
        <w:t xml:space="preserve"> IPU</w:t>
      </w:r>
      <w:r w:rsidR="003355CE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I am pleased to note that UN Country Teams contributed their reports through the Inter-Agency Group and that</w:t>
      </w:r>
      <w:r w:rsidR="00FA03C7">
        <w:rPr>
          <w:sz w:val="28"/>
          <w:szCs w:val="28"/>
        </w:rPr>
        <w:t xml:space="preserve"> </w:t>
      </w:r>
      <w:r w:rsidR="003355CE">
        <w:rPr>
          <w:sz w:val="28"/>
          <w:szCs w:val="28"/>
        </w:rPr>
        <w:t>two</w:t>
      </w:r>
      <w:r w:rsidR="00F2267F">
        <w:rPr>
          <w:sz w:val="28"/>
          <w:szCs w:val="28"/>
        </w:rPr>
        <w:t xml:space="preserve"> </w:t>
      </w:r>
      <w:r>
        <w:rPr>
          <w:sz w:val="28"/>
          <w:szCs w:val="28"/>
        </w:rPr>
        <w:t>UNCTs briefed the Committee</w:t>
      </w:r>
      <w:r w:rsidR="00454D0E">
        <w:rPr>
          <w:sz w:val="28"/>
          <w:szCs w:val="28"/>
        </w:rPr>
        <w:t xml:space="preserve"> </w:t>
      </w:r>
      <w:r w:rsidR="00DD3079">
        <w:rPr>
          <w:sz w:val="28"/>
          <w:szCs w:val="28"/>
        </w:rPr>
        <w:t>via pre-recorded video statements</w:t>
      </w:r>
      <w:r w:rsidRPr="003355CE">
        <w:rPr>
          <w:sz w:val="28"/>
          <w:szCs w:val="28"/>
        </w:rPr>
        <w:t>.</w:t>
      </w:r>
    </w:p>
    <w:p w14:paraId="61D0633A" w14:textId="77777777" w:rsidR="00261DBE" w:rsidRDefault="00261DBE" w:rsidP="001A14E0">
      <w:pPr>
        <w:pStyle w:val="Default"/>
        <w:ind w:left="-360" w:right="-180"/>
        <w:jc w:val="both"/>
        <w:rPr>
          <w:sz w:val="28"/>
          <w:szCs w:val="28"/>
          <w:lang w:val="en-GB"/>
        </w:rPr>
      </w:pPr>
    </w:p>
    <w:p w14:paraId="6E4FAECD" w14:textId="409B34B1" w:rsidR="00043848" w:rsidRDefault="00D911C0" w:rsidP="00694EAE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  <w:lang w:val="en-GB"/>
        </w:rPr>
        <w:t>Among t</w:t>
      </w:r>
      <w:r>
        <w:rPr>
          <w:sz w:val="28"/>
          <w:szCs w:val="28"/>
        </w:rPr>
        <w:t>he highlights of this session w</w:t>
      </w:r>
      <w:r w:rsidR="003355CE">
        <w:rPr>
          <w:sz w:val="28"/>
          <w:szCs w:val="28"/>
        </w:rPr>
        <w:t>as</w:t>
      </w:r>
      <w:r>
        <w:rPr>
          <w:sz w:val="28"/>
          <w:szCs w:val="28"/>
        </w:rPr>
        <w:t xml:space="preserve"> </w:t>
      </w:r>
      <w:r w:rsidR="00DD3079">
        <w:rPr>
          <w:sz w:val="28"/>
          <w:szCs w:val="28"/>
        </w:rPr>
        <w:t xml:space="preserve">the </w:t>
      </w:r>
      <w:r w:rsidR="00C163C0">
        <w:rPr>
          <w:sz w:val="28"/>
          <w:szCs w:val="28"/>
        </w:rPr>
        <w:t xml:space="preserve">first reading of our draft general recommendation No. 40 on the equal and inclusive </w:t>
      </w:r>
      <w:r w:rsidR="0045550E">
        <w:rPr>
          <w:sz w:val="28"/>
          <w:szCs w:val="28"/>
        </w:rPr>
        <w:t xml:space="preserve">representation </w:t>
      </w:r>
      <w:r w:rsidR="007B489F">
        <w:rPr>
          <w:sz w:val="28"/>
          <w:szCs w:val="28"/>
        </w:rPr>
        <w:t xml:space="preserve">of women </w:t>
      </w:r>
      <w:r w:rsidR="0045550E">
        <w:rPr>
          <w:sz w:val="28"/>
          <w:szCs w:val="28"/>
        </w:rPr>
        <w:t>in decision-making systems</w:t>
      </w:r>
      <w:r w:rsidR="005D0E11">
        <w:rPr>
          <w:sz w:val="28"/>
          <w:szCs w:val="28"/>
        </w:rPr>
        <w:t xml:space="preserve">. </w:t>
      </w:r>
      <w:r w:rsidR="00542665">
        <w:rPr>
          <w:sz w:val="28"/>
          <w:szCs w:val="28"/>
        </w:rPr>
        <w:t>I</w:t>
      </w:r>
      <w:r w:rsidR="006C4116">
        <w:rPr>
          <w:sz w:val="28"/>
          <w:szCs w:val="28"/>
        </w:rPr>
        <w:t>n that regards, I am</w:t>
      </w:r>
      <w:r w:rsidR="00542665">
        <w:rPr>
          <w:sz w:val="28"/>
          <w:szCs w:val="28"/>
        </w:rPr>
        <w:t xml:space="preserve"> </w:t>
      </w:r>
      <w:r w:rsidR="005D0E11">
        <w:rPr>
          <w:sz w:val="28"/>
          <w:szCs w:val="28"/>
        </w:rPr>
        <w:t xml:space="preserve">pleased that a high number of States parties </w:t>
      </w:r>
      <w:r w:rsidR="00542665">
        <w:rPr>
          <w:sz w:val="28"/>
          <w:szCs w:val="28"/>
        </w:rPr>
        <w:t>attended our technical briefing on the draft general recommendation on 28 May.</w:t>
      </w:r>
    </w:p>
    <w:p w14:paraId="37F9C4A2" w14:textId="77777777" w:rsidR="00043848" w:rsidRDefault="00043848" w:rsidP="00694EAE">
      <w:pPr>
        <w:pStyle w:val="Default"/>
        <w:ind w:left="-360" w:right="-180"/>
        <w:jc w:val="both"/>
        <w:rPr>
          <w:sz w:val="28"/>
          <w:szCs w:val="28"/>
        </w:rPr>
      </w:pPr>
    </w:p>
    <w:p w14:paraId="3A289773" w14:textId="77777777" w:rsidR="004A1B1F" w:rsidRDefault="006C4116" w:rsidP="00694EAE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 am also pleased that </w:t>
      </w:r>
      <w:r w:rsidR="00F66CFB">
        <w:rPr>
          <w:sz w:val="28"/>
          <w:szCs w:val="28"/>
        </w:rPr>
        <w:t>we</w:t>
      </w:r>
      <w:r>
        <w:rPr>
          <w:sz w:val="28"/>
          <w:szCs w:val="28"/>
        </w:rPr>
        <w:t xml:space="preserve"> </w:t>
      </w:r>
      <w:r w:rsidR="00F66CFB">
        <w:rPr>
          <w:sz w:val="28"/>
          <w:szCs w:val="28"/>
        </w:rPr>
        <w:t>already planned the next steps for our</w:t>
      </w:r>
      <w:r w:rsidR="00F66CFB" w:rsidRPr="00B40A7B">
        <w:rPr>
          <w:sz w:val="28"/>
          <w:szCs w:val="28"/>
        </w:rPr>
        <w:t xml:space="preserve"> future general recommendation on </w:t>
      </w:r>
      <w:r w:rsidR="00F66CFB">
        <w:rPr>
          <w:sz w:val="28"/>
          <w:szCs w:val="28"/>
        </w:rPr>
        <w:t>gen</w:t>
      </w:r>
      <w:r w:rsidR="00F66CFB">
        <w:rPr>
          <w:sz w:val="28"/>
          <w:szCs w:val="28"/>
        </w:rPr>
        <w:t>d</w:t>
      </w:r>
      <w:r w:rsidR="00F66CFB">
        <w:rPr>
          <w:sz w:val="28"/>
          <w:szCs w:val="28"/>
        </w:rPr>
        <w:t xml:space="preserve">er </w:t>
      </w:r>
      <w:r w:rsidR="00F66CFB" w:rsidRPr="00B40A7B">
        <w:rPr>
          <w:sz w:val="28"/>
          <w:szCs w:val="28"/>
        </w:rPr>
        <w:t>stereotyp</w:t>
      </w:r>
      <w:r w:rsidR="00F66CFB">
        <w:rPr>
          <w:sz w:val="28"/>
          <w:szCs w:val="28"/>
        </w:rPr>
        <w:t>ing</w:t>
      </w:r>
      <w:r w:rsidR="00F66CFB" w:rsidRPr="00B40A7B">
        <w:rPr>
          <w:sz w:val="28"/>
          <w:szCs w:val="28"/>
        </w:rPr>
        <w:t xml:space="preserve">, led by Marion Bethel and Bandana Rana, </w:t>
      </w:r>
      <w:r w:rsidR="00E644F0">
        <w:rPr>
          <w:sz w:val="28"/>
          <w:szCs w:val="28"/>
        </w:rPr>
        <w:t>by deciding to hold a half-day of general discussion at our 90</w:t>
      </w:r>
      <w:r w:rsidR="00E644F0" w:rsidRPr="00E644F0">
        <w:rPr>
          <w:sz w:val="28"/>
          <w:szCs w:val="28"/>
          <w:vertAlign w:val="superscript"/>
        </w:rPr>
        <w:t>th</w:t>
      </w:r>
      <w:r w:rsidR="00E644F0">
        <w:rPr>
          <w:sz w:val="28"/>
          <w:szCs w:val="28"/>
        </w:rPr>
        <w:t xml:space="preserve"> session in February 2025</w:t>
      </w:r>
      <w:r w:rsidR="004A1B1F">
        <w:rPr>
          <w:sz w:val="28"/>
          <w:szCs w:val="28"/>
        </w:rPr>
        <w:t>.</w:t>
      </w:r>
    </w:p>
    <w:p w14:paraId="3619941D" w14:textId="77777777" w:rsidR="004A1B1F" w:rsidRDefault="004A1B1F" w:rsidP="00694EAE">
      <w:pPr>
        <w:pStyle w:val="Default"/>
        <w:ind w:left="-360" w:right="-180"/>
        <w:jc w:val="both"/>
        <w:rPr>
          <w:sz w:val="28"/>
          <w:szCs w:val="28"/>
        </w:rPr>
      </w:pPr>
    </w:p>
    <w:p w14:paraId="29C09700" w14:textId="3A5F2E84" w:rsidR="00DD3079" w:rsidRDefault="00DD3079" w:rsidP="00694EAE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am pleased that the Committee adopted </w:t>
      </w:r>
      <w:r w:rsidR="0058094A">
        <w:rPr>
          <w:sz w:val="28"/>
          <w:szCs w:val="28"/>
        </w:rPr>
        <w:t xml:space="preserve">two </w:t>
      </w:r>
      <w:r>
        <w:rPr>
          <w:sz w:val="28"/>
          <w:szCs w:val="28"/>
        </w:rPr>
        <w:t>important</w:t>
      </w:r>
      <w:r w:rsidR="0058094A">
        <w:rPr>
          <w:sz w:val="28"/>
          <w:szCs w:val="28"/>
        </w:rPr>
        <w:t xml:space="preserve"> statements</w:t>
      </w:r>
      <w:r w:rsidR="00857838">
        <w:rPr>
          <w:sz w:val="28"/>
          <w:szCs w:val="28"/>
        </w:rPr>
        <w:t>, one</w:t>
      </w:r>
      <w:r>
        <w:rPr>
          <w:sz w:val="28"/>
          <w:szCs w:val="28"/>
        </w:rPr>
        <w:t xml:space="preserve"> </w:t>
      </w:r>
      <w:r w:rsidR="00BB1A84">
        <w:rPr>
          <w:sz w:val="28"/>
          <w:szCs w:val="28"/>
        </w:rPr>
        <w:t xml:space="preserve">calling for peace between the Russian Federation and Ukraine and </w:t>
      </w:r>
      <w:r w:rsidR="00857838">
        <w:rPr>
          <w:sz w:val="28"/>
          <w:szCs w:val="28"/>
        </w:rPr>
        <w:t xml:space="preserve">the other one addressing the </w:t>
      </w:r>
      <w:r w:rsidR="00205E24">
        <w:rPr>
          <w:sz w:val="28"/>
          <w:szCs w:val="28"/>
        </w:rPr>
        <w:t xml:space="preserve">Women’s </w:t>
      </w:r>
      <w:r w:rsidR="00AB5626">
        <w:rPr>
          <w:sz w:val="28"/>
          <w:szCs w:val="28"/>
        </w:rPr>
        <w:t>(</w:t>
      </w:r>
      <w:r w:rsidR="00205E24">
        <w:rPr>
          <w:sz w:val="28"/>
          <w:szCs w:val="28"/>
        </w:rPr>
        <w:t>Amendment</w:t>
      </w:r>
      <w:r w:rsidR="00AB5626">
        <w:rPr>
          <w:sz w:val="28"/>
          <w:szCs w:val="28"/>
        </w:rPr>
        <w:t>)</w:t>
      </w:r>
      <w:r w:rsidR="00205E24">
        <w:rPr>
          <w:sz w:val="28"/>
          <w:szCs w:val="28"/>
        </w:rPr>
        <w:t xml:space="preserve"> Bill 2003 posing a serious </w:t>
      </w:r>
      <w:r w:rsidR="00857838">
        <w:rPr>
          <w:sz w:val="28"/>
          <w:szCs w:val="28"/>
        </w:rPr>
        <w:t>threat</w:t>
      </w:r>
      <w:r w:rsidR="00205E24">
        <w:rPr>
          <w:sz w:val="28"/>
          <w:szCs w:val="28"/>
        </w:rPr>
        <w:t xml:space="preserve"> </w:t>
      </w:r>
      <w:r w:rsidR="00F23C33">
        <w:rPr>
          <w:sz w:val="28"/>
          <w:szCs w:val="28"/>
        </w:rPr>
        <w:t>to the rights and dignity of women and girls in the Gambia by seeking to repeal the criminalization of female genital mutilation.</w:t>
      </w:r>
    </w:p>
    <w:p w14:paraId="6D55B74C" w14:textId="77777777" w:rsidR="00DD3079" w:rsidRDefault="00DD3079" w:rsidP="00694EAE">
      <w:pPr>
        <w:pStyle w:val="Default"/>
        <w:ind w:left="-360" w:right="-180"/>
        <w:jc w:val="both"/>
        <w:rPr>
          <w:sz w:val="28"/>
          <w:szCs w:val="28"/>
        </w:rPr>
      </w:pPr>
    </w:p>
    <w:p w14:paraId="5BB0AEA9" w14:textId="4455701F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 am pleased that we were also able to make important progress on rationalizing and harmonizing our working methods</w:t>
      </w:r>
      <w:r w:rsidR="00DD3079">
        <w:rPr>
          <w:sz w:val="28"/>
          <w:szCs w:val="28"/>
        </w:rPr>
        <w:t xml:space="preserve"> with those of other treaty bodies</w:t>
      </w:r>
      <w:r>
        <w:rPr>
          <w:sz w:val="28"/>
          <w:szCs w:val="28"/>
        </w:rPr>
        <w:t>. I wish to thank the working group on working methods, in particular the chair, Nicole Ameline, and vice-chair, Hiroko Akiz</w:t>
      </w:r>
      <w:r w:rsidRPr="00694EAE">
        <w:rPr>
          <w:sz w:val="28"/>
          <w:szCs w:val="28"/>
        </w:rPr>
        <w:t xml:space="preserve">uki, for </w:t>
      </w:r>
      <w:r>
        <w:rPr>
          <w:sz w:val="28"/>
          <w:szCs w:val="28"/>
        </w:rPr>
        <w:t xml:space="preserve">its excellent work, in </w:t>
      </w:r>
      <w:r w:rsidR="0058094A">
        <w:rPr>
          <w:sz w:val="28"/>
          <w:szCs w:val="28"/>
        </w:rPr>
        <w:t xml:space="preserve">further enhancing </w:t>
      </w:r>
      <w:r w:rsidR="000943C4">
        <w:rPr>
          <w:sz w:val="28"/>
          <w:szCs w:val="28"/>
        </w:rPr>
        <w:t xml:space="preserve">our constructive dialogues with States parties </w:t>
      </w:r>
      <w:r w:rsidR="001E7197">
        <w:rPr>
          <w:sz w:val="28"/>
          <w:szCs w:val="28"/>
        </w:rPr>
        <w:t>and harmoniz</w:t>
      </w:r>
      <w:r w:rsidR="005A2835">
        <w:rPr>
          <w:sz w:val="28"/>
          <w:szCs w:val="28"/>
        </w:rPr>
        <w:t>ing the</w:t>
      </w:r>
      <w:r w:rsidR="001E7197">
        <w:rPr>
          <w:sz w:val="28"/>
          <w:szCs w:val="28"/>
        </w:rPr>
        <w:t xml:space="preserve"> word limits for submissions by NHRIs and NGOs</w:t>
      </w:r>
      <w:r w:rsidR="00C8186B">
        <w:rPr>
          <w:sz w:val="28"/>
          <w:szCs w:val="28"/>
        </w:rPr>
        <w:t xml:space="preserve"> in relation to lists of issues</w:t>
      </w:r>
      <w:r w:rsidR="005A2835">
        <w:rPr>
          <w:sz w:val="28"/>
          <w:szCs w:val="28"/>
        </w:rPr>
        <w:t xml:space="preserve"> (prior to reporting)</w:t>
      </w:r>
      <w:r w:rsidR="00C8186B">
        <w:rPr>
          <w:sz w:val="28"/>
          <w:szCs w:val="28"/>
        </w:rPr>
        <w:t>, constructive dialogues, and follow-up to concluding observations</w:t>
      </w:r>
      <w:r>
        <w:rPr>
          <w:sz w:val="28"/>
          <w:szCs w:val="28"/>
        </w:rPr>
        <w:t>.</w:t>
      </w:r>
    </w:p>
    <w:p w14:paraId="24298135" w14:textId="77777777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674E92BC" w14:textId="3FE98032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  <w:r w:rsidRPr="0049796C">
        <w:rPr>
          <w:sz w:val="28"/>
          <w:szCs w:val="28"/>
        </w:rPr>
        <w:t xml:space="preserve">I am similarly pleased with the progress </w:t>
      </w:r>
      <w:r w:rsidR="005B258A">
        <w:rPr>
          <w:sz w:val="28"/>
          <w:szCs w:val="28"/>
        </w:rPr>
        <w:t>made</w:t>
      </w:r>
      <w:r w:rsidRPr="0049796C">
        <w:rPr>
          <w:sz w:val="28"/>
          <w:szCs w:val="28"/>
        </w:rPr>
        <w:t xml:space="preserve"> by our working group on gender-based violence against women, chaired by Ms. Tisheva</w:t>
      </w:r>
      <w:r w:rsidR="005B258A">
        <w:rPr>
          <w:sz w:val="28"/>
          <w:szCs w:val="28"/>
        </w:rPr>
        <w:t>,</w:t>
      </w:r>
      <w:r w:rsidR="006B0167">
        <w:rPr>
          <w:sz w:val="28"/>
          <w:szCs w:val="28"/>
        </w:rPr>
        <w:t xml:space="preserve"> </w:t>
      </w:r>
      <w:r w:rsidR="005A742A">
        <w:rPr>
          <w:sz w:val="28"/>
          <w:szCs w:val="28"/>
        </w:rPr>
        <w:t>in elaborating</w:t>
      </w:r>
      <w:r w:rsidR="000574AA">
        <w:rPr>
          <w:sz w:val="28"/>
          <w:szCs w:val="28"/>
        </w:rPr>
        <w:t xml:space="preserve"> research papers on </w:t>
      </w:r>
      <w:r w:rsidR="006D4569">
        <w:rPr>
          <w:sz w:val="28"/>
          <w:szCs w:val="28"/>
        </w:rPr>
        <w:t xml:space="preserve">conflict-related sexual violence and </w:t>
      </w:r>
      <w:r w:rsidR="00851315">
        <w:rPr>
          <w:sz w:val="28"/>
          <w:szCs w:val="28"/>
        </w:rPr>
        <w:t xml:space="preserve">on </w:t>
      </w:r>
      <w:r w:rsidR="006D4569">
        <w:rPr>
          <w:sz w:val="28"/>
          <w:szCs w:val="28"/>
        </w:rPr>
        <w:t>online and technology</w:t>
      </w:r>
      <w:r w:rsidR="00FF0150">
        <w:rPr>
          <w:sz w:val="28"/>
          <w:szCs w:val="28"/>
        </w:rPr>
        <w:t xml:space="preserve">-facilitated gender-based violence against women, </w:t>
      </w:r>
      <w:r w:rsidR="005A742A">
        <w:rPr>
          <w:sz w:val="28"/>
          <w:szCs w:val="28"/>
        </w:rPr>
        <w:t>drafted by Ms. Bethel and Ms. Morsy, respectively.</w:t>
      </w:r>
    </w:p>
    <w:p w14:paraId="21C92B03" w14:textId="3D83E004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5671BC71" w14:textId="46B0422C" w:rsidR="00D826FD" w:rsidRPr="0049796C" w:rsidRDefault="00AF02E1" w:rsidP="0049796C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look forward to the presentation </w:t>
      </w:r>
      <w:r w:rsidR="002555C0">
        <w:rPr>
          <w:sz w:val="28"/>
          <w:szCs w:val="28"/>
        </w:rPr>
        <w:t xml:space="preserve">at our next session </w:t>
      </w:r>
      <w:r>
        <w:rPr>
          <w:sz w:val="28"/>
          <w:szCs w:val="28"/>
        </w:rPr>
        <w:t>by</w:t>
      </w:r>
      <w:r w:rsidR="00D826FD">
        <w:rPr>
          <w:sz w:val="28"/>
          <w:szCs w:val="28"/>
        </w:rPr>
        <w:t xml:space="preserve"> the task force on gender/sex self-identification</w:t>
      </w:r>
      <w:r>
        <w:rPr>
          <w:sz w:val="28"/>
          <w:szCs w:val="28"/>
        </w:rPr>
        <w:t xml:space="preserve">, </w:t>
      </w:r>
      <w:r w:rsidR="005A63F5">
        <w:rPr>
          <w:sz w:val="28"/>
          <w:szCs w:val="28"/>
        </w:rPr>
        <w:t>chaired</w:t>
      </w:r>
      <w:r>
        <w:rPr>
          <w:sz w:val="28"/>
          <w:szCs w:val="28"/>
        </w:rPr>
        <w:t xml:space="preserve"> by Ms. Hacker, </w:t>
      </w:r>
      <w:r w:rsidR="00AA4F1C">
        <w:rPr>
          <w:sz w:val="28"/>
          <w:szCs w:val="28"/>
        </w:rPr>
        <w:t xml:space="preserve">to </w:t>
      </w:r>
      <w:r w:rsidR="00DA1841">
        <w:rPr>
          <w:sz w:val="28"/>
          <w:szCs w:val="28"/>
        </w:rPr>
        <w:t>provid</w:t>
      </w:r>
      <w:r w:rsidR="00AA4F1C">
        <w:rPr>
          <w:sz w:val="28"/>
          <w:szCs w:val="28"/>
        </w:rPr>
        <w:t>e</w:t>
      </w:r>
      <w:r w:rsidR="00DA1841">
        <w:rPr>
          <w:sz w:val="28"/>
          <w:szCs w:val="28"/>
        </w:rPr>
        <w:t xml:space="preserve"> an overview of </w:t>
      </w:r>
      <w:r w:rsidR="002B6DB0">
        <w:rPr>
          <w:sz w:val="28"/>
          <w:szCs w:val="28"/>
        </w:rPr>
        <w:t>relevant issues, positions and possible mediating solutions in this quickly evolving area</w:t>
      </w:r>
      <w:r w:rsidR="00493400">
        <w:rPr>
          <w:sz w:val="28"/>
          <w:szCs w:val="28"/>
        </w:rPr>
        <w:t>.</w:t>
      </w:r>
    </w:p>
    <w:p w14:paraId="4C60373F" w14:textId="77777777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003C29F0" w14:textId="0DCAFF2F" w:rsidR="00B9363F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Our Task Force on </w:t>
      </w:r>
      <w:r w:rsidRPr="00B40A7B">
        <w:rPr>
          <w:sz w:val="28"/>
          <w:szCs w:val="28"/>
        </w:rPr>
        <w:t xml:space="preserve">Afghanistan under the leadership Ms. Rana </w:t>
      </w:r>
      <w:r w:rsidR="00A15B42">
        <w:rPr>
          <w:sz w:val="28"/>
          <w:szCs w:val="28"/>
        </w:rPr>
        <w:t xml:space="preserve">continued to make good progress by </w:t>
      </w:r>
      <w:r w:rsidR="00B578EA">
        <w:rPr>
          <w:sz w:val="28"/>
          <w:szCs w:val="28"/>
        </w:rPr>
        <w:t xml:space="preserve">convening a virtual meeting with the </w:t>
      </w:r>
      <w:r w:rsidR="00A15B42">
        <w:rPr>
          <w:sz w:val="28"/>
          <w:szCs w:val="28"/>
        </w:rPr>
        <w:t>Special Rapporteur</w:t>
      </w:r>
      <w:r w:rsidR="003938B7">
        <w:rPr>
          <w:sz w:val="28"/>
          <w:szCs w:val="28"/>
        </w:rPr>
        <w:t xml:space="preserve"> on the situation of human rights in Afghanistan, Richard Bennett, to discuss current and increasingly alarm</w:t>
      </w:r>
      <w:r w:rsidR="00233072">
        <w:rPr>
          <w:sz w:val="28"/>
          <w:szCs w:val="28"/>
        </w:rPr>
        <w:t>ing situation of women and girls in Afghanistan. Likewise, OI wish to tha</w:t>
      </w:r>
      <w:r w:rsidR="00FB42C4">
        <w:rPr>
          <w:sz w:val="28"/>
          <w:szCs w:val="28"/>
        </w:rPr>
        <w:t>nk our</w:t>
      </w:r>
      <w:r w:rsidR="00B578EA">
        <w:rPr>
          <w:sz w:val="28"/>
          <w:szCs w:val="28"/>
        </w:rPr>
        <w:t xml:space="preserve"> Task Force on the situation of women and girls in the context of the war in Ukraine</w:t>
      </w:r>
      <w:r w:rsidR="00FB42C4">
        <w:rPr>
          <w:sz w:val="28"/>
          <w:szCs w:val="28"/>
        </w:rPr>
        <w:t xml:space="preserve">, chaired by Elgun Safarov, for having drafted the excellent statement </w:t>
      </w:r>
      <w:r w:rsidR="00995B7B">
        <w:rPr>
          <w:sz w:val="28"/>
          <w:szCs w:val="28"/>
        </w:rPr>
        <w:t xml:space="preserve">that the Committee adopted calling for </w:t>
      </w:r>
      <w:r w:rsidR="00EC2761">
        <w:rPr>
          <w:sz w:val="28"/>
          <w:szCs w:val="28"/>
        </w:rPr>
        <w:t>an end of the war</w:t>
      </w:r>
      <w:r w:rsidR="00B578EA">
        <w:rPr>
          <w:sz w:val="28"/>
          <w:szCs w:val="28"/>
        </w:rPr>
        <w:t>.</w:t>
      </w:r>
    </w:p>
    <w:p w14:paraId="7299C467" w14:textId="77777777" w:rsidR="00B9363F" w:rsidRDefault="00B9363F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24C81A13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2B9D1A54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4507D0AC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 </w:t>
      </w:r>
      <w:r w:rsidR="006706CD">
        <w:rPr>
          <w:sz w:val="28"/>
          <w:szCs w:val="28"/>
        </w:rPr>
        <w:t xml:space="preserve">am </w:t>
      </w:r>
      <w:r w:rsidR="009F371F">
        <w:rPr>
          <w:sz w:val="28"/>
          <w:szCs w:val="28"/>
        </w:rPr>
        <w:t>very</w:t>
      </w:r>
      <w:r w:rsidR="008D371B">
        <w:rPr>
          <w:sz w:val="28"/>
          <w:szCs w:val="28"/>
        </w:rPr>
        <w:t xml:space="preserve"> satisfied </w:t>
      </w:r>
      <w:r>
        <w:rPr>
          <w:sz w:val="28"/>
          <w:szCs w:val="28"/>
        </w:rPr>
        <w:t>that we were able to deliver on our core mandates under the Convention and the Optional Protocol during this session.</w:t>
      </w:r>
    </w:p>
    <w:p w14:paraId="57DD2D40" w14:textId="77777777" w:rsidR="00350EEE" w:rsidRDefault="00350EEE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B1DD720" w14:textId="616B0A03" w:rsidR="00350EEE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wish to thank the Rapporteur on follow-up, </w:t>
      </w:r>
      <w:r w:rsidR="00B40A7B">
        <w:rPr>
          <w:sz w:val="28"/>
          <w:szCs w:val="28"/>
        </w:rPr>
        <w:t>Natasha Stott Despoja</w:t>
      </w:r>
      <w:r>
        <w:rPr>
          <w:sz w:val="28"/>
          <w:szCs w:val="28"/>
        </w:rPr>
        <w:t xml:space="preserve">, </w:t>
      </w:r>
      <w:r w:rsidR="009F371F">
        <w:rPr>
          <w:sz w:val="28"/>
          <w:szCs w:val="28"/>
        </w:rPr>
        <w:t xml:space="preserve">and </w:t>
      </w:r>
      <w:r>
        <w:rPr>
          <w:sz w:val="28"/>
          <w:szCs w:val="28"/>
        </w:rPr>
        <w:t xml:space="preserve">the alternate Rapporteur on follow-up, </w:t>
      </w:r>
      <w:r w:rsidR="00B40A7B">
        <w:rPr>
          <w:sz w:val="28"/>
          <w:szCs w:val="28"/>
        </w:rPr>
        <w:t>Brenda Akia</w:t>
      </w:r>
      <w:r w:rsidR="009F371F">
        <w:rPr>
          <w:sz w:val="28"/>
          <w:szCs w:val="28"/>
        </w:rPr>
        <w:t xml:space="preserve">. </w:t>
      </w:r>
      <w:r w:rsidR="00EF28A9">
        <w:rPr>
          <w:sz w:val="28"/>
          <w:szCs w:val="28"/>
        </w:rPr>
        <w:t xml:space="preserve">Thanks to </w:t>
      </w:r>
      <w:r>
        <w:rPr>
          <w:sz w:val="28"/>
          <w:szCs w:val="28"/>
        </w:rPr>
        <w:t>their</w:t>
      </w:r>
      <w:r w:rsidR="00EF28A9">
        <w:rPr>
          <w:sz w:val="28"/>
          <w:szCs w:val="28"/>
        </w:rPr>
        <w:t xml:space="preserve"> </w:t>
      </w:r>
      <w:r w:rsidR="009F371F">
        <w:rPr>
          <w:sz w:val="28"/>
          <w:szCs w:val="28"/>
        </w:rPr>
        <w:t xml:space="preserve">able </w:t>
      </w:r>
      <w:r w:rsidR="00EF28A9">
        <w:rPr>
          <w:sz w:val="28"/>
          <w:szCs w:val="28"/>
        </w:rPr>
        <w:t>coordination</w:t>
      </w:r>
      <w:r>
        <w:rPr>
          <w:sz w:val="28"/>
          <w:szCs w:val="28"/>
        </w:rPr>
        <w:t xml:space="preserve"> and preparation</w:t>
      </w:r>
      <w:r w:rsidR="00350EEE">
        <w:rPr>
          <w:sz w:val="28"/>
          <w:szCs w:val="28"/>
        </w:rPr>
        <w:t xml:space="preserve">, </w:t>
      </w:r>
      <w:r w:rsidR="009F371F">
        <w:rPr>
          <w:sz w:val="28"/>
          <w:szCs w:val="28"/>
        </w:rPr>
        <w:t xml:space="preserve">and </w:t>
      </w:r>
      <w:r>
        <w:rPr>
          <w:sz w:val="28"/>
          <w:szCs w:val="28"/>
        </w:rPr>
        <w:t xml:space="preserve">with help from other </w:t>
      </w:r>
      <w:r w:rsidRPr="00AC3878">
        <w:rPr>
          <w:sz w:val="28"/>
          <w:szCs w:val="28"/>
        </w:rPr>
        <w:t>colleagues</w:t>
      </w:r>
      <w:r w:rsidRPr="00016AA9">
        <w:rPr>
          <w:sz w:val="28"/>
          <w:szCs w:val="28"/>
        </w:rPr>
        <w:t>,</w:t>
      </w:r>
      <w:r w:rsidR="00AC3878" w:rsidRPr="00016AA9">
        <w:rPr>
          <w:sz w:val="28"/>
          <w:szCs w:val="28"/>
        </w:rPr>
        <w:t xml:space="preserve"> </w:t>
      </w:r>
      <w:r w:rsidR="00EF28A9" w:rsidRPr="00016AA9">
        <w:rPr>
          <w:sz w:val="28"/>
          <w:szCs w:val="28"/>
        </w:rPr>
        <w:t xml:space="preserve">we were able </w:t>
      </w:r>
      <w:r w:rsidR="00350EEE" w:rsidRPr="00016AA9">
        <w:rPr>
          <w:sz w:val="28"/>
          <w:szCs w:val="28"/>
        </w:rPr>
        <w:t xml:space="preserve">to adopt </w:t>
      </w:r>
      <w:r w:rsidR="00EC2761">
        <w:rPr>
          <w:sz w:val="28"/>
          <w:szCs w:val="28"/>
        </w:rPr>
        <w:t>two</w:t>
      </w:r>
      <w:r w:rsidR="00EF28A9" w:rsidRPr="00016AA9">
        <w:rPr>
          <w:sz w:val="28"/>
          <w:szCs w:val="28"/>
        </w:rPr>
        <w:t xml:space="preserve"> </w:t>
      </w:r>
      <w:r w:rsidR="00350EEE" w:rsidRPr="00016AA9">
        <w:rPr>
          <w:sz w:val="28"/>
          <w:szCs w:val="28"/>
        </w:rPr>
        <w:t>foll</w:t>
      </w:r>
      <w:r w:rsidR="00350EEE" w:rsidRPr="00AC3878">
        <w:rPr>
          <w:sz w:val="28"/>
          <w:szCs w:val="28"/>
        </w:rPr>
        <w:t>o</w:t>
      </w:r>
      <w:r w:rsidR="00350EEE">
        <w:rPr>
          <w:sz w:val="28"/>
          <w:szCs w:val="28"/>
        </w:rPr>
        <w:t>w-</w:t>
      </w:r>
      <w:r>
        <w:rPr>
          <w:sz w:val="28"/>
          <w:szCs w:val="28"/>
        </w:rPr>
        <w:t>up assessments at this session.</w:t>
      </w:r>
    </w:p>
    <w:p w14:paraId="22D2CF87" w14:textId="77777777" w:rsidR="008D371B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</w:p>
    <w:p w14:paraId="0C702CE9" w14:textId="18EFAF97" w:rsidR="006B7E96" w:rsidRDefault="006B7E96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EF28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thank </w:t>
      </w:r>
      <w:r w:rsidR="00E32BC7">
        <w:rPr>
          <w:sz w:val="28"/>
          <w:szCs w:val="28"/>
        </w:rPr>
        <w:t>the Working Group on Communications</w:t>
      </w:r>
      <w:r w:rsidR="00EF28A9">
        <w:rPr>
          <w:sz w:val="28"/>
          <w:szCs w:val="28"/>
        </w:rPr>
        <w:t xml:space="preserve">, </w:t>
      </w:r>
      <w:r w:rsidR="008D371B">
        <w:rPr>
          <w:sz w:val="28"/>
          <w:szCs w:val="28"/>
        </w:rPr>
        <w:t xml:space="preserve">in particular </w:t>
      </w:r>
      <w:r w:rsidR="00916FE6">
        <w:rPr>
          <w:sz w:val="28"/>
          <w:szCs w:val="28"/>
        </w:rPr>
        <w:t>the</w:t>
      </w:r>
      <w:r w:rsidR="008D371B">
        <w:rPr>
          <w:sz w:val="28"/>
          <w:szCs w:val="28"/>
        </w:rPr>
        <w:t xml:space="preserve"> Chair, </w:t>
      </w:r>
      <w:r w:rsidR="00B40A7B">
        <w:rPr>
          <w:sz w:val="28"/>
          <w:szCs w:val="28"/>
        </w:rPr>
        <w:t>Corinne Dettmeijer-Vermeulen</w:t>
      </w:r>
      <w:r w:rsidR="0086304C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and Vice-Chair</w:t>
      </w:r>
      <w:r w:rsidR="00ED3B5E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</w:t>
      </w:r>
      <w:r w:rsidR="00B9363F">
        <w:rPr>
          <w:sz w:val="28"/>
          <w:szCs w:val="28"/>
        </w:rPr>
        <w:t>Nahla</w:t>
      </w:r>
      <w:r w:rsidR="00ED3B5E">
        <w:rPr>
          <w:sz w:val="28"/>
          <w:szCs w:val="28"/>
        </w:rPr>
        <w:t xml:space="preserve"> Haidar</w:t>
      </w:r>
      <w:r w:rsidR="00916FE6">
        <w:rPr>
          <w:sz w:val="28"/>
          <w:szCs w:val="28"/>
        </w:rPr>
        <w:t xml:space="preserve">, </w:t>
      </w:r>
      <w:r w:rsidR="00E32BC7">
        <w:rPr>
          <w:sz w:val="28"/>
          <w:szCs w:val="28"/>
        </w:rPr>
        <w:t xml:space="preserve">for the preparation of </w:t>
      </w:r>
      <w:r w:rsidR="00E7254A">
        <w:rPr>
          <w:sz w:val="28"/>
          <w:szCs w:val="28"/>
        </w:rPr>
        <w:t>two</w:t>
      </w:r>
      <w:r w:rsidR="0091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excellent </w:t>
      </w:r>
      <w:r w:rsidR="00916FE6">
        <w:rPr>
          <w:sz w:val="28"/>
          <w:szCs w:val="28"/>
        </w:rPr>
        <w:t>final decisions</w:t>
      </w:r>
      <w:r w:rsidR="00E32BC7">
        <w:rPr>
          <w:sz w:val="28"/>
          <w:szCs w:val="28"/>
        </w:rPr>
        <w:t xml:space="preserve"> </w:t>
      </w:r>
      <w:r w:rsidR="00916FE6">
        <w:rPr>
          <w:sz w:val="28"/>
          <w:szCs w:val="28"/>
        </w:rPr>
        <w:t xml:space="preserve">on individual communications </w:t>
      </w:r>
      <w:r w:rsidR="00E32BC7">
        <w:rPr>
          <w:sz w:val="28"/>
          <w:szCs w:val="28"/>
        </w:rPr>
        <w:t>that we adopted at this session, with support from the OHCHR Petitions Section</w:t>
      </w:r>
      <w:r w:rsidR="000568F4">
        <w:rPr>
          <w:sz w:val="28"/>
          <w:szCs w:val="28"/>
        </w:rPr>
        <w:t>.</w:t>
      </w:r>
    </w:p>
    <w:p w14:paraId="4677A955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7A7EEAD" w14:textId="3FC78EE5" w:rsidR="006B7E96" w:rsidRDefault="00EF28A9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3496B">
        <w:rPr>
          <w:sz w:val="28"/>
          <w:szCs w:val="28"/>
        </w:rPr>
        <w:t xml:space="preserve">also </w:t>
      </w:r>
      <w:r>
        <w:rPr>
          <w:sz w:val="28"/>
          <w:szCs w:val="28"/>
        </w:rPr>
        <w:t>w</w:t>
      </w:r>
      <w:r w:rsidR="00890D58">
        <w:rPr>
          <w:sz w:val="28"/>
          <w:szCs w:val="28"/>
        </w:rPr>
        <w:t xml:space="preserve">ish to thank the Working Group on Inquiries, particularly the Chair, Rhoda Reddock, for the important work </w:t>
      </w:r>
      <w:r w:rsidR="00ED3B5E">
        <w:rPr>
          <w:sz w:val="28"/>
          <w:szCs w:val="28"/>
        </w:rPr>
        <w:t xml:space="preserve">of the Working Group </w:t>
      </w:r>
      <w:r w:rsidR="00890D58">
        <w:rPr>
          <w:sz w:val="28"/>
          <w:szCs w:val="28"/>
        </w:rPr>
        <w:t xml:space="preserve">in </w:t>
      </w:r>
      <w:r w:rsidR="00A132EB">
        <w:rPr>
          <w:sz w:val="28"/>
          <w:szCs w:val="28"/>
        </w:rPr>
        <w:t>carrying forward</w:t>
      </w:r>
      <w:r w:rsidR="0053496B">
        <w:rPr>
          <w:sz w:val="28"/>
          <w:szCs w:val="28"/>
        </w:rPr>
        <w:t xml:space="preserve"> several </w:t>
      </w:r>
      <w:r w:rsidR="002D2B4E">
        <w:rPr>
          <w:sz w:val="28"/>
          <w:szCs w:val="28"/>
        </w:rPr>
        <w:t xml:space="preserve">public </w:t>
      </w:r>
      <w:r w:rsidR="00ED3B5E">
        <w:rPr>
          <w:sz w:val="28"/>
          <w:szCs w:val="28"/>
        </w:rPr>
        <w:t xml:space="preserve">follow-up assessments </w:t>
      </w:r>
      <w:r w:rsidR="007D5595">
        <w:rPr>
          <w:sz w:val="28"/>
          <w:szCs w:val="28"/>
        </w:rPr>
        <w:t xml:space="preserve">and requests </w:t>
      </w:r>
      <w:r w:rsidR="00ED3B5E">
        <w:rPr>
          <w:sz w:val="28"/>
          <w:szCs w:val="28"/>
        </w:rPr>
        <w:t xml:space="preserve">for </w:t>
      </w:r>
      <w:r w:rsidR="002D2B4E">
        <w:rPr>
          <w:sz w:val="28"/>
          <w:szCs w:val="28"/>
        </w:rPr>
        <w:t xml:space="preserve">confidential </w:t>
      </w:r>
      <w:r w:rsidR="00ED3B5E">
        <w:rPr>
          <w:sz w:val="28"/>
          <w:szCs w:val="28"/>
        </w:rPr>
        <w:t>country visits</w:t>
      </w:r>
      <w:r w:rsidR="00937883">
        <w:rPr>
          <w:sz w:val="28"/>
          <w:szCs w:val="28"/>
        </w:rPr>
        <w:t>.</w:t>
      </w:r>
    </w:p>
    <w:p w14:paraId="007C6A06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19171A74" w14:textId="64A1D2E1" w:rsidR="00DC57D8" w:rsidRDefault="006B7E96" w:rsidP="00DC57D8">
      <w:pPr>
        <w:pStyle w:val="HMG"/>
        <w:keepNext w:val="0"/>
        <w:keepLines w:val="0"/>
        <w:tabs>
          <w:tab w:val="clear" w:pos="851"/>
        </w:tabs>
        <w:suppressAutoHyphens w:val="0"/>
        <w:autoSpaceDE w:val="0"/>
        <w:autoSpaceDN w:val="0"/>
        <w:adjustRightInd w:val="0"/>
        <w:spacing w:before="0" w:after="0" w:line="240" w:lineRule="auto"/>
        <w:ind w:left="-360" w:right="-180" w:firstLine="0"/>
        <w:jc w:val="both"/>
        <w:rPr>
          <w:b w:val="0"/>
          <w:sz w:val="28"/>
          <w:szCs w:val="28"/>
        </w:rPr>
      </w:pPr>
      <w:r w:rsidRPr="00EF28A9">
        <w:rPr>
          <w:b w:val="0"/>
          <w:sz w:val="28"/>
          <w:szCs w:val="28"/>
        </w:rPr>
        <w:t xml:space="preserve">During the session, we </w:t>
      </w:r>
      <w:r w:rsidR="006E729A" w:rsidRPr="00EF28A9">
        <w:rPr>
          <w:b w:val="0"/>
          <w:sz w:val="28"/>
          <w:szCs w:val="28"/>
        </w:rPr>
        <w:t xml:space="preserve">also </w:t>
      </w:r>
      <w:r w:rsidRPr="00EF28A9">
        <w:rPr>
          <w:b w:val="0"/>
          <w:sz w:val="28"/>
          <w:szCs w:val="28"/>
        </w:rPr>
        <w:t xml:space="preserve">had </w:t>
      </w:r>
      <w:r w:rsidR="00117A84">
        <w:rPr>
          <w:b w:val="0"/>
          <w:sz w:val="28"/>
          <w:szCs w:val="28"/>
        </w:rPr>
        <w:t>fruitful</w:t>
      </w:r>
      <w:r w:rsidRPr="00EF28A9">
        <w:rPr>
          <w:b w:val="0"/>
          <w:sz w:val="28"/>
          <w:szCs w:val="28"/>
        </w:rPr>
        <w:t xml:space="preserve"> exchanges</w:t>
      </w:r>
      <w:r w:rsidR="00FE426F">
        <w:rPr>
          <w:b w:val="0"/>
          <w:sz w:val="28"/>
          <w:szCs w:val="28"/>
        </w:rPr>
        <w:t xml:space="preserve"> and social events</w:t>
      </w:r>
      <w:r w:rsidR="00C161DA" w:rsidRPr="00EF28A9">
        <w:rPr>
          <w:b w:val="0"/>
          <w:sz w:val="28"/>
          <w:szCs w:val="28"/>
        </w:rPr>
        <w:t xml:space="preserve">, such </w:t>
      </w:r>
      <w:r w:rsidR="00A132EB">
        <w:rPr>
          <w:b w:val="0"/>
          <w:sz w:val="28"/>
          <w:szCs w:val="28"/>
        </w:rPr>
        <w:t xml:space="preserve">as </w:t>
      </w:r>
      <w:r w:rsidR="00F36727">
        <w:rPr>
          <w:b w:val="0"/>
          <w:sz w:val="28"/>
          <w:szCs w:val="28"/>
        </w:rPr>
        <w:t xml:space="preserve">the </w:t>
      </w:r>
      <w:r w:rsidR="00286A92">
        <w:rPr>
          <w:b w:val="0"/>
          <w:sz w:val="28"/>
          <w:szCs w:val="28"/>
        </w:rPr>
        <w:t>briefing</w:t>
      </w:r>
      <w:r w:rsidR="009D382E">
        <w:rPr>
          <w:b w:val="0"/>
          <w:sz w:val="28"/>
          <w:szCs w:val="28"/>
        </w:rPr>
        <w:t>s</w:t>
      </w:r>
      <w:r w:rsidR="00286A92">
        <w:rPr>
          <w:b w:val="0"/>
          <w:sz w:val="28"/>
          <w:szCs w:val="28"/>
        </w:rPr>
        <w:t xml:space="preserve"> by the Special Rapporteur on violence against women and girls, Ree Alsalem, and </w:t>
      </w:r>
      <w:r w:rsidR="00D06953">
        <w:rPr>
          <w:b w:val="0"/>
          <w:sz w:val="28"/>
          <w:szCs w:val="28"/>
        </w:rPr>
        <w:t xml:space="preserve">by the </w:t>
      </w:r>
      <w:r w:rsidR="009D382E">
        <w:rPr>
          <w:b w:val="0"/>
          <w:sz w:val="28"/>
          <w:szCs w:val="28"/>
        </w:rPr>
        <w:t xml:space="preserve">Pacific Community concerning a regional session of the Committee in </w:t>
      </w:r>
      <w:r w:rsidR="00791D05">
        <w:rPr>
          <w:b w:val="0"/>
          <w:sz w:val="28"/>
          <w:szCs w:val="28"/>
        </w:rPr>
        <w:t xml:space="preserve">Suva, Fiji, in 2025, as well as the </w:t>
      </w:r>
      <w:r w:rsidR="00D350B8">
        <w:rPr>
          <w:b w:val="0"/>
          <w:sz w:val="28"/>
          <w:szCs w:val="28"/>
        </w:rPr>
        <w:t xml:space="preserve">splendid </w:t>
      </w:r>
      <w:r w:rsidR="007F7F08">
        <w:rPr>
          <w:b w:val="0"/>
          <w:sz w:val="28"/>
          <w:szCs w:val="28"/>
        </w:rPr>
        <w:t>reception</w:t>
      </w:r>
      <w:r w:rsidR="00F36727">
        <w:rPr>
          <w:b w:val="0"/>
          <w:sz w:val="28"/>
          <w:szCs w:val="28"/>
        </w:rPr>
        <w:t>s</w:t>
      </w:r>
      <w:r w:rsidR="007F7F08">
        <w:rPr>
          <w:b w:val="0"/>
          <w:sz w:val="28"/>
          <w:szCs w:val="28"/>
        </w:rPr>
        <w:t xml:space="preserve"> by the Permanent Mission of Australia </w:t>
      </w:r>
      <w:r w:rsidR="00F36727">
        <w:rPr>
          <w:b w:val="0"/>
          <w:sz w:val="28"/>
          <w:szCs w:val="28"/>
        </w:rPr>
        <w:t>and our dear colleague Natasha Stott</w:t>
      </w:r>
      <w:r w:rsidR="00DC57D8">
        <w:rPr>
          <w:b w:val="0"/>
          <w:sz w:val="28"/>
          <w:szCs w:val="28"/>
        </w:rPr>
        <w:t xml:space="preserve"> </w:t>
      </w:r>
      <w:r w:rsidR="00F36727">
        <w:rPr>
          <w:b w:val="0"/>
          <w:sz w:val="28"/>
          <w:szCs w:val="28"/>
        </w:rPr>
        <w:t>Despoj</w:t>
      </w:r>
      <w:r w:rsidR="00DC57D8">
        <w:rPr>
          <w:b w:val="0"/>
          <w:sz w:val="28"/>
          <w:szCs w:val="28"/>
        </w:rPr>
        <w:t>a.</w:t>
      </w:r>
    </w:p>
    <w:p w14:paraId="140CA3FF" w14:textId="77777777" w:rsidR="00DC57D8" w:rsidRDefault="00DC57D8" w:rsidP="00DC57D8">
      <w:pPr>
        <w:pStyle w:val="HMG"/>
        <w:keepNext w:val="0"/>
        <w:keepLines w:val="0"/>
        <w:tabs>
          <w:tab w:val="clear" w:pos="851"/>
        </w:tabs>
        <w:suppressAutoHyphens w:val="0"/>
        <w:autoSpaceDE w:val="0"/>
        <w:autoSpaceDN w:val="0"/>
        <w:adjustRightInd w:val="0"/>
        <w:spacing w:before="0" w:after="0" w:line="240" w:lineRule="auto"/>
        <w:ind w:left="-360" w:right="-180" w:firstLine="0"/>
        <w:jc w:val="both"/>
        <w:rPr>
          <w:b w:val="0"/>
          <w:sz w:val="28"/>
          <w:szCs w:val="28"/>
        </w:rPr>
      </w:pPr>
    </w:p>
    <w:p w14:paraId="649421E0" w14:textId="3766B8F2" w:rsidR="00DC57D8" w:rsidRPr="00D853F1" w:rsidRDefault="00414311" w:rsidP="00DC57D8">
      <w:pPr>
        <w:pStyle w:val="HMG"/>
        <w:keepNext w:val="0"/>
        <w:keepLines w:val="0"/>
        <w:tabs>
          <w:tab w:val="clear" w:pos="851"/>
        </w:tabs>
        <w:suppressAutoHyphens w:val="0"/>
        <w:autoSpaceDE w:val="0"/>
        <w:autoSpaceDN w:val="0"/>
        <w:adjustRightInd w:val="0"/>
        <w:spacing w:before="0" w:after="0" w:line="240" w:lineRule="auto"/>
        <w:ind w:left="-360" w:right="-180" w:firstLine="0"/>
        <w:jc w:val="both"/>
        <w:rPr>
          <w:b w:val="0"/>
          <w:sz w:val="28"/>
          <w:szCs w:val="28"/>
        </w:rPr>
      </w:pPr>
      <w:r w:rsidRPr="00D853F1">
        <w:rPr>
          <w:b w:val="0"/>
          <w:sz w:val="28"/>
          <w:szCs w:val="28"/>
        </w:rPr>
        <w:t>For</w:t>
      </w:r>
      <w:r w:rsidR="00D857F9" w:rsidRPr="00D853F1">
        <w:rPr>
          <w:b w:val="0"/>
          <w:sz w:val="28"/>
          <w:szCs w:val="28"/>
        </w:rPr>
        <w:t xml:space="preserve"> ou</w:t>
      </w:r>
      <w:r w:rsidRPr="00D853F1">
        <w:rPr>
          <w:b w:val="0"/>
          <w:sz w:val="28"/>
          <w:szCs w:val="28"/>
        </w:rPr>
        <w:t>r</w:t>
      </w:r>
      <w:r w:rsidR="00D857F9" w:rsidRPr="00D853F1">
        <w:rPr>
          <w:b w:val="0"/>
          <w:sz w:val="28"/>
          <w:szCs w:val="28"/>
        </w:rPr>
        <w:t xml:space="preserve"> eighty-ninth session in October, </w:t>
      </w:r>
      <w:r w:rsidRPr="00D853F1">
        <w:rPr>
          <w:b w:val="0"/>
          <w:sz w:val="28"/>
          <w:szCs w:val="28"/>
        </w:rPr>
        <w:t xml:space="preserve">the Government </w:t>
      </w:r>
      <w:r w:rsidR="00660858" w:rsidRPr="00D853F1">
        <w:rPr>
          <w:b w:val="0"/>
          <w:sz w:val="28"/>
          <w:szCs w:val="28"/>
        </w:rPr>
        <w:t>of</w:t>
      </w:r>
      <w:r w:rsidR="009B03EA" w:rsidRPr="00D853F1">
        <w:rPr>
          <w:b w:val="0"/>
          <w:sz w:val="28"/>
          <w:szCs w:val="28"/>
        </w:rPr>
        <w:t xml:space="preserve"> </w:t>
      </w:r>
      <w:r w:rsidR="009B03EA" w:rsidRPr="00D853F1">
        <w:rPr>
          <w:b w:val="0"/>
          <w:sz w:val="28"/>
          <w:szCs w:val="28"/>
        </w:rPr>
        <w:t xml:space="preserve">France </w:t>
      </w:r>
      <w:r w:rsidRPr="00D853F1">
        <w:rPr>
          <w:b w:val="0"/>
          <w:sz w:val="28"/>
          <w:szCs w:val="28"/>
        </w:rPr>
        <w:t>has</w:t>
      </w:r>
      <w:r w:rsidR="009B03EA" w:rsidRPr="00D853F1">
        <w:rPr>
          <w:b w:val="0"/>
          <w:sz w:val="28"/>
          <w:szCs w:val="28"/>
        </w:rPr>
        <w:t xml:space="preserve"> invite</w:t>
      </w:r>
      <w:r w:rsidRPr="00D853F1">
        <w:rPr>
          <w:b w:val="0"/>
          <w:sz w:val="28"/>
          <w:szCs w:val="28"/>
        </w:rPr>
        <w:t xml:space="preserve">d </w:t>
      </w:r>
      <w:r w:rsidR="009B03EA" w:rsidRPr="00D853F1">
        <w:rPr>
          <w:b w:val="0"/>
          <w:sz w:val="28"/>
          <w:szCs w:val="28"/>
        </w:rPr>
        <w:t xml:space="preserve">the Committee to </w:t>
      </w:r>
      <w:r w:rsidR="00D853F1">
        <w:rPr>
          <w:b w:val="0"/>
          <w:sz w:val="28"/>
          <w:szCs w:val="28"/>
        </w:rPr>
        <w:t xml:space="preserve">an event in </w:t>
      </w:r>
      <w:r w:rsidR="009B03EA" w:rsidRPr="00D853F1">
        <w:rPr>
          <w:b w:val="0"/>
          <w:sz w:val="28"/>
          <w:szCs w:val="28"/>
        </w:rPr>
        <w:t>Paris to acknowledge CEDAW’s essential work on women’s human rights and to a organize a pre-launch of general recommendation No. 40 on the equal and inclusive representation of women in decision-making systems</w:t>
      </w:r>
      <w:r w:rsidR="006B7E96" w:rsidRPr="00D853F1">
        <w:rPr>
          <w:b w:val="0"/>
          <w:sz w:val="28"/>
          <w:szCs w:val="28"/>
        </w:rPr>
        <w:t>.</w:t>
      </w:r>
    </w:p>
    <w:p w14:paraId="09740DC7" w14:textId="77777777" w:rsidR="00DC57D8" w:rsidRPr="00DC57D8" w:rsidRDefault="00DC57D8" w:rsidP="00DC57D8"/>
    <w:p w14:paraId="203A45B7" w14:textId="77777777" w:rsidR="00D853F1" w:rsidRDefault="00D853F1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86D812C" w14:textId="25AE0674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1C0170D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E52CBAF" w14:textId="2A2E5C9E" w:rsidR="006B7E96" w:rsidRDefault="00453700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Before I conclude, please allow me to sincerely thank all experts for the hard work accomplished during the past </w:t>
      </w:r>
      <w:r w:rsidR="00D63A2F">
        <w:rPr>
          <w:sz w:val="28"/>
          <w:szCs w:val="28"/>
        </w:rPr>
        <w:t>three</w:t>
      </w:r>
      <w:r>
        <w:rPr>
          <w:sz w:val="28"/>
          <w:szCs w:val="28"/>
        </w:rPr>
        <w:t xml:space="preserve"> weeks, including my colleagues on the Bureau as well as the country rapporteurs who guided our dialogues with the representatives of the States parties and drafted the concluding observations. I also wish to acknowledge the active participation of country task force members in the constructive dialogues with States parties.</w:t>
      </w:r>
    </w:p>
    <w:p w14:paraId="495CE1C6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0B4E43AC" w14:textId="5E4D6B3B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 thank </w:t>
      </w:r>
      <w:r w:rsidR="00493400">
        <w:rPr>
          <w:sz w:val="28"/>
          <w:szCs w:val="28"/>
        </w:rPr>
        <w:t xml:space="preserve">my personal assistants, </w:t>
      </w:r>
      <w:r w:rsidR="00855587">
        <w:rPr>
          <w:sz w:val="28"/>
          <w:szCs w:val="28"/>
        </w:rPr>
        <w:t>Miriam</w:t>
      </w:r>
      <w:r w:rsidR="00713838">
        <w:rPr>
          <w:sz w:val="28"/>
          <w:szCs w:val="28"/>
        </w:rPr>
        <w:t xml:space="preserve"> Rubio Ramírez</w:t>
      </w:r>
      <w:r w:rsidR="00216522">
        <w:rPr>
          <w:sz w:val="28"/>
          <w:szCs w:val="28"/>
        </w:rPr>
        <w:t xml:space="preserve"> and Sara Arévalo Casas</w:t>
      </w:r>
      <w:r w:rsidR="00F65BCC">
        <w:rPr>
          <w:sz w:val="28"/>
          <w:szCs w:val="28"/>
        </w:rPr>
        <w:t>,</w:t>
      </w:r>
      <w:r w:rsidR="00493400">
        <w:rPr>
          <w:sz w:val="28"/>
          <w:szCs w:val="28"/>
        </w:rPr>
        <w:t xml:space="preserve"> and the ONCE Foundation for its continuous support of my work, as well as all </w:t>
      </w:r>
      <w:r>
        <w:rPr>
          <w:sz w:val="28"/>
          <w:szCs w:val="28"/>
        </w:rPr>
        <w:t>colleagues from the Secretariat</w:t>
      </w:r>
      <w:r w:rsidR="003120B1">
        <w:rPr>
          <w:sz w:val="28"/>
          <w:szCs w:val="28"/>
        </w:rPr>
        <w:t>,</w:t>
      </w:r>
      <w:r>
        <w:rPr>
          <w:sz w:val="28"/>
          <w:szCs w:val="28"/>
        </w:rPr>
        <w:t xml:space="preserve"> who again provided excellent support to us: </w:t>
      </w:r>
      <w:r w:rsidR="0032430A">
        <w:rPr>
          <w:sz w:val="28"/>
          <w:szCs w:val="28"/>
        </w:rPr>
        <w:t xml:space="preserve">Jamila, </w:t>
      </w:r>
      <w:r w:rsidR="00F65BCC">
        <w:rPr>
          <w:sz w:val="28"/>
          <w:szCs w:val="28"/>
        </w:rPr>
        <w:t>our</w:t>
      </w:r>
      <w:r w:rsidR="00453700">
        <w:rPr>
          <w:sz w:val="28"/>
          <w:szCs w:val="28"/>
        </w:rPr>
        <w:t xml:space="preserve"> </w:t>
      </w:r>
      <w:r w:rsidR="0072279B">
        <w:rPr>
          <w:sz w:val="28"/>
          <w:szCs w:val="28"/>
        </w:rPr>
        <w:t xml:space="preserve">OHCHR </w:t>
      </w:r>
      <w:r w:rsidR="00453700">
        <w:rPr>
          <w:sz w:val="28"/>
          <w:szCs w:val="28"/>
        </w:rPr>
        <w:t>intern</w:t>
      </w:r>
      <w:r w:rsidR="00713838">
        <w:rPr>
          <w:sz w:val="28"/>
          <w:szCs w:val="28"/>
        </w:rPr>
        <w:t>s</w:t>
      </w:r>
      <w:r w:rsidR="00453700">
        <w:rPr>
          <w:sz w:val="28"/>
          <w:szCs w:val="28"/>
        </w:rPr>
        <w:t xml:space="preserve"> </w:t>
      </w:r>
      <w:r w:rsidR="002A00A4">
        <w:rPr>
          <w:sz w:val="28"/>
          <w:szCs w:val="28"/>
        </w:rPr>
        <w:t>Matilda Siri and Brandon James Perkins</w:t>
      </w:r>
      <w:r w:rsidR="00453700">
        <w:rPr>
          <w:sz w:val="28"/>
          <w:szCs w:val="28"/>
        </w:rPr>
        <w:t xml:space="preserve">, </w:t>
      </w:r>
      <w:r w:rsidR="00F65BCC">
        <w:rPr>
          <w:sz w:val="28"/>
          <w:szCs w:val="28"/>
        </w:rPr>
        <w:t xml:space="preserve">the </w:t>
      </w:r>
      <w:r w:rsidR="0072279B">
        <w:rPr>
          <w:sz w:val="28"/>
          <w:szCs w:val="28"/>
        </w:rPr>
        <w:t xml:space="preserve">interns of Committee members, </w:t>
      </w:r>
      <w:r w:rsidR="00E23822">
        <w:rPr>
          <w:sz w:val="28"/>
          <w:szCs w:val="28"/>
        </w:rPr>
        <w:t xml:space="preserve">as well as </w:t>
      </w:r>
      <w:r w:rsidR="000E724A">
        <w:rPr>
          <w:sz w:val="28"/>
          <w:szCs w:val="28"/>
        </w:rPr>
        <w:t xml:space="preserve">Adrian, </w:t>
      </w:r>
      <w:r w:rsidR="00861B26">
        <w:rPr>
          <w:sz w:val="28"/>
          <w:szCs w:val="28"/>
        </w:rPr>
        <w:t>Anna</w:t>
      </w:r>
      <w:r w:rsidR="00EB6909">
        <w:rPr>
          <w:sz w:val="28"/>
          <w:szCs w:val="28"/>
        </w:rPr>
        <w:t xml:space="preserve">, </w:t>
      </w:r>
      <w:r w:rsidR="006E729A" w:rsidRPr="0032430A">
        <w:rPr>
          <w:color w:val="auto"/>
          <w:sz w:val="28"/>
          <w:szCs w:val="28"/>
        </w:rPr>
        <w:t>Theodora</w:t>
      </w:r>
      <w:r w:rsidR="00F65BCC">
        <w:rPr>
          <w:color w:val="auto"/>
          <w:sz w:val="28"/>
          <w:szCs w:val="28"/>
        </w:rPr>
        <w:t>,</w:t>
      </w:r>
      <w:r w:rsidR="00613A02" w:rsidRPr="0032430A">
        <w:rPr>
          <w:color w:val="auto"/>
          <w:sz w:val="28"/>
          <w:szCs w:val="28"/>
        </w:rPr>
        <w:t xml:space="preserve"> Anne</w:t>
      </w:r>
      <w:r w:rsidR="006E729A" w:rsidRPr="0032430A">
        <w:rPr>
          <w:color w:val="auto"/>
          <w:sz w:val="28"/>
          <w:szCs w:val="28"/>
        </w:rPr>
        <w:t xml:space="preserve">, </w:t>
      </w:r>
      <w:r w:rsidR="00EB6909">
        <w:rPr>
          <w:color w:val="auto"/>
          <w:sz w:val="28"/>
          <w:szCs w:val="28"/>
        </w:rPr>
        <w:t>Teizu,</w:t>
      </w:r>
      <w:r w:rsidR="00F45E2B">
        <w:rPr>
          <w:color w:val="auto"/>
          <w:sz w:val="28"/>
          <w:szCs w:val="28"/>
        </w:rPr>
        <w:t xml:space="preserve"> </w:t>
      </w:r>
      <w:r w:rsidR="00F65BCC">
        <w:rPr>
          <w:color w:val="auto"/>
          <w:sz w:val="28"/>
          <w:szCs w:val="28"/>
        </w:rPr>
        <w:t xml:space="preserve">Marco, </w:t>
      </w:r>
      <w:r w:rsidR="00EB6909">
        <w:rPr>
          <w:color w:val="auto"/>
          <w:sz w:val="28"/>
          <w:szCs w:val="28"/>
        </w:rPr>
        <w:t xml:space="preserve">Céline, Laia, Janna, </w:t>
      </w:r>
      <w:r w:rsidR="00C921F0">
        <w:rPr>
          <w:color w:val="auto"/>
          <w:sz w:val="28"/>
          <w:szCs w:val="28"/>
        </w:rPr>
        <w:t>Alex, Sholpan, Antara</w:t>
      </w:r>
      <w:r w:rsidR="00EB6909">
        <w:rPr>
          <w:color w:val="auto"/>
          <w:sz w:val="28"/>
          <w:szCs w:val="28"/>
        </w:rPr>
        <w:t>,</w:t>
      </w:r>
      <w:r w:rsidR="0072279B">
        <w:rPr>
          <w:color w:val="auto"/>
          <w:sz w:val="28"/>
          <w:szCs w:val="28"/>
        </w:rPr>
        <w:t xml:space="preserve"> Jakob</w:t>
      </w:r>
      <w:r w:rsidR="00C921F0">
        <w:rPr>
          <w:color w:val="auto"/>
          <w:sz w:val="28"/>
          <w:szCs w:val="28"/>
        </w:rPr>
        <w:t>,</w:t>
      </w:r>
      <w:r w:rsidR="00EB6909">
        <w:rPr>
          <w:sz w:val="28"/>
          <w:szCs w:val="28"/>
        </w:rPr>
        <w:t xml:space="preserve"> Andrea</w:t>
      </w:r>
      <w:r w:rsidR="00260978">
        <w:rPr>
          <w:sz w:val="28"/>
          <w:szCs w:val="28"/>
        </w:rPr>
        <w:t>,</w:t>
      </w:r>
      <w:r w:rsidR="00C921F0">
        <w:rPr>
          <w:sz w:val="28"/>
          <w:szCs w:val="28"/>
        </w:rPr>
        <w:t xml:space="preserve"> and </w:t>
      </w:r>
      <w:r w:rsidR="00FC26FE">
        <w:rPr>
          <w:sz w:val="28"/>
          <w:szCs w:val="28"/>
        </w:rPr>
        <w:t xml:space="preserve">last but not least </w:t>
      </w:r>
      <w:r w:rsidR="00C921F0">
        <w:rPr>
          <w:sz w:val="28"/>
          <w:szCs w:val="28"/>
        </w:rPr>
        <w:t>Ibrahim</w:t>
      </w:r>
      <w:r w:rsidR="006306DB">
        <w:rPr>
          <w:sz w:val="28"/>
          <w:szCs w:val="28"/>
        </w:rPr>
        <w:t xml:space="preserve"> Salama, whom we wish </w:t>
      </w:r>
      <w:r w:rsidR="00A63A70">
        <w:rPr>
          <w:sz w:val="28"/>
          <w:szCs w:val="28"/>
        </w:rPr>
        <w:t>all the best</w:t>
      </w:r>
      <w:r w:rsidR="00260978">
        <w:rPr>
          <w:sz w:val="28"/>
          <w:szCs w:val="28"/>
        </w:rPr>
        <w:t xml:space="preserve"> for </w:t>
      </w:r>
      <w:r w:rsidR="00303BA7">
        <w:rPr>
          <w:sz w:val="28"/>
          <w:szCs w:val="28"/>
        </w:rPr>
        <w:t xml:space="preserve">his new </w:t>
      </w:r>
      <w:proofErr w:type="spellStart"/>
      <w:r w:rsidR="00303BA7">
        <w:rPr>
          <w:sz w:val="28"/>
          <w:szCs w:val="28"/>
        </w:rPr>
        <w:t>endeavours</w:t>
      </w:r>
      <w:proofErr w:type="spellEnd"/>
      <w:r w:rsidR="00EB6909">
        <w:rPr>
          <w:sz w:val="28"/>
          <w:szCs w:val="28"/>
        </w:rPr>
        <w:t>.</w:t>
      </w:r>
      <w:r w:rsidR="00303BA7">
        <w:rPr>
          <w:sz w:val="28"/>
          <w:szCs w:val="28"/>
        </w:rPr>
        <w:t xml:space="preserve"> We also wish</w:t>
      </w:r>
      <w:r w:rsidR="00A63A70">
        <w:rPr>
          <w:sz w:val="28"/>
          <w:szCs w:val="28"/>
        </w:rPr>
        <w:t xml:space="preserve"> all the best to Caroline Harvey,</w:t>
      </w:r>
      <w:r w:rsidR="00AE1DBE">
        <w:rPr>
          <w:sz w:val="28"/>
          <w:szCs w:val="28"/>
        </w:rPr>
        <w:t xml:space="preserve"> </w:t>
      </w:r>
      <w:r w:rsidR="00AF3510">
        <w:rPr>
          <w:sz w:val="28"/>
          <w:szCs w:val="28"/>
        </w:rPr>
        <w:t xml:space="preserve">Human Rights Officer, </w:t>
      </w:r>
      <w:r w:rsidR="00AE1DBE">
        <w:rPr>
          <w:sz w:val="28"/>
          <w:szCs w:val="28"/>
        </w:rPr>
        <w:t>who could not be with us at this session.</w:t>
      </w:r>
    </w:p>
    <w:p w14:paraId="5486CFAF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2DA613D" w14:textId="2028AEBB" w:rsidR="006B7E96" w:rsidRPr="00DC57D8" w:rsidRDefault="006B7E96" w:rsidP="006B7E96">
      <w:pPr>
        <w:pStyle w:val="Default"/>
        <w:ind w:left="-360" w:right="-180"/>
        <w:jc w:val="both"/>
      </w:pPr>
      <w:r w:rsidRPr="00DC57D8">
        <w:rPr>
          <w:sz w:val="28"/>
          <w:szCs w:val="28"/>
        </w:rPr>
        <w:t xml:space="preserve">I would </w:t>
      </w:r>
      <w:r w:rsidR="00613A02" w:rsidRPr="00DC57D8">
        <w:rPr>
          <w:sz w:val="28"/>
          <w:szCs w:val="28"/>
        </w:rPr>
        <w:t xml:space="preserve">also </w:t>
      </w:r>
      <w:r w:rsidRPr="00DC57D8">
        <w:rPr>
          <w:sz w:val="28"/>
          <w:szCs w:val="28"/>
        </w:rPr>
        <w:t xml:space="preserve">like to thank the interpreters, </w:t>
      </w:r>
      <w:r w:rsidR="006E729A" w:rsidRPr="00DC57D8">
        <w:rPr>
          <w:sz w:val="28"/>
          <w:szCs w:val="28"/>
        </w:rPr>
        <w:t xml:space="preserve">technicians, IT specialists, </w:t>
      </w:r>
      <w:r w:rsidR="00D63A2F" w:rsidRPr="00DC57D8">
        <w:rPr>
          <w:sz w:val="28"/>
          <w:szCs w:val="28"/>
        </w:rPr>
        <w:t xml:space="preserve">the webcast team, colleagues from the Braille printing unit, </w:t>
      </w:r>
      <w:r w:rsidR="006E729A" w:rsidRPr="00DC57D8">
        <w:rPr>
          <w:sz w:val="28"/>
          <w:szCs w:val="28"/>
        </w:rPr>
        <w:t>our conference room officer</w:t>
      </w:r>
      <w:r w:rsidR="0032430A" w:rsidRPr="00DC57D8">
        <w:rPr>
          <w:sz w:val="28"/>
          <w:szCs w:val="28"/>
        </w:rPr>
        <w:t>s</w:t>
      </w:r>
      <w:r w:rsidR="00EB6909" w:rsidRPr="00DC57D8">
        <w:rPr>
          <w:sz w:val="28"/>
          <w:szCs w:val="28"/>
        </w:rPr>
        <w:t xml:space="preserve"> </w:t>
      </w:r>
      <w:r w:rsidR="0094547B" w:rsidRPr="00DC57D8">
        <w:rPr>
          <w:sz w:val="28"/>
          <w:szCs w:val="28"/>
        </w:rPr>
        <w:t xml:space="preserve">Iryna Pakhil, Liliana Semon, </w:t>
      </w:r>
      <w:r w:rsidR="00DC57D8" w:rsidRPr="00DC57D8">
        <w:rPr>
          <w:sz w:val="28"/>
          <w:szCs w:val="28"/>
        </w:rPr>
        <w:t xml:space="preserve">Yassine Sedik </w:t>
      </w:r>
      <w:r w:rsidR="00DC57D8" w:rsidRPr="00DC57D8">
        <w:rPr>
          <w:sz w:val="28"/>
          <w:szCs w:val="28"/>
        </w:rPr>
        <w:t xml:space="preserve">and </w:t>
      </w:r>
      <w:r w:rsidR="0094547B" w:rsidRPr="00DC57D8">
        <w:rPr>
          <w:sz w:val="28"/>
          <w:szCs w:val="28"/>
        </w:rPr>
        <w:t>Guillaume Tamba</w:t>
      </w:r>
      <w:r w:rsidR="006E729A" w:rsidRPr="00DC57D8">
        <w:rPr>
          <w:sz w:val="28"/>
          <w:szCs w:val="28"/>
        </w:rPr>
        <w:t xml:space="preserve">, the </w:t>
      </w:r>
      <w:r w:rsidRPr="00DC57D8">
        <w:rPr>
          <w:sz w:val="28"/>
          <w:szCs w:val="28"/>
        </w:rPr>
        <w:t>précis writers, press officers, and all others who made this</w:t>
      </w:r>
      <w:r w:rsidR="002C728D" w:rsidRPr="00DC57D8">
        <w:rPr>
          <w:sz w:val="28"/>
          <w:szCs w:val="28"/>
        </w:rPr>
        <w:t xml:space="preserve"> </w:t>
      </w:r>
      <w:r w:rsidRPr="00DC57D8">
        <w:rPr>
          <w:sz w:val="28"/>
          <w:szCs w:val="28"/>
        </w:rPr>
        <w:t>session successful</w:t>
      </w:r>
      <w:r>
        <w:rPr>
          <w:sz w:val="28"/>
          <w:szCs w:val="28"/>
        </w:rPr>
        <w:t>.</w:t>
      </w:r>
    </w:p>
    <w:p w14:paraId="1ED133E2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AC02CF5" w14:textId="636EBBD0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I wish you a </w:t>
      </w:r>
      <w:r w:rsidR="00453700">
        <w:rPr>
          <w:sz w:val="28"/>
          <w:szCs w:val="28"/>
        </w:rPr>
        <w:t>safe journey home. S</w:t>
      </w:r>
      <w:r w:rsidR="00C03AB6">
        <w:rPr>
          <w:sz w:val="28"/>
          <w:szCs w:val="28"/>
        </w:rPr>
        <w:t xml:space="preserve">tay healthy </w:t>
      </w:r>
      <w:r w:rsidR="002C728D">
        <w:rPr>
          <w:sz w:val="28"/>
          <w:szCs w:val="28"/>
        </w:rPr>
        <w:t>and</w:t>
      </w:r>
      <w:r>
        <w:rPr>
          <w:sz w:val="28"/>
          <w:szCs w:val="28"/>
        </w:rPr>
        <w:t xml:space="preserve"> I look forward to </w:t>
      </w:r>
      <w:r w:rsidR="00EB6909">
        <w:rPr>
          <w:sz w:val="28"/>
          <w:szCs w:val="28"/>
        </w:rPr>
        <w:t xml:space="preserve">our </w:t>
      </w:r>
      <w:r w:rsidR="0032430A">
        <w:rPr>
          <w:sz w:val="28"/>
          <w:szCs w:val="28"/>
        </w:rPr>
        <w:t>eight</w:t>
      </w:r>
      <w:r w:rsidR="006804A8">
        <w:rPr>
          <w:sz w:val="28"/>
          <w:szCs w:val="28"/>
        </w:rPr>
        <w:t>y-</w:t>
      </w:r>
      <w:r w:rsidR="00C60175">
        <w:rPr>
          <w:sz w:val="28"/>
          <w:szCs w:val="28"/>
        </w:rPr>
        <w:t>ninth</w:t>
      </w:r>
      <w:r w:rsidR="0072279B">
        <w:rPr>
          <w:sz w:val="28"/>
          <w:szCs w:val="28"/>
        </w:rPr>
        <w:t xml:space="preserve"> </w:t>
      </w:r>
      <w:r>
        <w:rPr>
          <w:sz w:val="28"/>
          <w:szCs w:val="28"/>
        </w:rPr>
        <w:t>session</w:t>
      </w:r>
      <w:r w:rsidR="00613A02">
        <w:rPr>
          <w:sz w:val="28"/>
          <w:szCs w:val="28"/>
        </w:rPr>
        <w:t xml:space="preserve"> </w:t>
      </w:r>
      <w:r w:rsidR="00871393">
        <w:rPr>
          <w:sz w:val="28"/>
          <w:szCs w:val="28"/>
        </w:rPr>
        <w:t xml:space="preserve">in </w:t>
      </w:r>
      <w:r w:rsidR="00C60175">
        <w:rPr>
          <w:sz w:val="28"/>
          <w:szCs w:val="28"/>
        </w:rPr>
        <w:t>October</w:t>
      </w:r>
      <w:r w:rsidR="0072279B">
        <w:rPr>
          <w:sz w:val="28"/>
          <w:szCs w:val="28"/>
        </w:rPr>
        <w:t>.</w:t>
      </w:r>
    </w:p>
    <w:p w14:paraId="19899443" w14:textId="77777777" w:rsidR="006B7E96" w:rsidRPr="00A57F55" w:rsidRDefault="006B7E96" w:rsidP="006B7E96">
      <w:pPr>
        <w:spacing w:before="24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E099F56" w14:textId="77777777" w:rsidR="00000000" w:rsidRDefault="00000000"/>
    <w:sectPr w:rsidR="00F56140" w:rsidSect="006B7E96">
      <w:foot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10B77" w14:textId="77777777" w:rsidR="0090601B" w:rsidRDefault="0090601B">
      <w:pPr>
        <w:spacing w:line="240" w:lineRule="auto"/>
      </w:pPr>
      <w:r>
        <w:separator/>
      </w:r>
    </w:p>
  </w:endnote>
  <w:endnote w:type="continuationSeparator" w:id="0">
    <w:p w14:paraId="4F2C133E" w14:textId="77777777" w:rsidR="0090601B" w:rsidRDefault="009060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42C8" w14:textId="77777777" w:rsidR="00000000" w:rsidRDefault="001419C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76CE">
      <w:rPr>
        <w:noProof/>
      </w:rPr>
      <w:t>4</w:t>
    </w:r>
    <w:r>
      <w:rPr>
        <w:noProof/>
      </w:rPr>
      <w:fldChar w:fldCharType="end"/>
    </w:r>
  </w:p>
  <w:p w14:paraId="116EBCEA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47CEC" w14:textId="77777777" w:rsidR="0090601B" w:rsidRDefault="0090601B">
      <w:pPr>
        <w:spacing w:line="240" w:lineRule="auto"/>
      </w:pPr>
      <w:r>
        <w:separator/>
      </w:r>
    </w:p>
  </w:footnote>
  <w:footnote w:type="continuationSeparator" w:id="0">
    <w:p w14:paraId="66D8FF47" w14:textId="77777777" w:rsidR="0090601B" w:rsidRDefault="009060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96"/>
    <w:rsid w:val="00013367"/>
    <w:rsid w:val="00016AA9"/>
    <w:rsid w:val="00043848"/>
    <w:rsid w:val="00044A78"/>
    <w:rsid w:val="00054EF1"/>
    <w:rsid w:val="000568F4"/>
    <w:rsid w:val="000574AA"/>
    <w:rsid w:val="000630C9"/>
    <w:rsid w:val="00070BAB"/>
    <w:rsid w:val="0009166C"/>
    <w:rsid w:val="000943C4"/>
    <w:rsid w:val="000E724A"/>
    <w:rsid w:val="000F459F"/>
    <w:rsid w:val="001038F3"/>
    <w:rsid w:val="00117A84"/>
    <w:rsid w:val="00126BC3"/>
    <w:rsid w:val="001419CD"/>
    <w:rsid w:val="001676CE"/>
    <w:rsid w:val="001A14E0"/>
    <w:rsid w:val="001B26B7"/>
    <w:rsid w:val="001E7197"/>
    <w:rsid w:val="00205E24"/>
    <w:rsid w:val="00214079"/>
    <w:rsid w:val="00216522"/>
    <w:rsid w:val="00225479"/>
    <w:rsid w:val="00231952"/>
    <w:rsid w:val="00233072"/>
    <w:rsid w:val="00251043"/>
    <w:rsid w:val="002555C0"/>
    <w:rsid w:val="00260978"/>
    <w:rsid w:val="00261DBE"/>
    <w:rsid w:val="002712AF"/>
    <w:rsid w:val="00273CB2"/>
    <w:rsid w:val="00286A92"/>
    <w:rsid w:val="0029344A"/>
    <w:rsid w:val="002A00A4"/>
    <w:rsid w:val="002B6DB0"/>
    <w:rsid w:val="002C728D"/>
    <w:rsid w:val="002D2B4E"/>
    <w:rsid w:val="00303BA7"/>
    <w:rsid w:val="003120B1"/>
    <w:rsid w:val="0032430A"/>
    <w:rsid w:val="003355CE"/>
    <w:rsid w:val="00350EEE"/>
    <w:rsid w:val="003938B7"/>
    <w:rsid w:val="003B0FBC"/>
    <w:rsid w:val="003C6A8C"/>
    <w:rsid w:val="003D435F"/>
    <w:rsid w:val="00414311"/>
    <w:rsid w:val="00427864"/>
    <w:rsid w:val="00430E8A"/>
    <w:rsid w:val="00436927"/>
    <w:rsid w:val="00453700"/>
    <w:rsid w:val="00454D0E"/>
    <w:rsid w:val="0045550E"/>
    <w:rsid w:val="004728DC"/>
    <w:rsid w:val="00481ECA"/>
    <w:rsid w:val="00493400"/>
    <w:rsid w:val="0049796C"/>
    <w:rsid w:val="004A1B1F"/>
    <w:rsid w:val="004B654E"/>
    <w:rsid w:val="004D29CB"/>
    <w:rsid w:val="00522ADC"/>
    <w:rsid w:val="0053496B"/>
    <w:rsid w:val="00542665"/>
    <w:rsid w:val="005468D8"/>
    <w:rsid w:val="0058094A"/>
    <w:rsid w:val="005A2835"/>
    <w:rsid w:val="005A63F5"/>
    <w:rsid w:val="005A742A"/>
    <w:rsid w:val="005B258A"/>
    <w:rsid w:val="005B52B4"/>
    <w:rsid w:val="005D0E11"/>
    <w:rsid w:val="005F0D51"/>
    <w:rsid w:val="00613A02"/>
    <w:rsid w:val="00614F69"/>
    <w:rsid w:val="006306DB"/>
    <w:rsid w:val="00660858"/>
    <w:rsid w:val="006706CD"/>
    <w:rsid w:val="006804A8"/>
    <w:rsid w:val="0069056D"/>
    <w:rsid w:val="00694EAE"/>
    <w:rsid w:val="006B0167"/>
    <w:rsid w:val="006B7E96"/>
    <w:rsid w:val="006C4116"/>
    <w:rsid w:val="006D1807"/>
    <w:rsid w:val="006D4569"/>
    <w:rsid w:val="006E6527"/>
    <w:rsid w:val="006E729A"/>
    <w:rsid w:val="00705C90"/>
    <w:rsid w:val="00713838"/>
    <w:rsid w:val="00713BAC"/>
    <w:rsid w:val="00715F14"/>
    <w:rsid w:val="0072279B"/>
    <w:rsid w:val="00731F5D"/>
    <w:rsid w:val="00740E7B"/>
    <w:rsid w:val="00791D05"/>
    <w:rsid w:val="007A2F1B"/>
    <w:rsid w:val="007B489F"/>
    <w:rsid w:val="007D5595"/>
    <w:rsid w:val="007F7F08"/>
    <w:rsid w:val="0080205E"/>
    <w:rsid w:val="00832C0E"/>
    <w:rsid w:val="0083416B"/>
    <w:rsid w:val="008472B1"/>
    <w:rsid w:val="00851315"/>
    <w:rsid w:val="00855587"/>
    <w:rsid w:val="00857838"/>
    <w:rsid w:val="00861B26"/>
    <w:rsid w:val="0086304C"/>
    <w:rsid w:val="00871393"/>
    <w:rsid w:val="00890D58"/>
    <w:rsid w:val="008D371B"/>
    <w:rsid w:val="00904C57"/>
    <w:rsid w:val="0090601B"/>
    <w:rsid w:val="00910636"/>
    <w:rsid w:val="00916FE6"/>
    <w:rsid w:val="00937883"/>
    <w:rsid w:val="0094547B"/>
    <w:rsid w:val="00995B7B"/>
    <w:rsid w:val="009B03EA"/>
    <w:rsid w:val="009D382E"/>
    <w:rsid w:val="009F371F"/>
    <w:rsid w:val="00A132EB"/>
    <w:rsid w:val="00A15B42"/>
    <w:rsid w:val="00A63A70"/>
    <w:rsid w:val="00A66E0F"/>
    <w:rsid w:val="00AA4F1C"/>
    <w:rsid w:val="00AA6503"/>
    <w:rsid w:val="00AB5626"/>
    <w:rsid w:val="00AC3878"/>
    <w:rsid w:val="00AC581A"/>
    <w:rsid w:val="00AC61FA"/>
    <w:rsid w:val="00AE1DBE"/>
    <w:rsid w:val="00AF02E1"/>
    <w:rsid w:val="00AF3510"/>
    <w:rsid w:val="00B01552"/>
    <w:rsid w:val="00B40A7B"/>
    <w:rsid w:val="00B578EA"/>
    <w:rsid w:val="00B732E1"/>
    <w:rsid w:val="00B9363F"/>
    <w:rsid w:val="00BB1A84"/>
    <w:rsid w:val="00C03AB6"/>
    <w:rsid w:val="00C161DA"/>
    <w:rsid w:val="00C163C0"/>
    <w:rsid w:val="00C60175"/>
    <w:rsid w:val="00C8186B"/>
    <w:rsid w:val="00C81F49"/>
    <w:rsid w:val="00C86CAE"/>
    <w:rsid w:val="00C921F0"/>
    <w:rsid w:val="00CE5082"/>
    <w:rsid w:val="00D06036"/>
    <w:rsid w:val="00D06953"/>
    <w:rsid w:val="00D11AC3"/>
    <w:rsid w:val="00D350B8"/>
    <w:rsid w:val="00D63A2F"/>
    <w:rsid w:val="00D826FD"/>
    <w:rsid w:val="00D853F1"/>
    <w:rsid w:val="00D857F9"/>
    <w:rsid w:val="00D911C0"/>
    <w:rsid w:val="00DA0ADF"/>
    <w:rsid w:val="00DA1841"/>
    <w:rsid w:val="00DB2C51"/>
    <w:rsid w:val="00DC57D8"/>
    <w:rsid w:val="00DD3079"/>
    <w:rsid w:val="00DF5617"/>
    <w:rsid w:val="00E23822"/>
    <w:rsid w:val="00E32BC7"/>
    <w:rsid w:val="00E5494E"/>
    <w:rsid w:val="00E644F0"/>
    <w:rsid w:val="00E7254A"/>
    <w:rsid w:val="00EB6909"/>
    <w:rsid w:val="00EC2761"/>
    <w:rsid w:val="00ED3B5E"/>
    <w:rsid w:val="00EF28A9"/>
    <w:rsid w:val="00F205D8"/>
    <w:rsid w:val="00F2267F"/>
    <w:rsid w:val="00F23C33"/>
    <w:rsid w:val="00F36727"/>
    <w:rsid w:val="00F37B96"/>
    <w:rsid w:val="00F45E2B"/>
    <w:rsid w:val="00F64AAB"/>
    <w:rsid w:val="00F65BCC"/>
    <w:rsid w:val="00F66CFB"/>
    <w:rsid w:val="00F90F90"/>
    <w:rsid w:val="00FA03C7"/>
    <w:rsid w:val="00FB42C4"/>
    <w:rsid w:val="00FC26FE"/>
    <w:rsid w:val="00FC2FE1"/>
    <w:rsid w:val="00FC7176"/>
    <w:rsid w:val="00FE426F"/>
    <w:rsid w:val="00FF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15EA1"/>
  <w15:chartTrackingRefBased/>
  <w15:docId w15:val="{5612C2E6-0AD5-4360-BE6C-695EA2BC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E96"/>
    <w:pPr>
      <w:suppressAutoHyphens/>
      <w:spacing w:after="0" w:line="240" w:lineRule="exac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7E9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rsid w:val="006B7E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E9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HMG">
    <w:name w:val="_ H __M_G"/>
    <w:basedOn w:val="Normal"/>
    <w:next w:val="Normal"/>
    <w:rsid w:val="006B7E9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character" w:styleId="Hyperlink">
    <w:name w:val="Hyperlink"/>
    <w:basedOn w:val="DefaultParagraphFont"/>
    <w:rsid w:val="006B7E96"/>
    <w:rPr>
      <w:color w:val="0000FF"/>
      <w:u w:val="none"/>
    </w:rPr>
  </w:style>
  <w:style w:type="paragraph" w:customStyle="1" w:styleId="H23G">
    <w:name w:val="_ H_2/3_G"/>
    <w:basedOn w:val="Normal"/>
    <w:next w:val="Normal"/>
    <w:qFormat/>
    <w:rsid w:val="00694EAE"/>
    <w:pPr>
      <w:keepNext/>
      <w:keepLines/>
      <w:tabs>
        <w:tab w:val="right" w:pos="851"/>
      </w:tabs>
      <w:spacing w:before="240" w:after="120"/>
      <w:ind w:left="1134" w:right="1134" w:hanging="1134"/>
    </w:pPr>
    <w:rPr>
      <w:b/>
      <w:spacing w:val="0"/>
      <w:w w:val="100"/>
      <w:kern w:val="0"/>
    </w:rPr>
  </w:style>
  <w:style w:type="paragraph" w:customStyle="1" w:styleId="SingleTxtG">
    <w:name w:val="_ Single Txt_G"/>
    <w:basedOn w:val="Normal"/>
    <w:link w:val="SingleTxtGChar"/>
    <w:qFormat/>
    <w:rsid w:val="00694EAE"/>
    <w:pPr>
      <w:spacing w:after="120" w:line="240" w:lineRule="atLeast"/>
      <w:ind w:left="1134" w:right="1134"/>
      <w:jc w:val="both"/>
    </w:pPr>
    <w:rPr>
      <w:spacing w:val="0"/>
      <w:w w:val="100"/>
      <w:kern w:val="0"/>
    </w:rPr>
  </w:style>
  <w:style w:type="character" w:customStyle="1" w:styleId="SingleTxtGChar">
    <w:name w:val="_ Single Txt_G Char"/>
    <w:link w:val="SingleTxtG"/>
    <w:locked/>
    <w:rsid w:val="00694EAE"/>
    <w:rPr>
      <w:rFonts w:ascii="Times New Roman" w:eastAsia="Times New Roman" w:hAnsi="Times New Roman" w:cs="Times New Roman"/>
      <w:sz w:val="20"/>
      <w:szCs w:val="20"/>
    </w:rPr>
  </w:style>
  <w:style w:type="character" w:customStyle="1" w:styleId="h2">
    <w:name w:val="h2"/>
    <w:basedOn w:val="DefaultParagraphFont"/>
    <w:rsid w:val="00AC61FA"/>
  </w:style>
  <w:style w:type="paragraph" w:styleId="BalloonText">
    <w:name w:val="Balloon Text"/>
    <w:basedOn w:val="Normal"/>
    <w:link w:val="BalloonTextChar"/>
    <w:uiPriority w:val="99"/>
    <w:semiHidden/>
    <w:unhideWhenUsed/>
    <w:rsid w:val="003D43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35F"/>
    <w:rPr>
      <w:rFonts w:ascii="Segoe UI" w:eastAsia="Times New Roman" w:hAnsi="Segoe UI" w:cs="Segoe UI"/>
      <w:spacing w:val="4"/>
      <w:w w:val="103"/>
      <w:kern w:val="14"/>
      <w:sz w:val="18"/>
      <w:szCs w:val="18"/>
    </w:rPr>
  </w:style>
  <w:style w:type="paragraph" w:styleId="Revision">
    <w:name w:val="Revision"/>
    <w:hidden/>
    <w:uiPriority w:val="99"/>
    <w:semiHidden/>
    <w:rsid w:val="00FA03C7"/>
    <w:pPr>
      <w:spacing w:after="0" w:line="240" w:lineRule="auto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2024-04-09T23:29:53+00:00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301D34-D2EF-4A98-9C30-289A416A1E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BE05EE-0397-4D1E-802D-9476EBB2BCFA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D8B5E0D7-164B-453B-9BA9-17ED9C8F84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11</cp:revision>
  <cp:lastPrinted>2022-07-01T13:35:00Z</cp:lastPrinted>
  <dcterms:created xsi:type="dcterms:W3CDTF">2024-05-31T08:32:00Z</dcterms:created>
  <dcterms:modified xsi:type="dcterms:W3CDTF">2024-05-31T08:43:00Z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