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B4DBD2" w14:textId="77777777" w:rsidR="009A0873" w:rsidRPr="000658DE" w:rsidRDefault="009A0873" w:rsidP="009A0873">
      <w:pPr>
        <w:autoSpaceDE w:val="0"/>
        <w:autoSpaceDN w:val="0"/>
        <w:adjustRightInd w:val="0"/>
        <w:spacing w:after="0" w:line="240" w:lineRule="auto"/>
        <w:rPr>
          <w:rFonts w:ascii="Times New Roman" w:hAnsi="Times New Roman" w:cs="Times New Roman"/>
          <w:sz w:val="24"/>
          <w:szCs w:val="24"/>
          <w:lang w:val="en-GB" w:bidi="si-LK"/>
        </w:rPr>
      </w:pPr>
    </w:p>
    <w:p w14:paraId="4F61FD73" w14:textId="77777777" w:rsidR="009A0873" w:rsidRPr="000658DE" w:rsidRDefault="009A0873" w:rsidP="00527E75">
      <w:pPr>
        <w:autoSpaceDE w:val="0"/>
        <w:autoSpaceDN w:val="0"/>
        <w:adjustRightInd w:val="0"/>
        <w:spacing w:after="0" w:line="240" w:lineRule="auto"/>
        <w:jc w:val="center"/>
        <w:rPr>
          <w:rFonts w:ascii="Times New Roman" w:hAnsi="Times New Roman" w:cs="Times New Roman"/>
          <w:sz w:val="24"/>
          <w:szCs w:val="24"/>
          <w:lang w:val="en-GB" w:bidi="si-LK"/>
        </w:rPr>
      </w:pPr>
      <w:r w:rsidRPr="000658DE">
        <w:rPr>
          <w:rFonts w:ascii="Times New Roman" w:hAnsi="Times New Roman" w:cs="Times New Roman"/>
          <w:b/>
          <w:bCs/>
          <w:sz w:val="24"/>
          <w:szCs w:val="24"/>
          <w:lang w:val="en-GB" w:bidi="si-LK"/>
        </w:rPr>
        <w:t>COMMITTEE ON THE ELIMINATION OF DISCRIMINATION AGAINST</w:t>
      </w:r>
    </w:p>
    <w:p w14:paraId="7D450FC6" w14:textId="77777777" w:rsidR="009A0873" w:rsidRPr="000658DE" w:rsidRDefault="009A0873" w:rsidP="00527E75">
      <w:pPr>
        <w:pStyle w:val="NoSpacing"/>
        <w:jc w:val="center"/>
        <w:rPr>
          <w:rFonts w:ascii="Times New Roman" w:hAnsi="Times New Roman" w:cs="Times New Roman"/>
          <w:b/>
          <w:bCs/>
          <w:sz w:val="24"/>
          <w:szCs w:val="24"/>
        </w:rPr>
      </w:pPr>
      <w:r w:rsidRPr="000658DE">
        <w:rPr>
          <w:rFonts w:ascii="Times New Roman" w:eastAsiaTheme="minorHAnsi" w:hAnsi="Times New Roman" w:cs="Times New Roman"/>
          <w:b/>
          <w:bCs/>
          <w:kern w:val="0"/>
          <w:sz w:val="24"/>
          <w:szCs w:val="24"/>
          <w:lang w:val="en-GB" w:bidi="si-LK"/>
          <w14:ligatures w14:val="none"/>
        </w:rPr>
        <w:t>WOMEN</w:t>
      </w:r>
    </w:p>
    <w:p w14:paraId="5D7B0774" w14:textId="77777777" w:rsidR="009A0873" w:rsidRPr="000658DE" w:rsidRDefault="009A0873" w:rsidP="00527E75">
      <w:pPr>
        <w:pStyle w:val="NoSpacing"/>
        <w:jc w:val="center"/>
        <w:rPr>
          <w:rFonts w:ascii="Times New Roman" w:hAnsi="Times New Roman" w:cs="Times New Roman"/>
          <w:b/>
          <w:bCs/>
        </w:rPr>
      </w:pPr>
    </w:p>
    <w:p w14:paraId="53D9D5F7" w14:textId="77777777" w:rsidR="00747DA5" w:rsidRPr="000658DE" w:rsidRDefault="00747DA5" w:rsidP="00527E75">
      <w:pPr>
        <w:autoSpaceDE w:val="0"/>
        <w:autoSpaceDN w:val="0"/>
        <w:adjustRightInd w:val="0"/>
        <w:spacing w:after="0" w:line="240" w:lineRule="auto"/>
        <w:jc w:val="center"/>
        <w:rPr>
          <w:rFonts w:ascii="Times New Roman" w:hAnsi="Times New Roman" w:cs="Times New Roman"/>
          <w:sz w:val="24"/>
          <w:szCs w:val="24"/>
          <w:lang w:val="en-GB" w:bidi="si-LK"/>
        </w:rPr>
      </w:pPr>
    </w:p>
    <w:p w14:paraId="66F242FD" w14:textId="77777777" w:rsidR="006944C3" w:rsidRPr="000658DE" w:rsidRDefault="00747DA5" w:rsidP="00747DA5">
      <w:pPr>
        <w:pStyle w:val="NoSpacing"/>
        <w:jc w:val="center"/>
        <w:rPr>
          <w:rFonts w:ascii="Times New Roman" w:eastAsiaTheme="minorHAnsi" w:hAnsi="Times New Roman" w:cs="Times New Roman"/>
          <w:b/>
          <w:bCs/>
          <w:kern w:val="0"/>
          <w:lang w:val="en-GB" w:bidi="si-LK"/>
          <w14:ligatures w14:val="none"/>
        </w:rPr>
      </w:pPr>
      <w:r w:rsidRPr="000658DE">
        <w:rPr>
          <w:rFonts w:ascii="Times New Roman" w:eastAsiaTheme="minorHAnsi" w:hAnsi="Times New Roman" w:cs="Times New Roman"/>
          <w:b/>
          <w:bCs/>
          <w:kern w:val="0"/>
          <w:sz w:val="24"/>
          <w:szCs w:val="24"/>
          <w:lang w:val="en-GB" w:bidi="si-LK"/>
          <w14:ligatures w14:val="none"/>
        </w:rPr>
        <w:t xml:space="preserve"> 90</w:t>
      </w:r>
      <w:r w:rsidRPr="000658DE">
        <w:rPr>
          <w:rFonts w:ascii="Times New Roman" w:eastAsiaTheme="minorHAnsi" w:hAnsi="Times New Roman" w:cs="Times New Roman"/>
          <w:b/>
          <w:bCs/>
          <w:kern w:val="0"/>
          <w:sz w:val="14"/>
          <w:szCs w:val="14"/>
          <w:lang w:val="en-GB" w:bidi="si-LK"/>
          <w14:ligatures w14:val="none"/>
        </w:rPr>
        <w:t>th</w:t>
      </w:r>
      <w:r w:rsidRPr="000658DE">
        <w:rPr>
          <w:rFonts w:ascii="Times New Roman" w:eastAsiaTheme="minorHAnsi" w:hAnsi="Times New Roman" w:cs="Times New Roman"/>
          <w:b/>
          <w:bCs/>
          <w:kern w:val="0"/>
          <w:lang w:val="en-GB" w:bidi="si-LK"/>
          <w14:ligatures w14:val="none"/>
        </w:rPr>
        <w:t xml:space="preserve"> Session (3 February–21 February 2025)</w:t>
      </w:r>
    </w:p>
    <w:p w14:paraId="7700D114" w14:textId="77777777" w:rsidR="00747DA5" w:rsidRPr="000658DE" w:rsidRDefault="00747DA5" w:rsidP="00747DA5">
      <w:pPr>
        <w:pStyle w:val="NoSpacing"/>
        <w:jc w:val="center"/>
        <w:rPr>
          <w:rFonts w:ascii="Times New Roman" w:eastAsiaTheme="minorHAnsi" w:hAnsi="Times New Roman" w:cs="Times New Roman"/>
          <w:b/>
          <w:bCs/>
          <w:kern w:val="0"/>
          <w:lang w:val="en-GB" w:bidi="si-LK"/>
          <w14:ligatures w14:val="none"/>
        </w:rPr>
      </w:pPr>
    </w:p>
    <w:p w14:paraId="7561DF0E" w14:textId="77777777" w:rsidR="00747DA5" w:rsidRPr="000658DE" w:rsidRDefault="00747DA5" w:rsidP="00747DA5">
      <w:pPr>
        <w:pStyle w:val="NoSpacing"/>
        <w:jc w:val="center"/>
        <w:rPr>
          <w:rFonts w:ascii="Times New Roman" w:eastAsiaTheme="minorHAnsi" w:hAnsi="Times New Roman" w:cs="Times New Roman"/>
          <w:b/>
          <w:bCs/>
          <w:kern w:val="0"/>
          <w:lang w:val="en-GB" w:bidi="si-LK"/>
          <w14:ligatures w14:val="none"/>
        </w:rPr>
      </w:pPr>
    </w:p>
    <w:p w14:paraId="46B7006A" w14:textId="77777777" w:rsidR="00747DA5" w:rsidRPr="000658DE" w:rsidRDefault="00747DA5" w:rsidP="00747DA5">
      <w:pPr>
        <w:pStyle w:val="NoSpacing"/>
        <w:jc w:val="center"/>
        <w:rPr>
          <w:rFonts w:ascii="Times New Roman" w:eastAsia="Palatino Linotype" w:hAnsi="Times New Roman" w:cs="Times New Roman"/>
          <w:b/>
          <w:bCs/>
        </w:rPr>
      </w:pPr>
    </w:p>
    <w:p w14:paraId="7597C4BC" w14:textId="77777777" w:rsidR="006944C3" w:rsidRPr="000658DE" w:rsidRDefault="006944C3" w:rsidP="006944C3">
      <w:pPr>
        <w:pStyle w:val="BodyA"/>
        <w:jc w:val="center"/>
        <w:rPr>
          <w:rFonts w:ascii="Times New Roman" w:eastAsia="Palatino Linotype" w:hAnsi="Times New Roman" w:cs="Times New Roman"/>
          <w:color w:val="auto"/>
          <w:sz w:val="24"/>
          <w:szCs w:val="24"/>
        </w:rPr>
      </w:pPr>
    </w:p>
    <w:p w14:paraId="5A636585" w14:textId="77777777" w:rsidR="006944C3" w:rsidRPr="000658DE" w:rsidRDefault="006944C3" w:rsidP="006944C3">
      <w:pPr>
        <w:pStyle w:val="MediumGrid21"/>
        <w:jc w:val="center"/>
        <w:rPr>
          <w:rFonts w:ascii="Times New Roman" w:eastAsia="Palatino Linotype" w:hAnsi="Times New Roman" w:cs="Times New Roman"/>
          <w:b/>
          <w:bCs/>
          <w:color w:val="auto"/>
          <w:sz w:val="24"/>
          <w:szCs w:val="24"/>
        </w:rPr>
      </w:pPr>
      <w:r w:rsidRPr="000658DE">
        <w:rPr>
          <w:rFonts w:ascii="Times New Roman" w:eastAsia="Palatino Linotype" w:hAnsi="Times New Roman" w:cs="Times New Roman"/>
          <w:noProof/>
          <w:color w:val="auto"/>
          <w:sz w:val="24"/>
          <w:szCs w:val="24"/>
          <w:lang w:val="en-GB" w:eastAsia="en-GB" w:bidi="si-LK"/>
        </w:rPr>
        <w:drawing>
          <wp:inline distT="0" distB="0" distL="0" distR="0" wp14:anchorId="076778BF" wp14:editId="278FE0F9">
            <wp:extent cx="864236" cy="1069340"/>
            <wp:effectExtent l="0" t="0" r="0" b="0"/>
            <wp:docPr id="1073741825" name="officeArt object" descr="A black and white symbol&#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officeArt object" descr="A black and white symbol&#10;&#10;Description automatically generated"/>
                    <pic:cNvPicPr>
                      <a:picLocks noChangeAspect="1"/>
                    </pic:cNvPicPr>
                  </pic:nvPicPr>
                  <pic:blipFill>
                    <a:blip r:embed="rId8"/>
                    <a:stretch>
                      <a:fillRect/>
                    </a:stretch>
                  </pic:blipFill>
                  <pic:spPr>
                    <a:xfrm>
                      <a:off x="0" y="0"/>
                      <a:ext cx="864236" cy="1069340"/>
                    </a:xfrm>
                    <a:prstGeom prst="rect">
                      <a:avLst/>
                    </a:prstGeom>
                    <a:ln w="12700" cap="flat">
                      <a:noFill/>
                      <a:miter lim="400000"/>
                    </a:ln>
                    <a:effectLst/>
                  </pic:spPr>
                </pic:pic>
              </a:graphicData>
            </a:graphic>
          </wp:inline>
        </w:drawing>
      </w:r>
    </w:p>
    <w:p w14:paraId="323A77A8" w14:textId="77777777" w:rsidR="009A0873" w:rsidRPr="000658DE" w:rsidRDefault="009A0873" w:rsidP="006944C3">
      <w:pPr>
        <w:pStyle w:val="MediumGrid21"/>
        <w:jc w:val="center"/>
        <w:rPr>
          <w:rFonts w:ascii="Times New Roman" w:eastAsia="Palatino Linotype" w:hAnsi="Times New Roman" w:cs="Times New Roman"/>
          <w:b/>
          <w:bCs/>
          <w:color w:val="auto"/>
          <w:sz w:val="24"/>
          <w:szCs w:val="24"/>
        </w:rPr>
      </w:pPr>
    </w:p>
    <w:p w14:paraId="080D47CB" w14:textId="77777777" w:rsidR="009A0873" w:rsidRPr="000658DE" w:rsidRDefault="009A0873" w:rsidP="006944C3">
      <w:pPr>
        <w:pStyle w:val="MediumGrid21"/>
        <w:jc w:val="center"/>
        <w:rPr>
          <w:rFonts w:ascii="Times New Roman" w:eastAsia="Palatino Linotype" w:hAnsi="Times New Roman" w:cs="Times New Roman"/>
          <w:b/>
          <w:bCs/>
          <w:color w:val="auto"/>
          <w:sz w:val="32"/>
          <w:szCs w:val="32"/>
        </w:rPr>
      </w:pPr>
      <w:r w:rsidRPr="000658DE">
        <w:rPr>
          <w:rFonts w:ascii="Times New Roman" w:eastAsia="Palatino Linotype" w:hAnsi="Times New Roman" w:cs="Times New Roman"/>
          <w:b/>
          <w:bCs/>
          <w:color w:val="auto"/>
          <w:sz w:val="32"/>
          <w:szCs w:val="32"/>
        </w:rPr>
        <w:t>SRI LANKA</w:t>
      </w:r>
    </w:p>
    <w:p w14:paraId="0087EF79" w14:textId="77777777" w:rsidR="00747DA5" w:rsidRPr="000658DE" w:rsidRDefault="00747DA5" w:rsidP="006944C3">
      <w:pPr>
        <w:pStyle w:val="MediumGrid21"/>
        <w:jc w:val="center"/>
        <w:rPr>
          <w:rFonts w:ascii="Times New Roman" w:eastAsia="Palatino Linotype" w:hAnsi="Times New Roman" w:cs="Times New Roman"/>
          <w:b/>
          <w:bCs/>
          <w:color w:val="auto"/>
          <w:sz w:val="32"/>
          <w:szCs w:val="32"/>
        </w:rPr>
      </w:pPr>
    </w:p>
    <w:p w14:paraId="79FA9553" w14:textId="77777777" w:rsidR="006944C3" w:rsidRPr="000658DE" w:rsidRDefault="006944C3" w:rsidP="006944C3">
      <w:pPr>
        <w:pStyle w:val="MediumGrid21"/>
        <w:rPr>
          <w:rFonts w:ascii="Times New Roman" w:eastAsia="Palatino Linotype" w:hAnsi="Times New Roman" w:cs="Times New Roman"/>
          <w:b/>
          <w:bCs/>
          <w:color w:val="auto"/>
          <w:sz w:val="24"/>
          <w:szCs w:val="24"/>
        </w:rPr>
      </w:pPr>
    </w:p>
    <w:p w14:paraId="1D3F7CFA" w14:textId="77777777" w:rsidR="009A0873" w:rsidRPr="000658DE" w:rsidRDefault="009A0873" w:rsidP="009A0873">
      <w:pPr>
        <w:autoSpaceDE w:val="0"/>
        <w:autoSpaceDN w:val="0"/>
        <w:adjustRightInd w:val="0"/>
        <w:spacing w:after="0" w:line="240" w:lineRule="auto"/>
        <w:rPr>
          <w:rFonts w:ascii="Times New Roman" w:hAnsi="Times New Roman" w:cs="Times New Roman"/>
          <w:sz w:val="24"/>
          <w:szCs w:val="24"/>
          <w:lang w:val="en-GB" w:bidi="si-LK"/>
        </w:rPr>
      </w:pPr>
    </w:p>
    <w:p w14:paraId="27AA5086" w14:textId="77777777" w:rsidR="009A0873" w:rsidRPr="000658DE" w:rsidRDefault="009A0873" w:rsidP="009A0873">
      <w:pPr>
        <w:autoSpaceDE w:val="0"/>
        <w:autoSpaceDN w:val="0"/>
        <w:adjustRightInd w:val="0"/>
        <w:spacing w:after="0" w:line="240" w:lineRule="auto"/>
        <w:jc w:val="center"/>
        <w:rPr>
          <w:rFonts w:ascii="Times New Roman" w:hAnsi="Times New Roman" w:cs="Times New Roman"/>
          <w:b/>
          <w:bCs/>
          <w:sz w:val="32"/>
          <w:szCs w:val="32"/>
          <w:lang w:val="en-GB" w:bidi="si-LK"/>
        </w:rPr>
      </w:pPr>
      <w:r w:rsidRPr="000658DE">
        <w:rPr>
          <w:rFonts w:ascii="Times New Roman" w:hAnsi="Times New Roman" w:cs="Times New Roman"/>
          <w:b/>
          <w:bCs/>
          <w:sz w:val="32"/>
          <w:szCs w:val="32"/>
          <w:lang w:val="en-GB" w:bidi="si-LK"/>
        </w:rPr>
        <w:t>Women Living with Disabilities</w:t>
      </w:r>
    </w:p>
    <w:p w14:paraId="4BDFE604" w14:textId="77777777" w:rsidR="009A0873" w:rsidRPr="000658DE" w:rsidRDefault="009A0873" w:rsidP="009A0873">
      <w:pPr>
        <w:autoSpaceDE w:val="0"/>
        <w:autoSpaceDN w:val="0"/>
        <w:adjustRightInd w:val="0"/>
        <w:spacing w:after="0" w:line="240" w:lineRule="auto"/>
        <w:jc w:val="center"/>
        <w:rPr>
          <w:rFonts w:ascii="Times New Roman" w:hAnsi="Times New Roman" w:cs="Times New Roman"/>
          <w:sz w:val="32"/>
          <w:szCs w:val="32"/>
          <w:lang w:val="en-GB" w:bidi="si-LK"/>
        </w:rPr>
      </w:pPr>
    </w:p>
    <w:p w14:paraId="67881047" w14:textId="5136F33D" w:rsidR="009A0873" w:rsidRPr="000658DE" w:rsidRDefault="00912F5A" w:rsidP="009A0873">
      <w:pPr>
        <w:autoSpaceDE w:val="0"/>
        <w:autoSpaceDN w:val="0"/>
        <w:adjustRightInd w:val="0"/>
        <w:spacing w:after="0" w:line="360" w:lineRule="auto"/>
        <w:jc w:val="center"/>
        <w:rPr>
          <w:rFonts w:ascii="Times New Roman" w:hAnsi="Times New Roman" w:cs="Times New Roman"/>
          <w:sz w:val="24"/>
          <w:szCs w:val="24"/>
          <w:lang w:val="en-GB" w:bidi="si-LK"/>
        </w:rPr>
      </w:pPr>
      <w:r w:rsidRPr="000658DE">
        <w:rPr>
          <w:rFonts w:ascii="Times New Roman" w:hAnsi="Times New Roman" w:cs="Times New Roman"/>
          <w:sz w:val="24"/>
          <w:szCs w:val="24"/>
          <w:lang w:val="en-GB" w:bidi="si-LK"/>
        </w:rPr>
        <w:t xml:space="preserve">Shadow </w:t>
      </w:r>
      <w:r w:rsidR="009A0873" w:rsidRPr="000658DE">
        <w:rPr>
          <w:rFonts w:ascii="Times New Roman" w:hAnsi="Times New Roman" w:cs="Times New Roman"/>
          <w:sz w:val="24"/>
          <w:szCs w:val="24"/>
          <w:lang w:val="en-GB" w:bidi="si-LK"/>
        </w:rPr>
        <w:t>Report submitted by:</w:t>
      </w:r>
    </w:p>
    <w:p w14:paraId="69E5520D" w14:textId="4CB47346" w:rsidR="009A0873" w:rsidRPr="00680122" w:rsidRDefault="009A0873" w:rsidP="009A0873">
      <w:pPr>
        <w:autoSpaceDE w:val="0"/>
        <w:autoSpaceDN w:val="0"/>
        <w:adjustRightInd w:val="0"/>
        <w:spacing w:after="0" w:line="360" w:lineRule="auto"/>
        <w:jc w:val="center"/>
        <w:rPr>
          <w:rFonts w:ascii="Times New Roman" w:hAnsi="Times New Roman" w:cs="Times New Roman"/>
          <w:b/>
          <w:bCs/>
          <w:sz w:val="24"/>
          <w:szCs w:val="24"/>
          <w:lang w:val="en-GB" w:bidi="si-LK"/>
        </w:rPr>
      </w:pPr>
      <w:r w:rsidRPr="00680122">
        <w:rPr>
          <w:rFonts w:ascii="Times New Roman" w:hAnsi="Times New Roman" w:cs="Times New Roman"/>
          <w:b/>
          <w:bCs/>
          <w:sz w:val="24"/>
          <w:szCs w:val="24"/>
          <w:lang w:val="en-GB" w:bidi="si-LK"/>
        </w:rPr>
        <w:t>I</w:t>
      </w:r>
      <w:r w:rsidR="00680122" w:rsidRPr="00680122">
        <w:rPr>
          <w:rFonts w:ascii="Times New Roman" w:hAnsi="Times New Roman" w:cs="Times New Roman"/>
          <w:b/>
          <w:bCs/>
          <w:sz w:val="24"/>
          <w:szCs w:val="24"/>
          <w:lang w:val="en-GB" w:bidi="si-LK"/>
        </w:rPr>
        <w:t xml:space="preserve">NTERNATIONAL </w:t>
      </w:r>
      <w:r w:rsidRPr="00680122">
        <w:rPr>
          <w:rFonts w:ascii="Times New Roman" w:hAnsi="Times New Roman" w:cs="Times New Roman"/>
          <w:b/>
          <w:bCs/>
          <w:sz w:val="24"/>
          <w:szCs w:val="24"/>
          <w:lang w:val="en-GB" w:bidi="si-LK"/>
        </w:rPr>
        <w:t>C</w:t>
      </w:r>
      <w:r w:rsidR="00680122" w:rsidRPr="00680122">
        <w:rPr>
          <w:rFonts w:ascii="Times New Roman" w:hAnsi="Times New Roman" w:cs="Times New Roman"/>
          <w:b/>
          <w:bCs/>
          <w:sz w:val="24"/>
          <w:szCs w:val="24"/>
          <w:lang w:val="en-GB" w:bidi="si-LK"/>
        </w:rPr>
        <w:t>ENTRE</w:t>
      </w:r>
      <w:r w:rsidRPr="00680122">
        <w:rPr>
          <w:rFonts w:ascii="Times New Roman" w:hAnsi="Times New Roman" w:cs="Times New Roman"/>
          <w:b/>
          <w:bCs/>
          <w:sz w:val="24"/>
          <w:szCs w:val="24"/>
          <w:lang w:val="en-GB" w:bidi="si-LK"/>
        </w:rPr>
        <w:t xml:space="preserve"> </w:t>
      </w:r>
      <w:r w:rsidR="00680122" w:rsidRPr="00680122">
        <w:rPr>
          <w:rFonts w:ascii="Times New Roman" w:hAnsi="Times New Roman" w:cs="Times New Roman"/>
          <w:b/>
          <w:bCs/>
          <w:sz w:val="24"/>
          <w:szCs w:val="24"/>
          <w:lang w:val="en-GB" w:bidi="si-LK"/>
        </w:rPr>
        <w:t>FOR</w:t>
      </w:r>
      <w:r w:rsidRPr="00680122">
        <w:rPr>
          <w:rFonts w:ascii="Times New Roman" w:hAnsi="Times New Roman" w:cs="Times New Roman"/>
          <w:b/>
          <w:bCs/>
          <w:sz w:val="24"/>
          <w:szCs w:val="24"/>
          <w:lang w:val="en-GB" w:bidi="si-LK"/>
        </w:rPr>
        <w:t xml:space="preserve"> E</w:t>
      </w:r>
      <w:r w:rsidR="00680122" w:rsidRPr="00680122">
        <w:rPr>
          <w:rFonts w:ascii="Times New Roman" w:hAnsi="Times New Roman" w:cs="Times New Roman"/>
          <w:b/>
          <w:bCs/>
          <w:sz w:val="24"/>
          <w:szCs w:val="24"/>
          <w:lang w:val="en-GB" w:bidi="si-LK"/>
        </w:rPr>
        <w:t>THNIC</w:t>
      </w:r>
      <w:r w:rsidRPr="00680122">
        <w:rPr>
          <w:rFonts w:ascii="Times New Roman" w:hAnsi="Times New Roman" w:cs="Times New Roman"/>
          <w:b/>
          <w:bCs/>
          <w:sz w:val="24"/>
          <w:szCs w:val="24"/>
          <w:lang w:val="en-GB" w:bidi="si-LK"/>
        </w:rPr>
        <w:t xml:space="preserve"> S</w:t>
      </w:r>
      <w:r w:rsidR="00680122" w:rsidRPr="00680122">
        <w:rPr>
          <w:rFonts w:ascii="Times New Roman" w:hAnsi="Times New Roman" w:cs="Times New Roman"/>
          <w:b/>
          <w:bCs/>
          <w:sz w:val="24"/>
          <w:szCs w:val="24"/>
          <w:lang w:val="en-GB" w:bidi="si-LK"/>
        </w:rPr>
        <w:t>TUDIES</w:t>
      </w:r>
    </w:p>
    <w:p w14:paraId="1D89A9E5" w14:textId="77777777" w:rsidR="009A0873" w:rsidRPr="00680122" w:rsidRDefault="009A0873" w:rsidP="009A0873">
      <w:pPr>
        <w:autoSpaceDE w:val="0"/>
        <w:autoSpaceDN w:val="0"/>
        <w:adjustRightInd w:val="0"/>
        <w:spacing w:after="0" w:line="360" w:lineRule="auto"/>
        <w:jc w:val="center"/>
        <w:rPr>
          <w:rFonts w:ascii="Times New Roman" w:hAnsi="Times New Roman" w:cs="Times New Roman"/>
          <w:sz w:val="24"/>
          <w:szCs w:val="24"/>
          <w:lang w:val="en-SG" w:bidi="si-LK"/>
        </w:rPr>
      </w:pPr>
      <w:r w:rsidRPr="00680122">
        <w:rPr>
          <w:rFonts w:ascii="Times New Roman" w:hAnsi="Times New Roman" w:cs="Times New Roman"/>
          <w:sz w:val="24"/>
          <w:szCs w:val="24"/>
          <w:lang w:val="en-SG" w:bidi="si-LK"/>
        </w:rPr>
        <w:t>No. 2, Kynsey Terrace, Colombo 8</w:t>
      </w:r>
    </w:p>
    <w:p w14:paraId="4547829E" w14:textId="77777777" w:rsidR="009A0873" w:rsidRPr="000658DE" w:rsidRDefault="009A0873" w:rsidP="009A0873">
      <w:pPr>
        <w:autoSpaceDE w:val="0"/>
        <w:autoSpaceDN w:val="0"/>
        <w:adjustRightInd w:val="0"/>
        <w:spacing w:after="0" w:line="360" w:lineRule="auto"/>
        <w:jc w:val="center"/>
        <w:rPr>
          <w:rFonts w:ascii="Times New Roman" w:hAnsi="Times New Roman" w:cs="Times New Roman"/>
          <w:sz w:val="24"/>
          <w:szCs w:val="24"/>
          <w:lang w:val="it-IT" w:bidi="si-LK"/>
        </w:rPr>
      </w:pPr>
      <w:r w:rsidRPr="000658DE">
        <w:rPr>
          <w:rFonts w:ascii="Times New Roman" w:hAnsi="Times New Roman" w:cs="Times New Roman"/>
          <w:sz w:val="24"/>
          <w:szCs w:val="24"/>
          <w:lang w:val="it-IT" w:bidi="si-LK"/>
        </w:rPr>
        <w:t>Sri Lanka</w:t>
      </w:r>
    </w:p>
    <w:p w14:paraId="636ACBBA" w14:textId="77777777" w:rsidR="009A0873" w:rsidRPr="000658DE" w:rsidRDefault="009A0873" w:rsidP="009A0873">
      <w:pPr>
        <w:autoSpaceDE w:val="0"/>
        <w:autoSpaceDN w:val="0"/>
        <w:adjustRightInd w:val="0"/>
        <w:spacing w:after="0" w:line="360" w:lineRule="auto"/>
        <w:jc w:val="center"/>
        <w:rPr>
          <w:rFonts w:ascii="Times New Roman" w:hAnsi="Times New Roman" w:cs="Times New Roman"/>
          <w:sz w:val="24"/>
          <w:szCs w:val="24"/>
          <w:lang w:val="en-GB" w:bidi="si-LK"/>
        </w:rPr>
      </w:pPr>
      <w:r w:rsidRPr="000658DE">
        <w:rPr>
          <w:rFonts w:ascii="Times New Roman" w:hAnsi="Times New Roman" w:cs="Times New Roman"/>
          <w:sz w:val="24"/>
          <w:szCs w:val="24"/>
          <w:lang w:val="en-GB" w:bidi="si-LK"/>
        </w:rPr>
        <w:t>www.ices.lk</w:t>
      </w:r>
    </w:p>
    <w:p w14:paraId="131680BB" w14:textId="77777777" w:rsidR="009A0873" w:rsidRPr="000658DE" w:rsidRDefault="009A0873" w:rsidP="009A0873">
      <w:pPr>
        <w:jc w:val="center"/>
        <w:rPr>
          <w:rFonts w:ascii="Times New Roman" w:hAnsi="Times New Roman" w:cs="Times New Roman"/>
          <w:sz w:val="24"/>
          <w:szCs w:val="24"/>
          <w:lang w:val="en-GB" w:bidi="si-LK"/>
        </w:rPr>
      </w:pPr>
    </w:p>
    <w:p w14:paraId="61553776" w14:textId="77777777" w:rsidR="009A0873" w:rsidRPr="000658DE" w:rsidRDefault="009A0873" w:rsidP="009A0873">
      <w:pPr>
        <w:jc w:val="center"/>
        <w:rPr>
          <w:rFonts w:ascii="Times New Roman" w:hAnsi="Times New Roman" w:cs="Times New Roman"/>
          <w:sz w:val="24"/>
          <w:szCs w:val="24"/>
          <w:lang w:val="en-GB" w:bidi="si-LK"/>
        </w:rPr>
      </w:pPr>
    </w:p>
    <w:p w14:paraId="1D3D862E" w14:textId="77777777" w:rsidR="009A0873" w:rsidRPr="000658DE" w:rsidRDefault="009A0873" w:rsidP="009A0873">
      <w:pPr>
        <w:jc w:val="center"/>
        <w:rPr>
          <w:rFonts w:ascii="Times New Roman" w:hAnsi="Times New Roman" w:cs="Times New Roman"/>
          <w:sz w:val="24"/>
          <w:szCs w:val="24"/>
          <w:lang w:val="en-GB" w:bidi="si-LK"/>
        </w:rPr>
      </w:pPr>
    </w:p>
    <w:p w14:paraId="5C516428" w14:textId="77777777" w:rsidR="009A0873" w:rsidRPr="000658DE" w:rsidRDefault="009A0873" w:rsidP="009A0873">
      <w:pPr>
        <w:jc w:val="center"/>
        <w:rPr>
          <w:rFonts w:ascii="Times New Roman" w:hAnsi="Times New Roman" w:cs="Times New Roman"/>
          <w:sz w:val="24"/>
          <w:szCs w:val="24"/>
          <w:lang w:val="en-GB" w:bidi="si-LK"/>
        </w:rPr>
      </w:pPr>
    </w:p>
    <w:p w14:paraId="397C3D61" w14:textId="2420B6CA" w:rsidR="00684F25" w:rsidRPr="000658DE" w:rsidRDefault="009A0873" w:rsidP="009A0873">
      <w:pPr>
        <w:jc w:val="center"/>
        <w:rPr>
          <w:rFonts w:ascii="Times New Roman" w:hAnsi="Times New Roman" w:cs="Times New Roman"/>
          <w:sz w:val="24"/>
          <w:szCs w:val="24"/>
          <w:lang w:val="en-GB" w:bidi="si-LK"/>
        </w:rPr>
      </w:pPr>
      <w:r w:rsidRPr="000658DE">
        <w:rPr>
          <w:rFonts w:ascii="Times New Roman" w:hAnsi="Times New Roman" w:cs="Times New Roman"/>
          <w:sz w:val="24"/>
          <w:szCs w:val="24"/>
          <w:lang w:val="en-GB" w:bidi="si-LK"/>
        </w:rPr>
        <w:t>This report may be posted on the CEDAW website</w:t>
      </w:r>
      <w:r w:rsidR="00854E85" w:rsidRPr="000658DE">
        <w:rPr>
          <w:rFonts w:ascii="Times New Roman" w:hAnsi="Times New Roman" w:cs="Times New Roman"/>
          <w:sz w:val="24"/>
          <w:szCs w:val="24"/>
          <w:lang w:val="en-GB" w:bidi="si-LK"/>
        </w:rPr>
        <w:t>.</w:t>
      </w:r>
    </w:p>
    <w:p w14:paraId="161117D6" w14:textId="77777777" w:rsidR="00684F25" w:rsidRPr="000658DE" w:rsidRDefault="00684F25">
      <w:pPr>
        <w:rPr>
          <w:rFonts w:ascii="Times New Roman" w:hAnsi="Times New Roman" w:cs="Times New Roman"/>
          <w:sz w:val="24"/>
          <w:szCs w:val="24"/>
          <w:lang w:val="en-GB" w:bidi="si-LK"/>
        </w:rPr>
      </w:pPr>
      <w:r w:rsidRPr="000658DE">
        <w:rPr>
          <w:rFonts w:ascii="Times New Roman" w:hAnsi="Times New Roman" w:cs="Times New Roman"/>
          <w:sz w:val="24"/>
          <w:szCs w:val="24"/>
          <w:lang w:val="en-GB" w:bidi="si-LK"/>
        </w:rPr>
        <w:br w:type="page"/>
      </w:r>
    </w:p>
    <w:p w14:paraId="11C7B054" w14:textId="0825CD96" w:rsidR="006172DB" w:rsidRPr="000658DE" w:rsidRDefault="00680122" w:rsidP="009A0873">
      <w:pPr>
        <w:jc w:val="center"/>
        <w:rPr>
          <w:rFonts w:ascii="Times New Roman" w:hAnsi="Times New Roman" w:cs="Times New Roman"/>
          <w:b/>
          <w:bCs/>
          <w:sz w:val="24"/>
          <w:szCs w:val="24"/>
        </w:rPr>
      </w:pPr>
      <w:r w:rsidRPr="00680122">
        <w:rPr>
          <w:rFonts w:ascii="Times New Roman" w:hAnsi="Times New Roman" w:cs="Times New Roman"/>
          <w:b/>
          <w:bCs/>
          <w:sz w:val="24"/>
          <w:szCs w:val="24"/>
          <w:lang w:val="en-GB" w:bidi="si-LK"/>
        </w:rPr>
        <w:lastRenderedPageBreak/>
        <w:t>INTERNATIONAL CENTRE FOR ETHNIC STUDIES</w:t>
      </w:r>
      <w:r w:rsidRPr="000658DE">
        <w:rPr>
          <w:rFonts w:ascii="Times New Roman" w:hAnsi="Times New Roman" w:cs="Times New Roman"/>
          <w:b/>
          <w:bCs/>
          <w:sz w:val="24"/>
          <w:szCs w:val="24"/>
        </w:rPr>
        <w:t xml:space="preserve"> </w:t>
      </w:r>
    </w:p>
    <w:p w14:paraId="34C44B87" w14:textId="77777777" w:rsidR="00701D12" w:rsidRPr="000658DE" w:rsidRDefault="00701D12" w:rsidP="00701D12">
      <w:pPr>
        <w:pStyle w:val="NoSpacing"/>
        <w:spacing w:line="360" w:lineRule="auto"/>
        <w:jc w:val="both"/>
        <w:rPr>
          <w:rFonts w:ascii="Times New Roman" w:hAnsi="Times New Roman" w:cs="Times New Roman"/>
        </w:rPr>
      </w:pPr>
    </w:p>
    <w:p w14:paraId="699238AE" w14:textId="120D302E" w:rsidR="00701D12" w:rsidRPr="00567DDF" w:rsidRDefault="00701D12" w:rsidP="00701D12">
      <w:pPr>
        <w:pStyle w:val="NoSpacing"/>
        <w:spacing w:line="360" w:lineRule="auto"/>
        <w:jc w:val="both"/>
        <w:rPr>
          <w:rFonts w:ascii="Times New Roman" w:hAnsi="Times New Roman" w:cs="Times New Roman"/>
          <w:sz w:val="24"/>
          <w:szCs w:val="24"/>
        </w:rPr>
      </w:pPr>
      <w:r w:rsidRPr="00567DDF">
        <w:rPr>
          <w:rFonts w:ascii="Times New Roman" w:hAnsi="Times New Roman" w:cs="Times New Roman"/>
          <w:sz w:val="24"/>
          <w:szCs w:val="24"/>
        </w:rPr>
        <w:t xml:space="preserve">Since 1982, the International Centre for Ethnic Studies (ICES) has </w:t>
      </w:r>
      <w:r w:rsidR="00F61244" w:rsidRPr="00567DDF">
        <w:rPr>
          <w:rFonts w:ascii="Times New Roman" w:hAnsi="Times New Roman" w:cs="Times New Roman"/>
          <w:sz w:val="24"/>
          <w:szCs w:val="24"/>
        </w:rPr>
        <w:t>influenced</w:t>
      </w:r>
      <w:r w:rsidRPr="00567DDF">
        <w:rPr>
          <w:rFonts w:ascii="Times New Roman" w:hAnsi="Times New Roman" w:cs="Times New Roman"/>
          <w:sz w:val="24"/>
          <w:szCs w:val="24"/>
        </w:rPr>
        <w:t xml:space="preserve"> policy and practice through research, dialogue, </w:t>
      </w:r>
      <w:r w:rsidR="00F61244" w:rsidRPr="00567DDF">
        <w:rPr>
          <w:rFonts w:ascii="Times New Roman" w:hAnsi="Times New Roman" w:cs="Times New Roman"/>
          <w:sz w:val="24"/>
          <w:szCs w:val="24"/>
        </w:rPr>
        <w:t xml:space="preserve">and </w:t>
      </w:r>
      <w:r w:rsidRPr="00567DDF">
        <w:rPr>
          <w:rFonts w:ascii="Times New Roman" w:hAnsi="Times New Roman" w:cs="Times New Roman"/>
          <w:sz w:val="24"/>
          <w:szCs w:val="24"/>
        </w:rPr>
        <w:t xml:space="preserve">the creative arts </w:t>
      </w:r>
      <w:r w:rsidR="00F61244" w:rsidRPr="00567DDF">
        <w:rPr>
          <w:rFonts w:ascii="Times New Roman" w:hAnsi="Times New Roman" w:cs="Times New Roman"/>
          <w:sz w:val="24"/>
          <w:szCs w:val="24"/>
        </w:rPr>
        <w:t>with a</w:t>
      </w:r>
      <w:r w:rsidRPr="00567DDF">
        <w:rPr>
          <w:rFonts w:ascii="Times New Roman" w:hAnsi="Times New Roman" w:cs="Times New Roman"/>
          <w:sz w:val="24"/>
          <w:szCs w:val="24"/>
        </w:rPr>
        <w:t xml:space="preserve"> vision </w:t>
      </w:r>
      <w:r w:rsidR="00F61244" w:rsidRPr="00567DDF">
        <w:rPr>
          <w:rFonts w:ascii="Times New Roman" w:hAnsi="Times New Roman" w:cs="Times New Roman"/>
          <w:sz w:val="24"/>
          <w:szCs w:val="24"/>
        </w:rPr>
        <w:t>of promoting</w:t>
      </w:r>
      <w:r w:rsidRPr="00567DDF">
        <w:rPr>
          <w:rFonts w:ascii="Times New Roman" w:hAnsi="Times New Roman" w:cs="Times New Roman"/>
          <w:sz w:val="24"/>
          <w:szCs w:val="24"/>
        </w:rPr>
        <w:t xml:space="preserve"> a world that celebrates diversity in all its </w:t>
      </w:r>
      <w:r w:rsidR="00F61244" w:rsidRPr="00567DDF">
        <w:rPr>
          <w:rFonts w:ascii="Times New Roman" w:hAnsi="Times New Roman" w:cs="Times New Roman"/>
          <w:sz w:val="24"/>
          <w:szCs w:val="24"/>
        </w:rPr>
        <w:t>forms</w:t>
      </w:r>
      <w:r w:rsidRPr="00567DDF">
        <w:rPr>
          <w:rFonts w:ascii="Times New Roman" w:hAnsi="Times New Roman" w:cs="Times New Roman"/>
          <w:sz w:val="24"/>
          <w:szCs w:val="24"/>
        </w:rPr>
        <w:t xml:space="preserve">.  </w:t>
      </w:r>
    </w:p>
    <w:p w14:paraId="778CC65F" w14:textId="77777777" w:rsidR="004F0B9C" w:rsidRPr="00567DDF" w:rsidRDefault="004F0B9C" w:rsidP="00701D12">
      <w:pPr>
        <w:pStyle w:val="NoSpacing"/>
        <w:spacing w:line="360" w:lineRule="auto"/>
        <w:jc w:val="both"/>
        <w:rPr>
          <w:rFonts w:ascii="Times New Roman" w:hAnsi="Times New Roman" w:cs="Times New Roman"/>
          <w:sz w:val="24"/>
          <w:szCs w:val="24"/>
        </w:rPr>
      </w:pPr>
    </w:p>
    <w:p w14:paraId="299565B8" w14:textId="2F2D7C89" w:rsidR="00701D12" w:rsidRPr="00567DDF" w:rsidRDefault="00701D12" w:rsidP="00701D12">
      <w:pPr>
        <w:pStyle w:val="NoSpacing"/>
        <w:spacing w:line="360" w:lineRule="auto"/>
        <w:jc w:val="both"/>
        <w:rPr>
          <w:rFonts w:ascii="Times New Roman" w:hAnsi="Times New Roman" w:cs="Times New Roman"/>
          <w:sz w:val="24"/>
          <w:szCs w:val="24"/>
        </w:rPr>
      </w:pPr>
      <w:r w:rsidRPr="00567DDF">
        <w:rPr>
          <w:rFonts w:ascii="Times New Roman" w:hAnsi="Times New Roman" w:cs="Times New Roman"/>
          <w:sz w:val="24"/>
          <w:szCs w:val="24"/>
        </w:rPr>
        <w:t xml:space="preserve">ICES has </w:t>
      </w:r>
      <w:r w:rsidR="00E64F2A" w:rsidRPr="00567DDF">
        <w:rPr>
          <w:rFonts w:ascii="Times New Roman" w:hAnsi="Times New Roman" w:cs="Times New Roman"/>
          <w:sz w:val="24"/>
          <w:szCs w:val="24"/>
        </w:rPr>
        <w:t>played a key role in</w:t>
      </w:r>
      <w:r w:rsidRPr="00567DDF">
        <w:rPr>
          <w:rFonts w:ascii="Times New Roman" w:hAnsi="Times New Roman" w:cs="Times New Roman"/>
          <w:sz w:val="24"/>
          <w:szCs w:val="24"/>
        </w:rPr>
        <w:t xml:space="preserve"> reconciliation, justice, gender and human rights and has been particularly influential in shaping policy and public imagination on issues of gender equality, ethnic diversity, religious coexistence, and constitutional reform in Sri Lanka. The institution has contributed to the development and promotion of minority and group rights and has previously worked closely with the United </w:t>
      </w:r>
      <w:r w:rsidR="00066A74" w:rsidRPr="00567DDF">
        <w:rPr>
          <w:rFonts w:ascii="Times New Roman" w:hAnsi="Times New Roman" w:cs="Times New Roman"/>
          <w:sz w:val="24"/>
          <w:szCs w:val="24"/>
        </w:rPr>
        <w:t>Nations</w:t>
      </w:r>
      <w:r w:rsidR="004E793D" w:rsidRPr="00567DDF">
        <w:rPr>
          <w:rFonts w:ascii="Times New Roman" w:hAnsi="Times New Roman" w:cs="Times New Roman"/>
          <w:sz w:val="24"/>
          <w:szCs w:val="24"/>
        </w:rPr>
        <w:t xml:space="preserve"> (UN)</w:t>
      </w:r>
      <w:r w:rsidR="00066A74" w:rsidRPr="00567DDF">
        <w:rPr>
          <w:rFonts w:ascii="Times New Roman" w:hAnsi="Times New Roman" w:cs="Times New Roman"/>
          <w:sz w:val="24"/>
          <w:szCs w:val="24"/>
        </w:rPr>
        <w:t xml:space="preserve"> Special Rapporteurs, </w:t>
      </w:r>
      <w:r w:rsidRPr="00567DDF">
        <w:rPr>
          <w:rFonts w:ascii="Times New Roman" w:hAnsi="Times New Roman" w:cs="Times New Roman"/>
          <w:sz w:val="24"/>
          <w:szCs w:val="24"/>
        </w:rPr>
        <w:t xml:space="preserve">several Working Groups and the Treaty Bodies. In the past, ICES maintained a ‘special category’ consultative status with the </w:t>
      </w:r>
      <w:r w:rsidR="004E793D" w:rsidRPr="00567DDF">
        <w:rPr>
          <w:rFonts w:ascii="Times New Roman" w:hAnsi="Times New Roman" w:cs="Times New Roman"/>
          <w:sz w:val="24"/>
          <w:szCs w:val="24"/>
        </w:rPr>
        <w:t>UN</w:t>
      </w:r>
      <w:r w:rsidRPr="00567DDF">
        <w:rPr>
          <w:rFonts w:ascii="Times New Roman" w:hAnsi="Times New Roman" w:cs="Times New Roman"/>
          <w:sz w:val="24"/>
          <w:szCs w:val="24"/>
        </w:rPr>
        <w:t xml:space="preserve"> ECOSOC and served as the Secretariat to former UN Special Rapporteur on Violence against Women and former Director of ICES, Radhika Coomaraswamy. </w:t>
      </w:r>
    </w:p>
    <w:p w14:paraId="04CC8261" w14:textId="77777777" w:rsidR="00E64F2A" w:rsidRPr="00567DDF" w:rsidRDefault="00E64F2A" w:rsidP="00701D12">
      <w:pPr>
        <w:pStyle w:val="NoSpacing"/>
        <w:spacing w:line="360" w:lineRule="auto"/>
        <w:jc w:val="both"/>
        <w:rPr>
          <w:rFonts w:ascii="Times New Roman" w:hAnsi="Times New Roman" w:cs="Times New Roman"/>
          <w:sz w:val="24"/>
          <w:szCs w:val="24"/>
        </w:rPr>
      </w:pPr>
    </w:p>
    <w:p w14:paraId="45A1B569" w14:textId="5B395708" w:rsidR="00701D12" w:rsidRPr="00567DDF" w:rsidRDefault="00701D12" w:rsidP="00E3677E">
      <w:pPr>
        <w:pStyle w:val="NoSpacing"/>
        <w:spacing w:line="360" w:lineRule="auto"/>
        <w:jc w:val="both"/>
        <w:rPr>
          <w:rFonts w:ascii="Times New Roman" w:hAnsi="Times New Roman" w:cs="Times New Roman"/>
          <w:sz w:val="24"/>
          <w:szCs w:val="24"/>
        </w:rPr>
      </w:pPr>
      <w:r w:rsidRPr="00567DDF">
        <w:rPr>
          <w:rFonts w:ascii="Times New Roman" w:hAnsi="Times New Roman" w:cs="Times New Roman"/>
          <w:sz w:val="24"/>
          <w:szCs w:val="24"/>
        </w:rPr>
        <w:t xml:space="preserve">In recent years ICES has </w:t>
      </w:r>
      <w:r w:rsidR="00177936" w:rsidRPr="00567DDF">
        <w:rPr>
          <w:rFonts w:ascii="Times New Roman" w:hAnsi="Times New Roman" w:cs="Times New Roman"/>
          <w:sz w:val="24"/>
          <w:szCs w:val="24"/>
        </w:rPr>
        <w:t xml:space="preserve">focused on </w:t>
      </w:r>
      <w:r w:rsidRPr="00567DDF">
        <w:rPr>
          <w:rFonts w:ascii="Times New Roman" w:hAnsi="Times New Roman" w:cs="Times New Roman"/>
          <w:sz w:val="24"/>
          <w:szCs w:val="24"/>
        </w:rPr>
        <w:t>the study and promotion of diversity within a framework of democracy and human rights.</w:t>
      </w:r>
      <w:r w:rsidR="00E3677E" w:rsidRPr="00567DDF">
        <w:rPr>
          <w:rFonts w:ascii="Times New Roman" w:hAnsi="Times New Roman" w:cs="Times New Roman"/>
          <w:sz w:val="24"/>
          <w:szCs w:val="24"/>
        </w:rPr>
        <w:t xml:space="preserve"> </w:t>
      </w:r>
      <w:r w:rsidRPr="00567DDF">
        <w:rPr>
          <w:rFonts w:ascii="Times New Roman" w:hAnsi="Times New Roman" w:cs="Times New Roman"/>
          <w:sz w:val="24"/>
          <w:szCs w:val="24"/>
        </w:rPr>
        <w:t xml:space="preserve">ICES has played three broad roles: one of research, the other of policy advocacy and a third of providing space for dialogue. It has also used the creative arts to </w:t>
      </w:r>
      <w:r w:rsidR="00177936" w:rsidRPr="00567DDF">
        <w:rPr>
          <w:rFonts w:ascii="Times New Roman" w:hAnsi="Times New Roman" w:cs="Times New Roman"/>
          <w:sz w:val="24"/>
          <w:szCs w:val="24"/>
        </w:rPr>
        <w:t>inspire</w:t>
      </w:r>
      <w:r w:rsidRPr="00567DDF">
        <w:rPr>
          <w:rFonts w:ascii="Times New Roman" w:hAnsi="Times New Roman" w:cs="Times New Roman"/>
          <w:sz w:val="24"/>
          <w:szCs w:val="24"/>
        </w:rPr>
        <w:t xml:space="preserve"> public imagination and promote truth, beauty, diversity and reconciliation.</w:t>
      </w:r>
    </w:p>
    <w:p w14:paraId="668C6961" w14:textId="77777777" w:rsidR="002A42BC" w:rsidRPr="00567DDF" w:rsidRDefault="002A42BC" w:rsidP="00E3677E">
      <w:pPr>
        <w:pStyle w:val="NoSpacing"/>
        <w:spacing w:line="360" w:lineRule="auto"/>
        <w:jc w:val="both"/>
        <w:rPr>
          <w:rFonts w:ascii="Times New Roman" w:hAnsi="Times New Roman" w:cs="Times New Roman"/>
          <w:sz w:val="24"/>
          <w:szCs w:val="24"/>
        </w:rPr>
      </w:pPr>
    </w:p>
    <w:p w14:paraId="3C580ECA" w14:textId="77777777" w:rsidR="003B0131" w:rsidRPr="00567DDF" w:rsidRDefault="003B0131" w:rsidP="00E3677E">
      <w:pPr>
        <w:pStyle w:val="NoSpacing"/>
        <w:spacing w:line="360" w:lineRule="auto"/>
        <w:jc w:val="both"/>
        <w:rPr>
          <w:rFonts w:ascii="Times New Roman" w:hAnsi="Times New Roman" w:cs="Times New Roman"/>
          <w:b/>
          <w:bCs/>
          <w:sz w:val="24"/>
          <w:szCs w:val="24"/>
        </w:rPr>
      </w:pPr>
      <w:r w:rsidRPr="00567DDF">
        <w:rPr>
          <w:rFonts w:ascii="Times New Roman" w:hAnsi="Times New Roman" w:cs="Times New Roman"/>
          <w:b/>
          <w:bCs/>
          <w:sz w:val="24"/>
          <w:szCs w:val="24"/>
        </w:rPr>
        <w:t>Background</w:t>
      </w:r>
    </w:p>
    <w:p w14:paraId="193C2D0F" w14:textId="175B0C8C" w:rsidR="001C6F94" w:rsidRPr="00567DDF" w:rsidRDefault="00A567C4" w:rsidP="002C4C5E">
      <w:pPr>
        <w:pStyle w:val="NormalWeb"/>
        <w:spacing w:line="360" w:lineRule="auto"/>
        <w:jc w:val="both"/>
      </w:pPr>
      <w:r w:rsidRPr="00567DDF">
        <w:t xml:space="preserve">According to </w:t>
      </w:r>
      <w:r w:rsidR="009E2B9A" w:rsidRPr="00567DDF">
        <w:t xml:space="preserve">2012 </w:t>
      </w:r>
      <w:r w:rsidRPr="00567DDF">
        <w:t xml:space="preserve">data </w:t>
      </w:r>
      <w:r w:rsidR="009E2B9A" w:rsidRPr="00567DDF">
        <w:t>from</w:t>
      </w:r>
      <w:r w:rsidRPr="00567DDF">
        <w:t xml:space="preserve"> the Census and Statistics </w:t>
      </w:r>
      <w:r w:rsidR="000D0E01" w:rsidRPr="00567DDF">
        <w:t xml:space="preserve">Department, 8.7% of Sri Lanka’s 21 million population </w:t>
      </w:r>
      <w:r w:rsidR="009E2B9A" w:rsidRPr="00567DDF">
        <w:t>live</w:t>
      </w:r>
      <w:r w:rsidRPr="00567DDF">
        <w:t xml:space="preserve"> with disabilities, with 57% of them being women</w:t>
      </w:r>
      <w:r w:rsidR="003A5C92" w:rsidRPr="00567DDF">
        <w:rPr>
          <w:rStyle w:val="FootnoteReference"/>
        </w:rPr>
        <w:footnoteReference w:id="1"/>
      </w:r>
      <w:r w:rsidRPr="00567DDF">
        <w:t xml:space="preserve">. These disabilities include visibility, audibility, mobility, cognition, self-care, and communication impairments. </w:t>
      </w:r>
      <w:r w:rsidR="009E2B9A" w:rsidRPr="00567DDF">
        <w:t>A national survey on</w:t>
      </w:r>
      <w:r w:rsidR="001C6F94" w:rsidRPr="00567DDF">
        <w:t xml:space="preserve"> </w:t>
      </w:r>
      <w:r w:rsidR="002C4C5E" w:rsidRPr="00567DDF">
        <w:t>Blindness, Visual Impairments, Ocular Morb</w:t>
      </w:r>
      <w:r w:rsidR="00854E85" w:rsidRPr="00567DDF">
        <w:t>id</w:t>
      </w:r>
      <w:r w:rsidR="002C4C5E" w:rsidRPr="00567DDF">
        <w:t>ity and D</w:t>
      </w:r>
      <w:r w:rsidR="001C6F94" w:rsidRPr="00567DDF">
        <w:t>isability further reports that the prevalence of disability is ‘significantly higher in females than males’</w:t>
      </w:r>
      <w:r w:rsidR="00854E85" w:rsidRPr="00567DDF">
        <w:t>,</w:t>
      </w:r>
      <w:r w:rsidR="001C6F94" w:rsidRPr="00567DDF">
        <w:t xml:space="preserve"> especially in rural districts among the lower socio-economic strata</w:t>
      </w:r>
      <w:r w:rsidR="001C6F94" w:rsidRPr="00567DDF">
        <w:rPr>
          <w:rStyle w:val="FootnoteReference"/>
        </w:rPr>
        <w:footnoteReference w:id="2"/>
      </w:r>
      <w:r w:rsidR="001C6F94" w:rsidRPr="00567DDF">
        <w:t xml:space="preserve">. </w:t>
      </w:r>
      <w:r w:rsidR="002C4C5E" w:rsidRPr="00567DDF">
        <w:t xml:space="preserve"> </w:t>
      </w:r>
      <w:r w:rsidR="00460D8D" w:rsidRPr="00567DDF">
        <w:t>Media outlets have further reported</w:t>
      </w:r>
      <w:r w:rsidR="002C4C5E" w:rsidRPr="00567DDF">
        <w:t xml:space="preserve"> that </w:t>
      </w:r>
      <w:r w:rsidR="00460D8D" w:rsidRPr="00567DDF">
        <w:t xml:space="preserve">in 2014, </w:t>
      </w:r>
      <w:r w:rsidR="002C4C5E" w:rsidRPr="00567DDF">
        <w:t xml:space="preserve">the Sri Lankan Ministry of Health </w:t>
      </w:r>
      <w:r w:rsidR="00460D8D" w:rsidRPr="00567DDF">
        <w:t>stated</w:t>
      </w:r>
      <w:r w:rsidR="002C4C5E" w:rsidRPr="00567DDF">
        <w:t xml:space="preserve"> that the number of people with disabilities is likely to increase </w:t>
      </w:r>
      <w:r w:rsidR="002C4C5E" w:rsidRPr="00567DDF">
        <w:lastRenderedPageBreak/>
        <w:t>to 24.4% by 2040</w:t>
      </w:r>
      <w:r w:rsidR="00552557" w:rsidRPr="00567DDF">
        <w:rPr>
          <w:rStyle w:val="FootnoteReference"/>
        </w:rPr>
        <w:footnoteReference w:id="3"/>
      </w:r>
      <w:r w:rsidR="00460D8D" w:rsidRPr="00567DDF">
        <w:t xml:space="preserve">. </w:t>
      </w:r>
      <w:r w:rsidR="00680122" w:rsidRPr="00567DDF">
        <w:t>T</w:t>
      </w:r>
      <w:r w:rsidR="00460D8D" w:rsidRPr="00567DDF">
        <w:t xml:space="preserve">here is </w:t>
      </w:r>
      <w:r w:rsidR="002C4C5E" w:rsidRPr="00567DDF">
        <w:t xml:space="preserve">an </w:t>
      </w:r>
      <w:r w:rsidR="00680122" w:rsidRPr="00567DDF">
        <w:t xml:space="preserve">urgent </w:t>
      </w:r>
      <w:r w:rsidR="002C4C5E" w:rsidRPr="00567DDF">
        <w:t xml:space="preserve">need for the state to </w:t>
      </w:r>
      <w:r w:rsidR="00460D8D" w:rsidRPr="00567DDF">
        <w:t>ensure the implementation of their rights</w:t>
      </w:r>
      <w:r w:rsidR="002C4C5E" w:rsidRPr="00567DDF">
        <w:t xml:space="preserve">. </w:t>
      </w:r>
    </w:p>
    <w:p w14:paraId="34994B7A" w14:textId="449B1FB8" w:rsidR="00A567C4" w:rsidRPr="00567DDF" w:rsidRDefault="0016605E" w:rsidP="002C4C5E">
      <w:pPr>
        <w:pStyle w:val="NormalWeb"/>
        <w:spacing w:line="360" w:lineRule="auto"/>
        <w:jc w:val="both"/>
      </w:pPr>
      <w:r w:rsidRPr="00567DDF">
        <w:t>D</w:t>
      </w:r>
      <w:r w:rsidR="00A567C4" w:rsidRPr="00567DDF">
        <w:t xml:space="preserve">espite Sri Lanka's ratification of the </w:t>
      </w:r>
      <w:r w:rsidR="005824AE" w:rsidRPr="00567DDF">
        <w:t>UN</w:t>
      </w:r>
      <w:r w:rsidR="00A567C4" w:rsidRPr="00567DDF">
        <w:t xml:space="preserve"> Convention on the Rights of Persons with Disabilities (CRPD) </w:t>
      </w:r>
      <w:r w:rsidR="000D0E01" w:rsidRPr="00567DDF">
        <w:t>in 2016</w:t>
      </w:r>
      <w:r w:rsidR="00B9419A" w:rsidRPr="00567DDF">
        <w:t xml:space="preserve"> and the Convention on the Elimination of All Forms of Discrimination against Women (CEDAW) in 1981</w:t>
      </w:r>
      <w:r w:rsidR="00A567C4" w:rsidRPr="00567DDF">
        <w:t xml:space="preserve">, </w:t>
      </w:r>
      <w:r w:rsidR="0087174B" w:rsidRPr="00567DDF">
        <w:t xml:space="preserve">progress in </w:t>
      </w:r>
      <w:r w:rsidR="008A3437" w:rsidRPr="00567DDF">
        <w:t xml:space="preserve">protecting, promoting, and realizing the rights of women </w:t>
      </w:r>
      <w:r w:rsidR="0087174B" w:rsidRPr="00567DDF">
        <w:t>with disabilities</w:t>
      </w:r>
      <w:r w:rsidR="00680122" w:rsidRPr="00567DDF">
        <w:t xml:space="preserve">, </w:t>
      </w:r>
      <w:r w:rsidR="0087174B" w:rsidRPr="00567DDF">
        <w:t>has been limited</w:t>
      </w:r>
      <w:r w:rsidR="00A567C4" w:rsidRPr="00567DDF">
        <w:t>. The incorporation of these international obligations into domestic law remains inadequate. State reports to the CEDAW Committee often lack sufficient information on disabled women, reflecting a broader gap in addressing their specific needs.</w:t>
      </w:r>
    </w:p>
    <w:p w14:paraId="77F1558B" w14:textId="0F3B39A4" w:rsidR="00A567C4" w:rsidRPr="00567DDF" w:rsidRDefault="0016605E" w:rsidP="002C4C5E">
      <w:pPr>
        <w:pStyle w:val="NormalWeb"/>
        <w:spacing w:line="360" w:lineRule="auto"/>
        <w:jc w:val="both"/>
      </w:pPr>
      <w:r w:rsidRPr="00567DDF">
        <w:t>T</w:t>
      </w:r>
      <w:r w:rsidR="00A567C4" w:rsidRPr="00567DDF">
        <w:t xml:space="preserve">he legal recognition of disability rights in Sri Lanka faces challenges due to a charity-based approach by the executive and legislative branches. This approach hinders the comprehensive implementation of disability rights as outlined in international </w:t>
      </w:r>
      <w:r w:rsidRPr="00567DDF">
        <w:t xml:space="preserve">human rights </w:t>
      </w:r>
      <w:r w:rsidR="00A567C4" w:rsidRPr="00567DDF">
        <w:t>treaties.</w:t>
      </w:r>
      <w:r w:rsidRPr="00567DDF">
        <w:t xml:space="preserve"> Although the state has promised new legislation on many occasions, this has not happened.</w:t>
      </w:r>
      <w:r w:rsidRPr="00567DDF">
        <w:rPr>
          <w:rStyle w:val="FootnoteReference"/>
        </w:rPr>
        <w:footnoteReference w:id="4"/>
      </w:r>
    </w:p>
    <w:p w14:paraId="3D2DF5E7" w14:textId="4048DDE9" w:rsidR="0016605E" w:rsidRPr="00567DDF" w:rsidRDefault="000D0E01" w:rsidP="002C4C5E">
      <w:pPr>
        <w:pStyle w:val="NormalWeb"/>
        <w:spacing w:line="360" w:lineRule="auto"/>
        <w:jc w:val="both"/>
      </w:pPr>
      <w:r w:rsidRPr="00567DDF">
        <w:rPr>
          <w:bCs/>
        </w:rPr>
        <w:t xml:space="preserve">While </w:t>
      </w:r>
      <w:r w:rsidR="00B9419A" w:rsidRPr="00567DDF">
        <w:rPr>
          <w:bCs/>
        </w:rPr>
        <w:t>the CEDAW</w:t>
      </w:r>
      <w:r w:rsidRPr="00567DDF">
        <w:rPr>
          <w:bCs/>
        </w:rPr>
        <w:t xml:space="preserve"> does</w:t>
      </w:r>
      <w:r w:rsidR="0016605E" w:rsidRPr="00567DDF">
        <w:rPr>
          <w:bCs/>
        </w:rPr>
        <w:t xml:space="preserve"> not</w:t>
      </w:r>
      <w:r w:rsidRPr="00567DDF">
        <w:rPr>
          <w:bCs/>
        </w:rPr>
        <w:t xml:space="preserve"> specifically address </w:t>
      </w:r>
      <w:r w:rsidR="00B9419A" w:rsidRPr="00567DDF">
        <w:rPr>
          <w:bCs/>
        </w:rPr>
        <w:t xml:space="preserve">the rights of </w:t>
      </w:r>
      <w:r w:rsidRPr="00567DDF">
        <w:rPr>
          <w:bCs/>
        </w:rPr>
        <w:t>women with disabilit</w:t>
      </w:r>
      <w:r w:rsidR="0016605E" w:rsidRPr="00567DDF">
        <w:rPr>
          <w:bCs/>
        </w:rPr>
        <w:t>ies</w:t>
      </w:r>
      <w:r w:rsidR="00E20A78" w:rsidRPr="00567DDF">
        <w:rPr>
          <w:bCs/>
        </w:rPr>
        <w:t xml:space="preserve"> (WWD)</w:t>
      </w:r>
      <w:r w:rsidRPr="00567DDF">
        <w:rPr>
          <w:bCs/>
        </w:rPr>
        <w:t xml:space="preserve">, Article 3 prohibits discrimination based on gender and disability.  </w:t>
      </w:r>
      <w:r w:rsidR="00A567C4" w:rsidRPr="00567DDF">
        <w:t>General Recommendation 18 of the UN Committee on the Elimination of Discrimination against Women urges CEDAW parties, including Sri Lanka, to include information on disabled w</w:t>
      </w:r>
      <w:r w:rsidR="006C0F6F" w:rsidRPr="00567DDF">
        <w:t xml:space="preserve">omen in their periodic reports, covering </w:t>
      </w:r>
      <w:r w:rsidR="00A567C4" w:rsidRPr="00567DDF">
        <w:t>measures taken to ensure disabled women have equal access to education, employment, health services, social security, and participation in social and cultural life. However, Sri Lanka has not adequately fulfilled these obligations in recent state reports.</w:t>
      </w:r>
      <w:r w:rsidR="00205828" w:rsidRPr="00567DDF">
        <w:t xml:space="preserve"> </w:t>
      </w:r>
      <w:r w:rsidR="0016605E" w:rsidRPr="00567DDF">
        <w:t xml:space="preserve">In 2017, ICES submitted a report to the CEDAW Committee on women living with disabilities. </w:t>
      </w:r>
      <w:r w:rsidR="004F0B9C" w:rsidRPr="00567DDF">
        <w:t>Regrettably</w:t>
      </w:r>
      <w:r w:rsidR="0016605E" w:rsidRPr="00567DDF">
        <w:t xml:space="preserve">, the situation has not changed since the submission of this report. </w:t>
      </w:r>
    </w:p>
    <w:p w14:paraId="759B3F47" w14:textId="4F1848A7" w:rsidR="00684F25" w:rsidRPr="00567DDF" w:rsidRDefault="00A567C4" w:rsidP="002C4C5E">
      <w:pPr>
        <w:pStyle w:val="NormalWeb"/>
        <w:spacing w:line="360" w:lineRule="auto"/>
        <w:jc w:val="both"/>
      </w:pPr>
      <w:r w:rsidRPr="00567DDF">
        <w:t xml:space="preserve">In response to these ongoing challenges, ICES has prepared this report to highlight the prevailing issues faced by girls and </w:t>
      </w:r>
      <w:r w:rsidR="00E20A78" w:rsidRPr="00567DDF">
        <w:t>WWD</w:t>
      </w:r>
      <w:r w:rsidRPr="00567DDF">
        <w:t xml:space="preserve"> in Sri Lanka. </w:t>
      </w:r>
      <w:r w:rsidR="00205828" w:rsidRPr="00567DDF">
        <w:t xml:space="preserve">This report was prepared </w:t>
      </w:r>
      <w:r w:rsidR="0016605E" w:rsidRPr="00567DDF">
        <w:t xml:space="preserve">with the participation </w:t>
      </w:r>
      <w:r w:rsidR="00600D05" w:rsidRPr="00567DDF">
        <w:t>of WWD</w:t>
      </w:r>
      <w:r w:rsidR="0016605E" w:rsidRPr="00567DDF">
        <w:t xml:space="preserve"> in different regions in Sri Lanka. </w:t>
      </w:r>
      <w:r w:rsidR="00F6527E" w:rsidRPr="00567DDF">
        <w:t>Focus group discussions (</w:t>
      </w:r>
      <w:r w:rsidR="00335C21" w:rsidRPr="00567DDF">
        <w:t>FGD</w:t>
      </w:r>
      <w:r w:rsidR="00205828" w:rsidRPr="00567DDF">
        <w:t>s</w:t>
      </w:r>
      <w:r w:rsidR="00F6527E" w:rsidRPr="00567DDF">
        <w:t>)</w:t>
      </w:r>
      <w:r w:rsidR="00205828" w:rsidRPr="00567DDF">
        <w:t xml:space="preserve"> </w:t>
      </w:r>
      <w:r w:rsidR="0016605E" w:rsidRPr="00567DDF">
        <w:t xml:space="preserve">were </w:t>
      </w:r>
      <w:r w:rsidR="00205828" w:rsidRPr="00567DDF">
        <w:t>conducted in five districts of Sri Lanka</w:t>
      </w:r>
      <w:r w:rsidR="0016605E" w:rsidRPr="00567DDF">
        <w:t>:</w:t>
      </w:r>
      <w:r w:rsidR="00205828" w:rsidRPr="00567DDF">
        <w:t xml:space="preserve"> Colombo, </w:t>
      </w:r>
      <w:r w:rsidR="000A05B4" w:rsidRPr="00567DDF">
        <w:t xml:space="preserve">Batticaloa, </w:t>
      </w:r>
      <w:r w:rsidR="00205828" w:rsidRPr="00567DDF">
        <w:t xml:space="preserve">Kandy, Polonnaruwa, </w:t>
      </w:r>
      <w:r w:rsidR="000A05B4" w:rsidRPr="00567DDF">
        <w:t xml:space="preserve">and </w:t>
      </w:r>
      <w:r w:rsidR="00205828" w:rsidRPr="00567DDF">
        <w:t xml:space="preserve">Vavuniya. </w:t>
      </w:r>
      <w:r w:rsidR="000A05B4" w:rsidRPr="00567DDF">
        <w:t>Batticaloa in the East, and Vavuniya in the North, were particularly affected by the civil war</w:t>
      </w:r>
      <w:r w:rsidR="00A47DA5" w:rsidRPr="00567DDF">
        <w:t xml:space="preserve"> between 1983 and </w:t>
      </w:r>
      <w:r w:rsidR="00A47DA5" w:rsidRPr="00567DDF">
        <w:lastRenderedPageBreak/>
        <w:t xml:space="preserve">2009. </w:t>
      </w:r>
      <w:r w:rsidR="00205828" w:rsidRPr="00567DDF">
        <w:t xml:space="preserve">Data was gathered through conversations with approximately 50 </w:t>
      </w:r>
      <w:r w:rsidR="00E20A78" w:rsidRPr="00567DDF">
        <w:t>WWD</w:t>
      </w:r>
      <w:r w:rsidR="00205828" w:rsidRPr="00567DDF">
        <w:t xml:space="preserve"> and their family members. </w:t>
      </w:r>
      <w:r w:rsidR="009F06F4" w:rsidRPr="00567DDF">
        <w:t xml:space="preserve">Three case studies that were developed through these FGDs are attached below in the annexure. </w:t>
      </w:r>
      <w:r w:rsidRPr="00567DDF">
        <w:t>The report aims to draw attention to these issues and advocate for the protection</w:t>
      </w:r>
      <w:r w:rsidR="004F0B9C" w:rsidRPr="00567DDF">
        <w:t>,</w:t>
      </w:r>
      <w:r w:rsidRPr="00567DDF">
        <w:t xml:space="preserve"> promotion </w:t>
      </w:r>
      <w:r w:rsidR="004F0B9C" w:rsidRPr="00567DDF">
        <w:t xml:space="preserve">and realization </w:t>
      </w:r>
      <w:r w:rsidRPr="00567DDF">
        <w:t>of their rights under CEDAW.</w:t>
      </w:r>
      <w:r w:rsidR="0016605E" w:rsidRPr="00567DDF">
        <w:t xml:space="preserve"> A draft, in Sinhala, Tamil and English, was shared with several organisations and their endorsement</w:t>
      </w:r>
      <w:r w:rsidR="005824AE" w:rsidRPr="00567DDF">
        <w:t>s are</w:t>
      </w:r>
      <w:r w:rsidR="0016605E" w:rsidRPr="00567DDF">
        <w:t xml:space="preserve"> attached </w:t>
      </w:r>
      <w:r w:rsidR="004E0164" w:rsidRPr="00567DDF">
        <w:t>below in the annexure</w:t>
      </w:r>
      <w:r w:rsidR="0016605E" w:rsidRPr="00567DDF">
        <w:t>.</w:t>
      </w:r>
    </w:p>
    <w:p w14:paraId="61307265" w14:textId="77777777" w:rsidR="00684F25" w:rsidRPr="00567DDF" w:rsidRDefault="00684F25">
      <w:pPr>
        <w:rPr>
          <w:rFonts w:ascii="Times New Roman" w:eastAsia="Times New Roman" w:hAnsi="Times New Roman" w:cs="Times New Roman"/>
          <w:sz w:val="24"/>
          <w:szCs w:val="24"/>
          <w:lang w:val="en-GB" w:eastAsia="en-GB" w:bidi="si-LK"/>
        </w:rPr>
      </w:pPr>
      <w:r w:rsidRPr="00567DDF">
        <w:rPr>
          <w:rFonts w:ascii="Times New Roman" w:hAnsi="Times New Roman" w:cs="Times New Roman"/>
          <w:sz w:val="24"/>
          <w:szCs w:val="24"/>
        </w:rPr>
        <w:br w:type="page"/>
      </w:r>
    </w:p>
    <w:p w14:paraId="436579D8" w14:textId="77777777" w:rsidR="00B30502" w:rsidRPr="00567DDF" w:rsidRDefault="003C379F" w:rsidP="0015023A">
      <w:pPr>
        <w:rPr>
          <w:rFonts w:ascii="Times New Roman" w:hAnsi="Times New Roman" w:cs="Times New Roman"/>
          <w:b/>
          <w:sz w:val="24"/>
          <w:szCs w:val="24"/>
        </w:rPr>
      </w:pPr>
      <w:r w:rsidRPr="00567DDF">
        <w:rPr>
          <w:rFonts w:ascii="Times New Roman" w:hAnsi="Times New Roman" w:cs="Times New Roman"/>
          <w:b/>
          <w:sz w:val="24"/>
          <w:szCs w:val="24"/>
        </w:rPr>
        <w:lastRenderedPageBreak/>
        <w:t>Issues</w:t>
      </w:r>
      <w:r w:rsidR="00C73C52" w:rsidRPr="00567DDF">
        <w:rPr>
          <w:rFonts w:ascii="Times New Roman" w:hAnsi="Times New Roman" w:cs="Times New Roman"/>
          <w:b/>
          <w:sz w:val="24"/>
          <w:szCs w:val="24"/>
        </w:rPr>
        <w:t>:</w:t>
      </w:r>
    </w:p>
    <w:p w14:paraId="27002F55" w14:textId="77777777" w:rsidR="00C73C52" w:rsidRPr="00567DDF" w:rsidRDefault="00C73C52" w:rsidP="0036102B">
      <w:pPr>
        <w:rPr>
          <w:rFonts w:ascii="Times New Roman" w:hAnsi="Times New Roman" w:cs="Times New Roman"/>
          <w:b/>
          <w:sz w:val="24"/>
          <w:szCs w:val="24"/>
        </w:rPr>
      </w:pPr>
    </w:p>
    <w:p w14:paraId="4D249DE1" w14:textId="77777777" w:rsidR="0015023A" w:rsidRPr="00567DDF" w:rsidRDefault="00DA4AB9" w:rsidP="0036102B">
      <w:pPr>
        <w:pStyle w:val="ListParagraph"/>
        <w:numPr>
          <w:ilvl w:val="0"/>
          <w:numId w:val="3"/>
        </w:numPr>
        <w:ind w:left="0"/>
        <w:rPr>
          <w:rFonts w:ascii="Times New Roman" w:hAnsi="Times New Roman" w:cs="Times New Roman"/>
          <w:b/>
          <w:sz w:val="24"/>
          <w:szCs w:val="24"/>
        </w:rPr>
      </w:pPr>
      <w:r w:rsidRPr="00567DDF">
        <w:rPr>
          <w:rFonts w:ascii="Times New Roman" w:hAnsi="Times New Roman" w:cs="Times New Roman"/>
          <w:b/>
          <w:sz w:val="24"/>
          <w:szCs w:val="24"/>
        </w:rPr>
        <w:t>Lack of</w:t>
      </w:r>
      <w:r w:rsidR="0015023A" w:rsidRPr="00567DDF">
        <w:rPr>
          <w:rFonts w:ascii="Times New Roman" w:hAnsi="Times New Roman" w:cs="Times New Roman"/>
          <w:b/>
          <w:sz w:val="24"/>
          <w:szCs w:val="24"/>
        </w:rPr>
        <w:t xml:space="preserve"> State Sponsored Disability Aid for all Persons with Disabilities </w:t>
      </w:r>
    </w:p>
    <w:p w14:paraId="10C99DF4" w14:textId="77777777" w:rsidR="00C244E7" w:rsidRPr="00567DDF" w:rsidRDefault="00C244E7" w:rsidP="0036102B">
      <w:pPr>
        <w:pStyle w:val="ListParagraph"/>
        <w:ind w:left="0"/>
        <w:rPr>
          <w:rFonts w:ascii="Times New Roman" w:hAnsi="Times New Roman" w:cs="Times New Roman"/>
          <w:b/>
          <w:sz w:val="24"/>
          <w:szCs w:val="24"/>
        </w:rPr>
      </w:pPr>
    </w:p>
    <w:p w14:paraId="21BD4B9F" w14:textId="5805E082" w:rsidR="00C244E7" w:rsidRPr="00567DDF" w:rsidRDefault="00C244E7" w:rsidP="0036102B">
      <w:pPr>
        <w:pStyle w:val="ListParagraph"/>
        <w:spacing w:line="360" w:lineRule="auto"/>
        <w:ind w:left="0"/>
        <w:jc w:val="both"/>
        <w:rPr>
          <w:rFonts w:ascii="Times New Roman" w:hAnsi="Times New Roman" w:cs="Times New Roman"/>
          <w:bCs/>
          <w:sz w:val="24"/>
          <w:szCs w:val="24"/>
        </w:rPr>
      </w:pPr>
      <w:r w:rsidRPr="00567DDF">
        <w:rPr>
          <w:rFonts w:ascii="Times New Roman" w:hAnsi="Times New Roman" w:cs="Times New Roman"/>
          <w:bCs/>
          <w:sz w:val="24"/>
          <w:szCs w:val="24"/>
        </w:rPr>
        <w:t xml:space="preserve">At present, the state offers monthly living assistance of </w:t>
      </w:r>
      <w:r w:rsidR="006D60AB" w:rsidRPr="00567DDF">
        <w:rPr>
          <w:rFonts w:ascii="Times New Roman" w:hAnsi="Times New Roman" w:cs="Times New Roman"/>
          <w:bCs/>
          <w:sz w:val="24"/>
          <w:szCs w:val="24"/>
        </w:rPr>
        <w:t xml:space="preserve">LKR </w:t>
      </w:r>
      <w:r w:rsidR="00B47DFE" w:rsidRPr="00567DDF">
        <w:rPr>
          <w:rFonts w:ascii="Times New Roman" w:hAnsi="Times New Roman" w:cs="Times New Roman"/>
          <w:bCs/>
          <w:sz w:val="24"/>
          <w:szCs w:val="24"/>
        </w:rPr>
        <w:t>7,5</w:t>
      </w:r>
      <w:r w:rsidRPr="00567DDF">
        <w:rPr>
          <w:rFonts w:ascii="Times New Roman" w:hAnsi="Times New Roman" w:cs="Times New Roman"/>
          <w:bCs/>
          <w:sz w:val="24"/>
          <w:szCs w:val="24"/>
        </w:rPr>
        <w:t xml:space="preserve">00 </w:t>
      </w:r>
      <w:r w:rsidR="006D60AB" w:rsidRPr="00567DDF">
        <w:rPr>
          <w:rFonts w:ascii="Times New Roman" w:hAnsi="Times New Roman" w:cs="Times New Roman"/>
          <w:bCs/>
          <w:sz w:val="24"/>
          <w:szCs w:val="24"/>
        </w:rPr>
        <w:t xml:space="preserve">(approx. 25 USD) </w:t>
      </w:r>
      <w:r w:rsidRPr="00567DDF">
        <w:rPr>
          <w:rFonts w:ascii="Times New Roman" w:hAnsi="Times New Roman" w:cs="Times New Roman"/>
          <w:bCs/>
          <w:sz w:val="24"/>
          <w:szCs w:val="24"/>
        </w:rPr>
        <w:t>to individuals with disabilities</w:t>
      </w:r>
      <w:r w:rsidRPr="00567DDF">
        <w:rPr>
          <w:rStyle w:val="FootnoteReference"/>
          <w:rFonts w:ascii="Times New Roman" w:hAnsi="Times New Roman" w:cs="Times New Roman"/>
          <w:bCs/>
          <w:sz w:val="24"/>
          <w:szCs w:val="24"/>
        </w:rPr>
        <w:footnoteReference w:id="5"/>
      </w:r>
      <w:r w:rsidRPr="00567DDF">
        <w:rPr>
          <w:rFonts w:ascii="Times New Roman" w:hAnsi="Times New Roman" w:cs="Times New Roman"/>
          <w:bCs/>
          <w:sz w:val="24"/>
          <w:szCs w:val="24"/>
        </w:rPr>
        <w:t>. According to a 2012 census, approximately 8.7% of Sri Lanka’s population of over 21 million have been reported as having disabilities</w:t>
      </w:r>
      <w:r w:rsidRPr="00567DDF">
        <w:rPr>
          <w:rStyle w:val="FootnoteReference"/>
          <w:rFonts w:ascii="Times New Roman" w:hAnsi="Times New Roman" w:cs="Times New Roman"/>
          <w:bCs/>
          <w:sz w:val="24"/>
          <w:szCs w:val="24"/>
        </w:rPr>
        <w:footnoteReference w:id="6"/>
      </w:r>
      <w:r w:rsidR="00076478" w:rsidRPr="00567DDF">
        <w:rPr>
          <w:rFonts w:ascii="Times New Roman" w:hAnsi="Times New Roman" w:cs="Times New Roman"/>
          <w:bCs/>
          <w:sz w:val="24"/>
          <w:szCs w:val="24"/>
        </w:rPr>
        <w:t xml:space="preserve">. However, as of 2023, </w:t>
      </w:r>
      <w:r w:rsidRPr="00567DDF">
        <w:rPr>
          <w:rFonts w:ascii="Times New Roman" w:hAnsi="Times New Roman" w:cs="Times New Roman"/>
          <w:bCs/>
          <w:sz w:val="24"/>
          <w:szCs w:val="24"/>
        </w:rPr>
        <w:t>only 72,000 individuals are entitled to the disability allowance</w:t>
      </w:r>
      <w:r w:rsidRPr="00567DDF">
        <w:rPr>
          <w:rStyle w:val="FootnoteReference"/>
          <w:rFonts w:ascii="Times New Roman" w:hAnsi="Times New Roman" w:cs="Times New Roman"/>
          <w:bCs/>
          <w:sz w:val="24"/>
          <w:szCs w:val="24"/>
        </w:rPr>
        <w:footnoteReference w:id="7"/>
      </w:r>
      <w:r w:rsidRPr="00567DDF">
        <w:rPr>
          <w:rFonts w:ascii="Times New Roman" w:hAnsi="Times New Roman" w:cs="Times New Roman"/>
          <w:bCs/>
          <w:sz w:val="24"/>
          <w:szCs w:val="24"/>
        </w:rPr>
        <w:t>. While the 2012 census figures are likely outdated, they highlight a significant disparity between the number of persons with disabilities and those receiving disability aid.</w:t>
      </w:r>
    </w:p>
    <w:p w14:paraId="0CCD5E20" w14:textId="77777777" w:rsidR="0092035B" w:rsidRDefault="0092035B" w:rsidP="007E53F8">
      <w:pPr>
        <w:pStyle w:val="ListParagraph"/>
        <w:spacing w:after="0" w:line="360" w:lineRule="auto"/>
        <w:ind w:left="0"/>
        <w:jc w:val="both"/>
        <w:rPr>
          <w:rFonts w:ascii="Times New Roman" w:hAnsi="Times New Roman" w:cs="Times New Roman"/>
          <w:bCs/>
          <w:sz w:val="24"/>
          <w:szCs w:val="24"/>
        </w:rPr>
      </w:pPr>
    </w:p>
    <w:p w14:paraId="1746F99E" w14:textId="59EAFD9F" w:rsidR="00527E75" w:rsidRPr="00567DDF" w:rsidRDefault="0025272C" w:rsidP="0036102B">
      <w:pPr>
        <w:pStyle w:val="ListParagraph"/>
        <w:spacing w:line="360" w:lineRule="auto"/>
        <w:ind w:left="0"/>
        <w:jc w:val="both"/>
        <w:rPr>
          <w:rFonts w:ascii="Times New Roman" w:hAnsi="Times New Roman" w:cs="Times New Roman"/>
          <w:bCs/>
          <w:sz w:val="24"/>
          <w:szCs w:val="24"/>
        </w:rPr>
      </w:pPr>
      <w:r w:rsidRPr="00567DDF">
        <w:rPr>
          <w:rFonts w:ascii="Times New Roman" w:hAnsi="Times New Roman" w:cs="Times New Roman"/>
          <w:bCs/>
          <w:sz w:val="24"/>
          <w:szCs w:val="24"/>
        </w:rPr>
        <w:t xml:space="preserve">For </w:t>
      </w:r>
      <w:r w:rsidR="00E20A78" w:rsidRPr="00567DDF">
        <w:rPr>
          <w:rFonts w:ascii="Times New Roman" w:hAnsi="Times New Roman" w:cs="Times New Roman"/>
          <w:bCs/>
          <w:sz w:val="24"/>
          <w:szCs w:val="24"/>
        </w:rPr>
        <w:t>WWD</w:t>
      </w:r>
      <w:r w:rsidRPr="00567DDF">
        <w:rPr>
          <w:rFonts w:ascii="Times New Roman" w:hAnsi="Times New Roman" w:cs="Times New Roman"/>
          <w:bCs/>
          <w:sz w:val="24"/>
          <w:szCs w:val="24"/>
        </w:rPr>
        <w:t xml:space="preserve">, the </w:t>
      </w:r>
      <w:r w:rsidR="00DE7BEB" w:rsidRPr="00567DDF">
        <w:rPr>
          <w:rFonts w:ascii="Times New Roman" w:hAnsi="Times New Roman" w:cs="Times New Roman"/>
          <w:bCs/>
          <w:sz w:val="24"/>
          <w:szCs w:val="24"/>
        </w:rPr>
        <w:t xml:space="preserve">available </w:t>
      </w:r>
      <w:r w:rsidRPr="00567DDF">
        <w:rPr>
          <w:rFonts w:ascii="Times New Roman" w:hAnsi="Times New Roman" w:cs="Times New Roman"/>
          <w:bCs/>
          <w:sz w:val="24"/>
          <w:szCs w:val="24"/>
        </w:rPr>
        <w:t xml:space="preserve">assistance is often insufficient and fails to address their unique challenges. The </w:t>
      </w:r>
      <w:r w:rsidR="00527E75" w:rsidRPr="00567DDF">
        <w:rPr>
          <w:rFonts w:ascii="Times New Roman" w:hAnsi="Times New Roman" w:cs="Times New Roman"/>
          <w:bCs/>
          <w:sz w:val="24"/>
          <w:szCs w:val="24"/>
        </w:rPr>
        <w:t>6,000 monthly income threshold for disability fails to account for basic living expenses or the additional costs of living with a disability</w:t>
      </w:r>
      <w:r w:rsidR="00A32BA9" w:rsidRPr="00567DDF">
        <w:rPr>
          <w:rFonts w:ascii="Times New Roman" w:hAnsi="Times New Roman" w:cs="Times New Roman"/>
          <w:bCs/>
          <w:sz w:val="24"/>
          <w:szCs w:val="24"/>
        </w:rPr>
        <w:t xml:space="preserve"> such as health care, mobility aids and specialized </w:t>
      </w:r>
      <w:r w:rsidR="00417DE3" w:rsidRPr="00567DDF">
        <w:rPr>
          <w:rFonts w:ascii="Times New Roman" w:hAnsi="Times New Roman" w:cs="Times New Roman"/>
          <w:bCs/>
          <w:sz w:val="24"/>
          <w:szCs w:val="24"/>
        </w:rPr>
        <w:t xml:space="preserve">support </w:t>
      </w:r>
      <w:r w:rsidR="00A32BA9" w:rsidRPr="00567DDF">
        <w:rPr>
          <w:rFonts w:ascii="Times New Roman" w:hAnsi="Times New Roman" w:cs="Times New Roman"/>
          <w:bCs/>
          <w:sz w:val="24"/>
          <w:szCs w:val="24"/>
        </w:rPr>
        <w:t>services</w:t>
      </w:r>
      <w:r w:rsidR="00527E75" w:rsidRPr="00567DDF">
        <w:rPr>
          <w:rFonts w:ascii="Times New Roman" w:hAnsi="Times New Roman" w:cs="Times New Roman"/>
          <w:bCs/>
          <w:sz w:val="24"/>
          <w:szCs w:val="24"/>
        </w:rPr>
        <w:t>.  Furthermore, many of these women face additional caregiving responsibilities.</w:t>
      </w:r>
    </w:p>
    <w:p w14:paraId="6ED8CA8A" w14:textId="77777777" w:rsidR="008D33AB" w:rsidRPr="00567DDF" w:rsidRDefault="008D33AB" w:rsidP="007E53F8">
      <w:pPr>
        <w:pStyle w:val="ListParagraph"/>
        <w:spacing w:after="0" w:line="360" w:lineRule="auto"/>
        <w:ind w:left="0"/>
        <w:jc w:val="both"/>
        <w:rPr>
          <w:rFonts w:ascii="Times New Roman" w:hAnsi="Times New Roman" w:cs="Times New Roman"/>
          <w:bCs/>
          <w:sz w:val="24"/>
          <w:szCs w:val="24"/>
        </w:rPr>
      </w:pPr>
    </w:p>
    <w:p w14:paraId="541962AE" w14:textId="551D72A5" w:rsidR="0025272C" w:rsidRPr="00567DDF" w:rsidRDefault="00527E75" w:rsidP="0036102B">
      <w:pPr>
        <w:pStyle w:val="ListParagraph"/>
        <w:spacing w:line="360" w:lineRule="auto"/>
        <w:ind w:left="0"/>
        <w:jc w:val="both"/>
        <w:rPr>
          <w:rFonts w:ascii="Times New Roman" w:hAnsi="Times New Roman" w:cs="Times New Roman"/>
          <w:bCs/>
          <w:sz w:val="24"/>
          <w:szCs w:val="24"/>
        </w:rPr>
      </w:pPr>
      <w:r w:rsidRPr="00567DDF">
        <w:rPr>
          <w:rFonts w:ascii="Times New Roman" w:hAnsi="Times New Roman" w:cs="Times New Roman"/>
          <w:bCs/>
          <w:sz w:val="24"/>
          <w:szCs w:val="24"/>
        </w:rPr>
        <w:t>Moreover</w:t>
      </w:r>
      <w:r w:rsidR="00C244E7" w:rsidRPr="00567DDF">
        <w:rPr>
          <w:rFonts w:ascii="Times New Roman" w:hAnsi="Times New Roman" w:cs="Times New Roman"/>
          <w:bCs/>
          <w:sz w:val="24"/>
          <w:szCs w:val="24"/>
        </w:rPr>
        <w:t>, the current assistance system directs aid to households rather than individuals</w:t>
      </w:r>
      <w:r w:rsidR="0025272C" w:rsidRPr="00567DDF">
        <w:rPr>
          <w:rFonts w:ascii="Times New Roman" w:hAnsi="Times New Roman" w:cs="Times New Roman"/>
          <w:bCs/>
          <w:sz w:val="24"/>
          <w:szCs w:val="24"/>
        </w:rPr>
        <w:t>, which disproportionately impacts women, particularly in families where</w:t>
      </w:r>
      <w:r w:rsidR="006D60AB" w:rsidRPr="00567DDF">
        <w:rPr>
          <w:rFonts w:ascii="Times New Roman" w:hAnsi="Times New Roman" w:cs="Times New Roman"/>
          <w:bCs/>
          <w:sz w:val="24"/>
          <w:szCs w:val="24"/>
        </w:rPr>
        <w:t xml:space="preserve"> </w:t>
      </w:r>
      <w:r w:rsidR="0025272C" w:rsidRPr="00567DDF">
        <w:rPr>
          <w:rFonts w:ascii="Times New Roman" w:hAnsi="Times New Roman" w:cs="Times New Roman"/>
          <w:bCs/>
          <w:sz w:val="24"/>
          <w:szCs w:val="24"/>
        </w:rPr>
        <w:t>women, men and children have disabilities. The allowance is typically given to the male, often the breadwinner, leaving women without the support they need.</w:t>
      </w:r>
      <w:r w:rsidR="002B789E" w:rsidRPr="00567DDF">
        <w:rPr>
          <w:rFonts w:ascii="Times New Roman" w:hAnsi="Times New Roman" w:cs="Times New Roman"/>
          <w:bCs/>
          <w:sz w:val="24"/>
          <w:szCs w:val="24"/>
        </w:rPr>
        <w:t xml:space="preserve"> In a FGD</w:t>
      </w:r>
      <w:r w:rsidR="0025272C" w:rsidRPr="00567DDF">
        <w:rPr>
          <w:rFonts w:ascii="Times New Roman" w:hAnsi="Times New Roman" w:cs="Times New Roman"/>
          <w:bCs/>
          <w:sz w:val="24"/>
          <w:szCs w:val="24"/>
        </w:rPr>
        <w:t>, a woman from Batticaloa shared how this becomes especially problematic in</w:t>
      </w:r>
      <w:r w:rsidR="002B789E" w:rsidRPr="00567DDF">
        <w:rPr>
          <w:rFonts w:ascii="Times New Roman" w:hAnsi="Times New Roman" w:cs="Times New Roman"/>
          <w:bCs/>
          <w:sz w:val="24"/>
          <w:szCs w:val="24"/>
        </w:rPr>
        <w:t xml:space="preserve"> cases of divorce or separation, explaining, “This system is wrong, The children are with the disabled mother, how is she supposed to support herself and her disabled children now, when the father continues to receive the aid?”</w:t>
      </w:r>
      <w:r w:rsidR="002B789E" w:rsidRPr="00567DDF">
        <w:rPr>
          <w:rStyle w:val="FootnoteReference"/>
          <w:rFonts w:ascii="Times New Roman" w:hAnsi="Times New Roman" w:cs="Times New Roman"/>
          <w:bCs/>
          <w:sz w:val="24"/>
          <w:szCs w:val="24"/>
        </w:rPr>
        <w:footnoteReference w:id="8"/>
      </w:r>
      <w:proofErr w:type="gramStart"/>
      <w:r w:rsidR="0025272C" w:rsidRPr="00567DDF">
        <w:rPr>
          <w:rFonts w:ascii="Times New Roman" w:hAnsi="Times New Roman" w:cs="Times New Roman"/>
          <w:bCs/>
          <w:sz w:val="24"/>
          <w:szCs w:val="24"/>
        </w:rPr>
        <w:t>.</w:t>
      </w:r>
      <w:proofErr w:type="gramEnd"/>
      <w:r w:rsidR="0025272C" w:rsidRPr="00567DDF">
        <w:rPr>
          <w:rFonts w:ascii="Times New Roman" w:hAnsi="Times New Roman" w:cs="Times New Roman"/>
          <w:bCs/>
          <w:sz w:val="24"/>
          <w:szCs w:val="24"/>
        </w:rPr>
        <w:t xml:space="preserve"> </w:t>
      </w:r>
    </w:p>
    <w:p w14:paraId="24D25C3B" w14:textId="77777777" w:rsidR="00F92C3C" w:rsidRPr="00567DDF" w:rsidRDefault="00F92C3C" w:rsidP="0036102B">
      <w:pPr>
        <w:pStyle w:val="ListParagraph"/>
        <w:spacing w:line="360" w:lineRule="auto"/>
        <w:ind w:left="0"/>
        <w:contextualSpacing w:val="0"/>
        <w:jc w:val="both"/>
        <w:rPr>
          <w:rFonts w:ascii="Times New Roman" w:hAnsi="Times New Roman" w:cs="Times New Roman"/>
          <w:bCs/>
          <w:sz w:val="24"/>
          <w:szCs w:val="24"/>
        </w:rPr>
      </w:pPr>
    </w:p>
    <w:p w14:paraId="6C9666C0" w14:textId="07598ADA" w:rsidR="00DB2BDF" w:rsidRPr="00567DDF" w:rsidRDefault="00DB2BDF" w:rsidP="0036102B">
      <w:pPr>
        <w:pStyle w:val="ListParagraph"/>
        <w:numPr>
          <w:ilvl w:val="0"/>
          <w:numId w:val="3"/>
        </w:numPr>
        <w:ind w:left="0"/>
        <w:rPr>
          <w:rFonts w:ascii="Times New Roman" w:hAnsi="Times New Roman" w:cs="Times New Roman"/>
          <w:b/>
          <w:sz w:val="24"/>
          <w:szCs w:val="24"/>
        </w:rPr>
      </w:pPr>
      <w:r w:rsidRPr="00567DDF">
        <w:rPr>
          <w:rFonts w:ascii="Times New Roman" w:hAnsi="Times New Roman" w:cs="Times New Roman"/>
          <w:b/>
          <w:sz w:val="24"/>
          <w:szCs w:val="24"/>
        </w:rPr>
        <w:t xml:space="preserve">Need for a Disability Identification Card   </w:t>
      </w:r>
    </w:p>
    <w:p w14:paraId="60F0BF58" w14:textId="1F1020CE" w:rsidR="00DB2BDF" w:rsidRDefault="00DB2BDF" w:rsidP="0036102B">
      <w:pPr>
        <w:spacing w:line="360" w:lineRule="auto"/>
        <w:contextualSpacing/>
        <w:jc w:val="both"/>
        <w:rPr>
          <w:rFonts w:ascii="Times New Roman" w:hAnsi="Times New Roman" w:cs="Times New Roman"/>
          <w:bCs/>
          <w:sz w:val="24"/>
          <w:szCs w:val="24"/>
        </w:rPr>
      </w:pPr>
      <w:r w:rsidRPr="00567DDF">
        <w:rPr>
          <w:rFonts w:ascii="Times New Roman" w:hAnsi="Times New Roman" w:cs="Times New Roman"/>
          <w:bCs/>
          <w:sz w:val="24"/>
          <w:szCs w:val="24"/>
        </w:rPr>
        <w:t xml:space="preserve">For years, disability organizations and activists have advocated for the issuance of identity cards </w:t>
      </w:r>
      <w:r w:rsidR="00C83632" w:rsidRPr="00567DDF">
        <w:rPr>
          <w:rFonts w:ascii="Times New Roman" w:hAnsi="Times New Roman" w:cs="Times New Roman"/>
          <w:bCs/>
          <w:sz w:val="24"/>
          <w:szCs w:val="24"/>
        </w:rPr>
        <w:t xml:space="preserve">(IDs) </w:t>
      </w:r>
      <w:r w:rsidRPr="00567DDF">
        <w:rPr>
          <w:rFonts w:ascii="Times New Roman" w:hAnsi="Times New Roman" w:cs="Times New Roman"/>
          <w:bCs/>
          <w:sz w:val="24"/>
          <w:szCs w:val="24"/>
        </w:rPr>
        <w:t xml:space="preserve">for people with disabilities </w:t>
      </w:r>
      <w:r w:rsidR="001D1682" w:rsidRPr="00567DDF">
        <w:rPr>
          <w:rFonts w:ascii="Times New Roman" w:hAnsi="Times New Roman" w:cs="Times New Roman"/>
          <w:bCs/>
          <w:sz w:val="24"/>
          <w:szCs w:val="24"/>
        </w:rPr>
        <w:t>in Sri Lanka</w:t>
      </w:r>
      <w:r w:rsidRPr="00567DDF">
        <w:rPr>
          <w:rFonts w:ascii="Times New Roman" w:hAnsi="Times New Roman" w:cs="Times New Roman"/>
          <w:bCs/>
          <w:sz w:val="24"/>
          <w:szCs w:val="24"/>
        </w:rPr>
        <w:t xml:space="preserve">. </w:t>
      </w:r>
      <w:r w:rsidR="001D1682" w:rsidRPr="00567DDF">
        <w:rPr>
          <w:rFonts w:ascii="Times New Roman" w:hAnsi="Times New Roman" w:cs="Times New Roman"/>
          <w:bCs/>
          <w:sz w:val="24"/>
          <w:szCs w:val="24"/>
        </w:rPr>
        <w:t>Currently</w:t>
      </w:r>
      <w:r w:rsidRPr="00567DDF">
        <w:rPr>
          <w:rFonts w:ascii="Times New Roman" w:hAnsi="Times New Roman" w:cs="Times New Roman"/>
          <w:bCs/>
          <w:sz w:val="24"/>
          <w:szCs w:val="24"/>
        </w:rPr>
        <w:t xml:space="preserve">, disabled military personnel receive such </w:t>
      </w:r>
      <w:r w:rsidRPr="00567DDF">
        <w:rPr>
          <w:rFonts w:ascii="Times New Roman" w:hAnsi="Times New Roman" w:cs="Times New Roman"/>
          <w:bCs/>
          <w:sz w:val="24"/>
          <w:szCs w:val="24"/>
        </w:rPr>
        <w:lastRenderedPageBreak/>
        <w:t xml:space="preserve">cards from the military, entitling them to free medical services and transport passes. </w:t>
      </w:r>
      <w:r w:rsidR="001D1682" w:rsidRPr="00567DDF">
        <w:rPr>
          <w:rFonts w:ascii="Times New Roman" w:hAnsi="Times New Roman" w:cs="Times New Roman"/>
          <w:bCs/>
          <w:sz w:val="24"/>
          <w:szCs w:val="24"/>
        </w:rPr>
        <w:t>However, this system is not extended to all individuals with disabilities</w:t>
      </w:r>
      <w:r w:rsidR="00854E85" w:rsidRPr="00567DDF">
        <w:rPr>
          <w:rFonts w:ascii="Times New Roman" w:hAnsi="Times New Roman" w:cs="Times New Roman"/>
          <w:bCs/>
          <w:sz w:val="24"/>
          <w:szCs w:val="24"/>
        </w:rPr>
        <w:t>,</w:t>
      </w:r>
      <w:r w:rsidR="001D1682" w:rsidRPr="00567DDF">
        <w:rPr>
          <w:rFonts w:ascii="Times New Roman" w:hAnsi="Times New Roman" w:cs="Times New Roman"/>
          <w:bCs/>
          <w:sz w:val="24"/>
          <w:szCs w:val="24"/>
        </w:rPr>
        <w:t xml:space="preserve"> particularly women.</w:t>
      </w:r>
    </w:p>
    <w:p w14:paraId="78E2C039" w14:textId="77777777" w:rsidR="00D359FE" w:rsidRDefault="00D359FE" w:rsidP="0036102B">
      <w:pPr>
        <w:spacing w:line="360" w:lineRule="auto"/>
        <w:contextualSpacing/>
        <w:jc w:val="both"/>
        <w:rPr>
          <w:rFonts w:ascii="Times New Roman" w:hAnsi="Times New Roman" w:cs="Times New Roman"/>
          <w:bCs/>
          <w:sz w:val="24"/>
          <w:szCs w:val="24"/>
        </w:rPr>
      </w:pPr>
    </w:p>
    <w:p w14:paraId="0EE98CE1" w14:textId="5E13C7F2" w:rsidR="008E138E" w:rsidRDefault="008E138E" w:rsidP="0036102B">
      <w:pPr>
        <w:spacing w:line="360" w:lineRule="auto"/>
        <w:contextualSpacing/>
        <w:jc w:val="both"/>
        <w:rPr>
          <w:rFonts w:ascii="Times New Roman" w:hAnsi="Times New Roman" w:cs="Times New Roman"/>
          <w:bCs/>
          <w:sz w:val="24"/>
          <w:szCs w:val="24"/>
        </w:rPr>
      </w:pPr>
      <w:r w:rsidRPr="00567DDF">
        <w:rPr>
          <w:rFonts w:ascii="Times New Roman" w:hAnsi="Times New Roman" w:cs="Times New Roman"/>
          <w:bCs/>
          <w:sz w:val="24"/>
          <w:szCs w:val="24"/>
        </w:rPr>
        <w:t xml:space="preserve">A key issue for women in the North and East, many of whom sustained injuries during the </w:t>
      </w:r>
      <w:r w:rsidR="002C5676" w:rsidRPr="00567DDF">
        <w:rPr>
          <w:rFonts w:ascii="Times New Roman" w:hAnsi="Times New Roman" w:cs="Times New Roman"/>
          <w:bCs/>
          <w:sz w:val="24"/>
          <w:szCs w:val="24"/>
        </w:rPr>
        <w:t xml:space="preserve">civil </w:t>
      </w:r>
      <w:r w:rsidRPr="00567DDF">
        <w:rPr>
          <w:rFonts w:ascii="Times New Roman" w:hAnsi="Times New Roman" w:cs="Times New Roman"/>
          <w:bCs/>
          <w:sz w:val="24"/>
          <w:szCs w:val="24"/>
        </w:rPr>
        <w:t xml:space="preserve">war </w:t>
      </w:r>
      <w:r w:rsidR="002C5676" w:rsidRPr="00567DDF">
        <w:rPr>
          <w:rFonts w:ascii="Times New Roman" w:hAnsi="Times New Roman" w:cs="Times New Roman"/>
          <w:bCs/>
          <w:sz w:val="24"/>
          <w:szCs w:val="24"/>
        </w:rPr>
        <w:t xml:space="preserve">(1983 – 2009) </w:t>
      </w:r>
      <w:r w:rsidRPr="00567DDF">
        <w:rPr>
          <w:rFonts w:ascii="Times New Roman" w:hAnsi="Times New Roman" w:cs="Times New Roman"/>
          <w:bCs/>
          <w:sz w:val="24"/>
          <w:szCs w:val="24"/>
        </w:rPr>
        <w:t>including internal injuries from shrapnel, is the ongoing harassment they face, particularly from law enforcement</w:t>
      </w:r>
      <w:r w:rsidR="002C5676" w:rsidRPr="00567DDF">
        <w:rPr>
          <w:rFonts w:ascii="Times New Roman" w:hAnsi="Times New Roman" w:cs="Times New Roman"/>
          <w:bCs/>
          <w:sz w:val="24"/>
          <w:szCs w:val="24"/>
        </w:rPr>
        <w:t xml:space="preserve"> agencies</w:t>
      </w:r>
      <w:r w:rsidRPr="00567DDF">
        <w:rPr>
          <w:rFonts w:ascii="Times New Roman" w:hAnsi="Times New Roman" w:cs="Times New Roman"/>
          <w:bCs/>
          <w:sz w:val="24"/>
          <w:szCs w:val="24"/>
        </w:rPr>
        <w:t xml:space="preserve">. </w:t>
      </w:r>
      <w:r w:rsidR="001B7395" w:rsidRPr="00567DDF">
        <w:rPr>
          <w:rFonts w:ascii="Times New Roman" w:hAnsi="Times New Roman" w:cs="Times New Roman"/>
          <w:bCs/>
          <w:sz w:val="24"/>
          <w:szCs w:val="24"/>
        </w:rPr>
        <w:t>They</w:t>
      </w:r>
      <w:r w:rsidRPr="00567DDF">
        <w:rPr>
          <w:rFonts w:ascii="Times New Roman" w:hAnsi="Times New Roman" w:cs="Times New Roman"/>
          <w:bCs/>
          <w:sz w:val="24"/>
          <w:szCs w:val="24"/>
        </w:rPr>
        <w:t xml:space="preserve"> expressed a need for a formal</w:t>
      </w:r>
      <w:r w:rsidR="001B7395" w:rsidRPr="00567DDF">
        <w:rPr>
          <w:rFonts w:ascii="Times New Roman" w:hAnsi="Times New Roman" w:cs="Times New Roman"/>
          <w:bCs/>
          <w:sz w:val="24"/>
          <w:szCs w:val="24"/>
        </w:rPr>
        <w:t xml:space="preserve"> way to prove their disability to </w:t>
      </w:r>
      <w:r w:rsidRPr="00567DDF">
        <w:rPr>
          <w:rFonts w:ascii="Times New Roman" w:hAnsi="Times New Roman" w:cs="Times New Roman"/>
          <w:bCs/>
          <w:sz w:val="24"/>
          <w:szCs w:val="24"/>
        </w:rPr>
        <w:t>protect them</w:t>
      </w:r>
      <w:r w:rsidR="001B7395" w:rsidRPr="00567DDF">
        <w:rPr>
          <w:rFonts w:ascii="Times New Roman" w:hAnsi="Times New Roman" w:cs="Times New Roman"/>
          <w:bCs/>
          <w:sz w:val="24"/>
          <w:szCs w:val="24"/>
        </w:rPr>
        <w:t>selves</w:t>
      </w:r>
      <w:r w:rsidRPr="00567DDF">
        <w:rPr>
          <w:rFonts w:ascii="Times New Roman" w:hAnsi="Times New Roman" w:cs="Times New Roman"/>
          <w:bCs/>
          <w:sz w:val="24"/>
          <w:szCs w:val="24"/>
        </w:rPr>
        <w:t xml:space="preserve"> from discrimination and harassment. During the </w:t>
      </w:r>
      <w:r w:rsidR="00335C21" w:rsidRPr="00567DDF">
        <w:rPr>
          <w:rFonts w:ascii="Times New Roman" w:hAnsi="Times New Roman" w:cs="Times New Roman"/>
          <w:bCs/>
          <w:sz w:val="24"/>
          <w:szCs w:val="24"/>
        </w:rPr>
        <w:t>FGD</w:t>
      </w:r>
      <w:r w:rsidRPr="00567DDF">
        <w:rPr>
          <w:rFonts w:ascii="Times New Roman" w:hAnsi="Times New Roman" w:cs="Times New Roman"/>
          <w:bCs/>
          <w:sz w:val="24"/>
          <w:szCs w:val="24"/>
        </w:rPr>
        <w:t xml:space="preserve">, it was revealed that these women are often subjected to intrusive questioning and degrading </w:t>
      </w:r>
      <w:r w:rsidR="00852B52" w:rsidRPr="00567DDF">
        <w:rPr>
          <w:rFonts w:ascii="Times New Roman" w:hAnsi="Times New Roman" w:cs="Times New Roman"/>
          <w:bCs/>
          <w:sz w:val="24"/>
          <w:szCs w:val="24"/>
        </w:rPr>
        <w:t>treatment</w:t>
      </w:r>
      <w:r w:rsidRPr="00567DDF">
        <w:rPr>
          <w:rFonts w:ascii="Times New Roman" w:hAnsi="Times New Roman" w:cs="Times New Roman"/>
          <w:bCs/>
          <w:sz w:val="24"/>
          <w:szCs w:val="24"/>
        </w:rPr>
        <w:t xml:space="preserve">, where they are forced to demonstrate their disability. In some cases, women reported being asked by state officials to pull up their dress to reveal injuries, an act that further exacerbates their vulnerability and humiliation. This is particularly challenging for women who already face social stigma and isolation due to their war-related experiences. The combination of gender and disability often makes them more vulnerable to exploitation </w:t>
      </w:r>
      <w:r w:rsidR="00AC535C" w:rsidRPr="00567DDF">
        <w:rPr>
          <w:rFonts w:ascii="Times New Roman" w:hAnsi="Times New Roman" w:cs="Times New Roman"/>
          <w:bCs/>
          <w:sz w:val="24"/>
          <w:szCs w:val="24"/>
        </w:rPr>
        <w:t xml:space="preserve">and </w:t>
      </w:r>
      <w:r w:rsidRPr="00567DDF">
        <w:rPr>
          <w:rFonts w:ascii="Times New Roman" w:hAnsi="Times New Roman" w:cs="Times New Roman"/>
          <w:bCs/>
          <w:sz w:val="24"/>
          <w:szCs w:val="24"/>
        </w:rPr>
        <w:t xml:space="preserve">marginalization in a society that already </w:t>
      </w:r>
      <w:r w:rsidR="007A04D7" w:rsidRPr="00567DDF">
        <w:rPr>
          <w:rFonts w:ascii="Times New Roman" w:hAnsi="Times New Roman" w:cs="Times New Roman"/>
          <w:bCs/>
          <w:sz w:val="24"/>
          <w:szCs w:val="24"/>
        </w:rPr>
        <w:t>stigmatize</w:t>
      </w:r>
      <w:r w:rsidR="00B87943" w:rsidRPr="00567DDF">
        <w:rPr>
          <w:rFonts w:ascii="Times New Roman" w:hAnsi="Times New Roman" w:cs="Times New Roman"/>
          <w:bCs/>
          <w:sz w:val="24"/>
          <w:szCs w:val="24"/>
        </w:rPr>
        <w:t>s</w:t>
      </w:r>
      <w:r w:rsidR="007A04D7" w:rsidRPr="00567DDF">
        <w:rPr>
          <w:rFonts w:ascii="Times New Roman" w:hAnsi="Times New Roman" w:cs="Times New Roman"/>
          <w:bCs/>
          <w:sz w:val="24"/>
          <w:szCs w:val="24"/>
        </w:rPr>
        <w:t xml:space="preserve"> them</w:t>
      </w:r>
      <w:r w:rsidRPr="00567DDF">
        <w:rPr>
          <w:rFonts w:ascii="Times New Roman" w:hAnsi="Times New Roman" w:cs="Times New Roman"/>
          <w:bCs/>
          <w:sz w:val="24"/>
          <w:szCs w:val="24"/>
        </w:rPr>
        <w:t xml:space="preserve">. </w:t>
      </w:r>
    </w:p>
    <w:p w14:paraId="677CF091" w14:textId="77777777" w:rsidR="0092035B" w:rsidRPr="00567DDF" w:rsidRDefault="0092035B" w:rsidP="0036102B">
      <w:pPr>
        <w:spacing w:line="360" w:lineRule="auto"/>
        <w:contextualSpacing/>
        <w:jc w:val="both"/>
        <w:rPr>
          <w:rFonts w:ascii="Times New Roman" w:hAnsi="Times New Roman" w:cs="Times New Roman"/>
          <w:bCs/>
          <w:sz w:val="24"/>
          <w:szCs w:val="24"/>
        </w:rPr>
      </w:pPr>
    </w:p>
    <w:p w14:paraId="30CE5B85" w14:textId="31F196B1" w:rsidR="001D1682" w:rsidRPr="00567DDF" w:rsidRDefault="002812B6" w:rsidP="0036102B">
      <w:pPr>
        <w:spacing w:line="360" w:lineRule="auto"/>
        <w:jc w:val="both"/>
        <w:rPr>
          <w:rFonts w:ascii="Times New Roman" w:hAnsi="Times New Roman" w:cs="Times New Roman"/>
          <w:bCs/>
          <w:sz w:val="24"/>
          <w:szCs w:val="24"/>
        </w:rPr>
      </w:pPr>
      <w:r w:rsidRPr="00567DDF">
        <w:rPr>
          <w:rFonts w:ascii="Times New Roman" w:hAnsi="Times New Roman" w:cs="Times New Roman"/>
          <w:sz w:val="24"/>
          <w:szCs w:val="24"/>
        </w:rPr>
        <w:t xml:space="preserve"> </w:t>
      </w:r>
      <w:r w:rsidR="008E138E" w:rsidRPr="00567DDF">
        <w:rPr>
          <w:rFonts w:ascii="Times New Roman" w:hAnsi="Times New Roman" w:cs="Times New Roman"/>
          <w:bCs/>
          <w:sz w:val="24"/>
          <w:szCs w:val="24"/>
        </w:rPr>
        <w:t xml:space="preserve">In contrast, women </w:t>
      </w:r>
      <w:r w:rsidR="002C5676" w:rsidRPr="00567DDF">
        <w:rPr>
          <w:rFonts w:ascii="Times New Roman" w:hAnsi="Times New Roman" w:cs="Times New Roman"/>
          <w:bCs/>
          <w:sz w:val="24"/>
          <w:szCs w:val="24"/>
        </w:rPr>
        <w:t xml:space="preserve">outside of the Northern and Eastern provinces </w:t>
      </w:r>
      <w:r w:rsidR="008E138E" w:rsidRPr="00567DDF">
        <w:rPr>
          <w:rFonts w:ascii="Times New Roman" w:hAnsi="Times New Roman" w:cs="Times New Roman"/>
          <w:bCs/>
          <w:sz w:val="24"/>
          <w:szCs w:val="24"/>
        </w:rPr>
        <w:t xml:space="preserve">do not face the same level of challenges. </w:t>
      </w:r>
      <w:r w:rsidR="00B87943" w:rsidRPr="00567DDF">
        <w:rPr>
          <w:rFonts w:ascii="Times New Roman" w:hAnsi="Times New Roman" w:cs="Times New Roman"/>
          <w:bCs/>
          <w:sz w:val="24"/>
          <w:szCs w:val="24"/>
        </w:rPr>
        <w:t>These women</w:t>
      </w:r>
      <w:r w:rsidR="002C5676" w:rsidRPr="00567DDF">
        <w:rPr>
          <w:rFonts w:ascii="Times New Roman" w:hAnsi="Times New Roman" w:cs="Times New Roman"/>
          <w:bCs/>
          <w:sz w:val="24"/>
          <w:szCs w:val="24"/>
        </w:rPr>
        <w:t xml:space="preserve"> </w:t>
      </w:r>
      <w:r w:rsidR="008E138E" w:rsidRPr="00567DDF">
        <w:rPr>
          <w:rFonts w:ascii="Times New Roman" w:hAnsi="Times New Roman" w:cs="Times New Roman"/>
          <w:bCs/>
          <w:sz w:val="24"/>
          <w:szCs w:val="24"/>
        </w:rPr>
        <w:t>thus expressed concerns about the impact a disability ID</w:t>
      </w:r>
      <w:r w:rsidR="002C5676" w:rsidRPr="00567DDF">
        <w:rPr>
          <w:rFonts w:ascii="Times New Roman" w:hAnsi="Times New Roman" w:cs="Times New Roman"/>
          <w:bCs/>
          <w:sz w:val="24"/>
          <w:szCs w:val="24"/>
        </w:rPr>
        <w:t xml:space="preserve"> may have</w:t>
      </w:r>
      <w:r w:rsidR="008E138E" w:rsidRPr="00567DDF">
        <w:rPr>
          <w:rFonts w:ascii="Times New Roman" w:hAnsi="Times New Roman" w:cs="Times New Roman"/>
          <w:bCs/>
          <w:sz w:val="24"/>
          <w:szCs w:val="24"/>
        </w:rPr>
        <w:t xml:space="preserve">. They were of the belief that it would further marginalize them, reinforcing the perception of being ‘different’ and increasing their vulnerability to discrimination. Additionally, they were worried about the potential misuse of the </w:t>
      </w:r>
      <w:r w:rsidR="002C5676" w:rsidRPr="00567DDF">
        <w:rPr>
          <w:rFonts w:ascii="Times New Roman" w:hAnsi="Times New Roman" w:cs="Times New Roman"/>
          <w:bCs/>
          <w:sz w:val="24"/>
          <w:szCs w:val="24"/>
        </w:rPr>
        <w:t xml:space="preserve">ID </w:t>
      </w:r>
      <w:r w:rsidR="008E138E" w:rsidRPr="00567DDF">
        <w:rPr>
          <w:rFonts w:ascii="Times New Roman" w:hAnsi="Times New Roman" w:cs="Times New Roman"/>
          <w:bCs/>
          <w:sz w:val="24"/>
          <w:szCs w:val="24"/>
        </w:rPr>
        <w:t xml:space="preserve">cards by others seeking to exploit the system. This disparity highlights the unique struggles faced by women with war-related disabilities in Sri Lanka. </w:t>
      </w:r>
    </w:p>
    <w:p w14:paraId="67887F58" w14:textId="77777777" w:rsidR="00F54550" w:rsidRPr="00567DDF" w:rsidRDefault="00F54550" w:rsidP="003E1A69">
      <w:pPr>
        <w:spacing w:after="0" w:line="360" w:lineRule="auto"/>
        <w:contextualSpacing/>
        <w:jc w:val="both"/>
        <w:rPr>
          <w:rFonts w:ascii="Times New Roman" w:hAnsi="Times New Roman" w:cs="Times New Roman"/>
          <w:bCs/>
          <w:sz w:val="24"/>
          <w:szCs w:val="24"/>
        </w:rPr>
      </w:pPr>
    </w:p>
    <w:p w14:paraId="7799D79A" w14:textId="1DA398A6" w:rsidR="00EA39DA" w:rsidRPr="00567DDF" w:rsidRDefault="00DA4AB9" w:rsidP="000423FD">
      <w:pPr>
        <w:pStyle w:val="ListParagraph"/>
        <w:numPr>
          <w:ilvl w:val="0"/>
          <w:numId w:val="3"/>
        </w:numPr>
        <w:ind w:left="0" w:hanging="426"/>
        <w:rPr>
          <w:rFonts w:ascii="Times New Roman" w:hAnsi="Times New Roman" w:cs="Times New Roman"/>
          <w:b/>
          <w:sz w:val="24"/>
          <w:szCs w:val="24"/>
        </w:rPr>
      </w:pPr>
      <w:r w:rsidRPr="00567DDF">
        <w:rPr>
          <w:rFonts w:ascii="Times New Roman" w:hAnsi="Times New Roman" w:cs="Times New Roman"/>
          <w:b/>
          <w:sz w:val="24"/>
          <w:szCs w:val="24"/>
        </w:rPr>
        <w:t>Limited</w:t>
      </w:r>
      <w:r w:rsidR="00EA39DA" w:rsidRPr="00567DDF">
        <w:rPr>
          <w:rFonts w:ascii="Times New Roman" w:hAnsi="Times New Roman" w:cs="Times New Roman"/>
          <w:b/>
          <w:sz w:val="24"/>
          <w:szCs w:val="24"/>
        </w:rPr>
        <w:t xml:space="preserve"> S</w:t>
      </w:r>
      <w:r w:rsidR="0026374B" w:rsidRPr="00567DDF">
        <w:rPr>
          <w:rFonts w:ascii="Times New Roman" w:hAnsi="Times New Roman" w:cs="Times New Roman"/>
          <w:b/>
          <w:sz w:val="24"/>
          <w:szCs w:val="24"/>
        </w:rPr>
        <w:t xml:space="preserve">exual Reproductive Health </w:t>
      </w:r>
      <w:r w:rsidR="00EA39DA" w:rsidRPr="00567DDF">
        <w:rPr>
          <w:rFonts w:ascii="Times New Roman" w:hAnsi="Times New Roman" w:cs="Times New Roman"/>
          <w:b/>
          <w:sz w:val="24"/>
          <w:szCs w:val="24"/>
        </w:rPr>
        <w:t xml:space="preserve">Services </w:t>
      </w:r>
      <w:r w:rsidR="0026374B" w:rsidRPr="00567DDF">
        <w:rPr>
          <w:rFonts w:ascii="Times New Roman" w:hAnsi="Times New Roman" w:cs="Times New Roman"/>
          <w:b/>
          <w:sz w:val="24"/>
          <w:szCs w:val="24"/>
        </w:rPr>
        <w:t>(SRHS)</w:t>
      </w:r>
    </w:p>
    <w:p w14:paraId="63F12A6D" w14:textId="77777777" w:rsidR="00692E1A" w:rsidRPr="00567DDF" w:rsidRDefault="00692E1A" w:rsidP="000423FD">
      <w:pPr>
        <w:pStyle w:val="ListParagraph"/>
        <w:ind w:left="0"/>
        <w:rPr>
          <w:rFonts w:ascii="Times New Roman" w:hAnsi="Times New Roman" w:cs="Times New Roman"/>
          <w:b/>
          <w:sz w:val="24"/>
          <w:szCs w:val="24"/>
        </w:rPr>
      </w:pPr>
    </w:p>
    <w:p w14:paraId="35F57EA0" w14:textId="193E48A6" w:rsidR="00692E1A" w:rsidRDefault="00E20A78" w:rsidP="000423FD">
      <w:pPr>
        <w:pStyle w:val="ListParagraph"/>
        <w:spacing w:line="360" w:lineRule="auto"/>
        <w:ind w:left="0"/>
        <w:contextualSpacing w:val="0"/>
        <w:jc w:val="both"/>
        <w:rPr>
          <w:rFonts w:ascii="Times New Roman" w:eastAsia="Times New Roman" w:hAnsi="Times New Roman" w:cs="Times New Roman"/>
          <w:sz w:val="24"/>
          <w:szCs w:val="24"/>
          <w:lang w:val="en-GB" w:eastAsia="en-GB" w:bidi="si-LK"/>
        </w:rPr>
      </w:pPr>
      <w:r w:rsidRPr="00567DDF">
        <w:rPr>
          <w:rFonts w:ascii="Times New Roman" w:eastAsia="Times New Roman" w:hAnsi="Times New Roman" w:cs="Times New Roman"/>
          <w:sz w:val="24"/>
          <w:szCs w:val="24"/>
          <w:lang w:val="en-GB" w:eastAsia="en-GB" w:bidi="si-LK"/>
        </w:rPr>
        <w:t>WWD</w:t>
      </w:r>
      <w:r w:rsidR="00692E1A" w:rsidRPr="00567DDF">
        <w:rPr>
          <w:rFonts w:ascii="Times New Roman" w:eastAsia="Times New Roman" w:hAnsi="Times New Roman" w:cs="Times New Roman"/>
          <w:sz w:val="24"/>
          <w:szCs w:val="24"/>
          <w:lang w:val="en-GB" w:eastAsia="en-GB" w:bidi="si-LK"/>
        </w:rPr>
        <w:t xml:space="preserve"> in Sri Lanka face</w:t>
      </w:r>
      <w:r w:rsidR="009360BA" w:rsidRPr="00567DDF">
        <w:rPr>
          <w:rFonts w:ascii="Times New Roman" w:eastAsia="Times New Roman" w:hAnsi="Times New Roman" w:cs="Times New Roman"/>
          <w:sz w:val="24"/>
          <w:szCs w:val="24"/>
          <w:lang w:val="en-GB" w:eastAsia="en-GB" w:bidi="si-LK"/>
        </w:rPr>
        <w:t>s</w:t>
      </w:r>
      <w:r w:rsidR="00692E1A" w:rsidRPr="00567DDF">
        <w:rPr>
          <w:rFonts w:ascii="Times New Roman" w:eastAsia="Times New Roman" w:hAnsi="Times New Roman" w:cs="Times New Roman"/>
          <w:sz w:val="24"/>
          <w:szCs w:val="24"/>
          <w:lang w:val="en-GB" w:eastAsia="en-GB" w:bidi="si-LK"/>
        </w:rPr>
        <w:t xml:space="preserve"> significant barriers </w:t>
      </w:r>
      <w:r w:rsidR="00854E85" w:rsidRPr="00567DDF">
        <w:rPr>
          <w:rFonts w:ascii="Times New Roman" w:eastAsia="Times New Roman" w:hAnsi="Times New Roman" w:cs="Times New Roman"/>
          <w:sz w:val="24"/>
          <w:szCs w:val="24"/>
          <w:lang w:val="en-GB" w:eastAsia="en-GB" w:bidi="si-LK"/>
        </w:rPr>
        <w:t>to</w:t>
      </w:r>
      <w:r w:rsidR="00692E1A" w:rsidRPr="00567DDF">
        <w:rPr>
          <w:rFonts w:ascii="Times New Roman" w:eastAsia="Times New Roman" w:hAnsi="Times New Roman" w:cs="Times New Roman"/>
          <w:sz w:val="24"/>
          <w:szCs w:val="24"/>
          <w:lang w:val="en-GB" w:eastAsia="en-GB" w:bidi="si-LK"/>
        </w:rPr>
        <w:t xml:space="preserve"> accessing </w:t>
      </w:r>
      <w:r w:rsidR="00851274" w:rsidRPr="00567DDF">
        <w:rPr>
          <w:rFonts w:ascii="Times New Roman" w:eastAsia="Times New Roman" w:hAnsi="Times New Roman" w:cs="Times New Roman"/>
          <w:sz w:val="24"/>
          <w:szCs w:val="24"/>
          <w:lang w:val="en-GB" w:eastAsia="en-GB" w:bidi="si-LK"/>
        </w:rPr>
        <w:t>SRHS</w:t>
      </w:r>
      <w:r w:rsidR="00692E1A" w:rsidRPr="00567DDF">
        <w:rPr>
          <w:rFonts w:ascii="Times New Roman" w:eastAsia="Times New Roman" w:hAnsi="Times New Roman" w:cs="Times New Roman"/>
          <w:sz w:val="24"/>
          <w:szCs w:val="24"/>
          <w:lang w:val="en-GB" w:eastAsia="en-GB" w:bidi="si-LK"/>
        </w:rPr>
        <w:t>, exacerbating inequalities and vulnerabilities. Limited opportun</w:t>
      </w:r>
      <w:r w:rsidR="00A04A86" w:rsidRPr="00567DDF">
        <w:rPr>
          <w:rFonts w:ascii="Times New Roman" w:eastAsia="Times New Roman" w:hAnsi="Times New Roman" w:cs="Times New Roman"/>
          <w:sz w:val="24"/>
          <w:szCs w:val="24"/>
          <w:lang w:val="en-GB" w:eastAsia="en-GB" w:bidi="si-LK"/>
        </w:rPr>
        <w:t>ities to learn about topics such as</w:t>
      </w:r>
      <w:r w:rsidR="00692E1A" w:rsidRPr="00567DDF">
        <w:rPr>
          <w:rFonts w:ascii="Times New Roman" w:eastAsia="Times New Roman" w:hAnsi="Times New Roman" w:cs="Times New Roman"/>
          <w:sz w:val="24"/>
          <w:szCs w:val="24"/>
          <w:lang w:val="en-GB" w:eastAsia="en-GB" w:bidi="si-LK"/>
        </w:rPr>
        <w:t xml:space="preserve"> </w:t>
      </w:r>
      <w:r w:rsidR="00A04A86" w:rsidRPr="00567DDF">
        <w:rPr>
          <w:rFonts w:ascii="Times New Roman" w:eastAsia="Times New Roman" w:hAnsi="Times New Roman" w:cs="Times New Roman"/>
          <w:sz w:val="24"/>
          <w:szCs w:val="24"/>
          <w:lang w:val="en-GB" w:eastAsia="en-GB" w:bidi="si-LK"/>
        </w:rPr>
        <w:t xml:space="preserve">sexual health and </w:t>
      </w:r>
      <w:r w:rsidR="00692E1A" w:rsidRPr="00567DDF">
        <w:rPr>
          <w:rFonts w:ascii="Times New Roman" w:eastAsia="Times New Roman" w:hAnsi="Times New Roman" w:cs="Times New Roman"/>
          <w:sz w:val="24"/>
          <w:szCs w:val="24"/>
          <w:lang w:val="en-GB" w:eastAsia="en-GB" w:bidi="si-LK"/>
        </w:rPr>
        <w:t xml:space="preserve">family planning often leave them without critical knowledge or support. During </w:t>
      </w:r>
      <w:r w:rsidR="00335C21" w:rsidRPr="00567DDF">
        <w:rPr>
          <w:rFonts w:ascii="Times New Roman" w:eastAsia="Times New Roman" w:hAnsi="Times New Roman" w:cs="Times New Roman"/>
          <w:sz w:val="24"/>
          <w:szCs w:val="24"/>
          <w:lang w:val="en-GB" w:eastAsia="en-GB" w:bidi="si-LK"/>
        </w:rPr>
        <w:t>FGD</w:t>
      </w:r>
      <w:r w:rsidR="00692E1A" w:rsidRPr="00567DDF">
        <w:rPr>
          <w:rFonts w:ascii="Times New Roman" w:eastAsia="Times New Roman" w:hAnsi="Times New Roman" w:cs="Times New Roman"/>
          <w:sz w:val="24"/>
          <w:szCs w:val="24"/>
          <w:lang w:val="en-GB" w:eastAsia="en-GB" w:bidi="si-LK"/>
        </w:rPr>
        <w:t xml:space="preserve">s, women with hearing impairments shared frustrations about the absence of sign language interpreters in healthcare settings, which hinders their ability to communicate with doctors and understand medical advice. </w:t>
      </w:r>
      <w:r w:rsidR="00854E85" w:rsidRPr="00567DDF">
        <w:rPr>
          <w:rFonts w:ascii="Times New Roman" w:eastAsia="Times New Roman" w:hAnsi="Times New Roman" w:cs="Times New Roman"/>
          <w:sz w:val="24"/>
          <w:szCs w:val="24"/>
          <w:lang w:val="en-GB" w:eastAsia="en-GB" w:bidi="si-LK"/>
        </w:rPr>
        <w:t>The s</w:t>
      </w:r>
      <w:r w:rsidR="00692E1A" w:rsidRPr="00567DDF">
        <w:rPr>
          <w:rFonts w:ascii="Times New Roman" w:eastAsia="Times New Roman" w:hAnsi="Times New Roman" w:cs="Times New Roman"/>
          <w:sz w:val="24"/>
          <w:szCs w:val="24"/>
          <w:lang w:val="en-GB" w:eastAsia="en-GB" w:bidi="si-LK"/>
        </w:rPr>
        <w:t xml:space="preserve">tigma surrounding sexual health further complicates the issue, as family members accompanying them often fail to accurately convey essential information. Many women, </w:t>
      </w:r>
      <w:r w:rsidR="00692E1A" w:rsidRPr="00567DDF">
        <w:rPr>
          <w:rFonts w:ascii="Times New Roman" w:eastAsia="Times New Roman" w:hAnsi="Times New Roman" w:cs="Times New Roman"/>
          <w:sz w:val="24"/>
          <w:szCs w:val="24"/>
          <w:lang w:val="en-GB" w:eastAsia="en-GB" w:bidi="si-LK"/>
        </w:rPr>
        <w:lastRenderedPageBreak/>
        <w:t>particularly those with multiple children, revealed a lack of awareness about contraceptives and their use. Midwives who visited their homes would often relay information to their mothers instead of directly engaging with them, leaving many unaware of their options.</w:t>
      </w:r>
    </w:p>
    <w:p w14:paraId="2607909A" w14:textId="0EF50CBC" w:rsidR="00A04A86" w:rsidRPr="00567DDF" w:rsidRDefault="00A04A86" w:rsidP="0036102B">
      <w:pPr>
        <w:spacing w:before="100" w:beforeAutospacing="1" w:after="100" w:afterAutospacing="1" w:line="360" w:lineRule="auto"/>
        <w:jc w:val="both"/>
        <w:rPr>
          <w:rFonts w:ascii="Times New Roman" w:eastAsia="Times New Roman" w:hAnsi="Times New Roman" w:cs="Times New Roman"/>
          <w:sz w:val="24"/>
          <w:szCs w:val="24"/>
          <w:lang w:val="en-GB" w:eastAsia="en-GB" w:bidi="si-LK"/>
        </w:rPr>
      </w:pPr>
      <w:r w:rsidRPr="00567DDF">
        <w:rPr>
          <w:rFonts w:ascii="Times New Roman" w:eastAsia="Times New Roman" w:hAnsi="Times New Roman" w:cs="Times New Roman"/>
          <w:sz w:val="24"/>
          <w:szCs w:val="24"/>
          <w:lang w:val="en-GB" w:eastAsia="en-GB" w:bidi="si-LK"/>
        </w:rPr>
        <w:t xml:space="preserve">Some participants reported being given contraceptive injections post-childbirth without understanding their purpose or potential side effects. Challenges during pregnancy and childbirth were also common, including a lack of support and accessibility in healthcare facilities. Women from Batticaloa highlighted the denial of their chosen support persons in delivery rooms, while a </w:t>
      </w:r>
      <w:r w:rsidR="000B4B0C" w:rsidRPr="00567DDF">
        <w:rPr>
          <w:rFonts w:ascii="Times New Roman" w:eastAsia="Times New Roman" w:hAnsi="Times New Roman" w:cs="Times New Roman"/>
          <w:sz w:val="24"/>
          <w:szCs w:val="24"/>
          <w:lang w:val="en-GB" w:eastAsia="en-GB" w:bidi="si-LK"/>
        </w:rPr>
        <w:t>woman with a mobility impairment from</w:t>
      </w:r>
      <w:r w:rsidRPr="00567DDF">
        <w:rPr>
          <w:rFonts w:ascii="Times New Roman" w:eastAsia="Times New Roman" w:hAnsi="Times New Roman" w:cs="Times New Roman"/>
          <w:sz w:val="24"/>
          <w:szCs w:val="24"/>
          <w:lang w:val="en-GB" w:eastAsia="en-GB" w:bidi="si-LK"/>
        </w:rPr>
        <w:t xml:space="preserve"> Vavuniya recounted being forced to walk during </w:t>
      </w:r>
      <w:r w:rsidR="00567DDF" w:rsidRPr="00567DDF">
        <w:rPr>
          <w:rFonts w:ascii="Times New Roman" w:eastAsia="Times New Roman" w:hAnsi="Times New Roman" w:cs="Times New Roman"/>
          <w:sz w:val="24"/>
          <w:szCs w:val="24"/>
          <w:lang w:val="en-GB" w:eastAsia="en-GB" w:bidi="si-LK"/>
        </w:rPr>
        <w:t>labour</w:t>
      </w:r>
      <w:r w:rsidRPr="00567DDF">
        <w:rPr>
          <w:rFonts w:ascii="Times New Roman" w:eastAsia="Times New Roman" w:hAnsi="Times New Roman" w:cs="Times New Roman"/>
          <w:sz w:val="24"/>
          <w:szCs w:val="24"/>
          <w:lang w:val="en-GB" w:eastAsia="en-GB" w:bidi="si-LK"/>
        </w:rPr>
        <w:t xml:space="preserve"> </w:t>
      </w:r>
      <w:r w:rsidR="00556EAC" w:rsidRPr="00567DDF">
        <w:rPr>
          <w:rFonts w:ascii="Times New Roman" w:eastAsia="Times New Roman" w:hAnsi="Times New Roman" w:cs="Times New Roman"/>
          <w:sz w:val="24"/>
          <w:szCs w:val="24"/>
          <w:lang w:val="en-GB" w:eastAsia="en-GB" w:bidi="si-LK"/>
        </w:rPr>
        <w:t xml:space="preserve">despite </w:t>
      </w:r>
      <w:r w:rsidR="009812FE" w:rsidRPr="00567DDF">
        <w:rPr>
          <w:rFonts w:ascii="Times New Roman" w:eastAsia="Times New Roman" w:hAnsi="Times New Roman" w:cs="Times New Roman"/>
          <w:sz w:val="24"/>
          <w:szCs w:val="24"/>
          <w:lang w:val="en-GB" w:eastAsia="en-GB" w:bidi="si-LK"/>
        </w:rPr>
        <w:t>the pain caused by her</w:t>
      </w:r>
      <w:r w:rsidR="00556EAC" w:rsidRPr="00567DDF">
        <w:rPr>
          <w:rFonts w:ascii="Times New Roman" w:eastAsia="Times New Roman" w:hAnsi="Times New Roman" w:cs="Times New Roman"/>
          <w:sz w:val="24"/>
          <w:szCs w:val="24"/>
          <w:lang w:val="en-GB" w:eastAsia="en-GB" w:bidi="si-LK"/>
        </w:rPr>
        <w:t xml:space="preserve"> prosthetic leg and suffering injuries</w:t>
      </w:r>
      <w:r w:rsidRPr="00567DDF">
        <w:rPr>
          <w:rFonts w:ascii="Times New Roman" w:eastAsia="Times New Roman" w:hAnsi="Times New Roman" w:cs="Times New Roman"/>
          <w:sz w:val="24"/>
          <w:szCs w:val="24"/>
          <w:lang w:val="en-GB" w:eastAsia="en-GB" w:bidi="si-LK"/>
        </w:rPr>
        <w:t xml:space="preserve"> during </w:t>
      </w:r>
      <w:r w:rsidR="00556EAC" w:rsidRPr="00567DDF">
        <w:rPr>
          <w:rFonts w:ascii="Times New Roman" w:eastAsia="Times New Roman" w:hAnsi="Times New Roman" w:cs="Times New Roman"/>
          <w:sz w:val="24"/>
          <w:szCs w:val="24"/>
          <w:lang w:val="en-GB" w:eastAsia="en-GB" w:bidi="si-LK"/>
        </w:rPr>
        <w:t>labour</w:t>
      </w:r>
      <w:r w:rsidRPr="00567DDF">
        <w:rPr>
          <w:rFonts w:ascii="Times New Roman" w:eastAsia="Times New Roman" w:hAnsi="Times New Roman" w:cs="Times New Roman"/>
          <w:sz w:val="24"/>
          <w:szCs w:val="24"/>
          <w:lang w:val="en-GB" w:eastAsia="en-GB" w:bidi="si-LK"/>
        </w:rPr>
        <w:t xml:space="preserve"> when medical staff mishandled her prosthetic.</w:t>
      </w:r>
      <w:r w:rsidR="0084779A" w:rsidRPr="00567DDF">
        <w:rPr>
          <w:rFonts w:ascii="Times New Roman" w:eastAsia="Times New Roman" w:hAnsi="Times New Roman" w:cs="Times New Roman"/>
          <w:sz w:val="24"/>
          <w:szCs w:val="24"/>
          <w:lang w:val="en-GB" w:eastAsia="en-GB" w:bidi="si-LK"/>
        </w:rPr>
        <w:t xml:space="preserve"> Reflecting on her experience, she emphasised, </w:t>
      </w:r>
      <w:r w:rsidR="00744C70" w:rsidRPr="00567DDF">
        <w:rPr>
          <w:rFonts w:ascii="Times New Roman" w:eastAsia="Times New Roman" w:hAnsi="Times New Roman" w:cs="Times New Roman"/>
          <w:sz w:val="24"/>
          <w:szCs w:val="24"/>
          <w:lang w:val="en-GB" w:eastAsia="en-GB" w:bidi="si-LK"/>
        </w:rPr>
        <w:t>“</w:t>
      </w:r>
      <w:r w:rsidR="00E20A78" w:rsidRPr="00567DDF">
        <w:rPr>
          <w:rFonts w:ascii="Times New Roman" w:eastAsia="Times New Roman" w:hAnsi="Times New Roman" w:cs="Times New Roman"/>
          <w:sz w:val="24"/>
          <w:szCs w:val="24"/>
          <w:lang w:val="en-GB" w:eastAsia="en-GB" w:bidi="si-LK"/>
        </w:rPr>
        <w:t>WWD</w:t>
      </w:r>
      <w:r w:rsidR="00744C70" w:rsidRPr="00567DDF">
        <w:rPr>
          <w:rFonts w:ascii="Times New Roman" w:eastAsia="Times New Roman" w:hAnsi="Times New Roman" w:cs="Times New Roman"/>
          <w:sz w:val="24"/>
          <w:szCs w:val="24"/>
          <w:lang w:val="en-GB" w:eastAsia="en-GB" w:bidi="si-LK"/>
        </w:rPr>
        <w:t xml:space="preserve"> who are pregnant cannot be treated in the same way as other women, special consideration has to be shown to our disabilities.</w:t>
      </w:r>
      <w:r w:rsidR="009812FE" w:rsidRPr="00567DDF">
        <w:rPr>
          <w:rStyle w:val="FootnoteReference"/>
          <w:rFonts w:ascii="Times New Roman" w:eastAsia="Times New Roman" w:hAnsi="Times New Roman" w:cs="Times New Roman"/>
          <w:sz w:val="24"/>
          <w:szCs w:val="24"/>
          <w:lang w:val="en-GB" w:eastAsia="en-GB" w:bidi="si-LK"/>
        </w:rPr>
        <w:footnoteReference w:id="9"/>
      </w:r>
      <w:r w:rsidR="00744C70" w:rsidRPr="00567DDF">
        <w:rPr>
          <w:rFonts w:ascii="Times New Roman" w:eastAsia="Times New Roman" w:hAnsi="Times New Roman" w:cs="Times New Roman"/>
          <w:sz w:val="24"/>
          <w:szCs w:val="24"/>
          <w:lang w:val="en-GB" w:eastAsia="en-GB" w:bidi="si-LK"/>
        </w:rPr>
        <w:t>”</w:t>
      </w:r>
    </w:p>
    <w:p w14:paraId="0B431A92" w14:textId="3CFEDCFE" w:rsidR="00424F4E" w:rsidRPr="00567DDF" w:rsidRDefault="00424F4E" w:rsidP="0036102B">
      <w:pPr>
        <w:spacing w:before="100" w:beforeAutospacing="1" w:after="100" w:afterAutospacing="1" w:line="360" w:lineRule="auto"/>
        <w:jc w:val="both"/>
        <w:rPr>
          <w:rFonts w:ascii="Times New Roman" w:eastAsia="Times New Roman" w:hAnsi="Times New Roman" w:cs="Times New Roman"/>
          <w:sz w:val="24"/>
          <w:szCs w:val="24"/>
          <w:lang w:val="en-GB" w:eastAsia="en-GB" w:bidi="si-LK"/>
        </w:rPr>
      </w:pPr>
      <w:r w:rsidRPr="00567DDF">
        <w:rPr>
          <w:rFonts w:ascii="Times New Roman" w:eastAsia="Times New Roman" w:hAnsi="Times New Roman" w:cs="Times New Roman"/>
          <w:sz w:val="24"/>
          <w:szCs w:val="24"/>
          <w:lang w:val="en-GB" w:eastAsia="en-GB" w:bidi="si-LK"/>
        </w:rPr>
        <w:t xml:space="preserve">Negative attitudes from healthcare professionals further exacerbate these difficulties. </w:t>
      </w:r>
      <w:r w:rsidR="003A25CA" w:rsidRPr="00567DDF">
        <w:rPr>
          <w:rFonts w:ascii="Times New Roman" w:eastAsia="Times New Roman" w:hAnsi="Times New Roman" w:cs="Times New Roman"/>
          <w:sz w:val="24"/>
          <w:szCs w:val="24"/>
          <w:lang w:val="en-GB" w:eastAsia="en-GB" w:bidi="si-LK"/>
        </w:rPr>
        <w:t>During the Kandy FGD, a woman with a visual impairment describe</w:t>
      </w:r>
      <w:r w:rsidRPr="00567DDF">
        <w:rPr>
          <w:rFonts w:ascii="Times New Roman" w:eastAsia="Times New Roman" w:hAnsi="Times New Roman" w:cs="Times New Roman"/>
          <w:sz w:val="24"/>
          <w:szCs w:val="24"/>
          <w:lang w:val="en-GB" w:eastAsia="en-GB" w:bidi="si-LK"/>
        </w:rPr>
        <w:t>d being humiliated after childbirth when nurses questioned her ability to care for her baby, forcing her to change a sanitary napkin in their pres</w:t>
      </w:r>
      <w:r w:rsidR="003A25CA" w:rsidRPr="00567DDF">
        <w:rPr>
          <w:rFonts w:ascii="Times New Roman" w:eastAsia="Times New Roman" w:hAnsi="Times New Roman" w:cs="Times New Roman"/>
          <w:sz w:val="24"/>
          <w:szCs w:val="24"/>
          <w:lang w:val="en-GB" w:eastAsia="en-GB" w:bidi="si-LK"/>
        </w:rPr>
        <w:t>ence, causing intense distress, saying “I did it only because I had no choice”. Reflecting on the incident, she added, “I’m questioning why people without any sensitivity could become nurses</w:t>
      </w:r>
      <w:r w:rsidR="008766F4" w:rsidRPr="00567DDF">
        <w:rPr>
          <w:rFonts w:ascii="Times New Roman" w:eastAsia="Times New Roman" w:hAnsi="Times New Roman" w:cs="Times New Roman"/>
          <w:sz w:val="24"/>
          <w:szCs w:val="24"/>
          <w:lang w:val="en-GB" w:eastAsia="en-GB" w:bidi="si-LK"/>
        </w:rPr>
        <w:t>”</w:t>
      </w:r>
      <w:r w:rsidR="003D0D77" w:rsidRPr="00567DDF">
        <w:rPr>
          <w:rStyle w:val="FootnoteReference"/>
          <w:rFonts w:ascii="Times New Roman" w:eastAsia="Times New Roman" w:hAnsi="Times New Roman" w:cs="Times New Roman"/>
          <w:sz w:val="24"/>
          <w:szCs w:val="24"/>
          <w:lang w:val="en-GB" w:eastAsia="en-GB" w:bidi="si-LK"/>
        </w:rPr>
        <w:footnoteReference w:id="10"/>
      </w:r>
      <w:r w:rsidR="008766F4" w:rsidRPr="00567DDF">
        <w:rPr>
          <w:rFonts w:ascii="Times New Roman" w:eastAsia="Times New Roman" w:hAnsi="Times New Roman" w:cs="Times New Roman"/>
          <w:sz w:val="24"/>
          <w:szCs w:val="24"/>
          <w:lang w:val="en-GB" w:eastAsia="en-GB" w:bidi="si-LK"/>
        </w:rPr>
        <w:t xml:space="preserve">. </w:t>
      </w:r>
      <w:r w:rsidRPr="00567DDF">
        <w:rPr>
          <w:rFonts w:ascii="Times New Roman" w:eastAsia="Times New Roman" w:hAnsi="Times New Roman" w:cs="Times New Roman"/>
          <w:sz w:val="24"/>
          <w:szCs w:val="24"/>
          <w:lang w:val="en-GB" w:eastAsia="en-GB" w:bidi="si-LK"/>
        </w:rPr>
        <w:t>Additionally, the lack of accessible infrastructure in hospitals, such as ramps, adjustable beds, and spacious washrooms, poses significant challenges for women with mobility impairments, particularly during childbirth.</w:t>
      </w:r>
    </w:p>
    <w:p w14:paraId="285F167A" w14:textId="5FEAECF4" w:rsidR="00D359FE" w:rsidRDefault="00FE2D96" w:rsidP="00567DDF">
      <w:pPr>
        <w:spacing w:before="100" w:beforeAutospacing="1" w:line="360" w:lineRule="auto"/>
        <w:jc w:val="both"/>
        <w:rPr>
          <w:rFonts w:ascii="Times New Roman" w:eastAsia="Times New Roman" w:hAnsi="Times New Roman" w:cs="Times New Roman"/>
          <w:sz w:val="24"/>
          <w:szCs w:val="24"/>
          <w:lang w:val="en-GB" w:eastAsia="en-GB" w:bidi="si-LK"/>
        </w:rPr>
      </w:pPr>
      <w:r w:rsidRPr="00567DDF">
        <w:rPr>
          <w:rFonts w:ascii="Times New Roman" w:eastAsia="Times New Roman" w:hAnsi="Times New Roman" w:cs="Times New Roman"/>
          <w:sz w:val="24"/>
          <w:szCs w:val="24"/>
          <w:lang w:val="en-GB" w:eastAsia="en-GB" w:bidi="si-LK"/>
        </w:rPr>
        <w:t xml:space="preserve">Societal stigma and discrimination further isolate these women, making it harder to seek help or access essential services. This marginalization leaves them disproportionately vulnerable to issues such as forced sterilization, coerced contraception, and sexual violence. The systemic lack of accessible sexual and reproductive health services perpetuates cycles of exclusion and disempowerment for </w:t>
      </w:r>
      <w:r w:rsidR="00E20A78" w:rsidRPr="00567DDF">
        <w:rPr>
          <w:rFonts w:ascii="Times New Roman" w:eastAsia="Times New Roman" w:hAnsi="Times New Roman" w:cs="Times New Roman"/>
          <w:sz w:val="24"/>
          <w:szCs w:val="24"/>
          <w:lang w:val="en-GB" w:eastAsia="en-GB" w:bidi="si-LK"/>
        </w:rPr>
        <w:t>WWD</w:t>
      </w:r>
      <w:r w:rsidRPr="00567DDF">
        <w:rPr>
          <w:rFonts w:ascii="Times New Roman" w:eastAsia="Times New Roman" w:hAnsi="Times New Roman" w:cs="Times New Roman"/>
          <w:sz w:val="24"/>
          <w:szCs w:val="24"/>
          <w:lang w:val="en-GB" w:eastAsia="en-GB" w:bidi="si-LK"/>
        </w:rPr>
        <w:t xml:space="preserve">. </w:t>
      </w:r>
    </w:p>
    <w:p w14:paraId="5291486C" w14:textId="77777777" w:rsidR="00D359FE" w:rsidRDefault="00D359FE">
      <w:pPr>
        <w:rPr>
          <w:rFonts w:ascii="Times New Roman" w:eastAsia="Times New Roman" w:hAnsi="Times New Roman" w:cs="Times New Roman"/>
          <w:sz w:val="24"/>
          <w:szCs w:val="24"/>
          <w:lang w:val="en-GB" w:eastAsia="en-GB" w:bidi="si-LK"/>
        </w:rPr>
      </w:pPr>
      <w:r>
        <w:rPr>
          <w:rFonts w:ascii="Times New Roman" w:eastAsia="Times New Roman" w:hAnsi="Times New Roman" w:cs="Times New Roman"/>
          <w:sz w:val="24"/>
          <w:szCs w:val="24"/>
          <w:lang w:val="en-GB" w:eastAsia="en-GB" w:bidi="si-LK"/>
        </w:rPr>
        <w:br w:type="page"/>
      </w:r>
    </w:p>
    <w:p w14:paraId="62EE0C14" w14:textId="77777777" w:rsidR="005110CD" w:rsidRPr="00567DDF" w:rsidRDefault="005110CD" w:rsidP="0036102B">
      <w:pPr>
        <w:pStyle w:val="ListParagraph"/>
        <w:numPr>
          <w:ilvl w:val="0"/>
          <w:numId w:val="3"/>
        </w:numPr>
        <w:ind w:left="0"/>
        <w:rPr>
          <w:rFonts w:ascii="Times New Roman" w:hAnsi="Times New Roman" w:cs="Times New Roman"/>
          <w:b/>
          <w:sz w:val="24"/>
          <w:szCs w:val="24"/>
        </w:rPr>
      </w:pPr>
      <w:r w:rsidRPr="00567DDF">
        <w:rPr>
          <w:rFonts w:ascii="Times New Roman" w:hAnsi="Times New Roman" w:cs="Times New Roman"/>
          <w:b/>
          <w:sz w:val="24"/>
          <w:szCs w:val="24"/>
        </w:rPr>
        <w:lastRenderedPageBreak/>
        <w:t>Need for Accessible Sanitary Services</w:t>
      </w:r>
    </w:p>
    <w:p w14:paraId="61523939" w14:textId="3F5AE501" w:rsidR="00C108AE" w:rsidRDefault="00C108AE" w:rsidP="00DD362C">
      <w:pPr>
        <w:pStyle w:val="NormalWeb"/>
        <w:spacing w:before="0" w:beforeAutospacing="0" w:after="0" w:afterAutospacing="0" w:line="360" w:lineRule="auto"/>
        <w:jc w:val="both"/>
      </w:pPr>
      <w:r w:rsidRPr="00567DDF">
        <w:t>Inadequate sanitary facilities</w:t>
      </w:r>
      <w:r w:rsidR="003062EE" w:rsidRPr="00567DDF">
        <w:t xml:space="preserve"> </w:t>
      </w:r>
      <w:r w:rsidR="009052DF" w:rsidRPr="00567DDF">
        <w:t>disproportionately affect</w:t>
      </w:r>
      <w:r w:rsidRPr="00567DDF">
        <w:t xml:space="preserve"> </w:t>
      </w:r>
      <w:r w:rsidR="00E20A78" w:rsidRPr="00567DDF">
        <w:t>WWD</w:t>
      </w:r>
      <w:r w:rsidRPr="00567DDF">
        <w:t xml:space="preserve">, </w:t>
      </w:r>
      <w:r w:rsidR="009072BE" w:rsidRPr="00567DDF">
        <w:t>particularly those with mobility impairments, due to the lack of essential accessibility features such as ramps, handrails, spacious stalls, grab bars, and accessible mirrors and sinks</w:t>
      </w:r>
      <w:r w:rsidRPr="00567DDF">
        <w:t>.</w:t>
      </w:r>
      <w:r w:rsidR="009072BE" w:rsidRPr="00567DDF">
        <w:t xml:space="preserve"> </w:t>
      </w:r>
      <w:r w:rsidR="009052DF" w:rsidRPr="00567DDF">
        <w:t xml:space="preserve">Even designated accessible toilets often </w:t>
      </w:r>
      <w:r w:rsidR="009072BE" w:rsidRPr="00567DDF">
        <w:t xml:space="preserve">fall short of their needs. </w:t>
      </w:r>
      <w:r w:rsidR="00526494" w:rsidRPr="00567DDF">
        <w:t>W</w:t>
      </w:r>
      <w:r w:rsidR="00D76407" w:rsidRPr="00567DDF">
        <w:t>omen with sensory impairments</w:t>
      </w:r>
      <w:r w:rsidR="00526494" w:rsidRPr="00567DDF">
        <w:t xml:space="preserve"> face additional barriers from the absence </w:t>
      </w:r>
      <w:r w:rsidR="00D76407" w:rsidRPr="00567DDF">
        <w:t>of signage and audio cues</w:t>
      </w:r>
      <w:r w:rsidR="00526494" w:rsidRPr="00567DDF">
        <w:t>, leading to</w:t>
      </w:r>
      <w:r w:rsidR="00D76407" w:rsidRPr="00567DDF">
        <w:t xml:space="preserve"> confusion</w:t>
      </w:r>
      <w:r w:rsidR="00526494" w:rsidRPr="00567DDF">
        <w:t xml:space="preserve"> and</w:t>
      </w:r>
      <w:r w:rsidR="00D76407" w:rsidRPr="00567DDF">
        <w:t xml:space="preserve"> discomfort, </w:t>
      </w:r>
      <w:r w:rsidR="00526494" w:rsidRPr="00567DDF">
        <w:t xml:space="preserve">further undermining their hygiene, dignity and independence. </w:t>
      </w:r>
    </w:p>
    <w:p w14:paraId="7AF91BB3" w14:textId="77777777" w:rsidR="00DD362C" w:rsidRDefault="00DD362C" w:rsidP="003E1A69">
      <w:pPr>
        <w:pStyle w:val="NormalWeb"/>
        <w:spacing w:before="0" w:beforeAutospacing="0" w:after="0" w:afterAutospacing="0" w:line="360" w:lineRule="auto"/>
        <w:contextualSpacing/>
        <w:jc w:val="both"/>
      </w:pPr>
    </w:p>
    <w:p w14:paraId="2A6A375F" w14:textId="77777777" w:rsidR="00C108AE" w:rsidRDefault="00DD2A78" w:rsidP="00DD362C">
      <w:pPr>
        <w:pStyle w:val="NormalWeb"/>
        <w:spacing w:before="0" w:beforeAutospacing="0" w:after="0" w:afterAutospacing="0" w:line="360" w:lineRule="auto"/>
        <w:jc w:val="both"/>
      </w:pPr>
      <w:r w:rsidRPr="00567DDF">
        <w:t xml:space="preserve">Participants consistently highlighted </w:t>
      </w:r>
      <w:r w:rsidR="00C108AE" w:rsidRPr="00567DDF">
        <w:t xml:space="preserve">the absence of accessible toilets in </w:t>
      </w:r>
      <w:r w:rsidR="00795A61" w:rsidRPr="00567DDF">
        <w:t>public spaces such as</w:t>
      </w:r>
      <w:r w:rsidRPr="00567DDF">
        <w:t xml:space="preserve"> bus </w:t>
      </w:r>
      <w:r w:rsidR="00C108AE" w:rsidRPr="00567DDF">
        <w:t>stands and train stations. In some instances, the existing facilities are poorly maintained</w:t>
      </w:r>
      <w:r w:rsidRPr="00567DDF">
        <w:t>, blocked</w:t>
      </w:r>
      <w:r w:rsidR="00C108AE" w:rsidRPr="00567DDF">
        <w:t xml:space="preserve"> or misused. </w:t>
      </w:r>
    </w:p>
    <w:p w14:paraId="41A8962B" w14:textId="77777777" w:rsidR="00DD362C" w:rsidRPr="00567DDF" w:rsidRDefault="00DD362C" w:rsidP="00DD362C">
      <w:pPr>
        <w:pStyle w:val="NormalWeb"/>
        <w:spacing w:before="0" w:beforeAutospacing="0" w:after="0" w:afterAutospacing="0" w:line="360" w:lineRule="auto"/>
        <w:contextualSpacing/>
        <w:jc w:val="both"/>
      </w:pPr>
    </w:p>
    <w:p w14:paraId="47DAEE0F" w14:textId="1D4AFA13" w:rsidR="00237BA1" w:rsidRPr="00567DDF" w:rsidRDefault="00237BA1" w:rsidP="00DD362C">
      <w:pPr>
        <w:pStyle w:val="NormalWeb"/>
        <w:spacing w:before="0" w:beforeAutospacing="0" w:after="0" w:afterAutospacing="0" w:line="360" w:lineRule="auto"/>
        <w:jc w:val="both"/>
      </w:pPr>
      <w:r w:rsidRPr="00567DDF">
        <w:t>In wor</w:t>
      </w:r>
      <w:r w:rsidR="00DD2A78" w:rsidRPr="00567DDF">
        <w:t xml:space="preserve">kplaces, the absence </w:t>
      </w:r>
      <w:r w:rsidRPr="00567DDF">
        <w:t xml:space="preserve">of accessible facilities </w:t>
      </w:r>
      <w:r w:rsidR="00DD2A78" w:rsidRPr="00567DDF">
        <w:t>creates further challenges. A</w:t>
      </w:r>
      <w:r w:rsidRPr="00567DDF">
        <w:t xml:space="preserve"> woman with mobility impairment from Colombo shared how she m</w:t>
      </w:r>
      <w:r w:rsidR="00DD2A78" w:rsidRPr="00567DDF">
        <w:t xml:space="preserve">ust travel two floors down every time she needs to </w:t>
      </w:r>
      <w:r w:rsidR="006F723C" w:rsidRPr="00567DDF">
        <w:t>use the only accessible</w:t>
      </w:r>
      <w:r w:rsidRPr="00567DDF">
        <w:t xml:space="preserve"> </w:t>
      </w:r>
      <w:r w:rsidR="00DD2A78" w:rsidRPr="00567DDF">
        <w:t>restr</w:t>
      </w:r>
      <w:r w:rsidRPr="00567DDF">
        <w:t xml:space="preserve">oom </w:t>
      </w:r>
      <w:r w:rsidR="00DD2A78" w:rsidRPr="00567DDF">
        <w:t>in</w:t>
      </w:r>
      <w:r w:rsidR="006F723C" w:rsidRPr="00567DDF">
        <w:t xml:space="preserve"> her nine-story workplace</w:t>
      </w:r>
      <w:r w:rsidRPr="00567DDF">
        <w:t xml:space="preserve">. This not only consumes time and energy but also reinforces feelings of exclusion, as colleagues </w:t>
      </w:r>
      <w:r w:rsidR="00E53D1F" w:rsidRPr="00567DDF">
        <w:t>face no such obstacles.</w:t>
      </w:r>
    </w:p>
    <w:p w14:paraId="34EB9848" w14:textId="77777777" w:rsidR="00A432CC" w:rsidRDefault="00A432CC" w:rsidP="00DD362C">
      <w:pPr>
        <w:spacing w:after="0" w:line="360" w:lineRule="auto"/>
        <w:jc w:val="both"/>
        <w:rPr>
          <w:rFonts w:ascii="Times New Roman" w:eastAsia="Times New Roman" w:hAnsi="Times New Roman" w:cs="Times New Roman"/>
          <w:sz w:val="24"/>
          <w:szCs w:val="24"/>
          <w:lang w:val="en-GB" w:eastAsia="en-GB" w:bidi="si-LK"/>
        </w:rPr>
      </w:pPr>
      <w:r w:rsidRPr="00567DDF">
        <w:rPr>
          <w:rFonts w:ascii="Times New Roman" w:eastAsia="Times New Roman" w:hAnsi="Times New Roman" w:cs="Times New Roman"/>
          <w:sz w:val="24"/>
          <w:szCs w:val="24"/>
          <w:lang w:val="en-GB" w:eastAsia="en-GB" w:bidi="si-LK"/>
        </w:rPr>
        <w:t>These limitations force women to alter their behaviour, planning outings around toilet availability, reducing fluid intake, and, in extreme cases, wearing the same sanitary napkin all day. Such practices lead to health issues like urinary tract infections, skin rashes, and other hygiene-related conditions. These limitations compromise their health, mobility, and independence, often confining them to their homes.</w:t>
      </w:r>
    </w:p>
    <w:p w14:paraId="7B95B813" w14:textId="77777777" w:rsidR="00DD362C" w:rsidRPr="00567DDF" w:rsidRDefault="00DD362C" w:rsidP="00DD362C">
      <w:pPr>
        <w:spacing w:after="0" w:line="360" w:lineRule="auto"/>
        <w:jc w:val="both"/>
        <w:rPr>
          <w:rFonts w:ascii="Times New Roman" w:eastAsia="Times New Roman" w:hAnsi="Times New Roman" w:cs="Times New Roman"/>
          <w:sz w:val="24"/>
          <w:szCs w:val="24"/>
          <w:lang w:val="en-GB" w:eastAsia="en-GB" w:bidi="si-LK"/>
        </w:rPr>
      </w:pPr>
    </w:p>
    <w:p w14:paraId="56C952DB" w14:textId="024FAAED" w:rsidR="00A21517" w:rsidRPr="00567DDF" w:rsidRDefault="00A21517" w:rsidP="00DD362C">
      <w:pPr>
        <w:spacing w:after="0" w:line="360" w:lineRule="auto"/>
        <w:jc w:val="both"/>
        <w:rPr>
          <w:rFonts w:ascii="Times New Roman" w:eastAsia="Times New Roman" w:hAnsi="Times New Roman" w:cs="Times New Roman"/>
          <w:sz w:val="24"/>
          <w:szCs w:val="24"/>
          <w:lang w:val="en-GB" w:eastAsia="en-GB" w:bidi="si-LK"/>
        </w:rPr>
      </w:pPr>
      <w:r w:rsidRPr="00567DDF">
        <w:rPr>
          <w:rFonts w:ascii="Times New Roman" w:eastAsia="Times New Roman" w:hAnsi="Times New Roman" w:cs="Times New Roman"/>
          <w:sz w:val="24"/>
          <w:szCs w:val="24"/>
          <w:lang w:val="en-GB" w:eastAsia="en-GB" w:bidi="si-LK"/>
        </w:rPr>
        <w:t xml:space="preserve">The lack of accessible facilities in public spaces, schools, and workplaces marginalizes </w:t>
      </w:r>
      <w:r w:rsidR="00E20A78" w:rsidRPr="00567DDF">
        <w:rPr>
          <w:rFonts w:ascii="Times New Roman" w:eastAsia="Times New Roman" w:hAnsi="Times New Roman" w:cs="Times New Roman"/>
          <w:sz w:val="24"/>
          <w:szCs w:val="24"/>
          <w:lang w:val="en-GB" w:eastAsia="en-GB" w:bidi="si-LK"/>
        </w:rPr>
        <w:t>WWD</w:t>
      </w:r>
      <w:r w:rsidRPr="00567DDF">
        <w:rPr>
          <w:rFonts w:ascii="Times New Roman" w:eastAsia="Times New Roman" w:hAnsi="Times New Roman" w:cs="Times New Roman"/>
          <w:sz w:val="24"/>
          <w:szCs w:val="24"/>
          <w:lang w:val="en-GB" w:eastAsia="en-GB" w:bidi="si-LK"/>
        </w:rPr>
        <w:t>, denying them opportunities for education and economic independence. This dependency on family members or spouses heightens their vulnerability and leads to social and professional exclusion, deepening their isolation and limiting their autonomy.</w:t>
      </w:r>
    </w:p>
    <w:p w14:paraId="047C7062" w14:textId="77777777" w:rsidR="00EA39DA" w:rsidRPr="00567DDF" w:rsidRDefault="00EA39DA" w:rsidP="0036102B">
      <w:pPr>
        <w:rPr>
          <w:rFonts w:ascii="Times New Roman" w:hAnsi="Times New Roman" w:cs="Times New Roman"/>
          <w:b/>
          <w:sz w:val="24"/>
          <w:szCs w:val="24"/>
        </w:rPr>
      </w:pPr>
    </w:p>
    <w:p w14:paraId="34F00464" w14:textId="24061095" w:rsidR="00AD1F70" w:rsidRPr="00567DDF" w:rsidRDefault="00AD1F70" w:rsidP="003564F2">
      <w:pPr>
        <w:pStyle w:val="ListParagraph"/>
        <w:numPr>
          <w:ilvl w:val="0"/>
          <w:numId w:val="3"/>
        </w:numPr>
        <w:spacing w:line="360" w:lineRule="auto"/>
        <w:ind w:left="0"/>
        <w:jc w:val="both"/>
        <w:rPr>
          <w:rFonts w:ascii="Times New Roman" w:hAnsi="Times New Roman" w:cs="Times New Roman"/>
          <w:b/>
          <w:bCs/>
          <w:sz w:val="24"/>
          <w:szCs w:val="24"/>
        </w:rPr>
      </w:pPr>
      <w:r w:rsidRPr="00567DDF">
        <w:rPr>
          <w:rFonts w:ascii="Times New Roman" w:hAnsi="Times New Roman" w:cs="Times New Roman"/>
          <w:b/>
          <w:bCs/>
          <w:sz w:val="24"/>
          <w:szCs w:val="24"/>
        </w:rPr>
        <w:t xml:space="preserve">Need for Accessible Vocational Training </w:t>
      </w:r>
      <w:proofErr w:type="spellStart"/>
      <w:r w:rsidRPr="00567DDF">
        <w:rPr>
          <w:rFonts w:ascii="Times New Roman" w:hAnsi="Times New Roman" w:cs="Times New Roman"/>
          <w:b/>
          <w:bCs/>
          <w:sz w:val="24"/>
          <w:szCs w:val="24"/>
        </w:rPr>
        <w:t>Program</w:t>
      </w:r>
      <w:r w:rsidR="00DF4AE6" w:rsidRPr="00567DDF">
        <w:rPr>
          <w:rFonts w:ascii="Times New Roman" w:hAnsi="Times New Roman" w:cs="Times New Roman"/>
          <w:b/>
          <w:bCs/>
          <w:sz w:val="24"/>
          <w:szCs w:val="24"/>
        </w:rPr>
        <w:t>me</w:t>
      </w:r>
      <w:r w:rsidRPr="00567DDF">
        <w:rPr>
          <w:rFonts w:ascii="Times New Roman" w:hAnsi="Times New Roman" w:cs="Times New Roman"/>
          <w:b/>
          <w:bCs/>
          <w:sz w:val="24"/>
          <w:szCs w:val="24"/>
        </w:rPr>
        <w:t>s</w:t>
      </w:r>
      <w:proofErr w:type="spellEnd"/>
      <w:r w:rsidRPr="00567DDF">
        <w:rPr>
          <w:rFonts w:ascii="Times New Roman" w:hAnsi="Times New Roman" w:cs="Times New Roman"/>
          <w:b/>
          <w:bCs/>
          <w:sz w:val="24"/>
          <w:szCs w:val="24"/>
        </w:rPr>
        <w:t xml:space="preserve"> </w:t>
      </w:r>
    </w:p>
    <w:p w14:paraId="10D3D354" w14:textId="60686B6A" w:rsidR="007F1121" w:rsidRPr="00567DDF" w:rsidRDefault="004E12F4" w:rsidP="003564F2">
      <w:pPr>
        <w:spacing w:line="360" w:lineRule="auto"/>
        <w:jc w:val="both"/>
        <w:rPr>
          <w:rFonts w:ascii="Times New Roman" w:hAnsi="Times New Roman" w:cs="Times New Roman"/>
          <w:sz w:val="24"/>
          <w:szCs w:val="24"/>
        </w:rPr>
      </w:pPr>
      <w:r w:rsidRPr="00567DDF">
        <w:rPr>
          <w:rFonts w:ascii="Times New Roman" w:hAnsi="Times New Roman" w:cs="Times New Roman"/>
          <w:sz w:val="24"/>
          <w:szCs w:val="24"/>
        </w:rPr>
        <w:t xml:space="preserve">During the </w:t>
      </w:r>
      <w:r w:rsidR="00335C21" w:rsidRPr="00567DDF">
        <w:rPr>
          <w:rFonts w:ascii="Times New Roman" w:hAnsi="Times New Roman" w:cs="Times New Roman"/>
          <w:sz w:val="24"/>
          <w:szCs w:val="24"/>
        </w:rPr>
        <w:t>FGDs</w:t>
      </w:r>
      <w:r w:rsidR="00854E85" w:rsidRPr="00567DDF">
        <w:rPr>
          <w:rFonts w:ascii="Times New Roman" w:hAnsi="Times New Roman" w:cs="Times New Roman"/>
          <w:sz w:val="24"/>
          <w:szCs w:val="24"/>
        </w:rPr>
        <w:t>,</w:t>
      </w:r>
      <w:r w:rsidRPr="00567DDF">
        <w:rPr>
          <w:rFonts w:ascii="Times New Roman" w:hAnsi="Times New Roman" w:cs="Times New Roman"/>
          <w:sz w:val="24"/>
          <w:szCs w:val="24"/>
        </w:rPr>
        <w:t xml:space="preserve"> </w:t>
      </w:r>
      <w:r w:rsidR="005E3257" w:rsidRPr="00567DDF">
        <w:rPr>
          <w:rFonts w:ascii="Times New Roman" w:hAnsi="Times New Roman" w:cs="Times New Roman"/>
          <w:sz w:val="24"/>
          <w:szCs w:val="24"/>
        </w:rPr>
        <w:t>it was highlighted that WWD face</w:t>
      </w:r>
      <w:r w:rsidR="004249E9" w:rsidRPr="00567DDF">
        <w:rPr>
          <w:rFonts w:ascii="Times New Roman" w:hAnsi="Times New Roman" w:cs="Times New Roman"/>
          <w:sz w:val="24"/>
          <w:szCs w:val="24"/>
        </w:rPr>
        <w:t>d</w:t>
      </w:r>
      <w:r w:rsidR="005E3257" w:rsidRPr="00567DDF">
        <w:rPr>
          <w:rFonts w:ascii="Times New Roman" w:hAnsi="Times New Roman" w:cs="Times New Roman"/>
          <w:sz w:val="24"/>
          <w:szCs w:val="24"/>
        </w:rPr>
        <w:t xml:space="preserve"> significant barriers in accessing </w:t>
      </w:r>
      <w:r w:rsidR="005E3257" w:rsidRPr="00567DDF">
        <w:rPr>
          <w:rFonts w:ascii="Times New Roman" w:eastAsia="Times New Roman" w:hAnsi="Times New Roman" w:cs="Times New Roman"/>
          <w:sz w:val="24"/>
          <w:szCs w:val="24"/>
          <w:lang w:val="en-GB" w:eastAsia="en-GB" w:bidi="si-LK"/>
        </w:rPr>
        <w:t>vocational training, which is essential for economic independence</w:t>
      </w:r>
      <w:r w:rsidR="005E3257" w:rsidRPr="00567DDF">
        <w:rPr>
          <w:rFonts w:ascii="Times New Roman" w:hAnsi="Times New Roman" w:cs="Times New Roman"/>
          <w:sz w:val="24"/>
          <w:szCs w:val="24"/>
        </w:rPr>
        <w:t xml:space="preserve">. Many training programs are </w:t>
      </w:r>
      <w:r w:rsidR="005E3257" w:rsidRPr="00567DDF">
        <w:rPr>
          <w:rFonts w:ascii="Times New Roman" w:eastAsia="Times New Roman" w:hAnsi="Times New Roman" w:cs="Times New Roman"/>
          <w:sz w:val="24"/>
          <w:szCs w:val="24"/>
          <w:lang w:val="en-GB" w:eastAsia="en-GB" w:bidi="si-LK"/>
        </w:rPr>
        <w:t xml:space="preserve">outdated, misaligned with job market demands, and focus on </w:t>
      </w:r>
      <w:r w:rsidR="00AD1F70" w:rsidRPr="00567DDF">
        <w:rPr>
          <w:rFonts w:ascii="Times New Roman" w:hAnsi="Times New Roman" w:cs="Times New Roman"/>
          <w:sz w:val="24"/>
          <w:szCs w:val="24"/>
        </w:rPr>
        <w:t xml:space="preserve">traditional skills like sewing and handicrafts, </w:t>
      </w:r>
      <w:r w:rsidR="006633A4" w:rsidRPr="00567DDF">
        <w:rPr>
          <w:rFonts w:ascii="Times New Roman" w:hAnsi="Times New Roman" w:cs="Times New Roman"/>
          <w:sz w:val="24"/>
          <w:szCs w:val="24"/>
        </w:rPr>
        <w:lastRenderedPageBreak/>
        <w:t>restricting earning potential and reinforcing stereotypes about women’s roles. For instance, women from Colombo reported being trained in working with Palmyra leaves, a skill irrelevant in their region due to the material’s unavailability. Moreover, rigid program</w:t>
      </w:r>
      <w:r w:rsidR="00A47DA5" w:rsidRPr="00567DDF">
        <w:rPr>
          <w:rFonts w:ascii="Times New Roman" w:hAnsi="Times New Roman" w:cs="Times New Roman"/>
          <w:sz w:val="24"/>
          <w:szCs w:val="24"/>
        </w:rPr>
        <w:t>me</w:t>
      </w:r>
      <w:r w:rsidR="006633A4" w:rsidRPr="00567DDF">
        <w:rPr>
          <w:rFonts w:ascii="Times New Roman" w:hAnsi="Times New Roman" w:cs="Times New Roman"/>
          <w:sz w:val="24"/>
          <w:szCs w:val="24"/>
        </w:rPr>
        <w:t xml:space="preserve"> structures exclude women who develop disabilities later in life. One woman from Colombo, who acquired a mobility impairment in adulthood</w:t>
      </w:r>
      <w:r w:rsidR="00F20FCF" w:rsidRPr="00567DDF">
        <w:rPr>
          <w:rFonts w:ascii="Times New Roman" w:hAnsi="Times New Roman" w:cs="Times New Roman"/>
          <w:sz w:val="24"/>
          <w:szCs w:val="24"/>
        </w:rPr>
        <w:t xml:space="preserve"> and</w:t>
      </w:r>
      <w:r w:rsidR="006633A4" w:rsidRPr="00567DDF">
        <w:rPr>
          <w:rFonts w:ascii="Times New Roman" w:hAnsi="Times New Roman" w:cs="Times New Roman"/>
          <w:sz w:val="24"/>
          <w:szCs w:val="24"/>
        </w:rPr>
        <w:t xml:space="preserve"> was ineligible for traini</w:t>
      </w:r>
      <w:r w:rsidR="00144769" w:rsidRPr="00567DDF">
        <w:rPr>
          <w:rFonts w:ascii="Times New Roman" w:hAnsi="Times New Roman" w:cs="Times New Roman"/>
          <w:sz w:val="24"/>
          <w:szCs w:val="24"/>
        </w:rPr>
        <w:t>ng due to the 40-year age limit</w:t>
      </w:r>
      <w:r w:rsidR="00784C70" w:rsidRPr="00567DDF">
        <w:rPr>
          <w:rFonts w:ascii="Times New Roman" w:hAnsi="Times New Roman" w:cs="Times New Roman"/>
          <w:sz w:val="24"/>
          <w:szCs w:val="24"/>
        </w:rPr>
        <w:t xml:space="preserve">, expressed frustration, noting that </w:t>
      </w:r>
      <w:r w:rsidR="00F20FCF" w:rsidRPr="00567DDF">
        <w:rPr>
          <w:rFonts w:ascii="Times New Roman" w:hAnsi="Times New Roman" w:cs="Times New Roman"/>
          <w:sz w:val="24"/>
          <w:szCs w:val="24"/>
        </w:rPr>
        <w:t>this age limit forces them into dependency. She questioned, “If we are interested in learning, why does the government have to limit us based on our age?”</w:t>
      </w:r>
      <w:r w:rsidR="00DF3F29" w:rsidRPr="00567DDF">
        <w:rPr>
          <w:rStyle w:val="FootnoteReference"/>
          <w:rFonts w:ascii="Times New Roman" w:hAnsi="Times New Roman" w:cs="Times New Roman"/>
          <w:sz w:val="24"/>
          <w:szCs w:val="24"/>
        </w:rPr>
        <w:footnoteReference w:id="11"/>
      </w:r>
      <w:proofErr w:type="gramStart"/>
      <w:r w:rsidR="0097582F" w:rsidRPr="00567DDF">
        <w:rPr>
          <w:rFonts w:ascii="Times New Roman" w:hAnsi="Times New Roman" w:cs="Times New Roman"/>
          <w:sz w:val="24"/>
          <w:szCs w:val="24"/>
        </w:rPr>
        <w:t>.</w:t>
      </w:r>
      <w:proofErr w:type="gramEnd"/>
      <w:r w:rsidR="00F20FCF" w:rsidRPr="00567DDF">
        <w:rPr>
          <w:rFonts w:ascii="Times New Roman" w:hAnsi="Times New Roman" w:cs="Times New Roman"/>
          <w:sz w:val="24"/>
          <w:szCs w:val="24"/>
        </w:rPr>
        <w:t xml:space="preserve"> </w:t>
      </w:r>
      <w:r w:rsidR="006633A4" w:rsidRPr="00567DDF">
        <w:rPr>
          <w:rFonts w:ascii="Times New Roman" w:hAnsi="Times New Roman" w:cs="Times New Roman"/>
          <w:sz w:val="24"/>
          <w:szCs w:val="24"/>
        </w:rPr>
        <w:t xml:space="preserve"> </w:t>
      </w:r>
      <w:r w:rsidR="007F1121" w:rsidRPr="00567DDF">
        <w:rPr>
          <w:rFonts w:ascii="Times New Roman" w:hAnsi="Times New Roman" w:cs="Times New Roman"/>
          <w:sz w:val="24"/>
          <w:szCs w:val="24"/>
        </w:rPr>
        <w:t>This exclusion highlights a systemic failure to accommodate women transitioning into new phases of life and adapting to new challenges, leaving them without the tools to regain financial independence.</w:t>
      </w:r>
    </w:p>
    <w:p w14:paraId="039C0063" w14:textId="77777777" w:rsidR="00BB2177" w:rsidRPr="00567DDF" w:rsidRDefault="00BB2177" w:rsidP="0036102B">
      <w:pPr>
        <w:pStyle w:val="NormalWeb"/>
        <w:spacing w:before="0" w:beforeAutospacing="0" w:after="0" w:afterAutospacing="0" w:line="360" w:lineRule="auto"/>
        <w:jc w:val="both"/>
      </w:pPr>
    </w:p>
    <w:p w14:paraId="39337EC0" w14:textId="77777777" w:rsidR="000D3309" w:rsidRPr="00567DDF" w:rsidRDefault="007F1121" w:rsidP="0036102B">
      <w:pPr>
        <w:spacing w:after="0" w:line="360" w:lineRule="auto"/>
        <w:jc w:val="both"/>
        <w:rPr>
          <w:rFonts w:ascii="Times New Roman" w:eastAsia="Times New Roman" w:hAnsi="Times New Roman" w:cs="Times New Roman"/>
          <w:sz w:val="24"/>
          <w:szCs w:val="24"/>
          <w:lang w:val="en-GB" w:eastAsia="en-GB" w:bidi="si-LK"/>
        </w:rPr>
      </w:pPr>
      <w:r w:rsidRPr="00567DDF">
        <w:rPr>
          <w:rFonts w:ascii="Times New Roman" w:hAnsi="Times New Roman" w:cs="Times New Roman"/>
          <w:sz w:val="24"/>
          <w:szCs w:val="24"/>
        </w:rPr>
        <w:t xml:space="preserve">Another critical concern raised was the lack of post-training support. </w:t>
      </w:r>
      <w:r w:rsidR="000D3309" w:rsidRPr="00567DDF">
        <w:rPr>
          <w:rFonts w:ascii="Times New Roman" w:eastAsia="Times New Roman" w:hAnsi="Times New Roman" w:cs="Times New Roman"/>
          <w:sz w:val="24"/>
          <w:szCs w:val="24"/>
          <w:lang w:val="en-GB" w:eastAsia="en-GB" w:bidi="si-LK"/>
        </w:rPr>
        <w:t>Participants noted that while the government invests in vocational training, it fails to connect graduates with employers or provide pathways to jobs, rendering the training ineffective. For many women, particularly those born with disabilities, limited access to proper education compounds these challenges. A lack of accessible schools a</w:t>
      </w:r>
      <w:r w:rsidR="004A53B2" w:rsidRPr="00567DDF">
        <w:rPr>
          <w:rFonts w:ascii="Times New Roman" w:eastAsia="Times New Roman" w:hAnsi="Times New Roman" w:cs="Times New Roman"/>
          <w:sz w:val="24"/>
          <w:szCs w:val="24"/>
          <w:lang w:val="en-GB" w:eastAsia="en-GB" w:bidi="si-LK"/>
        </w:rPr>
        <w:t xml:space="preserve">nd discouragement from families, </w:t>
      </w:r>
      <w:r w:rsidR="000D3309" w:rsidRPr="00567DDF">
        <w:rPr>
          <w:rFonts w:ascii="Times New Roman" w:eastAsia="Times New Roman" w:hAnsi="Times New Roman" w:cs="Times New Roman"/>
          <w:sz w:val="24"/>
          <w:szCs w:val="24"/>
          <w:lang w:val="en-GB" w:eastAsia="en-GB" w:bidi="si-LK"/>
        </w:rPr>
        <w:t>who often see education as unnecess</w:t>
      </w:r>
      <w:r w:rsidR="004A53B2" w:rsidRPr="00567DDF">
        <w:rPr>
          <w:rFonts w:ascii="Times New Roman" w:eastAsia="Times New Roman" w:hAnsi="Times New Roman" w:cs="Times New Roman"/>
          <w:sz w:val="24"/>
          <w:szCs w:val="24"/>
          <w:lang w:val="en-GB" w:eastAsia="en-GB" w:bidi="si-LK"/>
        </w:rPr>
        <w:t xml:space="preserve">ary for girls with disabilities, </w:t>
      </w:r>
      <w:r w:rsidR="000D3309" w:rsidRPr="00567DDF">
        <w:rPr>
          <w:rFonts w:ascii="Times New Roman" w:eastAsia="Times New Roman" w:hAnsi="Times New Roman" w:cs="Times New Roman"/>
          <w:sz w:val="24"/>
          <w:szCs w:val="24"/>
          <w:lang w:val="en-GB" w:eastAsia="en-GB" w:bidi="si-LK"/>
        </w:rPr>
        <w:t>leaves them unprepared for higher education or formal employment, perpetuating cycles of exclusion.</w:t>
      </w:r>
    </w:p>
    <w:p w14:paraId="07925722" w14:textId="77777777" w:rsidR="000D3309" w:rsidRPr="00567DDF" w:rsidRDefault="000D3309" w:rsidP="0036102B">
      <w:pPr>
        <w:spacing w:after="0" w:line="360" w:lineRule="auto"/>
        <w:jc w:val="both"/>
        <w:rPr>
          <w:rFonts w:ascii="Times New Roman" w:eastAsia="Times New Roman" w:hAnsi="Times New Roman" w:cs="Times New Roman"/>
          <w:sz w:val="24"/>
          <w:szCs w:val="24"/>
          <w:lang w:val="en-GB" w:eastAsia="en-GB" w:bidi="si-LK"/>
        </w:rPr>
      </w:pPr>
    </w:p>
    <w:p w14:paraId="14255C7D" w14:textId="575E1D32" w:rsidR="000D3309" w:rsidRPr="00567DDF" w:rsidRDefault="000D3309" w:rsidP="0036102B">
      <w:pPr>
        <w:spacing w:after="0" w:line="360" w:lineRule="auto"/>
        <w:jc w:val="both"/>
        <w:rPr>
          <w:rFonts w:ascii="Times New Roman" w:eastAsia="Times New Roman" w:hAnsi="Times New Roman" w:cs="Times New Roman"/>
          <w:sz w:val="24"/>
          <w:szCs w:val="24"/>
          <w:lang w:val="en-GB" w:eastAsia="en-GB" w:bidi="si-LK"/>
        </w:rPr>
      </w:pPr>
      <w:r w:rsidRPr="00567DDF">
        <w:rPr>
          <w:rFonts w:ascii="Times New Roman" w:eastAsia="Times New Roman" w:hAnsi="Times New Roman" w:cs="Times New Roman"/>
          <w:sz w:val="24"/>
          <w:szCs w:val="24"/>
          <w:lang w:val="en-GB" w:eastAsia="en-GB" w:bidi="si-LK"/>
        </w:rPr>
        <w:t>With vocational training often being their only opportunity to build a career, many women rely on these program</w:t>
      </w:r>
      <w:r w:rsidR="00A47DA5" w:rsidRPr="00567DDF">
        <w:rPr>
          <w:rFonts w:ascii="Times New Roman" w:eastAsia="Times New Roman" w:hAnsi="Times New Roman" w:cs="Times New Roman"/>
          <w:sz w:val="24"/>
          <w:szCs w:val="24"/>
          <w:lang w:val="en-GB" w:eastAsia="en-GB" w:bidi="si-LK"/>
        </w:rPr>
        <w:t>me</w:t>
      </w:r>
      <w:r w:rsidRPr="00567DDF">
        <w:rPr>
          <w:rFonts w:ascii="Times New Roman" w:eastAsia="Times New Roman" w:hAnsi="Times New Roman" w:cs="Times New Roman"/>
          <w:sz w:val="24"/>
          <w:szCs w:val="24"/>
          <w:lang w:val="en-GB" w:eastAsia="en-GB" w:bidi="si-LK"/>
        </w:rPr>
        <w:t>s to achieve independence. However, the inefficiencies and exclusionary practices within the system frequently leave them without jobs or financial security, reinforcing dependency on family members and deepening their marginalization.</w:t>
      </w:r>
    </w:p>
    <w:p w14:paraId="7859F688" w14:textId="77777777" w:rsidR="000D3309" w:rsidRPr="00567DDF" w:rsidRDefault="000D3309" w:rsidP="0036102B">
      <w:pPr>
        <w:spacing w:after="0" w:line="360" w:lineRule="auto"/>
        <w:jc w:val="both"/>
        <w:rPr>
          <w:rFonts w:ascii="Times New Roman" w:eastAsia="Times New Roman" w:hAnsi="Times New Roman" w:cs="Times New Roman"/>
          <w:sz w:val="24"/>
          <w:szCs w:val="24"/>
          <w:lang w:val="en-GB" w:eastAsia="en-GB" w:bidi="si-LK"/>
        </w:rPr>
      </w:pPr>
    </w:p>
    <w:p w14:paraId="2E53B86B" w14:textId="77777777" w:rsidR="00486962" w:rsidRPr="00567DDF" w:rsidRDefault="00486962" w:rsidP="003564F2">
      <w:pPr>
        <w:pStyle w:val="NormalWeb"/>
        <w:numPr>
          <w:ilvl w:val="0"/>
          <w:numId w:val="3"/>
        </w:numPr>
        <w:tabs>
          <w:tab w:val="left" w:pos="1418"/>
        </w:tabs>
        <w:spacing w:before="0" w:beforeAutospacing="0" w:after="160" w:afterAutospacing="0" w:line="360" w:lineRule="auto"/>
        <w:ind w:left="0"/>
        <w:jc w:val="both"/>
      </w:pPr>
      <w:r w:rsidRPr="00567DDF">
        <w:rPr>
          <w:b/>
          <w:bCs/>
        </w:rPr>
        <w:t>Need for Accessible and High</w:t>
      </w:r>
      <w:r w:rsidR="00854E85" w:rsidRPr="00567DDF">
        <w:rPr>
          <w:b/>
          <w:bCs/>
        </w:rPr>
        <w:t>-</w:t>
      </w:r>
      <w:r w:rsidRPr="00567DDF">
        <w:rPr>
          <w:b/>
          <w:bCs/>
        </w:rPr>
        <w:t>Quality Assistive Devices</w:t>
      </w:r>
    </w:p>
    <w:p w14:paraId="5CD6A1D5" w14:textId="3211ECFB" w:rsidR="00486962" w:rsidRDefault="00E20A78" w:rsidP="003564F2">
      <w:pPr>
        <w:pStyle w:val="NormalWeb"/>
        <w:spacing w:before="0" w:beforeAutospacing="0" w:after="160" w:afterAutospacing="0" w:line="360" w:lineRule="auto"/>
        <w:jc w:val="both"/>
      </w:pPr>
      <w:r w:rsidRPr="00567DDF">
        <w:t>WWD</w:t>
      </w:r>
      <w:r w:rsidR="00486962" w:rsidRPr="00567DDF">
        <w:t xml:space="preserve"> in Sri Lanka face</w:t>
      </w:r>
      <w:r w:rsidR="00662E41" w:rsidRPr="00567DDF">
        <w:t>s</w:t>
      </w:r>
      <w:r w:rsidR="00486962" w:rsidRPr="00567DDF">
        <w:t xml:space="preserve"> significant challenges due to the poor quality and limited functionality of government-provided assistive devices such as wheelchairs, spectacles, and hearing aids. Women relying on these devices often find themselves using broken or inadequate equipment due to lengthy replacement processes, with eligibility for replacements restricted for up to 5 to 10 years </w:t>
      </w:r>
      <w:r w:rsidR="00486962" w:rsidRPr="00567DDF">
        <w:lastRenderedPageBreak/>
        <w:t xml:space="preserve">after receiving an initial device. This prolonged use of substandard tools significantly hampers their </w:t>
      </w:r>
      <w:r w:rsidR="00385CCA" w:rsidRPr="00567DDF">
        <w:t>ability</w:t>
      </w:r>
      <w:r w:rsidR="00486962" w:rsidRPr="00567DDF">
        <w:t xml:space="preserve"> to work, travel, or perform basic tasks independently.</w:t>
      </w:r>
      <w:r w:rsidR="00F63F89" w:rsidRPr="00567DDF">
        <w:t xml:space="preserve"> </w:t>
      </w:r>
    </w:p>
    <w:p w14:paraId="135FCED9" w14:textId="77777777" w:rsidR="00DD362C" w:rsidRPr="00567DDF" w:rsidRDefault="00DD362C" w:rsidP="00DD362C">
      <w:pPr>
        <w:pStyle w:val="NormalWeb"/>
        <w:spacing w:before="0" w:beforeAutospacing="0" w:after="0" w:afterAutospacing="0" w:line="360" w:lineRule="auto"/>
        <w:contextualSpacing/>
        <w:jc w:val="both"/>
      </w:pPr>
    </w:p>
    <w:p w14:paraId="1ABE3013" w14:textId="77777777" w:rsidR="00486962" w:rsidRPr="00567DDF" w:rsidRDefault="00486962" w:rsidP="0036102B">
      <w:pPr>
        <w:pStyle w:val="NormalWeb"/>
        <w:spacing w:before="0" w:beforeAutospacing="0" w:after="0" w:afterAutospacing="0" w:line="360" w:lineRule="auto"/>
        <w:jc w:val="both"/>
      </w:pPr>
      <w:r w:rsidRPr="00567DDF">
        <w:t>A lack of individualized needs assessments further exacerbates these challenges, with devices distributed without consideration for specific requirements. Participants shared instances of receiving unsuitable equipment, such as oversized wheelchairs, rendering them impractical and leaving women unable to achieve the autonomy these tools are meant to provide. Hearing aids were often reported as poorly functioning, with the high cost of batteries adding financial strain, while government-issued white canes for visually impaired women were described as fragile and prone to breaking.</w:t>
      </w:r>
    </w:p>
    <w:p w14:paraId="0D470DD7" w14:textId="77777777" w:rsidR="00486962" w:rsidRPr="00567DDF" w:rsidRDefault="00486962" w:rsidP="0036102B">
      <w:pPr>
        <w:pStyle w:val="ListParagraph"/>
        <w:spacing w:after="0" w:line="360" w:lineRule="auto"/>
        <w:ind w:left="0"/>
        <w:contextualSpacing w:val="0"/>
        <w:jc w:val="both"/>
        <w:rPr>
          <w:rFonts w:ascii="Times New Roman" w:hAnsi="Times New Roman" w:cs="Times New Roman"/>
          <w:sz w:val="24"/>
          <w:szCs w:val="24"/>
        </w:rPr>
      </w:pPr>
    </w:p>
    <w:p w14:paraId="7631C0C2" w14:textId="3A9C8C01" w:rsidR="00F63F89" w:rsidRPr="00567DDF" w:rsidRDefault="00486962" w:rsidP="0036102B">
      <w:pPr>
        <w:pStyle w:val="ListParagraph"/>
        <w:spacing w:after="0" w:line="360" w:lineRule="auto"/>
        <w:ind w:left="0"/>
        <w:contextualSpacing w:val="0"/>
        <w:jc w:val="both"/>
        <w:rPr>
          <w:rFonts w:ascii="Times New Roman" w:hAnsi="Times New Roman" w:cs="Times New Roman"/>
          <w:sz w:val="24"/>
          <w:szCs w:val="24"/>
        </w:rPr>
      </w:pPr>
      <w:r w:rsidRPr="00567DDF">
        <w:rPr>
          <w:rFonts w:ascii="Times New Roman" w:hAnsi="Times New Roman" w:cs="Times New Roman"/>
          <w:sz w:val="24"/>
          <w:szCs w:val="24"/>
        </w:rPr>
        <w:t xml:space="preserve">The high tax on essential items such as catheters and adult diapers places a disproportionate financial burden on </w:t>
      </w:r>
      <w:r w:rsidR="00E20A78" w:rsidRPr="00567DDF">
        <w:rPr>
          <w:rFonts w:ascii="Times New Roman" w:hAnsi="Times New Roman" w:cs="Times New Roman"/>
          <w:sz w:val="24"/>
          <w:szCs w:val="24"/>
        </w:rPr>
        <w:t>WWD</w:t>
      </w:r>
      <w:r w:rsidRPr="00567DDF">
        <w:rPr>
          <w:rFonts w:ascii="Times New Roman" w:hAnsi="Times New Roman" w:cs="Times New Roman"/>
          <w:sz w:val="24"/>
          <w:szCs w:val="24"/>
        </w:rPr>
        <w:t>, significantly affecting their quality of life. These items are critical for maintaining hygiene, health, and dignity, yet their high cost often forces women to ration their use or forgo them entirely. This can lead</w:t>
      </w:r>
      <w:r w:rsidR="00524CA8" w:rsidRPr="00567DDF">
        <w:rPr>
          <w:rFonts w:ascii="Times New Roman" w:hAnsi="Times New Roman" w:cs="Times New Roman"/>
          <w:sz w:val="24"/>
          <w:szCs w:val="24"/>
        </w:rPr>
        <w:t xml:space="preserve"> to severe health consequences </w:t>
      </w:r>
      <w:r w:rsidRPr="00567DDF">
        <w:rPr>
          <w:rFonts w:ascii="Times New Roman" w:hAnsi="Times New Roman" w:cs="Times New Roman"/>
          <w:sz w:val="24"/>
          <w:szCs w:val="24"/>
        </w:rPr>
        <w:t xml:space="preserve">which </w:t>
      </w:r>
      <w:r w:rsidR="00524CA8" w:rsidRPr="00567DDF">
        <w:rPr>
          <w:rFonts w:ascii="Times New Roman" w:hAnsi="Times New Roman" w:cs="Times New Roman"/>
          <w:sz w:val="24"/>
          <w:szCs w:val="24"/>
        </w:rPr>
        <w:t xml:space="preserve">can </w:t>
      </w:r>
      <w:r w:rsidRPr="00567DDF">
        <w:rPr>
          <w:rFonts w:ascii="Times New Roman" w:hAnsi="Times New Roman" w:cs="Times New Roman"/>
          <w:sz w:val="24"/>
          <w:szCs w:val="24"/>
        </w:rPr>
        <w:t xml:space="preserve">further limit their mobility and independence. </w:t>
      </w:r>
      <w:r w:rsidR="00F63F89" w:rsidRPr="00567DDF">
        <w:rPr>
          <w:rFonts w:ascii="Times New Roman" w:hAnsi="Times New Roman" w:cs="Times New Roman"/>
          <w:sz w:val="24"/>
          <w:szCs w:val="24"/>
        </w:rPr>
        <w:t xml:space="preserve">A woman with a mobility impairment </w:t>
      </w:r>
      <w:r w:rsidR="00BF0D57" w:rsidRPr="00567DDF">
        <w:rPr>
          <w:rFonts w:ascii="Times New Roman" w:hAnsi="Times New Roman" w:cs="Times New Roman"/>
          <w:sz w:val="24"/>
          <w:szCs w:val="24"/>
        </w:rPr>
        <w:t xml:space="preserve">shared how when she was advocating for the distribution of catheters and diapers for </w:t>
      </w:r>
      <w:r w:rsidR="00E20A78" w:rsidRPr="00567DDF">
        <w:rPr>
          <w:rFonts w:ascii="Times New Roman" w:hAnsi="Times New Roman" w:cs="Times New Roman"/>
          <w:sz w:val="24"/>
          <w:szCs w:val="24"/>
        </w:rPr>
        <w:t>WWD</w:t>
      </w:r>
      <w:r w:rsidR="00BF0D57" w:rsidRPr="00567DDF">
        <w:rPr>
          <w:rFonts w:ascii="Times New Roman" w:hAnsi="Times New Roman" w:cs="Times New Roman"/>
          <w:sz w:val="24"/>
          <w:szCs w:val="24"/>
        </w:rPr>
        <w:t xml:space="preserve"> a welfare ministry office</w:t>
      </w:r>
      <w:r w:rsidR="00300486" w:rsidRPr="00567DDF">
        <w:rPr>
          <w:rFonts w:ascii="Times New Roman" w:hAnsi="Times New Roman" w:cs="Times New Roman"/>
          <w:sz w:val="24"/>
          <w:szCs w:val="24"/>
        </w:rPr>
        <w:t>r</w:t>
      </w:r>
      <w:r w:rsidR="00BF0D57" w:rsidRPr="00567DDF">
        <w:rPr>
          <w:rFonts w:ascii="Times New Roman" w:hAnsi="Times New Roman" w:cs="Times New Roman"/>
          <w:sz w:val="24"/>
          <w:szCs w:val="24"/>
        </w:rPr>
        <w:t xml:space="preserve"> questioned whether catheters and diapers need to be used daily. Commenting on this incident, she questions “How can someone in her position not know that some women with spinal injuries rely on these items daily for their basic dignity and health? It’s shocking that this even needs to be explained to a government officer.</w:t>
      </w:r>
      <w:r w:rsidR="0054603E" w:rsidRPr="00567DDF">
        <w:rPr>
          <w:rStyle w:val="FootnoteReference"/>
          <w:rFonts w:ascii="Times New Roman" w:hAnsi="Times New Roman" w:cs="Times New Roman"/>
          <w:sz w:val="24"/>
          <w:szCs w:val="24"/>
        </w:rPr>
        <w:footnoteReference w:id="12"/>
      </w:r>
      <w:r w:rsidR="00BF0D57" w:rsidRPr="00567DDF">
        <w:rPr>
          <w:rFonts w:ascii="Times New Roman" w:hAnsi="Times New Roman" w:cs="Times New Roman"/>
          <w:sz w:val="24"/>
          <w:szCs w:val="24"/>
        </w:rPr>
        <w:t>”</w:t>
      </w:r>
    </w:p>
    <w:p w14:paraId="7CB5699D" w14:textId="77777777" w:rsidR="00BF0D57" w:rsidRPr="00567DDF" w:rsidRDefault="00BF0D57" w:rsidP="0036102B">
      <w:pPr>
        <w:pStyle w:val="ListParagraph"/>
        <w:spacing w:after="0" w:line="360" w:lineRule="auto"/>
        <w:ind w:left="0"/>
        <w:contextualSpacing w:val="0"/>
        <w:jc w:val="both"/>
        <w:rPr>
          <w:rFonts w:ascii="Times New Roman" w:hAnsi="Times New Roman" w:cs="Times New Roman"/>
          <w:sz w:val="24"/>
          <w:szCs w:val="24"/>
        </w:rPr>
      </w:pPr>
    </w:p>
    <w:p w14:paraId="79EAA8C6" w14:textId="402C1516" w:rsidR="00486962" w:rsidRDefault="00486962" w:rsidP="0036102B">
      <w:pPr>
        <w:pStyle w:val="ListParagraph"/>
        <w:spacing w:after="0" w:line="360" w:lineRule="auto"/>
        <w:ind w:left="0"/>
        <w:contextualSpacing w:val="0"/>
        <w:jc w:val="both"/>
        <w:rPr>
          <w:rFonts w:ascii="Times New Roman" w:hAnsi="Times New Roman" w:cs="Times New Roman"/>
          <w:sz w:val="24"/>
          <w:szCs w:val="24"/>
        </w:rPr>
      </w:pPr>
      <w:r w:rsidRPr="00567DDF">
        <w:rPr>
          <w:rFonts w:ascii="Times New Roman" w:hAnsi="Times New Roman" w:cs="Times New Roman"/>
          <w:sz w:val="24"/>
          <w:szCs w:val="24"/>
        </w:rPr>
        <w:t>For many women, the inability to afford these necessities exacerbates feelings of shame and isolation, making it even more difficult to participate in social, educational, or professional activities.</w:t>
      </w:r>
    </w:p>
    <w:p w14:paraId="23D85487" w14:textId="2DB58E73" w:rsidR="00DD362C" w:rsidRDefault="00DD362C" w:rsidP="0036102B">
      <w:pPr>
        <w:pStyle w:val="ListParagraph"/>
        <w:spacing w:after="0" w:line="360" w:lineRule="auto"/>
        <w:ind w:left="0"/>
        <w:contextualSpacing w:val="0"/>
        <w:jc w:val="both"/>
        <w:rPr>
          <w:rFonts w:ascii="Times New Roman" w:hAnsi="Times New Roman" w:cs="Times New Roman"/>
          <w:sz w:val="24"/>
          <w:szCs w:val="24"/>
        </w:rPr>
      </w:pPr>
    </w:p>
    <w:p w14:paraId="29269690" w14:textId="77777777" w:rsidR="00DD362C" w:rsidRDefault="00DD362C">
      <w:pPr>
        <w:rPr>
          <w:rFonts w:ascii="Times New Roman" w:hAnsi="Times New Roman" w:cs="Times New Roman"/>
          <w:sz w:val="24"/>
          <w:szCs w:val="24"/>
        </w:rPr>
      </w:pPr>
      <w:r>
        <w:rPr>
          <w:rFonts w:ascii="Times New Roman" w:hAnsi="Times New Roman" w:cs="Times New Roman"/>
          <w:sz w:val="24"/>
          <w:szCs w:val="24"/>
        </w:rPr>
        <w:br w:type="page"/>
      </w:r>
    </w:p>
    <w:p w14:paraId="35F88FCA" w14:textId="77777777" w:rsidR="002D308C" w:rsidRPr="00DD362C" w:rsidRDefault="00E33CEB" w:rsidP="006A5991">
      <w:pPr>
        <w:spacing w:line="360" w:lineRule="auto"/>
        <w:rPr>
          <w:rFonts w:ascii="Times New Roman" w:hAnsi="Times New Roman" w:cs="Times New Roman"/>
          <w:b/>
          <w:bCs/>
          <w:sz w:val="24"/>
          <w:szCs w:val="24"/>
        </w:rPr>
      </w:pPr>
      <w:r w:rsidRPr="00DD362C">
        <w:rPr>
          <w:rFonts w:ascii="Times New Roman" w:hAnsi="Times New Roman" w:cs="Times New Roman"/>
          <w:b/>
          <w:bCs/>
          <w:sz w:val="24"/>
          <w:szCs w:val="24"/>
        </w:rPr>
        <w:lastRenderedPageBreak/>
        <w:t xml:space="preserve">Recommendations </w:t>
      </w:r>
      <w:r w:rsidR="00E1301E" w:rsidRPr="00DD362C">
        <w:rPr>
          <w:rFonts w:ascii="Times New Roman" w:hAnsi="Times New Roman" w:cs="Times New Roman"/>
          <w:b/>
          <w:bCs/>
          <w:sz w:val="24"/>
          <w:szCs w:val="24"/>
        </w:rPr>
        <w:t>to the CEDAW Committee</w:t>
      </w:r>
    </w:p>
    <w:p w14:paraId="0C867DF5" w14:textId="4FEA7930" w:rsidR="00176736" w:rsidRPr="00DD362C" w:rsidRDefault="00BE796C" w:rsidP="00574EED">
      <w:pPr>
        <w:pStyle w:val="ListParagraph"/>
        <w:numPr>
          <w:ilvl w:val="0"/>
          <w:numId w:val="5"/>
        </w:numPr>
        <w:spacing w:after="0" w:line="360" w:lineRule="auto"/>
        <w:jc w:val="both"/>
        <w:rPr>
          <w:rFonts w:ascii="Times New Roman" w:hAnsi="Times New Roman" w:cs="Times New Roman"/>
          <w:sz w:val="24"/>
          <w:szCs w:val="24"/>
        </w:rPr>
      </w:pPr>
      <w:r w:rsidRPr="00DD362C">
        <w:rPr>
          <w:rFonts w:ascii="Times New Roman" w:hAnsi="Times New Roman" w:cs="Times New Roman"/>
          <w:sz w:val="24"/>
          <w:szCs w:val="24"/>
        </w:rPr>
        <w:t>The Government of Sri Lanka</w:t>
      </w:r>
      <w:r w:rsidR="008057FB" w:rsidRPr="00DD362C">
        <w:rPr>
          <w:rFonts w:ascii="Times New Roman" w:hAnsi="Times New Roman" w:cs="Times New Roman"/>
          <w:sz w:val="24"/>
          <w:szCs w:val="24"/>
        </w:rPr>
        <w:t xml:space="preserve"> (GOSL)</w:t>
      </w:r>
      <w:r w:rsidRPr="00DD362C">
        <w:rPr>
          <w:rFonts w:ascii="Times New Roman" w:hAnsi="Times New Roman" w:cs="Times New Roman"/>
          <w:sz w:val="24"/>
          <w:szCs w:val="24"/>
        </w:rPr>
        <w:t xml:space="preserve"> should adopt a </w:t>
      </w:r>
      <w:r w:rsidRPr="00DD362C">
        <w:rPr>
          <w:rFonts w:ascii="Times New Roman" w:hAnsi="Times New Roman" w:cs="Times New Roman"/>
          <w:b/>
          <w:bCs/>
          <w:sz w:val="24"/>
          <w:szCs w:val="24"/>
        </w:rPr>
        <w:t>rights-based approach</w:t>
      </w:r>
      <w:r w:rsidRPr="00DD362C">
        <w:rPr>
          <w:rFonts w:ascii="Times New Roman" w:hAnsi="Times New Roman" w:cs="Times New Roman"/>
          <w:sz w:val="24"/>
          <w:szCs w:val="24"/>
        </w:rPr>
        <w:t xml:space="preserve"> to respond to </w:t>
      </w:r>
      <w:r w:rsidR="00300486" w:rsidRPr="00DD362C">
        <w:rPr>
          <w:rFonts w:ascii="Times New Roman" w:hAnsi="Times New Roman" w:cs="Times New Roman"/>
          <w:sz w:val="24"/>
          <w:szCs w:val="24"/>
        </w:rPr>
        <w:t>WWD</w:t>
      </w:r>
      <w:r w:rsidR="00BC316B" w:rsidRPr="00DD362C">
        <w:rPr>
          <w:rFonts w:ascii="Times New Roman" w:hAnsi="Times New Roman" w:cs="Times New Roman"/>
          <w:sz w:val="24"/>
          <w:szCs w:val="24"/>
        </w:rPr>
        <w:t xml:space="preserve">, in line with CEDAW Article 1 (Elimination of discrimination) and General Recommendation No. 18 which calls for measures to ensure equal opportunities for WWD. </w:t>
      </w:r>
    </w:p>
    <w:p w14:paraId="0A2B3237" w14:textId="77777777" w:rsidR="004249E9" w:rsidRPr="00DD362C" w:rsidRDefault="004249E9" w:rsidP="004249E9">
      <w:pPr>
        <w:spacing w:after="0" w:line="360" w:lineRule="auto"/>
        <w:jc w:val="both"/>
        <w:rPr>
          <w:rFonts w:ascii="Times New Roman" w:hAnsi="Times New Roman" w:cs="Times New Roman"/>
          <w:sz w:val="24"/>
          <w:szCs w:val="24"/>
        </w:rPr>
      </w:pPr>
    </w:p>
    <w:p w14:paraId="699486EC" w14:textId="60C2A27D" w:rsidR="004F0B9C" w:rsidRPr="00DD362C" w:rsidRDefault="004F0B9C" w:rsidP="002D6485">
      <w:pPr>
        <w:pStyle w:val="ListParagraph"/>
        <w:numPr>
          <w:ilvl w:val="0"/>
          <w:numId w:val="5"/>
        </w:numPr>
        <w:spacing w:after="0" w:line="360" w:lineRule="auto"/>
        <w:jc w:val="both"/>
        <w:rPr>
          <w:rFonts w:ascii="Times New Roman" w:hAnsi="Times New Roman" w:cs="Times New Roman"/>
          <w:sz w:val="24"/>
          <w:szCs w:val="24"/>
        </w:rPr>
      </w:pPr>
      <w:r w:rsidRPr="00DD362C">
        <w:rPr>
          <w:rFonts w:ascii="Times New Roman" w:hAnsi="Times New Roman" w:cs="Times New Roman"/>
          <w:sz w:val="24"/>
          <w:szCs w:val="24"/>
        </w:rPr>
        <w:t xml:space="preserve">The </w:t>
      </w:r>
      <w:r w:rsidR="008057FB" w:rsidRPr="00DD362C">
        <w:rPr>
          <w:rFonts w:ascii="Times New Roman" w:hAnsi="Times New Roman" w:cs="Times New Roman"/>
          <w:sz w:val="24"/>
          <w:szCs w:val="24"/>
        </w:rPr>
        <w:t>GOSL</w:t>
      </w:r>
      <w:r w:rsidRPr="00DD362C">
        <w:rPr>
          <w:rFonts w:ascii="Times New Roman" w:hAnsi="Times New Roman" w:cs="Times New Roman"/>
          <w:sz w:val="24"/>
          <w:szCs w:val="24"/>
        </w:rPr>
        <w:t xml:space="preserve"> should establish an </w:t>
      </w:r>
      <w:r w:rsidRPr="00DD362C">
        <w:rPr>
          <w:rFonts w:ascii="Times New Roman" w:hAnsi="Times New Roman" w:cs="Times New Roman"/>
          <w:b/>
          <w:sz w:val="24"/>
          <w:szCs w:val="24"/>
        </w:rPr>
        <w:t>independent ‘Disability Rights Commission’</w:t>
      </w:r>
      <w:r w:rsidRPr="00DD362C">
        <w:rPr>
          <w:rFonts w:ascii="Times New Roman" w:hAnsi="Times New Roman" w:cs="Times New Roman"/>
          <w:sz w:val="24"/>
          <w:szCs w:val="24"/>
        </w:rPr>
        <w:t>, set up by statute, whose members are appointed by the President on the recommendation of the Constitutional Council (</w:t>
      </w:r>
      <w:r w:rsidR="00300486" w:rsidRPr="00DD362C">
        <w:rPr>
          <w:rFonts w:ascii="Times New Roman" w:hAnsi="Times New Roman" w:cs="Times New Roman"/>
          <w:sz w:val="24"/>
          <w:szCs w:val="24"/>
        </w:rPr>
        <w:t xml:space="preserve">according to </w:t>
      </w:r>
      <w:r w:rsidRPr="00DD362C">
        <w:rPr>
          <w:rFonts w:ascii="Times New Roman" w:hAnsi="Times New Roman" w:cs="Times New Roman"/>
          <w:sz w:val="24"/>
          <w:szCs w:val="24"/>
        </w:rPr>
        <w:t>the Constitution of Sri Lanka), to protect, promote and realize the rights of disabled persons incl</w:t>
      </w:r>
      <w:r w:rsidR="00AA51E7" w:rsidRPr="00DD362C">
        <w:rPr>
          <w:rFonts w:ascii="Times New Roman" w:hAnsi="Times New Roman" w:cs="Times New Roman"/>
          <w:sz w:val="24"/>
          <w:szCs w:val="24"/>
        </w:rPr>
        <w:t xml:space="preserve">uding disabled girls and women, in accordance with CEDAW Article </w:t>
      </w:r>
      <w:r w:rsidR="00044C35" w:rsidRPr="00DD362C">
        <w:rPr>
          <w:rFonts w:ascii="Times New Roman" w:hAnsi="Times New Roman" w:cs="Times New Roman"/>
          <w:sz w:val="24"/>
          <w:szCs w:val="24"/>
        </w:rPr>
        <w:t xml:space="preserve">2, which requires state parties to eliminate discrimination through legislative and institutional measures. </w:t>
      </w:r>
    </w:p>
    <w:p w14:paraId="0B4A2CFA" w14:textId="77777777" w:rsidR="00044C35" w:rsidRPr="00DD362C" w:rsidRDefault="00044C35" w:rsidP="00044C35">
      <w:pPr>
        <w:pStyle w:val="ListParagraph"/>
        <w:rPr>
          <w:rFonts w:ascii="Times New Roman" w:hAnsi="Times New Roman" w:cs="Times New Roman"/>
          <w:sz w:val="24"/>
          <w:szCs w:val="24"/>
        </w:rPr>
      </w:pPr>
    </w:p>
    <w:p w14:paraId="34FAE646" w14:textId="175E28BA" w:rsidR="004F0B9C" w:rsidRPr="00DD362C" w:rsidRDefault="004F0B9C" w:rsidP="002D6485">
      <w:pPr>
        <w:pStyle w:val="ListParagraph"/>
        <w:numPr>
          <w:ilvl w:val="0"/>
          <w:numId w:val="5"/>
        </w:numPr>
        <w:spacing w:after="0" w:line="360" w:lineRule="auto"/>
        <w:jc w:val="both"/>
        <w:rPr>
          <w:rFonts w:ascii="Times New Roman" w:hAnsi="Times New Roman" w:cs="Times New Roman"/>
          <w:b/>
          <w:sz w:val="24"/>
          <w:szCs w:val="24"/>
        </w:rPr>
      </w:pPr>
      <w:r w:rsidRPr="00DD362C">
        <w:rPr>
          <w:rFonts w:ascii="Times New Roman" w:hAnsi="Times New Roman" w:cs="Times New Roman"/>
          <w:sz w:val="24"/>
          <w:szCs w:val="24"/>
        </w:rPr>
        <w:t xml:space="preserve">The </w:t>
      </w:r>
      <w:r w:rsidR="008057FB" w:rsidRPr="00DD362C">
        <w:rPr>
          <w:rFonts w:ascii="Times New Roman" w:hAnsi="Times New Roman" w:cs="Times New Roman"/>
          <w:sz w:val="24"/>
          <w:szCs w:val="24"/>
        </w:rPr>
        <w:t xml:space="preserve">GOSL </w:t>
      </w:r>
      <w:r w:rsidRPr="00DD362C">
        <w:rPr>
          <w:rFonts w:ascii="Times New Roman" w:hAnsi="Times New Roman" w:cs="Times New Roman"/>
          <w:sz w:val="24"/>
          <w:szCs w:val="24"/>
        </w:rPr>
        <w:t xml:space="preserve">should </w:t>
      </w:r>
      <w:r w:rsidR="00F73DC5" w:rsidRPr="00DD362C">
        <w:rPr>
          <w:rFonts w:ascii="Times New Roman" w:hAnsi="Times New Roman" w:cs="Times New Roman"/>
          <w:sz w:val="24"/>
          <w:szCs w:val="24"/>
        </w:rPr>
        <w:t>adopt</w:t>
      </w:r>
      <w:r w:rsidRPr="00DD362C">
        <w:rPr>
          <w:rFonts w:ascii="Times New Roman" w:hAnsi="Times New Roman" w:cs="Times New Roman"/>
          <w:sz w:val="24"/>
          <w:szCs w:val="24"/>
        </w:rPr>
        <w:t xml:space="preserve"> a </w:t>
      </w:r>
      <w:r w:rsidRPr="00DD362C">
        <w:rPr>
          <w:rFonts w:ascii="Times New Roman" w:hAnsi="Times New Roman" w:cs="Times New Roman"/>
          <w:b/>
          <w:bCs/>
          <w:sz w:val="24"/>
          <w:szCs w:val="24"/>
        </w:rPr>
        <w:t>new law</w:t>
      </w:r>
      <w:r w:rsidRPr="00DD362C">
        <w:rPr>
          <w:rFonts w:ascii="Times New Roman" w:hAnsi="Times New Roman" w:cs="Times New Roman"/>
          <w:sz w:val="24"/>
          <w:szCs w:val="24"/>
        </w:rPr>
        <w:t xml:space="preserve"> on the </w:t>
      </w:r>
      <w:r w:rsidRPr="00DD362C">
        <w:rPr>
          <w:rFonts w:ascii="Times New Roman" w:hAnsi="Times New Roman" w:cs="Times New Roman"/>
          <w:b/>
          <w:bCs/>
          <w:sz w:val="24"/>
          <w:szCs w:val="24"/>
        </w:rPr>
        <w:t>Rights of Persons with Disabilities</w:t>
      </w:r>
      <w:r w:rsidRPr="00DD362C">
        <w:rPr>
          <w:rFonts w:ascii="Times New Roman" w:hAnsi="Times New Roman" w:cs="Times New Roman"/>
          <w:sz w:val="24"/>
          <w:szCs w:val="24"/>
        </w:rPr>
        <w:t xml:space="preserve">, drawing on the values and rights contained in the CRPD, with the </w:t>
      </w:r>
      <w:r w:rsidRPr="00DD362C">
        <w:rPr>
          <w:rFonts w:ascii="Times New Roman" w:hAnsi="Times New Roman" w:cs="Times New Roman"/>
          <w:b/>
          <w:sz w:val="24"/>
          <w:szCs w:val="24"/>
        </w:rPr>
        <w:t>full participation of persons with disabilities including women and young girls with disabilities.</w:t>
      </w:r>
    </w:p>
    <w:p w14:paraId="3DE0ABD2" w14:textId="77777777" w:rsidR="004249E9" w:rsidRPr="00DD362C" w:rsidRDefault="004249E9" w:rsidP="004249E9">
      <w:pPr>
        <w:spacing w:after="0" w:line="360" w:lineRule="auto"/>
        <w:jc w:val="both"/>
        <w:rPr>
          <w:rFonts w:ascii="Times New Roman" w:hAnsi="Times New Roman" w:cs="Times New Roman"/>
          <w:sz w:val="24"/>
          <w:szCs w:val="24"/>
        </w:rPr>
      </w:pPr>
    </w:p>
    <w:p w14:paraId="1860E293" w14:textId="0D31895D" w:rsidR="004F0B9C" w:rsidRPr="00DD362C" w:rsidRDefault="004F0B9C" w:rsidP="002D6485">
      <w:pPr>
        <w:pStyle w:val="ListParagraph"/>
        <w:numPr>
          <w:ilvl w:val="0"/>
          <w:numId w:val="5"/>
        </w:numPr>
        <w:spacing w:after="0" w:line="360" w:lineRule="auto"/>
        <w:jc w:val="both"/>
        <w:rPr>
          <w:rFonts w:ascii="Times New Roman" w:hAnsi="Times New Roman" w:cs="Times New Roman"/>
          <w:sz w:val="24"/>
          <w:szCs w:val="24"/>
        </w:rPr>
      </w:pPr>
      <w:r w:rsidRPr="00DD362C">
        <w:rPr>
          <w:rFonts w:ascii="Times New Roman" w:hAnsi="Times New Roman" w:cs="Times New Roman"/>
          <w:sz w:val="24"/>
          <w:szCs w:val="24"/>
        </w:rPr>
        <w:t xml:space="preserve">The </w:t>
      </w:r>
      <w:r w:rsidR="008057FB" w:rsidRPr="00DD362C">
        <w:rPr>
          <w:rFonts w:ascii="Times New Roman" w:hAnsi="Times New Roman" w:cs="Times New Roman"/>
          <w:sz w:val="24"/>
          <w:szCs w:val="24"/>
        </w:rPr>
        <w:t xml:space="preserve">GOSL </w:t>
      </w:r>
      <w:r w:rsidR="00F73DC5" w:rsidRPr="00DD362C">
        <w:rPr>
          <w:rFonts w:ascii="Times New Roman" w:hAnsi="Times New Roman" w:cs="Times New Roman"/>
          <w:sz w:val="24"/>
          <w:szCs w:val="24"/>
        </w:rPr>
        <w:t xml:space="preserve">should </w:t>
      </w:r>
      <w:r w:rsidRPr="00DD362C">
        <w:rPr>
          <w:rFonts w:ascii="Times New Roman" w:hAnsi="Times New Roman" w:cs="Times New Roman"/>
          <w:sz w:val="24"/>
          <w:szCs w:val="24"/>
        </w:rPr>
        <w:t xml:space="preserve">provide </w:t>
      </w:r>
      <w:r w:rsidRPr="00DD362C">
        <w:rPr>
          <w:rFonts w:ascii="Times New Roman" w:hAnsi="Times New Roman" w:cs="Times New Roman"/>
          <w:b/>
          <w:sz w:val="24"/>
          <w:szCs w:val="24"/>
        </w:rPr>
        <w:t>financial and other resources to implement the National Action Plan on Disability</w:t>
      </w:r>
      <w:r w:rsidRPr="00DD362C">
        <w:rPr>
          <w:rFonts w:ascii="Times New Roman" w:hAnsi="Times New Roman" w:cs="Times New Roman"/>
          <w:sz w:val="24"/>
          <w:szCs w:val="24"/>
        </w:rPr>
        <w:t xml:space="preserve"> and provide mechanisms for women and girls with disabilities to par</w:t>
      </w:r>
      <w:r w:rsidR="00F92C3C" w:rsidRPr="00DD362C">
        <w:rPr>
          <w:rFonts w:ascii="Times New Roman" w:hAnsi="Times New Roman" w:cs="Times New Roman"/>
          <w:sz w:val="24"/>
          <w:szCs w:val="24"/>
        </w:rPr>
        <w:t>ticipate in its implementation in accordance with General Recommendation No</w:t>
      </w:r>
      <w:r w:rsidR="00662E41" w:rsidRPr="00DD362C">
        <w:rPr>
          <w:rFonts w:ascii="Times New Roman" w:hAnsi="Times New Roman" w:cs="Times New Roman"/>
          <w:sz w:val="24"/>
          <w:szCs w:val="24"/>
        </w:rPr>
        <w:t>.</w:t>
      </w:r>
      <w:r w:rsidR="00F92C3C" w:rsidRPr="00DD362C">
        <w:rPr>
          <w:rFonts w:ascii="Times New Roman" w:hAnsi="Times New Roman" w:cs="Times New Roman"/>
          <w:sz w:val="24"/>
          <w:szCs w:val="24"/>
        </w:rPr>
        <w:t xml:space="preserve"> 6. </w:t>
      </w:r>
    </w:p>
    <w:p w14:paraId="6F2C61EA" w14:textId="77777777" w:rsidR="004249E9" w:rsidRPr="00DD362C" w:rsidRDefault="004249E9" w:rsidP="004249E9">
      <w:pPr>
        <w:spacing w:after="0" w:line="360" w:lineRule="auto"/>
        <w:jc w:val="both"/>
        <w:rPr>
          <w:rFonts w:ascii="Times New Roman" w:hAnsi="Times New Roman" w:cs="Times New Roman"/>
          <w:sz w:val="24"/>
          <w:szCs w:val="24"/>
        </w:rPr>
      </w:pPr>
    </w:p>
    <w:p w14:paraId="1BB1021D" w14:textId="0D4780C8" w:rsidR="00B0517D" w:rsidRPr="00DD362C" w:rsidRDefault="00B0517D" w:rsidP="002D6485">
      <w:pPr>
        <w:pStyle w:val="ListParagraph"/>
        <w:numPr>
          <w:ilvl w:val="0"/>
          <w:numId w:val="5"/>
        </w:numPr>
        <w:spacing w:after="0" w:line="360" w:lineRule="auto"/>
        <w:jc w:val="both"/>
        <w:rPr>
          <w:rFonts w:ascii="Times New Roman" w:hAnsi="Times New Roman" w:cs="Times New Roman"/>
          <w:sz w:val="24"/>
          <w:szCs w:val="24"/>
        </w:rPr>
      </w:pPr>
      <w:r w:rsidRPr="00DD362C">
        <w:rPr>
          <w:rFonts w:ascii="Times New Roman" w:hAnsi="Times New Roman" w:cs="Times New Roman"/>
          <w:sz w:val="24"/>
          <w:szCs w:val="24"/>
        </w:rPr>
        <w:t xml:space="preserve">The </w:t>
      </w:r>
      <w:r w:rsidR="008057FB" w:rsidRPr="00DD362C">
        <w:rPr>
          <w:rFonts w:ascii="Times New Roman" w:hAnsi="Times New Roman" w:cs="Times New Roman"/>
          <w:sz w:val="24"/>
          <w:szCs w:val="24"/>
        </w:rPr>
        <w:t>GOSL</w:t>
      </w:r>
      <w:r w:rsidRPr="00DD362C">
        <w:rPr>
          <w:rFonts w:ascii="Times New Roman" w:hAnsi="Times New Roman" w:cs="Times New Roman"/>
          <w:sz w:val="24"/>
          <w:szCs w:val="24"/>
        </w:rPr>
        <w:t xml:space="preserve"> </w:t>
      </w:r>
      <w:r w:rsidR="00BE796C" w:rsidRPr="00DD362C">
        <w:rPr>
          <w:rFonts w:ascii="Times New Roman" w:hAnsi="Times New Roman" w:cs="Times New Roman"/>
          <w:sz w:val="24"/>
          <w:szCs w:val="24"/>
        </w:rPr>
        <w:t xml:space="preserve">should </w:t>
      </w:r>
      <w:r w:rsidRPr="00DD362C">
        <w:rPr>
          <w:rFonts w:ascii="Times New Roman" w:hAnsi="Times New Roman" w:cs="Times New Roman"/>
          <w:sz w:val="24"/>
          <w:szCs w:val="24"/>
        </w:rPr>
        <w:t xml:space="preserve">increase </w:t>
      </w:r>
      <w:r w:rsidR="004F0B9C" w:rsidRPr="00DD362C">
        <w:rPr>
          <w:rFonts w:ascii="Times New Roman" w:hAnsi="Times New Roman" w:cs="Times New Roman"/>
          <w:b/>
          <w:bCs/>
          <w:sz w:val="24"/>
          <w:szCs w:val="24"/>
        </w:rPr>
        <w:t>disability</w:t>
      </w:r>
      <w:r w:rsidR="004F0B9C" w:rsidRPr="00DD362C">
        <w:rPr>
          <w:rFonts w:ascii="Times New Roman" w:hAnsi="Times New Roman" w:cs="Times New Roman"/>
          <w:sz w:val="24"/>
          <w:szCs w:val="24"/>
        </w:rPr>
        <w:t xml:space="preserve"> </w:t>
      </w:r>
      <w:r w:rsidRPr="00DD362C">
        <w:rPr>
          <w:rFonts w:ascii="Times New Roman" w:hAnsi="Times New Roman" w:cs="Times New Roman"/>
          <w:b/>
          <w:bCs/>
          <w:sz w:val="24"/>
          <w:szCs w:val="24"/>
        </w:rPr>
        <w:t>aid amounts, simplif</w:t>
      </w:r>
      <w:r w:rsidR="00BE796C" w:rsidRPr="00DD362C">
        <w:rPr>
          <w:rFonts w:ascii="Times New Roman" w:hAnsi="Times New Roman" w:cs="Times New Roman"/>
          <w:b/>
          <w:bCs/>
          <w:sz w:val="24"/>
          <w:szCs w:val="24"/>
        </w:rPr>
        <w:t>y</w:t>
      </w:r>
      <w:r w:rsidRPr="00DD362C">
        <w:rPr>
          <w:rFonts w:ascii="Times New Roman" w:hAnsi="Times New Roman" w:cs="Times New Roman"/>
          <w:b/>
          <w:bCs/>
          <w:sz w:val="24"/>
          <w:szCs w:val="24"/>
        </w:rPr>
        <w:t xml:space="preserve"> eligibility criteria, and implement a more equitable, needs-based allocation system</w:t>
      </w:r>
      <w:r w:rsidRPr="00DD362C">
        <w:rPr>
          <w:rFonts w:ascii="Times New Roman" w:hAnsi="Times New Roman" w:cs="Times New Roman"/>
          <w:sz w:val="24"/>
          <w:szCs w:val="24"/>
        </w:rPr>
        <w:t xml:space="preserve"> to foster independence and self-sufficiency.</w:t>
      </w:r>
    </w:p>
    <w:p w14:paraId="14B54AEB" w14:textId="77777777" w:rsidR="004249E9" w:rsidRPr="00DD362C" w:rsidRDefault="004249E9" w:rsidP="004249E9">
      <w:pPr>
        <w:spacing w:after="0" w:line="360" w:lineRule="auto"/>
        <w:jc w:val="both"/>
        <w:rPr>
          <w:rFonts w:ascii="Times New Roman" w:hAnsi="Times New Roman" w:cs="Times New Roman"/>
          <w:sz w:val="24"/>
          <w:szCs w:val="24"/>
        </w:rPr>
      </w:pPr>
    </w:p>
    <w:p w14:paraId="70AAE22E" w14:textId="25D06AA0" w:rsidR="00854E85" w:rsidRPr="00DD362C" w:rsidRDefault="00E70019" w:rsidP="002D6485">
      <w:pPr>
        <w:pStyle w:val="ListParagraph"/>
        <w:numPr>
          <w:ilvl w:val="0"/>
          <w:numId w:val="5"/>
        </w:numPr>
        <w:spacing w:after="0" w:line="360" w:lineRule="auto"/>
        <w:jc w:val="both"/>
        <w:rPr>
          <w:rFonts w:ascii="Times New Roman" w:hAnsi="Times New Roman" w:cs="Times New Roman"/>
          <w:sz w:val="24"/>
          <w:szCs w:val="24"/>
        </w:rPr>
      </w:pPr>
      <w:r w:rsidRPr="00DD362C">
        <w:rPr>
          <w:rFonts w:ascii="Times New Roman" w:hAnsi="Times New Roman" w:cs="Times New Roman"/>
          <w:sz w:val="24"/>
          <w:szCs w:val="24"/>
        </w:rPr>
        <w:t xml:space="preserve">The </w:t>
      </w:r>
      <w:r w:rsidR="008057FB" w:rsidRPr="00DD362C">
        <w:rPr>
          <w:rFonts w:ascii="Times New Roman" w:hAnsi="Times New Roman" w:cs="Times New Roman"/>
          <w:sz w:val="24"/>
          <w:szCs w:val="24"/>
        </w:rPr>
        <w:t xml:space="preserve">GOSL </w:t>
      </w:r>
      <w:r w:rsidR="00BE796C" w:rsidRPr="00DD362C">
        <w:rPr>
          <w:rFonts w:ascii="Times New Roman" w:hAnsi="Times New Roman" w:cs="Times New Roman"/>
          <w:sz w:val="24"/>
          <w:szCs w:val="24"/>
        </w:rPr>
        <w:t xml:space="preserve">should </w:t>
      </w:r>
      <w:r w:rsidRPr="00DD362C">
        <w:rPr>
          <w:rFonts w:ascii="Times New Roman" w:hAnsi="Times New Roman" w:cs="Times New Roman"/>
          <w:sz w:val="24"/>
          <w:szCs w:val="24"/>
        </w:rPr>
        <w:t xml:space="preserve">establish a formal and inclusive </w:t>
      </w:r>
      <w:r w:rsidRPr="00DD362C">
        <w:rPr>
          <w:rFonts w:ascii="Times New Roman" w:hAnsi="Times New Roman" w:cs="Times New Roman"/>
          <w:b/>
          <w:bCs/>
          <w:sz w:val="24"/>
          <w:szCs w:val="24"/>
        </w:rPr>
        <w:t xml:space="preserve">Disability </w:t>
      </w:r>
      <w:r w:rsidR="00BE796C" w:rsidRPr="00DD362C">
        <w:rPr>
          <w:rFonts w:ascii="Times New Roman" w:hAnsi="Times New Roman" w:cs="Times New Roman"/>
          <w:b/>
          <w:bCs/>
          <w:sz w:val="24"/>
          <w:szCs w:val="24"/>
        </w:rPr>
        <w:t>Identity Card</w:t>
      </w:r>
      <w:r w:rsidR="00BE796C" w:rsidRPr="00DD362C">
        <w:rPr>
          <w:rFonts w:ascii="Times New Roman" w:hAnsi="Times New Roman" w:cs="Times New Roman"/>
          <w:sz w:val="24"/>
          <w:szCs w:val="24"/>
        </w:rPr>
        <w:t xml:space="preserve"> </w:t>
      </w:r>
      <w:r w:rsidRPr="00DD362C">
        <w:rPr>
          <w:rFonts w:ascii="Times New Roman" w:hAnsi="Times New Roman" w:cs="Times New Roman"/>
          <w:sz w:val="24"/>
          <w:szCs w:val="24"/>
        </w:rPr>
        <w:t>for all persons with disabilities, including women, with safeguards against discrimination</w:t>
      </w:r>
      <w:r w:rsidR="005E0607" w:rsidRPr="00DD362C">
        <w:rPr>
          <w:rFonts w:ascii="Times New Roman" w:hAnsi="Times New Roman" w:cs="Times New Roman"/>
          <w:sz w:val="24"/>
          <w:szCs w:val="24"/>
        </w:rPr>
        <w:t xml:space="preserve"> and misuse</w:t>
      </w:r>
      <w:r w:rsidRPr="00DD362C">
        <w:rPr>
          <w:rFonts w:ascii="Times New Roman" w:hAnsi="Times New Roman" w:cs="Times New Roman"/>
          <w:sz w:val="24"/>
          <w:szCs w:val="24"/>
        </w:rPr>
        <w:t>. The system should provide access to essential benefits such as free transport and priority when accessing medical services. The card should be nationally recognized to protect women from harassment, particularly by law enforcement</w:t>
      </w:r>
      <w:r w:rsidR="00BE796C" w:rsidRPr="00DD362C">
        <w:rPr>
          <w:rFonts w:ascii="Times New Roman" w:hAnsi="Times New Roman" w:cs="Times New Roman"/>
          <w:sz w:val="24"/>
          <w:szCs w:val="24"/>
        </w:rPr>
        <w:t xml:space="preserve"> agencies or members of the armed forces</w:t>
      </w:r>
      <w:r w:rsidRPr="00DD362C">
        <w:rPr>
          <w:rFonts w:ascii="Times New Roman" w:hAnsi="Times New Roman" w:cs="Times New Roman"/>
          <w:sz w:val="24"/>
          <w:szCs w:val="24"/>
        </w:rPr>
        <w:t xml:space="preserve">, by offering a legal way to prove their disability. </w:t>
      </w:r>
    </w:p>
    <w:p w14:paraId="0A07C50F" w14:textId="77777777" w:rsidR="004249E9" w:rsidRPr="00DD362C" w:rsidRDefault="004249E9" w:rsidP="004249E9">
      <w:pPr>
        <w:spacing w:after="0" w:line="360" w:lineRule="auto"/>
        <w:jc w:val="both"/>
        <w:rPr>
          <w:rFonts w:ascii="Times New Roman" w:hAnsi="Times New Roman" w:cs="Times New Roman"/>
          <w:sz w:val="24"/>
          <w:szCs w:val="24"/>
        </w:rPr>
      </w:pPr>
    </w:p>
    <w:p w14:paraId="66B40222" w14:textId="35484AFB" w:rsidR="001007A8" w:rsidRPr="00DD362C" w:rsidRDefault="001007A8" w:rsidP="002D6485">
      <w:pPr>
        <w:pStyle w:val="ListParagraph"/>
        <w:numPr>
          <w:ilvl w:val="0"/>
          <w:numId w:val="5"/>
        </w:numPr>
        <w:spacing w:after="0" w:line="360" w:lineRule="auto"/>
        <w:jc w:val="both"/>
        <w:rPr>
          <w:rFonts w:ascii="Times New Roman" w:hAnsi="Times New Roman" w:cs="Times New Roman"/>
          <w:sz w:val="24"/>
          <w:szCs w:val="24"/>
        </w:rPr>
      </w:pPr>
      <w:r w:rsidRPr="00DD362C">
        <w:rPr>
          <w:rFonts w:ascii="Times New Roman" w:hAnsi="Times New Roman" w:cs="Times New Roman"/>
          <w:sz w:val="24"/>
          <w:szCs w:val="24"/>
        </w:rPr>
        <w:lastRenderedPageBreak/>
        <w:t xml:space="preserve">The </w:t>
      </w:r>
      <w:r w:rsidR="008057FB" w:rsidRPr="00DD362C">
        <w:rPr>
          <w:rFonts w:ascii="Times New Roman" w:hAnsi="Times New Roman" w:cs="Times New Roman"/>
          <w:sz w:val="24"/>
          <w:szCs w:val="24"/>
        </w:rPr>
        <w:t xml:space="preserve">GOSL </w:t>
      </w:r>
      <w:r w:rsidR="00BE796C" w:rsidRPr="00DD362C">
        <w:rPr>
          <w:rFonts w:ascii="Times New Roman" w:hAnsi="Times New Roman" w:cs="Times New Roman"/>
          <w:sz w:val="24"/>
          <w:szCs w:val="24"/>
        </w:rPr>
        <w:t xml:space="preserve">should </w:t>
      </w:r>
      <w:r w:rsidRPr="00DD362C">
        <w:rPr>
          <w:rFonts w:ascii="Times New Roman" w:hAnsi="Times New Roman" w:cs="Times New Roman"/>
          <w:sz w:val="24"/>
          <w:szCs w:val="24"/>
        </w:rPr>
        <w:t xml:space="preserve">ensure SRHR information is available in accessible formats, such as sign language, Braille, and simplified language, and disseminate it effectively. Additionally, a comprehensive SRHR education should be integrated into school curricula, tailored to the needs of WWDs, </w:t>
      </w:r>
      <w:r w:rsidR="00BE796C" w:rsidRPr="00DD362C">
        <w:rPr>
          <w:rFonts w:ascii="Times New Roman" w:hAnsi="Times New Roman" w:cs="Times New Roman"/>
          <w:sz w:val="24"/>
          <w:szCs w:val="24"/>
        </w:rPr>
        <w:t xml:space="preserve">accompanied by </w:t>
      </w:r>
      <w:r w:rsidRPr="00DD362C">
        <w:rPr>
          <w:rFonts w:ascii="Times New Roman" w:hAnsi="Times New Roman" w:cs="Times New Roman"/>
          <w:sz w:val="24"/>
          <w:szCs w:val="24"/>
        </w:rPr>
        <w:t>national campaigns</w:t>
      </w:r>
      <w:r w:rsidR="00BE796C" w:rsidRPr="00DD362C">
        <w:rPr>
          <w:rFonts w:ascii="Times New Roman" w:hAnsi="Times New Roman" w:cs="Times New Roman"/>
          <w:sz w:val="24"/>
          <w:szCs w:val="24"/>
        </w:rPr>
        <w:t xml:space="preserve"> of public education</w:t>
      </w:r>
      <w:r w:rsidR="008B365E" w:rsidRPr="00DD362C">
        <w:rPr>
          <w:rFonts w:ascii="Times New Roman" w:hAnsi="Times New Roman" w:cs="Times New Roman"/>
          <w:sz w:val="24"/>
          <w:szCs w:val="24"/>
        </w:rPr>
        <w:t xml:space="preserve"> in line with Article 12 of CEDAW and General Recommendation No. 24 which </w:t>
      </w:r>
      <w:proofErr w:type="spellStart"/>
      <w:r w:rsidR="008B365E" w:rsidRPr="00DD362C">
        <w:rPr>
          <w:rFonts w:ascii="Times New Roman" w:hAnsi="Times New Roman" w:cs="Times New Roman"/>
          <w:sz w:val="24"/>
          <w:szCs w:val="24"/>
        </w:rPr>
        <w:t>emphasi</w:t>
      </w:r>
      <w:r w:rsidR="00662E41" w:rsidRPr="00DD362C">
        <w:rPr>
          <w:rFonts w:ascii="Times New Roman" w:hAnsi="Times New Roman" w:cs="Times New Roman"/>
          <w:sz w:val="24"/>
          <w:szCs w:val="24"/>
        </w:rPr>
        <w:t>se</w:t>
      </w:r>
      <w:r w:rsidR="008B365E" w:rsidRPr="00DD362C">
        <w:rPr>
          <w:rFonts w:ascii="Times New Roman" w:hAnsi="Times New Roman" w:cs="Times New Roman"/>
          <w:sz w:val="24"/>
          <w:szCs w:val="24"/>
        </w:rPr>
        <w:t>s</w:t>
      </w:r>
      <w:proofErr w:type="spellEnd"/>
      <w:r w:rsidR="008B365E" w:rsidRPr="00DD362C">
        <w:rPr>
          <w:rFonts w:ascii="Times New Roman" w:hAnsi="Times New Roman" w:cs="Times New Roman"/>
          <w:sz w:val="24"/>
          <w:szCs w:val="24"/>
        </w:rPr>
        <w:t xml:space="preserve"> women’s right to accessible SRHR services. </w:t>
      </w:r>
    </w:p>
    <w:p w14:paraId="3EDCDF11" w14:textId="77777777" w:rsidR="002D6485" w:rsidRPr="00DD362C" w:rsidRDefault="002D6485" w:rsidP="004249E9">
      <w:pPr>
        <w:spacing w:after="0" w:line="360" w:lineRule="auto"/>
        <w:jc w:val="both"/>
        <w:rPr>
          <w:rFonts w:ascii="Times New Roman" w:hAnsi="Times New Roman" w:cs="Times New Roman"/>
          <w:sz w:val="24"/>
          <w:szCs w:val="24"/>
        </w:rPr>
      </w:pPr>
    </w:p>
    <w:p w14:paraId="02C3D515" w14:textId="6688D6F8" w:rsidR="00AE57E2" w:rsidRPr="00DD362C" w:rsidRDefault="002D6485" w:rsidP="002D6485">
      <w:pPr>
        <w:pStyle w:val="ListParagraph"/>
        <w:numPr>
          <w:ilvl w:val="0"/>
          <w:numId w:val="5"/>
        </w:numPr>
        <w:spacing w:after="0" w:line="360" w:lineRule="auto"/>
        <w:jc w:val="both"/>
        <w:rPr>
          <w:rFonts w:ascii="Times New Roman" w:hAnsi="Times New Roman" w:cs="Times New Roman"/>
          <w:sz w:val="24"/>
          <w:szCs w:val="24"/>
        </w:rPr>
      </w:pPr>
      <w:r w:rsidRPr="00DD362C">
        <w:rPr>
          <w:rFonts w:ascii="Times New Roman" w:hAnsi="Times New Roman" w:cs="Times New Roman"/>
          <w:sz w:val="24"/>
          <w:szCs w:val="24"/>
        </w:rPr>
        <w:t xml:space="preserve">The </w:t>
      </w:r>
      <w:r w:rsidR="008057FB" w:rsidRPr="00DD362C">
        <w:rPr>
          <w:rFonts w:ascii="Times New Roman" w:hAnsi="Times New Roman" w:cs="Times New Roman"/>
          <w:sz w:val="24"/>
          <w:szCs w:val="24"/>
        </w:rPr>
        <w:t>GOSL</w:t>
      </w:r>
      <w:r w:rsidR="00AE57E2" w:rsidRPr="00DD362C">
        <w:rPr>
          <w:rFonts w:ascii="Times New Roman" w:hAnsi="Times New Roman" w:cs="Times New Roman"/>
          <w:sz w:val="24"/>
          <w:szCs w:val="24"/>
        </w:rPr>
        <w:t xml:space="preserve"> should ensure that all the medical staff at government and private hospitals are given training on how </w:t>
      </w:r>
      <w:r w:rsidR="004249E9" w:rsidRPr="00DD362C">
        <w:rPr>
          <w:rFonts w:ascii="Times New Roman" w:hAnsi="Times New Roman" w:cs="Times New Roman"/>
          <w:sz w:val="24"/>
          <w:szCs w:val="24"/>
        </w:rPr>
        <w:t xml:space="preserve">to </w:t>
      </w:r>
      <w:r w:rsidR="00AE57E2" w:rsidRPr="00DD362C">
        <w:rPr>
          <w:rFonts w:ascii="Times New Roman" w:hAnsi="Times New Roman" w:cs="Times New Roman"/>
          <w:sz w:val="24"/>
          <w:szCs w:val="24"/>
        </w:rPr>
        <w:t xml:space="preserve">treat </w:t>
      </w:r>
      <w:r w:rsidR="00E20A78" w:rsidRPr="00DD362C">
        <w:rPr>
          <w:rFonts w:ascii="Times New Roman" w:hAnsi="Times New Roman" w:cs="Times New Roman"/>
          <w:sz w:val="24"/>
          <w:szCs w:val="24"/>
        </w:rPr>
        <w:t>WWD</w:t>
      </w:r>
      <w:r w:rsidR="00662E41" w:rsidRPr="00DD362C">
        <w:rPr>
          <w:rFonts w:ascii="Times New Roman" w:hAnsi="Times New Roman" w:cs="Times New Roman"/>
          <w:sz w:val="24"/>
          <w:szCs w:val="24"/>
        </w:rPr>
        <w:t xml:space="preserve"> and that each hospital has one sign language interpreter to facilitate communication. </w:t>
      </w:r>
    </w:p>
    <w:p w14:paraId="4E626407" w14:textId="77777777" w:rsidR="00662E41" w:rsidRPr="00DD362C" w:rsidRDefault="00662E41" w:rsidP="00662E41">
      <w:pPr>
        <w:pStyle w:val="ListParagraph"/>
        <w:rPr>
          <w:rFonts w:ascii="Times New Roman" w:hAnsi="Times New Roman" w:cs="Times New Roman"/>
          <w:sz w:val="24"/>
          <w:szCs w:val="24"/>
        </w:rPr>
      </w:pPr>
    </w:p>
    <w:p w14:paraId="22C2C345" w14:textId="2B185879" w:rsidR="00B5178C" w:rsidRPr="00DD362C" w:rsidRDefault="00B5178C" w:rsidP="002D6485">
      <w:pPr>
        <w:pStyle w:val="ListParagraph"/>
        <w:numPr>
          <w:ilvl w:val="0"/>
          <w:numId w:val="5"/>
        </w:numPr>
        <w:spacing w:after="0" w:line="360" w:lineRule="auto"/>
        <w:jc w:val="both"/>
        <w:rPr>
          <w:rFonts w:ascii="Times New Roman" w:hAnsi="Times New Roman" w:cs="Times New Roman"/>
          <w:sz w:val="24"/>
          <w:szCs w:val="24"/>
        </w:rPr>
      </w:pPr>
      <w:r w:rsidRPr="00DD362C">
        <w:rPr>
          <w:rFonts w:ascii="Times New Roman" w:hAnsi="Times New Roman" w:cs="Times New Roman"/>
          <w:sz w:val="24"/>
          <w:szCs w:val="24"/>
        </w:rPr>
        <w:t xml:space="preserve">The </w:t>
      </w:r>
      <w:r w:rsidR="008057FB" w:rsidRPr="00DD362C">
        <w:rPr>
          <w:rFonts w:ascii="Times New Roman" w:hAnsi="Times New Roman" w:cs="Times New Roman"/>
          <w:sz w:val="24"/>
          <w:szCs w:val="24"/>
        </w:rPr>
        <w:t xml:space="preserve">GOSL </w:t>
      </w:r>
      <w:r w:rsidR="00BE796C" w:rsidRPr="00DD362C">
        <w:rPr>
          <w:rFonts w:ascii="Times New Roman" w:hAnsi="Times New Roman" w:cs="Times New Roman"/>
          <w:sz w:val="24"/>
          <w:szCs w:val="24"/>
        </w:rPr>
        <w:t xml:space="preserve">should </w:t>
      </w:r>
      <w:r w:rsidR="00776396" w:rsidRPr="00DD362C">
        <w:rPr>
          <w:rFonts w:ascii="Times New Roman" w:hAnsi="Times New Roman" w:cs="Times New Roman"/>
          <w:sz w:val="24"/>
          <w:szCs w:val="24"/>
        </w:rPr>
        <w:t xml:space="preserve">adopt </w:t>
      </w:r>
      <w:r w:rsidR="00BE796C" w:rsidRPr="00DD362C">
        <w:rPr>
          <w:rFonts w:ascii="Times New Roman" w:hAnsi="Times New Roman" w:cs="Times New Roman"/>
          <w:b/>
          <w:bCs/>
          <w:sz w:val="24"/>
          <w:szCs w:val="24"/>
        </w:rPr>
        <w:t xml:space="preserve">and implement </w:t>
      </w:r>
      <w:r w:rsidR="00776396" w:rsidRPr="00DD362C">
        <w:rPr>
          <w:rFonts w:ascii="Times New Roman" w:hAnsi="Times New Roman" w:cs="Times New Roman"/>
          <w:sz w:val="24"/>
          <w:szCs w:val="24"/>
        </w:rPr>
        <w:t xml:space="preserve">a </w:t>
      </w:r>
      <w:r w:rsidR="00776396" w:rsidRPr="00DD362C">
        <w:rPr>
          <w:rFonts w:ascii="Times New Roman" w:hAnsi="Times New Roman" w:cs="Times New Roman"/>
          <w:b/>
          <w:bCs/>
          <w:sz w:val="24"/>
          <w:szCs w:val="24"/>
        </w:rPr>
        <w:t>universal design practice</w:t>
      </w:r>
      <w:r w:rsidR="00776396" w:rsidRPr="00DD362C">
        <w:rPr>
          <w:rFonts w:ascii="Times New Roman" w:hAnsi="Times New Roman" w:cs="Times New Roman"/>
          <w:sz w:val="24"/>
          <w:szCs w:val="24"/>
        </w:rPr>
        <w:t xml:space="preserve"> that caters to all disabilities in </w:t>
      </w:r>
      <w:r w:rsidR="00854E85" w:rsidRPr="00DD362C">
        <w:rPr>
          <w:rFonts w:ascii="Times New Roman" w:hAnsi="Times New Roman" w:cs="Times New Roman"/>
          <w:sz w:val="24"/>
          <w:szCs w:val="24"/>
        </w:rPr>
        <w:t xml:space="preserve">the </w:t>
      </w:r>
      <w:r w:rsidR="00776396" w:rsidRPr="00DD362C">
        <w:rPr>
          <w:rFonts w:ascii="Times New Roman" w:hAnsi="Times New Roman" w:cs="Times New Roman"/>
          <w:sz w:val="24"/>
          <w:szCs w:val="24"/>
        </w:rPr>
        <w:t xml:space="preserve">development and retrofitting of physical infrastructure in rural and urban areas, including public buildings, educational institutions, health </w:t>
      </w:r>
      <w:proofErr w:type="spellStart"/>
      <w:r w:rsidR="00776396" w:rsidRPr="00DD362C">
        <w:rPr>
          <w:rFonts w:ascii="Times New Roman" w:hAnsi="Times New Roman" w:cs="Times New Roman"/>
          <w:sz w:val="24"/>
          <w:szCs w:val="24"/>
        </w:rPr>
        <w:t>centres</w:t>
      </w:r>
      <w:proofErr w:type="spellEnd"/>
      <w:r w:rsidR="00776396" w:rsidRPr="00DD362C">
        <w:rPr>
          <w:rFonts w:ascii="Times New Roman" w:hAnsi="Times New Roman" w:cs="Times New Roman"/>
          <w:sz w:val="24"/>
          <w:szCs w:val="24"/>
        </w:rPr>
        <w:t xml:space="preserve">, private and public workplaces, housing, </w:t>
      </w:r>
      <w:r w:rsidR="004249E9" w:rsidRPr="00DD362C">
        <w:rPr>
          <w:rFonts w:ascii="Times New Roman" w:hAnsi="Times New Roman" w:cs="Times New Roman"/>
          <w:sz w:val="24"/>
          <w:szCs w:val="24"/>
        </w:rPr>
        <w:t xml:space="preserve">and </w:t>
      </w:r>
      <w:r w:rsidR="00776396" w:rsidRPr="00DD362C">
        <w:rPr>
          <w:rFonts w:ascii="Times New Roman" w:hAnsi="Times New Roman" w:cs="Times New Roman"/>
          <w:sz w:val="24"/>
          <w:szCs w:val="24"/>
        </w:rPr>
        <w:t>transportation system</w:t>
      </w:r>
      <w:r w:rsidR="00854E85" w:rsidRPr="00DD362C">
        <w:rPr>
          <w:rFonts w:ascii="Times New Roman" w:hAnsi="Times New Roman" w:cs="Times New Roman"/>
          <w:sz w:val="24"/>
          <w:szCs w:val="24"/>
        </w:rPr>
        <w:t>s</w:t>
      </w:r>
      <w:r w:rsidR="00776396" w:rsidRPr="00DD362C">
        <w:rPr>
          <w:rFonts w:ascii="Times New Roman" w:hAnsi="Times New Roman" w:cs="Times New Roman"/>
          <w:sz w:val="24"/>
          <w:szCs w:val="24"/>
        </w:rPr>
        <w:t xml:space="preserve">. </w:t>
      </w:r>
      <w:r w:rsidR="00A71450" w:rsidRPr="00DD362C">
        <w:rPr>
          <w:rFonts w:ascii="Times New Roman" w:hAnsi="Times New Roman" w:cs="Times New Roman"/>
          <w:sz w:val="24"/>
          <w:szCs w:val="24"/>
        </w:rPr>
        <w:t xml:space="preserve">This includes a provision for fully accessible and hygienic sanitary facilities in public spaces. </w:t>
      </w:r>
    </w:p>
    <w:p w14:paraId="3E7C93A0" w14:textId="77777777" w:rsidR="004249E9" w:rsidRPr="00DD362C" w:rsidRDefault="004249E9" w:rsidP="004249E9">
      <w:pPr>
        <w:spacing w:after="0" w:line="360" w:lineRule="auto"/>
        <w:jc w:val="both"/>
        <w:rPr>
          <w:rFonts w:ascii="Times New Roman" w:hAnsi="Times New Roman" w:cs="Times New Roman"/>
          <w:sz w:val="24"/>
          <w:szCs w:val="24"/>
        </w:rPr>
      </w:pPr>
    </w:p>
    <w:p w14:paraId="24C9FDA4" w14:textId="7E049670" w:rsidR="00D02934" w:rsidRPr="00DD362C" w:rsidRDefault="00D02934" w:rsidP="002D6485">
      <w:pPr>
        <w:pStyle w:val="ListParagraph"/>
        <w:numPr>
          <w:ilvl w:val="0"/>
          <w:numId w:val="5"/>
        </w:numPr>
        <w:spacing w:after="0" w:line="360" w:lineRule="auto"/>
        <w:jc w:val="both"/>
        <w:rPr>
          <w:rFonts w:ascii="Times New Roman" w:hAnsi="Times New Roman" w:cs="Times New Roman"/>
          <w:sz w:val="24"/>
          <w:szCs w:val="24"/>
        </w:rPr>
      </w:pPr>
      <w:bookmarkStart w:id="0" w:name="_GoBack"/>
      <w:bookmarkEnd w:id="0"/>
      <w:r w:rsidRPr="00DD362C">
        <w:rPr>
          <w:rFonts w:ascii="Times New Roman" w:hAnsi="Times New Roman" w:cs="Times New Roman"/>
          <w:sz w:val="24"/>
          <w:szCs w:val="24"/>
        </w:rPr>
        <w:t xml:space="preserve">The </w:t>
      </w:r>
      <w:r w:rsidR="008057FB" w:rsidRPr="00DD362C">
        <w:rPr>
          <w:rFonts w:ascii="Times New Roman" w:hAnsi="Times New Roman" w:cs="Times New Roman"/>
          <w:sz w:val="24"/>
          <w:szCs w:val="24"/>
        </w:rPr>
        <w:t xml:space="preserve">GOSL </w:t>
      </w:r>
      <w:r w:rsidR="00BE796C" w:rsidRPr="00DD362C">
        <w:rPr>
          <w:rFonts w:ascii="Times New Roman" w:hAnsi="Times New Roman" w:cs="Times New Roman"/>
          <w:sz w:val="24"/>
          <w:szCs w:val="24"/>
        </w:rPr>
        <w:t xml:space="preserve">should </w:t>
      </w:r>
      <w:r w:rsidRPr="00DD362C">
        <w:rPr>
          <w:rFonts w:ascii="Times New Roman" w:hAnsi="Times New Roman" w:cs="Times New Roman"/>
          <w:sz w:val="24"/>
          <w:szCs w:val="24"/>
        </w:rPr>
        <w:t xml:space="preserve">increase </w:t>
      </w:r>
      <w:r w:rsidR="00854E85" w:rsidRPr="00DD362C">
        <w:rPr>
          <w:rFonts w:ascii="Times New Roman" w:hAnsi="Times New Roman" w:cs="Times New Roman"/>
          <w:sz w:val="24"/>
          <w:szCs w:val="24"/>
        </w:rPr>
        <w:t xml:space="preserve">the </w:t>
      </w:r>
      <w:proofErr w:type="spellStart"/>
      <w:r w:rsidRPr="00DD362C">
        <w:rPr>
          <w:rFonts w:ascii="Times New Roman" w:hAnsi="Times New Roman" w:cs="Times New Roman"/>
          <w:sz w:val="24"/>
          <w:szCs w:val="24"/>
        </w:rPr>
        <w:t>labour</w:t>
      </w:r>
      <w:proofErr w:type="spellEnd"/>
      <w:r w:rsidRPr="00DD362C">
        <w:rPr>
          <w:rFonts w:ascii="Times New Roman" w:hAnsi="Times New Roman" w:cs="Times New Roman"/>
          <w:sz w:val="24"/>
          <w:szCs w:val="24"/>
        </w:rPr>
        <w:t xml:space="preserve"> force participation of </w:t>
      </w:r>
      <w:r w:rsidR="00E20A78" w:rsidRPr="00DD362C">
        <w:rPr>
          <w:rFonts w:ascii="Times New Roman" w:hAnsi="Times New Roman" w:cs="Times New Roman"/>
          <w:sz w:val="24"/>
          <w:szCs w:val="24"/>
        </w:rPr>
        <w:t>WWD</w:t>
      </w:r>
      <w:r w:rsidRPr="00DD362C">
        <w:rPr>
          <w:rFonts w:ascii="Times New Roman" w:hAnsi="Times New Roman" w:cs="Times New Roman"/>
          <w:sz w:val="24"/>
          <w:szCs w:val="24"/>
        </w:rPr>
        <w:t xml:space="preserve"> by updating </w:t>
      </w:r>
      <w:r w:rsidRPr="00DD362C">
        <w:rPr>
          <w:rFonts w:ascii="Times New Roman" w:hAnsi="Times New Roman" w:cs="Times New Roman"/>
          <w:b/>
          <w:bCs/>
          <w:sz w:val="24"/>
          <w:szCs w:val="24"/>
        </w:rPr>
        <w:t>vocational curricula to be more inclusive and expand</w:t>
      </w:r>
      <w:r w:rsidR="00854E85" w:rsidRPr="00DD362C">
        <w:rPr>
          <w:rFonts w:ascii="Times New Roman" w:hAnsi="Times New Roman" w:cs="Times New Roman"/>
          <w:b/>
          <w:bCs/>
          <w:sz w:val="24"/>
          <w:szCs w:val="24"/>
        </w:rPr>
        <w:t>ing</w:t>
      </w:r>
      <w:r w:rsidRPr="00DD362C">
        <w:rPr>
          <w:rFonts w:ascii="Times New Roman" w:hAnsi="Times New Roman" w:cs="Times New Roman"/>
          <w:b/>
          <w:bCs/>
          <w:sz w:val="24"/>
          <w:szCs w:val="24"/>
        </w:rPr>
        <w:t xml:space="preserve"> access to mainstream technical and vocational education</w:t>
      </w:r>
      <w:r w:rsidRPr="00DD362C">
        <w:rPr>
          <w:rFonts w:ascii="Times New Roman" w:hAnsi="Times New Roman" w:cs="Times New Roman"/>
          <w:sz w:val="24"/>
          <w:szCs w:val="24"/>
        </w:rPr>
        <w:t xml:space="preserve">, </w:t>
      </w:r>
      <w:proofErr w:type="spellStart"/>
      <w:r w:rsidRPr="00DD362C">
        <w:rPr>
          <w:rFonts w:ascii="Times New Roman" w:hAnsi="Times New Roman" w:cs="Times New Roman"/>
          <w:sz w:val="24"/>
          <w:szCs w:val="24"/>
        </w:rPr>
        <w:t>labo</w:t>
      </w:r>
      <w:r w:rsidR="00854E85" w:rsidRPr="00DD362C">
        <w:rPr>
          <w:rFonts w:ascii="Times New Roman" w:hAnsi="Times New Roman" w:cs="Times New Roman"/>
          <w:sz w:val="24"/>
          <w:szCs w:val="24"/>
        </w:rPr>
        <w:t>u</w:t>
      </w:r>
      <w:r w:rsidRPr="00DD362C">
        <w:rPr>
          <w:rFonts w:ascii="Times New Roman" w:hAnsi="Times New Roman" w:cs="Times New Roman"/>
          <w:sz w:val="24"/>
          <w:szCs w:val="24"/>
        </w:rPr>
        <w:t>r</w:t>
      </w:r>
      <w:proofErr w:type="spellEnd"/>
      <w:r w:rsidRPr="00DD362C">
        <w:rPr>
          <w:rFonts w:ascii="Times New Roman" w:hAnsi="Times New Roman" w:cs="Times New Roman"/>
          <w:sz w:val="24"/>
          <w:szCs w:val="24"/>
        </w:rPr>
        <w:t xml:space="preserve"> market skills training, and apprenticeship programs</w:t>
      </w:r>
      <w:r w:rsidR="001E66AD" w:rsidRPr="00DD362C">
        <w:rPr>
          <w:rFonts w:ascii="Times New Roman" w:hAnsi="Times New Roman" w:cs="Times New Roman"/>
          <w:sz w:val="24"/>
          <w:szCs w:val="24"/>
        </w:rPr>
        <w:t>.</w:t>
      </w:r>
      <w:r w:rsidR="00BE796C" w:rsidRPr="00DD362C">
        <w:rPr>
          <w:rFonts w:ascii="Times New Roman" w:hAnsi="Times New Roman" w:cs="Times New Roman"/>
          <w:sz w:val="24"/>
          <w:szCs w:val="24"/>
        </w:rPr>
        <w:t xml:space="preserve"> Vocational education should not promote gender stereotypes. </w:t>
      </w:r>
      <w:r w:rsidR="009B1626" w:rsidRPr="00DD362C">
        <w:rPr>
          <w:rFonts w:ascii="Times New Roman" w:hAnsi="Times New Roman" w:cs="Times New Roman"/>
          <w:sz w:val="24"/>
          <w:szCs w:val="24"/>
        </w:rPr>
        <w:t>These measure</w:t>
      </w:r>
      <w:r w:rsidR="00CC355A" w:rsidRPr="00DD362C">
        <w:rPr>
          <w:rFonts w:ascii="Times New Roman" w:hAnsi="Times New Roman" w:cs="Times New Roman"/>
          <w:sz w:val="24"/>
          <w:szCs w:val="24"/>
        </w:rPr>
        <w:t>s</w:t>
      </w:r>
      <w:r w:rsidR="009B1626" w:rsidRPr="00DD362C">
        <w:rPr>
          <w:rFonts w:ascii="Times New Roman" w:hAnsi="Times New Roman" w:cs="Times New Roman"/>
          <w:sz w:val="24"/>
          <w:szCs w:val="24"/>
        </w:rPr>
        <w:t xml:space="preserve"> align with Article</w:t>
      </w:r>
      <w:r w:rsidR="00CC355A" w:rsidRPr="00DD362C">
        <w:rPr>
          <w:rFonts w:ascii="Times New Roman" w:hAnsi="Times New Roman" w:cs="Times New Roman"/>
          <w:sz w:val="24"/>
          <w:szCs w:val="24"/>
        </w:rPr>
        <w:t>s</w:t>
      </w:r>
      <w:r w:rsidR="009B1626" w:rsidRPr="00DD362C">
        <w:rPr>
          <w:rFonts w:ascii="Times New Roman" w:hAnsi="Times New Roman" w:cs="Times New Roman"/>
          <w:sz w:val="24"/>
          <w:szCs w:val="24"/>
        </w:rPr>
        <w:t xml:space="preserve"> 10 and 11 of CEDAW and General Recommendation No</w:t>
      </w:r>
      <w:r w:rsidR="00CC355A" w:rsidRPr="00DD362C">
        <w:rPr>
          <w:rFonts w:ascii="Times New Roman" w:hAnsi="Times New Roman" w:cs="Times New Roman"/>
          <w:sz w:val="24"/>
          <w:szCs w:val="24"/>
        </w:rPr>
        <w:t>.</w:t>
      </w:r>
      <w:r w:rsidR="009B1626" w:rsidRPr="00DD362C">
        <w:rPr>
          <w:rFonts w:ascii="Times New Roman" w:hAnsi="Times New Roman" w:cs="Times New Roman"/>
          <w:sz w:val="24"/>
          <w:szCs w:val="24"/>
        </w:rPr>
        <w:t xml:space="preserve"> 36 which highlight inclusive education, equal access to training and employment opportunities. </w:t>
      </w:r>
    </w:p>
    <w:p w14:paraId="7DA7535F" w14:textId="77777777" w:rsidR="00BC499D" w:rsidRPr="00DD362C" w:rsidRDefault="00BC499D" w:rsidP="00BC499D">
      <w:pPr>
        <w:pStyle w:val="ListParagraph"/>
        <w:rPr>
          <w:rFonts w:ascii="Times New Roman" w:hAnsi="Times New Roman" w:cs="Times New Roman"/>
          <w:sz w:val="24"/>
          <w:szCs w:val="24"/>
        </w:rPr>
      </w:pPr>
    </w:p>
    <w:p w14:paraId="741452AB" w14:textId="43E6290B" w:rsidR="00E1301E" w:rsidRPr="00DD362C" w:rsidRDefault="00DB19C3" w:rsidP="002D6485">
      <w:pPr>
        <w:pStyle w:val="ListParagraph"/>
        <w:numPr>
          <w:ilvl w:val="0"/>
          <w:numId w:val="5"/>
        </w:numPr>
        <w:spacing w:after="0" w:line="360" w:lineRule="auto"/>
        <w:jc w:val="both"/>
        <w:rPr>
          <w:rFonts w:ascii="Times New Roman" w:hAnsi="Times New Roman" w:cs="Times New Roman"/>
          <w:sz w:val="24"/>
          <w:szCs w:val="24"/>
        </w:rPr>
      </w:pPr>
      <w:r w:rsidRPr="00DD362C">
        <w:rPr>
          <w:rFonts w:ascii="Times New Roman" w:hAnsi="Times New Roman" w:cs="Times New Roman"/>
          <w:sz w:val="24"/>
          <w:szCs w:val="24"/>
        </w:rPr>
        <w:t xml:space="preserve">The </w:t>
      </w:r>
      <w:r w:rsidR="008057FB" w:rsidRPr="00DD362C">
        <w:rPr>
          <w:rFonts w:ascii="Times New Roman" w:hAnsi="Times New Roman" w:cs="Times New Roman"/>
          <w:sz w:val="24"/>
          <w:szCs w:val="24"/>
        </w:rPr>
        <w:t xml:space="preserve">GOSL </w:t>
      </w:r>
      <w:r w:rsidR="00BE796C" w:rsidRPr="00DD362C">
        <w:rPr>
          <w:rFonts w:ascii="Times New Roman" w:hAnsi="Times New Roman" w:cs="Times New Roman"/>
          <w:sz w:val="24"/>
          <w:szCs w:val="24"/>
        </w:rPr>
        <w:t xml:space="preserve">should provide incentives and duty concessions for the manufacture, importation, and distribution of </w:t>
      </w:r>
      <w:r w:rsidR="00BE796C" w:rsidRPr="00DD362C">
        <w:rPr>
          <w:rFonts w:ascii="Times New Roman" w:hAnsi="Times New Roman" w:cs="Times New Roman"/>
          <w:b/>
          <w:bCs/>
          <w:sz w:val="24"/>
          <w:szCs w:val="24"/>
        </w:rPr>
        <w:t>high</w:t>
      </w:r>
      <w:r w:rsidR="004249E9" w:rsidRPr="00DD362C">
        <w:rPr>
          <w:rFonts w:ascii="Times New Roman" w:hAnsi="Times New Roman" w:cs="Times New Roman"/>
          <w:b/>
          <w:bCs/>
          <w:sz w:val="24"/>
          <w:szCs w:val="24"/>
        </w:rPr>
        <w:t>-</w:t>
      </w:r>
      <w:r w:rsidR="00BE796C" w:rsidRPr="00DD362C">
        <w:rPr>
          <w:rFonts w:ascii="Times New Roman" w:hAnsi="Times New Roman" w:cs="Times New Roman"/>
          <w:b/>
          <w:bCs/>
          <w:sz w:val="24"/>
          <w:szCs w:val="24"/>
        </w:rPr>
        <w:t>quality</w:t>
      </w:r>
      <w:r w:rsidR="003F0413" w:rsidRPr="00DD362C">
        <w:rPr>
          <w:rFonts w:ascii="Times New Roman" w:hAnsi="Times New Roman" w:cs="Times New Roman"/>
          <w:b/>
          <w:bCs/>
          <w:sz w:val="24"/>
          <w:szCs w:val="24"/>
        </w:rPr>
        <w:t>,</w:t>
      </w:r>
      <w:r w:rsidR="00BE796C" w:rsidRPr="00DD362C">
        <w:rPr>
          <w:rFonts w:ascii="Times New Roman" w:hAnsi="Times New Roman" w:cs="Times New Roman"/>
          <w:b/>
          <w:bCs/>
          <w:sz w:val="24"/>
          <w:szCs w:val="24"/>
        </w:rPr>
        <w:t xml:space="preserve"> </w:t>
      </w:r>
      <w:r w:rsidR="00D02934" w:rsidRPr="00DD362C">
        <w:rPr>
          <w:rFonts w:ascii="Times New Roman" w:hAnsi="Times New Roman" w:cs="Times New Roman"/>
          <w:b/>
          <w:bCs/>
          <w:sz w:val="24"/>
          <w:szCs w:val="24"/>
        </w:rPr>
        <w:t>affordable assistive devices and technologies</w:t>
      </w:r>
      <w:r w:rsidR="00D02934" w:rsidRPr="00DD362C">
        <w:rPr>
          <w:rFonts w:ascii="Times New Roman" w:hAnsi="Times New Roman" w:cs="Times New Roman"/>
          <w:sz w:val="24"/>
          <w:szCs w:val="24"/>
        </w:rPr>
        <w:t xml:space="preserve"> for persons with disabilities, including </w:t>
      </w:r>
      <w:r w:rsidR="003F0413" w:rsidRPr="00DD362C">
        <w:rPr>
          <w:rFonts w:ascii="Times New Roman" w:hAnsi="Times New Roman" w:cs="Times New Roman"/>
          <w:sz w:val="24"/>
          <w:szCs w:val="24"/>
        </w:rPr>
        <w:t xml:space="preserve">particularly for </w:t>
      </w:r>
      <w:r w:rsidR="00E20A78" w:rsidRPr="00DD362C">
        <w:rPr>
          <w:rFonts w:ascii="Times New Roman" w:hAnsi="Times New Roman" w:cs="Times New Roman"/>
          <w:sz w:val="24"/>
          <w:szCs w:val="24"/>
        </w:rPr>
        <w:t>WWD</w:t>
      </w:r>
      <w:r w:rsidR="00854E85" w:rsidRPr="00DD362C">
        <w:rPr>
          <w:rFonts w:ascii="Times New Roman" w:hAnsi="Times New Roman" w:cs="Times New Roman"/>
          <w:sz w:val="24"/>
          <w:szCs w:val="24"/>
        </w:rPr>
        <w:t>.</w:t>
      </w:r>
      <w:r w:rsidR="00D65E2D" w:rsidRPr="00DD362C">
        <w:rPr>
          <w:rFonts w:ascii="Times New Roman" w:hAnsi="Times New Roman" w:cs="Times New Roman"/>
          <w:sz w:val="24"/>
          <w:szCs w:val="24"/>
        </w:rPr>
        <w:t xml:space="preserve"> </w:t>
      </w:r>
      <w:r w:rsidR="003F0413" w:rsidRPr="00DD362C">
        <w:rPr>
          <w:rFonts w:ascii="Times New Roman" w:hAnsi="Times New Roman" w:cs="Times New Roman"/>
          <w:sz w:val="24"/>
          <w:szCs w:val="24"/>
        </w:rPr>
        <w:t>Individualized</w:t>
      </w:r>
      <w:r w:rsidR="007474FB" w:rsidRPr="00DD362C">
        <w:rPr>
          <w:rFonts w:ascii="Times New Roman" w:hAnsi="Times New Roman" w:cs="Times New Roman"/>
          <w:sz w:val="24"/>
          <w:szCs w:val="24"/>
        </w:rPr>
        <w:t xml:space="preserve"> needs assessments need to be conducted to ensure assistive devices are tailored to specific requirements and r</w:t>
      </w:r>
      <w:r w:rsidR="00D65E2D" w:rsidRPr="00DD362C">
        <w:rPr>
          <w:rFonts w:ascii="Times New Roman" w:hAnsi="Times New Roman" w:cs="Times New Roman"/>
          <w:sz w:val="24"/>
          <w:szCs w:val="24"/>
        </w:rPr>
        <w:t xml:space="preserve">eplacement processes must be streamlined to prevent prolonged use of substandard </w:t>
      </w:r>
      <w:r w:rsidR="003F0413" w:rsidRPr="00DD362C">
        <w:rPr>
          <w:rFonts w:ascii="Times New Roman" w:hAnsi="Times New Roman" w:cs="Times New Roman"/>
          <w:sz w:val="24"/>
          <w:szCs w:val="24"/>
        </w:rPr>
        <w:t xml:space="preserve">or damaged </w:t>
      </w:r>
      <w:r w:rsidR="00D65E2D" w:rsidRPr="00DD362C">
        <w:rPr>
          <w:rFonts w:ascii="Times New Roman" w:hAnsi="Times New Roman" w:cs="Times New Roman"/>
          <w:sz w:val="24"/>
          <w:szCs w:val="24"/>
        </w:rPr>
        <w:t xml:space="preserve">equipment. </w:t>
      </w:r>
    </w:p>
    <w:p w14:paraId="22665C7C" w14:textId="77777777" w:rsidR="004249E9" w:rsidRPr="00DD362C" w:rsidRDefault="004249E9" w:rsidP="004249E9">
      <w:pPr>
        <w:spacing w:after="0" w:line="360" w:lineRule="auto"/>
        <w:jc w:val="both"/>
        <w:rPr>
          <w:rFonts w:ascii="Times New Roman" w:hAnsi="Times New Roman" w:cs="Times New Roman"/>
          <w:sz w:val="24"/>
          <w:szCs w:val="24"/>
        </w:rPr>
      </w:pPr>
    </w:p>
    <w:p w14:paraId="15730BAD" w14:textId="2C8F8A03" w:rsidR="00CC355A" w:rsidRPr="000658DE" w:rsidRDefault="001C6440" w:rsidP="002D6485">
      <w:pPr>
        <w:pStyle w:val="ListParagraph"/>
        <w:numPr>
          <w:ilvl w:val="0"/>
          <w:numId w:val="5"/>
        </w:numPr>
        <w:spacing w:after="0" w:line="360" w:lineRule="auto"/>
        <w:jc w:val="both"/>
        <w:rPr>
          <w:rFonts w:ascii="Times New Roman" w:hAnsi="Times New Roman" w:cs="Times New Roman"/>
        </w:rPr>
      </w:pPr>
      <w:r w:rsidRPr="00DD362C">
        <w:rPr>
          <w:rFonts w:ascii="Times New Roman" w:hAnsi="Times New Roman" w:cs="Times New Roman"/>
          <w:sz w:val="24"/>
          <w:szCs w:val="24"/>
        </w:rPr>
        <w:lastRenderedPageBreak/>
        <w:t xml:space="preserve">The </w:t>
      </w:r>
      <w:r w:rsidRPr="00DD362C">
        <w:rPr>
          <w:rFonts w:ascii="Times New Roman" w:hAnsi="Times New Roman" w:cs="Times New Roman"/>
          <w:b/>
          <w:bCs/>
          <w:sz w:val="24"/>
          <w:szCs w:val="24"/>
        </w:rPr>
        <w:t>Human Rights Commission</w:t>
      </w:r>
      <w:r w:rsidRPr="00DD362C">
        <w:rPr>
          <w:rFonts w:ascii="Times New Roman" w:hAnsi="Times New Roman" w:cs="Times New Roman"/>
          <w:sz w:val="24"/>
          <w:szCs w:val="24"/>
        </w:rPr>
        <w:t xml:space="preserve"> and the soon</w:t>
      </w:r>
      <w:r w:rsidR="004249E9" w:rsidRPr="00DD362C">
        <w:rPr>
          <w:rFonts w:ascii="Times New Roman" w:hAnsi="Times New Roman" w:cs="Times New Roman"/>
          <w:sz w:val="24"/>
          <w:szCs w:val="24"/>
        </w:rPr>
        <w:t>-to-be-</w:t>
      </w:r>
      <w:r w:rsidRPr="00DD362C">
        <w:rPr>
          <w:rFonts w:ascii="Times New Roman" w:hAnsi="Times New Roman" w:cs="Times New Roman"/>
          <w:sz w:val="24"/>
          <w:szCs w:val="24"/>
        </w:rPr>
        <w:t xml:space="preserve">established </w:t>
      </w:r>
      <w:r w:rsidRPr="00DD362C">
        <w:rPr>
          <w:rFonts w:ascii="Times New Roman" w:hAnsi="Times New Roman" w:cs="Times New Roman"/>
          <w:b/>
          <w:bCs/>
          <w:sz w:val="24"/>
          <w:szCs w:val="24"/>
        </w:rPr>
        <w:t>National Commission on Women</w:t>
      </w:r>
      <w:r w:rsidRPr="00DD362C">
        <w:rPr>
          <w:rFonts w:ascii="Times New Roman" w:hAnsi="Times New Roman" w:cs="Times New Roman"/>
          <w:sz w:val="24"/>
          <w:szCs w:val="24"/>
        </w:rPr>
        <w:t xml:space="preserve"> should ensure that </w:t>
      </w:r>
      <w:r w:rsidR="00E20A78" w:rsidRPr="00DD362C">
        <w:rPr>
          <w:rFonts w:ascii="Times New Roman" w:hAnsi="Times New Roman" w:cs="Times New Roman"/>
          <w:b/>
          <w:bCs/>
          <w:sz w:val="24"/>
          <w:szCs w:val="24"/>
        </w:rPr>
        <w:t>WWD</w:t>
      </w:r>
      <w:r w:rsidRPr="00DD362C">
        <w:rPr>
          <w:rFonts w:ascii="Times New Roman" w:hAnsi="Times New Roman" w:cs="Times New Roman"/>
          <w:b/>
          <w:bCs/>
          <w:sz w:val="24"/>
          <w:szCs w:val="24"/>
        </w:rPr>
        <w:t xml:space="preserve"> remain</w:t>
      </w:r>
      <w:r w:rsidR="004249E9" w:rsidRPr="00DD362C">
        <w:rPr>
          <w:rFonts w:ascii="Times New Roman" w:hAnsi="Times New Roman" w:cs="Times New Roman"/>
          <w:b/>
          <w:bCs/>
          <w:sz w:val="24"/>
          <w:szCs w:val="24"/>
        </w:rPr>
        <w:t>s</w:t>
      </w:r>
      <w:r w:rsidRPr="00DD362C">
        <w:rPr>
          <w:rFonts w:ascii="Times New Roman" w:hAnsi="Times New Roman" w:cs="Times New Roman"/>
          <w:b/>
          <w:bCs/>
          <w:sz w:val="24"/>
          <w:szCs w:val="24"/>
        </w:rPr>
        <w:t xml:space="preserve"> a key priority in their work</w:t>
      </w:r>
      <w:r w:rsidRPr="00DD362C">
        <w:rPr>
          <w:rFonts w:ascii="Times New Roman" w:hAnsi="Times New Roman" w:cs="Times New Roman"/>
          <w:sz w:val="24"/>
          <w:szCs w:val="24"/>
        </w:rPr>
        <w:t xml:space="preserve">. Both institutions should regularly engage with government agencies, the private sector, and civil society to ensure the </w:t>
      </w:r>
      <w:r w:rsidR="00F73DC5" w:rsidRPr="00DD362C">
        <w:rPr>
          <w:rFonts w:ascii="Times New Roman" w:hAnsi="Times New Roman" w:cs="Times New Roman"/>
          <w:sz w:val="24"/>
          <w:szCs w:val="24"/>
        </w:rPr>
        <w:t xml:space="preserve">protection, promotion and </w:t>
      </w:r>
      <w:r w:rsidRPr="00DD362C">
        <w:rPr>
          <w:rFonts w:ascii="Times New Roman" w:hAnsi="Times New Roman" w:cs="Times New Roman"/>
          <w:sz w:val="24"/>
          <w:szCs w:val="24"/>
        </w:rPr>
        <w:t xml:space="preserve">full realization of the rights </w:t>
      </w:r>
      <w:r w:rsidR="00475B62" w:rsidRPr="00DD362C">
        <w:rPr>
          <w:rFonts w:ascii="Times New Roman" w:hAnsi="Times New Roman" w:cs="Times New Roman"/>
          <w:sz w:val="24"/>
          <w:szCs w:val="24"/>
        </w:rPr>
        <w:t xml:space="preserve">of </w:t>
      </w:r>
      <w:r w:rsidR="00E20A78" w:rsidRPr="00DD362C">
        <w:rPr>
          <w:rFonts w:ascii="Times New Roman" w:hAnsi="Times New Roman" w:cs="Times New Roman"/>
          <w:sz w:val="24"/>
          <w:szCs w:val="24"/>
        </w:rPr>
        <w:t>WWD</w:t>
      </w:r>
      <w:r w:rsidRPr="00DD362C">
        <w:rPr>
          <w:rFonts w:ascii="Times New Roman" w:hAnsi="Times New Roman" w:cs="Times New Roman"/>
          <w:sz w:val="24"/>
          <w:szCs w:val="24"/>
        </w:rPr>
        <w:t xml:space="preserve">. </w:t>
      </w:r>
    </w:p>
    <w:p w14:paraId="19AE6BEF" w14:textId="77777777" w:rsidR="00CC355A" w:rsidRPr="000658DE" w:rsidRDefault="00CC355A">
      <w:pPr>
        <w:rPr>
          <w:rFonts w:ascii="Times New Roman" w:hAnsi="Times New Roman" w:cs="Times New Roman"/>
        </w:rPr>
      </w:pPr>
      <w:r w:rsidRPr="000658DE">
        <w:rPr>
          <w:rFonts w:ascii="Times New Roman" w:hAnsi="Times New Roman" w:cs="Times New Roman"/>
        </w:rPr>
        <w:br w:type="page"/>
      </w:r>
    </w:p>
    <w:p w14:paraId="3DB4A9A8" w14:textId="0D24947E" w:rsidR="009F06F4" w:rsidRPr="00DD362C" w:rsidRDefault="009F06F4" w:rsidP="009F06F4">
      <w:pPr>
        <w:spacing w:line="360" w:lineRule="auto"/>
        <w:jc w:val="center"/>
        <w:rPr>
          <w:rFonts w:ascii="Times New Roman" w:hAnsi="Times New Roman" w:cs="Times New Roman"/>
          <w:b/>
          <w:bCs/>
          <w:sz w:val="24"/>
          <w:szCs w:val="24"/>
        </w:rPr>
      </w:pPr>
      <w:r w:rsidRPr="00DD362C">
        <w:rPr>
          <w:rFonts w:ascii="Times New Roman" w:hAnsi="Times New Roman" w:cs="Times New Roman"/>
          <w:b/>
          <w:bCs/>
          <w:sz w:val="24"/>
          <w:szCs w:val="24"/>
        </w:rPr>
        <w:lastRenderedPageBreak/>
        <w:t>Annexure 1</w:t>
      </w:r>
    </w:p>
    <w:p w14:paraId="339AE970" w14:textId="77777777" w:rsidR="009F06F4" w:rsidRPr="00DD362C" w:rsidRDefault="009F06F4" w:rsidP="009F06F4">
      <w:pPr>
        <w:spacing w:before="100" w:beforeAutospacing="1" w:after="100" w:afterAutospacing="1" w:line="240" w:lineRule="auto"/>
        <w:outlineLvl w:val="2"/>
        <w:rPr>
          <w:rFonts w:ascii="Times New Roman" w:eastAsia="Times New Roman" w:hAnsi="Times New Roman" w:cs="Times New Roman"/>
          <w:b/>
          <w:bCs/>
          <w:sz w:val="24"/>
          <w:szCs w:val="24"/>
          <w:lang w:val="en-GB" w:eastAsia="en-GB" w:bidi="si-LK"/>
        </w:rPr>
      </w:pPr>
      <w:r w:rsidRPr="00DD362C">
        <w:rPr>
          <w:rFonts w:ascii="Times New Roman" w:eastAsia="Times New Roman" w:hAnsi="Times New Roman" w:cs="Times New Roman"/>
          <w:b/>
          <w:bCs/>
          <w:sz w:val="24"/>
          <w:szCs w:val="24"/>
          <w:lang w:val="en-GB" w:eastAsia="en-GB" w:bidi="si-LK"/>
        </w:rPr>
        <w:t>Case Study: The Story of Participant R</w:t>
      </w:r>
    </w:p>
    <w:p w14:paraId="122CD386" w14:textId="77777777" w:rsidR="009F06F4" w:rsidRPr="000658DE" w:rsidRDefault="009F06F4" w:rsidP="009F06F4">
      <w:pPr>
        <w:spacing w:after="0" w:line="360" w:lineRule="auto"/>
        <w:jc w:val="both"/>
        <w:rPr>
          <w:rFonts w:ascii="Times New Roman" w:eastAsia="Times New Roman" w:hAnsi="Times New Roman" w:cs="Times New Roman"/>
          <w:b/>
          <w:bCs/>
          <w:lang w:val="en-GB" w:eastAsia="en-GB" w:bidi="si-LK"/>
        </w:rPr>
      </w:pPr>
      <w:r w:rsidRPr="000658DE">
        <w:rPr>
          <w:rFonts w:ascii="Times New Roman" w:eastAsia="Times New Roman" w:hAnsi="Times New Roman" w:cs="Times New Roman"/>
          <w:b/>
          <w:bCs/>
          <w:lang w:val="en-GB" w:eastAsia="en-GB" w:bidi="si-LK"/>
        </w:rPr>
        <w:t>Background and Education</w:t>
      </w:r>
    </w:p>
    <w:p w14:paraId="5CBB7260" w14:textId="24453D23" w:rsidR="009F06F4" w:rsidRPr="000658DE" w:rsidRDefault="009F06F4" w:rsidP="009F06F4">
      <w:pPr>
        <w:spacing w:after="0" w:line="360" w:lineRule="auto"/>
        <w:jc w:val="both"/>
        <w:rPr>
          <w:rFonts w:ascii="Times New Roman" w:eastAsia="Times New Roman" w:hAnsi="Times New Roman" w:cs="Times New Roman"/>
          <w:lang w:val="en-GB" w:eastAsia="en-GB" w:bidi="si-LK"/>
        </w:rPr>
      </w:pPr>
      <w:r w:rsidRPr="000658DE">
        <w:rPr>
          <w:rFonts w:ascii="Times New Roman" w:eastAsia="Times New Roman" w:hAnsi="Times New Roman" w:cs="Times New Roman"/>
          <w:lang w:val="en-GB" w:eastAsia="en-GB" w:bidi="si-LK"/>
        </w:rPr>
        <w:t xml:space="preserve">Participant R, a young woman in her early 20s with a mobility impairment, shared her journey during a focus group discussion in Kandy. As a wheelchair user, her life has been marked by significant challenges across education, employment, and access to basic services. R developed arthritis as a child, which severely affected her mobility and disrupted her schooling. Despite obtaining special permission from the zonal office, she was denied the opportunity to sit for her </w:t>
      </w:r>
      <w:r w:rsidR="008C4C1A" w:rsidRPr="000658DE">
        <w:rPr>
          <w:rFonts w:ascii="Times New Roman" w:eastAsia="Times New Roman" w:hAnsi="Times New Roman" w:cs="Times New Roman"/>
          <w:lang w:val="en-GB" w:eastAsia="en-GB" w:bidi="si-LK"/>
        </w:rPr>
        <w:t>pre-university</w:t>
      </w:r>
      <w:r w:rsidRPr="000658DE">
        <w:rPr>
          <w:rFonts w:ascii="Times New Roman" w:eastAsia="Times New Roman" w:hAnsi="Times New Roman" w:cs="Times New Roman"/>
          <w:lang w:val="en-GB" w:eastAsia="en-GB" w:bidi="si-LK"/>
        </w:rPr>
        <w:t xml:space="preserve"> exams due to low attendance caused by her disability.</w:t>
      </w:r>
    </w:p>
    <w:p w14:paraId="1E1FBDA5" w14:textId="77777777" w:rsidR="009F06F4" w:rsidRPr="000658DE" w:rsidRDefault="009F06F4" w:rsidP="009F06F4">
      <w:pPr>
        <w:spacing w:after="0" w:line="360" w:lineRule="auto"/>
        <w:jc w:val="both"/>
        <w:rPr>
          <w:rFonts w:ascii="Times New Roman" w:eastAsia="Times New Roman" w:hAnsi="Times New Roman" w:cs="Times New Roman"/>
          <w:lang w:val="en-GB" w:eastAsia="en-GB" w:bidi="si-LK"/>
        </w:rPr>
      </w:pPr>
    </w:p>
    <w:p w14:paraId="42BB2494" w14:textId="07A63746" w:rsidR="009F06F4" w:rsidRPr="000658DE" w:rsidRDefault="009F06F4" w:rsidP="009F06F4">
      <w:pPr>
        <w:spacing w:after="0" w:line="360" w:lineRule="auto"/>
        <w:jc w:val="both"/>
        <w:rPr>
          <w:rFonts w:ascii="Times New Roman" w:eastAsia="Times New Roman" w:hAnsi="Times New Roman" w:cs="Times New Roman"/>
          <w:lang w:val="en-GB" w:eastAsia="en-GB" w:bidi="si-LK"/>
        </w:rPr>
      </w:pPr>
      <w:r w:rsidRPr="000658DE">
        <w:rPr>
          <w:rFonts w:ascii="Times New Roman" w:eastAsia="Times New Roman" w:hAnsi="Times New Roman" w:cs="Times New Roman"/>
          <w:lang w:val="en-GB" w:eastAsia="en-GB" w:bidi="si-LK"/>
        </w:rPr>
        <w:t xml:space="preserve">Determined to continue her education, R completed her exams privately and gained admission to </w:t>
      </w:r>
      <w:r w:rsidR="002E200A" w:rsidRPr="000658DE">
        <w:rPr>
          <w:rFonts w:ascii="Times New Roman" w:eastAsia="Times New Roman" w:hAnsi="Times New Roman" w:cs="Times New Roman"/>
          <w:lang w:val="en-GB" w:eastAsia="en-GB" w:bidi="si-LK"/>
        </w:rPr>
        <w:t>a local government university</w:t>
      </w:r>
      <w:r w:rsidRPr="000658DE">
        <w:rPr>
          <w:rFonts w:ascii="Times New Roman" w:eastAsia="Times New Roman" w:hAnsi="Times New Roman" w:cs="Times New Roman"/>
          <w:lang w:val="en-GB" w:eastAsia="en-GB" w:bidi="si-LK"/>
        </w:rPr>
        <w:t xml:space="preserve">. However, even at the university, accessibility remained a major issue. The departments relevant to her degree were located upstairs, making them inaccessible </w:t>
      </w:r>
      <w:r w:rsidR="00D3335A" w:rsidRPr="000658DE">
        <w:rPr>
          <w:rFonts w:ascii="Times New Roman" w:eastAsia="Times New Roman" w:hAnsi="Times New Roman" w:cs="Times New Roman"/>
          <w:lang w:val="en-GB" w:eastAsia="en-GB" w:bidi="si-LK"/>
        </w:rPr>
        <w:t>to</w:t>
      </w:r>
      <w:r w:rsidRPr="000658DE">
        <w:rPr>
          <w:rFonts w:ascii="Times New Roman" w:eastAsia="Times New Roman" w:hAnsi="Times New Roman" w:cs="Times New Roman"/>
          <w:lang w:val="en-GB" w:eastAsia="en-GB" w:bidi="si-LK"/>
        </w:rPr>
        <w:t xml:space="preserve"> her. Her mother had to accompany her daily, commuting from home to assist her throughout her university years. This dependency on her family highlights the lack of systemic support for students with disabilities.</w:t>
      </w:r>
    </w:p>
    <w:p w14:paraId="2077201A" w14:textId="77777777" w:rsidR="009F06F4" w:rsidRPr="000658DE" w:rsidRDefault="009F06F4" w:rsidP="009F06F4">
      <w:pPr>
        <w:spacing w:after="0" w:line="360" w:lineRule="auto"/>
        <w:jc w:val="both"/>
        <w:rPr>
          <w:rFonts w:ascii="Times New Roman" w:eastAsia="Times New Roman" w:hAnsi="Times New Roman" w:cs="Times New Roman"/>
          <w:lang w:val="en-GB" w:eastAsia="en-GB" w:bidi="si-LK"/>
        </w:rPr>
      </w:pPr>
    </w:p>
    <w:p w14:paraId="15175339" w14:textId="77777777" w:rsidR="009F06F4" w:rsidRPr="000658DE" w:rsidRDefault="009F06F4" w:rsidP="009F06F4">
      <w:pPr>
        <w:spacing w:after="0" w:line="360" w:lineRule="auto"/>
        <w:rPr>
          <w:rFonts w:ascii="Times New Roman" w:eastAsia="Times New Roman" w:hAnsi="Times New Roman" w:cs="Times New Roman"/>
          <w:b/>
          <w:bCs/>
          <w:lang w:val="en-GB" w:eastAsia="en-GB" w:bidi="si-LK"/>
        </w:rPr>
      </w:pPr>
      <w:r w:rsidRPr="000658DE">
        <w:rPr>
          <w:rFonts w:ascii="Times New Roman" w:eastAsia="Times New Roman" w:hAnsi="Times New Roman" w:cs="Times New Roman"/>
          <w:b/>
          <w:bCs/>
          <w:lang w:val="en-GB" w:eastAsia="en-GB" w:bidi="si-LK"/>
        </w:rPr>
        <w:t>Employment Challenges</w:t>
      </w:r>
    </w:p>
    <w:p w14:paraId="3AE07A03" w14:textId="097920F5" w:rsidR="009F06F4" w:rsidRPr="000658DE" w:rsidRDefault="009F06F4" w:rsidP="009F06F4">
      <w:pPr>
        <w:spacing w:after="0" w:line="360" w:lineRule="auto"/>
        <w:jc w:val="both"/>
        <w:rPr>
          <w:rFonts w:ascii="Times New Roman" w:eastAsia="Times New Roman" w:hAnsi="Times New Roman" w:cs="Times New Roman"/>
          <w:lang w:val="en-GB" w:eastAsia="en-GB" w:bidi="si-LK"/>
        </w:rPr>
      </w:pPr>
      <w:r w:rsidRPr="000658DE">
        <w:rPr>
          <w:rFonts w:ascii="Times New Roman" w:eastAsia="Times New Roman" w:hAnsi="Times New Roman" w:cs="Times New Roman"/>
          <w:lang w:val="en-GB" w:eastAsia="en-GB" w:bidi="si-LK"/>
        </w:rPr>
        <w:t>After completing her teaching exams, R encountered further obstacles when she was rejected from teaching positions because government schools were deemed inaccessible for wheelchair user</w:t>
      </w:r>
      <w:r w:rsidR="00D3335A" w:rsidRPr="000658DE">
        <w:rPr>
          <w:rFonts w:ascii="Times New Roman" w:eastAsia="Times New Roman" w:hAnsi="Times New Roman" w:cs="Times New Roman"/>
          <w:lang w:val="en-GB" w:eastAsia="en-GB" w:bidi="si-LK"/>
        </w:rPr>
        <w:t>s</w:t>
      </w:r>
      <w:r w:rsidRPr="000658DE">
        <w:rPr>
          <w:rFonts w:ascii="Times New Roman" w:eastAsia="Times New Roman" w:hAnsi="Times New Roman" w:cs="Times New Roman"/>
          <w:lang w:val="en-GB" w:eastAsia="en-GB" w:bidi="si-LK"/>
        </w:rPr>
        <w:t xml:space="preserve">. Despite her qualifications, she was advised to apply for </w:t>
      </w:r>
      <w:r w:rsidR="00D3335A" w:rsidRPr="000658DE">
        <w:rPr>
          <w:rFonts w:ascii="Times New Roman" w:eastAsia="Times New Roman" w:hAnsi="Times New Roman" w:cs="Times New Roman"/>
          <w:lang w:val="en-GB" w:eastAsia="en-GB" w:bidi="si-LK"/>
        </w:rPr>
        <w:t xml:space="preserve">a </w:t>
      </w:r>
      <w:r w:rsidRPr="000658DE">
        <w:rPr>
          <w:rFonts w:ascii="Times New Roman" w:eastAsia="Times New Roman" w:hAnsi="Times New Roman" w:cs="Times New Roman"/>
          <w:lang w:val="en-GB" w:eastAsia="en-GB" w:bidi="si-LK"/>
        </w:rPr>
        <w:t>Development Officer position, revealing discriminatory attitudes and limited career options for people with disabilities. Public schools were unwilling to make reasonable accommodations, such as shifting her classroom to the ground floor, leaving R unable to pursue her desired career.</w:t>
      </w:r>
    </w:p>
    <w:p w14:paraId="50B5A9CB" w14:textId="77777777" w:rsidR="009F06F4" w:rsidRPr="000658DE" w:rsidRDefault="009F06F4" w:rsidP="009F06F4">
      <w:pPr>
        <w:spacing w:after="0" w:line="360" w:lineRule="auto"/>
        <w:jc w:val="both"/>
        <w:rPr>
          <w:rFonts w:ascii="Times New Roman" w:eastAsia="Times New Roman" w:hAnsi="Times New Roman" w:cs="Times New Roman"/>
          <w:lang w:val="en-GB" w:eastAsia="en-GB" w:bidi="si-LK"/>
        </w:rPr>
      </w:pPr>
    </w:p>
    <w:p w14:paraId="643FAF61" w14:textId="77777777" w:rsidR="009F06F4" w:rsidRPr="000658DE" w:rsidRDefault="009F06F4" w:rsidP="009F06F4">
      <w:pPr>
        <w:spacing w:after="0" w:line="360" w:lineRule="auto"/>
        <w:rPr>
          <w:rFonts w:ascii="Times New Roman" w:eastAsia="Times New Roman" w:hAnsi="Times New Roman" w:cs="Times New Roman"/>
          <w:b/>
          <w:bCs/>
          <w:lang w:val="en-GB" w:eastAsia="en-GB" w:bidi="si-LK"/>
        </w:rPr>
      </w:pPr>
      <w:r w:rsidRPr="000658DE">
        <w:rPr>
          <w:rFonts w:ascii="Times New Roman" w:eastAsia="Times New Roman" w:hAnsi="Times New Roman" w:cs="Times New Roman"/>
          <w:b/>
          <w:bCs/>
          <w:lang w:val="en-GB" w:eastAsia="en-GB" w:bidi="si-LK"/>
        </w:rPr>
        <w:t>Restricted Independence</w:t>
      </w:r>
    </w:p>
    <w:p w14:paraId="7A3805E2" w14:textId="5A2BBCEC" w:rsidR="009F06F4" w:rsidRPr="000658DE" w:rsidRDefault="009F06F4" w:rsidP="009F06F4">
      <w:pPr>
        <w:spacing w:after="0" w:line="360" w:lineRule="auto"/>
        <w:jc w:val="both"/>
        <w:rPr>
          <w:rFonts w:ascii="Times New Roman" w:eastAsia="Times New Roman" w:hAnsi="Times New Roman" w:cs="Times New Roman"/>
          <w:lang w:val="en-GB" w:eastAsia="en-GB" w:bidi="si-LK"/>
        </w:rPr>
      </w:pPr>
      <w:r w:rsidRPr="000658DE">
        <w:rPr>
          <w:rFonts w:ascii="Times New Roman" w:eastAsia="Times New Roman" w:hAnsi="Times New Roman" w:cs="Times New Roman"/>
          <w:lang w:val="en-GB" w:eastAsia="en-GB" w:bidi="si-LK"/>
        </w:rPr>
        <w:t>As a young woman, R has never trave</w:t>
      </w:r>
      <w:r w:rsidR="00D3335A" w:rsidRPr="000658DE">
        <w:rPr>
          <w:rFonts w:ascii="Times New Roman" w:eastAsia="Times New Roman" w:hAnsi="Times New Roman" w:cs="Times New Roman"/>
          <w:lang w:val="en-GB" w:eastAsia="en-GB" w:bidi="si-LK"/>
        </w:rPr>
        <w:t>l</w:t>
      </w:r>
      <w:r w:rsidRPr="000658DE">
        <w:rPr>
          <w:rFonts w:ascii="Times New Roman" w:eastAsia="Times New Roman" w:hAnsi="Times New Roman" w:cs="Times New Roman"/>
          <w:lang w:val="en-GB" w:eastAsia="en-GB" w:bidi="si-LK"/>
        </w:rPr>
        <w:t>led alone due to her parents' concerns about her safety and the lack of accessible public transport. As a wheelchair user, she cannot use buses or trains and must rely on private cabs for transportation. Even then, she needs someone to physically lift her into the vehicle, forcing her to depend on others' goodwill. If Sri Lanka had an accessible public transport system, R could achieve greater independence.</w:t>
      </w:r>
    </w:p>
    <w:p w14:paraId="5246B3A6" w14:textId="77777777" w:rsidR="009F06F4" w:rsidRPr="000658DE" w:rsidRDefault="009F06F4" w:rsidP="009F06F4">
      <w:pPr>
        <w:spacing w:after="0" w:line="360" w:lineRule="auto"/>
        <w:jc w:val="both"/>
        <w:rPr>
          <w:rFonts w:ascii="Times New Roman" w:eastAsia="Times New Roman" w:hAnsi="Times New Roman" w:cs="Times New Roman"/>
          <w:lang w:val="en-GB" w:eastAsia="en-GB" w:bidi="si-LK"/>
        </w:rPr>
      </w:pPr>
    </w:p>
    <w:p w14:paraId="7D66CD94" w14:textId="77777777" w:rsidR="009F06F4" w:rsidRPr="000658DE" w:rsidRDefault="009F06F4" w:rsidP="009F06F4">
      <w:pPr>
        <w:spacing w:after="0" w:line="360" w:lineRule="auto"/>
        <w:jc w:val="both"/>
        <w:rPr>
          <w:rFonts w:ascii="Times New Roman" w:eastAsia="Times New Roman" w:hAnsi="Times New Roman" w:cs="Times New Roman"/>
          <w:b/>
          <w:bCs/>
          <w:lang w:val="en-GB" w:eastAsia="en-GB" w:bidi="si-LK"/>
        </w:rPr>
      </w:pPr>
    </w:p>
    <w:p w14:paraId="7BC00393" w14:textId="77777777" w:rsidR="00CC5AE8" w:rsidRPr="000658DE" w:rsidRDefault="00CC5AE8" w:rsidP="009F06F4">
      <w:pPr>
        <w:spacing w:after="0" w:line="360" w:lineRule="auto"/>
        <w:jc w:val="both"/>
        <w:rPr>
          <w:rFonts w:ascii="Times New Roman" w:eastAsia="Times New Roman" w:hAnsi="Times New Roman" w:cs="Times New Roman"/>
          <w:b/>
          <w:bCs/>
          <w:lang w:val="en-GB" w:eastAsia="en-GB" w:bidi="si-LK"/>
        </w:rPr>
      </w:pPr>
    </w:p>
    <w:p w14:paraId="6BE9A4A5" w14:textId="77777777" w:rsidR="009F06F4" w:rsidRPr="000658DE" w:rsidRDefault="009F06F4" w:rsidP="009F06F4">
      <w:pPr>
        <w:spacing w:after="0" w:line="360" w:lineRule="auto"/>
        <w:jc w:val="both"/>
        <w:rPr>
          <w:rFonts w:ascii="Times New Roman" w:eastAsia="Times New Roman" w:hAnsi="Times New Roman" w:cs="Times New Roman"/>
          <w:b/>
          <w:bCs/>
          <w:lang w:val="en-GB" w:eastAsia="en-GB" w:bidi="si-LK"/>
        </w:rPr>
      </w:pPr>
      <w:r w:rsidRPr="000658DE">
        <w:rPr>
          <w:rFonts w:ascii="Times New Roman" w:eastAsia="Times New Roman" w:hAnsi="Times New Roman" w:cs="Times New Roman"/>
          <w:b/>
          <w:bCs/>
          <w:lang w:val="en-GB" w:eastAsia="en-GB" w:bidi="si-LK"/>
        </w:rPr>
        <w:lastRenderedPageBreak/>
        <w:t>Access to Public Spaces and Services</w:t>
      </w:r>
    </w:p>
    <w:p w14:paraId="7D5E2DC5" w14:textId="2EE4CE38" w:rsidR="009F06F4" w:rsidRPr="000658DE" w:rsidRDefault="009F06F4" w:rsidP="009F06F4">
      <w:pPr>
        <w:spacing w:after="0" w:line="360" w:lineRule="auto"/>
        <w:jc w:val="both"/>
        <w:rPr>
          <w:rFonts w:ascii="Times New Roman" w:eastAsia="Times New Roman" w:hAnsi="Times New Roman" w:cs="Times New Roman"/>
          <w:lang w:val="en-GB" w:eastAsia="en-GB" w:bidi="si-LK"/>
        </w:rPr>
      </w:pPr>
      <w:r w:rsidRPr="000658DE">
        <w:rPr>
          <w:rFonts w:ascii="Times New Roman" w:eastAsia="Times New Roman" w:hAnsi="Times New Roman" w:cs="Times New Roman"/>
          <w:lang w:val="en-GB" w:eastAsia="en-GB" w:bidi="si-LK"/>
        </w:rPr>
        <w:t xml:space="preserve">R's experiences in public spaces further underscore the barriers she faces. During elections, she noted that while her polling station allowed her vehicle inside, her privacy was compromised because a helper could see her voting choice. </w:t>
      </w:r>
    </w:p>
    <w:p w14:paraId="210EEB0F" w14:textId="77777777" w:rsidR="009F06F4" w:rsidRPr="000658DE" w:rsidRDefault="009F06F4" w:rsidP="009F06F4">
      <w:pPr>
        <w:spacing w:after="0" w:line="360" w:lineRule="auto"/>
        <w:jc w:val="both"/>
        <w:rPr>
          <w:rFonts w:ascii="Times New Roman" w:eastAsia="Times New Roman" w:hAnsi="Times New Roman" w:cs="Times New Roman"/>
          <w:lang w:val="en-GB" w:eastAsia="en-GB" w:bidi="si-LK"/>
        </w:rPr>
      </w:pPr>
    </w:p>
    <w:p w14:paraId="545C681A" w14:textId="77777777" w:rsidR="009F06F4" w:rsidRPr="000658DE" w:rsidRDefault="009F06F4" w:rsidP="009F06F4">
      <w:pPr>
        <w:spacing w:after="0" w:line="360" w:lineRule="auto"/>
        <w:jc w:val="both"/>
        <w:rPr>
          <w:rFonts w:ascii="Times New Roman" w:eastAsia="Times New Roman" w:hAnsi="Times New Roman" w:cs="Times New Roman"/>
          <w:lang w:val="en-GB" w:eastAsia="en-GB" w:bidi="si-LK"/>
        </w:rPr>
      </w:pPr>
      <w:r w:rsidRPr="000658DE">
        <w:rPr>
          <w:rFonts w:ascii="Times New Roman" w:eastAsia="Times New Roman" w:hAnsi="Times New Roman" w:cs="Times New Roman"/>
          <w:lang w:val="en-GB" w:eastAsia="en-GB" w:bidi="si-LK"/>
        </w:rPr>
        <w:t>At her workplace, she avoids using the washroom entirely due to its inaccessibility. On workdays, she uses the washroom at home before coming to work, and during her period, she is unable to change sanitary napkins while at work, causing immense discomfort and inconvenience.</w:t>
      </w:r>
    </w:p>
    <w:p w14:paraId="78129C7C" w14:textId="77777777" w:rsidR="009F06F4" w:rsidRPr="000658DE" w:rsidRDefault="009F06F4" w:rsidP="009F06F4">
      <w:pPr>
        <w:spacing w:after="0" w:line="360" w:lineRule="auto"/>
        <w:rPr>
          <w:rFonts w:ascii="Times New Roman" w:eastAsia="Times New Roman" w:hAnsi="Times New Roman" w:cs="Times New Roman"/>
          <w:lang w:val="en-GB" w:eastAsia="en-GB" w:bidi="si-LK"/>
        </w:rPr>
      </w:pPr>
    </w:p>
    <w:p w14:paraId="7D0A4897" w14:textId="77777777" w:rsidR="009F06F4" w:rsidRPr="000658DE" w:rsidRDefault="009F06F4" w:rsidP="009F06F4">
      <w:pPr>
        <w:spacing w:after="0" w:line="360" w:lineRule="auto"/>
        <w:rPr>
          <w:rFonts w:ascii="Times New Roman" w:eastAsia="Times New Roman" w:hAnsi="Times New Roman" w:cs="Times New Roman"/>
          <w:b/>
          <w:bCs/>
          <w:lang w:val="en-GB" w:eastAsia="en-GB" w:bidi="si-LK"/>
        </w:rPr>
      </w:pPr>
      <w:r w:rsidRPr="000658DE">
        <w:rPr>
          <w:rFonts w:ascii="Times New Roman" w:eastAsia="Times New Roman" w:hAnsi="Times New Roman" w:cs="Times New Roman"/>
          <w:b/>
          <w:bCs/>
          <w:lang w:val="en-GB" w:eastAsia="en-GB" w:bidi="si-LK"/>
        </w:rPr>
        <w:t>Relationships and Marriage</w:t>
      </w:r>
    </w:p>
    <w:p w14:paraId="0E8FB954" w14:textId="77777777" w:rsidR="009F06F4" w:rsidRPr="000658DE" w:rsidRDefault="009F06F4" w:rsidP="009F06F4">
      <w:pPr>
        <w:spacing w:after="0" w:line="360" w:lineRule="auto"/>
        <w:jc w:val="both"/>
        <w:rPr>
          <w:rFonts w:ascii="Times New Roman" w:eastAsia="Times New Roman" w:hAnsi="Times New Roman" w:cs="Times New Roman"/>
          <w:lang w:val="en-GB" w:eastAsia="en-GB" w:bidi="si-LK"/>
        </w:rPr>
      </w:pPr>
      <w:r w:rsidRPr="000658DE">
        <w:rPr>
          <w:rFonts w:ascii="Times New Roman" w:eastAsia="Times New Roman" w:hAnsi="Times New Roman" w:cs="Times New Roman"/>
          <w:lang w:val="en-GB" w:eastAsia="en-GB" w:bidi="si-LK"/>
        </w:rPr>
        <w:t>While R acknowledges that marriage is a personal choice, she has decided not to marry to maintain her independence and avoid potential dependency on a spouse. This decision reflects not only her resilience but also the lack of societal and institutional support for women with disabilities within marriage and family settings.</w:t>
      </w:r>
    </w:p>
    <w:p w14:paraId="3AC5715B" w14:textId="77777777" w:rsidR="009F06F4" w:rsidRPr="000658DE" w:rsidRDefault="009F06F4" w:rsidP="009F06F4">
      <w:pPr>
        <w:spacing w:after="0" w:line="360" w:lineRule="auto"/>
        <w:jc w:val="both"/>
        <w:rPr>
          <w:rFonts w:ascii="Times New Roman" w:eastAsia="Times New Roman" w:hAnsi="Times New Roman" w:cs="Times New Roman"/>
          <w:lang w:val="en-GB" w:eastAsia="en-GB" w:bidi="si-LK"/>
        </w:rPr>
      </w:pPr>
    </w:p>
    <w:p w14:paraId="4365285E" w14:textId="77777777" w:rsidR="005C2F83" w:rsidRPr="000658DE" w:rsidRDefault="009F06F4" w:rsidP="009F06F4">
      <w:pPr>
        <w:spacing w:after="0" w:line="360" w:lineRule="auto"/>
        <w:jc w:val="both"/>
        <w:rPr>
          <w:rFonts w:ascii="Times New Roman" w:eastAsia="Times New Roman" w:hAnsi="Times New Roman" w:cs="Times New Roman"/>
          <w:b/>
          <w:bCs/>
          <w:lang w:val="en-GB" w:eastAsia="en-GB" w:bidi="si-LK"/>
        </w:rPr>
      </w:pPr>
      <w:r w:rsidRPr="000658DE">
        <w:rPr>
          <w:rFonts w:ascii="Times New Roman" w:eastAsia="Times New Roman" w:hAnsi="Times New Roman" w:cs="Times New Roman"/>
          <w:b/>
          <w:bCs/>
          <w:lang w:val="en-GB" w:eastAsia="en-GB" w:bidi="si-LK"/>
        </w:rPr>
        <w:t>Conclusion</w:t>
      </w:r>
    </w:p>
    <w:p w14:paraId="439A7F7C" w14:textId="5F04E418" w:rsidR="009F06F4" w:rsidRPr="000658DE" w:rsidRDefault="009F06F4" w:rsidP="009F06F4">
      <w:pPr>
        <w:spacing w:after="0" w:line="360" w:lineRule="auto"/>
        <w:jc w:val="both"/>
        <w:rPr>
          <w:rFonts w:ascii="Times New Roman" w:eastAsia="Times New Roman" w:hAnsi="Times New Roman" w:cs="Times New Roman"/>
          <w:lang w:val="en-GB" w:eastAsia="en-GB" w:bidi="si-LK"/>
        </w:rPr>
      </w:pPr>
      <w:r w:rsidRPr="000658DE">
        <w:rPr>
          <w:rFonts w:ascii="Times New Roman" w:eastAsia="Times New Roman" w:hAnsi="Times New Roman" w:cs="Times New Roman"/>
          <w:lang w:val="en-GB" w:eastAsia="en-GB" w:bidi="si-LK"/>
        </w:rPr>
        <w:t>Participant R’s story highlights the pervasive discrimination and systemic barriers faced by women with disabilities in Sri Lanka. From inaccessible educational institutions and workplaces to the lack of inclusive public transport and basic facilities, her experiences emphasize the urgent need for structural changes. Ensuring accessibility and promoting equitable opportunities are crucial steps toward empowering women like R to lead independent and fulfilling lives.</w:t>
      </w:r>
    </w:p>
    <w:p w14:paraId="19198035" w14:textId="299B451C" w:rsidR="00CC355A" w:rsidRPr="000658DE" w:rsidRDefault="00CC355A">
      <w:pPr>
        <w:rPr>
          <w:rFonts w:ascii="Times New Roman" w:hAnsi="Times New Roman" w:cs="Times New Roman"/>
        </w:rPr>
      </w:pPr>
      <w:r w:rsidRPr="000658DE">
        <w:rPr>
          <w:rFonts w:ascii="Times New Roman" w:hAnsi="Times New Roman" w:cs="Times New Roman"/>
        </w:rPr>
        <w:br w:type="page"/>
      </w:r>
    </w:p>
    <w:p w14:paraId="18FCC9DA" w14:textId="6549F92E" w:rsidR="009F06F4" w:rsidRPr="00DD362C" w:rsidRDefault="009F06F4" w:rsidP="009F06F4">
      <w:pPr>
        <w:pStyle w:val="Heading3"/>
        <w:spacing w:line="360" w:lineRule="auto"/>
        <w:rPr>
          <w:sz w:val="24"/>
          <w:szCs w:val="24"/>
        </w:rPr>
      </w:pPr>
      <w:r w:rsidRPr="00DD362C">
        <w:rPr>
          <w:sz w:val="24"/>
          <w:szCs w:val="24"/>
        </w:rPr>
        <w:lastRenderedPageBreak/>
        <w:t xml:space="preserve">Case Study: The Story of Participant </w:t>
      </w:r>
      <w:r w:rsidR="00477C18">
        <w:rPr>
          <w:sz w:val="24"/>
          <w:szCs w:val="24"/>
        </w:rPr>
        <w:t>N</w:t>
      </w:r>
    </w:p>
    <w:p w14:paraId="34D87415" w14:textId="354B023F" w:rsidR="009F06F4" w:rsidRPr="000658DE" w:rsidRDefault="009F06F4" w:rsidP="00035CAB">
      <w:pPr>
        <w:pStyle w:val="NormalWeb"/>
        <w:spacing w:before="0" w:beforeAutospacing="0" w:after="0" w:afterAutospacing="0" w:line="360" w:lineRule="auto"/>
        <w:rPr>
          <w:sz w:val="22"/>
          <w:szCs w:val="22"/>
        </w:rPr>
      </w:pPr>
      <w:r w:rsidRPr="000658DE">
        <w:rPr>
          <w:rStyle w:val="Strong"/>
          <w:sz w:val="22"/>
          <w:szCs w:val="22"/>
        </w:rPr>
        <w:t>Background and Education</w:t>
      </w:r>
      <w:r w:rsidR="005C2F83" w:rsidRPr="000658DE">
        <w:rPr>
          <w:rStyle w:val="Strong"/>
          <w:sz w:val="22"/>
          <w:szCs w:val="22"/>
        </w:rPr>
        <w:t xml:space="preserve"> </w:t>
      </w:r>
    </w:p>
    <w:p w14:paraId="6EEA12D5" w14:textId="4A7FA6DA" w:rsidR="009F06F4" w:rsidRPr="000658DE" w:rsidRDefault="009F06F4" w:rsidP="00035CAB">
      <w:pPr>
        <w:pStyle w:val="NormalWeb"/>
        <w:spacing w:before="0" w:beforeAutospacing="0" w:after="0" w:afterAutospacing="0" w:line="360" w:lineRule="auto"/>
        <w:jc w:val="both"/>
        <w:rPr>
          <w:sz w:val="22"/>
          <w:szCs w:val="22"/>
        </w:rPr>
      </w:pPr>
      <w:r w:rsidRPr="000658DE">
        <w:rPr>
          <w:sz w:val="22"/>
          <w:szCs w:val="22"/>
        </w:rPr>
        <w:t xml:space="preserve">Participant </w:t>
      </w:r>
      <w:r w:rsidR="00477C18">
        <w:rPr>
          <w:sz w:val="22"/>
          <w:szCs w:val="22"/>
        </w:rPr>
        <w:t>N</w:t>
      </w:r>
      <w:r w:rsidRPr="000658DE">
        <w:rPr>
          <w:sz w:val="22"/>
          <w:szCs w:val="22"/>
        </w:rPr>
        <w:t>, a woman in her 50s with a mobility impairment, shared her personal journey during the Kandy FGD. Her story sheds light on the pervasive barriers faced by women with disabilities in Sri Lanka, spanning education, employment, healthcare, and societal attitudes.</w:t>
      </w:r>
    </w:p>
    <w:p w14:paraId="24E160FA" w14:textId="625BB686" w:rsidR="009F06F4" w:rsidRPr="000658DE" w:rsidRDefault="00633DCC" w:rsidP="009F06F4">
      <w:pPr>
        <w:pStyle w:val="NormalWeb"/>
        <w:spacing w:line="360" w:lineRule="auto"/>
        <w:jc w:val="both"/>
        <w:rPr>
          <w:sz w:val="22"/>
          <w:szCs w:val="22"/>
        </w:rPr>
      </w:pPr>
      <w:r>
        <w:rPr>
          <w:sz w:val="22"/>
          <w:szCs w:val="22"/>
        </w:rPr>
        <w:t>N</w:t>
      </w:r>
      <w:r w:rsidR="009F06F4" w:rsidRPr="000658DE">
        <w:rPr>
          <w:sz w:val="22"/>
          <w:szCs w:val="22"/>
        </w:rPr>
        <w:t>’s challenges began in childhood when her parents assumed that her disability rendered formal education unnecessary. However, she later received vocational training in watch repair, which enabled her to secure employment. While she valued this training, she criticized the limited scope of vocational training cent</w:t>
      </w:r>
      <w:r w:rsidR="00D3335A" w:rsidRPr="000658DE">
        <w:rPr>
          <w:sz w:val="22"/>
          <w:szCs w:val="22"/>
        </w:rPr>
        <w:t>re</w:t>
      </w:r>
      <w:r w:rsidR="009F06F4" w:rsidRPr="000658DE">
        <w:rPr>
          <w:sz w:val="22"/>
          <w:szCs w:val="22"/>
        </w:rPr>
        <w:t>s, which often fail to offer subjects that align with modern job market demands or provide adequate support for job placement. She emphasized the need for an inclusive education system with teacher training and awareness to support students with disabilities effectively.</w:t>
      </w:r>
    </w:p>
    <w:p w14:paraId="75522A5D" w14:textId="77777777" w:rsidR="009F06F4" w:rsidRPr="000658DE" w:rsidRDefault="009F06F4" w:rsidP="00CC5AE8">
      <w:pPr>
        <w:pStyle w:val="NormalWeb"/>
        <w:spacing w:before="0" w:beforeAutospacing="0" w:after="0" w:afterAutospacing="0"/>
        <w:rPr>
          <w:sz w:val="22"/>
          <w:szCs w:val="22"/>
        </w:rPr>
      </w:pPr>
      <w:r w:rsidRPr="000658DE">
        <w:rPr>
          <w:rStyle w:val="Strong"/>
          <w:sz w:val="22"/>
          <w:szCs w:val="22"/>
        </w:rPr>
        <w:t>Employment Challenges</w:t>
      </w:r>
      <w:r w:rsidRPr="000658DE">
        <w:rPr>
          <w:sz w:val="22"/>
          <w:szCs w:val="22"/>
        </w:rPr>
        <w:br/>
      </w:r>
    </w:p>
    <w:p w14:paraId="6C301FED" w14:textId="180F3F56" w:rsidR="009F06F4" w:rsidRPr="000658DE" w:rsidRDefault="009F06F4" w:rsidP="009F06F4">
      <w:pPr>
        <w:pStyle w:val="NormalWeb"/>
        <w:spacing w:before="0" w:beforeAutospacing="0" w:after="0" w:afterAutospacing="0" w:line="360" w:lineRule="auto"/>
        <w:jc w:val="both"/>
        <w:rPr>
          <w:sz w:val="22"/>
          <w:szCs w:val="22"/>
        </w:rPr>
      </w:pPr>
      <w:r w:rsidRPr="000658DE">
        <w:rPr>
          <w:sz w:val="22"/>
          <w:szCs w:val="22"/>
        </w:rPr>
        <w:t xml:space="preserve">Despite her vocational skills, </w:t>
      </w:r>
      <w:r w:rsidR="00633DCC">
        <w:rPr>
          <w:sz w:val="22"/>
          <w:szCs w:val="22"/>
        </w:rPr>
        <w:t>N</w:t>
      </w:r>
      <w:r w:rsidRPr="000658DE">
        <w:rPr>
          <w:sz w:val="22"/>
          <w:szCs w:val="22"/>
        </w:rPr>
        <w:t xml:space="preserve"> faced frequent dismissal and disregard due to her lack of formal education, particularly from urban employers. She noted that her practical knowledge and understanding of rural issues were often overlooked because of societal biases favo</w:t>
      </w:r>
      <w:r w:rsidR="00D3335A" w:rsidRPr="000658DE">
        <w:rPr>
          <w:sz w:val="22"/>
          <w:szCs w:val="22"/>
        </w:rPr>
        <w:t>u</w:t>
      </w:r>
      <w:r w:rsidRPr="000658DE">
        <w:rPr>
          <w:sz w:val="22"/>
          <w:szCs w:val="22"/>
        </w:rPr>
        <w:t>ring formal qualifications. These experiences reflect the systemic barriers preventing women with disabilities from achieving economic independence</w:t>
      </w:r>
      <w:r w:rsidR="00D3335A" w:rsidRPr="000658DE">
        <w:rPr>
          <w:sz w:val="22"/>
          <w:szCs w:val="22"/>
        </w:rPr>
        <w:t>.</w:t>
      </w:r>
    </w:p>
    <w:p w14:paraId="5E7958B5" w14:textId="77777777" w:rsidR="00CC5AE8" w:rsidRPr="000658DE" w:rsidRDefault="00CC5AE8" w:rsidP="009F06F4">
      <w:pPr>
        <w:pStyle w:val="NormalWeb"/>
        <w:spacing w:before="0" w:beforeAutospacing="0" w:after="0" w:afterAutospacing="0" w:line="360" w:lineRule="auto"/>
        <w:jc w:val="both"/>
        <w:rPr>
          <w:sz w:val="22"/>
          <w:szCs w:val="22"/>
        </w:rPr>
      </w:pPr>
    </w:p>
    <w:p w14:paraId="0D45C7E7" w14:textId="77777777" w:rsidR="009F06F4" w:rsidRPr="000658DE" w:rsidRDefault="009F06F4" w:rsidP="003C23F2">
      <w:pPr>
        <w:pStyle w:val="NormalWeb"/>
        <w:spacing w:before="0" w:beforeAutospacing="0" w:after="0" w:afterAutospacing="0" w:line="360" w:lineRule="auto"/>
        <w:jc w:val="both"/>
        <w:rPr>
          <w:rStyle w:val="Strong"/>
          <w:sz w:val="22"/>
          <w:szCs w:val="22"/>
        </w:rPr>
      </w:pPr>
      <w:r w:rsidRPr="000658DE">
        <w:rPr>
          <w:rStyle w:val="Strong"/>
          <w:sz w:val="22"/>
          <w:szCs w:val="22"/>
        </w:rPr>
        <w:t>Healthcare Discrimination</w:t>
      </w:r>
    </w:p>
    <w:p w14:paraId="4912A5AF" w14:textId="69B4312A" w:rsidR="009F06F4" w:rsidRPr="000658DE" w:rsidRDefault="00633DCC" w:rsidP="003C23F2">
      <w:pPr>
        <w:pStyle w:val="NormalWeb"/>
        <w:spacing w:before="0" w:beforeAutospacing="0" w:after="0" w:afterAutospacing="0" w:line="360" w:lineRule="auto"/>
        <w:jc w:val="both"/>
        <w:rPr>
          <w:sz w:val="22"/>
          <w:szCs w:val="22"/>
        </w:rPr>
      </w:pPr>
      <w:r>
        <w:rPr>
          <w:sz w:val="22"/>
          <w:szCs w:val="22"/>
        </w:rPr>
        <w:t>N</w:t>
      </w:r>
      <w:r w:rsidR="009F06F4" w:rsidRPr="000658DE">
        <w:rPr>
          <w:sz w:val="22"/>
          <w:szCs w:val="22"/>
        </w:rPr>
        <w:t xml:space="preserve"> recounted harrowing experiences in healthcare, revealing inappropriate and exploitative behavio</w:t>
      </w:r>
      <w:r w:rsidR="00D3335A" w:rsidRPr="000658DE">
        <w:rPr>
          <w:sz w:val="22"/>
          <w:szCs w:val="22"/>
        </w:rPr>
        <w:t>u</w:t>
      </w:r>
      <w:r w:rsidR="009F06F4" w:rsidRPr="000658DE">
        <w:rPr>
          <w:sz w:val="22"/>
          <w:szCs w:val="22"/>
        </w:rPr>
        <w:t>r by medical professionals. As a woman with paralysis, she was particularly vulnerable, unable to detect inappropriate touching. She shared an incident where a doctor made unwanted advances, even visiting her home. This exploitation highlights the urgent need for safeguards to protect women with disabilities within the healthcare system.</w:t>
      </w:r>
    </w:p>
    <w:p w14:paraId="6B6B1053" w14:textId="60E21B75" w:rsidR="009F06F4" w:rsidRPr="000658DE" w:rsidRDefault="009F06F4" w:rsidP="009F06F4">
      <w:pPr>
        <w:pStyle w:val="NormalWeb"/>
        <w:spacing w:line="360" w:lineRule="auto"/>
        <w:jc w:val="both"/>
        <w:rPr>
          <w:sz w:val="22"/>
          <w:szCs w:val="22"/>
        </w:rPr>
      </w:pPr>
      <w:r w:rsidRPr="000658DE">
        <w:rPr>
          <w:sz w:val="22"/>
          <w:szCs w:val="22"/>
        </w:rPr>
        <w:t xml:space="preserve">Additionally, </w:t>
      </w:r>
      <w:r w:rsidR="00633DCC">
        <w:rPr>
          <w:sz w:val="22"/>
          <w:szCs w:val="22"/>
        </w:rPr>
        <w:t>N</w:t>
      </w:r>
      <w:r w:rsidRPr="000658DE">
        <w:rPr>
          <w:sz w:val="22"/>
          <w:szCs w:val="22"/>
        </w:rPr>
        <w:t xml:space="preserve"> emphasized the lack of mental health support for women with disabilities, particularly regarding reproductive health and motherhood. This gap exacerbates their challenges, leaving them without the necessary resources to navigate these critical aspects of life.</w:t>
      </w:r>
    </w:p>
    <w:p w14:paraId="704D066C" w14:textId="77777777" w:rsidR="00CC5AE8" w:rsidRPr="000658DE" w:rsidRDefault="00CC5AE8" w:rsidP="009F06F4">
      <w:pPr>
        <w:pStyle w:val="NormalWeb"/>
        <w:spacing w:line="360" w:lineRule="auto"/>
        <w:jc w:val="both"/>
        <w:rPr>
          <w:rStyle w:val="Strong"/>
          <w:sz w:val="22"/>
          <w:szCs w:val="22"/>
        </w:rPr>
      </w:pPr>
    </w:p>
    <w:p w14:paraId="55FC41F0" w14:textId="77777777" w:rsidR="00CC5AE8" w:rsidRPr="000658DE" w:rsidRDefault="00CC5AE8" w:rsidP="009F06F4">
      <w:pPr>
        <w:pStyle w:val="NormalWeb"/>
        <w:spacing w:line="360" w:lineRule="auto"/>
        <w:jc w:val="both"/>
        <w:rPr>
          <w:rStyle w:val="Strong"/>
          <w:sz w:val="22"/>
          <w:szCs w:val="22"/>
        </w:rPr>
      </w:pPr>
    </w:p>
    <w:p w14:paraId="055E339F" w14:textId="77777777" w:rsidR="009F06F4" w:rsidRPr="000658DE" w:rsidRDefault="009F06F4" w:rsidP="003C23F2">
      <w:pPr>
        <w:pStyle w:val="NormalWeb"/>
        <w:spacing w:before="0" w:beforeAutospacing="0" w:after="0" w:afterAutospacing="0" w:line="360" w:lineRule="auto"/>
        <w:jc w:val="both"/>
        <w:rPr>
          <w:rStyle w:val="Strong"/>
          <w:sz w:val="22"/>
          <w:szCs w:val="22"/>
        </w:rPr>
      </w:pPr>
      <w:r w:rsidRPr="000658DE">
        <w:rPr>
          <w:rStyle w:val="Strong"/>
          <w:sz w:val="22"/>
          <w:szCs w:val="22"/>
        </w:rPr>
        <w:lastRenderedPageBreak/>
        <w:t>Societal Stigma and Relationships</w:t>
      </w:r>
    </w:p>
    <w:p w14:paraId="09EF0ACB" w14:textId="1C1A4F29" w:rsidR="009F06F4" w:rsidRPr="000658DE" w:rsidRDefault="009F06F4" w:rsidP="003C23F2">
      <w:pPr>
        <w:pStyle w:val="NormalWeb"/>
        <w:spacing w:before="0" w:beforeAutospacing="0" w:after="0" w:afterAutospacing="0" w:line="360" w:lineRule="auto"/>
        <w:jc w:val="both"/>
        <w:rPr>
          <w:sz w:val="22"/>
          <w:szCs w:val="22"/>
        </w:rPr>
      </w:pPr>
      <w:r w:rsidRPr="000658DE">
        <w:rPr>
          <w:sz w:val="22"/>
          <w:szCs w:val="22"/>
        </w:rPr>
        <w:t xml:space="preserve">Participant </w:t>
      </w:r>
      <w:r w:rsidR="00633DCC">
        <w:rPr>
          <w:sz w:val="22"/>
          <w:szCs w:val="22"/>
        </w:rPr>
        <w:t>N</w:t>
      </w:r>
      <w:r w:rsidRPr="000658DE">
        <w:rPr>
          <w:sz w:val="22"/>
          <w:szCs w:val="22"/>
        </w:rPr>
        <w:t xml:space="preserve"> consistently confronted the societal attitudes that marginalize women with disabilities. She spoke about being subjected to pity, patronizing behaviour, and having her achievements labelled as "extraordinary" simply because of her disability. She called for public education to combat these attitudes, urging the media to portray disabilities respectfully and avoid perpetuating stereotypes.</w:t>
      </w:r>
    </w:p>
    <w:p w14:paraId="327DD1C8" w14:textId="2D65B182" w:rsidR="009F06F4" w:rsidRPr="000658DE" w:rsidRDefault="009F06F4" w:rsidP="009F06F4">
      <w:pPr>
        <w:pStyle w:val="NormalWeb"/>
        <w:spacing w:line="360" w:lineRule="auto"/>
        <w:jc w:val="both"/>
        <w:rPr>
          <w:sz w:val="22"/>
          <w:szCs w:val="22"/>
        </w:rPr>
      </w:pPr>
      <w:r w:rsidRPr="000658DE">
        <w:rPr>
          <w:sz w:val="22"/>
          <w:szCs w:val="22"/>
        </w:rPr>
        <w:t xml:space="preserve">Her relationships further illustrate the impact of societal biases. Her first relationship ended due to interference from a social worker who discouraged her partner because of her disability. In another relationship, she was exploited for money and labour. Reflecting on these experiences, </w:t>
      </w:r>
      <w:r w:rsidR="00633DCC">
        <w:rPr>
          <w:sz w:val="22"/>
          <w:szCs w:val="22"/>
        </w:rPr>
        <w:t>N</w:t>
      </w:r>
      <w:r w:rsidRPr="000658DE">
        <w:rPr>
          <w:sz w:val="22"/>
          <w:szCs w:val="22"/>
        </w:rPr>
        <w:t xml:space="preserve"> noted that many young women with disabilities are sheltered at home, leaving them unfamiliar with men and vulnerable to manipulation in relationships. She observed that many women with disabilities crave love and attention, often lacking emotional support at home.</w:t>
      </w:r>
    </w:p>
    <w:p w14:paraId="7AF6BE09" w14:textId="77777777" w:rsidR="005C2F83" w:rsidRPr="000658DE" w:rsidRDefault="009F06F4" w:rsidP="003C23F2">
      <w:pPr>
        <w:pStyle w:val="NormalWeb"/>
        <w:spacing w:before="0" w:beforeAutospacing="0" w:after="0" w:afterAutospacing="0" w:line="360" w:lineRule="auto"/>
        <w:rPr>
          <w:rStyle w:val="Strong"/>
          <w:sz w:val="22"/>
          <w:szCs w:val="22"/>
        </w:rPr>
      </w:pPr>
      <w:r w:rsidRPr="000658DE">
        <w:rPr>
          <w:rStyle w:val="Strong"/>
          <w:sz w:val="22"/>
          <w:szCs w:val="22"/>
        </w:rPr>
        <w:t>Independent Living and Future Uncertainty</w:t>
      </w:r>
    </w:p>
    <w:p w14:paraId="1FE5BCCD" w14:textId="2383ADEF" w:rsidR="009F06F4" w:rsidRPr="000658DE" w:rsidRDefault="009F06F4" w:rsidP="003C23F2">
      <w:pPr>
        <w:pStyle w:val="NormalWeb"/>
        <w:spacing w:before="0" w:beforeAutospacing="0" w:after="0" w:afterAutospacing="0" w:line="360" w:lineRule="auto"/>
        <w:jc w:val="both"/>
        <w:rPr>
          <w:sz w:val="22"/>
          <w:szCs w:val="22"/>
        </w:rPr>
      </w:pPr>
      <w:r w:rsidRPr="000658DE">
        <w:rPr>
          <w:sz w:val="22"/>
          <w:szCs w:val="22"/>
        </w:rPr>
        <w:t xml:space="preserve">In a move that is almost unheard of in Sri Lanka, especially for women with disabilities, </w:t>
      </w:r>
      <w:r w:rsidR="00633DCC">
        <w:rPr>
          <w:sz w:val="22"/>
          <w:szCs w:val="22"/>
        </w:rPr>
        <w:t>N</w:t>
      </w:r>
      <w:r w:rsidRPr="000658DE">
        <w:rPr>
          <w:sz w:val="22"/>
          <w:szCs w:val="22"/>
        </w:rPr>
        <w:t xml:space="preserve"> chose to leave her parents' home due to the indifference and cruelty she faced there. She now lives in a boarding house, a testament to her resilience and determination to assert her independence. However, </w:t>
      </w:r>
      <w:r w:rsidR="00633DCC">
        <w:rPr>
          <w:sz w:val="22"/>
          <w:szCs w:val="22"/>
        </w:rPr>
        <w:t>N</w:t>
      </w:r>
      <w:r w:rsidRPr="000658DE">
        <w:rPr>
          <w:sz w:val="22"/>
          <w:szCs w:val="22"/>
        </w:rPr>
        <w:t xml:space="preserve"> expressed deep concern about her future, as she lacks familial support and fears the absence of government institutions to provide care or safe housing for ag</w:t>
      </w:r>
      <w:r w:rsidR="00D3335A" w:rsidRPr="000658DE">
        <w:rPr>
          <w:sz w:val="22"/>
          <w:szCs w:val="22"/>
        </w:rPr>
        <w:t>e</w:t>
      </w:r>
      <w:r w:rsidRPr="000658DE">
        <w:rPr>
          <w:sz w:val="22"/>
          <w:szCs w:val="22"/>
        </w:rPr>
        <w:t>ing women with disabilities.</w:t>
      </w:r>
    </w:p>
    <w:p w14:paraId="400545A8" w14:textId="77777777" w:rsidR="003C23F2" w:rsidRPr="000658DE" w:rsidRDefault="003C23F2" w:rsidP="003C23F2">
      <w:pPr>
        <w:pStyle w:val="NormalWeb"/>
        <w:spacing w:before="0" w:beforeAutospacing="0" w:after="0" w:afterAutospacing="0" w:line="360" w:lineRule="auto"/>
        <w:jc w:val="both"/>
        <w:rPr>
          <w:sz w:val="22"/>
          <w:szCs w:val="22"/>
        </w:rPr>
      </w:pPr>
    </w:p>
    <w:p w14:paraId="5F50E42A" w14:textId="77777777" w:rsidR="005C2F83" w:rsidRPr="000658DE" w:rsidRDefault="009F06F4" w:rsidP="003C23F2">
      <w:pPr>
        <w:pStyle w:val="NormalWeb"/>
        <w:spacing w:before="0" w:beforeAutospacing="0" w:after="0" w:afterAutospacing="0" w:line="360" w:lineRule="auto"/>
        <w:jc w:val="both"/>
        <w:rPr>
          <w:rStyle w:val="Strong"/>
          <w:sz w:val="22"/>
          <w:szCs w:val="22"/>
        </w:rPr>
      </w:pPr>
      <w:r w:rsidRPr="000658DE">
        <w:rPr>
          <w:rStyle w:val="Strong"/>
          <w:sz w:val="22"/>
          <w:szCs w:val="22"/>
        </w:rPr>
        <w:t>Conclusion</w:t>
      </w:r>
    </w:p>
    <w:p w14:paraId="4B88C177" w14:textId="5F0F7ABE" w:rsidR="00CC355A" w:rsidRPr="000658DE" w:rsidRDefault="009F06F4" w:rsidP="003C23F2">
      <w:pPr>
        <w:pStyle w:val="NormalWeb"/>
        <w:spacing w:before="0" w:beforeAutospacing="0" w:after="0" w:afterAutospacing="0" w:line="360" w:lineRule="auto"/>
        <w:jc w:val="both"/>
        <w:rPr>
          <w:sz w:val="22"/>
          <w:szCs w:val="22"/>
        </w:rPr>
      </w:pPr>
      <w:r w:rsidRPr="000658DE">
        <w:rPr>
          <w:sz w:val="22"/>
          <w:szCs w:val="22"/>
        </w:rPr>
        <w:t xml:space="preserve">Participant </w:t>
      </w:r>
      <w:r w:rsidR="00633DCC">
        <w:rPr>
          <w:sz w:val="22"/>
          <w:szCs w:val="22"/>
        </w:rPr>
        <w:t>N</w:t>
      </w:r>
      <w:r w:rsidRPr="000658DE">
        <w:rPr>
          <w:sz w:val="22"/>
          <w:szCs w:val="22"/>
        </w:rPr>
        <w:t>’s story reflects the intersecting challenges faced by women with disabilities in Sri Lanka. From the lack of inclusive education and discriminatory employment practices to the vulnerabilities in healthcare and societal stigma, her experiences underscore the urgent need for systemic reforms. Her journey of independence, while inspiring, also highlights the gaps in social support systems, particularly for women with disabilities who are ag</w:t>
      </w:r>
      <w:r w:rsidR="00D3335A" w:rsidRPr="000658DE">
        <w:rPr>
          <w:sz w:val="22"/>
          <w:szCs w:val="22"/>
        </w:rPr>
        <w:t>e</w:t>
      </w:r>
      <w:r w:rsidRPr="000658DE">
        <w:rPr>
          <w:sz w:val="22"/>
          <w:szCs w:val="22"/>
        </w:rPr>
        <w:t>ing. Her narrative is a call to action for policymakers, service providers, and society to build a more inclusive and equitable environment where women with disabilities can thrive.</w:t>
      </w:r>
    </w:p>
    <w:p w14:paraId="289A26EF" w14:textId="77777777" w:rsidR="00CC355A" w:rsidRPr="000658DE" w:rsidRDefault="00CC355A">
      <w:pPr>
        <w:rPr>
          <w:rFonts w:ascii="Times New Roman" w:eastAsia="Times New Roman" w:hAnsi="Times New Roman" w:cs="Times New Roman"/>
          <w:lang w:val="en-GB" w:eastAsia="en-GB" w:bidi="si-LK"/>
        </w:rPr>
      </w:pPr>
      <w:r w:rsidRPr="000658DE">
        <w:br w:type="page"/>
      </w:r>
    </w:p>
    <w:p w14:paraId="56A018F2" w14:textId="77777777" w:rsidR="009F06F4" w:rsidRPr="00DD362C" w:rsidRDefault="009F06F4" w:rsidP="009F06F4">
      <w:pPr>
        <w:pStyle w:val="Heading3"/>
        <w:spacing w:line="360" w:lineRule="auto"/>
        <w:rPr>
          <w:sz w:val="24"/>
          <w:szCs w:val="24"/>
        </w:rPr>
      </w:pPr>
      <w:r w:rsidRPr="00DD362C">
        <w:rPr>
          <w:sz w:val="24"/>
          <w:szCs w:val="24"/>
        </w:rPr>
        <w:lastRenderedPageBreak/>
        <w:t>Case Study: The Story of Participant B</w:t>
      </w:r>
    </w:p>
    <w:p w14:paraId="56E9E616" w14:textId="77777777" w:rsidR="009F06F4" w:rsidRPr="000658DE" w:rsidRDefault="009F06F4" w:rsidP="009F06F4">
      <w:pPr>
        <w:pStyle w:val="NormalWeb"/>
        <w:spacing w:before="0" w:beforeAutospacing="0" w:after="0" w:afterAutospacing="0"/>
        <w:rPr>
          <w:sz w:val="22"/>
          <w:szCs w:val="22"/>
        </w:rPr>
      </w:pPr>
      <w:r w:rsidRPr="000658DE">
        <w:rPr>
          <w:rStyle w:val="Strong"/>
          <w:sz w:val="22"/>
          <w:szCs w:val="22"/>
        </w:rPr>
        <w:t>Background and Education</w:t>
      </w:r>
      <w:r w:rsidRPr="000658DE">
        <w:rPr>
          <w:sz w:val="22"/>
          <w:szCs w:val="22"/>
        </w:rPr>
        <w:br/>
      </w:r>
    </w:p>
    <w:p w14:paraId="662CC297" w14:textId="24C9B538" w:rsidR="009F06F4" w:rsidRPr="000658DE" w:rsidRDefault="009F06F4" w:rsidP="009F06F4">
      <w:pPr>
        <w:pStyle w:val="NormalWeb"/>
        <w:spacing w:before="0" w:beforeAutospacing="0" w:after="0" w:afterAutospacing="0" w:line="360" w:lineRule="auto"/>
        <w:jc w:val="both"/>
        <w:rPr>
          <w:sz w:val="22"/>
          <w:szCs w:val="22"/>
        </w:rPr>
      </w:pPr>
      <w:r w:rsidRPr="000658DE">
        <w:rPr>
          <w:sz w:val="22"/>
          <w:szCs w:val="22"/>
        </w:rPr>
        <w:t>Participant B, a young woman in her mid-20s with a hearing impairment, shared her story at the Polonnaruwa FGD. Her challenges began early in life, as the lack of educational opportunities for children with disabilities in her area meant she could only attend school until grade 5. Although selected for a school specializing in education for the hearing impaired in another district, her parents could not afford to send her. Consequently, Participant B remained at home from the age of 10, missing out on crucial years of education and socialization.</w:t>
      </w:r>
    </w:p>
    <w:p w14:paraId="5E320A92" w14:textId="77777777" w:rsidR="009F06F4" w:rsidRPr="000658DE" w:rsidRDefault="009F06F4" w:rsidP="009F06F4">
      <w:pPr>
        <w:pStyle w:val="NormalWeb"/>
        <w:spacing w:before="0" w:beforeAutospacing="0" w:after="0" w:afterAutospacing="0" w:line="360" w:lineRule="auto"/>
        <w:jc w:val="both"/>
        <w:rPr>
          <w:sz w:val="22"/>
          <w:szCs w:val="22"/>
        </w:rPr>
      </w:pPr>
    </w:p>
    <w:p w14:paraId="40CC7C93" w14:textId="77777777" w:rsidR="009F06F4" w:rsidRPr="000658DE" w:rsidRDefault="009F06F4" w:rsidP="009F06F4">
      <w:pPr>
        <w:pStyle w:val="NormalWeb"/>
        <w:spacing w:before="0" w:beforeAutospacing="0" w:after="0" w:afterAutospacing="0" w:line="360" w:lineRule="auto"/>
        <w:jc w:val="both"/>
        <w:rPr>
          <w:sz w:val="22"/>
          <w:szCs w:val="22"/>
        </w:rPr>
      </w:pPr>
      <w:r w:rsidRPr="000658DE">
        <w:rPr>
          <w:sz w:val="22"/>
          <w:szCs w:val="22"/>
        </w:rPr>
        <w:t>Her mother explained that this lack of access to specialized education meant that Participant B did not learn sign language. Instead, she uses lip reading to communicate with her mother. She has also picked up sign language over time which a sign language interpreter at the FGD described as often inaccurate. This communication barrier prevents her from interacting effectively with her peers, further isolating her from the hearing-impaired community.</w:t>
      </w:r>
    </w:p>
    <w:p w14:paraId="17BF444B" w14:textId="77777777" w:rsidR="00CC5AE8" w:rsidRPr="000658DE" w:rsidRDefault="00CC5AE8" w:rsidP="00CC5AE8">
      <w:pPr>
        <w:pStyle w:val="NormalWeb"/>
        <w:spacing w:before="0" w:beforeAutospacing="0" w:after="0" w:afterAutospacing="0"/>
        <w:rPr>
          <w:rStyle w:val="Strong"/>
          <w:sz w:val="22"/>
          <w:szCs w:val="22"/>
        </w:rPr>
      </w:pPr>
    </w:p>
    <w:p w14:paraId="14105E49" w14:textId="77777777" w:rsidR="00CC5AE8" w:rsidRPr="000658DE" w:rsidRDefault="009F06F4" w:rsidP="00CC5AE8">
      <w:pPr>
        <w:pStyle w:val="NormalWeb"/>
        <w:spacing w:before="0" w:beforeAutospacing="0" w:after="0" w:afterAutospacing="0"/>
        <w:rPr>
          <w:sz w:val="22"/>
          <w:szCs w:val="22"/>
        </w:rPr>
      </w:pPr>
      <w:r w:rsidRPr="000658DE">
        <w:rPr>
          <w:rStyle w:val="Strong"/>
          <w:sz w:val="22"/>
          <w:szCs w:val="22"/>
        </w:rPr>
        <w:t>Trauma and Personal Challenges</w:t>
      </w:r>
      <w:r w:rsidRPr="000658DE">
        <w:rPr>
          <w:sz w:val="22"/>
          <w:szCs w:val="22"/>
        </w:rPr>
        <w:br/>
      </w:r>
    </w:p>
    <w:p w14:paraId="7E138E48" w14:textId="0713F4D1" w:rsidR="009F06F4" w:rsidRPr="000658DE" w:rsidRDefault="009F06F4" w:rsidP="00CC5AE8">
      <w:pPr>
        <w:pStyle w:val="NormalWeb"/>
        <w:spacing w:before="0" w:beforeAutospacing="0" w:after="0" w:afterAutospacing="0" w:line="360" w:lineRule="auto"/>
        <w:jc w:val="both"/>
        <w:rPr>
          <w:sz w:val="22"/>
          <w:szCs w:val="22"/>
        </w:rPr>
      </w:pPr>
      <w:r w:rsidRPr="000658DE">
        <w:rPr>
          <w:sz w:val="22"/>
          <w:szCs w:val="22"/>
        </w:rPr>
        <w:t xml:space="preserve">During </w:t>
      </w:r>
      <w:r w:rsidR="00DB5859" w:rsidRPr="000658DE">
        <w:rPr>
          <w:sz w:val="22"/>
          <w:szCs w:val="22"/>
        </w:rPr>
        <w:t>the absence of her mother</w:t>
      </w:r>
      <w:r w:rsidRPr="000658DE">
        <w:rPr>
          <w:sz w:val="22"/>
          <w:szCs w:val="22"/>
        </w:rPr>
        <w:t xml:space="preserve"> </w:t>
      </w:r>
      <w:r w:rsidR="00DB5859" w:rsidRPr="000658DE">
        <w:rPr>
          <w:sz w:val="22"/>
          <w:szCs w:val="22"/>
        </w:rPr>
        <w:t>who was</w:t>
      </w:r>
      <w:r w:rsidRPr="000658DE">
        <w:rPr>
          <w:sz w:val="22"/>
          <w:szCs w:val="22"/>
        </w:rPr>
        <w:t xml:space="preserve"> working abroad as a domestic worker to support the family, Participant B was raped by her cousin. This traumatic event underscores the heightened vulnerability of women with disabilities, especially when they lack adequate support systems. The assault resulted in pregnancy, and her parents arranged for her to marry her assailant. However, her mother revealed that Participant B screams whenever her husband attempts to touch her, indicating deep psychological scars.</w:t>
      </w:r>
    </w:p>
    <w:p w14:paraId="5518DC46" w14:textId="77777777" w:rsidR="00CC5AE8" w:rsidRPr="000658DE" w:rsidRDefault="00CC5AE8" w:rsidP="00CC5AE8">
      <w:pPr>
        <w:pStyle w:val="NormalWeb"/>
        <w:spacing w:before="0" w:beforeAutospacing="0" w:after="0" w:afterAutospacing="0" w:line="360" w:lineRule="auto"/>
        <w:jc w:val="both"/>
        <w:rPr>
          <w:sz w:val="22"/>
          <w:szCs w:val="22"/>
        </w:rPr>
      </w:pPr>
    </w:p>
    <w:p w14:paraId="4F4659C4" w14:textId="77777777" w:rsidR="009F06F4" w:rsidRPr="000658DE" w:rsidRDefault="009F06F4" w:rsidP="00CC5AE8">
      <w:pPr>
        <w:pStyle w:val="NormalWeb"/>
        <w:spacing w:before="0" w:beforeAutospacing="0" w:after="0" w:afterAutospacing="0" w:line="360" w:lineRule="auto"/>
        <w:jc w:val="both"/>
        <w:rPr>
          <w:sz w:val="22"/>
          <w:szCs w:val="22"/>
        </w:rPr>
      </w:pPr>
      <w:r w:rsidRPr="000658DE">
        <w:rPr>
          <w:sz w:val="22"/>
          <w:szCs w:val="22"/>
        </w:rPr>
        <w:t>Although still married, Participant B now lives with her parents along with her child, who they also support. This arrangement places significant emotional and financial strain on the family, adding to their existing burdens.</w:t>
      </w:r>
    </w:p>
    <w:p w14:paraId="58397332" w14:textId="77777777" w:rsidR="00725025" w:rsidRPr="000658DE" w:rsidRDefault="00725025" w:rsidP="00CC5AE8">
      <w:pPr>
        <w:pStyle w:val="NormalWeb"/>
        <w:spacing w:before="0" w:beforeAutospacing="0" w:after="0" w:afterAutospacing="0" w:line="360" w:lineRule="auto"/>
        <w:jc w:val="both"/>
        <w:rPr>
          <w:sz w:val="22"/>
          <w:szCs w:val="22"/>
        </w:rPr>
      </w:pPr>
    </w:p>
    <w:p w14:paraId="039E11BD" w14:textId="77777777" w:rsidR="000434D5" w:rsidRPr="000658DE" w:rsidRDefault="009F06F4" w:rsidP="00725025">
      <w:pPr>
        <w:pStyle w:val="NormalWeb"/>
        <w:spacing w:before="0" w:beforeAutospacing="0" w:after="0" w:afterAutospacing="0"/>
        <w:rPr>
          <w:rStyle w:val="Strong"/>
          <w:sz w:val="22"/>
          <w:szCs w:val="22"/>
        </w:rPr>
      </w:pPr>
      <w:r w:rsidRPr="000658DE">
        <w:rPr>
          <w:rStyle w:val="Strong"/>
          <w:sz w:val="22"/>
          <w:szCs w:val="22"/>
        </w:rPr>
        <w:t>Healthcare Discrimination</w:t>
      </w:r>
    </w:p>
    <w:p w14:paraId="58EE868C" w14:textId="46A2AD1D" w:rsidR="009F06F4" w:rsidRPr="000658DE" w:rsidRDefault="009F06F4" w:rsidP="000434D5">
      <w:pPr>
        <w:pStyle w:val="NormalWeb"/>
        <w:spacing w:line="360" w:lineRule="auto"/>
        <w:jc w:val="both"/>
        <w:rPr>
          <w:sz w:val="22"/>
          <w:szCs w:val="22"/>
        </w:rPr>
      </w:pPr>
      <w:r w:rsidRPr="000658DE">
        <w:rPr>
          <w:sz w:val="22"/>
          <w:szCs w:val="22"/>
        </w:rPr>
        <w:t xml:space="preserve">Participant B faced dismissive and insensitive treatment from hospital staff during and after her pregnancy. Despite her hearing impairment and the traumatic circumstances of her pregnancy, staff showed little understanding or compassion. Her mother recounted how staff berated her for not following instructions, with one commenting that she “had the intelligence to get pregnant but not to understand their instructions.” </w:t>
      </w:r>
      <w:r w:rsidRPr="000658DE">
        <w:rPr>
          <w:sz w:val="22"/>
          <w:szCs w:val="22"/>
        </w:rPr>
        <w:lastRenderedPageBreak/>
        <w:t>This lack of consideration highlights the systemic failure to provide appropriate healthcare to women with disabilities.</w:t>
      </w:r>
    </w:p>
    <w:p w14:paraId="69D80CB8" w14:textId="77777777" w:rsidR="000434D5" w:rsidRPr="000658DE" w:rsidRDefault="009F06F4" w:rsidP="00725025">
      <w:pPr>
        <w:pStyle w:val="NormalWeb"/>
        <w:spacing w:before="0" w:beforeAutospacing="0" w:after="0" w:afterAutospacing="0"/>
        <w:rPr>
          <w:rStyle w:val="Strong"/>
          <w:sz w:val="22"/>
          <w:szCs w:val="22"/>
        </w:rPr>
      </w:pPr>
      <w:r w:rsidRPr="000658DE">
        <w:rPr>
          <w:rStyle w:val="Strong"/>
          <w:sz w:val="22"/>
          <w:szCs w:val="22"/>
        </w:rPr>
        <w:t>Economic Dependence and Lack of Opportunities</w:t>
      </w:r>
    </w:p>
    <w:p w14:paraId="51AC9A9A" w14:textId="0E6ECD49" w:rsidR="009F06F4" w:rsidRPr="000658DE" w:rsidRDefault="009F06F4" w:rsidP="000434D5">
      <w:pPr>
        <w:pStyle w:val="NormalWeb"/>
        <w:spacing w:line="360" w:lineRule="auto"/>
        <w:jc w:val="both"/>
        <w:rPr>
          <w:sz w:val="22"/>
          <w:szCs w:val="22"/>
        </w:rPr>
      </w:pPr>
      <w:r w:rsidRPr="000658DE">
        <w:rPr>
          <w:sz w:val="22"/>
          <w:szCs w:val="22"/>
        </w:rPr>
        <w:t>Without formal education or vocational training, Participant B is unable to secure employment. She depends entirely on disability aid and her parents for financial support. She shared how, until recently, her disability aid was deposited into her father’s account, limiting her financial independence. Although she has now managed to have it redirected to her own account, her reliance on this aid underscores the lack of opportunities for women with disabilities to achieve economic independence.</w:t>
      </w:r>
    </w:p>
    <w:p w14:paraId="4BC61820" w14:textId="77777777" w:rsidR="000434D5" w:rsidRPr="000658DE" w:rsidRDefault="009F06F4" w:rsidP="00725025">
      <w:pPr>
        <w:pStyle w:val="NormalWeb"/>
        <w:spacing w:before="0" w:beforeAutospacing="0" w:after="0" w:afterAutospacing="0"/>
        <w:jc w:val="both"/>
        <w:rPr>
          <w:rStyle w:val="Strong"/>
          <w:sz w:val="22"/>
          <w:szCs w:val="22"/>
        </w:rPr>
      </w:pPr>
      <w:r w:rsidRPr="000658DE">
        <w:rPr>
          <w:rStyle w:val="Strong"/>
          <w:sz w:val="22"/>
          <w:szCs w:val="22"/>
        </w:rPr>
        <w:t>Conclusion</w:t>
      </w:r>
    </w:p>
    <w:p w14:paraId="65B3D571" w14:textId="3529B132" w:rsidR="009F06F4" w:rsidRPr="000658DE" w:rsidRDefault="009F06F4" w:rsidP="009F06F4">
      <w:pPr>
        <w:pStyle w:val="NormalWeb"/>
        <w:spacing w:line="360" w:lineRule="auto"/>
        <w:jc w:val="both"/>
        <w:rPr>
          <w:sz w:val="22"/>
          <w:szCs w:val="22"/>
        </w:rPr>
      </w:pPr>
      <w:r w:rsidRPr="000658DE">
        <w:rPr>
          <w:sz w:val="22"/>
          <w:szCs w:val="22"/>
        </w:rPr>
        <w:t>Participant B’s story highlights the compounded challenges faced by women with disabilities in Sri Lanka, including lack of access to education, vulnerability to abuse, inadequate healthcare, and systemic barriers to independence. Her experiences underscore the urgent need for systemic reforms to ensure accessible education, compassionate healthcare, and economic opportunities for women with disabilities. Additionally, her story reveals the importance of addressing societal attitudes and strengthening support systems to protect and empower women with disabilities.</w:t>
      </w:r>
    </w:p>
    <w:p w14:paraId="17EDBACE" w14:textId="3CD47358" w:rsidR="00CC355A" w:rsidRPr="000658DE" w:rsidRDefault="00CC355A">
      <w:pPr>
        <w:rPr>
          <w:rFonts w:ascii="Times New Roman" w:eastAsia="Times New Roman" w:hAnsi="Times New Roman" w:cs="Times New Roman"/>
          <w:lang w:val="en-GB" w:eastAsia="en-GB" w:bidi="si-LK"/>
        </w:rPr>
      </w:pPr>
      <w:r w:rsidRPr="000658DE">
        <w:br w:type="page"/>
      </w:r>
    </w:p>
    <w:p w14:paraId="0929BE36" w14:textId="4FD75458" w:rsidR="00E02E8F" w:rsidRPr="00DD362C" w:rsidRDefault="00E02E8F" w:rsidP="00E02E8F">
      <w:pPr>
        <w:spacing w:line="360" w:lineRule="auto"/>
        <w:jc w:val="center"/>
        <w:rPr>
          <w:rFonts w:ascii="Times New Roman" w:hAnsi="Times New Roman" w:cs="Times New Roman"/>
          <w:b/>
          <w:bCs/>
          <w:sz w:val="24"/>
          <w:szCs w:val="24"/>
        </w:rPr>
      </w:pPr>
      <w:r w:rsidRPr="00DD362C">
        <w:rPr>
          <w:rFonts w:ascii="Times New Roman" w:hAnsi="Times New Roman" w:cs="Times New Roman"/>
          <w:b/>
          <w:bCs/>
          <w:sz w:val="24"/>
          <w:szCs w:val="24"/>
        </w:rPr>
        <w:lastRenderedPageBreak/>
        <w:t>Annexure 2</w:t>
      </w:r>
    </w:p>
    <w:p w14:paraId="421459B1" w14:textId="5EF7C9F8" w:rsidR="001E219D" w:rsidRPr="00DD362C" w:rsidRDefault="001E219D" w:rsidP="009F06F4">
      <w:pPr>
        <w:pStyle w:val="NormalWeb"/>
        <w:spacing w:line="360" w:lineRule="auto"/>
        <w:jc w:val="both"/>
        <w:rPr>
          <w:b/>
          <w:bCs/>
        </w:rPr>
      </w:pPr>
      <w:r w:rsidRPr="00DD362C">
        <w:rPr>
          <w:b/>
          <w:bCs/>
        </w:rPr>
        <w:t xml:space="preserve">Endorsing Organizations </w:t>
      </w:r>
    </w:p>
    <w:tbl>
      <w:tblPr>
        <w:tblStyle w:val="TableGrid"/>
        <w:tblW w:w="9806" w:type="dxa"/>
        <w:tblLook w:val="04A0" w:firstRow="1" w:lastRow="0" w:firstColumn="1" w:lastColumn="0" w:noHBand="0" w:noVBand="1"/>
      </w:tblPr>
      <w:tblGrid>
        <w:gridCol w:w="3268"/>
        <w:gridCol w:w="3269"/>
        <w:gridCol w:w="3269"/>
      </w:tblGrid>
      <w:tr w:rsidR="000658DE" w:rsidRPr="000658DE" w14:paraId="0EFC6299" w14:textId="77777777" w:rsidTr="001E219D">
        <w:trPr>
          <w:trHeight w:val="453"/>
        </w:trPr>
        <w:tc>
          <w:tcPr>
            <w:tcW w:w="3268" w:type="dxa"/>
          </w:tcPr>
          <w:p w14:paraId="488A4E07" w14:textId="50B70D02" w:rsidR="001E219D" w:rsidRPr="000658DE" w:rsidRDefault="001E219D" w:rsidP="001E219D">
            <w:pPr>
              <w:pStyle w:val="NormalWeb"/>
              <w:spacing w:line="600" w:lineRule="auto"/>
              <w:jc w:val="center"/>
              <w:rPr>
                <w:b/>
                <w:bCs/>
                <w:sz w:val="22"/>
                <w:szCs w:val="22"/>
              </w:rPr>
            </w:pPr>
            <w:r w:rsidRPr="000658DE">
              <w:rPr>
                <w:b/>
                <w:bCs/>
                <w:sz w:val="22"/>
                <w:szCs w:val="22"/>
              </w:rPr>
              <w:t>Organization Name</w:t>
            </w:r>
          </w:p>
        </w:tc>
        <w:tc>
          <w:tcPr>
            <w:tcW w:w="3269" w:type="dxa"/>
          </w:tcPr>
          <w:p w14:paraId="7CE03A95" w14:textId="7C20F08E" w:rsidR="001E219D" w:rsidRPr="000658DE" w:rsidRDefault="001E219D" w:rsidP="001E219D">
            <w:pPr>
              <w:pStyle w:val="NormalWeb"/>
              <w:spacing w:line="600" w:lineRule="auto"/>
              <w:jc w:val="center"/>
              <w:rPr>
                <w:b/>
                <w:bCs/>
                <w:sz w:val="22"/>
                <w:szCs w:val="22"/>
              </w:rPr>
            </w:pPr>
            <w:r w:rsidRPr="000658DE">
              <w:rPr>
                <w:b/>
                <w:bCs/>
                <w:sz w:val="22"/>
                <w:szCs w:val="22"/>
              </w:rPr>
              <w:t>Contact Person</w:t>
            </w:r>
          </w:p>
        </w:tc>
        <w:tc>
          <w:tcPr>
            <w:tcW w:w="3269" w:type="dxa"/>
          </w:tcPr>
          <w:p w14:paraId="41345061" w14:textId="4A89A673" w:rsidR="001E219D" w:rsidRPr="000658DE" w:rsidRDefault="001E219D" w:rsidP="001E219D">
            <w:pPr>
              <w:pStyle w:val="NormalWeb"/>
              <w:spacing w:line="600" w:lineRule="auto"/>
              <w:jc w:val="center"/>
              <w:rPr>
                <w:b/>
                <w:bCs/>
                <w:sz w:val="22"/>
                <w:szCs w:val="22"/>
              </w:rPr>
            </w:pPr>
            <w:r w:rsidRPr="000658DE">
              <w:rPr>
                <w:b/>
                <w:bCs/>
                <w:sz w:val="22"/>
                <w:szCs w:val="22"/>
              </w:rPr>
              <w:t>Email Address</w:t>
            </w:r>
          </w:p>
        </w:tc>
      </w:tr>
      <w:tr w:rsidR="006C0280" w:rsidRPr="000658DE" w14:paraId="30B8498A" w14:textId="77777777" w:rsidTr="001E219D">
        <w:trPr>
          <w:trHeight w:val="453"/>
        </w:trPr>
        <w:tc>
          <w:tcPr>
            <w:tcW w:w="3268" w:type="dxa"/>
          </w:tcPr>
          <w:p w14:paraId="430BACCC" w14:textId="2E2BD16F" w:rsidR="006C0280" w:rsidRPr="000658DE" w:rsidRDefault="006C0280" w:rsidP="006C0280">
            <w:pPr>
              <w:pStyle w:val="NormalWeb"/>
              <w:spacing w:line="600" w:lineRule="auto"/>
              <w:jc w:val="center"/>
              <w:rPr>
                <w:b/>
                <w:bCs/>
                <w:sz w:val="22"/>
                <w:szCs w:val="22"/>
              </w:rPr>
            </w:pPr>
            <w:r w:rsidRPr="000658DE">
              <w:rPr>
                <w:sz w:val="22"/>
                <w:szCs w:val="22"/>
              </w:rPr>
              <w:t>Ability for Action</w:t>
            </w:r>
          </w:p>
        </w:tc>
        <w:tc>
          <w:tcPr>
            <w:tcW w:w="3269" w:type="dxa"/>
          </w:tcPr>
          <w:p w14:paraId="31F0E28E" w14:textId="620E4A97" w:rsidR="006C0280" w:rsidRPr="000658DE" w:rsidRDefault="006C0280" w:rsidP="006C0280">
            <w:pPr>
              <w:pStyle w:val="NormalWeb"/>
              <w:spacing w:line="600" w:lineRule="auto"/>
              <w:jc w:val="center"/>
              <w:rPr>
                <w:b/>
                <w:bCs/>
                <w:sz w:val="22"/>
                <w:szCs w:val="22"/>
              </w:rPr>
            </w:pPr>
            <w:r w:rsidRPr="000658DE">
              <w:rPr>
                <w:sz w:val="22"/>
                <w:szCs w:val="22"/>
              </w:rPr>
              <w:t>Ishan Jalill (Founder)</w:t>
            </w:r>
          </w:p>
        </w:tc>
        <w:tc>
          <w:tcPr>
            <w:tcW w:w="3269" w:type="dxa"/>
          </w:tcPr>
          <w:p w14:paraId="01303044" w14:textId="595076B2" w:rsidR="006C0280" w:rsidRPr="000658DE" w:rsidRDefault="006C0280" w:rsidP="006C0280">
            <w:pPr>
              <w:pStyle w:val="NormalWeb"/>
              <w:spacing w:line="600" w:lineRule="auto"/>
              <w:jc w:val="center"/>
              <w:rPr>
                <w:b/>
                <w:bCs/>
                <w:sz w:val="22"/>
                <w:szCs w:val="22"/>
              </w:rPr>
            </w:pPr>
            <w:r w:rsidRPr="000658DE">
              <w:rPr>
                <w:sz w:val="22"/>
                <w:szCs w:val="22"/>
              </w:rPr>
              <w:t>ishan.jalill88@gmail.com</w:t>
            </w:r>
          </w:p>
        </w:tc>
      </w:tr>
      <w:tr w:rsidR="006C0280" w:rsidRPr="000658DE" w14:paraId="090238DA" w14:textId="77777777" w:rsidTr="001E219D">
        <w:trPr>
          <w:trHeight w:val="736"/>
        </w:trPr>
        <w:tc>
          <w:tcPr>
            <w:tcW w:w="3268" w:type="dxa"/>
          </w:tcPr>
          <w:p w14:paraId="035F3465" w14:textId="199BC1E4" w:rsidR="006C0280" w:rsidRPr="000658DE" w:rsidRDefault="006C0280" w:rsidP="006C0280">
            <w:pPr>
              <w:pStyle w:val="NormalWeb"/>
              <w:spacing w:line="360" w:lineRule="auto"/>
              <w:jc w:val="center"/>
              <w:rPr>
                <w:sz w:val="22"/>
                <w:szCs w:val="22"/>
              </w:rPr>
            </w:pPr>
            <w:r w:rsidRPr="000658DE">
              <w:rPr>
                <w:sz w:val="22"/>
                <w:szCs w:val="22"/>
              </w:rPr>
              <w:t>Consumer Action Forum</w:t>
            </w:r>
          </w:p>
        </w:tc>
        <w:tc>
          <w:tcPr>
            <w:tcW w:w="3269" w:type="dxa"/>
          </w:tcPr>
          <w:p w14:paraId="7669ABA1" w14:textId="076A15FB" w:rsidR="006C0280" w:rsidRPr="000658DE" w:rsidRDefault="006C0280" w:rsidP="006C0280">
            <w:pPr>
              <w:pStyle w:val="NormalWeb"/>
              <w:spacing w:line="360" w:lineRule="auto"/>
              <w:jc w:val="center"/>
              <w:rPr>
                <w:sz w:val="22"/>
                <w:szCs w:val="22"/>
                <w:shd w:val="clear" w:color="auto" w:fill="FFFFFF"/>
              </w:rPr>
            </w:pPr>
            <w:r w:rsidRPr="000658DE">
              <w:rPr>
                <w:sz w:val="22"/>
                <w:szCs w:val="22"/>
              </w:rPr>
              <w:t>Chintha Munasinghe (Founder)</w:t>
            </w:r>
          </w:p>
        </w:tc>
        <w:tc>
          <w:tcPr>
            <w:tcW w:w="3269" w:type="dxa"/>
          </w:tcPr>
          <w:p w14:paraId="4EEA2E62" w14:textId="0BDA02F9" w:rsidR="006C0280" w:rsidRPr="000658DE" w:rsidRDefault="006C0280" w:rsidP="006C0280">
            <w:pPr>
              <w:pStyle w:val="NormalWeb"/>
              <w:spacing w:line="360" w:lineRule="auto"/>
              <w:jc w:val="center"/>
              <w:rPr>
                <w:b/>
                <w:bCs/>
                <w:sz w:val="22"/>
                <w:szCs w:val="22"/>
              </w:rPr>
            </w:pPr>
            <w:r w:rsidRPr="000658DE">
              <w:rPr>
                <w:sz w:val="22"/>
                <w:szCs w:val="22"/>
                <w:shd w:val="clear" w:color="auto" w:fill="FFFFFF"/>
              </w:rPr>
              <w:t>chinthi62@gmail.com</w:t>
            </w:r>
          </w:p>
        </w:tc>
      </w:tr>
      <w:tr w:rsidR="0020099F" w:rsidRPr="000658DE" w14:paraId="10041692" w14:textId="77777777" w:rsidTr="001E219D">
        <w:trPr>
          <w:trHeight w:val="736"/>
        </w:trPr>
        <w:tc>
          <w:tcPr>
            <w:tcW w:w="3268" w:type="dxa"/>
          </w:tcPr>
          <w:p w14:paraId="0D0D3C63" w14:textId="71917357" w:rsidR="0020099F" w:rsidRPr="000658DE" w:rsidRDefault="0020099F" w:rsidP="006C0280">
            <w:pPr>
              <w:pStyle w:val="NormalWeb"/>
              <w:spacing w:line="360" w:lineRule="auto"/>
              <w:jc w:val="center"/>
              <w:rPr>
                <w:sz w:val="22"/>
                <w:szCs w:val="22"/>
              </w:rPr>
            </w:pPr>
            <w:r>
              <w:rPr>
                <w:sz w:val="22"/>
                <w:szCs w:val="22"/>
              </w:rPr>
              <w:t xml:space="preserve">International Centre for Ethnic Studies </w:t>
            </w:r>
          </w:p>
        </w:tc>
        <w:tc>
          <w:tcPr>
            <w:tcW w:w="3269" w:type="dxa"/>
          </w:tcPr>
          <w:p w14:paraId="4FD258E3" w14:textId="758796A8" w:rsidR="0020099F" w:rsidRPr="000658DE" w:rsidRDefault="0020099F" w:rsidP="006C0280">
            <w:pPr>
              <w:pStyle w:val="NormalWeb"/>
              <w:spacing w:line="360" w:lineRule="auto"/>
              <w:jc w:val="center"/>
              <w:rPr>
                <w:sz w:val="22"/>
                <w:szCs w:val="22"/>
              </w:rPr>
            </w:pPr>
            <w:r>
              <w:rPr>
                <w:sz w:val="22"/>
                <w:szCs w:val="22"/>
              </w:rPr>
              <w:t>Mario Gomez (Executive Director)</w:t>
            </w:r>
          </w:p>
        </w:tc>
        <w:tc>
          <w:tcPr>
            <w:tcW w:w="3269" w:type="dxa"/>
          </w:tcPr>
          <w:p w14:paraId="53A8DBC6" w14:textId="0FA94047" w:rsidR="0020099F" w:rsidRPr="0020099F" w:rsidRDefault="0020099F" w:rsidP="006C0280">
            <w:pPr>
              <w:pStyle w:val="NormalWeb"/>
              <w:spacing w:line="360" w:lineRule="auto"/>
              <w:jc w:val="center"/>
              <w:rPr>
                <w:sz w:val="22"/>
                <w:szCs w:val="22"/>
                <w:shd w:val="clear" w:color="auto" w:fill="FFFFFF"/>
              </w:rPr>
            </w:pPr>
            <w:r w:rsidRPr="0020099F">
              <w:rPr>
                <w:sz w:val="22"/>
                <w:szCs w:val="22"/>
                <w:shd w:val="clear" w:color="auto" w:fill="FFFFFF"/>
              </w:rPr>
              <w:t>mario@ices.lk</w:t>
            </w:r>
          </w:p>
        </w:tc>
      </w:tr>
      <w:tr w:rsidR="006C0280" w:rsidRPr="000658DE" w14:paraId="5A06887B" w14:textId="77777777" w:rsidTr="001E219D">
        <w:trPr>
          <w:trHeight w:val="736"/>
        </w:trPr>
        <w:tc>
          <w:tcPr>
            <w:tcW w:w="3268" w:type="dxa"/>
          </w:tcPr>
          <w:p w14:paraId="354BAF1B" w14:textId="47F1E571" w:rsidR="006C0280" w:rsidRPr="000658DE" w:rsidRDefault="006C0280" w:rsidP="006C0280">
            <w:pPr>
              <w:pStyle w:val="NormalWeb"/>
              <w:spacing w:line="360" w:lineRule="auto"/>
              <w:jc w:val="center"/>
              <w:rPr>
                <w:sz w:val="22"/>
                <w:szCs w:val="22"/>
              </w:rPr>
            </w:pPr>
            <w:proofErr w:type="spellStart"/>
            <w:r w:rsidRPr="000658DE">
              <w:rPr>
                <w:sz w:val="22"/>
                <w:szCs w:val="22"/>
              </w:rPr>
              <w:t>Kishara</w:t>
            </w:r>
            <w:proofErr w:type="spellEnd"/>
            <w:r w:rsidRPr="000658DE">
              <w:rPr>
                <w:sz w:val="22"/>
                <w:szCs w:val="22"/>
              </w:rPr>
              <w:t xml:space="preserve"> Trust</w:t>
            </w:r>
          </w:p>
        </w:tc>
        <w:tc>
          <w:tcPr>
            <w:tcW w:w="3269" w:type="dxa"/>
          </w:tcPr>
          <w:p w14:paraId="33896338" w14:textId="25FBF16D" w:rsidR="006C0280" w:rsidRPr="000658DE" w:rsidRDefault="006C0280" w:rsidP="006C0280">
            <w:pPr>
              <w:pStyle w:val="NormalWeb"/>
              <w:spacing w:line="360" w:lineRule="auto"/>
              <w:jc w:val="center"/>
              <w:rPr>
                <w:sz w:val="22"/>
                <w:szCs w:val="22"/>
              </w:rPr>
            </w:pPr>
            <w:r w:rsidRPr="000658DE">
              <w:rPr>
                <w:sz w:val="22"/>
                <w:szCs w:val="22"/>
                <w:shd w:val="clear" w:color="auto" w:fill="FFFFFF"/>
              </w:rPr>
              <w:t>Manique Gunaratne (Founder)</w:t>
            </w:r>
          </w:p>
        </w:tc>
        <w:tc>
          <w:tcPr>
            <w:tcW w:w="3269" w:type="dxa"/>
          </w:tcPr>
          <w:p w14:paraId="38B02EF7" w14:textId="4D69A01D" w:rsidR="006C0280" w:rsidRPr="000658DE" w:rsidRDefault="006C0280" w:rsidP="006C0280">
            <w:pPr>
              <w:pStyle w:val="NormalWeb"/>
              <w:spacing w:line="360" w:lineRule="auto"/>
              <w:jc w:val="center"/>
              <w:rPr>
                <w:b/>
                <w:bCs/>
                <w:sz w:val="22"/>
                <w:szCs w:val="22"/>
              </w:rPr>
            </w:pPr>
            <w:r w:rsidRPr="000658DE">
              <w:rPr>
                <w:sz w:val="22"/>
                <w:szCs w:val="22"/>
                <w:shd w:val="clear" w:color="auto" w:fill="FFFFFF"/>
              </w:rPr>
              <w:t>manique.g@gmail.com</w:t>
            </w:r>
          </w:p>
        </w:tc>
      </w:tr>
      <w:tr w:rsidR="006C0280" w:rsidRPr="000658DE" w14:paraId="5B560448" w14:textId="77777777" w:rsidTr="001E219D">
        <w:trPr>
          <w:trHeight w:val="763"/>
        </w:trPr>
        <w:tc>
          <w:tcPr>
            <w:tcW w:w="3268" w:type="dxa"/>
          </w:tcPr>
          <w:p w14:paraId="47AEACDA" w14:textId="6C462350" w:rsidR="006C0280" w:rsidRPr="000658DE" w:rsidRDefault="006C0280" w:rsidP="006C0280">
            <w:pPr>
              <w:pStyle w:val="NormalWeb"/>
              <w:spacing w:line="360" w:lineRule="auto"/>
              <w:jc w:val="center"/>
              <w:rPr>
                <w:sz w:val="22"/>
                <w:szCs w:val="22"/>
              </w:rPr>
            </w:pPr>
            <w:r w:rsidRPr="000658DE">
              <w:rPr>
                <w:sz w:val="22"/>
                <w:szCs w:val="22"/>
                <w:shd w:val="clear" w:color="auto" w:fill="FFFFFF"/>
              </w:rPr>
              <w:t>National Institute of Social Development</w:t>
            </w:r>
          </w:p>
        </w:tc>
        <w:tc>
          <w:tcPr>
            <w:tcW w:w="3269" w:type="dxa"/>
          </w:tcPr>
          <w:p w14:paraId="1329FCB1" w14:textId="59C5B623" w:rsidR="006C0280" w:rsidRPr="000658DE" w:rsidRDefault="006C0280" w:rsidP="006C0280">
            <w:pPr>
              <w:pStyle w:val="NormalWeb"/>
              <w:spacing w:line="360" w:lineRule="auto"/>
              <w:jc w:val="center"/>
              <w:rPr>
                <w:sz w:val="22"/>
                <w:szCs w:val="22"/>
              </w:rPr>
            </w:pPr>
            <w:r w:rsidRPr="000658DE">
              <w:rPr>
                <w:sz w:val="22"/>
                <w:szCs w:val="22"/>
                <w:shd w:val="clear" w:color="auto" w:fill="FFFFFF"/>
              </w:rPr>
              <w:t>Chandima Jayasena</w:t>
            </w:r>
          </w:p>
        </w:tc>
        <w:tc>
          <w:tcPr>
            <w:tcW w:w="3269" w:type="dxa"/>
          </w:tcPr>
          <w:p w14:paraId="4CCFCF71" w14:textId="10E94325" w:rsidR="006C0280" w:rsidRPr="000658DE" w:rsidRDefault="00355B8F" w:rsidP="006C0280">
            <w:pPr>
              <w:pStyle w:val="NormalWeb"/>
              <w:spacing w:line="360" w:lineRule="auto"/>
              <w:jc w:val="center"/>
              <w:rPr>
                <w:sz w:val="22"/>
                <w:szCs w:val="22"/>
              </w:rPr>
            </w:pPr>
            <w:hyperlink r:id="rId9" w:tgtFrame="_blank" w:history="1">
              <w:r w:rsidR="006C0280" w:rsidRPr="000658DE">
                <w:rPr>
                  <w:rStyle w:val="Hyperlink"/>
                  <w:color w:val="auto"/>
                  <w:sz w:val="22"/>
                  <w:szCs w:val="22"/>
                  <w:u w:val="none"/>
                  <w:shd w:val="clear" w:color="auto" w:fill="FFFFFF"/>
                </w:rPr>
                <w:t>Chandimaij@yahoo.com</w:t>
              </w:r>
            </w:hyperlink>
          </w:p>
        </w:tc>
      </w:tr>
      <w:tr w:rsidR="006C0280" w:rsidRPr="000658DE" w14:paraId="7C30F435" w14:textId="77777777" w:rsidTr="001E219D">
        <w:trPr>
          <w:trHeight w:val="763"/>
        </w:trPr>
        <w:tc>
          <w:tcPr>
            <w:tcW w:w="3268" w:type="dxa"/>
          </w:tcPr>
          <w:p w14:paraId="05FA509F" w14:textId="19BB1AF8" w:rsidR="006C0280" w:rsidRPr="000658DE" w:rsidRDefault="006C0280" w:rsidP="006C0280">
            <w:pPr>
              <w:pStyle w:val="NormalWeb"/>
              <w:spacing w:line="360" w:lineRule="auto"/>
              <w:jc w:val="center"/>
              <w:rPr>
                <w:sz w:val="22"/>
                <w:szCs w:val="22"/>
                <w:shd w:val="clear" w:color="auto" w:fill="FFFFFF"/>
              </w:rPr>
            </w:pPr>
            <w:r w:rsidRPr="000658DE">
              <w:rPr>
                <w:sz w:val="22"/>
                <w:szCs w:val="22"/>
              </w:rPr>
              <w:t>Organization for Rehabilitation of the Handicapped (ORHAN)</w:t>
            </w:r>
          </w:p>
        </w:tc>
        <w:tc>
          <w:tcPr>
            <w:tcW w:w="3269" w:type="dxa"/>
          </w:tcPr>
          <w:p w14:paraId="6EF3A6BF" w14:textId="3A066287" w:rsidR="006C0280" w:rsidRPr="000658DE" w:rsidRDefault="006C0280" w:rsidP="006C0280">
            <w:pPr>
              <w:pStyle w:val="NormalWeb"/>
              <w:spacing w:line="360" w:lineRule="auto"/>
              <w:jc w:val="center"/>
              <w:rPr>
                <w:sz w:val="22"/>
                <w:szCs w:val="22"/>
                <w:shd w:val="clear" w:color="auto" w:fill="FFFFFF"/>
              </w:rPr>
            </w:pPr>
            <w:r w:rsidRPr="000658DE">
              <w:rPr>
                <w:sz w:val="22"/>
                <w:szCs w:val="22"/>
              </w:rPr>
              <w:t xml:space="preserve">T. </w:t>
            </w:r>
            <w:proofErr w:type="spellStart"/>
            <w:r w:rsidRPr="000658DE">
              <w:rPr>
                <w:sz w:val="22"/>
                <w:szCs w:val="22"/>
              </w:rPr>
              <w:t>Jeyakaladevi</w:t>
            </w:r>
            <w:proofErr w:type="spellEnd"/>
            <w:r w:rsidRPr="000658DE">
              <w:rPr>
                <w:sz w:val="22"/>
                <w:szCs w:val="22"/>
              </w:rPr>
              <w:t xml:space="preserve"> (General Manager)</w:t>
            </w:r>
          </w:p>
        </w:tc>
        <w:tc>
          <w:tcPr>
            <w:tcW w:w="3269" w:type="dxa"/>
          </w:tcPr>
          <w:p w14:paraId="1450D611" w14:textId="21FEB07F" w:rsidR="006C0280" w:rsidRPr="000658DE" w:rsidRDefault="006C0280" w:rsidP="006C0280">
            <w:pPr>
              <w:pStyle w:val="NormalWeb"/>
              <w:spacing w:line="360" w:lineRule="auto"/>
              <w:jc w:val="center"/>
              <w:rPr>
                <w:sz w:val="22"/>
                <w:szCs w:val="22"/>
              </w:rPr>
            </w:pPr>
            <w:r w:rsidRPr="000658DE">
              <w:rPr>
                <w:sz w:val="22"/>
                <w:szCs w:val="22"/>
                <w:shd w:val="clear" w:color="auto" w:fill="FFFFFF"/>
              </w:rPr>
              <w:t>orhanvavuniya@gmail.com</w:t>
            </w:r>
          </w:p>
        </w:tc>
      </w:tr>
      <w:tr w:rsidR="006C0280" w:rsidRPr="000658DE" w14:paraId="7EBDE92A" w14:textId="77777777" w:rsidTr="001E219D">
        <w:trPr>
          <w:trHeight w:val="736"/>
        </w:trPr>
        <w:tc>
          <w:tcPr>
            <w:tcW w:w="3268" w:type="dxa"/>
          </w:tcPr>
          <w:p w14:paraId="0DEF1D05" w14:textId="17FC97A9" w:rsidR="006C0280" w:rsidRPr="000658DE" w:rsidRDefault="006C0280" w:rsidP="006C0280">
            <w:pPr>
              <w:pStyle w:val="NormalWeb"/>
              <w:spacing w:line="360" w:lineRule="auto"/>
              <w:jc w:val="center"/>
            </w:pPr>
            <w:r w:rsidRPr="000658DE">
              <w:rPr>
                <w:sz w:val="22"/>
                <w:szCs w:val="22"/>
              </w:rPr>
              <w:t>Sunila Women and Children Development Foundation</w:t>
            </w:r>
          </w:p>
        </w:tc>
        <w:tc>
          <w:tcPr>
            <w:tcW w:w="3269" w:type="dxa"/>
          </w:tcPr>
          <w:p w14:paraId="2938FAA5" w14:textId="0B6B3E98" w:rsidR="006C0280" w:rsidRPr="000658DE" w:rsidRDefault="006C0280" w:rsidP="006C0280">
            <w:pPr>
              <w:pStyle w:val="NormalWeb"/>
              <w:spacing w:line="360" w:lineRule="auto"/>
              <w:jc w:val="center"/>
              <w:rPr>
                <w:sz w:val="22"/>
                <w:szCs w:val="22"/>
              </w:rPr>
            </w:pPr>
            <w:proofErr w:type="spellStart"/>
            <w:r w:rsidRPr="000658DE">
              <w:rPr>
                <w:sz w:val="22"/>
                <w:szCs w:val="22"/>
              </w:rPr>
              <w:t>Chandane</w:t>
            </w:r>
            <w:proofErr w:type="spellEnd"/>
            <w:r w:rsidRPr="000658DE">
              <w:rPr>
                <w:sz w:val="22"/>
                <w:szCs w:val="22"/>
              </w:rPr>
              <w:t xml:space="preserve"> </w:t>
            </w:r>
            <w:proofErr w:type="spellStart"/>
            <w:r w:rsidRPr="000658DE">
              <w:rPr>
                <w:sz w:val="22"/>
                <w:szCs w:val="22"/>
              </w:rPr>
              <w:t>Herath</w:t>
            </w:r>
            <w:proofErr w:type="spellEnd"/>
            <w:r w:rsidRPr="000658DE">
              <w:rPr>
                <w:sz w:val="22"/>
                <w:szCs w:val="22"/>
              </w:rPr>
              <w:t xml:space="preserve"> (Founder)</w:t>
            </w:r>
          </w:p>
        </w:tc>
        <w:tc>
          <w:tcPr>
            <w:tcW w:w="3269" w:type="dxa"/>
          </w:tcPr>
          <w:p w14:paraId="09F45DC4" w14:textId="2C6BB30C" w:rsidR="006C0280" w:rsidRPr="000658DE" w:rsidRDefault="006C0280" w:rsidP="006C0280">
            <w:pPr>
              <w:pStyle w:val="NormalWeb"/>
              <w:spacing w:line="360" w:lineRule="auto"/>
              <w:jc w:val="center"/>
              <w:rPr>
                <w:sz w:val="22"/>
                <w:szCs w:val="22"/>
              </w:rPr>
            </w:pPr>
            <w:r w:rsidRPr="000658DE">
              <w:rPr>
                <w:sz w:val="22"/>
                <w:szCs w:val="22"/>
              </w:rPr>
              <w:t>chan.herath1@gmail.com</w:t>
            </w:r>
          </w:p>
        </w:tc>
      </w:tr>
      <w:tr w:rsidR="006C0280" w:rsidRPr="000658DE" w14:paraId="1F1BEBF5" w14:textId="77777777" w:rsidTr="001E219D">
        <w:trPr>
          <w:trHeight w:val="736"/>
        </w:trPr>
        <w:tc>
          <w:tcPr>
            <w:tcW w:w="3268" w:type="dxa"/>
          </w:tcPr>
          <w:p w14:paraId="56A6DC9A" w14:textId="2E3CD551" w:rsidR="006C0280" w:rsidRPr="000658DE" w:rsidRDefault="006C0280" w:rsidP="006C0280">
            <w:pPr>
              <w:pStyle w:val="NormalWeb"/>
              <w:spacing w:line="360" w:lineRule="auto"/>
              <w:jc w:val="center"/>
              <w:rPr>
                <w:sz w:val="22"/>
                <w:szCs w:val="22"/>
              </w:rPr>
            </w:pPr>
            <w:r w:rsidRPr="000658DE">
              <w:rPr>
                <w:sz w:val="22"/>
                <w:szCs w:val="22"/>
              </w:rPr>
              <w:t>We For Right</w:t>
            </w:r>
          </w:p>
        </w:tc>
        <w:tc>
          <w:tcPr>
            <w:tcW w:w="3269" w:type="dxa"/>
          </w:tcPr>
          <w:p w14:paraId="5A69F2F5" w14:textId="6ED05D4A" w:rsidR="006C0280" w:rsidRPr="000658DE" w:rsidRDefault="006C0280" w:rsidP="006C0280">
            <w:pPr>
              <w:pStyle w:val="NormalWeb"/>
              <w:spacing w:line="360" w:lineRule="auto"/>
              <w:jc w:val="center"/>
              <w:rPr>
                <w:sz w:val="22"/>
                <w:szCs w:val="22"/>
              </w:rPr>
            </w:pPr>
            <w:r w:rsidRPr="000658DE">
              <w:rPr>
                <w:sz w:val="22"/>
                <w:szCs w:val="22"/>
                <w:shd w:val="clear" w:color="auto" w:fill="FFFFFF"/>
              </w:rPr>
              <w:t>Nisha Sharif (President)</w:t>
            </w:r>
          </w:p>
        </w:tc>
        <w:tc>
          <w:tcPr>
            <w:tcW w:w="3269" w:type="dxa"/>
          </w:tcPr>
          <w:p w14:paraId="2D9A9A3D" w14:textId="4A97CA0E" w:rsidR="006C0280" w:rsidRPr="000658DE" w:rsidRDefault="006C0280" w:rsidP="006C0280">
            <w:pPr>
              <w:pStyle w:val="NormalWeb"/>
              <w:spacing w:line="360" w:lineRule="auto"/>
              <w:jc w:val="center"/>
              <w:rPr>
                <w:b/>
                <w:bCs/>
                <w:sz w:val="22"/>
                <w:szCs w:val="22"/>
              </w:rPr>
            </w:pPr>
            <w:r w:rsidRPr="000658DE">
              <w:rPr>
                <w:sz w:val="22"/>
                <w:szCs w:val="22"/>
              </w:rPr>
              <w:t>shareefnisha22@gmail.com</w:t>
            </w:r>
          </w:p>
        </w:tc>
      </w:tr>
    </w:tbl>
    <w:p w14:paraId="3F10458A" w14:textId="264193D0" w:rsidR="00CC355A" w:rsidRPr="000658DE" w:rsidRDefault="00CC355A" w:rsidP="009F06F4">
      <w:pPr>
        <w:rPr>
          <w:rFonts w:ascii="Times New Roman" w:hAnsi="Times New Roman" w:cs="Times New Roman"/>
        </w:rPr>
      </w:pPr>
    </w:p>
    <w:p w14:paraId="3CD05BB1" w14:textId="25FABF90" w:rsidR="003E1A69" w:rsidRDefault="003E1A69">
      <w:pPr>
        <w:rPr>
          <w:rFonts w:ascii="Times New Roman" w:hAnsi="Times New Roman" w:cs="Times New Roman"/>
        </w:rPr>
      </w:pPr>
    </w:p>
    <w:sectPr w:rsidR="003E1A6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A25F9A" w14:textId="77777777" w:rsidR="00355B8F" w:rsidRDefault="00355B8F" w:rsidP="00FF26FA">
      <w:pPr>
        <w:spacing w:after="0" w:line="240" w:lineRule="auto"/>
      </w:pPr>
      <w:r>
        <w:separator/>
      </w:r>
    </w:p>
  </w:endnote>
  <w:endnote w:type="continuationSeparator" w:id="0">
    <w:p w14:paraId="27606C22" w14:textId="77777777" w:rsidR="00355B8F" w:rsidRDefault="00355B8F" w:rsidP="00FF2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altName w:val="Times New Roman"/>
    <w:panose1 w:val="00000000000000000000"/>
    <w:charset w:val="00"/>
    <w:family w:val="roman"/>
    <w:notTrueType/>
    <w:pitch w:val="default"/>
  </w:font>
  <w:font w:name="Latha">
    <w:altName w:val="Leelawadee UI Semilight"/>
    <w:panose1 w:val="02000400000000000000"/>
    <w:charset w:val="01"/>
    <w:family w:val="roman"/>
    <w:notTrueType/>
    <w:pitch w:val="variable"/>
    <w:sig w:usb0="0004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CDC472" w14:textId="77777777" w:rsidR="00A01565" w:rsidRDefault="00A015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0171049"/>
      <w:docPartObj>
        <w:docPartGallery w:val="Page Numbers (Bottom of Page)"/>
        <w:docPartUnique/>
      </w:docPartObj>
    </w:sdtPr>
    <w:sdtEndPr>
      <w:rPr>
        <w:noProof/>
      </w:rPr>
    </w:sdtEndPr>
    <w:sdtContent>
      <w:p w14:paraId="03C253AF" w14:textId="77777777" w:rsidR="00A01565" w:rsidRDefault="00A01565">
        <w:pPr>
          <w:pStyle w:val="Footer"/>
          <w:jc w:val="center"/>
        </w:pPr>
        <w:r>
          <w:fldChar w:fldCharType="begin"/>
        </w:r>
        <w:r>
          <w:instrText xml:space="preserve"> PAGE   \* MERGEFORMAT </w:instrText>
        </w:r>
        <w:r>
          <w:fldChar w:fldCharType="separate"/>
        </w:r>
        <w:r w:rsidR="007E53F8">
          <w:rPr>
            <w:noProof/>
          </w:rPr>
          <w:t>13</w:t>
        </w:r>
        <w:r>
          <w:rPr>
            <w:noProof/>
          </w:rPr>
          <w:fldChar w:fldCharType="end"/>
        </w:r>
      </w:p>
    </w:sdtContent>
  </w:sdt>
  <w:p w14:paraId="51110849" w14:textId="77777777" w:rsidR="00A01565" w:rsidRDefault="00A015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2D361" w14:textId="77777777" w:rsidR="00A01565" w:rsidRDefault="00A015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C82A6" w14:textId="77777777" w:rsidR="00355B8F" w:rsidRDefault="00355B8F" w:rsidP="00FF26FA">
      <w:pPr>
        <w:spacing w:after="0" w:line="240" w:lineRule="auto"/>
      </w:pPr>
      <w:r>
        <w:separator/>
      </w:r>
    </w:p>
  </w:footnote>
  <w:footnote w:type="continuationSeparator" w:id="0">
    <w:p w14:paraId="7E19C826" w14:textId="77777777" w:rsidR="00355B8F" w:rsidRDefault="00355B8F" w:rsidP="00FF26FA">
      <w:pPr>
        <w:spacing w:after="0" w:line="240" w:lineRule="auto"/>
      </w:pPr>
      <w:r>
        <w:continuationSeparator/>
      </w:r>
    </w:p>
  </w:footnote>
  <w:footnote w:id="1">
    <w:p w14:paraId="5869C88B" w14:textId="77777777" w:rsidR="00A01565" w:rsidRPr="00DC0EC2" w:rsidRDefault="00A01565">
      <w:pPr>
        <w:pStyle w:val="FootnoteText"/>
        <w:rPr>
          <w:rFonts w:ascii="Times New Roman" w:hAnsi="Times New Roman" w:cs="Times New Roman"/>
        </w:rPr>
      </w:pPr>
      <w:r w:rsidRPr="00DC0EC2">
        <w:rPr>
          <w:rStyle w:val="FootnoteReference"/>
          <w:rFonts w:ascii="Times New Roman" w:hAnsi="Times New Roman" w:cs="Times New Roman"/>
        </w:rPr>
        <w:footnoteRef/>
      </w:r>
      <w:r w:rsidRPr="00DC0EC2">
        <w:rPr>
          <w:rFonts w:ascii="Times New Roman" w:hAnsi="Times New Roman" w:cs="Times New Roman"/>
        </w:rPr>
        <w:t xml:space="preserve"> http://www.statistics.gov.lk/Population/StaticalInformation/CPH2011/CensusPopulationHousing2012-FinalReport</w:t>
      </w:r>
    </w:p>
  </w:footnote>
  <w:footnote w:id="2">
    <w:p w14:paraId="6D3F6A57" w14:textId="77777777" w:rsidR="00A01565" w:rsidRPr="00DC0EC2" w:rsidRDefault="00A01565">
      <w:pPr>
        <w:pStyle w:val="FootnoteText"/>
        <w:rPr>
          <w:rFonts w:ascii="Times New Roman" w:hAnsi="Times New Roman" w:cs="Times New Roman"/>
        </w:rPr>
      </w:pPr>
      <w:r w:rsidRPr="00DC0EC2">
        <w:rPr>
          <w:rStyle w:val="FootnoteReference"/>
          <w:rFonts w:ascii="Times New Roman" w:hAnsi="Times New Roman" w:cs="Times New Roman"/>
        </w:rPr>
        <w:footnoteRef/>
      </w:r>
      <w:r w:rsidRPr="00DC0EC2">
        <w:rPr>
          <w:rFonts w:ascii="Times New Roman" w:hAnsi="Times New Roman" w:cs="Times New Roman"/>
        </w:rPr>
        <w:t xml:space="preserve"> https://www.iapb.org/wp-content/uploads/2015/05/National-Survey-of-Blindness-A-Report-2014-2015.pdf</w:t>
      </w:r>
    </w:p>
  </w:footnote>
  <w:footnote w:id="3">
    <w:p w14:paraId="34DF7063" w14:textId="77777777" w:rsidR="00A01565" w:rsidRPr="00DC0EC2" w:rsidRDefault="00A01565">
      <w:pPr>
        <w:pStyle w:val="FootnoteText"/>
        <w:rPr>
          <w:rFonts w:ascii="Times New Roman" w:hAnsi="Times New Roman" w:cs="Times New Roman"/>
        </w:rPr>
      </w:pPr>
      <w:r w:rsidRPr="00DC0EC2">
        <w:rPr>
          <w:rStyle w:val="FootnoteReference"/>
          <w:rFonts w:ascii="Times New Roman" w:hAnsi="Times New Roman" w:cs="Times New Roman"/>
        </w:rPr>
        <w:footnoteRef/>
      </w:r>
      <w:r w:rsidRPr="00DC0EC2">
        <w:rPr>
          <w:rFonts w:ascii="Times New Roman" w:hAnsi="Times New Roman" w:cs="Times New Roman"/>
        </w:rPr>
        <w:t xml:space="preserve"> https://pulse.lk/everythingelse/disability-in-sri-lanka/</w:t>
      </w:r>
    </w:p>
  </w:footnote>
  <w:footnote w:id="4">
    <w:p w14:paraId="7332466E" w14:textId="461BF740" w:rsidR="00A01565" w:rsidRPr="00DC0EC2" w:rsidRDefault="00A01565" w:rsidP="0016605E">
      <w:pPr>
        <w:pStyle w:val="FootnoteText"/>
        <w:rPr>
          <w:rFonts w:ascii="Times New Roman" w:hAnsi="Times New Roman" w:cs="Times New Roman"/>
        </w:rPr>
      </w:pPr>
      <w:r w:rsidRPr="00DC0EC2">
        <w:rPr>
          <w:rStyle w:val="FootnoteReference"/>
          <w:rFonts w:ascii="Times New Roman" w:hAnsi="Times New Roman" w:cs="Times New Roman"/>
        </w:rPr>
        <w:footnoteRef/>
      </w:r>
      <w:r w:rsidR="00F158F3" w:rsidRPr="00DC0EC2">
        <w:rPr>
          <w:rFonts w:ascii="Times New Roman" w:hAnsi="Times New Roman" w:cs="Times New Roman"/>
        </w:rPr>
        <w:t xml:space="preserve"> The current legislation, </w:t>
      </w:r>
      <w:r w:rsidRPr="00DC0EC2">
        <w:rPr>
          <w:rFonts w:ascii="Times New Roman" w:hAnsi="Times New Roman" w:cs="Times New Roman"/>
        </w:rPr>
        <w:t>the Protection of the Rights of Persons with Disabilities Act (1996) is considered outdated.</w:t>
      </w:r>
    </w:p>
  </w:footnote>
  <w:footnote w:id="5">
    <w:p w14:paraId="7AE74547" w14:textId="77777777" w:rsidR="00A01565" w:rsidRPr="00DC0EC2" w:rsidRDefault="00A01565" w:rsidP="00C244E7">
      <w:pPr>
        <w:pStyle w:val="FootnoteText"/>
        <w:rPr>
          <w:rFonts w:ascii="Times New Roman" w:hAnsi="Times New Roman" w:cs="Times New Roman"/>
        </w:rPr>
      </w:pPr>
      <w:r w:rsidRPr="00DC0EC2">
        <w:rPr>
          <w:rStyle w:val="FootnoteReference"/>
          <w:rFonts w:ascii="Times New Roman" w:hAnsi="Times New Roman" w:cs="Times New Roman"/>
        </w:rPr>
        <w:footnoteRef/>
      </w:r>
      <w:r w:rsidRPr="00DC0EC2">
        <w:rPr>
          <w:rFonts w:ascii="Times New Roman" w:hAnsi="Times New Roman" w:cs="Times New Roman"/>
        </w:rPr>
        <w:t xml:space="preserve"> https://www.dailymirror.lk/breaking-news/Sri-Lanka-raises-monthly-allowances-for-vulnerable-groups/108-276606</w:t>
      </w:r>
    </w:p>
  </w:footnote>
  <w:footnote w:id="6">
    <w:p w14:paraId="1559A14B" w14:textId="77777777" w:rsidR="00A01565" w:rsidRPr="00DC0EC2" w:rsidRDefault="00A01565" w:rsidP="00C244E7">
      <w:pPr>
        <w:pStyle w:val="FootnoteText"/>
        <w:rPr>
          <w:rFonts w:ascii="Times New Roman" w:hAnsi="Times New Roman" w:cs="Times New Roman"/>
        </w:rPr>
      </w:pPr>
      <w:r w:rsidRPr="00DC0EC2">
        <w:rPr>
          <w:rStyle w:val="FootnoteReference"/>
          <w:rFonts w:ascii="Times New Roman" w:hAnsi="Times New Roman" w:cs="Times New Roman"/>
        </w:rPr>
        <w:footnoteRef/>
      </w:r>
      <w:r w:rsidRPr="00DC0EC2">
        <w:rPr>
          <w:rFonts w:ascii="Times New Roman" w:hAnsi="Times New Roman" w:cs="Times New Roman"/>
        </w:rPr>
        <w:t xml:space="preserve"> http://www.statistics.gov.lk/Population/StaticalInformation/CPH2011/CensusPopulationHousing2012-FinalReport</w:t>
      </w:r>
    </w:p>
  </w:footnote>
  <w:footnote w:id="7">
    <w:p w14:paraId="2A8D6E53" w14:textId="77777777" w:rsidR="00A01565" w:rsidRPr="00DC0EC2" w:rsidRDefault="00A01565" w:rsidP="00C244E7">
      <w:pPr>
        <w:pStyle w:val="FootnoteText"/>
        <w:rPr>
          <w:rFonts w:ascii="Times New Roman" w:hAnsi="Times New Roman" w:cs="Times New Roman"/>
        </w:rPr>
      </w:pPr>
      <w:r w:rsidRPr="00DC0EC2">
        <w:rPr>
          <w:rStyle w:val="FootnoteReference"/>
          <w:rFonts w:ascii="Times New Roman" w:hAnsi="Times New Roman" w:cs="Times New Roman"/>
        </w:rPr>
        <w:footnoteRef/>
      </w:r>
      <w:r w:rsidRPr="00DC0EC2">
        <w:rPr>
          <w:rFonts w:ascii="Times New Roman" w:hAnsi="Times New Roman" w:cs="Times New Roman"/>
        </w:rPr>
        <w:t xml:space="preserve"> https://www.sundaytimes.lk/231231/news/underfunded-services-pile-on-indignities-for-disabled-people-in-the-north-and-east-543796.html</w:t>
      </w:r>
    </w:p>
  </w:footnote>
  <w:footnote w:id="8">
    <w:p w14:paraId="453BC695" w14:textId="41531348" w:rsidR="00A01565" w:rsidRPr="00DC0EC2" w:rsidRDefault="00A01565">
      <w:pPr>
        <w:pStyle w:val="FootnoteText"/>
        <w:rPr>
          <w:rFonts w:ascii="Times New Roman" w:hAnsi="Times New Roman" w:cs="Times New Roman"/>
        </w:rPr>
      </w:pPr>
      <w:r w:rsidRPr="00DC0EC2">
        <w:rPr>
          <w:rStyle w:val="FootnoteReference"/>
          <w:rFonts w:ascii="Times New Roman" w:hAnsi="Times New Roman" w:cs="Times New Roman"/>
        </w:rPr>
        <w:footnoteRef/>
      </w:r>
      <w:r w:rsidRPr="00DC0EC2">
        <w:rPr>
          <w:rFonts w:ascii="Times New Roman" w:hAnsi="Times New Roman" w:cs="Times New Roman"/>
        </w:rPr>
        <w:t xml:space="preserve"> FGD on 6</w:t>
      </w:r>
      <w:r w:rsidRPr="00DC0EC2">
        <w:rPr>
          <w:rFonts w:ascii="Times New Roman" w:hAnsi="Times New Roman" w:cs="Times New Roman"/>
          <w:vertAlign w:val="superscript"/>
        </w:rPr>
        <w:t>th</w:t>
      </w:r>
      <w:r w:rsidRPr="00DC0EC2">
        <w:rPr>
          <w:rFonts w:ascii="Times New Roman" w:hAnsi="Times New Roman" w:cs="Times New Roman"/>
        </w:rPr>
        <w:t xml:space="preserve"> November 2024. </w:t>
      </w:r>
    </w:p>
  </w:footnote>
  <w:footnote w:id="9">
    <w:p w14:paraId="1304EAC6" w14:textId="5DED8969" w:rsidR="00A01565" w:rsidRPr="00DC0EC2" w:rsidRDefault="00A01565">
      <w:pPr>
        <w:pStyle w:val="FootnoteText"/>
        <w:rPr>
          <w:rFonts w:ascii="Times New Roman" w:hAnsi="Times New Roman" w:cs="Times New Roman"/>
        </w:rPr>
      </w:pPr>
      <w:r w:rsidRPr="00DC0EC2">
        <w:rPr>
          <w:rStyle w:val="FootnoteReference"/>
          <w:rFonts w:ascii="Times New Roman" w:hAnsi="Times New Roman" w:cs="Times New Roman"/>
        </w:rPr>
        <w:footnoteRef/>
      </w:r>
      <w:r w:rsidRPr="00DC0EC2">
        <w:rPr>
          <w:rFonts w:ascii="Times New Roman" w:hAnsi="Times New Roman" w:cs="Times New Roman"/>
        </w:rPr>
        <w:t xml:space="preserve"> FGD conducted in Vavuniya on 7</w:t>
      </w:r>
      <w:r w:rsidRPr="00DC0EC2">
        <w:rPr>
          <w:rFonts w:ascii="Times New Roman" w:hAnsi="Times New Roman" w:cs="Times New Roman"/>
          <w:vertAlign w:val="superscript"/>
        </w:rPr>
        <w:t>th</w:t>
      </w:r>
      <w:r w:rsidRPr="00DC0EC2">
        <w:rPr>
          <w:rFonts w:ascii="Times New Roman" w:hAnsi="Times New Roman" w:cs="Times New Roman"/>
        </w:rPr>
        <w:t xml:space="preserve"> November 2024. </w:t>
      </w:r>
    </w:p>
  </w:footnote>
  <w:footnote w:id="10">
    <w:p w14:paraId="1870C029" w14:textId="7688D1CD" w:rsidR="00A01565" w:rsidRPr="00DC0EC2" w:rsidRDefault="00A01565">
      <w:pPr>
        <w:pStyle w:val="FootnoteText"/>
        <w:rPr>
          <w:rFonts w:ascii="Times New Roman" w:hAnsi="Times New Roman" w:cs="Times New Roman"/>
        </w:rPr>
      </w:pPr>
      <w:r w:rsidRPr="00DC0EC2">
        <w:rPr>
          <w:rStyle w:val="FootnoteReference"/>
          <w:rFonts w:ascii="Times New Roman" w:hAnsi="Times New Roman" w:cs="Times New Roman"/>
        </w:rPr>
        <w:footnoteRef/>
      </w:r>
      <w:r w:rsidRPr="00DC0EC2">
        <w:rPr>
          <w:rFonts w:ascii="Times New Roman" w:hAnsi="Times New Roman" w:cs="Times New Roman"/>
        </w:rPr>
        <w:t xml:space="preserve"> FGD conducted on 29</w:t>
      </w:r>
      <w:r w:rsidRPr="00DC0EC2">
        <w:rPr>
          <w:rFonts w:ascii="Times New Roman" w:hAnsi="Times New Roman" w:cs="Times New Roman"/>
          <w:vertAlign w:val="superscript"/>
        </w:rPr>
        <w:t>th</w:t>
      </w:r>
      <w:r w:rsidRPr="00DC0EC2">
        <w:rPr>
          <w:rFonts w:ascii="Times New Roman" w:hAnsi="Times New Roman" w:cs="Times New Roman"/>
        </w:rPr>
        <w:t xml:space="preserve"> October 2024. </w:t>
      </w:r>
    </w:p>
  </w:footnote>
  <w:footnote w:id="11">
    <w:p w14:paraId="21203812" w14:textId="0638A6C8" w:rsidR="00A01565" w:rsidRPr="00DC0EC2" w:rsidRDefault="00A01565">
      <w:pPr>
        <w:pStyle w:val="FootnoteText"/>
        <w:rPr>
          <w:rFonts w:ascii="Times New Roman" w:hAnsi="Times New Roman" w:cs="Times New Roman"/>
        </w:rPr>
      </w:pPr>
      <w:r w:rsidRPr="00DC0EC2">
        <w:rPr>
          <w:rStyle w:val="FootnoteReference"/>
          <w:rFonts w:ascii="Times New Roman" w:hAnsi="Times New Roman" w:cs="Times New Roman"/>
        </w:rPr>
        <w:footnoteRef/>
      </w:r>
      <w:r w:rsidRPr="00DC0EC2">
        <w:rPr>
          <w:rFonts w:ascii="Times New Roman" w:hAnsi="Times New Roman" w:cs="Times New Roman"/>
        </w:rPr>
        <w:t xml:space="preserve"> FGD conducted in Colombo on 10</w:t>
      </w:r>
      <w:r w:rsidRPr="00DC0EC2">
        <w:rPr>
          <w:rFonts w:ascii="Times New Roman" w:hAnsi="Times New Roman" w:cs="Times New Roman"/>
          <w:vertAlign w:val="superscript"/>
        </w:rPr>
        <w:t>th</w:t>
      </w:r>
      <w:r w:rsidRPr="00DC0EC2">
        <w:rPr>
          <w:rFonts w:ascii="Times New Roman" w:hAnsi="Times New Roman" w:cs="Times New Roman"/>
        </w:rPr>
        <w:t xml:space="preserve"> October 2024. </w:t>
      </w:r>
    </w:p>
  </w:footnote>
  <w:footnote w:id="12">
    <w:p w14:paraId="579FF586" w14:textId="2E028DA8" w:rsidR="00A01565" w:rsidRPr="00DC0EC2" w:rsidRDefault="00A01565">
      <w:pPr>
        <w:pStyle w:val="FootnoteText"/>
        <w:rPr>
          <w:rFonts w:ascii="Times New Roman" w:hAnsi="Times New Roman" w:cs="Times New Roman"/>
        </w:rPr>
      </w:pPr>
      <w:r w:rsidRPr="00DC0EC2">
        <w:rPr>
          <w:rStyle w:val="FootnoteReference"/>
          <w:rFonts w:ascii="Times New Roman" w:hAnsi="Times New Roman" w:cs="Times New Roman"/>
        </w:rPr>
        <w:footnoteRef/>
      </w:r>
      <w:r w:rsidRPr="00DC0EC2">
        <w:rPr>
          <w:rFonts w:ascii="Times New Roman" w:hAnsi="Times New Roman" w:cs="Times New Roman"/>
        </w:rPr>
        <w:t xml:space="preserve"> FGD in Kandy on 29</w:t>
      </w:r>
      <w:r w:rsidRPr="00DC0EC2">
        <w:rPr>
          <w:rFonts w:ascii="Times New Roman" w:hAnsi="Times New Roman" w:cs="Times New Roman"/>
          <w:vertAlign w:val="superscript"/>
        </w:rPr>
        <w:t>th</w:t>
      </w:r>
      <w:r w:rsidRPr="00DC0EC2">
        <w:rPr>
          <w:rFonts w:ascii="Times New Roman" w:hAnsi="Times New Roman" w:cs="Times New Roman"/>
        </w:rPr>
        <w:t xml:space="preserve"> October 2024.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9A3068" w14:textId="77777777" w:rsidR="00A01565" w:rsidRDefault="00A015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C04D1" w14:textId="77777777" w:rsidR="00A01565" w:rsidRPr="00854E85" w:rsidRDefault="00A01565">
    <w:pPr>
      <w:pStyle w:val="Header"/>
      <w:rPr>
        <w:rFonts w:ascii="Times New Roman" w:hAnsi="Times New Roman" w:cs="Times New Roman"/>
      </w:rPr>
    </w:pPr>
    <w:r>
      <w:rPr>
        <w:rFonts w:ascii="Times New Roman" w:hAnsi="Times New Roman" w:cs="Times New Roman"/>
      </w:rPr>
      <w:t>SRI LANKA</w:t>
    </w:r>
    <w:r w:rsidRPr="00854E85">
      <w:rPr>
        <w:rFonts w:ascii="Times New Roman" w:hAnsi="Times New Roman" w:cs="Times New Roman"/>
      </w:rPr>
      <w:t>: Women with Disabilities - ICES</w:t>
    </w:r>
  </w:p>
  <w:p w14:paraId="3FA18D7C" w14:textId="77777777" w:rsidR="00A01565" w:rsidRDefault="00A0156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EF340" w14:textId="77777777" w:rsidR="00A01565" w:rsidRDefault="00A015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02AAE"/>
    <w:multiLevelType w:val="hybridMultilevel"/>
    <w:tmpl w:val="40F6AA34"/>
    <w:lvl w:ilvl="0" w:tplc="DDEA1934">
      <w:start w:val="1"/>
      <w:numFmt w:val="decimal"/>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 w15:restartNumberingAfterBreak="0">
    <w:nsid w:val="145B0FCB"/>
    <w:multiLevelType w:val="multilevel"/>
    <w:tmpl w:val="31C48A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FD90710"/>
    <w:multiLevelType w:val="hybridMultilevel"/>
    <w:tmpl w:val="7352A8AC"/>
    <w:lvl w:ilvl="0" w:tplc="4E64B9EC">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20258B"/>
    <w:multiLevelType w:val="hybridMultilevel"/>
    <w:tmpl w:val="0BA4EA4E"/>
    <w:lvl w:ilvl="0" w:tplc="453205E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D843C2"/>
    <w:multiLevelType w:val="hybridMultilevel"/>
    <w:tmpl w:val="620271E4"/>
    <w:lvl w:ilvl="0" w:tplc="93165D5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A65C42"/>
    <w:multiLevelType w:val="multilevel"/>
    <w:tmpl w:val="57A6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862717"/>
    <w:multiLevelType w:val="multilevel"/>
    <w:tmpl w:val="D0FA90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3"/>
  </w:num>
  <w:num w:numId="4">
    <w:abstractNumId w:val="0"/>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zQzNjEwMDA3MjUyMTdU0lEKTi0uzszPAykwNKgFAAm3SDwtAAAA"/>
  </w:docVars>
  <w:rsids>
    <w:rsidRoot w:val="00A35A71"/>
    <w:rsid w:val="00014DE2"/>
    <w:rsid w:val="00017098"/>
    <w:rsid w:val="00035CAB"/>
    <w:rsid w:val="000423FD"/>
    <w:rsid w:val="000434D5"/>
    <w:rsid w:val="00044C35"/>
    <w:rsid w:val="000658DE"/>
    <w:rsid w:val="00066A74"/>
    <w:rsid w:val="000725D1"/>
    <w:rsid w:val="00076478"/>
    <w:rsid w:val="000A05B4"/>
    <w:rsid w:val="000A3A3A"/>
    <w:rsid w:val="000A7511"/>
    <w:rsid w:val="000B4B0C"/>
    <w:rsid w:val="000C2261"/>
    <w:rsid w:val="000C407D"/>
    <w:rsid w:val="000D0E01"/>
    <w:rsid w:val="000D2F8F"/>
    <w:rsid w:val="000D3309"/>
    <w:rsid w:val="000E393B"/>
    <w:rsid w:val="001007A8"/>
    <w:rsid w:val="00110689"/>
    <w:rsid w:val="0011426C"/>
    <w:rsid w:val="00114F39"/>
    <w:rsid w:val="00120FBF"/>
    <w:rsid w:val="00134883"/>
    <w:rsid w:val="001432AA"/>
    <w:rsid w:val="00144769"/>
    <w:rsid w:val="0015023A"/>
    <w:rsid w:val="0016605E"/>
    <w:rsid w:val="0017144A"/>
    <w:rsid w:val="001719A0"/>
    <w:rsid w:val="00176736"/>
    <w:rsid w:val="00177936"/>
    <w:rsid w:val="00182EC4"/>
    <w:rsid w:val="0018607F"/>
    <w:rsid w:val="001910D4"/>
    <w:rsid w:val="0019354D"/>
    <w:rsid w:val="001965B0"/>
    <w:rsid w:val="001B7395"/>
    <w:rsid w:val="001C6440"/>
    <w:rsid w:val="001C6F94"/>
    <w:rsid w:val="001D1682"/>
    <w:rsid w:val="001E219D"/>
    <w:rsid w:val="001E66AD"/>
    <w:rsid w:val="001F0158"/>
    <w:rsid w:val="0020099F"/>
    <w:rsid w:val="0020310E"/>
    <w:rsid w:val="00205828"/>
    <w:rsid w:val="00227C29"/>
    <w:rsid w:val="00231898"/>
    <w:rsid w:val="00237BA1"/>
    <w:rsid w:val="002472AC"/>
    <w:rsid w:val="00252687"/>
    <w:rsid w:val="0025272C"/>
    <w:rsid w:val="002528BF"/>
    <w:rsid w:val="00255C09"/>
    <w:rsid w:val="002636A6"/>
    <w:rsid w:val="0026374B"/>
    <w:rsid w:val="002647C5"/>
    <w:rsid w:val="002667BF"/>
    <w:rsid w:val="002812B6"/>
    <w:rsid w:val="002A42BC"/>
    <w:rsid w:val="002B5A41"/>
    <w:rsid w:val="002B789E"/>
    <w:rsid w:val="002C4C5E"/>
    <w:rsid w:val="002C5676"/>
    <w:rsid w:val="002C66D3"/>
    <w:rsid w:val="002D308C"/>
    <w:rsid w:val="002D6485"/>
    <w:rsid w:val="002E1CDE"/>
    <w:rsid w:val="002E200A"/>
    <w:rsid w:val="002F25D5"/>
    <w:rsid w:val="002F420E"/>
    <w:rsid w:val="002F77AB"/>
    <w:rsid w:val="00300486"/>
    <w:rsid w:val="003062EE"/>
    <w:rsid w:val="003244D8"/>
    <w:rsid w:val="00335C21"/>
    <w:rsid w:val="003455F4"/>
    <w:rsid w:val="00355B8F"/>
    <w:rsid w:val="003564F2"/>
    <w:rsid w:val="00360167"/>
    <w:rsid w:val="0036102B"/>
    <w:rsid w:val="003750F7"/>
    <w:rsid w:val="00376CAB"/>
    <w:rsid w:val="0038008F"/>
    <w:rsid w:val="003838BF"/>
    <w:rsid w:val="00385CCA"/>
    <w:rsid w:val="00390565"/>
    <w:rsid w:val="00393C3E"/>
    <w:rsid w:val="003A25CA"/>
    <w:rsid w:val="003A5C92"/>
    <w:rsid w:val="003A7B81"/>
    <w:rsid w:val="003B0131"/>
    <w:rsid w:val="003B760D"/>
    <w:rsid w:val="003C23F2"/>
    <w:rsid w:val="003C379F"/>
    <w:rsid w:val="003C5E8A"/>
    <w:rsid w:val="003C602E"/>
    <w:rsid w:val="003D0D77"/>
    <w:rsid w:val="003D3F21"/>
    <w:rsid w:val="003E1A69"/>
    <w:rsid w:val="003F0413"/>
    <w:rsid w:val="00400A9F"/>
    <w:rsid w:val="00417DE3"/>
    <w:rsid w:val="004248D7"/>
    <w:rsid w:val="004249E9"/>
    <w:rsid w:val="00424F4E"/>
    <w:rsid w:val="00445747"/>
    <w:rsid w:val="0045357C"/>
    <w:rsid w:val="00460D8D"/>
    <w:rsid w:val="004620A5"/>
    <w:rsid w:val="004625C4"/>
    <w:rsid w:val="00475B62"/>
    <w:rsid w:val="00477C18"/>
    <w:rsid w:val="004804C2"/>
    <w:rsid w:val="00483416"/>
    <w:rsid w:val="00486962"/>
    <w:rsid w:val="004A01D4"/>
    <w:rsid w:val="004A04DC"/>
    <w:rsid w:val="004A12CA"/>
    <w:rsid w:val="004A2E17"/>
    <w:rsid w:val="004A3726"/>
    <w:rsid w:val="004A53B2"/>
    <w:rsid w:val="004A602B"/>
    <w:rsid w:val="004B1E0B"/>
    <w:rsid w:val="004B69C6"/>
    <w:rsid w:val="004E0164"/>
    <w:rsid w:val="004E12F4"/>
    <w:rsid w:val="004E268F"/>
    <w:rsid w:val="004E793D"/>
    <w:rsid w:val="004F0B9C"/>
    <w:rsid w:val="004F6524"/>
    <w:rsid w:val="004F656A"/>
    <w:rsid w:val="005110CD"/>
    <w:rsid w:val="005179BD"/>
    <w:rsid w:val="00524CA8"/>
    <w:rsid w:val="00525F95"/>
    <w:rsid w:val="00526494"/>
    <w:rsid w:val="00527E75"/>
    <w:rsid w:val="00530F35"/>
    <w:rsid w:val="0054603E"/>
    <w:rsid w:val="00552557"/>
    <w:rsid w:val="00555730"/>
    <w:rsid w:val="00556352"/>
    <w:rsid w:val="00556EAC"/>
    <w:rsid w:val="00567DDF"/>
    <w:rsid w:val="00574EED"/>
    <w:rsid w:val="00574FFB"/>
    <w:rsid w:val="005824AE"/>
    <w:rsid w:val="005B444D"/>
    <w:rsid w:val="005C2F83"/>
    <w:rsid w:val="005D25DD"/>
    <w:rsid w:val="005D5C54"/>
    <w:rsid w:val="005E0607"/>
    <w:rsid w:val="005E2A63"/>
    <w:rsid w:val="005E3257"/>
    <w:rsid w:val="005F394D"/>
    <w:rsid w:val="00600D05"/>
    <w:rsid w:val="006172DB"/>
    <w:rsid w:val="00633DCC"/>
    <w:rsid w:val="0064284C"/>
    <w:rsid w:val="00647E90"/>
    <w:rsid w:val="00652CC8"/>
    <w:rsid w:val="00662E41"/>
    <w:rsid w:val="006633A4"/>
    <w:rsid w:val="006714EB"/>
    <w:rsid w:val="00680122"/>
    <w:rsid w:val="00684F25"/>
    <w:rsid w:val="00685844"/>
    <w:rsid w:val="00692E1A"/>
    <w:rsid w:val="006944C3"/>
    <w:rsid w:val="006A5991"/>
    <w:rsid w:val="006B4DAA"/>
    <w:rsid w:val="006C0161"/>
    <w:rsid w:val="006C0280"/>
    <w:rsid w:val="006C0F6F"/>
    <w:rsid w:val="006C32A7"/>
    <w:rsid w:val="006D45F5"/>
    <w:rsid w:val="006D60AB"/>
    <w:rsid w:val="006E5CBD"/>
    <w:rsid w:val="006F723C"/>
    <w:rsid w:val="00701D12"/>
    <w:rsid w:val="00713E94"/>
    <w:rsid w:val="00725025"/>
    <w:rsid w:val="0073447C"/>
    <w:rsid w:val="007423FB"/>
    <w:rsid w:val="00744C70"/>
    <w:rsid w:val="007474FB"/>
    <w:rsid w:val="00747DA5"/>
    <w:rsid w:val="007556C2"/>
    <w:rsid w:val="007652D1"/>
    <w:rsid w:val="0077195F"/>
    <w:rsid w:val="00776396"/>
    <w:rsid w:val="00782DC2"/>
    <w:rsid w:val="00784C70"/>
    <w:rsid w:val="00795A61"/>
    <w:rsid w:val="007A04D7"/>
    <w:rsid w:val="007A393B"/>
    <w:rsid w:val="007B1F17"/>
    <w:rsid w:val="007B37DF"/>
    <w:rsid w:val="007C3D3C"/>
    <w:rsid w:val="007C660A"/>
    <w:rsid w:val="007D2B9F"/>
    <w:rsid w:val="007E53F8"/>
    <w:rsid w:val="007F1121"/>
    <w:rsid w:val="007F3709"/>
    <w:rsid w:val="00802BE2"/>
    <w:rsid w:val="008057FB"/>
    <w:rsid w:val="00821DDD"/>
    <w:rsid w:val="0082215B"/>
    <w:rsid w:val="00826D20"/>
    <w:rsid w:val="00837AFC"/>
    <w:rsid w:val="0084779A"/>
    <w:rsid w:val="00851274"/>
    <w:rsid w:val="00852B38"/>
    <w:rsid w:val="00852B52"/>
    <w:rsid w:val="0085362A"/>
    <w:rsid w:val="00854E85"/>
    <w:rsid w:val="00866B16"/>
    <w:rsid w:val="0087174B"/>
    <w:rsid w:val="008766F4"/>
    <w:rsid w:val="00880A4F"/>
    <w:rsid w:val="00885C01"/>
    <w:rsid w:val="0088733F"/>
    <w:rsid w:val="008A3437"/>
    <w:rsid w:val="008B365E"/>
    <w:rsid w:val="008C178C"/>
    <w:rsid w:val="008C454E"/>
    <w:rsid w:val="008C4C1A"/>
    <w:rsid w:val="008D33AB"/>
    <w:rsid w:val="008D69C2"/>
    <w:rsid w:val="008E138E"/>
    <w:rsid w:val="008F05B1"/>
    <w:rsid w:val="009052C2"/>
    <w:rsid w:val="009052DF"/>
    <w:rsid w:val="009072BE"/>
    <w:rsid w:val="00912F5A"/>
    <w:rsid w:val="0091478B"/>
    <w:rsid w:val="0092035B"/>
    <w:rsid w:val="00927FA5"/>
    <w:rsid w:val="009360BA"/>
    <w:rsid w:val="0094628E"/>
    <w:rsid w:val="00960FD9"/>
    <w:rsid w:val="0097363E"/>
    <w:rsid w:val="00973D4E"/>
    <w:rsid w:val="0097582F"/>
    <w:rsid w:val="009812FE"/>
    <w:rsid w:val="0098313B"/>
    <w:rsid w:val="00990DE5"/>
    <w:rsid w:val="009A0873"/>
    <w:rsid w:val="009A7C5F"/>
    <w:rsid w:val="009B1626"/>
    <w:rsid w:val="009B196A"/>
    <w:rsid w:val="009B28E4"/>
    <w:rsid w:val="009C16AC"/>
    <w:rsid w:val="009C3E88"/>
    <w:rsid w:val="009E2B9A"/>
    <w:rsid w:val="009F06F4"/>
    <w:rsid w:val="009F5D18"/>
    <w:rsid w:val="00A01565"/>
    <w:rsid w:val="00A04A86"/>
    <w:rsid w:val="00A21517"/>
    <w:rsid w:val="00A32BA9"/>
    <w:rsid w:val="00A35A71"/>
    <w:rsid w:val="00A432CC"/>
    <w:rsid w:val="00A47DA5"/>
    <w:rsid w:val="00A54E12"/>
    <w:rsid w:val="00A567C4"/>
    <w:rsid w:val="00A57070"/>
    <w:rsid w:val="00A5795D"/>
    <w:rsid w:val="00A660E8"/>
    <w:rsid w:val="00A71450"/>
    <w:rsid w:val="00A76F9C"/>
    <w:rsid w:val="00A82BA6"/>
    <w:rsid w:val="00A9395F"/>
    <w:rsid w:val="00AA4A0B"/>
    <w:rsid w:val="00AA51E7"/>
    <w:rsid w:val="00AC535C"/>
    <w:rsid w:val="00AC61B9"/>
    <w:rsid w:val="00AD1F70"/>
    <w:rsid w:val="00AE57E2"/>
    <w:rsid w:val="00B0517D"/>
    <w:rsid w:val="00B20A46"/>
    <w:rsid w:val="00B30502"/>
    <w:rsid w:val="00B344AF"/>
    <w:rsid w:val="00B47DFE"/>
    <w:rsid w:val="00B5178C"/>
    <w:rsid w:val="00B64E6B"/>
    <w:rsid w:val="00B812AC"/>
    <w:rsid w:val="00B87943"/>
    <w:rsid w:val="00B9419A"/>
    <w:rsid w:val="00B95F5F"/>
    <w:rsid w:val="00B968E7"/>
    <w:rsid w:val="00BB1824"/>
    <w:rsid w:val="00BB2177"/>
    <w:rsid w:val="00BC316B"/>
    <w:rsid w:val="00BC499D"/>
    <w:rsid w:val="00BD30E5"/>
    <w:rsid w:val="00BD497E"/>
    <w:rsid w:val="00BE4FE3"/>
    <w:rsid w:val="00BE796C"/>
    <w:rsid w:val="00BF0D57"/>
    <w:rsid w:val="00C108AE"/>
    <w:rsid w:val="00C12085"/>
    <w:rsid w:val="00C131CD"/>
    <w:rsid w:val="00C2367B"/>
    <w:rsid w:val="00C244E7"/>
    <w:rsid w:val="00C411DB"/>
    <w:rsid w:val="00C53080"/>
    <w:rsid w:val="00C73698"/>
    <w:rsid w:val="00C73C52"/>
    <w:rsid w:val="00C73D4A"/>
    <w:rsid w:val="00C75D7D"/>
    <w:rsid w:val="00C8091F"/>
    <w:rsid w:val="00C81FC4"/>
    <w:rsid w:val="00C8288E"/>
    <w:rsid w:val="00C83632"/>
    <w:rsid w:val="00C96515"/>
    <w:rsid w:val="00CC14C6"/>
    <w:rsid w:val="00CC355A"/>
    <w:rsid w:val="00CC5AE8"/>
    <w:rsid w:val="00CE4A52"/>
    <w:rsid w:val="00D02934"/>
    <w:rsid w:val="00D0531E"/>
    <w:rsid w:val="00D11975"/>
    <w:rsid w:val="00D21FAB"/>
    <w:rsid w:val="00D3335A"/>
    <w:rsid w:val="00D359FE"/>
    <w:rsid w:val="00D42570"/>
    <w:rsid w:val="00D43C2A"/>
    <w:rsid w:val="00D463EC"/>
    <w:rsid w:val="00D603FE"/>
    <w:rsid w:val="00D65E2D"/>
    <w:rsid w:val="00D673FD"/>
    <w:rsid w:val="00D76407"/>
    <w:rsid w:val="00DA0160"/>
    <w:rsid w:val="00DA090B"/>
    <w:rsid w:val="00DA4AB9"/>
    <w:rsid w:val="00DA4EAC"/>
    <w:rsid w:val="00DB19C3"/>
    <w:rsid w:val="00DB2BDF"/>
    <w:rsid w:val="00DB5859"/>
    <w:rsid w:val="00DC0EC2"/>
    <w:rsid w:val="00DD1D7A"/>
    <w:rsid w:val="00DD2A78"/>
    <w:rsid w:val="00DD362C"/>
    <w:rsid w:val="00DE491F"/>
    <w:rsid w:val="00DE6196"/>
    <w:rsid w:val="00DE7BEB"/>
    <w:rsid w:val="00DF3F29"/>
    <w:rsid w:val="00DF4AE6"/>
    <w:rsid w:val="00E02E8F"/>
    <w:rsid w:val="00E1301E"/>
    <w:rsid w:val="00E20A78"/>
    <w:rsid w:val="00E2235A"/>
    <w:rsid w:val="00E30BA3"/>
    <w:rsid w:val="00E33CEB"/>
    <w:rsid w:val="00E3677E"/>
    <w:rsid w:val="00E36FD3"/>
    <w:rsid w:val="00E43E5C"/>
    <w:rsid w:val="00E53D1F"/>
    <w:rsid w:val="00E64F2A"/>
    <w:rsid w:val="00E70019"/>
    <w:rsid w:val="00E738CE"/>
    <w:rsid w:val="00E76E95"/>
    <w:rsid w:val="00E917BF"/>
    <w:rsid w:val="00EA39DA"/>
    <w:rsid w:val="00EA67CC"/>
    <w:rsid w:val="00EB70E1"/>
    <w:rsid w:val="00EC4551"/>
    <w:rsid w:val="00ED7FCC"/>
    <w:rsid w:val="00EE219B"/>
    <w:rsid w:val="00EF6E8B"/>
    <w:rsid w:val="00F158F3"/>
    <w:rsid w:val="00F208EA"/>
    <w:rsid w:val="00F20FCF"/>
    <w:rsid w:val="00F235CA"/>
    <w:rsid w:val="00F42BD5"/>
    <w:rsid w:val="00F44EF9"/>
    <w:rsid w:val="00F54550"/>
    <w:rsid w:val="00F61244"/>
    <w:rsid w:val="00F63631"/>
    <w:rsid w:val="00F63F89"/>
    <w:rsid w:val="00F6527E"/>
    <w:rsid w:val="00F73DC5"/>
    <w:rsid w:val="00F92C3C"/>
    <w:rsid w:val="00FC38E4"/>
    <w:rsid w:val="00FC7EBC"/>
    <w:rsid w:val="00FE2691"/>
    <w:rsid w:val="00FE2D96"/>
    <w:rsid w:val="00FF26FA"/>
    <w:rsid w:val="00FF67C0"/>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669D6"/>
  <w15:chartTrackingRefBased/>
  <w15:docId w15:val="{DD38C7B5-602C-4B64-8F57-7E004F7F1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6FA"/>
  </w:style>
  <w:style w:type="paragraph" w:styleId="Heading3">
    <w:name w:val="heading 3"/>
    <w:basedOn w:val="Normal"/>
    <w:link w:val="Heading3Char"/>
    <w:uiPriority w:val="9"/>
    <w:qFormat/>
    <w:rsid w:val="009F06F4"/>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bidi="si-L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F26FA"/>
    <w:pPr>
      <w:spacing w:after="0" w:line="240" w:lineRule="auto"/>
    </w:pPr>
    <w:rPr>
      <w:sz w:val="20"/>
      <w:szCs w:val="20"/>
    </w:rPr>
  </w:style>
  <w:style w:type="character" w:customStyle="1" w:styleId="FootnoteTextChar">
    <w:name w:val="Footnote Text Char"/>
    <w:basedOn w:val="DefaultParagraphFont"/>
    <w:link w:val="FootnoteText"/>
    <w:uiPriority w:val="99"/>
    <w:rsid w:val="00FF26FA"/>
    <w:rPr>
      <w:sz w:val="20"/>
      <w:szCs w:val="20"/>
    </w:rPr>
  </w:style>
  <w:style w:type="character" w:styleId="FootnoteReference">
    <w:name w:val="footnote reference"/>
    <w:basedOn w:val="DefaultParagraphFont"/>
    <w:uiPriority w:val="99"/>
    <w:semiHidden/>
    <w:unhideWhenUsed/>
    <w:rsid w:val="00FF26FA"/>
    <w:rPr>
      <w:vertAlign w:val="superscript"/>
    </w:rPr>
  </w:style>
  <w:style w:type="paragraph" w:styleId="NoSpacing">
    <w:name w:val="No Spacing"/>
    <w:link w:val="NoSpacingChar"/>
    <w:uiPriority w:val="1"/>
    <w:qFormat/>
    <w:rsid w:val="006944C3"/>
    <w:pPr>
      <w:spacing w:after="0" w:line="240" w:lineRule="auto"/>
    </w:pPr>
    <w:rPr>
      <w:rFonts w:ascii="Calibri" w:eastAsia="Calibri" w:hAnsi="Calibri" w:cs="Latha"/>
      <w:kern w:val="2"/>
      <w14:ligatures w14:val="standardContextual"/>
    </w:rPr>
  </w:style>
  <w:style w:type="character" w:customStyle="1" w:styleId="NoSpacingChar">
    <w:name w:val="No Spacing Char"/>
    <w:basedOn w:val="DefaultParagraphFont"/>
    <w:link w:val="NoSpacing"/>
    <w:uiPriority w:val="1"/>
    <w:locked/>
    <w:rsid w:val="006944C3"/>
    <w:rPr>
      <w:rFonts w:ascii="Calibri" w:eastAsia="Calibri" w:hAnsi="Calibri" w:cs="Latha"/>
      <w:kern w:val="2"/>
      <w14:ligatures w14:val="standardContextual"/>
    </w:rPr>
  </w:style>
  <w:style w:type="paragraph" w:customStyle="1" w:styleId="BodyA">
    <w:name w:val="Body A"/>
    <w:rsid w:val="006944C3"/>
    <w:pPr>
      <w:pBdr>
        <w:top w:val="nil"/>
        <w:left w:val="nil"/>
        <w:bottom w:val="nil"/>
        <w:right w:val="nil"/>
        <w:between w:val="nil"/>
        <w:bar w:val="nil"/>
      </w:pBdr>
      <w:spacing w:after="0" w:line="240" w:lineRule="auto"/>
    </w:pPr>
    <w:rPr>
      <w:rFonts w:ascii="Helvetica" w:eastAsia="Helvetica" w:hAnsi="Helvetica" w:cs="Helvetica"/>
      <w:color w:val="000000"/>
      <w:u w:color="000000"/>
      <w:bdr w:val="nil"/>
    </w:rPr>
  </w:style>
  <w:style w:type="paragraph" w:customStyle="1" w:styleId="MediumGrid21">
    <w:name w:val="Medium Grid 21"/>
    <w:rsid w:val="006944C3"/>
    <w:pPr>
      <w:pBdr>
        <w:top w:val="nil"/>
        <w:left w:val="nil"/>
        <w:bottom w:val="nil"/>
        <w:right w:val="nil"/>
        <w:between w:val="nil"/>
        <w:bar w:val="nil"/>
      </w:pBdr>
      <w:spacing w:after="0" w:line="240" w:lineRule="auto"/>
    </w:pPr>
    <w:rPr>
      <w:rFonts w:ascii="Calibri" w:eastAsia="Calibri" w:hAnsi="Calibri" w:cs="Calibri"/>
      <w:color w:val="000000"/>
      <w:u w:color="000000"/>
      <w:bdr w:val="nil"/>
    </w:rPr>
  </w:style>
  <w:style w:type="paragraph" w:styleId="ListParagraph">
    <w:name w:val="List Paragraph"/>
    <w:basedOn w:val="Normal"/>
    <w:uiPriority w:val="34"/>
    <w:qFormat/>
    <w:rsid w:val="00C73C52"/>
    <w:pPr>
      <w:ind w:left="720"/>
      <w:contextualSpacing/>
    </w:pPr>
  </w:style>
  <w:style w:type="paragraph" w:customStyle="1" w:styleId="paragraph">
    <w:name w:val="paragraph"/>
    <w:basedOn w:val="Normal"/>
    <w:rsid w:val="00F44EF9"/>
    <w:pPr>
      <w:spacing w:before="100" w:beforeAutospacing="1" w:after="100" w:afterAutospacing="1" w:line="240" w:lineRule="auto"/>
    </w:pPr>
    <w:rPr>
      <w:rFonts w:ascii="Times New Roman" w:eastAsia="Times New Roman" w:hAnsi="Times New Roman" w:cs="Times New Roman"/>
      <w:sz w:val="24"/>
      <w:szCs w:val="24"/>
      <w:lang w:val="en-GB" w:eastAsia="en-GB" w:bidi="si-LK"/>
    </w:rPr>
  </w:style>
  <w:style w:type="character" w:customStyle="1" w:styleId="normaltextrun">
    <w:name w:val="normaltextrun"/>
    <w:basedOn w:val="DefaultParagraphFont"/>
    <w:rsid w:val="00F44EF9"/>
  </w:style>
  <w:style w:type="character" w:customStyle="1" w:styleId="eop">
    <w:name w:val="eop"/>
    <w:basedOn w:val="DefaultParagraphFont"/>
    <w:rsid w:val="00F44EF9"/>
  </w:style>
  <w:style w:type="paragraph" w:customStyle="1" w:styleId="Default">
    <w:name w:val="Default"/>
    <w:rsid w:val="0018607F"/>
    <w:pPr>
      <w:autoSpaceDE w:val="0"/>
      <w:autoSpaceDN w:val="0"/>
      <w:adjustRightInd w:val="0"/>
      <w:spacing w:after="0" w:line="240" w:lineRule="auto"/>
    </w:pPr>
    <w:rPr>
      <w:rFonts w:ascii="Calibri" w:hAnsi="Calibri" w:cs="Calibri"/>
      <w:color w:val="000000"/>
      <w:sz w:val="24"/>
      <w:szCs w:val="24"/>
      <w:lang w:val="en-GB" w:bidi="si-LK"/>
    </w:rPr>
  </w:style>
  <w:style w:type="paragraph" w:styleId="NormalWeb">
    <w:name w:val="Normal (Web)"/>
    <w:basedOn w:val="Normal"/>
    <w:uiPriority w:val="99"/>
    <w:unhideWhenUsed/>
    <w:rsid w:val="00A567C4"/>
    <w:pPr>
      <w:spacing w:before="100" w:beforeAutospacing="1" w:after="100" w:afterAutospacing="1" w:line="240" w:lineRule="auto"/>
    </w:pPr>
    <w:rPr>
      <w:rFonts w:ascii="Times New Roman" w:eastAsia="Times New Roman" w:hAnsi="Times New Roman" w:cs="Times New Roman"/>
      <w:sz w:val="24"/>
      <w:szCs w:val="24"/>
      <w:lang w:val="en-GB" w:eastAsia="en-GB" w:bidi="si-LK"/>
    </w:rPr>
  </w:style>
  <w:style w:type="paragraph" w:styleId="Header">
    <w:name w:val="header"/>
    <w:basedOn w:val="Normal"/>
    <w:link w:val="HeaderChar"/>
    <w:uiPriority w:val="99"/>
    <w:unhideWhenUsed/>
    <w:rsid w:val="009A0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0873"/>
  </w:style>
  <w:style w:type="paragraph" w:styleId="Footer">
    <w:name w:val="footer"/>
    <w:basedOn w:val="Normal"/>
    <w:link w:val="FooterChar"/>
    <w:uiPriority w:val="99"/>
    <w:unhideWhenUsed/>
    <w:rsid w:val="009A0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0873"/>
  </w:style>
  <w:style w:type="character" w:styleId="Strong">
    <w:name w:val="Strong"/>
    <w:basedOn w:val="DefaultParagraphFont"/>
    <w:uiPriority w:val="22"/>
    <w:qFormat/>
    <w:rsid w:val="00854E85"/>
    <w:rPr>
      <w:b/>
      <w:bCs/>
    </w:rPr>
  </w:style>
  <w:style w:type="character" w:customStyle="1" w:styleId="overflow-hidden">
    <w:name w:val="overflow-hidden"/>
    <w:basedOn w:val="DefaultParagraphFont"/>
    <w:rsid w:val="00E70019"/>
  </w:style>
  <w:style w:type="character" w:styleId="CommentReference">
    <w:name w:val="annotation reference"/>
    <w:basedOn w:val="DefaultParagraphFont"/>
    <w:uiPriority w:val="99"/>
    <w:semiHidden/>
    <w:unhideWhenUsed/>
    <w:rsid w:val="0016605E"/>
    <w:rPr>
      <w:sz w:val="16"/>
      <w:szCs w:val="16"/>
    </w:rPr>
  </w:style>
  <w:style w:type="paragraph" w:styleId="CommentText">
    <w:name w:val="annotation text"/>
    <w:basedOn w:val="Normal"/>
    <w:link w:val="CommentTextChar"/>
    <w:uiPriority w:val="99"/>
    <w:unhideWhenUsed/>
    <w:rsid w:val="0016605E"/>
    <w:pPr>
      <w:spacing w:line="240" w:lineRule="auto"/>
    </w:pPr>
    <w:rPr>
      <w:sz w:val="20"/>
      <w:szCs w:val="20"/>
    </w:rPr>
  </w:style>
  <w:style w:type="character" w:customStyle="1" w:styleId="CommentTextChar">
    <w:name w:val="Comment Text Char"/>
    <w:basedOn w:val="DefaultParagraphFont"/>
    <w:link w:val="CommentText"/>
    <w:uiPriority w:val="99"/>
    <w:rsid w:val="0016605E"/>
    <w:rPr>
      <w:sz w:val="20"/>
      <w:szCs w:val="20"/>
    </w:rPr>
  </w:style>
  <w:style w:type="paragraph" w:styleId="CommentSubject">
    <w:name w:val="annotation subject"/>
    <w:basedOn w:val="CommentText"/>
    <w:next w:val="CommentText"/>
    <w:link w:val="CommentSubjectChar"/>
    <w:uiPriority w:val="99"/>
    <w:semiHidden/>
    <w:unhideWhenUsed/>
    <w:rsid w:val="0016605E"/>
    <w:rPr>
      <w:b/>
      <w:bCs/>
    </w:rPr>
  </w:style>
  <w:style w:type="character" w:customStyle="1" w:styleId="CommentSubjectChar">
    <w:name w:val="Comment Subject Char"/>
    <w:basedOn w:val="CommentTextChar"/>
    <w:link w:val="CommentSubject"/>
    <w:uiPriority w:val="99"/>
    <w:semiHidden/>
    <w:rsid w:val="0016605E"/>
    <w:rPr>
      <w:b/>
      <w:bCs/>
      <w:sz w:val="20"/>
      <w:szCs w:val="20"/>
    </w:rPr>
  </w:style>
  <w:style w:type="paragraph" w:styleId="BalloonText">
    <w:name w:val="Balloon Text"/>
    <w:basedOn w:val="Normal"/>
    <w:link w:val="BalloonTextChar"/>
    <w:uiPriority w:val="99"/>
    <w:semiHidden/>
    <w:unhideWhenUsed/>
    <w:rsid w:val="009462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628E"/>
    <w:rPr>
      <w:rFonts w:ascii="Segoe UI" w:hAnsi="Segoe UI" w:cs="Segoe UI"/>
      <w:sz w:val="18"/>
      <w:szCs w:val="18"/>
    </w:rPr>
  </w:style>
  <w:style w:type="character" w:customStyle="1" w:styleId="Heading3Char">
    <w:name w:val="Heading 3 Char"/>
    <w:basedOn w:val="DefaultParagraphFont"/>
    <w:link w:val="Heading3"/>
    <w:uiPriority w:val="9"/>
    <w:rsid w:val="009F06F4"/>
    <w:rPr>
      <w:rFonts w:ascii="Times New Roman" w:eastAsia="Times New Roman" w:hAnsi="Times New Roman" w:cs="Times New Roman"/>
      <w:b/>
      <w:bCs/>
      <w:sz w:val="27"/>
      <w:szCs w:val="27"/>
      <w:lang w:val="en-GB" w:eastAsia="en-GB" w:bidi="si-LK"/>
    </w:rPr>
  </w:style>
  <w:style w:type="table" w:styleId="TableGrid">
    <w:name w:val="Table Grid"/>
    <w:basedOn w:val="TableNormal"/>
    <w:uiPriority w:val="39"/>
    <w:rsid w:val="001E2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834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107167">
      <w:bodyDiv w:val="1"/>
      <w:marLeft w:val="0"/>
      <w:marRight w:val="0"/>
      <w:marTop w:val="0"/>
      <w:marBottom w:val="0"/>
      <w:divBdr>
        <w:top w:val="none" w:sz="0" w:space="0" w:color="auto"/>
        <w:left w:val="none" w:sz="0" w:space="0" w:color="auto"/>
        <w:bottom w:val="none" w:sz="0" w:space="0" w:color="auto"/>
        <w:right w:val="none" w:sz="0" w:space="0" w:color="auto"/>
      </w:divBdr>
    </w:div>
    <w:div w:id="410009120">
      <w:bodyDiv w:val="1"/>
      <w:marLeft w:val="0"/>
      <w:marRight w:val="0"/>
      <w:marTop w:val="0"/>
      <w:marBottom w:val="0"/>
      <w:divBdr>
        <w:top w:val="none" w:sz="0" w:space="0" w:color="auto"/>
        <w:left w:val="none" w:sz="0" w:space="0" w:color="auto"/>
        <w:bottom w:val="none" w:sz="0" w:space="0" w:color="auto"/>
        <w:right w:val="none" w:sz="0" w:space="0" w:color="auto"/>
      </w:divBdr>
    </w:div>
    <w:div w:id="547109941">
      <w:bodyDiv w:val="1"/>
      <w:marLeft w:val="0"/>
      <w:marRight w:val="0"/>
      <w:marTop w:val="0"/>
      <w:marBottom w:val="0"/>
      <w:divBdr>
        <w:top w:val="none" w:sz="0" w:space="0" w:color="auto"/>
        <w:left w:val="none" w:sz="0" w:space="0" w:color="auto"/>
        <w:bottom w:val="none" w:sz="0" w:space="0" w:color="auto"/>
        <w:right w:val="none" w:sz="0" w:space="0" w:color="auto"/>
      </w:divBdr>
      <w:divsChild>
        <w:div w:id="1915509864">
          <w:marLeft w:val="0"/>
          <w:marRight w:val="0"/>
          <w:marTop w:val="0"/>
          <w:marBottom w:val="0"/>
          <w:divBdr>
            <w:top w:val="none" w:sz="0" w:space="0" w:color="auto"/>
            <w:left w:val="none" w:sz="0" w:space="0" w:color="auto"/>
            <w:bottom w:val="none" w:sz="0" w:space="0" w:color="auto"/>
            <w:right w:val="none" w:sz="0" w:space="0" w:color="auto"/>
          </w:divBdr>
          <w:divsChild>
            <w:div w:id="77604563">
              <w:marLeft w:val="0"/>
              <w:marRight w:val="0"/>
              <w:marTop w:val="0"/>
              <w:marBottom w:val="0"/>
              <w:divBdr>
                <w:top w:val="none" w:sz="0" w:space="0" w:color="auto"/>
                <w:left w:val="none" w:sz="0" w:space="0" w:color="auto"/>
                <w:bottom w:val="none" w:sz="0" w:space="0" w:color="auto"/>
                <w:right w:val="none" w:sz="0" w:space="0" w:color="auto"/>
              </w:divBdr>
              <w:divsChild>
                <w:div w:id="2143185554">
                  <w:marLeft w:val="0"/>
                  <w:marRight w:val="0"/>
                  <w:marTop w:val="0"/>
                  <w:marBottom w:val="0"/>
                  <w:divBdr>
                    <w:top w:val="none" w:sz="0" w:space="0" w:color="auto"/>
                    <w:left w:val="none" w:sz="0" w:space="0" w:color="auto"/>
                    <w:bottom w:val="none" w:sz="0" w:space="0" w:color="auto"/>
                    <w:right w:val="none" w:sz="0" w:space="0" w:color="auto"/>
                  </w:divBdr>
                  <w:divsChild>
                    <w:div w:id="4144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06112">
          <w:marLeft w:val="0"/>
          <w:marRight w:val="0"/>
          <w:marTop w:val="0"/>
          <w:marBottom w:val="0"/>
          <w:divBdr>
            <w:top w:val="none" w:sz="0" w:space="0" w:color="auto"/>
            <w:left w:val="none" w:sz="0" w:space="0" w:color="auto"/>
            <w:bottom w:val="none" w:sz="0" w:space="0" w:color="auto"/>
            <w:right w:val="none" w:sz="0" w:space="0" w:color="auto"/>
          </w:divBdr>
          <w:divsChild>
            <w:div w:id="1735154172">
              <w:marLeft w:val="0"/>
              <w:marRight w:val="0"/>
              <w:marTop w:val="0"/>
              <w:marBottom w:val="0"/>
              <w:divBdr>
                <w:top w:val="none" w:sz="0" w:space="0" w:color="auto"/>
                <w:left w:val="none" w:sz="0" w:space="0" w:color="auto"/>
                <w:bottom w:val="none" w:sz="0" w:space="0" w:color="auto"/>
                <w:right w:val="none" w:sz="0" w:space="0" w:color="auto"/>
              </w:divBdr>
              <w:divsChild>
                <w:div w:id="661395814">
                  <w:marLeft w:val="0"/>
                  <w:marRight w:val="0"/>
                  <w:marTop w:val="0"/>
                  <w:marBottom w:val="0"/>
                  <w:divBdr>
                    <w:top w:val="none" w:sz="0" w:space="0" w:color="auto"/>
                    <w:left w:val="none" w:sz="0" w:space="0" w:color="auto"/>
                    <w:bottom w:val="none" w:sz="0" w:space="0" w:color="auto"/>
                    <w:right w:val="none" w:sz="0" w:space="0" w:color="auto"/>
                  </w:divBdr>
                  <w:divsChild>
                    <w:div w:id="45017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128284">
      <w:bodyDiv w:val="1"/>
      <w:marLeft w:val="0"/>
      <w:marRight w:val="0"/>
      <w:marTop w:val="0"/>
      <w:marBottom w:val="0"/>
      <w:divBdr>
        <w:top w:val="none" w:sz="0" w:space="0" w:color="auto"/>
        <w:left w:val="none" w:sz="0" w:space="0" w:color="auto"/>
        <w:bottom w:val="none" w:sz="0" w:space="0" w:color="auto"/>
        <w:right w:val="none" w:sz="0" w:space="0" w:color="auto"/>
      </w:divBdr>
    </w:div>
    <w:div w:id="677579053">
      <w:bodyDiv w:val="1"/>
      <w:marLeft w:val="0"/>
      <w:marRight w:val="0"/>
      <w:marTop w:val="0"/>
      <w:marBottom w:val="0"/>
      <w:divBdr>
        <w:top w:val="none" w:sz="0" w:space="0" w:color="auto"/>
        <w:left w:val="none" w:sz="0" w:space="0" w:color="auto"/>
        <w:bottom w:val="none" w:sz="0" w:space="0" w:color="auto"/>
        <w:right w:val="none" w:sz="0" w:space="0" w:color="auto"/>
      </w:divBdr>
    </w:div>
    <w:div w:id="926378079">
      <w:bodyDiv w:val="1"/>
      <w:marLeft w:val="0"/>
      <w:marRight w:val="0"/>
      <w:marTop w:val="0"/>
      <w:marBottom w:val="0"/>
      <w:divBdr>
        <w:top w:val="none" w:sz="0" w:space="0" w:color="auto"/>
        <w:left w:val="none" w:sz="0" w:space="0" w:color="auto"/>
        <w:bottom w:val="none" w:sz="0" w:space="0" w:color="auto"/>
        <w:right w:val="none" w:sz="0" w:space="0" w:color="auto"/>
      </w:divBdr>
    </w:div>
    <w:div w:id="1241059496">
      <w:bodyDiv w:val="1"/>
      <w:marLeft w:val="0"/>
      <w:marRight w:val="0"/>
      <w:marTop w:val="0"/>
      <w:marBottom w:val="0"/>
      <w:divBdr>
        <w:top w:val="none" w:sz="0" w:space="0" w:color="auto"/>
        <w:left w:val="none" w:sz="0" w:space="0" w:color="auto"/>
        <w:bottom w:val="none" w:sz="0" w:space="0" w:color="auto"/>
        <w:right w:val="none" w:sz="0" w:space="0" w:color="auto"/>
      </w:divBdr>
      <w:divsChild>
        <w:div w:id="1414232039">
          <w:marLeft w:val="0"/>
          <w:marRight w:val="0"/>
          <w:marTop w:val="0"/>
          <w:marBottom w:val="0"/>
          <w:divBdr>
            <w:top w:val="none" w:sz="0" w:space="0" w:color="auto"/>
            <w:left w:val="none" w:sz="0" w:space="0" w:color="auto"/>
            <w:bottom w:val="none" w:sz="0" w:space="0" w:color="auto"/>
            <w:right w:val="none" w:sz="0" w:space="0" w:color="auto"/>
          </w:divBdr>
          <w:divsChild>
            <w:div w:id="332608568">
              <w:marLeft w:val="0"/>
              <w:marRight w:val="0"/>
              <w:marTop w:val="0"/>
              <w:marBottom w:val="0"/>
              <w:divBdr>
                <w:top w:val="none" w:sz="0" w:space="0" w:color="auto"/>
                <w:left w:val="none" w:sz="0" w:space="0" w:color="auto"/>
                <w:bottom w:val="none" w:sz="0" w:space="0" w:color="auto"/>
                <w:right w:val="none" w:sz="0" w:space="0" w:color="auto"/>
              </w:divBdr>
              <w:divsChild>
                <w:div w:id="82069316">
                  <w:marLeft w:val="0"/>
                  <w:marRight w:val="0"/>
                  <w:marTop w:val="0"/>
                  <w:marBottom w:val="0"/>
                  <w:divBdr>
                    <w:top w:val="none" w:sz="0" w:space="0" w:color="auto"/>
                    <w:left w:val="none" w:sz="0" w:space="0" w:color="auto"/>
                    <w:bottom w:val="none" w:sz="0" w:space="0" w:color="auto"/>
                    <w:right w:val="none" w:sz="0" w:space="0" w:color="auto"/>
                  </w:divBdr>
                  <w:divsChild>
                    <w:div w:id="104012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806206">
          <w:marLeft w:val="0"/>
          <w:marRight w:val="0"/>
          <w:marTop w:val="0"/>
          <w:marBottom w:val="0"/>
          <w:divBdr>
            <w:top w:val="none" w:sz="0" w:space="0" w:color="auto"/>
            <w:left w:val="none" w:sz="0" w:space="0" w:color="auto"/>
            <w:bottom w:val="none" w:sz="0" w:space="0" w:color="auto"/>
            <w:right w:val="none" w:sz="0" w:space="0" w:color="auto"/>
          </w:divBdr>
          <w:divsChild>
            <w:div w:id="100800722">
              <w:marLeft w:val="0"/>
              <w:marRight w:val="0"/>
              <w:marTop w:val="0"/>
              <w:marBottom w:val="0"/>
              <w:divBdr>
                <w:top w:val="none" w:sz="0" w:space="0" w:color="auto"/>
                <w:left w:val="none" w:sz="0" w:space="0" w:color="auto"/>
                <w:bottom w:val="none" w:sz="0" w:space="0" w:color="auto"/>
                <w:right w:val="none" w:sz="0" w:space="0" w:color="auto"/>
              </w:divBdr>
              <w:divsChild>
                <w:div w:id="1792818497">
                  <w:marLeft w:val="0"/>
                  <w:marRight w:val="0"/>
                  <w:marTop w:val="0"/>
                  <w:marBottom w:val="0"/>
                  <w:divBdr>
                    <w:top w:val="none" w:sz="0" w:space="0" w:color="auto"/>
                    <w:left w:val="none" w:sz="0" w:space="0" w:color="auto"/>
                    <w:bottom w:val="none" w:sz="0" w:space="0" w:color="auto"/>
                    <w:right w:val="none" w:sz="0" w:space="0" w:color="auto"/>
                  </w:divBdr>
                  <w:divsChild>
                    <w:div w:id="207023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866910">
      <w:bodyDiv w:val="1"/>
      <w:marLeft w:val="0"/>
      <w:marRight w:val="0"/>
      <w:marTop w:val="0"/>
      <w:marBottom w:val="0"/>
      <w:divBdr>
        <w:top w:val="none" w:sz="0" w:space="0" w:color="auto"/>
        <w:left w:val="none" w:sz="0" w:space="0" w:color="auto"/>
        <w:bottom w:val="none" w:sz="0" w:space="0" w:color="auto"/>
        <w:right w:val="none" w:sz="0" w:space="0" w:color="auto"/>
      </w:divBdr>
    </w:div>
    <w:div w:id="1592083047">
      <w:bodyDiv w:val="1"/>
      <w:marLeft w:val="0"/>
      <w:marRight w:val="0"/>
      <w:marTop w:val="0"/>
      <w:marBottom w:val="0"/>
      <w:divBdr>
        <w:top w:val="none" w:sz="0" w:space="0" w:color="auto"/>
        <w:left w:val="none" w:sz="0" w:space="0" w:color="auto"/>
        <w:bottom w:val="none" w:sz="0" w:space="0" w:color="auto"/>
        <w:right w:val="none" w:sz="0" w:space="0" w:color="auto"/>
      </w:divBdr>
    </w:div>
    <w:div w:id="1633369288">
      <w:bodyDiv w:val="1"/>
      <w:marLeft w:val="0"/>
      <w:marRight w:val="0"/>
      <w:marTop w:val="0"/>
      <w:marBottom w:val="0"/>
      <w:divBdr>
        <w:top w:val="none" w:sz="0" w:space="0" w:color="auto"/>
        <w:left w:val="none" w:sz="0" w:space="0" w:color="auto"/>
        <w:bottom w:val="none" w:sz="0" w:space="0" w:color="auto"/>
        <w:right w:val="none" w:sz="0" w:space="0" w:color="auto"/>
      </w:divBdr>
    </w:div>
    <w:div w:id="209423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Chandimaij@yahoo.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2025-01-16T11:08:43+00:00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AEB1A8-E104-46E2-BD0A-932C246E959B}">
  <ds:schemaRefs>
    <ds:schemaRef ds:uri="http://schemas.openxmlformats.org/officeDocument/2006/bibliography"/>
  </ds:schemaRefs>
</ds:datastoreItem>
</file>

<file path=customXml/itemProps2.xml><?xml version="1.0" encoding="utf-8"?>
<ds:datastoreItem xmlns:ds="http://schemas.openxmlformats.org/officeDocument/2006/customXml" ds:itemID="{27E7A613-57F4-4DE4-A2B7-C2CCCA5A1DA3}"/>
</file>

<file path=customXml/itemProps3.xml><?xml version="1.0" encoding="utf-8"?>
<ds:datastoreItem xmlns:ds="http://schemas.openxmlformats.org/officeDocument/2006/customXml" ds:itemID="{AA3DF713-B652-4CE7-8523-72E0D447032F}"/>
</file>

<file path=customXml/itemProps4.xml><?xml version="1.0" encoding="utf-8"?>
<ds:datastoreItem xmlns:ds="http://schemas.openxmlformats.org/officeDocument/2006/customXml" ds:itemID="{04F2465A-BC11-40A8-8E21-5E09D983465E}"/>
</file>

<file path=docProps/app.xml><?xml version="1.0" encoding="utf-8"?>
<Properties xmlns="http://schemas.openxmlformats.org/officeDocument/2006/extended-properties" xmlns:vt="http://schemas.openxmlformats.org/officeDocument/2006/docPropsVTypes">
  <Template>Normal</Template>
  <TotalTime>183</TotalTime>
  <Pages>1</Pages>
  <Words>5158</Words>
  <Characters>29401</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ices</dc:creator>
  <cp:keywords/>
  <dc:description/>
  <cp:lastModifiedBy>ices</cp:lastModifiedBy>
  <cp:revision>17</cp:revision>
  <cp:lastPrinted>2024-12-18T03:56:00Z</cp:lastPrinted>
  <dcterms:created xsi:type="dcterms:W3CDTF">2025-01-04T05:05:00Z</dcterms:created>
  <dcterms:modified xsi:type="dcterms:W3CDTF">2025-01-05T12:03:00Z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