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D4D" w:rsidRDefault="00091582" w:rsidP="00AB4D4D">
      <w:pPr>
        <w:ind w:firstLine="566"/>
        <w:jc w:val="lowKashida"/>
        <w:rPr>
          <w:rFonts w:cs="Zanest_DecoType Naskh"/>
          <w:b/>
          <w:bCs/>
          <w:sz w:val="40"/>
          <w:szCs w:val="40"/>
        </w:rPr>
      </w:pPr>
      <w:r>
        <w:rPr>
          <w:noProof/>
          <w:lang w:val="en-GB" w:eastAsia="en-GB"/>
        </w:rPr>
        <mc:AlternateContent>
          <mc:Choice Requires="wps">
            <w:drawing>
              <wp:anchor distT="0" distB="0" distL="114300" distR="114300" simplePos="0" relativeHeight="251660800" behindDoc="1" locked="0" layoutInCell="1" allowOverlap="1">
                <wp:simplePos x="0" y="0"/>
                <wp:positionH relativeFrom="column">
                  <wp:posOffset>-791845</wp:posOffset>
                </wp:positionH>
                <wp:positionV relativeFrom="paragraph">
                  <wp:posOffset>-571500</wp:posOffset>
                </wp:positionV>
                <wp:extent cx="6972300" cy="1965325"/>
                <wp:effectExtent l="36830" t="28575" r="29845" b="3492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2300" cy="1965325"/>
                        </a:xfrm>
                        <a:prstGeom prst="rect">
                          <a:avLst/>
                        </a:prstGeom>
                        <a:solidFill>
                          <a:srgbClr val="FFFF00"/>
                        </a:solidFill>
                        <a:ln w="57150" cmpd="thinThick">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76B2C" id="Rectangle 8" o:spid="_x0000_s1026" style="position:absolute;margin-left:-62.35pt;margin-top:-45pt;width:549pt;height:154.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xSxMAIAAE8EAAAOAAAAZHJzL2Uyb0RvYy54bWysVNtu2zAMfR+wfxD0vjhOk6Yx6hRFuw4D&#10;uq1Yuw9gZDkWqtsoJU729aPkNEu3PQ3zgyBK1OHhIenLq53RbCsxKGdrXo7GnEkrXKPsuubfnu7e&#10;XXAWItgGtLOy5nsZ+NXy7ZvL3ldy4jqnG4mMQGyoel/zLkZfFUUQnTQQRs5LS5etQwORTFwXDUJP&#10;6EYXk/H4vOgdNh6dkCHQ6e1wyZcZv22liF/aNsjIdM2JW8wr5nWV1mJ5CdUawXdKHGjAP7AwoCwF&#10;PULdQgS2QfUHlFECXXBtHAlnCte2SsicA2VTjn/L5rEDL3MuJE7wR5nC/4MVn7cPyFRTcyqUBUMl&#10;+kqigV1ryS6SPL0PFXk9+gdMCQZ/78RzYNbddOQlrxFd30loiFSZ/ItXD5IR6Clb9Z9cQ+iwiS4r&#10;tWvRJEDSgO1yQfbHgshdZIIOzxfzydmY6iborlycz84msxwDqpfnHkP8IJ1haVNzJPIZHrb3ISY6&#10;UL24ZPpOq+ZOaZ0NXK9uNLItUHfc0Uehhifh1E1b1td8Ni9niYnxJFbslH2ilnnOsV55h1PQcf7+&#10;BmpUpMbXypDyRyeokpLvbUMsoIqg9LCnJLQ9SJvUHKqycs2elEU3dDVNIW06hz8466mjax6+bwAl&#10;Z/qjpeosyuk0jUA2prP5hAw8vVmd3oAVBEWZcjZsb+IwNhuPat1RpDLnbt01VbRVWetU7YHVgSx1&#10;bS7BYcLSWJza2evXf2D5EwAA//8DAFBLAwQUAAYACAAAACEALzSy+OUAAAAMAQAADwAAAGRycy9k&#10;b3ducmV2LnhtbEyPwUrDQBCG74LvsIzgRdpN0tqamE0RQdB6KEYRj9vsNEnNzobsto0+veNJbzPM&#10;xz/fn69G24kjDr51pCCeRiCQKmdaqhW8vT5MbkD4oMnozhEq+EIPq+L8LNeZcSd6wWMZasEh5DOt&#10;oAmhz6T0VYNW+6nrkfi2c4PVgdehlmbQJw63nUyiaCGtbok/NLrH+warz/JgFYTHtEyenueb/fdi&#10;/VG3V3L/vtsodXkx3t2CCDiGPxh+9VkdCnbaugMZLzoFkziZL5nlKY24FSPpcjYDsVWQxOk1yCKX&#10;/0sUPwAAAP//AwBQSwECLQAUAAYACAAAACEAtoM4kv4AAADhAQAAEwAAAAAAAAAAAAAAAAAAAAAA&#10;W0NvbnRlbnRfVHlwZXNdLnhtbFBLAQItABQABgAIAAAAIQA4/SH/1gAAAJQBAAALAAAAAAAAAAAA&#10;AAAAAC8BAABfcmVscy8ucmVsc1BLAQItABQABgAIAAAAIQAWFxSxMAIAAE8EAAAOAAAAAAAAAAAA&#10;AAAAAC4CAABkcnMvZTJvRG9jLnhtbFBLAQItABQABgAIAAAAIQAvNLL45QAAAAwBAAAPAAAAAAAA&#10;AAAAAAAAAIoEAABkcnMvZG93bnJldi54bWxQSwUGAAAAAAQABADzAAAAnAUAAAAA&#10;" fillcolor="yellow" strokeweight="4.5pt">
                <v:stroke linestyle="thinThick"/>
              </v:rect>
            </w:pict>
          </mc:Fallback>
        </mc:AlternateContent>
      </w:r>
      <w:r>
        <w:rPr>
          <w:noProof/>
          <w:lang w:val="en-GB" w:eastAsia="en-GB"/>
        </w:rPr>
        <mc:AlternateContent>
          <mc:Choice Requires="wps">
            <w:drawing>
              <wp:anchor distT="0" distB="0" distL="114300" distR="114300" simplePos="0" relativeHeight="251654656" behindDoc="0" locked="0" layoutInCell="1" allowOverlap="1">
                <wp:simplePos x="0" y="0"/>
                <wp:positionH relativeFrom="column">
                  <wp:posOffset>3200400</wp:posOffset>
                </wp:positionH>
                <wp:positionV relativeFrom="paragraph">
                  <wp:posOffset>-457200</wp:posOffset>
                </wp:positionV>
                <wp:extent cx="2743200" cy="18288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4D4D" w:rsidRDefault="00AB4D4D" w:rsidP="00B12C74">
                            <w:pPr>
                              <w:rPr>
                                <w:rFonts w:cs="Zanest _ Avdar"/>
                                <w:b/>
                                <w:bCs/>
                              </w:rPr>
                            </w:pPr>
                            <w:r>
                              <w:rPr>
                                <w:rFonts w:cs="Zanest _ Avdar" w:hint="cs"/>
                                <w:b/>
                                <w:bCs/>
                                <w:rtl/>
                              </w:rPr>
                              <w:t xml:space="preserve"> دةستةيا بلندا بنطةهىَ لالش يىَ </w:t>
                            </w:r>
                          </w:p>
                          <w:p w:rsidR="00AB4D4D" w:rsidRDefault="00AB4D4D" w:rsidP="00B12C74">
                            <w:pPr>
                              <w:rPr>
                                <w:rFonts w:cs="Zanest _ Avdar"/>
                                <w:b/>
                                <w:bCs/>
                                <w:rtl/>
                              </w:rPr>
                            </w:pPr>
                            <w:r>
                              <w:rPr>
                                <w:rFonts w:cs="Zanest _ Avdar" w:hint="cs"/>
                                <w:b/>
                                <w:bCs/>
                                <w:rtl/>
                              </w:rPr>
                              <w:t xml:space="preserve">     رةوشةنبيرى &amp; كومةلايةتى </w:t>
                            </w:r>
                          </w:p>
                          <w:p w:rsidR="00AB4D4D" w:rsidRDefault="00AB4D4D" w:rsidP="00B12C74">
                            <w:pPr>
                              <w:rPr>
                                <w:rFonts w:cs="Zanest _ Avdar"/>
                                <w:b/>
                                <w:bCs/>
                                <w:rtl/>
                              </w:rPr>
                            </w:pPr>
                            <w:r>
                              <w:rPr>
                                <w:rFonts w:cs="Zanest _ Avdar" w:hint="cs"/>
                                <w:b/>
                                <w:bCs/>
                                <w:rtl/>
                              </w:rPr>
                              <w:t xml:space="preserve"> </w:t>
                            </w:r>
                            <w:r>
                              <w:rPr>
                                <w:rFonts w:ascii="AGA Arabesque" w:hAnsi="AGA Arabesque" w:cs="Arabic Transparent"/>
                                <w:b/>
                                <w:bCs/>
                                <w:sz w:val="34"/>
                                <w:szCs w:val="34"/>
                                <w:rtl/>
                              </w:rPr>
                              <w:t xml:space="preserve">الهيئة العليا لمركز لالش </w:t>
                            </w:r>
                          </w:p>
                          <w:p w:rsidR="00AB4D4D" w:rsidRDefault="00AB4D4D" w:rsidP="00B12C74">
                            <w:pPr>
                              <w:rPr>
                                <w:rFonts w:ascii="AGA Arabesque" w:hAnsi="AGA Arabesque" w:cs="Arabic Transparent"/>
                                <w:b/>
                                <w:bCs/>
                                <w:sz w:val="34"/>
                                <w:szCs w:val="34"/>
                                <w:rtl/>
                              </w:rPr>
                            </w:pPr>
                            <w:r>
                              <w:rPr>
                                <w:rFonts w:ascii="AGA Arabesque" w:hAnsi="AGA Arabesque" w:cs="Arabic Transparent"/>
                                <w:b/>
                                <w:bCs/>
                                <w:sz w:val="34"/>
                                <w:szCs w:val="34"/>
                                <w:rtl/>
                              </w:rPr>
                              <w:t xml:space="preserve">   الثقافي والاجتماعي </w:t>
                            </w:r>
                          </w:p>
                          <w:p w:rsidR="00AB4D4D" w:rsidRDefault="00AB4D4D" w:rsidP="00B12C74">
                            <w:pPr>
                              <w:rPr>
                                <w:rFonts w:cs="Zanest _ Avdar"/>
                                <w:b/>
                                <w:bCs/>
                                <w:rtl/>
                              </w:rPr>
                            </w:pPr>
                            <w:r>
                              <w:rPr>
                                <w:rFonts w:cs="Zanest _ Avdar" w:hint="cs"/>
                                <w:b/>
                                <w:bCs/>
                                <w:rtl/>
                              </w:rPr>
                              <w:t xml:space="preserve">ذمارة </w:t>
                            </w:r>
                            <w:r w:rsidR="00902D0E">
                              <w:rPr>
                                <w:rFonts w:cs="Zanest _ Avdar" w:hint="cs"/>
                                <w:b/>
                                <w:bCs/>
                                <w:rtl/>
                              </w:rPr>
                              <w:t>83</w:t>
                            </w:r>
                          </w:p>
                          <w:p w:rsidR="00AB4D4D" w:rsidRDefault="00AB4D4D" w:rsidP="00902D0E">
                            <w:pPr>
                              <w:rPr>
                                <w:rFonts w:cs="Zanest _ Avdar"/>
                                <w:b/>
                                <w:bCs/>
                                <w:rtl/>
                              </w:rPr>
                            </w:pPr>
                            <w:r>
                              <w:rPr>
                                <w:rFonts w:cs="Zanest _ Avdar" w:hint="cs"/>
                                <w:b/>
                                <w:bCs/>
                                <w:rtl/>
                              </w:rPr>
                              <w:t>ميَذوو :   2 /</w:t>
                            </w:r>
                            <w:r w:rsidR="00902D0E">
                              <w:rPr>
                                <w:rFonts w:cs="Zanest _ Avdar" w:hint="cs"/>
                                <w:b/>
                                <w:bCs/>
                                <w:rtl/>
                              </w:rPr>
                              <w:t>11</w:t>
                            </w:r>
                            <w:r>
                              <w:rPr>
                                <w:rFonts w:cs="Zanest _ Avdar" w:hint="cs"/>
                                <w:b/>
                                <w:bCs/>
                                <w:rtl/>
                              </w:rPr>
                              <w:t>/201</w:t>
                            </w:r>
                            <w:r w:rsidR="00902D0E">
                              <w:rPr>
                                <w:rFonts w:cs="Zanest _ Avdar" w:hint="cs"/>
                                <w:b/>
                                <w:bCs/>
                                <w:rt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2pt;margin-top:-36pt;width:3in;height:2in;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dl6tQIAALoFAAAOAAAAZHJzL2Uyb0RvYy54bWysVFtv2yAUfp+0/4B4d30pSWyrTtXG8TSp&#10;u0jtfgCxcYxmgwckdjftv++AkzRtNWnaxgOCcw7fuX2cq+uxa9GeKc2lyHB4EWDERCkrLrYZ/vJQ&#10;eDFG2lBR0VYKluFHpvH18u2bq6FPWSQb2VZMIQAROh36DDfG9Knv67JhHdUXsmcClLVUHTVwVVu/&#10;UnQA9K71oyCY+4NUVa9kybQGaT4p8dLh1zUrzae61sygNsMQm3G7cvvG7v7yiqZbRfuGl4cw6F9E&#10;0VEuwOkJKqeGop3ir6A6XiqpZW0uStn5sq55yVwOkE0YvMjmvqE9c7lAcXR/KpP+f7Dlx/1nhXiV&#10;4QVGgnbQogc2GnQrRxTZ6gy9TsHovgczM4IYuuwy1f2dLL9qJOSqoWLLbpSSQ8NoBdGF9qV/9nTC&#10;0RZkM3yQFbihOyMd0FirzpYOioEAHbr0eOqMDaUEYbQgl9BujErQhXEUx3CxPmh6fN4rbd4x2SF7&#10;yLCC1jt4ur/TZjI9mlhvQha8bUFO01Y8EwDmJAHn8NTqbBiumz+SIFnH65h4JJqvPRLkuXdTrIg3&#10;L8LFLL/MV6s8/Gn9hiRteFUxYd0cmRWSP+vcgeMTJ07c0rLllYWzIWm13axahfYUmF24dSjImZn/&#10;PAxXL8jlRUphRILbKPGKebzwSEFmXrIIYi8Ik9tkHpCE5MXzlO64YP+eEhoynMyi2cSm3+YWuPU6&#10;N5p23MDsaHmXYaADLGtEU8vBtajc2VDeTuezUtjwn0oB7T422jHWknSiqxk3I6BYGm9k9QjcVRKY&#10;BSyEgQeHRqrvGA0wPDKsv+2oYhi17wXwPwkJsdPGXchsEcFFnWs25xoqSoDKsMFoOq7MNKF2veLb&#10;BjxNP07IG/gzNXdsforq8NNgQLikDsPMTqDzu7N6GrnLXwAAAP//AwBQSwMEFAAGAAgAAAAhABq7&#10;IcbeAAAACwEAAA8AAABkcnMvZG93bnJldi54bWxMj81OwzAQhO9IvIO1SNxau6EtNGRTIRBXEOVH&#10;4ubG2yQiXkex24S3ZznB7RvtaHam2E6+UycaYhsYYTE3oIir4FquEd5eH2c3oGKy7GwXmBC+KcK2&#10;PD8rbO7CyC902qVaSQjH3CI0KfW51rFqyNs4Dz2x3A5h8DaJHGrtBjtKuO90Zsxae9uyfGhsT/cN&#10;VV+7o0d4fzp8fizNc/3gV/0YJqPZbzTi5cV0dwsq0ZT+zPBbX6pDKZ324cguqg5hZZayJSHMrjMB&#10;cWyu1gJ7hGwhoMtC/99Q/gAAAP//AwBQSwECLQAUAAYACAAAACEAtoM4kv4AAADhAQAAEwAAAAAA&#10;AAAAAAAAAAAAAAAAW0NvbnRlbnRfVHlwZXNdLnhtbFBLAQItABQABgAIAAAAIQA4/SH/1gAAAJQB&#10;AAALAAAAAAAAAAAAAAAAAC8BAABfcmVscy8ucmVsc1BLAQItABQABgAIAAAAIQD3Ldl6tQIAALoF&#10;AAAOAAAAAAAAAAAAAAAAAC4CAABkcnMvZTJvRG9jLnhtbFBLAQItABQABgAIAAAAIQAauyHG3gAA&#10;AAsBAAAPAAAAAAAAAAAAAAAAAA8FAABkcnMvZG93bnJldi54bWxQSwUGAAAAAAQABADzAAAAGgYA&#10;AAAA&#10;" filled="f" stroked="f">
                <v:textbox>
                  <w:txbxContent>
                    <w:p w:rsidR="00AB4D4D" w:rsidRDefault="00AB4D4D" w:rsidP="00B12C74">
                      <w:pPr>
                        <w:rPr>
                          <w:rFonts w:cs="Zanest _ Avdar"/>
                          <w:b/>
                          <w:bCs/>
                        </w:rPr>
                      </w:pPr>
                      <w:r>
                        <w:rPr>
                          <w:rFonts w:cs="Zanest _ Avdar" w:hint="cs"/>
                          <w:b/>
                          <w:bCs/>
                          <w:rtl/>
                        </w:rPr>
                        <w:t xml:space="preserve"> دةستةيا بلندا بنطةهىَ لالش يىَ </w:t>
                      </w:r>
                    </w:p>
                    <w:p w:rsidR="00AB4D4D" w:rsidRDefault="00AB4D4D" w:rsidP="00B12C74">
                      <w:pPr>
                        <w:rPr>
                          <w:rFonts w:cs="Zanest _ Avdar"/>
                          <w:b/>
                          <w:bCs/>
                          <w:rtl/>
                        </w:rPr>
                      </w:pPr>
                      <w:r>
                        <w:rPr>
                          <w:rFonts w:cs="Zanest _ Avdar" w:hint="cs"/>
                          <w:b/>
                          <w:bCs/>
                          <w:rtl/>
                        </w:rPr>
                        <w:t xml:space="preserve">     رةوشةنبيرى &amp; كومةلايةتى </w:t>
                      </w:r>
                    </w:p>
                    <w:p w:rsidR="00AB4D4D" w:rsidRDefault="00AB4D4D" w:rsidP="00B12C74">
                      <w:pPr>
                        <w:rPr>
                          <w:rFonts w:cs="Zanest _ Avdar"/>
                          <w:b/>
                          <w:bCs/>
                          <w:rtl/>
                        </w:rPr>
                      </w:pPr>
                      <w:r>
                        <w:rPr>
                          <w:rFonts w:cs="Zanest _ Avdar" w:hint="cs"/>
                          <w:b/>
                          <w:bCs/>
                          <w:rtl/>
                        </w:rPr>
                        <w:t xml:space="preserve"> </w:t>
                      </w:r>
                      <w:r>
                        <w:rPr>
                          <w:rFonts w:ascii="AGA Arabesque" w:hAnsi="AGA Arabesque" w:cs="Arabic Transparent"/>
                          <w:b/>
                          <w:bCs/>
                          <w:sz w:val="34"/>
                          <w:szCs w:val="34"/>
                          <w:rtl/>
                        </w:rPr>
                        <w:t xml:space="preserve">الهيئة العليا لمركز لالش </w:t>
                      </w:r>
                    </w:p>
                    <w:p w:rsidR="00AB4D4D" w:rsidRDefault="00AB4D4D" w:rsidP="00B12C74">
                      <w:pPr>
                        <w:rPr>
                          <w:rFonts w:ascii="AGA Arabesque" w:hAnsi="AGA Arabesque" w:cs="Arabic Transparent"/>
                          <w:b/>
                          <w:bCs/>
                          <w:sz w:val="34"/>
                          <w:szCs w:val="34"/>
                          <w:rtl/>
                        </w:rPr>
                      </w:pPr>
                      <w:r>
                        <w:rPr>
                          <w:rFonts w:ascii="AGA Arabesque" w:hAnsi="AGA Arabesque" w:cs="Arabic Transparent"/>
                          <w:b/>
                          <w:bCs/>
                          <w:sz w:val="34"/>
                          <w:szCs w:val="34"/>
                          <w:rtl/>
                        </w:rPr>
                        <w:t xml:space="preserve">   الثقافي والاجتماعي </w:t>
                      </w:r>
                    </w:p>
                    <w:p w:rsidR="00AB4D4D" w:rsidRDefault="00AB4D4D" w:rsidP="00B12C74">
                      <w:pPr>
                        <w:rPr>
                          <w:rFonts w:cs="Zanest _ Avdar"/>
                          <w:b/>
                          <w:bCs/>
                          <w:rtl/>
                        </w:rPr>
                      </w:pPr>
                      <w:r>
                        <w:rPr>
                          <w:rFonts w:cs="Zanest _ Avdar" w:hint="cs"/>
                          <w:b/>
                          <w:bCs/>
                          <w:rtl/>
                        </w:rPr>
                        <w:t xml:space="preserve">ذمارة </w:t>
                      </w:r>
                      <w:r w:rsidR="00902D0E">
                        <w:rPr>
                          <w:rFonts w:cs="Zanest _ Avdar" w:hint="cs"/>
                          <w:b/>
                          <w:bCs/>
                          <w:rtl/>
                        </w:rPr>
                        <w:t>83</w:t>
                      </w:r>
                    </w:p>
                    <w:p w:rsidR="00AB4D4D" w:rsidRDefault="00AB4D4D" w:rsidP="00902D0E">
                      <w:pPr>
                        <w:rPr>
                          <w:rFonts w:cs="Zanest _ Avdar"/>
                          <w:b/>
                          <w:bCs/>
                          <w:rtl/>
                        </w:rPr>
                      </w:pPr>
                      <w:r>
                        <w:rPr>
                          <w:rFonts w:cs="Zanest _ Avdar" w:hint="cs"/>
                          <w:b/>
                          <w:bCs/>
                          <w:rtl/>
                        </w:rPr>
                        <w:t>ميَذوو :   2 /</w:t>
                      </w:r>
                      <w:r w:rsidR="00902D0E">
                        <w:rPr>
                          <w:rFonts w:cs="Zanest _ Avdar" w:hint="cs"/>
                          <w:b/>
                          <w:bCs/>
                          <w:rtl/>
                        </w:rPr>
                        <w:t>11</w:t>
                      </w:r>
                      <w:r>
                        <w:rPr>
                          <w:rFonts w:cs="Zanest _ Avdar" w:hint="cs"/>
                          <w:b/>
                          <w:bCs/>
                          <w:rtl/>
                        </w:rPr>
                        <w:t>/201</w:t>
                      </w:r>
                      <w:r w:rsidR="00902D0E">
                        <w:rPr>
                          <w:rFonts w:cs="Zanest _ Avdar" w:hint="cs"/>
                          <w:b/>
                          <w:bCs/>
                          <w:rtl/>
                        </w:rPr>
                        <w:t>8</w:t>
                      </w:r>
                    </w:p>
                  </w:txbxContent>
                </v:textbox>
              </v:shape>
            </w:pict>
          </mc:Fallback>
        </mc:AlternateContent>
      </w:r>
      <w:r>
        <w:rPr>
          <w:noProof/>
          <w:lang w:val="en-GB" w:eastAsia="en-GB"/>
        </w:rPr>
        <mc:AlternateContent>
          <mc:Choice Requires="wps">
            <w:drawing>
              <wp:anchor distT="0" distB="0" distL="114300" distR="114300" simplePos="0" relativeHeight="251655680" behindDoc="0" locked="0" layoutInCell="1" allowOverlap="1">
                <wp:simplePos x="0" y="0"/>
                <wp:positionH relativeFrom="column">
                  <wp:posOffset>1600200</wp:posOffset>
                </wp:positionH>
                <wp:positionV relativeFrom="paragraph">
                  <wp:posOffset>-342900</wp:posOffset>
                </wp:positionV>
                <wp:extent cx="2058035" cy="10585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8035" cy="1058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4D4D" w:rsidRDefault="00AB4D4D" w:rsidP="00AB4D4D">
                            <w:r>
                              <w:rPr>
                                <w:noProof/>
                                <w:sz w:val="20"/>
                                <w:szCs w:val="20"/>
                                <w:lang w:val="en-GB" w:eastAsia="en-GB"/>
                              </w:rPr>
                              <w:drawing>
                                <wp:inline distT="0" distB="0" distL="0" distR="0">
                                  <wp:extent cx="1855470" cy="967105"/>
                                  <wp:effectExtent l="19050" t="0" r="0" b="0"/>
                                  <wp:docPr id="1" name="صورة 1" descr="la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lis"/>
                                          <pic:cNvPicPr>
                                            <a:picLocks noChangeAspect="1" noChangeArrowheads="1"/>
                                          </pic:cNvPicPr>
                                        </pic:nvPicPr>
                                        <pic:blipFill>
                                          <a:blip r:embed="rId4">
                                            <a:clrChange>
                                              <a:clrFrom>
                                                <a:srgbClr val="FFFFFF"/>
                                              </a:clrFrom>
                                              <a:clrTo>
                                                <a:srgbClr val="FFFFFF">
                                                  <a:alpha val="0"/>
                                                </a:srgbClr>
                                              </a:clrTo>
                                            </a:clrChange>
                                          </a:blip>
                                          <a:srcRect/>
                                          <a:stretch>
                                            <a:fillRect/>
                                          </a:stretch>
                                        </pic:blipFill>
                                        <pic:spPr bwMode="auto">
                                          <a:xfrm>
                                            <a:off x="0" y="0"/>
                                            <a:ext cx="1855470" cy="96710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26pt;margin-top:-27pt;width:162.05pt;height:83.35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yOggIAABUFAAAOAAAAZHJzL2Uyb0RvYy54bWysVFtv2yAUfp+0/4B4T32pncZWnKpJ52lS&#10;d5Ha/QACOEazAQGN3U377zvgJE13kaZpfsAczuE7t++wvB77Du25sULJCicXMUZcUsWE3FX480M9&#10;W2BkHZGMdEryCj9xi69Xr18tB13yVLWqY9wgAJG2HHSFW+d0GUWWtrwn9kJpLkHZKNMTB6LZRcyQ&#10;AdD7LkrjeB4NyjBtFOXWwuntpMSrgN80nLqPTWO5Q12FITYXVhPWrV+j1ZKUO0N0K+ghDPIPUfRE&#10;SHB6groljqBHI36B6gU1yqrGXVDVR6ppBOUhB8gmiX/K5r4lmodcoDhWn8pk/x8s/bD/ZJBgFZ5j&#10;JEkPLXrgo0NrNaJLX51B2xKM7jWYuRGOocshU6vvFP1ikVSblsgdvzFGDS0nDKJL/M3o7OqEYz3I&#10;dnivGLghj04FoLExvS8dFAMBOnTp6dQZHwqFwzTOF/FljhEFXQJCnuXBBymP17Wx7i1XPfKbChto&#10;fYAn+zvrfDikPJp4b1Z1gtWi64JgdttNZ9CeAE3q8B3QX5h10htL5a9NiNMJRAk+vM7HG9r+rUjS&#10;LF6nxayeL65mWZ3ls+IqXszipFgX8zgrstv6uw8wycpWMMblnZD8SMEk+7sWH4ZhIk8gIRoqXORp&#10;PvXoj0nG4ftdkr1wMJGd6Cu8OBmR0nf2jWSQNikdEd20j16GH6oMNTj+Q1UCD3zrJxK4cTsGwgWS&#10;eI5sFXsCYhgFbYPuw2sCm1aZrxgNMJkVlvB0YNS9k0CtIskyP8hByPKrFARzrtmea4ikAFRhh9G0&#10;3bhp+B+1EbsW/BzJfAN0rEUgynNMBxLD7IWMDu+EH+5zOVg9v2arHwAAAP//AwBQSwMEFAAGAAgA&#10;AAAhAN3dz0/hAAAACwEAAA8AAABkcnMvZG93bnJldi54bWxMj9FKxDAQRd8F/yGM4Ntu2mpbrU0X&#10;UQRFWNjVD0iT2bbYJDXJbuvfOz6tbzPM4c659WYxIzuhD4OzAtJ1AgytcnqwnYDPj5fVHbAQpdVy&#10;dBYF/GCATXN5UctKu9nu8LSPHaMQGyopoI9xqjgPqkcjw9pNaOl2cN7ISKvvuPZypnAz8ixJCm7k&#10;YOlDLyd86lF97Y9GwPPg22/lbl6L8v1ebXfhML9tuRDXV8vjA7CISzzD8KdP6tCQU+uOVgc2Csjy&#10;jLpEAav8lgYi8rJIgbWEplkJvKn5/w7NLwAAAP//AwBQSwECLQAUAAYACAAAACEAtoM4kv4AAADh&#10;AQAAEwAAAAAAAAAAAAAAAAAAAAAAW0NvbnRlbnRfVHlwZXNdLnhtbFBLAQItABQABgAIAAAAIQA4&#10;/SH/1gAAAJQBAAALAAAAAAAAAAAAAAAAAC8BAABfcmVscy8ucmVsc1BLAQItABQABgAIAAAAIQCZ&#10;LPyOggIAABUFAAAOAAAAAAAAAAAAAAAAAC4CAABkcnMvZTJvRG9jLnhtbFBLAQItABQABgAIAAAA&#10;IQDd3c9P4QAAAAsBAAAPAAAAAAAAAAAAAAAAANwEAABkcnMvZG93bnJldi54bWxQSwUGAAAAAAQA&#10;BADzAAAA6gUAAAAA&#10;" stroked="f">
                <v:textbox style="mso-fit-shape-to-text:t">
                  <w:txbxContent>
                    <w:p w:rsidR="00AB4D4D" w:rsidRDefault="00AB4D4D" w:rsidP="00AB4D4D">
                      <w:r>
                        <w:rPr>
                          <w:noProof/>
                          <w:sz w:val="20"/>
                          <w:szCs w:val="20"/>
                          <w:lang w:val="en-GB" w:eastAsia="en-GB"/>
                        </w:rPr>
                        <w:drawing>
                          <wp:inline distT="0" distB="0" distL="0" distR="0">
                            <wp:extent cx="1855470" cy="967105"/>
                            <wp:effectExtent l="19050" t="0" r="0" b="0"/>
                            <wp:docPr id="1" name="صورة 1" descr="la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lis"/>
                                    <pic:cNvPicPr>
                                      <a:picLocks noChangeAspect="1" noChangeArrowheads="1"/>
                                    </pic:cNvPicPr>
                                  </pic:nvPicPr>
                                  <pic:blipFill>
                                    <a:blip r:embed="rId4">
                                      <a:clrChange>
                                        <a:clrFrom>
                                          <a:srgbClr val="FFFFFF"/>
                                        </a:clrFrom>
                                        <a:clrTo>
                                          <a:srgbClr val="FFFFFF">
                                            <a:alpha val="0"/>
                                          </a:srgbClr>
                                        </a:clrTo>
                                      </a:clrChange>
                                    </a:blip>
                                    <a:srcRect/>
                                    <a:stretch>
                                      <a:fillRect/>
                                    </a:stretch>
                                  </pic:blipFill>
                                  <pic:spPr bwMode="auto">
                                    <a:xfrm>
                                      <a:off x="0" y="0"/>
                                      <a:ext cx="1855470" cy="967105"/>
                                    </a:xfrm>
                                    <a:prstGeom prst="rect">
                                      <a:avLst/>
                                    </a:prstGeom>
                                    <a:noFill/>
                                    <a:ln w="9525">
                                      <a:noFill/>
                                      <a:miter lim="800000"/>
                                      <a:headEnd/>
                                      <a:tailEnd/>
                                    </a:ln>
                                  </pic:spPr>
                                </pic:pic>
                              </a:graphicData>
                            </a:graphic>
                          </wp:inline>
                        </w:drawing>
                      </w:r>
                    </w:p>
                  </w:txbxContent>
                </v:textbox>
              </v:shape>
            </w:pict>
          </mc:Fallback>
        </mc:AlternateContent>
      </w:r>
      <w:r>
        <w:rPr>
          <w:noProof/>
          <w:lang w:val="en-GB" w:eastAsia="en-GB"/>
        </w:rPr>
        <mc:AlternateContent>
          <mc:Choice Requires="wps">
            <w:drawing>
              <wp:anchor distT="0" distB="0" distL="114300" distR="114300" simplePos="0" relativeHeight="251656704" behindDoc="0" locked="0" layoutInCell="1" allowOverlap="1">
                <wp:simplePos x="0" y="0"/>
                <wp:positionH relativeFrom="column">
                  <wp:posOffset>-685800</wp:posOffset>
                </wp:positionH>
                <wp:positionV relativeFrom="paragraph">
                  <wp:posOffset>-342900</wp:posOffset>
                </wp:positionV>
                <wp:extent cx="2286000" cy="182880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4D4D" w:rsidRDefault="00AB4D4D" w:rsidP="00AB4D4D">
                            <w:pPr>
                              <w:bidi w:val="0"/>
                              <w:rPr>
                                <w:b/>
                                <w:bCs/>
                                <w:i/>
                                <w:iCs/>
                                <w:sz w:val="28"/>
                                <w:szCs w:val="28"/>
                              </w:rPr>
                            </w:pPr>
                            <w:r>
                              <w:rPr>
                                <w:b/>
                                <w:bCs/>
                                <w:i/>
                                <w:iCs/>
                                <w:sz w:val="28"/>
                                <w:szCs w:val="28"/>
                              </w:rPr>
                              <w:t xml:space="preserve">Desteya bilinda bingehê laliş yê Rewşenbîrî &amp; kumelayetî </w:t>
                            </w:r>
                          </w:p>
                          <w:p w:rsidR="00AB4D4D" w:rsidRDefault="00AB4D4D" w:rsidP="00AB4D4D">
                            <w:pPr>
                              <w:bidi w:val="0"/>
                              <w:rPr>
                                <w:b/>
                                <w:bCs/>
                                <w:i/>
                                <w:iCs/>
                                <w:sz w:val="28"/>
                                <w:szCs w:val="28"/>
                              </w:rPr>
                            </w:pPr>
                          </w:p>
                          <w:p w:rsidR="00AB4D4D" w:rsidRDefault="00AB4D4D" w:rsidP="00AB4D4D">
                            <w:pPr>
                              <w:bidi w:val="0"/>
                              <w:rPr>
                                <w:b/>
                                <w:bCs/>
                                <w:i/>
                                <w:iCs/>
                                <w:sz w:val="28"/>
                                <w:szCs w:val="28"/>
                              </w:rPr>
                            </w:pPr>
                            <w:r>
                              <w:rPr>
                                <w:b/>
                                <w:bCs/>
                                <w:i/>
                                <w:iCs/>
                                <w:sz w:val="28"/>
                                <w:szCs w:val="28"/>
                              </w:rPr>
                              <w:t xml:space="preserve">Lalish centre cultural </w:t>
                            </w:r>
                          </w:p>
                          <w:p w:rsidR="00AB4D4D" w:rsidRDefault="00AB4D4D" w:rsidP="00AB4D4D">
                            <w:pPr>
                              <w:bidi w:val="0"/>
                              <w:rPr>
                                <w:b/>
                                <w:bCs/>
                                <w:i/>
                                <w:iCs/>
                                <w:sz w:val="28"/>
                                <w:szCs w:val="28"/>
                              </w:rPr>
                            </w:pPr>
                            <w:r>
                              <w:rPr>
                                <w:b/>
                                <w:bCs/>
                                <w:i/>
                                <w:iCs/>
                                <w:sz w:val="28"/>
                                <w:szCs w:val="28"/>
                              </w:rPr>
                              <w:t xml:space="preserve">&amp; social </w:t>
                            </w:r>
                          </w:p>
                          <w:p w:rsidR="00AB4D4D" w:rsidRDefault="00AB4D4D" w:rsidP="00AB4D4D">
                            <w:pPr>
                              <w:bidi w:val="0"/>
                              <w:rPr>
                                <w:b/>
                                <w:bCs/>
                                <w:i/>
                                <w:iCs/>
                                <w:sz w:val="28"/>
                                <w:szCs w:val="28"/>
                              </w:rPr>
                            </w:pPr>
                            <w:r>
                              <w:rPr>
                                <w:b/>
                                <w:bCs/>
                                <w:i/>
                                <w:iCs/>
                                <w:sz w:val="28"/>
                                <w:szCs w:val="28"/>
                              </w:rPr>
                              <w:t>No:</w:t>
                            </w:r>
                            <w:r w:rsidR="00902D0E">
                              <w:rPr>
                                <w:b/>
                                <w:bCs/>
                                <w:i/>
                                <w:iCs/>
                                <w:sz w:val="28"/>
                                <w:szCs w:val="28"/>
                              </w:rPr>
                              <w:t>83</w:t>
                            </w:r>
                          </w:p>
                          <w:p w:rsidR="00AB4D4D" w:rsidRDefault="00AB4D4D" w:rsidP="00902D0E">
                            <w:pPr>
                              <w:bidi w:val="0"/>
                              <w:rPr>
                                <w:b/>
                                <w:bCs/>
                                <w:i/>
                                <w:iCs/>
                                <w:sz w:val="28"/>
                                <w:szCs w:val="28"/>
                              </w:rPr>
                            </w:pPr>
                            <w:r>
                              <w:rPr>
                                <w:b/>
                                <w:bCs/>
                                <w:i/>
                                <w:iCs/>
                                <w:sz w:val="28"/>
                                <w:szCs w:val="28"/>
                              </w:rPr>
                              <w:t>Date :</w:t>
                            </w:r>
                            <w:r w:rsidR="00902D0E">
                              <w:rPr>
                                <w:b/>
                                <w:bCs/>
                                <w:i/>
                                <w:iCs/>
                                <w:sz w:val="28"/>
                                <w:szCs w:val="28"/>
                              </w:rPr>
                              <w:t>2/11/2018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54pt;margin-top:-27pt;width:180pt;height:2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6X9uwIAAMEFAAAOAAAAZHJzL2Uyb0RvYy54bWysVNuOmzAQfa/Uf7D8znKpkwBastoNoaq0&#10;vUi7/QAHTLAKNrWdkG3Vf+/Y5MJuValqywOyPeMzl3M81zeHrkV7pjSXIsPhVYARE6WsuNhm+PNj&#10;4cUYaUNFRVspWIafmMY3y9evroc+ZZFsZFsxhQBE6HToM9wY06e+r8uGdVRfyZ4JMNZSddTAVm39&#10;StEB0LvWj4Jg7g9SVb2SJdMaTvPRiJcOv65ZaT7WtWYGtRmG3Iz7K/ff2L+/vKbpVtG+4eUxDfoX&#10;WXSUCwh6hsqpoWin+C9QHS+V1LI2V6XsfFnXvGSuBqgmDF5U89DQnrlaoDm6P7dJ/z/Y8sP+k0K8&#10;yvAMI0E7oOiRHQy6kwdEbHeGXqfg9NCDmznAMbDsKtX9vSy/aCTkqqFiy26VkkPDaAXZhfamP7k6&#10;4mgLshneywrC0J2RDuhQq862DpqBAB1YejozY1Mp4TCK4nkQgKkEWxhHcQwbG4Omp+u90uYtkx2y&#10;iwwroN7B0/29NqPrycVGE7LgbQvnNG3FswPAHE8gOFy1NpuGY/N7EiTreB0Tj0TztUeCPPduixXx&#10;5kW4mOVv8tUqD3/YuCFJG15VTNgwJ2WF5M+YO2p81MRZW1q2vLJwNiWttptVq9CegrIL9x0bMnHz&#10;n6fh+gW1vCgpjEhwFyVeMY8XHinIzEsWQewFYXKXzAOSkLx4XtI9F+zfS0JDhpNZNBvV9NvagHbL&#10;/MjgpDaadtzA7Gh5l2GQw9GJplaDa1E5ag3l7bietMKmf2kF0H0i2inWinSUqzlsDu5pRDa6VfNG&#10;Vk8gYSVBYCBGmHuwaKT6htEAMyTD+uuOKoZR+07AM0hCQuzQcRsyW0SwUVPLZmqhogSoDBuMxuXK&#10;jINq1yu+bSDS+PCEvIWnU3Mn6ktWxwcHc8LVdpxpdhBN987rMnmXPwEAAP//AwBQSwMEFAAGAAgA&#10;AAAhANYDc8DdAAAADAEAAA8AAABkcnMvZG93bnJldi54bWxMj09PwzAMxe9IfIfISNy2ZGVFozSd&#10;EIgriPFH4uY1XlvROFWTreXbY05w+9l+en6v3M6+VycaYxfYwmppQBHXwXXcWHh7fVxsQMWE7LAP&#10;TBa+KcK2Oj8rsXBh4hc67VKjxIRjgRbalIZC61i35DEuw0Ast0MYPSYZx0a7EScx973OjLnWHjuW&#10;Dy0OdN9S/bU7egvvT4fPj7V5bh58PkxhNpr9jbb28mK+uwWVaE5/YviNL9Ghkkz7cGQXVW9hsTIb&#10;KZOE8rWASLI8E9gLXMlGV6X+X6L6AQAA//8DAFBLAQItABQABgAIAAAAIQC2gziS/gAAAOEBAAAT&#10;AAAAAAAAAAAAAAAAAAAAAABbQ29udGVudF9UeXBlc10ueG1sUEsBAi0AFAAGAAgAAAAhADj9If/W&#10;AAAAlAEAAAsAAAAAAAAAAAAAAAAALwEAAF9yZWxzLy5yZWxzUEsBAi0AFAAGAAgAAAAhALePpf27&#10;AgAAwQUAAA4AAAAAAAAAAAAAAAAALgIAAGRycy9lMm9Eb2MueG1sUEsBAi0AFAAGAAgAAAAhANYD&#10;c8DdAAAADAEAAA8AAAAAAAAAAAAAAAAAFQUAAGRycy9kb3ducmV2LnhtbFBLBQYAAAAABAAEAPMA&#10;AAAfBgAAAAA=&#10;" filled="f" stroked="f">
                <v:textbox>
                  <w:txbxContent>
                    <w:p w:rsidR="00AB4D4D" w:rsidRDefault="00AB4D4D" w:rsidP="00AB4D4D">
                      <w:pPr>
                        <w:bidi w:val="0"/>
                        <w:rPr>
                          <w:b/>
                          <w:bCs/>
                          <w:i/>
                          <w:iCs/>
                          <w:sz w:val="28"/>
                          <w:szCs w:val="28"/>
                        </w:rPr>
                      </w:pPr>
                      <w:r>
                        <w:rPr>
                          <w:b/>
                          <w:bCs/>
                          <w:i/>
                          <w:iCs/>
                          <w:sz w:val="28"/>
                          <w:szCs w:val="28"/>
                        </w:rPr>
                        <w:t xml:space="preserve">Desteya bilinda bingehê laliş yê Rewşenbîrî &amp; kumelayetî </w:t>
                      </w:r>
                    </w:p>
                    <w:p w:rsidR="00AB4D4D" w:rsidRDefault="00AB4D4D" w:rsidP="00AB4D4D">
                      <w:pPr>
                        <w:bidi w:val="0"/>
                        <w:rPr>
                          <w:b/>
                          <w:bCs/>
                          <w:i/>
                          <w:iCs/>
                          <w:sz w:val="28"/>
                          <w:szCs w:val="28"/>
                        </w:rPr>
                      </w:pPr>
                    </w:p>
                    <w:p w:rsidR="00AB4D4D" w:rsidRDefault="00AB4D4D" w:rsidP="00AB4D4D">
                      <w:pPr>
                        <w:bidi w:val="0"/>
                        <w:rPr>
                          <w:b/>
                          <w:bCs/>
                          <w:i/>
                          <w:iCs/>
                          <w:sz w:val="28"/>
                          <w:szCs w:val="28"/>
                        </w:rPr>
                      </w:pPr>
                      <w:r>
                        <w:rPr>
                          <w:b/>
                          <w:bCs/>
                          <w:i/>
                          <w:iCs/>
                          <w:sz w:val="28"/>
                          <w:szCs w:val="28"/>
                        </w:rPr>
                        <w:t xml:space="preserve">Lalish centre cultural </w:t>
                      </w:r>
                    </w:p>
                    <w:p w:rsidR="00AB4D4D" w:rsidRDefault="00AB4D4D" w:rsidP="00AB4D4D">
                      <w:pPr>
                        <w:bidi w:val="0"/>
                        <w:rPr>
                          <w:b/>
                          <w:bCs/>
                          <w:i/>
                          <w:iCs/>
                          <w:sz w:val="28"/>
                          <w:szCs w:val="28"/>
                        </w:rPr>
                      </w:pPr>
                      <w:r>
                        <w:rPr>
                          <w:b/>
                          <w:bCs/>
                          <w:i/>
                          <w:iCs/>
                          <w:sz w:val="28"/>
                          <w:szCs w:val="28"/>
                        </w:rPr>
                        <w:t xml:space="preserve">&amp; social </w:t>
                      </w:r>
                    </w:p>
                    <w:p w:rsidR="00AB4D4D" w:rsidRDefault="00AB4D4D" w:rsidP="00AB4D4D">
                      <w:pPr>
                        <w:bidi w:val="0"/>
                        <w:rPr>
                          <w:b/>
                          <w:bCs/>
                          <w:i/>
                          <w:iCs/>
                          <w:sz w:val="28"/>
                          <w:szCs w:val="28"/>
                        </w:rPr>
                      </w:pPr>
                      <w:r>
                        <w:rPr>
                          <w:b/>
                          <w:bCs/>
                          <w:i/>
                          <w:iCs/>
                          <w:sz w:val="28"/>
                          <w:szCs w:val="28"/>
                        </w:rPr>
                        <w:t>No:</w:t>
                      </w:r>
                      <w:r w:rsidR="00902D0E">
                        <w:rPr>
                          <w:b/>
                          <w:bCs/>
                          <w:i/>
                          <w:iCs/>
                          <w:sz w:val="28"/>
                          <w:szCs w:val="28"/>
                        </w:rPr>
                        <w:t>83</w:t>
                      </w:r>
                    </w:p>
                    <w:p w:rsidR="00AB4D4D" w:rsidRDefault="00AB4D4D" w:rsidP="00902D0E">
                      <w:pPr>
                        <w:bidi w:val="0"/>
                        <w:rPr>
                          <w:b/>
                          <w:bCs/>
                          <w:i/>
                          <w:iCs/>
                          <w:sz w:val="28"/>
                          <w:szCs w:val="28"/>
                        </w:rPr>
                      </w:pPr>
                      <w:r>
                        <w:rPr>
                          <w:b/>
                          <w:bCs/>
                          <w:i/>
                          <w:iCs/>
                          <w:sz w:val="28"/>
                          <w:szCs w:val="28"/>
                        </w:rPr>
                        <w:t>Date :</w:t>
                      </w:r>
                      <w:r w:rsidR="00902D0E">
                        <w:rPr>
                          <w:b/>
                          <w:bCs/>
                          <w:i/>
                          <w:iCs/>
                          <w:sz w:val="28"/>
                          <w:szCs w:val="28"/>
                        </w:rPr>
                        <w:t>2/11/2018</w:t>
                      </w:r>
                    </w:p>
                  </w:txbxContent>
                </v:textbox>
              </v:shape>
            </w:pict>
          </mc:Fallback>
        </mc:AlternateContent>
      </w:r>
      <w:r>
        <w:rPr>
          <w:noProof/>
          <w:lang w:val="en-GB" w:eastAsia="en-GB"/>
        </w:rPr>
        <mc:AlternateContent>
          <mc:Choice Requires="wps">
            <w:drawing>
              <wp:anchor distT="0" distB="0" distL="114300" distR="114300" simplePos="0" relativeHeight="251658752" behindDoc="0" locked="0" layoutInCell="1" allowOverlap="1">
                <wp:simplePos x="0" y="0"/>
                <wp:positionH relativeFrom="column">
                  <wp:posOffset>6172200</wp:posOffset>
                </wp:positionH>
                <wp:positionV relativeFrom="paragraph">
                  <wp:posOffset>1393825</wp:posOffset>
                </wp:positionV>
                <wp:extent cx="8255" cy="7810500"/>
                <wp:effectExtent l="19050" t="22225" r="20320" b="2540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55" cy="78105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7B5B0" id="Line 7"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09.75pt" to="486.65pt,7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yg7JQIAAEEEAAAOAAAAZHJzL2Uyb0RvYy54bWysU9uO2yAQfa/Uf0C8J7azzmWtOKvKTtqH&#10;dBtptx9AAMeoGBCQOFHVf+9ALs22L1VVP+DBM3N8ZubM/OnYSXTg1gmtSpwNU4y4opoJtSvx19fV&#10;YIaR80QxIrXiJT5xh58W79/Ne1PwkW61ZNwiAFGu6E2JW+9NkSSOtrwjbqgNV+BstO2Ih6vdJcyS&#10;HtA7mYzSdJL02jJjNeXOwdf67MSLiN80nPovTeO4R7LEwM3H08ZzG85kMSfFzhLTCnqhQf6BRUeE&#10;gp/eoGriCdpb8QdUJ6jVTjd+SHWX6KYRlMcaoJos/a2al5YYHmuB5jhza5P7f7D0+bCxSLAS5xgp&#10;0sGI1kJxNA2d6Y0rIKBSGxtqo0f1YtaafnNI6aolascjw9eTgbQsZCRvUsLFGcDf9p81gxiy9zq2&#10;6djYDjVSmE8hMYBDK9AxzuV0mws/ekTh42w0HmNEwTGdZek4jWNLSBFQQq6xzn/kukPBKLGEAiIm&#10;OaydD6x+hYRwpVdCyjh5qVBf4gdABXHQzkAf2FbGZKelYCEwpDi721bSogMJOopPLBc892FW7xWL&#10;wC0nbHmxPRHybAMRqQIeVAbULtZZKN8f08flbDnLB/loshzkaV0PPqyqfDBZZdNx/VBXVZ39CNSy&#10;vGgFY1wFdlfRZvnfieKyPme53WR7a0nyFj32Dshe35F0HHKY61khW81OG3sdPug0Bl92KizC/R3s&#10;+81f/AQAAP//AwBQSwMEFAAGAAgAAAAhAGyifpreAAAADAEAAA8AAABkcnMvZG93bnJldi54bWxM&#10;j8FOwzAMhu9IvENkJG4sXVcYLU2nCcHulElcs9ZrKhonNOla3h5zgqPtX5+/v9wtdhAXHEPvSMF6&#10;lYBAalzbU6fg+P569wgiRE2tHhyhgm8MsKuur0pdtG6mN7zUsRMMoVBoBSZGX0gZGoNWh5XzSHw7&#10;u9HqyOPYyXbUM8PtINMkeZBW98QfjPb4bLD5rCerIPX7w+ymF+NrHT+OMjkfsi+p1O3Nsn8CEXGJ&#10;f2H41Wd1qNjp5CZqgxgU5NuUu0SGrfN7EJzIt5sNiBNHs4xXsirl/xLVDwAAAP//AwBQSwECLQAU&#10;AAYACAAAACEAtoM4kv4AAADhAQAAEwAAAAAAAAAAAAAAAAAAAAAAW0NvbnRlbnRfVHlwZXNdLnht&#10;bFBLAQItABQABgAIAAAAIQA4/SH/1gAAAJQBAAALAAAAAAAAAAAAAAAAAC8BAABfcmVscy8ucmVs&#10;c1BLAQItABQABgAIAAAAIQBDPyg7JQIAAEEEAAAOAAAAAAAAAAAAAAAAAC4CAABkcnMvZTJvRG9j&#10;LnhtbFBLAQItABQABgAIAAAAIQBson6a3gAAAAwBAAAPAAAAAAAAAAAAAAAAAH8EAABkcnMvZG93&#10;bnJldi54bWxQSwUGAAAAAAQABADzAAAAigUAAAAA&#10;" strokeweight="3pt">
                <v:stroke linestyle="thinThin"/>
              </v:line>
            </w:pict>
          </mc:Fallback>
        </mc:AlternateContent>
      </w:r>
      <w:r>
        <w:rPr>
          <w:noProof/>
          <w:lang w:val="en-GB" w:eastAsia="en-GB"/>
        </w:rPr>
        <mc:AlternateContent>
          <mc:Choice Requires="wps">
            <w:drawing>
              <wp:anchor distT="0" distB="0" distL="114300" distR="114300" simplePos="0" relativeHeight="251659776" behindDoc="0" locked="0" layoutInCell="1" allowOverlap="1">
                <wp:simplePos x="0" y="0"/>
                <wp:positionH relativeFrom="column">
                  <wp:posOffset>-808355</wp:posOffset>
                </wp:positionH>
                <wp:positionV relativeFrom="paragraph">
                  <wp:posOffset>1315085</wp:posOffset>
                </wp:positionV>
                <wp:extent cx="8255" cy="7810500"/>
                <wp:effectExtent l="20320" t="19685" r="19050" b="2794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55" cy="78105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772B4" id="Line 6" o:spid="_x0000_s1026" style="position:absolute;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5pt,103.55pt" to="-63pt,7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N5hJQIAAEEEAAAOAAAAZHJzL2Uyb0RvYy54bWysU02P2yAQvVfqf0DcE9tZJ5u14qwqO2kP&#10;6TbSbn8AARyjYkBA4kRV/3sH8tFse1mt6gMezMzzezOP2eOhk2jPrRNalTgbphhxRTUTalvi7y/L&#10;wRQj54liRGrFS3zkDj/OP36Y9abgI91qybhFAKJc0ZsSt96bIkkcbXlH3FAbruCw0bYjHrZ2mzBL&#10;ekDvZDJK00nSa8uM1ZQ7B1/r0yGeR/ym4dR/axrHPZIlBm4+rjaum7Am8xkptpaYVtAzDfIOFh0R&#10;Cn56haqJJ2hnxT9QnaBWO934IdVdoptGUB41gJos/UvNc0sMj1qgOc5c2+T+Hyx92q8tEqzEdxgp&#10;0sGIVkJxNAmd6Y0rIKFSaxu00YN6NitNfzikdNUSteWR4cvRQFkWKpJXJWHjDOBv+q+aQQ7ZeR3b&#10;dGhshxopzJdQGMChFegQ53K8zoUfPKLwcToajzGicHA/zdJxGseWkCKghFpjnf/MdYdCUGIJAiIm&#10;2a+cD6z+pIR0pZdCyjh5qVAP0gEVzEE7A31gGxmLnZaChcRQ4ux2U0mL9iT4KD5RLpzcplm9UywC&#10;t5ywxTn2RMhTDESkCnigDKido5NRfj6kD4vpYpoP8tFkMcjTuh58Wlb5YLLM7sf1XV1VdfYrUMvy&#10;ohWMcRXYXUyb5W8zxfn6nOx2te21Jclr9Ng7IHt5R9JxyGGuJ4dsNDuu7WX44NOYfL5T4SLc7iG+&#10;vfnz3wAAAP//AwBQSwMEFAAGAAgAAAAhAOPlBfbdAAAADgEAAA8AAABkcnMvZG93bnJldi54bWxM&#10;j8tOwzAQRfdI/IM1ldi1dtKqRSFOVSHonlCp22nsxlHjB7HThL9nWMFy7hzdR7mfbc/ueoiddxKy&#10;lQCmXeNV51oJp8/35TOwmNAp7L3TEr51hH31+FBiofzkPvS9Ti0jExcLlGBSCgXnsTHaYlz5oB39&#10;rn6wmOgcWq4GnMjc9jwXYsstdo4SDAb9anRzq0crIQ+H4+THNxNqTOcTF9fj5otL+bSYDy/Akp7T&#10;Hwy/9ak6VNTp4kenIuslLLN8tyaW3MQuA0YISVvadyF4syaNVyX/P6P6AQAA//8DAFBLAQItABQA&#10;BgAIAAAAIQC2gziS/gAAAOEBAAATAAAAAAAAAAAAAAAAAAAAAABbQ29udGVudF9UeXBlc10ueG1s&#10;UEsBAi0AFAAGAAgAAAAhADj9If/WAAAAlAEAAAsAAAAAAAAAAAAAAAAALwEAAF9yZWxzLy5yZWxz&#10;UEsBAi0AFAAGAAgAAAAhACnA3mElAgAAQQQAAA4AAAAAAAAAAAAAAAAALgIAAGRycy9lMm9Eb2Mu&#10;eG1sUEsBAi0AFAAGAAgAAAAhAOPlBfbdAAAADgEAAA8AAAAAAAAAAAAAAAAAfwQAAGRycy9kb3du&#10;cmV2LnhtbFBLBQYAAAAABAAEAPMAAACJBQAAAAA=&#10;" strokeweight="3pt">
                <v:stroke linestyle="thinThin"/>
              </v:line>
            </w:pict>
          </mc:Fallback>
        </mc:AlternateContent>
      </w:r>
    </w:p>
    <w:p w:rsidR="00AB4D4D" w:rsidRDefault="00091582" w:rsidP="00AB4D4D">
      <w:pPr>
        <w:ind w:firstLine="566"/>
        <w:jc w:val="lowKashida"/>
        <w:rPr>
          <w:rFonts w:cs="Zanest_DecoType Naskh"/>
          <w:b/>
          <w:bCs/>
          <w:sz w:val="40"/>
          <w:szCs w:val="40"/>
          <w:rtl/>
        </w:rPr>
      </w:pPr>
      <w:r>
        <w:rPr>
          <w:noProof/>
          <w:rtl/>
          <w:lang w:val="en-GB" w:eastAsia="en-GB"/>
        </w:rPr>
        <mc:AlternateContent>
          <mc:Choice Requires="wps">
            <w:drawing>
              <wp:anchor distT="0" distB="0" distL="114300" distR="114300" simplePos="0" relativeHeight="251657728" behindDoc="0" locked="0" layoutInCell="1" allowOverlap="1">
                <wp:simplePos x="0" y="0"/>
                <wp:positionH relativeFrom="column">
                  <wp:posOffset>342900</wp:posOffset>
                </wp:positionH>
                <wp:positionV relativeFrom="paragraph">
                  <wp:posOffset>423545</wp:posOffset>
                </wp:positionV>
                <wp:extent cx="4343400" cy="365760"/>
                <wp:effectExtent l="0" t="1270" r="0" b="444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4D4D" w:rsidRDefault="00AB4D4D" w:rsidP="00AB4D4D">
                            <w:pPr>
                              <w:shd w:val="pct10" w:color="auto" w:fill="auto"/>
                              <w:rPr>
                                <w:rFonts w:cs="Zanest _ Avdar"/>
                                <w:b/>
                                <w:bCs/>
                                <w:i/>
                                <w:iCs/>
                                <w:color w:val="FF0000"/>
                                <w:sz w:val="26"/>
                                <w:szCs w:val="26"/>
                              </w:rPr>
                            </w:pPr>
                            <w:r>
                              <w:rPr>
                                <w:rFonts w:cs="Zanest _ Avdar" w:hint="cs"/>
                                <w:b/>
                                <w:bCs/>
                                <w:i/>
                                <w:iCs/>
                                <w:color w:val="FF0000"/>
                                <w:sz w:val="26"/>
                                <w:szCs w:val="26"/>
                                <w:rtl/>
                              </w:rPr>
                              <w:t xml:space="preserve">             لالش كانيةكا زةلالة دهورتة دروَبارىَ رةوشةنبيريا كورديدا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27pt;margin-top:33.35pt;width:342pt;height:2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rgruQIAAMAFAAAOAAAAZHJzL2Uyb0RvYy54bWysVFtvmzAUfp+0/2D5nXKJSQIqqdoQpknd&#10;RWr3AxwwwRrYzHZCumr/fccmt7Yv0zaQLNvn+Du375zrm33Xoh1TmkuR4fAqwIiJUlZcbDL87bHw&#10;5hhpQ0VFWylYhp+YxjeL9++uhz5lkWxkWzGFAETodOgz3BjTp76vy4Z1VF/JngkQ1lJ11MBRbfxK&#10;0QHQu9aPgmDqD1JVvZIl0xpu81GIFw6/rllpvtS1Zga1GQbfjFuVW9d29RfXNN0o2je8PLhB/8KL&#10;jnIBRk9QOTUUbRV/A9XxUkkta3NVys6Xdc1L5mKAaMLgVTQPDe2ZiwWSo/tTmvT/gy0/774qxKsM&#10;RxgJ2kGJHtneoDu5R7HNztDrFJQeelAze7iGKrtIdX8vy+8aCblsqNiwW6Xk0DBagXehfelfPB1x&#10;tAVZD59kBWbo1kgHtK9VZ1MHyUCADlV6OlXGulLCJZnAH4CoBNlkGs+mrnQ+TY+ve6XNByY7ZDcZ&#10;VlB5h05399pYb2h6VLHGhCx427rqt+LFBSiON2AbnlqZ9cIV8zkJktV8NSceiaYrjwR57t0WS+JN&#10;i3AW55N8uczDX9ZuSNKGVxUT1syRWCH5s8IdKD5S4kQtLVteWTjrklab9bJVaEeB2IX7XM5Bclbz&#10;X7rhkgCxvAopjEhwFyVeMZ3PPFKQ2EtmwdwLwuQumQYkIXnxMqR7Lti/h4SGDCdxFI9kOjv9KrbA&#10;fW9jo2nHDYyOlncZnp+UaGopuBKVK62hvB33F6mw7p9TAeU+FtoR1nJ0ZKvZr/euMybHPljL6gkY&#10;rCQQDLgIYw82jVQ/MRpghGRY/9hSxTBqPwrogiQkxM4cdyDxLIKDupSsLyVUlACVYYPRuF2acU5t&#10;e8U3DVga+07IW+icmjtS2xYbvTr0G4wJF9thpNk5dHl2WufBu/gNAAD//wMAUEsDBBQABgAIAAAA&#10;IQBN3msp3gAAAAkBAAAPAAAAZHJzL2Rvd25yZXYueG1sTI/NTsMwEITvSLyDtUjcqE2bpiXEqSoQ&#10;VxD9k7i58TaJGq+j2G3C27Oc4Lgzo9lv8tXoWnHFPjSeNDxOFAik0tuGKg277dvDEkSIhqxpPaGG&#10;bwywKm5vcpNZP9AnXjexElxCITMa6hi7TMpQ1uhMmPgOib2T752JfPaVtL0ZuNy1cqpUKp1piD/U&#10;psOXGsvz5uI07N9PX4dEfVSvbt4NflSS3JPU+v5uXD+DiDjGvzD84jM6FMx09BeyQbQa5glPiRrS&#10;dAGC/cVsycKRg9NkBrLI5f8FxQ8AAAD//wMAUEsBAi0AFAAGAAgAAAAhALaDOJL+AAAA4QEAABMA&#10;AAAAAAAAAAAAAAAAAAAAAFtDb250ZW50X1R5cGVzXS54bWxQSwECLQAUAAYACAAAACEAOP0h/9YA&#10;AACUAQAACwAAAAAAAAAAAAAAAAAvAQAAX3JlbHMvLnJlbHNQSwECLQAUAAYACAAAACEAjI64K7kC&#10;AADABQAADgAAAAAAAAAAAAAAAAAuAgAAZHJzL2Uyb0RvYy54bWxQSwECLQAUAAYACAAAACEATd5r&#10;Kd4AAAAJAQAADwAAAAAAAAAAAAAAAAATBQAAZHJzL2Rvd25yZXYueG1sUEsFBgAAAAAEAAQA8wAA&#10;AB4GAAAAAA==&#10;" filled="f" stroked="f">
                <v:textbox>
                  <w:txbxContent>
                    <w:p w:rsidR="00AB4D4D" w:rsidRDefault="00AB4D4D" w:rsidP="00AB4D4D">
                      <w:pPr>
                        <w:shd w:val="pct10" w:color="auto" w:fill="auto"/>
                        <w:rPr>
                          <w:rFonts w:cs="Zanest _ Avdar"/>
                          <w:b/>
                          <w:bCs/>
                          <w:i/>
                          <w:iCs/>
                          <w:color w:val="FF0000"/>
                          <w:sz w:val="26"/>
                          <w:szCs w:val="26"/>
                        </w:rPr>
                      </w:pPr>
                      <w:r>
                        <w:rPr>
                          <w:rFonts w:cs="Zanest _ Avdar" w:hint="cs"/>
                          <w:b/>
                          <w:bCs/>
                          <w:i/>
                          <w:iCs/>
                          <w:color w:val="FF0000"/>
                          <w:sz w:val="26"/>
                          <w:szCs w:val="26"/>
                          <w:rtl/>
                        </w:rPr>
                        <w:t xml:space="preserve">             لالش كانيةكا زةلالة دهورتة دروَبارىَ رةوشةنبيريا كورديدا</w:t>
                      </w:r>
                    </w:p>
                  </w:txbxContent>
                </v:textbox>
              </v:shape>
            </w:pict>
          </mc:Fallback>
        </mc:AlternateContent>
      </w:r>
    </w:p>
    <w:p w:rsidR="00AB4D4D" w:rsidRDefault="00AB4D4D" w:rsidP="00AB4D4D">
      <w:pPr>
        <w:ind w:firstLine="566"/>
        <w:jc w:val="lowKashida"/>
        <w:rPr>
          <w:rFonts w:cs="Zanest_DecoType Naskh"/>
          <w:b/>
          <w:bCs/>
          <w:sz w:val="40"/>
          <w:szCs w:val="40"/>
          <w:rtl/>
        </w:rPr>
      </w:pPr>
    </w:p>
    <w:p w:rsidR="00AB4D4D" w:rsidRDefault="00AB4D4D" w:rsidP="00AB4D4D">
      <w:pPr>
        <w:tabs>
          <w:tab w:val="left" w:pos="1112"/>
        </w:tabs>
        <w:rPr>
          <w:rtl/>
          <w:lang w:bidi="ar-IQ"/>
        </w:rPr>
      </w:pPr>
    </w:p>
    <w:p w:rsidR="007476F1" w:rsidRPr="003E0586" w:rsidRDefault="007476F1" w:rsidP="007476F1">
      <w:pPr>
        <w:bidi w:val="0"/>
        <w:jc w:val="both"/>
        <w:rPr>
          <w:b/>
          <w:bCs/>
          <w:sz w:val="32"/>
          <w:szCs w:val="32"/>
          <w:lang w:bidi="ar-IQ"/>
        </w:rPr>
      </w:pPr>
      <w:r w:rsidRPr="003E0586">
        <w:rPr>
          <w:b/>
          <w:bCs/>
          <w:sz w:val="32"/>
          <w:szCs w:val="32"/>
          <w:lang w:bidi="ar-IQ"/>
        </w:rPr>
        <w:t>Shadow Report, Lalish Cultural and Social Center of Yezidis in Iraq</w:t>
      </w:r>
    </w:p>
    <w:p w:rsidR="007476F1" w:rsidRPr="003E0586" w:rsidRDefault="007476F1" w:rsidP="007476F1">
      <w:pPr>
        <w:bidi w:val="0"/>
        <w:jc w:val="both"/>
        <w:rPr>
          <w:b/>
          <w:bCs/>
          <w:sz w:val="32"/>
          <w:szCs w:val="32"/>
          <w:lang w:bidi="ar-IQ"/>
        </w:rPr>
      </w:pPr>
      <w:r w:rsidRPr="003E0586">
        <w:rPr>
          <w:b/>
          <w:bCs/>
          <w:sz w:val="32"/>
          <w:szCs w:val="32"/>
          <w:lang w:bidi="ar-IQ"/>
        </w:rPr>
        <w:t>Prepared by Shamo Qasim , Member of the Higher Body</w:t>
      </w:r>
    </w:p>
    <w:p w:rsidR="007476F1" w:rsidRPr="003E0586" w:rsidRDefault="007476F1" w:rsidP="007476F1">
      <w:pPr>
        <w:bidi w:val="0"/>
        <w:jc w:val="both"/>
        <w:rPr>
          <w:b/>
          <w:bCs/>
          <w:sz w:val="32"/>
          <w:szCs w:val="32"/>
          <w:lang w:bidi="ar-IQ"/>
        </w:rPr>
      </w:pPr>
      <w:r w:rsidRPr="003E0586">
        <w:rPr>
          <w:b/>
          <w:bCs/>
          <w:sz w:val="32"/>
          <w:szCs w:val="32"/>
          <w:lang w:bidi="ar-IQ"/>
        </w:rPr>
        <w:t>of Lalish Center</w:t>
      </w:r>
    </w:p>
    <w:p w:rsidR="007476F1" w:rsidRPr="003455B7" w:rsidRDefault="007476F1" w:rsidP="007476F1">
      <w:pPr>
        <w:bidi w:val="0"/>
        <w:jc w:val="both"/>
        <w:rPr>
          <w:sz w:val="28"/>
          <w:szCs w:val="28"/>
          <w:lang w:bidi="ar-IQ"/>
        </w:rPr>
      </w:pPr>
      <w:r w:rsidRPr="003455B7">
        <w:rPr>
          <w:sz w:val="28"/>
          <w:szCs w:val="28"/>
          <w:lang w:bidi="ar-IQ"/>
        </w:rPr>
        <w:t xml:space="preserve">      The combined report of periodic reports has been released from twenty-second to twenty-fifth which was submitted to the Committee on the Elimination of Racial Discrimination at its ninety-seventh session (26 November to 14 December 2018) where it is being held at the Office of the High Commissioner for Human Rights at the Conference Room in Geneva. Where the committee will consider the reports of a group of countries, including Iraq. Here is </w:t>
      </w:r>
      <w:bookmarkStart w:id="0" w:name="_GoBack"/>
      <w:bookmarkEnd w:id="0"/>
      <w:r w:rsidRPr="003455B7">
        <w:rPr>
          <w:sz w:val="28"/>
          <w:szCs w:val="28"/>
          <w:lang w:bidi="ar-IQ"/>
        </w:rPr>
        <w:lastRenderedPageBreak/>
        <w:t>the shadow report of Lalish Cultural and Social Center of Yezidis in Iraq</w:t>
      </w:r>
    </w:p>
    <w:p w:rsidR="007476F1" w:rsidRPr="003455B7" w:rsidRDefault="007476F1" w:rsidP="007476F1">
      <w:pPr>
        <w:bidi w:val="0"/>
        <w:jc w:val="both"/>
        <w:rPr>
          <w:sz w:val="28"/>
          <w:szCs w:val="28"/>
          <w:lang w:bidi="ar-IQ"/>
        </w:rPr>
      </w:pPr>
      <w:r w:rsidRPr="003455B7">
        <w:rPr>
          <w:sz w:val="28"/>
          <w:szCs w:val="28"/>
          <w:lang w:bidi="ar-IQ"/>
        </w:rPr>
        <w:t xml:space="preserve">       The combined report of periodic reports has been released from twenty-second to twenty-fifth which was submitted to the Committee on the Elimination of Racial Discrimination at its ninety-seventh session (26 Social Center of Yezidis in Iraq.</w:t>
      </w:r>
    </w:p>
    <w:p w:rsidR="007476F1" w:rsidRPr="003455B7" w:rsidRDefault="007476F1" w:rsidP="007476F1">
      <w:pPr>
        <w:bidi w:val="0"/>
        <w:jc w:val="both"/>
        <w:rPr>
          <w:sz w:val="28"/>
          <w:szCs w:val="28"/>
          <w:lang w:bidi="ar-IQ"/>
        </w:rPr>
      </w:pPr>
      <w:r w:rsidRPr="003455B7">
        <w:rPr>
          <w:sz w:val="28"/>
          <w:szCs w:val="28"/>
          <w:lang w:bidi="ar-IQ"/>
        </w:rPr>
        <w:t xml:space="preserve">        The parties states to the present Convention Considered that the Charter of the United Nations is based on the principles of the inherent dignity and equality of all human beings and that all Member States have undertaken collective and individual action, in cooperation with the Organization, in order to realize one of the purposes of the United Nations to promote and encourage of Universal respect and observance of human rights and fundamental freedoms for all, without </w:t>
      </w:r>
      <w:r w:rsidRPr="003455B7">
        <w:rPr>
          <w:color w:val="000000" w:themeColor="text1"/>
          <w:sz w:val="28"/>
          <w:szCs w:val="28"/>
          <w:lang w:bidi="ar-IQ"/>
        </w:rPr>
        <w:t>distinction as to race, gender</w:t>
      </w:r>
      <w:r w:rsidRPr="003455B7">
        <w:rPr>
          <w:sz w:val="28"/>
          <w:szCs w:val="28"/>
          <w:lang w:bidi="ar-IQ"/>
        </w:rPr>
        <w:t xml:space="preserve"> ,language and religion</w:t>
      </w:r>
      <w:r w:rsidRPr="003455B7">
        <w:rPr>
          <w:rFonts w:cs="Arial"/>
          <w:sz w:val="28"/>
          <w:szCs w:val="28"/>
          <w:lang w:bidi="ar-IQ"/>
        </w:rPr>
        <w:t>.</w:t>
      </w:r>
    </w:p>
    <w:p w:rsidR="00AB4D4D" w:rsidRDefault="007476F1" w:rsidP="005154E9">
      <w:pPr>
        <w:tabs>
          <w:tab w:val="left" w:pos="1112"/>
        </w:tabs>
        <w:rPr>
          <w:sz w:val="28"/>
          <w:szCs w:val="28"/>
          <w:lang w:bidi="ar-IQ"/>
        </w:rPr>
      </w:pPr>
      <w:r w:rsidRPr="003455B7">
        <w:rPr>
          <w:sz w:val="28"/>
          <w:szCs w:val="28"/>
          <w:lang w:bidi="ar-IQ"/>
        </w:rPr>
        <w:t xml:space="preserve">          Considering that the Universal Declaration of Human Rights proclaims that all human beings are born </w:t>
      </w:r>
      <w:r w:rsidRPr="003455B7">
        <w:rPr>
          <w:sz w:val="28"/>
          <w:szCs w:val="28"/>
          <w:lang w:bidi="ar-IQ"/>
        </w:rPr>
        <w:lastRenderedPageBreak/>
        <w:t>free and equal in dignity and rights, and that everyone is entitled</w:t>
      </w:r>
      <w:r w:rsidRPr="003455B7">
        <w:rPr>
          <w:color w:val="000000" w:themeColor="text1"/>
          <w:sz w:val="28"/>
          <w:szCs w:val="28"/>
          <w:lang w:bidi="ar-IQ"/>
        </w:rPr>
        <w:t xml:space="preserve"> to all the rights and</w:t>
      </w:r>
      <w:r w:rsidRPr="003455B7">
        <w:rPr>
          <w:sz w:val="28"/>
          <w:szCs w:val="28"/>
          <w:lang w:bidi="ar-IQ"/>
        </w:rPr>
        <w:t xml:space="preserve"> freedoms set forth therein without any discrimination, in particular on grounds of race, color or national origin, Considering that all human beings are</w:t>
      </w:r>
    </w:p>
    <w:p w:rsidR="007476F1" w:rsidRDefault="007476F1" w:rsidP="005154E9">
      <w:pPr>
        <w:tabs>
          <w:tab w:val="left" w:pos="1112"/>
        </w:tabs>
        <w:rPr>
          <w:sz w:val="28"/>
          <w:szCs w:val="28"/>
          <w:lang w:bidi="ar-IQ"/>
        </w:rPr>
      </w:pPr>
    </w:p>
    <w:p w:rsidR="007476F1" w:rsidRPr="003455B7" w:rsidRDefault="007476F1" w:rsidP="007476F1">
      <w:pPr>
        <w:bidi w:val="0"/>
        <w:jc w:val="both"/>
        <w:rPr>
          <w:sz w:val="28"/>
          <w:szCs w:val="28"/>
          <w:lang w:bidi="ar-IQ"/>
        </w:rPr>
      </w:pPr>
      <w:r w:rsidRPr="003455B7">
        <w:rPr>
          <w:sz w:val="28"/>
          <w:szCs w:val="28"/>
          <w:lang w:bidi="ar-IQ"/>
        </w:rPr>
        <w:t>equal before the law and to them Have an equal right to protect them from any discrimination and from any incitement to discrimination</w:t>
      </w:r>
      <w:r w:rsidRPr="003455B7">
        <w:rPr>
          <w:rFonts w:cs="Arial"/>
          <w:sz w:val="28"/>
          <w:szCs w:val="28"/>
          <w:rtl/>
          <w:lang w:bidi="ar-IQ"/>
        </w:rPr>
        <w:t>.</w:t>
      </w:r>
    </w:p>
    <w:p w:rsidR="007476F1" w:rsidRPr="003455B7" w:rsidRDefault="007476F1" w:rsidP="007476F1">
      <w:pPr>
        <w:bidi w:val="0"/>
        <w:jc w:val="both"/>
        <w:rPr>
          <w:sz w:val="28"/>
          <w:szCs w:val="28"/>
          <w:lang w:bidi="ar-IQ"/>
        </w:rPr>
      </w:pPr>
      <w:r w:rsidRPr="003455B7">
        <w:rPr>
          <w:sz w:val="28"/>
          <w:szCs w:val="28"/>
          <w:lang w:bidi="ar-IQ"/>
        </w:rPr>
        <w:t xml:space="preserve">       After examining the reports which were submitted by the Federal Republic of Iraq on human rights and against racial discrimination, the Lalish Center found to appear these facts so that the committee could discuss them with representatives of the Iraqi government to show the facts as they are</w:t>
      </w:r>
      <w:r w:rsidRPr="003455B7">
        <w:rPr>
          <w:sz w:val="28"/>
          <w:szCs w:val="28"/>
        </w:rPr>
        <w:t xml:space="preserve">, and </w:t>
      </w:r>
      <w:r w:rsidRPr="003455B7">
        <w:rPr>
          <w:sz w:val="28"/>
          <w:szCs w:val="28"/>
          <w:lang w:bidi="ar-IQ"/>
        </w:rPr>
        <w:t>this is the text of the Center's shadow report</w:t>
      </w:r>
      <w:r w:rsidRPr="003455B7">
        <w:rPr>
          <w:rFonts w:cs="Arial" w:hint="cs"/>
          <w:sz w:val="28"/>
          <w:szCs w:val="28"/>
          <w:rtl/>
          <w:lang w:bidi="ar-IQ"/>
        </w:rPr>
        <w:t xml:space="preserve"> :</w:t>
      </w:r>
      <w:r w:rsidRPr="003455B7">
        <w:rPr>
          <w:rFonts w:cs="Arial"/>
          <w:sz w:val="28"/>
          <w:szCs w:val="28"/>
          <w:rtl/>
          <w:lang w:bidi="ar-IQ"/>
        </w:rPr>
        <w:t>.</w:t>
      </w:r>
    </w:p>
    <w:p w:rsidR="007476F1" w:rsidRPr="003455B7" w:rsidRDefault="007476F1" w:rsidP="007476F1">
      <w:pPr>
        <w:bidi w:val="0"/>
        <w:jc w:val="both"/>
        <w:rPr>
          <w:sz w:val="28"/>
          <w:szCs w:val="28"/>
          <w:lang w:bidi="ar-IQ"/>
        </w:rPr>
      </w:pPr>
      <w:r w:rsidRPr="003455B7">
        <w:rPr>
          <w:rFonts w:cs="Arial"/>
          <w:sz w:val="28"/>
          <w:szCs w:val="28"/>
          <w:rtl/>
          <w:lang w:bidi="ar-IQ"/>
        </w:rPr>
        <w:t>      </w:t>
      </w:r>
      <w:r w:rsidRPr="003455B7">
        <w:rPr>
          <w:sz w:val="28"/>
          <w:szCs w:val="28"/>
          <w:lang w:bidi="ar-IQ"/>
        </w:rPr>
        <w:t xml:space="preserve">Paragraphs 18, 19 and 20 of the report about the issuance of quotas for components, the proportion of the </w:t>
      </w:r>
      <w:r>
        <w:rPr>
          <w:sz w:val="28"/>
          <w:szCs w:val="28"/>
          <w:lang w:bidi="ar-IQ"/>
        </w:rPr>
        <w:t>seats</w:t>
      </w:r>
      <w:r w:rsidRPr="003455B7">
        <w:rPr>
          <w:sz w:val="28"/>
          <w:szCs w:val="28"/>
          <w:lang w:bidi="ar-IQ"/>
        </w:rPr>
        <w:t xml:space="preserve"> which are allocated to the Yazidis do not fit with their </w:t>
      </w:r>
      <w:r w:rsidRPr="003455B7">
        <w:rPr>
          <w:sz w:val="28"/>
          <w:szCs w:val="28"/>
          <w:lang w:bidi="ar-IQ"/>
        </w:rPr>
        <w:lastRenderedPageBreak/>
        <w:t>number,</w:t>
      </w:r>
      <w:r w:rsidRPr="003455B7">
        <w:rPr>
          <w:sz w:val="28"/>
          <w:szCs w:val="28"/>
        </w:rPr>
        <w:t xml:space="preserve"> </w:t>
      </w:r>
      <w:r w:rsidRPr="003455B7">
        <w:rPr>
          <w:sz w:val="28"/>
          <w:szCs w:val="28"/>
          <w:lang w:bidi="ar-IQ"/>
        </w:rPr>
        <w:t>in addition to the parliament of the Kurdistan region lacks the quota for the Yazidis , whereas the number of Yazidis in Iraq is about six hundred</w:t>
      </w:r>
      <w:r w:rsidRPr="003455B7">
        <w:rPr>
          <w:sz w:val="28"/>
          <w:szCs w:val="28"/>
        </w:rPr>
        <w:t xml:space="preserve">  </w:t>
      </w:r>
      <w:r w:rsidRPr="003455B7">
        <w:rPr>
          <w:sz w:val="28"/>
          <w:szCs w:val="28"/>
          <w:lang w:bidi="ar-IQ"/>
        </w:rPr>
        <w:t>thousand people, or 2% of the population which is equivalent to five seats In the parliament</w:t>
      </w:r>
      <w:r>
        <w:rPr>
          <w:sz w:val="28"/>
          <w:szCs w:val="28"/>
          <w:lang w:bidi="ar-IQ"/>
        </w:rPr>
        <w:t>,</w:t>
      </w:r>
      <w:r w:rsidRPr="003455B7">
        <w:rPr>
          <w:sz w:val="28"/>
          <w:szCs w:val="28"/>
          <w:lang w:bidi="ar-IQ"/>
        </w:rPr>
        <w:t xml:space="preserve"> but now have only one seat. The Federal Supreme Court acknowledged the injustice that hit the Yezidis in this area and announced, Wednesday (January 10, 2018), that the number of seats </w:t>
      </w:r>
      <w:r>
        <w:rPr>
          <w:sz w:val="28"/>
          <w:szCs w:val="28"/>
          <w:lang w:bidi="ar-IQ"/>
        </w:rPr>
        <w:t>of</w:t>
      </w:r>
      <w:r w:rsidRPr="003455B7">
        <w:rPr>
          <w:sz w:val="28"/>
          <w:szCs w:val="28"/>
          <w:lang w:bidi="ar-IQ"/>
        </w:rPr>
        <w:t xml:space="preserve"> the Yazidi component in the House of Representatives must be prop</w:t>
      </w:r>
      <w:r>
        <w:rPr>
          <w:sz w:val="28"/>
          <w:szCs w:val="28"/>
          <w:lang w:bidi="ar-IQ"/>
        </w:rPr>
        <w:t xml:space="preserve">ortional to the number </w:t>
      </w:r>
      <w:r w:rsidRPr="003455B7">
        <w:rPr>
          <w:sz w:val="28"/>
          <w:szCs w:val="28"/>
          <w:lang w:bidi="ar-IQ"/>
        </w:rPr>
        <w:t>of the component</w:t>
      </w:r>
      <w:r w:rsidRPr="003455B7">
        <w:rPr>
          <w:rFonts w:cs="Arial"/>
          <w:sz w:val="28"/>
          <w:szCs w:val="28"/>
          <w:rtl/>
          <w:lang w:bidi="ar-IQ"/>
        </w:rPr>
        <w:t>.</w:t>
      </w:r>
    </w:p>
    <w:p w:rsidR="007476F1" w:rsidRPr="003455B7" w:rsidRDefault="007476F1" w:rsidP="007476F1">
      <w:pPr>
        <w:bidi w:val="0"/>
        <w:jc w:val="both"/>
        <w:rPr>
          <w:sz w:val="28"/>
          <w:szCs w:val="28"/>
          <w:lang w:bidi="ar-IQ"/>
        </w:rPr>
      </w:pPr>
      <w:r w:rsidRPr="003455B7">
        <w:rPr>
          <w:rFonts w:cs="Arial"/>
          <w:sz w:val="28"/>
          <w:szCs w:val="28"/>
          <w:rtl/>
          <w:lang w:bidi="ar-IQ"/>
        </w:rPr>
        <w:t>        </w:t>
      </w:r>
      <w:r w:rsidRPr="003455B7">
        <w:rPr>
          <w:sz w:val="28"/>
          <w:szCs w:val="28"/>
          <w:lang w:bidi="ar-IQ"/>
        </w:rPr>
        <w:t>Paragraphs 24 and 25 of the Council of Ministers Resolution No. 92 of 2014 on the basis of what happened to the components of the Iraqi people (Yazidis, Turkmen, Christians, Shabak and other components) by isis terrorist organization is a "crime of genocide", but unfortunately, so far this subject has not been taken seriously, and we demand Iraq to join the International Tribunal and make a formal complaint to this case so that the Court can perform its duties properly</w:t>
      </w:r>
      <w:r w:rsidRPr="003455B7">
        <w:rPr>
          <w:rFonts w:cs="Arial"/>
          <w:sz w:val="28"/>
          <w:szCs w:val="28"/>
          <w:rtl/>
          <w:lang w:bidi="ar-IQ"/>
        </w:rPr>
        <w:t>.</w:t>
      </w:r>
    </w:p>
    <w:p w:rsidR="007476F1" w:rsidRPr="003455B7" w:rsidRDefault="007476F1" w:rsidP="007476F1">
      <w:pPr>
        <w:bidi w:val="0"/>
        <w:jc w:val="both"/>
        <w:rPr>
          <w:sz w:val="28"/>
          <w:szCs w:val="28"/>
          <w:lang w:bidi="ar-IQ"/>
        </w:rPr>
      </w:pPr>
      <w:r w:rsidRPr="003455B7">
        <w:rPr>
          <w:rFonts w:cs="Arial"/>
          <w:sz w:val="28"/>
          <w:szCs w:val="28"/>
          <w:rtl/>
          <w:lang w:bidi="ar-IQ"/>
        </w:rPr>
        <w:lastRenderedPageBreak/>
        <w:t>        </w:t>
      </w:r>
      <w:r w:rsidRPr="003455B7">
        <w:rPr>
          <w:sz w:val="28"/>
          <w:szCs w:val="28"/>
          <w:lang w:bidi="ar-IQ"/>
        </w:rPr>
        <w:t>Paragraphs 45 and 46 call on the United Nations to  pressure on Iraq to form a committee to assess the damage caused to the lives and property of citizens in the Sinjar district of Nineveh province and reconstruction and provide the necessary services by allocating the necessary funds.</w:t>
      </w:r>
    </w:p>
    <w:p w:rsidR="007476F1" w:rsidRPr="003455B7" w:rsidRDefault="007476F1" w:rsidP="007476F1">
      <w:pPr>
        <w:bidi w:val="0"/>
        <w:jc w:val="both"/>
        <w:rPr>
          <w:color w:val="000000" w:themeColor="text1"/>
          <w:sz w:val="28"/>
          <w:szCs w:val="28"/>
          <w:lang w:bidi="ar-IQ"/>
        </w:rPr>
      </w:pPr>
      <w:r w:rsidRPr="003455B7">
        <w:rPr>
          <w:rFonts w:cs="Arial"/>
          <w:color w:val="000000" w:themeColor="text1"/>
          <w:sz w:val="28"/>
          <w:szCs w:val="28"/>
          <w:rtl/>
          <w:lang w:bidi="ar-IQ"/>
        </w:rPr>
        <w:t>      </w:t>
      </w:r>
      <w:r w:rsidRPr="003455B7">
        <w:rPr>
          <w:color w:val="000000" w:themeColor="text1"/>
          <w:sz w:val="28"/>
          <w:szCs w:val="28"/>
          <w:lang w:bidi="ar-IQ"/>
        </w:rPr>
        <w:t xml:space="preserve">Paragraph 49 states that the Iraqi Council of Representatives passed Resolution No. (42) for the year 2016, which includes taking the necessary measures by the government to liberate the abducted Yazidis, instruct the reconstruction of Sinjar district, restore the services and infrastructure of the judiciary and consider the victims of terrorism </w:t>
      </w:r>
      <w:r>
        <w:rPr>
          <w:color w:val="000000" w:themeColor="text1"/>
          <w:sz w:val="28"/>
          <w:szCs w:val="28"/>
          <w:lang w:bidi="ar-IQ"/>
        </w:rPr>
        <w:t>ISIS</w:t>
      </w:r>
      <w:r w:rsidRPr="003455B7">
        <w:rPr>
          <w:color w:val="000000" w:themeColor="text1"/>
          <w:sz w:val="28"/>
          <w:szCs w:val="28"/>
          <w:lang w:bidi="ar-IQ"/>
        </w:rPr>
        <w:t xml:space="preserve"> are martyrs and have all the rights and privileges. The resolution calls on the Iraqi government to form a special committee for this purpose and apply it in practice.</w:t>
      </w:r>
    </w:p>
    <w:p w:rsidR="007476F1" w:rsidRPr="003455B7" w:rsidRDefault="007476F1" w:rsidP="007476F1">
      <w:pPr>
        <w:bidi w:val="0"/>
        <w:jc w:val="both"/>
        <w:rPr>
          <w:sz w:val="28"/>
          <w:szCs w:val="28"/>
          <w:lang w:bidi="ar-IQ"/>
        </w:rPr>
      </w:pPr>
      <w:r w:rsidRPr="003455B7">
        <w:rPr>
          <w:rFonts w:cs="Arial"/>
          <w:sz w:val="28"/>
          <w:szCs w:val="28"/>
          <w:rtl/>
          <w:lang w:bidi="ar-IQ"/>
        </w:rPr>
        <w:t>        </w:t>
      </w:r>
      <w:r w:rsidRPr="003455B7">
        <w:rPr>
          <w:sz w:val="28"/>
          <w:szCs w:val="28"/>
          <w:lang w:bidi="ar-IQ"/>
        </w:rPr>
        <w:t xml:space="preserve">Paragraph 68 As long as Iraq is a party to the Convention for the Protection of World Heritage, the Government is obliged to rebuild the temples and shrines of the </w:t>
      </w:r>
      <w:r w:rsidRPr="003455B7">
        <w:rPr>
          <w:sz w:val="28"/>
          <w:szCs w:val="28"/>
          <w:lang w:bidi="ar-IQ"/>
        </w:rPr>
        <w:lastRenderedPageBreak/>
        <w:t>Yazidis and Christians which destroyed in the areas controlled by the terrorist organization</w:t>
      </w:r>
    </w:p>
    <w:p w:rsidR="007476F1" w:rsidRPr="003455B7" w:rsidRDefault="007476F1" w:rsidP="007476F1">
      <w:pPr>
        <w:bidi w:val="0"/>
        <w:jc w:val="both"/>
        <w:rPr>
          <w:sz w:val="28"/>
          <w:szCs w:val="28"/>
          <w:lang w:bidi="ar-IQ"/>
        </w:rPr>
      </w:pPr>
      <w:r w:rsidRPr="003455B7">
        <w:rPr>
          <w:rFonts w:cs="Arial"/>
          <w:sz w:val="28"/>
          <w:szCs w:val="28"/>
          <w:rtl/>
          <w:lang w:bidi="ar-IQ"/>
        </w:rPr>
        <w:t>      </w:t>
      </w:r>
      <w:r w:rsidRPr="003455B7">
        <w:rPr>
          <w:sz w:val="28"/>
          <w:szCs w:val="28"/>
          <w:lang w:bidi="ar-IQ"/>
        </w:rPr>
        <w:t>Paragraph 154, which considers the Islamic religion as a basic source of legislation and this is contrary to the provisions of international conventions on human rights in respect of the values ​​and principles of some of the Iraqi components</w:t>
      </w:r>
    </w:p>
    <w:p w:rsidR="007476F1" w:rsidRPr="003455B7" w:rsidRDefault="007476F1" w:rsidP="007476F1">
      <w:pPr>
        <w:bidi w:val="0"/>
        <w:jc w:val="both"/>
        <w:rPr>
          <w:sz w:val="28"/>
          <w:szCs w:val="28"/>
          <w:lang w:bidi="ar-IQ"/>
        </w:rPr>
      </w:pPr>
      <w:r w:rsidRPr="003455B7">
        <w:rPr>
          <w:rFonts w:cs="Arial"/>
          <w:sz w:val="28"/>
          <w:szCs w:val="28"/>
          <w:rtl/>
          <w:lang w:bidi="ar-IQ"/>
        </w:rPr>
        <w:t>      </w:t>
      </w:r>
      <w:r w:rsidRPr="003455B7">
        <w:rPr>
          <w:sz w:val="28"/>
          <w:szCs w:val="28"/>
          <w:lang w:bidi="ar-IQ"/>
        </w:rPr>
        <w:t>Paragraph 172 about the fight against trafficking in human beings, especially women and children. Where there are numbers of children and women of the Yazidis are in the grip of the isis gangs and their supporters of people from Arab tribes which are neighbouring to the Sinjar district in the province of Nineveh and they are still traded by them. we call for action to address this situation</w:t>
      </w:r>
      <w:r w:rsidRPr="003455B7">
        <w:rPr>
          <w:rFonts w:cs="Arial"/>
          <w:sz w:val="28"/>
          <w:szCs w:val="28"/>
          <w:rtl/>
          <w:lang w:bidi="ar-IQ"/>
        </w:rPr>
        <w:t>.</w:t>
      </w:r>
    </w:p>
    <w:p w:rsidR="007476F1" w:rsidRPr="003455B7" w:rsidRDefault="007476F1" w:rsidP="007476F1">
      <w:pPr>
        <w:bidi w:val="0"/>
        <w:jc w:val="both"/>
        <w:rPr>
          <w:color w:val="000000" w:themeColor="text1"/>
          <w:sz w:val="28"/>
          <w:szCs w:val="28"/>
          <w:lang w:bidi="ar-IQ"/>
        </w:rPr>
      </w:pPr>
      <w:r w:rsidRPr="003455B7">
        <w:rPr>
          <w:rFonts w:cs="Arial"/>
          <w:color w:val="000000" w:themeColor="text1"/>
          <w:sz w:val="28"/>
          <w:szCs w:val="28"/>
          <w:rtl/>
          <w:lang w:bidi="ar-IQ"/>
        </w:rPr>
        <w:t>         </w:t>
      </w:r>
      <w:r w:rsidRPr="003455B7">
        <w:rPr>
          <w:color w:val="000000" w:themeColor="text1"/>
          <w:sz w:val="28"/>
          <w:szCs w:val="28"/>
          <w:lang w:bidi="ar-IQ"/>
        </w:rPr>
        <w:t xml:space="preserve">Paragraph 227 about Freedom of thought and belief. The State should ensure the freedom of worship and the protection and reconstruction of the Holy Places, especially in the areas controlled by the Islamic State Organization (ISIS), and to combat extremist ideas in the region </w:t>
      </w:r>
      <w:r w:rsidRPr="003455B7">
        <w:rPr>
          <w:color w:val="000000" w:themeColor="text1"/>
          <w:sz w:val="28"/>
          <w:szCs w:val="28"/>
          <w:lang w:bidi="ar-IQ"/>
        </w:rPr>
        <w:lastRenderedPageBreak/>
        <w:t>by opening courses and workshops which are calling for coexistence and peace</w:t>
      </w:r>
      <w:r w:rsidRPr="003455B7">
        <w:rPr>
          <w:rFonts w:cs="Arial"/>
          <w:color w:val="000000" w:themeColor="text1"/>
          <w:sz w:val="28"/>
          <w:szCs w:val="28"/>
          <w:rtl/>
          <w:lang w:bidi="ar-IQ"/>
        </w:rPr>
        <w:t>.</w:t>
      </w:r>
    </w:p>
    <w:p w:rsidR="007476F1" w:rsidRPr="003455B7" w:rsidRDefault="007476F1" w:rsidP="007476F1">
      <w:pPr>
        <w:bidi w:val="0"/>
        <w:jc w:val="both"/>
        <w:rPr>
          <w:sz w:val="28"/>
          <w:szCs w:val="28"/>
          <w:lang w:bidi="ar-IQ"/>
        </w:rPr>
      </w:pPr>
      <w:r w:rsidRPr="003455B7">
        <w:rPr>
          <w:rFonts w:cs="Arial"/>
          <w:sz w:val="28"/>
          <w:szCs w:val="28"/>
          <w:rtl/>
          <w:lang w:bidi="ar-IQ"/>
        </w:rPr>
        <w:t>        </w:t>
      </w:r>
      <w:r w:rsidRPr="003455B7">
        <w:rPr>
          <w:sz w:val="28"/>
          <w:szCs w:val="28"/>
          <w:lang w:bidi="ar-IQ"/>
        </w:rPr>
        <w:t>Paragraph 265 about the curricula of education. We call for  changing in the curricula of Islamic education which is taught at all levels of education to the religious education which includes the principles of coexistence and peace away from extremism, and  make the study of religious education curricula for Yezidis officially in areas where the Yazidis live.</w:t>
      </w:r>
    </w:p>
    <w:p w:rsidR="00902D0E" w:rsidRDefault="007476F1" w:rsidP="007476F1">
      <w:pPr>
        <w:tabs>
          <w:tab w:val="left" w:pos="1112"/>
        </w:tabs>
        <w:jc w:val="right"/>
        <w:rPr>
          <w:sz w:val="28"/>
          <w:szCs w:val="28"/>
          <w:lang w:bidi="ar-IQ"/>
        </w:rPr>
      </w:pPr>
      <w:r w:rsidRPr="003455B7">
        <w:rPr>
          <w:sz w:val="28"/>
          <w:szCs w:val="28"/>
          <w:lang w:bidi="ar-IQ"/>
        </w:rPr>
        <w:t xml:space="preserve">      Paragraph 308 We call on the United Nations and all partners related to human rights issues to cooperate with the Iraqi government to increase and build the capacity to upgrade the human situation as it has passed through abnormal conditions under the control of ISIS gangs that </w:t>
      </w:r>
    </w:p>
    <w:p w:rsidR="00902D0E" w:rsidRDefault="007476F1" w:rsidP="00902D0E">
      <w:pPr>
        <w:tabs>
          <w:tab w:val="left" w:pos="1112"/>
        </w:tabs>
        <w:jc w:val="right"/>
        <w:rPr>
          <w:sz w:val="28"/>
          <w:szCs w:val="28"/>
          <w:lang w:bidi="ar-IQ"/>
        </w:rPr>
      </w:pPr>
      <w:r w:rsidRPr="003455B7">
        <w:rPr>
          <w:sz w:val="28"/>
          <w:szCs w:val="28"/>
          <w:lang w:bidi="ar-IQ"/>
        </w:rPr>
        <w:t>controlled</w:t>
      </w:r>
      <w:r>
        <w:rPr>
          <w:sz w:val="28"/>
          <w:szCs w:val="28"/>
          <w:lang w:bidi="ar-IQ"/>
        </w:rPr>
        <w:t xml:space="preserve"> </w:t>
      </w:r>
      <w:r w:rsidRPr="003455B7">
        <w:rPr>
          <w:sz w:val="28"/>
          <w:szCs w:val="28"/>
          <w:lang w:bidi="ar-IQ"/>
        </w:rPr>
        <w:t xml:space="preserve"> large areas of Iraqi territory f</w:t>
      </w:r>
      <w:r w:rsidR="00902D0E">
        <w:rPr>
          <w:sz w:val="28"/>
          <w:szCs w:val="28"/>
          <w:lang w:bidi="ar-IQ"/>
        </w:rPr>
        <w:t xml:space="preserve">rom the beginning of 2014 to the  </w:t>
      </w:r>
      <w:r w:rsidR="00902D0E" w:rsidRPr="003455B7">
        <w:rPr>
          <w:sz w:val="28"/>
          <w:szCs w:val="28"/>
          <w:lang w:bidi="ar-IQ"/>
        </w:rPr>
        <w:t xml:space="preserve"> middle of 2</w:t>
      </w:r>
      <w:r w:rsidR="00902D0E">
        <w:rPr>
          <w:b/>
          <w:bCs/>
          <w:sz w:val="28"/>
          <w:szCs w:val="28"/>
        </w:rPr>
        <w:t>018</w:t>
      </w:r>
    </w:p>
    <w:p w:rsidR="00902D0E" w:rsidRDefault="00902D0E" w:rsidP="00902D0E">
      <w:pPr>
        <w:tabs>
          <w:tab w:val="left" w:pos="1112"/>
        </w:tabs>
        <w:jc w:val="center"/>
        <w:rPr>
          <w:sz w:val="28"/>
          <w:szCs w:val="28"/>
          <w:lang w:bidi="ar-IQ"/>
        </w:rPr>
      </w:pPr>
      <w:r>
        <w:rPr>
          <w:sz w:val="28"/>
          <w:szCs w:val="28"/>
          <w:lang w:bidi="ar-IQ"/>
        </w:rPr>
        <w:t xml:space="preserve">                                                                                                                                  </w:t>
      </w:r>
    </w:p>
    <w:p w:rsidR="00902D0E" w:rsidRDefault="00902D0E" w:rsidP="00902D0E">
      <w:pPr>
        <w:tabs>
          <w:tab w:val="left" w:pos="1112"/>
        </w:tabs>
        <w:jc w:val="center"/>
        <w:rPr>
          <w:sz w:val="28"/>
          <w:szCs w:val="28"/>
          <w:lang w:bidi="ar-IQ"/>
        </w:rPr>
      </w:pPr>
    </w:p>
    <w:p w:rsidR="007476F1" w:rsidRDefault="00902D0E" w:rsidP="00902D0E">
      <w:pPr>
        <w:tabs>
          <w:tab w:val="left" w:pos="1112"/>
        </w:tabs>
        <w:jc w:val="center"/>
        <w:rPr>
          <w:b/>
          <w:bCs/>
          <w:sz w:val="28"/>
          <w:szCs w:val="28"/>
          <w:rtl/>
          <w:lang w:bidi="ar-IQ"/>
        </w:rPr>
      </w:pPr>
      <w:r w:rsidRPr="003E0586">
        <w:rPr>
          <w:b/>
          <w:bCs/>
          <w:sz w:val="32"/>
          <w:szCs w:val="32"/>
          <w:lang w:bidi="ar-IQ"/>
        </w:rPr>
        <w:lastRenderedPageBreak/>
        <w:t>Lalish Cultural and Social Center</w:t>
      </w:r>
    </w:p>
    <w:p w:rsidR="00902D0E" w:rsidRPr="00902D0E" w:rsidRDefault="00902D0E" w:rsidP="00902D0E">
      <w:pPr>
        <w:tabs>
          <w:tab w:val="left" w:pos="1112"/>
        </w:tabs>
        <w:jc w:val="center"/>
        <w:rPr>
          <w:b/>
          <w:bCs/>
          <w:sz w:val="28"/>
          <w:szCs w:val="28"/>
          <w:rtl/>
          <w:lang w:bidi="ar-IQ"/>
        </w:rPr>
      </w:pPr>
      <w:r>
        <w:rPr>
          <w:b/>
          <w:bCs/>
          <w:sz w:val="28"/>
          <w:szCs w:val="28"/>
        </w:rPr>
        <w:t>2/11/2018</w:t>
      </w:r>
    </w:p>
    <w:p w:rsidR="00902D0E" w:rsidRDefault="00902D0E" w:rsidP="007476F1">
      <w:pPr>
        <w:tabs>
          <w:tab w:val="left" w:pos="1112"/>
        </w:tabs>
        <w:jc w:val="right"/>
        <w:rPr>
          <w:b/>
          <w:bCs/>
          <w:sz w:val="28"/>
          <w:szCs w:val="28"/>
        </w:rPr>
      </w:pPr>
    </w:p>
    <w:p w:rsidR="00902D0E" w:rsidRPr="007476F1" w:rsidRDefault="00902D0E" w:rsidP="007476F1">
      <w:pPr>
        <w:tabs>
          <w:tab w:val="left" w:pos="1112"/>
        </w:tabs>
        <w:jc w:val="right"/>
        <w:rPr>
          <w:b/>
          <w:bCs/>
          <w:sz w:val="28"/>
          <w:szCs w:val="28"/>
          <w:rtl/>
          <w:lang w:bidi="ar-IQ"/>
        </w:rPr>
      </w:pPr>
    </w:p>
    <w:sectPr w:rsidR="00902D0E" w:rsidRPr="007476F1" w:rsidSect="00EE634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Zanest_DecoType Naskh">
    <w:altName w:val="Times New Roman"/>
    <w:charset w:val="B2"/>
    <w:family w:val="auto"/>
    <w:pitch w:val="variable"/>
    <w:sig w:usb0="00002001" w:usb1="00000000" w:usb2="00000000" w:usb3="00000000" w:csb0="00000040" w:csb1="00000000"/>
  </w:font>
  <w:font w:name="Zanest _ Avdar">
    <w:altName w:val="Times New Roman"/>
    <w:charset w:val="B2"/>
    <w:family w:val="auto"/>
    <w:pitch w:val="variable"/>
    <w:sig w:usb0="00002001" w:usb1="00000000" w:usb2="00000000" w:usb3="00000000" w:csb0="00000040" w:csb1="00000000"/>
  </w:font>
  <w:font w:name="AGA Arabesque">
    <w:charset w:val="02"/>
    <w:family w:val="auto"/>
    <w:pitch w:val="variable"/>
    <w:sig w:usb0="00000000" w:usb1="10000000" w:usb2="00000000" w:usb3="00000000" w:csb0="80000000" w:csb1="00000000"/>
  </w:font>
  <w:font w:name="Arabic Transparent">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D4D"/>
    <w:rsid w:val="00024847"/>
    <w:rsid w:val="00091582"/>
    <w:rsid w:val="000B0169"/>
    <w:rsid w:val="00156F90"/>
    <w:rsid w:val="001977A1"/>
    <w:rsid w:val="001C71E4"/>
    <w:rsid w:val="00223F9D"/>
    <w:rsid w:val="00394882"/>
    <w:rsid w:val="004C2725"/>
    <w:rsid w:val="004C518E"/>
    <w:rsid w:val="005154E9"/>
    <w:rsid w:val="00560606"/>
    <w:rsid w:val="00565AB7"/>
    <w:rsid w:val="005A21C3"/>
    <w:rsid w:val="005A5C27"/>
    <w:rsid w:val="005B036B"/>
    <w:rsid w:val="006F78CF"/>
    <w:rsid w:val="007476F1"/>
    <w:rsid w:val="007979EC"/>
    <w:rsid w:val="008B12E5"/>
    <w:rsid w:val="008B7F49"/>
    <w:rsid w:val="00902D0E"/>
    <w:rsid w:val="009178EE"/>
    <w:rsid w:val="00922D60"/>
    <w:rsid w:val="009541EB"/>
    <w:rsid w:val="00956067"/>
    <w:rsid w:val="009B4DB9"/>
    <w:rsid w:val="00AB4D4D"/>
    <w:rsid w:val="00AE26E9"/>
    <w:rsid w:val="00B12C74"/>
    <w:rsid w:val="00B83B03"/>
    <w:rsid w:val="00BA1BCB"/>
    <w:rsid w:val="00BC5A5B"/>
    <w:rsid w:val="00C64DF6"/>
    <w:rsid w:val="00CB37F0"/>
    <w:rsid w:val="00CE5112"/>
    <w:rsid w:val="00D374B3"/>
    <w:rsid w:val="00D65D60"/>
    <w:rsid w:val="00DB73BE"/>
    <w:rsid w:val="00E030EF"/>
    <w:rsid w:val="00ED2B14"/>
    <w:rsid w:val="00EE634C"/>
    <w:rsid w:val="00F06855"/>
    <w:rsid w:val="00FD3A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docId w15:val="{1CDC42A4-7100-4642-A4CF-76D45B27E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D4D"/>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D4D"/>
    <w:pPr>
      <w:spacing w:after="200" w:line="276" w:lineRule="auto"/>
      <w:ind w:left="720"/>
      <w:contextualSpacing/>
    </w:pPr>
    <w:rPr>
      <w:rFonts w:ascii="Calibri" w:eastAsia="Calibri" w:hAnsi="Calibri" w:cs="Arial"/>
      <w:sz w:val="22"/>
      <w:szCs w:val="22"/>
    </w:rPr>
  </w:style>
  <w:style w:type="paragraph" w:styleId="BalloonText">
    <w:name w:val="Balloon Text"/>
    <w:basedOn w:val="Normal"/>
    <w:link w:val="BalloonTextChar"/>
    <w:uiPriority w:val="99"/>
    <w:semiHidden/>
    <w:unhideWhenUsed/>
    <w:rsid w:val="00AB4D4D"/>
    <w:rPr>
      <w:rFonts w:ascii="Tahoma" w:hAnsi="Tahoma" w:cs="Tahoma"/>
      <w:sz w:val="16"/>
      <w:szCs w:val="16"/>
    </w:rPr>
  </w:style>
  <w:style w:type="character" w:customStyle="1" w:styleId="BalloonTextChar">
    <w:name w:val="Balloon Text Char"/>
    <w:basedOn w:val="DefaultParagraphFont"/>
    <w:link w:val="BalloonText"/>
    <w:uiPriority w:val="99"/>
    <w:semiHidden/>
    <w:rsid w:val="00AB4D4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386437">
      <w:bodyDiv w:val="1"/>
      <w:marLeft w:val="0"/>
      <w:marRight w:val="0"/>
      <w:marTop w:val="0"/>
      <w:marBottom w:val="0"/>
      <w:divBdr>
        <w:top w:val="none" w:sz="0" w:space="0" w:color="auto"/>
        <w:left w:val="none" w:sz="0" w:space="0" w:color="auto"/>
        <w:bottom w:val="none" w:sz="0" w:space="0" w:color="auto"/>
        <w:right w:val="none" w:sz="0" w:space="0" w:color="auto"/>
      </w:divBdr>
    </w:div>
    <w:div w:id="208656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7F8A62-5DFB-426F-96D0-E64DA1607467}"/>
</file>

<file path=customXml/itemProps2.xml><?xml version="1.0" encoding="utf-8"?>
<ds:datastoreItem xmlns:ds="http://schemas.openxmlformats.org/officeDocument/2006/customXml" ds:itemID="{457FBBBC-65C4-4FA3-BE8D-E88DBFB08D7F}"/>
</file>

<file path=customXml/itemProps3.xml><?xml version="1.0" encoding="utf-8"?>
<ds:datastoreItem xmlns:ds="http://schemas.openxmlformats.org/officeDocument/2006/customXml" ds:itemID="{80D26332-44CB-48E6-95CB-969687F38A2A}"/>
</file>

<file path=docProps/app.xml><?xml version="1.0" encoding="utf-8"?>
<Properties xmlns="http://schemas.openxmlformats.org/officeDocument/2006/extended-properties" xmlns:vt="http://schemas.openxmlformats.org/officeDocument/2006/docPropsVTypes">
  <Template>Normal.dotm</Template>
  <TotalTime>2</TotalTime>
  <Pages>3</Pages>
  <Words>975</Words>
  <Characters>5564</Characters>
  <Application>Microsoft Office Word</Application>
  <DocSecurity>4</DocSecurity>
  <Lines>46</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duhok computer</dc:creator>
  <cp:lastModifiedBy>SINGH Kalpana</cp:lastModifiedBy>
  <cp:revision>2</cp:revision>
  <dcterms:created xsi:type="dcterms:W3CDTF">2018-11-05T10:43:00Z</dcterms:created>
  <dcterms:modified xsi:type="dcterms:W3CDTF">2018-11-05T10:43:00Z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