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C31918" w:rsidRDefault="006250A3" w:rsidP="00466F84">
      <w:pPr>
        <w:jc w:val="center"/>
        <w:rPr>
          <w:b/>
          <w:sz w:val="28"/>
          <w:szCs w:val="28"/>
        </w:rPr>
      </w:pPr>
      <w:r w:rsidRPr="00D3008E">
        <w:rPr>
          <w:rFonts w:ascii="Antique Olive" w:hAnsi="Antique Olive" w:cstheme="minorHAnsi"/>
          <w:sz w:val="36"/>
          <w:szCs w:val="36"/>
        </w:rPr>
        <w:object w:dxaOrig="1500" w:dyaOrig="1005">
          <v:rect id="_x0000_i1025" style="width:154.8pt;height:99.6pt" o:ole="" o:preferrelative="t" stroked="f">
            <v:imagedata r:id="rId7" o:title=""/>
          </v:rect>
          <o:OLEObject Type="Embed" ProgID="StaticMetafile" ShapeID="_x0000_i1025" DrawAspect="Content" ObjectID="_1588507985" r:id="rId8"/>
        </w:object>
      </w:r>
    </w:p>
    <w:p w:rsidR="00C31918" w:rsidRPr="00F33248" w:rsidRDefault="00C31918" w:rsidP="00F33248">
      <w:pPr>
        <w:jc w:val="both"/>
        <w:rPr>
          <w:b/>
          <w:sz w:val="32"/>
          <w:szCs w:val="32"/>
        </w:rPr>
      </w:pPr>
    </w:p>
    <w:p w:rsidR="00790519" w:rsidRPr="00F33248" w:rsidRDefault="00EB15E0" w:rsidP="00F33248">
      <w:pPr>
        <w:jc w:val="both"/>
        <w:rPr>
          <w:b/>
          <w:sz w:val="32"/>
          <w:szCs w:val="32"/>
        </w:rPr>
      </w:pPr>
      <w:r w:rsidRPr="00F33248">
        <w:rPr>
          <w:b/>
          <w:sz w:val="32"/>
          <w:szCs w:val="32"/>
        </w:rPr>
        <w:t xml:space="preserve">OPENING STATEMENT BY THE HONOURABLE MINISTER OF SOCIAL DEVELOPMENT, MRS </w:t>
      </w:r>
      <w:r w:rsidR="00D54258" w:rsidRPr="00F33248">
        <w:rPr>
          <w:b/>
          <w:sz w:val="32"/>
          <w:szCs w:val="32"/>
        </w:rPr>
        <w:t>‘MATEBATSO DOTI, ON THE</w:t>
      </w:r>
      <w:r w:rsidRPr="00F33248">
        <w:rPr>
          <w:b/>
          <w:sz w:val="32"/>
          <w:szCs w:val="32"/>
        </w:rPr>
        <w:t xml:space="preserve"> PRESENTATION OF THE FIRST LESOTHO PERIODIC REPORT ON THE DOMESTIC</w:t>
      </w:r>
      <w:r w:rsidR="00D54258" w:rsidRPr="00F33248">
        <w:rPr>
          <w:b/>
          <w:sz w:val="32"/>
          <w:szCs w:val="32"/>
        </w:rPr>
        <w:t>ATION OF THE</w:t>
      </w:r>
      <w:r w:rsidRPr="00F33248">
        <w:rPr>
          <w:b/>
          <w:sz w:val="32"/>
          <w:szCs w:val="32"/>
        </w:rPr>
        <w:t xml:space="preserve"> IMPLEMENTATION OF THE UN CONVENTION ON THE RIGHTS OF THE CHILD</w:t>
      </w:r>
      <w:r w:rsidR="00D54258" w:rsidRPr="00F33248">
        <w:rPr>
          <w:b/>
          <w:sz w:val="32"/>
          <w:szCs w:val="32"/>
        </w:rPr>
        <w:t xml:space="preserve"> </w:t>
      </w:r>
      <w:r w:rsidRPr="00F33248">
        <w:rPr>
          <w:b/>
          <w:sz w:val="32"/>
          <w:szCs w:val="32"/>
        </w:rPr>
        <w:t xml:space="preserve"> – GENEVA, </w:t>
      </w:r>
      <w:r w:rsidR="009B55EA" w:rsidRPr="00F33248">
        <w:rPr>
          <w:b/>
          <w:sz w:val="32"/>
          <w:szCs w:val="32"/>
        </w:rPr>
        <w:t>SWITZERLAND, 22 – 23 MAY 2018</w:t>
      </w:r>
    </w:p>
    <w:p w:rsidR="00EB15E0" w:rsidRPr="00F33248" w:rsidRDefault="00EB15E0" w:rsidP="00EB15E0">
      <w:pPr>
        <w:rPr>
          <w:sz w:val="32"/>
          <w:szCs w:val="32"/>
        </w:rPr>
      </w:pPr>
    </w:p>
    <w:p w:rsidR="00EB15E0" w:rsidRPr="00F33248" w:rsidRDefault="00EB15E0" w:rsidP="00EB15E0">
      <w:pPr>
        <w:pStyle w:val="ListParagraph"/>
        <w:numPr>
          <w:ilvl w:val="0"/>
          <w:numId w:val="1"/>
        </w:numPr>
        <w:rPr>
          <w:sz w:val="32"/>
          <w:szCs w:val="32"/>
        </w:rPr>
      </w:pPr>
      <w:r w:rsidRPr="00F33248">
        <w:rPr>
          <w:sz w:val="32"/>
          <w:szCs w:val="32"/>
        </w:rPr>
        <w:t xml:space="preserve">Salutations </w:t>
      </w:r>
    </w:p>
    <w:p w:rsidR="00EB15E0" w:rsidRPr="00F33248" w:rsidRDefault="00EB15E0" w:rsidP="00EB15E0">
      <w:pPr>
        <w:pStyle w:val="ListParagraph"/>
        <w:numPr>
          <w:ilvl w:val="0"/>
          <w:numId w:val="1"/>
        </w:numPr>
        <w:rPr>
          <w:sz w:val="32"/>
          <w:szCs w:val="32"/>
        </w:rPr>
      </w:pPr>
      <w:r w:rsidRPr="00F33248">
        <w:rPr>
          <w:sz w:val="32"/>
          <w:szCs w:val="32"/>
        </w:rPr>
        <w:t>Introduction of the mission</w:t>
      </w:r>
    </w:p>
    <w:p w:rsidR="00EB15E0" w:rsidRPr="00F33248" w:rsidRDefault="00EB15E0" w:rsidP="00EB15E0">
      <w:pPr>
        <w:rPr>
          <w:sz w:val="32"/>
          <w:szCs w:val="32"/>
        </w:rPr>
      </w:pPr>
      <w:r w:rsidRPr="00F33248">
        <w:rPr>
          <w:sz w:val="32"/>
          <w:szCs w:val="32"/>
        </w:rPr>
        <w:t>The Statement</w:t>
      </w:r>
    </w:p>
    <w:p w:rsidR="00EB15E0" w:rsidRPr="00F33248" w:rsidRDefault="00EB15E0" w:rsidP="00F86FD3">
      <w:pPr>
        <w:jc w:val="both"/>
        <w:rPr>
          <w:sz w:val="32"/>
          <w:szCs w:val="32"/>
        </w:rPr>
      </w:pPr>
      <w:r w:rsidRPr="00F33248">
        <w:rPr>
          <w:sz w:val="32"/>
          <w:szCs w:val="32"/>
        </w:rPr>
        <w:t>I am pleased to ha</w:t>
      </w:r>
      <w:r w:rsidR="00A21DF6" w:rsidRPr="00F33248">
        <w:rPr>
          <w:sz w:val="32"/>
          <w:szCs w:val="32"/>
        </w:rPr>
        <w:t>ve this opportunity to make a statement to this</w:t>
      </w:r>
      <w:r w:rsidRPr="00F33248">
        <w:rPr>
          <w:sz w:val="32"/>
          <w:szCs w:val="32"/>
        </w:rPr>
        <w:t xml:space="preserve"> committee which mainly provides the socio-economic environment in which Lesotho has to protect the rights of the child in line with the provisions of the “UN Conventi</w:t>
      </w:r>
      <w:r w:rsidR="000A783B" w:rsidRPr="00F33248">
        <w:rPr>
          <w:sz w:val="32"/>
          <w:szCs w:val="32"/>
        </w:rPr>
        <w:t>on on the</w:t>
      </w:r>
      <w:r w:rsidR="00643F7E" w:rsidRPr="00F33248">
        <w:rPr>
          <w:sz w:val="32"/>
          <w:szCs w:val="32"/>
        </w:rPr>
        <w:t xml:space="preserve"> Rights of the Child”. The initial</w:t>
      </w:r>
      <w:r w:rsidR="000A783B" w:rsidRPr="00F33248">
        <w:rPr>
          <w:sz w:val="32"/>
          <w:szCs w:val="32"/>
        </w:rPr>
        <w:t xml:space="preserve"> report was presented in 1998. </w:t>
      </w:r>
      <w:r w:rsidR="00E538E0" w:rsidRPr="00F33248">
        <w:rPr>
          <w:sz w:val="32"/>
          <w:szCs w:val="32"/>
        </w:rPr>
        <w:t xml:space="preserve">This </w:t>
      </w:r>
      <w:r w:rsidR="00FD0D61" w:rsidRPr="00F33248">
        <w:rPr>
          <w:sz w:val="32"/>
          <w:szCs w:val="32"/>
        </w:rPr>
        <w:t>report combines four periods of repor</w:t>
      </w:r>
      <w:r w:rsidR="005B4DF1" w:rsidRPr="00F33248">
        <w:rPr>
          <w:sz w:val="32"/>
          <w:szCs w:val="32"/>
        </w:rPr>
        <w:t xml:space="preserve">ting that my country did </w:t>
      </w:r>
      <w:r w:rsidR="000A783B" w:rsidRPr="00F33248">
        <w:rPr>
          <w:sz w:val="32"/>
          <w:szCs w:val="32"/>
        </w:rPr>
        <w:t xml:space="preserve">not </w:t>
      </w:r>
      <w:r w:rsidR="005B4DF1" w:rsidRPr="00F33248">
        <w:rPr>
          <w:sz w:val="32"/>
          <w:szCs w:val="32"/>
        </w:rPr>
        <w:t xml:space="preserve">take on for various reasons </w:t>
      </w:r>
      <w:r w:rsidR="00A21DF6" w:rsidRPr="00F33248">
        <w:rPr>
          <w:sz w:val="32"/>
          <w:szCs w:val="32"/>
        </w:rPr>
        <w:t xml:space="preserve">mainly rooted in the challenges that will be presented. </w:t>
      </w:r>
      <w:r w:rsidR="000A783B" w:rsidRPr="00F33248">
        <w:rPr>
          <w:sz w:val="32"/>
          <w:szCs w:val="32"/>
        </w:rPr>
        <w:t xml:space="preserve"> </w:t>
      </w:r>
    </w:p>
    <w:p w:rsidR="000A783B" w:rsidRPr="00F33248" w:rsidRDefault="000A783B" w:rsidP="00F86FD3">
      <w:pPr>
        <w:jc w:val="both"/>
        <w:rPr>
          <w:sz w:val="32"/>
          <w:szCs w:val="32"/>
        </w:rPr>
      </w:pPr>
      <w:r w:rsidRPr="00F33248">
        <w:rPr>
          <w:sz w:val="32"/>
          <w:szCs w:val="32"/>
        </w:rPr>
        <w:t xml:space="preserve">Lesotho has a comprehensive legal framework covering different aspects of child protection, </w:t>
      </w:r>
      <w:r w:rsidR="00B213A5" w:rsidRPr="00F33248">
        <w:rPr>
          <w:sz w:val="32"/>
          <w:szCs w:val="32"/>
        </w:rPr>
        <w:t xml:space="preserve">as per the provisions of the </w:t>
      </w:r>
      <w:r w:rsidRPr="00F33248">
        <w:rPr>
          <w:sz w:val="32"/>
          <w:szCs w:val="32"/>
        </w:rPr>
        <w:t>Convention</w:t>
      </w:r>
      <w:r w:rsidR="00B213A5" w:rsidRPr="00F33248">
        <w:rPr>
          <w:sz w:val="32"/>
          <w:szCs w:val="32"/>
        </w:rPr>
        <w:t xml:space="preserve">. Different pieces of legislation that make this framework are </w:t>
      </w:r>
      <w:r w:rsidRPr="00F33248">
        <w:rPr>
          <w:sz w:val="32"/>
          <w:szCs w:val="32"/>
        </w:rPr>
        <w:t xml:space="preserve">in the custodianship of various Government Ministries in line with their mandates. The Government works in partnership with </w:t>
      </w:r>
      <w:r w:rsidR="00B213A5" w:rsidRPr="00F33248">
        <w:rPr>
          <w:sz w:val="32"/>
          <w:szCs w:val="32"/>
        </w:rPr>
        <w:t>C</w:t>
      </w:r>
      <w:r w:rsidRPr="00F33248">
        <w:rPr>
          <w:sz w:val="32"/>
          <w:szCs w:val="32"/>
        </w:rPr>
        <w:t>ivil Society Organisations and Development Partners in</w:t>
      </w:r>
      <w:r w:rsidR="00B213A5" w:rsidRPr="00F33248">
        <w:rPr>
          <w:sz w:val="32"/>
          <w:szCs w:val="32"/>
        </w:rPr>
        <w:t xml:space="preserve"> the provision of services </w:t>
      </w:r>
      <w:r w:rsidR="00B213A5" w:rsidRPr="00F33248">
        <w:rPr>
          <w:sz w:val="32"/>
          <w:szCs w:val="32"/>
        </w:rPr>
        <w:lastRenderedPageBreak/>
        <w:t>towards implementation of these frameworks</w:t>
      </w:r>
      <w:r w:rsidR="00A21DF6" w:rsidRPr="00F33248">
        <w:rPr>
          <w:sz w:val="32"/>
          <w:szCs w:val="32"/>
        </w:rPr>
        <w:t>, and hence the convention</w:t>
      </w:r>
      <w:r w:rsidR="00B213A5" w:rsidRPr="00F33248">
        <w:rPr>
          <w:sz w:val="32"/>
          <w:szCs w:val="32"/>
        </w:rPr>
        <w:t xml:space="preserve">. </w:t>
      </w:r>
    </w:p>
    <w:p w:rsidR="004109AC" w:rsidRPr="00F33248" w:rsidRDefault="004109AC" w:rsidP="00F86FD3">
      <w:pPr>
        <w:jc w:val="both"/>
        <w:rPr>
          <w:sz w:val="32"/>
          <w:szCs w:val="32"/>
        </w:rPr>
      </w:pPr>
      <w:r w:rsidRPr="00F33248">
        <w:rPr>
          <w:sz w:val="32"/>
          <w:szCs w:val="32"/>
        </w:rPr>
        <w:t>The Government of Lesotho adopted the National Policy on Social Development 2014/15 – 2024/25</w:t>
      </w:r>
      <w:r w:rsidR="00A21DF6" w:rsidRPr="00F33248">
        <w:rPr>
          <w:sz w:val="32"/>
          <w:szCs w:val="32"/>
        </w:rPr>
        <w:t xml:space="preserve"> in 2015</w:t>
      </w:r>
      <w:r w:rsidRPr="00F33248">
        <w:rPr>
          <w:sz w:val="32"/>
          <w:szCs w:val="32"/>
        </w:rPr>
        <w:t xml:space="preserve">. The situation analysis </w:t>
      </w:r>
      <w:r w:rsidR="00064CEF" w:rsidRPr="00F33248">
        <w:rPr>
          <w:sz w:val="32"/>
          <w:szCs w:val="32"/>
        </w:rPr>
        <w:t>preceding the policy revealed that poverty, unemployment, HIV and AIDS and food security are the major threats to human wellbeing in Lesotho. The National Policy on Social Development was adopted to respond to these needs at different points within the human life cycle, (from inception to old age, including chronic</w:t>
      </w:r>
      <w:r w:rsidR="00EE36F5" w:rsidRPr="00F33248">
        <w:rPr>
          <w:sz w:val="32"/>
          <w:szCs w:val="32"/>
        </w:rPr>
        <w:t xml:space="preserve"> illness, disability and HIV/AIDS that cut across all stages),</w:t>
      </w:r>
      <w:r w:rsidR="00064CEF" w:rsidRPr="00F33248">
        <w:rPr>
          <w:sz w:val="32"/>
          <w:szCs w:val="32"/>
        </w:rPr>
        <w:t xml:space="preserve"> with a particular focus on vulnerable and marginalised groups. </w:t>
      </w:r>
    </w:p>
    <w:p w:rsidR="00EE36F5" w:rsidRPr="00F33248" w:rsidRDefault="00EE36F5" w:rsidP="00F86FD3">
      <w:pPr>
        <w:jc w:val="both"/>
        <w:rPr>
          <w:sz w:val="32"/>
          <w:szCs w:val="32"/>
        </w:rPr>
      </w:pPr>
      <w:r w:rsidRPr="00F33248">
        <w:rPr>
          <w:sz w:val="32"/>
          <w:szCs w:val="32"/>
        </w:rPr>
        <w:t xml:space="preserve">Children belong to the first two stages of the life course, i.e. pregnancy and early childhood, and school age/youth. Vulnerable children include infants, herders, street children, children out of school, children </w:t>
      </w:r>
      <w:r w:rsidR="00A21DF6" w:rsidRPr="00F33248">
        <w:rPr>
          <w:sz w:val="32"/>
          <w:szCs w:val="32"/>
        </w:rPr>
        <w:t>in conflict with the law, etc. S</w:t>
      </w:r>
      <w:r w:rsidRPr="00F33248">
        <w:rPr>
          <w:sz w:val="32"/>
          <w:szCs w:val="32"/>
        </w:rPr>
        <w:t>ituations creating vulnerability include child trafficking, forced marriages, early pregnancy, subs</w:t>
      </w:r>
      <w:r w:rsidR="00B71FAA" w:rsidRPr="00F33248">
        <w:rPr>
          <w:sz w:val="32"/>
          <w:szCs w:val="32"/>
        </w:rPr>
        <w:t>tance abuse, child abuse, etc. T</w:t>
      </w:r>
      <w:r w:rsidRPr="00F33248">
        <w:rPr>
          <w:sz w:val="32"/>
          <w:szCs w:val="32"/>
        </w:rPr>
        <w:t>he incidences of abuse, neglect and exploitation of children is increasing, largely as a result poverty, food insecurity and HIV and AIDS.</w:t>
      </w:r>
    </w:p>
    <w:p w:rsidR="00643F7E" w:rsidRPr="00F33248" w:rsidRDefault="00643F7E" w:rsidP="00F86FD3">
      <w:pPr>
        <w:jc w:val="both"/>
        <w:rPr>
          <w:sz w:val="32"/>
          <w:szCs w:val="32"/>
        </w:rPr>
      </w:pPr>
      <w:r w:rsidRPr="00F33248">
        <w:rPr>
          <w:sz w:val="32"/>
          <w:szCs w:val="32"/>
        </w:rPr>
        <w:t>The Constitution of Lesotho (1993) obliges the State to adopt laws and policies relevant to children and young persons such that their protection and wellbeing are guaranteed.</w:t>
      </w:r>
    </w:p>
    <w:p w:rsidR="00C73F6B" w:rsidRPr="00F33248" w:rsidRDefault="00C73F6B" w:rsidP="00F86FD3">
      <w:pPr>
        <w:jc w:val="both"/>
        <w:rPr>
          <w:sz w:val="32"/>
          <w:szCs w:val="32"/>
        </w:rPr>
      </w:pPr>
      <w:r w:rsidRPr="00F33248">
        <w:rPr>
          <w:sz w:val="32"/>
          <w:szCs w:val="32"/>
        </w:rPr>
        <w:t>The Government of Lesotho enacted the Children</w:t>
      </w:r>
      <w:r w:rsidR="00B71FAA" w:rsidRPr="00F33248">
        <w:rPr>
          <w:sz w:val="32"/>
          <w:szCs w:val="32"/>
        </w:rPr>
        <w:t>’s</w:t>
      </w:r>
      <w:r w:rsidRPr="00F33248">
        <w:rPr>
          <w:sz w:val="32"/>
          <w:szCs w:val="32"/>
        </w:rPr>
        <w:t xml:space="preserve"> Protection and Welfare Act</w:t>
      </w:r>
      <w:r w:rsidR="005E3A58" w:rsidRPr="00F33248">
        <w:rPr>
          <w:sz w:val="32"/>
          <w:szCs w:val="32"/>
        </w:rPr>
        <w:t xml:space="preserve"> 2011</w:t>
      </w:r>
      <w:r w:rsidRPr="00F33248">
        <w:rPr>
          <w:sz w:val="32"/>
          <w:szCs w:val="32"/>
        </w:rPr>
        <w:t xml:space="preserve"> to protect children and promote their welfare. The Act, which is informed by the United Nations Convention on the Rights of the Child, safeguards the rights of children and affirms the responsibility of parents and the state to protect and fulfil those rights. These include the right to identity, to birth registration, to live with parents, to education and health, to social security, to </w:t>
      </w:r>
      <w:r w:rsidRPr="00F33248">
        <w:rPr>
          <w:sz w:val="32"/>
          <w:szCs w:val="32"/>
        </w:rPr>
        <w:lastRenderedPageBreak/>
        <w:t xml:space="preserve">protection from labour and torture, and to parental property. The Act emphasises that every intervention must be based on the best interests of the child, and provides special protection to children deemed to be in need of care, and those in conflict with </w:t>
      </w:r>
      <w:r w:rsidR="00B71FAA" w:rsidRPr="00F33248">
        <w:rPr>
          <w:sz w:val="32"/>
          <w:szCs w:val="32"/>
        </w:rPr>
        <w:t xml:space="preserve">the </w:t>
      </w:r>
      <w:r w:rsidRPr="00F33248">
        <w:rPr>
          <w:sz w:val="32"/>
          <w:szCs w:val="32"/>
        </w:rPr>
        <w:t>law.</w:t>
      </w:r>
    </w:p>
    <w:p w:rsidR="00C91956" w:rsidRPr="00F33248" w:rsidRDefault="005E3A58" w:rsidP="00F86FD3">
      <w:pPr>
        <w:jc w:val="both"/>
        <w:rPr>
          <w:sz w:val="32"/>
          <w:szCs w:val="32"/>
        </w:rPr>
      </w:pPr>
      <w:r w:rsidRPr="00F33248">
        <w:rPr>
          <w:sz w:val="32"/>
          <w:szCs w:val="32"/>
        </w:rPr>
        <w:t>The Children’s Protection and Welfare Act 2011 is complemented by the National Policy on Orphans and Vulnerable Children, which promotes the welfare of these children. This policy responds to the impact of HIV and AIDS, particularly deepening poverty and food insecurity, and provides the parameters for the care and protection of orphans and vulnerable children. The priority areas for this policy include socio-economic security, food security, quality of care, support and protection, education, health and nutrition.</w:t>
      </w:r>
    </w:p>
    <w:p w:rsidR="005E3A58" w:rsidRPr="00F33248" w:rsidRDefault="0028434C" w:rsidP="00F86FD3">
      <w:pPr>
        <w:jc w:val="both"/>
        <w:rPr>
          <w:sz w:val="32"/>
          <w:szCs w:val="32"/>
        </w:rPr>
      </w:pPr>
      <w:r w:rsidRPr="00F33248">
        <w:rPr>
          <w:sz w:val="32"/>
          <w:szCs w:val="32"/>
        </w:rPr>
        <w:t xml:space="preserve">Major economic interventions to improve the welfare of children in Lesotho include the Child Grants Programme that targets the poor households that are providing care to children; the Orphans and Vulnerable Children Bursary Programme that provides bursaries to orphans and vulnerable children attending secondary schools that are registered with the Ministry of Education and Training; and the Free meals in pre-schools and primary schools. These programmes were initiated and continue to be implemented in cooperation </w:t>
      </w:r>
      <w:r w:rsidR="00B71FAA" w:rsidRPr="00F33248">
        <w:rPr>
          <w:sz w:val="32"/>
          <w:szCs w:val="32"/>
        </w:rPr>
        <w:t xml:space="preserve">with </w:t>
      </w:r>
      <w:r w:rsidRPr="00F33248">
        <w:rPr>
          <w:sz w:val="32"/>
          <w:szCs w:val="32"/>
        </w:rPr>
        <w:t>and support of the Civil Society Organisations, Local and International Non-Governmental Organisations, UN Agencies and other development partners, including the European Union.</w:t>
      </w:r>
    </w:p>
    <w:p w:rsidR="0028434C" w:rsidRPr="00F33248" w:rsidRDefault="001D038B" w:rsidP="00F86FD3">
      <w:pPr>
        <w:jc w:val="both"/>
        <w:rPr>
          <w:sz w:val="32"/>
          <w:szCs w:val="32"/>
        </w:rPr>
      </w:pPr>
      <w:r w:rsidRPr="00F33248">
        <w:rPr>
          <w:sz w:val="32"/>
          <w:szCs w:val="32"/>
        </w:rPr>
        <w:t xml:space="preserve">Despite the existence of a comprehensive legal framework, a clear commitment of the Government to address the needs of children as measured by the budget allocation </w:t>
      </w:r>
      <w:r w:rsidR="00B71FAA" w:rsidRPr="00F33248">
        <w:rPr>
          <w:sz w:val="32"/>
          <w:szCs w:val="32"/>
        </w:rPr>
        <w:t xml:space="preserve">(between 35% and 40% of the national budget) </w:t>
      </w:r>
      <w:r w:rsidRPr="00F33248">
        <w:rPr>
          <w:sz w:val="32"/>
          <w:szCs w:val="32"/>
        </w:rPr>
        <w:t xml:space="preserve">to public services spanning education, health, agriculture and water, many people still cannot access these services, especially in the rural areas, due to </w:t>
      </w:r>
      <w:r w:rsidR="006D16FD" w:rsidRPr="00F33248">
        <w:rPr>
          <w:sz w:val="32"/>
          <w:szCs w:val="32"/>
        </w:rPr>
        <w:t xml:space="preserve">difficult topography. </w:t>
      </w:r>
    </w:p>
    <w:p w:rsidR="006D16FD" w:rsidRPr="00F33248" w:rsidRDefault="006D16FD" w:rsidP="00F86FD3">
      <w:pPr>
        <w:jc w:val="both"/>
        <w:rPr>
          <w:sz w:val="32"/>
          <w:szCs w:val="32"/>
        </w:rPr>
      </w:pPr>
      <w:r w:rsidRPr="00F33248">
        <w:rPr>
          <w:sz w:val="32"/>
          <w:szCs w:val="32"/>
        </w:rPr>
        <w:lastRenderedPageBreak/>
        <w:t>In the face of limited resources and multiplicity of actors in the children protection sector, the challenge</w:t>
      </w:r>
      <w:r w:rsidR="00A21DF6" w:rsidRPr="00F33248">
        <w:rPr>
          <w:sz w:val="32"/>
          <w:szCs w:val="32"/>
        </w:rPr>
        <w:t>s that the Government faces include the capacity of the Ministry of Social Development,</w:t>
      </w:r>
      <w:r w:rsidRPr="00F33248">
        <w:rPr>
          <w:sz w:val="32"/>
          <w:szCs w:val="32"/>
        </w:rPr>
        <w:t xml:space="preserve"> limited coverage</w:t>
      </w:r>
      <w:r w:rsidR="00A21DF6" w:rsidRPr="00F33248">
        <w:rPr>
          <w:sz w:val="32"/>
          <w:szCs w:val="32"/>
        </w:rPr>
        <w:t xml:space="preserve"> of services</w:t>
      </w:r>
      <w:r w:rsidRPr="00F33248">
        <w:rPr>
          <w:sz w:val="32"/>
          <w:szCs w:val="32"/>
        </w:rPr>
        <w:t>, weak coordination and deficient monitoring and evaluation. There is, therefore, need for a system which is integrated, cost-effective, and affordable, for positive impact to be realised given the limited resources.</w:t>
      </w:r>
    </w:p>
    <w:p w:rsidR="00A21DF6" w:rsidRPr="00F33248" w:rsidRDefault="00643F7E" w:rsidP="00F86FD3">
      <w:pPr>
        <w:jc w:val="both"/>
        <w:rPr>
          <w:sz w:val="32"/>
          <w:szCs w:val="32"/>
        </w:rPr>
      </w:pPr>
      <w:r w:rsidRPr="00F33248">
        <w:rPr>
          <w:sz w:val="32"/>
          <w:szCs w:val="32"/>
        </w:rPr>
        <w:t>However, despite all challenges</w:t>
      </w:r>
      <w:r w:rsidR="00D54258" w:rsidRPr="00F33248">
        <w:rPr>
          <w:sz w:val="32"/>
          <w:szCs w:val="32"/>
        </w:rPr>
        <w:t>, there</w:t>
      </w:r>
      <w:r w:rsidR="00A21DF6" w:rsidRPr="00F33248">
        <w:rPr>
          <w:sz w:val="32"/>
          <w:szCs w:val="32"/>
        </w:rPr>
        <w:t xml:space="preserve"> are some strides which have been made to improve this situation and these will be detailed in the presentation.</w:t>
      </w:r>
    </w:p>
    <w:p w:rsidR="001B4BF4" w:rsidRPr="00F33248" w:rsidRDefault="001B4BF4" w:rsidP="00F86FD3">
      <w:pPr>
        <w:jc w:val="both"/>
        <w:rPr>
          <w:sz w:val="32"/>
          <w:szCs w:val="32"/>
        </w:rPr>
      </w:pPr>
    </w:p>
    <w:p w:rsidR="001B4BF4" w:rsidRPr="00F33248" w:rsidRDefault="001B4BF4" w:rsidP="00F86FD3">
      <w:pPr>
        <w:jc w:val="both"/>
        <w:rPr>
          <w:b/>
          <w:sz w:val="32"/>
          <w:szCs w:val="32"/>
        </w:rPr>
      </w:pPr>
      <w:r w:rsidRPr="00F33248">
        <w:rPr>
          <w:b/>
          <w:sz w:val="32"/>
          <w:szCs w:val="32"/>
        </w:rPr>
        <w:t>I THANK YOU</w:t>
      </w:r>
    </w:p>
    <w:p w:rsidR="006D16FD" w:rsidRPr="00A21DF6" w:rsidRDefault="006D16FD" w:rsidP="00F86FD3">
      <w:pPr>
        <w:jc w:val="both"/>
        <w:rPr>
          <w:sz w:val="28"/>
          <w:szCs w:val="28"/>
        </w:rPr>
      </w:pPr>
    </w:p>
    <w:p w:rsidR="00064CEF" w:rsidRPr="00A21DF6" w:rsidRDefault="00064CEF" w:rsidP="00F86FD3">
      <w:pPr>
        <w:jc w:val="both"/>
        <w:rPr>
          <w:sz w:val="28"/>
          <w:szCs w:val="28"/>
        </w:rPr>
      </w:pPr>
    </w:p>
    <w:p w:rsidR="00B213A5" w:rsidRPr="00A21DF6" w:rsidRDefault="00B213A5" w:rsidP="00F86FD3">
      <w:pPr>
        <w:jc w:val="both"/>
        <w:rPr>
          <w:sz w:val="28"/>
          <w:szCs w:val="28"/>
        </w:rPr>
      </w:pPr>
    </w:p>
    <w:p w:rsidR="00EB15E0" w:rsidRPr="00A21DF6" w:rsidRDefault="00EB15E0" w:rsidP="00EB15E0">
      <w:pPr>
        <w:rPr>
          <w:sz w:val="28"/>
          <w:szCs w:val="28"/>
        </w:rPr>
      </w:pPr>
    </w:p>
    <w:sectPr w:rsidR="00EB15E0" w:rsidRPr="00A21DF6" w:rsidSect="002A32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621" w:rsidRDefault="00A54621" w:rsidP="004109AC">
      <w:pPr>
        <w:spacing w:after="0" w:line="240" w:lineRule="auto"/>
      </w:pPr>
      <w:r>
        <w:separator/>
      </w:r>
    </w:p>
  </w:endnote>
  <w:endnote w:type="continuationSeparator" w:id="0">
    <w:p w:rsidR="00A54621" w:rsidRDefault="00A54621" w:rsidP="00410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ntique Olive">
    <w:altName w:val="Trebuchet M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621" w:rsidRDefault="00A54621" w:rsidP="004109AC">
      <w:pPr>
        <w:spacing w:after="0" w:line="240" w:lineRule="auto"/>
      </w:pPr>
      <w:r>
        <w:separator/>
      </w:r>
    </w:p>
  </w:footnote>
  <w:footnote w:type="continuationSeparator" w:id="0">
    <w:p w:rsidR="00A54621" w:rsidRDefault="00A54621" w:rsidP="004109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87609E"/>
    <w:multiLevelType w:val="hybridMultilevel"/>
    <w:tmpl w:val="B088F13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B15E0"/>
    <w:rsid w:val="000041DC"/>
    <w:rsid w:val="00014B1D"/>
    <w:rsid w:val="0001502E"/>
    <w:rsid w:val="00024BF6"/>
    <w:rsid w:val="000350E1"/>
    <w:rsid w:val="0003655A"/>
    <w:rsid w:val="0004554B"/>
    <w:rsid w:val="00064CEF"/>
    <w:rsid w:val="00072F14"/>
    <w:rsid w:val="000751B6"/>
    <w:rsid w:val="00086296"/>
    <w:rsid w:val="00091EE5"/>
    <w:rsid w:val="000A09A7"/>
    <w:rsid w:val="000A227F"/>
    <w:rsid w:val="000A7646"/>
    <w:rsid w:val="000A783B"/>
    <w:rsid w:val="000B1D91"/>
    <w:rsid w:val="000B2B33"/>
    <w:rsid w:val="000D2B6C"/>
    <w:rsid w:val="000D6477"/>
    <w:rsid w:val="000E2FC0"/>
    <w:rsid w:val="000E7733"/>
    <w:rsid w:val="000F1605"/>
    <w:rsid w:val="001042C3"/>
    <w:rsid w:val="001230AA"/>
    <w:rsid w:val="00127858"/>
    <w:rsid w:val="001322B9"/>
    <w:rsid w:val="001608FA"/>
    <w:rsid w:val="001729DC"/>
    <w:rsid w:val="0018340E"/>
    <w:rsid w:val="001A3EAB"/>
    <w:rsid w:val="001A6B9A"/>
    <w:rsid w:val="001B4009"/>
    <w:rsid w:val="001B4BF4"/>
    <w:rsid w:val="001B74FF"/>
    <w:rsid w:val="001D038B"/>
    <w:rsid w:val="001E0E42"/>
    <w:rsid w:val="001E22F3"/>
    <w:rsid w:val="001E7983"/>
    <w:rsid w:val="0020046A"/>
    <w:rsid w:val="00205F64"/>
    <w:rsid w:val="00223D42"/>
    <w:rsid w:val="002274BA"/>
    <w:rsid w:val="00233397"/>
    <w:rsid w:val="002351C2"/>
    <w:rsid w:val="00240635"/>
    <w:rsid w:val="00242F53"/>
    <w:rsid w:val="00243543"/>
    <w:rsid w:val="00244822"/>
    <w:rsid w:val="00271ED2"/>
    <w:rsid w:val="0028434C"/>
    <w:rsid w:val="002A32BC"/>
    <w:rsid w:val="002C7D39"/>
    <w:rsid w:val="002E70E9"/>
    <w:rsid w:val="002E71E7"/>
    <w:rsid w:val="002F36B8"/>
    <w:rsid w:val="002F5267"/>
    <w:rsid w:val="002F5798"/>
    <w:rsid w:val="00313592"/>
    <w:rsid w:val="00335E07"/>
    <w:rsid w:val="00336129"/>
    <w:rsid w:val="003365D1"/>
    <w:rsid w:val="003374B8"/>
    <w:rsid w:val="003449CC"/>
    <w:rsid w:val="0034690D"/>
    <w:rsid w:val="00347761"/>
    <w:rsid w:val="00347D69"/>
    <w:rsid w:val="00350090"/>
    <w:rsid w:val="00352BB6"/>
    <w:rsid w:val="003839CF"/>
    <w:rsid w:val="00384345"/>
    <w:rsid w:val="00386A63"/>
    <w:rsid w:val="003A2782"/>
    <w:rsid w:val="003C0FF7"/>
    <w:rsid w:val="003C1A83"/>
    <w:rsid w:val="003E457C"/>
    <w:rsid w:val="003F00AC"/>
    <w:rsid w:val="00407B43"/>
    <w:rsid w:val="004109AC"/>
    <w:rsid w:val="00422A29"/>
    <w:rsid w:val="0042377B"/>
    <w:rsid w:val="00432D33"/>
    <w:rsid w:val="004330E7"/>
    <w:rsid w:val="00433579"/>
    <w:rsid w:val="00445424"/>
    <w:rsid w:val="0045434A"/>
    <w:rsid w:val="00465E3B"/>
    <w:rsid w:val="00466F84"/>
    <w:rsid w:val="00467B67"/>
    <w:rsid w:val="004A6BD5"/>
    <w:rsid w:val="004C7438"/>
    <w:rsid w:val="004D54CB"/>
    <w:rsid w:val="004E7A25"/>
    <w:rsid w:val="004F04A2"/>
    <w:rsid w:val="004F3477"/>
    <w:rsid w:val="0050081F"/>
    <w:rsid w:val="00501A3B"/>
    <w:rsid w:val="005175EF"/>
    <w:rsid w:val="0051775E"/>
    <w:rsid w:val="00532CB3"/>
    <w:rsid w:val="00537B60"/>
    <w:rsid w:val="0054440C"/>
    <w:rsid w:val="00576FAA"/>
    <w:rsid w:val="005A6F19"/>
    <w:rsid w:val="005B4DF1"/>
    <w:rsid w:val="005B6007"/>
    <w:rsid w:val="005D5C73"/>
    <w:rsid w:val="005E1DE4"/>
    <w:rsid w:val="005E3A58"/>
    <w:rsid w:val="005E652E"/>
    <w:rsid w:val="00604B1B"/>
    <w:rsid w:val="006250A3"/>
    <w:rsid w:val="0063696C"/>
    <w:rsid w:val="00643F7E"/>
    <w:rsid w:val="0065370C"/>
    <w:rsid w:val="00663C53"/>
    <w:rsid w:val="00672F06"/>
    <w:rsid w:val="00677276"/>
    <w:rsid w:val="006850CC"/>
    <w:rsid w:val="0068602A"/>
    <w:rsid w:val="00691C6A"/>
    <w:rsid w:val="006B4E50"/>
    <w:rsid w:val="006D16FD"/>
    <w:rsid w:val="006F13D6"/>
    <w:rsid w:val="006F65FC"/>
    <w:rsid w:val="007121E2"/>
    <w:rsid w:val="00714970"/>
    <w:rsid w:val="0071617D"/>
    <w:rsid w:val="00727496"/>
    <w:rsid w:val="00731A4D"/>
    <w:rsid w:val="00734454"/>
    <w:rsid w:val="007525FE"/>
    <w:rsid w:val="00762681"/>
    <w:rsid w:val="007709D9"/>
    <w:rsid w:val="00786912"/>
    <w:rsid w:val="00790519"/>
    <w:rsid w:val="00793A90"/>
    <w:rsid w:val="00796ABC"/>
    <w:rsid w:val="007A1DCD"/>
    <w:rsid w:val="007A572F"/>
    <w:rsid w:val="007C1364"/>
    <w:rsid w:val="007C20E6"/>
    <w:rsid w:val="007C60BE"/>
    <w:rsid w:val="007E1EE3"/>
    <w:rsid w:val="007E428D"/>
    <w:rsid w:val="007F18D9"/>
    <w:rsid w:val="007F42AA"/>
    <w:rsid w:val="00822690"/>
    <w:rsid w:val="008300DB"/>
    <w:rsid w:val="00860D3E"/>
    <w:rsid w:val="008665C4"/>
    <w:rsid w:val="00866F48"/>
    <w:rsid w:val="008A424D"/>
    <w:rsid w:val="008B7005"/>
    <w:rsid w:val="008D564B"/>
    <w:rsid w:val="008D5761"/>
    <w:rsid w:val="009134D8"/>
    <w:rsid w:val="00917EA3"/>
    <w:rsid w:val="009231BC"/>
    <w:rsid w:val="009349CA"/>
    <w:rsid w:val="00947FC3"/>
    <w:rsid w:val="009570EE"/>
    <w:rsid w:val="00960BD4"/>
    <w:rsid w:val="0096259E"/>
    <w:rsid w:val="009873F3"/>
    <w:rsid w:val="009A72AD"/>
    <w:rsid w:val="009A7327"/>
    <w:rsid w:val="009B3A18"/>
    <w:rsid w:val="009B55EA"/>
    <w:rsid w:val="009C08DA"/>
    <w:rsid w:val="009C5B0A"/>
    <w:rsid w:val="009D422F"/>
    <w:rsid w:val="009E37E1"/>
    <w:rsid w:val="00A11565"/>
    <w:rsid w:val="00A21DF6"/>
    <w:rsid w:val="00A250BB"/>
    <w:rsid w:val="00A32BF3"/>
    <w:rsid w:val="00A54621"/>
    <w:rsid w:val="00A55B3A"/>
    <w:rsid w:val="00A62988"/>
    <w:rsid w:val="00A6318A"/>
    <w:rsid w:val="00A67BDF"/>
    <w:rsid w:val="00A67E10"/>
    <w:rsid w:val="00A8517B"/>
    <w:rsid w:val="00A85B68"/>
    <w:rsid w:val="00A906CC"/>
    <w:rsid w:val="00A92DFA"/>
    <w:rsid w:val="00A941BF"/>
    <w:rsid w:val="00AB23BA"/>
    <w:rsid w:val="00AB346A"/>
    <w:rsid w:val="00AB4C03"/>
    <w:rsid w:val="00AC31DD"/>
    <w:rsid w:val="00AE0859"/>
    <w:rsid w:val="00AE21EF"/>
    <w:rsid w:val="00AE7914"/>
    <w:rsid w:val="00AE7B60"/>
    <w:rsid w:val="00B07F57"/>
    <w:rsid w:val="00B1639B"/>
    <w:rsid w:val="00B213A5"/>
    <w:rsid w:val="00B2291F"/>
    <w:rsid w:val="00B2618A"/>
    <w:rsid w:val="00B41755"/>
    <w:rsid w:val="00B417DA"/>
    <w:rsid w:val="00B66D8E"/>
    <w:rsid w:val="00B71AFF"/>
    <w:rsid w:val="00B71FAA"/>
    <w:rsid w:val="00B73817"/>
    <w:rsid w:val="00B84206"/>
    <w:rsid w:val="00B92E2F"/>
    <w:rsid w:val="00B944FB"/>
    <w:rsid w:val="00B95563"/>
    <w:rsid w:val="00BA08D4"/>
    <w:rsid w:val="00BA4CBE"/>
    <w:rsid w:val="00BD059C"/>
    <w:rsid w:val="00BD3A47"/>
    <w:rsid w:val="00BD4B76"/>
    <w:rsid w:val="00BF16DE"/>
    <w:rsid w:val="00BF7052"/>
    <w:rsid w:val="00C15CCC"/>
    <w:rsid w:val="00C1696F"/>
    <w:rsid w:val="00C23E00"/>
    <w:rsid w:val="00C30A13"/>
    <w:rsid w:val="00C31918"/>
    <w:rsid w:val="00C359EE"/>
    <w:rsid w:val="00C42BBD"/>
    <w:rsid w:val="00C43F29"/>
    <w:rsid w:val="00C52E0D"/>
    <w:rsid w:val="00C55476"/>
    <w:rsid w:val="00C626FB"/>
    <w:rsid w:val="00C6307A"/>
    <w:rsid w:val="00C66E26"/>
    <w:rsid w:val="00C73F6B"/>
    <w:rsid w:val="00C85720"/>
    <w:rsid w:val="00C91956"/>
    <w:rsid w:val="00C91F9D"/>
    <w:rsid w:val="00CA2CD3"/>
    <w:rsid w:val="00CB3DE4"/>
    <w:rsid w:val="00CE06B0"/>
    <w:rsid w:val="00CF6337"/>
    <w:rsid w:val="00D05F3D"/>
    <w:rsid w:val="00D23B3F"/>
    <w:rsid w:val="00D27695"/>
    <w:rsid w:val="00D33BCB"/>
    <w:rsid w:val="00D346BB"/>
    <w:rsid w:val="00D3504E"/>
    <w:rsid w:val="00D42A00"/>
    <w:rsid w:val="00D53254"/>
    <w:rsid w:val="00D54258"/>
    <w:rsid w:val="00D6084F"/>
    <w:rsid w:val="00D63721"/>
    <w:rsid w:val="00D67AEC"/>
    <w:rsid w:val="00D80DCA"/>
    <w:rsid w:val="00DA7D45"/>
    <w:rsid w:val="00DC2C9B"/>
    <w:rsid w:val="00DD1955"/>
    <w:rsid w:val="00E0305A"/>
    <w:rsid w:val="00E111C7"/>
    <w:rsid w:val="00E23C94"/>
    <w:rsid w:val="00E51D65"/>
    <w:rsid w:val="00E538E0"/>
    <w:rsid w:val="00E53A7D"/>
    <w:rsid w:val="00E604D5"/>
    <w:rsid w:val="00E616A4"/>
    <w:rsid w:val="00E814DF"/>
    <w:rsid w:val="00E8258E"/>
    <w:rsid w:val="00E93905"/>
    <w:rsid w:val="00EA2413"/>
    <w:rsid w:val="00EB15E0"/>
    <w:rsid w:val="00EB75EC"/>
    <w:rsid w:val="00EC0471"/>
    <w:rsid w:val="00EE07AF"/>
    <w:rsid w:val="00EE36F5"/>
    <w:rsid w:val="00EF445B"/>
    <w:rsid w:val="00F028AA"/>
    <w:rsid w:val="00F107A6"/>
    <w:rsid w:val="00F113C7"/>
    <w:rsid w:val="00F245D2"/>
    <w:rsid w:val="00F33248"/>
    <w:rsid w:val="00F46D5E"/>
    <w:rsid w:val="00F57627"/>
    <w:rsid w:val="00F601CC"/>
    <w:rsid w:val="00F65E58"/>
    <w:rsid w:val="00F75D44"/>
    <w:rsid w:val="00F77015"/>
    <w:rsid w:val="00F86FD3"/>
    <w:rsid w:val="00F91D3E"/>
    <w:rsid w:val="00F95425"/>
    <w:rsid w:val="00F96DD3"/>
    <w:rsid w:val="00FA3530"/>
    <w:rsid w:val="00FB58F5"/>
    <w:rsid w:val="00FB6C4C"/>
    <w:rsid w:val="00FC162B"/>
    <w:rsid w:val="00FD0D61"/>
    <w:rsid w:val="00FD34EF"/>
    <w:rsid w:val="00FE5417"/>
    <w:rsid w:val="00FF32A7"/>
    <w:rsid w:val="00FF3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C7ADF2A-6BF3-4E3B-A67A-680F8586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2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5E0"/>
    <w:pPr>
      <w:ind w:left="720"/>
      <w:contextualSpacing/>
    </w:pPr>
  </w:style>
  <w:style w:type="paragraph" w:styleId="Header">
    <w:name w:val="header"/>
    <w:basedOn w:val="Normal"/>
    <w:link w:val="HeaderChar"/>
    <w:uiPriority w:val="99"/>
    <w:unhideWhenUsed/>
    <w:rsid w:val="00410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9AC"/>
  </w:style>
  <w:style w:type="paragraph" w:styleId="Footer">
    <w:name w:val="footer"/>
    <w:basedOn w:val="Normal"/>
    <w:link w:val="FooterChar"/>
    <w:uiPriority w:val="99"/>
    <w:unhideWhenUsed/>
    <w:rsid w:val="00410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9AC"/>
  </w:style>
  <w:style w:type="paragraph" w:styleId="BalloonText">
    <w:name w:val="Balloon Text"/>
    <w:basedOn w:val="Normal"/>
    <w:link w:val="BalloonTextChar"/>
    <w:uiPriority w:val="99"/>
    <w:semiHidden/>
    <w:unhideWhenUsed/>
    <w:rsid w:val="00C319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19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5245FC-F4F7-49A2-8133-2C72983038A0}"/>
</file>

<file path=customXml/itemProps2.xml><?xml version="1.0" encoding="utf-8"?>
<ds:datastoreItem xmlns:ds="http://schemas.openxmlformats.org/officeDocument/2006/customXml" ds:itemID="{F118247D-AFA9-4818-BBAE-9EDB40DE107B}"/>
</file>

<file path=customXml/itemProps3.xml><?xml version="1.0" encoding="utf-8"?>
<ds:datastoreItem xmlns:ds="http://schemas.openxmlformats.org/officeDocument/2006/customXml" ds:itemID="{C0D93C27-9DF0-4010-AD61-C64B0DDFC032}"/>
</file>

<file path=docProps/app.xml><?xml version="1.0" encoding="utf-8"?>
<Properties xmlns="http://schemas.openxmlformats.org/officeDocument/2006/extended-properties" xmlns:vt="http://schemas.openxmlformats.org/officeDocument/2006/docPropsVTypes">
  <Template>Normal.dotm</Template>
  <TotalTime>2</TotalTime>
  <Pages>7</Pages>
  <Words>823</Words>
  <Characters>4692</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Masasa</dc:creator>
  <cp:lastModifiedBy>BOIT James</cp:lastModifiedBy>
  <cp:revision>2</cp:revision>
  <cp:lastPrinted>2018-05-22T13:06:00Z</cp:lastPrinted>
  <dcterms:created xsi:type="dcterms:W3CDTF">2018-05-22T13:27:00Z</dcterms:created>
  <dcterms:modified xsi:type="dcterms:W3CDTF">2018-05-22T13:27:00Z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