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0A0" w:rsidRDefault="00CB30A0" w:rsidP="00CB30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ANEXO 18</w:t>
      </w:r>
    </w:p>
    <w:p w:rsidR="00CB30A0" w:rsidRDefault="00CB30A0" w:rsidP="00CB30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</w:p>
    <w:p w:rsidR="00CB30A0" w:rsidRPr="00472EBE" w:rsidRDefault="00CB30A0" w:rsidP="00CB30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CUADRO 19. </w:t>
      </w:r>
      <w:r w:rsidRPr="00472EB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VIVIENDAS CONCLUIDAS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 POR DEPARTAMENTO</w:t>
      </w:r>
    </w:p>
    <w:p w:rsidR="00CB30A0" w:rsidRPr="00472EBE" w:rsidRDefault="00CB30A0" w:rsidP="00CB30A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 w:rsidRPr="00472EB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PERIODO 2006-2017</w:t>
      </w:r>
    </w:p>
    <w:p w:rsidR="00CB30A0" w:rsidRPr="00472EBE" w:rsidRDefault="00CB30A0" w:rsidP="00CB30A0">
      <w:pPr>
        <w:spacing w:after="0" w:line="240" w:lineRule="auto"/>
        <w:jc w:val="center"/>
        <w:rPr>
          <w:b/>
          <w:sz w:val="24"/>
          <w:szCs w:val="24"/>
        </w:rPr>
      </w:pPr>
      <w:r w:rsidRPr="00472EBE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(expresado en número de viviendas)</w:t>
      </w:r>
    </w:p>
    <w:p w:rsidR="00CB30A0" w:rsidRPr="004322E3" w:rsidRDefault="00CB30A0" w:rsidP="00CB30A0">
      <w:pPr>
        <w:rPr>
          <w:b/>
          <w:sz w:val="4"/>
          <w:szCs w:val="4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2"/>
        <w:gridCol w:w="496"/>
        <w:gridCol w:w="496"/>
        <w:gridCol w:w="541"/>
        <w:gridCol w:w="541"/>
        <w:gridCol w:w="630"/>
        <w:gridCol w:w="630"/>
        <w:gridCol w:w="556"/>
        <w:gridCol w:w="541"/>
        <w:gridCol w:w="630"/>
        <w:gridCol w:w="630"/>
        <w:gridCol w:w="630"/>
        <w:gridCol w:w="630"/>
        <w:gridCol w:w="766"/>
      </w:tblGrid>
      <w:tr w:rsidR="00CB30A0" w:rsidRPr="00472EBE" w:rsidTr="00E87704">
        <w:trPr>
          <w:trHeight w:val="465"/>
          <w:tblHeader/>
        </w:trPr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DEPARTAMENTO</w:t>
            </w:r>
          </w:p>
        </w:tc>
        <w:tc>
          <w:tcPr>
            <w:tcW w:w="771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GESTION</w:t>
            </w:r>
          </w:p>
        </w:tc>
      </w:tr>
      <w:tr w:rsidR="00CB30A0" w:rsidRPr="00472EBE" w:rsidTr="00E87704">
        <w:trPr>
          <w:trHeight w:val="510"/>
          <w:tblHeader/>
        </w:trPr>
        <w:tc>
          <w:tcPr>
            <w:tcW w:w="1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2006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2007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2008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2009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2017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TOTAL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BENI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972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580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470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482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1308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1258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567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2778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8.415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CHUQUISACA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354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909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2027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1734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1100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1756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1114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1857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1977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1841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16.614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COCHABAMBA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1470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151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1501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1491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1438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3017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2338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5442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17.046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LA PAZ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406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2821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1543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1454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1760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2127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2862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4203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1916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2718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21.810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ORURO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794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348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361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803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1368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671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1378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1829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8.152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PANDO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110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75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212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274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719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296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1853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3.869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POTOSI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1920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1194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210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677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1611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664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3536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10.715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SANTA CRUZ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98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256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1653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1509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1932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1006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1974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3845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4317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5095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21.685</w:t>
            </w:r>
          </w:p>
        </w:tc>
      </w:tr>
      <w:tr w:rsidR="00CB30A0" w:rsidRPr="00472EBE" w:rsidTr="00E87704">
        <w:trPr>
          <w:trHeight w:val="51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TARIJA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898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296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460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1978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3748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4178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1711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1065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1123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1238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1307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1719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19.721</w:t>
            </w:r>
          </w:p>
        </w:tc>
      </w:tr>
      <w:tr w:rsidR="00CB30A0" w:rsidRPr="00472EBE" w:rsidTr="00E87704">
        <w:trPr>
          <w:trHeight w:val="48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898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1.933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8.430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13.834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10.589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9.913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8.821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12.881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18.507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14.760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26.811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noWrap/>
            <w:vAlign w:val="center"/>
            <w:hideMark/>
          </w:tcPr>
          <w:p w:rsidR="00CB30A0" w:rsidRPr="00472EBE" w:rsidRDefault="00CB30A0" w:rsidP="00E877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472EB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128.027</w:t>
            </w:r>
          </w:p>
        </w:tc>
      </w:tr>
    </w:tbl>
    <w:p w:rsidR="00CB30A0" w:rsidRPr="00E522BD" w:rsidRDefault="00CB30A0" w:rsidP="00CB30A0">
      <w:pPr>
        <w:ind w:left="709" w:hanging="709"/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</w:pPr>
      <w:r w:rsidRPr="00E522BD"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>Fuente: AGENCIA ESTATAL DE VIVIENDA - AEVIVIENDA - Dirección de Planificación.</w:t>
      </w:r>
    </w:p>
    <w:p w:rsidR="00CB30A0" w:rsidRPr="002350C9" w:rsidRDefault="00CB30A0" w:rsidP="00CB30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CUADRO 20. </w:t>
      </w:r>
      <w:r w:rsidRPr="002350C9">
        <w:rPr>
          <w:rFonts w:ascii="Arial" w:hAnsi="Arial" w:cs="Arial"/>
          <w:b/>
          <w:sz w:val="24"/>
          <w:szCs w:val="24"/>
        </w:rPr>
        <w:t xml:space="preserve">FAMILIAS </w:t>
      </w:r>
      <w:r>
        <w:rPr>
          <w:rFonts w:ascii="Arial" w:hAnsi="Arial" w:cs="Arial"/>
          <w:b/>
          <w:sz w:val="24"/>
          <w:szCs w:val="24"/>
        </w:rPr>
        <w:t xml:space="preserve">CON HIJOS </w:t>
      </w:r>
      <w:r w:rsidRPr="002350C9">
        <w:rPr>
          <w:rFonts w:ascii="Arial" w:hAnsi="Arial" w:cs="Arial"/>
          <w:b/>
          <w:sz w:val="24"/>
          <w:szCs w:val="24"/>
        </w:rPr>
        <w:t>POR DEPARTAMENTO</w:t>
      </w:r>
    </w:p>
    <w:p w:rsidR="00CB30A0" w:rsidRDefault="00CB30A0" w:rsidP="00CB30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PERIODO 2012-2017</w:t>
      </w:r>
    </w:p>
    <w:p w:rsidR="00CB30A0" w:rsidRPr="002350C9" w:rsidRDefault="00CB30A0" w:rsidP="00CB30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8505" w:type="dxa"/>
        <w:tblInd w:w="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842"/>
        <w:gridCol w:w="1559"/>
        <w:gridCol w:w="1417"/>
        <w:gridCol w:w="1560"/>
      </w:tblGrid>
      <w:tr w:rsidR="00CB30A0" w:rsidRPr="002350C9" w:rsidTr="00CB30A0">
        <w:trPr>
          <w:trHeight w:val="1200"/>
          <w:tblHeader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CB30A0" w:rsidRPr="002350C9" w:rsidRDefault="00CB30A0" w:rsidP="00E87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DEPARTAMENTO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CB30A0" w:rsidRPr="002350C9" w:rsidRDefault="00CB30A0" w:rsidP="00E87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N° DE FAMILIAS CON HIJOS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CB30A0" w:rsidRPr="002350C9" w:rsidRDefault="00CB30A0" w:rsidP="00E87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PROMEDIO DE HIJOS POR FAMILA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CB30A0" w:rsidRPr="002350C9" w:rsidRDefault="00CB30A0" w:rsidP="00E87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JEFES DE HOGAR SOLTEROS Y/O SOLTERAS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  <w:hideMark/>
          </w:tcPr>
          <w:p w:rsidR="00CB30A0" w:rsidRPr="002350C9" w:rsidRDefault="00CB30A0" w:rsidP="00E87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s-ES"/>
              </w:rPr>
              <w:t>PROMEDIO DE HIJOS DE MADRES Y PADRES SOLTEROS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BENI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2.564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436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162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PANDO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1.789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64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SANTA CRUZ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10.057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707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1.532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485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COCHABAMBA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3.152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143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CHUQUISACA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2.469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101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TARIJA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2.989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755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100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LA PAZ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6.495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1.081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220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ORURO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3.415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695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138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POTOSI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3.409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706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color w:val="000000"/>
                <w:lang w:eastAsia="es-ES"/>
              </w:rPr>
              <w:t>118</w:t>
            </w:r>
          </w:p>
        </w:tc>
      </w:tr>
      <w:tr w:rsidR="00CB30A0" w:rsidRPr="002350C9" w:rsidTr="00CB30A0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TOTALES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36.339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2.375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6.266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noWrap/>
            <w:vAlign w:val="bottom"/>
            <w:hideMark/>
          </w:tcPr>
          <w:p w:rsidR="00CB30A0" w:rsidRPr="002350C9" w:rsidRDefault="00CB30A0" w:rsidP="00E877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 w:rsidRPr="002350C9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1.531</w:t>
            </w:r>
          </w:p>
        </w:tc>
      </w:tr>
    </w:tbl>
    <w:p w:rsidR="00CB30A0" w:rsidRPr="00E522BD" w:rsidRDefault="00CB30A0" w:rsidP="00CB30A0">
      <w:pPr>
        <w:ind w:left="709" w:hanging="1"/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</w:pPr>
      <w:bookmarkStart w:id="0" w:name="_GoBack"/>
      <w:bookmarkEnd w:id="0"/>
      <w:r w:rsidRPr="00E522BD"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>Fuente: AGENCIA ESTATAL DE VIVIENDA - AEVIVIENDA - Dirección de Planificación.</w:t>
      </w:r>
    </w:p>
    <w:p w:rsidR="00FD50FD" w:rsidRDefault="00FD50FD"/>
    <w:sectPr w:rsidR="00FD5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0A0"/>
    <w:rsid w:val="00CB30A0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F824"/>
  <w15:chartTrackingRefBased/>
  <w15:docId w15:val="{4813D198-2C0C-4BD3-AB69-6CD0881A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0A0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8C317A-D8F9-4249-9D6A-A898D6DD54C8}"/>
</file>

<file path=customXml/itemProps2.xml><?xml version="1.0" encoding="utf-8"?>
<ds:datastoreItem xmlns:ds="http://schemas.openxmlformats.org/officeDocument/2006/customXml" ds:itemID="{CCE607DE-BC1E-4EA4-82E5-1E57B8D862FD}"/>
</file>

<file path=customXml/itemProps3.xml><?xml version="1.0" encoding="utf-8"?>
<ds:datastoreItem xmlns:ds="http://schemas.openxmlformats.org/officeDocument/2006/customXml" ds:itemID="{D03C27C7-8067-4505-A64F-1869574BAC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2019-03-10T23:43:00Z</dcterms:created>
  <dcterms:modified xsi:type="dcterms:W3CDTF">2019-03-10T23:45:00Z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