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510" w:rsidRDefault="00711510" w:rsidP="00711510">
      <w:pPr>
        <w:pStyle w:val="NoSpacing"/>
        <w:jc w:val="right"/>
        <w:rPr>
          <w:b/>
          <w:sz w:val="28"/>
          <w:szCs w:val="28"/>
          <w:lang w:val="en-GB"/>
        </w:rPr>
      </w:pPr>
      <w:bookmarkStart w:id="0" w:name="_GoBack"/>
      <w:bookmarkEnd w:id="0"/>
      <w:r w:rsidRPr="00711510">
        <w:rPr>
          <w:b/>
          <w:noProof/>
          <w:sz w:val="28"/>
          <w:szCs w:val="28"/>
          <w:lang w:val="en-GB"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3175</wp:posOffset>
            </wp:positionV>
            <wp:extent cx="1115695" cy="1139825"/>
            <wp:effectExtent l="0" t="0" r="8255" b="3175"/>
            <wp:wrapTight wrapText="bothSides">
              <wp:wrapPolygon edited="0">
                <wp:start x="0" y="0"/>
                <wp:lineTo x="0" y="21299"/>
                <wp:lineTo x="21391" y="21299"/>
                <wp:lineTo x="2139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5695" cy="1139825"/>
                    </a:xfrm>
                    <a:prstGeom prst="rect">
                      <a:avLst/>
                    </a:prstGeom>
                    <a:noFill/>
                  </pic:spPr>
                </pic:pic>
              </a:graphicData>
            </a:graphic>
          </wp:anchor>
        </w:drawing>
      </w:r>
    </w:p>
    <w:p w:rsidR="00711510" w:rsidRDefault="00711510" w:rsidP="00711510">
      <w:pPr>
        <w:pStyle w:val="NoSpacing"/>
        <w:jc w:val="right"/>
        <w:rPr>
          <w:b/>
          <w:sz w:val="28"/>
          <w:szCs w:val="28"/>
          <w:lang w:val="en-GB"/>
        </w:rPr>
      </w:pPr>
    </w:p>
    <w:p w:rsidR="00711510" w:rsidRDefault="00711510" w:rsidP="00711510">
      <w:pPr>
        <w:pStyle w:val="NoSpacing"/>
        <w:jc w:val="right"/>
        <w:rPr>
          <w:b/>
          <w:sz w:val="28"/>
          <w:szCs w:val="28"/>
          <w:lang w:val="en-GB"/>
        </w:rPr>
      </w:pPr>
    </w:p>
    <w:p w:rsidR="00711510" w:rsidRDefault="00711510" w:rsidP="00711510">
      <w:pPr>
        <w:pStyle w:val="NoSpacing"/>
        <w:jc w:val="right"/>
        <w:rPr>
          <w:b/>
          <w:sz w:val="28"/>
          <w:szCs w:val="28"/>
          <w:lang w:val="en-GB"/>
        </w:rPr>
      </w:pPr>
    </w:p>
    <w:p w:rsidR="00711510" w:rsidRDefault="00711510" w:rsidP="00711510">
      <w:pPr>
        <w:pStyle w:val="NoSpacing"/>
        <w:jc w:val="right"/>
        <w:rPr>
          <w:b/>
          <w:sz w:val="28"/>
          <w:szCs w:val="28"/>
          <w:lang w:val="en-GB"/>
        </w:rPr>
      </w:pPr>
    </w:p>
    <w:p w:rsidR="00711510" w:rsidRDefault="00711510" w:rsidP="00711510">
      <w:pPr>
        <w:pStyle w:val="NoSpacing"/>
        <w:jc w:val="right"/>
        <w:rPr>
          <w:b/>
          <w:sz w:val="28"/>
          <w:szCs w:val="28"/>
          <w:lang w:val="en-GB"/>
        </w:rPr>
      </w:pPr>
    </w:p>
    <w:p w:rsidR="00711510" w:rsidRDefault="00711510" w:rsidP="00711510">
      <w:pPr>
        <w:pStyle w:val="NoSpacing"/>
        <w:rPr>
          <w:b/>
          <w:sz w:val="28"/>
          <w:szCs w:val="28"/>
          <w:lang w:val="en-GB"/>
        </w:rPr>
      </w:pPr>
    </w:p>
    <w:p w:rsidR="00711510" w:rsidRDefault="00711510" w:rsidP="00711510">
      <w:pPr>
        <w:pStyle w:val="NoSpacing"/>
        <w:rPr>
          <w:b/>
          <w:sz w:val="28"/>
          <w:szCs w:val="28"/>
          <w:lang w:val="en-GB"/>
        </w:rPr>
      </w:pPr>
    </w:p>
    <w:p w:rsidR="00711510" w:rsidRDefault="00711510" w:rsidP="00711510">
      <w:pPr>
        <w:pStyle w:val="NoSpacing"/>
        <w:rPr>
          <w:b/>
          <w:sz w:val="28"/>
          <w:szCs w:val="28"/>
          <w:lang w:val="en-GB"/>
        </w:rPr>
      </w:pPr>
    </w:p>
    <w:p w:rsidR="00711510" w:rsidRPr="00711510" w:rsidRDefault="00711510" w:rsidP="00711510">
      <w:pPr>
        <w:pStyle w:val="NoSpacing"/>
        <w:jc w:val="center"/>
        <w:rPr>
          <w:b/>
          <w:sz w:val="28"/>
          <w:szCs w:val="28"/>
          <w:lang w:val="en-GB"/>
        </w:rPr>
      </w:pPr>
      <w:r w:rsidRPr="00711510">
        <w:rPr>
          <w:b/>
          <w:sz w:val="28"/>
          <w:szCs w:val="28"/>
          <w:lang w:val="en-GB"/>
        </w:rPr>
        <w:t>May 2017</w:t>
      </w:r>
    </w:p>
    <w:p w:rsidR="00711510" w:rsidRDefault="00711510" w:rsidP="00711510">
      <w:pPr>
        <w:pStyle w:val="NoSpacing"/>
        <w:rPr>
          <w:b/>
          <w:sz w:val="44"/>
          <w:szCs w:val="44"/>
          <w:lang w:val="en-GB"/>
        </w:rPr>
      </w:pPr>
    </w:p>
    <w:p w:rsidR="00711510" w:rsidRDefault="00711510" w:rsidP="00711510">
      <w:pPr>
        <w:pStyle w:val="NoSpacing"/>
        <w:jc w:val="center"/>
        <w:rPr>
          <w:b/>
          <w:sz w:val="44"/>
          <w:szCs w:val="44"/>
          <w:lang w:val="en-GB"/>
        </w:rPr>
      </w:pPr>
    </w:p>
    <w:p w:rsidR="002C70E2" w:rsidRDefault="002877F9" w:rsidP="00711510">
      <w:pPr>
        <w:pStyle w:val="NoSpacing"/>
        <w:jc w:val="center"/>
        <w:rPr>
          <w:b/>
          <w:sz w:val="44"/>
          <w:szCs w:val="44"/>
          <w:lang w:val="en-GB"/>
        </w:rPr>
      </w:pPr>
      <w:r>
        <w:rPr>
          <w:b/>
          <w:sz w:val="44"/>
          <w:szCs w:val="44"/>
          <w:lang w:val="en-GB"/>
        </w:rPr>
        <w:t>PARALLEL</w:t>
      </w:r>
      <w:r w:rsidR="00711510" w:rsidRPr="00711510">
        <w:rPr>
          <w:b/>
          <w:sz w:val="44"/>
          <w:szCs w:val="44"/>
          <w:lang w:val="en-GB"/>
        </w:rPr>
        <w:t xml:space="preserve"> REPORT TO THE UNITED NATIONS COMMITTEE ON ECONOMIC, SOCIAL AND CU</w:t>
      </w:r>
      <w:r w:rsidR="00711510" w:rsidRPr="00711510">
        <w:rPr>
          <w:b/>
          <w:sz w:val="44"/>
          <w:szCs w:val="44"/>
          <w:lang w:val="en-GB"/>
        </w:rPr>
        <w:t>L</w:t>
      </w:r>
      <w:r w:rsidR="00711510" w:rsidRPr="00711510">
        <w:rPr>
          <w:b/>
          <w:sz w:val="44"/>
          <w:szCs w:val="44"/>
          <w:lang w:val="en-GB"/>
        </w:rPr>
        <w:t>TURAL RIGHTS</w:t>
      </w:r>
    </w:p>
    <w:p w:rsidR="00711510" w:rsidRDefault="00711510" w:rsidP="00711510">
      <w:pPr>
        <w:pStyle w:val="NoSpacing"/>
        <w:rPr>
          <w:sz w:val="24"/>
          <w:szCs w:val="24"/>
          <w:lang w:val="en-GB"/>
        </w:rPr>
      </w:pPr>
    </w:p>
    <w:p w:rsidR="00711510" w:rsidRDefault="00711510" w:rsidP="00711510">
      <w:pPr>
        <w:pStyle w:val="NoSpacing"/>
        <w:rPr>
          <w:sz w:val="24"/>
          <w:szCs w:val="24"/>
          <w:lang w:val="en-GB"/>
        </w:rPr>
      </w:pPr>
    </w:p>
    <w:p w:rsidR="00711510" w:rsidRDefault="00711510" w:rsidP="00711510">
      <w:pPr>
        <w:pStyle w:val="NoSpacing"/>
        <w:rPr>
          <w:sz w:val="24"/>
          <w:szCs w:val="24"/>
          <w:lang w:val="en-GB"/>
        </w:rPr>
      </w:pPr>
    </w:p>
    <w:p w:rsidR="00711510" w:rsidRDefault="00711510" w:rsidP="00711510">
      <w:pPr>
        <w:pStyle w:val="NoSpacing"/>
        <w:rPr>
          <w:sz w:val="24"/>
          <w:szCs w:val="24"/>
          <w:lang w:val="en-GB"/>
        </w:rPr>
      </w:pPr>
    </w:p>
    <w:p w:rsidR="00711510" w:rsidRDefault="00711510" w:rsidP="00711510">
      <w:pPr>
        <w:pStyle w:val="NoSpacing"/>
        <w:rPr>
          <w:sz w:val="24"/>
          <w:szCs w:val="24"/>
          <w:lang w:val="en-GB"/>
        </w:rPr>
      </w:pPr>
    </w:p>
    <w:p w:rsidR="00711510" w:rsidRPr="00B3673E" w:rsidRDefault="00711510" w:rsidP="00711510">
      <w:pPr>
        <w:spacing w:after="100"/>
        <w:jc w:val="both"/>
        <w:rPr>
          <w:rFonts w:cstheme="minorHAnsi"/>
          <w:b/>
          <w:sz w:val="28"/>
          <w:szCs w:val="28"/>
        </w:rPr>
      </w:pPr>
      <w:r w:rsidRPr="00B3673E">
        <w:rPr>
          <w:rFonts w:cstheme="minorHAnsi"/>
          <w:b/>
          <w:sz w:val="28"/>
          <w:szCs w:val="28"/>
        </w:rPr>
        <w:t>61</w:t>
      </w:r>
      <w:r w:rsidRPr="00B3673E">
        <w:rPr>
          <w:rFonts w:cstheme="minorHAnsi"/>
          <w:b/>
          <w:sz w:val="28"/>
          <w:szCs w:val="28"/>
          <w:vertAlign w:val="superscript"/>
        </w:rPr>
        <w:t>st</w:t>
      </w:r>
      <w:r w:rsidRPr="00B3673E">
        <w:rPr>
          <w:rFonts w:cstheme="minorHAnsi"/>
          <w:b/>
          <w:sz w:val="28"/>
          <w:szCs w:val="28"/>
        </w:rPr>
        <w:t xml:space="preserve"> Session</w:t>
      </w:r>
    </w:p>
    <w:p w:rsidR="00711510" w:rsidRPr="00B3673E" w:rsidRDefault="00711510" w:rsidP="00711510">
      <w:pPr>
        <w:spacing w:after="100"/>
        <w:jc w:val="both"/>
        <w:rPr>
          <w:rFonts w:cstheme="minorHAnsi"/>
          <w:b/>
          <w:sz w:val="28"/>
          <w:szCs w:val="28"/>
        </w:rPr>
      </w:pPr>
      <w:r w:rsidRPr="00B3673E">
        <w:rPr>
          <w:rFonts w:cstheme="minorHAnsi"/>
          <w:b/>
          <w:sz w:val="28"/>
          <w:szCs w:val="28"/>
        </w:rPr>
        <w:t>29</w:t>
      </w:r>
      <w:r w:rsidRPr="00B3673E">
        <w:rPr>
          <w:rFonts w:cstheme="minorHAnsi"/>
          <w:b/>
          <w:sz w:val="28"/>
          <w:szCs w:val="28"/>
          <w:vertAlign w:val="superscript"/>
        </w:rPr>
        <w:t>th</w:t>
      </w:r>
      <w:r w:rsidRPr="00B3673E">
        <w:rPr>
          <w:rFonts w:cstheme="minorHAnsi"/>
          <w:b/>
          <w:sz w:val="28"/>
          <w:szCs w:val="28"/>
        </w:rPr>
        <w:t xml:space="preserve"> May – 23</w:t>
      </w:r>
      <w:r w:rsidRPr="00B3673E">
        <w:rPr>
          <w:rFonts w:cstheme="minorHAnsi"/>
          <w:b/>
          <w:sz w:val="28"/>
          <w:szCs w:val="28"/>
          <w:vertAlign w:val="superscript"/>
        </w:rPr>
        <w:t>rd</w:t>
      </w:r>
      <w:r w:rsidRPr="00B3673E">
        <w:rPr>
          <w:rFonts w:cstheme="minorHAnsi"/>
          <w:b/>
          <w:sz w:val="28"/>
          <w:szCs w:val="28"/>
        </w:rPr>
        <w:t xml:space="preserve"> June 2017</w:t>
      </w:r>
    </w:p>
    <w:p w:rsidR="00711510" w:rsidRPr="00B3673E" w:rsidRDefault="00711510" w:rsidP="00711510">
      <w:pPr>
        <w:spacing w:after="100"/>
        <w:jc w:val="both"/>
        <w:rPr>
          <w:rFonts w:cstheme="minorHAnsi"/>
          <w:b/>
          <w:sz w:val="28"/>
          <w:szCs w:val="28"/>
        </w:rPr>
      </w:pPr>
      <w:r w:rsidRPr="00B3673E">
        <w:rPr>
          <w:rFonts w:cstheme="minorHAnsi"/>
          <w:b/>
          <w:sz w:val="28"/>
          <w:szCs w:val="28"/>
        </w:rPr>
        <w:t>5</w:t>
      </w:r>
      <w:r w:rsidRPr="00B3673E">
        <w:rPr>
          <w:rFonts w:cstheme="minorHAnsi"/>
          <w:b/>
          <w:sz w:val="28"/>
          <w:szCs w:val="28"/>
          <w:vertAlign w:val="superscript"/>
        </w:rPr>
        <w:t>th</w:t>
      </w:r>
      <w:r w:rsidRPr="00B3673E">
        <w:rPr>
          <w:rFonts w:cstheme="minorHAnsi"/>
          <w:b/>
          <w:sz w:val="28"/>
          <w:szCs w:val="28"/>
        </w:rPr>
        <w:t xml:space="preserve"> Periodic Review on Sri Lanka</w:t>
      </w:r>
    </w:p>
    <w:p w:rsidR="00711510" w:rsidRDefault="00711510" w:rsidP="00711510">
      <w:pPr>
        <w:pStyle w:val="NoSpacing"/>
        <w:rPr>
          <w:sz w:val="24"/>
          <w:szCs w:val="24"/>
          <w:lang w:val="en-US"/>
        </w:rPr>
      </w:pPr>
    </w:p>
    <w:p w:rsidR="0080574F" w:rsidRDefault="0080574F" w:rsidP="00711510">
      <w:pPr>
        <w:pStyle w:val="NoSpacing"/>
        <w:rPr>
          <w:sz w:val="24"/>
          <w:szCs w:val="24"/>
          <w:lang w:val="en-US"/>
        </w:rPr>
      </w:pPr>
    </w:p>
    <w:p w:rsidR="00782B7A" w:rsidRDefault="00782B7A" w:rsidP="00711510">
      <w:pPr>
        <w:pStyle w:val="NoSpacing"/>
        <w:rPr>
          <w:sz w:val="24"/>
          <w:szCs w:val="24"/>
          <w:lang w:val="en-US"/>
        </w:rPr>
      </w:pPr>
    </w:p>
    <w:p w:rsidR="00B02BE2" w:rsidRDefault="00B02BE2" w:rsidP="00711510">
      <w:pPr>
        <w:pStyle w:val="NoSpacing"/>
        <w:rPr>
          <w:sz w:val="24"/>
          <w:szCs w:val="24"/>
          <w:lang w:val="en-US"/>
        </w:rPr>
      </w:pPr>
    </w:p>
    <w:p w:rsidR="0080574F" w:rsidRDefault="0080574F" w:rsidP="00711510">
      <w:pPr>
        <w:pStyle w:val="NoSpacing"/>
        <w:rPr>
          <w:b/>
          <w:sz w:val="24"/>
          <w:szCs w:val="24"/>
          <w:lang w:val="en-US"/>
        </w:rPr>
      </w:pPr>
      <w:r>
        <w:rPr>
          <w:b/>
          <w:sz w:val="24"/>
          <w:szCs w:val="24"/>
          <w:lang w:val="en-US"/>
        </w:rPr>
        <w:t>Submitting Organis</w:t>
      </w:r>
      <w:r w:rsidRPr="0080574F">
        <w:rPr>
          <w:b/>
          <w:sz w:val="24"/>
          <w:szCs w:val="24"/>
          <w:lang w:val="en-US"/>
        </w:rPr>
        <w:t>ation</w:t>
      </w:r>
    </w:p>
    <w:p w:rsidR="0080574F" w:rsidRDefault="0080574F" w:rsidP="00711510">
      <w:pPr>
        <w:pStyle w:val="NoSpacing"/>
        <w:rPr>
          <w:b/>
          <w:sz w:val="24"/>
          <w:szCs w:val="24"/>
          <w:lang w:val="en-US"/>
        </w:rPr>
      </w:pPr>
    </w:p>
    <w:p w:rsidR="00B02BE2" w:rsidRPr="00553A7F" w:rsidRDefault="0080574F" w:rsidP="00E351B8">
      <w:pPr>
        <w:pStyle w:val="NoSpacing"/>
        <w:jc w:val="both"/>
        <w:rPr>
          <w:sz w:val="24"/>
          <w:szCs w:val="24"/>
          <w:lang w:val="en-US"/>
        </w:rPr>
      </w:pPr>
      <w:r w:rsidRPr="0080574F">
        <w:rPr>
          <w:sz w:val="24"/>
          <w:szCs w:val="24"/>
          <w:lang w:val="en-US"/>
        </w:rPr>
        <w:t>The Society of Threatened Peoples (STP) is an international human rights organisation that supports minorities and indigenous peoples. It documents human rights abuses, informs and sensitises the public, and represents the interests of victims against authorities and decision makers. It supports local efforts to improve the human rights situation for minorities and indigenous peoples, and works together, both nationally and internationally, with organis</w:t>
      </w:r>
      <w:r w:rsidRPr="0080574F">
        <w:rPr>
          <w:sz w:val="24"/>
          <w:szCs w:val="24"/>
          <w:lang w:val="en-US"/>
        </w:rPr>
        <w:t>a</w:t>
      </w:r>
      <w:r w:rsidRPr="0080574F">
        <w:rPr>
          <w:sz w:val="24"/>
          <w:szCs w:val="24"/>
          <w:lang w:val="en-US"/>
        </w:rPr>
        <w:t>tions and people that are pursuing similar goals.</w:t>
      </w:r>
      <w:r>
        <w:rPr>
          <w:sz w:val="24"/>
          <w:szCs w:val="24"/>
          <w:lang w:val="en-US"/>
        </w:rPr>
        <w:t xml:space="preserve"> </w:t>
      </w:r>
      <w:r w:rsidRPr="00553A7F">
        <w:rPr>
          <w:sz w:val="24"/>
          <w:szCs w:val="24"/>
          <w:lang w:val="en-US"/>
        </w:rPr>
        <w:t xml:space="preserve">In Sri Lanka STP is working since several years with the Tamil and Muslim communities in the North and East of the island </w:t>
      </w:r>
      <w:r w:rsidR="00097778" w:rsidRPr="00553A7F">
        <w:rPr>
          <w:sz w:val="24"/>
          <w:szCs w:val="24"/>
          <w:lang w:val="en-US"/>
        </w:rPr>
        <w:t xml:space="preserve">in order </w:t>
      </w:r>
      <w:r w:rsidRPr="00553A7F">
        <w:rPr>
          <w:sz w:val="24"/>
          <w:szCs w:val="24"/>
          <w:lang w:val="en-US"/>
        </w:rPr>
        <w:t>to improve their human rights situation.</w:t>
      </w:r>
      <w:r w:rsidR="00E351B8" w:rsidRPr="00553A7F">
        <w:rPr>
          <w:sz w:val="24"/>
          <w:szCs w:val="24"/>
          <w:lang w:val="en-US"/>
        </w:rPr>
        <w:t xml:space="preserve"> </w:t>
      </w:r>
      <w:r w:rsidR="00097778" w:rsidRPr="00553A7F">
        <w:rPr>
          <w:sz w:val="24"/>
          <w:szCs w:val="24"/>
          <w:lang w:val="en-US"/>
        </w:rPr>
        <w:t>The human rights organis</w:t>
      </w:r>
      <w:r w:rsidR="00553A7F" w:rsidRPr="00553A7F">
        <w:rPr>
          <w:sz w:val="24"/>
          <w:szCs w:val="24"/>
          <w:lang w:val="en-US"/>
        </w:rPr>
        <w:t>a</w:t>
      </w:r>
      <w:r w:rsidR="00097778" w:rsidRPr="00553A7F">
        <w:rPr>
          <w:sz w:val="24"/>
          <w:szCs w:val="24"/>
          <w:lang w:val="en-US"/>
        </w:rPr>
        <w:t xml:space="preserve">tion </w:t>
      </w:r>
      <w:r w:rsidR="00E351B8" w:rsidRPr="00553A7F">
        <w:rPr>
          <w:sz w:val="24"/>
          <w:szCs w:val="24"/>
          <w:lang w:val="en-US"/>
        </w:rPr>
        <w:t>has released several reports where it documented human rights violations in Sri Lanka. STP works together with different local organisa</w:t>
      </w:r>
      <w:r w:rsidR="00782B7A" w:rsidRPr="00553A7F">
        <w:rPr>
          <w:sz w:val="24"/>
          <w:szCs w:val="24"/>
          <w:lang w:val="en-US"/>
        </w:rPr>
        <w:t xml:space="preserve">tions </w:t>
      </w:r>
      <w:r w:rsidR="0015181D" w:rsidRPr="00553A7F">
        <w:rPr>
          <w:sz w:val="24"/>
          <w:szCs w:val="24"/>
          <w:lang w:val="en-US"/>
        </w:rPr>
        <w:t xml:space="preserve">and individuals </w:t>
      </w:r>
      <w:r w:rsidR="00782B7A" w:rsidRPr="00553A7F">
        <w:rPr>
          <w:sz w:val="24"/>
          <w:szCs w:val="24"/>
          <w:lang w:val="en-US"/>
        </w:rPr>
        <w:t>who share the same values.</w:t>
      </w:r>
    </w:p>
    <w:p w:rsidR="00B02BE2" w:rsidRPr="00553A7F" w:rsidRDefault="00B02BE2" w:rsidP="00E351B8">
      <w:pPr>
        <w:pStyle w:val="NoSpacing"/>
        <w:jc w:val="both"/>
        <w:rPr>
          <w:sz w:val="24"/>
          <w:szCs w:val="24"/>
          <w:lang w:val="en-US"/>
        </w:rPr>
      </w:pPr>
    </w:p>
    <w:p w:rsidR="0015181D" w:rsidRPr="00553A7F" w:rsidRDefault="0015181D" w:rsidP="00E351B8">
      <w:pPr>
        <w:pStyle w:val="NoSpacing"/>
        <w:jc w:val="both"/>
        <w:rPr>
          <w:sz w:val="24"/>
          <w:szCs w:val="24"/>
          <w:lang w:val="en-US"/>
        </w:rPr>
      </w:pPr>
    </w:p>
    <w:p w:rsidR="0080574F" w:rsidRPr="00553A7F" w:rsidRDefault="0080574F" w:rsidP="00E351B8">
      <w:pPr>
        <w:pStyle w:val="NoSpacing"/>
        <w:jc w:val="both"/>
        <w:rPr>
          <w:sz w:val="24"/>
          <w:szCs w:val="24"/>
          <w:lang w:val="en-US"/>
        </w:rPr>
      </w:pPr>
      <w:r w:rsidRPr="00553A7F">
        <w:rPr>
          <w:b/>
          <w:sz w:val="24"/>
          <w:szCs w:val="24"/>
          <w:lang w:val="en-US"/>
        </w:rPr>
        <w:t>Introduction</w:t>
      </w:r>
    </w:p>
    <w:p w:rsidR="0080574F" w:rsidRPr="00553A7F" w:rsidRDefault="0080574F" w:rsidP="00E351B8">
      <w:pPr>
        <w:pStyle w:val="NoSpacing"/>
        <w:jc w:val="both"/>
        <w:rPr>
          <w:b/>
          <w:sz w:val="24"/>
          <w:szCs w:val="24"/>
          <w:lang w:val="en-US"/>
        </w:rPr>
      </w:pPr>
    </w:p>
    <w:p w:rsidR="001D50C3" w:rsidRPr="00553A7F" w:rsidRDefault="00793D98" w:rsidP="00AC4D8C">
      <w:pPr>
        <w:pStyle w:val="NoSpacing"/>
        <w:numPr>
          <w:ilvl w:val="0"/>
          <w:numId w:val="7"/>
        </w:numPr>
        <w:jc w:val="both"/>
        <w:rPr>
          <w:sz w:val="24"/>
          <w:szCs w:val="24"/>
          <w:lang w:val="en-GB"/>
        </w:rPr>
      </w:pPr>
      <w:r w:rsidRPr="00553A7F">
        <w:rPr>
          <w:sz w:val="24"/>
          <w:szCs w:val="24"/>
          <w:lang w:val="en-GB"/>
        </w:rPr>
        <w:t xml:space="preserve">This report </w:t>
      </w:r>
      <w:r w:rsidR="0069326E" w:rsidRPr="00553A7F">
        <w:rPr>
          <w:sz w:val="24"/>
          <w:szCs w:val="24"/>
          <w:lang w:val="en-GB"/>
        </w:rPr>
        <w:t>will focus on the post-war situation. According to the analysis by STP, a very important underlying cause of the conflict has not yet been resolved after the end of the war: The concerns of minorities – Tamils, Muslims and Christians – are not addressed and their rights are not guaranteed. As there are many minorities living in the North and the East of Sri Lanka, this shadow report will concentrate on the</w:t>
      </w:r>
      <w:r w:rsidR="00AC4D8C" w:rsidRPr="00553A7F">
        <w:rPr>
          <w:sz w:val="24"/>
          <w:szCs w:val="24"/>
          <w:lang w:val="en-GB"/>
        </w:rPr>
        <w:t xml:space="preserve"> socio-economic</w:t>
      </w:r>
      <w:r w:rsidR="0069326E" w:rsidRPr="00553A7F">
        <w:rPr>
          <w:sz w:val="24"/>
          <w:szCs w:val="24"/>
          <w:lang w:val="en-GB"/>
        </w:rPr>
        <w:t xml:space="preserve"> situation</w:t>
      </w:r>
      <w:r w:rsidR="00AC4D8C" w:rsidRPr="00553A7F">
        <w:rPr>
          <w:sz w:val="24"/>
          <w:szCs w:val="24"/>
          <w:lang w:val="en-GB"/>
        </w:rPr>
        <w:t xml:space="preserve"> of the local communities – especially Internally Displaced People</w:t>
      </w:r>
      <w:r w:rsidR="0069326E" w:rsidRPr="00553A7F">
        <w:rPr>
          <w:sz w:val="24"/>
          <w:szCs w:val="24"/>
          <w:lang w:val="en-GB"/>
        </w:rPr>
        <w:t xml:space="preserve"> </w:t>
      </w:r>
      <w:r w:rsidR="00AC4D8C" w:rsidRPr="00553A7F">
        <w:rPr>
          <w:sz w:val="24"/>
          <w:szCs w:val="24"/>
          <w:lang w:val="en-GB"/>
        </w:rPr>
        <w:t xml:space="preserve">– </w:t>
      </w:r>
      <w:r w:rsidR="00097778" w:rsidRPr="00553A7F">
        <w:rPr>
          <w:sz w:val="24"/>
          <w:szCs w:val="24"/>
          <w:lang w:val="en-GB"/>
        </w:rPr>
        <w:t>in that part of the country</w:t>
      </w:r>
      <w:r w:rsidR="0069326E" w:rsidRPr="00553A7F">
        <w:rPr>
          <w:sz w:val="24"/>
          <w:szCs w:val="24"/>
          <w:lang w:val="en-GB"/>
        </w:rPr>
        <w:t>.</w:t>
      </w:r>
    </w:p>
    <w:p w:rsidR="00793D98" w:rsidRPr="00553A7F" w:rsidRDefault="00793D98" w:rsidP="00E351B8">
      <w:pPr>
        <w:pStyle w:val="NoSpacing"/>
        <w:jc w:val="both"/>
        <w:rPr>
          <w:sz w:val="24"/>
          <w:szCs w:val="24"/>
          <w:lang w:val="en-GB"/>
        </w:rPr>
      </w:pPr>
    </w:p>
    <w:p w:rsidR="00793D98" w:rsidRPr="00553A7F" w:rsidRDefault="00793D98" w:rsidP="00E351B8">
      <w:pPr>
        <w:pStyle w:val="NoSpacing"/>
        <w:numPr>
          <w:ilvl w:val="0"/>
          <w:numId w:val="7"/>
        </w:numPr>
        <w:jc w:val="both"/>
        <w:rPr>
          <w:sz w:val="24"/>
          <w:szCs w:val="24"/>
          <w:lang w:val="en-GB"/>
        </w:rPr>
      </w:pPr>
      <w:r w:rsidRPr="00553A7F">
        <w:rPr>
          <w:sz w:val="24"/>
          <w:szCs w:val="24"/>
          <w:lang w:val="en-GB"/>
        </w:rPr>
        <w:t>In January 2015, the incumbent President, Mahinda Rajapaksa, was unexpectedly d</w:t>
      </w:r>
      <w:r w:rsidRPr="00553A7F">
        <w:rPr>
          <w:sz w:val="24"/>
          <w:szCs w:val="24"/>
          <w:lang w:val="en-GB"/>
        </w:rPr>
        <w:t>e</w:t>
      </w:r>
      <w:r w:rsidRPr="00553A7F">
        <w:rPr>
          <w:sz w:val="24"/>
          <w:szCs w:val="24"/>
          <w:lang w:val="en-GB"/>
        </w:rPr>
        <w:t>feated in the presidential election by his former ally, Maithripala Sirisena.</w:t>
      </w:r>
      <w:r w:rsidRPr="00553A7F">
        <w:rPr>
          <w:sz w:val="24"/>
          <w:szCs w:val="24"/>
          <w:vertAlign w:val="superscript"/>
          <w:lang w:val="en-GB"/>
        </w:rPr>
        <w:footnoteReference w:id="1"/>
      </w:r>
      <w:r w:rsidRPr="00553A7F">
        <w:rPr>
          <w:sz w:val="24"/>
          <w:szCs w:val="24"/>
          <w:lang w:val="en-GB"/>
        </w:rPr>
        <w:t xml:space="preserve"> Mahinda Rajapaksa </w:t>
      </w:r>
      <w:proofErr w:type="gramStart"/>
      <w:r w:rsidRPr="00553A7F">
        <w:rPr>
          <w:sz w:val="24"/>
          <w:szCs w:val="24"/>
          <w:lang w:val="en-GB"/>
        </w:rPr>
        <w:t>lead</w:t>
      </w:r>
      <w:proofErr w:type="gramEnd"/>
      <w:r w:rsidRPr="00553A7F">
        <w:rPr>
          <w:sz w:val="24"/>
          <w:szCs w:val="24"/>
          <w:lang w:val="en-GB"/>
        </w:rPr>
        <w:t xml:space="preserve"> the country in an authoritarian direction with an alarming human rights situation.</w:t>
      </w:r>
      <w:r w:rsidRPr="00553A7F">
        <w:rPr>
          <w:sz w:val="24"/>
          <w:szCs w:val="24"/>
          <w:vertAlign w:val="superscript"/>
          <w:lang w:val="en-GB"/>
        </w:rPr>
        <w:footnoteReference w:id="2"/>
      </w:r>
      <w:r w:rsidRPr="00553A7F">
        <w:rPr>
          <w:sz w:val="24"/>
          <w:szCs w:val="24"/>
          <w:lang w:val="en-GB"/>
        </w:rPr>
        <w:t xml:space="preserve"> As a result, hopes were high that the new government would ensure the protection of human rights in Sri Lanka.</w:t>
      </w:r>
      <w:r w:rsidRPr="00553A7F">
        <w:rPr>
          <w:sz w:val="24"/>
          <w:szCs w:val="24"/>
          <w:vertAlign w:val="superscript"/>
          <w:lang w:val="en-GB"/>
        </w:rPr>
        <w:footnoteReference w:id="3"/>
      </w:r>
      <w:r w:rsidRPr="00553A7F">
        <w:rPr>
          <w:lang w:val="en-GB"/>
        </w:rPr>
        <w:t xml:space="preserve"> However, </w:t>
      </w:r>
      <w:r w:rsidRPr="00553A7F">
        <w:rPr>
          <w:sz w:val="24"/>
          <w:szCs w:val="24"/>
          <w:lang w:val="en-GB"/>
        </w:rPr>
        <w:t>still many human rights cha</w:t>
      </w:r>
      <w:r w:rsidRPr="00553A7F">
        <w:rPr>
          <w:sz w:val="24"/>
          <w:szCs w:val="24"/>
          <w:lang w:val="en-GB"/>
        </w:rPr>
        <w:t>l</w:t>
      </w:r>
      <w:r w:rsidRPr="00553A7F">
        <w:rPr>
          <w:sz w:val="24"/>
          <w:szCs w:val="24"/>
          <w:lang w:val="en-GB"/>
        </w:rPr>
        <w:t>lenges remain, including torture and ill-treatment of detainees, arbitrary arrests and detention, surveillance and harassment of civil society, journalists and LTTE symp</w:t>
      </w:r>
      <w:r w:rsidRPr="00553A7F">
        <w:rPr>
          <w:sz w:val="24"/>
          <w:szCs w:val="24"/>
          <w:lang w:val="en-GB"/>
        </w:rPr>
        <w:t>a</w:t>
      </w:r>
      <w:r w:rsidRPr="00553A7F">
        <w:rPr>
          <w:sz w:val="24"/>
          <w:szCs w:val="24"/>
          <w:lang w:val="en-GB"/>
        </w:rPr>
        <w:t>thisers.</w:t>
      </w:r>
      <w:r w:rsidRPr="00553A7F">
        <w:rPr>
          <w:sz w:val="24"/>
          <w:szCs w:val="24"/>
          <w:vertAlign w:val="superscript"/>
          <w:lang w:val="en-GB"/>
        </w:rPr>
        <w:footnoteReference w:id="4"/>
      </w:r>
    </w:p>
    <w:p w:rsidR="00303B29" w:rsidRPr="00553A7F" w:rsidRDefault="00303B29" w:rsidP="00E351B8">
      <w:pPr>
        <w:pStyle w:val="NoSpacing"/>
        <w:jc w:val="both"/>
        <w:rPr>
          <w:sz w:val="24"/>
          <w:szCs w:val="24"/>
          <w:lang w:val="en-GB"/>
        </w:rPr>
      </w:pPr>
    </w:p>
    <w:p w:rsidR="00B02BE2" w:rsidRPr="00553A7F" w:rsidRDefault="00B02BE2" w:rsidP="00E351B8">
      <w:pPr>
        <w:pStyle w:val="NoSpacing"/>
        <w:jc w:val="both"/>
        <w:rPr>
          <w:sz w:val="24"/>
          <w:szCs w:val="24"/>
          <w:lang w:val="en-GB"/>
        </w:rPr>
      </w:pPr>
    </w:p>
    <w:p w:rsidR="00303B29" w:rsidRPr="00553A7F" w:rsidRDefault="00303B29" w:rsidP="00E351B8">
      <w:pPr>
        <w:pStyle w:val="NoSpacing"/>
        <w:jc w:val="both"/>
        <w:rPr>
          <w:b/>
          <w:sz w:val="24"/>
          <w:szCs w:val="24"/>
          <w:lang w:val="en-GB"/>
        </w:rPr>
      </w:pPr>
      <w:r w:rsidRPr="00553A7F">
        <w:rPr>
          <w:b/>
          <w:sz w:val="24"/>
          <w:szCs w:val="24"/>
          <w:lang w:val="en-GB"/>
        </w:rPr>
        <w:t>Legal Framework</w:t>
      </w:r>
    </w:p>
    <w:p w:rsidR="00303B29" w:rsidRPr="00553A7F" w:rsidRDefault="00303B29" w:rsidP="00E351B8">
      <w:pPr>
        <w:pStyle w:val="NoSpacing"/>
        <w:jc w:val="both"/>
        <w:rPr>
          <w:b/>
          <w:sz w:val="24"/>
          <w:szCs w:val="24"/>
          <w:lang w:val="en-GB"/>
        </w:rPr>
      </w:pPr>
    </w:p>
    <w:p w:rsidR="00303B29" w:rsidRPr="00553A7F" w:rsidRDefault="00303B29" w:rsidP="00E351B8">
      <w:pPr>
        <w:pStyle w:val="NoSpacing"/>
        <w:numPr>
          <w:ilvl w:val="0"/>
          <w:numId w:val="7"/>
        </w:numPr>
        <w:jc w:val="both"/>
        <w:rPr>
          <w:sz w:val="24"/>
          <w:szCs w:val="24"/>
          <w:lang w:val="en-GB"/>
        </w:rPr>
      </w:pPr>
      <w:r w:rsidRPr="00553A7F">
        <w:rPr>
          <w:sz w:val="24"/>
          <w:szCs w:val="24"/>
          <w:lang w:val="en-GB"/>
        </w:rPr>
        <w:t>Sri Lanka’s Constitution includes a chapter spelling out the directive principles of state policy, which call, amongst others, for the:</w:t>
      </w:r>
    </w:p>
    <w:p w:rsidR="00303B29" w:rsidRPr="00553A7F" w:rsidRDefault="00303B29" w:rsidP="00E351B8">
      <w:pPr>
        <w:pStyle w:val="NoSpacing"/>
        <w:numPr>
          <w:ilvl w:val="0"/>
          <w:numId w:val="1"/>
        </w:numPr>
        <w:jc w:val="both"/>
        <w:rPr>
          <w:sz w:val="24"/>
          <w:szCs w:val="24"/>
          <w:lang w:val="en-GB"/>
        </w:rPr>
      </w:pPr>
      <w:r w:rsidRPr="00553A7F">
        <w:rPr>
          <w:sz w:val="24"/>
          <w:szCs w:val="24"/>
          <w:lang w:val="en-GB"/>
        </w:rPr>
        <w:t>Pursuit of a social order with social, economic and political justice (art. 27 2 [b] and [f])</w:t>
      </w:r>
    </w:p>
    <w:p w:rsidR="00303B29" w:rsidRPr="00553A7F" w:rsidRDefault="00303B29" w:rsidP="00E351B8">
      <w:pPr>
        <w:pStyle w:val="NoSpacing"/>
        <w:numPr>
          <w:ilvl w:val="0"/>
          <w:numId w:val="1"/>
        </w:numPr>
        <w:jc w:val="both"/>
        <w:rPr>
          <w:sz w:val="24"/>
          <w:szCs w:val="24"/>
          <w:lang w:val="en-GB"/>
        </w:rPr>
      </w:pPr>
      <w:r w:rsidRPr="00553A7F">
        <w:rPr>
          <w:sz w:val="24"/>
          <w:szCs w:val="24"/>
          <w:lang w:val="en-GB"/>
        </w:rPr>
        <w:t>Realisation “by all citizens of an adequate standard of living for themselves and their families, including adequate food, clothing and housing, the conti</w:t>
      </w:r>
      <w:r w:rsidRPr="00553A7F">
        <w:rPr>
          <w:sz w:val="24"/>
          <w:szCs w:val="24"/>
          <w:lang w:val="en-GB"/>
        </w:rPr>
        <w:t>n</w:t>
      </w:r>
      <w:r w:rsidRPr="00553A7F">
        <w:rPr>
          <w:sz w:val="24"/>
          <w:szCs w:val="24"/>
          <w:lang w:val="en-GB"/>
        </w:rPr>
        <w:t>uous improvement of living conditions and the full enjoyment of leisure and social and cultural opportunities” (art. 27 2 [c])</w:t>
      </w:r>
    </w:p>
    <w:p w:rsidR="00303B29" w:rsidRPr="00553A7F" w:rsidRDefault="00303B29" w:rsidP="00E351B8">
      <w:pPr>
        <w:pStyle w:val="NoSpacing"/>
        <w:numPr>
          <w:ilvl w:val="0"/>
          <w:numId w:val="1"/>
        </w:numPr>
        <w:jc w:val="both"/>
        <w:rPr>
          <w:sz w:val="24"/>
          <w:szCs w:val="24"/>
          <w:lang w:val="en-GB"/>
        </w:rPr>
      </w:pPr>
      <w:r w:rsidRPr="00553A7F">
        <w:rPr>
          <w:sz w:val="24"/>
          <w:szCs w:val="24"/>
          <w:lang w:val="en-GB"/>
        </w:rPr>
        <w:t xml:space="preserve">“Equitable distribution among all citizens of the material resources of the community and the social product, so as best to </w:t>
      </w:r>
      <w:r w:rsidR="00915F37" w:rsidRPr="00553A7F">
        <w:rPr>
          <w:sz w:val="24"/>
          <w:szCs w:val="24"/>
          <w:lang w:val="en-GB"/>
        </w:rPr>
        <w:t>sub serve</w:t>
      </w:r>
      <w:r w:rsidRPr="00553A7F">
        <w:rPr>
          <w:sz w:val="24"/>
          <w:szCs w:val="24"/>
          <w:lang w:val="en-GB"/>
        </w:rPr>
        <w:t xml:space="preserve"> the common good” (art. 27 2 [e]</w:t>
      </w:r>
      <w:r w:rsidR="007D1ADF" w:rsidRPr="00553A7F">
        <w:rPr>
          <w:sz w:val="24"/>
          <w:szCs w:val="24"/>
          <w:lang w:val="en-GB"/>
        </w:rPr>
        <w:t>)</w:t>
      </w:r>
    </w:p>
    <w:p w:rsidR="00303B29" w:rsidRPr="00553A7F" w:rsidRDefault="00303B29" w:rsidP="00E351B8">
      <w:pPr>
        <w:pStyle w:val="NoSpacing"/>
        <w:ind w:left="708"/>
        <w:jc w:val="both"/>
        <w:rPr>
          <w:sz w:val="24"/>
          <w:szCs w:val="24"/>
          <w:lang w:val="en-GB"/>
        </w:rPr>
      </w:pPr>
    </w:p>
    <w:p w:rsidR="00303B29" w:rsidRPr="00553A7F" w:rsidRDefault="00303B29" w:rsidP="00E351B8">
      <w:pPr>
        <w:pStyle w:val="NoSpacing"/>
        <w:numPr>
          <w:ilvl w:val="0"/>
          <w:numId w:val="7"/>
        </w:numPr>
        <w:jc w:val="both"/>
        <w:rPr>
          <w:sz w:val="24"/>
          <w:szCs w:val="24"/>
          <w:lang w:val="en-GB"/>
        </w:rPr>
      </w:pPr>
      <w:r w:rsidRPr="00553A7F">
        <w:rPr>
          <w:sz w:val="24"/>
          <w:szCs w:val="24"/>
          <w:lang w:val="en-GB"/>
        </w:rPr>
        <w:t>The directive principles however “do not confer or impose legal rights or obligation and are not enforceable in any court or tribunal” (art. 29). The fundamental rights chapter of the Constitution does not recogn</w:t>
      </w:r>
      <w:r w:rsidR="00E351B8" w:rsidRPr="00553A7F">
        <w:rPr>
          <w:sz w:val="24"/>
          <w:szCs w:val="24"/>
          <w:lang w:val="en-GB"/>
        </w:rPr>
        <w:t>ise economic and social rights.</w:t>
      </w:r>
    </w:p>
    <w:p w:rsidR="0015181D" w:rsidRPr="00553A7F" w:rsidRDefault="0015181D" w:rsidP="0015181D">
      <w:pPr>
        <w:pStyle w:val="NoSpacing"/>
        <w:tabs>
          <w:tab w:val="left" w:pos="5025"/>
        </w:tabs>
        <w:jc w:val="both"/>
        <w:rPr>
          <w:sz w:val="24"/>
          <w:szCs w:val="24"/>
          <w:lang w:val="en-GB"/>
        </w:rPr>
      </w:pPr>
    </w:p>
    <w:p w:rsidR="00E1322B" w:rsidRPr="00553A7F" w:rsidRDefault="00E1322B" w:rsidP="0015181D">
      <w:pPr>
        <w:pStyle w:val="NoSpacing"/>
        <w:tabs>
          <w:tab w:val="left" w:pos="5025"/>
        </w:tabs>
        <w:jc w:val="both"/>
        <w:rPr>
          <w:sz w:val="24"/>
          <w:szCs w:val="24"/>
          <w:lang w:val="en-GB"/>
        </w:rPr>
      </w:pPr>
    </w:p>
    <w:p w:rsidR="003D2570" w:rsidRPr="00553A7F" w:rsidRDefault="00303B29" w:rsidP="00E351B8">
      <w:pPr>
        <w:pStyle w:val="NoSpacing"/>
        <w:numPr>
          <w:ilvl w:val="0"/>
          <w:numId w:val="7"/>
        </w:numPr>
        <w:jc w:val="both"/>
        <w:rPr>
          <w:sz w:val="24"/>
          <w:szCs w:val="24"/>
          <w:lang w:val="en-GB"/>
        </w:rPr>
      </w:pPr>
      <w:r w:rsidRPr="00553A7F">
        <w:rPr>
          <w:sz w:val="24"/>
          <w:szCs w:val="24"/>
          <w:lang w:val="en-GB"/>
        </w:rPr>
        <w:t>Currently there is a constitution-making process going on in Sri Lanka.</w:t>
      </w:r>
      <w:r w:rsidR="0098684F" w:rsidRPr="00553A7F">
        <w:rPr>
          <w:sz w:val="24"/>
          <w:szCs w:val="24"/>
          <w:lang w:val="en-GB"/>
        </w:rPr>
        <w:t xml:space="preserve"> </w:t>
      </w:r>
      <w:r w:rsidR="008D6317" w:rsidRPr="00553A7F">
        <w:rPr>
          <w:sz w:val="24"/>
          <w:szCs w:val="24"/>
          <w:lang w:val="en-GB"/>
        </w:rPr>
        <w:t>Yet, the “Go</w:t>
      </w:r>
      <w:r w:rsidR="008D6317" w:rsidRPr="00553A7F">
        <w:rPr>
          <w:sz w:val="24"/>
          <w:szCs w:val="24"/>
          <w:lang w:val="en-GB"/>
        </w:rPr>
        <w:t>v</w:t>
      </w:r>
      <w:r w:rsidR="008D6317" w:rsidRPr="00553A7F">
        <w:rPr>
          <w:sz w:val="24"/>
          <w:szCs w:val="24"/>
          <w:lang w:val="en-GB"/>
        </w:rPr>
        <w:t>ernment of Sri Lanka” (GoSL) due to unknown reasons has delayed this process</w:t>
      </w:r>
      <w:r w:rsidR="0098684F" w:rsidRPr="00553A7F">
        <w:rPr>
          <w:sz w:val="24"/>
          <w:szCs w:val="24"/>
          <w:lang w:val="en-GB"/>
        </w:rPr>
        <w:t>.</w:t>
      </w:r>
      <w:r w:rsidR="00E351B8" w:rsidRPr="00553A7F">
        <w:rPr>
          <w:rStyle w:val="FootnoteReference"/>
          <w:sz w:val="24"/>
          <w:szCs w:val="24"/>
          <w:lang w:val="en-GB"/>
        </w:rPr>
        <w:footnoteReference w:id="5"/>
      </w:r>
      <w:r w:rsidRPr="00553A7F">
        <w:rPr>
          <w:sz w:val="24"/>
          <w:szCs w:val="24"/>
          <w:lang w:val="en-GB"/>
        </w:rPr>
        <w:t xml:space="preserve"> </w:t>
      </w:r>
      <w:r w:rsidR="0098684F" w:rsidRPr="00553A7F">
        <w:rPr>
          <w:sz w:val="24"/>
          <w:szCs w:val="24"/>
          <w:lang w:val="en-GB"/>
        </w:rPr>
        <w:t>Within the civil society and academic circles there is a</w:t>
      </w:r>
      <w:r w:rsidR="00915F37" w:rsidRPr="00553A7F">
        <w:rPr>
          <w:sz w:val="24"/>
          <w:szCs w:val="24"/>
          <w:lang w:val="en-GB"/>
        </w:rPr>
        <w:t xml:space="preserve"> heated debate</w:t>
      </w:r>
      <w:r w:rsidR="0098684F" w:rsidRPr="00553A7F">
        <w:rPr>
          <w:sz w:val="24"/>
          <w:szCs w:val="24"/>
          <w:lang w:val="en-GB"/>
        </w:rPr>
        <w:t xml:space="preserve"> going on</w:t>
      </w:r>
      <w:r w:rsidR="00915F37" w:rsidRPr="00553A7F">
        <w:rPr>
          <w:sz w:val="24"/>
          <w:szCs w:val="24"/>
          <w:lang w:val="en-GB"/>
        </w:rPr>
        <w:t xml:space="preserve"> about inclusion of economic, social and cultural rights in the constitution and if th</w:t>
      </w:r>
      <w:r w:rsidR="004821ED" w:rsidRPr="00553A7F">
        <w:rPr>
          <w:sz w:val="24"/>
          <w:szCs w:val="24"/>
          <w:lang w:val="en-GB"/>
        </w:rPr>
        <w:t>ey should be justiciable</w:t>
      </w:r>
      <w:r w:rsidR="00E351B8" w:rsidRPr="00553A7F">
        <w:rPr>
          <w:sz w:val="24"/>
          <w:szCs w:val="24"/>
          <w:lang w:val="en-GB"/>
        </w:rPr>
        <w:t>.</w:t>
      </w:r>
      <w:r w:rsidR="00553A7F" w:rsidRPr="00553A7F">
        <w:rPr>
          <w:sz w:val="24"/>
          <w:szCs w:val="24"/>
          <w:lang w:val="en-GB"/>
        </w:rPr>
        <w:t xml:space="preserve"> T</w:t>
      </w:r>
      <w:r w:rsidR="0098684F" w:rsidRPr="00553A7F">
        <w:rPr>
          <w:sz w:val="24"/>
          <w:szCs w:val="24"/>
          <w:lang w:val="en-GB"/>
        </w:rPr>
        <w:t>he “Public Representation Committee” (PRC), which was appointed by the GoSL, recommended the constitutionalising of economic, social and cultural rights based on wide consultations with people across the country.</w:t>
      </w:r>
      <w:r w:rsidR="00130DCA" w:rsidRPr="00553A7F">
        <w:rPr>
          <w:rStyle w:val="FootnoteReference"/>
          <w:sz w:val="24"/>
          <w:szCs w:val="24"/>
          <w:lang w:val="en-GB"/>
        </w:rPr>
        <w:footnoteReference w:id="6"/>
      </w:r>
    </w:p>
    <w:p w:rsidR="00915F37" w:rsidRDefault="00915F37" w:rsidP="00E351B8">
      <w:pPr>
        <w:pStyle w:val="NoSpacing"/>
        <w:jc w:val="both"/>
        <w:rPr>
          <w:sz w:val="24"/>
          <w:szCs w:val="24"/>
          <w:lang w:val="en-GB"/>
        </w:rPr>
      </w:pPr>
    </w:p>
    <w:p w:rsidR="004071E1" w:rsidRDefault="004071E1" w:rsidP="00E351B8">
      <w:pPr>
        <w:pStyle w:val="NoSpacing"/>
        <w:jc w:val="both"/>
        <w:rPr>
          <w:sz w:val="24"/>
          <w:szCs w:val="24"/>
          <w:lang w:val="en-GB"/>
        </w:rPr>
      </w:pPr>
    </w:p>
    <w:p w:rsidR="00915F37" w:rsidRPr="00253172" w:rsidRDefault="00915F37" w:rsidP="00E351B8">
      <w:pPr>
        <w:pStyle w:val="NoSpacing"/>
        <w:jc w:val="both"/>
        <w:rPr>
          <w:b/>
          <w:sz w:val="24"/>
          <w:szCs w:val="24"/>
          <w:lang w:val="en-GB"/>
        </w:rPr>
      </w:pPr>
      <w:r w:rsidRPr="00253172">
        <w:rPr>
          <w:b/>
          <w:sz w:val="24"/>
          <w:szCs w:val="24"/>
          <w:lang w:val="en-GB"/>
        </w:rPr>
        <w:t>Non-discrimination (art. 2)</w:t>
      </w:r>
    </w:p>
    <w:p w:rsidR="00915F37" w:rsidRPr="00253172" w:rsidRDefault="00915F37" w:rsidP="00E351B8">
      <w:pPr>
        <w:pStyle w:val="NoSpacing"/>
        <w:jc w:val="both"/>
        <w:rPr>
          <w:sz w:val="24"/>
          <w:szCs w:val="24"/>
          <w:lang w:val="en-GB"/>
        </w:rPr>
      </w:pPr>
    </w:p>
    <w:p w:rsidR="000D52AE" w:rsidRPr="00253172" w:rsidRDefault="00B97AEE" w:rsidP="00E351B8">
      <w:pPr>
        <w:pStyle w:val="NoSpacing"/>
        <w:jc w:val="both"/>
        <w:rPr>
          <w:sz w:val="24"/>
          <w:szCs w:val="24"/>
          <w:u w:val="single"/>
          <w:lang w:val="en-GB"/>
        </w:rPr>
      </w:pPr>
      <w:r w:rsidRPr="00B97AEE">
        <w:rPr>
          <w:sz w:val="24"/>
          <w:szCs w:val="24"/>
          <w:u w:val="single"/>
          <w:lang w:val="en-GB"/>
        </w:rPr>
        <w:t>Internally Displaced People (IDP)</w:t>
      </w:r>
    </w:p>
    <w:p w:rsidR="000D52AE" w:rsidRPr="00253172" w:rsidRDefault="000D52AE" w:rsidP="00E351B8">
      <w:pPr>
        <w:pStyle w:val="NoSpacing"/>
        <w:jc w:val="both"/>
        <w:rPr>
          <w:sz w:val="24"/>
          <w:szCs w:val="24"/>
          <w:lang w:val="en-GB"/>
        </w:rPr>
      </w:pPr>
    </w:p>
    <w:p w:rsidR="001B70E7" w:rsidRDefault="001B70E7" w:rsidP="001B70E7">
      <w:pPr>
        <w:pStyle w:val="NoSpacing"/>
        <w:numPr>
          <w:ilvl w:val="0"/>
          <w:numId w:val="7"/>
        </w:numPr>
        <w:jc w:val="both"/>
        <w:rPr>
          <w:sz w:val="24"/>
          <w:szCs w:val="24"/>
          <w:lang w:val="en-GB"/>
        </w:rPr>
      </w:pPr>
      <w:r w:rsidRPr="00A82BB2">
        <w:rPr>
          <w:sz w:val="24"/>
          <w:szCs w:val="24"/>
          <w:lang w:val="en-GB"/>
        </w:rPr>
        <w:t>In the 26-year long Sri Lankan civil war, not only were tens of thousands of people killed, but it also took a heavy toll on the lives and livelihoods of the communities of the north and east of the island.</w:t>
      </w:r>
      <w:r w:rsidRPr="00A82BB2">
        <w:rPr>
          <w:rStyle w:val="FootnoteReference"/>
          <w:sz w:val="24"/>
          <w:szCs w:val="24"/>
          <w:lang w:val="en-GB"/>
        </w:rPr>
        <w:t xml:space="preserve"> </w:t>
      </w:r>
      <w:r w:rsidRPr="00A82BB2">
        <w:rPr>
          <w:sz w:val="24"/>
          <w:szCs w:val="24"/>
          <w:lang w:val="en-GB"/>
        </w:rPr>
        <w:t>More than a million people had to leave their homes due to fighting or military occupation of their land.</w:t>
      </w:r>
      <w:r w:rsidRPr="00A82BB2">
        <w:rPr>
          <w:rStyle w:val="FootnoteReference"/>
          <w:sz w:val="24"/>
          <w:szCs w:val="24"/>
          <w:lang w:val="en-GB"/>
        </w:rPr>
        <w:t xml:space="preserve"> </w:t>
      </w:r>
      <w:r w:rsidRPr="00A82BB2">
        <w:rPr>
          <w:sz w:val="24"/>
          <w:szCs w:val="24"/>
          <w:lang w:val="en-GB"/>
        </w:rPr>
        <w:t>With the end of the war in May 2009, the IDPs hoped soon to be allowed to return home. Yet the continuing military occupation keeps tens of thousands of people away from their homes and livel</w:t>
      </w:r>
      <w:r w:rsidRPr="00A82BB2">
        <w:rPr>
          <w:sz w:val="24"/>
          <w:szCs w:val="24"/>
          <w:lang w:val="en-GB"/>
        </w:rPr>
        <w:t>i</w:t>
      </w:r>
      <w:r w:rsidRPr="00A82BB2">
        <w:rPr>
          <w:sz w:val="24"/>
          <w:szCs w:val="24"/>
          <w:lang w:val="en-GB"/>
        </w:rPr>
        <w:t>hoods. They still live in IDP camps, with relatives or as refugees abroad.</w:t>
      </w:r>
      <w:r w:rsidRPr="00A82BB2">
        <w:rPr>
          <w:rStyle w:val="FootnoteReference"/>
          <w:sz w:val="24"/>
          <w:szCs w:val="24"/>
          <w:lang w:val="en-GB"/>
        </w:rPr>
        <w:footnoteReference w:id="7"/>
      </w:r>
      <w:r w:rsidRPr="00A82BB2">
        <w:rPr>
          <w:sz w:val="24"/>
          <w:szCs w:val="24"/>
          <w:lang w:val="en-GB"/>
        </w:rPr>
        <w:t xml:space="preserve"> </w:t>
      </w:r>
    </w:p>
    <w:p w:rsidR="001B70E7" w:rsidRDefault="001B70E7" w:rsidP="001B70E7">
      <w:pPr>
        <w:pStyle w:val="NoSpacing"/>
        <w:ind w:left="720"/>
        <w:jc w:val="both"/>
        <w:rPr>
          <w:sz w:val="24"/>
          <w:szCs w:val="24"/>
          <w:lang w:val="en-GB"/>
        </w:rPr>
      </w:pPr>
    </w:p>
    <w:p w:rsidR="00DA3EEA" w:rsidRPr="001B70E7" w:rsidRDefault="00DA3EEA" w:rsidP="00DA3EEA">
      <w:pPr>
        <w:pStyle w:val="NoSpacing"/>
        <w:numPr>
          <w:ilvl w:val="0"/>
          <w:numId w:val="7"/>
        </w:numPr>
        <w:jc w:val="both"/>
        <w:rPr>
          <w:sz w:val="24"/>
          <w:szCs w:val="24"/>
          <w:lang w:val="en-GB"/>
        </w:rPr>
      </w:pPr>
      <w:r w:rsidRPr="001B70E7">
        <w:rPr>
          <w:sz w:val="24"/>
          <w:szCs w:val="24"/>
          <w:lang w:val="en-GB"/>
        </w:rPr>
        <w:t xml:space="preserve">A study by </w:t>
      </w:r>
      <w:r>
        <w:rPr>
          <w:sz w:val="24"/>
          <w:szCs w:val="24"/>
          <w:lang w:val="en-GB"/>
        </w:rPr>
        <w:t>the “National Fisheries Solidarity Movement“(</w:t>
      </w:r>
      <w:r w:rsidRPr="001B70E7">
        <w:rPr>
          <w:sz w:val="24"/>
          <w:szCs w:val="24"/>
          <w:lang w:val="en-GB"/>
        </w:rPr>
        <w:t>NAFSO</w:t>
      </w:r>
      <w:r>
        <w:rPr>
          <w:sz w:val="24"/>
          <w:szCs w:val="24"/>
          <w:lang w:val="en-GB"/>
        </w:rPr>
        <w:t>)</w:t>
      </w:r>
      <w:r w:rsidRPr="001B70E7">
        <w:rPr>
          <w:sz w:val="24"/>
          <w:szCs w:val="24"/>
          <w:lang w:val="en-GB"/>
        </w:rPr>
        <w:t xml:space="preserve"> from September 2015 found that 1536 displaced families were living in 38 IDP camps in the Jaffna Di</w:t>
      </w:r>
      <w:r w:rsidRPr="001B70E7">
        <w:rPr>
          <w:sz w:val="24"/>
          <w:szCs w:val="24"/>
          <w:lang w:val="en-GB"/>
        </w:rPr>
        <w:t>s</w:t>
      </w:r>
      <w:r w:rsidRPr="001B70E7">
        <w:rPr>
          <w:sz w:val="24"/>
          <w:szCs w:val="24"/>
          <w:lang w:val="en-GB"/>
        </w:rPr>
        <w:t>trict alone.</w:t>
      </w:r>
      <w:r w:rsidRPr="00E74C65">
        <w:rPr>
          <w:sz w:val="24"/>
          <w:szCs w:val="24"/>
          <w:vertAlign w:val="superscript"/>
        </w:rPr>
        <w:footnoteReference w:id="8"/>
      </w:r>
      <w:r w:rsidRPr="001B70E7">
        <w:rPr>
          <w:sz w:val="24"/>
          <w:szCs w:val="24"/>
          <w:lang w:val="en-GB"/>
        </w:rPr>
        <w:t xml:space="preserve"> According to the government, there were only 1318 displaced families (4737 persons) living in 32 “Open Welfare Centres”.</w:t>
      </w:r>
      <w:r w:rsidRPr="00E74C65">
        <w:rPr>
          <w:sz w:val="24"/>
          <w:szCs w:val="24"/>
          <w:vertAlign w:val="superscript"/>
        </w:rPr>
        <w:footnoteReference w:id="9"/>
      </w:r>
    </w:p>
    <w:p w:rsidR="001B70E7" w:rsidRDefault="001B70E7" w:rsidP="001B70E7">
      <w:pPr>
        <w:pStyle w:val="NoSpacing"/>
        <w:ind w:left="720"/>
        <w:jc w:val="both"/>
        <w:rPr>
          <w:sz w:val="24"/>
          <w:szCs w:val="24"/>
          <w:lang w:val="en-GB"/>
        </w:rPr>
      </w:pPr>
    </w:p>
    <w:p w:rsidR="000D52AE" w:rsidRPr="00DA3EEA" w:rsidRDefault="00B97AEE" w:rsidP="00DA3EEA">
      <w:pPr>
        <w:pStyle w:val="NoSpacing"/>
        <w:numPr>
          <w:ilvl w:val="0"/>
          <w:numId w:val="7"/>
        </w:numPr>
        <w:jc w:val="both"/>
        <w:rPr>
          <w:sz w:val="24"/>
          <w:szCs w:val="24"/>
          <w:lang w:val="en-GB"/>
        </w:rPr>
      </w:pPr>
      <w:r>
        <w:rPr>
          <w:sz w:val="24"/>
          <w:szCs w:val="24"/>
          <w:lang w:val="en-GB"/>
        </w:rPr>
        <w:t>I</w:t>
      </w:r>
      <w:r w:rsidRPr="00B97AEE">
        <w:rPr>
          <w:sz w:val="24"/>
          <w:szCs w:val="24"/>
          <w:lang w:val="en-GB"/>
        </w:rPr>
        <w:t>DPs often have a bad reputation among the villagers of the host communities, as they are seen as refugees or outcasts. They cannot behave as freely as others and are sometimes not allowed to participate in religious rituals.</w:t>
      </w:r>
      <w:r>
        <w:rPr>
          <w:sz w:val="24"/>
          <w:szCs w:val="24"/>
          <w:lang w:val="en-GB"/>
        </w:rPr>
        <w:t xml:space="preserve"> </w:t>
      </w:r>
      <w:r w:rsidRPr="00B97AEE">
        <w:rPr>
          <w:sz w:val="24"/>
          <w:szCs w:val="24"/>
          <w:lang w:val="en-GB"/>
        </w:rPr>
        <w:t>In Tamil society, inhabitants of IDP camps are considered lower caste people. This results in their being denied equal treatment.</w:t>
      </w:r>
      <w:r w:rsidR="00DA3EEA">
        <w:rPr>
          <w:sz w:val="24"/>
          <w:szCs w:val="24"/>
          <w:lang w:val="en-GB"/>
        </w:rPr>
        <w:t xml:space="preserve"> </w:t>
      </w:r>
      <w:r w:rsidR="000D52AE" w:rsidRPr="00DA3EEA">
        <w:rPr>
          <w:sz w:val="24"/>
          <w:szCs w:val="24"/>
          <w:lang w:val="en-GB"/>
        </w:rPr>
        <w:t>Children from IDP camps are harassed in school. They are labelled “Camp Children”, even by teachers.</w:t>
      </w:r>
      <w:r w:rsidR="00DA3EEA">
        <w:rPr>
          <w:rStyle w:val="FootnoteReference"/>
          <w:sz w:val="24"/>
          <w:szCs w:val="24"/>
          <w:lang w:val="en-GB"/>
        </w:rPr>
        <w:footnoteReference w:id="10"/>
      </w:r>
    </w:p>
    <w:p w:rsidR="004821ED" w:rsidRDefault="004821ED" w:rsidP="008D6317">
      <w:pPr>
        <w:pStyle w:val="NoSpacing"/>
        <w:jc w:val="both"/>
        <w:rPr>
          <w:sz w:val="24"/>
          <w:szCs w:val="24"/>
          <w:lang w:val="en-GB"/>
        </w:rPr>
      </w:pPr>
    </w:p>
    <w:p w:rsidR="000D52AE" w:rsidRPr="000D52AE" w:rsidRDefault="000D52AE" w:rsidP="00DA3EEA">
      <w:pPr>
        <w:pStyle w:val="NoSpacing"/>
        <w:numPr>
          <w:ilvl w:val="0"/>
          <w:numId w:val="7"/>
        </w:numPr>
        <w:jc w:val="both"/>
        <w:rPr>
          <w:sz w:val="24"/>
          <w:szCs w:val="24"/>
          <w:lang w:val="en-GB"/>
        </w:rPr>
      </w:pPr>
      <w:r w:rsidRPr="000D52AE">
        <w:rPr>
          <w:sz w:val="24"/>
          <w:szCs w:val="24"/>
          <w:lang w:val="en-GB"/>
        </w:rPr>
        <w:t>Women from IDP camps can rarely find work outside of the camp. They are not we</w:t>
      </w:r>
      <w:r w:rsidRPr="000D52AE">
        <w:rPr>
          <w:sz w:val="24"/>
          <w:szCs w:val="24"/>
          <w:lang w:val="en-GB"/>
        </w:rPr>
        <w:t>l</w:t>
      </w:r>
      <w:r w:rsidRPr="000D52AE">
        <w:rPr>
          <w:sz w:val="24"/>
          <w:szCs w:val="24"/>
          <w:lang w:val="en-GB"/>
        </w:rPr>
        <w:t>comed by business owners because they live in a camp and are therefore considered a low caste person. Subsequently, most of them are unemployed.</w:t>
      </w:r>
      <w:r>
        <w:rPr>
          <w:sz w:val="24"/>
          <w:szCs w:val="24"/>
          <w:lang w:val="en-GB"/>
        </w:rPr>
        <w:t xml:space="preserve"> </w:t>
      </w:r>
      <w:r w:rsidRPr="000D52AE">
        <w:rPr>
          <w:sz w:val="24"/>
          <w:szCs w:val="24"/>
          <w:lang w:val="en-GB"/>
        </w:rPr>
        <w:t>Educated people from IDP camps cannot find a good job outside of the camp they live in. Moreover, no inhabitant is allowed to hold a position in a Hindu Temple (Kovil).</w:t>
      </w:r>
      <w:r w:rsidR="00DA3EEA">
        <w:rPr>
          <w:rStyle w:val="FootnoteReference"/>
          <w:sz w:val="24"/>
          <w:szCs w:val="24"/>
          <w:lang w:val="en-GB"/>
        </w:rPr>
        <w:footnoteReference w:id="11"/>
      </w:r>
    </w:p>
    <w:p w:rsidR="000D52AE" w:rsidRDefault="000D52AE" w:rsidP="00E351B8">
      <w:pPr>
        <w:pStyle w:val="NoSpacing"/>
        <w:jc w:val="both"/>
        <w:rPr>
          <w:b/>
          <w:sz w:val="24"/>
          <w:szCs w:val="24"/>
          <w:lang w:val="en-GB"/>
        </w:rPr>
      </w:pPr>
    </w:p>
    <w:p w:rsidR="00DA3EEA" w:rsidRPr="00DA3EEA" w:rsidRDefault="00C66EC9" w:rsidP="00DA3EEA">
      <w:pPr>
        <w:pStyle w:val="NoSpacing"/>
        <w:numPr>
          <w:ilvl w:val="0"/>
          <w:numId w:val="7"/>
        </w:numPr>
        <w:jc w:val="both"/>
        <w:rPr>
          <w:sz w:val="24"/>
          <w:szCs w:val="24"/>
          <w:lang w:val="en-GB"/>
        </w:rPr>
      </w:pPr>
      <w:r w:rsidRPr="00C66EC9">
        <w:rPr>
          <w:sz w:val="24"/>
          <w:szCs w:val="24"/>
          <w:lang w:val="en-GB"/>
        </w:rPr>
        <w:t>Women and children are the most vulnerable and marginalised groups in the major</w:t>
      </w:r>
      <w:r w:rsidRPr="00C66EC9">
        <w:rPr>
          <w:sz w:val="24"/>
          <w:szCs w:val="24"/>
          <w:lang w:val="en-GB"/>
        </w:rPr>
        <w:t>i</w:t>
      </w:r>
      <w:r w:rsidRPr="00C66EC9">
        <w:rPr>
          <w:sz w:val="24"/>
          <w:szCs w:val="24"/>
          <w:lang w:val="en-GB"/>
        </w:rPr>
        <w:t>ty of IDP camps, making members of female-headed households the most affected group of all. With 59-84,000 female-headed households in the north-east of Sri Lanka, they constitute a large group of mistreated women.</w:t>
      </w:r>
      <w:r w:rsidRPr="00C66EC9">
        <w:rPr>
          <w:rStyle w:val="FootnoteReference"/>
          <w:sz w:val="24"/>
          <w:szCs w:val="24"/>
          <w:lang w:val="en-GB"/>
        </w:rPr>
        <w:footnoteReference w:id="12"/>
      </w:r>
      <w:r w:rsidRPr="00C66EC9">
        <w:rPr>
          <w:sz w:val="24"/>
          <w:szCs w:val="24"/>
          <w:lang w:val="en-GB"/>
        </w:rPr>
        <w:t xml:space="preserve"> Girls in women-headed households often have to support the family by working as daily labourers, som</w:t>
      </w:r>
      <w:r w:rsidRPr="00C66EC9">
        <w:rPr>
          <w:sz w:val="24"/>
          <w:szCs w:val="24"/>
          <w:lang w:val="en-GB"/>
        </w:rPr>
        <w:t>e</w:t>
      </w:r>
      <w:r w:rsidRPr="00C66EC9">
        <w:rPr>
          <w:sz w:val="24"/>
          <w:szCs w:val="24"/>
          <w:lang w:val="en-GB"/>
        </w:rPr>
        <w:t>times even at the age</w:t>
      </w:r>
      <w:r w:rsidR="001D50C3">
        <w:rPr>
          <w:sz w:val="24"/>
          <w:szCs w:val="24"/>
          <w:lang w:val="en-GB"/>
        </w:rPr>
        <w:t xml:space="preserve"> of 12.</w:t>
      </w:r>
      <w:r w:rsidR="001C790D">
        <w:rPr>
          <w:sz w:val="24"/>
          <w:szCs w:val="24"/>
          <w:lang w:val="en-GB"/>
        </w:rPr>
        <w:t xml:space="preserve"> </w:t>
      </w:r>
      <w:r w:rsidR="00DA3EEA" w:rsidRPr="00C66EC9">
        <w:rPr>
          <w:sz w:val="24"/>
          <w:szCs w:val="24"/>
          <w:lang w:val="en-GB"/>
        </w:rPr>
        <w:t>Furthermore, widows are treated condescendingly by others.</w:t>
      </w:r>
      <w:r w:rsidR="00DA3EEA">
        <w:rPr>
          <w:rStyle w:val="FootnoteReference"/>
          <w:sz w:val="24"/>
          <w:szCs w:val="24"/>
          <w:lang w:val="en-GB"/>
        </w:rPr>
        <w:footnoteReference w:id="13"/>
      </w:r>
      <w:r w:rsidR="00DA3EEA">
        <w:rPr>
          <w:sz w:val="24"/>
          <w:szCs w:val="24"/>
          <w:lang w:val="en-GB"/>
        </w:rPr>
        <w:t xml:space="preserve"> </w:t>
      </w:r>
    </w:p>
    <w:p w:rsidR="00C66EC9" w:rsidRDefault="00C66EC9" w:rsidP="00E351B8">
      <w:pPr>
        <w:pStyle w:val="NoSpacing"/>
        <w:jc w:val="both"/>
        <w:rPr>
          <w:sz w:val="24"/>
          <w:szCs w:val="24"/>
          <w:lang w:val="en-GB"/>
        </w:rPr>
      </w:pPr>
    </w:p>
    <w:p w:rsidR="00DA3EEA" w:rsidRPr="00B97AEE" w:rsidRDefault="00DA3EEA" w:rsidP="00E351B8">
      <w:pPr>
        <w:pStyle w:val="NoSpacing"/>
        <w:jc w:val="both"/>
        <w:rPr>
          <w:sz w:val="24"/>
          <w:szCs w:val="24"/>
          <w:lang w:val="en-GB"/>
        </w:rPr>
      </w:pPr>
    </w:p>
    <w:p w:rsidR="00C66EC9" w:rsidRDefault="00453F65" w:rsidP="00E351B8">
      <w:pPr>
        <w:pStyle w:val="NoSpacing"/>
        <w:jc w:val="both"/>
        <w:rPr>
          <w:b/>
          <w:bCs/>
          <w:sz w:val="24"/>
          <w:szCs w:val="24"/>
          <w:lang w:val="en-US"/>
        </w:rPr>
      </w:pPr>
      <w:r w:rsidRPr="00453F65">
        <w:rPr>
          <w:b/>
          <w:bCs/>
          <w:sz w:val="24"/>
          <w:szCs w:val="24"/>
          <w:lang w:val="en-US"/>
        </w:rPr>
        <w:t>Right to an adequate standard of living (art. 11)</w:t>
      </w:r>
    </w:p>
    <w:p w:rsidR="00453F65" w:rsidRPr="00453F65" w:rsidRDefault="00453F65" w:rsidP="00E351B8">
      <w:pPr>
        <w:pStyle w:val="NoSpacing"/>
        <w:jc w:val="both"/>
        <w:rPr>
          <w:sz w:val="24"/>
          <w:szCs w:val="24"/>
          <w:lang w:val="en-GB"/>
        </w:rPr>
      </w:pPr>
    </w:p>
    <w:p w:rsidR="00AC4D8C" w:rsidRPr="00AC4D8C" w:rsidRDefault="005B48A1" w:rsidP="00DA3EEA">
      <w:pPr>
        <w:pStyle w:val="NoSpacing"/>
        <w:numPr>
          <w:ilvl w:val="0"/>
          <w:numId w:val="7"/>
        </w:numPr>
        <w:jc w:val="both"/>
        <w:rPr>
          <w:sz w:val="24"/>
          <w:szCs w:val="24"/>
          <w:lang w:val="en-GB"/>
        </w:rPr>
      </w:pPr>
      <w:r w:rsidRPr="00553A7F">
        <w:rPr>
          <w:sz w:val="24"/>
          <w:szCs w:val="24"/>
          <w:lang w:val="en-GB"/>
        </w:rPr>
        <w:t>Inhabitants of an IDP</w:t>
      </w:r>
      <w:r w:rsidR="00AC4D8C" w:rsidRPr="00553A7F">
        <w:rPr>
          <w:sz w:val="24"/>
          <w:szCs w:val="24"/>
          <w:lang w:val="en-GB"/>
        </w:rPr>
        <w:t xml:space="preserve"> camp face a number of</w:t>
      </w:r>
      <w:r w:rsidRPr="00553A7F">
        <w:rPr>
          <w:sz w:val="24"/>
          <w:szCs w:val="24"/>
          <w:lang w:val="en-GB"/>
        </w:rPr>
        <w:t xml:space="preserve"> socio-</w:t>
      </w:r>
      <w:r w:rsidR="00AC4D8C" w:rsidRPr="00553A7F">
        <w:rPr>
          <w:sz w:val="24"/>
          <w:szCs w:val="24"/>
          <w:lang w:val="en-GB"/>
        </w:rPr>
        <w:t>economic</w:t>
      </w:r>
      <w:r w:rsidRPr="00553A7F">
        <w:rPr>
          <w:sz w:val="24"/>
          <w:szCs w:val="24"/>
          <w:lang w:val="en-GB"/>
        </w:rPr>
        <w:t xml:space="preserve"> challenges in their ev</w:t>
      </w:r>
      <w:r w:rsidRPr="00553A7F">
        <w:rPr>
          <w:sz w:val="24"/>
          <w:szCs w:val="24"/>
          <w:lang w:val="en-GB"/>
        </w:rPr>
        <w:t>e</w:t>
      </w:r>
      <w:r w:rsidRPr="00553A7F">
        <w:rPr>
          <w:sz w:val="24"/>
          <w:szCs w:val="24"/>
          <w:lang w:val="en-GB"/>
        </w:rPr>
        <w:t>ry</w:t>
      </w:r>
      <w:r w:rsidR="00AC4D8C" w:rsidRPr="00553A7F">
        <w:rPr>
          <w:sz w:val="24"/>
          <w:szCs w:val="24"/>
          <w:lang w:val="en-GB"/>
        </w:rPr>
        <w:t>day lives.</w:t>
      </w:r>
      <w:r w:rsidR="00AC4D8C" w:rsidRPr="00AC4D8C">
        <w:rPr>
          <w:sz w:val="24"/>
          <w:szCs w:val="24"/>
          <w:lang w:val="en-GB"/>
        </w:rPr>
        <w:t xml:space="preserve"> </w:t>
      </w:r>
      <w:r w:rsidR="00AC4D8C">
        <w:rPr>
          <w:sz w:val="24"/>
          <w:szCs w:val="24"/>
          <w:lang w:val="en-GB"/>
        </w:rPr>
        <w:t>They</w:t>
      </w:r>
      <w:r w:rsidR="005C62E9" w:rsidRPr="00AC4D8C">
        <w:rPr>
          <w:sz w:val="24"/>
          <w:szCs w:val="24"/>
          <w:lang w:val="en-GB"/>
        </w:rPr>
        <w:t xml:space="preserve"> have only a restricted access to drinking water and the sanitary faci</w:t>
      </w:r>
      <w:r w:rsidR="005C62E9" w:rsidRPr="00AC4D8C">
        <w:rPr>
          <w:sz w:val="24"/>
          <w:szCs w:val="24"/>
          <w:lang w:val="en-GB"/>
        </w:rPr>
        <w:t>l</w:t>
      </w:r>
      <w:r w:rsidR="005C62E9" w:rsidRPr="00AC4D8C">
        <w:rPr>
          <w:sz w:val="24"/>
          <w:szCs w:val="24"/>
          <w:lang w:val="en-GB"/>
        </w:rPr>
        <w:t>ities are insufficient. Flooding after rain and garbage lying around are big problems, as well, causing much trouble and increasing the risks for accidents and the spreading of diseases. Moreover, the very precarious living conditions in IDP camps are a huge challenge for the inhabitants. There is no possibility to gain a regular, daily income, and the monthly income is often exceeded by the monthly expenses.</w:t>
      </w:r>
      <w:r w:rsidR="00AC4D8C" w:rsidRPr="00AC4D8C">
        <w:rPr>
          <w:sz w:val="24"/>
          <w:szCs w:val="24"/>
          <w:lang w:val="en-GB"/>
        </w:rPr>
        <w:t xml:space="preserve"> </w:t>
      </w:r>
      <w:r w:rsidR="00DA3EEA" w:rsidRPr="00AC4D8C">
        <w:rPr>
          <w:sz w:val="24"/>
          <w:szCs w:val="24"/>
          <w:lang w:val="en-GB"/>
        </w:rPr>
        <w:t>Women in IDP camps – especially female-headed households – do not feel safe due to the lack of privacy and they struggle to meet their families’ basic needs, which can result in hu</w:t>
      </w:r>
      <w:r w:rsidR="00DA3EEA" w:rsidRPr="00AC4D8C">
        <w:rPr>
          <w:sz w:val="24"/>
          <w:szCs w:val="24"/>
          <w:lang w:val="en-GB"/>
        </w:rPr>
        <w:t>n</w:t>
      </w:r>
      <w:r w:rsidR="00DA3EEA" w:rsidRPr="00AC4D8C">
        <w:rPr>
          <w:sz w:val="24"/>
          <w:szCs w:val="24"/>
          <w:lang w:val="en-GB"/>
        </w:rPr>
        <w:t>ger and malnutrition.</w:t>
      </w:r>
      <w:r w:rsidR="00B5258A">
        <w:rPr>
          <w:rStyle w:val="FootnoteReference"/>
          <w:sz w:val="24"/>
          <w:szCs w:val="24"/>
          <w:lang w:val="en-GB"/>
        </w:rPr>
        <w:footnoteReference w:id="14"/>
      </w:r>
    </w:p>
    <w:p w:rsidR="0015181D" w:rsidRPr="00DA3EEA" w:rsidRDefault="0015181D" w:rsidP="00DA3EEA">
      <w:pPr>
        <w:pStyle w:val="NoSpacing"/>
        <w:jc w:val="both"/>
        <w:rPr>
          <w:sz w:val="24"/>
          <w:szCs w:val="24"/>
          <w:lang w:val="en-GB"/>
        </w:rPr>
      </w:pPr>
    </w:p>
    <w:p w:rsidR="00987C46" w:rsidRPr="00553A7F" w:rsidRDefault="001B70E7" w:rsidP="00987C46">
      <w:pPr>
        <w:pStyle w:val="NoSpacing"/>
        <w:numPr>
          <w:ilvl w:val="0"/>
          <w:numId w:val="7"/>
        </w:numPr>
        <w:jc w:val="both"/>
        <w:rPr>
          <w:sz w:val="24"/>
          <w:szCs w:val="24"/>
          <w:lang w:val="en-GB"/>
        </w:rPr>
      </w:pPr>
      <w:r w:rsidRPr="00553A7F">
        <w:rPr>
          <w:sz w:val="24"/>
          <w:szCs w:val="24"/>
          <w:lang w:val="en-GB"/>
        </w:rPr>
        <w:t>The former inhabitants of Valikaam North (Jaffna), Keppapulavu (Mullaithivu) and Irainthivu (Pooneryn), where the military has occupied vast stretches of land for s</w:t>
      </w:r>
      <w:r w:rsidRPr="00553A7F">
        <w:rPr>
          <w:sz w:val="24"/>
          <w:szCs w:val="24"/>
          <w:lang w:val="en-GB"/>
        </w:rPr>
        <w:t>e</w:t>
      </w:r>
      <w:r w:rsidRPr="00553A7F">
        <w:rPr>
          <w:sz w:val="24"/>
          <w:szCs w:val="24"/>
          <w:lang w:val="en-GB"/>
        </w:rPr>
        <w:t>curity purposes, do still not have access to their land and the sea.</w:t>
      </w:r>
      <w:r w:rsidR="007E6242" w:rsidRPr="00553A7F">
        <w:rPr>
          <w:rStyle w:val="FootnoteReference"/>
          <w:sz w:val="24"/>
          <w:szCs w:val="24"/>
          <w:lang w:val="en-GB"/>
        </w:rPr>
        <w:footnoteReference w:id="15"/>
      </w:r>
    </w:p>
    <w:p w:rsidR="00987C46" w:rsidRPr="00987C46" w:rsidRDefault="00987C46" w:rsidP="00987C46">
      <w:pPr>
        <w:pStyle w:val="NoSpacing"/>
        <w:jc w:val="both"/>
        <w:rPr>
          <w:sz w:val="24"/>
          <w:szCs w:val="24"/>
          <w:lang w:val="en-GB"/>
        </w:rPr>
      </w:pPr>
    </w:p>
    <w:p w:rsidR="001B70E7" w:rsidRPr="001B70E7" w:rsidRDefault="001B70E7" w:rsidP="00DA3EEA">
      <w:pPr>
        <w:pStyle w:val="NoSpacing"/>
        <w:numPr>
          <w:ilvl w:val="0"/>
          <w:numId w:val="7"/>
        </w:numPr>
        <w:jc w:val="both"/>
        <w:rPr>
          <w:sz w:val="24"/>
          <w:szCs w:val="24"/>
          <w:lang w:val="en-GB"/>
        </w:rPr>
      </w:pPr>
      <w:r w:rsidRPr="005B48A1">
        <w:rPr>
          <w:sz w:val="24"/>
          <w:szCs w:val="24"/>
          <w:lang w:val="en-GB"/>
        </w:rPr>
        <w:t>Before their displacement</w:t>
      </w:r>
      <w:r w:rsidR="00987C46">
        <w:rPr>
          <w:sz w:val="24"/>
          <w:szCs w:val="24"/>
          <w:lang w:val="en-GB"/>
        </w:rPr>
        <w:t xml:space="preserve"> in 1990</w:t>
      </w:r>
      <w:r w:rsidRPr="005B48A1">
        <w:rPr>
          <w:sz w:val="24"/>
          <w:szCs w:val="24"/>
          <w:lang w:val="en-GB"/>
        </w:rPr>
        <w:t>, people</w:t>
      </w:r>
      <w:r w:rsidR="00987C46">
        <w:rPr>
          <w:sz w:val="24"/>
          <w:szCs w:val="24"/>
          <w:lang w:val="en-GB"/>
        </w:rPr>
        <w:t xml:space="preserve"> of Valikaam North</w:t>
      </w:r>
      <w:r w:rsidRPr="005B48A1">
        <w:rPr>
          <w:sz w:val="24"/>
          <w:szCs w:val="24"/>
          <w:lang w:val="en-GB"/>
        </w:rPr>
        <w:t xml:space="preserve"> lived on their own land and were engaged in agriculture and fishing. They had diversified sources of income and did not face problems caring for their families’ needs. With the loss of their land they also lost their livelihood and their identity, and most IDPs became dependent on daily labour.</w:t>
      </w:r>
      <w:r w:rsidRPr="005B48A1">
        <w:rPr>
          <w:sz w:val="24"/>
          <w:szCs w:val="24"/>
          <w:vertAlign w:val="superscript"/>
          <w:lang w:val="en-GB"/>
        </w:rPr>
        <w:footnoteReference w:id="16"/>
      </w:r>
    </w:p>
    <w:p w:rsidR="001B70E7" w:rsidRPr="001B70E7" w:rsidRDefault="001B70E7" w:rsidP="004071E1">
      <w:pPr>
        <w:pStyle w:val="NoSpacing"/>
        <w:jc w:val="both"/>
        <w:rPr>
          <w:sz w:val="24"/>
          <w:szCs w:val="24"/>
          <w:lang w:val="en-GB"/>
        </w:rPr>
      </w:pPr>
    </w:p>
    <w:p w:rsidR="001B70E7" w:rsidRPr="00553A7F" w:rsidRDefault="001B70E7" w:rsidP="00DA3EEA">
      <w:pPr>
        <w:pStyle w:val="NoSpacing"/>
        <w:numPr>
          <w:ilvl w:val="0"/>
          <w:numId w:val="7"/>
        </w:numPr>
        <w:jc w:val="both"/>
        <w:rPr>
          <w:sz w:val="24"/>
          <w:szCs w:val="24"/>
          <w:lang w:val="en-GB"/>
        </w:rPr>
      </w:pPr>
      <w:r w:rsidRPr="00553A7F">
        <w:rPr>
          <w:sz w:val="24"/>
          <w:szCs w:val="24"/>
          <w:lang w:val="en-GB"/>
        </w:rPr>
        <w:t>In Keppapulavu 138 families are currently protesting to get their land back. The pe</w:t>
      </w:r>
      <w:r w:rsidRPr="00553A7F">
        <w:rPr>
          <w:sz w:val="24"/>
          <w:szCs w:val="24"/>
          <w:lang w:val="en-GB"/>
        </w:rPr>
        <w:t>o</w:t>
      </w:r>
      <w:r w:rsidRPr="00553A7F">
        <w:rPr>
          <w:sz w:val="24"/>
          <w:szCs w:val="24"/>
          <w:lang w:val="en-GB"/>
        </w:rPr>
        <w:t>ple</w:t>
      </w:r>
      <w:r w:rsidR="0055319B" w:rsidRPr="00553A7F">
        <w:rPr>
          <w:sz w:val="24"/>
          <w:szCs w:val="24"/>
          <w:lang w:val="en-GB"/>
        </w:rPr>
        <w:t xml:space="preserve"> of Keppapulavu</w:t>
      </w:r>
      <w:r w:rsidRPr="00553A7F">
        <w:rPr>
          <w:sz w:val="24"/>
          <w:szCs w:val="24"/>
          <w:lang w:val="en-GB"/>
        </w:rPr>
        <w:t xml:space="preserve"> used to cultivate their land</w:t>
      </w:r>
      <w:r w:rsidR="0055319B" w:rsidRPr="00553A7F">
        <w:rPr>
          <w:sz w:val="24"/>
          <w:szCs w:val="24"/>
          <w:lang w:val="en-GB"/>
        </w:rPr>
        <w:t>, which they had to leave in December 2008 due to the war</w:t>
      </w:r>
      <w:r w:rsidRPr="00553A7F">
        <w:rPr>
          <w:sz w:val="24"/>
          <w:szCs w:val="24"/>
          <w:lang w:val="en-GB"/>
        </w:rPr>
        <w:t xml:space="preserve">. </w:t>
      </w:r>
      <w:r w:rsidR="00987C46" w:rsidRPr="00553A7F">
        <w:rPr>
          <w:sz w:val="24"/>
          <w:szCs w:val="24"/>
          <w:lang w:val="en-GB"/>
        </w:rPr>
        <w:t xml:space="preserve">Since then they are </w:t>
      </w:r>
      <w:r w:rsidR="00643030" w:rsidRPr="00553A7F">
        <w:rPr>
          <w:sz w:val="24"/>
          <w:szCs w:val="24"/>
          <w:lang w:val="en-GB"/>
        </w:rPr>
        <w:t>banned from</w:t>
      </w:r>
      <w:r w:rsidR="00987C46" w:rsidRPr="00553A7F">
        <w:rPr>
          <w:sz w:val="24"/>
          <w:szCs w:val="24"/>
          <w:lang w:val="en-GB"/>
        </w:rPr>
        <w:t xml:space="preserve"> return</w:t>
      </w:r>
      <w:r w:rsidR="00643030" w:rsidRPr="00553A7F">
        <w:rPr>
          <w:sz w:val="24"/>
          <w:szCs w:val="24"/>
          <w:lang w:val="en-GB"/>
        </w:rPr>
        <w:t>ing</w:t>
      </w:r>
      <w:r w:rsidR="00987C46" w:rsidRPr="00553A7F">
        <w:rPr>
          <w:sz w:val="24"/>
          <w:szCs w:val="24"/>
          <w:lang w:val="en-GB"/>
        </w:rPr>
        <w:t xml:space="preserve"> to their traditional land. </w:t>
      </w:r>
      <w:r w:rsidRPr="00553A7F">
        <w:rPr>
          <w:sz w:val="24"/>
          <w:szCs w:val="24"/>
          <w:lang w:val="en-GB"/>
        </w:rPr>
        <w:t xml:space="preserve">Currently they live in a </w:t>
      </w:r>
      <w:r w:rsidR="00987C46" w:rsidRPr="00553A7F">
        <w:rPr>
          <w:sz w:val="24"/>
          <w:szCs w:val="24"/>
          <w:lang w:val="en-GB"/>
        </w:rPr>
        <w:t>so-called</w:t>
      </w:r>
      <w:r w:rsidRPr="00553A7F">
        <w:rPr>
          <w:sz w:val="24"/>
          <w:szCs w:val="24"/>
          <w:lang w:val="en-GB"/>
        </w:rPr>
        <w:t xml:space="preserve"> “Model Village”, built by the Sri Lankan Mil</w:t>
      </w:r>
      <w:r w:rsidRPr="00553A7F">
        <w:rPr>
          <w:sz w:val="24"/>
          <w:szCs w:val="24"/>
          <w:lang w:val="en-GB"/>
        </w:rPr>
        <w:t>i</w:t>
      </w:r>
      <w:r w:rsidRPr="00553A7F">
        <w:rPr>
          <w:sz w:val="24"/>
          <w:szCs w:val="24"/>
          <w:lang w:val="en-GB"/>
        </w:rPr>
        <w:t>tary, where cultivation is not possible.</w:t>
      </w:r>
      <w:r w:rsidR="00987C46" w:rsidRPr="00553A7F">
        <w:rPr>
          <w:sz w:val="24"/>
          <w:szCs w:val="24"/>
          <w:lang w:val="en-GB"/>
        </w:rPr>
        <w:t xml:space="preserve"> Subsequently, they lost their traditional livel</w:t>
      </w:r>
      <w:r w:rsidR="00987C46" w:rsidRPr="00553A7F">
        <w:rPr>
          <w:sz w:val="24"/>
          <w:szCs w:val="24"/>
          <w:lang w:val="en-GB"/>
        </w:rPr>
        <w:t>i</w:t>
      </w:r>
      <w:r w:rsidR="00987C46" w:rsidRPr="00553A7F">
        <w:rPr>
          <w:sz w:val="24"/>
          <w:szCs w:val="24"/>
          <w:lang w:val="en-GB"/>
        </w:rPr>
        <w:t>hood.</w:t>
      </w:r>
      <w:r w:rsidRPr="00553A7F">
        <w:rPr>
          <w:rStyle w:val="FootnoteReference"/>
          <w:sz w:val="24"/>
          <w:szCs w:val="24"/>
          <w:lang w:val="en-GB"/>
        </w:rPr>
        <w:footnoteReference w:id="17"/>
      </w:r>
      <w:r w:rsidRPr="00553A7F">
        <w:rPr>
          <w:sz w:val="24"/>
          <w:szCs w:val="24"/>
          <w:lang w:val="en-GB"/>
        </w:rPr>
        <w:t xml:space="preserve"> </w:t>
      </w:r>
    </w:p>
    <w:p w:rsidR="001B70E7" w:rsidRPr="00563DBA" w:rsidRDefault="001B70E7" w:rsidP="001B70E7">
      <w:pPr>
        <w:pStyle w:val="NoSpacing"/>
        <w:jc w:val="both"/>
        <w:rPr>
          <w:sz w:val="24"/>
          <w:szCs w:val="24"/>
          <w:lang w:val="en-GB"/>
        </w:rPr>
      </w:pPr>
      <w:r w:rsidRPr="00563DBA">
        <w:rPr>
          <w:sz w:val="24"/>
          <w:szCs w:val="24"/>
          <w:lang w:val="en-GB"/>
        </w:rPr>
        <w:t xml:space="preserve"> </w:t>
      </w:r>
    </w:p>
    <w:p w:rsidR="001B70E7" w:rsidRPr="00553A7F" w:rsidRDefault="001B70E7" w:rsidP="00DA3EEA">
      <w:pPr>
        <w:pStyle w:val="NoSpacing"/>
        <w:numPr>
          <w:ilvl w:val="0"/>
          <w:numId w:val="7"/>
        </w:numPr>
        <w:jc w:val="both"/>
        <w:rPr>
          <w:sz w:val="24"/>
          <w:szCs w:val="24"/>
          <w:lang w:val="en-GB"/>
        </w:rPr>
      </w:pPr>
      <w:r w:rsidRPr="00553A7F">
        <w:rPr>
          <w:sz w:val="24"/>
          <w:szCs w:val="24"/>
          <w:lang w:val="en-GB"/>
        </w:rPr>
        <w:t xml:space="preserve">In </w:t>
      </w:r>
      <w:r w:rsidR="00643030" w:rsidRPr="00553A7F">
        <w:rPr>
          <w:sz w:val="24"/>
          <w:szCs w:val="24"/>
          <w:lang w:val="en-GB"/>
        </w:rPr>
        <w:t>Pooneryn</w:t>
      </w:r>
      <w:r w:rsidRPr="00553A7F">
        <w:rPr>
          <w:sz w:val="24"/>
          <w:szCs w:val="24"/>
          <w:lang w:val="en-GB"/>
        </w:rPr>
        <w:t xml:space="preserve"> 417 families </w:t>
      </w:r>
      <w:r w:rsidR="00643030" w:rsidRPr="00553A7F">
        <w:rPr>
          <w:sz w:val="24"/>
          <w:szCs w:val="24"/>
          <w:lang w:val="en-GB"/>
        </w:rPr>
        <w:t xml:space="preserve">are currently protesting to reclaim their land. They </w:t>
      </w:r>
      <w:r w:rsidRPr="00553A7F">
        <w:rPr>
          <w:sz w:val="24"/>
          <w:szCs w:val="24"/>
          <w:lang w:val="en-GB"/>
        </w:rPr>
        <w:t xml:space="preserve">want to return to their traditional land on the small island of Irainthivu. The </w:t>
      </w:r>
      <w:r w:rsidR="00643030" w:rsidRPr="00553A7F">
        <w:rPr>
          <w:sz w:val="24"/>
          <w:szCs w:val="24"/>
          <w:lang w:val="en-GB"/>
        </w:rPr>
        <w:t xml:space="preserve">Sri Lankan Navy displaced the people of Irainthivu in 1982. They </w:t>
      </w:r>
      <w:r w:rsidRPr="00553A7F">
        <w:rPr>
          <w:sz w:val="24"/>
          <w:szCs w:val="24"/>
          <w:lang w:val="en-GB"/>
        </w:rPr>
        <w:t>used to fish</w:t>
      </w:r>
      <w:r w:rsidR="0055319B" w:rsidRPr="00553A7F">
        <w:rPr>
          <w:sz w:val="24"/>
          <w:szCs w:val="24"/>
          <w:lang w:val="en-GB"/>
        </w:rPr>
        <w:t xml:space="preserve"> in the areas around the island. </w:t>
      </w:r>
      <w:r w:rsidR="00987C46" w:rsidRPr="00553A7F">
        <w:rPr>
          <w:sz w:val="24"/>
          <w:szCs w:val="24"/>
          <w:lang w:val="en-GB"/>
        </w:rPr>
        <w:t>Currently</w:t>
      </w:r>
      <w:r w:rsidRPr="00553A7F">
        <w:rPr>
          <w:sz w:val="24"/>
          <w:szCs w:val="24"/>
          <w:lang w:val="en-GB"/>
        </w:rPr>
        <w:t xml:space="preserve"> they are residing in Pooneryn on the mainland</w:t>
      </w:r>
      <w:r w:rsidR="007E6242" w:rsidRPr="00553A7F">
        <w:rPr>
          <w:sz w:val="24"/>
          <w:szCs w:val="24"/>
          <w:lang w:val="en-GB"/>
        </w:rPr>
        <w:t>. They</w:t>
      </w:r>
      <w:r w:rsidR="0055319B" w:rsidRPr="00553A7F">
        <w:rPr>
          <w:sz w:val="24"/>
          <w:szCs w:val="24"/>
          <w:lang w:val="en-GB"/>
        </w:rPr>
        <w:t xml:space="preserve"> are</w:t>
      </w:r>
      <w:r w:rsidR="007E6242" w:rsidRPr="00553A7F">
        <w:rPr>
          <w:sz w:val="24"/>
          <w:szCs w:val="24"/>
          <w:lang w:val="en-GB"/>
        </w:rPr>
        <w:t xml:space="preserve"> </w:t>
      </w:r>
      <w:r w:rsidR="00590164" w:rsidRPr="00553A7F">
        <w:rPr>
          <w:sz w:val="24"/>
          <w:szCs w:val="24"/>
          <w:lang w:val="en-GB"/>
        </w:rPr>
        <w:t>banned from fishing in</w:t>
      </w:r>
      <w:r w:rsidR="0055319B" w:rsidRPr="00553A7F">
        <w:rPr>
          <w:sz w:val="24"/>
          <w:szCs w:val="24"/>
          <w:lang w:val="en-GB"/>
        </w:rPr>
        <w:t xml:space="preserve"> their traditional fishing grounds</w:t>
      </w:r>
      <w:r w:rsidR="00643030" w:rsidRPr="00553A7F">
        <w:rPr>
          <w:sz w:val="24"/>
          <w:szCs w:val="24"/>
          <w:lang w:val="en-GB"/>
        </w:rPr>
        <w:t xml:space="preserve"> around Irainthivu</w:t>
      </w:r>
      <w:r w:rsidRPr="00553A7F">
        <w:rPr>
          <w:sz w:val="24"/>
          <w:szCs w:val="24"/>
          <w:lang w:val="en-GB"/>
        </w:rPr>
        <w:t xml:space="preserve">. </w:t>
      </w:r>
      <w:r w:rsidR="0055319B" w:rsidRPr="00553A7F">
        <w:rPr>
          <w:sz w:val="24"/>
          <w:szCs w:val="24"/>
          <w:lang w:val="en-GB"/>
        </w:rPr>
        <w:t>Subsequently, the</w:t>
      </w:r>
      <w:r w:rsidR="00643030" w:rsidRPr="00553A7F">
        <w:rPr>
          <w:sz w:val="24"/>
          <w:szCs w:val="24"/>
          <w:lang w:val="en-GB"/>
        </w:rPr>
        <w:t>ir income has decreased.</w:t>
      </w:r>
      <w:r w:rsidRPr="00553A7F">
        <w:rPr>
          <w:rStyle w:val="FootnoteReference"/>
          <w:sz w:val="24"/>
          <w:szCs w:val="24"/>
          <w:lang w:val="en-GB"/>
        </w:rPr>
        <w:footnoteReference w:id="18"/>
      </w:r>
    </w:p>
    <w:p w:rsidR="001B70E7" w:rsidRPr="0016389C" w:rsidRDefault="001B70E7" w:rsidP="001B70E7">
      <w:pPr>
        <w:pStyle w:val="NoSpacing"/>
        <w:ind w:left="720"/>
        <w:jc w:val="both"/>
        <w:rPr>
          <w:sz w:val="24"/>
          <w:szCs w:val="24"/>
          <w:lang w:val="en-GB"/>
        </w:rPr>
      </w:pPr>
    </w:p>
    <w:p w:rsidR="001B70E7" w:rsidRPr="001B70E7" w:rsidRDefault="001B70E7" w:rsidP="00DA3EEA">
      <w:pPr>
        <w:pStyle w:val="NoSpacing"/>
        <w:numPr>
          <w:ilvl w:val="0"/>
          <w:numId w:val="7"/>
        </w:numPr>
        <w:jc w:val="both"/>
        <w:rPr>
          <w:sz w:val="24"/>
          <w:szCs w:val="24"/>
          <w:lang w:val="en-GB"/>
        </w:rPr>
      </w:pPr>
      <w:r w:rsidRPr="003D2570">
        <w:rPr>
          <w:sz w:val="24"/>
          <w:szCs w:val="24"/>
          <w:lang w:val="en-GB"/>
        </w:rPr>
        <w:t>The resettlement process of IDPs is still ongoing</w:t>
      </w:r>
      <w:r>
        <w:rPr>
          <w:sz w:val="24"/>
          <w:szCs w:val="24"/>
          <w:lang w:val="en-GB"/>
        </w:rPr>
        <w:t xml:space="preserve"> on the Jaffna Peninsula</w:t>
      </w:r>
      <w:r w:rsidRPr="003D2570">
        <w:rPr>
          <w:sz w:val="24"/>
          <w:szCs w:val="24"/>
          <w:lang w:val="en-GB"/>
        </w:rPr>
        <w:t xml:space="preserve">. </w:t>
      </w:r>
      <w:r>
        <w:rPr>
          <w:sz w:val="24"/>
          <w:szCs w:val="24"/>
          <w:lang w:val="en-GB"/>
        </w:rPr>
        <w:t>However, f</w:t>
      </w:r>
      <w:r w:rsidRPr="0016389C">
        <w:rPr>
          <w:sz w:val="24"/>
          <w:szCs w:val="24"/>
          <w:lang w:val="en-GB"/>
        </w:rPr>
        <w:t>ishing and farming are only possible for those who are resettled on their traditional land. The other resettlement areas are mostly unsuitable for farming and fishing. This is a big threat to the development of livelihood and leads to an increase in poverty.</w:t>
      </w:r>
      <w:r w:rsidR="00B5258A">
        <w:rPr>
          <w:rStyle w:val="FootnoteReference"/>
          <w:sz w:val="24"/>
          <w:szCs w:val="24"/>
          <w:lang w:val="en-GB"/>
        </w:rPr>
        <w:footnoteReference w:id="19"/>
      </w:r>
      <w:r w:rsidRPr="0016389C">
        <w:rPr>
          <w:sz w:val="24"/>
          <w:szCs w:val="24"/>
          <w:lang w:val="en-GB"/>
        </w:rPr>
        <w:t xml:space="preserve"> </w:t>
      </w:r>
    </w:p>
    <w:p w:rsidR="003D2570" w:rsidRPr="003D2570" w:rsidRDefault="003D2570" w:rsidP="00E351B8">
      <w:pPr>
        <w:pStyle w:val="NoSpacing"/>
        <w:jc w:val="both"/>
        <w:rPr>
          <w:sz w:val="24"/>
          <w:szCs w:val="24"/>
          <w:lang w:val="en-GB"/>
        </w:rPr>
      </w:pPr>
    </w:p>
    <w:p w:rsidR="001B70E7" w:rsidRPr="00553A7F" w:rsidRDefault="006549E7" w:rsidP="00DA3EEA">
      <w:pPr>
        <w:pStyle w:val="NoSpacing"/>
        <w:numPr>
          <w:ilvl w:val="0"/>
          <w:numId w:val="7"/>
        </w:numPr>
        <w:jc w:val="both"/>
        <w:rPr>
          <w:sz w:val="24"/>
          <w:szCs w:val="24"/>
          <w:lang w:val="en-GB"/>
        </w:rPr>
      </w:pPr>
      <w:r w:rsidRPr="00553A7F">
        <w:rPr>
          <w:sz w:val="24"/>
          <w:szCs w:val="24"/>
          <w:lang w:val="en-GB"/>
        </w:rPr>
        <w:t xml:space="preserve">In </w:t>
      </w:r>
      <w:r w:rsidR="001837FA" w:rsidRPr="00553A7F">
        <w:rPr>
          <w:sz w:val="24"/>
          <w:szCs w:val="24"/>
          <w:lang w:val="en-GB"/>
        </w:rPr>
        <w:t>Pilakudiyiruppu, Puthukudiyiruppu and Mullikulam the governm</w:t>
      </w:r>
      <w:r w:rsidR="00EE2F96" w:rsidRPr="00553A7F">
        <w:rPr>
          <w:sz w:val="24"/>
          <w:szCs w:val="24"/>
          <w:lang w:val="en-GB"/>
        </w:rPr>
        <w:t>ent agreed to r</w:t>
      </w:r>
      <w:r w:rsidR="00EE2F96" w:rsidRPr="00553A7F">
        <w:rPr>
          <w:sz w:val="24"/>
          <w:szCs w:val="24"/>
          <w:lang w:val="en-GB"/>
        </w:rPr>
        <w:t>e</w:t>
      </w:r>
      <w:r w:rsidR="00EE2F96" w:rsidRPr="00553A7F">
        <w:rPr>
          <w:sz w:val="24"/>
          <w:szCs w:val="24"/>
          <w:lang w:val="en-GB"/>
        </w:rPr>
        <w:t xml:space="preserve">lease </w:t>
      </w:r>
      <w:r w:rsidR="00FC3B41" w:rsidRPr="00553A7F">
        <w:rPr>
          <w:sz w:val="24"/>
          <w:szCs w:val="24"/>
          <w:lang w:val="en-GB"/>
        </w:rPr>
        <w:t xml:space="preserve">some parts of the occupied </w:t>
      </w:r>
      <w:r w:rsidR="00EE2F96" w:rsidRPr="00553A7F">
        <w:rPr>
          <w:sz w:val="24"/>
          <w:szCs w:val="24"/>
          <w:lang w:val="en-GB"/>
        </w:rPr>
        <w:t>land.</w:t>
      </w:r>
      <w:r w:rsidR="002549C5" w:rsidRPr="00553A7F">
        <w:rPr>
          <w:sz w:val="24"/>
          <w:szCs w:val="24"/>
          <w:lang w:val="en-GB"/>
        </w:rPr>
        <w:t xml:space="preserve"> </w:t>
      </w:r>
      <w:r w:rsidR="001837FA" w:rsidRPr="00553A7F">
        <w:rPr>
          <w:sz w:val="24"/>
          <w:szCs w:val="24"/>
          <w:lang w:val="en-GB"/>
        </w:rPr>
        <w:t xml:space="preserve">In Pilakudiyiruppu and Puthukudiyiruppu land was hastily returned to the traditional owners. </w:t>
      </w:r>
      <w:r w:rsidR="00FC3B41" w:rsidRPr="00553A7F">
        <w:rPr>
          <w:sz w:val="24"/>
          <w:szCs w:val="24"/>
          <w:lang w:val="en-GB"/>
        </w:rPr>
        <w:t xml:space="preserve">In Mullikulam the resettlement is about to start. In Puthukudiyiruppu most houses were </w:t>
      </w:r>
      <w:r w:rsidR="001837FA" w:rsidRPr="00553A7F">
        <w:rPr>
          <w:sz w:val="24"/>
          <w:szCs w:val="24"/>
          <w:lang w:val="en-GB"/>
        </w:rPr>
        <w:t>destroyed</w:t>
      </w:r>
      <w:r w:rsidR="00EE2F96" w:rsidRPr="00553A7F">
        <w:rPr>
          <w:sz w:val="24"/>
          <w:szCs w:val="24"/>
          <w:lang w:val="en-GB"/>
        </w:rPr>
        <w:t xml:space="preserve">. </w:t>
      </w:r>
      <w:r w:rsidR="00FC3B41" w:rsidRPr="00553A7F">
        <w:rPr>
          <w:sz w:val="24"/>
          <w:szCs w:val="24"/>
          <w:lang w:val="en-GB"/>
        </w:rPr>
        <w:t>In Pilakudiyiruppu t</w:t>
      </w:r>
      <w:r w:rsidR="001C790D" w:rsidRPr="00553A7F">
        <w:rPr>
          <w:sz w:val="24"/>
          <w:szCs w:val="24"/>
          <w:lang w:val="en-GB"/>
        </w:rPr>
        <w:t>he people</w:t>
      </w:r>
      <w:r w:rsidR="00FC3B41" w:rsidRPr="00553A7F">
        <w:rPr>
          <w:sz w:val="24"/>
          <w:szCs w:val="24"/>
          <w:lang w:val="en-GB"/>
        </w:rPr>
        <w:t xml:space="preserve"> returned to bare jungle lands, with no housing or access to basic facilities. Since their return, they have cleared their lands on their own with no support of the government. There is also no public transport and public school bus.</w:t>
      </w:r>
      <w:r w:rsidR="00FC3B41" w:rsidRPr="00553A7F">
        <w:rPr>
          <w:rStyle w:val="FootnoteReference"/>
          <w:sz w:val="24"/>
          <w:szCs w:val="24"/>
          <w:lang w:val="en-GB"/>
        </w:rPr>
        <w:footnoteReference w:id="20"/>
      </w:r>
    </w:p>
    <w:p w:rsidR="001B70E7" w:rsidRDefault="001B70E7" w:rsidP="001B70E7">
      <w:pPr>
        <w:pStyle w:val="NoSpacing"/>
        <w:jc w:val="both"/>
        <w:rPr>
          <w:sz w:val="24"/>
          <w:szCs w:val="24"/>
          <w:lang w:val="en-GB"/>
        </w:rPr>
      </w:pPr>
    </w:p>
    <w:p w:rsidR="001B70E7" w:rsidRDefault="001B70E7" w:rsidP="00F6506D">
      <w:pPr>
        <w:pStyle w:val="NoSpacing"/>
        <w:numPr>
          <w:ilvl w:val="0"/>
          <w:numId w:val="7"/>
        </w:numPr>
        <w:jc w:val="both"/>
        <w:rPr>
          <w:sz w:val="24"/>
          <w:szCs w:val="24"/>
          <w:lang w:val="en-GB"/>
        </w:rPr>
      </w:pPr>
      <w:r w:rsidRPr="00122610">
        <w:rPr>
          <w:sz w:val="24"/>
          <w:szCs w:val="24"/>
          <w:lang w:val="en-GB"/>
        </w:rPr>
        <w:t>On the east and north-west coast, tourism development projects are massively e</w:t>
      </w:r>
      <w:r w:rsidRPr="00122610">
        <w:rPr>
          <w:sz w:val="24"/>
          <w:szCs w:val="24"/>
          <w:lang w:val="en-GB"/>
        </w:rPr>
        <w:t>n</w:t>
      </w:r>
      <w:r w:rsidRPr="00122610">
        <w:rPr>
          <w:sz w:val="24"/>
          <w:szCs w:val="24"/>
          <w:lang w:val="en-GB"/>
        </w:rPr>
        <w:t xml:space="preserve">croaching on the livelihood of local </w:t>
      </w:r>
      <w:r w:rsidR="00144E8A" w:rsidRPr="00122610">
        <w:rPr>
          <w:sz w:val="24"/>
          <w:szCs w:val="24"/>
          <w:lang w:val="en-GB"/>
        </w:rPr>
        <w:t xml:space="preserve">farmers and </w:t>
      </w:r>
      <w:r w:rsidRPr="00122610">
        <w:rPr>
          <w:sz w:val="24"/>
          <w:szCs w:val="24"/>
          <w:lang w:val="en-GB"/>
        </w:rPr>
        <w:t>fishers.</w:t>
      </w:r>
      <w:r w:rsidR="007D1ADF" w:rsidRPr="00122610">
        <w:rPr>
          <w:sz w:val="24"/>
          <w:szCs w:val="24"/>
          <w:lang w:val="en-GB"/>
        </w:rPr>
        <w:t xml:space="preserve"> </w:t>
      </w:r>
      <w:r w:rsidR="00122610">
        <w:rPr>
          <w:sz w:val="24"/>
          <w:szCs w:val="24"/>
          <w:lang w:val="en-GB"/>
        </w:rPr>
        <w:t>However, c</w:t>
      </w:r>
      <w:r w:rsidR="00122610" w:rsidRPr="00122610">
        <w:rPr>
          <w:sz w:val="24"/>
          <w:szCs w:val="24"/>
          <w:lang w:val="en-GB"/>
        </w:rPr>
        <w:t>onsultation pr</w:t>
      </w:r>
      <w:r w:rsidR="00122610" w:rsidRPr="00122610">
        <w:rPr>
          <w:sz w:val="24"/>
          <w:szCs w:val="24"/>
          <w:lang w:val="en-GB"/>
        </w:rPr>
        <w:t>o</w:t>
      </w:r>
      <w:r w:rsidR="00122610" w:rsidRPr="00122610">
        <w:rPr>
          <w:sz w:val="24"/>
          <w:szCs w:val="24"/>
          <w:lang w:val="en-GB"/>
        </w:rPr>
        <w:t>cedures and inclusion of the local communities by the state or corporations were i</w:t>
      </w:r>
      <w:r w:rsidR="00122610" w:rsidRPr="00122610">
        <w:rPr>
          <w:sz w:val="24"/>
          <w:szCs w:val="24"/>
          <w:lang w:val="en-GB"/>
        </w:rPr>
        <w:t>n</w:t>
      </w:r>
      <w:r w:rsidR="00122610" w:rsidRPr="00122610">
        <w:rPr>
          <w:sz w:val="24"/>
          <w:szCs w:val="24"/>
          <w:lang w:val="en-GB"/>
        </w:rPr>
        <w:t>sufficient or did not occur at all for the tourism development zones in Passikudah, Kuchchaveli and Kalpitiya. The population was given no information about the i</w:t>
      </w:r>
      <w:r w:rsidR="00122610" w:rsidRPr="00122610">
        <w:rPr>
          <w:sz w:val="24"/>
          <w:szCs w:val="24"/>
          <w:lang w:val="en-GB"/>
        </w:rPr>
        <w:t>m</w:t>
      </w:r>
      <w:r w:rsidR="00122610" w:rsidRPr="00122610">
        <w:rPr>
          <w:sz w:val="24"/>
          <w:szCs w:val="24"/>
          <w:lang w:val="en-GB"/>
        </w:rPr>
        <w:t>pacts of the hotel projects.</w:t>
      </w:r>
      <w:r w:rsidR="00122610" w:rsidRPr="00122610">
        <w:rPr>
          <w:sz w:val="24"/>
          <w:szCs w:val="24"/>
          <w:vertAlign w:val="superscript"/>
          <w:lang w:val="en-GB"/>
        </w:rPr>
        <w:footnoteReference w:id="21"/>
      </w:r>
    </w:p>
    <w:p w:rsidR="00122610" w:rsidRPr="00122610" w:rsidRDefault="00122610" w:rsidP="00122610">
      <w:pPr>
        <w:pStyle w:val="NoSpacing"/>
        <w:jc w:val="both"/>
        <w:rPr>
          <w:sz w:val="24"/>
          <w:szCs w:val="24"/>
          <w:lang w:val="en-GB"/>
        </w:rPr>
      </w:pPr>
    </w:p>
    <w:p w:rsidR="001B70E7" w:rsidRPr="00122610" w:rsidRDefault="001B70E7" w:rsidP="00122610">
      <w:pPr>
        <w:pStyle w:val="NoSpacing"/>
        <w:numPr>
          <w:ilvl w:val="0"/>
          <w:numId w:val="7"/>
        </w:numPr>
        <w:jc w:val="both"/>
        <w:rPr>
          <w:sz w:val="24"/>
          <w:szCs w:val="24"/>
          <w:lang w:val="en-GB"/>
        </w:rPr>
      </w:pPr>
      <w:r w:rsidRPr="00122610">
        <w:rPr>
          <w:sz w:val="24"/>
          <w:szCs w:val="24"/>
          <w:lang w:val="en-GB"/>
        </w:rPr>
        <w:t>Due to the tourism projects and the resulting difficulties in a</w:t>
      </w:r>
      <w:r w:rsidR="00643030">
        <w:rPr>
          <w:sz w:val="24"/>
          <w:szCs w:val="24"/>
          <w:lang w:val="en-GB"/>
        </w:rPr>
        <w:t>ccessing the sea, many fishers</w:t>
      </w:r>
      <w:r w:rsidRPr="00122610">
        <w:rPr>
          <w:sz w:val="24"/>
          <w:szCs w:val="24"/>
          <w:lang w:val="en-GB"/>
        </w:rPr>
        <w:t xml:space="preserve"> face an increased risk of losing their livelihoods. In </w:t>
      </w:r>
      <w:r w:rsidR="00643030">
        <w:rPr>
          <w:sz w:val="24"/>
          <w:szCs w:val="24"/>
          <w:lang w:val="en-GB"/>
        </w:rPr>
        <w:t>Kalpitiya, a number of fis</w:t>
      </w:r>
      <w:r w:rsidR="00643030">
        <w:rPr>
          <w:sz w:val="24"/>
          <w:szCs w:val="24"/>
          <w:lang w:val="en-GB"/>
        </w:rPr>
        <w:t>h</w:t>
      </w:r>
      <w:r w:rsidR="00643030">
        <w:rPr>
          <w:sz w:val="24"/>
          <w:szCs w:val="24"/>
          <w:lang w:val="en-GB"/>
        </w:rPr>
        <w:t>ers</w:t>
      </w:r>
      <w:r w:rsidRPr="00122610">
        <w:rPr>
          <w:sz w:val="24"/>
          <w:szCs w:val="24"/>
          <w:lang w:val="en-GB"/>
        </w:rPr>
        <w:t xml:space="preserve"> were denied access to the sea and other lucrative fishing areas. In Passikudah, the locals have lost almost all access points to the sea. They are now restricted to a 300m-long section that is overcrowded with fishers. In Kuchchaveli, beach seines</w:t>
      </w:r>
      <w:r w:rsidR="00122610">
        <w:rPr>
          <w:rStyle w:val="FootnoteReference"/>
          <w:sz w:val="24"/>
          <w:szCs w:val="24"/>
          <w:lang w:val="en-GB"/>
        </w:rPr>
        <w:footnoteReference w:id="22"/>
      </w:r>
      <w:r w:rsidRPr="00122610">
        <w:rPr>
          <w:sz w:val="24"/>
          <w:szCs w:val="24"/>
          <w:lang w:val="en-GB"/>
        </w:rPr>
        <w:t xml:space="preserve"> have been prohibited in 17 places. As a result, 900 predominantly Muslim beach seine fishers have lost their livelihoods.</w:t>
      </w:r>
      <w:r w:rsidR="00B5258A">
        <w:rPr>
          <w:rStyle w:val="FootnoteReference"/>
          <w:sz w:val="24"/>
          <w:szCs w:val="24"/>
          <w:lang w:val="en-GB"/>
        </w:rPr>
        <w:footnoteReference w:id="23"/>
      </w:r>
    </w:p>
    <w:p w:rsidR="001B70E7" w:rsidRPr="003D2570" w:rsidRDefault="001B70E7" w:rsidP="001B70E7">
      <w:pPr>
        <w:pStyle w:val="NoSpacing"/>
        <w:jc w:val="both"/>
        <w:rPr>
          <w:sz w:val="24"/>
          <w:szCs w:val="24"/>
          <w:lang w:val="en-GB"/>
        </w:rPr>
      </w:pPr>
    </w:p>
    <w:p w:rsidR="001B70E7" w:rsidRPr="007D1ADF" w:rsidRDefault="001B70E7" w:rsidP="00122610">
      <w:pPr>
        <w:pStyle w:val="NoSpacing"/>
        <w:numPr>
          <w:ilvl w:val="0"/>
          <w:numId w:val="7"/>
        </w:numPr>
        <w:jc w:val="both"/>
        <w:rPr>
          <w:sz w:val="24"/>
          <w:szCs w:val="24"/>
          <w:lang w:val="en-GB"/>
        </w:rPr>
      </w:pPr>
      <w:r w:rsidRPr="003D2570">
        <w:rPr>
          <w:sz w:val="24"/>
          <w:szCs w:val="24"/>
          <w:lang w:val="en-GB"/>
        </w:rPr>
        <w:t>The GoSL did not sufficiently inform the population about impending land appropri</w:t>
      </w:r>
      <w:r w:rsidRPr="003D2570">
        <w:rPr>
          <w:sz w:val="24"/>
          <w:szCs w:val="24"/>
          <w:lang w:val="en-GB"/>
        </w:rPr>
        <w:t>a</w:t>
      </w:r>
      <w:r w:rsidRPr="003D2570">
        <w:rPr>
          <w:sz w:val="24"/>
          <w:szCs w:val="24"/>
          <w:lang w:val="en-GB"/>
        </w:rPr>
        <w:t xml:space="preserve">tions for tourism development projects in Kalpitiya and Kuchchaveli, and it does not concede any rights to the local </w:t>
      </w:r>
      <w:r w:rsidR="00B02BE2">
        <w:rPr>
          <w:sz w:val="24"/>
          <w:szCs w:val="24"/>
          <w:lang w:val="en-GB"/>
        </w:rPr>
        <w:t>communities</w:t>
      </w:r>
      <w:r w:rsidRPr="003D2570">
        <w:rPr>
          <w:sz w:val="24"/>
          <w:szCs w:val="24"/>
          <w:lang w:val="en-GB"/>
        </w:rPr>
        <w:t xml:space="preserve"> to codetermine decisions that affect their future. </w:t>
      </w:r>
      <w:r w:rsidRPr="007D1ADF">
        <w:rPr>
          <w:sz w:val="24"/>
          <w:szCs w:val="24"/>
          <w:lang w:val="en-GB"/>
        </w:rPr>
        <w:t>The process of land appropriation often takes place without the partic</w:t>
      </w:r>
      <w:r w:rsidRPr="007D1ADF">
        <w:rPr>
          <w:sz w:val="24"/>
          <w:szCs w:val="24"/>
          <w:lang w:val="en-GB"/>
        </w:rPr>
        <w:t>i</w:t>
      </w:r>
      <w:r w:rsidRPr="007D1ADF">
        <w:rPr>
          <w:sz w:val="24"/>
          <w:szCs w:val="24"/>
          <w:lang w:val="en-GB"/>
        </w:rPr>
        <w:t>pation of the local residents. In Kuchchaveli, 300 people (farmers and fishers, above all) were forced out of the tourism zone in 2010. In Kalpitiya, a case of land grabbing concerning the property of a Muslim resident of Mohotthuwarama Island was deci</w:t>
      </w:r>
      <w:r w:rsidRPr="007D1ADF">
        <w:rPr>
          <w:sz w:val="24"/>
          <w:szCs w:val="24"/>
          <w:lang w:val="en-GB"/>
        </w:rPr>
        <w:t>d</w:t>
      </w:r>
      <w:r w:rsidRPr="007D1ADF">
        <w:rPr>
          <w:sz w:val="24"/>
          <w:szCs w:val="24"/>
          <w:lang w:val="en-GB"/>
        </w:rPr>
        <w:t>ed in court. On islands of Vellai and Ippanthivu 40 permanent and 160 seasonal res</w:t>
      </w:r>
      <w:r w:rsidRPr="007D1ADF">
        <w:rPr>
          <w:sz w:val="24"/>
          <w:szCs w:val="24"/>
          <w:lang w:val="en-GB"/>
        </w:rPr>
        <w:t>i</w:t>
      </w:r>
      <w:r w:rsidRPr="007D1ADF">
        <w:rPr>
          <w:sz w:val="24"/>
          <w:szCs w:val="24"/>
          <w:lang w:val="en-GB"/>
        </w:rPr>
        <w:t>dents (all fishers) have been requested to leave the island by the investors.</w:t>
      </w:r>
      <w:r w:rsidR="00B5258A">
        <w:rPr>
          <w:rStyle w:val="FootnoteReference"/>
          <w:sz w:val="24"/>
          <w:szCs w:val="24"/>
          <w:lang w:val="en-GB"/>
        </w:rPr>
        <w:footnoteReference w:id="24"/>
      </w:r>
    </w:p>
    <w:p w:rsidR="004071E1" w:rsidRDefault="004071E1" w:rsidP="00E351B8">
      <w:pPr>
        <w:pStyle w:val="NoSpacing"/>
        <w:jc w:val="both"/>
        <w:rPr>
          <w:sz w:val="24"/>
          <w:szCs w:val="24"/>
          <w:lang w:val="en-GB"/>
        </w:rPr>
      </w:pPr>
    </w:p>
    <w:p w:rsidR="00015822" w:rsidRPr="00253172" w:rsidRDefault="00015822" w:rsidP="00E351B8">
      <w:pPr>
        <w:pStyle w:val="NoSpacing"/>
        <w:jc w:val="both"/>
        <w:rPr>
          <w:sz w:val="24"/>
          <w:szCs w:val="24"/>
          <w:lang w:val="en-GB"/>
        </w:rPr>
      </w:pPr>
    </w:p>
    <w:p w:rsidR="00303B29" w:rsidRDefault="003D2570" w:rsidP="00E351B8">
      <w:pPr>
        <w:pStyle w:val="NoSpacing"/>
        <w:jc w:val="both"/>
        <w:rPr>
          <w:b/>
          <w:sz w:val="24"/>
          <w:szCs w:val="24"/>
          <w:lang w:val="en-GB"/>
        </w:rPr>
      </w:pPr>
      <w:r w:rsidRPr="003D2570">
        <w:rPr>
          <w:b/>
          <w:sz w:val="24"/>
          <w:szCs w:val="24"/>
          <w:lang w:val="en-GB"/>
        </w:rPr>
        <w:t>Right to physical and mental health (art. 12)</w:t>
      </w:r>
    </w:p>
    <w:p w:rsidR="00EB2EA0" w:rsidRDefault="00EB2EA0" w:rsidP="00E351B8">
      <w:pPr>
        <w:pStyle w:val="NoSpacing"/>
        <w:jc w:val="both"/>
        <w:rPr>
          <w:b/>
          <w:sz w:val="24"/>
          <w:szCs w:val="24"/>
          <w:lang w:val="en-GB"/>
        </w:rPr>
      </w:pPr>
    </w:p>
    <w:p w:rsidR="00740AAB" w:rsidRPr="00553A7F" w:rsidRDefault="009477E8" w:rsidP="00122610">
      <w:pPr>
        <w:pStyle w:val="NoSpacing"/>
        <w:numPr>
          <w:ilvl w:val="0"/>
          <w:numId w:val="7"/>
        </w:numPr>
        <w:jc w:val="both"/>
        <w:rPr>
          <w:sz w:val="24"/>
          <w:szCs w:val="24"/>
          <w:lang w:val="en-GB"/>
        </w:rPr>
      </w:pPr>
      <w:r w:rsidRPr="00553A7F">
        <w:rPr>
          <w:sz w:val="24"/>
          <w:szCs w:val="24"/>
          <w:lang w:val="en-GB"/>
        </w:rPr>
        <w:t>In region of Vanni in the north of Sri Lanka</w:t>
      </w:r>
      <w:r w:rsidR="00E36FEE" w:rsidRPr="00553A7F">
        <w:rPr>
          <w:sz w:val="24"/>
          <w:szCs w:val="24"/>
          <w:lang w:val="en-GB"/>
        </w:rPr>
        <w:t xml:space="preserve"> (Districts of Vavuniya, Mannar, Mullaithivu and Killinochchi)</w:t>
      </w:r>
      <w:r w:rsidRPr="00553A7F">
        <w:rPr>
          <w:sz w:val="24"/>
          <w:szCs w:val="24"/>
          <w:lang w:val="en-GB"/>
        </w:rPr>
        <w:t xml:space="preserve"> access to health facilities is very poor. Only </w:t>
      </w:r>
      <w:r w:rsidR="00E36FEE" w:rsidRPr="00553A7F">
        <w:rPr>
          <w:sz w:val="24"/>
          <w:szCs w:val="24"/>
          <w:lang w:val="en-GB"/>
        </w:rPr>
        <w:t>four General Hospitals</w:t>
      </w:r>
      <w:r w:rsidRPr="00553A7F">
        <w:rPr>
          <w:sz w:val="24"/>
          <w:szCs w:val="24"/>
          <w:lang w:val="en-GB"/>
        </w:rPr>
        <w:t xml:space="preserve"> are functioning in the Vanni</w:t>
      </w:r>
      <w:r w:rsidR="00E36FEE" w:rsidRPr="00553A7F">
        <w:rPr>
          <w:sz w:val="24"/>
          <w:szCs w:val="24"/>
          <w:lang w:val="en-GB"/>
        </w:rPr>
        <w:t xml:space="preserve"> region</w:t>
      </w:r>
      <w:r w:rsidR="00553A7F">
        <w:rPr>
          <w:sz w:val="24"/>
          <w:szCs w:val="24"/>
          <w:lang w:val="en-GB"/>
        </w:rPr>
        <w:t xml:space="preserve"> for 475,384 people</w:t>
      </w:r>
      <w:r w:rsidRPr="00553A7F">
        <w:rPr>
          <w:sz w:val="24"/>
          <w:szCs w:val="24"/>
          <w:lang w:val="en-GB"/>
        </w:rPr>
        <w:t>.</w:t>
      </w:r>
      <w:r w:rsidR="00553A7F">
        <w:rPr>
          <w:rStyle w:val="FootnoteReference"/>
          <w:sz w:val="24"/>
          <w:szCs w:val="24"/>
          <w:lang w:val="en-GB"/>
        </w:rPr>
        <w:footnoteReference w:id="25"/>
      </w:r>
      <w:r w:rsidRPr="00553A7F">
        <w:rPr>
          <w:sz w:val="24"/>
          <w:szCs w:val="24"/>
          <w:lang w:val="en-GB"/>
        </w:rPr>
        <w:t xml:space="preserve"> But even in these hospitals </w:t>
      </w:r>
      <w:r w:rsidR="00097778" w:rsidRPr="00553A7F">
        <w:rPr>
          <w:sz w:val="24"/>
          <w:szCs w:val="24"/>
          <w:lang w:val="en-GB"/>
        </w:rPr>
        <w:t xml:space="preserve">basic </w:t>
      </w:r>
      <w:r w:rsidRPr="00553A7F">
        <w:rPr>
          <w:sz w:val="24"/>
          <w:szCs w:val="24"/>
          <w:lang w:val="en-GB"/>
        </w:rPr>
        <w:t>equipment and specialists are missing, so people need to go to Jaffna or Anur</w:t>
      </w:r>
      <w:r w:rsidRPr="00553A7F">
        <w:rPr>
          <w:sz w:val="24"/>
          <w:szCs w:val="24"/>
          <w:lang w:val="en-GB"/>
        </w:rPr>
        <w:t>a</w:t>
      </w:r>
      <w:r w:rsidRPr="00553A7F">
        <w:rPr>
          <w:sz w:val="24"/>
          <w:szCs w:val="24"/>
          <w:lang w:val="en-GB"/>
        </w:rPr>
        <w:t xml:space="preserve">dhapura </w:t>
      </w:r>
      <w:r w:rsidR="005151CD" w:rsidRPr="00553A7F">
        <w:rPr>
          <w:sz w:val="24"/>
          <w:szCs w:val="24"/>
          <w:lang w:val="en-GB"/>
        </w:rPr>
        <w:t xml:space="preserve">to get their </w:t>
      </w:r>
      <w:r w:rsidR="00E36FEE" w:rsidRPr="00553A7F">
        <w:rPr>
          <w:sz w:val="24"/>
          <w:szCs w:val="24"/>
          <w:lang w:val="en-GB"/>
        </w:rPr>
        <w:t>treatment</w:t>
      </w:r>
      <w:r w:rsidR="005151CD" w:rsidRPr="00553A7F">
        <w:rPr>
          <w:sz w:val="24"/>
          <w:szCs w:val="24"/>
          <w:lang w:val="en-GB"/>
        </w:rPr>
        <w:t xml:space="preserve"> </w:t>
      </w:r>
      <w:r w:rsidRPr="00553A7F">
        <w:rPr>
          <w:sz w:val="24"/>
          <w:szCs w:val="24"/>
          <w:lang w:val="en-GB"/>
        </w:rPr>
        <w:t>(like</w:t>
      </w:r>
      <w:r w:rsidR="007D1ADF" w:rsidRPr="00553A7F">
        <w:rPr>
          <w:sz w:val="24"/>
          <w:szCs w:val="24"/>
          <w:lang w:val="en-GB"/>
        </w:rPr>
        <w:t xml:space="preserve"> for example</w:t>
      </w:r>
      <w:r w:rsidRPr="00553A7F">
        <w:rPr>
          <w:sz w:val="24"/>
          <w:szCs w:val="24"/>
          <w:lang w:val="en-GB"/>
        </w:rPr>
        <w:t xml:space="preserve"> for dialysis). In the rural areas of the Vanni people ha</w:t>
      </w:r>
      <w:r w:rsidR="005151CD" w:rsidRPr="00553A7F">
        <w:rPr>
          <w:sz w:val="24"/>
          <w:szCs w:val="24"/>
          <w:lang w:val="en-GB"/>
        </w:rPr>
        <w:t>ve hardly any access to</w:t>
      </w:r>
      <w:r w:rsidRPr="00553A7F">
        <w:rPr>
          <w:sz w:val="24"/>
          <w:szCs w:val="24"/>
          <w:lang w:val="en-GB"/>
        </w:rPr>
        <w:t xml:space="preserve"> health facilities</w:t>
      </w:r>
      <w:r w:rsidR="00740AAB" w:rsidRPr="00553A7F">
        <w:rPr>
          <w:sz w:val="24"/>
          <w:szCs w:val="24"/>
          <w:lang w:val="en-GB"/>
        </w:rPr>
        <w:t>. Often doctors and nurses are not willing to work in rural areas and even when in villages some health facilities are present, there is no one there to operate them.</w:t>
      </w:r>
      <w:r w:rsidR="005151CD" w:rsidRPr="00553A7F">
        <w:rPr>
          <w:rStyle w:val="FootnoteReference"/>
          <w:sz w:val="24"/>
          <w:szCs w:val="24"/>
          <w:lang w:val="en-GB"/>
        </w:rPr>
        <w:footnoteReference w:id="26"/>
      </w:r>
    </w:p>
    <w:p w:rsidR="00740AAB" w:rsidRPr="00553A7F" w:rsidRDefault="00740AAB" w:rsidP="00E351B8">
      <w:pPr>
        <w:pStyle w:val="NoSpacing"/>
        <w:jc w:val="both"/>
        <w:rPr>
          <w:sz w:val="24"/>
          <w:szCs w:val="24"/>
          <w:lang w:val="en-GB"/>
        </w:rPr>
      </w:pPr>
    </w:p>
    <w:p w:rsidR="00793D98" w:rsidRPr="00553A7F" w:rsidRDefault="00740AAB" w:rsidP="00122610">
      <w:pPr>
        <w:pStyle w:val="NoSpacing"/>
        <w:numPr>
          <w:ilvl w:val="0"/>
          <w:numId w:val="7"/>
        </w:numPr>
        <w:jc w:val="both"/>
        <w:rPr>
          <w:sz w:val="24"/>
          <w:szCs w:val="24"/>
          <w:lang w:val="en-GB"/>
        </w:rPr>
      </w:pPr>
      <w:r w:rsidRPr="00553A7F">
        <w:rPr>
          <w:sz w:val="24"/>
          <w:szCs w:val="24"/>
          <w:lang w:val="en-GB"/>
        </w:rPr>
        <w:t>Many people in the north of Sri Lanka have psychological traumas due to the war. Still, in the Northern Province people have very poor access to counselling. Not enough financial and human resources have been allocated</w:t>
      </w:r>
      <w:r w:rsidR="005151CD" w:rsidRPr="00553A7F">
        <w:rPr>
          <w:sz w:val="24"/>
          <w:szCs w:val="24"/>
          <w:lang w:val="en-GB"/>
        </w:rPr>
        <w:t xml:space="preserve"> for trauma counselling. There are only two </w:t>
      </w:r>
      <w:proofErr w:type="gramStart"/>
      <w:r w:rsidR="005151CD" w:rsidRPr="00553A7F">
        <w:rPr>
          <w:sz w:val="24"/>
          <w:szCs w:val="24"/>
          <w:lang w:val="en-GB"/>
        </w:rPr>
        <w:t>counsellor</w:t>
      </w:r>
      <w:proofErr w:type="gramEnd"/>
      <w:r w:rsidR="005151CD" w:rsidRPr="00553A7F">
        <w:rPr>
          <w:sz w:val="24"/>
          <w:szCs w:val="24"/>
          <w:lang w:val="en-GB"/>
        </w:rPr>
        <w:t xml:space="preserve"> in each DS (Divisional Secretary) in the Northern Pro</w:t>
      </w:r>
      <w:r w:rsidR="005151CD" w:rsidRPr="00553A7F">
        <w:rPr>
          <w:sz w:val="24"/>
          <w:szCs w:val="24"/>
          <w:lang w:val="en-GB"/>
        </w:rPr>
        <w:t>v</w:t>
      </w:r>
      <w:r w:rsidR="005151CD" w:rsidRPr="00553A7F">
        <w:rPr>
          <w:sz w:val="24"/>
          <w:szCs w:val="24"/>
          <w:lang w:val="en-GB"/>
        </w:rPr>
        <w:t xml:space="preserve">ince. In the whole Mannar </w:t>
      </w:r>
      <w:r w:rsidR="007E6242" w:rsidRPr="00553A7F">
        <w:rPr>
          <w:sz w:val="24"/>
          <w:szCs w:val="24"/>
          <w:lang w:val="en-GB"/>
        </w:rPr>
        <w:t>District,</w:t>
      </w:r>
      <w:r w:rsidR="00057F57" w:rsidRPr="00553A7F">
        <w:rPr>
          <w:rStyle w:val="FootnoteReference"/>
          <w:sz w:val="24"/>
          <w:szCs w:val="24"/>
          <w:lang w:val="en-GB"/>
        </w:rPr>
        <w:footnoteReference w:id="27"/>
      </w:r>
      <w:r w:rsidR="005151CD" w:rsidRPr="00553A7F">
        <w:rPr>
          <w:sz w:val="24"/>
          <w:szCs w:val="24"/>
          <w:lang w:val="en-GB"/>
        </w:rPr>
        <w:t xml:space="preserve"> only 10 counsellors</w:t>
      </w:r>
      <w:r w:rsidR="00553A7F">
        <w:rPr>
          <w:sz w:val="24"/>
          <w:szCs w:val="24"/>
          <w:lang w:val="en-GB"/>
        </w:rPr>
        <w:t xml:space="preserve"> for 99,051</w:t>
      </w:r>
      <w:r w:rsidR="00057F57" w:rsidRPr="00553A7F">
        <w:rPr>
          <w:sz w:val="24"/>
          <w:szCs w:val="24"/>
          <w:lang w:val="en-GB"/>
        </w:rPr>
        <w:t xml:space="preserve"> people</w:t>
      </w:r>
      <w:r w:rsidR="005151CD" w:rsidRPr="00553A7F">
        <w:rPr>
          <w:sz w:val="24"/>
          <w:szCs w:val="24"/>
          <w:lang w:val="en-GB"/>
        </w:rPr>
        <w:t xml:space="preserve"> are avai</w:t>
      </w:r>
      <w:r w:rsidR="005151CD" w:rsidRPr="00553A7F">
        <w:rPr>
          <w:sz w:val="24"/>
          <w:szCs w:val="24"/>
          <w:lang w:val="en-GB"/>
        </w:rPr>
        <w:t>l</w:t>
      </w:r>
      <w:r w:rsidR="005151CD" w:rsidRPr="00553A7F">
        <w:rPr>
          <w:sz w:val="24"/>
          <w:szCs w:val="24"/>
          <w:lang w:val="en-GB"/>
        </w:rPr>
        <w:t>able.</w:t>
      </w:r>
      <w:r w:rsidR="005151CD" w:rsidRPr="00553A7F">
        <w:rPr>
          <w:rStyle w:val="FootnoteReference"/>
          <w:sz w:val="24"/>
          <w:szCs w:val="24"/>
          <w:lang w:val="en-GB"/>
        </w:rPr>
        <w:footnoteReference w:id="28"/>
      </w:r>
      <w:r w:rsidR="0027563A" w:rsidRPr="00553A7F">
        <w:rPr>
          <w:sz w:val="24"/>
          <w:szCs w:val="24"/>
          <w:lang w:val="en-GB"/>
        </w:rPr>
        <w:t xml:space="preserve"> </w:t>
      </w:r>
    </w:p>
    <w:p w:rsidR="005A2A96" w:rsidRPr="00553A7F" w:rsidRDefault="0015181D" w:rsidP="0015181D">
      <w:pPr>
        <w:pStyle w:val="NoSpacing"/>
        <w:tabs>
          <w:tab w:val="left" w:pos="1200"/>
        </w:tabs>
        <w:jc w:val="both"/>
        <w:rPr>
          <w:sz w:val="24"/>
          <w:szCs w:val="24"/>
          <w:lang w:val="en-GB"/>
        </w:rPr>
      </w:pPr>
      <w:r w:rsidRPr="00553A7F">
        <w:rPr>
          <w:sz w:val="24"/>
          <w:szCs w:val="24"/>
          <w:lang w:val="en-GB"/>
        </w:rPr>
        <w:tab/>
      </w:r>
    </w:p>
    <w:p w:rsidR="0015181D" w:rsidRPr="00553A7F" w:rsidRDefault="0015181D" w:rsidP="0015181D">
      <w:pPr>
        <w:pStyle w:val="NoSpacing"/>
        <w:tabs>
          <w:tab w:val="left" w:pos="1200"/>
        </w:tabs>
        <w:jc w:val="both"/>
        <w:rPr>
          <w:sz w:val="24"/>
          <w:szCs w:val="24"/>
          <w:lang w:val="en-GB"/>
        </w:rPr>
      </w:pPr>
      <w:r w:rsidRPr="00553A7F">
        <w:rPr>
          <w:sz w:val="24"/>
          <w:szCs w:val="24"/>
          <w:lang w:val="en-GB"/>
        </w:rPr>
        <w:tab/>
      </w:r>
    </w:p>
    <w:p w:rsidR="005A2A96" w:rsidRPr="00553A7F" w:rsidRDefault="005A2A96" w:rsidP="00E351B8">
      <w:pPr>
        <w:pStyle w:val="NoSpacing"/>
        <w:jc w:val="both"/>
        <w:rPr>
          <w:b/>
          <w:sz w:val="24"/>
          <w:szCs w:val="24"/>
          <w:lang w:val="en-GB"/>
        </w:rPr>
      </w:pPr>
      <w:r w:rsidRPr="00553A7F">
        <w:rPr>
          <w:b/>
          <w:sz w:val="24"/>
          <w:szCs w:val="24"/>
          <w:lang w:val="en-GB"/>
        </w:rPr>
        <w:t>Recommendations</w:t>
      </w:r>
    </w:p>
    <w:p w:rsidR="005A2A96" w:rsidRPr="00553A7F" w:rsidRDefault="005A2A96" w:rsidP="00E351B8">
      <w:pPr>
        <w:pStyle w:val="NoSpacing"/>
        <w:jc w:val="both"/>
        <w:rPr>
          <w:b/>
          <w:sz w:val="24"/>
          <w:szCs w:val="24"/>
          <w:lang w:val="en-GB"/>
        </w:rPr>
      </w:pPr>
    </w:p>
    <w:p w:rsidR="00D22DCB" w:rsidRPr="00553A7F" w:rsidRDefault="00D22DCB" w:rsidP="00122610">
      <w:pPr>
        <w:pStyle w:val="NoSpacing"/>
        <w:numPr>
          <w:ilvl w:val="0"/>
          <w:numId w:val="7"/>
        </w:numPr>
        <w:jc w:val="both"/>
        <w:rPr>
          <w:sz w:val="24"/>
          <w:szCs w:val="24"/>
          <w:lang w:val="en-GB"/>
        </w:rPr>
      </w:pPr>
      <w:r w:rsidRPr="00553A7F">
        <w:rPr>
          <w:sz w:val="24"/>
          <w:szCs w:val="24"/>
          <w:lang w:val="en-GB"/>
        </w:rPr>
        <w:t>Include economic, social and cultural rights as fundamental rights in the new const</w:t>
      </w:r>
      <w:r w:rsidRPr="00553A7F">
        <w:rPr>
          <w:sz w:val="24"/>
          <w:szCs w:val="24"/>
          <w:lang w:val="en-GB"/>
        </w:rPr>
        <w:t>i</w:t>
      </w:r>
      <w:r w:rsidRPr="00553A7F">
        <w:rPr>
          <w:sz w:val="24"/>
          <w:szCs w:val="24"/>
          <w:lang w:val="en-GB"/>
        </w:rPr>
        <w:t>tution</w:t>
      </w:r>
      <w:r w:rsidR="002549C5" w:rsidRPr="00553A7F">
        <w:rPr>
          <w:sz w:val="24"/>
          <w:szCs w:val="24"/>
          <w:lang w:val="en-GB"/>
        </w:rPr>
        <w:t xml:space="preserve"> </w:t>
      </w:r>
      <w:r w:rsidR="00097778" w:rsidRPr="00553A7F">
        <w:rPr>
          <w:sz w:val="24"/>
          <w:szCs w:val="24"/>
          <w:lang w:val="en-GB"/>
        </w:rPr>
        <w:t xml:space="preserve">in a way </w:t>
      </w:r>
      <w:r w:rsidRPr="00553A7F">
        <w:rPr>
          <w:sz w:val="24"/>
          <w:szCs w:val="24"/>
          <w:lang w:val="en-GB"/>
        </w:rPr>
        <w:t xml:space="preserve">that they </w:t>
      </w:r>
      <w:r w:rsidR="002B3E2E" w:rsidRPr="00553A7F">
        <w:rPr>
          <w:sz w:val="24"/>
          <w:szCs w:val="24"/>
          <w:lang w:val="en-GB"/>
        </w:rPr>
        <w:t>are enforceable</w:t>
      </w:r>
      <w:r w:rsidRPr="00553A7F">
        <w:rPr>
          <w:sz w:val="24"/>
          <w:szCs w:val="24"/>
          <w:lang w:val="en-GB"/>
        </w:rPr>
        <w:t xml:space="preserve"> in </w:t>
      </w:r>
      <w:r w:rsidR="00097778" w:rsidRPr="00553A7F">
        <w:rPr>
          <w:sz w:val="24"/>
          <w:szCs w:val="24"/>
          <w:lang w:val="en-GB"/>
        </w:rPr>
        <w:t xml:space="preserve">a </w:t>
      </w:r>
      <w:r w:rsidRPr="00553A7F">
        <w:rPr>
          <w:sz w:val="24"/>
          <w:szCs w:val="24"/>
          <w:lang w:val="en-GB"/>
        </w:rPr>
        <w:t>court</w:t>
      </w:r>
      <w:r w:rsidR="00057F57" w:rsidRPr="00553A7F">
        <w:rPr>
          <w:sz w:val="24"/>
          <w:szCs w:val="24"/>
          <w:lang w:val="en-GB"/>
        </w:rPr>
        <w:t xml:space="preserve"> or tribunal</w:t>
      </w:r>
      <w:r w:rsidRPr="00553A7F">
        <w:rPr>
          <w:sz w:val="24"/>
          <w:szCs w:val="24"/>
          <w:lang w:val="en-GB"/>
        </w:rPr>
        <w:t>.</w:t>
      </w:r>
    </w:p>
    <w:p w:rsidR="00D22DCB" w:rsidRDefault="00D22DCB" w:rsidP="00E351B8">
      <w:pPr>
        <w:pStyle w:val="NoSpacing"/>
        <w:ind w:left="720"/>
        <w:jc w:val="both"/>
        <w:rPr>
          <w:sz w:val="24"/>
          <w:szCs w:val="24"/>
          <w:lang w:val="en-GB"/>
        </w:rPr>
      </w:pPr>
    </w:p>
    <w:p w:rsidR="002549C5" w:rsidRPr="002549C5" w:rsidRDefault="005A2A96" w:rsidP="00122610">
      <w:pPr>
        <w:pStyle w:val="NoSpacing"/>
        <w:numPr>
          <w:ilvl w:val="0"/>
          <w:numId w:val="7"/>
        </w:numPr>
        <w:jc w:val="both"/>
        <w:rPr>
          <w:sz w:val="24"/>
          <w:szCs w:val="24"/>
          <w:lang w:val="en-US"/>
        </w:rPr>
      </w:pPr>
      <w:r w:rsidRPr="005A2A96">
        <w:rPr>
          <w:sz w:val="24"/>
          <w:szCs w:val="24"/>
          <w:lang w:val="en-GB"/>
        </w:rPr>
        <w:t>Ensure land rights for IDPs by releasing all occupied areas to the public and resettle all IDPs, wherever possible, on their traditional land. If land is absolutely necessary for public purposes, the government needs to legally acquire the land, inform the owners about the particular purpose and also compensate them accordingly.</w:t>
      </w:r>
      <w:r w:rsidR="002549C5">
        <w:rPr>
          <w:sz w:val="24"/>
          <w:szCs w:val="24"/>
          <w:lang w:val="en-GB"/>
        </w:rPr>
        <w:t xml:space="preserve"> </w:t>
      </w:r>
    </w:p>
    <w:p w:rsidR="002549C5" w:rsidRPr="002549C5" w:rsidRDefault="002549C5" w:rsidP="00E351B8">
      <w:pPr>
        <w:pStyle w:val="NoSpacing"/>
        <w:jc w:val="both"/>
        <w:rPr>
          <w:sz w:val="24"/>
          <w:szCs w:val="24"/>
          <w:lang w:val="en-US"/>
        </w:rPr>
      </w:pPr>
    </w:p>
    <w:p w:rsidR="005A2A96" w:rsidRPr="002549C5" w:rsidRDefault="002549C5" w:rsidP="00122610">
      <w:pPr>
        <w:pStyle w:val="NoSpacing"/>
        <w:numPr>
          <w:ilvl w:val="0"/>
          <w:numId w:val="7"/>
        </w:numPr>
        <w:jc w:val="both"/>
        <w:rPr>
          <w:sz w:val="24"/>
          <w:szCs w:val="24"/>
          <w:lang w:val="en-US"/>
        </w:rPr>
      </w:pPr>
      <w:r w:rsidRPr="002549C5">
        <w:rPr>
          <w:sz w:val="24"/>
          <w:szCs w:val="24"/>
          <w:lang w:val="en-US"/>
        </w:rPr>
        <w:t>Consult the displaced people on the resettlement process and make them aware of the resettlement plan. IDPs must participate in the implementation of the resettl</w:t>
      </w:r>
      <w:r w:rsidRPr="002549C5">
        <w:rPr>
          <w:sz w:val="24"/>
          <w:szCs w:val="24"/>
          <w:lang w:val="en-US"/>
        </w:rPr>
        <w:t>e</w:t>
      </w:r>
      <w:r w:rsidRPr="002549C5">
        <w:rPr>
          <w:sz w:val="24"/>
          <w:szCs w:val="24"/>
          <w:lang w:val="en-US"/>
        </w:rPr>
        <w:t xml:space="preserve">ment process. </w:t>
      </w:r>
    </w:p>
    <w:p w:rsidR="005A2A96" w:rsidRPr="002549C5" w:rsidRDefault="005A2A96" w:rsidP="00E351B8">
      <w:pPr>
        <w:pStyle w:val="NoSpacing"/>
        <w:jc w:val="both"/>
        <w:rPr>
          <w:sz w:val="24"/>
          <w:szCs w:val="24"/>
          <w:lang w:val="en-US"/>
        </w:rPr>
      </w:pPr>
    </w:p>
    <w:p w:rsidR="00D22DCB" w:rsidRPr="00553A7F" w:rsidRDefault="005A2A96" w:rsidP="00122610">
      <w:pPr>
        <w:pStyle w:val="NoSpacing"/>
        <w:numPr>
          <w:ilvl w:val="0"/>
          <w:numId w:val="7"/>
        </w:numPr>
        <w:jc w:val="both"/>
        <w:rPr>
          <w:sz w:val="24"/>
          <w:szCs w:val="24"/>
          <w:lang w:val="en-GB"/>
        </w:rPr>
      </w:pPr>
      <w:r w:rsidRPr="005A2A96">
        <w:rPr>
          <w:sz w:val="24"/>
          <w:szCs w:val="24"/>
          <w:lang w:val="en-GB"/>
        </w:rPr>
        <w:t xml:space="preserve">Provide IDP camp inhabitants and the resettling IDPs with sufficient basic facilities like drinking water, electricity and sanitary facilities. Also access to schools and health </w:t>
      </w:r>
      <w:r w:rsidRPr="00553A7F">
        <w:rPr>
          <w:sz w:val="24"/>
          <w:szCs w:val="24"/>
          <w:lang w:val="en-GB"/>
        </w:rPr>
        <w:t>care needs to be ensured.</w:t>
      </w:r>
      <w:r w:rsidR="00FC4CF3" w:rsidRPr="00553A7F">
        <w:rPr>
          <w:sz w:val="24"/>
          <w:szCs w:val="24"/>
          <w:lang w:val="en-GB"/>
        </w:rPr>
        <w:t xml:space="preserve"> </w:t>
      </w:r>
      <w:r w:rsidR="00D22DCB" w:rsidRPr="00553A7F">
        <w:rPr>
          <w:sz w:val="24"/>
          <w:szCs w:val="24"/>
          <w:lang w:val="en-GB"/>
        </w:rPr>
        <w:t>Compensate resettling IDPs</w:t>
      </w:r>
      <w:r w:rsidR="00FC4CF3" w:rsidRPr="00553A7F">
        <w:rPr>
          <w:sz w:val="24"/>
          <w:szCs w:val="24"/>
          <w:lang w:val="en-GB"/>
        </w:rPr>
        <w:t xml:space="preserve"> for destruction of</w:t>
      </w:r>
      <w:r w:rsidR="00D22DCB" w:rsidRPr="00553A7F">
        <w:rPr>
          <w:sz w:val="24"/>
          <w:szCs w:val="24"/>
          <w:lang w:val="en-GB"/>
        </w:rPr>
        <w:t xml:space="preserve"> their houses and support </w:t>
      </w:r>
      <w:r w:rsidR="002549C5" w:rsidRPr="00553A7F">
        <w:rPr>
          <w:sz w:val="24"/>
          <w:szCs w:val="24"/>
          <w:lang w:val="en-GB"/>
        </w:rPr>
        <w:t xml:space="preserve">the rebuilding of their homes and </w:t>
      </w:r>
      <w:r w:rsidR="00782B7A" w:rsidRPr="00553A7F">
        <w:rPr>
          <w:sz w:val="24"/>
          <w:szCs w:val="24"/>
          <w:lang w:val="en-GB"/>
        </w:rPr>
        <w:t xml:space="preserve">the </w:t>
      </w:r>
      <w:r w:rsidR="00F3463C" w:rsidRPr="00553A7F">
        <w:rPr>
          <w:sz w:val="24"/>
          <w:szCs w:val="24"/>
          <w:lang w:val="en-GB"/>
        </w:rPr>
        <w:t xml:space="preserve">regaining </w:t>
      </w:r>
      <w:r w:rsidR="00782B7A" w:rsidRPr="00553A7F">
        <w:rPr>
          <w:sz w:val="24"/>
          <w:szCs w:val="24"/>
          <w:lang w:val="en-GB"/>
        </w:rPr>
        <w:t xml:space="preserve">of </w:t>
      </w:r>
      <w:r w:rsidR="00F3463C" w:rsidRPr="00553A7F">
        <w:rPr>
          <w:sz w:val="24"/>
          <w:szCs w:val="24"/>
          <w:lang w:val="en-GB"/>
        </w:rPr>
        <w:t>their livelihood.</w:t>
      </w:r>
    </w:p>
    <w:p w:rsidR="005A2A96" w:rsidRPr="00553A7F" w:rsidRDefault="005A2A96" w:rsidP="00E351B8">
      <w:pPr>
        <w:pStyle w:val="NoSpacing"/>
        <w:jc w:val="both"/>
        <w:rPr>
          <w:sz w:val="24"/>
          <w:szCs w:val="24"/>
          <w:lang w:val="en-GB"/>
        </w:rPr>
      </w:pPr>
    </w:p>
    <w:p w:rsidR="005A2A96" w:rsidRPr="00553A7F" w:rsidRDefault="005A2A96" w:rsidP="00122610">
      <w:pPr>
        <w:pStyle w:val="NoSpacing"/>
        <w:numPr>
          <w:ilvl w:val="0"/>
          <w:numId w:val="7"/>
        </w:numPr>
        <w:jc w:val="both"/>
        <w:rPr>
          <w:sz w:val="24"/>
          <w:szCs w:val="24"/>
          <w:lang w:val="en-GB"/>
        </w:rPr>
      </w:pPr>
      <w:r w:rsidRPr="00553A7F">
        <w:rPr>
          <w:sz w:val="24"/>
          <w:szCs w:val="24"/>
          <w:lang w:val="en-GB"/>
        </w:rPr>
        <w:t xml:space="preserve">Ensure access to health </w:t>
      </w:r>
      <w:r w:rsidR="0023553D" w:rsidRPr="00553A7F">
        <w:rPr>
          <w:sz w:val="24"/>
          <w:szCs w:val="24"/>
          <w:lang w:val="en-GB"/>
        </w:rPr>
        <w:t xml:space="preserve">care </w:t>
      </w:r>
      <w:r w:rsidRPr="00553A7F">
        <w:rPr>
          <w:sz w:val="24"/>
          <w:szCs w:val="24"/>
          <w:lang w:val="en-GB"/>
        </w:rPr>
        <w:t xml:space="preserve">facilities </w:t>
      </w:r>
      <w:r w:rsidR="0023553D" w:rsidRPr="00553A7F">
        <w:rPr>
          <w:sz w:val="24"/>
          <w:szCs w:val="24"/>
          <w:lang w:val="en-GB"/>
        </w:rPr>
        <w:t>in rural areas and ensure access to counselling for psychological trauma patients in war affected areas by allocating sufficient fina</w:t>
      </w:r>
      <w:r w:rsidR="0023553D" w:rsidRPr="00553A7F">
        <w:rPr>
          <w:sz w:val="24"/>
          <w:szCs w:val="24"/>
          <w:lang w:val="en-GB"/>
        </w:rPr>
        <w:t>n</w:t>
      </w:r>
      <w:r w:rsidR="0023553D" w:rsidRPr="00553A7F">
        <w:rPr>
          <w:sz w:val="24"/>
          <w:szCs w:val="24"/>
          <w:lang w:val="en-GB"/>
        </w:rPr>
        <w:t>cial and human</w:t>
      </w:r>
      <w:r w:rsidR="002549C5" w:rsidRPr="00553A7F">
        <w:rPr>
          <w:sz w:val="24"/>
          <w:szCs w:val="24"/>
          <w:lang w:val="en-GB"/>
        </w:rPr>
        <w:t xml:space="preserve"> resources</w:t>
      </w:r>
      <w:r w:rsidR="0023553D" w:rsidRPr="00553A7F">
        <w:rPr>
          <w:sz w:val="24"/>
          <w:szCs w:val="24"/>
          <w:lang w:val="en-GB"/>
        </w:rPr>
        <w:t>.</w:t>
      </w:r>
    </w:p>
    <w:p w:rsidR="005A2A96" w:rsidRPr="00553A7F" w:rsidRDefault="005A2A96" w:rsidP="00E351B8">
      <w:pPr>
        <w:pStyle w:val="NoSpacing"/>
        <w:jc w:val="both"/>
        <w:rPr>
          <w:sz w:val="24"/>
          <w:szCs w:val="24"/>
          <w:lang w:val="en-GB"/>
        </w:rPr>
      </w:pPr>
    </w:p>
    <w:p w:rsidR="005A2A96" w:rsidRPr="00553A7F" w:rsidRDefault="00782B7A" w:rsidP="00E351B8">
      <w:pPr>
        <w:pStyle w:val="NoSpacing"/>
        <w:numPr>
          <w:ilvl w:val="0"/>
          <w:numId w:val="7"/>
        </w:numPr>
        <w:jc w:val="both"/>
        <w:rPr>
          <w:sz w:val="24"/>
          <w:szCs w:val="24"/>
          <w:lang w:val="en-GB"/>
        </w:rPr>
      </w:pPr>
      <w:r w:rsidRPr="00553A7F">
        <w:rPr>
          <w:sz w:val="24"/>
          <w:szCs w:val="24"/>
          <w:lang w:val="en-GB"/>
        </w:rPr>
        <w:t>A</w:t>
      </w:r>
      <w:r w:rsidR="005A2A96" w:rsidRPr="00553A7F">
        <w:rPr>
          <w:sz w:val="24"/>
          <w:szCs w:val="24"/>
          <w:lang w:val="en-GB"/>
        </w:rPr>
        <w:t xml:space="preserve">llow coastal and rural communities to ensure their livelihoods. </w:t>
      </w:r>
      <w:r w:rsidR="00097778" w:rsidRPr="00553A7F">
        <w:rPr>
          <w:sz w:val="24"/>
          <w:szCs w:val="24"/>
          <w:lang w:val="en-GB"/>
        </w:rPr>
        <w:t xml:space="preserve">Secure </w:t>
      </w:r>
      <w:r w:rsidRPr="00553A7F">
        <w:rPr>
          <w:sz w:val="24"/>
          <w:szCs w:val="24"/>
          <w:lang w:val="en-GB"/>
        </w:rPr>
        <w:t>their a</w:t>
      </w:r>
      <w:r w:rsidR="005A2A96" w:rsidRPr="00553A7F">
        <w:rPr>
          <w:sz w:val="24"/>
          <w:szCs w:val="24"/>
          <w:lang w:val="en-GB"/>
        </w:rPr>
        <w:t>ccess to land and</w:t>
      </w:r>
      <w:r w:rsidRPr="00553A7F">
        <w:rPr>
          <w:sz w:val="24"/>
          <w:szCs w:val="24"/>
          <w:lang w:val="en-GB"/>
        </w:rPr>
        <w:t xml:space="preserve"> sea without any restrictions</w:t>
      </w:r>
      <w:r w:rsidR="005A2A96" w:rsidRPr="00553A7F">
        <w:rPr>
          <w:sz w:val="24"/>
          <w:szCs w:val="24"/>
          <w:lang w:val="en-GB"/>
        </w:rPr>
        <w:t xml:space="preserve"> by tourism projects.</w:t>
      </w:r>
      <w:r w:rsidRPr="00553A7F">
        <w:rPr>
          <w:sz w:val="24"/>
          <w:szCs w:val="24"/>
          <w:lang w:val="en-GB"/>
        </w:rPr>
        <w:t xml:space="preserve"> Consult local commun</w:t>
      </w:r>
      <w:r w:rsidRPr="00553A7F">
        <w:rPr>
          <w:sz w:val="24"/>
          <w:szCs w:val="24"/>
          <w:lang w:val="en-GB"/>
        </w:rPr>
        <w:t>i</w:t>
      </w:r>
      <w:r w:rsidRPr="00553A7F">
        <w:rPr>
          <w:sz w:val="24"/>
          <w:szCs w:val="24"/>
          <w:lang w:val="en-GB"/>
        </w:rPr>
        <w:t>ties</w:t>
      </w:r>
      <w:r w:rsidR="005A2A96" w:rsidRPr="00553A7F">
        <w:rPr>
          <w:sz w:val="24"/>
          <w:szCs w:val="24"/>
          <w:lang w:val="en-GB"/>
        </w:rPr>
        <w:t xml:space="preserve"> prior to the </w:t>
      </w:r>
      <w:r w:rsidRPr="00553A7F">
        <w:rPr>
          <w:sz w:val="24"/>
          <w:szCs w:val="24"/>
          <w:lang w:val="en-GB"/>
        </w:rPr>
        <w:t xml:space="preserve">planning and construction of tourism </w:t>
      </w:r>
      <w:r w:rsidR="00097778" w:rsidRPr="00553A7F">
        <w:rPr>
          <w:sz w:val="24"/>
          <w:szCs w:val="24"/>
          <w:lang w:val="en-GB"/>
        </w:rPr>
        <w:t xml:space="preserve">and other </w:t>
      </w:r>
      <w:r w:rsidRPr="00553A7F">
        <w:rPr>
          <w:sz w:val="24"/>
          <w:szCs w:val="24"/>
          <w:lang w:val="en-GB"/>
        </w:rPr>
        <w:t>development pr</w:t>
      </w:r>
      <w:r w:rsidRPr="00553A7F">
        <w:rPr>
          <w:sz w:val="24"/>
          <w:szCs w:val="24"/>
          <w:lang w:val="en-GB"/>
        </w:rPr>
        <w:t>o</w:t>
      </w:r>
      <w:r w:rsidRPr="00553A7F">
        <w:rPr>
          <w:sz w:val="24"/>
          <w:szCs w:val="24"/>
          <w:lang w:val="en-GB"/>
        </w:rPr>
        <w:t>jects and get their approval</w:t>
      </w:r>
      <w:r w:rsidR="007D1ADF" w:rsidRPr="00553A7F">
        <w:rPr>
          <w:sz w:val="24"/>
          <w:szCs w:val="24"/>
          <w:lang w:val="en-GB"/>
        </w:rPr>
        <w:t>.</w:t>
      </w:r>
    </w:p>
    <w:sectPr w:rsidR="005A2A96" w:rsidRPr="00553A7F" w:rsidSect="002B3C3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FEE" w:rsidRDefault="00E36FEE" w:rsidP="00CC5B7B">
      <w:pPr>
        <w:spacing w:after="0" w:line="240" w:lineRule="auto"/>
      </w:pPr>
      <w:r>
        <w:separator/>
      </w:r>
    </w:p>
  </w:endnote>
  <w:endnote w:type="continuationSeparator" w:id="0">
    <w:p w:rsidR="00E36FEE" w:rsidRDefault="00E36FEE" w:rsidP="00CC5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FEE" w:rsidRDefault="00E36FEE" w:rsidP="00CC5B7B">
      <w:pPr>
        <w:spacing w:after="0" w:line="240" w:lineRule="auto"/>
      </w:pPr>
      <w:r>
        <w:separator/>
      </w:r>
    </w:p>
  </w:footnote>
  <w:footnote w:type="continuationSeparator" w:id="0">
    <w:p w:rsidR="00E36FEE" w:rsidRDefault="00E36FEE" w:rsidP="00CC5B7B">
      <w:pPr>
        <w:spacing w:after="0" w:line="240" w:lineRule="auto"/>
      </w:pPr>
      <w:r>
        <w:continuationSeparator/>
      </w:r>
    </w:p>
  </w:footnote>
  <w:footnote w:id="1">
    <w:p w:rsidR="00E36FEE" w:rsidRPr="0058316D" w:rsidRDefault="00E36FEE" w:rsidP="00793D98">
      <w:pPr>
        <w:pStyle w:val="FootnoteText"/>
      </w:pPr>
      <w:r>
        <w:rPr>
          <w:rStyle w:val="FootnoteReference"/>
        </w:rPr>
        <w:footnoteRef/>
      </w:r>
      <w:r w:rsidRPr="0058316D">
        <w:t xml:space="preserve"> Cf. </w:t>
      </w:r>
      <w:hyperlink r:id="rId1" w:history="1">
        <w:r w:rsidRPr="00C02E77">
          <w:rPr>
            <w:rStyle w:val="Hyperlink"/>
          </w:rPr>
          <w:t>http://www.news.lk/news/sri-lanka/item/5620-presidential-election-2015-final-results</w:t>
        </w:r>
      </w:hyperlink>
    </w:p>
  </w:footnote>
  <w:footnote w:id="2">
    <w:p w:rsidR="00E36FEE" w:rsidRPr="00802CDD" w:rsidRDefault="00E36FEE" w:rsidP="00793D98">
      <w:pPr>
        <w:pStyle w:val="FootnoteText"/>
      </w:pPr>
      <w:r>
        <w:rPr>
          <w:rStyle w:val="FootnoteReference"/>
        </w:rPr>
        <w:footnoteRef/>
      </w:r>
      <w:r w:rsidRPr="00802CDD">
        <w:t xml:space="preserve"> </w:t>
      </w:r>
      <w:r>
        <w:t xml:space="preserve">Cf. </w:t>
      </w:r>
      <w:hyperlink r:id="rId2" w:history="1">
        <w:r w:rsidRPr="00C02E77">
          <w:rPr>
            <w:rStyle w:val="Hyperlink"/>
          </w:rPr>
          <w:t>http://www.ohchr.org/EN/NewsEvents/Pages/DisplayNews.aspx?NewsID=13673</w:t>
        </w:r>
      </w:hyperlink>
    </w:p>
  </w:footnote>
  <w:footnote w:id="3">
    <w:p w:rsidR="00E36FEE" w:rsidRPr="00996615" w:rsidRDefault="00E36FEE" w:rsidP="00793D98">
      <w:pPr>
        <w:pStyle w:val="FootnoteText"/>
      </w:pPr>
      <w:r>
        <w:rPr>
          <w:rStyle w:val="FootnoteReference"/>
        </w:rPr>
        <w:footnoteRef/>
      </w:r>
      <w:r w:rsidRPr="00996615">
        <w:t xml:space="preserve"> Cf. </w:t>
      </w:r>
      <w:hyperlink r:id="rId3" w:history="1">
        <w:r w:rsidRPr="00191DB7">
          <w:rPr>
            <w:rStyle w:val="Hyperlink"/>
          </w:rPr>
          <w:t>https://www.theguardian.com/world/2015/feb/19/sri-lanka-president-maithripala-sirisena-election-colombo-mahinda-rajapaksa</w:t>
        </w:r>
      </w:hyperlink>
      <w:r w:rsidR="0098684F">
        <w:t xml:space="preserve"> </w:t>
      </w:r>
    </w:p>
  </w:footnote>
  <w:footnote w:id="4">
    <w:p w:rsidR="00E36FEE" w:rsidRPr="000B1A54" w:rsidRDefault="00E36FEE" w:rsidP="00793D98">
      <w:pPr>
        <w:pStyle w:val="FootnoteText"/>
        <w:rPr>
          <w:lang w:val="en-GB"/>
        </w:rPr>
      </w:pPr>
      <w:r>
        <w:rPr>
          <w:rStyle w:val="FootnoteReference"/>
        </w:rPr>
        <w:footnoteRef/>
      </w:r>
      <w:r w:rsidRPr="002973BB">
        <w:t xml:space="preserve"> Cf. </w:t>
      </w:r>
      <w:r w:rsidRPr="00273529">
        <w:t xml:space="preserve">Human Rights Watch (HRW): World Report 2016. </w:t>
      </w:r>
      <w:proofErr w:type="gramStart"/>
      <w:r w:rsidRPr="00273529">
        <w:t>Events of 2015, 2016.</w:t>
      </w:r>
      <w:proofErr w:type="gramEnd"/>
      <w:r w:rsidRPr="00273529">
        <w:t xml:space="preserve"> /</w:t>
      </w:r>
      <w:r>
        <w:t xml:space="preserve"> </w:t>
      </w:r>
      <w:r w:rsidRPr="00273529">
        <w:t>The International Truth &amp; Justice Project Sri Lanka (ITJPSL): Silenced: survivors of torture and sexual violence in 2015, 2016.</w:t>
      </w:r>
      <w:r>
        <w:t xml:space="preserve"> / </w:t>
      </w:r>
      <w:r w:rsidRPr="00273529">
        <w:t>United States D</w:t>
      </w:r>
      <w:r w:rsidRPr="00273529">
        <w:t>e</w:t>
      </w:r>
      <w:r w:rsidRPr="00273529">
        <w:t>partment of State: Sri Lanka 2015 Human Rights Record, 2016.</w:t>
      </w:r>
    </w:p>
  </w:footnote>
  <w:footnote w:id="5">
    <w:p w:rsidR="00E351B8" w:rsidRPr="001B70E7" w:rsidRDefault="00E351B8">
      <w:pPr>
        <w:pStyle w:val="FootnoteText"/>
        <w:rPr>
          <w:lang w:val="en-GB"/>
        </w:rPr>
      </w:pPr>
      <w:r>
        <w:rPr>
          <w:rStyle w:val="FootnoteReference"/>
        </w:rPr>
        <w:footnoteRef/>
      </w:r>
      <w:r>
        <w:t xml:space="preserve"> </w:t>
      </w:r>
      <w:r w:rsidR="0098684F">
        <w:t xml:space="preserve">Cf. </w:t>
      </w:r>
      <w:hyperlink r:id="rId4" w:history="1">
        <w:r w:rsidR="0098684F" w:rsidRPr="000B4FCE">
          <w:rPr>
            <w:rStyle w:val="Hyperlink"/>
          </w:rPr>
          <w:t>http://www.newindianexpress.com/world/2017/feb/16/sri-lankas-constitution-making-process-is-in-the-doldrums-1571280--1.html</w:t>
        </w:r>
      </w:hyperlink>
      <w:r w:rsidR="0098684F">
        <w:t xml:space="preserve"> </w:t>
      </w:r>
    </w:p>
  </w:footnote>
  <w:footnote w:id="6">
    <w:p w:rsidR="00E36FEE" w:rsidRPr="00B97AEE" w:rsidRDefault="00E36FEE">
      <w:pPr>
        <w:pStyle w:val="FootnoteText"/>
        <w:rPr>
          <w:lang w:val="en-GB"/>
        </w:rPr>
      </w:pPr>
      <w:r>
        <w:rPr>
          <w:rStyle w:val="FootnoteReference"/>
        </w:rPr>
        <w:footnoteRef/>
      </w:r>
      <w:r>
        <w:t xml:space="preserve"> </w:t>
      </w:r>
      <w:r w:rsidR="004071E1">
        <w:t xml:space="preserve">Cf. </w:t>
      </w:r>
      <w:hyperlink r:id="rId5" w:history="1">
        <w:r w:rsidR="0098684F" w:rsidRPr="000B4FCE">
          <w:rPr>
            <w:rStyle w:val="Hyperlink"/>
          </w:rPr>
          <w:t>http://www.thehindu.com/news/international/the-other-debate-on-constitution/article18062580.ece</w:t>
        </w:r>
      </w:hyperlink>
      <w:r w:rsidR="0098684F">
        <w:t xml:space="preserve"> </w:t>
      </w:r>
    </w:p>
  </w:footnote>
  <w:footnote w:id="7">
    <w:p w:rsidR="001B70E7" w:rsidRPr="00257159" w:rsidRDefault="001B70E7" w:rsidP="001B70E7">
      <w:pPr>
        <w:pStyle w:val="FootnoteText"/>
        <w:rPr>
          <w:lang w:val="en-GB"/>
        </w:rPr>
      </w:pPr>
      <w:r>
        <w:rPr>
          <w:rStyle w:val="FootnoteReference"/>
        </w:rPr>
        <w:footnoteRef/>
      </w:r>
      <w:r w:rsidRPr="00257159">
        <w:rPr>
          <w:lang w:val="en-GB"/>
        </w:rPr>
        <w:t xml:space="preserve"> </w:t>
      </w:r>
      <w:r>
        <w:rPr>
          <w:lang w:val="en-GB"/>
        </w:rPr>
        <w:t xml:space="preserve">Cf. </w:t>
      </w:r>
      <w:r w:rsidRPr="00804D4A">
        <w:rPr>
          <w:lang w:val="en-GB"/>
        </w:rPr>
        <w:t>Oakland Institute: Waiting to Return Home: Continued Plight of the IDPs in Post-War Sri Lanka, 2016.</w:t>
      </w:r>
    </w:p>
  </w:footnote>
  <w:footnote w:id="8">
    <w:p w:rsidR="00DA3EEA" w:rsidRPr="00CD11ED" w:rsidRDefault="00DA3EEA" w:rsidP="00DA3EEA">
      <w:pPr>
        <w:pStyle w:val="FootnoteText"/>
      </w:pPr>
      <w:r>
        <w:rPr>
          <w:rStyle w:val="FootnoteReference"/>
        </w:rPr>
        <w:footnoteRef/>
      </w:r>
      <w:r w:rsidRPr="00CD11ED">
        <w:t xml:space="preserve"> Cf. National Fisheries Solidarity Movement (NAFSO): Let them Go Back to their Places of Origin, </w:t>
      </w:r>
      <w:proofErr w:type="gramStart"/>
      <w:r w:rsidRPr="00CD11ED">
        <w:t>In</w:t>
      </w:r>
      <w:proofErr w:type="gramEnd"/>
      <w:r w:rsidRPr="00CD11ED">
        <w:t xml:space="preserve"> and With Dignity”, 2015.</w:t>
      </w:r>
    </w:p>
  </w:footnote>
  <w:footnote w:id="9">
    <w:p w:rsidR="00DA3EEA" w:rsidRPr="00EC5A8D" w:rsidRDefault="00DA3EEA" w:rsidP="00DA3EEA">
      <w:pPr>
        <w:pStyle w:val="FootnoteText"/>
      </w:pPr>
      <w:r>
        <w:rPr>
          <w:rStyle w:val="FootnoteReference"/>
        </w:rPr>
        <w:footnoteRef/>
      </w:r>
      <w:r w:rsidRPr="00EC5A8D">
        <w:t xml:space="preserve"> Cf. </w:t>
      </w:r>
      <w:hyperlink r:id="rId6" w:history="1">
        <w:r w:rsidRPr="00701D6A">
          <w:rPr>
            <w:rStyle w:val="Hyperlink"/>
          </w:rPr>
          <w:t>http://resettlementmin.gov.lk/site/index.php?option=com_content&amp;view=article&amp;id=6&amp;Itemid=22&amp;lang=en</w:t>
        </w:r>
      </w:hyperlink>
    </w:p>
  </w:footnote>
  <w:footnote w:id="10">
    <w:p w:rsidR="00DA3EEA" w:rsidRPr="00DA3EEA" w:rsidRDefault="00DA3EEA">
      <w:pPr>
        <w:pStyle w:val="FootnoteText"/>
      </w:pPr>
      <w:r>
        <w:rPr>
          <w:rStyle w:val="FootnoteReference"/>
        </w:rPr>
        <w:footnoteRef/>
      </w:r>
      <w:r>
        <w:t xml:space="preserve"> </w:t>
      </w:r>
      <w:r w:rsidR="004071E1">
        <w:t xml:space="preserve">Cf. </w:t>
      </w:r>
      <w:r w:rsidR="004071E1" w:rsidRPr="004071E1">
        <w:rPr>
          <w:lang w:val="en-GB"/>
        </w:rPr>
        <w:t>Socie</w:t>
      </w:r>
      <w:r w:rsidR="00144E8A">
        <w:rPr>
          <w:lang w:val="en-GB"/>
        </w:rPr>
        <w:t>ty for Threatened Peoples (STP):</w:t>
      </w:r>
      <w:r w:rsidR="004071E1" w:rsidRPr="004071E1">
        <w:rPr>
          <w:lang w:val="en-GB"/>
        </w:rPr>
        <w:t xml:space="preserve"> Under Military´s Shadow. Local Communities and Militarization on the Jaffna Peninsula, October 2016</w:t>
      </w:r>
      <w:r w:rsidR="004071E1">
        <w:rPr>
          <w:lang w:val="en-GB"/>
        </w:rPr>
        <w:t>.</w:t>
      </w:r>
    </w:p>
  </w:footnote>
  <w:footnote w:id="11">
    <w:p w:rsidR="00DA3EEA" w:rsidRPr="00DA3EEA" w:rsidRDefault="00DA3EEA">
      <w:pPr>
        <w:pStyle w:val="FootnoteText"/>
      </w:pPr>
      <w:r>
        <w:rPr>
          <w:rStyle w:val="FootnoteReference"/>
        </w:rPr>
        <w:footnoteRef/>
      </w:r>
      <w:r>
        <w:t xml:space="preserve"> </w:t>
      </w:r>
      <w:r w:rsidR="004071E1">
        <w:t xml:space="preserve">Cf. ibid. </w:t>
      </w:r>
    </w:p>
  </w:footnote>
  <w:footnote w:id="12">
    <w:p w:rsidR="00E36FEE" w:rsidRPr="001D0DF3" w:rsidRDefault="00E36FEE" w:rsidP="00C66EC9">
      <w:pPr>
        <w:pStyle w:val="NoSpacing"/>
        <w:rPr>
          <w:lang w:val="en-US"/>
        </w:rPr>
      </w:pPr>
      <w:r>
        <w:rPr>
          <w:rStyle w:val="FootnoteReference"/>
        </w:rPr>
        <w:footnoteRef/>
      </w:r>
      <w:r w:rsidRPr="001D0DF3">
        <w:rPr>
          <w:lang w:val="en-US"/>
        </w:rPr>
        <w:t xml:space="preserve"> </w:t>
      </w:r>
      <w:r w:rsidRPr="00050070">
        <w:rPr>
          <w:sz w:val="20"/>
          <w:szCs w:val="20"/>
          <w:lang w:val="en-US"/>
        </w:rPr>
        <w:t>Cf. Oakland Institute: Waiting to Return Home: Continued Plight of the IDPs in Post-War Sri Lanka, 2016.</w:t>
      </w:r>
    </w:p>
  </w:footnote>
  <w:footnote w:id="13">
    <w:p w:rsidR="00DA3EEA" w:rsidRPr="00DA3EEA" w:rsidRDefault="00DA3EEA">
      <w:pPr>
        <w:pStyle w:val="FootnoteText"/>
      </w:pPr>
      <w:r>
        <w:rPr>
          <w:rStyle w:val="FootnoteReference"/>
        </w:rPr>
        <w:footnoteRef/>
      </w:r>
      <w:r>
        <w:t xml:space="preserve"> </w:t>
      </w:r>
      <w:r w:rsidR="00144E8A">
        <w:rPr>
          <w:lang w:val="en-GB"/>
        </w:rPr>
        <w:t>Cf. NAFSO</w:t>
      </w:r>
      <w:r w:rsidR="00B5258A" w:rsidRPr="00B5258A">
        <w:rPr>
          <w:lang w:val="en-GB"/>
        </w:rPr>
        <w:t xml:space="preserve">: Let them Go Back to their Places of Origin, </w:t>
      </w:r>
      <w:proofErr w:type="gramStart"/>
      <w:r w:rsidR="00B5258A" w:rsidRPr="00B5258A">
        <w:rPr>
          <w:lang w:val="en-GB"/>
        </w:rPr>
        <w:t>In</w:t>
      </w:r>
      <w:proofErr w:type="gramEnd"/>
      <w:r w:rsidR="00B5258A" w:rsidRPr="00B5258A">
        <w:rPr>
          <w:lang w:val="en-GB"/>
        </w:rPr>
        <w:t xml:space="preserve"> and With Dignity”, 2015.</w:t>
      </w:r>
    </w:p>
  </w:footnote>
  <w:footnote w:id="14">
    <w:p w:rsidR="00B5258A" w:rsidRPr="00B5258A" w:rsidRDefault="00B5258A">
      <w:pPr>
        <w:pStyle w:val="FootnoteText"/>
      </w:pPr>
      <w:r>
        <w:rPr>
          <w:rStyle w:val="FootnoteReference"/>
        </w:rPr>
        <w:footnoteRef/>
      </w:r>
      <w:r>
        <w:t xml:space="preserve"> </w:t>
      </w:r>
      <w:r w:rsidR="004071E1">
        <w:t xml:space="preserve">Cf. </w:t>
      </w:r>
      <w:r w:rsidR="008D6317" w:rsidRPr="008D6317">
        <w:t>STP: Under Military´s Shadow. Local Communities and Militarization on the Jaffna Peninsula, October 2016.</w:t>
      </w:r>
    </w:p>
  </w:footnote>
  <w:footnote w:id="15">
    <w:p w:rsidR="007E6242" w:rsidRPr="007E6242" w:rsidRDefault="007E6242">
      <w:pPr>
        <w:pStyle w:val="FootnoteText"/>
      </w:pPr>
      <w:r>
        <w:rPr>
          <w:rStyle w:val="FootnoteReference"/>
        </w:rPr>
        <w:footnoteRef/>
      </w:r>
      <w:r>
        <w:t xml:space="preserve"> </w:t>
      </w:r>
      <w:r w:rsidRPr="007E6242">
        <w:t>Cf. STP: Under Military´s Shadow</w:t>
      </w:r>
      <w:r>
        <w:t>, October 2016</w:t>
      </w:r>
      <w:r w:rsidRPr="007E6242">
        <w:t>/Visit</w:t>
      </w:r>
      <w:r w:rsidRPr="007E6242">
        <w:rPr>
          <w:lang w:val="en-GB"/>
        </w:rPr>
        <w:t xml:space="preserve"> </w:t>
      </w:r>
      <w:r w:rsidRPr="007E6242">
        <w:t>to Keppapulavu Protest Site on 31.03.2017/</w:t>
      </w:r>
      <w:r w:rsidRPr="007E6242">
        <w:rPr>
          <w:lang w:val="en-GB"/>
        </w:rPr>
        <w:t>MSEDO</w:t>
      </w:r>
      <w:r w:rsidRPr="007E6242">
        <w:t>: Situation report of Iranaitivu displaced families, April 2017.</w:t>
      </w:r>
    </w:p>
  </w:footnote>
  <w:footnote w:id="16">
    <w:p w:rsidR="001B70E7" w:rsidRPr="00D204C1" w:rsidRDefault="001B70E7" w:rsidP="001B70E7">
      <w:pPr>
        <w:pStyle w:val="NoSpacing"/>
        <w:rPr>
          <w:lang w:val="en-GB"/>
        </w:rPr>
      </w:pPr>
      <w:r>
        <w:rPr>
          <w:rStyle w:val="FootnoteReference"/>
        </w:rPr>
        <w:footnoteRef/>
      </w:r>
      <w:r>
        <w:rPr>
          <w:lang w:val="en-GB"/>
        </w:rPr>
        <w:t xml:space="preserve"> </w:t>
      </w:r>
      <w:r w:rsidR="00AC4D8C" w:rsidRPr="00AC4D8C">
        <w:rPr>
          <w:sz w:val="20"/>
          <w:szCs w:val="20"/>
          <w:lang w:val="en-US"/>
        </w:rPr>
        <w:t xml:space="preserve">Cf. </w:t>
      </w:r>
      <w:r w:rsidR="007E6242" w:rsidRPr="007E6242">
        <w:rPr>
          <w:sz w:val="20"/>
          <w:szCs w:val="20"/>
          <w:lang w:val="en-US"/>
        </w:rPr>
        <w:t>STP: Under Military´s Shadow. Local Communities and Militarization on the Jaffna Peninsula, October 2016.</w:t>
      </w:r>
    </w:p>
  </w:footnote>
  <w:footnote w:id="17">
    <w:p w:rsidR="001B70E7" w:rsidRPr="00E74C65" w:rsidRDefault="001B70E7" w:rsidP="001B70E7">
      <w:pPr>
        <w:pStyle w:val="FootnoteText"/>
      </w:pPr>
      <w:r>
        <w:rPr>
          <w:rStyle w:val="FootnoteReference"/>
        </w:rPr>
        <w:footnoteRef/>
      </w:r>
      <w:r>
        <w:t xml:space="preserve"> Visit to Keppapulavu Protest Site on 31.03.2017.</w:t>
      </w:r>
    </w:p>
  </w:footnote>
  <w:footnote w:id="18">
    <w:p w:rsidR="001B70E7" w:rsidRPr="0015181D" w:rsidRDefault="001B70E7" w:rsidP="001B70E7">
      <w:pPr>
        <w:pStyle w:val="FootnoteText"/>
        <w:rPr>
          <w:lang w:val="en-GB"/>
        </w:rPr>
      </w:pPr>
      <w:r>
        <w:rPr>
          <w:rStyle w:val="FootnoteReference"/>
        </w:rPr>
        <w:footnoteRef/>
      </w:r>
      <w:r>
        <w:t xml:space="preserve"> Cf. </w:t>
      </w:r>
      <w:r w:rsidR="00144E8A">
        <w:t xml:space="preserve">MSEDO: </w:t>
      </w:r>
      <w:r w:rsidRPr="00441106">
        <w:t>Situation report of Iranaitivu displaced families</w:t>
      </w:r>
      <w:r w:rsidR="0015181D">
        <w:t>, April 2017 (received by e-mail on 1.5.2017 from</w:t>
      </w:r>
      <w:r w:rsidR="0015181D" w:rsidRPr="0015181D">
        <w:t xml:space="preserve"> </w:t>
      </w:r>
      <w:r w:rsidR="0015181D">
        <w:rPr>
          <w:bCs/>
          <w:lang w:val="en-GB"/>
        </w:rPr>
        <w:t xml:space="preserve">Mannar Social and </w:t>
      </w:r>
      <w:r w:rsidR="0015181D" w:rsidRPr="0015181D">
        <w:rPr>
          <w:bCs/>
          <w:lang w:val="en-GB"/>
        </w:rPr>
        <w:t>Economi</w:t>
      </w:r>
      <w:r w:rsidR="0015181D">
        <w:rPr>
          <w:bCs/>
          <w:lang w:val="en-GB"/>
        </w:rPr>
        <w:t>c</w:t>
      </w:r>
      <w:r w:rsidR="0015181D" w:rsidRPr="0015181D">
        <w:rPr>
          <w:bCs/>
          <w:lang w:val="en-GB"/>
        </w:rPr>
        <w:t xml:space="preserve"> Development</w:t>
      </w:r>
      <w:r w:rsidR="0015181D">
        <w:rPr>
          <w:lang w:val="en-GB"/>
        </w:rPr>
        <w:t xml:space="preserve"> </w:t>
      </w:r>
      <w:r w:rsidR="0015181D">
        <w:rPr>
          <w:bCs/>
          <w:lang w:val="en-GB"/>
        </w:rPr>
        <w:t xml:space="preserve">Organization </w:t>
      </w:r>
      <w:r w:rsidR="0015181D" w:rsidRPr="0015181D">
        <w:rPr>
          <w:bCs/>
          <w:lang w:val="en-GB"/>
        </w:rPr>
        <w:t>(MSEDO)</w:t>
      </w:r>
      <w:r w:rsidR="0015181D">
        <w:rPr>
          <w:bCs/>
          <w:lang w:val="en-GB"/>
        </w:rPr>
        <w:t>).</w:t>
      </w:r>
    </w:p>
  </w:footnote>
  <w:footnote w:id="19">
    <w:p w:rsidR="00B5258A" w:rsidRPr="00B5258A" w:rsidRDefault="00B5258A">
      <w:pPr>
        <w:pStyle w:val="FootnoteText"/>
        <w:rPr>
          <w:lang w:val="en-GB"/>
        </w:rPr>
      </w:pPr>
      <w:r>
        <w:rPr>
          <w:rStyle w:val="FootnoteReference"/>
        </w:rPr>
        <w:footnoteRef/>
      </w:r>
      <w:r>
        <w:t xml:space="preserve"> </w:t>
      </w:r>
      <w:r w:rsidR="004071E1" w:rsidRPr="004071E1">
        <w:t>Cf</w:t>
      </w:r>
      <w:r w:rsidR="00144E8A">
        <w:t>. STP:</w:t>
      </w:r>
      <w:r w:rsidR="004071E1" w:rsidRPr="004071E1">
        <w:t xml:space="preserve"> Under Military´s Shadow. Local Communities and Militarization on the Jaffna Peninsula, October 2016.</w:t>
      </w:r>
    </w:p>
  </w:footnote>
  <w:footnote w:id="20">
    <w:p w:rsidR="00FC3B41" w:rsidRPr="00FC3B41" w:rsidRDefault="00FC3B41">
      <w:pPr>
        <w:pStyle w:val="FootnoteText"/>
        <w:rPr>
          <w:lang w:val="en-GB"/>
        </w:rPr>
      </w:pPr>
      <w:r>
        <w:rPr>
          <w:rStyle w:val="FootnoteReference"/>
        </w:rPr>
        <w:footnoteRef/>
      </w:r>
      <w:r>
        <w:t xml:space="preserve"> Visit to resettlement areas in Pilakudiyiruppu and</w:t>
      </w:r>
      <w:r w:rsidRPr="00FC3B41">
        <w:t xml:space="preserve"> Puthukudiyiruppu</w:t>
      </w:r>
      <w:r>
        <w:t xml:space="preserve"> on 31.03.2017.</w:t>
      </w:r>
    </w:p>
  </w:footnote>
  <w:footnote w:id="21">
    <w:p w:rsidR="00122610" w:rsidRPr="004071E1" w:rsidRDefault="00122610" w:rsidP="00122610">
      <w:pPr>
        <w:pStyle w:val="FootnoteText"/>
        <w:rPr>
          <w:lang w:val="en-GB"/>
        </w:rPr>
      </w:pPr>
      <w:r>
        <w:rPr>
          <w:rStyle w:val="FootnoteReference"/>
        </w:rPr>
        <w:footnoteRef/>
      </w:r>
      <w:r>
        <w:t xml:space="preserve"> Cf. </w:t>
      </w:r>
      <w:r>
        <w:rPr>
          <w:lang w:val="en-GB"/>
        </w:rPr>
        <w:t>STP:</w:t>
      </w:r>
      <w:r w:rsidRPr="004071E1">
        <w:rPr>
          <w:lang w:val="en-GB"/>
        </w:rPr>
        <w:t xml:space="preserve"> Dark Clouds over the Sunshine Paradise. Tourism and Human Rights in Sri Lanka, February 2015</w:t>
      </w:r>
      <w:r>
        <w:rPr>
          <w:lang w:val="en-GB"/>
        </w:rPr>
        <w:t>.</w:t>
      </w:r>
    </w:p>
  </w:footnote>
  <w:footnote w:id="22">
    <w:p w:rsidR="00122610" w:rsidRPr="00122610" w:rsidRDefault="00122610">
      <w:pPr>
        <w:pStyle w:val="FootnoteText"/>
        <w:rPr>
          <w:lang w:val="en-GB"/>
        </w:rPr>
      </w:pPr>
      <w:r>
        <w:rPr>
          <w:rStyle w:val="FootnoteReference"/>
        </w:rPr>
        <w:footnoteRef/>
      </w:r>
      <w:r>
        <w:t xml:space="preserve"> </w:t>
      </w:r>
      <w:r w:rsidRPr="00122610">
        <w:rPr>
          <w:lang w:val="en-GB"/>
        </w:rPr>
        <w:t xml:space="preserve">A beach seine is a seine net operated from the shore. In the process, schools of fish are caught with the seine. A large number of people are required for towing the seine to the shore. (See: </w:t>
      </w:r>
      <w:hyperlink r:id="rId7" w:history="1">
        <w:r w:rsidRPr="00122610">
          <w:rPr>
            <w:rStyle w:val="Hyperlink"/>
            <w:lang w:val="en-GB"/>
          </w:rPr>
          <w:t>http://www.fao.org/fishery/geartype/202/en</w:t>
        </w:r>
      </w:hyperlink>
      <w:r w:rsidRPr="00122610">
        <w:rPr>
          <w:lang w:val="en-GB"/>
        </w:rPr>
        <w:t xml:space="preserve"> (2</w:t>
      </w:r>
      <w:r w:rsidR="00057F57">
        <w:rPr>
          <w:lang w:val="en-GB"/>
        </w:rPr>
        <w:t>1.11.2014)</w:t>
      </w:r>
      <w:r w:rsidRPr="00122610">
        <w:rPr>
          <w:lang w:val="en-GB"/>
        </w:rPr>
        <w:t>)</w:t>
      </w:r>
      <w:r w:rsidR="00057F57">
        <w:rPr>
          <w:lang w:val="en-GB"/>
        </w:rPr>
        <w:t>.</w:t>
      </w:r>
    </w:p>
  </w:footnote>
  <w:footnote w:id="23">
    <w:p w:rsidR="00B5258A" w:rsidRPr="00B5258A" w:rsidRDefault="00B5258A" w:rsidP="004071E1">
      <w:pPr>
        <w:pStyle w:val="FootnoteText"/>
        <w:tabs>
          <w:tab w:val="left" w:pos="1830"/>
        </w:tabs>
      </w:pPr>
      <w:r>
        <w:rPr>
          <w:rStyle w:val="FootnoteReference"/>
        </w:rPr>
        <w:footnoteRef/>
      </w:r>
      <w:r>
        <w:t xml:space="preserve"> </w:t>
      </w:r>
      <w:r w:rsidR="004071E1">
        <w:t xml:space="preserve">Cf. </w:t>
      </w:r>
      <w:r w:rsidR="007E6242" w:rsidRPr="007E6242">
        <w:t>STP: Dark Clouds over the Sunshine Paradise. Tourism and Human Rig</w:t>
      </w:r>
      <w:r w:rsidR="007E6242">
        <w:t>hts in Sri Lanka, February 2015</w:t>
      </w:r>
      <w:r w:rsidR="004071E1">
        <w:t>.</w:t>
      </w:r>
    </w:p>
  </w:footnote>
  <w:footnote w:id="24">
    <w:p w:rsidR="00B5258A" w:rsidRPr="00B5258A" w:rsidRDefault="00B5258A">
      <w:pPr>
        <w:pStyle w:val="FootnoteText"/>
      </w:pPr>
      <w:r>
        <w:rPr>
          <w:rStyle w:val="FootnoteReference"/>
        </w:rPr>
        <w:footnoteRef/>
      </w:r>
      <w:r>
        <w:t xml:space="preserve"> </w:t>
      </w:r>
      <w:r w:rsidR="004071E1">
        <w:t>Cf. ibid.</w:t>
      </w:r>
    </w:p>
  </w:footnote>
  <w:footnote w:id="25">
    <w:p w:rsidR="00553A7F" w:rsidRPr="00553A7F" w:rsidRDefault="00553A7F" w:rsidP="00553A7F">
      <w:pPr>
        <w:pStyle w:val="FootnoteText"/>
      </w:pPr>
      <w:r>
        <w:rPr>
          <w:rStyle w:val="FootnoteReference"/>
        </w:rPr>
        <w:footnoteRef/>
      </w:r>
      <w:r>
        <w:t xml:space="preserve"> In 2012 Population of Vanni </w:t>
      </w:r>
      <w:r w:rsidRPr="00553A7F">
        <w:t>(Districts of Vavuniya, Mannar, Mullaithivu and Killinochchi)</w:t>
      </w:r>
      <w:r>
        <w:t xml:space="preserve"> was 475,384 (see: </w:t>
      </w:r>
      <w:hyperlink r:id="rId8" w:history="1">
        <w:r w:rsidRPr="00BB2144">
          <w:rPr>
            <w:rStyle w:val="Hyperlink"/>
          </w:rPr>
          <w:t>http://www.statistics.gov.lk/PopHouSat/CPH2011/index.php?fileName=pop42&amp;gp=Activities&amp;tpl=3</w:t>
        </w:r>
      </w:hyperlink>
      <w:r>
        <w:t xml:space="preserve">) </w:t>
      </w:r>
    </w:p>
  </w:footnote>
  <w:footnote w:id="26">
    <w:p w:rsidR="00E36FEE" w:rsidRPr="005151CD" w:rsidRDefault="00E36FEE">
      <w:pPr>
        <w:pStyle w:val="FootnoteText"/>
        <w:rPr>
          <w:lang w:val="en-GB"/>
        </w:rPr>
      </w:pPr>
      <w:r>
        <w:rPr>
          <w:rStyle w:val="FootnoteReference"/>
        </w:rPr>
        <w:footnoteRef/>
      </w:r>
      <w:r>
        <w:t xml:space="preserve"> </w:t>
      </w:r>
      <w:proofErr w:type="gramStart"/>
      <w:r w:rsidRPr="005151CD">
        <w:rPr>
          <w:lang w:val="en-GB"/>
        </w:rPr>
        <w:t>Meeting</w:t>
      </w:r>
      <w:r w:rsidR="00E1322B">
        <w:rPr>
          <w:lang w:val="en-GB"/>
        </w:rPr>
        <w:t>s</w:t>
      </w:r>
      <w:r w:rsidRPr="005151CD">
        <w:rPr>
          <w:lang w:val="en-GB"/>
        </w:rPr>
        <w:t xml:space="preserve"> with Humanitarian Workers,</w:t>
      </w:r>
      <w:r w:rsidR="0015181D">
        <w:rPr>
          <w:lang w:val="en-GB"/>
        </w:rPr>
        <w:t xml:space="preserve"> Catholic</w:t>
      </w:r>
      <w:r w:rsidRPr="005151CD">
        <w:rPr>
          <w:lang w:val="en-GB"/>
        </w:rPr>
        <w:t xml:space="preserve"> Priests and </w:t>
      </w:r>
      <w:r w:rsidR="00E1322B">
        <w:rPr>
          <w:lang w:val="en-GB"/>
        </w:rPr>
        <w:t>Provincial Council Minister on 15.10.2016 in Ma</w:t>
      </w:r>
      <w:r w:rsidR="00E1322B">
        <w:rPr>
          <w:lang w:val="en-GB"/>
        </w:rPr>
        <w:t>n</w:t>
      </w:r>
      <w:r w:rsidR="00E1322B">
        <w:rPr>
          <w:lang w:val="en-GB"/>
        </w:rPr>
        <w:t>nar.</w:t>
      </w:r>
      <w:proofErr w:type="gramEnd"/>
    </w:p>
  </w:footnote>
  <w:footnote w:id="27">
    <w:p w:rsidR="00057F57" w:rsidRPr="00057F57" w:rsidRDefault="00057F57">
      <w:pPr>
        <w:pStyle w:val="FootnoteText"/>
      </w:pPr>
      <w:r>
        <w:rPr>
          <w:rStyle w:val="FootnoteReference"/>
        </w:rPr>
        <w:footnoteRef/>
      </w:r>
      <w:r>
        <w:t xml:space="preserve"> In 2012</w:t>
      </w:r>
      <w:r w:rsidRPr="00057F57">
        <w:t xml:space="preserve"> Population of Mannar District</w:t>
      </w:r>
      <w:r>
        <w:t xml:space="preserve"> was </w:t>
      </w:r>
      <w:r w:rsidRPr="00057F57">
        <w:rPr>
          <w:bCs/>
        </w:rPr>
        <w:t>99,051</w:t>
      </w:r>
      <w:r>
        <w:rPr>
          <w:bCs/>
        </w:rPr>
        <w:t xml:space="preserve"> (see: </w:t>
      </w:r>
      <w:hyperlink r:id="rId9" w:history="1">
        <w:r w:rsidRPr="00F91514">
          <w:rPr>
            <w:rStyle w:val="Hyperlink"/>
            <w:bCs/>
          </w:rPr>
          <w:t>http://www.statistics.gov.lk/PopHouSat/CPH2011/index.php?fileName=pop42&amp;gp=Activities&amp;tpl=3</w:t>
        </w:r>
      </w:hyperlink>
      <w:r>
        <w:rPr>
          <w:bCs/>
        </w:rPr>
        <w:t xml:space="preserve">). </w:t>
      </w:r>
    </w:p>
  </w:footnote>
  <w:footnote w:id="28">
    <w:p w:rsidR="00E36FEE" w:rsidRPr="005151CD" w:rsidRDefault="00E36FEE">
      <w:pPr>
        <w:pStyle w:val="FootnoteText"/>
        <w:rPr>
          <w:lang w:val="en-GB"/>
        </w:rPr>
      </w:pPr>
      <w:r>
        <w:rPr>
          <w:rStyle w:val="FootnoteReference"/>
        </w:rPr>
        <w:footnoteRef/>
      </w:r>
      <w:r>
        <w:t xml:space="preserve"> </w:t>
      </w:r>
      <w:proofErr w:type="gramStart"/>
      <w:r w:rsidRPr="005151CD">
        <w:rPr>
          <w:lang w:val="en-GB"/>
        </w:rPr>
        <w:t xml:space="preserve">Meeting with Provincial Council Workers </w:t>
      </w:r>
      <w:r w:rsidR="00E1322B">
        <w:rPr>
          <w:lang w:val="en-GB"/>
        </w:rPr>
        <w:t>on 15.10.2016 in Mannar</w:t>
      </w:r>
      <w:r w:rsidRPr="005151CD">
        <w:rPr>
          <w:lang w:val="en-GB"/>
        </w:rPr>
        <w:t>.</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258B"/>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nsid w:val="097A3F49"/>
    <w:multiLevelType w:val="hybridMultilevel"/>
    <w:tmpl w:val="B5BA3D8E"/>
    <w:lvl w:ilvl="0" w:tplc="3D288646">
      <w:numFmt w:val="bullet"/>
      <w:lvlText w:val="-"/>
      <w:lvlJc w:val="left"/>
      <w:pPr>
        <w:ind w:left="1440" w:hanging="360"/>
      </w:pPr>
      <w:rPr>
        <w:rFonts w:ascii="Calibri" w:eastAsiaTheme="minorHAnsi" w:hAnsi="Calibri" w:cstheme="minorBidi" w:hint="default"/>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2">
    <w:nsid w:val="0AE367DC"/>
    <w:multiLevelType w:val="hybridMultilevel"/>
    <w:tmpl w:val="20EEB898"/>
    <w:lvl w:ilvl="0" w:tplc="5FEE8266">
      <w:start w:val="1"/>
      <w:numFmt w:val="decimal"/>
      <w:lvlText w:val="%1."/>
      <w:lvlJc w:val="left"/>
      <w:pPr>
        <w:ind w:left="720" w:hanging="360"/>
      </w:pPr>
      <w:rPr>
        <w:rFonts w:hint="default"/>
        <w:i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nsid w:val="0B4E716A"/>
    <w:multiLevelType w:val="hybridMultilevel"/>
    <w:tmpl w:val="C376303A"/>
    <w:lvl w:ilvl="0" w:tplc="07F6BC56">
      <w:numFmt w:val="bullet"/>
      <w:lvlText w:val="-"/>
      <w:lvlJc w:val="left"/>
      <w:pPr>
        <w:ind w:left="720" w:hanging="360"/>
      </w:pPr>
      <w:rPr>
        <w:rFonts w:ascii="Calibri" w:eastAsiaTheme="minorHAnsi" w:hAnsi="Calibri" w:cstheme="minorBid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nsid w:val="0C815364"/>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nsid w:val="10151989"/>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nsid w:val="1A3108D9"/>
    <w:multiLevelType w:val="hybridMultilevel"/>
    <w:tmpl w:val="E30E3B6C"/>
    <w:lvl w:ilvl="0" w:tplc="6D98EF7A">
      <w:numFmt w:val="bullet"/>
      <w:lvlText w:val="-"/>
      <w:lvlJc w:val="left"/>
      <w:pPr>
        <w:ind w:left="720" w:hanging="360"/>
      </w:pPr>
      <w:rPr>
        <w:rFonts w:ascii="Calibri" w:eastAsiaTheme="minorHAnsi" w:hAnsi="Calibri" w:cstheme="minorBidi" w:hint="default"/>
      </w:rPr>
    </w:lvl>
    <w:lvl w:ilvl="1" w:tplc="08070003" w:tentative="1">
      <w:start w:val="1"/>
      <w:numFmt w:val="bullet"/>
      <w:lvlText w:val="o"/>
      <w:lvlJc w:val="left"/>
      <w:pPr>
        <w:ind w:left="1440" w:hanging="360"/>
      </w:pPr>
      <w:rPr>
        <w:rFonts w:ascii="Courier New" w:hAnsi="Courier New" w:cs="Arial"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Arial"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Arial" w:hint="default"/>
      </w:rPr>
    </w:lvl>
    <w:lvl w:ilvl="8" w:tplc="08070005" w:tentative="1">
      <w:start w:val="1"/>
      <w:numFmt w:val="bullet"/>
      <w:lvlText w:val=""/>
      <w:lvlJc w:val="left"/>
      <w:pPr>
        <w:ind w:left="6480" w:hanging="360"/>
      </w:pPr>
      <w:rPr>
        <w:rFonts w:ascii="Wingdings" w:hAnsi="Wingdings" w:hint="default"/>
      </w:rPr>
    </w:lvl>
  </w:abstractNum>
  <w:abstractNum w:abstractNumId="7">
    <w:nsid w:val="2FEC2F1C"/>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nsid w:val="320A5568"/>
    <w:multiLevelType w:val="hybridMultilevel"/>
    <w:tmpl w:val="D8E68098"/>
    <w:lvl w:ilvl="0" w:tplc="0807000F">
      <w:start w:val="1"/>
      <w:numFmt w:val="decimal"/>
      <w:lvlText w:val="%1."/>
      <w:lvlJc w:val="left"/>
      <w:pPr>
        <w:ind w:left="720" w:hanging="360"/>
      </w:pPr>
      <w:rPr>
        <w:rFonts w:hint="default"/>
      </w:r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nsid w:val="3BBC5C90"/>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nsid w:val="464E5F0F"/>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nsid w:val="491F76F9"/>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nsid w:val="6FAB4F83"/>
    <w:multiLevelType w:val="hybridMultilevel"/>
    <w:tmpl w:val="962CB450"/>
    <w:lvl w:ilvl="0" w:tplc="E834CE9A">
      <w:start w:val="10"/>
      <w:numFmt w:val="decimal"/>
      <w:lvlText w:val="%1-"/>
      <w:lvlJc w:val="left"/>
      <w:pPr>
        <w:ind w:left="1080" w:hanging="360"/>
      </w:pPr>
      <w:rPr>
        <w:rFonts w:hint="default"/>
      </w:r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13">
    <w:nsid w:val="76D33BD2"/>
    <w:multiLevelType w:val="hybridMultilevel"/>
    <w:tmpl w:val="47ACDF9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nsid w:val="77177D7A"/>
    <w:multiLevelType w:val="hybridMultilevel"/>
    <w:tmpl w:val="7F0A1A4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nsid w:val="7783224B"/>
    <w:multiLevelType w:val="hybridMultilevel"/>
    <w:tmpl w:val="F704E07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2"/>
  </w:num>
  <w:num w:numId="5">
    <w:abstractNumId w:val="3"/>
  </w:num>
  <w:num w:numId="6">
    <w:abstractNumId w:val="13"/>
  </w:num>
  <w:num w:numId="7">
    <w:abstractNumId w:val="10"/>
  </w:num>
  <w:num w:numId="8">
    <w:abstractNumId w:val="14"/>
  </w:num>
  <w:num w:numId="9">
    <w:abstractNumId w:val="7"/>
  </w:num>
  <w:num w:numId="10">
    <w:abstractNumId w:val="4"/>
  </w:num>
  <w:num w:numId="11">
    <w:abstractNumId w:val="15"/>
  </w:num>
  <w:num w:numId="12">
    <w:abstractNumId w:val="12"/>
  </w:num>
  <w:num w:numId="13">
    <w:abstractNumId w:val="11"/>
  </w:num>
  <w:num w:numId="14">
    <w:abstractNumId w:val="9"/>
  </w:num>
  <w:num w:numId="15">
    <w:abstractNumId w:val="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510"/>
    <w:rsid w:val="00015822"/>
    <w:rsid w:val="00045A7D"/>
    <w:rsid w:val="00057F57"/>
    <w:rsid w:val="00097778"/>
    <w:rsid w:val="000D52AE"/>
    <w:rsid w:val="00122610"/>
    <w:rsid w:val="00130DCA"/>
    <w:rsid w:val="00144E8A"/>
    <w:rsid w:val="00147994"/>
    <w:rsid w:val="0015181D"/>
    <w:rsid w:val="0016389C"/>
    <w:rsid w:val="001837FA"/>
    <w:rsid w:val="00187758"/>
    <w:rsid w:val="001B70E7"/>
    <w:rsid w:val="001C790D"/>
    <w:rsid w:val="001D50C3"/>
    <w:rsid w:val="0023553D"/>
    <w:rsid w:val="00253172"/>
    <w:rsid w:val="002549C5"/>
    <w:rsid w:val="0027563A"/>
    <w:rsid w:val="002877F9"/>
    <w:rsid w:val="002B3C34"/>
    <w:rsid w:val="002B3E2E"/>
    <w:rsid w:val="002B7CB6"/>
    <w:rsid w:val="002C70E2"/>
    <w:rsid w:val="00303B29"/>
    <w:rsid w:val="003D2570"/>
    <w:rsid w:val="004071E1"/>
    <w:rsid w:val="00441106"/>
    <w:rsid w:val="00453F65"/>
    <w:rsid w:val="00455240"/>
    <w:rsid w:val="0047336D"/>
    <w:rsid w:val="004821ED"/>
    <w:rsid w:val="004856A3"/>
    <w:rsid w:val="005151CD"/>
    <w:rsid w:val="0055319B"/>
    <w:rsid w:val="00553A7F"/>
    <w:rsid w:val="00563DBA"/>
    <w:rsid w:val="00590164"/>
    <w:rsid w:val="005A2A96"/>
    <w:rsid w:val="005B48A1"/>
    <w:rsid w:val="005C62E9"/>
    <w:rsid w:val="00643030"/>
    <w:rsid w:val="006549E7"/>
    <w:rsid w:val="0069326E"/>
    <w:rsid w:val="006B77AC"/>
    <w:rsid w:val="00711510"/>
    <w:rsid w:val="00736024"/>
    <w:rsid w:val="00740AAB"/>
    <w:rsid w:val="00782B7A"/>
    <w:rsid w:val="00793D98"/>
    <w:rsid w:val="007D1ADF"/>
    <w:rsid w:val="007E6242"/>
    <w:rsid w:val="0080574F"/>
    <w:rsid w:val="00821087"/>
    <w:rsid w:val="008D6317"/>
    <w:rsid w:val="00915F37"/>
    <w:rsid w:val="009477E8"/>
    <w:rsid w:val="0098684F"/>
    <w:rsid w:val="00987C46"/>
    <w:rsid w:val="009D0794"/>
    <w:rsid w:val="00A05C6C"/>
    <w:rsid w:val="00A82BB2"/>
    <w:rsid w:val="00A913A4"/>
    <w:rsid w:val="00AC4D8C"/>
    <w:rsid w:val="00AC777C"/>
    <w:rsid w:val="00B02BE2"/>
    <w:rsid w:val="00B34F2B"/>
    <w:rsid w:val="00B5258A"/>
    <w:rsid w:val="00B73850"/>
    <w:rsid w:val="00B97AEE"/>
    <w:rsid w:val="00BC6F12"/>
    <w:rsid w:val="00C66EC9"/>
    <w:rsid w:val="00CC5B7B"/>
    <w:rsid w:val="00CF211E"/>
    <w:rsid w:val="00D22DCB"/>
    <w:rsid w:val="00D374A6"/>
    <w:rsid w:val="00DA3EEA"/>
    <w:rsid w:val="00E1322B"/>
    <w:rsid w:val="00E351B8"/>
    <w:rsid w:val="00E36FEE"/>
    <w:rsid w:val="00E74C65"/>
    <w:rsid w:val="00EB2EA0"/>
    <w:rsid w:val="00EE2F96"/>
    <w:rsid w:val="00EE5674"/>
    <w:rsid w:val="00F3463C"/>
    <w:rsid w:val="00FC3B41"/>
    <w:rsid w:val="00FC4CF3"/>
  </w:rsids>
  <m:mathPr>
    <m:mathFont m:val="Cambria Math"/>
    <m:brkBin m:val="before"/>
    <m:brkBinSub m:val="--"/>
    <m:smallFrac/>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510"/>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1510"/>
    <w:pPr>
      <w:spacing w:after="0" w:line="240" w:lineRule="auto"/>
    </w:pPr>
  </w:style>
  <w:style w:type="paragraph" w:styleId="FootnoteText">
    <w:name w:val="footnote text"/>
    <w:basedOn w:val="Normal"/>
    <w:link w:val="FootnoteTextChar"/>
    <w:uiPriority w:val="99"/>
    <w:unhideWhenUsed/>
    <w:rsid w:val="00CC5B7B"/>
    <w:pPr>
      <w:spacing w:after="0" w:line="240" w:lineRule="auto"/>
    </w:pPr>
    <w:rPr>
      <w:sz w:val="20"/>
      <w:szCs w:val="20"/>
    </w:rPr>
  </w:style>
  <w:style w:type="character" w:customStyle="1" w:styleId="FootnoteTextChar">
    <w:name w:val="Footnote Text Char"/>
    <w:basedOn w:val="DefaultParagraphFont"/>
    <w:link w:val="FootnoteText"/>
    <w:uiPriority w:val="99"/>
    <w:rsid w:val="00CC5B7B"/>
    <w:rPr>
      <w:sz w:val="20"/>
      <w:szCs w:val="20"/>
      <w:lang w:val="en-US"/>
    </w:rPr>
  </w:style>
  <w:style w:type="character" w:styleId="FootnoteReference">
    <w:name w:val="footnote reference"/>
    <w:basedOn w:val="DefaultParagraphFont"/>
    <w:uiPriority w:val="99"/>
    <w:semiHidden/>
    <w:unhideWhenUsed/>
    <w:rsid w:val="00CC5B7B"/>
    <w:rPr>
      <w:vertAlign w:val="superscript"/>
    </w:rPr>
  </w:style>
  <w:style w:type="character" w:styleId="Hyperlink">
    <w:name w:val="Hyperlink"/>
    <w:basedOn w:val="DefaultParagraphFont"/>
    <w:uiPriority w:val="99"/>
    <w:unhideWhenUsed/>
    <w:rsid w:val="00CC5B7B"/>
    <w:rPr>
      <w:color w:val="0563C1" w:themeColor="hyperlink"/>
      <w:u w:val="single"/>
    </w:rPr>
  </w:style>
  <w:style w:type="paragraph" w:styleId="ListParagraph">
    <w:name w:val="List Paragraph"/>
    <w:basedOn w:val="Normal"/>
    <w:uiPriority w:val="34"/>
    <w:qFormat/>
    <w:rsid w:val="00915F37"/>
    <w:pPr>
      <w:ind w:left="720"/>
      <w:contextualSpacing/>
    </w:pPr>
  </w:style>
  <w:style w:type="paragraph" w:styleId="BalloonText">
    <w:name w:val="Balloon Text"/>
    <w:basedOn w:val="Normal"/>
    <w:link w:val="BalloonTextChar"/>
    <w:uiPriority w:val="99"/>
    <w:semiHidden/>
    <w:unhideWhenUsed/>
    <w:rsid w:val="00E351B8"/>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E351B8"/>
    <w:rPr>
      <w:rFonts w:ascii="Arial" w:hAnsi="Arial" w:cs="Arial"/>
      <w:sz w:val="18"/>
      <w:szCs w:val="18"/>
      <w:lang w:val="en-US"/>
    </w:rPr>
  </w:style>
  <w:style w:type="character" w:styleId="CommentReference">
    <w:name w:val="annotation reference"/>
    <w:basedOn w:val="DefaultParagraphFont"/>
    <w:uiPriority w:val="99"/>
    <w:semiHidden/>
    <w:unhideWhenUsed/>
    <w:rsid w:val="00097778"/>
    <w:rPr>
      <w:sz w:val="18"/>
      <w:szCs w:val="18"/>
    </w:rPr>
  </w:style>
  <w:style w:type="paragraph" w:styleId="CommentText">
    <w:name w:val="annotation text"/>
    <w:basedOn w:val="Normal"/>
    <w:link w:val="CommentTextChar"/>
    <w:uiPriority w:val="99"/>
    <w:semiHidden/>
    <w:unhideWhenUsed/>
    <w:rsid w:val="00097778"/>
    <w:pPr>
      <w:spacing w:line="240" w:lineRule="auto"/>
    </w:pPr>
    <w:rPr>
      <w:sz w:val="24"/>
      <w:szCs w:val="24"/>
    </w:rPr>
  </w:style>
  <w:style w:type="character" w:customStyle="1" w:styleId="CommentTextChar">
    <w:name w:val="Comment Text Char"/>
    <w:basedOn w:val="DefaultParagraphFont"/>
    <w:link w:val="CommentText"/>
    <w:uiPriority w:val="99"/>
    <w:semiHidden/>
    <w:rsid w:val="00097778"/>
    <w:rPr>
      <w:sz w:val="24"/>
      <w:szCs w:val="24"/>
      <w:lang w:val="en-US"/>
    </w:rPr>
  </w:style>
  <w:style w:type="paragraph" w:styleId="CommentSubject">
    <w:name w:val="annotation subject"/>
    <w:basedOn w:val="CommentText"/>
    <w:next w:val="CommentText"/>
    <w:link w:val="CommentSubjectChar"/>
    <w:uiPriority w:val="99"/>
    <w:semiHidden/>
    <w:unhideWhenUsed/>
    <w:rsid w:val="00097778"/>
    <w:rPr>
      <w:b/>
      <w:bCs/>
      <w:sz w:val="20"/>
      <w:szCs w:val="20"/>
    </w:rPr>
  </w:style>
  <w:style w:type="character" w:customStyle="1" w:styleId="CommentSubjectChar">
    <w:name w:val="Comment Subject Char"/>
    <w:basedOn w:val="CommentTextChar"/>
    <w:link w:val="CommentSubject"/>
    <w:uiPriority w:val="99"/>
    <w:semiHidden/>
    <w:rsid w:val="00097778"/>
    <w:rPr>
      <w:b/>
      <w:bCs/>
      <w:sz w:val="20"/>
      <w:szCs w:val="20"/>
      <w:lang w:val="en-US"/>
    </w:rPr>
  </w:style>
  <w:style w:type="character" w:styleId="FollowedHyperlink">
    <w:name w:val="FollowedHyperlink"/>
    <w:basedOn w:val="DefaultParagraphFont"/>
    <w:uiPriority w:val="99"/>
    <w:semiHidden/>
    <w:unhideWhenUsed/>
    <w:rsid w:val="00553A7F"/>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510"/>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1510"/>
    <w:pPr>
      <w:spacing w:after="0" w:line="240" w:lineRule="auto"/>
    </w:pPr>
  </w:style>
  <w:style w:type="paragraph" w:styleId="FootnoteText">
    <w:name w:val="footnote text"/>
    <w:basedOn w:val="Normal"/>
    <w:link w:val="FootnoteTextChar"/>
    <w:uiPriority w:val="99"/>
    <w:unhideWhenUsed/>
    <w:rsid w:val="00CC5B7B"/>
    <w:pPr>
      <w:spacing w:after="0" w:line="240" w:lineRule="auto"/>
    </w:pPr>
    <w:rPr>
      <w:sz w:val="20"/>
      <w:szCs w:val="20"/>
    </w:rPr>
  </w:style>
  <w:style w:type="character" w:customStyle="1" w:styleId="FootnoteTextChar">
    <w:name w:val="Footnote Text Char"/>
    <w:basedOn w:val="DefaultParagraphFont"/>
    <w:link w:val="FootnoteText"/>
    <w:uiPriority w:val="99"/>
    <w:rsid w:val="00CC5B7B"/>
    <w:rPr>
      <w:sz w:val="20"/>
      <w:szCs w:val="20"/>
      <w:lang w:val="en-US"/>
    </w:rPr>
  </w:style>
  <w:style w:type="character" w:styleId="FootnoteReference">
    <w:name w:val="footnote reference"/>
    <w:basedOn w:val="DefaultParagraphFont"/>
    <w:uiPriority w:val="99"/>
    <w:semiHidden/>
    <w:unhideWhenUsed/>
    <w:rsid w:val="00CC5B7B"/>
    <w:rPr>
      <w:vertAlign w:val="superscript"/>
    </w:rPr>
  </w:style>
  <w:style w:type="character" w:styleId="Hyperlink">
    <w:name w:val="Hyperlink"/>
    <w:basedOn w:val="DefaultParagraphFont"/>
    <w:uiPriority w:val="99"/>
    <w:unhideWhenUsed/>
    <w:rsid w:val="00CC5B7B"/>
    <w:rPr>
      <w:color w:val="0563C1" w:themeColor="hyperlink"/>
      <w:u w:val="single"/>
    </w:rPr>
  </w:style>
  <w:style w:type="paragraph" w:styleId="ListParagraph">
    <w:name w:val="List Paragraph"/>
    <w:basedOn w:val="Normal"/>
    <w:uiPriority w:val="34"/>
    <w:qFormat/>
    <w:rsid w:val="00915F37"/>
    <w:pPr>
      <w:ind w:left="720"/>
      <w:contextualSpacing/>
    </w:pPr>
  </w:style>
  <w:style w:type="paragraph" w:styleId="BalloonText">
    <w:name w:val="Balloon Text"/>
    <w:basedOn w:val="Normal"/>
    <w:link w:val="BalloonTextChar"/>
    <w:uiPriority w:val="99"/>
    <w:semiHidden/>
    <w:unhideWhenUsed/>
    <w:rsid w:val="00E351B8"/>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E351B8"/>
    <w:rPr>
      <w:rFonts w:ascii="Arial" w:hAnsi="Arial" w:cs="Arial"/>
      <w:sz w:val="18"/>
      <w:szCs w:val="18"/>
      <w:lang w:val="en-US"/>
    </w:rPr>
  </w:style>
  <w:style w:type="character" w:styleId="CommentReference">
    <w:name w:val="annotation reference"/>
    <w:basedOn w:val="DefaultParagraphFont"/>
    <w:uiPriority w:val="99"/>
    <w:semiHidden/>
    <w:unhideWhenUsed/>
    <w:rsid w:val="00097778"/>
    <w:rPr>
      <w:sz w:val="18"/>
      <w:szCs w:val="18"/>
    </w:rPr>
  </w:style>
  <w:style w:type="paragraph" w:styleId="CommentText">
    <w:name w:val="annotation text"/>
    <w:basedOn w:val="Normal"/>
    <w:link w:val="CommentTextChar"/>
    <w:uiPriority w:val="99"/>
    <w:semiHidden/>
    <w:unhideWhenUsed/>
    <w:rsid w:val="00097778"/>
    <w:pPr>
      <w:spacing w:line="240" w:lineRule="auto"/>
    </w:pPr>
    <w:rPr>
      <w:sz w:val="24"/>
      <w:szCs w:val="24"/>
    </w:rPr>
  </w:style>
  <w:style w:type="character" w:customStyle="1" w:styleId="CommentTextChar">
    <w:name w:val="Comment Text Char"/>
    <w:basedOn w:val="DefaultParagraphFont"/>
    <w:link w:val="CommentText"/>
    <w:uiPriority w:val="99"/>
    <w:semiHidden/>
    <w:rsid w:val="00097778"/>
    <w:rPr>
      <w:sz w:val="24"/>
      <w:szCs w:val="24"/>
      <w:lang w:val="en-US"/>
    </w:rPr>
  </w:style>
  <w:style w:type="paragraph" w:styleId="CommentSubject">
    <w:name w:val="annotation subject"/>
    <w:basedOn w:val="CommentText"/>
    <w:next w:val="CommentText"/>
    <w:link w:val="CommentSubjectChar"/>
    <w:uiPriority w:val="99"/>
    <w:semiHidden/>
    <w:unhideWhenUsed/>
    <w:rsid w:val="00097778"/>
    <w:rPr>
      <w:b/>
      <w:bCs/>
      <w:sz w:val="20"/>
      <w:szCs w:val="20"/>
    </w:rPr>
  </w:style>
  <w:style w:type="character" w:customStyle="1" w:styleId="CommentSubjectChar">
    <w:name w:val="Comment Subject Char"/>
    <w:basedOn w:val="CommentTextChar"/>
    <w:link w:val="CommentSubject"/>
    <w:uiPriority w:val="99"/>
    <w:semiHidden/>
    <w:rsid w:val="00097778"/>
    <w:rPr>
      <w:b/>
      <w:bCs/>
      <w:sz w:val="20"/>
      <w:szCs w:val="20"/>
      <w:lang w:val="en-US"/>
    </w:rPr>
  </w:style>
  <w:style w:type="character" w:styleId="FollowedHyperlink">
    <w:name w:val="FollowedHyperlink"/>
    <w:basedOn w:val="DefaultParagraphFont"/>
    <w:uiPriority w:val="99"/>
    <w:semiHidden/>
    <w:unhideWhenUsed/>
    <w:rsid w:val="00553A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30441">
      <w:bodyDiv w:val="1"/>
      <w:marLeft w:val="0"/>
      <w:marRight w:val="0"/>
      <w:marTop w:val="0"/>
      <w:marBottom w:val="0"/>
      <w:divBdr>
        <w:top w:val="none" w:sz="0" w:space="0" w:color="auto"/>
        <w:left w:val="none" w:sz="0" w:space="0" w:color="auto"/>
        <w:bottom w:val="none" w:sz="0" w:space="0" w:color="auto"/>
        <w:right w:val="none" w:sz="0" w:space="0" w:color="auto"/>
      </w:divBdr>
      <w:divsChild>
        <w:div w:id="563294578">
          <w:marLeft w:val="0"/>
          <w:marRight w:val="0"/>
          <w:marTop w:val="0"/>
          <w:marBottom w:val="0"/>
          <w:divBdr>
            <w:top w:val="none" w:sz="0" w:space="0" w:color="auto"/>
            <w:left w:val="none" w:sz="0" w:space="0" w:color="auto"/>
            <w:bottom w:val="none" w:sz="0" w:space="0" w:color="auto"/>
            <w:right w:val="none" w:sz="0" w:space="0" w:color="auto"/>
          </w:divBdr>
        </w:div>
        <w:div w:id="1746999470">
          <w:marLeft w:val="0"/>
          <w:marRight w:val="0"/>
          <w:marTop w:val="0"/>
          <w:marBottom w:val="0"/>
          <w:divBdr>
            <w:top w:val="none" w:sz="0" w:space="0" w:color="auto"/>
            <w:left w:val="none" w:sz="0" w:space="0" w:color="auto"/>
            <w:bottom w:val="none" w:sz="0" w:space="0" w:color="auto"/>
            <w:right w:val="none" w:sz="0" w:space="0" w:color="auto"/>
          </w:divBdr>
        </w:div>
        <w:div w:id="1204715344">
          <w:marLeft w:val="0"/>
          <w:marRight w:val="0"/>
          <w:marTop w:val="0"/>
          <w:marBottom w:val="0"/>
          <w:divBdr>
            <w:top w:val="none" w:sz="0" w:space="0" w:color="auto"/>
            <w:left w:val="none" w:sz="0" w:space="0" w:color="auto"/>
            <w:bottom w:val="none" w:sz="0" w:space="0" w:color="auto"/>
            <w:right w:val="none" w:sz="0" w:space="0" w:color="auto"/>
          </w:divBdr>
        </w:div>
        <w:div w:id="1358316442">
          <w:marLeft w:val="0"/>
          <w:marRight w:val="0"/>
          <w:marTop w:val="0"/>
          <w:marBottom w:val="0"/>
          <w:divBdr>
            <w:top w:val="none" w:sz="0" w:space="0" w:color="auto"/>
            <w:left w:val="none" w:sz="0" w:space="0" w:color="auto"/>
            <w:bottom w:val="none" w:sz="0" w:space="0" w:color="auto"/>
            <w:right w:val="none" w:sz="0" w:space="0" w:color="auto"/>
          </w:divBdr>
        </w:div>
        <w:div w:id="234827532">
          <w:marLeft w:val="0"/>
          <w:marRight w:val="0"/>
          <w:marTop w:val="0"/>
          <w:marBottom w:val="0"/>
          <w:divBdr>
            <w:top w:val="none" w:sz="0" w:space="0" w:color="auto"/>
            <w:left w:val="none" w:sz="0" w:space="0" w:color="auto"/>
            <w:bottom w:val="none" w:sz="0" w:space="0" w:color="auto"/>
            <w:right w:val="none" w:sz="0" w:space="0" w:color="auto"/>
          </w:divBdr>
        </w:div>
        <w:div w:id="2062434005">
          <w:marLeft w:val="0"/>
          <w:marRight w:val="0"/>
          <w:marTop w:val="0"/>
          <w:marBottom w:val="0"/>
          <w:divBdr>
            <w:top w:val="none" w:sz="0" w:space="0" w:color="auto"/>
            <w:left w:val="none" w:sz="0" w:space="0" w:color="auto"/>
            <w:bottom w:val="none" w:sz="0" w:space="0" w:color="auto"/>
            <w:right w:val="none" w:sz="0" w:space="0" w:color="auto"/>
          </w:divBdr>
        </w:div>
      </w:divsChild>
    </w:div>
    <w:div w:id="311180629">
      <w:bodyDiv w:val="1"/>
      <w:marLeft w:val="0"/>
      <w:marRight w:val="0"/>
      <w:marTop w:val="0"/>
      <w:marBottom w:val="0"/>
      <w:divBdr>
        <w:top w:val="none" w:sz="0" w:space="0" w:color="auto"/>
        <w:left w:val="none" w:sz="0" w:space="0" w:color="auto"/>
        <w:bottom w:val="none" w:sz="0" w:space="0" w:color="auto"/>
        <w:right w:val="none" w:sz="0" w:space="0" w:color="auto"/>
      </w:divBdr>
      <w:divsChild>
        <w:div w:id="363988167">
          <w:marLeft w:val="0"/>
          <w:marRight w:val="0"/>
          <w:marTop w:val="0"/>
          <w:marBottom w:val="0"/>
          <w:divBdr>
            <w:top w:val="none" w:sz="0" w:space="0" w:color="auto"/>
            <w:left w:val="none" w:sz="0" w:space="0" w:color="auto"/>
            <w:bottom w:val="none" w:sz="0" w:space="0" w:color="auto"/>
            <w:right w:val="none" w:sz="0" w:space="0" w:color="auto"/>
          </w:divBdr>
        </w:div>
        <w:div w:id="1426224919">
          <w:marLeft w:val="0"/>
          <w:marRight w:val="0"/>
          <w:marTop w:val="0"/>
          <w:marBottom w:val="0"/>
          <w:divBdr>
            <w:top w:val="none" w:sz="0" w:space="0" w:color="auto"/>
            <w:left w:val="none" w:sz="0" w:space="0" w:color="auto"/>
            <w:bottom w:val="none" w:sz="0" w:space="0" w:color="auto"/>
            <w:right w:val="none" w:sz="0" w:space="0" w:color="auto"/>
          </w:divBdr>
        </w:div>
        <w:div w:id="1197036734">
          <w:marLeft w:val="0"/>
          <w:marRight w:val="0"/>
          <w:marTop w:val="0"/>
          <w:marBottom w:val="0"/>
          <w:divBdr>
            <w:top w:val="none" w:sz="0" w:space="0" w:color="auto"/>
            <w:left w:val="none" w:sz="0" w:space="0" w:color="auto"/>
            <w:bottom w:val="none" w:sz="0" w:space="0" w:color="auto"/>
            <w:right w:val="none" w:sz="0" w:space="0" w:color="auto"/>
          </w:divBdr>
        </w:div>
        <w:div w:id="250702362">
          <w:marLeft w:val="0"/>
          <w:marRight w:val="0"/>
          <w:marTop w:val="0"/>
          <w:marBottom w:val="0"/>
          <w:divBdr>
            <w:top w:val="none" w:sz="0" w:space="0" w:color="auto"/>
            <w:left w:val="none" w:sz="0" w:space="0" w:color="auto"/>
            <w:bottom w:val="none" w:sz="0" w:space="0" w:color="auto"/>
            <w:right w:val="none" w:sz="0" w:space="0" w:color="auto"/>
          </w:divBdr>
        </w:div>
        <w:div w:id="284894015">
          <w:marLeft w:val="0"/>
          <w:marRight w:val="0"/>
          <w:marTop w:val="0"/>
          <w:marBottom w:val="0"/>
          <w:divBdr>
            <w:top w:val="none" w:sz="0" w:space="0" w:color="auto"/>
            <w:left w:val="none" w:sz="0" w:space="0" w:color="auto"/>
            <w:bottom w:val="none" w:sz="0" w:space="0" w:color="auto"/>
            <w:right w:val="none" w:sz="0" w:space="0" w:color="auto"/>
          </w:divBdr>
        </w:div>
        <w:div w:id="982662486">
          <w:marLeft w:val="0"/>
          <w:marRight w:val="0"/>
          <w:marTop w:val="0"/>
          <w:marBottom w:val="0"/>
          <w:divBdr>
            <w:top w:val="none" w:sz="0" w:space="0" w:color="auto"/>
            <w:left w:val="none" w:sz="0" w:space="0" w:color="auto"/>
            <w:bottom w:val="none" w:sz="0" w:space="0" w:color="auto"/>
            <w:right w:val="none" w:sz="0" w:space="0" w:color="auto"/>
          </w:divBdr>
        </w:div>
        <w:div w:id="462426284">
          <w:marLeft w:val="0"/>
          <w:marRight w:val="0"/>
          <w:marTop w:val="0"/>
          <w:marBottom w:val="0"/>
          <w:divBdr>
            <w:top w:val="none" w:sz="0" w:space="0" w:color="auto"/>
            <w:left w:val="none" w:sz="0" w:space="0" w:color="auto"/>
            <w:bottom w:val="none" w:sz="0" w:space="0" w:color="auto"/>
            <w:right w:val="none" w:sz="0" w:space="0" w:color="auto"/>
          </w:divBdr>
        </w:div>
        <w:div w:id="720371995">
          <w:marLeft w:val="0"/>
          <w:marRight w:val="0"/>
          <w:marTop w:val="0"/>
          <w:marBottom w:val="0"/>
          <w:divBdr>
            <w:top w:val="none" w:sz="0" w:space="0" w:color="auto"/>
            <w:left w:val="none" w:sz="0" w:space="0" w:color="auto"/>
            <w:bottom w:val="none" w:sz="0" w:space="0" w:color="auto"/>
            <w:right w:val="none" w:sz="0" w:space="0" w:color="auto"/>
          </w:divBdr>
        </w:div>
        <w:div w:id="1842355183">
          <w:marLeft w:val="0"/>
          <w:marRight w:val="0"/>
          <w:marTop w:val="0"/>
          <w:marBottom w:val="0"/>
          <w:divBdr>
            <w:top w:val="none" w:sz="0" w:space="0" w:color="auto"/>
            <w:left w:val="none" w:sz="0" w:space="0" w:color="auto"/>
            <w:bottom w:val="none" w:sz="0" w:space="0" w:color="auto"/>
            <w:right w:val="none" w:sz="0" w:space="0" w:color="auto"/>
          </w:divBdr>
        </w:div>
        <w:div w:id="853612436">
          <w:marLeft w:val="0"/>
          <w:marRight w:val="0"/>
          <w:marTop w:val="0"/>
          <w:marBottom w:val="0"/>
          <w:divBdr>
            <w:top w:val="none" w:sz="0" w:space="0" w:color="auto"/>
            <w:left w:val="none" w:sz="0" w:space="0" w:color="auto"/>
            <w:bottom w:val="none" w:sz="0" w:space="0" w:color="auto"/>
            <w:right w:val="none" w:sz="0" w:space="0" w:color="auto"/>
          </w:divBdr>
        </w:div>
        <w:div w:id="131139133">
          <w:marLeft w:val="0"/>
          <w:marRight w:val="0"/>
          <w:marTop w:val="0"/>
          <w:marBottom w:val="0"/>
          <w:divBdr>
            <w:top w:val="none" w:sz="0" w:space="0" w:color="auto"/>
            <w:left w:val="none" w:sz="0" w:space="0" w:color="auto"/>
            <w:bottom w:val="none" w:sz="0" w:space="0" w:color="auto"/>
            <w:right w:val="none" w:sz="0" w:space="0" w:color="auto"/>
          </w:divBdr>
        </w:div>
        <w:div w:id="1449738621">
          <w:marLeft w:val="0"/>
          <w:marRight w:val="0"/>
          <w:marTop w:val="0"/>
          <w:marBottom w:val="0"/>
          <w:divBdr>
            <w:top w:val="none" w:sz="0" w:space="0" w:color="auto"/>
            <w:left w:val="none" w:sz="0" w:space="0" w:color="auto"/>
            <w:bottom w:val="none" w:sz="0" w:space="0" w:color="auto"/>
            <w:right w:val="none" w:sz="0" w:space="0" w:color="auto"/>
          </w:divBdr>
        </w:div>
        <w:div w:id="114448042">
          <w:marLeft w:val="0"/>
          <w:marRight w:val="0"/>
          <w:marTop w:val="0"/>
          <w:marBottom w:val="0"/>
          <w:divBdr>
            <w:top w:val="none" w:sz="0" w:space="0" w:color="auto"/>
            <w:left w:val="none" w:sz="0" w:space="0" w:color="auto"/>
            <w:bottom w:val="none" w:sz="0" w:space="0" w:color="auto"/>
            <w:right w:val="none" w:sz="0" w:space="0" w:color="auto"/>
          </w:divBdr>
        </w:div>
        <w:div w:id="1788692697">
          <w:marLeft w:val="0"/>
          <w:marRight w:val="0"/>
          <w:marTop w:val="0"/>
          <w:marBottom w:val="0"/>
          <w:divBdr>
            <w:top w:val="none" w:sz="0" w:space="0" w:color="auto"/>
            <w:left w:val="none" w:sz="0" w:space="0" w:color="auto"/>
            <w:bottom w:val="none" w:sz="0" w:space="0" w:color="auto"/>
            <w:right w:val="none" w:sz="0" w:space="0" w:color="auto"/>
          </w:divBdr>
        </w:div>
        <w:div w:id="1523544249">
          <w:marLeft w:val="0"/>
          <w:marRight w:val="0"/>
          <w:marTop w:val="0"/>
          <w:marBottom w:val="0"/>
          <w:divBdr>
            <w:top w:val="none" w:sz="0" w:space="0" w:color="auto"/>
            <w:left w:val="none" w:sz="0" w:space="0" w:color="auto"/>
            <w:bottom w:val="none" w:sz="0" w:space="0" w:color="auto"/>
            <w:right w:val="none" w:sz="0" w:space="0" w:color="auto"/>
          </w:divBdr>
        </w:div>
        <w:div w:id="260993543">
          <w:marLeft w:val="0"/>
          <w:marRight w:val="0"/>
          <w:marTop w:val="0"/>
          <w:marBottom w:val="0"/>
          <w:divBdr>
            <w:top w:val="none" w:sz="0" w:space="0" w:color="auto"/>
            <w:left w:val="none" w:sz="0" w:space="0" w:color="auto"/>
            <w:bottom w:val="none" w:sz="0" w:space="0" w:color="auto"/>
            <w:right w:val="none" w:sz="0" w:space="0" w:color="auto"/>
          </w:divBdr>
        </w:div>
        <w:div w:id="299923644">
          <w:marLeft w:val="0"/>
          <w:marRight w:val="0"/>
          <w:marTop w:val="0"/>
          <w:marBottom w:val="0"/>
          <w:divBdr>
            <w:top w:val="none" w:sz="0" w:space="0" w:color="auto"/>
            <w:left w:val="none" w:sz="0" w:space="0" w:color="auto"/>
            <w:bottom w:val="none" w:sz="0" w:space="0" w:color="auto"/>
            <w:right w:val="none" w:sz="0" w:space="0" w:color="auto"/>
          </w:divBdr>
        </w:div>
        <w:div w:id="1797529979">
          <w:marLeft w:val="0"/>
          <w:marRight w:val="0"/>
          <w:marTop w:val="0"/>
          <w:marBottom w:val="0"/>
          <w:divBdr>
            <w:top w:val="none" w:sz="0" w:space="0" w:color="auto"/>
            <w:left w:val="none" w:sz="0" w:space="0" w:color="auto"/>
            <w:bottom w:val="none" w:sz="0" w:space="0" w:color="auto"/>
            <w:right w:val="none" w:sz="0" w:space="0" w:color="auto"/>
          </w:divBdr>
        </w:div>
        <w:div w:id="95835340">
          <w:marLeft w:val="0"/>
          <w:marRight w:val="0"/>
          <w:marTop w:val="0"/>
          <w:marBottom w:val="0"/>
          <w:divBdr>
            <w:top w:val="none" w:sz="0" w:space="0" w:color="auto"/>
            <w:left w:val="none" w:sz="0" w:space="0" w:color="auto"/>
            <w:bottom w:val="none" w:sz="0" w:space="0" w:color="auto"/>
            <w:right w:val="none" w:sz="0" w:space="0" w:color="auto"/>
          </w:divBdr>
        </w:div>
        <w:div w:id="673923704">
          <w:marLeft w:val="0"/>
          <w:marRight w:val="0"/>
          <w:marTop w:val="0"/>
          <w:marBottom w:val="0"/>
          <w:divBdr>
            <w:top w:val="none" w:sz="0" w:space="0" w:color="auto"/>
            <w:left w:val="none" w:sz="0" w:space="0" w:color="auto"/>
            <w:bottom w:val="none" w:sz="0" w:space="0" w:color="auto"/>
            <w:right w:val="none" w:sz="0" w:space="0" w:color="auto"/>
          </w:divBdr>
        </w:div>
        <w:div w:id="307325141">
          <w:marLeft w:val="0"/>
          <w:marRight w:val="0"/>
          <w:marTop w:val="0"/>
          <w:marBottom w:val="0"/>
          <w:divBdr>
            <w:top w:val="none" w:sz="0" w:space="0" w:color="auto"/>
            <w:left w:val="none" w:sz="0" w:space="0" w:color="auto"/>
            <w:bottom w:val="none" w:sz="0" w:space="0" w:color="auto"/>
            <w:right w:val="none" w:sz="0" w:space="0" w:color="auto"/>
          </w:divBdr>
        </w:div>
        <w:div w:id="1593273857">
          <w:marLeft w:val="0"/>
          <w:marRight w:val="0"/>
          <w:marTop w:val="0"/>
          <w:marBottom w:val="0"/>
          <w:divBdr>
            <w:top w:val="none" w:sz="0" w:space="0" w:color="auto"/>
            <w:left w:val="none" w:sz="0" w:space="0" w:color="auto"/>
            <w:bottom w:val="none" w:sz="0" w:space="0" w:color="auto"/>
            <w:right w:val="none" w:sz="0" w:space="0" w:color="auto"/>
          </w:divBdr>
        </w:div>
        <w:div w:id="1167788462">
          <w:marLeft w:val="0"/>
          <w:marRight w:val="0"/>
          <w:marTop w:val="0"/>
          <w:marBottom w:val="0"/>
          <w:divBdr>
            <w:top w:val="none" w:sz="0" w:space="0" w:color="auto"/>
            <w:left w:val="none" w:sz="0" w:space="0" w:color="auto"/>
            <w:bottom w:val="none" w:sz="0" w:space="0" w:color="auto"/>
            <w:right w:val="none" w:sz="0" w:space="0" w:color="auto"/>
          </w:divBdr>
        </w:div>
        <w:div w:id="1922831224">
          <w:marLeft w:val="0"/>
          <w:marRight w:val="0"/>
          <w:marTop w:val="0"/>
          <w:marBottom w:val="0"/>
          <w:divBdr>
            <w:top w:val="none" w:sz="0" w:space="0" w:color="auto"/>
            <w:left w:val="none" w:sz="0" w:space="0" w:color="auto"/>
            <w:bottom w:val="none" w:sz="0" w:space="0" w:color="auto"/>
            <w:right w:val="none" w:sz="0" w:space="0" w:color="auto"/>
          </w:divBdr>
        </w:div>
        <w:div w:id="1735274816">
          <w:marLeft w:val="0"/>
          <w:marRight w:val="0"/>
          <w:marTop w:val="0"/>
          <w:marBottom w:val="0"/>
          <w:divBdr>
            <w:top w:val="none" w:sz="0" w:space="0" w:color="auto"/>
            <w:left w:val="none" w:sz="0" w:space="0" w:color="auto"/>
            <w:bottom w:val="none" w:sz="0" w:space="0" w:color="auto"/>
            <w:right w:val="none" w:sz="0" w:space="0" w:color="auto"/>
          </w:divBdr>
        </w:div>
        <w:div w:id="1796555671">
          <w:marLeft w:val="0"/>
          <w:marRight w:val="0"/>
          <w:marTop w:val="0"/>
          <w:marBottom w:val="0"/>
          <w:divBdr>
            <w:top w:val="none" w:sz="0" w:space="0" w:color="auto"/>
            <w:left w:val="none" w:sz="0" w:space="0" w:color="auto"/>
            <w:bottom w:val="none" w:sz="0" w:space="0" w:color="auto"/>
            <w:right w:val="none" w:sz="0" w:space="0" w:color="auto"/>
          </w:divBdr>
        </w:div>
        <w:div w:id="155654844">
          <w:marLeft w:val="0"/>
          <w:marRight w:val="0"/>
          <w:marTop w:val="0"/>
          <w:marBottom w:val="0"/>
          <w:divBdr>
            <w:top w:val="none" w:sz="0" w:space="0" w:color="auto"/>
            <w:left w:val="none" w:sz="0" w:space="0" w:color="auto"/>
            <w:bottom w:val="none" w:sz="0" w:space="0" w:color="auto"/>
            <w:right w:val="none" w:sz="0" w:space="0" w:color="auto"/>
          </w:divBdr>
        </w:div>
        <w:div w:id="744228464">
          <w:marLeft w:val="0"/>
          <w:marRight w:val="0"/>
          <w:marTop w:val="0"/>
          <w:marBottom w:val="0"/>
          <w:divBdr>
            <w:top w:val="none" w:sz="0" w:space="0" w:color="auto"/>
            <w:left w:val="none" w:sz="0" w:space="0" w:color="auto"/>
            <w:bottom w:val="none" w:sz="0" w:space="0" w:color="auto"/>
            <w:right w:val="none" w:sz="0" w:space="0" w:color="auto"/>
          </w:divBdr>
        </w:div>
        <w:div w:id="1858958374">
          <w:marLeft w:val="0"/>
          <w:marRight w:val="0"/>
          <w:marTop w:val="0"/>
          <w:marBottom w:val="0"/>
          <w:divBdr>
            <w:top w:val="none" w:sz="0" w:space="0" w:color="auto"/>
            <w:left w:val="none" w:sz="0" w:space="0" w:color="auto"/>
            <w:bottom w:val="none" w:sz="0" w:space="0" w:color="auto"/>
            <w:right w:val="none" w:sz="0" w:space="0" w:color="auto"/>
          </w:divBdr>
        </w:div>
        <w:div w:id="1891571660">
          <w:marLeft w:val="0"/>
          <w:marRight w:val="0"/>
          <w:marTop w:val="0"/>
          <w:marBottom w:val="0"/>
          <w:divBdr>
            <w:top w:val="none" w:sz="0" w:space="0" w:color="auto"/>
            <w:left w:val="none" w:sz="0" w:space="0" w:color="auto"/>
            <w:bottom w:val="none" w:sz="0" w:space="0" w:color="auto"/>
            <w:right w:val="none" w:sz="0" w:space="0" w:color="auto"/>
          </w:divBdr>
        </w:div>
        <w:div w:id="1898395024">
          <w:marLeft w:val="0"/>
          <w:marRight w:val="0"/>
          <w:marTop w:val="0"/>
          <w:marBottom w:val="0"/>
          <w:divBdr>
            <w:top w:val="none" w:sz="0" w:space="0" w:color="auto"/>
            <w:left w:val="none" w:sz="0" w:space="0" w:color="auto"/>
            <w:bottom w:val="none" w:sz="0" w:space="0" w:color="auto"/>
            <w:right w:val="none" w:sz="0" w:space="0" w:color="auto"/>
          </w:divBdr>
        </w:div>
        <w:div w:id="1772696569">
          <w:marLeft w:val="0"/>
          <w:marRight w:val="0"/>
          <w:marTop w:val="0"/>
          <w:marBottom w:val="0"/>
          <w:divBdr>
            <w:top w:val="none" w:sz="0" w:space="0" w:color="auto"/>
            <w:left w:val="none" w:sz="0" w:space="0" w:color="auto"/>
            <w:bottom w:val="none" w:sz="0" w:space="0" w:color="auto"/>
            <w:right w:val="none" w:sz="0" w:space="0" w:color="auto"/>
          </w:divBdr>
        </w:div>
        <w:div w:id="1893685874">
          <w:marLeft w:val="0"/>
          <w:marRight w:val="0"/>
          <w:marTop w:val="0"/>
          <w:marBottom w:val="0"/>
          <w:divBdr>
            <w:top w:val="none" w:sz="0" w:space="0" w:color="auto"/>
            <w:left w:val="none" w:sz="0" w:space="0" w:color="auto"/>
            <w:bottom w:val="none" w:sz="0" w:space="0" w:color="auto"/>
            <w:right w:val="none" w:sz="0" w:space="0" w:color="auto"/>
          </w:divBdr>
        </w:div>
        <w:div w:id="1599172571">
          <w:marLeft w:val="0"/>
          <w:marRight w:val="0"/>
          <w:marTop w:val="0"/>
          <w:marBottom w:val="0"/>
          <w:divBdr>
            <w:top w:val="none" w:sz="0" w:space="0" w:color="auto"/>
            <w:left w:val="none" w:sz="0" w:space="0" w:color="auto"/>
            <w:bottom w:val="none" w:sz="0" w:space="0" w:color="auto"/>
            <w:right w:val="none" w:sz="0" w:space="0" w:color="auto"/>
          </w:divBdr>
        </w:div>
        <w:div w:id="1182008721">
          <w:marLeft w:val="0"/>
          <w:marRight w:val="0"/>
          <w:marTop w:val="0"/>
          <w:marBottom w:val="0"/>
          <w:divBdr>
            <w:top w:val="none" w:sz="0" w:space="0" w:color="auto"/>
            <w:left w:val="none" w:sz="0" w:space="0" w:color="auto"/>
            <w:bottom w:val="none" w:sz="0" w:space="0" w:color="auto"/>
            <w:right w:val="none" w:sz="0" w:space="0" w:color="auto"/>
          </w:divBdr>
        </w:div>
        <w:div w:id="477694894">
          <w:marLeft w:val="0"/>
          <w:marRight w:val="0"/>
          <w:marTop w:val="0"/>
          <w:marBottom w:val="0"/>
          <w:divBdr>
            <w:top w:val="none" w:sz="0" w:space="0" w:color="auto"/>
            <w:left w:val="none" w:sz="0" w:space="0" w:color="auto"/>
            <w:bottom w:val="none" w:sz="0" w:space="0" w:color="auto"/>
            <w:right w:val="none" w:sz="0" w:space="0" w:color="auto"/>
          </w:divBdr>
        </w:div>
        <w:div w:id="222449599">
          <w:marLeft w:val="0"/>
          <w:marRight w:val="0"/>
          <w:marTop w:val="0"/>
          <w:marBottom w:val="0"/>
          <w:divBdr>
            <w:top w:val="none" w:sz="0" w:space="0" w:color="auto"/>
            <w:left w:val="none" w:sz="0" w:space="0" w:color="auto"/>
            <w:bottom w:val="none" w:sz="0" w:space="0" w:color="auto"/>
            <w:right w:val="none" w:sz="0" w:space="0" w:color="auto"/>
          </w:divBdr>
        </w:div>
        <w:div w:id="1675375170">
          <w:marLeft w:val="0"/>
          <w:marRight w:val="0"/>
          <w:marTop w:val="0"/>
          <w:marBottom w:val="0"/>
          <w:divBdr>
            <w:top w:val="none" w:sz="0" w:space="0" w:color="auto"/>
            <w:left w:val="none" w:sz="0" w:space="0" w:color="auto"/>
            <w:bottom w:val="none" w:sz="0" w:space="0" w:color="auto"/>
            <w:right w:val="none" w:sz="0" w:space="0" w:color="auto"/>
          </w:divBdr>
        </w:div>
        <w:div w:id="569849908">
          <w:marLeft w:val="0"/>
          <w:marRight w:val="0"/>
          <w:marTop w:val="0"/>
          <w:marBottom w:val="0"/>
          <w:divBdr>
            <w:top w:val="none" w:sz="0" w:space="0" w:color="auto"/>
            <w:left w:val="none" w:sz="0" w:space="0" w:color="auto"/>
            <w:bottom w:val="none" w:sz="0" w:space="0" w:color="auto"/>
            <w:right w:val="none" w:sz="0" w:space="0" w:color="auto"/>
          </w:divBdr>
        </w:div>
        <w:div w:id="755172650">
          <w:marLeft w:val="0"/>
          <w:marRight w:val="0"/>
          <w:marTop w:val="0"/>
          <w:marBottom w:val="0"/>
          <w:divBdr>
            <w:top w:val="none" w:sz="0" w:space="0" w:color="auto"/>
            <w:left w:val="none" w:sz="0" w:space="0" w:color="auto"/>
            <w:bottom w:val="none" w:sz="0" w:space="0" w:color="auto"/>
            <w:right w:val="none" w:sz="0" w:space="0" w:color="auto"/>
          </w:divBdr>
        </w:div>
        <w:div w:id="349260409">
          <w:marLeft w:val="0"/>
          <w:marRight w:val="0"/>
          <w:marTop w:val="0"/>
          <w:marBottom w:val="0"/>
          <w:divBdr>
            <w:top w:val="none" w:sz="0" w:space="0" w:color="auto"/>
            <w:left w:val="none" w:sz="0" w:space="0" w:color="auto"/>
            <w:bottom w:val="none" w:sz="0" w:space="0" w:color="auto"/>
            <w:right w:val="none" w:sz="0" w:space="0" w:color="auto"/>
          </w:divBdr>
        </w:div>
        <w:div w:id="603464991">
          <w:marLeft w:val="0"/>
          <w:marRight w:val="0"/>
          <w:marTop w:val="0"/>
          <w:marBottom w:val="0"/>
          <w:divBdr>
            <w:top w:val="none" w:sz="0" w:space="0" w:color="auto"/>
            <w:left w:val="none" w:sz="0" w:space="0" w:color="auto"/>
            <w:bottom w:val="none" w:sz="0" w:space="0" w:color="auto"/>
            <w:right w:val="none" w:sz="0" w:space="0" w:color="auto"/>
          </w:divBdr>
        </w:div>
        <w:div w:id="589388166">
          <w:marLeft w:val="0"/>
          <w:marRight w:val="0"/>
          <w:marTop w:val="0"/>
          <w:marBottom w:val="0"/>
          <w:divBdr>
            <w:top w:val="none" w:sz="0" w:space="0" w:color="auto"/>
            <w:left w:val="none" w:sz="0" w:space="0" w:color="auto"/>
            <w:bottom w:val="none" w:sz="0" w:space="0" w:color="auto"/>
            <w:right w:val="none" w:sz="0" w:space="0" w:color="auto"/>
          </w:divBdr>
        </w:div>
      </w:divsChild>
    </w:div>
    <w:div w:id="813110325">
      <w:bodyDiv w:val="1"/>
      <w:marLeft w:val="0"/>
      <w:marRight w:val="0"/>
      <w:marTop w:val="0"/>
      <w:marBottom w:val="0"/>
      <w:divBdr>
        <w:top w:val="none" w:sz="0" w:space="0" w:color="auto"/>
        <w:left w:val="none" w:sz="0" w:space="0" w:color="auto"/>
        <w:bottom w:val="none" w:sz="0" w:space="0" w:color="auto"/>
        <w:right w:val="none" w:sz="0" w:space="0" w:color="auto"/>
      </w:divBdr>
      <w:divsChild>
        <w:div w:id="1878856967">
          <w:marLeft w:val="0"/>
          <w:marRight w:val="0"/>
          <w:marTop w:val="0"/>
          <w:marBottom w:val="0"/>
          <w:divBdr>
            <w:top w:val="none" w:sz="0" w:space="0" w:color="auto"/>
            <w:left w:val="none" w:sz="0" w:space="0" w:color="auto"/>
            <w:bottom w:val="none" w:sz="0" w:space="0" w:color="auto"/>
            <w:right w:val="none" w:sz="0" w:space="0" w:color="auto"/>
          </w:divBdr>
        </w:div>
        <w:div w:id="1059325630">
          <w:marLeft w:val="0"/>
          <w:marRight w:val="0"/>
          <w:marTop w:val="0"/>
          <w:marBottom w:val="0"/>
          <w:divBdr>
            <w:top w:val="none" w:sz="0" w:space="0" w:color="auto"/>
            <w:left w:val="none" w:sz="0" w:space="0" w:color="auto"/>
            <w:bottom w:val="none" w:sz="0" w:space="0" w:color="auto"/>
            <w:right w:val="none" w:sz="0" w:space="0" w:color="auto"/>
          </w:divBdr>
        </w:div>
        <w:div w:id="734817385">
          <w:marLeft w:val="0"/>
          <w:marRight w:val="0"/>
          <w:marTop w:val="0"/>
          <w:marBottom w:val="0"/>
          <w:divBdr>
            <w:top w:val="none" w:sz="0" w:space="0" w:color="auto"/>
            <w:left w:val="none" w:sz="0" w:space="0" w:color="auto"/>
            <w:bottom w:val="none" w:sz="0" w:space="0" w:color="auto"/>
            <w:right w:val="none" w:sz="0" w:space="0" w:color="auto"/>
          </w:divBdr>
        </w:div>
      </w:divsChild>
    </w:div>
    <w:div w:id="1510022680">
      <w:bodyDiv w:val="1"/>
      <w:marLeft w:val="0"/>
      <w:marRight w:val="0"/>
      <w:marTop w:val="0"/>
      <w:marBottom w:val="0"/>
      <w:divBdr>
        <w:top w:val="none" w:sz="0" w:space="0" w:color="auto"/>
        <w:left w:val="none" w:sz="0" w:space="0" w:color="auto"/>
        <w:bottom w:val="none" w:sz="0" w:space="0" w:color="auto"/>
        <w:right w:val="none" w:sz="0" w:space="0" w:color="auto"/>
      </w:divBdr>
      <w:divsChild>
        <w:div w:id="2035425661">
          <w:marLeft w:val="0"/>
          <w:marRight w:val="0"/>
          <w:marTop w:val="0"/>
          <w:marBottom w:val="0"/>
          <w:divBdr>
            <w:top w:val="none" w:sz="0" w:space="0" w:color="auto"/>
            <w:left w:val="none" w:sz="0" w:space="0" w:color="auto"/>
            <w:bottom w:val="none" w:sz="0" w:space="0" w:color="auto"/>
            <w:right w:val="none" w:sz="0" w:space="0" w:color="auto"/>
          </w:divBdr>
          <w:divsChild>
            <w:div w:id="1581669249">
              <w:marLeft w:val="0"/>
              <w:marRight w:val="0"/>
              <w:marTop w:val="0"/>
              <w:marBottom w:val="0"/>
              <w:divBdr>
                <w:top w:val="none" w:sz="0" w:space="0" w:color="auto"/>
                <w:left w:val="none" w:sz="0" w:space="0" w:color="auto"/>
                <w:bottom w:val="none" w:sz="0" w:space="0" w:color="auto"/>
                <w:right w:val="none" w:sz="0" w:space="0" w:color="auto"/>
              </w:divBdr>
            </w:div>
            <w:div w:id="1993753253">
              <w:marLeft w:val="0"/>
              <w:marRight w:val="0"/>
              <w:marTop w:val="0"/>
              <w:marBottom w:val="0"/>
              <w:divBdr>
                <w:top w:val="none" w:sz="0" w:space="0" w:color="auto"/>
                <w:left w:val="none" w:sz="0" w:space="0" w:color="auto"/>
                <w:bottom w:val="none" w:sz="0" w:space="0" w:color="auto"/>
                <w:right w:val="none" w:sz="0" w:space="0" w:color="auto"/>
              </w:divBdr>
            </w:div>
            <w:div w:id="1459300843">
              <w:marLeft w:val="0"/>
              <w:marRight w:val="0"/>
              <w:marTop w:val="0"/>
              <w:marBottom w:val="0"/>
              <w:divBdr>
                <w:top w:val="none" w:sz="0" w:space="0" w:color="auto"/>
                <w:left w:val="none" w:sz="0" w:space="0" w:color="auto"/>
                <w:bottom w:val="none" w:sz="0" w:space="0" w:color="auto"/>
                <w:right w:val="none" w:sz="0" w:space="0" w:color="auto"/>
              </w:divBdr>
            </w:div>
            <w:div w:id="1011641396">
              <w:marLeft w:val="0"/>
              <w:marRight w:val="0"/>
              <w:marTop w:val="0"/>
              <w:marBottom w:val="0"/>
              <w:divBdr>
                <w:top w:val="none" w:sz="0" w:space="0" w:color="auto"/>
                <w:left w:val="none" w:sz="0" w:space="0" w:color="auto"/>
                <w:bottom w:val="none" w:sz="0" w:space="0" w:color="auto"/>
                <w:right w:val="none" w:sz="0" w:space="0" w:color="auto"/>
              </w:divBdr>
            </w:div>
            <w:div w:id="769932968">
              <w:marLeft w:val="0"/>
              <w:marRight w:val="0"/>
              <w:marTop w:val="0"/>
              <w:marBottom w:val="0"/>
              <w:divBdr>
                <w:top w:val="none" w:sz="0" w:space="0" w:color="auto"/>
                <w:left w:val="none" w:sz="0" w:space="0" w:color="auto"/>
                <w:bottom w:val="none" w:sz="0" w:space="0" w:color="auto"/>
                <w:right w:val="none" w:sz="0" w:space="0" w:color="auto"/>
              </w:divBdr>
            </w:div>
            <w:div w:id="1544057857">
              <w:marLeft w:val="0"/>
              <w:marRight w:val="0"/>
              <w:marTop w:val="0"/>
              <w:marBottom w:val="0"/>
              <w:divBdr>
                <w:top w:val="none" w:sz="0" w:space="0" w:color="auto"/>
                <w:left w:val="none" w:sz="0" w:space="0" w:color="auto"/>
                <w:bottom w:val="none" w:sz="0" w:space="0" w:color="auto"/>
                <w:right w:val="none" w:sz="0" w:space="0" w:color="auto"/>
              </w:divBdr>
            </w:div>
            <w:div w:id="2085566698">
              <w:marLeft w:val="0"/>
              <w:marRight w:val="0"/>
              <w:marTop w:val="0"/>
              <w:marBottom w:val="0"/>
              <w:divBdr>
                <w:top w:val="none" w:sz="0" w:space="0" w:color="auto"/>
                <w:left w:val="none" w:sz="0" w:space="0" w:color="auto"/>
                <w:bottom w:val="none" w:sz="0" w:space="0" w:color="auto"/>
                <w:right w:val="none" w:sz="0" w:space="0" w:color="auto"/>
              </w:divBdr>
            </w:div>
            <w:div w:id="2065904271">
              <w:marLeft w:val="0"/>
              <w:marRight w:val="0"/>
              <w:marTop w:val="0"/>
              <w:marBottom w:val="0"/>
              <w:divBdr>
                <w:top w:val="none" w:sz="0" w:space="0" w:color="auto"/>
                <w:left w:val="none" w:sz="0" w:space="0" w:color="auto"/>
                <w:bottom w:val="none" w:sz="0" w:space="0" w:color="auto"/>
                <w:right w:val="none" w:sz="0" w:space="0" w:color="auto"/>
              </w:divBdr>
            </w:div>
            <w:div w:id="473328564">
              <w:marLeft w:val="0"/>
              <w:marRight w:val="0"/>
              <w:marTop w:val="0"/>
              <w:marBottom w:val="0"/>
              <w:divBdr>
                <w:top w:val="none" w:sz="0" w:space="0" w:color="auto"/>
                <w:left w:val="none" w:sz="0" w:space="0" w:color="auto"/>
                <w:bottom w:val="none" w:sz="0" w:space="0" w:color="auto"/>
                <w:right w:val="none" w:sz="0" w:space="0" w:color="auto"/>
              </w:divBdr>
            </w:div>
            <w:div w:id="10015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72272">
      <w:bodyDiv w:val="1"/>
      <w:marLeft w:val="0"/>
      <w:marRight w:val="0"/>
      <w:marTop w:val="0"/>
      <w:marBottom w:val="0"/>
      <w:divBdr>
        <w:top w:val="none" w:sz="0" w:space="0" w:color="auto"/>
        <w:left w:val="none" w:sz="0" w:space="0" w:color="auto"/>
        <w:bottom w:val="none" w:sz="0" w:space="0" w:color="auto"/>
        <w:right w:val="none" w:sz="0" w:space="0" w:color="auto"/>
      </w:divBdr>
      <w:divsChild>
        <w:div w:id="1616643646">
          <w:marLeft w:val="0"/>
          <w:marRight w:val="0"/>
          <w:marTop w:val="0"/>
          <w:marBottom w:val="0"/>
          <w:divBdr>
            <w:top w:val="none" w:sz="0" w:space="0" w:color="auto"/>
            <w:left w:val="none" w:sz="0" w:space="0" w:color="auto"/>
            <w:bottom w:val="none" w:sz="0" w:space="0" w:color="auto"/>
            <w:right w:val="none" w:sz="0" w:space="0" w:color="auto"/>
          </w:divBdr>
          <w:divsChild>
            <w:div w:id="968626557">
              <w:marLeft w:val="0"/>
              <w:marRight w:val="0"/>
              <w:marTop w:val="0"/>
              <w:marBottom w:val="0"/>
              <w:divBdr>
                <w:top w:val="none" w:sz="0" w:space="0" w:color="auto"/>
                <w:left w:val="none" w:sz="0" w:space="0" w:color="auto"/>
                <w:bottom w:val="none" w:sz="0" w:space="0" w:color="auto"/>
                <w:right w:val="none" w:sz="0" w:space="0" w:color="auto"/>
              </w:divBdr>
            </w:div>
            <w:div w:id="2103837626">
              <w:marLeft w:val="0"/>
              <w:marRight w:val="0"/>
              <w:marTop w:val="0"/>
              <w:marBottom w:val="0"/>
              <w:divBdr>
                <w:top w:val="none" w:sz="0" w:space="0" w:color="auto"/>
                <w:left w:val="none" w:sz="0" w:space="0" w:color="auto"/>
                <w:bottom w:val="none" w:sz="0" w:space="0" w:color="auto"/>
                <w:right w:val="none" w:sz="0" w:space="0" w:color="auto"/>
              </w:divBdr>
            </w:div>
            <w:div w:id="70474216">
              <w:marLeft w:val="0"/>
              <w:marRight w:val="0"/>
              <w:marTop w:val="0"/>
              <w:marBottom w:val="0"/>
              <w:divBdr>
                <w:top w:val="none" w:sz="0" w:space="0" w:color="auto"/>
                <w:left w:val="none" w:sz="0" w:space="0" w:color="auto"/>
                <w:bottom w:val="none" w:sz="0" w:space="0" w:color="auto"/>
                <w:right w:val="none" w:sz="0" w:space="0" w:color="auto"/>
              </w:divBdr>
            </w:div>
            <w:div w:id="819031416">
              <w:marLeft w:val="0"/>
              <w:marRight w:val="0"/>
              <w:marTop w:val="0"/>
              <w:marBottom w:val="0"/>
              <w:divBdr>
                <w:top w:val="none" w:sz="0" w:space="0" w:color="auto"/>
                <w:left w:val="none" w:sz="0" w:space="0" w:color="auto"/>
                <w:bottom w:val="none" w:sz="0" w:space="0" w:color="auto"/>
                <w:right w:val="none" w:sz="0" w:space="0" w:color="auto"/>
              </w:divBdr>
            </w:div>
            <w:div w:id="1131753972">
              <w:marLeft w:val="0"/>
              <w:marRight w:val="0"/>
              <w:marTop w:val="0"/>
              <w:marBottom w:val="0"/>
              <w:divBdr>
                <w:top w:val="none" w:sz="0" w:space="0" w:color="auto"/>
                <w:left w:val="none" w:sz="0" w:space="0" w:color="auto"/>
                <w:bottom w:val="none" w:sz="0" w:space="0" w:color="auto"/>
                <w:right w:val="none" w:sz="0" w:space="0" w:color="auto"/>
              </w:divBdr>
            </w:div>
            <w:div w:id="1942758599">
              <w:marLeft w:val="0"/>
              <w:marRight w:val="0"/>
              <w:marTop w:val="0"/>
              <w:marBottom w:val="0"/>
              <w:divBdr>
                <w:top w:val="none" w:sz="0" w:space="0" w:color="auto"/>
                <w:left w:val="none" w:sz="0" w:space="0" w:color="auto"/>
                <w:bottom w:val="none" w:sz="0" w:space="0" w:color="auto"/>
                <w:right w:val="none" w:sz="0" w:space="0" w:color="auto"/>
              </w:divBdr>
            </w:div>
            <w:div w:id="165829270">
              <w:marLeft w:val="0"/>
              <w:marRight w:val="0"/>
              <w:marTop w:val="0"/>
              <w:marBottom w:val="0"/>
              <w:divBdr>
                <w:top w:val="none" w:sz="0" w:space="0" w:color="auto"/>
                <w:left w:val="none" w:sz="0" w:space="0" w:color="auto"/>
                <w:bottom w:val="none" w:sz="0" w:space="0" w:color="auto"/>
                <w:right w:val="none" w:sz="0" w:space="0" w:color="auto"/>
              </w:divBdr>
            </w:div>
            <w:div w:id="1237477123">
              <w:marLeft w:val="0"/>
              <w:marRight w:val="0"/>
              <w:marTop w:val="0"/>
              <w:marBottom w:val="0"/>
              <w:divBdr>
                <w:top w:val="none" w:sz="0" w:space="0" w:color="auto"/>
                <w:left w:val="none" w:sz="0" w:space="0" w:color="auto"/>
                <w:bottom w:val="none" w:sz="0" w:space="0" w:color="auto"/>
                <w:right w:val="none" w:sz="0" w:space="0" w:color="auto"/>
              </w:divBdr>
            </w:div>
            <w:div w:id="2104564786">
              <w:marLeft w:val="0"/>
              <w:marRight w:val="0"/>
              <w:marTop w:val="0"/>
              <w:marBottom w:val="0"/>
              <w:divBdr>
                <w:top w:val="none" w:sz="0" w:space="0" w:color="auto"/>
                <w:left w:val="none" w:sz="0" w:space="0" w:color="auto"/>
                <w:bottom w:val="none" w:sz="0" w:space="0" w:color="auto"/>
                <w:right w:val="none" w:sz="0" w:space="0" w:color="auto"/>
              </w:divBdr>
            </w:div>
            <w:div w:id="963803759">
              <w:marLeft w:val="0"/>
              <w:marRight w:val="0"/>
              <w:marTop w:val="0"/>
              <w:marBottom w:val="0"/>
              <w:divBdr>
                <w:top w:val="none" w:sz="0" w:space="0" w:color="auto"/>
                <w:left w:val="none" w:sz="0" w:space="0" w:color="auto"/>
                <w:bottom w:val="none" w:sz="0" w:space="0" w:color="auto"/>
                <w:right w:val="none" w:sz="0" w:space="0" w:color="auto"/>
              </w:divBdr>
            </w:div>
            <w:div w:id="318003589">
              <w:marLeft w:val="0"/>
              <w:marRight w:val="0"/>
              <w:marTop w:val="0"/>
              <w:marBottom w:val="0"/>
              <w:divBdr>
                <w:top w:val="none" w:sz="0" w:space="0" w:color="auto"/>
                <w:left w:val="none" w:sz="0" w:space="0" w:color="auto"/>
                <w:bottom w:val="none" w:sz="0" w:space="0" w:color="auto"/>
                <w:right w:val="none" w:sz="0" w:space="0" w:color="auto"/>
              </w:divBdr>
            </w:div>
            <w:div w:id="1415517304">
              <w:marLeft w:val="0"/>
              <w:marRight w:val="0"/>
              <w:marTop w:val="0"/>
              <w:marBottom w:val="0"/>
              <w:divBdr>
                <w:top w:val="none" w:sz="0" w:space="0" w:color="auto"/>
                <w:left w:val="none" w:sz="0" w:space="0" w:color="auto"/>
                <w:bottom w:val="none" w:sz="0" w:space="0" w:color="auto"/>
                <w:right w:val="none" w:sz="0" w:space="0" w:color="auto"/>
              </w:divBdr>
            </w:div>
            <w:div w:id="1359619141">
              <w:marLeft w:val="0"/>
              <w:marRight w:val="0"/>
              <w:marTop w:val="0"/>
              <w:marBottom w:val="0"/>
              <w:divBdr>
                <w:top w:val="none" w:sz="0" w:space="0" w:color="auto"/>
                <w:left w:val="none" w:sz="0" w:space="0" w:color="auto"/>
                <w:bottom w:val="none" w:sz="0" w:space="0" w:color="auto"/>
                <w:right w:val="none" w:sz="0" w:space="0" w:color="auto"/>
              </w:divBdr>
            </w:div>
            <w:div w:id="214775881">
              <w:marLeft w:val="0"/>
              <w:marRight w:val="0"/>
              <w:marTop w:val="0"/>
              <w:marBottom w:val="0"/>
              <w:divBdr>
                <w:top w:val="none" w:sz="0" w:space="0" w:color="auto"/>
                <w:left w:val="none" w:sz="0" w:space="0" w:color="auto"/>
                <w:bottom w:val="none" w:sz="0" w:space="0" w:color="auto"/>
                <w:right w:val="none" w:sz="0" w:space="0" w:color="auto"/>
              </w:divBdr>
            </w:div>
            <w:div w:id="1937975691">
              <w:marLeft w:val="0"/>
              <w:marRight w:val="0"/>
              <w:marTop w:val="0"/>
              <w:marBottom w:val="0"/>
              <w:divBdr>
                <w:top w:val="none" w:sz="0" w:space="0" w:color="auto"/>
                <w:left w:val="none" w:sz="0" w:space="0" w:color="auto"/>
                <w:bottom w:val="none" w:sz="0" w:space="0" w:color="auto"/>
                <w:right w:val="none" w:sz="0" w:space="0" w:color="auto"/>
              </w:divBdr>
            </w:div>
            <w:div w:id="1576548504">
              <w:marLeft w:val="0"/>
              <w:marRight w:val="0"/>
              <w:marTop w:val="0"/>
              <w:marBottom w:val="0"/>
              <w:divBdr>
                <w:top w:val="none" w:sz="0" w:space="0" w:color="auto"/>
                <w:left w:val="none" w:sz="0" w:space="0" w:color="auto"/>
                <w:bottom w:val="none" w:sz="0" w:space="0" w:color="auto"/>
                <w:right w:val="none" w:sz="0" w:space="0" w:color="auto"/>
              </w:divBdr>
            </w:div>
            <w:div w:id="1204290724">
              <w:marLeft w:val="0"/>
              <w:marRight w:val="0"/>
              <w:marTop w:val="0"/>
              <w:marBottom w:val="0"/>
              <w:divBdr>
                <w:top w:val="none" w:sz="0" w:space="0" w:color="auto"/>
                <w:left w:val="none" w:sz="0" w:space="0" w:color="auto"/>
                <w:bottom w:val="none" w:sz="0" w:space="0" w:color="auto"/>
                <w:right w:val="none" w:sz="0" w:space="0" w:color="auto"/>
              </w:divBdr>
            </w:div>
            <w:div w:id="58679416">
              <w:marLeft w:val="0"/>
              <w:marRight w:val="0"/>
              <w:marTop w:val="0"/>
              <w:marBottom w:val="0"/>
              <w:divBdr>
                <w:top w:val="none" w:sz="0" w:space="0" w:color="auto"/>
                <w:left w:val="none" w:sz="0" w:space="0" w:color="auto"/>
                <w:bottom w:val="none" w:sz="0" w:space="0" w:color="auto"/>
                <w:right w:val="none" w:sz="0" w:space="0" w:color="auto"/>
              </w:divBdr>
            </w:div>
            <w:div w:id="51076812">
              <w:marLeft w:val="0"/>
              <w:marRight w:val="0"/>
              <w:marTop w:val="0"/>
              <w:marBottom w:val="0"/>
              <w:divBdr>
                <w:top w:val="none" w:sz="0" w:space="0" w:color="auto"/>
                <w:left w:val="none" w:sz="0" w:space="0" w:color="auto"/>
                <w:bottom w:val="none" w:sz="0" w:space="0" w:color="auto"/>
                <w:right w:val="none" w:sz="0" w:space="0" w:color="auto"/>
              </w:divBdr>
            </w:div>
            <w:div w:id="1395196541">
              <w:marLeft w:val="0"/>
              <w:marRight w:val="0"/>
              <w:marTop w:val="0"/>
              <w:marBottom w:val="0"/>
              <w:divBdr>
                <w:top w:val="none" w:sz="0" w:space="0" w:color="auto"/>
                <w:left w:val="none" w:sz="0" w:space="0" w:color="auto"/>
                <w:bottom w:val="none" w:sz="0" w:space="0" w:color="auto"/>
                <w:right w:val="none" w:sz="0" w:space="0" w:color="auto"/>
              </w:divBdr>
            </w:div>
            <w:div w:id="1917544391">
              <w:marLeft w:val="0"/>
              <w:marRight w:val="0"/>
              <w:marTop w:val="0"/>
              <w:marBottom w:val="0"/>
              <w:divBdr>
                <w:top w:val="none" w:sz="0" w:space="0" w:color="auto"/>
                <w:left w:val="none" w:sz="0" w:space="0" w:color="auto"/>
                <w:bottom w:val="none" w:sz="0" w:space="0" w:color="auto"/>
                <w:right w:val="none" w:sz="0" w:space="0" w:color="auto"/>
              </w:divBdr>
            </w:div>
            <w:div w:id="1748182737">
              <w:marLeft w:val="0"/>
              <w:marRight w:val="0"/>
              <w:marTop w:val="0"/>
              <w:marBottom w:val="0"/>
              <w:divBdr>
                <w:top w:val="none" w:sz="0" w:space="0" w:color="auto"/>
                <w:left w:val="none" w:sz="0" w:space="0" w:color="auto"/>
                <w:bottom w:val="none" w:sz="0" w:space="0" w:color="auto"/>
                <w:right w:val="none" w:sz="0" w:space="0" w:color="auto"/>
              </w:divBdr>
            </w:div>
            <w:div w:id="598485961">
              <w:marLeft w:val="0"/>
              <w:marRight w:val="0"/>
              <w:marTop w:val="0"/>
              <w:marBottom w:val="0"/>
              <w:divBdr>
                <w:top w:val="none" w:sz="0" w:space="0" w:color="auto"/>
                <w:left w:val="none" w:sz="0" w:space="0" w:color="auto"/>
                <w:bottom w:val="none" w:sz="0" w:space="0" w:color="auto"/>
                <w:right w:val="none" w:sz="0" w:space="0" w:color="auto"/>
              </w:divBdr>
            </w:div>
            <w:div w:id="1355879955">
              <w:marLeft w:val="0"/>
              <w:marRight w:val="0"/>
              <w:marTop w:val="0"/>
              <w:marBottom w:val="0"/>
              <w:divBdr>
                <w:top w:val="none" w:sz="0" w:space="0" w:color="auto"/>
                <w:left w:val="none" w:sz="0" w:space="0" w:color="auto"/>
                <w:bottom w:val="none" w:sz="0" w:space="0" w:color="auto"/>
                <w:right w:val="none" w:sz="0" w:space="0" w:color="auto"/>
              </w:divBdr>
            </w:div>
            <w:div w:id="1919361642">
              <w:marLeft w:val="0"/>
              <w:marRight w:val="0"/>
              <w:marTop w:val="0"/>
              <w:marBottom w:val="0"/>
              <w:divBdr>
                <w:top w:val="none" w:sz="0" w:space="0" w:color="auto"/>
                <w:left w:val="none" w:sz="0" w:space="0" w:color="auto"/>
                <w:bottom w:val="none" w:sz="0" w:space="0" w:color="auto"/>
                <w:right w:val="none" w:sz="0" w:space="0" w:color="auto"/>
              </w:divBdr>
            </w:div>
            <w:div w:id="1022584214">
              <w:marLeft w:val="0"/>
              <w:marRight w:val="0"/>
              <w:marTop w:val="0"/>
              <w:marBottom w:val="0"/>
              <w:divBdr>
                <w:top w:val="none" w:sz="0" w:space="0" w:color="auto"/>
                <w:left w:val="none" w:sz="0" w:space="0" w:color="auto"/>
                <w:bottom w:val="none" w:sz="0" w:space="0" w:color="auto"/>
                <w:right w:val="none" w:sz="0" w:space="0" w:color="auto"/>
              </w:divBdr>
            </w:div>
            <w:div w:id="1300302831">
              <w:marLeft w:val="0"/>
              <w:marRight w:val="0"/>
              <w:marTop w:val="0"/>
              <w:marBottom w:val="0"/>
              <w:divBdr>
                <w:top w:val="none" w:sz="0" w:space="0" w:color="auto"/>
                <w:left w:val="none" w:sz="0" w:space="0" w:color="auto"/>
                <w:bottom w:val="none" w:sz="0" w:space="0" w:color="auto"/>
                <w:right w:val="none" w:sz="0" w:space="0" w:color="auto"/>
              </w:divBdr>
            </w:div>
            <w:div w:id="1833985059">
              <w:marLeft w:val="0"/>
              <w:marRight w:val="0"/>
              <w:marTop w:val="0"/>
              <w:marBottom w:val="0"/>
              <w:divBdr>
                <w:top w:val="none" w:sz="0" w:space="0" w:color="auto"/>
                <w:left w:val="none" w:sz="0" w:space="0" w:color="auto"/>
                <w:bottom w:val="none" w:sz="0" w:space="0" w:color="auto"/>
                <w:right w:val="none" w:sz="0" w:space="0" w:color="auto"/>
              </w:divBdr>
            </w:div>
            <w:div w:id="636648364">
              <w:marLeft w:val="0"/>
              <w:marRight w:val="0"/>
              <w:marTop w:val="0"/>
              <w:marBottom w:val="0"/>
              <w:divBdr>
                <w:top w:val="none" w:sz="0" w:space="0" w:color="auto"/>
                <w:left w:val="none" w:sz="0" w:space="0" w:color="auto"/>
                <w:bottom w:val="none" w:sz="0" w:space="0" w:color="auto"/>
                <w:right w:val="none" w:sz="0" w:space="0" w:color="auto"/>
              </w:divBdr>
            </w:div>
            <w:div w:id="334696377">
              <w:marLeft w:val="0"/>
              <w:marRight w:val="0"/>
              <w:marTop w:val="0"/>
              <w:marBottom w:val="0"/>
              <w:divBdr>
                <w:top w:val="none" w:sz="0" w:space="0" w:color="auto"/>
                <w:left w:val="none" w:sz="0" w:space="0" w:color="auto"/>
                <w:bottom w:val="none" w:sz="0" w:space="0" w:color="auto"/>
                <w:right w:val="none" w:sz="0" w:space="0" w:color="auto"/>
              </w:divBdr>
            </w:div>
            <w:div w:id="713387612">
              <w:marLeft w:val="0"/>
              <w:marRight w:val="0"/>
              <w:marTop w:val="0"/>
              <w:marBottom w:val="0"/>
              <w:divBdr>
                <w:top w:val="none" w:sz="0" w:space="0" w:color="auto"/>
                <w:left w:val="none" w:sz="0" w:space="0" w:color="auto"/>
                <w:bottom w:val="none" w:sz="0" w:space="0" w:color="auto"/>
                <w:right w:val="none" w:sz="0" w:space="0" w:color="auto"/>
              </w:divBdr>
            </w:div>
            <w:div w:id="1557158544">
              <w:marLeft w:val="0"/>
              <w:marRight w:val="0"/>
              <w:marTop w:val="0"/>
              <w:marBottom w:val="0"/>
              <w:divBdr>
                <w:top w:val="none" w:sz="0" w:space="0" w:color="auto"/>
                <w:left w:val="none" w:sz="0" w:space="0" w:color="auto"/>
                <w:bottom w:val="none" w:sz="0" w:space="0" w:color="auto"/>
                <w:right w:val="none" w:sz="0" w:space="0" w:color="auto"/>
              </w:divBdr>
            </w:div>
            <w:div w:id="2000187175">
              <w:marLeft w:val="0"/>
              <w:marRight w:val="0"/>
              <w:marTop w:val="0"/>
              <w:marBottom w:val="0"/>
              <w:divBdr>
                <w:top w:val="none" w:sz="0" w:space="0" w:color="auto"/>
                <w:left w:val="none" w:sz="0" w:space="0" w:color="auto"/>
                <w:bottom w:val="none" w:sz="0" w:space="0" w:color="auto"/>
                <w:right w:val="none" w:sz="0" w:space="0" w:color="auto"/>
              </w:divBdr>
            </w:div>
            <w:div w:id="1448618350">
              <w:marLeft w:val="0"/>
              <w:marRight w:val="0"/>
              <w:marTop w:val="0"/>
              <w:marBottom w:val="0"/>
              <w:divBdr>
                <w:top w:val="none" w:sz="0" w:space="0" w:color="auto"/>
                <w:left w:val="none" w:sz="0" w:space="0" w:color="auto"/>
                <w:bottom w:val="none" w:sz="0" w:space="0" w:color="auto"/>
                <w:right w:val="none" w:sz="0" w:space="0" w:color="auto"/>
              </w:divBdr>
            </w:div>
            <w:div w:id="2078162953">
              <w:marLeft w:val="0"/>
              <w:marRight w:val="0"/>
              <w:marTop w:val="0"/>
              <w:marBottom w:val="0"/>
              <w:divBdr>
                <w:top w:val="none" w:sz="0" w:space="0" w:color="auto"/>
                <w:left w:val="none" w:sz="0" w:space="0" w:color="auto"/>
                <w:bottom w:val="none" w:sz="0" w:space="0" w:color="auto"/>
                <w:right w:val="none" w:sz="0" w:space="0" w:color="auto"/>
              </w:divBdr>
            </w:div>
            <w:div w:id="961423707">
              <w:marLeft w:val="0"/>
              <w:marRight w:val="0"/>
              <w:marTop w:val="0"/>
              <w:marBottom w:val="0"/>
              <w:divBdr>
                <w:top w:val="none" w:sz="0" w:space="0" w:color="auto"/>
                <w:left w:val="none" w:sz="0" w:space="0" w:color="auto"/>
                <w:bottom w:val="none" w:sz="0" w:space="0" w:color="auto"/>
                <w:right w:val="none" w:sz="0" w:space="0" w:color="auto"/>
              </w:divBdr>
            </w:div>
            <w:div w:id="524442576">
              <w:marLeft w:val="0"/>
              <w:marRight w:val="0"/>
              <w:marTop w:val="0"/>
              <w:marBottom w:val="0"/>
              <w:divBdr>
                <w:top w:val="none" w:sz="0" w:space="0" w:color="auto"/>
                <w:left w:val="none" w:sz="0" w:space="0" w:color="auto"/>
                <w:bottom w:val="none" w:sz="0" w:space="0" w:color="auto"/>
                <w:right w:val="none" w:sz="0" w:space="0" w:color="auto"/>
              </w:divBdr>
            </w:div>
            <w:div w:id="1780026597">
              <w:marLeft w:val="0"/>
              <w:marRight w:val="0"/>
              <w:marTop w:val="0"/>
              <w:marBottom w:val="0"/>
              <w:divBdr>
                <w:top w:val="none" w:sz="0" w:space="0" w:color="auto"/>
                <w:left w:val="none" w:sz="0" w:space="0" w:color="auto"/>
                <w:bottom w:val="none" w:sz="0" w:space="0" w:color="auto"/>
                <w:right w:val="none" w:sz="0" w:space="0" w:color="auto"/>
              </w:divBdr>
            </w:div>
            <w:div w:id="761296747">
              <w:marLeft w:val="0"/>
              <w:marRight w:val="0"/>
              <w:marTop w:val="0"/>
              <w:marBottom w:val="0"/>
              <w:divBdr>
                <w:top w:val="none" w:sz="0" w:space="0" w:color="auto"/>
                <w:left w:val="none" w:sz="0" w:space="0" w:color="auto"/>
                <w:bottom w:val="none" w:sz="0" w:space="0" w:color="auto"/>
                <w:right w:val="none" w:sz="0" w:space="0" w:color="auto"/>
              </w:divBdr>
            </w:div>
            <w:div w:id="1783457329">
              <w:marLeft w:val="0"/>
              <w:marRight w:val="0"/>
              <w:marTop w:val="0"/>
              <w:marBottom w:val="0"/>
              <w:divBdr>
                <w:top w:val="none" w:sz="0" w:space="0" w:color="auto"/>
                <w:left w:val="none" w:sz="0" w:space="0" w:color="auto"/>
                <w:bottom w:val="none" w:sz="0" w:space="0" w:color="auto"/>
                <w:right w:val="none" w:sz="0" w:space="0" w:color="auto"/>
              </w:divBdr>
            </w:div>
            <w:div w:id="301813647">
              <w:marLeft w:val="0"/>
              <w:marRight w:val="0"/>
              <w:marTop w:val="0"/>
              <w:marBottom w:val="0"/>
              <w:divBdr>
                <w:top w:val="none" w:sz="0" w:space="0" w:color="auto"/>
                <w:left w:val="none" w:sz="0" w:space="0" w:color="auto"/>
                <w:bottom w:val="none" w:sz="0" w:space="0" w:color="auto"/>
                <w:right w:val="none" w:sz="0" w:space="0" w:color="auto"/>
              </w:divBdr>
            </w:div>
            <w:div w:id="983966394">
              <w:marLeft w:val="0"/>
              <w:marRight w:val="0"/>
              <w:marTop w:val="0"/>
              <w:marBottom w:val="0"/>
              <w:divBdr>
                <w:top w:val="none" w:sz="0" w:space="0" w:color="auto"/>
                <w:left w:val="none" w:sz="0" w:space="0" w:color="auto"/>
                <w:bottom w:val="none" w:sz="0" w:space="0" w:color="auto"/>
                <w:right w:val="none" w:sz="0" w:space="0" w:color="auto"/>
              </w:divBdr>
            </w:div>
            <w:div w:id="1561743149">
              <w:marLeft w:val="0"/>
              <w:marRight w:val="0"/>
              <w:marTop w:val="0"/>
              <w:marBottom w:val="0"/>
              <w:divBdr>
                <w:top w:val="none" w:sz="0" w:space="0" w:color="auto"/>
                <w:left w:val="none" w:sz="0" w:space="0" w:color="auto"/>
                <w:bottom w:val="none" w:sz="0" w:space="0" w:color="auto"/>
                <w:right w:val="none" w:sz="0" w:space="0" w:color="auto"/>
              </w:divBdr>
            </w:div>
            <w:div w:id="275793628">
              <w:marLeft w:val="0"/>
              <w:marRight w:val="0"/>
              <w:marTop w:val="0"/>
              <w:marBottom w:val="0"/>
              <w:divBdr>
                <w:top w:val="none" w:sz="0" w:space="0" w:color="auto"/>
                <w:left w:val="none" w:sz="0" w:space="0" w:color="auto"/>
                <w:bottom w:val="none" w:sz="0" w:space="0" w:color="auto"/>
                <w:right w:val="none" w:sz="0" w:space="0" w:color="auto"/>
              </w:divBdr>
            </w:div>
            <w:div w:id="2130515444">
              <w:marLeft w:val="0"/>
              <w:marRight w:val="0"/>
              <w:marTop w:val="0"/>
              <w:marBottom w:val="0"/>
              <w:divBdr>
                <w:top w:val="none" w:sz="0" w:space="0" w:color="auto"/>
                <w:left w:val="none" w:sz="0" w:space="0" w:color="auto"/>
                <w:bottom w:val="none" w:sz="0" w:space="0" w:color="auto"/>
                <w:right w:val="none" w:sz="0" w:space="0" w:color="auto"/>
              </w:divBdr>
            </w:div>
            <w:div w:id="1073970961">
              <w:marLeft w:val="0"/>
              <w:marRight w:val="0"/>
              <w:marTop w:val="0"/>
              <w:marBottom w:val="0"/>
              <w:divBdr>
                <w:top w:val="none" w:sz="0" w:space="0" w:color="auto"/>
                <w:left w:val="none" w:sz="0" w:space="0" w:color="auto"/>
                <w:bottom w:val="none" w:sz="0" w:space="0" w:color="auto"/>
                <w:right w:val="none" w:sz="0" w:space="0" w:color="auto"/>
              </w:divBdr>
            </w:div>
            <w:div w:id="1401322561">
              <w:marLeft w:val="0"/>
              <w:marRight w:val="0"/>
              <w:marTop w:val="0"/>
              <w:marBottom w:val="0"/>
              <w:divBdr>
                <w:top w:val="none" w:sz="0" w:space="0" w:color="auto"/>
                <w:left w:val="none" w:sz="0" w:space="0" w:color="auto"/>
                <w:bottom w:val="none" w:sz="0" w:space="0" w:color="auto"/>
                <w:right w:val="none" w:sz="0" w:space="0" w:color="auto"/>
              </w:divBdr>
            </w:div>
            <w:div w:id="1724940033">
              <w:marLeft w:val="0"/>
              <w:marRight w:val="0"/>
              <w:marTop w:val="0"/>
              <w:marBottom w:val="0"/>
              <w:divBdr>
                <w:top w:val="none" w:sz="0" w:space="0" w:color="auto"/>
                <w:left w:val="none" w:sz="0" w:space="0" w:color="auto"/>
                <w:bottom w:val="none" w:sz="0" w:space="0" w:color="auto"/>
                <w:right w:val="none" w:sz="0" w:space="0" w:color="auto"/>
              </w:divBdr>
            </w:div>
            <w:div w:id="2028168495">
              <w:marLeft w:val="0"/>
              <w:marRight w:val="0"/>
              <w:marTop w:val="0"/>
              <w:marBottom w:val="0"/>
              <w:divBdr>
                <w:top w:val="none" w:sz="0" w:space="0" w:color="auto"/>
                <w:left w:val="none" w:sz="0" w:space="0" w:color="auto"/>
                <w:bottom w:val="none" w:sz="0" w:space="0" w:color="auto"/>
                <w:right w:val="none" w:sz="0" w:space="0" w:color="auto"/>
              </w:divBdr>
            </w:div>
            <w:div w:id="1617636735">
              <w:marLeft w:val="0"/>
              <w:marRight w:val="0"/>
              <w:marTop w:val="0"/>
              <w:marBottom w:val="0"/>
              <w:divBdr>
                <w:top w:val="none" w:sz="0" w:space="0" w:color="auto"/>
                <w:left w:val="none" w:sz="0" w:space="0" w:color="auto"/>
                <w:bottom w:val="none" w:sz="0" w:space="0" w:color="auto"/>
                <w:right w:val="none" w:sz="0" w:space="0" w:color="auto"/>
              </w:divBdr>
            </w:div>
            <w:div w:id="1825776188">
              <w:marLeft w:val="0"/>
              <w:marRight w:val="0"/>
              <w:marTop w:val="0"/>
              <w:marBottom w:val="0"/>
              <w:divBdr>
                <w:top w:val="none" w:sz="0" w:space="0" w:color="auto"/>
                <w:left w:val="none" w:sz="0" w:space="0" w:color="auto"/>
                <w:bottom w:val="none" w:sz="0" w:space="0" w:color="auto"/>
                <w:right w:val="none" w:sz="0" w:space="0" w:color="auto"/>
              </w:divBdr>
            </w:div>
            <w:div w:id="1733039665">
              <w:marLeft w:val="0"/>
              <w:marRight w:val="0"/>
              <w:marTop w:val="0"/>
              <w:marBottom w:val="0"/>
              <w:divBdr>
                <w:top w:val="none" w:sz="0" w:space="0" w:color="auto"/>
                <w:left w:val="none" w:sz="0" w:space="0" w:color="auto"/>
                <w:bottom w:val="none" w:sz="0" w:space="0" w:color="auto"/>
                <w:right w:val="none" w:sz="0" w:space="0" w:color="auto"/>
              </w:divBdr>
            </w:div>
            <w:div w:id="1814447702">
              <w:marLeft w:val="0"/>
              <w:marRight w:val="0"/>
              <w:marTop w:val="0"/>
              <w:marBottom w:val="0"/>
              <w:divBdr>
                <w:top w:val="none" w:sz="0" w:space="0" w:color="auto"/>
                <w:left w:val="none" w:sz="0" w:space="0" w:color="auto"/>
                <w:bottom w:val="none" w:sz="0" w:space="0" w:color="auto"/>
                <w:right w:val="none" w:sz="0" w:space="0" w:color="auto"/>
              </w:divBdr>
            </w:div>
            <w:div w:id="1942376348">
              <w:marLeft w:val="0"/>
              <w:marRight w:val="0"/>
              <w:marTop w:val="0"/>
              <w:marBottom w:val="0"/>
              <w:divBdr>
                <w:top w:val="none" w:sz="0" w:space="0" w:color="auto"/>
                <w:left w:val="none" w:sz="0" w:space="0" w:color="auto"/>
                <w:bottom w:val="none" w:sz="0" w:space="0" w:color="auto"/>
                <w:right w:val="none" w:sz="0" w:space="0" w:color="auto"/>
              </w:divBdr>
            </w:div>
            <w:div w:id="1027832321">
              <w:marLeft w:val="0"/>
              <w:marRight w:val="0"/>
              <w:marTop w:val="0"/>
              <w:marBottom w:val="0"/>
              <w:divBdr>
                <w:top w:val="none" w:sz="0" w:space="0" w:color="auto"/>
                <w:left w:val="none" w:sz="0" w:space="0" w:color="auto"/>
                <w:bottom w:val="none" w:sz="0" w:space="0" w:color="auto"/>
                <w:right w:val="none" w:sz="0" w:space="0" w:color="auto"/>
              </w:divBdr>
            </w:div>
            <w:div w:id="323171077">
              <w:marLeft w:val="0"/>
              <w:marRight w:val="0"/>
              <w:marTop w:val="0"/>
              <w:marBottom w:val="0"/>
              <w:divBdr>
                <w:top w:val="none" w:sz="0" w:space="0" w:color="auto"/>
                <w:left w:val="none" w:sz="0" w:space="0" w:color="auto"/>
                <w:bottom w:val="none" w:sz="0" w:space="0" w:color="auto"/>
                <w:right w:val="none" w:sz="0" w:space="0" w:color="auto"/>
              </w:divBdr>
            </w:div>
            <w:div w:id="1280914006">
              <w:marLeft w:val="0"/>
              <w:marRight w:val="0"/>
              <w:marTop w:val="0"/>
              <w:marBottom w:val="0"/>
              <w:divBdr>
                <w:top w:val="none" w:sz="0" w:space="0" w:color="auto"/>
                <w:left w:val="none" w:sz="0" w:space="0" w:color="auto"/>
                <w:bottom w:val="none" w:sz="0" w:space="0" w:color="auto"/>
                <w:right w:val="none" w:sz="0" w:space="0" w:color="auto"/>
              </w:divBdr>
            </w:div>
            <w:div w:id="568880875">
              <w:marLeft w:val="0"/>
              <w:marRight w:val="0"/>
              <w:marTop w:val="0"/>
              <w:marBottom w:val="0"/>
              <w:divBdr>
                <w:top w:val="none" w:sz="0" w:space="0" w:color="auto"/>
                <w:left w:val="none" w:sz="0" w:space="0" w:color="auto"/>
                <w:bottom w:val="none" w:sz="0" w:space="0" w:color="auto"/>
                <w:right w:val="none" w:sz="0" w:space="0" w:color="auto"/>
              </w:divBdr>
            </w:div>
            <w:div w:id="1153252917">
              <w:marLeft w:val="0"/>
              <w:marRight w:val="0"/>
              <w:marTop w:val="0"/>
              <w:marBottom w:val="0"/>
              <w:divBdr>
                <w:top w:val="none" w:sz="0" w:space="0" w:color="auto"/>
                <w:left w:val="none" w:sz="0" w:space="0" w:color="auto"/>
                <w:bottom w:val="none" w:sz="0" w:space="0" w:color="auto"/>
                <w:right w:val="none" w:sz="0" w:space="0" w:color="auto"/>
              </w:divBdr>
            </w:div>
            <w:div w:id="190847791">
              <w:marLeft w:val="0"/>
              <w:marRight w:val="0"/>
              <w:marTop w:val="0"/>
              <w:marBottom w:val="0"/>
              <w:divBdr>
                <w:top w:val="none" w:sz="0" w:space="0" w:color="auto"/>
                <w:left w:val="none" w:sz="0" w:space="0" w:color="auto"/>
                <w:bottom w:val="none" w:sz="0" w:space="0" w:color="auto"/>
                <w:right w:val="none" w:sz="0" w:space="0" w:color="auto"/>
              </w:divBdr>
            </w:div>
            <w:div w:id="1831286985">
              <w:marLeft w:val="0"/>
              <w:marRight w:val="0"/>
              <w:marTop w:val="0"/>
              <w:marBottom w:val="0"/>
              <w:divBdr>
                <w:top w:val="none" w:sz="0" w:space="0" w:color="auto"/>
                <w:left w:val="none" w:sz="0" w:space="0" w:color="auto"/>
                <w:bottom w:val="none" w:sz="0" w:space="0" w:color="auto"/>
                <w:right w:val="none" w:sz="0" w:space="0" w:color="auto"/>
              </w:divBdr>
            </w:div>
            <w:div w:id="135342442">
              <w:marLeft w:val="0"/>
              <w:marRight w:val="0"/>
              <w:marTop w:val="0"/>
              <w:marBottom w:val="0"/>
              <w:divBdr>
                <w:top w:val="none" w:sz="0" w:space="0" w:color="auto"/>
                <w:left w:val="none" w:sz="0" w:space="0" w:color="auto"/>
                <w:bottom w:val="none" w:sz="0" w:space="0" w:color="auto"/>
                <w:right w:val="none" w:sz="0" w:space="0" w:color="auto"/>
              </w:divBdr>
            </w:div>
            <w:div w:id="1466007367">
              <w:marLeft w:val="0"/>
              <w:marRight w:val="0"/>
              <w:marTop w:val="0"/>
              <w:marBottom w:val="0"/>
              <w:divBdr>
                <w:top w:val="none" w:sz="0" w:space="0" w:color="auto"/>
                <w:left w:val="none" w:sz="0" w:space="0" w:color="auto"/>
                <w:bottom w:val="none" w:sz="0" w:space="0" w:color="auto"/>
                <w:right w:val="none" w:sz="0" w:space="0" w:color="auto"/>
              </w:divBdr>
            </w:div>
            <w:div w:id="1823346563">
              <w:marLeft w:val="0"/>
              <w:marRight w:val="0"/>
              <w:marTop w:val="0"/>
              <w:marBottom w:val="0"/>
              <w:divBdr>
                <w:top w:val="none" w:sz="0" w:space="0" w:color="auto"/>
                <w:left w:val="none" w:sz="0" w:space="0" w:color="auto"/>
                <w:bottom w:val="none" w:sz="0" w:space="0" w:color="auto"/>
                <w:right w:val="none" w:sz="0" w:space="0" w:color="auto"/>
              </w:divBdr>
            </w:div>
            <w:div w:id="494415018">
              <w:marLeft w:val="0"/>
              <w:marRight w:val="0"/>
              <w:marTop w:val="0"/>
              <w:marBottom w:val="0"/>
              <w:divBdr>
                <w:top w:val="none" w:sz="0" w:space="0" w:color="auto"/>
                <w:left w:val="none" w:sz="0" w:space="0" w:color="auto"/>
                <w:bottom w:val="none" w:sz="0" w:space="0" w:color="auto"/>
                <w:right w:val="none" w:sz="0" w:space="0" w:color="auto"/>
              </w:divBdr>
            </w:div>
            <w:div w:id="190187153">
              <w:marLeft w:val="0"/>
              <w:marRight w:val="0"/>
              <w:marTop w:val="0"/>
              <w:marBottom w:val="0"/>
              <w:divBdr>
                <w:top w:val="none" w:sz="0" w:space="0" w:color="auto"/>
                <w:left w:val="none" w:sz="0" w:space="0" w:color="auto"/>
                <w:bottom w:val="none" w:sz="0" w:space="0" w:color="auto"/>
                <w:right w:val="none" w:sz="0" w:space="0" w:color="auto"/>
              </w:divBdr>
            </w:div>
            <w:div w:id="1930044385">
              <w:marLeft w:val="0"/>
              <w:marRight w:val="0"/>
              <w:marTop w:val="0"/>
              <w:marBottom w:val="0"/>
              <w:divBdr>
                <w:top w:val="none" w:sz="0" w:space="0" w:color="auto"/>
                <w:left w:val="none" w:sz="0" w:space="0" w:color="auto"/>
                <w:bottom w:val="none" w:sz="0" w:space="0" w:color="auto"/>
                <w:right w:val="none" w:sz="0" w:space="0" w:color="auto"/>
              </w:divBdr>
            </w:div>
            <w:div w:id="220019422">
              <w:marLeft w:val="0"/>
              <w:marRight w:val="0"/>
              <w:marTop w:val="0"/>
              <w:marBottom w:val="0"/>
              <w:divBdr>
                <w:top w:val="none" w:sz="0" w:space="0" w:color="auto"/>
                <w:left w:val="none" w:sz="0" w:space="0" w:color="auto"/>
                <w:bottom w:val="none" w:sz="0" w:space="0" w:color="auto"/>
                <w:right w:val="none" w:sz="0" w:space="0" w:color="auto"/>
              </w:divBdr>
            </w:div>
            <w:div w:id="1681197755">
              <w:marLeft w:val="0"/>
              <w:marRight w:val="0"/>
              <w:marTop w:val="0"/>
              <w:marBottom w:val="0"/>
              <w:divBdr>
                <w:top w:val="none" w:sz="0" w:space="0" w:color="auto"/>
                <w:left w:val="none" w:sz="0" w:space="0" w:color="auto"/>
                <w:bottom w:val="none" w:sz="0" w:space="0" w:color="auto"/>
                <w:right w:val="none" w:sz="0" w:space="0" w:color="auto"/>
              </w:divBdr>
            </w:div>
            <w:div w:id="828986340">
              <w:marLeft w:val="0"/>
              <w:marRight w:val="0"/>
              <w:marTop w:val="0"/>
              <w:marBottom w:val="0"/>
              <w:divBdr>
                <w:top w:val="none" w:sz="0" w:space="0" w:color="auto"/>
                <w:left w:val="none" w:sz="0" w:space="0" w:color="auto"/>
                <w:bottom w:val="none" w:sz="0" w:space="0" w:color="auto"/>
                <w:right w:val="none" w:sz="0" w:space="0" w:color="auto"/>
              </w:divBdr>
            </w:div>
            <w:div w:id="1646428154">
              <w:marLeft w:val="0"/>
              <w:marRight w:val="0"/>
              <w:marTop w:val="0"/>
              <w:marBottom w:val="0"/>
              <w:divBdr>
                <w:top w:val="none" w:sz="0" w:space="0" w:color="auto"/>
                <w:left w:val="none" w:sz="0" w:space="0" w:color="auto"/>
                <w:bottom w:val="none" w:sz="0" w:space="0" w:color="auto"/>
                <w:right w:val="none" w:sz="0" w:space="0" w:color="auto"/>
              </w:divBdr>
            </w:div>
            <w:div w:id="1080445636">
              <w:marLeft w:val="0"/>
              <w:marRight w:val="0"/>
              <w:marTop w:val="0"/>
              <w:marBottom w:val="0"/>
              <w:divBdr>
                <w:top w:val="none" w:sz="0" w:space="0" w:color="auto"/>
                <w:left w:val="none" w:sz="0" w:space="0" w:color="auto"/>
                <w:bottom w:val="none" w:sz="0" w:space="0" w:color="auto"/>
                <w:right w:val="none" w:sz="0" w:space="0" w:color="auto"/>
              </w:divBdr>
            </w:div>
            <w:div w:id="1523013893">
              <w:marLeft w:val="0"/>
              <w:marRight w:val="0"/>
              <w:marTop w:val="0"/>
              <w:marBottom w:val="0"/>
              <w:divBdr>
                <w:top w:val="none" w:sz="0" w:space="0" w:color="auto"/>
                <w:left w:val="none" w:sz="0" w:space="0" w:color="auto"/>
                <w:bottom w:val="none" w:sz="0" w:space="0" w:color="auto"/>
                <w:right w:val="none" w:sz="0" w:space="0" w:color="auto"/>
              </w:divBdr>
            </w:div>
            <w:div w:id="847599298">
              <w:marLeft w:val="0"/>
              <w:marRight w:val="0"/>
              <w:marTop w:val="0"/>
              <w:marBottom w:val="0"/>
              <w:divBdr>
                <w:top w:val="none" w:sz="0" w:space="0" w:color="auto"/>
                <w:left w:val="none" w:sz="0" w:space="0" w:color="auto"/>
                <w:bottom w:val="none" w:sz="0" w:space="0" w:color="auto"/>
                <w:right w:val="none" w:sz="0" w:space="0" w:color="auto"/>
              </w:divBdr>
            </w:div>
            <w:div w:id="2090156364">
              <w:marLeft w:val="0"/>
              <w:marRight w:val="0"/>
              <w:marTop w:val="0"/>
              <w:marBottom w:val="0"/>
              <w:divBdr>
                <w:top w:val="none" w:sz="0" w:space="0" w:color="auto"/>
                <w:left w:val="none" w:sz="0" w:space="0" w:color="auto"/>
                <w:bottom w:val="none" w:sz="0" w:space="0" w:color="auto"/>
                <w:right w:val="none" w:sz="0" w:space="0" w:color="auto"/>
              </w:divBdr>
            </w:div>
            <w:div w:id="391775147">
              <w:marLeft w:val="0"/>
              <w:marRight w:val="0"/>
              <w:marTop w:val="0"/>
              <w:marBottom w:val="0"/>
              <w:divBdr>
                <w:top w:val="none" w:sz="0" w:space="0" w:color="auto"/>
                <w:left w:val="none" w:sz="0" w:space="0" w:color="auto"/>
                <w:bottom w:val="none" w:sz="0" w:space="0" w:color="auto"/>
                <w:right w:val="none" w:sz="0" w:space="0" w:color="auto"/>
              </w:divBdr>
            </w:div>
            <w:div w:id="975990153">
              <w:marLeft w:val="0"/>
              <w:marRight w:val="0"/>
              <w:marTop w:val="0"/>
              <w:marBottom w:val="0"/>
              <w:divBdr>
                <w:top w:val="none" w:sz="0" w:space="0" w:color="auto"/>
                <w:left w:val="none" w:sz="0" w:space="0" w:color="auto"/>
                <w:bottom w:val="none" w:sz="0" w:space="0" w:color="auto"/>
                <w:right w:val="none" w:sz="0" w:space="0" w:color="auto"/>
              </w:divBdr>
            </w:div>
            <w:div w:id="1522205204">
              <w:marLeft w:val="0"/>
              <w:marRight w:val="0"/>
              <w:marTop w:val="0"/>
              <w:marBottom w:val="0"/>
              <w:divBdr>
                <w:top w:val="none" w:sz="0" w:space="0" w:color="auto"/>
                <w:left w:val="none" w:sz="0" w:space="0" w:color="auto"/>
                <w:bottom w:val="none" w:sz="0" w:space="0" w:color="auto"/>
                <w:right w:val="none" w:sz="0" w:space="0" w:color="auto"/>
              </w:divBdr>
            </w:div>
            <w:div w:id="1378161030">
              <w:marLeft w:val="0"/>
              <w:marRight w:val="0"/>
              <w:marTop w:val="0"/>
              <w:marBottom w:val="0"/>
              <w:divBdr>
                <w:top w:val="none" w:sz="0" w:space="0" w:color="auto"/>
                <w:left w:val="none" w:sz="0" w:space="0" w:color="auto"/>
                <w:bottom w:val="none" w:sz="0" w:space="0" w:color="auto"/>
                <w:right w:val="none" w:sz="0" w:space="0" w:color="auto"/>
              </w:divBdr>
            </w:div>
            <w:div w:id="1012101099">
              <w:marLeft w:val="0"/>
              <w:marRight w:val="0"/>
              <w:marTop w:val="0"/>
              <w:marBottom w:val="0"/>
              <w:divBdr>
                <w:top w:val="none" w:sz="0" w:space="0" w:color="auto"/>
                <w:left w:val="none" w:sz="0" w:space="0" w:color="auto"/>
                <w:bottom w:val="none" w:sz="0" w:space="0" w:color="auto"/>
                <w:right w:val="none" w:sz="0" w:space="0" w:color="auto"/>
              </w:divBdr>
            </w:div>
            <w:div w:id="697387823">
              <w:marLeft w:val="0"/>
              <w:marRight w:val="0"/>
              <w:marTop w:val="0"/>
              <w:marBottom w:val="0"/>
              <w:divBdr>
                <w:top w:val="none" w:sz="0" w:space="0" w:color="auto"/>
                <w:left w:val="none" w:sz="0" w:space="0" w:color="auto"/>
                <w:bottom w:val="none" w:sz="0" w:space="0" w:color="auto"/>
                <w:right w:val="none" w:sz="0" w:space="0" w:color="auto"/>
              </w:divBdr>
            </w:div>
            <w:div w:id="1755584183">
              <w:marLeft w:val="0"/>
              <w:marRight w:val="0"/>
              <w:marTop w:val="0"/>
              <w:marBottom w:val="0"/>
              <w:divBdr>
                <w:top w:val="none" w:sz="0" w:space="0" w:color="auto"/>
                <w:left w:val="none" w:sz="0" w:space="0" w:color="auto"/>
                <w:bottom w:val="none" w:sz="0" w:space="0" w:color="auto"/>
                <w:right w:val="none" w:sz="0" w:space="0" w:color="auto"/>
              </w:divBdr>
            </w:div>
            <w:div w:id="1853178575">
              <w:marLeft w:val="0"/>
              <w:marRight w:val="0"/>
              <w:marTop w:val="0"/>
              <w:marBottom w:val="0"/>
              <w:divBdr>
                <w:top w:val="none" w:sz="0" w:space="0" w:color="auto"/>
                <w:left w:val="none" w:sz="0" w:space="0" w:color="auto"/>
                <w:bottom w:val="none" w:sz="0" w:space="0" w:color="auto"/>
                <w:right w:val="none" w:sz="0" w:space="0" w:color="auto"/>
              </w:divBdr>
            </w:div>
            <w:div w:id="174077591">
              <w:marLeft w:val="0"/>
              <w:marRight w:val="0"/>
              <w:marTop w:val="0"/>
              <w:marBottom w:val="0"/>
              <w:divBdr>
                <w:top w:val="none" w:sz="0" w:space="0" w:color="auto"/>
                <w:left w:val="none" w:sz="0" w:space="0" w:color="auto"/>
                <w:bottom w:val="none" w:sz="0" w:space="0" w:color="auto"/>
                <w:right w:val="none" w:sz="0" w:space="0" w:color="auto"/>
              </w:divBdr>
            </w:div>
            <w:div w:id="1532912777">
              <w:marLeft w:val="0"/>
              <w:marRight w:val="0"/>
              <w:marTop w:val="0"/>
              <w:marBottom w:val="0"/>
              <w:divBdr>
                <w:top w:val="none" w:sz="0" w:space="0" w:color="auto"/>
                <w:left w:val="none" w:sz="0" w:space="0" w:color="auto"/>
                <w:bottom w:val="none" w:sz="0" w:space="0" w:color="auto"/>
                <w:right w:val="none" w:sz="0" w:space="0" w:color="auto"/>
              </w:divBdr>
            </w:div>
            <w:div w:id="2125880782">
              <w:marLeft w:val="0"/>
              <w:marRight w:val="0"/>
              <w:marTop w:val="0"/>
              <w:marBottom w:val="0"/>
              <w:divBdr>
                <w:top w:val="none" w:sz="0" w:space="0" w:color="auto"/>
                <w:left w:val="none" w:sz="0" w:space="0" w:color="auto"/>
                <w:bottom w:val="none" w:sz="0" w:space="0" w:color="auto"/>
                <w:right w:val="none" w:sz="0" w:space="0" w:color="auto"/>
              </w:divBdr>
            </w:div>
            <w:div w:id="1214925737">
              <w:marLeft w:val="0"/>
              <w:marRight w:val="0"/>
              <w:marTop w:val="0"/>
              <w:marBottom w:val="0"/>
              <w:divBdr>
                <w:top w:val="none" w:sz="0" w:space="0" w:color="auto"/>
                <w:left w:val="none" w:sz="0" w:space="0" w:color="auto"/>
                <w:bottom w:val="none" w:sz="0" w:space="0" w:color="auto"/>
                <w:right w:val="none" w:sz="0" w:space="0" w:color="auto"/>
              </w:divBdr>
            </w:div>
            <w:div w:id="514880982">
              <w:marLeft w:val="0"/>
              <w:marRight w:val="0"/>
              <w:marTop w:val="0"/>
              <w:marBottom w:val="0"/>
              <w:divBdr>
                <w:top w:val="none" w:sz="0" w:space="0" w:color="auto"/>
                <w:left w:val="none" w:sz="0" w:space="0" w:color="auto"/>
                <w:bottom w:val="none" w:sz="0" w:space="0" w:color="auto"/>
                <w:right w:val="none" w:sz="0" w:space="0" w:color="auto"/>
              </w:divBdr>
            </w:div>
            <w:div w:id="919603422">
              <w:marLeft w:val="0"/>
              <w:marRight w:val="0"/>
              <w:marTop w:val="0"/>
              <w:marBottom w:val="0"/>
              <w:divBdr>
                <w:top w:val="none" w:sz="0" w:space="0" w:color="auto"/>
                <w:left w:val="none" w:sz="0" w:space="0" w:color="auto"/>
                <w:bottom w:val="none" w:sz="0" w:space="0" w:color="auto"/>
                <w:right w:val="none" w:sz="0" w:space="0" w:color="auto"/>
              </w:divBdr>
            </w:div>
            <w:div w:id="661590693">
              <w:marLeft w:val="0"/>
              <w:marRight w:val="0"/>
              <w:marTop w:val="0"/>
              <w:marBottom w:val="0"/>
              <w:divBdr>
                <w:top w:val="none" w:sz="0" w:space="0" w:color="auto"/>
                <w:left w:val="none" w:sz="0" w:space="0" w:color="auto"/>
                <w:bottom w:val="none" w:sz="0" w:space="0" w:color="auto"/>
                <w:right w:val="none" w:sz="0" w:space="0" w:color="auto"/>
              </w:divBdr>
            </w:div>
            <w:div w:id="1630625923">
              <w:marLeft w:val="0"/>
              <w:marRight w:val="0"/>
              <w:marTop w:val="0"/>
              <w:marBottom w:val="0"/>
              <w:divBdr>
                <w:top w:val="none" w:sz="0" w:space="0" w:color="auto"/>
                <w:left w:val="none" w:sz="0" w:space="0" w:color="auto"/>
                <w:bottom w:val="none" w:sz="0" w:space="0" w:color="auto"/>
                <w:right w:val="none" w:sz="0" w:space="0" w:color="auto"/>
              </w:divBdr>
            </w:div>
            <w:div w:id="521237752">
              <w:marLeft w:val="0"/>
              <w:marRight w:val="0"/>
              <w:marTop w:val="0"/>
              <w:marBottom w:val="0"/>
              <w:divBdr>
                <w:top w:val="none" w:sz="0" w:space="0" w:color="auto"/>
                <w:left w:val="none" w:sz="0" w:space="0" w:color="auto"/>
                <w:bottom w:val="none" w:sz="0" w:space="0" w:color="auto"/>
                <w:right w:val="none" w:sz="0" w:space="0" w:color="auto"/>
              </w:divBdr>
            </w:div>
            <w:div w:id="2028753071">
              <w:marLeft w:val="0"/>
              <w:marRight w:val="0"/>
              <w:marTop w:val="0"/>
              <w:marBottom w:val="0"/>
              <w:divBdr>
                <w:top w:val="none" w:sz="0" w:space="0" w:color="auto"/>
                <w:left w:val="none" w:sz="0" w:space="0" w:color="auto"/>
                <w:bottom w:val="none" w:sz="0" w:space="0" w:color="auto"/>
                <w:right w:val="none" w:sz="0" w:space="0" w:color="auto"/>
              </w:divBdr>
            </w:div>
            <w:div w:id="1892764744">
              <w:marLeft w:val="0"/>
              <w:marRight w:val="0"/>
              <w:marTop w:val="0"/>
              <w:marBottom w:val="0"/>
              <w:divBdr>
                <w:top w:val="none" w:sz="0" w:space="0" w:color="auto"/>
                <w:left w:val="none" w:sz="0" w:space="0" w:color="auto"/>
                <w:bottom w:val="none" w:sz="0" w:space="0" w:color="auto"/>
                <w:right w:val="none" w:sz="0" w:space="0" w:color="auto"/>
              </w:divBdr>
            </w:div>
            <w:div w:id="118842729">
              <w:marLeft w:val="0"/>
              <w:marRight w:val="0"/>
              <w:marTop w:val="0"/>
              <w:marBottom w:val="0"/>
              <w:divBdr>
                <w:top w:val="none" w:sz="0" w:space="0" w:color="auto"/>
                <w:left w:val="none" w:sz="0" w:space="0" w:color="auto"/>
                <w:bottom w:val="none" w:sz="0" w:space="0" w:color="auto"/>
                <w:right w:val="none" w:sz="0" w:space="0" w:color="auto"/>
              </w:divBdr>
            </w:div>
            <w:div w:id="496699961">
              <w:marLeft w:val="0"/>
              <w:marRight w:val="0"/>
              <w:marTop w:val="0"/>
              <w:marBottom w:val="0"/>
              <w:divBdr>
                <w:top w:val="none" w:sz="0" w:space="0" w:color="auto"/>
                <w:left w:val="none" w:sz="0" w:space="0" w:color="auto"/>
                <w:bottom w:val="none" w:sz="0" w:space="0" w:color="auto"/>
                <w:right w:val="none" w:sz="0" w:space="0" w:color="auto"/>
              </w:divBdr>
            </w:div>
            <w:div w:id="694891799">
              <w:marLeft w:val="0"/>
              <w:marRight w:val="0"/>
              <w:marTop w:val="0"/>
              <w:marBottom w:val="0"/>
              <w:divBdr>
                <w:top w:val="none" w:sz="0" w:space="0" w:color="auto"/>
                <w:left w:val="none" w:sz="0" w:space="0" w:color="auto"/>
                <w:bottom w:val="none" w:sz="0" w:space="0" w:color="auto"/>
                <w:right w:val="none" w:sz="0" w:space="0" w:color="auto"/>
              </w:divBdr>
            </w:div>
            <w:div w:id="1271203592">
              <w:marLeft w:val="0"/>
              <w:marRight w:val="0"/>
              <w:marTop w:val="0"/>
              <w:marBottom w:val="0"/>
              <w:divBdr>
                <w:top w:val="none" w:sz="0" w:space="0" w:color="auto"/>
                <w:left w:val="none" w:sz="0" w:space="0" w:color="auto"/>
                <w:bottom w:val="none" w:sz="0" w:space="0" w:color="auto"/>
                <w:right w:val="none" w:sz="0" w:space="0" w:color="auto"/>
              </w:divBdr>
            </w:div>
            <w:div w:id="936713145">
              <w:marLeft w:val="0"/>
              <w:marRight w:val="0"/>
              <w:marTop w:val="0"/>
              <w:marBottom w:val="0"/>
              <w:divBdr>
                <w:top w:val="none" w:sz="0" w:space="0" w:color="auto"/>
                <w:left w:val="none" w:sz="0" w:space="0" w:color="auto"/>
                <w:bottom w:val="none" w:sz="0" w:space="0" w:color="auto"/>
                <w:right w:val="none" w:sz="0" w:space="0" w:color="auto"/>
              </w:divBdr>
            </w:div>
            <w:div w:id="507986701">
              <w:marLeft w:val="0"/>
              <w:marRight w:val="0"/>
              <w:marTop w:val="0"/>
              <w:marBottom w:val="0"/>
              <w:divBdr>
                <w:top w:val="none" w:sz="0" w:space="0" w:color="auto"/>
                <w:left w:val="none" w:sz="0" w:space="0" w:color="auto"/>
                <w:bottom w:val="none" w:sz="0" w:space="0" w:color="auto"/>
                <w:right w:val="none" w:sz="0" w:space="0" w:color="auto"/>
              </w:divBdr>
            </w:div>
            <w:div w:id="1464039661">
              <w:marLeft w:val="0"/>
              <w:marRight w:val="0"/>
              <w:marTop w:val="0"/>
              <w:marBottom w:val="0"/>
              <w:divBdr>
                <w:top w:val="none" w:sz="0" w:space="0" w:color="auto"/>
                <w:left w:val="none" w:sz="0" w:space="0" w:color="auto"/>
                <w:bottom w:val="none" w:sz="0" w:space="0" w:color="auto"/>
                <w:right w:val="none" w:sz="0" w:space="0" w:color="auto"/>
              </w:divBdr>
            </w:div>
            <w:div w:id="1431701389">
              <w:marLeft w:val="0"/>
              <w:marRight w:val="0"/>
              <w:marTop w:val="0"/>
              <w:marBottom w:val="0"/>
              <w:divBdr>
                <w:top w:val="none" w:sz="0" w:space="0" w:color="auto"/>
                <w:left w:val="none" w:sz="0" w:space="0" w:color="auto"/>
                <w:bottom w:val="none" w:sz="0" w:space="0" w:color="auto"/>
                <w:right w:val="none" w:sz="0" w:space="0" w:color="auto"/>
              </w:divBdr>
            </w:div>
            <w:div w:id="912664836">
              <w:marLeft w:val="0"/>
              <w:marRight w:val="0"/>
              <w:marTop w:val="0"/>
              <w:marBottom w:val="0"/>
              <w:divBdr>
                <w:top w:val="none" w:sz="0" w:space="0" w:color="auto"/>
                <w:left w:val="none" w:sz="0" w:space="0" w:color="auto"/>
                <w:bottom w:val="none" w:sz="0" w:space="0" w:color="auto"/>
                <w:right w:val="none" w:sz="0" w:space="0" w:color="auto"/>
              </w:divBdr>
            </w:div>
            <w:div w:id="129978340">
              <w:marLeft w:val="0"/>
              <w:marRight w:val="0"/>
              <w:marTop w:val="0"/>
              <w:marBottom w:val="0"/>
              <w:divBdr>
                <w:top w:val="none" w:sz="0" w:space="0" w:color="auto"/>
                <w:left w:val="none" w:sz="0" w:space="0" w:color="auto"/>
                <w:bottom w:val="none" w:sz="0" w:space="0" w:color="auto"/>
                <w:right w:val="none" w:sz="0" w:space="0" w:color="auto"/>
              </w:divBdr>
            </w:div>
            <w:div w:id="1797723156">
              <w:marLeft w:val="0"/>
              <w:marRight w:val="0"/>
              <w:marTop w:val="0"/>
              <w:marBottom w:val="0"/>
              <w:divBdr>
                <w:top w:val="none" w:sz="0" w:space="0" w:color="auto"/>
                <w:left w:val="none" w:sz="0" w:space="0" w:color="auto"/>
                <w:bottom w:val="none" w:sz="0" w:space="0" w:color="auto"/>
                <w:right w:val="none" w:sz="0" w:space="0" w:color="auto"/>
              </w:divBdr>
            </w:div>
            <w:div w:id="1371490783">
              <w:marLeft w:val="0"/>
              <w:marRight w:val="0"/>
              <w:marTop w:val="0"/>
              <w:marBottom w:val="0"/>
              <w:divBdr>
                <w:top w:val="none" w:sz="0" w:space="0" w:color="auto"/>
                <w:left w:val="none" w:sz="0" w:space="0" w:color="auto"/>
                <w:bottom w:val="none" w:sz="0" w:space="0" w:color="auto"/>
                <w:right w:val="none" w:sz="0" w:space="0" w:color="auto"/>
              </w:divBdr>
            </w:div>
            <w:div w:id="67578664">
              <w:marLeft w:val="0"/>
              <w:marRight w:val="0"/>
              <w:marTop w:val="0"/>
              <w:marBottom w:val="0"/>
              <w:divBdr>
                <w:top w:val="none" w:sz="0" w:space="0" w:color="auto"/>
                <w:left w:val="none" w:sz="0" w:space="0" w:color="auto"/>
                <w:bottom w:val="none" w:sz="0" w:space="0" w:color="auto"/>
                <w:right w:val="none" w:sz="0" w:space="0" w:color="auto"/>
              </w:divBdr>
            </w:div>
            <w:div w:id="743527512">
              <w:marLeft w:val="0"/>
              <w:marRight w:val="0"/>
              <w:marTop w:val="0"/>
              <w:marBottom w:val="0"/>
              <w:divBdr>
                <w:top w:val="none" w:sz="0" w:space="0" w:color="auto"/>
                <w:left w:val="none" w:sz="0" w:space="0" w:color="auto"/>
                <w:bottom w:val="none" w:sz="0" w:space="0" w:color="auto"/>
                <w:right w:val="none" w:sz="0" w:space="0" w:color="auto"/>
              </w:divBdr>
            </w:div>
            <w:div w:id="1373505760">
              <w:marLeft w:val="0"/>
              <w:marRight w:val="0"/>
              <w:marTop w:val="0"/>
              <w:marBottom w:val="0"/>
              <w:divBdr>
                <w:top w:val="none" w:sz="0" w:space="0" w:color="auto"/>
                <w:left w:val="none" w:sz="0" w:space="0" w:color="auto"/>
                <w:bottom w:val="none" w:sz="0" w:space="0" w:color="auto"/>
                <w:right w:val="none" w:sz="0" w:space="0" w:color="auto"/>
              </w:divBdr>
            </w:div>
            <w:div w:id="2107185710">
              <w:marLeft w:val="0"/>
              <w:marRight w:val="0"/>
              <w:marTop w:val="0"/>
              <w:marBottom w:val="0"/>
              <w:divBdr>
                <w:top w:val="none" w:sz="0" w:space="0" w:color="auto"/>
                <w:left w:val="none" w:sz="0" w:space="0" w:color="auto"/>
                <w:bottom w:val="none" w:sz="0" w:space="0" w:color="auto"/>
                <w:right w:val="none" w:sz="0" w:space="0" w:color="auto"/>
              </w:divBdr>
            </w:div>
            <w:div w:id="1911957470">
              <w:marLeft w:val="0"/>
              <w:marRight w:val="0"/>
              <w:marTop w:val="0"/>
              <w:marBottom w:val="0"/>
              <w:divBdr>
                <w:top w:val="none" w:sz="0" w:space="0" w:color="auto"/>
                <w:left w:val="none" w:sz="0" w:space="0" w:color="auto"/>
                <w:bottom w:val="none" w:sz="0" w:space="0" w:color="auto"/>
                <w:right w:val="none" w:sz="0" w:space="0" w:color="auto"/>
              </w:divBdr>
            </w:div>
            <w:div w:id="203446917">
              <w:marLeft w:val="0"/>
              <w:marRight w:val="0"/>
              <w:marTop w:val="0"/>
              <w:marBottom w:val="0"/>
              <w:divBdr>
                <w:top w:val="none" w:sz="0" w:space="0" w:color="auto"/>
                <w:left w:val="none" w:sz="0" w:space="0" w:color="auto"/>
                <w:bottom w:val="none" w:sz="0" w:space="0" w:color="auto"/>
                <w:right w:val="none" w:sz="0" w:space="0" w:color="auto"/>
              </w:divBdr>
            </w:div>
            <w:div w:id="1029336511">
              <w:marLeft w:val="0"/>
              <w:marRight w:val="0"/>
              <w:marTop w:val="0"/>
              <w:marBottom w:val="0"/>
              <w:divBdr>
                <w:top w:val="none" w:sz="0" w:space="0" w:color="auto"/>
                <w:left w:val="none" w:sz="0" w:space="0" w:color="auto"/>
                <w:bottom w:val="none" w:sz="0" w:space="0" w:color="auto"/>
                <w:right w:val="none" w:sz="0" w:space="0" w:color="auto"/>
              </w:divBdr>
            </w:div>
            <w:div w:id="1420829703">
              <w:marLeft w:val="0"/>
              <w:marRight w:val="0"/>
              <w:marTop w:val="0"/>
              <w:marBottom w:val="0"/>
              <w:divBdr>
                <w:top w:val="none" w:sz="0" w:space="0" w:color="auto"/>
                <w:left w:val="none" w:sz="0" w:space="0" w:color="auto"/>
                <w:bottom w:val="none" w:sz="0" w:space="0" w:color="auto"/>
                <w:right w:val="none" w:sz="0" w:space="0" w:color="auto"/>
              </w:divBdr>
            </w:div>
            <w:div w:id="760566319">
              <w:marLeft w:val="0"/>
              <w:marRight w:val="0"/>
              <w:marTop w:val="0"/>
              <w:marBottom w:val="0"/>
              <w:divBdr>
                <w:top w:val="none" w:sz="0" w:space="0" w:color="auto"/>
                <w:left w:val="none" w:sz="0" w:space="0" w:color="auto"/>
                <w:bottom w:val="none" w:sz="0" w:space="0" w:color="auto"/>
                <w:right w:val="none" w:sz="0" w:space="0" w:color="auto"/>
              </w:divBdr>
            </w:div>
            <w:div w:id="1784961909">
              <w:marLeft w:val="0"/>
              <w:marRight w:val="0"/>
              <w:marTop w:val="0"/>
              <w:marBottom w:val="0"/>
              <w:divBdr>
                <w:top w:val="none" w:sz="0" w:space="0" w:color="auto"/>
                <w:left w:val="none" w:sz="0" w:space="0" w:color="auto"/>
                <w:bottom w:val="none" w:sz="0" w:space="0" w:color="auto"/>
                <w:right w:val="none" w:sz="0" w:space="0" w:color="auto"/>
              </w:divBdr>
            </w:div>
            <w:div w:id="1025791783">
              <w:marLeft w:val="0"/>
              <w:marRight w:val="0"/>
              <w:marTop w:val="0"/>
              <w:marBottom w:val="0"/>
              <w:divBdr>
                <w:top w:val="none" w:sz="0" w:space="0" w:color="auto"/>
                <w:left w:val="none" w:sz="0" w:space="0" w:color="auto"/>
                <w:bottom w:val="none" w:sz="0" w:space="0" w:color="auto"/>
                <w:right w:val="none" w:sz="0" w:space="0" w:color="auto"/>
              </w:divBdr>
            </w:div>
            <w:div w:id="58327263">
              <w:marLeft w:val="0"/>
              <w:marRight w:val="0"/>
              <w:marTop w:val="0"/>
              <w:marBottom w:val="0"/>
              <w:divBdr>
                <w:top w:val="none" w:sz="0" w:space="0" w:color="auto"/>
                <w:left w:val="none" w:sz="0" w:space="0" w:color="auto"/>
                <w:bottom w:val="none" w:sz="0" w:space="0" w:color="auto"/>
                <w:right w:val="none" w:sz="0" w:space="0" w:color="auto"/>
              </w:divBdr>
            </w:div>
            <w:div w:id="1723095739">
              <w:marLeft w:val="0"/>
              <w:marRight w:val="0"/>
              <w:marTop w:val="0"/>
              <w:marBottom w:val="0"/>
              <w:divBdr>
                <w:top w:val="none" w:sz="0" w:space="0" w:color="auto"/>
                <w:left w:val="none" w:sz="0" w:space="0" w:color="auto"/>
                <w:bottom w:val="none" w:sz="0" w:space="0" w:color="auto"/>
                <w:right w:val="none" w:sz="0" w:space="0" w:color="auto"/>
              </w:divBdr>
            </w:div>
            <w:div w:id="1711225518">
              <w:marLeft w:val="0"/>
              <w:marRight w:val="0"/>
              <w:marTop w:val="0"/>
              <w:marBottom w:val="0"/>
              <w:divBdr>
                <w:top w:val="none" w:sz="0" w:space="0" w:color="auto"/>
                <w:left w:val="none" w:sz="0" w:space="0" w:color="auto"/>
                <w:bottom w:val="none" w:sz="0" w:space="0" w:color="auto"/>
                <w:right w:val="none" w:sz="0" w:space="0" w:color="auto"/>
              </w:divBdr>
            </w:div>
            <w:div w:id="1351294902">
              <w:marLeft w:val="0"/>
              <w:marRight w:val="0"/>
              <w:marTop w:val="0"/>
              <w:marBottom w:val="0"/>
              <w:divBdr>
                <w:top w:val="none" w:sz="0" w:space="0" w:color="auto"/>
                <w:left w:val="none" w:sz="0" w:space="0" w:color="auto"/>
                <w:bottom w:val="none" w:sz="0" w:space="0" w:color="auto"/>
                <w:right w:val="none" w:sz="0" w:space="0" w:color="auto"/>
              </w:divBdr>
            </w:div>
            <w:div w:id="424881867">
              <w:marLeft w:val="0"/>
              <w:marRight w:val="0"/>
              <w:marTop w:val="0"/>
              <w:marBottom w:val="0"/>
              <w:divBdr>
                <w:top w:val="none" w:sz="0" w:space="0" w:color="auto"/>
                <w:left w:val="none" w:sz="0" w:space="0" w:color="auto"/>
                <w:bottom w:val="none" w:sz="0" w:space="0" w:color="auto"/>
                <w:right w:val="none" w:sz="0" w:space="0" w:color="auto"/>
              </w:divBdr>
            </w:div>
            <w:div w:id="742947250">
              <w:marLeft w:val="0"/>
              <w:marRight w:val="0"/>
              <w:marTop w:val="0"/>
              <w:marBottom w:val="0"/>
              <w:divBdr>
                <w:top w:val="none" w:sz="0" w:space="0" w:color="auto"/>
                <w:left w:val="none" w:sz="0" w:space="0" w:color="auto"/>
                <w:bottom w:val="none" w:sz="0" w:space="0" w:color="auto"/>
                <w:right w:val="none" w:sz="0" w:space="0" w:color="auto"/>
              </w:divBdr>
            </w:div>
            <w:div w:id="1031031359">
              <w:marLeft w:val="0"/>
              <w:marRight w:val="0"/>
              <w:marTop w:val="0"/>
              <w:marBottom w:val="0"/>
              <w:divBdr>
                <w:top w:val="none" w:sz="0" w:space="0" w:color="auto"/>
                <w:left w:val="none" w:sz="0" w:space="0" w:color="auto"/>
                <w:bottom w:val="none" w:sz="0" w:space="0" w:color="auto"/>
                <w:right w:val="none" w:sz="0" w:space="0" w:color="auto"/>
              </w:divBdr>
            </w:div>
            <w:div w:id="36636433">
              <w:marLeft w:val="0"/>
              <w:marRight w:val="0"/>
              <w:marTop w:val="0"/>
              <w:marBottom w:val="0"/>
              <w:divBdr>
                <w:top w:val="none" w:sz="0" w:space="0" w:color="auto"/>
                <w:left w:val="none" w:sz="0" w:space="0" w:color="auto"/>
                <w:bottom w:val="none" w:sz="0" w:space="0" w:color="auto"/>
                <w:right w:val="none" w:sz="0" w:space="0" w:color="auto"/>
              </w:divBdr>
            </w:div>
            <w:div w:id="77964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statistics.gov.lk/PopHouSat/CPH2011/index.php?fileName=pop42&amp;gp=Activities&amp;tpl=3" TargetMode="External"/><Relationship Id="rId3" Type="http://schemas.openxmlformats.org/officeDocument/2006/relationships/hyperlink" Target="https://www.theguardian.com/world/2015/feb/19/sri-lanka-president-maithripala-sirisena-election-colombo-mahinda-rajapaksa" TargetMode="External"/><Relationship Id="rId7" Type="http://schemas.openxmlformats.org/officeDocument/2006/relationships/hyperlink" Target="http://www.fao.org/fishery/geartype/202/en" TargetMode="External"/><Relationship Id="rId2" Type="http://schemas.openxmlformats.org/officeDocument/2006/relationships/hyperlink" Target="http://www.ohchr.org/EN/NewsEvents/Pages/DisplayNews.aspx?NewsID=13673" TargetMode="External"/><Relationship Id="rId1" Type="http://schemas.openxmlformats.org/officeDocument/2006/relationships/hyperlink" Target="http://www.news.lk/news/sri-lanka/item/5620-presidential-election-2015-final-results" TargetMode="External"/><Relationship Id="rId6" Type="http://schemas.openxmlformats.org/officeDocument/2006/relationships/hyperlink" Target="http://resettlementmin.gov.lk/site/index.php?option=com_content&amp;view=article&amp;id=6&amp;Itemid=22&amp;lang=en" TargetMode="External"/><Relationship Id="rId5" Type="http://schemas.openxmlformats.org/officeDocument/2006/relationships/hyperlink" Target="http://www.thehindu.com/news/international/the-other-debate-on-constitution/article18062580.ece" TargetMode="External"/><Relationship Id="rId4" Type="http://schemas.openxmlformats.org/officeDocument/2006/relationships/hyperlink" Target="http://www.newindianexpress.com/world/2017/feb/16/sri-lankas-constitution-making-process-is-in-the-doldrums-1571280--1.html" TargetMode="External"/><Relationship Id="rId9" Type="http://schemas.openxmlformats.org/officeDocument/2006/relationships/hyperlink" Target="http://www.statistics.gov.lk/PopHouSat/CPH2011/index.php?fileName=pop42&amp;gp=Activities&amp;tpl=3"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1DD0B8-0141-4432-9807-C25011EA2E30}"/>
</file>

<file path=customXml/itemProps2.xml><?xml version="1.0" encoding="utf-8"?>
<ds:datastoreItem xmlns:ds="http://schemas.openxmlformats.org/officeDocument/2006/customXml" ds:itemID="{C7885354-0C36-4F73-BC97-75E6D2A857F5}"/>
</file>

<file path=customXml/itemProps3.xml><?xml version="1.0" encoding="utf-8"?>
<ds:datastoreItem xmlns:ds="http://schemas.openxmlformats.org/officeDocument/2006/customXml" ds:itemID="{9E1A0955-43B9-4308-A649-811946C493E0}"/>
</file>

<file path=customXml/itemProps4.xml><?xml version="1.0" encoding="utf-8"?>
<ds:datastoreItem xmlns:ds="http://schemas.openxmlformats.org/officeDocument/2006/customXml" ds:itemID="{C46FB368-B097-419F-9276-DA2554FE0AF2}"/>
</file>

<file path=docProps/app.xml><?xml version="1.0" encoding="utf-8"?>
<Properties xmlns="http://schemas.openxmlformats.org/officeDocument/2006/extended-properties" xmlns:vt="http://schemas.openxmlformats.org/officeDocument/2006/docPropsVTypes">
  <Template>Normal.dotm</Template>
  <TotalTime>0</TotalTime>
  <Pages>7</Pages>
  <Words>2043</Words>
  <Characters>11651</Characters>
  <Application>Microsoft Office Word</Application>
  <DocSecurity>0</DocSecurity>
  <Lines>97</Lines>
  <Paragraphs>27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OHCHR</Company>
  <LinksUpToDate>false</LinksUpToDate>
  <CharactersWithSpaces>13667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Yves Bowie</dc:creator>
  <cp:lastModifiedBy>CESCR Intern</cp:lastModifiedBy>
  <cp:revision>2</cp:revision>
  <cp:lastPrinted>2017-05-08T06:46:00Z</cp:lastPrinted>
  <dcterms:created xsi:type="dcterms:W3CDTF">2017-05-08T08:22:00Z</dcterms:created>
  <dcterms:modified xsi:type="dcterms:W3CDTF">2017-05-08T08:22:00Z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