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F4A67" w14:textId="64A78599" w:rsidR="005A4076" w:rsidRPr="00084795" w:rsidRDefault="001157FD" w:rsidP="00084795">
      <w:pPr>
        <w:bidi/>
        <w:rPr>
          <w:rFonts w:ascii="Simplified Arabic" w:eastAsia="Times New Roman" w:hAnsi="Simplified Arabic" w:cs="Simplified Arabic"/>
          <w:rtl/>
        </w:rPr>
      </w:pPr>
      <w:bookmarkStart w:id="0" w:name="_GoBack"/>
      <w:bookmarkEnd w:id="0"/>
      <w:r w:rsidRPr="00A75DEA">
        <w:rPr>
          <w:noProof/>
          <w:lang w:val="en-GB" w:eastAsia="en-GB"/>
        </w:rPr>
        <w:drawing>
          <wp:anchor distT="0" distB="0" distL="114300" distR="114300" simplePos="0" relativeHeight="251659264" behindDoc="0" locked="0" layoutInCell="1" allowOverlap="1" wp14:anchorId="5F23E215" wp14:editId="6C0CF3E9">
            <wp:simplePos x="0" y="0"/>
            <wp:positionH relativeFrom="margin">
              <wp:posOffset>2190750</wp:posOffset>
            </wp:positionH>
            <wp:positionV relativeFrom="page">
              <wp:posOffset>516255</wp:posOffset>
            </wp:positionV>
            <wp:extent cx="1561465" cy="1291590"/>
            <wp:effectExtent l="0" t="0" r="63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DC full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1465" cy="1291590"/>
                    </a:xfrm>
                    <a:prstGeom prst="rect">
                      <a:avLst/>
                    </a:prstGeom>
                  </pic:spPr>
                </pic:pic>
              </a:graphicData>
            </a:graphic>
            <wp14:sizeRelH relativeFrom="margin">
              <wp14:pctWidth>0</wp14:pctWidth>
            </wp14:sizeRelH>
            <wp14:sizeRelV relativeFrom="margin">
              <wp14:pctHeight>0</wp14:pctHeight>
            </wp14:sizeRelV>
          </wp:anchor>
        </w:drawing>
      </w:r>
    </w:p>
    <w:p w14:paraId="71D3297E" w14:textId="0BEED67F" w:rsidR="004B63C0" w:rsidRPr="00084795" w:rsidRDefault="004B63C0" w:rsidP="001157FD">
      <w:pPr>
        <w:bidi/>
        <w:jc w:val="center"/>
        <w:rPr>
          <w:rFonts w:ascii="Simplified Arabic" w:eastAsia="Times New Roman" w:hAnsi="Simplified Arabic" w:cs="Simplified Arabic"/>
          <w:rtl/>
        </w:rPr>
      </w:pPr>
    </w:p>
    <w:p w14:paraId="0E9F57D2" w14:textId="77777777" w:rsidR="001157FD" w:rsidRDefault="001157FD" w:rsidP="001157FD">
      <w:pPr>
        <w:bidi/>
        <w:jc w:val="center"/>
        <w:rPr>
          <w:rFonts w:ascii="Simplified Arabic" w:eastAsia="Times New Roman" w:hAnsi="Simplified Arabic" w:cs="Simplified Arabic"/>
          <w:b/>
          <w:bCs/>
        </w:rPr>
      </w:pPr>
    </w:p>
    <w:p w14:paraId="5C93E57F" w14:textId="2780ADFC" w:rsidR="00B035B6" w:rsidRDefault="004B63C0" w:rsidP="001157FD">
      <w:pPr>
        <w:bidi/>
        <w:jc w:val="center"/>
        <w:rPr>
          <w:rFonts w:ascii="Simplified Arabic" w:eastAsia="Times New Roman" w:hAnsi="Simplified Arabic" w:cs="Simplified Arabic"/>
          <w:b/>
          <w:bCs/>
        </w:rPr>
      </w:pPr>
      <w:r w:rsidRPr="00B035B6">
        <w:rPr>
          <w:rFonts w:ascii="Simplified Arabic" w:eastAsia="Times New Roman" w:hAnsi="Simplified Arabic" w:cs="Simplified Arabic" w:hint="cs"/>
          <w:b/>
          <w:bCs/>
          <w:rtl/>
        </w:rPr>
        <w:t xml:space="preserve">التقرير المُوازي </w:t>
      </w:r>
      <w:r w:rsidR="00675CEA" w:rsidRPr="00B035B6">
        <w:rPr>
          <w:rFonts w:ascii="Simplified Arabic" w:eastAsia="Times New Roman" w:hAnsi="Simplified Arabic" w:cs="Simplified Arabic" w:hint="cs"/>
          <w:b/>
          <w:bCs/>
          <w:rtl/>
        </w:rPr>
        <w:t xml:space="preserve">للرد على التقرير الأَوَّلي لدولة فلسطين بشأن </w:t>
      </w:r>
    </w:p>
    <w:p w14:paraId="27CA1531" w14:textId="3F55E08A" w:rsidR="00675CEA" w:rsidRPr="00B035B6" w:rsidRDefault="00675CEA" w:rsidP="00B035B6">
      <w:pPr>
        <w:bidi/>
        <w:jc w:val="center"/>
        <w:rPr>
          <w:rFonts w:ascii="Simplified Arabic" w:eastAsia="Times New Roman" w:hAnsi="Simplified Arabic" w:cs="Simplified Arabic"/>
          <w:b/>
          <w:bCs/>
          <w:i/>
          <w:iCs/>
          <w:rtl/>
        </w:rPr>
      </w:pPr>
      <w:r w:rsidRPr="00B035B6">
        <w:rPr>
          <w:rFonts w:ascii="Simplified Arabic" w:eastAsia="Times New Roman" w:hAnsi="Simplified Arabic" w:cs="Simplified Arabic" w:hint="cs"/>
          <w:b/>
          <w:bCs/>
          <w:i/>
          <w:iCs/>
          <w:rtl/>
        </w:rPr>
        <w:t>اتفاقية الأمم المتحدة لحقوق الأشخاص ذوي الإعاقة</w:t>
      </w:r>
    </w:p>
    <w:p w14:paraId="6A7ED298" w14:textId="77777777" w:rsidR="008A55F9" w:rsidRPr="00084795" w:rsidRDefault="008A55F9" w:rsidP="008A55F9">
      <w:pPr>
        <w:bidi/>
        <w:rPr>
          <w:rFonts w:ascii="Simplified Arabic" w:eastAsia="Times New Roman" w:hAnsi="Simplified Arabic" w:cs="Simplified Arabic"/>
          <w:rtl/>
        </w:rPr>
      </w:pPr>
    </w:p>
    <w:p w14:paraId="0A0C7957" w14:textId="70EBDDFC" w:rsidR="00675CEA" w:rsidRPr="00084795" w:rsidRDefault="00675CEA" w:rsidP="00B035B6">
      <w:pPr>
        <w:bidi/>
        <w:jc w:val="center"/>
        <w:rPr>
          <w:rFonts w:ascii="Simplified Arabic" w:eastAsia="Times New Roman" w:hAnsi="Simplified Arabic" w:cs="Simplified Arabic"/>
          <w:rtl/>
        </w:rPr>
      </w:pPr>
      <w:r w:rsidRPr="00B035B6">
        <w:rPr>
          <w:rFonts w:ascii="Simplified Arabic" w:eastAsia="Times New Roman" w:hAnsi="Simplified Arabic" w:cs="Simplified Arabic" w:hint="cs"/>
          <w:b/>
          <w:bCs/>
          <w:rtl/>
        </w:rPr>
        <w:t>مُقَدَّم مِن:</w:t>
      </w:r>
      <w:r w:rsidRPr="00084795">
        <w:rPr>
          <w:rFonts w:ascii="Simplified Arabic" w:eastAsia="Times New Roman" w:hAnsi="Simplified Arabic" w:cs="Simplified Arabic" w:hint="cs"/>
          <w:rtl/>
        </w:rPr>
        <w:t xml:space="preserve"> الائتلاف الفلسطيني للإعاقة، إلى لجنة اتفاقية حقوق الأشخاص ذوي الإعاقة</w:t>
      </w:r>
    </w:p>
    <w:p w14:paraId="64CF6A6A" w14:textId="590B38DB" w:rsidR="00675CEA" w:rsidRPr="00084795" w:rsidRDefault="00675CEA" w:rsidP="00084795">
      <w:pPr>
        <w:bidi/>
        <w:rPr>
          <w:rFonts w:ascii="Simplified Arabic" w:eastAsia="Times New Roman" w:hAnsi="Simplified Arabic" w:cs="Simplified Arabic"/>
          <w:rtl/>
        </w:rPr>
      </w:pPr>
    </w:p>
    <w:p w14:paraId="1E910559" w14:textId="23AFF4C6" w:rsidR="001E19FA" w:rsidRPr="00B035B6" w:rsidRDefault="00E71F5B" w:rsidP="00B035B6">
      <w:pPr>
        <w:bidi/>
        <w:jc w:val="center"/>
        <w:rPr>
          <w:rFonts w:ascii="Simplified Arabic" w:eastAsia="Times New Roman" w:hAnsi="Simplified Arabic" w:cs="Simplified Arabic"/>
          <w:b/>
          <w:bCs/>
          <w:rtl/>
        </w:rPr>
      </w:pPr>
      <w:r w:rsidRPr="00B035B6">
        <w:rPr>
          <w:rFonts w:ascii="Simplified Arabic" w:eastAsia="Times New Roman" w:hAnsi="Simplified Arabic" w:cs="Simplified Arabic" w:hint="cs"/>
          <w:b/>
          <w:bCs/>
          <w:rtl/>
        </w:rPr>
        <w:t>الجلسة رقم 17</w:t>
      </w:r>
    </w:p>
    <w:p w14:paraId="222863EF" w14:textId="1112BC8D" w:rsidR="00BA2170" w:rsidRPr="00084795" w:rsidRDefault="00BA2170" w:rsidP="00084795">
      <w:pPr>
        <w:bidi/>
        <w:rPr>
          <w:rFonts w:ascii="Simplified Arabic" w:eastAsia="Times New Roman" w:hAnsi="Simplified Arabic" w:cs="Simplified Arabic"/>
          <w:rtl/>
        </w:rPr>
      </w:pPr>
    </w:p>
    <w:p w14:paraId="16D81C21" w14:textId="434253B0" w:rsidR="00BA2170" w:rsidRPr="00B035B6" w:rsidRDefault="00BA2170" w:rsidP="00084795">
      <w:pPr>
        <w:bidi/>
        <w:rPr>
          <w:rFonts w:ascii="Simplified Arabic" w:eastAsia="Times New Roman" w:hAnsi="Simplified Arabic" w:cs="Simplified Arabic"/>
          <w:b/>
          <w:bCs/>
          <w:rtl/>
        </w:rPr>
      </w:pPr>
      <w:r w:rsidRPr="00B035B6">
        <w:rPr>
          <w:rFonts w:ascii="Simplified Arabic" w:eastAsia="Times New Roman" w:hAnsi="Simplified Arabic" w:cs="Simplified Arabic" w:hint="cs"/>
          <w:b/>
          <w:bCs/>
          <w:rtl/>
        </w:rPr>
        <w:t xml:space="preserve">مقدمة </w:t>
      </w:r>
    </w:p>
    <w:p w14:paraId="022B5E66" w14:textId="77777777" w:rsidR="00B035B6" w:rsidRDefault="00305C69"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515775" w:rsidRPr="00084795">
        <w:rPr>
          <w:rFonts w:ascii="Simplified Arabic" w:eastAsia="Times New Roman" w:hAnsi="Simplified Arabic" w:cs="Simplified Arabic" w:hint="cs"/>
          <w:rtl/>
        </w:rPr>
        <w:t>الائتلاف الفلسطيني للإعاقة</w:t>
      </w:r>
      <w:r w:rsidR="00091478" w:rsidRPr="00084795">
        <w:rPr>
          <w:rFonts w:ascii="Simplified Arabic" w:eastAsia="Times New Roman" w:hAnsi="Simplified Arabic" w:cs="Simplified Arabic" w:hint="cs"/>
          <w:rtl/>
        </w:rPr>
        <w:t xml:space="preserve"> (الائتلاف)</w:t>
      </w:r>
      <w:r w:rsidR="00515775" w:rsidRPr="00084795">
        <w:rPr>
          <w:rFonts w:ascii="Simplified Arabic" w:eastAsia="Times New Roman" w:hAnsi="Simplified Arabic" w:cs="Simplified Arabic" w:hint="cs"/>
          <w:rtl/>
        </w:rPr>
        <w:t>، يَضُمُّ في عُضْوِيَّتِه 18 من منظمات الأشخاص ذوي الإعاقة، و 6 من مؤسسات المجتمع المدني العاملة مع الأشخاص ذوي الإعاقة، وعدد من النُشَطاء ذوي الإعاقة</w:t>
      </w:r>
      <w:r w:rsidR="006C6326" w:rsidRPr="00084795">
        <w:rPr>
          <w:rFonts w:ascii="Simplified Arabic" w:eastAsia="Times New Roman" w:hAnsi="Simplified Arabic" w:cs="Simplified Arabic" w:hint="cs"/>
          <w:rtl/>
        </w:rPr>
        <w:t>.</w:t>
      </w:r>
      <w:r w:rsidR="00515775" w:rsidRPr="00084795">
        <w:rPr>
          <w:rFonts w:ascii="Simplified Arabic" w:eastAsia="Times New Roman" w:hAnsi="Simplified Arabic" w:cs="Simplified Arabic" w:hint="cs"/>
          <w:rtl/>
        </w:rPr>
        <w:t xml:space="preserve"> </w:t>
      </w:r>
      <w:r w:rsidR="006C6326" w:rsidRPr="00084795">
        <w:rPr>
          <w:rFonts w:ascii="Simplified Arabic" w:eastAsia="Times New Roman" w:hAnsi="Simplified Arabic" w:cs="Simplified Arabic" w:hint="cs"/>
          <w:rtl/>
        </w:rPr>
        <w:t xml:space="preserve">يعملُ الائتلاف </w:t>
      </w:r>
      <w:r w:rsidR="00B43A41" w:rsidRPr="00084795">
        <w:rPr>
          <w:rFonts w:ascii="Simplified Arabic" w:eastAsia="Times New Roman" w:hAnsi="Simplified Arabic" w:cs="Simplified Arabic" w:hint="cs"/>
          <w:rtl/>
        </w:rPr>
        <w:t xml:space="preserve">عبرَ أعضائه على </w:t>
      </w:r>
      <w:r w:rsidR="00DC0FC7" w:rsidRPr="00084795">
        <w:rPr>
          <w:rFonts w:ascii="Simplified Arabic" w:eastAsia="Times New Roman" w:hAnsi="Simplified Arabic" w:cs="Simplified Arabic" w:hint="cs"/>
          <w:rtl/>
        </w:rPr>
        <w:t xml:space="preserve">المساهمة في </w:t>
      </w:r>
      <w:r w:rsidR="00D77BCF" w:rsidRPr="00084795">
        <w:rPr>
          <w:rFonts w:ascii="Simplified Arabic" w:eastAsia="Times New Roman" w:hAnsi="Simplified Arabic" w:cs="Simplified Arabic" w:hint="cs"/>
          <w:rtl/>
        </w:rPr>
        <w:t xml:space="preserve">تقوية الحركة المطلبية للأشخاص ذوي الإعاقة، والتأثير في السياسات والبرامج والتدخلات العامة </w:t>
      </w:r>
      <w:r w:rsidR="007537F1" w:rsidRPr="00084795">
        <w:rPr>
          <w:rFonts w:ascii="Simplified Arabic" w:eastAsia="Times New Roman" w:hAnsi="Simplified Arabic" w:cs="Simplified Arabic" w:hint="cs"/>
          <w:rtl/>
        </w:rPr>
        <w:t xml:space="preserve">لتصبحَ أكثرَ شمولاً للإعاقة </w:t>
      </w:r>
      <w:r w:rsidR="00D704F4" w:rsidRPr="00084795">
        <w:rPr>
          <w:rFonts w:ascii="Simplified Arabic" w:eastAsia="Times New Roman" w:hAnsi="Simplified Arabic" w:cs="Simplified Arabic" w:hint="cs"/>
          <w:rtl/>
        </w:rPr>
        <w:t xml:space="preserve">وانسجاماً مع متطلبات انضمام فلسطين للمواثيق الدولية وعلى رأسِها </w:t>
      </w:r>
      <w:r w:rsidR="00D704F4" w:rsidRPr="00B035B6">
        <w:rPr>
          <w:rFonts w:ascii="Simplified Arabic" w:eastAsia="Times New Roman" w:hAnsi="Simplified Arabic" w:cs="Simplified Arabic" w:hint="cs"/>
          <w:b/>
          <w:bCs/>
          <w:i/>
          <w:iCs/>
          <w:rtl/>
        </w:rPr>
        <w:t>اتفاقية الأمم المتحدة لحقوق الأشخاص ذوي الإعاقة</w:t>
      </w:r>
      <w:r w:rsidR="00D704F4" w:rsidRPr="00084795">
        <w:rPr>
          <w:rFonts w:ascii="Simplified Arabic" w:eastAsia="Times New Roman" w:hAnsi="Simplified Arabic" w:cs="Simplified Arabic" w:hint="cs"/>
          <w:rtl/>
        </w:rPr>
        <w:t>، كما يسعى لمأسسة عمليات الرصد وإذكاء الوعي</w:t>
      </w:r>
      <w:r w:rsidR="00960EC9" w:rsidRPr="00084795">
        <w:rPr>
          <w:rFonts w:ascii="Simplified Arabic" w:eastAsia="Times New Roman" w:hAnsi="Simplified Arabic" w:cs="Simplified Arabic" w:hint="cs"/>
          <w:rtl/>
        </w:rPr>
        <w:t xml:space="preserve">، ذَلِكَ </w:t>
      </w:r>
      <w:r w:rsidR="00AB119D" w:rsidRPr="00084795">
        <w:rPr>
          <w:rFonts w:ascii="Simplified Arabic" w:eastAsia="Times New Roman" w:hAnsi="Simplified Arabic" w:cs="Simplified Arabic" w:hint="cs"/>
          <w:rtl/>
        </w:rPr>
        <w:t>على أُسُس تُعَزِّزُ العمل الجماعي وتستثمرُ به، بُغْيةَ تحقيق وتغليب الصالح العام</w:t>
      </w:r>
      <w:r w:rsidR="00920C58" w:rsidRPr="00084795">
        <w:rPr>
          <w:rFonts w:ascii="Simplified Arabic" w:eastAsia="Times New Roman" w:hAnsi="Simplified Arabic" w:cs="Simplified Arabic" w:hint="cs"/>
          <w:rtl/>
        </w:rPr>
        <w:t xml:space="preserve">. </w:t>
      </w:r>
    </w:p>
    <w:p w14:paraId="740A2564" w14:textId="77777777" w:rsidR="00B035B6" w:rsidRDefault="00B035B6" w:rsidP="00B035B6">
      <w:pPr>
        <w:pStyle w:val="ListParagraph"/>
        <w:bidi/>
        <w:jc w:val="both"/>
        <w:rPr>
          <w:rFonts w:ascii="Simplified Arabic" w:eastAsia="Times New Roman" w:hAnsi="Simplified Arabic" w:cs="Simplified Arabic"/>
        </w:rPr>
      </w:pPr>
    </w:p>
    <w:p w14:paraId="4D19C7A4" w14:textId="54D11471" w:rsidR="00305C69" w:rsidRPr="00084795" w:rsidRDefault="009A594E" w:rsidP="00B035B6">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يتقدمُ </w:t>
      </w:r>
      <w:r w:rsidR="00AB119D" w:rsidRPr="00084795">
        <w:rPr>
          <w:rFonts w:ascii="Simplified Arabic" w:eastAsia="Times New Roman" w:hAnsi="Simplified Arabic" w:cs="Simplified Arabic" w:hint="cs"/>
          <w:rtl/>
        </w:rPr>
        <w:t xml:space="preserve">الائتلاف </w:t>
      </w:r>
      <w:r w:rsidRPr="00084795">
        <w:rPr>
          <w:rFonts w:ascii="Simplified Arabic" w:eastAsia="Times New Roman" w:hAnsi="Simplified Arabic" w:cs="Simplified Arabic" w:hint="cs"/>
          <w:rtl/>
        </w:rPr>
        <w:t>بالتقرير الموازي للجنة اتفاقية حقوق الأشخاص ذوي الإعاقة (اللجنة)</w:t>
      </w:r>
      <w:r w:rsidR="000A016E"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 xml:space="preserve"> </w:t>
      </w:r>
      <w:r w:rsidR="000A016E" w:rsidRPr="00084795">
        <w:rPr>
          <w:rFonts w:ascii="Simplified Arabic" w:eastAsia="Times New Roman" w:hAnsi="Simplified Arabic" w:cs="Simplified Arabic" w:hint="cs"/>
          <w:rtl/>
        </w:rPr>
        <w:t xml:space="preserve">مُرَكِّزاً </w:t>
      </w:r>
      <w:r w:rsidR="001041BA" w:rsidRPr="00084795">
        <w:rPr>
          <w:rFonts w:ascii="Simplified Arabic" w:eastAsia="Times New Roman" w:hAnsi="Simplified Arabic" w:cs="Simplified Arabic" w:hint="cs"/>
          <w:rtl/>
        </w:rPr>
        <w:t xml:space="preserve">على المواد من 1 إلى 5، وكل من المواد 8 و 9 و 10 و 11، فضلاً عن المواد من 17 إلى 33 في </w:t>
      </w:r>
      <w:r w:rsidR="001041BA" w:rsidRPr="00B035B6">
        <w:rPr>
          <w:rFonts w:ascii="Simplified Arabic" w:eastAsia="Times New Roman" w:hAnsi="Simplified Arabic" w:cs="Simplified Arabic" w:hint="cs"/>
          <w:b/>
          <w:bCs/>
          <w:i/>
          <w:iCs/>
          <w:rtl/>
        </w:rPr>
        <w:t>اتفاقية الأمم المتحدة لحقوق الأشخاص ذوي الإعاقة</w:t>
      </w:r>
      <w:r w:rsidR="009469C3" w:rsidRPr="00084795">
        <w:rPr>
          <w:rFonts w:ascii="Simplified Arabic" w:eastAsia="Times New Roman" w:hAnsi="Simplified Arabic" w:cs="Simplified Arabic" w:hint="cs"/>
          <w:rtl/>
        </w:rPr>
        <w:t xml:space="preserve"> (الاتفاقية)</w:t>
      </w:r>
      <w:r w:rsidR="00107885" w:rsidRPr="00084795">
        <w:rPr>
          <w:rFonts w:ascii="Simplified Arabic" w:eastAsia="Times New Roman" w:hAnsi="Simplified Arabic" w:cs="Simplified Arabic" w:hint="cs"/>
          <w:rtl/>
        </w:rPr>
        <w:t>، وذلكَ رَدّاً على التقرير الأَوَّلي لدولة فلسطين الذي تَمَّ تقديمُه في العام 2019م</w:t>
      </w:r>
      <w:r w:rsidR="00C010F1" w:rsidRPr="00084795">
        <w:rPr>
          <w:rFonts w:ascii="Simplified Arabic" w:eastAsia="Times New Roman" w:hAnsi="Simplified Arabic" w:cs="Simplified Arabic" w:hint="cs"/>
          <w:rtl/>
        </w:rPr>
        <w:t xml:space="preserve">. </w:t>
      </w:r>
      <w:r w:rsidR="001A2FFF" w:rsidRPr="00084795">
        <w:rPr>
          <w:rFonts w:ascii="Simplified Arabic" w:eastAsia="Times New Roman" w:hAnsi="Simplified Arabic" w:cs="Simplified Arabic" w:hint="cs"/>
          <w:rtl/>
        </w:rPr>
        <w:t xml:space="preserve">وقد تَمَّ إعداد هذا التقرير </w:t>
      </w:r>
      <w:r w:rsidR="009343AA" w:rsidRPr="00084795">
        <w:rPr>
          <w:rFonts w:ascii="Simplified Arabic" w:eastAsia="Times New Roman" w:hAnsi="Simplified Arabic" w:cs="Simplified Arabic" w:hint="cs"/>
          <w:rtl/>
        </w:rPr>
        <w:t>على مراحلَ عدة</w:t>
      </w:r>
      <w:r w:rsidR="003E3326" w:rsidRPr="00084795">
        <w:rPr>
          <w:rFonts w:ascii="Simplified Arabic" w:eastAsia="Times New Roman" w:hAnsi="Simplified Arabic" w:cs="Simplified Arabic" w:hint="cs"/>
          <w:rtl/>
        </w:rPr>
        <w:t xml:space="preserve">: </w:t>
      </w:r>
      <w:r w:rsidR="00070F2A" w:rsidRPr="00084795">
        <w:rPr>
          <w:rFonts w:ascii="Simplified Arabic" w:eastAsia="Times New Roman" w:hAnsi="Simplified Arabic" w:cs="Simplified Arabic" w:hint="cs"/>
          <w:rtl/>
        </w:rPr>
        <w:t xml:space="preserve">تَلَقّي تدريب ضَمَّ أعضاء الائتلاف من قِبَل </w:t>
      </w:r>
      <w:r w:rsidR="00F959CC" w:rsidRPr="00084795">
        <w:rPr>
          <w:rFonts w:ascii="Simplified Arabic" w:eastAsia="Times New Roman" w:hAnsi="Simplified Arabic" w:cs="Simplified Arabic" w:hint="cs"/>
          <w:rtl/>
        </w:rPr>
        <w:t xml:space="preserve">إحدى الخبيرات الدوليات في مجال المناصرة الدولية (إعداد التقارير الموازية </w:t>
      </w:r>
      <w:r w:rsidR="00974333" w:rsidRPr="00084795">
        <w:rPr>
          <w:rFonts w:ascii="Simplified Arabic" w:eastAsia="Times New Roman" w:hAnsi="Simplified Arabic" w:cs="Simplified Arabic" w:hint="cs"/>
          <w:rtl/>
        </w:rPr>
        <w:t xml:space="preserve">للجنة، </w:t>
      </w:r>
      <w:r w:rsidR="0080489C" w:rsidRPr="00084795">
        <w:rPr>
          <w:rFonts w:ascii="Simplified Arabic" w:eastAsia="Times New Roman" w:hAnsi="Simplified Arabic" w:cs="Simplified Arabic" w:hint="cs"/>
          <w:rtl/>
        </w:rPr>
        <w:t xml:space="preserve">وعَقْد وِرَش عمل لتطوير منهجية إعداد التقرير </w:t>
      </w:r>
      <w:r w:rsidR="0080489C" w:rsidRPr="00084795">
        <w:rPr>
          <w:rFonts w:ascii="Simplified Arabic" w:eastAsia="Times New Roman" w:hAnsi="Simplified Arabic" w:cs="Simplified Arabic" w:hint="cs"/>
          <w:rtl/>
        </w:rPr>
        <w:lastRenderedPageBreak/>
        <w:t xml:space="preserve">والأدوات، وعَقْد مجموعات مُرَكَّزة وإجراء مُقابَلات فردية مع </w:t>
      </w:r>
      <w:r w:rsidR="00134228" w:rsidRPr="00084795">
        <w:rPr>
          <w:rFonts w:ascii="Simplified Arabic" w:eastAsia="Times New Roman" w:hAnsi="Simplified Arabic" w:cs="Simplified Arabic" w:hint="cs"/>
          <w:rtl/>
        </w:rPr>
        <w:t>الأطراف ذوي العلاقة</w:t>
      </w:r>
      <w:r w:rsidR="008951A8" w:rsidRPr="00084795">
        <w:rPr>
          <w:rFonts w:ascii="Simplified Arabic" w:eastAsia="Times New Roman" w:hAnsi="Simplified Arabic" w:cs="Simplified Arabic" w:hint="cs"/>
          <w:rtl/>
        </w:rPr>
        <w:t xml:space="preserve"> مثل الممثلين عن المؤسسات الرسمية وغير الرسمية والمؤسسات الدولية</w:t>
      </w:r>
      <w:r w:rsidR="00D23EE6" w:rsidRPr="00084795">
        <w:rPr>
          <w:rFonts w:ascii="Simplified Arabic" w:eastAsia="Times New Roman" w:hAnsi="Simplified Arabic" w:cs="Simplified Arabic" w:hint="cs"/>
          <w:rtl/>
        </w:rPr>
        <w:t xml:space="preserve">، والأشخاص ذوي الإعاقة آخِذين بالحسبان </w:t>
      </w:r>
      <w:r w:rsidR="00013203" w:rsidRPr="00084795">
        <w:rPr>
          <w:rFonts w:ascii="Simplified Arabic" w:eastAsia="Times New Roman" w:hAnsi="Simplified Arabic" w:cs="Simplified Arabic" w:hint="cs"/>
          <w:rtl/>
        </w:rPr>
        <w:t>عدد من المتغيرات مثل العُمْر ونوع الجنس والتوزيع الجغرافي</w:t>
      </w:r>
      <w:r w:rsidR="001C4D56" w:rsidRPr="00084795">
        <w:rPr>
          <w:rFonts w:ascii="Simplified Arabic" w:eastAsia="Times New Roman" w:hAnsi="Simplified Arabic" w:cs="Simplified Arabic" w:hint="cs"/>
          <w:rtl/>
        </w:rPr>
        <w:t xml:space="preserve"> ومستوى المشاركة</w:t>
      </w:r>
      <w:r w:rsidR="00DC399F" w:rsidRPr="00084795">
        <w:rPr>
          <w:rFonts w:ascii="Simplified Arabic" w:eastAsia="Times New Roman" w:hAnsi="Simplified Arabic" w:cs="Simplified Arabic" w:hint="cs"/>
          <w:rtl/>
        </w:rPr>
        <w:t xml:space="preserve">. </w:t>
      </w:r>
      <w:r w:rsidR="0055172C" w:rsidRPr="00084795">
        <w:rPr>
          <w:rFonts w:ascii="Simplified Arabic" w:eastAsia="Times New Roman" w:hAnsi="Simplified Arabic" w:cs="Simplified Arabic" w:hint="cs"/>
          <w:rtl/>
        </w:rPr>
        <w:t xml:space="preserve">علماً بأنه قد تَمَّ تنفيذ هذه الأنشطة </w:t>
      </w:r>
      <w:r w:rsidR="009469C3" w:rsidRPr="00084795">
        <w:rPr>
          <w:rFonts w:ascii="Simplified Arabic" w:eastAsia="Times New Roman" w:hAnsi="Simplified Arabic" w:cs="Simplified Arabic" w:hint="cs"/>
          <w:rtl/>
        </w:rPr>
        <w:t xml:space="preserve">بشكلٍ جماعي </w:t>
      </w:r>
      <w:r w:rsidR="0055172C" w:rsidRPr="00084795">
        <w:rPr>
          <w:rFonts w:ascii="Simplified Arabic" w:eastAsia="Times New Roman" w:hAnsi="Simplified Arabic" w:cs="Simplified Arabic" w:hint="cs"/>
          <w:rtl/>
        </w:rPr>
        <w:t xml:space="preserve">خلال العام 2019، والعام 2021. </w:t>
      </w:r>
      <w:r w:rsidR="00E52851" w:rsidRPr="00084795">
        <w:rPr>
          <w:rFonts w:ascii="Simplified Arabic" w:eastAsia="Times New Roman" w:hAnsi="Simplified Arabic" w:cs="Simplified Arabic" w:hint="cs"/>
          <w:rtl/>
        </w:rPr>
        <w:t xml:space="preserve">هذا وقد تمت مراجعة التقرير وتحديثه </w:t>
      </w:r>
      <w:r w:rsidR="008D5C28" w:rsidRPr="00084795">
        <w:rPr>
          <w:rFonts w:ascii="Simplified Arabic" w:eastAsia="Times New Roman" w:hAnsi="Simplified Arabic" w:cs="Simplified Arabic" w:hint="cs"/>
          <w:rtl/>
        </w:rPr>
        <w:t xml:space="preserve">في الأعوام 2022 </w:t>
      </w:r>
      <w:r w:rsidR="00F00D79" w:rsidRPr="00084795">
        <w:rPr>
          <w:rFonts w:ascii="Simplified Arabic" w:eastAsia="Times New Roman" w:hAnsi="Simplified Arabic" w:cs="Simplified Arabic"/>
          <w:rtl/>
        </w:rPr>
        <w:t>–</w:t>
      </w:r>
      <w:r w:rsidR="008D5C28" w:rsidRPr="00084795">
        <w:rPr>
          <w:rFonts w:ascii="Simplified Arabic" w:eastAsia="Times New Roman" w:hAnsi="Simplified Arabic" w:cs="Simplified Arabic" w:hint="cs"/>
          <w:rtl/>
        </w:rPr>
        <w:t xml:space="preserve"> 2023</w:t>
      </w:r>
      <w:r w:rsidR="00F00D79" w:rsidRPr="00084795">
        <w:rPr>
          <w:rFonts w:ascii="Simplified Arabic" w:eastAsia="Times New Roman" w:hAnsi="Simplified Arabic" w:cs="Simplified Arabic" w:hint="cs"/>
          <w:rtl/>
        </w:rPr>
        <w:t xml:space="preserve">م. </w:t>
      </w:r>
      <w:r w:rsidR="00AC6A0D" w:rsidRPr="00084795">
        <w:rPr>
          <w:rFonts w:ascii="Simplified Arabic" w:eastAsia="Times New Roman" w:hAnsi="Simplified Arabic" w:cs="Simplified Arabic" w:hint="cs"/>
          <w:rtl/>
        </w:rPr>
        <w:t xml:space="preserve">ويُشار إلى أن الائتلاف قد تَعَمَّدَ عدم معالجة بعض المواد في الاتفاقية، </w:t>
      </w:r>
      <w:r w:rsidR="0075655D" w:rsidRPr="00084795">
        <w:rPr>
          <w:rFonts w:ascii="Simplified Arabic" w:eastAsia="Times New Roman" w:hAnsi="Simplified Arabic" w:cs="Simplified Arabic" w:hint="cs"/>
          <w:rtl/>
        </w:rPr>
        <w:t xml:space="preserve">تلكَ التي سوفَ تُغَطّيها بعض </w:t>
      </w:r>
      <w:r w:rsidR="00AC6A0D" w:rsidRPr="00084795">
        <w:rPr>
          <w:rFonts w:ascii="Simplified Arabic" w:eastAsia="Times New Roman" w:hAnsi="Simplified Arabic" w:cs="Simplified Arabic" w:hint="cs"/>
          <w:rtl/>
        </w:rPr>
        <w:t>المؤسسات التي سوفَ تُقَدِّمُ تقاريرَها بشكلٍ منفرد</w:t>
      </w:r>
      <w:r w:rsidR="0075655D" w:rsidRPr="00084795">
        <w:rPr>
          <w:rFonts w:ascii="Simplified Arabic" w:eastAsia="Times New Roman" w:hAnsi="Simplified Arabic" w:cs="Simplified Arabic" w:hint="cs"/>
          <w:rtl/>
        </w:rPr>
        <w:t>.</w:t>
      </w:r>
    </w:p>
    <w:p w14:paraId="6C5B622C" w14:textId="107BA3FC" w:rsidR="00AC51AF" w:rsidRPr="00084795" w:rsidRDefault="00AC51AF" w:rsidP="00D35DB1">
      <w:pPr>
        <w:bidi/>
        <w:jc w:val="both"/>
        <w:rPr>
          <w:rFonts w:ascii="Simplified Arabic" w:eastAsia="Times New Roman" w:hAnsi="Simplified Arabic" w:cs="Simplified Arabic"/>
        </w:rPr>
      </w:pPr>
    </w:p>
    <w:p w14:paraId="724EAD7F" w14:textId="66FD0737" w:rsidR="00AC51AF" w:rsidRPr="00084795" w:rsidRDefault="00767E88"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FF547C" w:rsidRPr="00084795">
        <w:rPr>
          <w:rFonts w:ascii="Simplified Arabic" w:eastAsia="Times New Roman" w:hAnsi="Simplified Arabic" w:cs="Simplified Arabic" w:hint="cs"/>
          <w:rtl/>
        </w:rPr>
        <w:t>يُرَكِّزُ التقرير على تَبْيان الفجوات ما بينَ التقرير الأَوَّلي لدولة فلسطين والحالة الحقوقية والمعيشية للأشخاص ذوي الإعاقة في البلاد</w:t>
      </w:r>
      <w:r w:rsidR="00AE3D2E" w:rsidRPr="00084795">
        <w:rPr>
          <w:rFonts w:ascii="Simplified Arabic" w:eastAsia="Times New Roman" w:hAnsi="Simplified Arabic" w:cs="Simplified Arabic" w:hint="cs"/>
          <w:rtl/>
        </w:rPr>
        <w:t xml:space="preserve">، ذَلِكَ </w:t>
      </w:r>
      <w:r w:rsidR="001E5607" w:rsidRPr="00084795">
        <w:rPr>
          <w:rFonts w:ascii="Simplified Arabic" w:eastAsia="Times New Roman" w:hAnsi="Simplified Arabic" w:cs="Simplified Arabic" w:hint="cs"/>
          <w:rtl/>
        </w:rPr>
        <w:t xml:space="preserve">عبرَ </w:t>
      </w:r>
      <w:r w:rsidR="00AD0A06" w:rsidRPr="00084795">
        <w:rPr>
          <w:rFonts w:ascii="Simplified Arabic" w:eastAsia="Times New Roman" w:hAnsi="Simplified Arabic" w:cs="Simplified Arabic" w:hint="cs"/>
          <w:rtl/>
        </w:rPr>
        <w:t>تَفْنيدِ جملةٍ من الإشكاليات على المستوى التشريعي والبرامجي والخدماتي والمجتمعي</w:t>
      </w:r>
      <w:r w:rsidR="001B7027" w:rsidRPr="00084795">
        <w:rPr>
          <w:rFonts w:ascii="Simplified Arabic" w:eastAsia="Times New Roman" w:hAnsi="Simplified Arabic" w:cs="Simplified Arabic" w:hint="cs"/>
          <w:rtl/>
        </w:rPr>
        <w:t xml:space="preserve">، مُسْتَعيناً </w:t>
      </w:r>
      <w:r w:rsidR="0036267D" w:rsidRPr="00084795">
        <w:rPr>
          <w:rFonts w:ascii="Simplified Arabic" w:eastAsia="Times New Roman" w:hAnsi="Simplified Arabic" w:cs="Simplified Arabic" w:hint="cs"/>
          <w:rtl/>
        </w:rPr>
        <w:t xml:space="preserve">بأصواتِ الأشخاص ذوي الإعاقة أنفسهم وخبرات ومعارِف أعضاء الائتلاف والإحصاءات الرسمية والدراسات ذات الصلة. </w:t>
      </w:r>
      <w:r w:rsidR="00DA7D84" w:rsidRPr="00084795">
        <w:rPr>
          <w:rFonts w:ascii="Simplified Arabic" w:eastAsia="Times New Roman" w:hAnsi="Simplified Arabic" w:cs="Simplified Arabic" w:hint="cs"/>
          <w:rtl/>
        </w:rPr>
        <w:t xml:space="preserve">كما سيُقَدِّمُ </w:t>
      </w:r>
      <w:r w:rsidR="00AD69EA" w:rsidRPr="00084795">
        <w:rPr>
          <w:rFonts w:ascii="Simplified Arabic" w:eastAsia="Times New Roman" w:hAnsi="Simplified Arabic" w:cs="Simplified Arabic" w:hint="cs"/>
          <w:rtl/>
        </w:rPr>
        <w:t xml:space="preserve">مجموعةً من التوصيات </w:t>
      </w:r>
      <w:r w:rsidR="00952C7D" w:rsidRPr="00084795">
        <w:rPr>
          <w:rFonts w:ascii="Simplified Arabic" w:eastAsia="Times New Roman" w:hAnsi="Simplified Arabic" w:cs="Simplified Arabic" w:hint="cs"/>
          <w:rtl/>
        </w:rPr>
        <w:t>في نهايةِ كل جزء، ونَحُثُّ اللجنة أَخْذَها بالحسبان عندَ تطوير قائمةِ المَسائل</w:t>
      </w:r>
      <w:r w:rsidR="005A05E4" w:rsidRPr="00084795">
        <w:rPr>
          <w:rFonts w:ascii="Simplified Arabic" w:eastAsia="Times New Roman" w:hAnsi="Simplified Arabic" w:cs="Simplified Arabic" w:hint="cs"/>
          <w:rtl/>
        </w:rPr>
        <w:t xml:space="preserve"> التي سوفَ يُصارُ إلى إرسالِها لدولة فلسطين رَدّاً على التقرير الأَوَّلي بشأن الاتفاقية.</w:t>
      </w:r>
      <w:r w:rsidR="00E44AA6" w:rsidRPr="00084795">
        <w:rPr>
          <w:rFonts w:ascii="Simplified Arabic" w:eastAsia="Times New Roman" w:hAnsi="Simplified Arabic" w:cs="Simplified Arabic" w:hint="cs"/>
          <w:rtl/>
        </w:rPr>
        <w:t xml:space="preserve"> عِلْماً بأن دولة فلسطين لم تَقُمْ بَعْد بِنَشْر الاتفاقية في جريدة الوقائع الرسمية، لوم تَتَّخِذ أَيّ إجراء لِكَفالة سُمُوِّها على التشريعات الوطنية.</w:t>
      </w:r>
    </w:p>
    <w:p w14:paraId="1F03905A" w14:textId="77777777" w:rsidR="00153D6B" w:rsidRPr="00084795" w:rsidRDefault="00153D6B" w:rsidP="00D35DB1">
      <w:pPr>
        <w:pStyle w:val="ListParagraph"/>
        <w:bidi/>
        <w:jc w:val="both"/>
        <w:rPr>
          <w:rFonts w:ascii="Simplified Arabic" w:eastAsia="Times New Roman" w:hAnsi="Simplified Arabic" w:cs="Simplified Arabic"/>
          <w:rtl/>
        </w:rPr>
      </w:pPr>
    </w:p>
    <w:p w14:paraId="4EBCBA6F" w14:textId="77777777" w:rsidR="00B035B6" w:rsidRDefault="00520004"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بشكلٍ عام، ي</w:t>
      </w:r>
      <w:r w:rsidR="00EC54A9"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ت</w:t>
      </w:r>
      <w:r w:rsidR="00EC54A9"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س</w:t>
      </w:r>
      <w:r w:rsidR="00EC54A9"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م</w:t>
      </w:r>
      <w:r w:rsidR="00EC54A9"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 xml:space="preserve"> التقرير الأَوَّلي لدولة فلسطين </w:t>
      </w:r>
      <w:r w:rsidR="0020551F" w:rsidRPr="00084795">
        <w:rPr>
          <w:rFonts w:ascii="Simplified Arabic" w:eastAsia="Times New Roman" w:hAnsi="Simplified Arabic" w:cs="Simplified Arabic" w:hint="cs"/>
          <w:rtl/>
        </w:rPr>
        <w:t>بالضَعْف المَلْموس في م</w:t>
      </w:r>
      <w:r w:rsidR="004E39FC" w:rsidRPr="00084795">
        <w:rPr>
          <w:rFonts w:ascii="Simplified Arabic" w:eastAsia="Times New Roman" w:hAnsi="Simplified Arabic" w:cs="Simplified Arabic" w:hint="cs"/>
          <w:rtl/>
        </w:rPr>
        <w:t>ُ</w:t>
      </w:r>
      <w:r w:rsidR="0020551F" w:rsidRPr="00084795">
        <w:rPr>
          <w:rFonts w:ascii="Simplified Arabic" w:eastAsia="Times New Roman" w:hAnsi="Simplified Arabic" w:cs="Simplified Arabic" w:hint="cs"/>
          <w:rtl/>
        </w:rPr>
        <w:t>عال</w:t>
      </w:r>
      <w:r w:rsidR="004E39FC" w:rsidRPr="00084795">
        <w:rPr>
          <w:rFonts w:ascii="Simplified Arabic" w:eastAsia="Times New Roman" w:hAnsi="Simplified Arabic" w:cs="Simplified Arabic" w:hint="cs"/>
          <w:rtl/>
        </w:rPr>
        <w:t>َ</w:t>
      </w:r>
      <w:r w:rsidR="0020551F" w:rsidRPr="00084795">
        <w:rPr>
          <w:rFonts w:ascii="Simplified Arabic" w:eastAsia="Times New Roman" w:hAnsi="Simplified Arabic" w:cs="Simplified Arabic" w:hint="cs"/>
          <w:rtl/>
        </w:rPr>
        <w:t xml:space="preserve">جةِ </w:t>
      </w:r>
      <w:r w:rsidR="004E39FC" w:rsidRPr="00084795">
        <w:rPr>
          <w:rFonts w:ascii="Simplified Arabic" w:eastAsia="Times New Roman" w:hAnsi="Simplified Arabic" w:cs="Simplified Arabic" w:hint="cs"/>
          <w:rtl/>
        </w:rPr>
        <w:t xml:space="preserve">القضايا الواجب </w:t>
      </w:r>
      <w:r w:rsidR="006A46A4" w:rsidRPr="00084795">
        <w:rPr>
          <w:rFonts w:ascii="Simplified Arabic" w:eastAsia="Times New Roman" w:hAnsi="Simplified Arabic" w:cs="Simplified Arabic" w:hint="cs"/>
          <w:rtl/>
        </w:rPr>
        <w:t xml:space="preserve">عرضها، </w:t>
      </w:r>
      <w:r w:rsidR="00520517" w:rsidRPr="00084795">
        <w:rPr>
          <w:rFonts w:ascii="Simplified Arabic" w:eastAsia="Times New Roman" w:hAnsi="Simplified Arabic" w:cs="Simplified Arabic" w:hint="cs"/>
          <w:rtl/>
        </w:rPr>
        <w:t>والتَناقُض فيمَ بينَ فَقَراتِه المختلفة</w:t>
      </w:r>
      <w:r w:rsidR="00D04E7C" w:rsidRPr="00084795">
        <w:rPr>
          <w:rFonts w:ascii="Simplified Arabic" w:eastAsia="Times New Roman" w:hAnsi="Simplified Arabic" w:cs="Simplified Arabic" w:hint="cs"/>
          <w:rtl/>
        </w:rPr>
        <w:t xml:space="preserve">، كما أَنَّهُ يُسَجِّلُ العديد من التدخلات التي تُنَفِّذُها مؤسسات المجتمع المدني </w:t>
      </w:r>
      <w:r w:rsidR="007C2B31" w:rsidRPr="00084795">
        <w:rPr>
          <w:rFonts w:ascii="Simplified Arabic" w:eastAsia="Times New Roman" w:hAnsi="Simplified Arabic" w:cs="Simplified Arabic" w:hint="cs"/>
          <w:rtl/>
        </w:rPr>
        <w:t xml:space="preserve">على أَنَّها إنجازاتٌ للمؤسسات الحكومية، </w:t>
      </w:r>
      <w:r w:rsidR="00365028" w:rsidRPr="00084795">
        <w:rPr>
          <w:rFonts w:ascii="Simplified Arabic" w:eastAsia="Times New Roman" w:hAnsi="Simplified Arabic" w:cs="Simplified Arabic" w:hint="cs"/>
          <w:rtl/>
        </w:rPr>
        <w:t xml:space="preserve">إضافةً إلى </w:t>
      </w:r>
      <w:r w:rsidR="0038040C" w:rsidRPr="00084795">
        <w:rPr>
          <w:rFonts w:ascii="Simplified Arabic" w:eastAsia="Times New Roman" w:hAnsi="Simplified Arabic" w:cs="Simplified Arabic" w:hint="cs"/>
          <w:rtl/>
        </w:rPr>
        <w:t xml:space="preserve">غياب المهنية والموضوعية في </w:t>
      </w:r>
      <w:r w:rsidR="00F34A97" w:rsidRPr="00084795">
        <w:rPr>
          <w:rFonts w:ascii="Simplified Arabic" w:eastAsia="Times New Roman" w:hAnsi="Simplified Arabic" w:cs="Simplified Arabic" w:hint="cs"/>
          <w:rtl/>
        </w:rPr>
        <w:t xml:space="preserve">إبرازِ أدوارِ مؤسساتٍ غير رسمية دونَ غَيْرِها، دونَما مُراعاةٍ أو إقرارٍ بالتَنَوُّع الكائن في المجتمع المدني وما </w:t>
      </w:r>
      <w:r w:rsidR="00251124" w:rsidRPr="00084795">
        <w:rPr>
          <w:rFonts w:ascii="Simplified Arabic" w:eastAsia="Times New Roman" w:hAnsi="Simplified Arabic" w:cs="Simplified Arabic" w:hint="cs"/>
          <w:rtl/>
        </w:rPr>
        <w:t xml:space="preserve">فيهِ </w:t>
      </w:r>
      <w:r w:rsidR="00F34A97" w:rsidRPr="00084795">
        <w:rPr>
          <w:rFonts w:ascii="Simplified Arabic" w:eastAsia="Times New Roman" w:hAnsi="Simplified Arabic" w:cs="Simplified Arabic" w:hint="cs"/>
          <w:rtl/>
        </w:rPr>
        <w:t xml:space="preserve">مِن أصواتٍ </w:t>
      </w:r>
      <w:r w:rsidR="00251124" w:rsidRPr="00084795">
        <w:rPr>
          <w:rFonts w:ascii="Simplified Arabic" w:eastAsia="Times New Roman" w:hAnsi="Simplified Arabic" w:cs="Simplified Arabic" w:hint="cs"/>
          <w:rtl/>
        </w:rPr>
        <w:t>وانحيازاتٍ متنوعة</w:t>
      </w:r>
      <w:r w:rsidR="00F34A97" w:rsidRPr="00084795">
        <w:rPr>
          <w:rFonts w:ascii="Simplified Arabic" w:eastAsia="Times New Roman" w:hAnsi="Simplified Arabic" w:cs="Simplified Arabic" w:hint="cs"/>
          <w:rtl/>
        </w:rPr>
        <w:t xml:space="preserve">، تَعْكِسُ </w:t>
      </w:r>
      <w:r w:rsidR="00251124" w:rsidRPr="00084795">
        <w:rPr>
          <w:rFonts w:ascii="Simplified Arabic" w:eastAsia="Times New Roman" w:hAnsi="Simplified Arabic" w:cs="Simplified Arabic" w:hint="cs"/>
          <w:rtl/>
        </w:rPr>
        <w:t xml:space="preserve">الواقِعَ وَتُمَثِّلُهُ بطُرُقٍ </w:t>
      </w:r>
      <w:r w:rsidR="00A2266B" w:rsidRPr="00084795">
        <w:rPr>
          <w:rFonts w:ascii="Simplified Arabic" w:eastAsia="Times New Roman" w:hAnsi="Simplified Arabic" w:cs="Simplified Arabic" w:hint="cs"/>
          <w:rtl/>
        </w:rPr>
        <w:t>مُتَبايِنة</w:t>
      </w:r>
      <w:r w:rsidR="00A330FB" w:rsidRPr="00084795">
        <w:rPr>
          <w:rFonts w:ascii="Simplified Arabic" w:eastAsia="Times New Roman" w:hAnsi="Simplified Arabic" w:cs="Simplified Arabic" w:hint="cs"/>
          <w:rtl/>
        </w:rPr>
        <w:t xml:space="preserve"> من حَيْث </w:t>
      </w:r>
      <w:r w:rsidR="0021393B" w:rsidRPr="00084795">
        <w:rPr>
          <w:rFonts w:ascii="Simplified Arabic" w:eastAsia="Times New Roman" w:hAnsi="Simplified Arabic" w:cs="Simplified Arabic" w:hint="cs"/>
          <w:rtl/>
        </w:rPr>
        <w:t xml:space="preserve">درجة الصِلة بالقاعدة الجماهيرية </w:t>
      </w:r>
      <w:r w:rsidR="00A64C03" w:rsidRPr="00084795">
        <w:rPr>
          <w:rFonts w:ascii="Simplified Arabic" w:eastAsia="Times New Roman" w:hAnsi="Simplified Arabic" w:cs="Simplified Arabic" w:hint="cs"/>
          <w:rtl/>
        </w:rPr>
        <w:t xml:space="preserve">ومدى فاعلية واستقلالية استراتيجيات المناصرة </w:t>
      </w:r>
      <w:r w:rsidR="00937CE4" w:rsidRPr="00084795">
        <w:rPr>
          <w:rFonts w:ascii="Simplified Arabic" w:eastAsia="Times New Roman" w:hAnsi="Simplified Arabic" w:cs="Simplified Arabic" w:hint="cs"/>
          <w:rtl/>
        </w:rPr>
        <w:t xml:space="preserve">ارتباطاً بالنَوْع وشَكْل العلاقة بالمؤسسات الرسمية. </w:t>
      </w:r>
    </w:p>
    <w:p w14:paraId="39490ACB" w14:textId="77777777" w:rsidR="00B035B6" w:rsidRPr="00B035B6" w:rsidRDefault="00B035B6" w:rsidP="00B035B6">
      <w:pPr>
        <w:pStyle w:val="ListParagraph"/>
        <w:rPr>
          <w:rFonts w:ascii="Simplified Arabic" w:eastAsia="Times New Roman" w:hAnsi="Simplified Arabic" w:cs="Simplified Arabic"/>
          <w:rtl/>
        </w:rPr>
      </w:pPr>
    </w:p>
    <w:p w14:paraId="482DC5A1" w14:textId="44496537" w:rsidR="00153D6B" w:rsidRPr="00084795" w:rsidRDefault="00F25D71" w:rsidP="00B035B6">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عِلْماً بأننا نَتَّفِقُ مع العديد من المعلومات الواردة في التقرير حولَ </w:t>
      </w:r>
      <w:r w:rsidR="00E84A06" w:rsidRPr="00084795">
        <w:rPr>
          <w:rFonts w:ascii="Simplified Arabic" w:eastAsia="Times New Roman" w:hAnsi="Simplified Arabic" w:cs="Simplified Arabic" w:hint="cs"/>
          <w:rtl/>
        </w:rPr>
        <w:t xml:space="preserve">أثر الاحتلال الإسرائيلي وسياساته المُمَنْهَجة وممارساته </w:t>
      </w:r>
      <w:r w:rsidR="00922227" w:rsidRPr="00084795">
        <w:rPr>
          <w:rFonts w:ascii="Simplified Arabic" w:eastAsia="Times New Roman" w:hAnsi="Simplified Arabic" w:cs="Simplified Arabic" w:hint="cs"/>
          <w:rtl/>
        </w:rPr>
        <w:t xml:space="preserve">التي تُخالِفُ </w:t>
      </w:r>
      <w:r w:rsidR="00B4659A" w:rsidRPr="00084795">
        <w:rPr>
          <w:rFonts w:ascii="Simplified Arabic" w:eastAsia="Times New Roman" w:hAnsi="Simplified Arabic" w:cs="Simplified Arabic" w:hint="cs"/>
          <w:rtl/>
        </w:rPr>
        <w:t xml:space="preserve">القانون الدولي الإنساني والقانون الدولي لحقوق الإنسان، مُسْتَهْدِفةً </w:t>
      </w:r>
      <w:r w:rsidR="00FC4828" w:rsidRPr="00084795">
        <w:rPr>
          <w:rFonts w:ascii="Simplified Arabic" w:eastAsia="Times New Roman" w:hAnsi="Simplified Arabic" w:cs="Simplified Arabic" w:hint="cs"/>
          <w:rtl/>
        </w:rPr>
        <w:t xml:space="preserve">الإنسان الفلسطيني والأرض والموارد، وقابضةً </w:t>
      </w:r>
      <w:r w:rsidR="00DB12FA" w:rsidRPr="00084795">
        <w:rPr>
          <w:rFonts w:ascii="Simplified Arabic" w:eastAsia="Times New Roman" w:hAnsi="Simplified Arabic" w:cs="Simplified Arabic" w:hint="cs"/>
          <w:rtl/>
        </w:rPr>
        <w:t>على كافَّةِ المَفاصِل السياسية والسياساتية والبرامجية والخدماتية</w:t>
      </w:r>
      <w:r w:rsidR="0019562B" w:rsidRPr="00084795">
        <w:rPr>
          <w:rFonts w:ascii="Simplified Arabic" w:eastAsia="Times New Roman" w:hAnsi="Simplified Arabic" w:cs="Simplified Arabic" w:hint="cs"/>
          <w:rtl/>
        </w:rPr>
        <w:t>، على نَحْوٍ يُهَدِّدُ الحق بالحياة وجميع الجُهود الرامية إلى تحقيق التنمية بأشكالها المختلفة وإحقاق الحقوق في مجتمعٍ مُصَمَّمٍ للجميع</w:t>
      </w:r>
      <w:r w:rsidR="004E0BA9" w:rsidRPr="00084795">
        <w:rPr>
          <w:rFonts w:ascii="Simplified Arabic" w:eastAsia="Times New Roman" w:hAnsi="Simplified Arabic" w:cs="Simplified Arabic" w:hint="cs"/>
          <w:rtl/>
        </w:rPr>
        <w:t xml:space="preserve">. إلا </w:t>
      </w:r>
      <w:r w:rsidR="007A172A" w:rsidRPr="00084795">
        <w:rPr>
          <w:rFonts w:ascii="Simplified Arabic" w:eastAsia="Times New Roman" w:hAnsi="Simplified Arabic" w:cs="Simplified Arabic" w:hint="cs"/>
          <w:rtl/>
        </w:rPr>
        <w:t xml:space="preserve">أَنَّنا نُفَرِّقُ ما بينَ الانتهاكات والإخفاقات التي تحدثُ بسبب الاحتلال الإسرائيلي، وتِلْكَ التي </w:t>
      </w:r>
      <w:r w:rsidR="001273C2" w:rsidRPr="00084795">
        <w:rPr>
          <w:rFonts w:ascii="Simplified Arabic" w:eastAsia="Times New Roman" w:hAnsi="Simplified Arabic" w:cs="Simplified Arabic" w:hint="cs"/>
          <w:rtl/>
        </w:rPr>
        <w:t xml:space="preserve">تُعْتَبَر نتيجةً حتميَّةً للإقصاء والتهميش المُمَنْهَج الذي يعيشُه الأشخاص ذوو الإعاقة بسبب غياب الإرادة السياسية وعدم التزام دولة </w:t>
      </w:r>
      <w:r w:rsidR="001273C2" w:rsidRPr="00084795">
        <w:rPr>
          <w:rFonts w:ascii="Simplified Arabic" w:eastAsia="Times New Roman" w:hAnsi="Simplified Arabic" w:cs="Simplified Arabic" w:hint="cs"/>
          <w:rtl/>
        </w:rPr>
        <w:lastRenderedPageBreak/>
        <w:t>فلسطين بمتطلبات انضمامها للاتفاقية، كما عدم تعاطي أصحاب الواجب بالمسؤولية اللازمة تجاه المُواطنين/ات الفلسطينيين/ات بمن فيهم الأشخاص ذوي الإعاقة.</w:t>
      </w:r>
      <w:r w:rsidR="0050441F" w:rsidRPr="00084795">
        <w:rPr>
          <w:rFonts w:ascii="Simplified Arabic" w:eastAsia="Times New Roman" w:hAnsi="Simplified Arabic" w:cs="Simplified Arabic" w:hint="cs"/>
          <w:rtl/>
        </w:rPr>
        <w:t xml:space="preserve"> </w:t>
      </w:r>
    </w:p>
    <w:p w14:paraId="1EAF5278" w14:textId="22CD607D" w:rsidR="00251124" w:rsidRPr="00084795" w:rsidRDefault="00251124" w:rsidP="00D35DB1">
      <w:pPr>
        <w:bidi/>
        <w:jc w:val="both"/>
        <w:rPr>
          <w:rFonts w:ascii="Simplified Arabic" w:eastAsia="Times New Roman" w:hAnsi="Simplified Arabic" w:cs="Simplified Arabic"/>
          <w:rtl/>
        </w:rPr>
      </w:pPr>
    </w:p>
    <w:p w14:paraId="269D7641" w14:textId="77777777" w:rsidR="00FF1DE5" w:rsidRPr="00B035B6" w:rsidRDefault="00FF1DE5" w:rsidP="00084795">
      <w:pPr>
        <w:bidi/>
        <w:rPr>
          <w:rFonts w:ascii="Simplified Arabic" w:eastAsia="Times New Roman" w:hAnsi="Simplified Arabic" w:cs="Simplified Arabic"/>
          <w:b/>
          <w:bCs/>
          <w:rtl/>
        </w:rPr>
      </w:pPr>
      <w:r w:rsidRPr="00B035B6">
        <w:rPr>
          <w:rFonts w:ascii="Simplified Arabic" w:eastAsia="Times New Roman" w:hAnsi="Simplified Arabic" w:cs="Simplified Arabic" w:hint="cs"/>
          <w:b/>
          <w:bCs/>
          <w:rtl/>
        </w:rPr>
        <w:t xml:space="preserve">الأحكام العامة للاتفاقية المواد من 1 إلى 4 </w:t>
      </w:r>
    </w:p>
    <w:p w14:paraId="2D644F41" w14:textId="389F6FAB" w:rsidR="00B4330C" w:rsidRPr="00084795" w:rsidRDefault="006C4904"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5F3239" w:rsidRPr="00084795">
        <w:rPr>
          <w:rFonts w:ascii="Simplified Arabic" w:eastAsia="Times New Roman" w:hAnsi="Simplified Arabic" w:cs="Simplified Arabic" w:hint="cs"/>
          <w:rtl/>
        </w:rPr>
        <w:t>هناك غياب لتعريف التمييز عموماً في فلسطين، والتمييز على أساس الإعاقة على وجه الخصوص في التشريعات الوطنية</w:t>
      </w:r>
      <w:r w:rsidR="0071783B" w:rsidRPr="00084795">
        <w:rPr>
          <w:rFonts w:ascii="Simplified Arabic" w:eastAsia="Times New Roman" w:hAnsi="Simplified Arabic" w:cs="Simplified Arabic" w:hint="cs"/>
          <w:rtl/>
        </w:rPr>
        <w:t xml:space="preserve">، هذا بغض النظر عن أن الإعاقة إحدى المتغيرات التي يحظر القانون الأساسي التمييز على أساسها في المادة رقم (9). </w:t>
      </w:r>
      <w:r w:rsidR="003E2D84" w:rsidRPr="00084795">
        <w:rPr>
          <w:rFonts w:ascii="Simplified Arabic" w:eastAsia="Times New Roman" w:hAnsi="Simplified Arabic" w:cs="Simplified Arabic" w:hint="cs"/>
          <w:rtl/>
        </w:rPr>
        <w:t>هذا ويصف قانون العقوبات المُعْتَمَد الأشخاص ذوي الإعاقة الذهنية بسِمات مثل الجنون والعَتَه وعدم سلامة العقل</w:t>
      </w:r>
      <w:r w:rsidR="00BE588E" w:rsidRPr="00084795">
        <w:rPr>
          <w:rFonts w:ascii="Simplified Arabic" w:eastAsia="Times New Roman" w:hAnsi="Simplified Arabic" w:cs="Simplified Arabic" w:hint="cs"/>
          <w:rtl/>
        </w:rPr>
        <w:t xml:space="preserve">. </w:t>
      </w:r>
      <w:r w:rsidR="005D1F30" w:rsidRPr="00084795">
        <w:rPr>
          <w:rFonts w:ascii="Simplified Arabic" w:eastAsia="Times New Roman" w:hAnsi="Simplified Arabic" w:cs="Simplified Arabic" w:hint="cs"/>
          <w:rtl/>
        </w:rPr>
        <w:t>و</w:t>
      </w:r>
      <w:r w:rsidR="002D1AB5" w:rsidRPr="00084795">
        <w:rPr>
          <w:rFonts w:ascii="Simplified Arabic" w:eastAsia="Times New Roman" w:hAnsi="Simplified Arabic" w:cs="Simplified Arabic" w:hint="cs"/>
          <w:rtl/>
        </w:rPr>
        <w:t xml:space="preserve">يقوم تعريف الشخص ذي الإعاقة في </w:t>
      </w:r>
      <w:r w:rsidR="002D1AB5" w:rsidRPr="00B035B6">
        <w:rPr>
          <w:rFonts w:ascii="Simplified Arabic" w:eastAsia="Times New Roman" w:hAnsi="Simplified Arabic" w:cs="Simplified Arabic" w:hint="cs"/>
          <w:b/>
          <w:bCs/>
          <w:i/>
          <w:iCs/>
          <w:rtl/>
        </w:rPr>
        <w:t>قانون رقم (4) لسنة 1999م</w:t>
      </w:r>
      <w:r w:rsidR="004615E1" w:rsidRPr="00CD1F19">
        <w:rPr>
          <w:rFonts w:ascii="Simplified Arabic" w:eastAsia="Times New Roman" w:hAnsi="Simplified Arabic" w:cs="Simplified Arabic"/>
          <w:sz w:val="14"/>
          <w:szCs w:val="14"/>
          <w:vertAlign w:val="superscript"/>
          <w:rtl/>
        </w:rPr>
        <w:footnoteReference w:id="1"/>
      </w:r>
      <w:r w:rsidR="002D1AB5" w:rsidRPr="00CD1F19">
        <w:rPr>
          <w:rFonts w:ascii="Simplified Arabic" w:eastAsia="Times New Roman" w:hAnsi="Simplified Arabic" w:cs="Simplified Arabic" w:hint="cs"/>
          <w:sz w:val="14"/>
          <w:szCs w:val="14"/>
          <w:rtl/>
        </w:rPr>
        <w:t xml:space="preserve"> </w:t>
      </w:r>
      <w:r w:rsidR="002D1AB5" w:rsidRPr="00084795">
        <w:rPr>
          <w:rFonts w:ascii="Simplified Arabic" w:eastAsia="Times New Roman" w:hAnsi="Simplified Arabic" w:cs="Simplified Arabic" w:hint="cs"/>
          <w:rtl/>
        </w:rPr>
        <w:t>على النهج الفردي</w:t>
      </w:r>
      <w:r w:rsidR="00F0441E" w:rsidRPr="00084795">
        <w:rPr>
          <w:rFonts w:ascii="Simplified Arabic" w:eastAsia="Times New Roman" w:hAnsi="Simplified Arabic" w:cs="Simplified Arabic" w:hint="cs"/>
          <w:rtl/>
        </w:rPr>
        <w:t xml:space="preserve"> للإعاقة</w:t>
      </w:r>
      <w:r w:rsidR="002D1AB5" w:rsidRPr="00084795">
        <w:rPr>
          <w:rFonts w:ascii="Simplified Arabic" w:eastAsia="Times New Roman" w:hAnsi="Simplified Arabic" w:cs="Simplified Arabic" w:hint="cs"/>
          <w:rtl/>
        </w:rPr>
        <w:t xml:space="preserve">، إذْ </w:t>
      </w:r>
      <w:r w:rsidR="001A016C" w:rsidRPr="00084795">
        <w:rPr>
          <w:rFonts w:ascii="Simplified Arabic" w:eastAsia="Times New Roman" w:hAnsi="Simplified Arabic" w:cs="Simplified Arabic" w:hint="cs"/>
          <w:rtl/>
        </w:rPr>
        <w:t xml:space="preserve">يُرْجِعُ عدم القيام بالأنشطة الحياتية اليومية لما لدى الأفراد من صعوبة حسية أو حركية أو عقلية أو نفسية، مُتَجاهِلاً </w:t>
      </w:r>
      <w:r w:rsidR="00896922" w:rsidRPr="00084795">
        <w:rPr>
          <w:rFonts w:ascii="Simplified Arabic" w:eastAsia="Times New Roman" w:hAnsi="Simplified Arabic" w:cs="Simplified Arabic" w:hint="cs"/>
          <w:rtl/>
        </w:rPr>
        <w:t xml:space="preserve">أثر الحواجز الكائنة في المواقف والبيئات </w:t>
      </w:r>
      <w:r w:rsidR="00086803" w:rsidRPr="00084795">
        <w:rPr>
          <w:rFonts w:ascii="Simplified Arabic" w:eastAsia="Times New Roman" w:hAnsi="Simplified Arabic" w:cs="Simplified Arabic" w:hint="cs"/>
          <w:rtl/>
        </w:rPr>
        <w:t xml:space="preserve">والسياسات وأنظمة وهياكل المؤسسات </w:t>
      </w:r>
      <w:r w:rsidR="00896922" w:rsidRPr="00084795">
        <w:rPr>
          <w:rFonts w:ascii="Simplified Arabic" w:eastAsia="Times New Roman" w:hAnsi="Simplified Arabic" w:cs="Simplified Arabic" w:hint="cs"/>
          <w:rtl/>
        </w:rPr>
        <w:t>على عمليات تفاعل الأشخاص ومشاركتهم الكاملة والفَعّالة وتمتعهم بالحقوق وحصولهم على الخدمات</w:t>
      </w:r>
      <w:r w:rsidR="000A7DD4" w:rsidRPr="00084795">
        <w:rPr>
          <w:rFonts w:ascii="Simplified Arabic" w:eastAsia="Times New Roman" w:hAnsi="Simplified Arabic" w:cs="Simplified Arabic" w:hint="cs"/>
          <w:rtl/>
        </w:rPr>
        <w:t xml:space="preserve"> بعدالة ومساواة. </w:t>
      </w:r>
      <w:r w:rsidR="00FE71BF" w:rsidRPr="00084795">
        <w:rPr>
          <w:rFonts w:ascii="Simplified Arabic" w:eastAsia="Times New Roman" w:hAnsi="Simplified Arabic" w:cs="Simplified Arabic" w:hint="cs"/>
          <w:rtl/>
        </w:rPr>
        <w:t xml:space="preserve">هذا ويُضيفُ </w:t>
      </w:r>
      <w:r w:rsidR="00FE71BF" w:rsidRPr="00B035B6">
        <w:rPr>
          <w:rFonts w:ascii="Simplified Arabic" w:eastAsia="Times New Roman" w:hAnsi="Simplified Arabic" w:cs="Simplified Arabic" w:hint="cs"/>
          <w:b/>
          <w:bCs/>
          <w:i/>
          <w:iCs/>
          <w:rtl/>
        </w:rPr>
        <w:t xml:space="preserve">قانون العمل </w:t>
      </w:r>
      <w:r w:rsidR="00723EF9" w:rsidRPr="00B035B6">
        <w:rPr>
          <w:rFonts w:ascii="Simplified Arabic" w:eastAsia="Times New Roman" w:hAnsi="Simplified Arabic" w:cs="Simplified Arabic" w:hint="cs"/>
          <w:b/>
          <w:bCs/>
          <w:i/>
          <w:iCs/>
          <w:rtl/>
        </w:rPr>
        <w:t>رقم (7) للعام 2000م</w:t>
      </w:r>
      <w:r w:rsidR="004615E1" w:rsidRPr="00CD1F19">
        <w:rPr>
          <w:rFonts w:ascii="Simplified Arabic" w:eastAsia="Times New Roman" w:hAnsi="Simplified Arabic" w:cs="Simplified Arabic"/>
          <w:vertAlign w:val="superscript"/>
          <w:rtl/>
        </w:rPr>
        <w:footnoteReference w:id="2"/>
      </w:r>
      <w:r w:rsidR="00CD1F19">
        <w:rPr>
          <w:rFonts w:ascii="Simplified Arabic" w:eastAsia="Times New Roman" w:hAnsi="Simplified Arabic" w:cs="Simplified Arabic" w:hint="cs"/>
          <w:rtl/>
        </w:rPr>
        <w:t xml:space="preserve"> </w:t>
      </w:r>
      <w:r w:rsidR="00FE71BF" w:rsidRPr="00084795">
        <w:rPr>
          <w:rFonts w:ascii="Simplified Arabic" w:eastAsia="Times New Roman" w:hAnsi="Simplified Arabic" w:cs="Simplified Arabic" w:hint="cs"/>
          <w:rtl/>
        </w:rPr>
        <w:t xml:space="preserve">إلى النهج الفردي نهجاً اقتصادياً يقوم على الصور النمطية والأحكام المُسْبَقة، فيربطُ الإعاقة بمحدودية القدرة على </w:t>
      </w:r>
      <w:r w:rsidR="00817E87" w:rsidRPr="00084795">
        <w:rPr>
          <w:rFonts w:ascii="Simplified Arabic" w:eastAsia="Times New Roman" w:hAnsi="Simplified Arabic" w:cs="Simplified Arabic" w:hint="cs"/>
          <w:rtl/>
        </w:rPr>
        <w:t xml:space="preserve">العمل </w:t>
      </w:r>
      <w:r w:rsidR="00FE71BF" w:rsidRPr="00084795">
        <w:rPr>
          <w:rFonts w:ascii="Simplified Arabic" w:eastAsia="Times New Roman" w:hAnsi="Simplified Arabic" w:cs="Simplified Arabic" w:hint="cs"/>
          <w:rtl/>
        </w:rPr>
        <w:t xml:space="preserve">والحاجة للرعاية والتأهيل. </w:t>
      </w:r>
      <w:r w:rsidR="00E308E7" w:rsidRPr="00084795">
        <w:rPr>
          <w:rFonts w:ascii="Simplified Arabic" w:eastAsia="Times New Roman" w:hAnsi="Simplified Arabic" w:cs="Simplified Arabic" w:hint="cs"/>
          <w:rtl/>
        </w:rPr>
        <w:t xml:space="preserve">ينسحبُ هذا التعريف على </w:t>
      </w:r>
      <w:r w:rsidR="00BD5670" w:rsidRPr="00084795">
        <w:rPr>
          <w:rFonts w:ascii="Simplified Arabic" w:eastAsia="Times New Roman" w:hAnsi="Simplified Arabic" w:cs="Simplified Arabic" w:hint="cs"/>
          <w:rtl/>
        </w:rPr>
        <w:t xml:space="preserve">الضوابط والتدابير الناظمة لمعايير استحقاق </w:t>
      </w:r>
      <w:r w:rsidR="00086803" w:rsidRPr="00084795">
        <w:rPr>
          <w:rFonts w:ascii="Simplified Arabic" w:eastAsia="Times New Roman" w:hAnsi="Simplified Arabic" w:cs="Simplified Arabic" w:hint="cs"/>
          <w:rtl/>
        </w:rPr>
        <w:t>التمتع بجملةٍ من الحقوق والحصول على الخدمات، كالحق في العمل في القطاع العام</w:t>
      </w:r>
      <w:r w:rsidR="00396D4B" w:rsidRPr="00084795">
        <w:rPr>
          <w:rFonts w:ascii="Simplified Arabic" w:eastAsia="Times New Roman" w:hAnsi="Simplified Arabic" w:cs="Simplified Arabic" w:hint="cs"/>
          <w:rtl/>
        </w:rPr>
        <w:t xml:space="preserve"> والتعليم </w:t>
      </w:r>
      <w:r w:rsidR="00A44D97" w:rsidRPr="00084795">
        <w:rPr>
          <w:rFonts w:ascii="Simplified Arabic" w:eastAsia="Times New Roman" w:hAnsi="Simplified Arabic" w:cs="Simplified Arabic" w:hint="cs"/>
          <w:rtl/>
        </w:rPr>
        <w:t xml:space="preserve">والصحة </w:t>
      </w:r>
      <w:r w:rsidR="00396D4B" w:rsidRPr="00084795">
        <w:rPr>
          <w:rFonts w:ascii="Simplified Arabic" w:eastAsia="Times New Roman" w:hAnsi="Simplified Arabic" w:cs="Simplified Arabic" w:hint="cs"/>
          <w:rtl/>
        </w:rPr>
        <w:t xml:space="preserve">والإعفاء من الجمارك </w:t>
      </w:r>
      <w:r w:rsidR="00A44D97" w:rsidRPr="00084795">
        <w:rPr>
          <w:rFonts w:ascii="Simplified Arabic" w:eastAsia="Times New Roman" w:hAnsi="Simplified Arabic" w:cs="Simplified Arabic" w:hint="cs"/>
          <w:rtl/>
        </w:rPr>
        <w:t>وغيرها.</w:t>
      </w:r>
      <w:r w:rsidR="00086803" w:rsidRPr="00084795">
        <w:rPr>
          <w:rFonts w:ascii="Simplified Arabic" w:eastAsia="Times New Roman" w:hAnsi="Simplified Arabic" w:cs="Simplified Arabic" w:hint="cs"/>
          <w:rtl/>
        </w:rPr>
        <w:t xml:space="preserve"> </w:t>
      </w:r>
      <w:r w:rsidR="00B4330C" w:rsidRPr="00084795">
        <w:rPr>
          <w:rFonts w:ascii="Simplified Arabic" w:eastAsia="Times New Roman" w:hAnsi="Simplified Arabic" w:cs="Simplified Arabic" w:hint="cs"/>
          <w:rtl/>
        </w:rPr>
        <w:t xml:space="preserve">أَمّا بخصوص ما وردَ في تقرير الدولة عن التصميم العام، فهناك غياب لِتطوير وتبني معايير التصميم العام من قِبَل وزارة الاقتصااد وغيرها من الجهات ذات الصلة لتنظيم عمليات صناعة أو استيراد السلع والمنتجات </w:t>
      </w:r>
      <w:r w:rsidR="00895060" w:rsidRPr="00084795">
        <w:rPr>
          <w:rFonts w:ascii="Simplified Arabic" w:eastAsia="Times New Roman" w:hAnsi="Simplified Arabic" w:cs="Simplified Arabic" w:hint="cs"/>
          <w:rtl/>
        </w:rPr>
        <w:t xml:space="preserve">بما يكفل تَوَفُّرُها على المواصفات اللازمة </w:t>
      </w:r>
      <w:r w:rsidR="009E52AF" w:rsidRPr="00084795">
        <w:rPr>
          <w:rFonts w:ascii="Simplified Arabic" w:eastAsia="Times New Roman" w:hAnsi="Simplified Arabic" w:cs="Simplified Arabic" w:hint="cs"/>
          <w:rtl/>
        </w:rPr>
        <w:t>لاستخدام الأشخاص ذوي الإعاقة</w:t>
      </w:r>
      <w:r w:rsidR="00B4330C" w:rsidRPr="00084795">
        <w:rPr>
          <w:rFonts w:ascii="Simplified Arabic" w:eastAsia="Times New Roman" w:hAnsi="Simplified Arabic" w:cs="Simplified Arabic" w:hint="cs"/>
          <w:rtl/>
        </w:rPr>
        <w:t>.</w:t>
      </w:r>
      <w:r w:rsidR="007C2420" w:rsidRPr="00084795">
        <w:rPr>
          <w:rFonts w:ascii="Simplified Arabic" w:eastAsia="Times New Roman" w:hAnsi="Simplified Arabic" w:cs="Simplified Arabic" w:hint="cs"/>
          <w:rtl/>
        </w:rPr>
        <w:t xml:space="preserve"> </w:t>
      </w:r>
      <w:r w:rsidR="00F81051" w:rsidRPr="00084795">
        <w:rPr>
          <w:rFonts w:ascii="Simplified Arabic" w:eastAsia="Times New Roman" w:hAnsi="Simplified Arabic" w:cs="Simplified Arabic" w:hint="cs"/>
          <w:rtl/>
        </w:rPr>
        <w:t xml:space="preserve">وما عَدا لغة الإشارة </w:t>
      </w:r>
      <w:r w:rsidR="0045448E" w:rsidRPr="00084795">
        <w:rPr>
          <w:rFonts w:ascii="Simplified Arabic" w:eastAsia="Times New Roman" w:hAnsi="Simplified Arabic" w:cs="Simplified Arabic" w:hint="cs"/>
          <w:rtl/>
        </w:rPr>
        <w:t xml:space="preserve">والمواءمة على المستوى المعماري </w:t>
      </w:r>
      <w:r w:rsidR="00F81051" w:rsidRPr="00084795">
        <w:rPr>
          <w:rFonts w:ascii="Simplified Arabic" w:eastAsia="Times New Roman" w:hAnsi="Simplified Arabic" w:cs="Simplified Arabic" w:hint="cs"/>
          <w:rtl/>
        </w:rPr>
        <w:t xml:space="preserve">الواردة في </w:t>
      </w:r>
      <w:r w:rsidR="00F81051" w:rsidRPr="001157FD">
        <w:rPr>
          <w:rFonts w:ascii="Simplified Arabic" w:eastAsia="Times New Roman" w:hAnsi="Simplified Arabic" w:cs="Simplified Arabic" w:hint="cs"/>
          <w:b/>
          <w:bCs/>
          <w:i/>
          <w:iCs/>
          <w:rtl/>
        </w:rPr>
        <w:t>القانون رقم (4) لعام 1999م</w:t>
      </w:r>
      <w:r w:rsidR="00F81051" w:rsidRPr="00084795">
        <w:rPr>
          <w:rFonts w:ascii="Simplified Arabic" w:eastAsia="Times New Roman" w:hAnsi="Simplified Arabic" w:cs="Simplified Arabic" w:hint="cs"/>
          <w:rtl/>
        </w:rPr>
        <w:t xml:space="preserve">، </w:t>
      </w:r>
      <w:r w:rsidR="006A6B62" w:rsidRPr="00084795">
        <w:rPr>
          <w:rFonts w:ascii="Simplified Arabic" w:eastAsia="Times New Roman" w:hAnsi="Simplified Arabic" w:cs="Simplified Arabic" w:hint="cs"/>
          <w:rtl/>
        </w:rPr>
        <w:t xml:space="preserve">تخلو التشريعات الفلسطينية </w:t>
      </w:r>
      <w:r w:rsidR="0058491F" w:rsidRPr="00084795">
        <w:rPr>
          <w:rFonts w:ascii="Simplified Arabic" w:eastAsia="Times New Roman" w:hAnsi="Simplified Arabic" w:cs="Simplified Arabic" w:hint="cs"/>
          <w:rtl/>
        </w:rPr>
        <w:t xml:space="preserve">من أَيَّة نصوص </w:t>
      </w:r>
      <w:r w:rsidR="001E07BF" w:rsidRPr="00084795">
        <w:rPr>
          <w:rFonts w:ascii="Simplified Arabic" w:eastAsia="Times New Roman" w:hAnsi="Simplified Arabic" w:cs="Simplified Arabic" w:hint="cs"/>
          <w:rtl/>
        </w:rPr>
        <w:t xml:space="preserve">لها أن تُعَزِّزَ وَتَفْرِضَ </w:t>
      </w:r>
      <w:r w:rsidR="005D5D7E" w:rsidRPr="00084795">
        <w:rPr>
          <w:rFonts w:ascii="Simplified Arabic" w:eastAsia="Times New Roman" w:hAnsi="Simplified Arabic" w:cs="Simplified Arabic" w:hint="cs"/>
          <w:rtl/>
        </w:rPr>
        <w:t xml:space="preserve">أَيَّة التزامات بشأن الترتيبات التيسيرية المعقولة </w:t>
      </w:r>
      <w:r w:rsidR="00EE358A" w:rsidRPr="00084795">
        <w:rPr>
          <w:rFonts w:ascii="Simplified Arabic" w:eastAsia="Times New Roman" w:hAnsi="Simplified Arabic" w:cs="Simplified Arabic" w:hint="cs"/>
          <w:rtl/>
        </w:rPr>
        <w:t>واللغة سهلة الفَهْم</w:t>
      </w:r>
      <w:r w:rsidR="002D1DAD" w:rsidRPr="00084795">
        <w:rPr>
          <w:rFonts w:ascii="Simplified Arabic" w:eastAsia="Times New Roman" w:hAnsi="Simplified Arabic" w:cs="Simplified Arabic" w:hint="cs"/>
          <w:rtl/>
        </w:rPr>
        <w:t>.</w:t>
      </w:r>
      <w:r w:rsidR="0045448E" w:rsidRPr="00084795">
        <w:rPr>
          <w:rFonts w:ascii="Simplified Arabic" w:eastAsia="Times New Roman" w:hAnsi="Simplified Arabic" w:cs="Simplified Arabic" w:hint="cs"/>
          <w:rtl/>
        </w:rPr>
        <w:t xml:space="preserve"> </w:t>
      </w:r>
      <w:r w:rsidR="0022560A" w:rsidRPr="00084795">
        <w:rPr>
          <w:rFonts w:ascii="Simplified Arabic" w:eastAsia="Times New Roman" w:hAnsi="Simplified Arabic" w:cs="Simplified Arabic" w:hint="cs"/>
          <w:rtl/>
        </w:rPr>
        <w:t>وإلى حينِه، لا تزال التدابير التشريعية الناظمة للغة الإشارة قَيْد العمل من قِبَل وزارة العدل</w:t>
      </w:r>
      <w:r w:rsidR="008F0F7D" w:rsidRPr="00084795">
        <w:rPr>
          <w:rFonts w:ascii="Simplified Arabic" w:eastAsia="Times New Roman" w:hAnsi="Simplified Arabic" w:cs="Simplified Arabic" w:hint="cs"/>
          <w:rtl/>
        </w:rPr>
        <w:t xml:space="preserve">، ككما أن هناك عدد محدود جداً من مُتَرْجِميْ لغة الإشارة </w:t>
      </w:r>
      <w:r w:rsidR="008677D6" w:rsidRPr="00084795">
        <w:rPr>
          <w:rFonts w:ascii="Simplified Arabic" w:eastAsia="Times New Roman" w:hAnsi="Simplified Arabic" w:cs="Simplified Arabic" w:hint="cs"/>
          <w:rtl/>
        </w:rPr>
        <w:t xml:space="preserve">المُعْتَمَدين </w:t>
      </w:r>
      <w:r w:rsidR="008F0F7D" w:rsidRPr="00084795">
        <w:rPr>
          <w:rFonts w:ascii="Simplified Arabic" w:eastAsia="Times New Roman" w:hAnsi="Simplified Arabic" w:cs="Simplified Arabic" w:hint="cs"/>
          <w:rtl/>
        </w:rPr>
        <w:t>من الجهات الرسمية وغير الرسمية ذات العلاقة.</w:t>
      </w:r>
      <w:r w:rsidR="00624389" w:rsidRPr="00084795">
        <w:rPr>
          <w:rFonts w:ascii="Simplified Arabic" w:eastAsia="Times New Roman" w:hAnsi="Simplified Arabic" w:cs="Simplified Arabic" w:hint="cs"/>
          <w:rtl/>
        </w:rPr>
        <w:t xml:space="preserve"> </w:t>
      </w:r>
    </w:p>
    <w:p w14:paraId="7C414A39" w14:textId="2FEA5168" w:rsidR="00B4330C" w:rsidRPr="00084795" w:rsidRDefault="00B4330C" w:rsidP="00D35DB1">
      <w:pPr>
        <w:bidi/>
        <w:jc w:val="both"/>
        <w:rPr>
          <w:rFonts w:ascii="Simplified Arabic" w:eastAsia="Times New Roman" w:hAnsi="Simplified Arabic" w:cs="Simplified Arabic"/>
          <w:rtl/>
        </w:rPr>
      </w:pPr>
    </w:p>
    <w:p w14:paraId="02C530D5" w14:textId="2FA50BFB" w:rsidR="00691FA7" w:rsidRPr="00084795" w:rsidRDefault="00D90221"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إِنَّ الأدلة </w:t>
      </w:r>
      <w:r w:rsidR="00A17BBE" w:rsidRPr="00084795">
        <w:rPr>
          <w:rFonts w:ascii="Simplified Arabic" w:eastAsia="Times New Roman" w:hAnsi="Simplified Arabic" w:cs="Simplified Arabic" w:hint="cs"/>
          <w:rtl/>
        </w:rPr>
        <w:t xml:space="preserve">التشريعية </w:t>
      </w:r>
      <w:r w:rsidRPr="00084795">
        <w:rPr>
          <w:rFonts w:ascii="Simplified Arabic" w:eastAsia="Times New Roman" w:hAnsi="Simplified Arabic" w:cs="Simplified Arabic" w:hint="cs"/>
          <w:rtl/>
        </w:rPr>
        <w:t xml:space="preserve">التي يقدمها تقرير الدولة </w:t>
      </w:r>
      <w:r w:rsidR="007B5817" w:rsidRPr="00084795">
        <w:rPr>
          <w:rFonts w:ascii="Simplified Arabic" w:eastAsia="Times New Roman" w:hAnsi="Simplified Arabic" w:cs="Simplified Arabic" w:hint="cs"/>
          <w:rtl/>
        </w:rPr>
        <w:t xml:space="preserve">مُبَرْهِناً </w:t>
      </w:r>
      <w:r w:rsidR="00445F41" w:rsidRPr="00084795">
        <w:rPr>
          <w:rFonts w:ascii="Simplified Arabic" w:eastAsia="Times New Roman" w:hAnsi="Simplified Arabic" w:cs="Simplified Arabic" w:hint="cs"/>
          <w:rtl/>
        </w:rPr>
        <w:t xml:space="preserve">التزام فلسطين باحترام الكرامة المتأصلة للأشخاص ذوي الإعاقة </w:t>
      </w:r>
      <w:r w:rsidR="007B5817" w:rsidRPr="00084795">
        <w:rPr>
          <w:rFonts w:ascii="Simplified Arabic" w:eastAsia="Times New Roman" w:hAnsi="Simplified Arabic" w:cs="Simplified Arabic" w:hint="cs"/>
          <w:rtl/>
        </w:rPr>
        <w:t xml:space="preserve">هيَ ذاتُها بعض الأدلة التي </w:t>
      </w:r>
      <w:r w:rsidR="00D54FCF" w:rsidRPr="00084795">
        <w:rPr>
          <w:rFonts w:ascii="Simplified Arabic" w:eastAsia="Times New Roman" w:hAnsi="Simplified Arabic" w:cs="Simplified Arabic" w:hint="cs"/>
          <w:rtl/>
        </w:rPr>
        <w:t xml:space="preserve">تُشَرْعِنُ </w:t>
      </w:r>
      <w:r w:rsidR="00285F98" w:rsidRPr="00084795">
        <w:rPr>
          <w:rFonts w:ascii="Simplified Arabic" w:eastAsia="Times New Roman" w:hAnsi="Simplified Arabic" w:cs="Simplified Arabic" w:hint="cs"/>
          <w:rtl/>
        </w:rPr>
        <w:t xml:space="preserve">بأشكالٍ مُباشِرة وغير مُباشِرة </w:t>
      </w:r>
      <w:r w:rsidR="005A349B" w:rsidRPr="00084795">
        <w:rPr>
          <w:rFonts w:ascii="Simplified Arabic" w:eastAsia="Times New Roman" w:hAnsi="Simplified Arabic" w:cs="Simplified Arabic" w:hint="cs"/>
          <w:rtl/>
        </w:rPr>
        <w:t>الدونية والنَيْل من الكرامة المتأصلة</w:t>
      </w:r>
      <w:r w:rsidR="003A44B1" w:rsidRPr="00084795">
        <w:rPr>
          <w:rFonts w:ascii="Simplified Arabic" w:eastAsia="Times New Roman" w:hAnsi="Simplified Arabic" w:cs="Simplified Arabic" w:hint="cs"/>
          <w:rtl/>
        </w:rPr>
        <w:t xml:space="preserve"> والإقصاء على أساس الإعاقة. </w:t>
      </w:r>
      <w:r w:rsidR="004D43AC" w:rsidRPr="00084795">
        <w:rPr>
          <w:rFonts w:ascii="Simplified Arabic" w:eastAsia="Times New Roman" w:hAnsi="Simplified Arabic" w:cs="Simplified Arabic" w:hint="cs"/>
          <w:rtl/>
        </w:rPr>
        <w:t xml:space="preserve">إذْ يُخَوِّلُ </w:t>
      </w:r>
      <w:r w:rsidR="001A7AFB" w:rsidRPr="001157FD">
        <w:rPr>
          <w:rFonts w:ascii="Simplified Arabic" w:eastAsia="Times New Roman" w:hAnsi="Simplified Arabic" w:cs="Simplified Arabic" w:hint="cs"/>
          <w:b/>
          <w:bCs/>
          <w:i/>
          <w:iCs/>
          <w:rtl/>
        </w:rPr>
        <w:t>القانون الفلسطيني رقم (</w:t>
      </w:r>
      <w:r w:rsidR="00691FA7" w:rsidRPr="001157FD">
        <w:rPr>
          <w:rFonts w:ascii="Simplified Arabic" w:eastAsia="Times New Roman" w:hAnsi="Simplified Arabic" w:cs="Simplified Arabic" w:hint="cs"/>
          <w:b/>
          <w:bCs/>
          <w:i/>
          <w:iCs/>
          <w:rtl/>
        </w:rPr>
        <w:t>4</w:t>
      </w:r>
      <w:r w:rsidR="001A7AFB" w:rsidRPr="001157FD">
        <w:rPr>
          <w:rFonts w:ascii="Simplified Arabic" w:eastAsia="Times New Roman" w:hAnsi="Simplified Arabic" w:cs="Simplified Arabic" w:hint="cs"/>
          <w:b/>
          <w:bCs/>
          <w:i/>
          <w:iCs/>
          <w:rtl/>
        </w:rPr>
        <w:t xml:space="preserve">) لسنة 1999م </w:t>
      </w:r>
      <w:r w:rsidR="00333E21" w:rsidRPr="001157FD">
        <w:rPr>
          <w:rFonts w:ascii="Simplified Arabic" w:eastAsia="Times New Roman" w:hAnsi="Simplified Arabic" w:cs="Simplified Arabic" w:hint="cs"/>
          <w:b/>
          <w:bCs/>
          <w:i/>
          <w:iCs/>
          <w:rtl/>
        </w:rPr>
        <w:t>لحقوق الأشخاص ذوي الإعاقة</w:t>
      </w:r>
      <w:r w:rsidR="00333E21" w:rsidRPr="00084795">
        <w:rPr>
          <w:rFonts w:ascii="Simplified Arabic" w:eastAsia="Times New Roman" w:hAnsi="Simplified Arabic" w:cs="Simplified Arabic" w:hint="cs"/>
          <w:rtl/>
        </w:rPr>
        <w:t xml:space="preserve"> </w:t>
      </w:r>
      <w:r w:rsidR="004D43AC" w:rsidRPr="00084795">
        <w:rPr>
          <w:rFonts w:ascii="Simplified Arabic" w:eastAsia="Times New Roman" w:hAnsi="Simplified Arabic" w:cs="Simplified Arabic" w:hint="cs"/>
          <w:rtl/>
        </w:rPr>
        <w:t xml:space="preserve">وزارة التنمية الاجتماعية (وزارة الشؤون الاجتماعية آنَذاك) بمسؤولية </w:t>
      </w:r>
      <w:r w:rsidR="00496D26" w:rsidRPr="00084795">
        <w:rPr>
          <w:rFonts w:ascii="Simplified Arabic" w:eastAsia="Times New Roman" w:hAnsi="Simplified Arabic" w:cs="Simplified Arabic" w:hint="cs"/>
          <w:rtl/>
        </w:rPr>
        <w:t xml:space="preserve">متابعة تطبيق القانون، ما يُعَزِّزُ </w:t>
      </w:r>
      <w:r w:rsidR="00DD7CDF" w:rsidRPr="00084795">
        <w:rPr>
          <w:rFonts w:ascii="Simplified Arabic" w:eastAsia="Times New Roman" w:hAnsi="Simplified Arabic" w:cs="Simplified Arabic" w:hint="cs"/>
          <w:rtl/>
        </w:rPr>
        <w:t xml:space="preserve">الصُوَر النمطية من جهة ويُقَلِّلُ </w:t>
      </w:r>
      <w:r w:rsidR="005D311D" w:rsidRPr="00084795">
        <w:rPr>
          <w:rFonts w:ascii="Simplified Arabic" w:eastAsia="Times New Roman" w:hAnsi="Simplified Arabic" w:cs="Simplified Arabic" w:hint="cs"/>
          <w:rtl/>
        </w:rPr>
        <w:t xml:space="preserve">من فُرَص </w:t>
      </w:r>
      <w:r w:rsidR="00467517" w:rsidRPr="00084795">
        <w:rPr>
          <w:rFonts w:ascii="Simplified Arabic" w:eastAsia="Times New Roman" w:hAnsi="Simplified Arabic" w:cs="Simplified Arabic" w:hint="cs"/>
          <w:rtl/>
        </w:rPr>
        <w:t xml:space="preserve">إيفاء الجهات الرسمية المختلفة بمسؤولياتها تجاه الأشخاص ذوي الإعاقة من جهة أخرى. </w:t>
      </w:r>
      <w:r w:rsidR="009F45CB" w:rsidRPr="00994B2C">
        <w:rPr>
          <w:rFonts w:ascii="Simplified Arabic" w:eastAsia="Times New Roman" w:hAnsi="Simplified Arabic" w:cs="Simplified Arabic" w:hint="cs"/>
          <w:b/>
          <w:bCs/>
          <w:rtl/>
        </w:rPr>
        <w:t xml:space="preserve">هذا </w:t>
      </w:r>
      <w:r w:rsidR="00595859" w:rsidRPr="00994B2C">
        <w:rPr>
          <w:rFonts w:ascii="Simplified Arabic" w:eastAsia="Times New Roman" w:hAnsi="Simplified Arabic" w:cs="Simplified Arabic" w:hint="cs"/>
          <w:b/>
          <w:bCs/>
          <w:rtl/>
        </w:rPr>
        <w:t xml:space="preserve">وينضوي </w:t>
      </w:r>
      <w:r w:rsidR="00042A99" w:rsidRPr="00994B2C">
        <w:rPr>
          <w:rFonts w:ascii="Simplified Arabic" w:eastAsia="Times New Roman" w:hAnsi="Simplified Arabic" w:cs="Simplified Arabic" w:hint="cs"/>
          <w:b/>
          <w:bCs/>
          <w:rtl/>
        </w:rPr>
        <w:t>قانون الخدمة المدنية رقم (4) لسنة 1998 المعدل بالقانون رقم (4) لسنة 2005م</w:t>
      </w:r>
      <w:r w:rsidR="0005637D" w:rsidRPr="00994B2C">
        <w:rPr>
          <w:rFonts w:ascii="Simplified Arabic" w:hAnsi="Simplified Arabic" w:cs="Simplified Arabic"/>
          <w:b/>
          <w:bCs/>
          <w:vertAlign w:val="superscript"/>
          <w:rtl/>
        </w:rPr>
        <w:footnoteReference w:id="3"/>
      </w:r>
      <w:r w:rsidR="00CD1F19" w:rsidRPr="00994B2C">
        <w:rPr>
          <w:rFonts w:ascii="Simplified Arabic" w:eastAsia="Times New Roman" w:hAnsi="Simplified Arabic" w:cs="Simplified Arabic" w:hint="cs"/>
          <w:b/>
          <w:bCs/>
          <w:rtl/>
        </w:rPr>
        <w:t xml:space="preserve"> </w:t>
      </w:r>
      <w:r w:rsidR="00595859" w:rsidRPr="00994B2C">
        <w:rPr>
          <w:rFonts w:ascii="Simplified Arabic" w:eastAsia="Times New Roman" w:hAnsi="Simplified Arabic" w:cs="Simplified Arabic" w:hint="cs"/>
          <w:b/>
          <w:bCs/>
          <w:rtl/>
        </w:rPr>
        <w:t xml:space="preserve">على عدة </w:t>
      </w:r>
      <w:r w:rsidR="0026713D" w:rsidRPr="00994B2C">
        <w:rPr>
          <w:rFonts w:ascii="Simplified Arabic" w:eastAsia="Times New Roman" w:hAnsi="Simplified Arabic" w:cs="Simplified Arabic" w:hint="cs"/>
          <w:b/>
          <w:bCs/>
          <w:rtl/>
        </w:rPr>
        <w:t xml:space="preserve">إشكاليات في المادة (24)، </w:t>
      </w:r>
      <w:r w:rsidR="00592E7F" w:rsidRPr="00994B2C">
        <w:rPr>
          <w:rFonts w:ascii="Simplified Arabic" w:eastAsia="Times New Roman" w:hAnsi="Simplified Arabic" w:cs="Simplified Arabic" w:hint="cs"/>
          <w:b/>
          <w:bCs/>
          <w:rtl/>
        </w:rPr>
        <w:t>إذ يستخدم مصطلح "عاهات" في وَصْف الإعاقة</w:t>
      </w:r>
      <w:r w:rsidR="00EB7E93" w:rsidRPr="00994B2C">
        <w:rPr>
          <w:rFonts w:ascii="Simplified Arabic" w:eastAsia="Times New Roman" w:hAnsi="Simplified Arabic" w:cs="Simplified Arabic" w:hint="cs"/>
          <w:b/>
          <w:bCs/>
          <w:rtl/>
        </w:rPr>
        <w:t xml:space="preserve"> لدى تحديد الفئات التي لا تشملها عمليات التعيين في الوظيفة العمومية</w:t>
      </w:r>
      <w:r w:rsidR="00641156" w:rsidRPr="00994B2C">
        <w:rPr>
          <w:rFonts w:ascii="Simplified Arabic" w:eastAsia="Times New Roman" w:hAnsi="Simplified Arabic" w:cs="Simplified Arabic" w:hint="cs"/>
          <w:b/>
          <w:bCs/>
          <w:rtl/>
        </w:rPr>
        <w:t>، و</w:t>
      </w:r>
      <w:r w:rsidR="00EB7E93" w:rsidRPr="00994B2C">
        <w:rPr>
          <w:rFonts w:ascii="Simplified Arabic" w:eastAsia="Times New Roman" w:hAnsi="Simplified Arabic" w:cs="Simplified Arabic" w:hint="cs"/>
          <w:b/>
          <w:bCs/>
          <w:rtl/>
        </w:rPr>
        <w:t>يَخُصُّ من لديهم إع</w:t>
      </w:r>
      <w:r w:rsidR="00691FA7" w:rsidRPr="00994B2C">
        <w:rPr>
          <w:rFonts w:ascii="Simplified Arabic" w:eastAsia="Times New Roman" w:hAnsi="Simplified Arabic" w:cs="Simplified Arabic" w:hint="cs"/>
          <w:b/>
          <w:bCs/>
          <w:rtl/>
        </w:rPr>
        <w:t>ا</w:t>
      </w:r>
      <w:r w:rsidR="00EB7E93" w:rsidRPr="00994B2C">
        <w:rPr>
          <w:rFonts w:ascii="Simplified Arabic" w:eastAsia="Times New Roman" w:hAnsi="Simplified Arabic" w:cs="Simplified Arabic" w:hint="cs"/>
          <w:b/>
          <w:bCs/>
          <w:rtl/>
        </w:rPr>
        <w:t>قة بصرية أو حركية (في حال أَقَرَّتْ لهم اللجنة الطبية المُخْتَصَّة اللَياقاة الصحية اللازمة للوظيفة) بالحق في التعيين، مُسْتَثْنِياً الأشخاص الذينَ لديهم إعاقات أخرى</w:t>
      </w:r>
      <w:r w:rsidR="00B270AC" w:rsidRPr="00994B2C">
        <w:rPr>
          <w:rFonts w:ascii="Simplified Arabic" w:eastAsia="Times New Roman" w:hAnsi="Simplified Arabic" w:cs="Simplified Arabic" w:hint="cs"/>
          <w:b/>
          <w:bCs/>
          <w:rtl/>
        </w:rPr>
        <w:t xml:space="preserve"> كالسمعية والذهنية والنفسية</w:t>
      </w:r>
      <w:r w:rsidR="003A0920" w:rsidRPr="00994B2C">
        <w:rPr>
          <w:rFonts w:ascii="Simplified Arabic" w:eastAsia="Times New Roman" w:hAnsi="Simplified Arabic" w:cs="Simplified Arabic" w:hint="cs"/>
          <w:b/>
          <w:bCs/>
          <w:rtl/>
        </w:rPr>
        <w:t xml:space="preserve">. </w:t>
      </w:r>
      <w:r w:rsidR="00B270AC" w:rsidRPr="00994B2C">
        <w:rPr>
          <w:rFonts w:ascii="Simplified Arabic" w:eastAsia="Times New Roman" w:hAnsi="Simplified Arabic" w:cs="Simplified Arabic" w:hint="cs"/>
          <w:b/>
          <w:bCs/>
          <w:rtl/>
        </w:rPr>
        <w:t xml:space="preserve">إضافةً، إلى حينِه، تخلو إجراءات الحصول على الخدمات </w:t>
      </w:r>
      <w:r w:rsidR="00B270AC" w:rsidRPr="00994B2C">
        <w:rPr>
          <w:rFonts w:ascii="Simplified Arabic" w:eastAsia="Times New Roman" w:hAnsi="Simplified Arabic" w:cs="Simplified Arabic"/>
          <w:b/>
          <w:bCs/>
          <w:rtl/>
        </w:rPr>
        <w:t>–</w:t>
      </w:r>
      <w:r w:rsidR="00B270AC" w:rsidRPr="00994B2C">
        <w:rPr>
          <w:rFonts w:ascii="Simplified Arabic" w:eastAsia="Times New Roman" w:hAnsi="Simplified Arabic" w:cs="Simplified Arabic" w:hint="cs"/>
          <w:b/>
          <w:bCs/>
          <w:rtl/>
        </w:rPr>
        <w:t xml:space="preserve"> على شُحِّها </w:t>
      </w:r>
      <w:r w:rsidR="00B270AC" w:rsidRPr="00994B2C">
        <w:rPr>
          <w:rFonts w:ascii="Simplified Arabic" w:eastAsia="Times New Roman" w:hAnsi="Simplified Arabic" w:cs="Simplified Arabic"/>
          <w:b/>
          <w:bCs/>
          <w:rtl/>
        </w:rPr>
        <w:t>–</w:t>
      </w:r>
      <w:r w:rsidR="00B270AC" w:rsidRPr="00994B2C">
        <w:rPr>
          <w:rFonts w:ascii="Simplified Arabic" w:eastAsia="Times New Roman" w:hAnsi="Simplified Arabic" w:cs="Simplified Arabic" w:hint="cs"/>
          <w:b/>
          <w:bCs/>
          <w:rtl/>
        </w:rPr>
        <w:t xml:space="preserve"> من أَيَّة تدابير تُعْنى بِصَوْن كرامة الأشخاص ذوي الإعاقة</w:t>
      </w:r>
      <w:r w:rsidR="00942A56" w:rsidRPr="00994B2C">
        <w:rPr>
          <w:rFonts w:ascii="Simplified Arabic" w:eastAsia="Times New Roman" w:hAnsi="Simplified Arabic" w:cs="Simplified Arabic" w:hint="cs"/>
          <w:b/>
          <w:bCs/>
          <w:rtl/>
        </w:rPr>
        <w:t xml:space="preserve"> واحترام حقهم في تقرير المصير.</w:t>
      </w:r>
      <w:r w:rsidR="00942A56" w:rsidRPr="00084795">
        <w:rPr>
          <w:rFonts w:ascii="Simplified Arabic" w:eastAsia="Times New Roman" w:hAnsi="Simplified Arabic" w:cs="Simplified Arabic" w:hint="cs"/>
          <w:rtl/>
        </w:rPr>
        <w:t xml:space="preserve"> </w:t>
      </w:r>
      <w:r w:rsidR="00691FA7" w:rsidRPr="00084795">
        <w:rPr>
          <w:rFonts w:ascii="Simplified Arabic" w:eastAsia="Times New Roman" w:hAnsi="Simplified Arabic" w:cs="Simplified Arabic" w:hint="cs"/>
          <w:rtl/>
        </w:rPr>
        <w:t>هذا و</w:t>
      </w:r>
      <w:r w:rsidR="00494069" w:rsidRPr="00084795">
        <w:rPr>
          <w:rFonts w:ascii="Simplified Arabic" w:eastAsia="Times New Roman" w:hAnsi="Simplified Arabic" w:cs="Simplified Arabic" w:hint="cs"/>
          <w:rtl/>
        </w:rPr>
        <w:t>ي</w:t>
      </w:r>
      <w:r w:rsidR="00691FA7" w:rsidRPr="00084795">
        <w:rPr>
          <w:rFonts w:ascii="Simplified Arabic" w:eastAsia="Times New Roman" w:hAnsi="Simplified Arabic" w:cs="Simplified Arabic" w:hint="cs"/>
          <w:rtl/>
        </w:rPr>
        <w:t>فتقر</w:t>
      </w:r>
      <w:r w:rsidR="00494069" w:rsidRPr="00084795">
        <w:rPr>
          <w:rFonts w:ascii="Simplified Arabic" w:eastAsia="Times New Roman" w:hAnsi="Simplified Arabic" w:cs="Simplified Arabic" w:hint="cs"/>
          <w:rtl/>
        </w:rPr>
        <w:t>ُ</w:t>
      </w:r>
      <w:r w:rsidR="00691FA7" w:rsidRPr="00084795">
        <w:rPr>
          <w:rFonts w:ascii="Simplified Arabic" w:eastAsia="Times New Roman" w:hAnsi="Simplified Arabic" w:cs="Simplified Arabic" w:hint="cs"/>
          <w:rtl/>
        </w:rPr>
        <w:t xml:space="preserve"> </w:t>
      </w:r>
      <w:r w:rsidR="00494069" w:rsidRPr="00994B2C">
        <w:rPr>
          <w:rFonts w:ascii="Simplified Arabic" w:eastAsia="Times New Roman" w:hAnsi="Simplified Arabic" w:cs="Simplified Arabic" w:hint="cs"/>
          <w:b/>
          <w:bCs/>
          <w:i/>
          <w:iCs/>
          <w:rtl/>
        </w:rPr>
        <w:t>ال</w:t>
      </w:r>
      <w:r w:rsidR="00691FA7" w:rsidRPr="00994B2C">
        <w:rPr>
          <w:rFonts w:ascii="Simplified Arabic" w:eastAsia="Times New Roman" w:hAnsi="Simplified Arabic" w:cs="Simplified Arabic" w:hint="cs"/>
          <w:b/>
          <w:bCs/>
          <w:i/>
          <w:iCs/>
          <w:rtl/>
        </w:rPr>
        <w:t xml:space="preserve">قانون </w:t>
      </w:r>
      <w:r w:rsidR="00494069" w:rsidRPr="00994B2C">
        <w:rPr>
          <w:rFonts w:ascii="Simplified Arabic" w:eastAsia="Times New Roman" w:hAnsi="Simplified Arabic" w:cs="Simplified Arabic" w:hint="cs"/>
          <w:b/>
          <w:bCs/>
          <w:i/>
          <w:iCs/>
          <w:rtl/>
        </w:rPr>
        <w:t>رقم (4,1999م</w:t>
      </w:r>
      <w:r w:rsidR="00494069" w:rsidRPr="00084795">
        <w:rPr>
          <w:rFonts w:ascii="Simplified Arabic" w:eastAsia="Times New Roman" w:hAnsi="Simplified Arabic" w:cs="Simplified Arabic" w:hint="cs"/>
          <w:rtl/>
        </w:rPr>
        <w:t>)</w:t>
      </w:r>
      <w:r w:rsidR="0005637D" w:rsidRPr="00CD1F19">
        <w:rPr>
          <w:rFonts w:ascii="Simplified Arabic" w:eastAsia="Times New Roman" w:hAnsi="Simplified Arabic" w:cs="Simplified Arabic"/>
          <w:vertAlign w:val="superscript"/>
          <w:rtl/>
        </w:rPr>
        <w:footnoteReference w:id="4"/>
      </w:r>
      <w:r w:rsidR="00CD1F19">
        <w:rPr>
          <w:rFonts w:ascii="Simplified Arabic" w:eastAsia="Times New Roman" w:hAnsi="Simplified Arabic" w:cs="Simplified Arabic" w:hint="cs"/>
          <w:rtl/>
        </w:rPr>
        <w:t xml:space="preserve"> </w:t>
      </w:r>
      <w:r w:rsidR="00691FA7" w:rsidRPr="00084795">
        <w:rPr>
          <w:rFonts w:ascii="Simplified Arabic" w:eastAsia="Times New Roman" w:hAnsi="Simplified Arabic" w:cs="Simplified Arabic" w:hint="cs"/>
          <w:rtl/>
        </w:rPr>
        <w:t xml:space="preserve">للأحكام الجزائية، كما افتقرَ لأية نصوص لها أن تستجيب لخصوصية العُمْر ونوع الجنس ونوع الإعاقة. كما أنه يفتقرُ لأية نصوص ناظمة لحقوق الأشخاص ذوي الإعاقة في حالات الطوارئ، في الوقت الذي تُعَدّ فيه فلسطين إحدى البلدان التي تُعايِشُ ظروفاً تجعلُها عرضةً لحالات الطوارئ بشكلٍ مستمر بفِعْل الاستعمار الصهيوني الإحلالي القابع على أراضيها. الأمر الذي برزتْ إشكالاته جليَّاً أثناء أزمة كوفيد-19 وما تَرَتَّبَ عليها من إجراءات احترازية، حيثُ تَمَوْضَعَ الأشخاص ذوو الإعاقة على هوامش خطط الاستجابة لحالة الطوارئ على جميع المستويات. </w:t>
      </w:r>
    </w:p>
    <w:p w14:paraId="1B8F5E58" w14:textId="77777777" w:rsidR="0029453C" w:rsidRPr="00084795" w:rsidRDefault="0029453C" w:rsidP="00D35DB1">
      <w:pPr>
        <w:bidi/>
        <w:jc w:val="both"/>
        <w:rPr>
          <w:rFonts w:ascii="Simplified Arabic" w:eastAsia="Times New Roman" w:hAnsi="Simplified Arabic" w:cs="Simplified Arabic"/>
          <w:rtl/>
        </w:rPr>
      </w:pPr>
    </w:p>
    <w:p w14:paraId="1EE201F4" w14:textId="30C3E16D" w:rsidR="002D690A" w:rsidRPr="00084795" w:rsidRDefault="00494069"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16049C" w:rsidRPr="00084795">
        <w:rPr>
          <w:rFonts w:ascii="Simplified Arabic" w:eastAsia="Times New Roman" w:hAnsi="Simplified Arabic" w:cs="Simplified Arabic" w:hint="cs"/>
          <w:rtl/>
        </w:rPr>
        <w:t xml:space="preserve">هناك مساحة محدودة جداً للمشاركة الكاملة والفَعّالة للأشخاص ذوي الإعاقة </w:t>
      </w:r>
      <w:r w:rsidR="002D7B4C" w:rsidRPr="00084795">
        <w:rPr>
          <w:rFonts w:ascii="Simplified Arabic" w:eastAsia="Times New Roman" w:hAnsi="Simplified Arabic" w:cs="Simplified Arabic" w:hint="cs"/>
          <w:rtl/>
        </w:rPr>
        <w:t>في عمليات صناعة القرارات والسياسات العامة</w:t>
      </w:r>
      <w:r w:rsidR="00230B20" w:rsidRPr="00084795">
        <w:rPr>
          <w:rFonts w:ascii="Simplified Arabic" w:eastAsia="Times New Roman" w:hAnsi="Simplified Arabic" w:cs="Simplified Arabic" w:hint="cs"/>
          <w:rtl/>
        </w:rPr>
        <w:t xml:space="preserve">، ذَلِكَ جَرّاء هيمنة النظام السياسي على </w:t>
      </w:r>
      <w:r w:rsidR="00F47A87" w:rsidRPr="00084795">
        <w:rPr>
          <w:rFonts w:ascii="Simplified Arabic" w:eastAsia="Times New Roman" w:hAnsi="Simplified Arabic" w:cs="Simplified Arabic" w:hint="cs"/>
          <w:rtl/>
        </w:rPr>
        <w:t xml:space="preserve">الأُطُر التمثيلية </w:t>
      </w:r>
      <w:r w:rsidR="00C501FF" w:rsidRPr="00084795">
        <w:rPr>
          <w:rFonts w:ascii="Simplified Arabic" w:eastAsia="Times New Roman" w:hAnsi="Simplified Arabic" w:cs="Simplified Arabic" w:hint="cs"/>
          <w:rtl/>
        </w:rPr>
        <w:t xml:space="preserve">من جهة، وتضييق الخِناق على الأُطُر التي تَتَّسِمُ بدرجةٍ من الاستقلالية من جهةٍ أخرى. </w:t>
      </w:r>
      <w:r w:rsidR="003152CC" w:rsidRPr="00084795">
        <w:rPr>
          <w:rFonts w:ascii="Simplified Arabic" w:eastAsia="Times New Roman" w:hAnsi="Simplified Arabic" w:cs="Simplified Arabic" w:hint="cs"/>
          <w:rtl/>
        </w:rPr>
        <w:t xml:space="preserve">إِثْرَ سعي الائتلاف إلى التأثير في عملية تطوير قانون جديد ناظم لحقوق الأشخاص ذوي الإعاقة، </w:t>
      </w:r>
      <w:r w:rsidR="00861094" w:rsidRPr="00084795">
        <w:rPr>
          <w:rFonts w:ascii="Simplified Arabic" w:eastAsia="Times New Roman" w:hAnsi="Simplified Arabic" w:cs="Simplified Arabic" w:hint="cs"/>
          <w:rtl/>
        </w:rPr>
        <w:t>خاضَ العديد من حملات الضغط على وزارة التنمية الاجتماعية ومجلس الوزراء فضلاً عن الجهة المانحة والجهة التي أُوْكِلَت إليها مسؤولية الصياغة</w:t>
      </w:r>
      <w:r w:rsidR="00561E36" w:rsidRPr="00084795">
        <w:rPr>
          <w:rFonts w:ascii="Simplified Arabic" w:eastAsia="Times New Roman" w:hAnsi="Simplified Arabic" w:cs="Simplified Arabic" w:hint="cs"/>
          <w:rtl/>
        </w:rPr>
        <w:t xml:space="preserve">. وبعدَ عدة محاولات، قامَ الائتلاف نفسه بعقد مجموعات مركزة مع الأشخاص ذوي الإعاقة على المستوى القاعدي، لتحديد أولوياتهم السياساتية، كما دفعَ باتجاه إحداث تغيير ملموس على منهجية تطوير مسودة القانون، من حيث الإطار الزمني وتوسيع دائرة المشاورات </w:t>
      </w:r>
      <w:r w:rsidR="00561E36" w:rsidRPr="00084795">
        <w:rPr>
          <w:rFonts w:ascii="Simplified Arabic" w:eastAsia="Times New Roman" w:hAnsi="Simplified Arabic" w:cs="Simplified Arabic" w:hint="cs"/>
          <w:rtl/>
        </w:rPr>
        <w:lastRenderedPageBreak/>
        <w:t>والمعايير التي يتوجب أخذها بالحسبان في تطوير المحتوى. عِلْماً بأنه منذ العام 2020م إلى حينِه، لم يحدث أي تطور على مِلَفّ مسودة القانون</w:t>
      </w:r>
      <w:r w:rsidR="00884FED" w:rsidRPr="00084795">
        <w:rPr>
          <w:rFonts w:ascii="Simplified Arabic" w:eastAsia="Times New Roman" w:hAnsi="Simplified Arabic" w:cs="Simplified Arabic" w:hint="cs"/>
          <w:rtl/>
        </w:rPr>
        <w:t>، بِذَريعةِ تبني الحكومة لسياسة التَقَشُّف التي تمنع سَنّ أي قانون يشتمل على تأسيس هيئة مستقلة مالياً وإدارياً</w:t>
      </w:r>
      <w:r w:rsidR="00F6530B" w:rsidRPr="00084795">
        <w:rPr>
          <w:rFonts w:ascii="Simplified Arabic" w:eastAsia="Times New Roman" w:hAnsi="Simplified Arabic" w:cs="Simplified Arabic" w:hint="cs"/>
          <w:rtl/>
        </w:rPr>
        <w:t xml:space="preserve">، إذ هناك فصل في مسودة القانون </w:t>
      </w:r>
      <w:r w:rsidR="00B85533" w:rsidRPr="00084795">
        <w:rPr>
          <w:rFonts w:ascii="Simplified Arabic" w:eastAsia="Times New Roman" w:hAnsi="Simplified Arabic" w:cs="Simplified Arabic" w:hint="cs"/>
          <w:rtl/>
        </w:rPr>
        <w:t>بشأن تأسيس مجلس أعلى لحقوق الأشخاص ذوي الإعاقة، تقع على عاتقه مسؤوليات المأسسة وال</w:t>
      </w:r>
      <w:r w:rsidR="00E47C1B" w:rsidRPr="00084795">
        <w:rPr>
          <w:rFonts w:ascii="Simplified Arabic" w:eastAsia="Times New Roman" w:hAnsi="Simplified Arabic" w:cs="Simplified Arabic" w:hint="cs"/>
          <w:rtl/>
        </w:rPr>
        <w:t xml:space="preserve">تخطيط ووضع السياسات </w:t>
      </w:r>
      <w:r w:rsidR="00D81FE4" w:rsidRPr="00084795">
        <w:rPr>
          <w:rFonts w:ascii="Simplified Arabic" w:eastAsia="Times New Roman" w:hAnsi="Simplified Arabic" w:cs="Simplified Arabic" w:hint="cs"/>
          <w:rtl/>
        </w:rPr>
        <w:t xml:space="preserve">والمعايير </w:t>
      </w:r>
      <w:r w:rsidR="00E47C1B" w:rsidRPr="00084795">
        <w:rPr>
          <w:rFonts w:ascii="Simplified Arabic" w:eastAsia="Times New Roman" w:hAnsi="Simplified Arabic" w:cs="Simplified Arabic" w:hint="cs"/>
          <w:rtl/>
        </w:rPr>
        <w:t>والرقابة</w:t>
      </w:r>
      <w:r w:rsidR="00D81FE4" w:rsidRPr="00084795">
        <w:rPr>
          <w:rFonts w:ascii="Simplified Arabic" w:eastAsia="Times New Roman" w:hAnsi="Simplified Arabic" w:cs="Simplified Arabic" w:hint="cs"/>
          <w:rtl/>
        </w:rPr>
        <w:t>، ما جَمَّدَ عملية سَنّ القانون</w:t>
      </w:r>
      <w:r w:rsidR="00884FED" w:rsidRPr="00084795">
        <w:rPr>
          <w:rFonts w:ascii="Simplified Arabic" w:eastAsia="Times New Roman" w:hAnsi="Simplified Arabic" w:cs="Simplified Arabic" w:hint="cs"/>
          <w:rtl/>
        </w:rPr>
        <w:t xml:space="preserve">. هذا بالرغم من إقرار الحكومة </w:t>
      </w:r>
      <w:r w:rsidR="00857EA6" w:rsidRPr="00084795">
        <w:rPr>
          <w:rFonts w:ascii="Simplified Arabic" w:eastAsia="Times New Roman" w:hAnsi="Simplified Arabic" w:cs="Simplified Arabic" w:hint="cs"/>
          <w:rtl/>
        </w:rPr>
        <w:t>لأكثر من قرار بقانون أو لائحة خلال الأعوام 2021 و 2022، تَمَّ على إِثْرِها إنشاء مثل هذه الهيئات</w:t>
      </w:r>
      <w:r w:rsidR="00412626" w:rsidRPr="00994B2C">
        <w:rPr>
          <w:rFonts w:ascii="Simplified Arabic" w:eastAsia="Times New Roman" w:hAnsi="Simplified Arabic" w:cs="Simplified Arabic" w:hint="cs"/>
          <w:b/>
          <w:bCs/>
          <w:rtl/>
        </w:rPr>
        <w:t>، كالهيئة الوطنية للتعليم والتدريب المهني والتقني.</w:t>
      </w:r>
      <w:r w:rsidR="0094025F" w:rsidRPr="00084795">
        <w:rPr>
          <w:rFonts w:ascii="Simplified Arabic" w:eastAsia="Times New Roman" w:hAnsi="Simplified Arabic" w:cs="Simplified Arabic" w:hint="cs"/>
          <w:rtl/>
        </w:rPr>
        <w:t xml:space="preserve"> </w:t>
      </w:r>
      <w:r w:rsidR="00854F00" w:rsidRPr="00084795">
        <w:rPr>
          <w:rFonts w:ascii="Simplified Arabic" w:eastAsia="Times New Roman" w:hAnsi="Simplified Arabic" w:cs="Simplified Arabic" w:hint="cs"/>
          <w:rtl/>
        </w:rPr>
        <w:t xml:space="preserve">من ناحيةٍ أخرى، لا يوجد نَهْج مُعْلَن ومُمَأْسَس لكَفالة مراجعة وتعديل التشريعات الفلسطينية على نَحْوٍ يأخذ بالحسبان متطلبات شمول الإعاقة، والأمر ذاته ينطبق على عملية مواءمة التشريعات مع المواثيق الدولية. </w:t>
      </w:r>
    </w:p>
    <w:p w14:paraId="380E2153" w14:textId="77777777" w:rsidR="003E720C" w:rsidRPr="00084795" w:rsidRDefault="003E720C" w:rsidP="00D35DB1">
      <w:pPr>
        <w:bidi/>
        <w:jc w:val="both"/>
        <w:rPr>
          <w:rFonts w:ascii="Simplified Arabic" w:eastAsia="Times New Roman" w:hAnsi="Simplified Arabic" w:cs="Simplified Arabic"/>
        </w:rPr>
      </w:pPr>
    </w:p>
    <w:p w14:paraId="32C08361" w14:textId="009C73BA" w:rsidR="00FF1DE5" w:rsidRPr="00084795" w:rsidRDefault="00BC4F6C"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فيما يتعلق بالخطط الاستراتيجية الوطنية والقطاعية، </w:t>
      </w:r>
      <w:r w:rsidR="0025129F" w:rsidRPr="00084795">
        <w:rPr>
          <w:rFonts w:ascii="Simplified Arabic" w:eastAsia="Times New Roman" w:hAnsi="Simplified Arabic" w:cs="Simplified Arabic" w:hint="cs"/>
          <w:rtl/>
        </w:rPr>
        <w:t xml:space="preserve">وبعدَ مراجعة عدد منها مثل خطة التنمية الاجتماعية والصحة والتربية والتعليم والعمل، </w:t>
      </w:r>
      <w:r w:rsidR="00B8026F" w:rsidRPr="00084795">
        <w:rPr>
          <w:rFonts w:ascii="Simplified Arabic" w:eastAsia="Times New Roman" w:hAnsi="Simplified Arabic" w:cs="Simplified Arabic" w:hint="cs"/>
          <w:rtl/>
        </w:rPr>
        <w:t xml:space="preserve">لا توجد أَيَّة مؤشرات على أن الدولة تعتمد الإطار </w:t>
      </w:r>
      <w:r w:rsidR="003E720C" w:rsidRPr="00084795">
        <w:rPr>
          <w:rFonts w:ascii="Simplified Arabic" w:eastAsia="Times New Roman" w:hAnsi="Simplified Arabic" w:cs="Simplified Arabic" w:hint="cs"/>
          <w:rtl/>
        </w:rPr>
        <w:t xml:space="preserve"> </w:t>
      </w:r>
      <w:r w:rsidR="00B8026F" w:rsidRPr="00084795">
        <w:rPr>
          <w:rFonts w:ascii="Simplified Arabic" w:eastAsia="Times New Roman" w:hAnsi="Simplified Arabic" w:cs="Simplified Arabic" w:hint="cs"/>
          <w:rtl/>
        </w:rPr>
        <w:t xml:space="preserve">الاستراتيجي لقطاع الإعاقة الذي تَمَّ تطويره في العام 2012م كمرجعية في </w:t>
      </w:r>
      <w:r w:rsidR="00AE46D6" w:rsidRPr="00084795">
        <w:rPr>
          <w:rFonts w:ascii="Simplified Arabic" w:eastAsia="Times New Roman" w:hAnsi="Simplified Arabic" w:cs="Simplified Arabic" w:hint="cs"/>
          <w:rtl/>
        </w:rPr>
        <w:t>شمول الإعاقة في الخطط الأخرى</w:t>
      </w:r>
      <w:r w:rsidR="000B3E2B" w:rsidRPr="00084795">
        <w:rPr>
          <w:rFonts w:ascii="Simplified Arabic" w:eastAsia="Times New Roman" w:hAnsi="Simplified Arabic" w:cs="Simplified Arabic" w:hint="cs"/>
          <w:rtl/>
        </w:rPr>
        <w:t xml:space="preserve">. هذا وتخلو عمليات التخطيط من </w:t>
      </w:r>
      <w:r w:rsidR="00621AC7" w:rsidRPr="00084795">
        <w:rPr>
          <w:rFonts w:ascii="Simplified Arabic" w:eastAsia="Times New Roman" w:hAnsi="Simplified Arabic" w:cs="Simplified Arabic" w:hint="cs"/>
          <w:rtl/>
        </w:rPr>
        <w:t>منهجيات التقييم للخطط السابقة بما يكفل استخدام منهجيات متنوعة</w:t>
      </w:r>
      <w:r w:rsidR="00993362" w:rsidRPr="00084795">
        <w:rPr>
          <w:rFonts w:ascii="Simplified Arabic" w:eastAsia="Times New Roman" w:hAnsi="Simplified Arabic" w:cs="Simplified Arabic" w:hint="cs"/>
          <w:rtl/>
        </w:rPr>
        <w:t xml:space="preserve"> بما في ذلك التقييم بالمشاركة</w:t>
      </w:r>
      <w:r w:rsidR="00842DF0" w:rsidRPr="00084795">
        <w:rPr>
          <w:rFonts w:ascii="Simplified Arabic" w:eastAsia="Times New Roman" w:hAnsi="Simplified Arabic" w:cs="Simplified Arabic" w:hint="cs"/>
          <w:rtl/>
        </w:rPr>
        <w:t>، وتُعْتَبَر عمليات إشراك المجتمع المدني صُوَرِيَّة بامتياز، وقد تنعكس حَصْراً على تشخيص وتحليل الواقع</w:t>
      </w:r>
      <w:r w:rsidR="00FC5B5C" w:rsidRPr="00084795">
        <w:rPr>
          <w:rFonts w:ascii="Simplified Arabic" w:eastAsia="Times New Roman" w:hAnsi="Simplified Arabic" w:cs="Simplified Arabic" w:hint="cs"/>
          <w:rtl/>
        </w:rPr>
        <w:t xml:space="preserve">، </w:t>
      </w:r>
      <w:r w:rsidR="009E786A" w:rsidRPr="00084795">
        <w:rPr>
          <w:rFonts w:ascii="Simplified Arabic" w:eastAsia="Times New Roman" w:hAnsi="Simplified Arabic" w:cs="Simplified Arabic" w:hint="cs"/>
          <w:rtl/>
        </w:rPr>
        <w:t xml:space="preserve">بدلاً من الأهداف والتدخلات والمُوازَنات. </w:t>
      </w:r>
      <w:r w:rsidR="0025129F" w:rsidRPr="00084795">
        <w:rPr>
          <w:rFonts w:ascii="Simplified Arabic" w:eastAsia="Times New Roman" w:hAnsi="Simplified Arabic" w:cs="Simplified Arabic" w:hint="cs"/>
          <w:rtl/>
        </w:rPr>
        <w:t xml:space="preserve">إذ يقتصر شمول الإعاقة على التعاطي </w:t>
      </w:r>
      <w:r w:rsidR="00EE5903" w:rsidRPr="00084795">
        <w:rPr>
          <w:rFonts w:ascii="Simplified Arabic" w:eastAsia="Times New Roman" w:hAnsi="Simplified Arabic" w:cs="Simplified Arabic" w:hint="cs"/>
          <w:rtl/>
        </w:rPr>
        <w:t>مع قضاياهم بِشَكْلٍ مَبْتور</w:t>
      </w:r>
      <w:r w:rsidR="00390713" w:rsidRPr="00084795">
        <w:rPr>
          <w:rFonts w:ascii="Simplified Arabic" w:eastAsia="Times New Roman" w:hAnsi="Simplified Arabic" w:cs="Simplified Arabic" w:hint="cs"/>
          <w:rtl/>
        </w:rPr>
        <w:t>، أو من منظور خَيْري، وفي غالبية الأحيان لم ينعكس شمولهم على المُوازَنات.</w:t>
      </w:r>
    </w:p>
    <w:p w14:paraId="3BFB5E3F" w14:textId="1584CCEF" w:rsidR="00FF1DE5" w:rsidRPr="00084795" w:rsidRDefault="00FF1DE5" w:rsidP="00D35DB1">
      <w:pPr>
        <w:bidi/>
        <w:jc w:val="both"/>
        <w:rPr>
          <w:rFonts w:ascii="Simplified Arabic" w:eastAsia="Times New Roman" w:hAnsi="Simplified Arabic" w:cs="Simplified Arabic"/>
          <w:rtl/>
        </w:rPr>
      </w:pPr>
    </w:p>
    <w:p w14:paraId="22B6B8F4" w14:textId="7B82EA6F" w:rsidR="00B54219" w:rsidRPr="00994B2C" w:rsidRDefault="00B54219" w:rsidP="00D35DB1">
      <w:pPr>
        <w:bidi/>
        <w:jc w:val="both"/>
        <w:rPr>
          <w:rFonts w:ascii="Simplified Arabic" w:eastAsia="Times New Roman" w:hAnsi="Simplified Arabic" w:cs="Simplified Arabic"/>
          <w:b/>
          <w:bCs/>
          <w:rtl/>
        </w:rPr>
      </w:pPr>
      <w:r w:rsidRPr="00994B2C">
        <w:rPr>
          <w:rFonts w:ascii="Simplified Arabic" w:eastAsia="Times New Roman" w:hAnsi="Simplified Arabic" w:cs="Simplified Arabic" w:hint="cs"/>
          <w:b/>
          <w:bCs/>
          <w:rtl/>
        </w:rPr>
        <w:t xml:space="preserve">التوصيات </w:t>
      </w:r>
    </w:p>
    <w:p w14:paraId="6868941D" w14:textId="57F368AB" w:rsidR="00DB2B36" w:rsidRPr="00084795" w:rsidRDefault="00DB2B36"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يُوْصي الائتلاف اللجنة مُطالَبة دولة فلسطين بما يلي:</w:t>
      </w:r>
    </w:p>
    <w:p w14:paraId="4BE3BA7B" w14:textId="62D485D9" w:rsidR="00B54219" w:rsidRPr="00084795" w:rsidRDefault="00B54219"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4341BF" w:rsidRPr="00084795">
        <w:rPr>
          <w:rFonts w:ascii="Simplified Arabic" w:eastAsia="Times New Roman" w:hAnsi="Simplified Arabic" w:cs="Simplified Arabic" w:hint="cs"/>
          <w:rtl/>
        </w:rPr>
        <w:t xml:space="preserve">استحداث التعريفات </w:t>
      </w:r>
      <w:r w:rsidR="003E613A" w:rsidRPr="00084795">
        <w:rPr>
          <w:rFonts w:ascii="Simplified Arabic" w:eastAsia="Times New Roman" w:hAnsi="Simplified Arabic" w:cs="Simplified Arabic" w:hint="cs"/>
          <w:rtl/>
        </w:rPr>
        <w:t xml:space="preserve">لكل من : الأشخاص ذوي الإعاقة، والتمييز على أساس الإعاقة، واللغة، والاتصال، والتصميم العام، وإمكانية الوصول، </w:t>
      </w:r>
      <w:r w:rsidR="00603C47" w:rsidRPr="00084795">
        <w:rPr>
          <w:rFonts w:ascii="Simplified Arabic" w:eastAsia="Times New Roman" w:hAnsi="Simplified Arabic" w:cs="Simplified Arabic" w:hint="cs"/>
          <w:rtl/>
        </w:rPr>
        <w:t xml:space="preserve">والعُنْف على أساس الإعاقة، </w:t>
      </w:r>
      <w:r w:rsidR="0017471C" w:rsidRPr="00084795">
        <w:rPr>
          <w:rFonts w:ascii="Simplified Arabic" w:eastAsia="Times New Roman" w:hAnsi="Simplified Arabic" w:cs="Simplified Arabic" w:hint="cs"/>
          <w:rtl/>
        </w:rPr>
        <w:t xml:space="preserve">في التشريعات الوطنية، بما ينسجم والاتفاقية، </w:t>
      </w:r>
      <w:r w:rsidR="00FC6921" w:rsidRPr="00084795">
        <w:rPr>
          <w:rFonts w:ascii="Simplified Arabic" w:eastAsia="Times New Roman" w:hAnsi="Simplified Arabic" w:cs="Simplified Arabic" w:hint="cs"/>
          <w:rtl/>
        </w:rPr>
        <w:t xml:space="preserve">وبِما يُتيحُ ترجمة التعريفات إلى مرجعياتٍ </w:t>
      </w:r>
      <w:r w:rsidR="00DB2B36" w:rsidRPr="00084795">
        <w:rPr>
          <w:rFonts w:ascii="Simplified Arabic" w:eastAsia="Times New Roman" w:hAnsi="Simplified Arabic" w:cs="Simplified Arabic" w:hint="cs"/>
          <w:rtl/>
        </w:rPr>
        <w:t xml:space="preserve">عملانية </w:t>
      </w:r>
      <w:r w:rsidR="00FC6921" w:rsidRPr="00084795">
        <w:rPr>
          <w:rFonts w:ascii="Simplified Arabic" w:eastAsia="Times New Roman" w:hAnsi="Simplified Arabic" w:cs="Simplified Arabic" w:hint="cs"/>
          <w:rtl/>
        </w:rPr>
        <w:t xml:space="preserve">وآلياتٍ مُلْزِمة. </w:t>
      </w:r>
    </w:p>
    <w:p w14:paraId="22F03977" w14:textId="64D14C1B" w:rsidR="00FC6921" w:rsidRPr="00084795" w:rsidRDefault="005A6AD6"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تطوير آلية فَعّالة تحتكمُ إلى مرجعياتٍ مُوَحَّدة ومُعْلَنة </w:t>
      </w:r>
      <w:r w:rsidR="00872F99" w:rsidRPr="00084795">
        <w:rPr>
          <w:rFonts w:ascii="Simplified Arabic" w:eastAsia="Times New Roman" w:hAnsi="Simplified Arabic" w:cs="Simplified Arabic" w:hint="cs"/>
          <w:rtl/>
        </w:rPr>
        <w:t>لشمول الإعاقة في الاستراتيجيات الوطنية والقطاعية والمُوازَنات العامة، ووِفْقَ نَهْجٍ يكفلُ مشاركة الأجسام المختلفة المُمَثِّلة للأشخاص ذوي الإعاقة بِنَجاعة في هذه العمليات.</w:t>
      </w:r>
    </w:p>
    <w:p w14:paraId="6E321C87" w14:textId="0266547F" w:rsidR="00D1122B" w:rsidRPr="00084795" w:rsidRDefault="00D1122B"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تَبَنّي وسَنّ قانون جديد لحقوق الأشخاص ذوي الإعاقة يَتَّسِمُ بالشمولية والمأسسة ويتوفر على مقومات </w:t>
      </w:r>
      <w:r w:rsidR="003C3E79" w:rsidRPr="00084795">
        <w:rPr>
          <w:rFonts w:ascii="Simplified Arabic" w:eastAsia="Times New Roman" w:hAnsi="Simplified Arabic" w:cs="Simplified Arabic" w:hint="cs"/>
          <w:rtl/>
        </w:rPr>
        <w:t xml:space="preserve">الإعْمال </w:t>
      </w:r>
      <w:r w:rsidRPr="00084795">
        <w:rPr>
          <w:rFonts w:ascii="Simplified Arabic" w:eastAsia="Times New Roman" w:hAnsi="Simplified Arabic" w:cs="Simplified Arabic" w:hint="cs"/>
          <w:rtl/>
        </w:rPr>
        <w:t>الرقابة والمساءلة، ويقومُ على النَهْج الحقوقي والتنموي للإعاقة.</w:t>
      </w:r>
      <w:r w:rsidR="00361933" w:rsidRPr="00084795">
        <w:rPr>
          <w:rFonts w:ascii="Simplified Arabic" w:eastAsia="Times New Roman" w:hAnsi="Simplified Arabic" w:cs="Simplified Arabic" w:hint="cs"/>
          <w:rtl/>
        </w:rPr>
        <w:t xml:space="preserve"> </w:t>
      </w:r>
      <w:r w:rsidR="00502AD0" w:rsidRPr="00084795">
        <w:rPr>
          <w:rFonts w:ascii="Simplified Arabic" w:eastAsia="Times New Roman" w:hAnsi="Simplified Arabic" w:cs="Simplified Arabic" w:hint="cs"/>
          <w:rtl/>
        </w:rPr>
        <w:t xml:space="preserve">على </w:t>
      </w:r>
      <w:r w:rsidR="00361933" w:rsidRPr="00084795">
        <w:rPr>
          <w:rFonts w:ascii="Simplified Arabic" w:eastAsia="Times New Roman" w:hAnsi="Simplified Arabic" w:cs="Simplified Arabic" w:hint="cs"/>
          <w:rtl/>
        </w:rPr>
        <w:t>ضرورة قيام عمليات مواءمة التشريعات الوطنية مع الاتفاقيات الدولية على مرجعيات واضحة لِكَفالة شمول الإعاقة</w:t>
      </w:r>
      <w:r w:rsidR="00422120" w:rsidRPr="00084795">
        <w:rPr>
          <w:rFonts w:ascii="Simplified Arabic" w:eastAsia="Times New Roman" w:hAnsi="Simplified Arabic" w:cs="Simplified Arabic" w:hint="cs"/>
          <w:rtl/>
        </w:rPr>
        <w:t xml:space="preserve">، بما في ذلك </w:t>
      </w:r>
      <w:r w:rsidR="00762D4E" w:rsidRPr="00084795">
        <w:rPr>
          <w:rFonts w:ascii="Simplified Arabic" w:eastAsia="Times New Roman" w:hAnsi="Simplified Arabic" w:cs="Simplified Arabic" w:hint="cs"/>
          <w:rtl/>
        </w:rPr>
        <w:t>مشاركتهم الكاملة والفَعّالة</w:t>
      </w:r>
      <w:r w:rsidR="00480649" w:rsidRPr="00084795">
        <w:rPr>
          <w:rFonts w:ascii="Simplified Arabic" w:eastAsia="Times New Roman" w:hAnsi="Simplified Arabic" w:cs="Simplified Arabic" w:hint="cs"/>
          <w:rtl/>
        </w:rPr>
        <w:t>.</w:t>
      </w:r>
    </w:p>
    <w:p w14:paraId="4705D6CE" w14:textId="77777777" w:rsidR="00C73D67" w:rsidRPr="00084795" w:rsidRDefault="00C73D67" w:rsidP="00D35DB1">
      <w:pPr>
        <w:bidi/>
        <w:jc w:val="both"/>
        <w:rPr>
          <w:rFonts w:ascii="Simplified Arabic" w:eastAsia="Times New Roman" w:hAnsi="Simplified Arabic" w:cs="Simplified Arabic"/>
          <w:rtl/>
        </w:rPr>
      </w:pPr>
    </w:p>
    <w:p w14:paraId="08EDD2EC" w14:textId="300341BD" w:rsidR="005A4076" w:rsidRDefault="004B63C0" w:rsidP="00D35DB1">
      <w:pPr>
        <w:bidi/>
        <w:jc w:val="both"/>
        <w:rPr>
          <w:rFonts w:ascii="Simplified Arabic" w:eastAsia="Times New Roman" w:hAnsi="Simplified Arabic" w:cs="Simplified Arabic"/>
          <w:b/>
          <w:bCs/>
        </w:rPr>
      </w:pPr>
      <w:r w:rsidRPr="00994B2C">
        <w:rPr>
          <w:rFonts w:ascii="Simplified Arabic" w:eastAsia="Times New Roman" w:hAnsi="Simplified Arabic" w:cs="Simplified Arabic" w:hint="cs"/>
          <w:b/>
          <w:bCs/>
          <w:rtl/>
        </w:rPr>
        <w:t xml:space="preserve">المادة (5) المساواة وعدم التمييز </w:t>
      </w:r>
    </w:p>
    <w:p w14:paraId="2DA2C4CC" w14:textId="77777777" w:rsidR="00994B2C" w:rsidRDefault="009B560D"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1C5666" w:rsidRPr="00084795">
        <w:rPr>
          <w:rFonts w:ascii="Simplified Arabic" w:eastAsia="Times New Roman" w:hAnsi="Simplified Arabic" w:cs="Simplified Arabic" w:hint="cs"/>
          <w:rtl/>
        </w:rPr>
        <w:t xml:space="preserve">رَبْطاً بتعريف التمييز </w:t>
      </w:r>
      <w:r w:rsidR="00C1318B" w:rsidRPr="00084795">
        <w:rPr>
          <w:rFonts w:ascii="Simplified Arabic" w:eastAsia="Times New Roman" w:hAnsi="Simplified Arabic" w:cs="Simplified Arabic" w:hint="cs"/>
          <w:rtl/>
        </w:rPr>
        <w:t xml:space="preserve">على أساس الإعاقة </w:t>
      </w:r>
      <w:r w:rsidR="001C5666" w:rsidRPr="00084795">
        <w:rPr>
          <w:rFonts w:ascii="Simplified Arabic" w:eastAsia="Times New Roman" w:hAnsi="Simplified Arabic" w:cs="Simplified Arabic" w:hint="cs"/>
          <w:rtl/>
        </w:rPr>
        <w:t xml:space="preserve">كما وردَ في الاتفاقية، </w:t>
      </w:r>
      <w:r w:rsidR="00A41BE3" w:rsidRPr="00084795">
        <w:rPr>
          <w:rFonts w:ascii="Simplified Arabic" w:eastAsia="Times New Roman" w:hAnsi="Simplified Arabic" w:cs="Simplified Arabic" w:hint="cs"/>
          <w:rtl/>
        </w:rPr>
        <w:t xml:space="preserve">وما يتوجب على الدولة القيام به لترجمة التزامها بهذا التعريف على المستوى التشريعي والبرامجي والإجرائي، </w:t>
      </w:r>
      <w:r w:rsidR="00231EEC" w:rsidRPr="00084795">
        <w:rPr>
          <w:rFonts w:ascii="Simplified Arabic" w:eastAsia="Times New Roman" w:hAnsi="Simplified Arabic" w:cs="Simplified Arabic" w:hint="cs"/>
          <w:rtl/>
        </w:rPr>
        <w:t xml:space="preserve">نُشيرُ أَوَّلاً إلى أَنْ للعوامل الثقافية دَوْر حتماً في </w:t>
      </w:r>
      <w:r w:rsidR="00DC08A5" w:rsidRPr="00084795">
        <w:rPr>
          <w:rFonts w:ascii="Simplified Arabic" w:eastAsia="Times New Roman" w:hAnsi="Simplified Arabic" w:cs="Simplified Arabic" w:hint="cs"/>
          <w:rtl/>
        </w:rPr>
        <w:t xml:space="preserve">تَكْريس التمييز على أساس الإعاقة، إنما هناك </w:t>
      </w:r>
      <w:r w:rsidR="00A621C6" w:rsidRPr="00084795">
        <w:rPr>
          <w:rFonts w:ascii="Simplified Arabic" w:eastAsia="Times New Roman" w:hAnsi="Simplified Arabic" w:cs="Simplified Arabic" w:hint="cs"/>
          <w:rtl/>
        </w:rPr>
        <w:t xml:space="preserve">علاقة وثيقة ما بينَ الفلسفة التي تقوم عليها السياسات والبرامج العامة </w:t>
      </w:r>
      <w:r w:rsidR="00FD32C3" w:rsidRPr="00084795">
        <w:rPr>
          <w:rFonts w:ascii="Simplified Arabic" w:eastAsia="Times New Roman" w:hAnsi="Simplified Arabic" w:cs="Simplified Arabic" w:hint="cs"/>
          <w:rtl/>
        </w:rPr>
        <w:t xml:space="preserve">واتجاهات الأفراد في المجتمع. </w:t>
      </w:r>
      <w:r w:rsidR="00E61A97" w:rsidRPr="00084795">
        <w:rPr>
          <w:rFonts w:ascii="Simplified Arabic" w:eastAsia="Times New Roman" w:hAnsi="Simplified Arabic" w:cs="Simplified Arabic" w:hint="cs"/>
          <w:rtl/>
        </w:rPr>
        <w:t xml:space="preserve">على المستوى التشريعي، هناك </w:t>
      </w:r>
      <w:r w:rsidR="00F41BF0" w:rsidRPr="00084795">
        <w:rPr>
          <w:rFonts w:ascii="Simplified Arabic" w:eastAsia="Times New Roman" w:hAnsi="Simplified Arabic" w:cs="Simplified Arabic" w:hint="cs"/>
          <w:rtl/>
        </w:rPr>
        <w:t xml:space="preserve">العديد من السِمات التي تصف التشريعات الناظمة لحقوق الأشخاص ذوي الإعاقة </w:t>
      </w:r>
      <w:r w:rsidR="00E36EF9" w:rsidRPr="00084795">
        <w:rPr>
          <w:rFonts w:ascii="Simplified Arabic" w:eastAsia="Times New Roman" w:hAnsi="Simplified Arabic" w:cs="Simplified Arabic" w:hint="cs"/>
          <w:rtl/>
        </w:rPr>
        <w:t xml:space="preserve">وتنضوي في مُجْمَلِها على </w:t>
      </w:r>
      <w:r w:rsidR="00BA676A" w:rsidRPr="00084795">
        <w:rPr>
          <w:rFonts w:ascii="Simplified Arabic" w:eastAsia="Times New Roman" w:hAnsi="Simplified Arabic" w:cs="Simplified Arabic" w:hint="cs"/>
          <w:rtl/>
        </w:rPr>
        <w:t xml:space="preserve">تقنينٍ مُمَنْهَج للتمييز. </w:t>
      </w:r>
      <w:r w:rsidR="00DC7255" w:rsidRPr="00084795">
        <w:rPr>
          <w:rFonts w:ascii="Simplified Arabic" w:eastAsia="Times New Roman" w:hAnsi="Simplified Arabic" w:cs="Simplified Arabic" w:hint="cs"/>
          <w:rtl/>
        </w:rPr>
        <w:t xml:space="preserve">فأولى هذه السمات تتمثل في كَوْن العدد الأكبر من التشريعات ترجعُ للنموذج الفردي (الإغاثي والطبي) وبعض ملامح النموذج الاجتماعي، مثل </w:t>
      </w:r>
      <w:r w:rsidR="00DC7255" w:rsidRPr="00994B2C">
        <w:rPr>
          <w:rFonts w:ascii="Simplified Arabic" w:eastAsia="Times New Roman" w:hAnsi="Simplified Arabic" w:cs="Simplified Arabic" w:hint="cs"/>
          <w:b/>
          <w:bCs/>
          <w:rtl/>
        </w:rPr>
        <w:t>قانون حقوق الأشخاص ذوي الإعاقة رقم 4 لسنة 1999م</w:t>
      </w:r>
      <w:r w:rsidR="00DC7255" w:rsidRPr="00084795">
        <w:rPr>
          <w:rFonts w:ascii="Simplified Arabic" w:eastAsia="Times New Roman" w:hAnsi="Simplified Arabic" w:cs="Simplified Arabic" w:hint="cs"/>
          <w:rtl/>
        </w:rPr>
        <w:t xml:space="preserve">، </w:t>
      </w:r>
      <w:r w:rsidR="00DC7255" w:rsidRPr="00994B2C">
        <w:rPr>
          <w:rFonts w:ascii="Simplified Arabic" w:eastAsia="Times New Roman" w:hAnsi="Simplified Arabic" w:cs="Simplified Arabic" w:hint="cs"/>
          <w:b/>
          <w:bCs/>
          <w:rtl/>
        </w:rPr>
        <w:t>وقانون العمل، وقانون الخدمة المدنية</w:t>
      </w:r>
      <w:r w:rsidR="00DC7255" w:rsidRPr="00084795">
        <w:rPr>
          <w:rFonts w:ascii="Simplified Arabic" w:eastAsia="Times New Roman" w:hAnsi="Simplified Arabic" w:cs="Simplified Arabic" w:hint="cs"/>
          <w:rtl/>
        </w:rPr>
        <w:t xml:space="preserve"> وغيرها. </w:t>
      </w:r>
    </w:p>
    <w:p w14:paraId="4B6079D1" w14:textId="77777777" w:rsidR="00994B2C" w:rsidRDefault="00DC7255" w:rsidP="00994B2C">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بينَما تَتَجلَّى السمة الثانية لهذه التشريعات بأنها تفتقر للحد الأدنى من المأسسة وآليات الرقابة والمساءلة</w:t>
      </w:r>
      <w:r w:rsidR="0077088E" w:rsidRPr="00084795">
        <w:rPr>
          <w:rFonts w:ascii="Simplified Arabic" w:eastAsia="Times New Roman" w:hAnsi="Simplified Arabic" w:cs="Simplified Arabic" w:hint="cs"/>
          <w:rtl/>
        </w:rPr>
        <w:t xml:space="preserve"> و</w:t>
      </w:r>
      <w:r w:rsidRPr="00084795">
        <w:rPr>
          <w:rFonts w:ascii="Simplified Arabic" w:eastAsia="Times New Roman" w:hAnsi="Simplified Arabic" w:cs="Simplified Arabic" w:hint="cs"/>
          <w:rtl/>
        </w:rPr>
        <w:t>الإنفاذ. أما السمة الثالثة لعدد من السياسات تُوْصَف بأنها إقصائية بامتياز، حيث تستثني الأشخاص ذوي الإعاقة صراحةً على أساس الإعاقة التي لديهم، مثل نظام مراكز الحماية من العنف وخاصةً المادة 29 منه</w:t>
      </w:r>
      <w:r w:rsidR="0005637D" w:rsidRPr="00CD1F19">
        <w:rPr>
          <w:vertAlign w:val="superscript"/>
          <w:rtl/>
        </w:rPr>
        <w:footnoteReference w:id="5"/>
      </w:r>
      <w:r w:rsidRPr="00084795">
        <w:rPr>
          <w:rFonts w:ascii="Simplified Arabic" w:eastAsia="Times New Roman" w:hAnsi="Simplified Arabic" w:cs="Simplified Arabic" w:hint="cs"/>
          <w:rtl/>
        </w:rPr>
        <w:t xml:space="preserve">، </w:t>
      </w:r>
      <w:r w:rsidR="00B63449" w:rsidRPr="00084795">
        <w:rPr>
          <w:rFonts w:ascii="Simplified Arabic" w:eastAsia="Times New Roman" w:hAnsi="Simplified Arabic" w:cs="Simplified Arabic" w:hint="cs"/>
          <w:rtl/>
        </w:rPr>
        <w:t xml:space="preserve">التي تتعارَضُ مع المادة (9) من </w:t>
      </w:r>
      <w:r w:rsidR="00B63449" w:rsidRPr="00994B2C">
        <w:rPr>
          <w:rFonts w:ascii="Simplified Arabic" w:eastAsia="Times New Roman" w:hAnsi="Simplified Arabic" w:cs="Simplified Arabic" w:hint="cs"/>
          <w:b/>
          <w:bCs/>
          <w:i/>
          <w:iCs/>
          <w:rtl/>
        </w:rPr>
        <w:t>قانون حقوق الأشخاص ذوي الإعاقة</w:t>
      </w:r>
      <w:r w:rsidR="0005637D" w:rsidRPr="00CD1F19">
        <w:rPr>
          <w:vertAlign w:val="superscript"/>
          <w:rtl/>
        </w:rPr>
        <w:footnoteReference w:id="6"/>
      </w:r>
      <w:r w:rsidR="00B63449" w:rsidRPr="00084795">
        <w:rPr>
          <w:rFonts w:ascii="Simplified Arabic" w:eastAsia="Times New Roman" w:hAnsi="Simplified Arabic" w:cs="Simplified Arabic" w:hint="cs"/>
          <w:rtl/>
        </w:rPr>
        <w:t xml:space="preserve">، </w:t>
      </w:r>
      <w:r w:rsidRPr="00084795">
        <w:rPr>
          <w:rFonts w:ascii="Simplified Arabic" w:eastAsia="Times New Roman" w:hAnsi="Simplified Arabic" w:cs="Simplified Arabic" w:hint="cs"/>
          <w:rtl/>
        </w:rPr>
        <w:t>ويأتي بعضها الآخر ليعزز الاستثناء والتمييز على أساس نوع الإعاقة أو درجتها مثل القرارات والتعليمات الناظمة للحق بالإعفاء من الجمارك</w:t>
      </w:r>
      <w:r w:rsidR="00B63449" w:rsidRPr="00084795">
        <w:rPr>
          <w:rFonts w:ascii="Simplified Arabic" w:eastAsia="Times New Roman" w:hAnsi="Simplified Arabic" w:cs="Simplified Arabic" w:hint="cs"/>
          <w:rtl/>
        </w:rPr>
        <w:t>، التي تعطي حق الإعفاء لمن لديهم صعوبات حركية تُؤَثِّرُ حَصْراً على الأطراف السُفْلِيَّة</w:t>
      </w:r>
      <w:r w:rsidRPr="00084795">
        <w:rPr>
          <w:rFonts w:ascii="Simplified Arabic" w:eastAsia="Times New Roman" w:hAnsi="Simplified Arabic" w:cs="Simplified Arabic" w:hint="cs"/>
          <w:rtl/>
        </w:rPr>
        <w:t xml:space="preserve">. </w:t>
      </w:r>
    </w:p>
    <w:p w14:paraId="375E345E" w14:textId="77777777" w:rsidR="00994B2C" w:rsidRDefault="00DC7255" w:rsidP="00994B2C">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وتتمثل السمة الرابعة بأن عدد كبير من السياسات والتشريعات في فلسطين غير حَسّاسة على الإطلاق لحقوق الأشخاص ذوي الإعاقة ومتطلبات تمتعهم بها على نحوٍ يأخذ بالحسبان خصوصية الإعاقة ونوعها ودرجتها واجتماعها بمتغيرات أخرى مثل العمر ونوع الجنس وحالة اللجوء ومكان السكن وغيرها. </w:t>
      </w:r>
    </w:p>
    <w:p w14:paraId="442C89F4" w14:textId="77777777" w:rsidR="00994B2C" w:rsidRDefault="00DC7255" w:rsidP="00994B2C">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وتأتي السمة الأخيرة للسياسات والتشريعات بأنها محاولات للانسجام مع اتفاقية الأمم المتحدة لحقوق الأشخاص ذوي الإعاقة، يمكنُ وصفها بالتَطابُق الجزئي على المستوى النظري، إنما لا تزل تفتقر لمقومات الإنفاذ على المستوى العملاني الذي له أن ينعكسَ على الواقع الحقوقي والمعيشي للأشخاص ذوي الإعاقة</w:t>
      </w:r>
      <w:r w:rsidR="00930915" w:rsidRPr="00084795">
        <w:rPr>
          <w:rFonts w:ascii="Simplified Arabic" w:eastAsia="Times New Roman" w:hAnsi="Simplified Arabic" w:cs="Simplified Arabic" w:hint="cs"/>
          <w:rtl/>
        </w:rPr>
        <w:t>، مثل</w:t>
      </w:r>
      <w:r w:rsidRPr="00084795">
        <w:rPr>
          <w:rFonts w:ascii="Simplified Arabic" w:eastAsia="Times New Roman" w:hAnsi="Simplified Arabic" w:cs="Simplified Arabic" w:hint="cs"/>
          <w:rtl/>
        </w:rPr>
        <w:t xml:space="preserve"> قرار بقانون </w:t>
      </w:r>
      <w:r w:rsidRPr="00084795">
        <w:rPr>
          <w:rFonts w:ascii="Simplified Arabic" w:eastAsia="Times New Roman" w:hAnsi="Simplified Arabic" w:cs="Simplified Arabic" w:hint="cs"/>
          <w:rtl/>
        </w:rPr>
        <w:lastRenderedPageBreak/>
        <w:t>رقم 8 لسنة 2017م بشأن التربية والتعليم العام</w:t>
      </w:r>
      <w:r w:rsidR="00AE7664" w:rsidRPr="00CD1F19">
        <w:rPr>
          <w:vertAlign w:val="superscript"/>
          <w:rtl/>
        </w:rPr>
        <w:footnoteReference w:id="7"/>
      </w:r>
      <w:r w:rsidRPr="00084795">
        <w:rPr>
          <w:rFonts w:ascii="Simplified Arabic" w:eastAsia="Times New Roman" w:hAnsi="Simplified Arabic" w:cs="Simplified Arabic" w:hint="cs"/>
          <w:rtl/>
        </w:rPr>
        <w:t xml:space="preserve">، </w:t>
      </w:r>
      <w:r w:rsidR="00930915" w:rsidRPr="00084795">
        <w:rPr>
          <w:rFonts w:ascii="Simplified Arabic" w:eastAsia="Times New Roman" w:hAnsi="Simplified Arabic" w:cs="Simplified Arabic" w:hint="cs"/>
          <w:rtl/>
        </w:rPr>
        <w:t>و</w:t>
      </w:r>
      <w:r w:rsidRPr="00084795">
        <w:rPr>
          <w:rFonts w:ascii="Simplified Arabic" w:eastAsia="Times New Roman" w:hAnsi="Simplified Arabic" w:cs="Simplified Arabic" w:hint="cs"/>
          <w:rtl/>
        </w:rPr>
        <w:t xml:space="preserve">سياسة التعليم الجامع </w:t>
      </w:r>
      <w:r w:rsidR="00930915" w:rsidRPr="00084795">
        <w:rPr>
          <w:rFonts w:ascii="Simplified Arabic" w:eastAsia="Times New Roman" w:hAnsi="Simplified Arabic" w:cs="Simplified Arabic" w:hint="cs"/>
          <w:rtl/>
        </w:rPr>
        <w:t>ل</w:t>
      </w:r>
      <w:r w:rsidRPr="00084795">
        <w:rPr>
          <w:rFonts w:ascii="Simplified Arabic" w:eastAsia="Times New Roman" w:hAnsi="Simplified Arabic" w:cs="Simplified Arabic" w:hint="cs"/>
          <w:rtl/>
        </w:rPr>
        <w:t>لعام 2015م</w:t>
      </w:r>
      <w:r w:rsidR="00AE7664" w:rsidRPr="00CD1F19">
        <w:rPr>
          <w:vertAlign w:val="superscript"/>
          <w:rtl/>
        </w:rPr>
        <w:footnoteReference w:id="8"/>
      </w:r>
      <w:r w:rsidR="00B63449" w:rsidRPr="00084795">
        <w:rPr>
          <w:rFonts w:ascii="Simplified Arabic" w:eastAsia="Times New Roman" w:hAnsi="Simplified Arabic" w:cs="Simplified Arabic" w:hint="cs"/>
          <w:rtl/>
        </w:rPr>
        <w:t>، ونظام التأمين الصحي الحكومي للأشخاص ذوي الإعاقة رقم (2) لسنة 2021م</w:t>
      </w:r>
      <w:r w:rsidR="00AE7664" w:rsidRPr="00CD1F19">
        <w:rPr>
          <w:vertAlign w:val="superscript"/>
          <w:rtl/>
        </w:rPr>
        <w:footnoteReference w:id="9"/>
      </w:r>
      <w:r w:rsidRPr="00084795">
        <w:rPr>
          <w:rFonts w:ascii="Simplified Arabic" w:eastAsia="Times New Roman" w:hAnsi="Simplified Arabic" w:cs="Simplified Arabic" w:hint="cs"/>
          <w:rtl/>
        </w:rPr>
        <w:t xml:space="preserve">. </w:t>
      </w:r>
      <w:r w:rsidR="0011442B" w:rsidRPr="00084795">
        <w:rPr>
          <w:rFonts w:ascii="Simplified Arabic" w:eastAsia="Times New Roman" w:hAnsi="Simplified Arabic" w:cs="Simplified Arabic" w:hint="cs"/>
          <w:rtl/>
        </w:rPr>
        <w:t xml:space="preserve">أَمّا على المستوى البرامجي، فتخلو عمليات تصميم البرامج العامة وإجراءات الحصول على الخدمات العامة من أَيَّة تدابير تَضْمَنُ توفير الترتيبات التيسيرية المعقولة </w:t>
      </w:r>
      <w:r w:rsidR="00816484" w:rsidRPr="00084795">
        <w:rPr>
          <w:rFonts w:ascii="Simplified Arabic" w:eastAsia="Times New Roman" w:hAnsi="Simplified Arabic" w:cs="Simplified Arabic" w:hint="cs"/>
          <w:rtl/>
        </w:rPr>
        <w:t>التي ل</w:t>
      </w:r>
      <w:r w:rsidR="002229AF" w:rsidRPr="00084795">
        <w:rPr>
          <w:rFonts w:ascii="Simplified Arabic" w:eastAsia="Times New Roman" w:hAnsi="Simplified Arabic" w:cs="Simplified Arabic" w:hint="cs"/>
          <w:rtl/>
        </w:rPr>
        <w:t>َ</w:t>
      </w:r>
      <w:r w:rsidR="00816484" w:rsidRPr="00084795">
        <w:rPr>
          <w:rFonts w:ascii="Simplified Arabic" w:eastAsia="Times New Roman" w:hAnsi="Simplified Arabic" w:cs="Simplified Arabic" w:hint="cs"/>
          <w:rtl/>
        </w:rPr>
        <w:t>ها أن تستجيبَ للفروق الفردية في حالاتٍ معينة</w:t>
      </w:r>
      <w:r w:rsidR="002229AF" w:rsidRPr="00084795">
        <w:rPr>
          <w:rFonts w:ascii="Simplified Arabic" w:eastAsia="Times New Roman" w:hAnsi="Simplified Arabic" w:cs="Simplified Arabic" w:hint="cs"/>
          <w:rtl/>
        </w:rPr>
        <w:t>، ما يتسببُ بِوُقوعِ أشكالٍ متعددة للتمييز على أساس الإعاقة ونَوْعِها ود</w:t>
      </w:r>
      <w:r w:rsidR="00795360" w:rsidRPr="00084795">
        <w:rPr>
          <w:rFonts w:ascii="Simplified Arabic" w:eastAsia="Times New Roman" w:hAnsi="Simplified Arabic" w:cs="Simplified Arabic" w:hint="cs"/>
          <w:rtl/>
        </w:rPr>
        <w:t>رجتها</w:t>
      </w:r>
      <w:r w:rsidR="00930915" w:rsidRPr="00084795">
        <w:rPr>
          <w:rFonts w:ascii="Simplified Arabic" w:eastAsia="Times New Roman" w:hAnsi="Simplified Arabic" w:cs="Simplified Arabic" w:hint="cs"/>
          <w:rtl/>
        </w:rPr>
        <w:t>، كما على أساس اجتماع الإعاقة بمتغيرات أخرى مثل الوضع الاقتصادي والاجتماعي ومكان السكن والعامل السياسي وغيرها</w:t>
      </w:r>
      <w:r w:rsidR="00795360" w:rsidRPr="00084795">
        <w:rPr>
          <w:rFonts w:ascii="Simplified Arabic" w:eastAsia="Times New Roman" w:hAnsi="Simplified Arabic" w:cs="Simplified Arabic" w:hint="cs"/>
          <w:rtl/>
        </w:rPr>
        <w:t>.</w:t>
      </w:r>
      <w:r w:rsidR="00887238" w:rsidRPr="00084795">
        <w:rPr>
          <w:rFonts w:ascii="Simplified Arabic" w:eastAsia="Times New Roman" w:hAnsi="Simplified Arabic" w:cs="Simplified Arabic" w:hint="cs"/>
          <w:rtl/>
        </w:rPr>
        <w:t xml:space="preserve"> </w:t>
      </w:r>
    </w:p>
    <w:p w14:paraId="03E8DDCA" w14:textId="77777777" w:rsidR="00994B2C" w:rsidRDefault="009B560D" w:rsidP="00994B2C">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وعلى مستوى الخدمات العامة والمتخصصة، </w:t>
      </w:r>
      <w:r w:rsidR="00FD5DAA" w:rsidRPr="00084795">
        <w:rPr>
          <w:rFonts w:ascii="Simplified Arabic" w:eastAsia="Times New Roman" w:hAnsi="Simplified Arabic" w:cs="Simplified Arabic" w:hint="cs"/>
          <w:rtl/>
        </w:rPr>
        <w:t xml:space="preserve">تشير مخرجات </w:t>
      </w:r>
      <w:r w:rsidR="003102EB" w:rsidRPr="00084795">
        <w:rPr>
          <w:rFonts w:ascii="Simplified Arabic" w:eastAsia="Times New Roman" w:hAnsi="Simplified Arabic" w:cs="Simplified Arabic" w:hint="cs"/>
          <w:rtl/>
        </w:rPr>
        <w:t xml:space="preserve">المجموعات البُؤَرية التي تَمَّ إجراؤها مع فئاتٍ مختلفة من الأشخاص ذوي الإعاقة إلى أنه </w:t>
      </w:r>
      <w:r w:rsidRPr="00084795">
        <w:rPr>
          <w:rFonts w:ascii="Simplified Arabic" w:eastAsia="Times New Roman" w:hAnsi="Simplified Arabic" w:cs="Simplified Arabic" w:hint="cs"/>
          <w:rtl/>
        </w:rPr>
        <w:t xml:space="preserve">لا يزال العدد الأكبر من الخدمات العامة لا يتوفر من حيث تصميم الخدمة ومكان تقديمها وطرق الإعلان عنها وآليات ووسائل توفيرها على مقومات إمكانية الوصول التي تكفل لعدد كبير من الأشخاص ذوي الإعاقة الوصول إليها والحصول عليها بعَدالة واستقلالية وكرامة. </w:t>
      </w:r>
    </w:p>
    <w:p w14:paraId="3C05762B" w14:textId="77777777" w:rsidR="00994B2C" w:rsidRDefault="009B560D" w:rsidP="00994B2C">
      <w:pPr>
        <w:pStyle w:val="ListParagraph"/>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وتَطولُ قائمة الأمثلة على هذه الخدمات بدءً باستخدام وسائل النقل والمواصلات وتَلَقّي العديد من الخدمات الصحية والتعليمية وخدمات الحماية الاجتماعية على اختلاف أنواعها ومستوياتها، مروراً بالخدمات المصرفية والمشتريات وإجراء المعاملات الشخصية المختلفة وغيرها، وصولاً للحركة باستقلالية وأمان في الشوارع والمرافق العامة عبر خدمات الهيئات المحلية. </w:t>
      </w:r>
    </w:p>
    <w:p w14:paraId="53A4DD57" w14:textId="17914B61" w:rsidR="009B560D" w:rsidRPr="00084795" w:rsidRDefault="009B560D" w:rsidP="00994B2C">
      <w:pPr>
        <w:pStyle w:val="ListParagraph"/>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إذ لم يتم اتخاذ تدابير وإجراءات جادَّة لِجَعْل جميع تلك الخدمات وغيرها مُصَمَّمة على نحوٍ يُتيحُ للأشخاص ذوي الإعاقة الحصول عليها والاستفادة منها بما </w:t>
      </w:r>
      <w:r w:rsidR="005C2D71" w:rsidRPr="00084795">
        <w:rPr>
          <w:rFonts w:ascii="Simplified Arabic" w:eastAsia="Times New Roman" w:hAnsi="Simplified Arabic" w:cs="Simplified Arabic" w:hint="cs"/>
          <w:rtl/>
        </w:rPr>
        <w:t>يستجيب ل</w:t>
      </w:r>
      <w:r w:rsidRPr="00084795">
        <w:rPr>
          <w:rFonts w:ascii="Simplified Arabic" w:eastAsia="Times New Roman" w:hAnsi="Simplified Arabic" w:cs="Simplified Arabic" w:hint="cs"/>
          <w:rtl/>
        </w:rPr>
        <w:t>لفروق والاختلافات الوظيفية الحسية والحركية والذهنية والنفسية التي لديهم.</w:t>
      </w:r>
      <w:r w:rsidR="00096076" w:rsidRPr="00084795">
        <w:rPr>
          <w:rFonts w:ascii="Simplified Arabic" w:eastAsia="Times New Roman" w:hAnsi="Simplified Arabic" w:cs="Simplified Arabic" w:hint="cs"/>
          <w:rtl/>
        </w:rPr>
        <w:t xml:space="preserve"> </w:t>
      </w:r>
      <w:r w:rsidR="002E56E9" w:rsidRPr="00084795">
        <w:rPr>
          <w:rFonts w:ascii="Simplified Arabic" w:eastAsia="Times New Roman" w:hAnsi="Simplified Arabic" w:cs="Simplified Arabic" w:hint="cs"/>
          <w:rtl/>
        </w:rPr>
        <w:t xml:space="preserve">وفي سياقٍ متصل، </w:t>
      </w:r>
      <w:r w:rsidR="00E94E25" w:rsidRPr="00084795">
        <w:rPr>
          <w:rFonts w:ascii="Simplified Arabic" w:eastAsia="Times New Roman" w:hAnsi="Simplified Arabic" w:cs="Simplified Arabic" w:hint="cs"/>
          <w:rtl/>
        </w:rPr>
        <w:t xml:space="preserve">وبمعزلٍ عن البُعْد الوطني، هناك تمييز على أساس سبب الإعاقة يُشَرْعِنُهُ القانون </w:t>
      </w:r>
      <w:r w:rsidR="00E94E25" w:rsidRPr="00994B2C">
        <w:rPr>
          <w:rFonts w:ascii="Simplified Arabic" w:eastAsia="Times New Roman" w:hAnsi="Simplified Arabic" w:cs="Simplified Arabic" w:hint="cs"/>
          <w:b/>
          <w:bCs/>
          <w:rtl/>
        </w:rPr>
        <w:t xml:space="preserve">رقم (4/1999م) </w:t>
      </w:r>
      <w:r w:rsidR="00E13551" w:rsidRPr="00994B2C">
        <w:rPr>
          <w:rFonts w:ascii="Simplified Arabic" w:eastAsia="Times New Roman" w:hAnsi="Simplified Arabic" w:cs="Simplified Arabic" w:hint="cs"/>
          <w:b/>
          <w:bCs/>
          <w:rtl/>
        </w:rPr>
        <w:t>في المادة (5)</w:t>
      </w:r>
      <w:r w:rsidR="00084795">
        <w:rPr>
          <w:rStyle w:val="FootnoteReference"/>
          <w:rFonts w:ascii="Simplified Arabic" w:eastAsia="Times New Roman" w:hAnsi="Simplified Arabic" w:cs="Simplified Arabic"/>
          <w:rtl/>
        </w:rPr>
        <w:footnoteReference w:id="10"/>
      </w:r>
      <w:r w:rsidR="00084795" w:rsidRPr="00084795">
        <w:rPr>
          <w:rFonts w:ascii="Simplified Arabic" w:eastAsia="Times New Roman" w:hAnsi="Simplified Arabic" w:cs="Simplified Arabic" w:hint="cs"/>
          <w:rtl/>
        </w:rPr>
        <w:t>،</w:t>
      </w:r>
      <w:r w:rsidR="00E13551" w:rsidRPr="00084795">
        <w:rPr>
          <w:rFonts w:ascii="Simplified Arabic" w:eastAsia="Times New Roman" w:hAnsi="Simplified Arabic" w:cs="Simplified Arabic" w:hint="cs"/>
          <w:rtl/>
        </w:rPr>
        <w:t xml:space="preserve"> إذ يُعْفى الأشخاص ذوو الإعاقة الذينَ اكتسبوا الإعاقة نتيجةَ ممارسات الاحتلال الإسرائيلي من </w:t>
      </w:r>
      <w:r w:rsidR="002162FD" w:rsidRPr="00084795">
        <w:rPr>
          <w:rFonts w:ascii="Simplified Arabic" w:eastAsia="Times New Roman" w:hAnsi="Simplified Arabic" w:cs="Simplified Arabic" w:hint="cs"/>
          <w:rtl/>
        </w:rPr>
        <w:t>دَفْع نسبة 25% مُقابل خدمات التأهيل</w:t>
      </w:r>
      <w:r w:rsidR="001E1596" w:rsidRPr="00084795">
        <w:rPr>
          <w:rFonts w:ascii="Simplified Arabic" w:eastAsia="Times New Roman" w:hAnsi="Simplified Arabic" w:cs="Simplified Arabic" w:hint="cs"/>
          <w:rtl/>
        </w:rPr>
        <w:t>.</w:t>
      </w:r>
      <w:r w:rsidR="00176740" w:rsidRPr="00084795">
        <w:rPr>
          <w:rFonts w:ascii="Simplified Arabic" w:eastAsia="Times New Roman" w:hAnsi="Simplified Arabic" w:cs="Simplified Arabic" w:hint="cs"/>
          <w:rtl/>
        </w:rPr>
        <w:t xml:space="preserve"> هذا وتشير مخرجات المجموعات إلى أن هناك حالة من عدم التَوازُن في إتاحة الخدمات على قِلَّتِها عموماً، بحيث يجد الأشخاص ذوو الإعاقة السمعية والذهنية وصعوبات التَواصُل بأنهم الأكثر استبعاداً وتهميشاً اتصالاً بوفرة الخدمات.</w:t>
      </w:r>
      <w:r w:rsidR="00402014" w:rsidRPr="00084795">
        <w:rPr>
          <w:rFonts w:ascii="Simplified Arabic" w:eastAsia="Times New Roman" w:hAnsi="Simplified Arabic" w:cs="Simplified Arabic" w:hint="cs"/>
          <w:rtl/>
        </w:rPr>
        <w:t xml:space="preserve"> كما تشير مخرجات المجموعات البُؤَرِيَّة إلى التمييز في الحصول على والوصول إلى الخدمات، يقوم على أساس نوع الجنس ومكان السكن</w:t>
      </w:r>
      <w:r w:rsidR="008F3CC2" w:rsidRPr="00084795">
        <w:rPr>
          <w:rFonts w:ascii="Simplified Arabic" w:eastAsia="Times New Roman" w:hAnsi="Simplified Arabic" w:cs="Simplified Arabic" w:hint="cs"/>
          <w:rtl/>
        </w:rPr>
        <w:t>.</w:t>
      </w:r>
    </w:p>
    <w:p w14:paraId="6EBDBCBC" w14:textId="160CF922" w:rsidR="00121AF4" w:rsidRPr="00084795" w:rsidRDefault="00121AF4" w:rsidP="00D35DB1">
      <w:pPr>
        <w:bidi/>
        <w:jc w:val="both"/>
        <w:rPr>
          <w:rFonts w:ascii="Simplified Arabic" w:eastAsia="Times New Roman" w:hAnsi="Simplified Arabic" w:cs="Simplified Arabic"/>
          <w:rtl/>
        </w:rPr>
      </w:pPr>
    </w:p>
    <w:p w14:paraId="6DCD47BD" w14:textId="77777777" w:rsidR="00994B2C" w:rsidRDefault="007C5207" w:rsidP="00D35DB1">
      <w:pPr>
        <w:pStyle w:val="ListParagraph"/>
        <w:numPr>
          <w:ilvl w:val="0"/>
          <w:numId w:val="1"/>
        </w:numPr>
        <w:pBdr>
          <w:top w:val="nil"/>
          <w:left w:val="nil"/>
          <w:bottom w:val="nil"/>
          <w:right w:val="nil"/>
          <w:between w:val="nil"/>
        </w:pBd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E47CEB" w:rsidRPr="00084795">
        <w:rPr>
          <w:rFonts w:ascii="Simplified Arabic" w:eastAsia="Times New Roman" w:hAnsi="Simplified Arabic" w:cs="Simplified Arabic" w:hint="cs"/>
          <w:rtl/>
        </w:rPr>
        <w:t xml:space="preserve">إِنَّ البُعْد الجندري المُشار إليه في تقرير الدولة لدى وزارة العدل يخلو إلى حينِه من </w:t>
      </w:r>
      <w:r w:rsidR="00164D9A" w:rsidRPr="00084795">
        <w:rPr>
          <w:rFonts w:ascii="Simplified Arabic" w:eastAsia="Times New Roman" w:hAnsi="Simplified Arabic" w:cs="Simplified Arabic" w:hint="cs"/>
          <w:rtl/>
        </w:rPr>
        <w:t xml:space="preserve">أية استجابات </w:t>
      </w:r>
      <w:r w:rsidR="001E7992" w:rsidRPr="00084795">
        <w:rPr>
          <w:rFonts w:ascii="Simplified Arabic" w:eastAsia="Times New Roman" w:hAnsi="Simplified Arabic" w:cs="Simplified Arabic" w:hint="cs"/>
          <w:rtl/>
        </w:rPr>
        <w:t xml:space="preserve">وتدابير تشريعية وإدارية </w:t>
      </w:r>
      <w:r w:rsidR="00164D9A" w:rsidRPr="00084795">
        <w:rPr>
          <w:rFonts w:ascii="Simplified Arabic" w:eastAsia="Times New Roman" w:hAnsi="Simplified Arabic" w:cs="Simplified Arabic" w:hint="cs"/>
          <w:rtl/>
        </w:rPr>
        <w:t xml:space="preserve">مُمَأْسَسة </w:t>
      </w:r>
      <w:r w:rsidR="0002194C" w:rsidRPr="00084795">
        <w:rPr>
          <w:rFonts w:ascii="Simplified Arabic" w:eastAsia="Times New Roman" w:hAnsi="Simplified Arabic" w:cs="Simplified Arabic" w:hint="cs"/>
          <w:rtl/>
        </w:rPr>
        <w:t xml:space="preserve">لمكافحة أشكال التمييز على أساس الإعاقة في القُوى والبُنى السياسية والاجتماعية والاقتصادية والثقافية. </w:t>
      </w:r>
      <w:r w:rsidR="00846069" w:rsidRPr="00084795">
        <w:rPr>
          <w:rFonts w:ascii="Simplified Arabic" w:eastAsia="Times New Roman" w:hAnsi="Simplified Arabic" w:cs="Simplified Arabic" w:hint="cs"/>
          <w:rtl/>
        </w:rPr>
        <w:t>و</w:t>
      </w:r>
      <w:r w:rsidR="002E31AB" w:rsidRPr="00084795">
        <w:rPr>
          <w:rFonts w:ascii="Simplified Arabic" w:eastAsia="Times New Roman" w:hAnsi="Simplified Arabic" w:cs="Simplified Arabic" w:hint="cs"/>
          <w:rtl/>
        </w:rPr>
        <w:t xml:space="preserve">تخلو أنظمة الشكاوى </w:t>
      </w:r>
      <w:r w:rsidR="003B71D0" w:rsidRPr="00084795">
        <w:rPr>
          <w:rFonts w:ascii="Simplified Arabic" w:eastAsia="Times New Roman" w:hAnsi="Simplified Arabic" w:cs="Simplified Arabic" w:hint="cs"/>
          <w:rtl/>
        </w:rPr>
        <w:t xml:space="preserve">والرصد </w:t>
      </w:r>
      <w:r w:rsidR="00455617" w:rsidRPr="00084795">
        <w:rPr>
          <w:rFonts w:ascii="Simplified Arabic" w:eastAsia="Times New Roman" w:hAnsi="Simplified Arabic" w:cs="Simplified Arabic" w:hint="cs"/>
          <w:rtl/>
        </w:rPr>
        <w:t>و</w:t>
      </w:r>
      <w:r w:rsidR="00FC4473" w:rsidRPr="00084795">
        <w:rPr>
          <w:rFonts w:ascii="Simplified Arabic" w:eastAsia="Times New Roman" w:hAnsi="Simplified Arabic" w:cs="Simplified Arabic" w:hint="cs"/>
          <w:rtl/>
        </w:rPr>
        <w:t xml:space="preserve">سُبُل الانتصاف </w:t>
      </w:r>
      <w:r w:rsidR="00BB2E06" w:rsidRPr="00084795">
        <w:rPr>
          <w:rFonts w:ascii="Simplified Arabic" w:eastAsia="Times New Roman" w:hAnsi="Simplified Arabic" w:cs="Simplified Arabic" w:hint="cs"/>
          <w:rtl/>
        </w:rPr>
        <w:t xml:space="preserve">من </w:t>
      </w:r>
      <w:r w:rsidR="00D96C7C" w:rsidRPr="00084795">
        <w:rPr>
          <w:rFonts w:ascii="Simplified Arabic" w:eastAsia="Times New Roman" w:hAnsi="Simplified Arabic" w:cs="Simplified Arabic" w:hint="cs"/>
          <w:rtl/>
        </w:rPr>
        <w:t xml:space="preserve">: </w:t>
      </w:r>
      <w:r w:rsidR="00820DC0" w:rsidRPr="00084795">
        <w:rPr>
          <w:rFonts w:ascii="Simplified Arabic" w:eastAsia="Times New Roman" w:hAnsi="Simplified Arabic" w:cs="Simplified Arabic" w:hint="cs"/>
          <w:rtl/>
        </w:rPr>
        <w:t xml:space="preserve">تدابير وصول واستخدام الأشخاص ذوي الإعاقة على المستوى التقني والمعلوماتي والبيئي والثقافي، </w:t>
      </w:r>
      <w:r w:rsidR="00D96C7C" w:rsidRPr="00084795">
        <w:rPr>
          <w:rFonts w:ascii="Simplified Arabic" w:eastAsia="Times New Roman" w:hAnsi="Simplified Arabic" w:cs="Simplified Arabic" w:hint="cs"/>
          <w:rtl/>
        </w:rPr>
        <w:t>و</w:t>
      </w:r>
      <w:r w:rsidR="00EE6EB0" w:rsidRPr="00084795">
        <w:rPr>
          <w:rFonts w:ascii="Simplified Arabic" w:eastAsia="Times New Roman" w:hAnsi="Simplified Arabic" w:cs="Simplified Arabic" w:hint="cs"/>
          <w:rtl/>
        </w:rPr>
        <w:t>المؤشرات والمتغيرات المتحسسة للإعاقة، والمنهجيات الاستقصائية</w:t>
      </w:r>
      <w:r w:rsidR="000A0453" w:rsidRPr="00084795">
        <w:rPr>
          <w:rFonts w:ascii="Simplified Arabic" w:eastAsia="Times New Roman" w:hAnsi="Simplified Arabic" w:cs="Simplified Arabic" w:hint="cs"/>
          <w:rtl/>
        </w:rPr>
        <w:t xml:space="preserve"> والميدانية التي تستهدف الأكثر بُعْداً عن سُبُل المعلومات والخدمات</w:t>
      </w:r>
      <w:r w:rsidR="00096076" w:rsidRPr="00084795">
        <w:rPr>
          <w:rFonts w:ascii="Simplified Arabic" w:eastAsia="Times New Roman" w:hAnsi="Simplified Arabic" w:cs="Simplified Arabic" w:hint="cs"/>
          <w:rtl/>
        </w:rPr>
        <w:t>. الأمر الذي يُفَسِّرُ ما وردَ في تقرير الدولة عن نقص البيانات واقتصارها على خدماتٍ بِعَيْنِها</w:t>
      </w:r>
      <w:r w:rsidR="001E1596" w:rsidRPr="00084795">
        <w:rPr>
          <w:rFonts w:ascii="Simplified Arabic" w:eastAsia="Times New Roman" w:hAnsi="Simplified Arabic" w:cs="Simplified Arabic" w:hint="cs"/>
          <w:rtl/>
        </w:rPr>
        <w:t xml:space="preserve"> كالمساعدات النقدية</w:t>
      </w:r>
      <w:r w:rsidR="00096076" w:rsidRPr="00084795">
        <w:rPr>
          <w:rFonts w:ascii="Simplified Arabic" w:eastAsia="Times New Roman" w:hAnsi="Simplified Arabic" w:cs="Simplified Arabic" w:hint="cs"/>
          <w:rtl/>
        </w:rPr>
        <w:t xml:space="preserve">. </w:t>
      </w:r>
    </w:p>
    <w:p w14:paraId="23018B01" w14:textId="72C43FB7" w:rsidR="00084795" w:rsidRPr="00D35DB1" w:rsidRDefault="007C5207" w:rsidP="00994B2C">
      <w:pPr>
        <w:pStyle w:val="ListParagraph"/>
        <w:pBdr>
          <w:top w:val="nil"/>
          <w:left w:val="nil"/>
          <w:bottom w:val="nil"/>
          <w:right w:val="nil"/>
          <w:between w:val="nil"/>
        </w:pBdr>
        <w:bidi/>
        <w:spacing w:after="0" w:line="276" w:lineRule="auto"/>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إذ لا تتوفر أنظمة الشكاوى على المقومات التي تُتيحُ للأشخاص ذوي الإعاقة العِلْم بها واستخدامها سَعْياً لإيقاف الانتهاكات التي يتعرضون لها، سواء تلك التي تعتمدها المؤسسات الرسمية أو الهيئة المستقلة لحقوق الإنسان أو المؤسسات الأهلية. كما أَنَّها لا تأخذ بالحسبان من حيث التصميم خصوصية اتصال الإعاقة بالفقر ومحددات إمكانية الوصول وبعض أشكال العُنْف مثل العَزْل كما بعض سياقاته كذاك الذي يقع في المؤسسات التي تعمل في مجال الإعاقة. وحتى اللحظة، لا توجد لدى أي من منظمات الأشخاص ذوي الإعاقة أنظمة مُمَأْسَسة للرصد والمتابعة تتسم بالشمول والمهنية والموثوقية، تأخذ على عاتقها مسؤولية الرصد والتَقَصّي للانتهاكات وتوثيقها ومتابعتها.</w:t>
      </w:r>
    </w:p>
    <w:p w14:paraId="2CCEB72D" w14:textId="77777777" w:rsidR="00084795" w:rsidRPr="00084795" w:rsidRDefault="00084795" w:rsidP="00084795">
      <w:pPr>
        <w:bidi/>
        <w:rPr>
          <w:rFonts w:ascii="Simplified Arabic" w:eastAsia="Times New Roman" w:hAnsi="Simplified Arabic" w:cs="Simplified Arabic"/>
          <w:rtl/>
        </w:rPr>
      </w:pPr>
    </w:p>
    <w:p w14:paraId="34475A7C" w14:textId="12359A4C" w:rsidR="009A6FCB" w:rsidRPr="00994B2C" w:rsidRDefault="009A6FCB" w:rsidP="00D35DB1">
      <w:pPr>
        <w:bidi/>
        <w:jc w:val="both"/>
        <w:rPr>
          <w:rFonts w:ascii="Simplified Arabic" w:eastAsia="Times New Roman" w:hAnsi="Simplified Arabic" w:cs="Simplified Arabic"/>
          <w:b/>
          <w:bCs/>
          <w:rtl/>
        </w:rPr>
      </w:pPr>
      <w:r w:rsidRPr="00994B2C">
        <w:rPr>
          <w:rFonts w:ascii="Simplified Arabic" w:eastAsia="Times New Roman" w:hAnsi="Simplified Arabic" w:cs="Simplified Arabic" w:hint="cs"/>
          <w:b/>
          <w:bCs/>
          <w:rtl/>
        </w:rPr>
        <w:t xml:space="preserve">التوصيات </w:t>
      </w:r>
    </w:p>
    <w:p w14:paraId="2D6D1C58" w14:textId="60C11B65" w:rsidR="006A2BF5" w:rsidRPr="00084795" w:rsidRDefault="006A2BF5"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يُوْصي الائتلاف اللجنة </w:t>
      </w:r>
      <w:r w:rsidR="00D5356C" w:rsidRPr="00084795">
        <w:rPr>
          <w:rFonts w:ascii="Simplified Arabic" w:eastAsia="Times New Roman" w:hAnsi="Simplified Arabic" w:cs="Simplified Arabic" w:hint="cs"/>
          <w:rtl/>
        </w:rPr>
        <w:t>مُطالبة دولة فلسطين بما يلي:</w:t>
      </w:r>
    </w:p>
    <w:p w14:paraId="2A68E544" w14:textId="76D76C04" w:rsidR="009A6FCB" w:rsidRPr="00084795" w:rsidRDefault="009A6FCB"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8D5C0A" w:rsidRPr="00084795">
        <w:rPr>
          <w:rFonts w:ascii="Simplified Arabic" w:eastAsia="Times New Roman" w:hAnsi="Simplified Arabic" w:cs="Simplified Arabic" w:hint="cs"/>
          <w:rtl/>
        </w:rPr>
        <w:t xml:space="preserve">القيام بمراجعة جميع التشريعات الراهنة لغرض تعديلها بما يكفل خُلُوَّها من أَيّ تمييز مُقَنَّن على أساس الإعاقة واجتماعها بجميع المتغيرات الأخرى. </w:t>
      </w:r>
    </w:p>
    <w:p w14:paraId="75C98EED" w14:textId="46AD98B3" w:rsidR="003E6267" w:rsidRPr="00084795" w:rsidRDefault="003E6267" w:rsidP="00D35DB1">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وضع خطط لإعمال التشريعات القائمة التي تنسجم من حيث المحتوى مع الاتفاقية، مع الأخذ بالحسبان التَدَرُّج وتحديد الأولويات بالمشاركة</w:t>
      </w:r>
      <w:r w:rsidR="00517A2A" w:rsidRPr="00084795">
        <w:rPr>
          <w:rFonts w:ascii="Simplified Arabic" w:eastAsia="Times New Roman" w:hAnsi="Simplified Arabic" w:cs="Simplified Arabic" w:hint="cs"/>
          <w:rtl/>
        </w:rPr>
        <w:t xml:space="preserve"> واتخاذ التدابير المالية </w:t>
      </w:r>
      <w:r w:rsidR="00D5356C" w:rsidRPr="00084795">
        <w:rPr>
          <w:rFonts w:ascii="Simplified Arabic" w:eastAsia="Times New Roman" w:hAnsi="Simplified Arabic" w:cs="Simplified Arabic" w:hint="cs"/>
          <w:rtl/>
        </w:rPr>
        <w:t xml:space="preserve">والإدارية </w:t>
      </w:r>
      <w:r w:rsidR="007D7F2E" w:rsidRPr="00084795">
        <w:rPr>
          <w:rFonts w:ascii="Simplified Arabic" w:eastAsia="Times New Roman" w:hAnsi="Simplified Arabic" w:cs="Simplified Arabic" w:hint="cs"/>
          <w:rtl/>
        </w:rPr>
        <w:t xml:space="preserve">والقضائية </w:t>
      </w:r>
      <w:r w:rsidR="00517A2A" w:rsidRPr="00084795">
        <w:rPr>
          <w:rFonts w:ascii="Simplified Arabic" w:eastAsia="Times New Roman" w:hAnsi="Simplified Arabic" w:cs="Simplified Arabic" w:hint="cs"/>
          <w:rtl/>
        </w:rPr>
        <w:t xml:space="preserve">اللازمة، كما تهيئة الكوادر العاملة في القطاع العام وتسليحها بما يلزم من مرجعيات ومَعارِف ومهارات. </w:t>
      </w:r>
    </w:p>
    <w:p w14:paraId="76EAD797" w14:textId="0B719286" w:rsidR="009A6FCB" w:rsidRPr="00084795" w:rsidRDefault="009A6FCB"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تَبَنّي والرقابة على معايير الجَوْدة وآليات تطوير البرامج العامة وإجراءات تقديم الخدمات العامة والمتخصصة، بما يكفل تَوَفُّرها على شروط إمكانية الوصول والوفرة والعَدالة والجَوْدة. </w:t>
      </w:r>
    </w:p>
    <w:p w14:paraId="57BC736A" w14:textId="60D6D650" w:rsidR="002F4002" w:rsidRPr="00084795" w:rsidRDefault="002F4002"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تعديل وتطوير أنظمة الرصد والشكاوى واستحداث </w:t>
      </w:r>
      <w:r w:rsidR="00D41FE0" w:rsidRPr="00084795">
        <w:rPr>
          <w:rFonts w:ascii="Simplified Arabic" w:eastAsia="Times New Roman" w:hAnsi="Simplified Arabic" w:cs="Simplified Arabic" w:hint="cs"/>
          <w:rtl/>
        </w:rPr>
        <w:t xml:space="preserve">أنظمة إضافية </w:t>
      </w:r>
      <w:r w:rsidRPr="00084795">
        <w:rPr>
          <w:rFonts w:ascii="Simplified Arabic" w:eastAsia="Times New Roman" w:hAnsi="Simplified Arabic" w:cs="Simplified Arabic" w:hint="cs"/>
          <w:rtl/>
        </w:rPr>
        <w:t>بما يكفل تَوَفُّرُها على مقومات إمكانية الوصول وأدوات الرصد الاستقصائية</w:t>
      </w:r>
      <w:r w:rsidR="00AD71D6" w:rsidRPr="00084795">
        <w:rPr>
          <w:rFonts w:ascii="Simplified Arabic" w:eastAsia="Times New Roman" w:hAnsi="Simplified Arabic" w:cs="Simplified Arabic" w:hint="cs"/>
          <w:rtl/>
        </w:rPr>
        <w:t>، وشمولها على مؤشرات شاملة مُوْجِبَة الرصد والتَقَصّي، ورَفْدها بآليات للمتابعة والتحويل</w:t>
      </w:r>
      <w:r w:rsidR="00DF47DE" w:rsidRPr="00084795">
        <w:rPr>
          <w:rFonts w:ascii="Simplified Arabic" w:eastAsia="Times New Roman" w:hAnsi="Simplified Arabic" w:cs="Simplified Arabic" w:hint="cs"/>
          <w:rtl/>
        </w:rPr>
        <w:t>.</w:t>
      </w:r>
    </w:p>
    <w:p w14:paraId="75E88015" w14:textId="77777777" w:rsidR="009A6FCB" w:rsidRPr="00084795" w:rsidRDefault="009A6FCB" w:rsidP="00D35DB1">
      <w:pPr>
        <w:bidi/>
        <w:jc w:val="both"/>
        <w:rPr>
          <w:rFonts w:ascii="Simplified Arabic" w:eastAsia="Times New Roman" w:hAnsi="Simplified Arabic" w:cs="Simplified Arabic"/>
          <w:rtl/>
        </w:rPr>
      </w:pPr>
    </w:p>
    <w:p w14:paraId="33A7DDB5" w14:textId="10AB9471" w:rsidR="00994B2C" w:rsidRPr="00E17C80" w:rsidRDefault="00B9330B" w:rsidP="00E17C80">
      <w:pPr>
        <w:bidi/>
        <w:jc w:val="both"/>
        <w:rPr>
          <w:rFonts w:ascii="Simplified Arabic" w:eastAsia="Times New Roman" w:hAnsi="Simplified Arabic" w:cs="Simplified Arabic"/>
          <w:b/>
          <w:bCs/>
          <w:rtl/>
        </w:rPr>
      </w:pPr>
      <w:r w:rsidRPr="00E17C80">
        <w:rPr>
          <w:rFonts w:ascii="Simplified Arabic" w:eastAsia="Times New Roman" w:hAnsi="Simplified Arabic" w:cs="Simplified Arabic" w:hint="cs"/>
          <w:b/>
          <w:bCs/>
          <w:rtl/>
        </w:rPr>
        <w:t xml:space="preserve">المادة (8) إذكاء الوعي </w:t>
      </w:r>
    </w:p>
    <w:p w14:paraId="25E01F97" w14:textId="0E09E366" w:rsidR="001872D2" w:rsidRPr="00084795" w:rsidRDefault="009B1EBC" w:rsidP="00D35DB1">
      <w:pPr>
        <w:pStyle w:val="ListParagraph"/>
        <w:numPr>
          <w:ilvl w:val="0"/>
          <w:numId w:val="1"/>
        </w:numPr>
        <w:pBdr>
          <w:top w:val="nil"/>
          <w:left w:val="nil"/>
          <w:bottom w:val="nil"/>
          <w:right w:val="nil"/>
          <w:between w:val="nil"/>
        </w:pBdr>
        <w:bidi/>
        <w:spacing w:after="0" w:line="276" w:lineRule="auto"/>
        <w:jc w:val="both"/>
        <w:rPr>
          <w:rFonts w:ascii="Simplified Arabic" w:eastAsia="Times New Roman" w:hAnsi="Simplified Arabic" w:cs="Simplified Arabic"/>
        </w:rPr>
      </w:pPr>
      <w:r w:rsidRPr="00994B2C">
        <w:rPr>
          <w:rFonts w:ascii="Simplified Arabic" w:eastAsia="Times New Roman" w:hAnsi="Simplified Arabic" w:cs="Simplified Arabic" w:hint="cs"/>
          <w:b/>
          <w:bCs/>
          <w:rtl/>
        </w:rPr>
        <w:t>على مستوى الثقافة المجتمعية السائدة</w:t>
      </w:r>
      <w:r w:rsidRPr="00084795">
        <w:rPr>
          <w:rFonts w:ascii="Simplified Arabic" w:eastAsia="Times New Roman" w:hAnsi="Simplified Arabic" w:cs="Simplified Arabic" w:hint="cs"/>
          <w:rtl/>
        </w:rPr>
        <w:t xml:space="preserve">، لا تزال العديد من الصور النمطية السلبية والأحكام المُسْبَقة تجاه الأشخاص ذوي الإعاقة ومكانتهم وإمكانياتهم مَحَلّ قلق وتساؤل، إذ تمثل في كثير من الأحيان هذه الصور والأحكام العائق الأكبر ما بينَ الأشخاص ذوي الإعاقة وحقوقهم ومصالحهم واستحقاقاتهم. إذْ لا تزال النظرة المجتمعية إلى حينِه أحد أبرز الأسباب التي يتسرب من أجلِها الطلبة ذوو الإعاقة من المدارس قبلَ إنهاء المرحلة التعليمية الأساسية، كما أنها تحولُ دونَ مشاركة الأشخاص ذوي الإعاقة في سوق العمل سواء على الإطلاق أو في ظروف عمل لائقة، كما تمنع العدد الأكبر منهم من التمتع بالحق في تكوين أسرة، أو المشاركة في الأنشطة الاجتماعية المختلفة. ولا تزال هناك عائلات في المجتمع الفلسطيني ممن يجبرون أبناءهم وبناتهم ممن لديهم إعاقة على البقاء في المنزل بدافع الخجل والخوف. وتزداد الحواجز المتصلة بالمواقف والاتجاهات ضيقاً في حال اجتماع الإعاقة ونوع الجنس، كما لدى الأشخاص ذوي الإعاقة الذهنية. فالأشخاص ذوو الإعاقة عموماً والمجموعات سابقة الذكر على وجه الخصوص غالباً ما يُنْظَر إليهم ويتم التعامل معهم وكأنهم أقل آدمية، بدءً بالأُسَر وانتهاءً بصُنّاع وأخِذي القرار. </w:t>
      </w:r>
      <w:r w:rsidR="005A1F27" w:rsidRPr="00084795">
        <w:rPr>
          <w:rFonts w:ascii="Simplified Arabic" w:eastAsia="Times New Roman" w:hAnsi="Simplified Arabic" w:cs="Simplified Arabic" w:hint="cs"/>
          <w:rtl/>
        </w:rPr>
        <w:t xml:space="preserve">وإلى حينِه،  هناك افتقار </w:t>
      </w:r>
      <w:r w:rsidRPr="00084795">
        <w:rPr>
          <w:rFonts w:ascii="Simplified Arabic" w:eastAsia="Times New Roman" w:hAnsi="Simplified Arabic" w:cs="Simplified Arabic" w:hint="cs"/>
          <w:rtl/>
        </w:rPr>
        <w:t>ل</w:t>
      </w:r>
      <w:r w:rsidR="005A1F27"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ب</w:t>
      </w:r>
      <w:r w:rsidR="005A1F27"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 xml:space="preserve">رامج توعية عامَّة ومُنَظَّمة ومُوَجَّهة لها أن تُساهِمَ في إحداث التغيير اللازم على التوجهات المجتمعية نحوَ الأشخاص ذوي الإعاقة، كما لا توجد أية أدوات لرصد تأثير ذلك على الواقع الحقوقي والمعيشي للأشخاص ذوي الإعاقة لغرض التَصَدّي لهذه الوقائع ومكافحتها. </w:t>
      </w:r>
      <w:r w:rsidR="004D570C" w:rsidRPr="00084795">
        <w:rPr>
          <w:rFonts w:ascii="Simplified Arabic" w:eastAsia="Times New Roman" w:hAnsi="Simplified Arabic" w:cs="Simplified Arabic" w:hint="cs"/>
          <w:rtl/>
        </w:rPr>
        <w:t>إذ تُشيرُ مخرجات المجموعات البُؤَرِيَّة والمقابلات إلى العديد من الانتهاكات التي يتعرض لها الأشخاص ذوو الإعاقة بسبب الثقافة السائدة والصُوَر النمطية</w:t>
      </w:r>
      <w:r w:rsidR="00674EF9" w:rsidRPr="00084795">
        <w:rPr>
          <w:rFonts w:ascii="Simplified Arabic" w:eastAsia="Times New Roman" w:hAnsi="Simplified Arabic" w:cs="Simplified Arabic" w:hint="cs"/>
          <w:rtl/>
        </w:rPr>
        <w:t>، ومن الأمثلة على ذلك حسبَ وَصْفِهِم: العُنْف</w:t>
      </w:r>
      <w:r w:rsidR="00834AC8" w:rsidRPr="00084795">
        <w:rPr>
          <w:rFonts w:ascii="Simplified Arabic" w:eastAsia="Times New Roman" w:hAnsi="Simplified Arabic" w:cs="Simplified Arabic" w:hint="cs"/>
          <w:rtl/>
        </w:rPr>
        <w:t xml:space="preserve"> بأشكاله المختلفة</w:t>
      </w:r>
      <w:r w:rsidR="00674EF9" w:rsidRPr="00084795">
        <w:rPr>
          <w:rFonts w:ascii="Simplified Arabic" w:eastAsia="Times New Roman" w:hAnsi="Simplified Arabic" w:cs="Simplified Arabic" w:hint="cs"/>
          <w:rtl/>
        </w:rPr>
        <w:t>، والتحقير</w:t>
      </w:r>
      <w:r w:rsidR="00834AC8" w:rsidRPr="00084795">
        <w:rPr>
          <w:rFonts w:ascii="Simplified Arabic" w:eastAsia="Times New Roman" w:hAnsi="Simplified Arabic" w:cs="Simplified Arabic" w:hint="cs"/>
          <w:rtl/>
        </w:rPr>
        <w:t xml:space="preserve">، واستخدام </w:t>
      </w:r>
      <w:r w:rsidR="00863883" w:rsidRPr="00084795">
        <w:rPr>
          <w:rFonts w:ascii="Simplified Arabic" w:eastAsia="Times New Roman" w:hAnsi="Simplified Arabic" w:cs="Simplified Arabic" w:hint="cs"/>
          <w:rtl/>
        </w:rPr>
        <w:t>المفردات التمييزية في وَصْفِهِم أو في الحديث معهم</w:t>
      </w:r>
      <w:r w:rsidR="00754EAE" w:rsidRPr="00084795">
        <w:rPr>
          <w:rFonts w:ascii="Simplified Arabic" w:eastAsia="Times New Roman" w:hAnsi="Simplified Arabic" w:cs="Simplified Arabic" w:hint="cs"/>
          <w:rtl/>
        </w:rPr>
        <w:t>.</w:t>
      </w:r>
    </w:p>
    <w:p w14:paraId="7CC461E4" w14:textId="77777777" w:rsidR="001872D2" w:rsidRPr="00084795" w:rsidRDefault="001872D2" w:rsidP="00D35DB1">
      <w:pPr>
        <w:pBdr>
          <w:top w:val="nil"/>
          <w:left w:val="nil"/>
          <w:bottom w:val="nil"/>
          <w:right w:val="nil"/>
          <w:between w:val="nil"/>
        </w:pBdr>
        <w:bidi/>
        <w:spacing w:after="0" w:line="276" w:lineRule="auto"/>
        <w:jc w:val="both"/>
        <w:rPr>
          <w:rFonts w:ascii="Simplified Arabic" w:eastAsia="Times New Roman" w:hAnsi="Simplified Arabic" w:cs="Simplified Arabic"/>
          <w:rtl/>
        </w:rPr>
      </w:pPr>
    </w:p>
    <w:p w14:paraId="60E871B5" w14:textId="77777777" w:rsidR="001872D2" w:rsidRPr="00084795" w:rsidRDefault="001872D2" w:rsidP="00D35DB1">
      <w:pPr>
        <w:pStyle w:val="ListParagraph"/>
        <w:numPr>
          <w:ilvl w:val="0"/>
          <w:numId w:val="1"/>
        </w:numPr>
        <w:pBdr>
          <w:top w:val="nil"/>
          <w:left w:val="nil"/>
          <w:bottom w:val="nil"/>
          <w:right w:val="nil"/>
          <w:between w:val="nil"/>
        </w:pBd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إِنَّ </w:t>
      </w:r>
      <w:r w:rsidR="009B1EBC" w:rsidRPr="00084795">
        <w:rPr>
          <w:rFonts w:ascii="Simplified Arabic" w:eastAsia="Times New Roman" w:hAnsi="Simplified Arabic" w:cs="Simplified Arabic" w:hint="cs"/>
          <w:rtl/>
        </w:rPr>
        <w:t>محاولات شُمول الأشخاص ذوي الإعاقة وقضاياهم في الم</w:t>
      </w:r>
      <w:r w:rsidR="003D280E" w:rsidRPr="00084795">
        <w:rPr>
          <w:rFonts w:ascii="Simplified Arabic" w:eastAsia="Times New Roman" w:hAnsi="Simplified Arabic" w:cs="Simplified Arabic" w:hint="cs"/>
          <w:rtl/>
        </w:rPr>
        <w:t>ِ</w:t>
      </w:r>
      <w:r w:rsidR="009B1EBC" w:rsidRPr="00084795">
        <w:rPr>
          <w:rFonts w:ascii="Simplified Arabic" w:eastAsia="Times New Roman" w:hAnsi="Simplified Arabic" w:cs="Simplified Arabic" w:hint="cs"/>
          <w:rtl/>
        </w:rPr>
        <w:t>ن</w:t>
      </w:r>
      <w:r w:rsidR="003D280E" w:rsidRPr="00084795">
        <w:rPr>
          <w:rFonts w:ascii="Simplified Arabic" w:eastAsia="Times New Roman" w:hAnsi="Simplified Arabic" w:cs="Simplified Arabic" w:hint="cs"/>
          <w:rtl/>
        </w:rPr>
        <w:t>ْ</w:t>
      </w:r>
      <w:r w:rsidR="009B1EBC" w:rsidRPr="00084795">
        <w:rPr>
          <w:rFonts w:ascii="Simplified Arabic" w:eastAsia="Times New Roman" w:hAnsi="Simplified Arabic" w:cs="Simplified Arabic" w:hint="cs"/>
          <w:rtl/>
        </w:rPr>
        <w:t xml:space="preserve">هاج </w:t>
      </w:r>
      <w:r w:rsidR="003D280E" w:rsidRPr="00084795">
        <w:rPr>
          <w:rFonts w:ascii="Simplified Arabic" w:eastAsia="Times New Roman" w:hAnsi="Simplified Arabic" w:cs="Simplified Arabic" w:hint="cs"/>
          <w:rtl/>
        </w:rPr>
        <w:t xml:space="preserve">المَدْرَسي </w:t>
      </w:r>
      <w:r w:rsidR="009B1EBC" w:rsidRPr="00084795">
        <w:rPr>
          <w:rFonts w:ascii="Simplified Arabic" w:eastAsia="Times New Roman" w:hAnsi="Simplified Arabic" w:cs="Simplified Arabic" w:hint="cs"/>
          <w:rtl/>
        </w:rPr>
        <w:t xml:space="preserve">لا تزال مَبْتورة ومُشَوَّهة، سواء من حيث الرسوامات التعبيرية أو من حيث المحتوى، فعادةً ما يتم رَبْط الأشخاص ذوي الإعاقة بوضعيات وظروف معينة، فإِمّا يتم تجسيدهم كعنصر يُسار قَصْراً إلى دمجه بالمحيط، أو يتم تصويرهم بالتركيز على الأدوات المُساعِدة في سياق غير مُلائِم. </w:t>
      </w:r>
    </w:p>
    <w:p w14:paraId="2A6DB381" w14:textId="77777777" w:rsidR="001872D2" w:rsidRPr="00084795" w:rsidRDefault="001872D2" w:rsidP="00D35DB1">
      <w:pPr>
        <w:pStyle w:val="ListParagraph"/>
        <w:bidi/>
        <w:jc w:val="both"/>
        <w:rPr>
          <w:rFonts w:ascii="Simplified Arabic" w:eastAsia="Times New Roman" w:hAnsi="Simplified Arabic" w:cs="Simplified Arabic"/>
          <w:rtl/>
        </w:rPr>
      </w:pPr>
    </w:p>
    <w:p w14:paraId="0EC94D20" w14:textId="0F4F2859" w:rsidR="009B1EBC" w:rsidRPr="00084795" w:rsidRDefault="009B1EBC" w:rsidP="00D35DB1">
      <w:pPr>
        <w:pStyle w:val="ListParagraph"/>
        <w:numPr>
          <w:ilvl w:val="0"/>
          <w:numId w:val="1"/>
        </w:numPr>
        <w:pBdr>
          <w:top w:val="nil"/>
          <w:left w:val="nil"/>
          <w:bottom w:val="nil"/>
          <w:right w:val="nil"/>
          <w:between w:val="nil"/>
        </w:pBd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تفتقر </w:t>
      </w:r>
      <w:r w:rsidRPr="00084795">
        <w:rPr>
          <w:rFonts w:ascii="Simplified Arabic" w:eastAsia="Times New Roman" w:hAnsi="Simplified Arabic" w:cs="Simplified Arabic"/>
          <w:rtl/>
        </w:rPr>
        <w:t>وسائل ال</w:t>
      </w:r>
      <w:r w:rsidRPr="00084795">
        <w:rPr>
          <w:rFonts w:ascii="Simplified Arabic" w:eastAsia="Times New Roman" w:hAnsi="Simplified Arabic" w:cs="Simplified Arabic" w:hint="cs"/>
          <w:rtl/>
        </w:rPr>
        <w:t>إ</w:t>
      </w:r>
      <w:r w:rsidRPr="00084795">
        <w:rPr>
          <w:rFonts w:ascii="Simplified Arabic" w:eastAsia="Times New Roman" w:hAnsi="Simplified Arabic" w:cs="Simplified Arabic"/>
          <w:rtl/>
        </w:rPr>
        <w:t xml:space="preserve">علام الرسمية </w:t>
      </w:r>
      <w:r w:rsidRPr="00084795">
        <w:rPr>
          <w:rFonts w:ascii="Simplified Arabic" w:eastAsia="Times New Roman" w:hAnsi="Simplified Arabic" w:cs="Simplified Arabic" w:hint="cs"/>
          <w:rtl/>
        </w:rPr>
        <w:t>وغير الرسمية لأية استراتيجية أو خطة عمل إعلامية مُوَجَّهة لمكافحة الصُوَر النمطية السلبية تجاه الأشخاص ذوي الإعاقة</w:t>
      </w:r>
      <w:r w:rsidRPr="00084795">
        <w:rPr>
          <w:rFonts w:ascii="Simplified Arabic" w:eastAsia="Times New Roman" w:hAnsi="Simplified Arabic" w:cs="Simplified Arabic"/>
          <w:rtl/>
        </w:rPr>
        <w:t xml:space="preserve"> </w:t>
      </w:r>
      <w:r w:rsidRPr="00084795">
        <w:rPr>
          <w:rFonts w:ascii="Simplified Arabic" w:eastAsia="Times New Roman" w:hAnsi="Simplified Arabic" w:cs="Simplified Arabic" w:hint="cs"/>
          <w:rtl/>
        </w:rPr>
        <w:t xml:space="preserve">أو لدعم وتعزيز تَمَتُّعهم بالحقوق على اختلافها. إنما تقوم العديد من البرامج الإعلامية بتعزيز </w:t>
      </w:r>
      <w:r w:rsidR="00F415FD" w:rsidRPr="00084795">
        <w:rPr>
          <w:rFonts w:ascii="Simplified Arabic" w:eastAsia="Times New Roman" w:hAnsi="Simplified Arabic" w:cs="Simplified Arabic" w:hint="cs"/>
          <w:rtl/>
        </w:rPr>
        <w:t xml:space="preserve">هذه </w:t>
      </w:r>
      <w:r w:rsidRPr="00084795">
        <w:rPr>
          <w:rFonts w:ascii="Simplified Arabic" w:eastAsia="Times New Roman" w:hAnsi="Simplified Arabic" w:cs="Simplified Arabic" w:hint="cs"/>
          <w:rtl/>
        </w:rPr>
        <w:t xml:space="preserve">الصُوَر ، سواء من خلال الصُوَر غير اللائقة، أو من خلال عرضهم كحالات </w:t>
      </w:r>
      <w:r w:rsidRPr="00084795">
        <w:rPr>
          <w:rFonts w:ascii="Simplified Arabic" w:eastAsia="Times New Roman" w:hAnsi="Simplified Arabic" w:cs="Simplified Arabic" w:hint="cs"/>
          <w:rtl/>
        </w:rPr>
        <w:lastRenderedPageBreak/>
        <w:t>اجتماعية مَدْعاة للتَصَدُّق والعَطْف</w:t>
      </w:r>
      <w:r w:rsidR="00F415FD" w:rsidRPr="00084795">
        <w:rPr>
          <w:rFonts w:ascii="Simplified Arabic" w:eastAsia="Times New Roman" w:hAnsi="Simplified Arabic" w:cs="Simplified Arabic" w:hint="cs"/>
          <w:rtl/>
        </w:rPr>
        <w:t xml:space="preserve"> أو السخرية، ومثالُ ذلك ما تَمَّ بَثُّه على التلفزيون الرسمي في العام 2020م</w:t>
      </w:r>
      <w:r w:rsidR="000F1418" w:rsidRPr="00084795">
        <w:rPr>
          <w:rFonts w:ascii="Simplified Arabic" w:eastAsia="Times New Roman" w:hAnsi="Simplified Arabic" w:cs="Simplified Arabic" w:hint="cs"/>
          <w:rtl/>
        </w:rPr>
        <w:t xml:space="preserve"> في أحد البرامج</w:t>
      </w:r>
      <w:r w:rsidR="005E7C82" w:rsidRPr="00084795">
        <w:rPr>
          <w:rFonts w:ascii="Simplified Arabic" w:eastAsia="Times New Roman" w:hAnsi="Simplified Arabic" w:cs="Simplified Arabic" w:hint="cs"/>
          <w:rtl/>
        </w:rPr>
        <w:t xml:space="preserve"> الفُكاهية</w:t>
      </w:r>
      <w:r w:rsidR="003930E0" w:rsidRPr="00084795">
        <w:rPr>
          <w:rFonts w:ascii="Simplified Arabic" w:eastAsia="Times New Roman" w:hAnsi="Simplified Arabic" w:cs="Simplified Arabic" w:hint="cs"/>
          <w:rtl/>
        </w:rPr>
        <w:t>، ما مَثَّلَ مؤشراً على غياب منهجيات ومرجعيات رقابية في مرحلة ما قبلأَ البَثّ تَكْفَلُ احترام كرامة الأشخاص ذوي الإعاقة وتُعَزِّزُ المفاهيم والمنطلقات الحقوقية للإعاقة</w:t>
      </w:r>
      <w:r w:rsidRPr="00084795">
        <w:rPr>
          <w:rFonts w:ascii="Simplified Arabic" w:eastAsia="Times New Roman" w:hAnsi="Simplified Arabic" w:cs="Simplified Arabic" w:hint="cs"/>
          <w:rtl/>
        </w:rPr>
        <w:t xml:space="preserve">. ويمكن وَصْف بعض المبادرات الإعلامية الأقرب للتوجه الحقوقي بأنها موسمية وفي بعض الأحيان تقتصر على تغطية الفعاليات أو الحملات المطلبية. </w:t>
      </w:r>
      <w:r w:rsidR="000F1418" w:rsidRPr="00084795">
        <w:rPr>
          <w:rFonts w:ascii="Simplified Arabic" w:eastAsia="Times New Roman" w:hAnsi="Simplified Arabic" w:cs="Simplified Arabic" w:hint="cs"/>
          <w:rtl/>
        </w:rPr>
        <w:t>الأمر الذي يمثلُ دليل على غياب منهجيات وآليات توعوية ورقابية تتبناها وزارة الإعلام للتَصَدّي للانتهاكات كما لتغطية قضايا الأشخاص ذوي الإعاقة بشكلٍ مُمَنْهَج ومُوَجَّه</w:t>
      </w:r>
      <w:r w:rsidR="00F12214" w:rsidRPr="00084795">
        <w:rPr>
          <w:rFonts w:ascii="Simplified Arabic" w:eastAsia="Times New Roman" w:hAnsi="Simplified Arabic" w:cs="Simplified Arabic" w:hint="cs"/>
          <w:rtl/>
        </w:rPr>
        <w:t xml:space="preserve"> وهادِف</w:t>
      </w:r>
      <w:r w:rsidR="000F1418" w:rsidRPr="00084795">
        <w:rPr>
          <w:rFonts w:ascii="Simplified Arabic" w:eastAsia="Times New Roman" w:hAnsi="Simplified Arabic" w:cs="Simplified Arabic" w:hint="cs"/>
          <w:rtl/>
        </w:rPr>
        <w:t xml:space="preserve">. </w:t>
      </w:r>
      <w:r w:rsidR="003930E0" w:rsidRPr="00084795">
        <w:rPr>
          <w:rFonts w:ascii="Simplified Arabic" w:eastAsia="Times New Roman" w:hAnsi="Simplified Arabic" w:cs="Simplified Arabic" w:hint="cs"/>
          <w:rtl/>
        </w:rPr>
        <w:t xml:space="preserve">أَمَّا بشأن قانون الإعلام المُوَحَّد المُشار إليه في تقرير الدولة، فإلى حينِه، لم يتم سَنُّه، كما لم تَتِمّْ مشاركة أَيّ من مسوداتِه مع النُشَطاء والأجسام المختلفة المُشَكِّلة لحركة الإعاقة. </w:t>
      </w:r>
      <w:r w:rsidR="00FC4C5F" w:rsidRPr="00084795">
        <w:rPr>
          <w:rFonts w:ascii="Simplified Arabic" w:eastAsia="Times New Roman" w:hAnsi="Simplified Arabic" w:cs="Simplified Arabic" w:hint="cs"/>
          <w:rtl/>
        </w:rPr>
        <w:t xml:space="preserve">وهناك غياب للتنسيق ما بينَ كل من وزارة الإعلام والصحة والتنمية الاجتماعية والتربية والتعليم والثقافة </w:t>
      </w:r>
      <w:r w:rsidR="001A04E4" w:rsidRPr="00084795">
        <w:rPr>
          <w:rFonts w:ascii="Simplified Arabic" w:eastAsia="Times New Roman" w:hAnsi="Simplified Arabic" w:cs="Simplified Arabic" w:hint="cs"/>
          <w:rtl/>
        </w:rPr>
        <w:t>لغرض تطوير وتنفيذ خطة مُوَحَّدة وشاملة ومتكاملة لإذكاء الوعي بحقوق وقضايا الأشخاص ذوي الإعاقة.</w:t>
      </w:r>
    </w:p>
    <w:p w14:paraId="25EEAE29" w14:textId="2F689949" w:rsidR="00F21E46" w:rsidRPr="00084795" w:rsidRDefault="00F21E46" w:rsidP="00D35DB1">
      <w:pPr>
        <w:bidi/>
        <w:jc w:val="both"/>
        <w:rPr>
          <w:rFonts w:ascii="Simplified Arabic" w:eastAsia="Times New Roman" w:hAnsi="Simplified Arabic" w:cs="Simplified Arabic"/>
          <w:rtl/>
        </w:rPr>
      </w:pPr>
    </w:p>
    <w:p w14:paraId="5ACD4C40" w14:textId="3E79E7AD" w:rsidR="009B1EBC" w:rsidRPr="00084795" w:rsidRDefault="00625EA4"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هناك إشارة إلى رُزْمةٍ من التدريبات التي استهدفت أفراد من الشرطة والنيابة العامة في تقرير الدولة</w:t>
      </w:r>
      <w:r w:rsidR="0036695E" w:rsidRPr="00084795">
        <w:rPr>
          <w:rFonts w:ascii="Simplified Arabic" w:eastAsia="Times New Roman" w:hAnsi="Simplified Arabic" w:cs="Simplified Arabic" w:hint="cs"/>
          <w:rtl/>
        </w:rPr>
        <w:t xml:space="preserve"> حولَ التعامل مع الأشخاص ذوي الإعاقة، ما يستدعي </w:t>
      </w:r>
      <w:r w:rsidR="00D830B4" w:rsidRPr="00084795">
        <w:rPr>
          <w:rFonts w:ascii="Simplified Arabic" w:eastAsia="Times New Roman" w:hAnsi="Simplified Arabic" w:cs="Simplified Arabic" w:hint="cs"/>
          <w:rtl/>
        </w:rPr>
        <w:t xml:space="preserve">الإشارة لما يلي: معظم التدريبات التي تستهدف مُوَظَّفين/ات القطاع العام </w:t>
      </w:r>
      <w:r w:rsidR="009B3952" w:rsidRPr="00084795">
        <w:rPr>
          <w:rFonts w:ascii="Simplified Arabic" w:eastAsia="Times New Roman" w:hAnsi="Simplified Arabic" w:cs="Simplified Arabic" w:hint="cs"/>
          <w:rtl/>
        </w:rPr>
        <w:t xml:space="preserve">رَبْطاً </w:t>
      </w:r>
      <w:r w:rsidR="00D51F7E" w:rsidRPr="00084795">
        <w:rPr>
          <w:rFonts w:ascii="Simplified Arabic" w:eastAsia="Times New Roman" w:hAnsi="Simplified Arabic" w:cs="Simplified Arabic" w:hint="cs"/>
          <w:rtl/>
        </w:rPr>
        <w:t xml:space="preserve">بقضايا حقوق الأشخاص ذوي الإعاقة يُصار إلى تنظيمها </w:t>
      </w:r>
      <w:r w:rsidR="00F0078E" w:rsidRPr="00084795">
        <w:rPr>
          <w:rFonts w:ascii="Simplified Arabic" w:eastAsia="Times New Roman" w:hAnsi="Simplified Arabic" w:cs="Simplified Arabic" w:hint="cs"/>
          <w:rtl/>
        </w:rPr>
        <w:t>من قِبَل مؤسسات المجتمع المدني</w:t>
      </w:r>
      <w:r w:rsidR="00726691" w:rsidRPr="00084795">
        <w:rPr>
          <w:rFonts w:ascii="Simplified Arabic" w:eastAsia="Times New Roman" w:hAnsi="Simplified Arabic" w:cs="Simplified Arabic" w:hint="cs"/>
          <w:rtl/>
        </w:rPr>
        <w:t xml:space="preserve"> الأمر الذي يُدَلِّلُ على أنها ليستْ أولويةً بالضرورة لصُنّاع وأخِذيْ القرار، كما أنها ليستْ ضمن تَوَجُّه استراتيجي مُمَنْهَج </w:t>
      </w:r>
      <w:r w:rsidR="00B64721" w:rsidRPr="00084795">
        <w:rPr>
          <w:rFonts w:ascii="Simplified Arabic" w:eastAsia="Times New Roman" w:hAnsi="Simplified Arabic" w:cs="Simplified Arabic" w:hint="cs"/>
          <w:rtl/>
        </w:rPr>
        <w:t xml:space="preserve">لدى المؤسسات الرسمية، </w:t>
      </w:r>
      <w:r w:rsidR="00726691" w:rsidRPr="00084795">
        <w:rPr>
          <w:rFonts w:ascii="Simplified Arabic" w:eastAsia="Times New Roman" w:hAnsi="Simplified Arabic" w:cs="Simplified Arabic" w:hint="cs"/>
          <w:rtl/>
        </w:rPr>
        <w:t xml:space="preserve">إنما </w:t>
      </w:r>
      <w:r w:rsidR="005C65E5" w:rsidRPr="00084795">
        <w:rPr>
          <w:rFonts w:ascii="Simplified Arabic" w:eastAsia="Times New Roman" w:hAnsi="Simplified Arabic" w:cs="Simplified Arabic" w:hint="cs"/>
          <w:rtl/>
        </w:rPr>
        <w:t xml:space="preserve">هيَ رَهْنَ </w:t>
      </w:r>
      <w:r w:rsidR="00B64721" w:rsidRPr="00084795">
        <w:rPr>
          <w:rFonts w:ascii="Simplified Arabic" w:eastAsia="Times New Roman" w:hAnsi="Simplified Arabic" w:cs="Simplified Arabic" w:hint="cs"/>
          <w:rtl/>
        </w:rPr>
        <w:t xml:space="preserve">ما ما يُتاحُ من مَشاريع. </w:t>
      </w:r>
      <w:r w:rsidR="00A86C65" w:rsidRPr="00084795">
        <w:rPr>
          <w:rFonts w:ascii="Simplified Arabic" w:eastAsia="Times New Roman" w:hAnsi="Simplified Arabic" w:cs="Simplified Arabic" w:hint="cs"/>
          <w:rtl/>
        </w:rPr>
        <w:t xml:space="preserve">ومن ناحيةٍ أخرى، لم تتمخض أي من هذه التدريبات عن </w:t>
      </w:r>
      <w:r w:rsidR="0050155D" w:rsidRPr="00084795">
        <w:rPr>
          <w:rFonts w:ascii="Simplified Arabic" w:eastAsia="Times New Roman" w:hAnsi="Simplified Arabic" w:cs="Simplified Arabic" w:hint="cs"/>
          <w:rtl/>
        </w:rPr>
        <w:t>بَلْوَرة وتَبَنّي مُدَوَّنات سلوك ذات طابع إلزامي، يمكنُ إخضاع مُخالِفيها للرقابة والمُساءلة</w:t>
      </w:r>
      <w:r w:rsidR="00681D66" w:rsidRPr="00084795">
        <w:rPr>
          <w:rFonts w:ascii="Simplified Arabic" w:eastAsia="Times New Roman" w:hAnsi="Simplified Arabic" w:cs="Simplified Arabic" w:hint="cs"/>
          <w:rtl/>
        </w:rPr>
        <w:t xml:space="preserve">. ناهيكَ عن أن هناك العديد من الأشخاص ذوي الإعاقة بمن فيهم النساء والفتيات مِمَّنْ أَكَّدوا </w:t>
      </w:r>
      <w:r w:rsidR="00CB6428" w:rsidRPr="00084795">
        <w:rPr>
          <w:rFonts w:ascii="Simplified Arabic" w:eastAsia="Times New Roman" w:hAnsi="Simplified Arabic" w:cs="Simplified Arabic" w:hint="cs"/>
          <w:rtl/>
        </w:rPr>
        <w:t xml:space="preserve">على أنهم </w:t>
      </w:r>
      <w:r w:rsidR="00E07F49" w:rsidRPr="00084795">
        <w:rPr>
          <w:rFonts w:ascii="Simplified Arabic" w:eastAsia="Times New Roman" w:hAnsi="Simplified Arabic" w:cs="Simplified Arabic" w:hint="cs"/>
          <w:rtl/>
        </w:rPr>
        <w:t xml:space="preserve">يتعرضون لسوء المعاملة من قِبَل أفراد الشرطة والنيابة العامَّة أو عايَشوا تَجارِب افتقرتْ فيها عمليات التعامل مع هؤلاء الأفراد لمتطلبات التَواصُل الفَعّال. </w:t>
      </w:r>
      <w:r w:rsidR="006C3001" w:rsidRPr="00084795">
        <w:rPr>
          <w:rFonts w:ascii="Simplified Arabic" w:eastAsia="Times New Roman" w:hAnsi="Simplified Arabic" w:cs="Simplified Arabic" w:hint="cs"/>
          <w:rtl/>
        </w:rPr>
        <w:t xml:space="preserve">وهذا لا يمنع بأن هناك قَلَّة مِمَّن لاحَظوا </w:t>
      </w:r>
      <w:r w:rsidR="00C51105" w:rsidRPr="00084795">
        <w:rPr>
          <w:rFonts w:ascii="Simplified Arabic" w:eastAsia="Times New Roman" w:hAnsi="Simplified Arabic" w:cs="Simplified Arabic" w:hint="cs"/>
          <w:rtl/>
        </w:rPr>
        <w:t>تَأَثُّر عدد محدود من هؤلاء الأفراد إيجاباً بهذه التدريبات، على نَحْوٍ انعكسَ على التَوَجُّهات وحَدَّ من الأحكام المُسْبَقة وسَهَّلَ عمليات التواصل.</w:t>
      </w:r>
    </w:p>
    <w:p w14:paraId="54DD4F4F" w14:textId="3D1D32BA" w:rsidR="00681D66" w:rsidRPr="00084795" w:rsidRDefault="00681D66" w:rsidP="00D35DB1">
      <w:pPr>
        <w:bidi/>
        <w:jc w:val="both"/>
        <w:rPr>
          <w:rFonts w:ascii="Simplified Arabic" w:eastAsia="Times New Roman" w:hAnsi="Simplified Arabic" w:cs="Simplified Arabic"/>
          <w:rtl/>
        </w:rPr>
      </w:pPr>
    </w:p>
    <w:p w14:paraId="242FEF40" w14:textId="4F5EDFAD" w:rsidR="000701C1" w:rsidRPr="00994B2C" w:rsidRDefault="000701C1" w:rsidP="00D35DB1">
      <w:pPr>
        <w:bidi/>
        <w:jc w:val="both"/>
        <w:rPr>
          <w:rFonts w:ascii="Simplified Arabic" w:eastAsia="Times New Roman" w:hAnsi="Simplified Arabic" w:cs="Simplified Arabic"/>
          <w:b/>
          <w:bCs/>
          <w:rtl/>
        </w:rPr>
      </w:pPr>
      <w:r w:rsidRPr="00994B2C">
        <w:rPr>
          <w:rFonts w:ascii="Simplified Arabic" w:eastAsia="Times New Roman" w:hAnsi="Simplified Arabic" w:cs="Simplified Arabic" w:hint="cs"/>
          <w:b/>
          <w:bCs/>
          <w:rtl/>
        </w:rPr>
        <w:t xml:space="preserve">التوصيات </w:t>
      </w:r>
    </w:p>
    <w:p w14:paraId="05B7C4E5" w14:textId="4D8574A6" w:rsidR="00CE3E55" w:rsidRPr="00084795" w:rsidRDefault="00CE3E55"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يُوْصي الائتلاف اللجنة مطالبة دولة فلسطين بما يلي:</w:t>
      </w:r>
    </w:p>
    <w:p w14:paraId="7F2D0C75" w14:textId="1F4240BA" w:rsidR="000701C1" w:rsidRPr="00084795" w:rsidRDefault="00904F3E"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847AB4" w:rsidRPr="00084795">
        <w:rPr>
          <w:rFonts w:ascii="Simplified Arabic" w:eastAsia="Times New Roman" w:hAnsi="Simplified Arabic" w:cs="Simplified Arabic" w:hint="cs"/>
          <w:rtl/>
        </w:rPr>
        <w:t xml:space="preserve">وضع برنامج وطني مُوَحَّد ومُوَجَّه </w:t>
      </w:r>
      <w:r w:rsidR="00291502" w:rsidRPr="00084795">
        <w:rPr>
          <w:rFonts w:ascii="Simplified Arabic" w:eastAsia="Times New Roman" w:hAnsi="Simplified Arabic" w:cs="Simplified Arabic" w:hint="cs"/>
          <w:rtl/>
        </w:rPr>
        <w:t>لإذكاء الوعي</w:t>
      </w:r>
      <w:r w:rsidR="00B54811" w:rsidRPr="00084795">
        <w:rPr>
          <w:rFonts w:ascii="Simplified Arabic" w:eastAsia="Times New Roman" w:hAnsi="Simplified Arabic" w:cs="Simplified Arabic" w:hint="cs"/>
          <w:rtl/>
        </w:rPr>
        <w:t xml:space="preserve">، </w:t>
      </w:r>
      <w:r w:rsidR="00B54811" w:rsidRPr="00994B2C">
        <w:rPr>
          <w:rFonts w:ascii="Simplified Arabic" w:eastAsia="Times New Roman" w:hAnsi="Simplified Arabic" w:cs="Simplified Arabic" w:hint="cs"/>
          <w:b/>
          <w:bCs/>
          <w:rtl/>
        </w:rPr>
        <w:t>يقوم على الاستثمار</w:t>
      </w:r>
      <w:r w:rsidR="00B54811" w:rsidRPr="00084795">
        <w:rPr>
          <w:rFonts w:ascii="Simplified Arabic" w:eastAsia="Times New Roman" w:hAnsi="Simplified Arabic" w:cs="Simplified Arabic" w:hint="cs"/>
          <w:rtl/>
        </w:rPr>
        <w:t xml:space="preserve"> بأدوار ومسؤوليات جميع الأطراف ذوي العلاقة</w:t>
      </w:r>
      <w:r w:rsidR="00A3596D" w:rsidRPr="00084795">
        <w:rPr>
          <w:rFonts w:ascii="Simplified Arabic" w:eastAsia="Times New Roman" w:hAnsi="Simplified Arabic" w:cs="Simplified Arabic" w:hint="cs"/>
          <w:rtl/>
        </w:rPr>
        <w:t xml:space="preserve"> وإلزامها بالإيفاء بمسؤولياتها تِلْكَ، كما على النَهْج الحقوقي والمشاركة الكاملة والفَعّالة للأشخاص ذوي </w:t>
      </w:r>
      <w:r w:rsidR="00A3596D" w:rsidRPr="00084795">
        <w:rPr>
          <w:rFonts w:ascii="Simplified Arabic" w:eastAsia="Times New Roman" w:hAnsi="Simplified Arabic" w:cs="Simplified Arabic" w:hint="cs"/>
          <w:rtl/>
        </w:rPr>
        <w:lastRenderedPageBreak/>
        <w:t xml:space="preserve">الإعاقة أنفسهم في التصميم والتنفيذ والرقابة، كما على الشمولية بحيث </w:t>
      </w:r>
      <w:r w:rsidR="004E1B38" w:rsidRPr="00084795">
        <w:rPr>
          <w:rFonts w:ascii="Simplified Arabic" w:eastAsia="Times New Roman" w:hAnsi="Simplified Arabic" w:cs="Simplified Arabic" w:hint="cs"/>
          <w:rtl/>
        </w:rPr>
        <w:t>يشتمل في تصميم الرسائل المتغيرات المختلفة دونَما استبعاد على أساس نوع الإعاقة أو درجتها أو نوع الجنس أو مكان السكن أو المكانة الاجتماعية.</w:t>
      </w:r>
      <w:r w:rsidR="0043374C" w:rsidRPr="00084795">
        <w:rPr>
          <w:rFonts w:ascii="Simplified Arabic" w:eastAsia="Times New Roman" w:hAnsi="Simplified Arabic" w:cs="Simplified Arabic" w:hint="cs"/>
          <w:rtl/>
        </w:rPr>
        <w:t xml:space="preserve"> بحيث يشتمل هذا البرنامج على طُرُق متنوعة في إذكاء الوعي مثل البرامج التلفزيونية والتدريبات التي تستهدفُ شرائحَ مختلفة في المجتمع بما في ذلك مُقَدِّمي الخدمات العامة</w:t>
      </w:r>
      <w:r w:rsidR="008A5067" w:rsidRPr="00084795">
        <w:rPr>
          <w:rFonts w:ascii="Simplified Arabic" w:eastAsia="Times New Roman" w:hAnsi="Simplified Arabic" w:cs="Simplified Arabic" w:hint="cs"/>
          <w:rtl/>
        </w:rPr>
        <w:t xml:space="preserve"> والإعلاميين/ات</w:t>
      </w:r>
      <w:r w:rsidR="006627B3" w:rsidRPr="00084795">
        <w:rPr>
          <w:rFonts w:ascii="Simplified Arabic" w:eastAsia="Times New Roman" w:hAnsi="Simplified Arabic" w:cs="Simplified Arabic" w:hint="cs"/>
          <w:rtl/>
        </w:rPr>
        <w:t xml:space="preserve"> والسائقين/ات</w:t>
      </w:r>
      <w:r w:rsidR="0043374C" w:rsidRPr="00084795">
        <w:rPr>
          <w:rFonts w:ascii="Simplified Arabic" w:eastAsia="Times New Roman" w:hAnsi="Simplified Arabic" w:cs="Simplified Arabic" w:hint="cs"/>
          <w:rtl/>
        </w:rPr>
        <w:t xml:space="preserve">، </w:t>
      </w:r>
      <w:r w:rsidR="004105AC" w:rsidRPr="00084795">
        <w:rPr>
          <w:rFonts w:ascii="Simplified Arabic" w:eastAsia="Times New Roman" w:hAnsi="Simplified Arabic" w:cs="Simplified Arabic" w:hint="cs"/>
          <w:rtl/>
        </w:rPr>
        <w:t>و</w:t>
      </w:r>
      <w:r w:rsidR="00B11A81" w:rsidRPr="00084795">
        <w:rPr>
          <w:rFonts w:ascii="Simplified Arabic" w:eastAsia="Times New Roman" w:hAnsi="Simplified Arabic" w:cs="Simplified Arabic" w:hint="cs"/>
          <w:rtl/>
        </w:rPr>
        <w:t>الاستثمار بأماكن العِبادة</w:t>
      </w:r>
      <w:r w:rsidR="009C425B" w:rsidRPr="00084795">
        <w:rPr>
          <w:rFonts w:ascii="Simplified Arabic" w:eastAsia="Times New Roman" w:hAnsi="Simplified Arabic" w:cs="Simplified Arabic" w:hint="cs"/>
          <w:rtl/>
        </w:rPr>
        <w:t xml:space="preserve"> وقادة الأحزاب السياسية</w:t>
      </w:r>
      <w:r w:rsidR="00BE65BD" w:rsidRPr="00084795">
        <w:rPr>
          <w:rFonts w:ascii="Simplified Arabic" w:eastAsia="Times New Roman" w:hAnsi="Simplified Arabic" w:cs="Simplified Arabic" w:hint="cs"/>
          <w:rtl/>
        </w:rPr>
        <w:t xml:space="preserve">، </w:t>
      </w:r>
      <w:r w:rsidR="004105AC" w:rsidRPr="00084795">
        <w:rPr>
          <w:rFonts w:ascii="Simplified Arabic" w:eastAsia="Times New Roman" w:hAnsi="Simplified Arabic" w:cs="Simplified Arabic" w:hint="cs"/>
          <w:rtl/>
        </w:rPr>
        <w:t>و</w:t>
      </w:r>
      <w:r w:rsidR="00833CD2" w:rsidRPr="00084795">
        <w:rPr>
          <w:rFonts w:ascii="Simplified Arabic" w:eastAsia="Times New Roman" w:hAnsi="Simplified Arabic" w:cs="Simplified Arabic" w:hint="cs"/>
          <w:rtl/>
        </w:rPr>
        <w:t>كافَّة المُنْتَجات الإعلامية</w:t>
      </w:r>
      <w:r w:rsidR="004105AC" w:rsidRPr="00084795">
        <w:rPr>
          <w:rFonts w:ascii="Simplified Arabic" w:eastAsia="Times New Roman" w:hAnsi="Simplified Arabic" w:cs="Simplified Arabic" w:hint="cs"/>
          <w:rtl/>
        </w:rPr>
        <w:t xml:space="preserve">، </w:t>
      </w:r>
      <w:r w:rsidR="00673974" w:rsidRPr="00084795">
        <w:rPr>
          <w:rFonts w:ascii="Simplified Arabic" w:eastAsia="Times New Roman" w:hAnsi="Simplified Arabic" w:cs="Simplified Arabic" w:hint="cs"/>
          <w:rtl/>
        </w:rPr>
        <w:t>وعَقْد الندوات وتشجيع الإنتاج المعرفي كتطوير الأَدِلَّة وغير ذلك.</w:t>
      </w:r>
    </w:p>
    <w:p w14:paraId="385CC0B7" w14:textId="7A31B914" w:rsidR="004E1B38" w:rsidRPr="00084795" w:rsidRDefault="004E1B38"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تعديل </w:t>
      </w:r>
      <w:r w:rsidR="00FE6630" w:rsidRPr="00084795">
        <w:rPr>
          <w:rFonts w:ascii="Simplified Arabic" w:eastAsia="Times New Roman" w:hAnsi="Simplified Arabic" w:cs="Simplified Arabic" w:hint="cs"/>
          <w:rtl/>
        </w:rPr>
        <w:t xml:space="preserve">المِنْهاج المُعْتَمَد في المدارس النظامية بما في ذلك الكُتُب وأساليب التدريس والأنشطة اللامنهجية، بحيث يشتمل في مواضيعه المتنوعة وبشكلٍ مَدْروس على </w:t>
      </w:r>
      <w:r w:rsidR="00690CE6" w:rsidRPr="00084795">
        <w:rPr>
          <w:rFonts w:ascii="Simplified Arabic" w:eastAsia="Times New Roman" w:hAnsi="Simplified Arabic" w:cs="Simplified Arabic" w:hint="cs"/>
          <w:rtl/>
        </w:rPr>
        <w:t xml:space="preserve">مَعارِف ورسائل </w:t>
      </w:r>
      <w:r w:rsidR="00AE43F2" w:rsidRPr="00084795">
        <w:rPr>
          <w:rFonts w:ascii="Simplified Arabic" w:eastAsia="Times New Roman" w:hAnsi="Simplified Arabic" w:cs="Simplified Arabic" w:hint="cs"/>
          <w:rtl/>
        </w:rPr>
        <w:t>تُعَزِّزُ احترام التنوع والفروق الفردية وطُرُق الترحيب والاستثمار بِها</w:t>
      </w:r>
      <w:r w:rsidR="006F5A11" w:rsidRPr="00084795">
        <w:rPr>
          <w:rFonts w:ascii="Simplified Arabic" w:eastAsia="Times New Roman" w:hAnsi="Simplified Arabic" w:cs="Simplified Arabic" w:hint="cs"/>
          <w:rtl/>
        </w:rPr>
        <w:t>، فضلاً عن أية معلومات بشأن واقع الأشخاص ذوي الإعاقة في البلاد وسُبُل تحسين هذا الواقع بما فيهِ صالح الجميع</w:t>
      </w:r>
      <w:r w:rsidR="000D3F1D" w:rsidRPr="00084795">
        <w:rPr>
          <w:rFonts w:ascii="Simplified Arabic" w:eastAsia="Times New Roman" w:hAnsi="Simplified Arabic" w:cs="Simplified Arabic" w:hint="cs"/>
          <w:rtl/>
        </w:rPr>
        <w:t xml:space="preserve">. إذ يجب أن تنسحب هذه التعديلات على المحتوى والصُوَر </w:t>
      </w:r>
      <w:r w:rsidR="0015230B" w:rsidRPr="00084795">
        <w:rPr>
          <w:rFonts w:ascii="Simplified Arabic" w:eastAsia="Times New Roman" w:hAnsi="Simplified Arabic" w:cs="Simplified Arabic" w:hint="cs"/>
          <w:rtl/>
        </w:rPr>
        <w:t xml:space="preserve">والتمارين </w:t>
      </w:r>
      <w:r w:rsidR="00E6620C" w:rsidRPr="00084795">
        <w:rPr>
          <w:rFonts w:ascii="Simplified Arabic" w:eastAsia="Times New Roman" w:hAnsi="Simplified Arabic" w:cs="Simplified Arabic" w:hint="cs"/>
          <w:rtl/>
        </w:rPr>
        <w:t>والأنشطة وغيرها.</w:t>
      </w:r>
    </w:p>
    <w:p w14:paraId="6096397D" w14:textId="6B1B895D" w:rsidR="00E6620C" w:rsidRPr="00084795" w:rsidRDefault="00D267A9"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اتخاذ التدابير الإدارية والقضائية اللازمة للتَصَدّي للعُنْف والتمييز القائم على أساس الإعاقة، والناجم عن النظرة الدونيَّة للأشخاص ذوي الإعاقة</w:t>
      </w:r>
      <w:r w:rsidR="00E96AD0" w:rsidRPr="00084795">
        <w:rPr>
          <w:rFonts w:ascii="Simplified Arabic" w:eastAsia="Times New Roman" w:hAnsi="Simplified Arabic" w:cs="Simplified Arabic" w:hint="cs"/>
          <w:rtl/>
        </w:rPr>
        <w:t>، بِما يَطالُ الأُسَر والمُشَغِّلين/ات وإدارات المدارس التي ترفضُ استقبال الأطفال ذوي الإعاقة</w:t>
      </w:r>
      <w:r w:rsidR="000164E4" w:rsidRPr="00084795">
        <w:rPr>
          <w:rFonts w:ascii="Simplified Arabic" w:eastAsia="Times New Roman" w:hAnsi="Simplified Arabic" w:cs="Simplified Arabic" w:hint="cs"/>
          <w:rtl/>
        </w:rPr>
        <w:t xml:space="preserve"> وعناصر الشرطة</w:t>
      </w:r>
      <w:r w:rsidR="003A3DD0" w:rsidRPr="00084795">
        <w:rPr>
          <w:rFonts w:ascii="Simplified Arabic" w:eastAsia="Times New Roman" w:hAnsi="Simplified Arabic" w:cs="Simplified Arabic" w:hint="cs"/>
          <w:rtl/>
        </w:rPr>
        <w:t xml:space="preserve"> والنيابة</w:t>
      </w:r>
      <w:r w:rsidR="005B3634" w:rsidRPr="00084795">
        <w:rPr>
          <w:rFonts w:ascii="Simplified Arabic" w:eastAsia="Times New Roman" w:hAnsi="Simplified Arabic" w:cs="Simplified Arabic" w:hint="cs"/>
          <w:rtl/>
        </w:rPr>
        <w:t xml:space="preserve"> والإعلاميين/ات وغيرهم.</w:t>
      </w:r>
    </w:p>
    <w:p w14:paraId="25F45155" w14:textId="77777777" w:rsidR="0043374C" w:rsidRPr="00084795" w:rsidRDefault="0043374C" w:rsidP="00D35DB1">
      <w:pPr>
        <w:bidi/>
        <w:jc w:val="both"/>
        <w:rPr>
          <w:rFonts w:ascii="Simplified Arabic" w:eastAsia="Times New Roman" w:hAnsi="Simplified Arabic" w:cs="Simplified Arabic"/>
          <w:rtl/>
        </w:rPr>
      </w:pPr>
    </w:p>
    <w:p w14:paraId="0CB0F4D7" w14:textId="5FB460D9" w:rsidR="00C353B9" w:rsidRPr="00E17C80" w:rsidRDefault="00944904" w:rsidP="00D35DB1">
      <w:pPr>
        <w:bidi/>
        <w:jc w:val="both"/>
        <w:rPr>
          <w:rFonts w:ascii="Simplified Arabic" w:eastAsia="Times New Roman" w:hAnsi="Simplified Arabic" w:cs="Simplified Arabic"/>
          <w:b/>
          <w:bCs/>
          <w:rtl/>
        </w:rPr>
      </w:pPr>
      <w:r w:rsidRPr="00E17C80">
        <w:rPr>
          <w:rFonts w:ascii="Simplified Arabic" w:eastAsia="Times New Roman" w:hAnsi="Simplified Arabic" w:cs="Simplified Arabic" w:hint="cs"/>
          <w:b/>
          <w:bCs/>
          <w:rtl/>
        </w:rPr>
        <w:t xml:space="preserve">المادة </w:t>
      </w:r>
      <w:r w:rsidR="0049093E" w:rsidRPr="00E17C80">
        <w:rPr>
          <w:rFonts w:ascii="Simplified Arabic" w:eastAsia="Times New Roman" w:hAnsi="Simplified Arabic" w:cs="Simplified Arabic"/>
          <w:b/>
          <w:bCs/>
        </w:rPr>
        <w:t>)</w:t>
      </w:r>
      <w:r w:rsidRPr="00E17C80">
        <w:rPr>
          <w:rFonts w:ascii="Simplified Arabic" w:eastAsia="Times New Roman" w:hAnsi="Simplified Arabic" w:cs="Simplified Arabic" w:hint="cs"/>
          <w:b/>
          <w:bCs/>
          <w:rtl/>
        </w:rPr>
        <w:t>9</w:t>
      </w:r>
      <w:r w:rsidR="0049093E" w:rsidRPr="00E17C80">
        <w:rPr>
          <w:rFonts w:ascii="Simplified Arabic" w:eastAsia="Times New Roman" w:hAnsi="Simplified Arabic" w:cs="Simplified Arabic"/>
          <w:b/>
          <w:bCs/>
        </w:rPr>
        <w:t xml:space="preserve">( </w:t>
      </w:r>
      <w:r w:rsidR="0049093E" w:rsidRPr="00E17C80">
        <w:rPr>
          <w:rFonts w:ascii="Simplified Arabic" w:eastAsia="Times New Roman" w:hAnsi="Simplified Arabic" w:cs="Simplified Arabic" w:hint="cs"/>
          <w:b/>
          <w:bCs/>
          <w:rtl/>
        </w:rPr>
        <w:t xml:space="preserve">إمكانية الوصول </w:t>
      </w:r>
    </w:p>
    <w:p w14:paraId="61D4E985" w14:textId="77777777" w:rsidR="000D0CCE" w:rsidRPr="00084795" w:rsidRDefault="007D6CC3"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900A34" w:rsidRPr="00084795">
        <w:rPr>
          <w:rFonts w:ascii="Simplified Arabic" w:eastAsia="Times New Roman" w:hAnsi="Simplified Arabic" w:cs="Simplified Arabic" w:hint="cs"/>
          <w:rtl/>
        </w:rPr>
        <w:t xml:space="preserve">يقتصر مفهوم إمكانية الوصول ومُعالَجاتِهِ على المستوى التشريعي </w:t>
      </w:r>
      <w:r w:rsidR="00866ED9" w:rsidRPr="00084795">
        <w:rPr>
          <w:rFonts w:ascii="Simplified Arabic" w:eastAsia="Times New Roman" w:hAnsi="Simplified Arabic" w:cs="Simplified Arabic" w:hint="cs"/>
          <w:rtl/>
        </w:rPr>
        <w:t>الراهن، على المواءمة المعمارية وتوفير لُغة الإشارة في المؤسسات الرسمية</w:t>
      </w:r>
      <w:r w:rsidR="00F82DE7" w:rsidRPr="00084795">
        <w:rPr>
          <w:rFonts w:ascii="Simplified Arabic" w:eastAsia="Times New Roman" w:hAnsi="Simplified Arabic" w:cs="Simplified Arabic" w:hint="cs"/>
          <w:rtl/>
        </w:rPr>
        <w:t xml:space="preserve">، ما انْعَكَسَ </w:t>
      </w:r>
      <w:r w:rsidR="00081981" w:rsidRPr="00084795">
        <w:rPr>
          <w:rFonts w:ascii="Simplified Arabic" w:eastAsia="Times New Roman" w:hAnsi="Simplified Arabic" w:cs="Simplified Arabic" w:hint="cs"/>
          <w:rtl/>
        </w:rPr>
        <w:t xml:space="preserve">جَلِيّاً على مفاهيم </w:t>
      </w:r>
      <w:r w:rsidR="00137D61" w:rsidRPr="00084795">
        <w:rPr>
          <w:rFonts w:ascii="Simplified Arabic" w:eastAsia="Times New Roman" w:hAnsi="Simplified Arabic" w:cs="Simplified Arabic" w:hint="cs"/>
          <w:rtl/>
        </w:rPr>
        <w:t xml:space="preserve">وتَوَجُّهات </w:t>
      </w:r>
      <w:r w:rsidR="00081981" w:rsidRPr="00084795">
        <w:rPr>
          <w:rFonts w:ascii="Simplified Arabic" w:eastAsia="Times New Roman" w:hAnsi="Simplified Arabic" w:cs="Simplified Arabic" w:hint="cs"/>
          <w:rtl/>
        </w:rPr>
        <w:t>العامَّة</w:t>
      </w:r>
      <w:r w:rsidR="00137D61" w:rsidRPr="00084795">
        <w:rPr>
          <w:rFonts w:ascii="Simplified Arabic" w:eastAsia="Times New Roman" w:hAnsi="Simplified Arabic" w:cs="Simplified Arabic" w:hint="cs"/>
          <w:rtl/>
        </w:rPr>
        <w:t>،</w:t>
      </w:r>
      <w:r w:rsidR="00081981" w:rsidRPr="00084795">
        <w:rPr>
          <w:rFonts w:ascii="Simplified Arabic" w:eastAsia="Times New Roman" w:hAnsi="Simplified Arabic" w:cs="Simplified Arabic" w:hint="cs"/>
          <w:rtl/>
        </w:rPr>
        <w:t xml:space="preserve"> </w:t>
      </w:r>
      <w:r w:rsidR="00137D61" w:rsidRPr="00084795">
        <w:rPr>
          <w:rFonts w:ascii="Simplified Arabic" w:eastAsia="Times New Roman" w:hAnsi="Simplified Arabic" w:cs="Simplified Arabic" w:hint="cs"/>
          <w:rtl/>
        </w:rPr>
        <w:t>هذا رغمَ عدم انْعِكاسِهِ بالضرورةِ على الممارسات والالتزامات</w:t>
      </w:r>
      <w:r w:rsidR="00F97617" w:rsidRPr="00084795">
        <w:rPr>
          <w:rFonts w:ascii="Simplified Arabic" w:eastAsia="Times New Roman" w:hAnsi="Simplified Arabic" w:cs="Simplified Arabic" w:hint="cs"/>
          <w:rtl/>
        </w:rPr>
        <w:t>، بما في ذلك من قِبَل المؤسسات الرسمية</w:t>
      </w:r>
      <w:r w:rsidR="0096101B" w:rsidRPr="00084795">
        <w:rPr>
          <w:rFonts w:ascii="Simplified Arabic" w:eastAsia="Times New Roman" w:hAnsi="Simplified Arabic" w:cs="Simplified Arabic" w:hint="cs"/>
          <w:rtl/>
        </w:rPr>
        <w:t xml:space="preserve">. </w:t>
      </w:r>
      <w:r w:rsidR="00F97617" w:rsidRPr="00084795">
        <w:rPr>
          <w:rFonts w:ascii="Simplified Arabic" w:eastAsia="Times New Roman" w:hAnsi="Simplified Arabic" w:cs="Simplified Arabic" w:hint="cs"/>
          <w:rtl/>
        </w:rPr>
        <w:t>فالمدارس التي يُصارُ إلى إنشائِها حديثاً</w:t>
      </w:r>
      <w:r w:rsidR="00DA6B9D" w:rsidRPr="00084795">
        <w:rPr>
          <w:rFonts w:ascii="Simplified Arabic" w:eastAsia="Times New Roman" w:hAnsi="Simplified Arabic" w:cs="Simplified Arabic" w:hint="cs"/>
          <w:rtl/>
        </w:rPr>
        <w:t>، لا تتوفرُ فيها مقومات إمكانية الوصول بالمفهوم الشمولي</w:t>
      </w:r>
      <w:r w:rsidR="00DD7646" w:rsidRPr="00084795">
        <w:rPr>
          <w:rFonts w:ascii="Simplified Arabic" w:eastAsia="Times New Roman" w:hAnsi="Simplified Arabic" w:cs="Simplified Arabic" w:hint="cs"/>
          <w:rtl/>
        </w:rPr>
        <w:t xml:space="preserve">، إِنَّما تقتصر التدابير على </w:t>
      </w:r>
      <w:r w:rsidR="00895EF0" w:rsidRPr="00084795">
        <w:rPr>
          <w:rFonts w:ascii="Simplified Arabic" w:eastAsia="Times New Roman" w:hAnsi="Simplified Arabic" w:cs="Simplified Arabic" w:hint="cs"/>
          <w:rtl/>
        </w:rPr>
        <w:t xml:space="preserve">توفير شاحط أو مُنْحَدَر وكَفالة إتاحة عدد محدود من الغُرَف الصَفِيَّة، وفي العديد من الأحيان، غرفة صَفِيَّة واحدة. </w:t>
      </w:r>
    </w:p>
    <w:p w14:paraId="0CDA99BA" w14:textId="77777777" w:rsidR="000D0CCE" w:rsidRPr="00084795" w:rsidRDefault="000D0CCE" w:rsidP="00D35DB1">
      <w:pPr>
        <w:bidi/>
        <w:jc w:val="both"/>
        <w:rPr>
          <w:rFonts w:ascii="Simplified Arabic" w:eastAsia="Times New Roman" w:hAnsi="Simplified Arabic" w:cs="Simplified Arabic"/>
          <w:rtl/>
        </w:rPr>
      </w:pPr>
    </w:p>
    <w:p w14:paraId="365D0181" w14:textId="2733C25B" w:rsidR="002D4919" w:rsidRPr="00084795" w:rsidRDefault="000D0CCE"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900A34" w:rsidRPr="00084795">
        <w:rPr>
          <w:rFonts w:ascii="Simplified Arabic" w:eastAsia="Times New Roman" w:hAnsi="Simplified Arabic" w:cs="Simplified Arabic" w:hint="cs"/>
          <w:rtl/>
        </w:rPr>
        <w:t xml:space="preserve">رَدّاً على ما وردَ في تقرير الدولة عن عدم استكمال العمل على قانون الأبنية وخطة لإمكانية الوصول بسبب تَوَقُّف التمويل، </w:t>
      </w:r>
      <w:r w:rsidR="00644640" w:rsidRPr="00084795">
        <w:rPr>
          <w:rFonts w:ascii="Simplified Arabic" w:eastAsia="Times New Roman" w:hAnsi="Simplified Arabic" w:cs="Simplified Arabic" w:hint="cs"/>
          <w:rtl/>
        </w:rPr>
        <w:t xml:space="preserve">نُذَكِّرُ بأن الأشخاص ذوي الإعاقة كما غيرهم من الفئات الأقل تمثيلاً </w:t>
      </w:r>
      <w:r w:rsidR="006761D5" w:rsidRPr="00084795">
        <w:rPr>
          <w:rFonts w:ascii="Simplified Arabic" w:eastAsia="Times New Roman" w:hAnsi="Simplified Arabic" w:cs="Simplified Arabic" w:hint="cs"/>
          <w:rtl/>
        </w:rPr>
        <w:t xml:space="preserve">والأكثر عُرْضةً وتَأَثُّراً </w:t>
      </w:r>
      <w:r w:rsidR="00E016B4" w:rsidRPr="00084795">
        <w:rPr>
          <w:rFonts w:ascii="Simplified Arabic" w:eastAsia="Times New Roman" w:hAnsi="Simplified Arabic" w:cs="Simplified Arabic" w:hint="cs"/>
          <w:rtl/>
        </w:rPr>
        <w:t xml:space="preserve">بِبُنى وعوامل التهميش، </w:t>
      </w:r>
      <w:r w:rsidR="0075702F" w:rsidRPr="00084795">
        <w:rPr>
          <w:rFonts w:ascii="Simplified Arabic" w:eastAsia="Times New Roman" w:hAnsi="Simplified Arabic" w:cs="Simplified Arabic" w:hint="cs"/>
          <w:rtl/>
        </w:rPr>
        <w:t>يُتْرَكونَ خَلْفاً ويدفعونَ الثمن الأكبر جَرّاء سياسات التَقَشُّف وتَق</w:t>
      </w:r>
      <w:r w:rsidR="000E0FFB" w:rsidRPr="00084795">
        <w:rPr>
          <w:rFonts w:ascii="Simplified Arabic" w:eastAsia="Times New Roman" w:hAnsi="Simplified Arabic" w:cs="Simplified Arabic" w:hint="cs"/>
          <w:rtl/>
        </w:rPr>
        <w:t>ْ</w:t>
      </w:r>
      <w:r w:rsidR="0075702F" w:rsidRPr="00084795">
        <w:rPr>
          <w:rFonts w:ascii="Simplified Arabic" w:eastAsia="Times New Roman" w:hAnsi="Simplified Arabic" w:cs="Simplified Arabic" w:hint="cs"/>
          <w:rtl/>
        </w:rPr>
        <w:t>ل</w:t>
      </w:r>
      <w:r w:rsidR="000E0FFB" w:rsidRPr="00084795">
        <w:rPr>
          <w:rFonts w:ascii="Simplified Arabic" w:eastAsia="Times New Roman" w:hAnsi="Simplified Arabic" w:cs="Simplified Arabic" w:hint="cs"/>
          <w:rtl/>
        </w:rPr>
        <w:t>ي</w:t>
      </w:r>
      <w:r w:rsidR="0075702F" w:rsidRPr="00084795">
        <w:rPr>
          <w:rFonts w:ascii="Simplified Arabic" w:eastAsia="Times New Roman" w:hAnsi="Simplified Arabic" w:cs="Simplified Arabic" w:hint="cs"/>
          <w:rtl/>
        </w:rPr>
        <w:t xml:space="preserve">ص أو </w:t>
      </w:r>
      <w:r w:rsidR="000E0FFB" w:rsidRPr="00084795">
        <w:rPr>
          <w:rFonts w:ascii="Simplified Arabic" w:eastAsia="Times New Roman" w:hAnsi="Simplified Arabic" w:cs="Simplified Arabic" w:hint="cs"/>
          <w:rtl/>
        </w:rPr>
        <w:t xml:space="preserve">إيقاف </w:t>
      </w:r>
      <w:r w:rsidR="0075702F" w:rsidRPr="00084795">
        <w:rPr>
          <w:rFonts w:ascii="Simplified Arabic" w:eastAsia="Times New Roman" w:hAnsi="Simplified Arabic" w:cs="Simplified Arabic" w:hint="cs"/>
          <w:rtl/>
        </w:rPr>
        <w:t>التمويل</w:t>
      </w:r>
      <w:r w:rsidR="00CC4795" w:rsidRPr="00084795">
        <w:rPr>
          <w:rFonts w:ascii="Simplified Arabic" w:eastAsia="Times New Roman" w:hAnsi="Simplified Arabic" w:cs="Simplified Arabic" w:hint="cs"/>
          <w:rtl/>
        </w:rPr>
        <w:t xml:space="preserve">، عِلْماً بأن </w:t>
      </w:r>
      <w:r w:rsidR="00F0268B" w:rsidRPr="00084795">
        <w:rPr>
          <w:rFonts w:ascii="Simplified Arabic" w:eastAsia="Times New Roman" w:hAnsi="Simplified Arabic" w:cs="Simplified Arabic" w:hint="cs"/>
          <w:rtl/>
        </w:rPr>
        <w:t xml:space="preserve">الضرائب </w:t>
      </w:r>
      <w:r w:rsidR="00E64057" w:rsidRPr="00084795">
        <w:rPr>
          <w:rFonts w:ascii="Simplified Arabic" w:eastAsia="Times New Roman" w:hAnsi="Simplified Arabic" w:cs="Simplified Arabic" w:hint="cs"/>
          <w:rtl/>
        </w:rPr>
        <w:t xml:space="preserve">والمَقاصَّة </w:t>
      </w:r>
      <w:r w:rsidR="00F0268B" w:rsidRPr="00084795">
        <w:rPr>
          <w:rFonts w:ascii="Simplified Arabic" w:eastAsia="Times New Roman" w:hAnsi="Simplified Arabic" w:cs="Simplified Arabic" w:hint="cs"/>
          <w:rtl/>
        </w:rPr>
        <w:t xml:space="preserve">تُمَثِّلُ </w:t>
      </w:r>
      <w:r w:rsidR="00CC4795" w:rsidRPr="00084795">
        <w:rPr>
          <w:rFonts w:ascii="Simplified Arabic" w:eastAsia="Times New Roman" w:hAnsi="Simplified Arabic" w:cs="Simplified Arabic" w:hint="cs"/>
          <w:rtl/>
        </w:rPr>
        <w:t>م</w:t>
      </w:r>
      <w:r w:rsidR="00F0268B" w:rsidRPr="00084795">
        <w:rPr>
          <w:rFonts w:ascii="Simplified Arabic" w:eastAsia="Times New Roman" w:hAnsi="Simplified Arabic" w:cs="Simplified Arabic" w:hint="cs"/>
          <w:rtl/>
        </w:rPr>
        <w:t>َ</w:t>
      </w:r>
      <w:r w:rsidR="00CC4795" w:rsidRPr="00084795">
        <w:rPr>
          <w:rFonts w:ascii="Simplified Arabic" w:eastAsia="Times New Roman" w:hAnsi="Simplified Arabic" w:cs="Simplified Arabic" w:hint="cs"/>
          <w:rtl/>
        </w:rPr>
        <w:t>ص</w:t>
      </w:r>
      <w:r w:rsidR="00F0268B" w:rsidRPr="00084795">
        <w:rPr>
          <w:rFonts w:ascii="Simplified Arabic" w:eastAsia="Times New Roman" w:hAnsi="Simplified Arabic" w:cs="Simplified Arabic" w:hint="cs"/>
          <w:rtl/>
        </w:rPr>
        <w:t>ْ</w:t>
      </w:r>
      <w:r w:rsidR="00CC4795" w:rsidRPr="00084795">
        <w:rPr>
          <w:rFonts w:ascii="Simplified Arabic" w:eastAsia="Times New Roman" w:hAnsi="Simplified Arabic" w:cs="Simplified Arabic" w:hint="cs"/>
          <w:rtl/>
        </w:rPr>
        <w:t>د</w:t>
      </w:r>
      <w:r w:rsidR="00F0268B" w:rsidRPr="00084795">
        <w:rPr>
          <w:rFonts w:ascii="Simplified Arabic" w:eastAsia="Times New Roman" w:hAnsi="Simplified Arabic" w:cs="Simplified Arabic" w:hint="cs"/>
          <w:rtl/>
        </w:rPr>
        <w:t>َ</w:t>
      </w:r>
      <w:r w:rsidR="00CC4795" w:rsidRPr="00084795">
        <w:rPr>
          <w:rFonts w:ascii="Simplified Arabic" w:eastAsia="Times New Roman" w:hAnsi="Simplified Arabic" w:cs="Simplified Arabic" w:hint="cs"/>
          <w:rtl/>
        </w:rPr>
        <w:t>ر</w:t>
      </w:r>
      <w:r w:rsidR="00F0268B" w:rsidRPr="00084795">
        <w:rPr>
          <w:rFonts w:ascii="Simplified Arabic" w:eastAsia="Times New Roman" w:hAnsi="Simplified Arabic" w:cs="Simplified Arabic" w:hint="cs"/>
          <w:rtl/>
        </w:rPr>
        <w:t>َ</w:t>
      </w:r>
      <w:r w:rsidR="00CC4795" w:rsidRPr="00084795">
        <w:rPr>
          <w:rFonts w:ascii="Simplified Arabic" w:eastAsia="Times New Roman" w:hAnsi="Simplified Arabic" w:cs="Simplified Arabic" w:hint="cs"/>
          <w:rtl/>
        </w:rPr>
        <w:t xml:space="preserve"> النسبة</w:t>
      </w:r>
      <w:r w:rsidR="00F0268B" w:rsidRPr="00084795">
        <w:rPr>
          <w:rFonts w:ascii="Simplified Arabic" w:eastAsia="Times New Roman" w:hAnsi="Simplified Arabic" w:cs="Simplified Arabic" w:hint="cs"/>
          <w:rtl/>
        </w:rPr>
        <w:t>ِ</w:t>
      </w:r>
      <w:r w:rsidR="00CC4795" w:rsidRPr="00084795">
        <w:rPr>
          <w:rFonts w:ascii="Simplified Arabic" w:eastAsia="Times New Roman" w:hAnsi="Simplified Arabic" w:cs="Simplified Arabic" w:hint="cs"/>
          <w:rtl/>
        </w:rPr>
        <w:t xml:space="preserve"> الأكبر من الموازنة العامة</w:t>
      </w:r>
      <w:r w:rsidR="00BA59C6" w:rsidRPr="00084795">
        <w:rPr>
          <w:rFonts w:ascii="Simplified Arabic" w:eastAsia="Times New Roman" w:hAnsi="Simplified Arabic" w:cs="Simplified Arabic" w:hint="cs"/>
          <w:rtl/>
        </w:rPr>
        <w:t>،</w:t>
      </w:r>
      <w:r w:rsidR="00CC4795" w:rsidRPr="00084795">
        <w:rPr>
          <w:rFonts w:ascii="Simplified Arabic" w:eastAsia="Times New Roman" w:hAnsi="Simplified Arabic" w:cs="Simplified Arabic" w:hint="cs"/>
          <w:rtl/>
        </w:rPr>
        <w:t xml:space="preserve"> </w:t>
      </w:r>
      <w:r w:rsidR="00B8723C" w:rsidRPr="00084795">
        <w:rPr>
          <w:rFonts w:ascii="Simplified Arabic" w:eastAsia="Times New Roman" w:hAnsi="Simplified Arabic" w:cs="Simplified Arabic" w:hint="cs"/>
          <w:rtl/>
        </w:rPr>
        <w:t>كما أن هناك العديد من القرارات بقوانين التي تَمَّ تطويرُها وسَنُّها دونَما جهةٍ مانحة.</w:t>
      </w:r>
      <w:r w:rsidR="00A24217" w:rsidRPr="00084795">
        <w:rPr>
          <w:rFonts w:ascii="Simplified Arabic" w:eastAsia="Times New Roman" w:hAnsi="Simplified Arabic" w:cs="Simplified Arabic" w:hint="cs"/>
          <w:rtl/>
        </w:rPr>
        <w:t xml:space="preserve"> ونُشيرُ هُنا إلى أن هناك جهود تقوم بها وزارة الأشغال العامَّة لتطوير </w:t>
      </w:r>
      <w:r w:rsidR="00A24217" w:rsidRPr="00084795">
        <w:rPr>
          <w:rFonts w:ascii="Simplified Arabic" w:eastAsia="Times New Roman" w:hAnsi="Simplified Arabic" w:cs="Simplified Arabic" w:hint="cs"/>
          <w:rtl/>
        </w:rPr>
        <w:lastRenderedPageBreak/>
        <w:t>مرجعيات وطنية للبِناء والعَمارة، ورغمَ اجتماعِنا بمُمَثِّلين/ات عن الوزارة والذي تَمَّ ترتيبُه من قِبَل أحد الشُرَكاء الدوليين</w:t>
      </w:r>
      <w:r w:rsidR="00C8268B" w:rsidRPr="00084795">
        <w:rPr>
          <w:rFonts w:ascii="Simplified Arabic" w:eastAsia="Times New Roman" w:hAnsi="Simplified Arabic" w:cs="Simplified Arabic" w:hint="cs"/>
          <w:rtl/>
        </w:rPr>
        <w:t xml:space="preserve"> مُعْلِنين فيه عن استعدادنا لِدَعْم أَيّ جُهْد وطني بهذا الصدد وغيره، إلا أَنَّ الوزارة لا تَزالُ تعملُ على هذه المرجعيات في بيئاتٍ مُغْلَقة</w:t>
      </w:r>
      <w:r w:rsidR="00BD6183" w:rsidRPr="00084795">
        <w:rPr>
          <w:rFonts w:ascii="Simplified Arabic" w:eastAsia="Times New Roman" w:hAnsi="Simplified Arabic" w:cs="Simplified Arabic" w:hint="cs"/>
          <w:rtl/>
        </w:rPr>
        <w:t>.</w:t>
      </w:r>
    </w:p>
    <w:p w14:paraId="4F06636A" w14:textId="77777777" w:rsidR="00900A34" w:rsidRPr="00084795" w:rsidRDefault="00900A34" w:rsidP="00D35DB1">
      <w:pPr>
        <w:bidi/>
        <w:jc w:val="both"/>
        <w:rPr>
          <w:rFonts w:ascii="Simplified Arabic" w:eastAsia="Times New Roman" w:hAnsi="Simplified Arabic" w:cs="Simplified Arabic"/>
          <w:rtl/>
        </w:rPr>
      </w:pPr>
    </w:p>
    <w:p w14:paraId="4F61E46B" w14:textId="545F2B7D" w:rsidR="005538D1" w:rsidRPr="00084795" w:rsidRDefault="004F126C"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هناك مفهوم م</w:t>
      </w:r>
      <w:r w:rsidR="00D10335"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ب</w:t>
      </w:r>
      <w:r w:rsidR="00D10335"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تور وم</w:t>
      </w:r>
      <w:r w:rsidR="00D10335"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ج</w:t>
      </w:r>
      <w:r w:rsidR="00D10335"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زوء لإمكانية الوصول</w:t>
      </w:r>
      <w:r w:rsidR="00D10335" w:rsidRPr="00084795">
        <w:rPr>
          <w:rFonts w:ascii="Simplified Arabic" w:eastAsia="Times New Roman" w:hAnsi="Simplified Arabic" w:cs="Simplified Arabic" w:hint="cs"/>
          <w:rtl/>
        </w:rPr>
        <w:t xml:space="preserve"> في الأوساط الرسمية، ما يبدو جَلِيَّاً في تقرير الدولة، فإلى حينِه، </w:t>
      </w:r>
      <w:r w:rsidR="00663584" w:rsidRPr="00084795">
        <w:rPr>
          <w:rFonts w:ascii="Simplified Arabic" w:eastAsia="Times New Roman" w:hAnsi="Simplified Arabic" w:cs="Simplified Arabic" w:hint="cs"/>
          <w:rtl/>
        </w:rPr>
        <w:t xml:space="preserve">يواجهُ الأشخاص ذوو الإعاقة تحدياتٍ عدة في استخدام المواصلات العامة نتيجةً </w:t>
      </w:r>
      <w:r w:rsidR="00656DCF" w:rsidRPr="00084795">
        <w:rPr>
          <w:rFonts w:ascii="Simplified Arabic" w:eastAsia="Times New Roman" w:hAnsi="Simplified Arabic" w:cs="Simplified Arabic" w:hint="cs"/>
          <w:rtl/>
        </w:rPr>
        <w:t xml:space="preserve">لعدم وجود خدمة النَقْل العام وقلة وسائل النقل المُصَمَّمة لاستخدام الجميع وعدم تَمَكُّن العدد الأكبر من الأشخاص ذوي الإعاقة وأُسَرِهم من دَفْع التكاليف الإضافية </w:t>
      </w:r>
      <w:r w:rsidR="00AD70DA" w:rsidRPr="00084795">
        <w:rPr>
          <w:rFonts w:ascii="Simplified Arabic" w:eastAsia="Times New Roman" w:hAnsi="Simplified Arabic" w:cs="Simplified Arabic" w:hint="cs"/>
          <w:rtl/>
        </w:rPr>
        <w:t>التي يُرَتِّبُها استخدام التكسيات الخاصة أو المُوائمة. كما أن العدد الأكبر من المعلومات التي يتم نَشْرُها لا تأخذ بالحسبان متطلبات وصول الجميع للمعلومات، من حيث طرق ومنابر النَشْر</w:t>
      </w:r>
      <w:r w:rsidR="00F9232D" w:rsidRPr="00084795">
        <w:rPr>
          <w:rFonts w:ascii="Simplified Arabic" w:eastAsia="Times New Roman" w:hAnsi="Simplified Arabic" w:cs="Simplified Arabic" w:hint="cs"/>
          <w:rtl/>
        </w:rPr>
        <w:t xml:space="preserve"> وَصِيَغ الملفات</w:t>
      </w:r>
      <w:r w:rsidR="007D7D16" w:rsidRPr="00084795">
        <w:rPr>
          <w:rFonts w:ascii="Simplified Arabic" w:eastAsia="Times New Roman" w:hAnsi="Simplified Arabic" w:cs="Simplified Arabic" w:hint="cs"/>
          <w:rtl/>
        </w:rPr>
        <w:t xml:space="preserve"> واللغة المُسْتَخْدَمة، فضلاً عن عدم توفير المعلومات بِلُغة الإشارة</w:t>
      </w:r>
      <w:r w:rsidR="00481A5D" w:rsidRPr="00084795">
        <w:rPr>
          <w:rFonts w:ascii="Simplified Arabic" w:eastAsia="Times New Roman" w:hAnsi="Simplified Arabic" w:cs="Simplified Arabic" w:hint="cs"/>
          <w:rtl/>
        </w:rPr>
        <w:t xml:space="preserve"> واللغة سهلة الفهم</w:t>
      </w:r>
      <w:r w:rsidR="007D7D16" w:rsidRPr="00084795">
        <w:rPr>
          <w:rFonts w:ascii="Simplified Arabic" w:eastAsia="Times New Roman" w:hAnsi="Simplified Arabic" w:cs="Simplified Arabic" w:hint="cs"/>
          <w:rtl/>
        </w:rPr>
        <w:t>.</w:t>
      </w:r>
      <w:r w:rsidR="00BE2CB5" w:rsidRPr="00084795">
        <w:rPr>
          <w:rFonts w:ascii="Simplified Arabic" w:eastAsia="Times New Roman" w:hAnsi="Simplified Arabic" w:cs="Simplified Arabic" w:hint="cs"/>
          <w:rtl/>
        </w:rPr>
        <w:t xml:space="preserve"> </w:t>
      </w:r>
      <w:r w:rsidR="001265B3" w:rsidRPr="00084795">
        <w:rPr>
          <w:rFonts w:ascii="Simplified Arabic" w:eastAsia="Times New Roman" w:hAnsi="Simplified Arabic" w:cs="Simplified Arabic" w:hint="cs"/>
          <w:rtl/>
        </w:rPr>
        <w:t>هذا ولا توجد أَيَّة تدابير أو ترتيبات تَكْفَلُ الاستجابة للفروق الفردية ما بينَ المواطنين/ات رَبْطاً بالوصول إلى والحصول على الخدمات العامَّة</w:t>
      </w:r>
      <w:r w:rsidR="00420E9A" w:rsidRPr="00084795">
        <w:rPr>
          <w:rFonts w:ascii="Simplified Arabic" w:eastAsia="Times New Roman" w:hAnsi="Simplified Arabic" w:cs="Simplified Arabic" w:hint="cs"/>
          <w:rtl/>
        </w:rPr>
        <w:t xml:space="preserve">، ما ينسحبُ على </w:t>
      </w:r>
      <w:r w:rsidR="00BE413D" w:rsidRPr="00084795">
        <w:rPr>
          <w:rFonts w:ascii="Simplified Arabic" w:eastAsia="Times New Roman" w:hAnsi="Simplified Arabic" w:cs="Simplified Arabic" w:hint="cs"/>
          <w:rtl/>
        </w:rPr>
        <w:t>السُكّان من الأشخاص ذوي الإعاقة وغيرهم مِمَّن يقطُنونَ في القُرى أو التَجَمُّعت السكنية النائية</w:t>
      </w:r>
      <w:r w:rsidR="00471F5A" w:rsidRPr="00084795">
        <w:rPr>
          <w:rFonts w:ascii="Simplified Arabic" w:eastAsia="Times New Roman" w:hAnsi="Simplified Arabic" w:cs="Simplified Arabic" w:hint="cs"/>
          <w:rtl/>
        </w:rPr>
        <w:t xml:space="preserve">. </w:t>
      </w:r>
      <w:r w:rsidR="00A9294E" w:rsidRPr="00084795">
        <w:rPr>
          <w:rFonts w:ascii="Simplified Arabic" w:eastAsia="Times New Roman" w:hAnsi="Simplified Arabic" w:cs="Simplified Arabic" w:hint="cs"/>
          <w:rtl/>
        </w:rPr>
        <w:t xml:space="preserve">وإلى حينِه، لا توجد أَيَّة معايير </w:t>
      </w:r>
      <w:r w:rsidR="0087739E" w:rsidRPr="00084795">
        <w:rPr>
          <w:rFonts w:ascii="Simplified Arabic" w:eastAsia="Times New Roman" w:hAnsi="Simplified Arabic" w:cs="Simplified Arabic" w:hint="cs"/>
          <w:rtl/>
        </w:rPr>
        <w:t xml:space="preserve">مُعْتَمَدة رسميّاً </w:t>
      </w:r>
      <w:r w:rsidR="00E14489" w:rsidRPr="00084795">
        <w:rPr>
          <w:rFonts w:ascii="Simplified Arabic" w:eastAsia="Times New Roman" w:hAnsi="Simplified Arabic" w:cs="Simplified Arabic" w:hint="cs"/>
          <w:rtl/>
        </w:rPr>
        <w:t xml:space="preserve">لكَفالة إمكانية وصول الأشخاص ذوي الإعاقة للمرافق والخدمات والمعلومات </w:t>
      </w:r>
      <w:r w:rsidR="001A096C" w:rsidRPr="00084795">
        <w:rPr>
          <w:rFonts w:ascii="Simplified Arabic" w:eastAsia="Times New Roman" w:hAnsi="Simplified Arabic" w:cs="Simplified Arabic" w:hint="cs"/>
          <w:rtl/>
        </w:rPr>
        <w:t>على قدم المساواة مع الآخرين</w:t>
      </w:r>
      <w:r w:rsidR="00D67A76" w:rsidRPr="00084795">
        <w:rPr>
          <w:rFonts w:ascii="Simplified Arabic" w:eastAsia="Times New Roman" w:hAnsi="Simplified Arabic" w:cs="Simplified Arabic" w:hint="cs"/>
          <w:rtl/>
        </w:rPr>
        <w:t xml:space="preserve">. </w:t>
      </w:r>
    </w:p>
    <w:p w14:paraId="4A5386EC" w14:textId="74876D43" w:rsidR="001F734C" w:rsidRPr="00084795" w:rsidRDefault="001F734C" w:rsidP="00D35DB1">
      <w:pPr>
        <w:bidi/>
        <w:jc w:val="both"/>
        <w:rPr>
          <w:rFonts w:ascii="Simplified Arabic" w:eastAsia="Times New Roman" w:hAnsi="Simplified Arabic" w:cs="Simplified Arabic"/>
          <w:rtl/>
        </w:rPr>
      </w:pPr>
    </w:p>
    <w:p w14:paraId="0A7789EC" w14:textId="43207809" w:rsidR="00BD6183" w:rsidRPr="00994B2C" w:rsidRDefault="00BD6183" w:rsidP="00D35DB1">
      <w:pPr>
        <w:bidi/>
        <w:jc w:val="both"/>
        <w:rPr>
          <w:rFonts w:ascii="Simplified Arabic" w:eastAsia="Times New Roman" w:hAnsi="Simplified Arabic" w:cs="Simplified Arabic"/>
          <w:b/>
          <w:bCs/>
          <w:rtl/>
        </w:rPr>
      </w:pPr>
      <w:r w:rsidRPr="00994B2C">
        <w:rPr>
          <w:rFonts w:ascii="Simplified Arabic" w:eastAsia="Times New Roman" w:hAnsi="Simplified Arabic" w:cs="Simplified Arabic" w:hint="cs"/>
          <w:b/>
          <w:bCs/>
          <w:rtl/>
        </w:rPr>
        <w:t xml:space="preserve">التوصيات </w:t>
      </w:r>
    </w:p>
    <w:p w14:paraId="4FA9BB26" w14:textId="68F7A04A" w:rsidR="00BD6183" w:rsidRPr="00084795" w:rsidRDefault="00BD6183"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يُوْصي الائتلاف اللجنة مُطالَبة الدولة بما يلي:</w:t>
      </w:r>
    </w:p>
    <w:p w14:paraId="44CE595B" w14:textId="622AC169" w:rsidR="00BD6183" w:rsidRPr="00084795" w:rsidRDefault="00BD6183"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4D2D13" w:rsidRPr="00084795">
        <w:rPr>
          <w:rFonts w:ascii="Simplified Arabic" w:eastAsia="Times New Roman" w:hAnsi="Simplified Arabic" w:cs="Simplified Arabic" w:hint="cs"/>
          <w:rtl/>
        </w:rPr>
        <w:t xml:space="preserve">تَبْيان أَيّ تَطَوُّر مُحْرَز على صعيد </w:t>
      </w:r>
      <w:r w:rsidR="002F35C9" w:rsidRPr="00084795">
        <w:rPr>
          <w:rFonts w:ascii="Simplified Arabic" w:eastAsia="Times New Roman" w:hAnsi="Simplified Arabic" w:cs="Simplified Arabic" w:hint="cs"/>
          <w:rtl/>
        </w:rPr>
        <w:t xml:space="preserve">الالتزام بإمكانية الوصول كمبدأ ومادة ذات طابع عابر لجميع الحقوق والمواد في الاتفاقية، ذلك على المستوى التشريعي والبرامجي والعملي، بما يشمل: البيئة المعمارية، والمعلومات، ووسائل النَقْل والمواصلات، </w:t>
      </w:r>
      <w:r w:rsidR="00B905C9" w:rsidRPr="00084795">
        <w:rPr>
          <w:rFonts w:ascii="Simplified Arabic" w:eastAsia="Times New Roman" w:hAnsi="Simplified Arabic" w:cs="Simplified Arabic" w:hint="cs"/>
          <w:rtl/>
        </w:rPr>
        <w:t>وأنظمة وتكنولوجيا المعلومات، والسِلَع والمُنْتَجات، وسُبُل الوصول للأشخاص ذوي الإعاقة القاطنين في المناطق البعيدة والنائية وفي مناطق (ج)</w:t>
      </w:r>
      <w:r w:rsidR="00692B9A" w:rsidRPr="00084795">
        <w:rPr>
          <w:rFonts w:ascii="Simplified Arabic" w:eastAsia="Times New Roman" w:hAnsi="Simplified Arabic" w:cs="Simplified Arabic" w:hint="cs"/>
          <w:rtl/>
        </w:rPr>
        <w:t xml:space="preserve">. </w:t>
      </w:r>
    </w:p>
    <w:p w14:paraId="1D4AB29D" w14:textId="3903B325" w:rsidR="003C5CA4" w:rsidRPr="00084795" w:rsidRDefault="00F0295A"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تضمين جميع مقومات إمكانية الوصول في التشريعات الوطنية الفلسطينية أَيّاً كانت الحقوق والقطاعات التي تُنَظِّمُها</w:t>
      </w:r>
      <w:r w:rsidR="00D4155C" w:rsidRPr="00084795">
        <w:rPr>
          <w:rFonts w:ascii="Simplified Arabic" w:eastAsia="Times New Roman" w:hAnsi="Simplified Arabic" w:cs="Simplified Arabic" w:hint="cs"/>
          <w:rtl/>
        </w:rPr>
        <w:t xml:space="preserve">. </w:t>
      </w:r>
    </w:p>
    <w:p w14:paraId="1F8ED77B" w14:textId="70C89662" w:rsidR="001D212E" w:rsidRPr="00084795" w:rsidRDefault="00EB5DB6"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تطوير رُزْمة من المعايير والمُواصَفات التي يجب أن تستند إليها عمليات تصميم البرامج وآليات تقديم الخدمات</w:t>
      </w:r>
      <w:r w:rsidR="00A3157F" w:rsidRPr="00084795">
        <w:rPr>
          <w:rFonts w:ascii="Simplified Arabic" w:eastAsia="Times New Roman" w:hAnsi="Simplified Arabic" w:cs="Simplified Arabic" w:hint="cs"/>
          <w:rtl/>
        </w:rPr>
        <w:t xml:space="preserve"> وطُرُق تصميم وعرض ونَشْر المعلومات</w:t>
      </w:r>
      <w:r w:rsidRPr="00084795">
        <w:rPr>
          <w:rFonts w:ascii="Simplified Arabic" w:eastAsia="Times New Roman" w:hAnsi="Simplified Arabic" w:cs="Simplified Arabic" w:hint="cs"/>
          <w:rtl/>
        </w:rPr>
        <w:t xml:space="preserve">، تأخذ بالحسبان </w:t>
      </w:r>
      <w:r w:rsidR="00100FF5" w:rsidRPr="00084795">
        <w:rPr>
          <w:rFonts w:ascii="Simplified Arabic" w:eastAsia="Times New Roman" w:hAnsi="Simplified Arabic" w:cs="Simplified Arabic" w:hint="cs"/>
          <w:rtl/>
        </w:rPr>
        <w:t>تَوَفُّر مقومات إمكانية الوصول ومتطلبات استخدام واستفادة الأشخاص ذوي الإعاقة.</w:t>
      </w:r>
    </w:p>
    <w:p w14:paraId="5A3E33CC" w14:textId="2AC14EC5" w:rsidR="00FF429A" w:rsidRPr="00084795" w:rsidRDefault="00FF429A"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إيجاد طُرُق بديلة وقابلة للتطبيق </w:t>
      </w:r>
      <w:r w:rsidR="001325C8" w:rsidRPr="00084795">
        <w:rPr>
          <w:rFonts w:ascii="Simplified Arabic" w:eastAsia="Times New Roman" w:hAnsi="Simplified Arabic" w:cs="Simplified Arabic" w:hint="cs"/>
          <w:rtl/>
        </w:rPr>
        <w:t>استجابةً لمشكلات عدم مواءمة وسائل النَقْل والمواصلات</w:t>
      </w:r>
      <w:r w:rsidR="00FE535B" w:rsidRPr="00084795">
        <w:rPr>
          <w:rFonts w:ascii="Simplified Arabic" w:eastAsia="Times New Roman" w:hAnsi="Simplified Arabic" w:cs="Simplified Arabic" w:hint="cs"/>
          <w:rtl/>
        </w:rPr>
        <w:t xml:space="preserve">، على ضرورة أن تقوم على معايير مُوَحَّدة وآليات للرقابة </w:t>
      </w:r>
      <w:r w:rsidR="00484E4B" w:rsidRPr="00084795">
        <w:rPr>
          <w:rFonts w:ascii="Simplified Arabic" w:eastAsia="Times New Roman" w:hAnsi="Simplified Arabic" w:cs="Simplified Arabic" w:hint="cs"/>
          <w:rtl/>
        </w:rPr>
        <w:t xml:space="preserve">لمكافحة </w:t>
      </w:r>
      <w:r w:rsidR="00FE535B" w:rsidRPr="00084795">
        <w:rPr>
          <w:rFonts w:ascii="Simplified Arabic" w:eastAsia="Times New Roman" w:hAnsi="Simplified Arabic" w:cs="Simplified Arabic" w:hint="cs"/>
          <w:rtl/>
        </w:rPr>
        <w:t>الاستغلال</w:t>
      </w:r>
      <w:r w:rsidR="00484E4B" w:rsidRPr="00084795">
        <w:rPr>
          <w:rFonts w:ascii="Simplified Arabic" w:eastAsia="Times New Roman" w:hAnsi="Simplified Arabic" w:cs="Simplified Arabic" w:hint="cs"/>
          <w:rtl/>
        </w:rPr>
        <w:t>.</w:t>
      </w:r>
    </w:p>
    <w:p w14:paraId="44663FEF" w14:textId="77777777" w:rsidR="00D4155C" w:rsidRPr="00084795" w:rsidRDefault="00D4155C" w:rsidP="00D35DB1">
      <w:pPr>
        <w:bidi/>
        <w:jc w:val="both"/>
        <w:rPr>
          <w:rFonts w:ascii="Simplified Arabic" w:eastAsia="Times New Roman" w:hAnsi="Simplified Arabic" w:cs="Simplified Arabic"/>
          <w:rtl/>
        </w:rPr>
      </w:pPr>
    </w:p>
    <w:p w14:paraId="546EEC6E" w14:textId="57C1E475" w:rsidR="00A34723" w:rsidRPr="00E17C80" w:rsidRDefault="00A34723" w:rsidP="00D35DB1">
      <w:pPr>
        <w:bidi/>
        <w:jc w:val="both"/>
        <w:rPr>
          <w:rFonts w:ascii="Simplified Arabic" w:eastAsia="Times New Roman" w:hAnsi="Simplified Arabic" w:cs="Simplified Arabic"/>
          <w:b/>
          <w:bCs/>
          <w:rtl/>
        </w:rPr>
      </w:pPr>
      <w:r w:rsidRPr="00E17C80">
        <w:rPr>
          <w:rFonts w:ascii="Simplified Arabic" w:eastAsia="Times New Roman" w:hAnsi="Simplified Arabic" w:cs="Simplified Arabic" w:hint="cs"/>
          <w:b/>
          <w:bCs/>
          <w:rtl/>
        </w:rPr>
        <w:t xml:space="preserve">المادة </w:t>
      </w:r>
      <w:r w:rsidR="00B22C24" w:rsidRPr="00E17C80">
        <w:rPr>
          <w:rFonts w:ascii="Simplified Arabic" w:eastAsia="Times New Roman" w:hAnsi="Simplified Arabic" w:cs="Simplified Arabic" w:hint="cs"/>
          <w:b/>
          <w:bCs/>
          <w:rtl/>
        </w:rPr>
        <w:t>(</w:t>
      </w:r>
      <w:r w:rsidRPr="00E17C80">
        <w:rPr>
          <w:rFonts w:ascii="Simplified Arabic" w:eastAsia="Times New Roman" w:hAnsi="Simplified Arabic" w:cs="Simplified Arabic" w:hint="cs"/>
          <w:b/>
          <w:bCs/>
          <w:rtl/>
        </w:rPr>
        <w:t>10</w:t>
      </w:r>
      <w:r w:rsidR="00B22C24" w:rsidRPr="00E17C80">
        <w:rPr>
          <w:rFonts w:ascii="Simplified Arabic" w:eastAsia="Times New Roman" w:hAnsi="Simplified Arabic" w:cs="Simplified Arabic" w:hint="cs"/>
          <w:b/>
          <w:bCs/>
          <w:rtl/>
        </w:rPr>
        <w:t>)</w:t>
      </w:r>
      <w:r w:rsidR="00B22C24" w:rsidRPr="00E17C80">
        <w:rPr>
          <w:rFonts w:ascii="Simplified Arabic" w:eastAsia="Times New Roman" w:hAnsi="Simplified Arabic" w:cs="Simplified Arabic"/>
          <w:b/>
          <w:bCs/>
        </w:rPr>
        <w:t xml:space="preserve"> </w:t>
      </w:r>
      <w:r w:rsidR="00B22C24" w:rsidRPr="00E17C80">
        <w:rPr>
          <w:rFonts w:ascii="Simplified Arabic" w:eastAsia="Times New Roman" w:hAnsi="Simplified Arabic" w:cs="Simplified Arabic" w:hint="cs"/>
          <w:b/>
          <w:bCs/>
          <w:rtl/>
        </w:rPr>
        <w:t xml:space="preserve">الحق في الحياة </w:t>
      </w:r>
    </w:p>
    <w:p w14:paraId="4A6C8110" w14:textId="46DDA316" w:rsidR="001F734C" w:rsidRPr="00084795" w:rsidRDefault="001F734C"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DC7E96" w:rsidRPr="00084795">
        <w:rPr>
          <w:rFonts w:ascii="Simplified Arabic" w:eastAsia="Times New Roman" w:hAnsi="Simplified Arabic" w:cs="Simplified Arabic" w:hint="cs"/>
          <w:rtl/>
        </w:rPr>
        <w:t xml:space="preserve">تغفلُ الاتفاقية لدى معالجة الحق في الحياة للأشخاص ذوي الإعاقة عن العوامل الثقافية والسياسية والاقتصادية التي تُجَسِّدُ أرضياتٍ خَصْبة </w:t>
      </w:r>
      <w:r w:rsidR="000A6975" w:rsidRPr="00084795">
        <w:rPr>
          <w:rFonts w:ascii="Simplified Arabic" w:eastAsia="Times New Roman" w:hAnsi="Simplified Arabic" w:cs="Simplified Arabic" w:hint="cs"/>
          <w:rtl/>
        </w:rPr>
        <w:t>للعديد من الانتهاكات التي تَطالُ الحق في الحياة على أساس الإعاقة</w:t>
      </w:r>
      <w:r w:rsidR="00374284" w:rsidRPr="00084795">
        <w:rPr>
          <w:rFonts w:ascii="Simplified Arabic" w:eastAsia="Times New Roman" w:hAnsi="Simplified Arabic" w:cs="Simplified Arabic" w:hint="cs"/>
          <w:rtl/>
        </w:rPr>
        <w:t xml:space="preserve">. </w:t>
      </w:r>
      <w:r w:rsidR="00417552" w:rsidRPr="00084795">
        <w:rPr>
          <w:rFonts w:ascii="Simplified Arabic" w:eastAsia="Times New Roman" w:hAnsi="Simplified Arabic" w:cs="Simplified Arabic" w:hint="cs"/>
          <w:rtl/>
        </w:rPr>
        <w:t xml:space="preserve">فهناك العديد من الأشخاص ذوي الإعاقة الذينَ قُتِلوا </w:t>
      </w:r>
      <w:r w:rsidR="00CF5885" w:rsidRPr="00084795">
        <w:rPr>
          <w:rFonts w:ascii="Simplified Arabic" w:eastAsia="Times New Roman" w:hAnsi="Simplified Arabic" w:cs="Simplified Arabic" w:hint="cs"/>
          <w:rtl/>
        </w:rPr>
        <w:t xml:space="preserve">نتيجةً </w:t>
      </w:r>
      <w:r w:rsidR="00270B22" w:rsidRPr="00084795">
        <w:rPr>
          <w:rFonts w:ascii="Simplified Arabic" w:eastAsia="Times New Roman" w:hAnsi="Simplified Arabic" w:cs="Simplified Arabic" w:hint="cs"/>
          <w:rtl/>
        </w:rPr>
        <w:t xml:space="preserve">للتفاعل السلبي ما بينَ كَوْنِهم أشخاص ذوي صعوبات معينة </w:t>
      </w:r>
      <w:r w:rsidR="004C0089" w:rsidRPr="00084795">
        <w:rPr>
          <w:rFonts w:ascii="Simplified Arabic" w:eastAsia="Times New Roman" w:hAnsi="Simplified Arabic" w:cs="Simplified Arabic" w:hint="cs"/>
          <w:rtl/>
        </w:rPr>
        <w:t>والحواجز في المواقف والبيئات</w:t>
      </w:r>
      <w:r w:rsidR="00CB5E4A" w:rsidRPr="00084795">
        <w:rPr>
          <w:rFonts w:ascii="Simplified Arabic" w:eastAsia="Times New Roman" w:hAnsi="Simplified Arabic" w:cs="Simplified Arabic" w:hint="cs"/>
          <w:rtl/>
        </w:rPr>
        <w:t xml:space="preserve">، سواء جَرّاء سياسات وممارسات الاحتلال الإسرائيلي (القوة القائمة بالاحتلال) أو بسبب الإهمال </w:t>
      </w:r>
      <w:r w:rsidR="0027093E" w:rsidRPr="00084795">
        <w:rPr>
          <w:rFonts w:ascii="Simplified Arabic" w:eastAsia="Times New Roman" w:hAnsi="Simplified Arabic" w:cs="Simplified Arabic" w:hint="cs"/>
          <w:rtl/>
        </w:rPr>
        <w:t xml:space="preserve">والنَبْذ </w:t>
      </w:r>
      <w:r w:rsidR="002F5F0F" w:rsidRPr="00084795">
        <w:rPr>
          <w:rFonts w:ascii="Simplified Arabic" w:eastAsia="Times New Roman" w:hAnsi="Simplified Arabic" w:cs="Simplified Arabic" w:hint="cs"/>
          <w:rtl/>
        </w:rPr>
        <w:t xml:space="preserve">الذي تُمارِسُه العائلات من جهة والمؤسسات الرسمية ذات الصلة من جهةٍ أخرى. </w:t>
      </w:r>
      <w:r w:rsidR="003F3A76" w:rsidRPr="00084795">
        <w:rPr>
          <w:rFonts w:ascii="Simplified Arabic" w:eastAsia="Times New Roman" w:hAnsi="Simplified Arabic" w:cs="Simplified Arabic" w:hint="cs"/>
          <w:rtl/>
        </w:rPr>
        <w:t>كما أن هناك العديد من الأشخاص ذوي الإعاقة في فلسطين ممن فقدوا حياتهم بسبب ضعف المنظومة الصحية وحالة الفقر التي يعيشونَها وأُسَرُهُم</w:t>
      </w:r>
      <w:r w:rsidR="00A77480" w:rsidRPr="00084795">
        <w:rPr>
          <w:rFonts w:ascii="Simplified Arabic" w:eastAsia="Times New Roman" w:hAnsi="Simplified Arabic" w:cs="Simplified Arabic" w:hint="cs"/>
          <w:rtl/>
        </w:rPr>
        <w:t xml:space="preserve">، تلك التي </w:t>
      </w:r>
      <w:r w:rsidR="002574E4" w:rsidRPr="00084795">
        <w:rPr>
          <w:rFonts w:ascii="Simplified Arabic" w:eastAsia="Times New Roman" w:hAnsi="Simplified Arabic" w:cs="Simplified Arabic" w:hint="cs"/>
          <w:rtl/>
        </w:rPr>
        <w:t xml:space="preserve">أَدَّتْ إلى تَعَذُّر تَلَقّيهِم للخدمات الصحية اللازمة في الوقت وبالجَوْدَة المناسبَيْن. </w:t>
      </w:r>
      <w:r w:rsidR="00F93B62" w:rsidRPr="00084795">
        <w:rPr>
          <w:rFonts w:ascii="Simplified Arabic" w:eastAsia="Times New Roman" w:hAnsi="Simplified Arabic" w:cs="Simplified Arabic" w:hint="cs"/>
          <w:rtl/>
        </w:rPr>
        <w:t>ولا يُفْهَم الحَقّ بالحياة بأن يبقَ الأشخاص ذوو الإعاقة على قَيْد الحياة فقط، وبِمَعْزِلٍ عن مُقَوِّمات الحياة الحُرَّة والكريمة</w:t>
      </w:r>
      <w:r w:rsidR="007F327B" w:rsidRPr="00084795">
        <w:rPr>
          <w:rFonts w:ascii="Simplified Arabic" w:eastAsia="Times New Roman" w:hAnsi="Simplified Arabic" w:cs="Simplified Arabic" w:hint="cs"/>
          <w:rtl/>
        </w:rPr>
        <w:t>. وعليه، نعتبرُ أَنَّ غياب أو محدودية هذه المقومات</w:t>
      </w:r>
      <w:r w:rsidR="001A534F" w:rsidRPr="00084795">
        <w:rPr>
          <w:rFonts w:ascii="Simplified Arabic" w:eastAsia="Times New Roman" w:hAnsi="Simplified Arabic" w:cs="Simplified Arabic" w:hint="cs"/>
          <w:rtl/>
        </w:rPr>
        <w:t xml:space="preserve"> تنعكسُ حتماً على جَوْدة الحياة </w:t>
      </w:r>
      <w:r w:rsidR="00672113" w:rsidRPr="00084795">
        <w:rPr>
          <w:rFonts w:ascii="Simplified Arabic" w:eastAsia="Times New Roman" w:hAnsi="Simplified Arabic" w:cs="Simplified Arabic" w:hint="cs"/>
          <w:rtl/>
        </w:rPr>
        <w:t>وإمكانيات الاستمرار بالعَيْش.</w:t>
      </w:r>
    </w:p>
    <w:p w14:paraId="31F021C8" w14:textId="1A79E955" w:rsidR="000B6070" w:rsidRPr="00084795" w:rsidRDefault="000B6070" w:rsidP="00084795">
      <w:pPr>
        <w:bidi/>
        <w:rPr>
          <w:rFonts w:ascii="Simplified Arabic" w:eastAsia="Times New Roman" w:hAnsi="Simplified Arabic" w:cs="Simplified Arabic"/>
          <w:rtl/>
        </w:rPr>
      </w:pPr>
    </w:p>
    <w:p w14:paraId="51F92C48" w14:textId="1061BE62" w:rsidR="00484E4B" w:rsidRPr="00084795" w:rsidRDefault="00484E4B"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إذْ تُشيرُ البيانات لدى الائتلاف إلى وقوع العديد من حالات الإجهاض التي </w:t>
      </w:r>
      <w:r w:rsidR="00A2002B" w:rsidRPr="00084795">
        <w:rPr>
          <w:rFonts w:ascii="Simplified Arabic" w:eastAsia="Times New Roman" w:hAnsi="Simplified Arabic" w:cs="Simplified Arabic" w:hint="cs"/>
          <w:rtl/>
        </w:rPr>
        <w:t>ت</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ح</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د</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ث</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 xml:space="preserve"> ب</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س</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ر</w:t>
      </w:r>
      <w:r w:rsidR="00740D4D" w:rsidRPr="00084795">
        <w:rPr>
          <w:rFonts w:ascii="Simplified Arabic" w:eastAsia="Times New Roman" w:hAnsi="Simplified Arabic" w:cs="Simplified Arabic" w:hint="cs"/>
          <w:rtl/>
        </w:rPr>
        <w:t>ِّ</w:t>
      </w:r>
      <w:r w:rsidR="00A2002B" w:rsidRPr="00084795">
        <w:rPr>
          <w:rFonts w:ascii="Simplified Arabic" w:eastAsia="Times New Roman" w:hAnsi="Simplified Arabic" w:cs="Simplified Arabic" w:hint="cs"/>
          <w:rtl/>
        </w:rPr>
        <w:t xml:space="preserve">يَّة من قِبَل الأُسَر </w:t>
      </w:r>
      <w:r w:rsidRPr="00084795">
        <w:rPr>
          <w:rFonts w:ascii="Simplified Arabic" w:eastAsia="Times New Roman" w:hAnsi="Simplified Arabic" w:cs="Simplified Arabic" w:hint="cs"/>
          <w:rtl/>
        </w:rPr>
        <w:t>لدى معرفته</w:t>
      </w:r>
      <w:r w:rsidR="00A2002B" w:rsidRPr="00084795">
        <w:rPr>
          <w:rFonts w:ascii="Simplified Arabic" w:eastAsia="Times New Roman" w:hAnsi="Simplified Arabic" w:cs="Simplified Arabic" w:hint="cs"/>
          <w:rtl/>
        </w:rPr>
        <w:t xml:space="preserve">م </w:t>
      </w:r>
      <w:r w:rsidRPr="00084795">
        <w:rPr>
          <w:rFonts w:ascii="Simplified Arabic" w:eastAsia="Times New Roman" w:hAnsi="Simplified Arabic" w:cs="Simplified Arabic" w:hint="cs"/>
          <w:rtl/>
        </w:rPr>
        <w:t>بأن الجنين لديه/ا إعاقة</w:t>
      </w:r>
      <w:r w:rsidR="0016345C" w:rsidRPr="00084795">
        <w:rPr>
          <w:rFonts w:ascii="Simplified Arabic" w:eastAsia="Times New Roman" w:hAnsi="Simplified Arabic" w:cs="Simplified Arabic" w:hint="cs"/>
          <w:rtl/>
        </w:rPr>
        <w:t xml:space="preserve">. إضافةً، فإِنَّ النساء والفتيات ذوات الإعاقة </w:t>
      </w:r>
      <w:r w:rsidR="00740D4D" w:rsidRPr="00084795">
        <w:rPr>
          <w:rFonts w:ascii="Simplified Arabic" w:eastAsia="Times New Roman" w:hAnsi="Simplified Arabic" w:cs="Simplified Arabic" w:hint="cs"/>
          <w:rtl/>
        </w:rPr>
        <w:t>اللواتي يُمارَسُ عليهن ا</w:t>
      </w:r>
      <w:r w:rsidR="0016345C" w:rsidRPr="00084795">
        <w:rPr>
          <w:rFonts w:ascii="Simplified Arabic" w:eastAsia="Times New Roman" w:hAnsi="Simplified Arabic" w:cs="Simplified Arabic" w:hint="cs"/>
          <w:rtl/>
        </w:rPr>
        <w:t xml:space="preserve">لعُنْف الجنسي يتعرضنَ إِمّا للقَتْل من قِبَل أُسَرِهِنَّ أو التهديد بالقَتْل، شأن غيرهن من النساء والفتيات بدون إعاقة. </w:t>
      </w:r>
      <w:r w:rsidR="00557BB3" w:rsidRPr="00084795">
        <w:rPr>
          <w:rFonts w:ascii="Simplified Arabic" w:eastAsia="Times New Roman" w:hAnsi="Simplified Arabic" w:cs="Simplified Arabic" w:hint="cs"/>
          <w:rtl/>
        </w:rPr>
        <w:t xml:space="preserve">قالت إحدى النساء ذوات الإعاقة، "تَرَكْتُ المنزل وأنا خائفة جداً، وُلِدَت أُخْتي وتَبَيَّنَ بأن لديها إعاقة بصرية مثلي، تَرَكوها تبكي لأَيّام وَلَيالٍ، هَكَذا حتى تَوَقَّفَ صَوْتُها، وماتت". </w:t>
      </w:r>
    </w:p>
    <w:p w14:paraId="303FC186" w14:textId="77777777" w:rsidR="00740D4D" w:rsidRPr="00084795" w:rsidRDefault="00740D4D" w:rsidP="00D35DB1">
      <w:pPr>
        <w:pStyle w:val="ListParagraph"/>
        <w:bidi/>
        <w:jc w:val="both"/>
        <w:rPr>
          <w:rFonts w:ascii="Simplified Arabic" w:eastAsia="Times New Roman" w:hAnsi="Simplified Arabic" w:cs="Simplified Arabic"/>
          <w:rtl/>
        </w:rPr>
      </w:pPr>
    </w:p>
    <w:p w14:paraId="0246835D" w14:textId="6DE08970" w:rsidR="000B6070" w:rsidRPr="00084795" w:rsidRDefault="000B6070"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يشير تقرير الدولة إلى عدم تَلَقّي الجهات ذات الصلة شكاوى تُعْنى بانتهاك الحق في الحياة، هذا في الوقت الذي لا توجد فيهِ أَيَّة تدابير تشريعية وإدارية وقضائية </w:t>
      </w:r>
      <w:r w:rsidR="00FB3279" w:rsidRPr="00084795">
        <w:rPr>
          <w:rFonts w:ascii="Simplified Arabic" w:eastAsia="Times New Roman" w:hAnsi="Simplified Arabic" w:cs="Simplified Arabic" w:hint="cs"/>
          <w:rtl/>
        </w:rPr>
        <w:t xml:space="preserve">في فلسطين </w:t>
      </w:r>
      <w:r w:rsidR="008D673C" w:rsidRPr="00084795">
        <w:rPr>
          <w:rFonts w:ascii="Simplified Arabic" w:eastAsia="Times New Roman" w:hAnsi="Simplified Arabic" w:cs="Simplified Arabic" w:hint="cs"/>
          <w:rtl/>
        </w:rPr>
        <w:t xml:space="preserve">تَقِفُ على أسباب انتهاك الحق في الحياة على أساس الإعاقة وَتَرْصُدُها </w:t>
      </w:r>
      <w:r w:rsidR="001472DA" w:rsidRPr="00084795">
        <w:rPr>
          <w:rFonts w:ascii="Simplified Arabic" w:eastAsia="Times New Roman" w:hAnsi="Simplified Arabic" w:cs="Simplified Arabic" w:hint="cs"/>
          <w:rtl/>
        </w:rPr>
        <w:t xml:space="preserve">وتُخْضِعُ </w:t>
      </w:r>
      <w:r w:rsidR="00C17601" w:rsidRPr="00084795">
        <w:rPr>
          <w:rFonts w:ascii="Simplified Arabic" w:eastAsia="Times New Roman" w:hAnsi="Simplified Arabic" w:cs="Simplified Arabic" w:hint="cs"/>
          <w:rtl/>
        </w:rPr>
        <w:t xml:space="preserve">مُرْتَكِبيها </w:t>
      </w:r>
      <w:r w:rsidR="001472DA" w:rsidRPr="00084795">
        <w:rPr>
          <w:rFonts w:ascii="Simplified Arabic" w:eastAsia="Times New Roman" w:hAnsi="Simplified Arabic" w:cs="Simplified Arabic" w:hint="cs"/>
          <w:rtl/>
        </w:rPr>
        <w:t xml:space="preserve">للعِقاب والمُساءلة </w:t>
      </w:r>
      <w:r w:rsidR="00423A0C" w:rsidRPr="00084795">
        <w:rPr>
          <w:rFonts w:ascii="Simplified Arabic" w:eastAsia="Times New Roman" w:hAnsi="Simplified Arabic" w:cs="Simplified Arabic" w:hint="cs"/>
          <w:rtl/>
        </w:rPr>
        <w:t>بِطُرُقٍ فَعّالة</w:t>
      </w:r>
      <w:r w:rsidR="00641BC9" w:rsidRPr="00084795">
        <w:rPr>
          <w:rFonts w:ascii="Simplified Arabic" w:eastAsia="Times New Roman" w:hAnsi="Simplified Arabic" w:cs="Simplified Arabic" w:hint="cs"/>
          <w:rtl/>
        </w:rPr>
        <w:t xml:space="preserve">. </w:t>
      </w:r>
    </w:p>
    <w:p w14:paraId="217C5C07" w14:textId="77777777" w:rsidR="00994B2C" w:rsidRDefault="00994B2C" w:rsidP="00D35DB1">
      <w:pPr>
        <w:bidi/>
        <w:jc w:val="both"/>
        <w:rPr>
          <w:rFonts w:ascii="Simplified Arabic" w:eastAsia="Times New Roman" w:hAnsi="Simplified Arabic" w:cs="Simplified Arabic"/>
        </w:rPr>
      </w:pPr>
    </w:p>
    <w:p w14:paraId="0B1ADBB4" w14:textId="7ECD3522" w:rsidR="00BD16E7" w:rsidRPr="00994B2C" w:rsidRDefault="00BD16E7" w:rsidP="00994B2C">
      <w:pPr>
        <w:bidi/>
        <w:jc w:val="both"/>
        <w:rPr>
          <w:rFonts w:ascii="Simplified Arabic" w:eastAsia="Times New Roman" w:hAnsi="Simplified Arabic" w:cs="Simplified Arabic"/>
          <w:b/>
          <w:bCs/>
          <w:rtl/>
        </w:rPr>
      </w:pPr>
      <w:r w:rsidRPr="00994B2C">
        <w:rPr>
          <w:rFonts w:ascii="Simplified Arabic" w:eastAsia="Times New Roman" w:hAnsi="Simplified Arabic" w:cs="Simplified Arabic" w:hint="cs"/>
          <w:b/>
          <w:bCs/>
          <w:rtl/>
        </w:rPr>
        <w:t xml:space="preserve">التوصيات </w:t>
      </w:r>
    </w:p>
    <w:p w14:paraId="192A5CCF" w14:textId="08724212" w:rsidR="00BD16E7" w:rsidRPr="00084795" w:rsidRDefault="00BD16E7"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يُوْصي الائتلاف اللجنة مُساءلة الدولة حولَ القضايا التالية:</w:t>
      </w:r>
    </w:p>
    <w:p w14:paraId="7338A80D" w14:textId="111E300B" w:rsidR="00BD16E7" w:rsidRPr="00084795" w:rsidRDefault="00BD16E7"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7D22B9" w:rsidRPr="00084795">
        <w:rPr>
          <w:rFonts w:ascii="Simplified Arabic" w:eastAsia="Times New Roman" w:hAnsi="Simplified Arabic" w:cs="Simplified Arabic" w:hint="cs"/>
          <w:rtl/>
        </w:rPr>
        <w:t>مدى تجريم التشريعات الوطنية لانتهاك الحق بالحياة على أساس الإعاقة</w:t>
      </w:r>
      <w:r w:rsidR="00BE67DD" w:rsidRPr="00084795">
        <w:rPr>
          <w:rFonts w:ascii="Simplified Arabic" w:eastAsia="Times New Roman" w:hAnsi="Simplified Arabic" w:cs="Simplified Arabic" w:hint="cs"/>
          <w:rtl/>
        </w:rPr>
        <w:t xml:space="preserve">، وماهية التدابير القضائية التي تقوم بها </w:t>
      </w:r>
      <w:r w:rsidR="00502F39" w:rsidRPr="00084795">
        <w:rPr>
          <w:rFonts w:ascii="Simplified Arabic" w:eastAsia="Times New Roman" w:hAnsi="Simplified Arabic" w:cs="Simplified Arabic" w:hint="cs"/>
          <w:rtl/>
        </w:rPr>
        <w:t xml:space="preserve"> </w:t>
      </w:r>
      <w:r w:rsidR="0007701A" w:rsidRPr="00084795">
        <w:rPr>
          <w:rFonts w:ascii="Simplified Arabic" w:eastAsia="Times New Roman" w:hAnsi="Simplified Arabic" w:cs="Simplified Arabic" w:hint="cs"/>
          <w:rtl/>
        </w:rPr>
        <w:t xml:space="preserve">الدولة </w:t>
      </w:r>
      <w:r w:rsidR="00BE67DD" w:rsidRPr="00084795">
        <w:rPr>
          <w:rFonts w:ascii="Simplified Arabic" w:eastAsia="Times New Roman" w:hAnsi="Simplified Arabic" w:cs="Simplified Arabic" w:hint="cs"/>
          <w:rtl/>
        </w:rPr>
        <w:t>إزاء وقوع مثل هذه الجرائم.</w:t>
      </w:r>
    </w:p>
    <w:p w14:paraId="4E25D383" w14:textId="1081EEC9" w:rsidR="00A21649" w:rsidRPr="00084795" w:rsidRDefault="00A21649"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سُبُل الرصد والتَقَصّي إن وُجِدَت عن انتهاك الحق في الحياة سواء </w:t>
      </w:r>
      <w:r w:rsidR="000B76FB" w:rsidRPr="00084795">
        <w:rPr>
          <w:rFonts w:ascii="Simplified Arabic" w:eastAsia="Times New Roman" w:hAnsi="Simplified Arabic" w:cs="Simplified Arabic" w:hint="cs"/>
          <w:rtl/>
        </w:rPr>
        <w:t>من قِبَل الأُسَر أو الجهات الرسمية وغير الرسمية والذي يتمخض عنه قَتْل الأشخاص ذوي الإعاقة بشكلٍ مقصود أو غير مقصود، على أساس الإعاقة التي لديهم</w:t>
      </w:r>
      <w:r w:rsidR="00F277C1" w:rsidRPr="00084795">
        <w:rPr>
          <w:rFonts w:ascii="Simplified Arabic" w:eastAsia="Times New Roman" w:hAnsi="Simplified Arabic" w:cs="Simplified Arabic" w:hint="cs"/>
          <w:rtl/>
        </w:rPr>
        <w:t xml:space="preserve">، وما إذا كانت هنالكَ خطوات رادعة لمكافحة مثل هذه الجرائم. </w:t>
      </w:r>
    </w:p>
    <w:p w14:paraId="0918E402" w14:textId="12BB07BC" w:rsidR="00471DDC" w:rsidRPr="00084795" w:rsidRDefault="00471DD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مدى استخدام مؤسسات الدولة لما لديها من سُبُل انتصاف دولية إزاء انتهاك الحق بالحياة من قِبَل الاحتلال الإسرائيلي</w:t>
      </w:r>
      <w:r w:rsidR="00BC2905" w:rsidRPr="00084795">
        <w:rPr>
          <w:rFonts w:ascii="Simplified Arabic" w:eastAsia="Times New Roman" w:hAnsi="Simplified Arabic" w:cs="Simplified Arabic" w:hint="cs"/>
          <w:rtl/>
        </w:rPr>
        <w:t xml:space="preserve"> (القوة القائمة بالاحتلال)</w:t>
      </w:r>
      <w:r w:rsidRPr="00084795">
        <w:rPr>
          <w:rFonts w:ascii="Simplified Arabic" w:eastAsia="Times New Roman" w:hAnsi="Simplified Arabic" w:cs="Simplified Arabic" w:hint="cs"/>
          <w:rtl/>
        </w:rPr>
        <w:t>، سواء عندما يَطال الأشخاص ذوي الإعاقة أو غيرهم من الفلسطينيين/ات.</w:t>
      </w:r>
    </w:p>
    <w:p w14:paraId="2F0A2B52" w14:textId="77777777" w:rsidR="00BC2905" w:rsidRPr="00084795" w:rsidRDefault="00BC2905" w:rsidP="00D35DB1">
      <w:pPr>
        <w:bidi/>
        <w:jc w:val="both"/>
        <w:rPr>
          <w:rFonts w:ascii="Simplified Arabic" w:eastAsia="Times New Roman" w:hAnsi="Simplified Arabic" w:cs="Simplified Arabic"/>
          <w:rtl/>
        </w:rPr>
      </w:pPr>
    </w:p>
    <w:p w14:paraId="3249EA33" w14:textId="71263153" w:rsidR="00A06651" w:rsidRPr="00E17C80" w:rsidRDefault="00DB6E86" w:rsidP="00D35DB1">
      <w:pPr>
        <w:bidi/>
        <w:jc w:val="both"/>
        <w:rPr>
          <w:rFonts w:ascii="Simplified Arabic" w:eastAsia="Times New Roman" w:hAnsi="Simplified Arabic" w:cs="Simplified Arabic"/>
          <w:b/>
          <w:bCs/>
          <w:rtl/>
        </w:rPr>
      </w:pPr>
      <w:r w:rsidRPr="00E17C80">
        <w:rPr>
          <w:rFonts w:ascii="Simplified Arabic" w:eastAsia="Times New Roman" w:hAnsi="Simplified Arabic" w:cs="Simplified Arabic" w:hint="cs"/>
          <w:b/>
          <w:bCs/>
          <w:rtl/>
        </w:rPr>
        <w:t>المادة 11</w:t>
      </w:r>
      <w:r w:rsidR="007B7A40" w:rsidRPr="00E17C80">
        <w:rPr>
          <w:rFonts w:ascii="Simplified Arabic" w:eastAsia="Times New Roman" w:hAnsi="Simplified Arabic" w:cs="Simplified Arabic" w:hint="cs"/>
          <w:b/>
          <w:bCs/>
          <w:rtl/>
        </w:rPr>
        <w:t xml:space="preserve"> (حالات الخطر والطوارئ الإنسانية</w:t>
      </w:r>
      <w:r w:rsidR="00CD1F19" w:rsidRPr="00E17C80">
        <w:rPr>
          <w:rFonts w:ascii="Simplified Arabic" w:eastAsia="Times New Roman" w:hAnsi="Simplified Arabic" w:cs="Simplified Arabic" w:hint="cs"/>
          <w:b/>
          <w:bCs/>
          <w:rtl/>
        </w:rPr>
        <w:t>)</w:t>
      </w:r>
    </w:p>
    <w:p w14:paraId="0117832A" w14:textId="223F1C17" w:rsidR="00DB6E86" w:rsidRPr="00084795" w:rsidRDefault="00F53401"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F1600C" w:rsidRPr="00084795">
        <w:rPr>
          <w:rFonts w:ascii="Simplified Arabic" w:eastAsia="Times New Roman" w:hAnsi="Simplified Arabic" w:cs="Simplified Arabic" w:hint="cs"/>
          <w:rtl/>
        </w:rPr>
        <w:t>استناداً إلى هذه المادة كما وردتْ في الاتفاقية، و</w:t>
      </w:r>
      <w:r w:rsidR="00F05C0E" w:rsidRPr="00084795">
        <w:rPr>
          <w:rFonts w:ascii="Simplified Arabic" w:eastAsia="Times New Roman" w:hAnsi="Simplified Arabic" w:cs="Simplified Arabic" w:hint="cs"/>
          <w:rtl/>
        </w:rPr>
        <w:t>نظراً للسياق الفلسطيني السياسي، فإِنَّ الالتزامات ذات الصلة بحماية الأشخاص ذوي الإعاقة في حالات الطوارئ تقعُ على عاتق السلطة الوطنية الفلسطينية من جهة</w:t>
      </w:r>
      <w:r w:rsidR="000A4505" w:rsidRPr="00084795">
        <w:rPr>
          <w:rFonts w:ascii="Simplified Arabic" w:eastAsia="Times New Roman" w:hAnsi="Simplified Arabic" w:cs="Simplified Arabic" w:hint="cs"/>
          <w:rtl/>
        </w:rPr>
        <w:t xml:space="preserve">، </w:t>
      </w:r>
      <w:r w:rsidR="00F05C0E" w:rsidRPr="00084795">
        <w:rPr>
          <w:rFonts w:ascii="Simplified Arabic" w:eastAsia="Times New Roman" w:hAnsi="Simplified Arabic" w:cs="Simplified Arabic" w:hint="cs"/>
          <w:rtl/>
        </w:rPr>
        <w:t>وحكومة الاحتلال الإسرائيلي من جهةٍ أخرى</w:t>
      </w:r>
      <w:r w:rsidR="000A4505" w:rsidRPr="00084795">
        <w:rPr>
          <w:rFonts w:ascii="Simplified Arabic" w:eastAsia="Times New Roman" w:hAnsi="Simplified Arabic" w:cs="Simplified Arabic" w:hint="cs"/>
          <w:rtl/>
        </w:rPr>
        <w:t>، ذلك وِفْقَ ما تفرضُه منظومة القانون الدولي لحقوق الإنسان والقانون الدولي الإنساني</w:t>
      </w:r>
      <w:r w:rsidR="00F05C0E" w:rsidRPr="00084795">
        <w:rPr>
          <w:rFonts w:ascii="Simplified Arabic" w:eastAsia="Times New Roman" w:hAnsi="Simplified Arabic" w:cs="Simplified Arabic" w:hint="cs"/>
          <w:rtl/>
        </w:rPr>
        <w:t xml:space="preserve">. </w:t>
      </w:r>
      <w:r w:rsidR="00161217" w:rsidRPr="00084795">
        <w:rPr>
          <w:rFonts w:ascii="Simplified Arabic" w:eastAsia="Times New Roman" w:hAnsi="Simplified Arabic" w:cs="Simplified Arabic" w:hint="cs"/>
          <w:rtl/>
        </w:rPr>
        <w:t xml:space="preserve">فالفلسطينيون ذوو الإعاقة </w:t>
      </w:r>
      <w:r w:rsidR="00AB35E8" w:rsidRPr="00084795">
        <w:rPr>
          <w:rFonts w:ascii="Simplified Arabic" w:eastAsia="Times New Roman" w:hAnsi="Simplified Arabic" w:cs="Simplified Arabic" w:hint="cs"/>
          <w:rtl/>
        </w:rPr>
        <w:t xml:space="preserve">يواجهونَ أشكالاً عدة من المَخاطِر في حالات الطوارئ سواء تلك الناجمة عن سياسات وممارسات الاحتلال الإسرائيلي، أو تلكَ الناجمة عن </w:t>
      </w:r>
      <w:r w:rsidR="003F682D" w:rsidRPr="00084795">
        <w:rPr>
          <w:rFonts w:ascii="Simplified Arabic" w:eastAsia="Times New Roman" w:hAnsi="Simplified Arabic" w:cs="Simplified Arabic" w:hint="cs"/>
          <w:rtl/>
        </w:rPr>
        <w:t xml:space="preserve">انتشار الأوبئة، أو أية كوارث أو حوادث أخرى تندرجُ تحتَ ما يُصَنَّف بحالات الطوارئ. </w:t>
      </w:r>
    </w:p>
    <w:p w14:paraId="7EC99511" w14:textId="67679E50" w:rsidR="00BD447A" w:rsidRPr="00084795" w:rsidRDefault="00BD447A" w:rsidP="00D35DB1">
      <w:pPr>
        <w:bidi/>
        <w:jc w:val="both"/>
        <w:rPr>
          <w:rFonts w:ascii="Simplified Arabic" w:eastAsia="Times New Roman" w:hAnsi="Simplified Arabic" w:cs="Simplified Arabic"/>
          <w:rtl/>
        </w:rPr>
      </w:pPr>
    </w:p>
    <w:p w14:paraId="0665036D" w14:textId="77777777" w:rsidR="00157AA7" w:rsidRDefault="00BD447A"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324BD9" w:rsidRPr="00084795">
        <w:rPr>
          <w:rFonts w:ascii="Simplified Arabic" w:eastAsia="Times New Roman" w:hAnsi="Simplified Arabic" w:cs="Simplified Arabic" w:hint="cs"/>
          <w:rtl/>
        </w:rPr>
        <w:t xml:space="preserve">إذا أخذنا كوفيد-19 كنموذج لحالات الطوارئ، </w:t>
      </w:r>
      <w:r w:rsidR="00370C78" w:rsidRPr="00084795">
        <w:rPr>
          <w:rFonts w:ascii="Simplified Arabic" w:eastAsia="Times New Roman" w:hAnsi="Simplified Arabic" w:cs="Simplified Arabic" w:hint="cs"/>
          <w:rtl/>
        </w:rPr>
        <w:t>وبناءً على العديد من التقارير والمقابلات ومخرجات المجموعات البُؤَرِيَّة، كذلك الملاحظات، نجد بأن المراسيم الرئاسية وقرارات مجلس الوزراء والت</w:t>
      </w:r>
      <w:r w:rsidR="00B53BAD" w:rsidRPr="00084795">
        <w:rPr>
          <w:rFonts w:ascii="Simplified Arabic" w:eastAsia="Times New Roman" w:hAnsi="Simplified Arabic" w:cs="Simplified Arabic" w:hint="cs"/>
          <w:rtl/>
        </w:rPr>
        <w:t>عم</w:t>
      </w:r>
      <w:r w:rsidR="00370C78" w:rsidRPr="00084795">
        <w:rPr>
          <w:rFonts w:ascii="Simplified Arabic" w:eastAsia="Times New Roman" w:hAnsi="Simplified Arabic" w:cs="Simplified Arabic" w:hint="cs"/>
          <w:rtl/>
        </w:rPr>
        <w:t xml:space="preserve">يمات الصادرة عن الجهات الرسمية قد خلتْ من أَيَّة </w:t>
      </w:r>
      <w:r w:rsidR="00B53BAD" w:rsidRPr="00084795">
        <w:rPr>
          <w:rFonts w:ascii="Simplified Arabic" w:eastAsia="Times New Roman" w:hAnsi="Simplified Arabic" w:cs="Simplified Arabic" w:hint="cs"/>
          <w:rtl/>
        </w:rPr>
        <w:t xml:space="preserve">تعليمات </w:t>
      </w:r>
      <w:r w:rsidR="00C05EF3" w:rsidRPr="00084795">
        <w:rPr>
          <w:rFonts w:ascii="Simplified Arabic" w:eastAsia="Times New Roman" w:hAnsi="Simplified Arabic" w:cs="Simplified Arabic" w:hint="cs"/>
          <w:rtl/>
        </w:rPr>
        <w:t xml:space="preserve">مُلْزِمة </w:t>
      </w:r>
      <w:r w:rsidR="006D5A2C" w:rsidRPr="00084795">
        <w:rPr>
          <w:rFonts w:ascii="Simplified Arabic" w:eastAsia="Times New Roman" w:hAnsi="Simplified Arabic" w:cs="Simplified Arabic" w:hint="cs"/>
          <w:rtl/>
        </w:rPr>
        <w:t xml:space="preserve">تُوْجِبُ على اللجان الوطنية والمناطقية التي كُلِّفَتْ بإدارة حالة الطوارئ </w:t>
      </w:r>
      <w:r w:rsidR="00B53BAD" w:rsidRPr="00084795">
        <w:rPr>
          <w:rFonts w:ascii="Simplified Arabic" w:eastAsia="Times New Roman" w:hAnsi="Simplified Arabic" w:cs="Simplified Arabic" w:hint="cs"/>
          <w:rtl/>
        </w:rPr>
        <w:t xml:space="preserve">اتخاذ التدابير المناسبة التي تستجيبُ لمتطلبات شمول الإعاقة في البرامج والخدمات المختلفة، </w:t>
      </w:r>
      <w:r w:rsidR="00CC6BE4" w:rsidRPr="00084795">
        <w:rPr>
          <w:rFonts w:ascii="Simplified Arabic" w:eastAsia="Times New Roman" w:hAnsi="Simplified Arabic" w:cs="Simplified Arabic" w:hint="cs"/>
          <w:rtl/>
        </w:rPr>
        <w:t xml:space="preserve">كما أن هذه القرارات والتعميمات والخِطابات لم يُصَر إلى </w:t>
      </w:r>
      <w:r w:rsidR="0045076E" w:rsidRPr="00084795">
        <w:rPr>
          <w:rFonts w:ascii="Simplified Arabic" w:eastAsia="Times New Roman" w:hAnsi="Simplified Arabic" w:cs="Simplified Arabic" w:hint="cs"/>
          <w:rtl/>
        </w:rPr>
        <w:t xml:space="preserve">توفيرها بِلُغة سهلة الفهم أو بِلُغة الإشارة. </w:t>
      </w:r>
      <w:r w:rsidR="00B53BAD" w:rsidRPr="00084795">
        <w:rPr>
          <w:rFonts w:ascii="Simplified Arabic" w:eastAsia="Times New Roman" w:hAnsi="Simplified Arabic" w:cs="Simplified Arabic" w:hint="cs"/>
          <w:rtl/>
        </w:rPr>
        <w:t xml:space="preserve">هذا ولم تأخذْ الإجراءات الاحترازية بعض الظروف الاستثنائية للأشخاص ذوي الإعاقة. مثلاً، </w:t>
      </w:r>
      <w:r w:rsidR="00385112" w:rsidRPr="00084795">
        <w:rPr>
          <w:rFonts w:ascii="Simplified Arabic" w:eastAsia="Times New Roman" w:hAnsi="Simplified Arabic" w:cs="Simplified Arabic" w:hint="cs"/>
          <w:rtl/>
        </w:rPr>
        <w:t xml:space="preserve">تَقَرَّرَ إغلاق جميع المؤسسات الرسمية وغير الرسمية في البلاد، ومن ضِمْنِها </w:t>
      </w:r>
      <w:r w:rsidR="00B53BAD" w:rsidRPr="00084795">
        <w:rPr>
          <w:rFonts w:ascii="Simplified Arabic" w:eastAsia="Times New Roman" w:hAnsi="Simplified Arabic" w:cs="Simplified Arabic" w:hint="cs"/>
          <w:rtl/>
        </w:rPr>
        <w:t xml:space="preserve">المؤسسات الإيوائية التي تُقَدِّمُ خدمات الرعاية والتأهيل للأشخاص ذوي الإعاقة الذهنية الشديدة، </w:t>
      </w:r>
      <w:r w:rsidR="00BD7040" w:rsidRPr="00084795">
        <w:rPr>
          <w:rFonts w:ascii="Simplified Arabic" w:eastAsia="Times New Roman" w:hAnsi="Simplified Arabic" w:cs="Simplified Arabic" w:hint="cs"/>
          <w:rtl/>
        </w:rPr>
        <w:t xml:space="preserve">والذينَ يمكثونَ في هذه المؤسسات لأسبابٍ عدة قد يرجع بعضها لوفاة الأهل أو عدم تَقَبُّلِهم لأبنائهم وبناتهم أو أوضاعهم الاقتصادية الصعبة جداً. </w:t>
      </w:r>
      <w:r w:rsidR="00FB44CE" w:rsidRPr="00084795">
        <w:rPr>
          <w:rFonts w:ascii="Simplified Arabic" w:eastAsia="Times New Roman" w:hAnsi="Simplified Arabic" w:cs="Simplified Arabic" w:hint="cs"/>
          <w:rtl/>
        </w:rPr>
        <w:t xml:space="preserve">ما أَدَّى إلى تسريح المُسْتَفيدين/ات من هذه المؤسسات دونَما تزويدهم </w:t>
      </w:r>
      <w:r w:rsidR="00FB44CE" w:rsidRPr="00084795">
        <w:rPr>
          <w:rFonts w:ascii="Simplified Arabic" w:eastAsia="Times New Roman" w:hAnsi="Simplified Arabic" w:cs="Simplified Arabic" w:hint="cs"/>
          <w:rtl/>
        </w:rPr>
        <w:lastRenderedPageBreak/>
        <w:t xml:space="preserve">وأُسَرِهم بالمَعارِف والمهارات اللازمة والخدمات الطبية والتأهيلية. وفي تقريرٍ أجرتهُ </w:t>
      </w:r>
      <w:r w:rsidR="00FB44CE" w:rsidRPr="00157AA7">
        <w:rPr>
          <w:rFonts w:ascii="Simplified Arabic" w:eastAsia="Times New Roman" w:hAnsi="Simplified Arabic" w:cs="Simplified Arabic" w:hint="cs"/>
          <w:b/>
          <w:bCs/>
          <w:rtl/>
        </w:rPr>
        <w:t>جمعية الشُبّان المسيحية القدس</w:t>
      </w:r>
      <w:r w:rsidR="00C00140">
        <w:rPr>
          <w:rStyle w:val="FootnoteReference"/>
          <w:rFonts w:ascii="Simplified Arabic" w:eastAsia="Times New Roman" w:hAnsi="Simplified Arabic" w:cs="Simplified Arabic"/>
          <w:rtl/>
        </w:rPr>
        <w:footnoteReference w:id="11"/>
      </w:r>
      <w:r w:rsidR="00FB44CE" w:rsidRPr="00084795">
        <w:rPr>
          <w:rFonts w:ascii="Simplified Arabic" w:eastAsia="Times New Roman" w:hAnsi="Simplified Arabic" w:cs="Simplified Arabic" w:hint="cs"/>
          <w:rtl/>
        </w:rPr>
        <w:t xml:space="preserve"> لِرَصْد واقع هؤلاء المستفيدين/ات بعدَ تسريحهم من تلك المؤسسات، </w:t>
      </w:r>
      <w:r w:rsidR="00A67A37" w:rsidRPr="00084795">
        <w:rPr>
          <w:rFonts w:ascii="Simplified Arabic" w:eastAsia="Times New Roman" w:hAnsi="Simplified Arabic" w:cs="Simplified Arabic" w:hint="cs"/>
          <w:rtl/>
        </w:rPr>
        <w:t xml:space="preserve">هناكَ عشرة أشخاص من بينَ 106 مستفيد/ة لم يتمكن الباحثون/ات من الوصول إليهم والحصول على أَيَّة معلومات بشأنهم، كما لم تعرف الأُسَر أسماء الأدوية اللازمة </w:t>
      </w:r>
      <w:r w:rsidR="001A3058" w:rsidRPr="00084795">
        <w:rPr>
          <w:rFonts w:ascii="Simplified Arabic" w:eastAsia="Times New Roman" w:hAnsi="Simplified Arabic" w:cs="Simplified Arabic" w:hint="cs"/>
          <w:rtl/>
        </w:rPr>
        <w:t>لهؤلاء الأشخاص</w:t>
      </w:r>
      <w:r w:rsidR="00A67A37" w:rsidRPr="00084795">
        <w:rPr>
          <w:rFonts w:ascii="Simplified Arabic" w:eastAsia="Times New Roman" w:hAnsi="Simplified Arabic" w:cs="Simplified Arabic" w:hint="cs"/>
          <w:rtl/>
        </w:rPr>
        <w:t xml:space="preserve">، وبعض المستفيدين/ات أصبحوا إِمّا في الشوارع أو مع الجَدّ أو الجَدَّة أو الأخوة والأخوات، نتيجة </w:t>
      </w:r>
      <w:r w:rsidR="00A85A72" w:rsidRPr="00084795">
        <w:rPr>
          <w:rFonts w:ascii="Simplified Arabic" w:eastAsia="Times New Roman" w:hAnsi="Simplified Arabic" w:cs="Simplified Arabic" w:hint="cs"/>
          <w:rtl/>
        </w:rPr>
        <w:t xml:space="preserve">لكَوْنِهِم قد فقدوا آباءهم وأمهاتهم. </w:t>
      </w:r>
      <w:r w:rsidR="00375F69" w:rsidRPr="00084795">
        <w:rPr>
          <w:rFonts w:ascii="Simplified Arabic" w:eastAsia="Times New Roman" w:hAnsi="Simplified Arabic" w:cs="Simplified Arabic" w:hint="cs"/>
          <w:rtl/>
        </w:rPr>
        <w:t xml:space="preserve">ولم تَقُمْ الجهات الرسمية بأَيَّة </w:t>
      </w:r>
      <w:r w:rsidR="00394156" w:rsidRPr="00084795">
        <w:rPr>
          <w:rFonts w:ascii="Simplified Arabic" w:eastAsia="Times New Roman" w:hAnsi="Simplified Arabic" w:cs="Simplified Arabic" w:hint="cs"/>
          <w:rtl/>
        </w:rPr>
        <w:t xml:space="preserve">خطوات </w:t>
      </w:r>
      <w:r w:rsidR="00A62B92" w:rsidRPr="00084795">
        <w:rPr>
          <w:rFonts w:ascii="Simplified Arabic" w:eastAsia="Times New Roman" w:hAnsi="Simplified Arabic" w:cs="Simplified Arabic" w:hint="cs"/>
          <w:rtl/>
        </w:rPr>
        <w:t xml:space="preserve">للتَصَدّي للآثار الخطيرة الناجمة عن هذا القرار، والتي كانت شريكةً في اتخاذه، تحتَ ذريعة الوباء. بينَما تَمَكَّنَتْ بعض المؤسسات التي وضعت مصلحة المستفيدين/ات أَوَّلاً ولم تَسْتَجِبْ لقرار الحكومة </w:t>
      </w:r>
      <w:r w:rsidR="00A62B92" w:rsidRPr="00084795">
        <w:rPr>
          <w:rFonts w:ascii="Simplified Arabic" w:eastAsia="Times New Roman" w:hAnsi="Simplified Arabic" w:cs="Simplified Arabic"/>
          <w:rtl/>
        </w:rPr>
        <w:t>–</w:t>
      </w:r>
      <w:r w:rsidR="00A62B92" w:rsidRPr="00084795">
        <w:rPr>
          <w:rFonts w:ascii="Simplified Arabic" w:eastAsia="Times New Roman" w:hAnsi="Simplified Arabic" w:cs="Simplified Arabic" w:hint="cs"/>
          <w:rtl/>
        </w:rPr>
        <w:t xml:space="preserve"> على قِلَّتِها - من </w:t>
      </w:r>
      <w:r w:rsidR="00F457BF" w:rsidRPr="00084795">
        <w:rPr>
          <w:rFonts w:ascii="Simplified Arabic" w:eastAsia="Times New Roman" w:hAnsi="Simplified Arabic" w:cs="Simplified Arabic" w:hint="cs"/>
          <w:rtl/>
        </w:rPr>
        <w:t>الاستمرار في تقديم الخدمات الإيوائية والرعا</w:t>
      </w:r>
      <w:r w:rsidR="001A3058" w:rsidRPr="00084795">
        <w:rPr>
          <w:rFonts w:ascii="Simplified Arabic" w:eastAsia="Times New Roman" w:hAnsi="Simplified Arabic" w:cs="Simplified Arabic" w:hint="cs"/>
          <w:rtl/>
        </w:rPr>
        <w:t>ئ</w:t>
      </w:r>
      <w:r w:rsidR="00F457BF" w:rsidRPr="00084795">
        <w:rPr>
          <w:rFonts w:ascii="Simplified Arabic" w:eastAsia="Times New Roman" w:hAnsi="Simplified Arabic" w:cs="Simplified Arabic" w:hint="cs"/>
          <w:rtl/>
        </w:rPr>
        <w:t>ية والتأهيلية والطبية، في ظروف راعت فيها إجراءات السلامة العامة</w:t>
      </w:r>
      <w:r w:rsidR="002822ED" w:rsidRPr="00084795">
        <w:rPr>
          <w:rFonts w:ascii="Simplified Arabic" w:eastAsia="Times New Roman" w:hAnsi="Simplified Arabic" w:cs="Simplified Arabic" w:hint="cs"/>
          <w:rtl/>
        </w:rPr>
        <w:t xml:space="preserve"> دونَما أَيَّة خسائر</w:t>
      </w:r>
      <w:r w:rsidR="0023100D" w:rsidRPr="00084795">
        <w:rPr>
          <w:rFonts w:ascii="Simplified Arabic" w:eastAsia="Times New Roman" w:hAnsi="Simplified Arabic" w:cs="Simplified Arabic" w:hint="cs"/>
          <w:rtl/>
        </w:rPr>
        <w:t>َ</w:t>
      </w:r>
      <w:r w:rsidR="002822ED" w:rsidRPr="00084795">
        <w:rPr>
          <w:rFonts w:ascii="Simplified Arabic" w:eastAsia="Times New Roman" w:hAnsi="Simplified Arabic" w:cs="Simplified Arabic" w:hint="cs"/>
          <w:rtl/>
        </w:rPr>
        <w:t xml:space="preserve"> بشرية. </w:t>
      </w:r>
    </w:p>
    <w:p w14:paraId="0D31612C" w14:textId="4025D4E4" w:rsidR="00BD447A" w:rsidRPr="00084795" w:rsidRDefault="00E771CC" w:rsidP="00157AA7">
      <w:pPr>
        <w:pStyle w:val="ListParagraph"/>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وقد </w:t>
      </w:r>
      <w:r w:rsidR="00790CEF" w:rsidRPr="00084795">
        <w:rPr>
          <w:rFonts w:ascii="Simplified Arabic" w:eastAsia="Times New Roman" w:hAnsi="Simplified Arabic" w:cs="Simplified Arabic" w:hint="cs"/>
          <w:rtl/>
        </w:rPr>
        <w:t xml:space="preserve">واجهَ الطلبة ذوو الإعاقة صعوبات جَمَّى في التعليم عن بُعْد، أضعاف تِلْكَ التي واجَهَها الطلبة بدون إعاقة، نتيجة لاستخدام </w:t>
      </w:r>
      <w:r w:rsidR="008F726D" w:rsidRPr="00084795">
        <w:rPr>
          <w:rFonts w:ascii="Simplified Arabic" w:eastAsia="Times New Roman" w:hAnsi="Simplified Arabic" w:cs="Simplified Arabic" w:hint="cs"/>
          <w:rtl/>
        </w:rPr>
        <w:t xml:space="preserve">تطبيقات غير مُوائِمة، أو افتقارهم وأُسَرِهم </w:t>
      </w:r>
      <w:r w:rsidR="00122DA4" w:rsidRPr="00084795">
        <w:rPr>
          <w:rFonts w:ascii="Simplified Arabic" w:eastAsia="Times New Roman" w:hAnsi="Simplified Arabic" w:cs="Simplified Arabic" w:hint="cs"/>
          <w:rtl/>
        </w:rPr>
        <w:t>لِسُبُل تأمين الأجهزة والأدوات اللازمة</w:t>
      </w:r>
      <w:r w:rsidR="001A3058" w:rsidRPr="00084795">
        <w:rPr>
          <w:rFonts w:ascii="Simplified Arabic" w:eastAsia="Times New Roman" w:hAnsi="Simplified Arabic" w:cs="Simplified Arabic" w:hint="cs"/>
          <w:rtl/>
        </w:rPr>
        <w:t xml:space="preserve">، أو ضعف منظومة التعليم أصلاً ومحدودية إشراك الأُسَر في العملية التعليمية لأبنائهم وبناتهم. </w:t>
      </w:r>
      <w:r w:rsidR="003120C6" w:rsidRPr="00084795">
        <w:rPr>
          <w:rFonts w:ascii="Simplified Arabic" w:eastAsia="Times New Roman" w:hAnsi="Simplified Arabic" w:cs="Simplified Arabic" w:hint="cs"/>
          <w:rtl/>
        </w:rPr>
        <w:t xml:space="preserve">ويجدر التنويه إلى أن </w:t>
      </w:r>
      <w:r w:rsidR="00BB4138" w:rsidRPr="00084795">
        <w:rPr>
          <w:rFonts w:ascii="Simplified Arabic" w:eastAsia="Times New Roman" w:hAnsi="Simplified Arabic" w:cs="Simplified Arabic" w:hint="cs"/>
          <w:rtl/>
        </w:rPr>
        <w:t>العديد من المخاطر التي عايَشَها الأشخاص ذوو الإعاقة أثناء أزمة كوفيد-19 ناجمة عن حالة تَهَتُّك منظومة الحماية الاجتماعية</w:t>
      </w:r>
      <w:r w:rsidR="00603FE6" w:rsidRPr="00084795">
        <w:rPr>
          <w:rFonts w:ascii="Simplified Arabic" w:eastAsia="Times New Roman" w:hAnsi="Simplified Arabic" w:cs="Simplified Arabic" w:hint="cs"/>
          <w:rtl/>
        </w:rPr>
        <w:t>، إذ لا يوجد في فلسطين ما يمكن تسميته بنظام حماية اجتماعية شامل ومتكامل</w:t>
      </w:r>
      <w:r w:rsidR="006F738B" w:rsidRPr="00084795">
        <w:rPr>
          <w:rFonts w:ascii="Simplified Arabic" w:eastAsia="Times New Roman" w:hAnsi="Simplified Arabic" w:cs="Simplified Arabic" w:hint="cs"/>
          <w:rtl/>
        </w:rPr>
        <w:t xml:space="preserve"> ومستجيب للفروق الفردية ما بينَ المواطنين/ات</w:t>
      </w:r>
      <w:r w:rsidR="00010B60" w:rsidRPr="00084795">
        <w:rPr>
          <w:rFonts w:ascii="Simplified Arabic" w:eastAsia="Times New Roman" w:hAnsi="Simplified Arabic" w:cs="Simplified Arabic" w:hint="cs"/>
          <w:rtl/>
        </w:rPr>
        <w:t xml:space="preserve"> وقائم على النَهْج الحقوقي</w:t>
      </w:r>
      <w:r w:rsidR="006F738B" w:rsidRPr="00084795">
        <w:rPr>
          <w:rFonts w:ascii="Simplified Arabic" w:eastAsia="Times New Roman" w:hAnsi="Simplified Arabic" w:cs="Simplified Arabic" w:hint="cs"/>
          <w:rtl/>
        </w:rPr>
        <w:t xml:space="preserve">، </w:t>
      </w:r>
      <w:r w:rsidR="00A03113" w:rsidRPr="00084795">
        <w:rPr>
          <w:rFonts w:ascii="Simplified Arabic" w:eastAsia="Times New Roman" w:hAnsi="Simplified Arabic" w:cs="Simplified Arabic" w:hint="cs"/>
          <w:rtl/>
        </w:rPr>
        <w:t>كما لم تَتَّسِعْ عمليات صناعة واتِّخاذ القرارات أثناء الجائحة ووضع الخطط لتمثيلٍ عادل وشامل للأشخاص ذوي الإعاقة</w:t>
      </w:r>
      <w:r w:rsidR="00921E2F" w:rsidRPr="00084795">
        <w:rPr>
          <w:rFonts w:ascii="Simplified Arabic" w:eastAsia="Times New Roman" w:hAnsi="Simplified Arabic" w:cs="Simplified Arabic" w:hint="cs"/>
          <w:rtl/>
        </w:rPr>
        <w:t xml:space="preserve">، ولم تَقُمْ الدولة إزاء سياسات الحجر المنزلي وإغلاق المؤسسات على اختلاف قطاعات عملها باتخاذ أية تدابير لتأمين الخدمات الصحية والتأهيلية والإغاثية للأشخاص ذوي الإعاقة وأُسَرِهم. </w:t>
      </w:r>
      <w:r w:rsidR="00BD4FD1" w:rsidRPr="00084795">
        <w:rPr>
          <w:rFonts w:ascii="Simplified Arabic" w:eastAsia="Times New Roman" w:hAnsi="Simplified Arabic" w:cs="Simplified Arabic" w:hint="cs"/>
          <w:rtl/>
        </w:rPr>
        <w:t xml:space="preserve">لِذا، </w:t>
      </w:r>
      <w:r w:rsidR="0024474C" w:rsidRPr="00084795">
        <w:rPr>
          <w:rFonts w:ascii="Simplified Arabic" w:eastAsia="Times New Roman" w:hAnsi="Simplified Arabic" w:cs="Simplified Arabic" w:hint="cs"/>
          <w:rtl/>
        </w:rPr>
        <w:t>تفاقمت العوامل التي أَدَّتْ إلى تَعَمُّق العلاقة ما بينَ الفقر والإعاقة، كما تَقَلَّصَت الخدمات الصحية بما فيها التأهيلية، كَوْن معظم التركيز قد انْصَبَّ على الوقاية من الفيروس وعلاجه، ذلكَ دونَما أَيَّة ترتيبات أو تدابير تُعْنى بِكَفالة وصول الأشخاص ذوي الإعاقة وحصولهم على هذه الخدمات.</w:t>
      </w:r>
    </w:p>
    <w:p w14:paraId="5952A792" w14:textId="665F936E" w:rsidR="0023100D" w:rsidRPr="00084795" w:rsidRDefault="0023100D" w:rsidP="00D35DB1">
      <w:pPr>
        <w:bidi/>
        <w:jc w:val="both"/>
        <w:rPr>
          <w:rFonts w:ascii="Simplified Arabic" w:eastAsia="Times New Roman" w:hAnsi="Simplified Arabic" w:cs="Simplified Arabic"/>
          <w:rtl/>
        </w:rPr>
      </w:pPr>
    </w:p>
    <w:p w14:paraId="7BA7D659" w14:textId="1B268983" w:rsidR="00186BA9" w:rsidRPr="00084795" w:rsidRDefault="00186BA9"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7D3EFB" w:rsidRPr="00084795">
        <w:rPr>
          <w:rFonts w:ascii="Simplified Arabic" w:eastAsia="Times New Roman" w:hAnsi="Simplified Arabic" w:cs="Simplified Arabic" w:hint="cs"/>
          <w:rtl/>
        </w:rPr>
        <w:t xml:space="preserve">إِنَّ معظم خطط الطوارئ أو أَيَّة تدابير يُصار إلى تطويرها وتَبَنّيها من قِبَل المؤسسات الرسمية وغير الرسمية في فلسطين لا تنضوي على آليات وقائية تأخذ بالحسبان تَوَفُّر البيئات المعمارية والمَرافِق العامة </w:t>
      </w:r>
      <w:r w:rsidR="00A91168" w:rsidRPr="00084795">
        <w:rPr>
          <w:rFonts w:ascii="Simplified Arabic" w:eastAsia="Times New Roman" w:hAnsi="Simplified Arabic" w:cs="Simplified Arabic" w:hint="cs"/>
          <w:rtl/>
        </w:rPr>
        <w:t>والمعلومات على مقومات إمكانية الوصول</w:t>
      </w:r>
      <w:r w:rsidR="00F23B70" w:rsidRPr="00084795">
        <w:rPr>
          <w:rFonts w:ascii="Simplified Arabic" w:eastAsia="Times New Roman" w:hAnsi="Simplified Arabic" w:cs="Simplified Arabic" w:hint="cs"/>
          <w:rtl/>
        </w:rPr>
        <w:t xml:space="preserve">، كما لم يتم بَعْد تطوير قاعدة بيانات تشتمل على ما يلزم من مؤشرات ومتغيرات </w:t>
      </w:r>
      <w:r w:rsidR="001547DA" w:rsidRPr="00084795">
        <w:rPr>
          <w:rFonts w:ascii="Simplified Arabic" w:eastAsia="Times New Roman" w:hAnsi="Simplified Arabic" w:cs="Simplified Arabic" w:hint="cs"/>
          <w:rtl/>
        </w:rPr>
        <w:t>شاملة يمكنُ الاستعانة بها في تحديد احتياجات الأشخاص ذوي الإعاقة، ما قد يساعد أثناء حالات الطوارئ على الاستجابة لها</w:t>
      </w:r>
      <w:r w:rsidR="007B5AFE" w:rsidRPr="00084795">
        <w:rPr>
          <w:rFonts w:ascii="Simplified Arabic" w:eastAsia="Times New Roman" w:hAnsi="Simplified Arabic" w:cs="Simplified Arabic" w:hint="cs"/>
          <w:rtl/>
        </w:rPr>
        <w:t xml:space="preserve">. </w:t>
      </w:r>
      <w:r w:rsidR="00823006" w:rsidRPr="00084795">
        <w:rPr>
          <w:rFonts w:ascii="Simplified Arabic" w:eastAsia="Times New Roman" w:hAnsi="Simplified Arabic" w:cs="Simplified Arabic" w:hint="cs"/>
          <w:rtl/>
        </w:rPr>
        <w:t xml:space="preserve">هذا ومعظم مَخارِج الطوارئ في المباني العامَّة </w:t>
      </w:r>
      <w:r w:rsidR="00045A12" w:rsidRPr="00084795">
        <w:rPr>
          <w:rFonts w:ascii="Simplified Arabic" w:eastAsia="Times New Roman" w:hAnsi="Simplified Arabic" w:cs="Simplified Arabic" w:hint="cs"/>
          <w:rtl/>
        </w:rPr>
        <w:t xml:space="preserve">عبارة عن أدراج حديدية خارجية دونَما أَيَّة بَدائل للأشخاص </w:t>
      </w:r>
      <w:r w:rsidR="00045A12" w:rsidRPr="00084795">
        <w:rPr>
          <w:rFonts w:ascii="Simplified Arabic" w:eastAsia="Times New Roman" w:hAnsi="Simplified Arabic" w:cs="Simplified Arabic" w:hint="cs"/>
          <w:rtl/>
        </w:rPr>
        <w:lastRenderedPageBreak/>
        <w:t>ذوي الإعاقة الحركية</w:t>
      </w:r>
      <w:r w:rsidR="00CC6262" w:rsidRPr="00084795">
        <w:rPr>
          <w:rFonts w:ascii="Simplified Arabic" w:eastAsia="Times New Roman" w:hAnsi="Simplified Arabic" w:cs="Simplified Arabic" w:hint="cs"/>
          <w:rtl/>
        </w:rPr>
        <w:t xml:space="preserve">، كما أن معظم اللافِتات والإشعارات غير مُصَمَّمة لتوفير المعلومات على نَحْوٍ مُناسب للأشخاص ذوي الإعاقة البصرية أو السمعية أو الذهنية. </w:t>
      </w:r>
    </w:p>
    <w:p w14:paraId="11A6F1FE" w14:textId="763EB1F0" w:rsidR="00AA419C" w:rsidRPr="00084795" w:rsidRDefault="00AA419C" w:rsidP="00D35DB1">
      <w:pPr>
        <w:bidi/>
        <w:jc w:val="both"/>
        <w:rPr>
          <w:rFonts w:ascii="Simplified Arabic" w:eastAsia="Times New Roman" w:hAnsi="Simplified Arabic" w:cs="Simplified Arabic"/>
          <w:rtl/>
        </w:rPr>
      </w:pPr>
    </w:p>
    <w:p w14:paraId="5E3D3900" w14:textId="192DD264" w:rsidR="00D6294F" w:rsidRPr="00084795" w:rsidRDefault="00192BBE"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تُشيرُ العديد من البيانات عبر المقابلات التي تَمَّ أجراؤُها لغرض إعداد هذا التقرير إلى </w:t>
      </w:r>
      <w:r w:rsidR="00F558BA" w:rsidRPr="00084795">
        <w:rPr>
          <w:rFonts w:ascii="Simplified Arabic" w:eastAsia="Times New Roman" w:hAnsi="Simplified Arabic" w:cs="Simplified Arabic" w:hint="cs"/>
          <w:rtl/>
        </w:rPr>
        <w:t>أنه وأثناء العدوان المتكرر على قطاع غزة من قِبَل الاحتلال الإسرائيلي خلال السنوات السابقة، تَمَّ إخلاء المواطنين/ات وتوجيههم إلى المدارس</w:t>
      </w:r>
      <w:r w:rsidR="004C6A23" w:rsidRPr="00084795">
        <w:rPr>
          <w:rFonts w:ascii="Simplified Arabic" w:eastAsia="Times New Roman" w:hAnsi="Simplified Arabic" w:cs="Simplified Arabic" w:hint="cs"/>
          <w:rtl/>
        </w:rPr>
        <w:t xml:space="preserve">، ذلك دونَما أي اعتبار لمدى مواءمة هذه المدارس على المستوى المعماري، أو متطلبات احترام الخصوصية، أو متطلبات فَصْل الناس على أساس نوع الجنس. كما </w:t>
      </w:r>
      <w:r w:rsidR="0042153B" w:rsidRPr="00084795">
        <w:rPr>
          <w:rFonts w:ascii="Simplified Arabic" w:eastAsia="Times New Roman" w:hAnsi="Simplified Arabic" w:cs="Simplified Arabic" w:hint="cs"/>
          <w:rtl/>
        </w:rPr>
        <w:t>تَعَرَّضَ العديد من الأشخاص ذوي الإعاقة للقَصْف أثناء مكوثهم في المؤسسات الإيوائية</w:t>
      </w:r>
      <w:r w:rsidR="002767D7" w:rsidRPr="00084795">
        <w:rPr>
          <w:rFonts w:ascii="Simplified Arabic" w:eastAsia="Times New Roman" w:hAnsi="Simplified Arabic" w:cs="Simplified Arabic" w:hint="cs"/>
          <w:rtl/>
        </w:rPr>
        <w:t xml:space="preserve"> التي تخلو على المستوى المعماري والإداري من متطلبات الحماية والإخلاء الآمِن في حالات الطوارئ</w:t>
      </w:r>
      <w:r w:rsidR="00E16E4B" w:rsidRPr="00084795">
        <w:rPr>
          <w:rFonts w:ascii="Simplified Arabic" w:eastAsia="Times New Roman" w:hAnsi="Simplified Arabic" w:cs="Simplified Arabic" w:hint="cs"/>
          <w:rtl/>
        </w:rPr>
        <w:t xml:space="preserve">. </w:t>
      </w:r>
      <w:r w:rsidR="00AA40D2" w:rsidRPr="00084795">
        <w:rPr>
          <w:rFonts w:ascii="Simplified Arabic" w:eastAsia="Times New Roman" w:hAnsi="Simplified Arabic" w:cs="Simplified Arabic" w:hint="cs"/>
          <w:rtl/>
        </w:rPr>
        <w:t>إضافةً، فسياسة الحصار على قطاع غزة تشمل الانقطاع المتكرر للماء والكهرباء</w:t>
      </w:r>
      <w:r w:rsidR="0082435D" w:rsidRPr="00084795">
        <w:rPr>
          <w:rFonts w:ascii="Simplified Arabic" w:eastAsia="Times New Roman" w:hAnsi="Simplified Arabic" w:cs="Simplified Arabic" w:hint="cs"/>
          <w:rtl/>
        </w:rPr>
        <w:t xml:space="preserve">، والعراقيل المقصودة </w:t>
      </w:r>
      <w:r w:rsidR="000126E8" w:rsidRPr="00084795">
        <w:rPr>
          <w:rFonts w:ascii="Simplified Arabic" w:eastAsia="Times New Roman" w:hAnsi="Simplified Arabic" w:cs="Simplified Arabic" w:hint="cs"/>
          <w:rtl/>
        </w:rPr>
        <w:t>لدى سعي الناس للحصول على تحويلاتٍ طبيَّة خارج القطاع بسبب عدم توفرها داخله، جميع هذه السياسات وغيرها تُؤَثِّرُ بشكلٍ مُضاعَف على الأشخاص ذوي الإعاقة وأُسَرِهم</w:t>
      </w:r>
      <w:r w:rsidR="00163CD8" w:rsidRPr="00084795">
        <w:rPr>
          <w:rFonts w:ascii="Simplified Arabic" w:eastAsia="Times New Roman" w:hAnsi="Simplified Arabic" w:cs="Simplified Arabic" w:hint="cs"/>
          <w:rtl/>
        </w:rPr>
        <w:t>.</w:t>
      </w:r>
      <w:r w:rsidR="00911377" w:rsidRPr="00084795">
        <w:rPr>
          <w:rFonts w:ascii="Simplified Arabic" w:eastAsia="Times New Roman" w:hAnsi="Simplified Arabic" w:cs="Simplified Arabic" w:hint="cs"/>
          <w:rtl/>
        </w:rPr>
        <w:t xml:space="preserve"> إضافةً، فقد تَعَرَّضَتْ بعض مناطق (ج) وقطاع غزة خلال السنوات الماضية إلى سيول وفياضانات، ما أَدَّى إلى نزوح العديد من التَجَمُّعات السكنية، خاصةً البدو، ولكننا نفتقرُ لأَيَّةبيانات حولَ الأشخاص ذوي الإعاقة وما عايَشوهُ من تَجارِب في هذه الحالة.</w:t>
      </w:r>
    </w:p>
    <w:p w14:paraId="679DBDF0" w14:textId="77777777" w:rsidR="00157AA7" w:rsidRDefault="00157AA7" w:rsidP="00B035B6">
      <w:pPr>
        <w:bidi/>
        <w:ind w:left="360"/>
        <w:jc w:val="both"/>
        <w:rPr>
          <w:rFonts w:ascii="Simplified Arabic" w:eastAsia="Times New Roman" w:hAnsi="Simplified Arabic" w:cs="Simplified Arabic"/>
        </w:rPr>
      </w:pPr>
    </w:p>
    <w:p w14:paraId="50B13445" w14:textId="72E573F0" w:rsidR="00163CD8" w:rsidRPr="00157AA7" w:rsidRDefault="00163CD8" w:rsidP="00157AA7">
      <w:pPr>
        <w:bidi/>
        <w:ind w:left="360"/>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0798CB23" w14:textId="613F1FC2" w:rsidR="00163CD8" w:rsidRPr="00157AA7" w:rsidRDefault="003E329B" w:rsidP="00157AA7">
      <w:pPr>
        <w:bidi/>
        <w:ind w:firstLine="360"/>
        <w:jc w:val="both"/>
        <w:rPr>
          <w:rFonts w:ascii="Simplified Arabic" w:eastAsia="Times New Roman" w:hAnsi="Simplified Arabic" w:cs="Simplified Arabic"/>
          <w:rtl/>
        </w:rPr>
      </w:pPr>
      <w:r w:rsidRPr="00157AA7">
        <w:rPr>
          <w:rFonts w:ascii="Simplified Arabic" w:eastAsia="Times New Roman" w:hAnsi="Simplified Arabic" w:cs="Simplified Arabic" w:hint="cs"/>
          <w:rtl/>
        </w:rPr>
        <w:t xml:space="preserve">نُوْصي اللجنة </w:t>
      </w:r>
      <w:r w:rsidR="005F749B" w:rsidRPr="00157AA7">
        <w:rPr>
          <w:rFonts w:ascii="Simplified Arabic" w:eastAsia="Times New Roman" w:hAnsi="Simplified Arabic" w:cs="Simplified Arabic" w:hint="cs"/>
          <w:rtl/>
        </w:rPr>
        <w:t>مطالبة الدولة بما يلي:</w:t>
      </w:r>
    </w:p>
    <w:p w14:paraId="7CCA4EA6" w14:textId="53C928F9" w:rsidR="005F749B" w:rsidRPr="00084795" w:rsidRDefault="005F749B"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C81789" w:rsidRPr="00084795">
        <w:rPr>
          <w:rFonts w:ascii="Simplified Arabic" w:eastAsia="Times New Roman" w:hAnsi="Simplified Arabic" w:cs="Simplified Arabic" w:hint="cs"/>
          <w:rtl/>
        </w:rPr>
        <w:t xml:space="preserve">تقديم معلومات تفصيلية عن التدابير الإدارية والمالية التي قامت بها </w:t>
      </w:r>
      <w:r w:rsidR="00E04FD0" w:rsidRPr="00084795">
        <w:rPr>
          <w:rFonts w:ascii="Simplified Arabic" w:eastAsia="Times New Roman" w:hAnsi="Simplified Arabic" w:cs="Simplified Arabic" w:hint="cs"/>
          <w:rtl/>
        </w:rPr>
        <w:t>لكفالى حماية الأشخاص ذوي الإعاقة في حالات الطوارئ ووصولهم للتدخلات الإنسانية بعَدالة كما وصولهم للتدخلات المرتبطة بالإعاقة التي لديهم، والتي يتسببُ تَوَقُّفُها بتَراجُع أحوالهم الصحيَّة</w:t>
      </w:r>
      <w:r w:rsidR="00CA3D6F" w:rsidRPr="00084795">
        <w:rPr>
          <w:rFonts w:ascii="Simplified Arabic" w:eastAsia="Times New Roman" w:hAnsi="Simplified Arabic" w:cs="Simplified Arabic" w:hint="cs"/>
          <w:rtl/>
        </w:rPr>
        <w:t xml:space="preserve">، أو تَرْكهم فريسةً للعُزْلة والمَخاطِر </w:t>
      </w:r>
      <w:r w:rsidR="004C3264" w:rsidRPr="00084795">
        <w:rPr>
          <w:rFonts w:ascii="Simplified Arabic" w:eastAsia="Times New Roman" w:hAnsi="Simplified Arabic" w:cs="Simplified Arabic" w:hint="cs"/>
          <w:rtl/>
        </w:rPr>
        <w:t xml:space="preserve">التي تهددُ حياتهم. </w:t>
      </w:r>
      <w:r w:rsidR="00D8345F" w:rsidRPr="00084795">
        <w:rPr>
          <w:rFonts w:ascii="Simplified Arabic" w:eastAsia="Times New Roman" w:hAnsi="Simplified Arabic" w:cs="Simplified Arabic" w:hint="cs"/>
          <w:rtl/>
        </w:rPr>
        <w:t xml:space="preserve">فضلاً عن المعلومات حولَ </w:t>
      </w:r>
      <w:r w:rsidR="007D1A3C" w:rsidRPr="00084795">
        <w:rPr>
          <w:rFonts w:ascii="Simplified Arabic" w:eastAsia="Times New Roman" w:hAnsi="Simplified Arabic" w:cs="Simplified Arabic" w:hint="cs"/>
          <w:rtl/>
        </w:rPr>
        <w:t>عمليات وضع الخطط والتدابير وتشكيل اللجان التي تُديرُ حالات الطوارئ،بما في ذلك معلومات عن مشاركة الأشخاص ذوي الإعاقة في صناعة وتطوير هذه الخطط.</w:t>
      </w:r>
    </w:p>
    <w:p w14:paraId="7CDE889F" w14:textId="663EAB23" w:rsidR="00495A5A" w:rsidRPr="00084795" w:rsidRDefault="00A2594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اتخاذ التدابير الوقائية اللازمة ووضع خطط وطنية</w:t>
      </w:r>
      <w:r w:rsidR="00107EA1" w:rsidRPr="00084795">
        <w:rPr>
          <w:rFonts w:ascii="Simplified Arabic" w:eastAsia="Times New Roman" w:hAnsi="Simplified Arabic" w:cs="Simplified Arabic" w:hint="cs"/>
          <w:rtl/>
        </w:rPr>
        <w:t xml:space="preserve"> </w:t>
      </w:r>
      <w:r w:rsidR="006A333A" w:rsidRPr="00084795">
        <w:rPr>
          <w:rFonts w:ascii="Simplified Arabic" w:eastAsia="Times New Roman" w:hAnsi="Simplified Arabic" w:cs="Simplified Arabic" w:hint="cs"/>
          <w:rtl/>
        </w:rPr>
        <w:t xml:space="preserve">لتحسين جهوزية المؤسسات الرسمية ذات الصلة </w:t>
      </w:r>
      <w:r w:rsidR="0055317B" w:rsidRPr="00084795">
        <w:rPr>
          <w:rFonts w:ascii="Simplified Arabic" w:eastAsia="Times New Roman" w:hAnsi="Simplified Arabic" w:cs="Simplified Arabic" w:hint="cs"/>
          <w:rtl/>
        </w:rPr>
        <w:t xml:space="preserve">للتَصَدّي لحالات الطوارئ والكوارث بما يشملُ </w:t>
      </w:r>
      <w:r w:rsidR="006E7FBF" w:rsidRPr="00084795">
        <w:rPr>
          <w:rFonts w:ascii="Simplified Arabic" w:eastAsia="Times New Roman" w:hAnsi="Simplified Arabic" w:cs="Simplified Arabic" w:hint="cs"/>
          <w:rtl/>
        </w:rPr>
        <w:t>متطلبات وصول واستهداف وحماية الأشخاص ذوي الإعاقة أَيّاً كانت أنواع الإعاقات التي لديهم، أو عمرهم، أو نوع الجنس، أو مكان السكن</w:t>
      </w:r>
      <w:r w:rsidR="008F6311" w:rsidRPr="00084795">
        <w:rPr>
          <w:rFonts w:ascii="Simplified Arabic" w:eastAsia="Times New Roman" w:hAnsi="Simplified Arabic" w:cs="Simplified Arabic" w:hint="cs"/>
          <w:rtl/>
        </w:rPr>
        <w:t xml:space="preserve"> وغير ذلك من الخصائص</w:t>
      </w:r>
      <w:r w:rsidR="006E7FBF" w:rsidRPr="00084795">
        <w:rPr>
          <w:rFonts w:ascii="Simplified Arabic" w:eastAsia="Times New Roman" w:hAnsi="Simplified Arabic" w:cs="Simplified Arabic" w:hint="cs"/>
          <w:rtl/>
        </w:rPr>
        <w:t>.</w:t>
      </w:r>
      <w:r w:rsidR="0003754F" w:rsidRPr="00084795">
        <w:rPr>
          <w:rFonts w:ascii="Simplified Arabic" w:eastAsia="Times New Roman" w:hAnsi="Simplified Arabic" w:cs="Simplified Arabic" w:hint="cs"/>
          <w:rtl/>
        </w:rPr>
        <w:t xml:space="preserve"> </w:t>
      </w:r>
    </w:p>
    <w:p w14:paraId="0D384040" w14:textId="6B2693F5" w:rsidR="0003754F" w:rsidRPr="00084795" w:rsidRDefault="00E17990" w:rsidP="00D35DB1">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تقديم الخطوات التي قامت الدولة باتِّباعِها لِرَصْد آثار سياسات وممارسات الاحتلال الإسرائيلي على الفلسطينيين/ات بما في ذلك معلومات مُصَنَّفة حسبَ الإعاقة وما قد يتصل بها من خصائص ومتغيرات</w:t>
      </w:r>
      <w:r w:rsidR="002213E0" w:rsidRPr="00084795">
        <w:rPr>
          <w:rFonts w:ascii="Simplified Arabic" w:eastAsia="Times New Roman" w:hAnsi="Simplified Arabic" w:cs="Simplified Arabic" w:hint="cs"/>
          <w:rtl/>
        </w:rPr>
        <w:t xml:space="preserve">، كذلك الخطوات التي قامت بها </w:t>
      </w:r>
      <w:r w:rsidR="008F5CB0" w:rsidRPr="00084795">
        <w:rPr>
          <w:rFonts w:ascii="Simplified Arabic" w:eastAsia="Times New Roman" w:hAnsi="Simplified Arabic" w:cs="Simplified Arabic" w:hint="cs"/>
          <w:rtl/>
        </w:rPr>
        <w:t>للتَصَدّي لهذه السياسات والممارسات</w:t>
      </w:r>
      <w:r w:rsidR="002F2FF3" w:rsidRPr="00084795">
        <w:rPr>
          <w:rFonts w:ascii="Simplified Arabic" w:eastAsia="Times New Roman" w:hAnsi="Simplified Arabic" w:cs="Simplified Arabic" w:hint="cs"/>
          <w:rtl/>
        </w:rPr>
        <w:t xml:space="preserve">. </w:t>
      </w:r>
    </w:p>
    <w:p w14:paraId="6F027139" w14:textId="77777777" w:rsidR="00D26DD8" w:rsidRPr="00084795" w:rsidRDefault="00D26DD8" w:rsidP="00D35DB1">
      <w:pPr>
        <w:bidi/>
        <w:jc w:val="both"/>
        <w:rPr>
          <w:rFonts w:ascii="Simplified Arabic" w:eastAsia="Times New Roman" w:hAnsi="Simplified Arabic" w:cs="Simplified Arabic"/>
          <w:rtl/>
        </w:rPr>
      </w:pPr>
    </w:p>
    <w:p w14:paraId="2952891E" w14:textId="49FC4C28" w:rsidR="007903AF" w:rsidRPr="00157AA7" w:rsidRDefault="00FB6196"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F87152"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17</w:t>
      </w:r>
      <w:r w:rsidR="00F87152" w:rsidRPr="00157AA7">
        <w:rPr>
          <w:rFonts w:ascii="Simplified Arabic" w:eastAsia="Times New Roman" w:hAnsi="Simplified Arabic" w:cs="Simplified Arabic" w:hint="cs"/>
          <w:b/>
          <w:bCs/>
          <w:rtl/>
        </w:rPr>
        <w:t xml:space="preserve">) </w:t>
      </w:r>
      <w:r w:rsidR="006B1FA7" w:rsidRPr="00157AA7">
        <w:rPr>
          <w:rFonts w:ascii="Simplified Arabic" w:eastAsia="Times New Roman" w:hAnsi="Simplified Arabic" w:cs="Simplified Arabic" w:hint="cs"/>
          <w:b/>
          <w:bCs/>
          <w:rtl/>
        </w:rPr>
        <w:t xml:space="preserve">حماية السلامة الشخصية </w:t>
      </w:r>
    </w:p>
    <w:p w14:paraId="6F310B99" w14:textId="54FC7C51" w:rsidR="006B1FA7" w:rsidRPr="00084795" w:rsidRDefault="006B1FA7"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3570C8" w:rsidRPr="00084795">
        <w:rPr>
          <w:rFonts w:ascii="Simplified Arabic" w:eastAsia="Times New Roman" w:hAnsi="Simplified Arabic" w:cs="Simplified Arabic" w:hint="cs"/>
          <w:rtl/>
        </w:rPr>
        <w:t xml:space="preserve">بمعزلٍ عَمّا وردَ في تقرير الدولة بشأن العُقْم القصري، والذي نَراهُ في غَيْرِ مَوْضِعِه بالضرورة، إنما يتوجب التنويه إلى أنه حتى يَوْمِنا هَذا، تَمُرُّ علينا كمنظمات أشخاص ذوي إعاقة ومؤسسات تعملُ مع ومن أجل الأشخاص ذوي الإعاقة </w:t>
      </w:r>
      <w:r w:rsidR="003062E5" w:rsidRPr="00084795">
        <w:rPr>
          <w:rFonts w:ascii="Simplified Arabic" w:eastAsia="Times New Roman" w:hAnsi="Simplified Arabic" w:cs="Simplified Arabic" w:hint="cs"/>
          <w:rtl/>
        </w:rPr>
        <w:t>حالات تَعَرَّضَتْ فيها النساء والفتيات ذوات الإعاقة للعُقْم القَصْري، ونُرْجِعُ عدم وجود بيانات عن ذلك إلى غياب آليات الرَصْد والتَقَصّي</w:t>
      </w:r>
      <w:r w:rsidR="00322837" w:rsidRPr="00084795">
        <w:rPr>
          <w:rFonts w:ascii="Simplified Arabic" w:eastAsia="Times New Roman" w:hAnsi="Simplified Arabic" w:cs="Simplified Arabic" w:hint="cs"/>
          <w:rtl/>
        </w:rPr>
        <w:t xml:space="preserve"> من جهة، و</w:t>
      </w:r>
      <w:r w:rsidR="00381ACE" w:rsidRPr="00084795">
        <w:rPr>
          <w:rFonts w:ascii="Simplified Arabic" w:eastAsia="Times New Roman" w:hAnsi="Simplified Arabic" w:cs="Simplified Arabic" w:hint="cs"/>
          <w:rtl/>
        </w:rPr>
        <w:t>ضعف شمول الإعاقة في استراتيجيات وبرامج وخدمات الوقاية والحماية من العُنْف من جهةٍ أخرى.</w:t>
      </w:r>
    </w:p>
    <w:p w14:paraId="2F2CB742" w14:textId="5A897EDD" w:rsidR="00D32995" w:rsidRPr="00084795" w:rsidRDefault="00D32995" w:rsidP="00D35DB1">
      <w:pPr>
        <w:bidi/>
        <w:jc w:val="both"/>
        <w:rPr>
          <w:rFonts w:ascii="Simplified Arabic" w:eastAsia="Times New Roman" w:hAnsi="Simplified Arabic" w:cs="Simplified Arabic"/>
          <w:rtl/>
        </w:rPr>
      </w:pPr>
    </w:p>
    <w:p w14:paraId="67D4BE80" w14:textId="0A25B629" w:rsidR="00342AB9" w:rsidRPr="00157AA7" w:rsidRDefault="00342AB9"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381ACE"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18</w:t>
      </w:r>
      <w:r w:rsidR="00381ACE" w:rsidRPr="00157AA7">
        <w:rPr>
          <w:rFonts w:ascii="Simplified Arabic" w:eastAsia="Times New Roman" w:hAnsi="Simplified Arabic" w:cs="Simplified Arabic" w:hint="cs"/>
          <w:b/>
          <w:bCs/>
          <w:rtl/>
        </w:rPr>
        <w:t xml:space="preserve">) </w:t>
      </w:r>
      <w:r w:rsidR="00321C2A" w:rsidRPr="00157AA7">
        <w:rPr>
          <w:rFonts w:ascii="Simplified Arabic" w:eastAsia="Times New Roman" w:hAnsi="Simplified Arabic" w:cs="Simplified Arabic" w:hint="cs"/>
          <w:b/>
          <w:bCs/>
          <w:rtl/>
        </w:rPr>
        <w:t xml:space="preserve">حُرِيَّة التَنَقُّل والجنسية </w:t>
      </w:r>
    </w:p>
    <w:p w14:paraId="19516D08" w14:textId="328C4F9E" w:rsidR="00DA1610" w:rsidRPr="00084795" w:rsidRDefault="00321C2A"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7C7A1A" w:rsidRPr="00084795">
        <w:rPr>
          <w:rFonts w:ascii="Simplified Arabic" w:eastAsia="Times New Roman" w:hAnsi="Simplified Arabic" w:cs="Simplified Arabic" w:hint="cs"/>
          <w:rtl/>
        </w:rPr>
        <w:t xml:space="preserve">أشارت المقابلات مع منظمات الأشخاص ذوي الإعاقة والمؤسسات التي تعملُ معهم ومن أجلهم إلى أن </w:t>
      </w:r>
      <w:r w:rsidR="00412E96" w:rsidRPr="00084795">
        <w:rPr>
          <w:rFonts w:ascii="Simplified Arabic" w:eastAsia="Times New Roman" w:hAnsi="Simplified Arabic" w:cs="Simplified Arabic" w:hint="cs"/>
          <w:rtl/>
        </w:rPr>
        <w:t>هناك العديد من الحالات لأشخاص ذوي إعاقة غير مُسَجَّلين في السجلات المدنية، إذ لا توجد عقوبة في أي من القوانين تُجَرِّم ذلك في حال وقعَ على أساس الإعاقة، ما يطال الحقوق الاجتماعية والاقتصادية وليسَ فقط الحقوق المدنية والسياسية.</w:t>
      </w:r>
      <w:r w:rsidRPr="00084795">
        <w:rPr>
          <w:rFonts w:ascii="Simplified Arabic" w:eastAsia="Times New Roman" w:hAnsi="Simplified Arabic" w:cs="Simplified Arabic" w:hint="cs"/>
          <w:rtl/>
        </w:rPr>
        <w:t xml:space="preserve"> إذْ يتعذر في معظم الأحيان حصول الأشخاص على بطاقة التأمين الصحي في حال لم تكن لديهم وثائق ثبوتية، كذلك الأمر بالنسبة للخدمات الاجتماعية على ضَعْفِها وغير ذلك من الحقوق والميادين الحياتية. </w:t>
      </w:r>
      <w:r w:rsidR="007C7A1A" w:rsidRPr="00084795">
        <w:rPr>
          <w:rFonts w:ascii="Simplified Arabic" w:eastAsia="Times New Roman" w:hAnsi="Simplified Arabic" w:cs="Simplified Arabic" w:hint="cs"/>
          <w:rtl/>
        </w:rPr>
        <w:t>وحسبَ ما وردَ في المقابلات، يَحْدُثُ هَذا النَوْع من الانتهاك على أساس الإعاقة بسبب خَجَل الأُسَر بأن لديهم أفراد ذوي إعاقة، أو عدم معرفتهم بأن هؤلاء الأفراد شأنَ غيرهم من المواطنين/ات لهم الحَقّ في الهُوِيَّة الشخصية وغيرها من الأوراق الثبوتية</w:t>
      </w:r>
      <w:r w:rsidR="000E6BAF" w:rsidRPr="00084795">
        <w:rPr>
          <w:rFonts w:ascii="Simplified Arabic" w:eastAsia="Times New Roman" w:hAnsi="Simplified Arabic" w:cs="Simplified Arabic" w:hint="cs"/>
          <w:rtl/>
        </w:rPr>
        <w:t xml:space="preserve">. </w:t>
      </w:r>
    </w:p>
    <w:p w14:paraId="7FA89560" w14:textId="36E1571A" w:rsidR="00412E96" w:rsidRPr="00084795" w:rsidRDefault="00412E96" w:rsidP="00D35DB1">
      <w:pPr>
        <w:bidi/>
        <w:jc w:val="both"/>
        <w:rPr>
          <w:rFonts w:ascii="Simplified Arabic" w:eastAsia="Times New Roman" w:hAnsi="Simplified Arabic" w:cs="Simplified Arabic"/>
          <w:rtl/>
        </w:rPr>
      </w:pPr>
    </w:p>
    <w:p w14:paraId="7DD74CCB" w14:textId="7A9709EF" w:rsidR="00435BB6" w:rsidRPr="00084795" w:rsidRDefault="00435BB6"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هناك غياب لأَيَّة تدابير أو إجراءات تَتَّخِذُها المؤسسات الرسمية للحَدّ من سلوك الأُسَر رَبْطاً بعدم تسجيل أبنائهم وبناتهم ذوي الإعاقة في السجلات المدنية</w:t>
      </w:r>
      <w:r w:rsidR="00CF1C42" w:rsidRPr="00084795">
        <w:rPr>
          <w:rFonts w:ascii="Simplified Arabic" w:eastAsia="Times New Roman" w:hAnsi="Simplified Arabic" w:cs="Simplified Arabic" w:hint="cs"/>
          <w:rtl/>
        </w:rPr>
        <w:t>، سواء على مستوى المساءلة أو التوعية أو وضع بَدائل للاستجابة لهذه الإشكالية.</w:t>
      </w:r>
    </w:p>
    <w:p w14:paraId="32B4CB9B" w14:textId="77777777" w:rsidR="00D73C1A" w:rsidRPr="00084795" w:rsidRDefault="00D73C1A" w:rsidP="00D35DB1">
      <w:pPr>
        <w:pStyle w:val="ListParagraph"/>
        <w:jc w:val="both"/>
        <w:rPr>
          <w:rFonts w:ascii="Simplified Arabic" w:eastAsia="Times New Roman" w:hAnsi="Simplified Arabic" w:cs="Simplified Arabic"/>
          <w:rtl/>
        </w:rPr>
      </w:pPr>
    </w:p>
    <w:p w14:paraId="38B5F820" w14:textId="2369A4A2" w:rsidR="00A453DE" w:rsidRPr="00084795" w:rsidRDefault="00A453DE"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 xml:space="preserve"> الأشخاص ذوو الإعاقة كما غيرهم من الفلسطينيين/ات </w:t>
      </w:r>
      <w:r w:rsidR="00676D9E" w:rsidRPr="00084795">
        <w:rPr>
          <w:rFonts w:ascii="Simplified Arabic" w:eastAsia="Times New Roman" w:hAnsi="Simplified Arabic" w:cs="Simplified Arabic" w:hint="cs"/>
          <w:rtl/>
        </w:rPr>
        <w:t xml:space="preserve">لا يتمتعونَ بحرية الحركة والتَنَقُّل </w:t>
      </w:r>
      <w:r w:rsidR="00BE4264" w:rsidRPr="00084795">
        <w:rPr>
          <w:rFonts w:ascii="Simplified Arabic" w:eastAsia="Times New Roman" w:hAnsi="Simplified Arabic" w:cs="Simplified Arabic" w:hint="cs"/>
          <w:rtl/>
        </w:rPr>
        <w:t xml:space="preserve">بأمان وكرامة </w:t>
      </w:r>
      <w:r w:rsidR="00676D9E" w:rsidRPr="00084795">
        <w:rPr>
          <w:rFonts w:ascii="Simplified Arabic" w:eastAsia="Times New Roman" w:hAnsi="Simplified Arabic" w:cs="Simplified Arabic" w:hint="cs"/>
          <w:rtl/>
        </w:rPr>
        <w:t>ما بينَ المُدُن الفلسطينية</w:t>
      </w:r>
      <w:r w:rsidR="00F60D8F" w:rsidRPr="00084795">
        <w:rPr>
          <w:rFonts w:ascii="Simplified Arabic" w:eastAsia="Times New Roman" w:hAnsi="Simplified Arabic" w:cs="Simplified Arabic" w:hint="cs"/>
          <w:rtl/>
        </w:rPr>
        <w:t xml:space="preserve"> نتيجة لحواجز التفتيش ما بينَ المُدُن وحَظْر دخول القُدْس من قِبَل قُوّات الاحتلال الإسرائيلي والحصار المفروض على قطاع غزة منذ ما يصل إلى 17 عاماً</w:t>
      </w:r>
      <w:r w:rsidR="00877C02" w:rsidRPr="00084795">
        <w:rPr>
          <w:rFonts w:ascii="Simplified Arabic" w:eastAsia="Times New Roman" w:hAnsi="Simplified Arabic" w:cs="Simplified Arabic" w:hint="cs"/>
          <w:rtl/>
        </w:rPr>
        <w:t xml:space="preserve">.  </w:t>
      </w:r>
      <w:r w:rsidR="005B085D" w:rsidRPr="00084795">
        <w:rPr>
          <w:rFonts w:ascii="Simplified Arabic" w:eastAsia="Times New Roman" w:hAnsi="Simplified Arabic" w:cs="Simplified Arabic" w:hint="cs"/>
          <w:rtl/>
        </w:rPr>
        <w:t>هَذا ويتعرض الأشخاص ذوو الإعاقة إلى انتهاكاتٍ جَسيمةٍ على حواجز التفتيش من قِبَل قُوّات الاحتلال الإسرائيلي</w:t>
      </w:r>
      <w:r w:rsidR="00BF2102" w:rsidRPr="00084795">
        <w:rPr>
          <w:rFonts w:ascii="Simplified Arabic" w:eastAsia="Times New Roman" w:hAnsi="Simplified Arabic" w:cs="Simplified Arabic" w:hint="cs"/>
          <w:rtl/>
        </w:rPr>
        <w:t>،</w:t>
      </w:r>
      <w:r w:rsidR="005B085D" w:rsidRPr="00084795">
        <w:rPr>
          <w:rFonts w:ascii="Simplified Arabic" w:eastAsia="Times New Roman" w:hAnsi="Simplified Arabic" w:cs="Simplified Arabic" w:hint="cs"/>
          <w:rtl/>
        </w:rPr>
        <w:t xml:space="preserve"> </w:t>
      </w:r>
      <w:r w:rsidR="00BF2102" w:rsidRPr="00084795">
        <w:rPr>
          <w:rFonts w:ascii="Simplified Arabic" w:eastAsia="Times New Roman" w:hAnsi="Simplified Arabic" w:cs="Simplified Arabic" w:hint="cs"/>
          <w:rtl/>
        </w:rPr>
        <w:t xml:space="preserve">على سبيل المثال، بسبب </w:t>
      </w:r>
      <w:r w:rsidR="00482FDA" w:rsidRPr="00084795">
        <w:rPr>
          <w:rFonts w:ascii="Simplified Arabic" w:eastAsia="Times New Roman" w:hAnsi="Simplified Arabic" w:cs="Simplified Arabic" w:hint="cs"/>
          <w:rtl/>
        </w:rPr>
        <w:t xml:space="preserve">أجهزة وآليات التفتيش غير المُصَمَّمة </w:t>
      </w:r>
      <w:r w:rsidR="00B60310" w:rsidRPr="00084795">
        <w:rPr>
          <w:rFonts w:ascii="Simplified Arabic" w:eastAsia="Times New Roman" w:hAnsi="Simplified Arabic" w:cs="Simplified Arabic" w:hint="cs"/>
          <w:rtl/>
        </w:rPr>
        <w:t xml:space="preserve">لتفتيش الأشخاص ذوي الإعاقة الحركية، يَتِمُّ تعريضهم </w:t>
      </w:r>
      <w:r w:rsidR="00705BE8" w:rsidRPr="00084795">
        <w:rPr>
          <w:rFonts w:ascii="Simplified Arabic" w:eastAsia="Times New Roman" w:hAnsi="Simplified Arabic" w:cs="Simplified Arabic" w:hint="cs"/>
          <w:rtl/>
        </w:rPr>
        <w:t xml:space="preserve">لعمليات تفتيش مُهينة عبر إجبارهم على خَلْع جميع ملابسهم </w:t>
      </w:r>
      <w:r w:rsidR="001A7CD4" w:rsidRPr="00084795">
        <w:rPr>
          <w:rFonts w:ascii="Simplified Arabic" w:eastAsia="Times New Roman" w:hAnsi="Simplified Arabic" w:cs="Simplified Arabic" w:hint="cs"/>
          <w:rtl/>
        </w:rPr>
        <w:t xml:space="preserve">تحتَ عدسات الكاميرات، ما حدثَ ولا يزال على حاجز التفتيش المُؤَدّي إلى قطاع غزة أو خارجه. </w:t>
      </w:r>
    </w:p>
    <w:p w14:paraId="25361A81" w14:textId="75B3F75F" w:rsidR="00C555DB" w:rsidRDefault="00C555DB" w:rsidP="00D35DB1">
      <w:pPr>
        <w:bidi/>
        <w:jc w:val="both"/>
        <w:rPr>
          <w:rFonts w:ascii="Simplified Arabic" w:eastAsia="Times New Roman" w:hAnsi="Simplified Arabic" w:cs="Simplified Arabic"/>
          <w:rtl/>
        </w:rPr>
      </w:pPr>
    </w:p>
    <w:p w14:paraId="41445989" w14:textId="7849BD29" w:rsidR="006078CB" w:rsidRPr="00157AA7" w:rsidRDefault="006078CB"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3FEACFE5" w14:textId="6613CA37" w:rsidR="006078CB" w:rsidRPr="00084795" w:rsidRDefault="006078CB"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51D4A1E2" w14:textId="6CD3C3B1" w:rsidR="006078CB" w:rsidRPr="00084795" w:rsidRDefault="00BC0DB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1C7C99" w:rsidRPr="00084795">
        <w:rPr>
          <w:rFonts w:ascii="Simplified Arabic" w:eastAsia="Times New Roman" w:hAnsi="Simplified Arabic" w:cs="Simplified Arabic" w:hint="cs"/>
          <w:rtl/>
        </w:rPr>
        <w:t>رَصْد وتَقَصّي للحالات التي تقوم فيها الأُسَر بعدم تسجيل الأفراد ذوي الإعاقة في السجلات المدنية وعدم سعيها لمنحهم الأوراق الثبوتية شأن غيرهم من أفراد الأسرة بدون إعاقة</w:t>
      </w:r>
      <w:r w:rsidR="00561F44" w:rsidRPr="00084795">
        <w:rPr>
          <w:rFonts w:ascii="Simplified Arabic" w:eastAsia="Times New Roman" w:hAnsi="Simplified Arabic" w:cs="Simplified Arabic" w:hint="cs"/>
          <w:rtl/>
        </w:rPr>
        <w:t xml:space="preserve">، واستهداف هذه الأُسَر بالتوعية والمُساءلة والمُحاسَبة، واتخاذ تدابير تصحيحية </w:t>
      </w:r>
      <w:r w:rsidR="00EE3686" w:rsidRPr="00084795">
        <w:rPr>
          <w:rFonts w:ascii="Simplified Arabic" w:eastAsia="Times New Roman" w:hAnsi="Simplified Arabic" w:cs="Simplified Arabic" w:hint="cs"/>
          <w:rtl/>
        </w:rPr>
        <w:t xml:space="preserve">تُعيدُ لهؤلاء الأفراد حقهم في الهُوِيَّة أو الجنسية وغيرها من الأوراق الثبوتية. </w:t>
      </w:r>
    </w:p>
    <w:p w14:paraId="3EA7962E" w14:textId="77777777" w:rsidR="00486568" w:rsidRPr="00084795" w:rsidRDefault="0033283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رصد الانتهاكات التي يتعرض لها الفلسطينيون ذوو الإعاقة على حواجز التفتيش الإسرائيلية، وعكسها في مساعي الدولة للتَصَدّي لهذه الانتهاكات على مستوى المناصرة الدولية، كما على مستوى تقديم الخدمات الداعمة التي يحددها هؤلاء الأشخاص</w:t>
      </w:r>
      <w:r w:rsidR="0065788C" w:rsidRPr="00084795">
        <w:rPr>
          <w:rFonts w:ascii="Simplified Arabic" w:eastAsia="Times New Roman" w:hAnsi="Simplified Arabic" w:cs="Simplified Arabic" w:hint="cs"/>
          <w:rtl/>
        </w:rPr>
        <w:t>.</w:t>
      </w:r>
    </w:p>
    <w:p w14:paraId="13076021" w14:textId="2041A009" w:rsidR="00614D51" w:rsidRDefault="0033283C" w:rsidP="00D35DB1">
      <w:p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p>
    <w:p w14:paraId="10A53D02" w14:textId="77777777" w:rsidR="00157AA7" w:rsidRPr="00084795" w:rsidRDefault="00157AA7" w:rsidP="00157AA7">
      <w:pPr>
        <w:bidi/>
        <w:jc w:val="both"/>
        <w:rPr>
          <w:rFonts w:ascii="Simplified Arabic" w:eastAsia="Times New Roman" w:hAnsi="Simplified Arabic" w:cs="Simplified Arabic"/>
          <w:rtl/>
        </w:rPr>
      </w:pPr>
    </w:p>
    <w:p w14:paraId="082F2B32" w14:textId="08097120" w:rsidR="008556DD" w:rsidRPr="00157AA7" w:rsidRDefault="007B3FA9"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F00AB4"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19</w:t>
      </w:r>
      <w:r w:rsidR="00F00AB4" w:rsidRPr="00157AA7">
        <w:rPr>
          <w:rFonts w:ascii="Simplified Arabic" w:eastAsia="Times New Roman" w:hAnsi="Simplified Arabic" w:cs="Simplified Arabic" w:hint="cs"/>
          <w:b/>
          <w:bCs/>
          <w:rtl/>
        </w:rPr>
        <w:t xml:space="preserve">) </w:t>
      </w:r>
      <w:r w:rsidR="00FE2522" w:rsidRPr="00157AA7">
        <w:rPr>
          <w:rFonts w:ascii="Simplified Arabic" w:eastAsia="Times New Roman" w:hAnsi="Simplified Arabic" w:cs="Simplified Arabic" w:hint="cs"/>
          <w:b/>
          <w:bCs/>
          <w:rtl/>
        </w:rPr>
        <w:t xml:space="preserve">العيش المستقل والإدماج في المجتمع </w:t>
      </w:r>
    </w:p>
    <w:p w14:paraId="61596466" w14:textId="140C3CB5" w:rsidR="007B3FA9" w:rsidRPr="00084795" w:rsidRDefault="006B2EB4"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إِنَّ محدودية الخدمات التعليمية والتأهيلية في البلاد، كما هَشاشة منظومة الحماية الاجتماعية، فضلاً عن العامل الاجتماعي الذي يجعل من عديد الأُسَر رافِضينَ لأبنائهم وبناتِهم ذوي الإعاقة، هذه العوامل وغيرها تجعلُ من المؤسسات الإيوائية الترتيب المُتاح -هذا في حال اقترنَ ذلك مع القدرة الاستيعابية لهذه المؤسسات-</w:t>
      </w:r>
      <w:r w:rsidR="001638AE" w:rsidRPr="00084795">
        <w:rPr>
          <w:rFonts w:ascii="Simplified Arabic" w:eastAsia="Times New Roman" w:hAnsi="Simplified Arabic" w:cs="Simplified Arabic" w:hint="cs"/>
          <w:rtl/>
        </w:rPr>
        <w:t>، ما يجعل من هذا الترتيب شبه قَصْري</w:t>
      </w:r>
      <w:r w:rsidR="00232E20" w:rsidRPr="00084795">
        <w:rPr>
          <w:rFonts w:ascii="Simplified Arabic" w:eastAsia="Times New Roman" w:hAnsi="Simplified Arabic" w:cs="Simplified Arabic" w:hint="cs"/>
          <w:rtl/>
        </w:rPr>
        <w:t>. ونُشيرُ هنا إلى أن</w:t>
      </w:r>
      <w:r w:rsidR="00272B66" w:rsidRPr="00084795">
        <w:rPr>
          <w:rFonts w:ascii="Simplified Arabic" w:eastAsia="Times New Roman" w:hAnsi="Simplified Arabic" w:cs="Simplified Arabic" w:hint="cs"/>
          <w:rtl/>
        </w:rPr>
        <w:t xml:space="preserve"> هناك جهات رسمية مختلفة تقعُ على عاتقها مسؤولية ترخيص هذه المؤسسات والرقابة عليها، مثل وزارة التنمية الاجتماعية ووزارة التربية والتعليم ووزارة الصحة</w:t>
      </w:r>
      <w:r w:rsidR="005D1614" w:rsidRPr="00084795">
        <w:rPr>
          <w:rFonts w:ascii="Simplified Arabic" w:eastAsia="Times New Roman" w:hAnsi="Simplified Arabic" w:cs="Simplified Arabic" w:hint="cs"/>
          <w:rtl/>
        </w:rPr>
        <w:t xml:space="preserve">. </w:t>
      </w:r>
      <w:r w:rsidR="00055801" w:rsidRPr="00084795">
        <w:rPr>
          <w:rFonts w:ascii="Simplified Arabic" w:eastAsia="Times New Roman" w:hAnsi="Simplified Arabic" w:cs="Simplified Arabic" w:hint="cs"/>
          <w:rtl/>
        </w:rPr>
        <w:t xml:space="preserve">إِنَّما تعملُ هذه المؤسسات </w:t>
      </w:r>
      <w:r w:rsidR="000973E6" w:rsidRPr="00084795">
        <w:rPr>
          <w:rFonts w:ascii="Simplified Arabic" w:eastAsia="Times New Roman" w:hAnsi="Simplified Arabic" w:cs="Simplified Arabic" w:hint="cs"/>
          <w:rtl/>
        </w:rPr>
        <w:t xml:space="preserve">خارج نِطاق آليات الرقابة، ودونَ نظام </w:t>
      </w:r>
      <w:r w:rsidR="006731BF" w:rsidRPr="00084795">
        <w:rPr>
          <w:rFonts w:ascii="Simplified Arabic" w:eastAsia="Times New Roman" w:hAnsi="Simplified Arabic" w:cs="Simplified Arabic" w:hint="cs"/>
          <w:rtl/>
        </w:rPr>
        <w:t xml:space="preserve">رسمي </w:t>
      </w:r>
      <w:r w:rsidR="000973E6" w:rsidRPr="00084795">
        <w:rPr>
          <w:rFonts w:ascii="Simplified Arabic" w:eastAsia="Times New Roman" w:hAnsi="Simplified Arabic" w:cs="Simplified Arabic" w:hint="cs"/>
          <w:rtl/>
        </w:rPr>
        <w:t xml:space="preserve">يحكم عملها بما في ذلك معايير الإدخال وشروط </w:t>
      </w:r>
      <w:r w:rsidR="000973E6" w:rsidRPr="00084795">
        <w:rPr>
          <w:rFonts w:ascii="Simplified Arabic" w:eastAsia="Times New Roman" w:hAnsi="Simplified Arabic" w:cs="Simplified Arabic" w:hint="cs"/>
          <w:rtl/>
        </w:rPr>
        <w:lastRenderedPageBreak/>
        <w:t>التوظيف</w:t>
      </w:r>
      <w:r w:rsidR="00DB1D8F" w:rsidRPr="00084795">
        <w:rPr>
          <w:rFonts w:ascii="Simplified Arabic" w:eastAsia="Times New Roman" w:hAnsi="Simplified Arabic" w:cs="Simplified Arabic" w:hint="cs"/>
          <w:rtl/>
        </w:rPr>
        <w:t xml:space="preserve"> </w:t>
      </w:r>
      <w:r w:rsidR="006731BF" w:rsidRPr="00084795">
        <w:rPr>
          <w:rFonts w:ascii="Simplified Arabic" w:eastAsia="Times New Roman" w:hAnsi="Simplified Arabic" w:cs="Simplified Arabic" w:hint="cs"/>
          <w:rtl/>
        </w:rPr>
        <w:t>وشروط الصحة والسلامة</w:t>
      </w:r>
      <w:r w:rsidR="00257045" w:rsidRPr="00084795">
        <w:rPr>
          <w:rFonts w:ascii="Simplified Arabic" w:eastAsia="Times New Roman" w:hAnsi="Simplified Arabic" w:cs="Simplified Arabic" w:hint="cs"/>
          <w:rtl/>
        </w:rPr>
        <w:t xml:space="preserve"> وضوابط لمكافحة العُنْف والاستغلال وسوء المعاملة</w:t>
      </w:r>
      <w:r w:rsidR="00327A42" w:rsidRPr="00084795">
        <w:rPr>
          <w:rFonts w:ascii="Simplified Arabic" w:eastAsia="Times New Roman" w:hAnsi="Simplified Arabic" w:cs="Simplified Arabic" w:hint="cs"/>
          <w:rtl/>
        </w:rPr>
        <w:t xml:space="preserve"> ومنهجيات تصميم وتقديم الخدمات وغيرها. </w:t>
      </w:r>
      <w:r w:rsidR="00E9440E" w:rsidRPr="00084795">
        <w:rPr>
          <w:rFonts w:ascii="Simplified Arabic" w:eastAsia="Times New Roman" w:hAnsi="Simplified Arabic" w:cs="Simplified Arabic" w:hint="cs"/>
          <w:rtl/>
        </w:rPr>
        <w:t xml:space="preserve">ما يجعل من هذه المؤسسات، وكما أشارَ العديد من الأشخاص ذوي الإعاقة في المقابلات والمجموعات البُؤَرِيَّة، </w:t>
      </w:r>
      <w:r w:rsidR="00DD1171" w:rsidRPr="00084795">
        <w:rPr>
          <w:rFonts w:ascii="Simplified Arabic" w:eastAsia="Times New Roman" w:hAnsi="Simplified Arabic" w:cs="Simplified Arabic" w:hint="cs"/>
          <w:rtl/>
        </w:rPr>
        <w:t>أُطُراً تعملُ في بيئاتٍ مُغْلَقة</w:t>
      </w:r>
      <w:r w:rsidR="00764164" w:rsidRPr="00084795">
        <w:rPr>
          <w:rFonts w:ascii="Simplified Arabic" w:eastAsia="Times New Roman" w:hAnsi="Simplified Arabic" w:cs="Simplified Arabic" w:hint="cs"/>
          <w:rtl/>
        </w:rPr>
        <w:t xml:space="preserve">، تَحْدُثُ فيها جميع أشكال العُنْف اللَفْظي والجسدي والجنسي </w:t>
      </w:r>
      <w:r w:rsidR="00BF71F4" w:rsidRPr="00084795">
        <w:rPr>
          <w:rFonts w:ascii="Simplified Arabic" w:eastAsia="Times New Roman" w:hAnsi="Simplified Arabic" w:cs="Simplified Arabic" w:hint="cs"/>
          <w:rtl/>
        </w:rPr>
        <w:t xml:space="preserve">والنفسي </w:t>
      </w:r>
      <w:r w:rsidR="00764164" w:rsidRPr="00084795">
        <w:rPr>
          <w:rFonts w:ascii="Simplified Arabic" w:eastAsia="Times New Roman" w:hAnsi="Simplified Arabic" w:cs="Simplified Arabic" w:hint="cs"/>
          <w:rtl/>
        </w:rPr>
        <w:t>الذي يُمارَس من قِبَل الكوادر العاملة في تلكَ المؤسسات</w:t>
      </w:r>
      <w:r w:rsidR="00E1441C" w:rsidRPr="00084795">
        <w:rPr>
          <w:rFonts w:ascii="Simplified Arabic" w:eastAsia="Times New Roman" w:hAnsi="Simplified Arabic" w:cs="Simplified Arabic" w:hint="cs"/>
          <w:rtl/>
        </w:rPr>
        <w:t>.</w:t>
      </w:r>
    </w:p>
    <w:p w14:paraId="43FA5E94" w14:textId="2C88F9F5" w:rsidR="00E1441C" w:rsidRPr="00084795" w:rsidRDefault="00E1441C" w:rsidP="00D35DB1">
      <w:pPr>
        <w:bidi/>
        <w:jc w:val="both"/>
        <w:rPr>
          <w:rFonts w:ascii="Simplified Arabic" w:eastAsia="Times New Roman" w:hAnsi="Simplified Arabic" w:cs="Simplified Arabic"/>
          <w:rtl/>
        </w:rPr>
      </w:pPr>
    </w:p>
    <w:p w14:paraId="3497348D" w14:textId="7A778AF5" w:rsidR="00FF077A" w:rsidRPr="00084795" w:rsidRDefault="00E1441C"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إلى حينِه، لم يحدث أي تَطَوُّر على </w:t>
      </w:r>
      <w:r w:rsidR="00CD52AE" w:rsidRPr="00084795">
        <w:rPr>
          <w:rFonts w:ascii="Simplified Arabic" w:eastAsia="Times New Roman" w:hAnsi="Simplified Arabic" w:cs="Simplified Arabic" w:hint="cs"/>
          <w:rtl/>
        </w:rPr>
        <w:t>مسألة بطاقة الاستحقاقات التي تُدْعى في تقرير الدولة (بطاقة المعاق)</w:t>
      </w:r>
      <w:r w:rsidR="00002993" w:rsidRPr="00084795">
        <w:rPr>
          <w:rFonts w:ascii="Simplified Arabic" w:eastAsia="Times New Roman" w:hAnsi="Simplified Arabic" w:cs="Simplified Arabic" w:hint="cs"/>
          <w:rtl/>
        </w:rPr>
        <w:t>، رغم ورودها في القانون رقم (4/1999م)</w:t>
      </w:r>
      <w:r w:rsidR="009B5026">
        <w:rPr>
          <w:rStyle w:val="FootnoteReference"/>
          <w:rFonts w:ascii="Simplified Arabic" w:eastAsia="Times New Roman" w:hAnsi="Simplified Arabic" w:cs="Simplified Arabic"/>
          <w:rtl/>
        </w:rPr>
        <w:footnoteReference w:id="12"/>
      </w:r>
      <w:r w:rsidR="00002993" w:rsidRPr="00084795">
        <w:rPr>
          <w:rFonts w:ascii="Simplified Arabic" w:eastAsia="Times New Roman" w:hAnsi="Simplified Arabic" w:cs="Simplified Arabic" w:hint="cs"/>
          <w:rtl/>
        </w:rPr>
        <w:t xml:space="preserve"> كما </w:t>
      </w:r>
      <w:r w:rsidR="00B9252A" w:rsidRPr="00084795">
        <w:rPr>
          <w:rFonts w:ascii="Simplified Arabic" w:eastAsia="Times New Roman" w:hAnsi="Simplified Arabic" w:cs="Simplified Arabic" w:hint="cs"/>
          <w:rtl/>
        </w:rPr>
        <w:t xml:space="preserve">تعيين موظف (مسؤول عن البطاقة) وتشكيل لجنة وزارية لهذا الغرض </w:t>
      </w:r>
      <w:r w:rsidR="00002993" w:rsidRPr="00084795">
        <w:rPr>
          <w:rFonts w:ascii="Simplified Arabic" w:eastAsia="Times New Roman" w:hAnsi="Simplified Arabic" w:cs="Simplified Arabic" w:hint="cs"/>
          <w:rtl/>
        </w:rPr>
        <w:t xml:space="preserve">منذُ العام 2011م تقودُها وزارة التنمية الاجتماعية. الأمر الذي </w:t>
      </w:r>
      <w:r w:rsidR="007F79D6" w:rsidRPr="00084795">
        <w:rPr>
          <w:rFonts w:ascii="Simplified Arabic" w:eastAsia="Times New Roman" w:hAnsi="Simplified Arabic" w:cs="Simplified Arabic" w:hint="cs"/>
          <w:rtl/>
        </w:rPr>
        <w:t>يتسببُ في جَعْل معايير الاستحقاق ومرجعيات التقييم وأنواع وطبيعة الخدمات وكفايتها وكفاءتها وَجَوْدَتها مَحَلّاً للاجتهادات الشخصية ورَهْنَ تَوَفُّر مُوازَنات غالباً ما يُعْتَمَد في توفيرها على الجهات المانحة</w:t>
      </w:r>
      <w:r w:rsidR="00B9252A" w:rsidRPr="00084795">
        <w:rPr>
          <w:rFonts w:ascii="Simplified Arabic" w:eastAsia="Times New Roman" w:hAnsi="Simplified Arabic" w:cs="Simplified Arabic" w:hint="cs"/>
          <w:rtl/>
        </w:rPr>
        <w:t>.</w:t>
      </w:r>
      <w:r w:rsidR="00D922AF" w:rsidRPr="00084795">
        <w:rPr>
          <w:rFonts w:ascii="Simplified Arabic" w:eastAsia="Times New Roman" w:hAnsi="Simplified Arabic" w:cs="Simplified Arabic" w:hint="cs"/>
          <w:rtl/>
        </w:rPr>
        <w:t xml:space="preserve">  أَمّا بشأن </w:t>
      </w:r>
      <w:r w:rsidR="001A12DD" w:rsidRPr="00084795">
        <w:rPr>
          <w:rFonts w:ascii="Simplified Arabic" w:eastAsia="Times New Roman" w:hAnsi="Simplified Arabic" w:cs="Simplified Arabic" w:hint="cs"/>
          <w:rtl/>
        </w:rPr>
        <w:t xml:space="preserve">الميزانية المشار إليها </w:t>
      </w:r>
      <w:r w:rsidR="00D922AF" w:rsidRPr="00084795">
        <w:rPr>
          <w:rFonts w:ascii="Simplified Arabic" w:eastAsia="Times New Roman" w:hAnsi="Simplified Arabic" w:cs="Simplified Arabic" w:hint="cs"/>
          <w:rtl/>
        </w:rPr>
        <w:t xml:space="preserve">في تقرير الدولة </w:t>
      </w:r>
      <w:r w:rsidR="001A12DD" w:rsidRPr="00084795">
        <w:rPr>
          <w:rFonts w:ascii="Simplified Arabic" w:eastAsia="Times New Roman" w:hAnsi="Simplified Arabic" w:cs="Simplified Arabic" w:hint="cs"/>
          <w:rtl/>
        </w:rPr>
        <w:t xml:space="preserve">للأدوات المساعدة، </w:t>
      </w:r>
      <w:r w:rsidR="00D922AF" w:rsidRPr="00084795">
        <w:rPr>
          <w:rFonts w:ascii="Simplified Arabic" w:eastAsia="Times New Roman" w:hAnsi="Simplified Arabic" w:cs="Simplified Arabic" w:hint="cs"/>
          <w:rtl/>
        </w:rPr>
        <w:t xml:space="preserve">فقد </w:t>
      </w:r>
      <w:r w:rsidR="001A12DD" w:rsidRPr="00084795">
        <w:rPr>
          <w:rFonts w:ascii="Simplified Arabic" w:eastAsia="Times New Roman" w:hAnsi="Simplified Arabic" w:cs="Simplified Arabic" w:hint="cs"/>
          <w:rtl/>
        </w:rPr>
        <w:t>ت</w:t>
      </w:r>
      <w:r w:rsidR="00D922AF" w:rsidRPr="00084795">
        <w:rPr>
          <w:rFonts w:ascii="Simplified Arabic" w:eastAsia="Times New Roman" w:hAnsi="Simplified Arabic" w:cs="Simplified Arabic" w:hint="cs"/>
          <w:rtl/>
        </w:rPr>
        <w:t>َ</w:t>
      </w:r>
      <w:r w:rsidR="001A12DD" w:rsidRPr="00084795">
        <w:rPr>
          <w:rFonts w:ascii="Simplified Arabic" w:eastAsia="Times New Roman" w:hAnsi="Simplified Arabic" w:cs="Simplified Arabic" w:hint="cs"/>
          <w:rtl/>
        </w:rPr>
        <w:t>م</w:t>
      </w:r>
      <w:r w:rsidR="00D922AF" w:rsidRPr="00084795">
        <w:rPr>
          <w:rFonts w:ascii="Simplified Arabic" w:eastAsia="Times New Roman" w:hAnsi="Simplified Arabic" w:cs="Simplified Arabic" w:hint="cs"/>
          <w:rtl/>
        </w:rPr>
        <w:t>َّ</w:t>
      </w:r>
      <w:r w:rsidR="001A12DD" w:rsidRPr="00084795">
        <w:rPr>
          <w:rFonts w:ascii="Simplified Arabic" w:eastAsia="Times New Roman" w:hAnsi="Simplified Arabic" w:cs="Simplified Arabic" w:hint="cs"/>
          <w:rtl/>
        </w:rPr>
        <w:t xml:space="preserve"> ترحيل الجزء </w:t>
      </w:r>
      <w:r w:rsidR="00D922AF" w:rsidRPr="00084795">
        <w:rPr>
          <w:rFonts w:ascii="Simplified Arabic" w:eastAsia="Times New Roman" w:hAnsi="Simplified Arabic" w:cs="Simplified Arabic" w:hint="cs"/>
          <w:rtl/>
        </w:rPr>
        <w:t>ال</w:t>
      </w:r>
      <w:r w:rsidR="001A12DD" w:rsidRPr="00084795">
        <w:rPr>
          <w:rFonts w:ascii="Simplified Arabic" w:eastAsia="Times New Roman" w:hAnsi="Simplified Arabic" w:cs="Simplified Arabic" w:hint="cs"/>
          <w:rtl/>
        </w:rPr>
        <w:t>أكبر منها للعام التالي، ث</w:t>
      </w:r>
      <w:r w:rsidR="00D922AF" w:rsidRPr="00084795">
        <w:rPr>
          <w:rFonts w:ascii="Simplified Arabic" w:eastAsia="Times New Roman" w:hAnsi="Simplified Arabic" w:cs="Simplified Arabic" w:hint="cs"/>
          <w:rtl/>
        </w:rPr>
        <w:t>ُ</w:t>
      </w:r>
      <w:r w:rsidR="001A12DD" w:rsidRPr="00084795">
        <w:rPr>
          <w:rFonts w:ascii="Simplified Arabic" w:eastAsia="Times New Roman" w:hAnsi="Simplified Arabic" w:cs="Simplified Arabic" w:hint="cs"/>
          <w:rtl/>
        </w:rPr>
        <w:t>م</w:t>
      </w:r>
      <w:r w:rsidR="00D922AF" w:rsidRPr="00084795">
        <w:rPr>
          <w:rFonts w:ascii="Simplified Arabic" w:eastAsia="Times New Roman" w:hAnsi="Simplified Arabic" w:cs="Simplified Arabic" w:hint="cs"/>
          <w:rtl/>
        </w:rPr>
        <w:t>َّ</w:t>
      </w:r>
      <w:r w:rsidR="001A12DD" w:rsidRPr="00084795">
        <w:rPr>
          <w:rFonts w:ascii="Simplified Arabic" w:eastAsia="Times New Roman" w:hAnsi="Simplified Arabic" w:cs="Simplified Arabic" w:hint="cs"/>
          <w:rtl/>
        </w:rPr>
        <w:t xml:space="preserve"> سقطت من الميزانية لصالح بنود أخرى.</w:t>
      </w:r>
      <w:r w:rsidR="00D922AF" w:rsidRPr="00084795">
        <w:rPr>
          <w:rFonts w:ascii="Simplified Arabic" w:eastAsia="Times New Roman" w:hAnsi="Simplified Arabic" w:cs="Simplified Arabic" w:hint="cs"/>
          <w:rtl/>
        </w:rPr>
        <w:t xml:space="preserve"> </w:t>
      </w:r>
    </w:p>
    <w:p w14:paraId="03924DFC" w14:textId="7EC170BF" w:rsidR="001A12DD" w:rsidRPr="00084795" w:rsidRDefault="001A12DD" w:rsidP="00D35DB1">
      <w:pPr>
        <w:bidi/>
        <w:jc w:val="both"/>
        <w:rPr>
          <w:rFonts w:ascii="Simplified Arabic" w:eastAsia="Times New Roman" w:hAnsi="Simplified Arabic" w:cs="Simplified Arabic"/>
          <w:rtl/>
        </w:rPr>
      </w:pPr>
    </w:p>
    <w:p w14:paraId="5E0F4672" w14:textId="2E2230FF" w:rsidR="00363A5C" w:rsidRDefault="00363A5C"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94316C" w:rsidRPr="00084795">
        <w:rPr>
          <w:rFonts w:ascii="Simplified Arabic" w:eastAsia="Times New Roman" w:hAnsi="Simplified Arabic" w:cs="Simplified Arabic" w:hint="cs"/>
          <w:rtl/>
        </w:rPr>
        <w:t xml:space="preserve">بشأن برامج الإقراض المُشار إليها في تقرير الدولة، فقد أشارَ الأشخاص ذوو الإعاقة في المجموعات البُؤَرِيَّة </w:t>
      </w:r>
      <w:r w:rsidR="007F0F9F" w:rsidRPr="00084795">
        <w:rPr>
          <w:rFonts w:ascii="Simplified Arabic" w:eastAsia="Times New Roman" w:hAnsi="Simplified Arabic" w:cs="Simplified Arabic" w:hint="cs"/>
          <w:rtl/>
        </w:rPr>
        <w:t>إلى جملة من الإشكاليات التي تحول دونَ الاستفادة منها في تطوير مشاريع لها أن تُسْهِمَ في العيش المستقل، مثلاً: عدم كفاية الموارد المُخَصَّصة لغرض إنشاء مشروع، ومحدودية المتابعة، وعدم وصول العديد منهم للمعلومات عن تلك البرامج وكيفية التَقَدُّم لها والاستفادة منها. أَمّا بشأن المنازل، فهناك غياب لآلية وطنية تنسيقية ترمي إلى جَعْل مَنازِل الأشخاص ذوي الإعاقة تتوفر على مقومات المواءمة وإمكانية الوصول</w:t>
      </w:r>
      <w:r w:rsidR="00544C0C" w:rsidRPr="00084795">
        <w:rPr>
          <w:rFonts w:ascii="Simplified Arabic" w:eastAsia="Times New Roman" w:hAnsi="Simplified Arabic" w:cs="Simplified Arabic" w:hint="cs"/>
          <w:rtl/>
        </w:rPr>
        <w:t>، ذلك على نَحْوٍ يَحُدُّ من تَمَكُّنِهِم من العيش باستقلالية والشمول المجتمعي</w:t>
      </w:r>
      <w:r w:rsidR="00016ED7" w:rsidRPr="00084795">
        <w:rPr>
          <w:rFonts w:ascii="Simplified Arabic" w:eastAsia="Times New Roman" w:hAnsi="Simplified Arabic" w:cs="Simplified Arabic" w:hint="cs"/>
          <w:rtl/>
        </w:rPr>
        <w:t xml:space="preserve"> والمشاركة الكاملة والفَعّالة في المجتمع</w:t>
      </w:r>
      <w:r w:rsidR="006D719C" w:rsidRPr="00084795">
        <w:rPr>
          <w:rFonts w:ascii="Simplified Arabic" w:eastAsia="Times New Roman" w:hAnsi="Simplified Arabic" w:cs="Simplified Arabic" w:hint="cs"/>
          <w:rtl/>
        </w:rPr>
        <w:t xml:space="preserve">. فيعيشُ العديد من الأشخاص ذوي الإعاقة في مَنازل </w:t>
      </w:r>
      <w:r w:rsidR="00977688" w:rsidRPr="00084795">
        <w:rPr>
          <w:rFonts w:ascii="Simplified Arabic" w:eastAsia="Times New Roman" w:hAnsi="Simplified Arabic" w:cs="Simplified Arabic" w:hint="cs"/>
          <w:rtl/>
        </w:rPr>
        <w:t xml:space="preserve">غير مُناسِبة لاستخدامهم وتَنَقُّلِهِم والحركة داخلها بشكلٍ مستقل، </w:t>
      </w:r>
      <w:r w:rsidR="00997CD4" w:rsidRPr="00084795">
        <w:rPr>
          <w:rFonts w:ascii="Simplified Arabic" w:eastAsia="Times New Roman" w:hAnsi="Simplified Arabic" w:cs="Simplified Arabic" w:hint="cs"/>
          <w:rtl/>
        </w:rPr>
        <w:t xml:space="preserve">فتفتقر هذه المنازل لدورات المياه المُوائمة أو المصعد الكهربائي أو الأثاث المناسب أو المنبهات المرئية وغيرها، </w:t>
      </w:r>
      <w:r w:rsidR="00977688" w:rsidRPr="00084795">
        <w:rPr>
          <w:rFonts w:ascii="Simplified Arabic" w:eastAsia="Times New Roman" w:hAnsi="Simplified Arabic" w:cs="Simplified Arabic" w:hint="cs"/>
          <w:rtl/>
        </w:rPr>
        <w:t>ما يزيدُ من تبعيتهم للآخرين</w:t>
      </w:r>
      <w:r w:rsidR="004B595F" w:rsidRPr="00084795">
        <w:rPr>
          <w:rFonts w:ascii="Simplified Arabic" w:eastAsia="Times New Roman" w:hAnsi="Simplified Arabic" w:cs="Simplified Arabic" w:hint="cs"/>
          <w:rtl/>
        </w:rPr>
        <w:t>، ويحد من فُرَص خروجهم</w:t>
      </w:r>
      <w:r w:rsidR="00DA45FF" w:rsidRPr="00084795">
        <w:rPr>
          <w:rFonts w:ascii="Simplified Arabic" w:eastAsia="Times New Roman" w:hAnsi="Simplified Arabic" w:cs="Simplified Arabic" w:hint="cs"/>
          <w:rtl/>
        </w:rPr>
        <w:t xml:space="preserve"> ومشاركتهم.</w:t>
      </w:r>
    </w:p>
    <w:p w14:paraId="55794F54" w14:textId="77777777" w:rsidR="00157AA7" w:rsidRPr="00157AA7" w:rsidRDefault="00157AA7" w:rsidP="00157AA7">
      <w:pPr>
        <w:pStyle w:val="ListParagraph"/>
        <w:rPr>
          <w:rFonts w:ascii="Simplified Arabic" w:eastAsia="Times New Roman" w:hAnsi="Simplified Arabic" w:cs="Simplified Arabic"/>
          <w:rtl/>
        </w:rPr>
      </w:pPr>
    </w:p>
    <w:p w14:paraId="70BE741C" w14:textId="77777777" w:rsidR="00157AA7" w:rsidRPr="00084795" w:rsidRDefault="00157AA7" w:rsidP="00157AA7">
      <w:pPr>
        <w:pStyle w:val="ListParagraph"/>
        <w:bidi/>
        <w:jc w:val="both"/>
        <w:rPr>
          <w:rFonts w:ascii="Simplified Arabic" w:eastAsia="Times New Roman" w:hAnsi="Simplified Arabic" w:cs="Simplified Arabic"/>
          <w:rtl/>
        </w:rPr>
      </w:pPr>
    </w:p>
    <w:tbl>
      <w:tblPr>
        <w:bidiVisual/>
        <w:tblW w:w="8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90"/>
      </w:tblGrid>
      <w:tr w:rsidR="009B5238" w:rsidRPr="00084795" w14:paraId="2BD838D3" w14:textId="77777777" w:rsidTr="00CD1F19">
        <w:trPr>
          <w:jc w:val="center"/>
        </w:trPr>
        <w:tc>
          <w:tcPr>
            <w:tcW w:w="8190" w:type="dxa"/>
            <w:tcBorders>
              <w:top w:val="single" w:sz="4" w:space="0" w:color="000000"/>
              <w:left w:val="single" w:sz="4" w:space="0" w:color="000000"/>
              <w:bottom w:val="single" w:sz="4" w:space="0" w:color="000000"/>
              <w:right w:val="single" w:sz="4" w:space="0" w:color="000000"/>
            </w:tcBorders>
            <w:shd w:val="clear" w:color="auto" w:fill="FBE5D5"/>
            <w:hideMark/>
          </w:tcPr>
          <w:p w14:paraId="53C393C8" w14:textId="77777777" w:rsidR="009B5238" w:rsidRPr="00157AA7" w:rsidRDefault="009B5238" w:rsidP="00157AA7">
            <w:pPr>
              <w:bidi/>
              <w:spacing w:line="276" w:lineRule="auto"/>
              <w:jc w:val="both"/>
              <w:rPr>
                <w:rFonts w:ascii="Simplified Arabic" w:eastAsia="Times New Roman" w:hAnsi="Simplified Arabic" w:cs="Simplified Arabic"/>
                <w:b/>
                <w:bCs/>
              </w:rPr>
            </w:pPr>
            <w:r w:rsidRPr="00157AA7">
              <w:rPr>
                <w:rFonts w:ascii="Simplified Arabic" w:eastAsia="Times New Roman" w:hAnsi="Simplified Arabic" w:cs="Simplified Arabic" w:hint="cs"/>
                <w:b/>
                <w:bCs/>
                <w:rtl/>
              </w:rPr>
              <w:t xml:space="preserve">الموائمة داخل المنزل: </w:t>
            </w:r>
          </w:p>
          <w:p w14:paraId="1109463C" w14:textId="77777777" w:rsidR="009B5238" w:rsidRPr="00084795" w:rsidRDefault="009B5238" w:rsidP="00157AA7">
            <w:pPr>
              <w:bidi/>
              <w:spacing w:after="20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انا ساكنة بالطابق الثاني اختي تحملني تطلعني فوق وممكن أخويا يطلعني الكرسي وهذا الاشي ضايقني لأنه لو كان في أسانسير ( مصعد كهربائي) ممكن ارتاح أكثر. يعني دار عمتي اخر طابق فوق. لما بنحمل بتضايق لأنه المسافة كثير طويلة على الشخص يلي بدو يحملني اشعر بإحراج" </w:t>
            </w:r>
            <w:r w:rsidRPr="00157AA7">
              <w:rPr>
                <w:rFonts w:ascii="Simplified Arabic" w:eastAsia="Times New Roman" w:hAnsi="Simplified Arabic" w:cs="Simplified Arabic" w:hint="cs"/>
                <w:b/>
                <w:bCs/>
                <w:rtl/>
              </w:rPr>
              <w:t>(فتيات ذوات اعاقة حركية-فئة عمرية 12-15-قطاع غزة)</w:t>
            </w:r>
          </w:p>
        </w:tc>
      </w:tr>
    </w:tbl>
    <w:p w14:paraId="2108C601" w14:textId="77777777" w:rsidR="009B5238" w:rsidRPr="00084795" w:rsidRDefault="009B5238" w:rsidP="00084795">
      <w:pPr>
        <w:bidi/>
        <w:spacing w:after="0" w:line="276" w:lineRule="auto"/>
        <w:rPr>
          <w:rFonts w:ascii="Simplified Arabic" w:eastAsia="Times New Roman" w:hAnsi="Simplified Arabic" w:cs="Simplified Arabic"/>
          <w:rtl/>
        </w:rPr>
      </w:pPr>
    </w:p>
    <w:p w14:paraId="244A24D4" w14:textId="539BAB1F" w:rsidR="006362B9" w:rsidRPr="00084795" w:rsidRDefault="006B080A" w:rsidP="00D35DB1">
      <w:pPr>
        <w:pStyle w:val="ListParagraph"/>
        <w:numPr>
          <w:ilvl w:val="0"/>
          <w:numId w:val="1"/>
        </w:numPr>
        <w:bidi/>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وهذا ينسحب على معظم المباني والمَرافِق العامة بما فيها تلك التي تتواجدُ فيها المؤسسات الرسمية، كما تِلْكَ التي تَمَّ بناؤُها حديثاً، كالمباني التي تَمَّ بناؤها ضمن المشروع القطري سَعْياً لإعمار غزة ما بعدَ العدوان الإسرائيلي في العام 2014م، كما أشارَ المشاركون/ات في المجموعات البُؤَرِيَّة. و</w:t>
      </w:r>
      <w:r w:rsidR="00434B44" w:rsidRPr="00084795">
        <w:rPr>
          <w:rFonts w:ascii="Simplified Arabic" w:eastAsia="Times New Roman" w:hAnsi="Simplified Arabic" w:cs="Simplified Arabic" w:hint="cs"/>
          <w:rtl/>
        </w:rPr>
        <w:t xml:space="preserve">تغيبُ عن هذه الانتهاكات أَيَّة خطوات أو تدابير للمساءلة والرقابة وفرض المخالفات، كما </w:t>
      </w:r>
      <w:r w:rsidR="007E013B" w:rsidRPr="00084795">
        <w:rPr>
          <w:rFonts w:ascii="Simplified Arabic" w:eastAsia="Times New Roman" w:hAnsi="Simplified Arabic" w:cs="Simplified Arabic" w:hint="cs"/>
          <w:rtl/>
        </w:rPr>
        <w:t>تؤثرُ هذه الإشكالية على تَمَكُّن الأشخاص ذوي الإعاقة من تَدَبُّر شؤونهم وممارسة حياتهم بشكلٍ مستقل.</w:t>
      </w:r>
    </w:p>
    <w:p w14:paraId="46509467" w14:textId="6399C648" w:rsidR="009B5238" w:rsidRDefault="009B5238" w:rsidP="00084795">
      <w:pPr>
        <w:bidi/>
        <w:rPr>
          <w:rFonts w:ascii="Simplified Arabic" w:eastAsia="Times New Roman" w:hAnsi="Simplified Arabic" w:cs="Simplified Arabic"/>
          <w:rtl/>
        </w:rPr>
      </w:pPr>
    </w:p>
    <w:tbl>
      <w:tblPr>
        <w:bidiVisual/>
        <w:tblW w:w="8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25"/>
      </w:tblGrid>
      <w:tr w:rsidR="007E013B" w:rsidRPr="00084795" w14:paraId="729C0849" w14:textId="77777777" w:rsidTr="00157AA7">
        <w:trPr>
          <w:jc w:val="center"/>
        </w:trPr>
        <w:tc>
          <w:tcPr>
            <w:tcW w:w="8625" w:type="dxa"/>
            <w:tcBorders>
              <w:top w:val="single" w:sz="4" w:space="0" w:color="000000"/>
              <w:left w:val="single" w:sz="4" w:space="0" w:color="000000"/>
              <w:bottom w:val="single" w:sz="4" w:space="0" w:color="000000"/>
              <w:right w:val="single" w:sz="4" w:space="0" w:color="000000"/>
            </w:tcBorders>
            <w:shd w:val="clear" w:color="auto" w:fill="FBE5D5"/>
            <w:hideMark/>
          </w:tcPr>
          <w:p w14:paraId="1861B071" w14:textId="77777777" w:rsidR="007E013B" w:rsidRPr="00157AA7" w:rsidRDefault="007E013B" w:rsidP="00157AA7">
            <w:pPr>
              <w:bidi/>
              <w:spacing w:after="200" w:line="276" w:lineRule="auto"/>
              <w:jc w:val="both"/>
              <w:rPr>
                <w:rFonts w:ascii="Simplified Arabic" w:eastAsia="Times New Roman" w:hAnsi="Simplified Arabic" w:cs="Simplified Arabic"/>
                <w:b/>
                <w:bCs/>
              </w:rPr>
            </w:pPr>
            <w:r w:rsidRPr="00157AA7">
              <w:rPr>
                <w:rFonts w:ascii="Simplified Arabic" w:eastAsia="Times New Roman" w:hAnsi="Simplified Arabic" w:cs="Simplified Arabic" w:hint="cs"/>
                <w:b/>
                <w:bCs/>
                <w:rtl/>
              </w:rPr>
              <w:t>موائمة الاماكن العامة:</w:t>
            </w:r>
            <w:r w:rsidRPr="00157AA7">
              <w:rPr>
                <w:rFonts w:ascii="Simplified Arabic" w:eastAsia="Times New Roman" w:hAnsi="Simplified Arabic" w:cs="Simplified Arabic" w:hint="cs"/>
                <w:b/>
                <w:bCs/>
              </w:rPr>
              <w:t xml:space="preserve"> </w:t>
            </w:r>
          </w:p>
          <w:p w14:paraId="76BAAD6C" w14:textId="77777777" w:rsidR="007E013B" w:rsidRPr="00084795" w:rsidRDefault="007E013B" w:rsidP="00157AA7">
            <w:p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المباني غير مهيأة ولا موائمة لاستخدامنا بحيث أن مكتب وزارة التنمية الاجتماعية في بيت لحم طابق أرضي ويوجد الكثير من الدرجات ولا نستطيع أن ننزل عندهم فإذا تعاونوا معنا فإنهم يأتوا خارجا لدينا وفي الأغلب الأحيان أي شخص من عائلاتنا هم من يذهبون بدلاً عنا. لا توجد شواحط ولا مصاعد. وهذا يؤدي إلى عدم شعورنا بالاستقلالية وحاجتنا لمرافقين دائما </w:t>
            </w:r>
            <w:r w:rsidRPr="00157AA7">
              <w:rPr>
                <w:rFonts w:ascii="Simplified Arabic" w:eastAsia="Times New Roman" w:hAnsi="Simplified Arabic" w:cs="Simplified Arabic" w:hint="cs"/>
                <w:b/>
                <w:bCs/>
                <w:rtl/>
              </w:rPr>
              <w:t>(مجموعة نقاش ذكور-18 عاما-الضفة)</w:t>
            </w:r>
          </w:p>
        </w:tc>
      </w:tr>
    </w:tbl>
    <w:p w14:paraId="2F98EA4F" w14:textId="44622B73" w:rsidR="007E013B" w:rsidRPr="00084795" w:rsidRDefault="007E013B" w:rsidP="00084795">
      <w:pPr>
        <w:bidi/>
        <w:rPr>
          <w:rFonts w:ascii="Simplified Arabic" w:eastAsia="Times New Roman" w:hAnsi="Simplified Arabic" w:cs="Simplified Arabic"/>
          <w:rtl/>
        </w:rPr>
      </w:pPr>
    </w:p>
    <w:p w14:paraId="0529A75C" w14:textId="7A2374F7" w:rsidR="007E013B" w:rsidRPr="00084795" w:rsidRDefault="000A267F"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هذا وتفتقر أُسَر الأشخاص ذوي الإعاقة للخدمات الداعمة </w:t>
      </w:r>
      <w:r w:rsidR="0099355A" w:rsidRPr="00084795">
        <w:rPr>
          <w:rFonts w:ascii="Simplified Arabic" w:eastAsia="Times New Roman" w:hAnsi="Simplified Arabic" w:cs="Simplified Arabic" w:hint="cs"/>
          <w:rtl/>
        </w:rPr>
        <w:t xml:space="preserve">والمساعَدة المنزلية </w:t>
      </w:r>
      <w:r w:rsidRPr="00084795">
        <w:rPr>
          <w:rFonts w:ascii="Simplified Arabic" w:eastAsia="Times New Roman" w:hAnsi="Simplified Arabic" w:cs="Simplified Arabic" w:hint="cs"/>
          <w:rtl/>
        </w:rPr>
        <w:t>بما في ذلك تلك التي تُسْهِمُ في إكسابهم المَعارِف والمهارات اللازمة للتعامل مع أبنائهم وبناتهم ممن لديهم إعاقة، خاصةً هذه الأُسَر التي لديها أشخاص ذوي إعاقة ذهنية شديدة أو إعاقة مُرَكَّبة</w:t>
      </w:r>
      <w:r w:rsidR="00326A4E" w:rsidRPr="00084795">
        <w:rPr>
          <w:rFonts w:ascii="Simplified Arabic" w:eastAsia="Times New Roman" w:hAnsi="Simplified Arabic" w:cs="Simplified Arabic" w:hint="cs"/>
          <w:rtl/>
        </w:rPr>
        <w:t>، وهم الذينَ عَبَّروا الأكثر في المجموعات البُؤَرِيَّة عن هذا الاحتياج، كَوْنهم يتحملون العبء الأكبر دونَما دَعْم من وزارة التنمية الاجتماعية وغيرها</w:t>
      </w:r>
      <w:r w:rsidR="00FD4FC4" w:rsidRPr="00084795">
        <w:rPr>
          <w:rFonts w:ascii="Simplified Arabic" w:eastAsia="Times New Roman" w:hAnsi="Simplified Arabic" w:cs="Simplified Arabic" w:hint="cs"/>
          <w:rtl/>
        </w:rPr>
        <w:t xml:space="preserve">. </w:t>
      </w:r>
    </w:p>
    <w:p w14:paraId="19B06682" w14:textId="77777777" w:rsidR="00D35DB1" w:rsidRPr="00084795" w:rsidRDefault="00D35DB1" w:rsidP="00D35DB1">
      <w:pPr>
        <w:bidi/>
        <w:rPr>
          <w:rFonts w:ascii="Simplified Arabic" w:eastAsia="Times New Roman" w:hAnsi="Simplified Arabic" w:cs="Simplified Arabic"/>
          <w:rtl/>
        </w:rPr>
      </w:pPr>
    </w:p>
    <w:tbl>
      <w:tblPr>
        <w:bidiVisual/>
        <w:tblW w:w="83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40"/>
      </w:tblGrid>
      <w:tr w:rsidR="00570EE4" w:rsidRPr="00084795" w14:paraId="1DD2AAE5" w14:textId="77777777" w:rsidTr="00CD1F19">
        <w:trPr>
          <w:jc w:val="center"/>
        </w:trPr>
        <w:tc>
          <w:tcPr>
            <w:tcW w:w="8342" w:type="dxa"/>
            <w:tcBorders>
              <w:top w:val="single" w:sz="4" w:space="0" w:color="000000"/>
              <w:left w:val="single" w:sz="4" w:space="0" w:color="000000"/>
              <w:bottom w:val="single" w:sz="4" w:space="0" w:color="000000"/>
              <w:right w:val="single" w:sz="4" w:space="0" w:color="000000"/>
            </w:tcBorders>
            <w:shd w:val="clear" w:color="auto" w:fill="FBE5D5"/>
            <w:hideMark/>
          </w:tcPr>
          <w:p w14:paraId="52AE59D3" w14:textId="77777777" w:rsidR="00570EE4" w:rsidRPr="00157AA7" w:rsidRDefault="00570EE4" w:rsidP="00084795">
            <w:pPr>
              <w:bidi/>
              <w:spacing w:line="276" w:lineRule="auto"/>
              <w:rPr>
                <w:rFonts w:ascii="Simplified Arabic" w:eastAsia="Times New Roman" w:hAnsi="Simplified Arabic" w:cs="Simplified Arabic"/>
                <w:b/>
                <w:bCs/>
              </w:rPr>
            </w:pPr>
            <w:r w:rsidRPr="00157AA7">
              <w:rPr>
                <w:rFonts w:ascii="Simplified Arabic" w:eastAsia="Times New Roman" w:hAnsi="Simplified Arabic" w:cs="Simplified Arabic" w:hint="cs"/>
                <w:b/>
                <w:bCs/>
                <w:rtl/>
              </w:rPr>
              <w:t xml:space="preserve">العنف من الاسره: </w:t>
            </w:r>
          </w:p>
          <w:p w14:paraId="05B8CE65" w14:textId="77777777" w:rsidR="00570EE4" w:rsidRPr="00084795" w:rsidRDefault="00570EE4" w:rsidP="00084795">
            <w:pPr>
              <w:bidi/>
              <w:spacing w:after="200" w:line="276" w:lineRule="auto"/>
              <w:rPr>
                <w:rFonts w:ascii="Simplified Arabic" w:eastAsia="Times New Roman" w:hAnsi="Simplified Arabic" w:cs="Simplified Arabic"/>
              </w:rPr>
            </w:pPr>
            <w:r w:rsidRPr="00084795">
              <w:rPr>
                <w:rFonts w:ascii="Simplified Arabic" w:eastAsia="Times New Roman" w:hAnsi="Simplified Arabic" w:cs="Simplified Arabic" w:hint="cs"/>
                <w:rtl/>
              </w:rPr>
              <w:t>حسب وضعي النفسي ومزاجي بحاول إن اتعامل معه يعني اوقات اكون معصب بضرب واوقات اكون رايق بعامله بحنان وطبعا كل المسؤولية بتوقع على امه (مجموعة نقاش امهات ذوي الاعاقة ذهنية-الضفة الغربية)</w:t>
            </w:r>
          </w:p>
        </w:tc>
      </w:tr>
    </w:tbl>
    <w:p w14:paraId="35F2E17E" w14:textId="77777777" w:rsidR="00570EE4" w:rsidRPr="00084795" w:rsidRDefault="00570EE4" w:rsidP="00084795">
      <w:pPr>
        <w:bidi/>
        <w:spacing w:after="0" w:line="276" w:lineRule="auto"/>
        <w:rPr>
          <w:rFonts w:ascii="Simplified Arabic" w:eastAsia="Times New Roman" w:hAnsi="Simplified Arabic" w:cs="Simplified Arabic"/>
          <w:rtl/>
        </w:rPr>
      </w:pPr>
    </w:p>
    <w:p w14:paraId="590EC29F" w14:textId="77777777" w:rsidR="00157AA7" w:rsidRDefault="00157AA7" w:rsidP="00D35DB1">
      <w:pPr>
        <w:bidi/>
        <w:jc w:val="both"/>
        <w:rPr>
          <w:rFonts w:ascii="Simplified Arabic" w:eastAsia="Times New Roman" w:hAnsi="Simplified Arabic" w:cs="Simplified Arabic"/>
        </w:rPr>
      </w:pPr>
    </w:p>
    <w:p w14:paraId="62911EAB" w14:textId="229F6C69" w:rsidR="00326A4E" w:rsidRPr="00157AA7" w:rsidRDefault="001F0680" w:rsidP="00157AA7">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625F1576" w14:textId="264D3CBB" w:rsidR="001F0680" w:rsidRPr="00084795" w:rsidRDefault="001F0680"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29951DC7" w14:textId="30D06001" w:rsidR="001F0680" w:rsidRPr="00084795" w:rsidRDefault="001F0680"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 </w:t>
      </w:r>
      <w:r w:rsidR="00F45F45" w:rsidRPr="00084795">
        <w:rPr>
          <w:rFonts w:ascii="Simplified Arabic" w:eastAsia="Times New Roman" w:hAnsi="Simplified Arabic" w:cs="Simplified Arabic" w:hint="cs"/>
          <w:rtl/>
        </w:rPr>
        <w:t xml:space="preserve">الإسراع في تطوير نظام البطاقة الذي من شأنه مأسسة عمليات </w:t>
      </w:r>
      <w:r w:rsidR="004F5598" w:rsidRPr="00084795">
        <w:rPr>
          <w:rFonts w:ascii="Simplified Arabic" w:eastAsia="Times New Roman" w:hAnsi="Simplified Arabic" w:cs="Simplified Arabic" w:hint="cs"/>
          <w:rtl/>
        </w:rPr>
        <w:t>حصول الأشخاص ذوي الإعاقة على الخدمات الداعمة والخدمات التي لها أن تستجيب لما لديهم من احتياجات وتدعمُ تَمَتُّعهم بالحقوق بكرامة وعَدالة واستقلالية</w:t>
      </w:r>
      <w:r w:rsidR="00BE134B" w:rsidRPr="00084795">
        <w:rPr>
          <w:rFonts w:ascii="Simplified Arabic" w:eastAsia="Times New Roman" w:hAnsi="Simplified Arabic" w:cs="Simplified Arabic" w:hint="cs"/>
          <w:rtl/>
        </w:rPr>
        <w:t xml:space="preserve">، بحيث يقوم على </w:t>
      </w:r>
      <w:r w:rsidR="00482690" w:rsidRPr="00084795">
        <w:rPr>
          <w:rFonts w:ascii="Simplified Arabic" w:eastAsia="Times New Roman" w:hAnsi="Simplified Arabic" w:cs="Simplified Arabic" w:hint="cs"/>
          <w:rtl/>
        </w:rPr>
        <w:t>مرجعيات حقوقية لتقييم الإعاقة وتحديد معايير الاستحقاق ورزمة الاستحقاقات وآليات تَلَقّيه</w:t>
      </w:r>
      <w:r w:rsidR="009F0810" w:rsidRPr="00084795">
        <w:rPr>
          <w:rFonts w:ascii="Simplified Arabic" w:eastAsia="Times New Roman" w:hAnsi="Simplified Arabic" w:cs="Simplified Arabic" w:hint="cs"/>
          <w:rtl/>
        </w:rPr>
        <w:t xml:space="preserve"> وجهات الاختصاص</w:t>
      </w:r>
      <w:r w:rsidR="00482690" w:rsidRPr="00084795">
        <w:rPr>
          <w:rFonts w:ascii="Simplified Arabic" w:eastAsia="Times New Roman" w:hAnsi="Simplified Arabic" w:cs="Simplified Arabic" w:hint="cs"/>
          <w:rtl/>
        </w:rPr>
        <w:t>ا.</w:t>
      </w:r>
    </w:p>
    <w:p w14:paraId="44FFC275" w14:textId="1A03EE46" w:rsidR="009218AC" w:rsidRPr="00084795" w:rsidRDefault="00CD2E25"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بناء </w:t>
      </w:r>
      <w:r w:rsidR="00AD3FB6" w:rsidRPr="00084795">
        <w:rPr>
          <w:rFonts w:ascii="Simplified Arabic" w:eastAsia="Times New Roman" w:hAnsi="Simplified Arabic" w:cs="Simplified Arabic" w:hint="cs"/>
          <w:rtl/>
        </w:rPr>
        <w:t>أنظمة و</w:t>
      </w:r>
      <w:r w:rsidRPr="00084795">
        <w:rPr>
          <w:rFonts w:ascii="Simplified Arabic" w:eastAsia="Times New Roman" w:hAnsi="Simplified Arabic" w:cs="Simplified Arabic" w:hint="cs"/>
          <w:rtl/>
        </w:rPr>
        <w:t xml:space="preserve">برامج </w:t>
      </w:r>
      <w:r w:rsidR="00AD3FB6" w:rsidRPr="00084795">
        <w:rPr>
          <w:rFonts w:ascii="Simplified Arabic" w:eastAsia="Times New Roman" w:hAnsi="Simplified Arabic" w:cs="Simplified Arabic" w:hint="cs"/>
          <w:rtl/>
        </w:rPr>
        <w:t xml:space="preserve">وتخصيص مُوازَنات وموارد بشرية </w:t>
      </w:r>
      <w:r w:rsidR="0025246A" w:rsidRPr="00084795">
        <w:rPr>
          <w:rFonts w:ascii="Simplified Arabic" w:eastAsia="Times New Roman" w:hAnsi="Simplified Arabic" w:cs="Simplified Arabic" w:hint="cs"/>
          <w:rtl/>
        </w:rPr>
        <w:t xml:space="preserve">لتقديم خدمات الدعم المنزلي، بما في ذلك مواءمة المنازل أو إيجاد بَدائل ودعم الأُسَر وتمكينهم </w:t>
      </w:r>
      <w:r w:rsidR="00566C37" w:rsidRPr="00084795">
        <w:rPr>
          <w:rFonts w:ascii="Simplified Arabic" w:eastAsia="Times New Roman" w:hAnsi="Simplified Arabic" w:cs="Simplified Arabic" w:hint="cs"/>
          <w:rtl/>
        </w:rPr>
        <w:t>وكَفالة الحياة الكريمة للأشخاص ذوي الإعاقة داخل منازلهم.</w:t>
      </w:r>
    </w:p>
    <w:p w14:paraId="23D8B19F" w14:textId="125D30DF" w:rsidR="00566C37" w:rsidRPr="00084795" w:rsidRDefault="00F800AB"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وضع وتبني تشريعات لضبط عمل المؤسسات الإيوائية والرقابة عليها، </w:t>
      </w:r>
      <w:r w:rsidR="00BA7BF9" w:rsidRPr="00084795">
        <w:rPr>
          <w:rFonts w:ascii="Simplified Arabic" w:eastAsia="Times New Roman" w:hAnsi="Simplified Arabic" w:cs="Simplified Arabic" w:hint="cs"/>
          <w:rtl/>
        </w:rPr>
        <w:t xml:space="preserve">بما يكفل توفرها على متطلبات وشروط تقديم الخدمات في بيئات آمِنة وبما يصون كرامة الأشخاص ذوي الإعاقة ويحفظ سلامتهم البدنية والنفسية. إضافةً، اتخاذ التدابير اللازمة </w:t>
      </w:r>
      <w:r w:rsidR="00AF0728" w:rsidRPr="00084795">
        <w:rPr>
          <w:rFonts w:ascii="Simplified Arabic" w:eastAsia="Times New Roman" w:hAnsi="Simplified Arabic" w:cs="Simplified Arabic" w:hint="cs"/>
          <w:rtl/>
        </w:rPr>
        <w:t>للحَدّ من هذه المؤسسات كخيار</w:t>
      </w:r>
      <w:r w:rsidR="00941297" w:rsidRPr="00084795">
        <w:rPr>
          <w:rFonts w:ascii="Simplified Arabic" w:eastAsia="Times New Roman" w:hAnsi="Simplified Arabic" w:cs="Simplified Arabic" w:hint="cs"/>
          <w:rtl/>
        </w:rPr>
        <w:t>، عبر ضبط معايير الإدخال</w:t>
      </w:r>
      <w:r w:rsidR="00FC2336" w:rsidRPr="00084795">
        <w:rPr>
          <w:rFonts w:ascii="Simplified Arabic" w:eastAsia="Times New Roman" w:hAnsi="Simplified Arabic" w:cs="Simplified Arabic" w:hint="cs"/>
          <w:rtl/>
        </w:rPr>
        <w:t>، وتوفير بَدائل للخدمات التي تقدمها في المحافظات المختلفة لتكون قريبة من أماكن سكن الناس.</w:t>
      </w:r>
    </w:p>
    <w:p w14:paraId="1C288F17" w14:textId="77777777" w:rsidR="00F25F55" w:rsidRPr="00084795" w:rsidRDefault="00F25F55" w:rsidP="00D35DB1">
      <w:pPr>
        <w:bidi/>
        <w:jc w:val="both"/>
        <w:rPr>
          <w:rFonts w:ascii="Simplified Arabic" w:eastAsia="Times New Roman" w:hAnsi="Simplified Arabic" w:cs="Simplified Arabic"/>
          <w:rtl/>
        </w:rPr>
      </w:pPr>
    </w:p>
    <w:p w14:paraId="3904BD2D" w14:textId="1FD8FDE6" w:rsidR="00FD7CE4" w:rsidRPr="00157AA7" w:rsidRDefault="00C81584"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4D6B8E"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20</w:t>
      </w:r>
      <w:r w:rsidR="004D6B8E" w:rsidRPr="00157AA7">
        <w:rPr>
          <w:rFonts w:ascii="Simplified Arabic" w:eastAsia="Times New Roman" w:hAnsi="Simplified Arabic" w:cs="Simplified Arabic" w:hint="cs"/>
          <w:b/>
          <w:bCs/>
          <w:rtl/>
        </w:rPr>
        <w:t>)</w:t>
      </w:r>
      <w:r w:rsidR="0019774F" w:rsidRPr="00157AA7">
        <w:rPr>
          <w:rFonts w:ascii="Simplified Arabic" w:eastAsia="Times New Roman" w:hAnsi="Simplified Arabic" w:cs="Simplified Arabic" w:hint="cs"/>
          <w:b/>
          <w:bCs/>
          <w:rtl/>
        </w:rPr>
        <w:t xml:space="preserve"> الت</w:t>
      </w:r>
      <w:r w:rsidR="004D6B8E" w:rsidRPr="00157AA7">
        <w:rPr>
          <w:rFonts w:ascii="Simplified Arabic" w:eastAsia="Times New Roman" w:hAnsi="Simplified Arabic" w:cs="Simplified Arabic" w:hint="cs"/>
          <w:b/>
          <w:bCs/>
          <w:rtl/>
        </w:rPr>
        <w:t>َ</w:t>
      </w:r>
      <w:r w:rsidR="0019774F" w:rsidRPr="00157AA7">
        <w:rPr>
          <w:rFonts w:ascii="Simplified Arabic" w:eastAsia="Times New Roman" w:hAnsi="Simplified Arabic" w:cs="Simplified Arabic" w:hint="cs"/>
          <w:b/>
          <w:bCs/>
          <w:rtl/>
        </w:rPr>
        <w:t>ن</w:t>
      </w:r>
      <w:r w:rsidR="004D6B8E" w:rsidRPr="00157AA7">
        <w:rPr>
          <w:rFonts w:ascii="Simplified Arabic" w:eastAsia="Times New Roman" w:hAnsi="Simplified Arabic" w:cs="Simplified Arabic" w:hint="cs"/>
          <w:b/>
          <w:bCs/>
          <w:rtl/>
        </w:rPr>
        <w:t>َ</w:t>
      </w:r>
      <w:r w:rsidR="0019774F" w:rsidRPr="00157AA7">
        <w:rPr>
          <w:rFonts w:ascii="Simplified Arabic" w:eastAsia="Times New Roman" w:hAnsi="Simplified Arabic" w:cs="Simplified Arabic" w:hint="cs"/>
          <w:b/>
          <w:bCs/>
          <w:rtl/>
        </w:rPr>
        <w:t>ق</w:t>
      </w:r>
      <w:r w:rsidR="004D6B8E" w:rsidRPr="00157AA7">
        <w:rPr>
          <w:rFonts w:ascii="Simplified Arabic" w:eastAsia="Times New Roman" w:hAnsi="Simplified Arabic" w:cs="Simplified Arabic" w:hint="cs"/>
          <w:b/>
          <w:bCs/>
          <w:rtl/>
        </w:rPr>
        <w:t>ُّ</w:t>
      </w:r>
      <w:r w:rsidR="0019774F" w:rsidRPr="00157AA7">
        <w:rPr>
          <w:rFonts w:ascii="Simplified Arabic" w:eastAsia="Times New Roman" w:hAnsi="Simplified Arabic" w:cs="Simplified Arabic" w:hint="cs"/>
          <w:b/>
          <w:bCs/>
          <w:rtl/>
        </w:rPr>
        <w:t>ل الشخصي</w:t>
      </w:r>
    </w:p>
    <w:p w14:paraId="52D4A1C1" w14:textId="5A1C974B" w:rsidR="004D6B8E" w:rsidRPr="00084795" w:rsidRDefault="004D6B8E"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1E1A3D" w:rsidRPr="00084795">
        <w:rPr>
          <w:rFonts w:ascii="Simplified Arabic" w:eastAsia="Times New Roman" w:hAnsi="Simplified Arabic" w:cs="Simplified Arabic" w:hint="cs"/>
          <w:rtl/>
        </w:rPr>
        <w:t xml:space="preserve">تُدار كافَّة عمليات </w:t>
      </w:r>
      <w:r w:rsidR="00F25F55" w:rsidRPr="00084795">
        <w:rPr>
          <w:rFonts w:ascii="Simplified Arabic" w:eastAsia="Times New Roman" w:hAnsi="Simplified Arabic" w:cs="Simplified Arabic" w:hint="cs"/>
          <w:rtl/>
        </w:rPr>
        <w:t xml:space="preserve">التَنَقُّل </w:t>
      </w:r>
      <w:r w:rsidR="001E1A3D" w:rsidRPr="00084795">
        <w:rPr>
          <w:rFonts w:ascii="Simplified Arabic" w:eastAsia="Times New Roman" w:hAnsi="Simplified Arabic" w:cs="Simplified Arabic" w:hint="cs"/>
          <w:rtl/>
        </w:rPr>
        <w:t>من قِبَل شركات أو مَكاتِب خاصَّة، كما أن العديد من المَرْكَبات التي تُسْتَخْدَم لِنَقْل المواطنين/ات من مدينةٍ لأخرى تعودُ مُلْكِيَّتُها لأشخاص تَمَكَّنوا من شِراء أرقام لهذه المركبات. إذ لا يوجد في فلسطين نظام نَقْل عام</w:t>
      </w:r>
      <w:r w:rsidR="00CB0796" w:rsidRPr="00084795">
        <w:rPr>
          <w:rFonts w:ascii="Simplified Arabic" w:eastAsia="Times New Roman" w:hAnsi="Simplified Arabic" w:cs="Simplified Arabic" w:hint="cs"/>
          <w:rtl/>
        </w:rPr>
        <w:t xml:space="preserve"> يمكنُ للمؤسسات الرسمية فَرْض ما يلزم من شروط على كوادره </w:t>
      </w:r>
      <w:r w:rsidR="00B015FC" w:rsidRPr="00084795">
        <w:rPr>
          <w:rFonts w:ascii="Simplified Arabic" w:eastAsia="Times New Roman" w:hAnsi="Simplified Arabic" w:cs="Simplified Arabic" w:hint="cs"/>
          <w:rtl/>
        </w:rPr>
        <w:t>بما يراعي تَوَفُّر وسائل النقل والمواصلات على المواصفات اللازمة لاستخدام الأشخاص ذوي الإعاقة</w:t>
      </w:r>
      <w:r w:rsidR="00252B64" w:rsidRPr="00084795">
        <w:rPr>
          <w:rFonts w:ascii="Simplified Arabic" w:eastAsia="Times New Roman" w:hAnsi="Simplified Arabic" w:cs="Simplified Arabic" w:hint="cs"/>
          <w:rtl/>
        </w:rPr>
        <w:t>. هذا ولا تقوم المؤسسات الرسمية باستهداف السائقين ببرامج توعية، إنما تقوم بذلك مؤسسات المجتمع المدني</w:t>
      </w:r>
      <w:r w:rsidR="004063A3" w:rsidRPr="00084795">
        <w:rPr>
          <w:rFonts w:ascii="Simplified Arabic" w:eastAsia="Times New Roman" w:hAnsi="Simplified Arabic" w:cs="Simplified Arabic" w:hint="cs"/>
          <w:rtl/>
        </w:rPr>
        <w:t xml:space="preserve"> التي تعمل مع ومن أجل الأشخاص ذوي الإعاقة. هَذا ولا يوجد تشريع أو سياسة لمكافحة التمييز في أوساط السائقين على أساس الإعاقة</w:t>
      </w:r>
      <w:r w:rsidR="00DC21A2" w:rsidRPr="00084795">
        <w:rPr>
          <w:rFonts w:ascii="Simplified Arabic" w:eastAsia="Times New Roman" w:hAnsi="Simplified Arabic" w:cs="Simplified Arabic" w:hint="cs"/>
          <w:rtl/>
        </w:rPr>
        <w:t xml:space="preserve">، ما يتسبب برَفْض بعضهم إيقال الأشخاص ذوي الإعاقة دونَما رقابة أو مساءلة من قِبَل عناصر الشرطة. </w:t>
      </w:r>
    </w:p>
    <w:p w14:paraId="71394B5A" w14:textId="2E6B6488" w:rsidR="00296911" w:rsidRPr="00084795" w:rsidRDefault="00296911" w:rsidP="00D35DB1">
      <w:pPr>
        <w:bidi/>
        <w:jc w:val="both"/>
        <w:rPr>
          <w:rFonts w:ascii="Simplified Arabic" w:eastAsia="Times New Roman" w:hAnsi="Simplified Arabic" w:cs="Simplified Arabic"/>
          <w:rtl/>
        </w:rPr>
      </w:pPr>
    </w:p>
    <w:p w14:paraId="2695258B" w14:textId="5A9DAADD" w:rsidR="00BA06B2" w:rsidRDefault="00296911"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كما يُقِرّ تقرير الدولة، هناك تمييز على أساس نَوْع الإعاقة ودرجتها </w:t>
      </w:r>
      <w:r w:rsidR="00BD2277" w:rsidRPr="00084795">
        <w:rPr>
          <w:rFonts w:ascii="Simplified Arabic" w:eastAsia="Times New Roman" w:hAnsi="Simplified Arabic" w:cs="Simplified Arabic" w:hint="cs"/>
          <w:rtl/>
        </w:rPr>
        <w:t>في اشتراطات ومعايير الحصول على الإعفاء الجمركي الذي يُمَكِّنُ الأشخاص ذوي الإعاقة وأُسَرِهم من شراء مَرْكَبات دونَ جمارك</w:t>
      </w:r>
      <w:r w:rsidR="00DB2CBB" w:rsidRPr="00084795">
        <w:rPr>
          <w:rFonts w:ascii="Simplified Arabic" w:eastAsia="Times New Roman" w:hAnsi="Simplified Arabic" w:cs="Simplified Arabic" w:hint="cs"/>
          <w:rtl/>
        </w:rPr>
        <w:t xml:space="preserve">، كما أن هناك شروط معينة لِقُوَّة المُحَرِّك، ناهيكَ عن البيروقراطية التي تمر فيها عمليات الحصول على الإعفاء الجمركي. </w:t>
      </w:r>
      <w:r w:rsidR="0071569F" w:rsidRPr="00084795">
        <w:rPr>
          <w:rFonts w:ascii="Simplified Arabic" w:eastAsia="Times New Roman" w:hAnsi="Simplified Arabic" w:cs="Simplified Arabic" w:hint="cs"/>
          <w:rtl/>
        </w:rPr>
        <w:t>وهذا يتزامَنُ مع وجود المحسوبيات في بعض الأحيان</w:t>
      </w:r>
      <w:r w:rsidR="00756CB2" w:rsidRPr="00084795">
        <w:rPr>
          <w:rFonts w:ascii="Simplified Arabic" w:eastAsia="Times New Roman" w:hAnsi="Simplified Arabic" w:cs="Simplified Arabic" w:hint="cs"/>
          <w:rtl/>
        </w:rPr>
        <w:t>، تلكَ التي تُتيحُ لبعض الأشخاص ذوي الإعاقة دونَ غيرهم الحصول على الإعفاء باستثناء من الرئيس</w:t>
      </w:r>
      <w:r w:rsidR="002B73B8" w:rsidRPr="00084795">
        <w:rPr>
          <w:rFonts w:ascii="Simplified Arabic" w:eastAsia="Times New Roman" w:hAnsi="Simplified Arabic" w:cs="Simplified Arabic" w:hint="cs"/>
          <w:rtl/>
        </w:rPr>
        <w:t xml:space="preserve"> مثلاً. </w:t>
      </w:r>
      <w:r w:rsidR="00CF1D73" w:rsidRPr="00084795">
        <w:rPr>
          <w:rFonts w:ascii="Simplified Arabic" w:eastAsia="Times New Roman" w:hAnsi="Simplified Arabic" w:cs="Simplified Arabic" w:hint="cs"/>
          <w:rtl/>
        </w:rPr>
        <w:t xml:space="preserve">ونُشيرُ هنا إلى </w:t>
      </w:r>
      <w:r w:rsidR="00F773D3" w:rsidRPr="00084795">
        <w:rPr>
          <w:rFonts w:ascii="Simplified Arabic" w:eastAsia="Times New Roman" w:hAnsi="Simplified Arabic" w:cs="Simplified Arabic" w:hint="cs"/>
          <w:rtl/>
        </w:rPr>
        <w:t xml:space="preserve">محدودية </w:t>
      </w:r>
      <w:r w:rsidR="00CF1D73" w:rsidRPr="00084795">
        <w:rPr>
          <w:rFonts w:ascii="Simplified Arabic" w:eastAsia="Times New Roman" w:hAnsi="Simplified Arabic" w:cs="Simplified Arabic" w:hint="cs"/>
          <w:rtl/>
        </w:rPr>
        <w:t xml:space="preserve">عدد </w:t>
      </w:r>
      <w:r w:rsidR="00F773D3" w:rsidRPr="00084795">
        <w:rPr>
          <w:rFonts w:ascii="Simplified Arabic" w:eastAsia="Times New Roman" w:hAnsi="Simplified Arabic" w:cs="Simplified Arabic" w:hint="cs"/>
          <w:rtl/>
        </w:rPr>
        <w:t xml:space="preserve">وسائل النقل المُوائمة </w:t>
      </w:r>
      <w:r w:rsidR="00CF1D73" w:rsidRPr="00084795">
        <w:rPr>
          <w:rFonts w:ascii="Simplified Arabic" w:eastAsia="Times New Roman" w:hAnsi="Simplified Arabic" w:cs="Simplified Arabic" w:hint="cs"/>
          <w:rtl/>
        </w:rPr>
        <w:t>مقابل عدد من يحتاجُها مِن الأشخاص ذوي الإعاقة، ما يُ</w:t>
      </w:r>
      <w:r w:rsidR="00F773D3" w:rsidRPr="00084795">
        <w:rPr>
          <w:rFonts w:ascii="Simplified Arabic" w:eastAsia="Times New Roman" w:hAnsi="Simplified Arabic" w:cs="Simplified Arabic" w:hint="cs"/>
          <w:rtl/>
        </w:rPr>
        <w:t>ضاع</w:t>
      </w:r>
      <w:r w:rsidR="00CF1D73" w:rsidRPr="00084795">
        <w:rPr>
          <w:rFonts w:ascii="Simplified Arabic" w:eastAsia="Times New Roman" w:hAnsi="Simplified Arabic" w:cs="Simplified Arabic" w:hint="cs"/>
          <w:rtl/>
        </w:rPr>
        <w:t>ِ</w:t>
      </w:r>
      <w:r w:rsidR="00F773D3" w:rsidRPr="00084795">
        <w:rPr>
          <w:rFonts w:ascii="Simplified Arabic" w:eastAsia="Times New Roman" w:hAnsi="Simplified Arabic" w:cs="Simplified Arabic" w:hint="cs"/>
          <w:rtl/>
        </w:rPr>
        <w:t>ف</w:t>
      </w:r>
      <w:r w:rsidR="00CF1D73" w:rsidRPr="00084795">
        <w:rPr>
          <w:rFonts w:ascii="Simplified Arabic" w:eastAsia="Times New Roman" w:hAnsi="Simplified Arabic" w:cs="Simplified Arabic" w:hint="cs"/>
          <w:rtl/>
        </w:rPr>
        <w:t>ُ</w:t>
      </w:r>
      <w:r w:rsidR="00F773D3" w:rsidRPr="00084795">
        <w:rPr>
          <w:rFonts w:ascii="Simplified Arabic" w:eastAsia="Times New Roman" w:hAnsi="Simplified Arabic" w:cs="Simplified Arabic" w:hint="cs"/>
          <w:rtl/>
        </w:rPr>
        <w:t xml:space="preserve"> التكلفة، </w:t>
      </w:r>
      <w:r w:rsidR="00CF1D73" w:rsidRPr="00084795">
        <w:rPr>
          <w:rFonts w:ascii="Simplified Arabic" w:eastAsia="Times New Roman" w:hAnsi="Simplified Arabic" w:cs="Simplified Arabic" w:hint="cs"/>
          <w:rtl/>
        </w:rPr>
        <w:t xml:space="preserve">سواء بسبب </w:t>
      </w:r>
      <w:r w:rsidR="00F773D3" w:rsidRPr="00084795">
        <w:rPr>
          <w:rFonts w:ascii="Simplified Arabic" w:eastAsia="Times New Roman" w:hAnsi="Simplified Arabic" w:cs="Simplified Arabic" w:hint="cs"/>
          <w:rtl/>
        </w:rPr>
        <w:t xml:space="preserve">استغلال السائقين، أو بُعْد المسافة. بالإضافة إلى ذلك، هناك تعقيدات عَبَّرَ عنها أصحاب مكاتب التكسيات </w:t>
      </w:r>
      <w:r w:rsidR="00CF1D73" w:rsidRPr="00084795">
        <w:rPr>
          <w:rFonts w:ascii="Simplified Arabic" w:eastAsia="Times New Roman" w:hAnsi="Simplified Arabic" w:cs="Simplified Arabic" w:hint="cs"/>
          <w:rtl/>
        </w:rPr>
        <w:t xml:space="preserve">والتي </w:t>
      </w:r>
      <w:r w:rsidR="00F773D3" w:rsidRPr="00084795">
        <w:rPr>
          <w:rFonts w:ascii="Simplified Arabic" w:eastAsia="Times New Roman" w:hAnsi="Simplified Arabic" w:cs="Simplified Arabic" w:hint="cs"/>
          <w:rtl/>
        </w:rPr>
        <w:t>تفرضها وزارة النقل والمواصلات</w:t>
      </w:r>
      <w:r w:rsidR="00CF1D73" w:rsidRPr="00084795">
        <w:rPr>
          <w:rFonts w:ascii="Simplified Arabic" w:eastAsia="Times New Roman" w:hAnsi="Simplified Arabic" w:cs="Simplified Arabic" w:hint="cs"/>
          <w:rtl/>
        </w:rPr>
        <w:t xml:space="preserve"> لمواءمة المَرْكَبات</w:t>
      </w:r>
      <w:r w:rsidR="00196217" w:rsidRPr="00084795">
        <w:rPr>
          <w:rFonts w:ascii="Simplified Arabic" w:eastAsia="Times New Roman" w:hAnsi="Simplified Arabic" w:cs="Simplified Arabic" w:hint="cs"/>
          <w:rtl/>
        </w:rPr>
        <w:t xml:space="preserve">.  </w:t>
      </w:r>
    </w:p>
    <w:p w14:paraId="2F76D415" w14:textId="77777777" w:rsidR="00157AA7" w:rsidRPr="00157AA7" w:rsidRDefault="00157AA7" w:rsidP="00157AA7">
      <w:pPr>
        <w:pStyle w:val="ListParagraph"/>
        <w:rPr>
          <w:rFonts w:ascii="Simplified Arabic" w:eastAsia="Times New Roman" w:hAnsi="Simplified Arabic" w:cs="Simplified Arabic"/>
          <w:rtl/>
        </w:rPr>
      </w:pPr>
    </w:p>
    <w:p w14:paraId="6DB0B759" w14:textId="77777777" w:rsidR="00157AA7" w:rsidRPr="00084795" w:rsidRDefault="00157AA7" w:rsidP="00157AA7">
      <w:pPr>
        <w:pStyle w:val="ListParagraph"/>
        <w:bidi/>
        <w:jc w:val="both"/>
        <w:rPr>
          <w:rFonts w:ascii="Simplified Arabic" w:eastAsia="Times New Roman" w:hAnsi="Simplified Arabic" w:cs="Simplified Arabic"/>
          <w:rtl/>
        </w:rPr>
      </w:pPr>
    </w:p>
    <w:tbl>
      <w:tblPr>
        <w:bidiVisual/>
        <w:tblW w:w="8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25"/>
      </w:tblGrid>
      <w:tr w:rsidR="001D4C08" w:rsidRPr="00084795" w14:paraId="73ACBBF2" w14:textId="77777777" w:rsidTr="00CD1F19">
        <w:trPr>
          <w:jc w:val="center"/>
        </w:trPr>
        <w:tc>
          <w:tcPr>
            <w:tcW w:w="8625" w:type="dxa"/>
            <w:tcBorders>
              <w:top w:val="single" w:sz="4" w:space="0" w:color="000000"/>
              <w:left w:val="single" w:sz="4" w:space="0" w:color="000000"/>
              <w:bottom w:val="single" w:sz="4" w:space="0" w:color="000000"/>
              <w:right w:val="single" w:sz="4" w:space="0" w:color="000000"/>
            </w:tcBorders>
            <w:shd w:val="clear" w:color="auto" w:fill="FBE5D5"/>
          </w:tcPr>
          <w:p w14:paraId="591851EC" w14:textId="77777777" w:rsidR="001D4C08" w:rsidRPr="00157AA7" w:rsidRDefault="001D4C08" w:rsidP="00157AA7">
            <w:pPr>
              <w:bidi/>
              <w:jc w:val="both"/>
              <w:rPr>
                <w:rFonts w:ascii="Simplified Arabic" w:eastAsia="Times New Roman" w:hAnsi="Simplified Arabic" w:cs="Simplified Arabic"/>
                <w:b/>
                <w:bCs/>
              </w:rPr>
            </w:pPr>
            <w:r w:rsidRPr="00157AA7">
              <w:rPr>
                <w:rFonts w:ascii="Simplified Arabic" w:eastAsia="Times New Roman" w:hAnsi="Simplified Arabic" w:cs="Simplified Arabic" w:hint="cs"/>
                <w:b/>
                <w:bCs/>
                <w:rtl/>
              </w:rPr>
              <w:t>موائمة المواصلات:</w:t>
            </w:r>
          </w:p>
          <w:p w14:paraId="150B9F2E" w14:textId="5D6EB7D1" w:rsidR="001D4C08" w:rsidRPr="00084795" w:rsidRDefault="001D4C08" w:rsidP="00157AA7">
            <w:p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-أكثر شيء أجد فيه صعوبة، هي المواصلات أتغلب بها، أحيانا حتى لا انتظر بالشارع أضطر لطلب سيارة خاصة. ليس بسبب الكرسي، ولكن الناس يتغلبون، أكثر من مرة أريد النزول من السيارة ، تمشي السيارة قبل ان انزل، أكثر من مرة اندهس على قدمي من السيارة </w:t>
            </w:r>
            <w:r w:rsidRPr="00157AA7">
              <w:rPr>
                <w:rFonts w:ascii="Simplified Arabic" w:eastAsia="Times New Roman" w:hAnsi="Simplified Arabic" w:cs="Simplified Arabic" w:hint="cs"/>
                <w:b/>
                <w:bCs/>
                <w:rtl/>
              </w:rPr>
              <w:t>(مجموعة نقاش ذكور-ذوي إعاقة حركية -فوق 18-قطاع غزة)</w:t>
            </w:r>
          </w:p>
          <w:p w14:paraId="79E67662" w14:textId="77777777" w:rsidR="001D4C08" w:rsidRPr="00084795" w:rsidRDefault="001D4C08" w:rsidP="00157AA7">
            <w:pPr>
              <w:bidi/>
              <w:jc w:val="both"/>
              <w:rPr>
                <w:rFonts w:ascii="Simplified Arabic" w:eastAsia="Times New Roman" w:hAnsi="Simplified Arabic" w:cs="Simplified Arabic"/>
              </w:rPr>
            </w:pPr>
          </w:p>
          <w:p w14:paraId="1958832B" w14:textId="19645E2A" w:rsidR="001D4C08" w:rsidRPr="00084795" w:rsidRDefault="001D4C08" w:rsidP="00157AA7">
            <w:p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-اهلنا لازم يكونوا معنا اذا بدنا نطلع أي مشوار بسيارة وغالبا بتكون طلب من مكتب لأنهم يخافوا علينا. </w:t>
            </w:r>
            <w:r w:rsidRPr="00157AA7">
              <w:rPr>
                <w:rFonts w:ascii="Simplified Arabic" w:eastAsia="Times New Roman" w:hAnsi="Simplified Arabic" w:cs="Simplified Arabic" w:hint="cs"/>
                <w:b/>
                <w:bCs/>
                <w:rtl/>
              </w:rPr>
              <w:t>(مجموعة نقاش فتيات ذوات إعاقة حركية فوق عام 18-قطاع غزة)</w:t>
            </w:r>
          </w:p>
        </w:tc>
      </w:tr>
    </w:tbl>
    <w:p w14:paraId="3628DFA3" w14:textId="77777777" w:rsidR="001D4C08" w:rsidRPr="00084795" w:rsidRDefault="001D4C08" w:rsidP="00084795">
      <w:pPr>
        <w:bidi/>
        <w:rPr>
          <w:rFonts w:ascii="Simplified Arabic" w:eastAsia="Times New Roman" w:hAnsi="Simplified Arabic" w:cs="Simplified Arabic"/>
          <w:rtl/>
        </w:rPr>
      </w:pPr>
    </w:p>
    <w:p w14:paraId="6EFE20B7" w14:textId="443ACE87" w:rsidR="00BA06B2" w:rsidRPr="00084795" w:rsidRDefault="00CF1D73"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هناك </w:t>
      </w:r>
      <w:r w:rsidR="00045513" w:rsidRPr="00084795">
        <w:rPr>
          <w:rFonts w:ascii="Simplified Arabic" w:eastAsia="Times New Roman" w:hAnsi="Simplified Arabic" w:cs="Simplified Arabic" w:hint="cs"/>
          <w:rtl/>
        </w:rPr>
        <w:t>ن</w:t>
      </w:r>
      <w:r w:rsidRPr="00084795">
        <w:rPr>
          <w:rFonts w:ascii="Simplified Arabic" w:eastAsia="Times New Roman" w:hAnsi="Simplified Arabic" w:cs="Simplified Arabic" w:hint="cs"/>
          <w:rtl/>
        </w:rPr>
        <w:t>َ</w:t>
      </w:r>
      <w:r w:rsidR="00045513" w:rsidRPr="00084795">
        <w:rPr>
          <w:rFonts w:ascii="Simplified Arabic" w:eastAsia="Times New Roman" w:hAnsi="Simplified Arabic" w:cs="Simplified Arabic" w:hint="cs"/>
          <w:rtl/>
        </w:rPr>
        <w:t>ق</w:t>
      </w:r>
      <w:r w:rsidRPr="00084795">
        <w:rPr>
          <w:rFonts w:ascii="Simplified Arabic" w:eastAsia="Times New Roman" w:hAnsi="Simplified Arabic" w:cs="Simplified Arabic" w:hint="cs"/>
          <w:rtl/>
        </w:rPr>
        <w:t>ْ</w:t>
      </w:r>
      <w:r w:rsidR="00045513" w:rsidRPr="00084795">
        <w:rPr>
          <w:rFonts w:ascii="Simplified Arabic" w:eastAsia="Times New Roman" w:hAnsi="Simplified Arabic" w:cs="Simplified Arabic" w:hint="cs"/>
          <w:rtl/>
        </w:rPr>
        <w:t>ص في أي من التقنيات التي تساعد على عملية الت</w:t>
      </w:r>
      <w:r w:rsidRPr="00084795">
        <w:rPr>
          <w:rFonts w:ascii="Simplified Arabic" w:eastAsia="Times New Roman" w:hAnsi="Simplified Arabic" w:cs="Simplified Arabic" w:hint="cs"/>
          <w:rtl/>
        </w:rPr>
        <w:t>َ</w:t>
      </w:r>
      <w:r w:rsidR="00045513" w:rsidRPr="00084795">
        <w:rPr>
          <w:rFonts w:ascii="Simplified Arabic" w:eastAsia="Times New Roman" w:hAnsi="Simplified Arabic" w:cs="Simplified Arabic" w:hint="cs"/>
          <w:rtl/>
        </w:rPr>
        <w:t>ن</w:t>
      </w:r>
      <w:r w:rsidRPr="00084795">
        <w:rPr>
          <w:rFonts w:ascii="Simplified Arabic" w:eastAsia="Times New Roman" w:hAnsi="Simplified Arabic" w:cs="Simplified Arabic" w:hint="cs"/>
          <w:rtl/>
        </w:rPr>
        <w:t>َ</w:t>
      </w:r>
      <w:r w:rsidR="00045513" w:rsidRPr="00084795">
        <w:rPr>
          <w:rFonts w:ascii="Simplified Arabic" w:eastAsia="Times New Roman" w:hAnsi="Simplified Arabic" w:cs="Simplified Arabic" w:hint="cs"/>
          <w:rtl/>
        </w:rPr>
        <w:t>ق</w:t>
      </w:r>
      <w:r w:rsidRPr="00084795">
        <w:rPr>
          <w:rFonts w:ascii="Simplified Arabic" w:eastAsia="Times New Roman" w:hAnsi="Simplified Arabic" w:cs="Simplified Arabic" w:hint="cs"/>
          <w:rtl/>
        </w:rPr>
        <w:t>ُّ</w:t>
      </w:r>
      <w:r w:rsidR="00045513" w:rsidRPr="00084795">
        <w:rPr>
          <w:rFonts w:ascii="Simplified Arabic" w:eastAsia="Times New Roman" w:hAnsi="Simplified Arabic" w:cs="Simplified Arabic" w:hint="cs"/>
          <w:rtl/>
        </w:rPr>
        <w:t>ل، مثل الإرشاد الحركي، وإشارات المرور، وأية تقنيات أخرى</w:t>
      </w:r>
      <w:r w:rsidR="009D4017" w:rsidRPr="00084795">
        <w:rPr>
          <w:rFonts w:ascii="Simplified Arabic" w:eastAsia="Times New Roman" w:hAnsi="Simplified Arabic" w:cs="Simplified Arabic" w:hint="cs"/>
          <w:rtl/>
        </w:rPr>
        <w:t>.</w:t>
      </w:r>
      <w:r w:rsidRPr="00084795">
        <w:rPr>
          <w:rFonts w:ascii="Simplified Arabic" w:eastAsia="Times New Roman" w:hAnsi="Simplified Arabic" w:cs="Simplified Arabic" w:hint="cs"/>
          <w:rtl/>
        </w:rPr>
        <w:t xml:space="preserve"> الأمر الذي يُعيقُ حركة وتَنَقُّل الأشخاص ذوي الإعاقة داخل المُدُن وما بَيْنَها باستقلالية وأمان</w:t>
      </w:r>
      <w:r w:rsidR="00AF39EB" w:rsidRPr="00084795">
        <w:rPr>
          <w:rFonts w:ascii="Simplified Arabic" w:eastAsia="Times New Roman" w:hAnsi="Simplified Arabic" w:cs="Simplified Arabic" w:hint="cs"/>
          <w:rtl/>
        </w:rPr>
        <w:t>.</w:t>
      </w:r>
      <w:r w:rsidR="00B43424" w:rsidRPr="00084795">
        <w:rPr>
          <w:rFonts w:ascii="Simplified Arabic" w:eastAsia="Times New Roman" w:hAnsi="Simplified Arabic" w:cs="Simplified Arabic" w:hint="cs"/>
          <w:rtl/>
        </w:rPr>
        <w:t xml:space="preserve"> كما تشير مخرجات المجموعات البؤرية إلى الإشكاليات التي تواجههم على المعابر الحدودية، -وبغض النظر عن توفر حافلة مُوائمة على أحدها-، فهيَ ليستْ كافية، فالاستراحة ليستْ مُوائمة، كما لا توجد خدمة المُرافَقة الشخصية، أو موظفين/ات يتقنون استخدام لغة الإشارة وغير ذلك من التدابير، ما يتسبب كما أشارَ البعض إلى حرمانهم من المشاركة في مؤتمرات خارجية أو السفر للعلاج.</w:t>
      </w:r>
    </w:p>
    <w:p w14:paraId="6EC35D9D" w14:textId="77777777" w:rsidR="00157AA7" w:rsidRDefault="00157AA7" w:rsidP="00D35DB1">
      <w:pPr>
        <w:bidi/>
        <w:jc w:val="both"/>
        <w:rPr>
          <w:rFonts w:ascii="Simplified Arabic" w:eastAsia="Times New Roman" w:hAnsi="Simplified Arabic" w:cs="Simplified Arabic"/>
        </w:rPr>
      </w:pPr>
    </w:p>
    <w:p w14:paraId="4FA3AD33" w14:textId="480B2626" w:rsidR="00B24E3C" w:rsidRPr="00157AA7" w:rsidRDefault="00B24E3C" w:rsidP="00157AA7">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77D7B41C" w14:textId="57EB39C2" w:rsidR="00B24E3C" w:rsidRPr="00084795" w:rsidRDefault="00B24E3C"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7C14423A" w14:textId="3A7EBCEA" w:rsidR="00761152" w:rsidRPr="00084795" w:rsidRDefault="00F70603"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تسهيل عمليات حصول مكاتب التكسيات على الأوراق اللازمة </w:t>
      </w:r>
      <w:r w:rsidR="00A40F7C" w:rsidRPr="00084795">
        <w:rPr>
          <w:rFonts w:ascii="Simplified Arabic" w:eastAsia="Times New Roman" w:hAnsi="Simplified Arabic" w:cs="Simplified Arabic" w:hint="cs"/>
          <w:rtl/>
        </w:rPr>
        <w:t>لشراء مركبات مُوائمة، واعتبار ذلك أحد شروط ترخيص مكاتب التكسيات.</w:t>
      </w:r>
    </w:p>
    <w:p w14:paraId="2B222D2F" w14:textId="70AEB341" w:rsidR="00A40F7C" w:rsidRPr="00084795" w:rsidRDefault="00A40F7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الرقابة على أي انتهاك يتعرض له الأشخاص ذوو الإعاقة من السائقين، وإخضاع مُرْتَكِبيْ أي انتهاك للمخالفة والمساءلة.</w:t>
      </w:r>
    </w:p>
    <w:p w14:paraId="4E0E7291" w14:textId="78A76D74" w:rsidR="00B24E3C" w:rsidRPr="00084795" w:rsidRDefault="00761152"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جَعْل المعابر الحدودية مناسبة لتنقل واستخدام الأشخاص ذوي الإعاقة أَيَّاً كانت الإعاقة/الصعوبة التي لديهم.</w:t>
      </w:r>
    </w:p>
    <w:p w14:paraId="4A1EE5FD" w14:textId="32ABFE5D" w:rsidR="00A40F7C" w:rsidRPr="00084795" w:rsidRDefault="00A40F7C" w:rsidP="00D35DB1">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وضع خطط وتشريعات لِجَعْل الحافلات التي تنقل المواطنين/ات ما بينَ المُدُن مُوائمة لاستخدام الأشخاص ذوي الإعاقة</w:t>
      </w:r>
      <w:r w:rsidR="00C95C36" w:rsidRPr="00084795">
        <w:rPr>
          <w:rFonts w:ascii="Simplified Arabic" w:eastAsia="Times New Roman" w:hAnsi="Simplified Arabic" w:cs="Simplified Arabic" w:hint="cs"/>
          <w:rtl/>
        </w:rPr>
        <w:t>، مع مراعاة التَدَرُّج</w:t>
      </w:r>
      <w:r w:rsidR="00F1551B" w:rsidRPr="00084795">
        <w:rPr>
          <w:rFonts w:ascii="Simplified Arabic" w:eastAsia="Times New Roman" w:hAnsi="Simplified Arabic" w:cs="Simplified Arabic" w:hint="cs"/>
          <w:rtl/>
        </w:rPr>
        <w:t xml:space="preserve"> وقابلية التطبيق.</w:t>
      </w:r>
    </w:p>
    <w:p w14:paraId="516707EA" w14:textId="77777777" w:rsidR="00A40F7C" w:rsidRPr="00084795" w:rsidRDefault="00A40F7C" w:rsidP="00D35DB1">
      <w:pPr>
        <w:bidi/>
        <w:jc w:val="both"/>
        <w:rPr>
          <w:rFonts w:ascii="Simplified Arabic" w:eastAsia="Times New Roman" w:hAnsi="Simplified Arabic" w:cs="Simplified Arabic"/>
          <w:rtl/>
        </w:rPr>
      </w:pPr>
    </w:p>
    <w:p w14:paraId="2ED3CA0E" w14:textId="11768E3E" w:rsidR="00382643" w:rsidRPr="00157AA7" w:rsidRDefault="007102E9"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lastRenderedPageBreak/>
        <w:t xml:space="preserve">المادة </w:t>
      </w:r>
      <w:r w:rsidR="00AF39EB"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21</w:t>
      </w:r>
      <w:r w:rsidR="00AF39EB"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 xml:space="preserve"> </w:t>
      </w:r>
      <w:r w:rsidR="00382643" w:rsidRPr="00157AA7">
        <w:rPr>
          <w:rFonts w:ascii="Simplified Arabic" w:eastAsia="Times New Roman" w:hAnsi="Simplified Arabic" w:cs="Simplified Arabic" w:hint="cs"/>
          <w:b/>
          <w:bCs/>
          <w:rtl/>
        </w:rPr>
        <w:t xml:space="preserve">حرية التعبير عن الرأي والحصول على المعلومات </w:t>
      </w:r>
    </w:p>
    <w:p w14:paraId="2441F84E" w14:textId="5D9DF40D" w:rsidR="002C1FA8" w:rsidRPr="00084795" w:rsidRDefault="00FA77CB"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AF39EB" w:rsidRPr="00084795">
        <w:rPr>
          <w:rFonts w:ascii="Simplified Arabic" w:eastAsia="Times New Roman" w:hAnsi="Simplified Arabic" w:cs="Simplified Arabic" w:hint="cs"/>
          <w:rtl/>
        </w:rPr>
        <w:t xml:space="preserve">هناك </w:t>
      </w:r>
      <w:r w:rsidR="00C71A41" w:rsidRPr="00084795">
        <w:rPr>
          <w:rFonts w:ascii="Simplified Arabic" w:eastAsia="Times New Roman" w:hAnsi="Simplified Arabic" w:cs="Simplified Arabic" w:hint="cs"/>
          <w:rtl/>
        </w:rPr>
        <w:t xml:space="preserve">غياب </w:t>
      </w:r>
      <w:r w:rsidR="00AF39EB" w:rsidRPr="00084795">
        <w:rPr>
          <w:rFonts w:ascii="Simplified Arabic" w:eastAsia="Times New Roman" w:hAnsi="Simplified Arabic" w:cs="Simplified Arabic" w:hint="cs"/>
          <w:rtl/>
        </w:rPr>
        <w:t>ل</w:t>
      </w:r>
      <w:r w:rsidR="00C71A41" w:rsidRPr="00084795">
        <w:rPr>
          <w:rFonts w:ascii="Simplified Arabic" w:eastAsia="Times New Roman" w:hAnsi="Simplified Arabic" w:cs="Simplified Arabic" w:hint="cs"/>
          <w:rtl/>
        </w:rPr>
        <w:t xml:space="preserve">استراتيجيات عمل أو تدابير وطنية </w:t>
      </w:r>
      <w:r w:rsidR="005B2E58" w:rsidRPr="00084795">
        <w:rPr>
          <w:rFonts w:ascii="Simplified Arabic" w:eastAsia="Times New Roman" w:hAnsi="Simplified Arabic" w:cs="Simplified Arabic" w:hint="cs"/>
          <w:rtl/>
        </w:rPr>
        <w:t>لكفالة وصول الأشخاص ذوي الإعاقة إلى وحص</w:t>
      </w:r>
      <w:r w:rsidR="00AF39EB" w:rsidRPr="00084795">
        <w:rPr>
          <w:rFonts w:ascii="Simplified Arabic" w:eastAsia="Times New Roman" w:hAnsi="Simplified Arabic" w:cs="Simplified Arabic" w:hint="cs"/>
          <w:rtl/>
        </w:rPr>
        <w:t>و</w:t>
      </w:r>
      <w:r w:rsidR="005B2E58" w:rsidRPr="00084795">
        <w:rPr>
          <w:rFonts w:ascii="Simplified Arabic" w:eastAsia="Times New Roman" w:hAnsi="Simplified Arabic" w:cs="Simplified Arabic" w:hint="cs"/>
          <w:rtl/>
        </w:rPr>
        <w:t>لهم على المعلومات بمختلف أشكال عرضها وتصميمها ونشرها</w:t>
      </w:r>
      <w:r w:rsidR="00E050FB" w:rsidRPr="00084795">
        <w:rPr>
          <w:rFonts w:ascii="Simplified Arabic" w:eastAsia="Times New Roman" w:hAnsi="Simplified Arabic" w:cs="Simplified Arabic" w:hint="cs"/>
          <w:rtl/>
        </w:rPr>
        <w:t xml:space="preserve">، ما ينسحب على </w:t>
      </w:r>
      <w:r w:rsidR="00532B2F" w:rsidRPr="00084795">
        <w:rPr>
          <w:rFonts w:ascii="Simplified Arabic" w:eastAsia="Times New Roman" w:hAnsi="Simplified Arabic" w:cs="Simplified Arabic" w:hint="cs"/>
          <w:rtl/>
        </w:rPr>
        <w:t>الخطاب أو التصريحات والإعلانات والوثائق والتعليمات والقرارات</w:t>
      </w:r>
      <w:r w:rsidR="00E06820" w:rsidRPr="00084795">
        <w:rPr>
          <w:rFonts w:ascii="Simplified Arabic" w:eastAsia="Times New Roman" w:hAnsi="Simplified Arabic" w:cs="Simplified Arabic" w:hint="cs"/>
          <w:rtl/>
        </w:rPr>
        <w:t xml:space="preserve">. </w:t>
      </w:r>
      <w:r w:rsidR="00AF39EB" w:rsidRPr="00084795">
        <w:rPr>
          <w:rFonts w:ascii="Simplified Arabic" w:eastAsia="Times New Roman" w:hAnsi="Simplified Arabic" w:cs="Simplified Arabic" w:hint="cs"/>
          <w:rtl/>
        </w:rPr>
        <w:t xml:space="preserve">وقد </w:t>
      </w:r>
      <w:r w:rsidR="00E06820" w:rsidRPr="00084795">
        <w:rPr>
          <w:rFonts w:ascii="Simplified Arabic" w:eastAsia="Times New Roman" w:hAnsi="Simplified Arabic" w:cs="Simplified Arabic" w:hint="cs"/>
          <w:rtl/>
        </w:rPr>
        <w:t>برزَ</w:t>
      </w:r>
      <w:r w:rsidR="00AF39EB" w:rsidRPr="00084795">
        <w:rPr>
          <w:rFonts w:ascii="Simplified Arabic" w:eastAsia="Times New Roman" w:hAnsi="Simplified Arabic" w:cs="Simplified Arabic" w:hint="cs"/>
          <w:rtl/>
        </w:rPr>
        <w:t>ت</w:t>
      </w:r>
      <w:r w:rsidR="00E06820" w:rsidRPr="00084795">
        <w:rPr>
          <w:rFonts w:ascii="Simplified Arabic" w:eastAsia="Times New Roman" w:hAnsi="Simplified Arabic" w:cs="Simplified Arabic" w:hint="cs"/>
          <w:rtl/>
        </w:rPr>
        <w:t xml:space="preserve"> </w:t>
      </w:r>
      <w:r w:rsidR="00AF39EB" w:rsidRPr="00084795">
        <w:rPr>
          <w:rFonts w:ascii="Simplified Arabic" w:eastAsia="Times New Roman" w:hAnsi="Simplified Arabic" w:cs="Simplified Arabic" w:hint="cs"/>
          <w:rtl/>
        </w:rPr>
        <w:t>هذه الإ</w:t>
      </w:r>
      <w:r w:rsidR="00E06820" w:rsidRPr="00084795">
        <w:rPr>
          <w:rFonts w:ascii="Simplified Arabic" w:eastAsia="Times New Roman" w:hAnsi="Simplified Arabic" w:cs="Simplified Arabic" w:hint="cs"/>
          <w:rtl/>
        </w:rPr>
        <w:t xml:space="preserve">شكالية </w:t>
      </w:r>
      <w:r w:rsidR="00AF39EB" w:rsidRPr="00084795">
        <w:rPr>
          <w:rFonts w:ascii="Simplified Arabic" w:eastAsia="Times New Roman" w:hAnsi="Simplified Arabic" w:cs="Simplified Arabic" w:hint="cs"/>
          <w:rtl/>
        </w:rPr>
        <w:t xml:space="preserve">جَلِيَّاً </w:t>
      </w:r>
      <w:r w:rsidR="00E06820" w:rsidRPr="00084795">
        <w:rPr>
          <w:rFonts w:ascii="Simplified Arabic" w:eastAsia="Times New Roman" w:hAnsi="Simplified Arabic" w:cs="Simplified Arabic" w:hint="cs"/>
          <w:rtl/>
        </w:rPr>
        <w:t>في حالات الطوارئ مثل كوفيد-19</w:t>
      </w:r>
      <w:r w:rsidR="00F448D9" w:rsidRPr="00084795">
        <w:rPr>
          <w:rFonts w:ascii="Simplified Arabic" w:eastAsia="Times New Roman" w:hAnsi="Simplified Arabic" w:cs="Simplified Arabic" w:hint="cs"/>
          <w:rtl/>
        </w:rPr>
        <w:t xml:space="preserve">. </w:t>
      </w:r>
      <w:r w:rsidR="00AF39EB" w:rsidRPr="00084795">
        <w:rPr>
          <w:rFonts w:ascii="Simplified Arabic" w:eastAsia="Times New Roman" w:hAnsi="Simplified Arabic" w:cs="Simplified Arabic" w:hint="cs"/>
          <w:rtl/>
        </w:rPr>
        <w:t xml:space="preserve">إضافةً، </w:t>
      </w:r>
      <w:r w:rsidRPr="00084795">
        <w:rPr>
          <w:rFonts w:ascii="Simplified Arabic" w:eastAsia="Times New Roman" w:hAnsi="Simplified Arabic" w:cs="Simplified Arabic" w:hint="cs"/>
          <w:rtl/>
        </w:rPr>
        <w:t>لا ت</w:t>
      </w:r>
      <w:r w:rsidR="00F448D9" w:rsidRPr="00084795">
        <w:rPr>
          <w:rFonts w:ascii="Simplified Arabic" w:eastAsia="Times New Roman" w:hAnsi="Simplified Arabic" w:cs="Simplified Arabic" w:hint="cs"/>
          <w:rtl/>
        </w:rPr>
        <w:t>وجد آلية لاعتماد الأشكال المُيَسَرة ل</w:t>
      </w:r>
      <w:r w:rsidRPr="00084795">
        <w:rPr>
          <w:rFonts w:ascii="Simplified Arabic" w:eastAsia="Times New Roman" w:hAnsi="Simplified Arabic" w:cs="Simplified Arabic" w:hint="cs"/>
          <w:rtl/>
        </w:rPr>
        <w:t>ِ</w:t>
      </w:r>
      <w:r w:rsidR="00F448D9" w:rsidRPr="00084795">
        <w:rPr>
          <w:rFonts w:ascii="Simplified Arabic" w:eastAsia="Times New Roman" w:hAnsi="Simplified Arabic" w:cs="Simplified Arabic" w:hint="cs"/>
          <w:rtl/>
        </w:rPr>
        <w:t>ت</w:t>
      </w:r>
      <w:r w:rsidRPr="00084795">
        <w:rPr>
          <w:rFonts w:ascii="Simplified Arabic" w:eastAsia="Times New Roman" w:hAnsi="Simplified Arabic" w:cs="Simplified Arabic" w:hint="cs"/>
          <w:rtl/>
        </w:rPr>
        <w:t>َ</w:t>
      </w:r>
      <w:r w:rsidR="00F448D9" w:rsidRPr="00084795">
        <w:rPr>
          <w:rFonts w:ascii="Simplified Arabic" w:eastAsia="Times New Roman" w:hAnsi="Simplified Arabic" w:cs="Simplified Arabic" w:hint="cs"/>
          <w:rtl/>
        </w:rPr>
        <w:t>صميم المعلومات ونشرها وإتاحتها.</w:t>
      </w:r>
      <w:r w:rsidRPr="00084795">
        <w:rPr>
          <w:rFonts w:ascii="Simplified Arabic" w:eastAsia="Times New Roman" w:hAnsi="Simplified Arabic" w:cs="Simplified Arabic" w:hint="cs"/>
          <w:rtl/>
        </w:rPr>
        <w:t xml:space="preserve"> فمعظم بيانات الجهاز المركزي للإحصاء الفلسطيني شأنه شأن غيره من المؤسسات عموماً، لا يقدم المعلومات والتقارير بصِيَغ مختلفة تراعي جميع المستخدمين، مثل وورد أو من خلال فيديوهات أو تقارير مُصَوَّرة. أَمّا فيما يتعلق با</w:t>
      </w:r>
      <w:r w:rsidR="002A59AA" w:rsidRPr="00084795">
        <w:rPr>
          <w:rFonts w:ascii="Simplified Arabic" w:eastAsia="Times New Roman" w:hAnsi="Simplified Arabic" w:cs="Simplified Arabic" w:hint="cs"/>
          <w:rtl/>
        </w:rPr>
        <w:t xml:space="preserve">لتخفيضات على الاتصالات، </w:t>
      </w:r>
      <w:r w:rsidRPr="00084795">
        <w:rPr>
          <w:rFonts w:ascii="Simplified Arabic" w:eastAsia="Times New Roman" w:hAnsi="Simplified Arabic" w:cs="Simplified Arabic" w:hint="cs"/>
          <w:rtl/>
        </w:rPr>
        <w:t>ف</w:t>
      </w:r>
      <w:r w:rsidR="00993CD6" w:rsidRPr="00084795">
        <w:rPr>
          <w:rFonts w:ascii="Simplified Arabic" w:eastAsia="Times New Roman" w:hAnsi="Simplified Arabic" w:cs="Simplified Arabic" w:hint="cs"/>
          <w:rtl/>
        </w:rPr>
        <w:t xml:space="preserve">لا يتم </w:t>
      </w:r>
      <w:r w:rsidRPr="00084795">
        <w:rPr>
          <w:rFonts w:ascii="Simplified Arabic" w:eastAsia="Times New Roman" w:hAnsi="Simplified Arabic" w:cs="Simplified Arabic" w:hint="cs"/>
          <w:rtl/>
        </w:rPr>
        <w:t xml:space="preserve">الحصول عليها </w:t>
      </w:r>
      <w:r w:rsidR="00993CD6" w:rsidRPr="00084795">
        <w:rPr>
          <w:rFonts w:ascii="Simplified Arabic" w:eastAsia="Times New Roman" w:hAnsi="Simplified Arabic" w:cs="Simplified Arabic" w:hint="cs"/>
          <w:rtl/>
        </w:rPr>
        <w:t xml:space="preserve">بسهولة، ويرتئي العديد من الأشخاص ذوي الإعاقة بأنها من حيث الشروط والإجراءات </w:t>
      </w:r>
      <w:r w:rsidR="002A59AA" w:rsidRPr="00084795">
        <w:rPr>
          <w:rFonts w:ascii="Simplified Arabic" w:eastAsia="Times New Roman" w:hAnsi="Simplified Arabic" w:cs="Simplified Arabic" w:hint="cs"/>
          <w:rtl/>
        </w:rPr>
        <w:t xml:space="preserve">تمتهن كرامة </w:t>
      </w:r>
      <w:r w:rsidR="00BE2064" w:rsidRPr="00084795">
        <w:rPr>
          <w:rFonts w:ascii="Simplified Arabic" w:eastAsia="Times New Roman" w:hAnsi="Simplified Arabic" w:cs="Simplified Arabic" w:hint="cs"/>
          <w:rtl/>
        </w:rPr>
        <w:t>ا</w:t>
      </w:r>
      <w:r w:rsidR="002A59AA" w:rsidRPr="00084795">
        <w:rPr>
          <w:rFonts w:ascii="Simplified Arabic" w:eastAsia="Times New Roman" w:hAnsi="Simplified Arabic" w:cs="Simplified Arabic" w:hint="cs"/>
          <w:rtl/>
        </w:rPr>
        <w:t xml:space="preserve">لأفراد. </w:t>
      </w:r>
      <w:r w:rsidR="00BE2064" w:rsidRPr="00084795">
        <w:rPr>
          <w:rFonts w:ascii="Simplified Arabic" w:eastAsia="Times New Roman" w:hAnsi="Simplified Arabic" w:cs="Simplified Arabic" w:hint="cs"/>
          <w:rtl/>
        </w:rPr>
        <w:t xml:space="preserve">كما أنها </w:t>
      </w:r>
      <w:r w:rsidR="002A59AA" w:rsidRPr="00084795">
        <w:rPr>
          <w:rFonts w:ascii="Simplified Arabic" w:eastAsia="Times New Roman" w:hAnsi="Simplified Arabic" w:cs="Simplified Arabic" w:hint="cs"/>
          <w:rtl/>
        </w:rPr>
        <w:t>كعملية غير خاضعة لآلية مُمَأْسَسة.</w:t>
      </w:r>
      <w:r w:rsidR="006B1BFD" w:rsidRPr="00084795">
        <w:rPr>
          <w:rFonts w:ascii="Simplified Arabic" w:eastAsia="Times New Roman" w:hAnsi="Simplified Arabic" w:cs="Simplified Arabic" w:hint="cs"/>
          <w:rtl/>
        </w:rPr>
        <w:t xml:space="preserve"> هذا ولا تلتزم المؤسسات الإعلامية بعرض المعلومات بالطُرُق المناسبة لجميع الأشخاص ذوي الإعاقة، على سبيل المثال، يقوم التلفزيون الرسمي بتوفير نشرة الأخبار بِلُغة الإشارة مرة واحدة في الأسبوع. </w:t>
      </w:r>
    </w:p>
    <w:p w14:paraId="593C23C2" w14:textId="6B7C18FB" w:rsidR="002554D6" w:rsidRPr="00084795" w:rsidRDefault="002554D6" w:rsidP="00D35DB1">
      <w:pPr>
        <w:bidi/>
        <w:jc w:val="both"/>
        <w:rPr>
          <w:rFonts w:ascii="Simplified Arabic" w:eastAsia="Times New Roman" w:hAnsi="Simplified Arabic" w:cs="Simplified Arabic"/>
          <w:rtl/>
        </w:rPr>
      </w:pPr>
    </w:p>
    <w:p w14:paraId="694233AE" w14:textId="0F99BCBE" w:rsidR="008B3782" w:rsidRPr="00084795" w:rsidRDefault="008B3782"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Pr="00084795">
        <w:rPr>
          <w:rFonts w:ascii="Simplified Arabic" w:eastAsia="Times New Roman" w:hAnsi="Simplified Arabic" w:cs="Simplified Arabic"/>
          <w:rtl/>
        </w:rPr>
        <w:t>معظم المواقع الإلكترونية غير مُصَمَّمة على نحوٍ يتيح استخدام جميع الأشخاص ذوي الإعاقة لَها والاستفادة منها باستقلالية، بما في ذلك المواقع الإلكترونية لمؤسسات الدولة والمؤسسات غير الحكومية العاملة مع الأشخاص ذوي الإعاقة.</w:t>
      </w:r>
      <w:r w:rsidRPr="00084795">
        <w:rPr>
          <w:rFonts w:ascii="Simplified Arabic" w:eastAsia="Times New Roman" w:hAnsi="Simplified Arabic" w:cs="Simplified Arabic" w:hint="cs"/>
          <w:rtl/>
        </w:rPr>
        <w:t xml:space="preserve"> </w:t>
      </w:r>
    </w:p>
    <w:p w14:paraId="696FB3F9" w14:textId="77777777" w:rsidR="008B3782" w:rsidRPr="00084795" w:rsidRDefault="008B3782" w:rsidP="00D35DB1">
      <w:pPr>
        <w:bidi/>
        <w:jc w:val="both"/>
        <w:rPr>
          <w:rFonts w:ascii="Simplified Arabic" w:eastAsia="Times New Roman" w:hAnsi="Simplified Arabic" w:cs="Simplified Arabic"/>
          <w:rtl/>
        </w:rPr>
      </w:pPr>
    </w:p>
    <w:p w14:paraId="36CC3C49" w14:textId="7DBDACD7" w:rsidR="00546ED5" w:rsidRPr="00084795" w:rsidRDefault="00546ED5"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أما بشأن التعبير عن الرأي، فيرى الأشخاص ذوو الإعاقة كما بَيَّنَت مخرجات المجموعات البُؤَرِيَّة بأن النظرة الدونية لهم تلعبُ دَوْراً سلبياً في </w:t>
      </w:r>
      <w:r w:rsidR="00935ADB" w:rsidRPr="00084795">
        <w:rPr>
          <w:rFonts w:ascii="Simplified Arabic" w:eastAsia="Times New Roman" w:hAnsi="Simplified Arabic" w:cs="Simplified Arabic" w:hint="cs"/>
          <w:rtl/>
        </w:rPr>
        <w:t xml:space="preserve">خَلْق المِساحات اللازمة لهم للتعبير عن رَأْيِهِم </w:t>
      </w:r>
      <w:r w:rsidR="008842C5" w:rsidRPr="00084795">
        <w:rPr>
          <w:rFonts w:ascii="Simplified Arabic" w:eastAsia="Times New Roman" w:hAnsi="Simplified Arabic" w:cs="Simplified Arabic" w:hint="cs"/>
          <w:rtl/>
        </w:rPr>
        <w:t xml:space="preserve">بِحُرِّيَّة وفي بيئاتٍ داعمة. </w:t>
      </w:r>
      <w:r w:rsidR="00B65B4A" w:rsidRPr="00084795">
        <w:rPr>
          <w:rFonts w:ascii="Simplified Arabic" w:eastAsia="Times New Roman" w:hAnsi="Simplified Arabic" w:cs="Simplified Arabic" w:hint="cs"/>
          <w:rtl/>
        </w:rPr>
        <w:t xml:space="preserve">وهذا ينعكس سَلْباً من وجهة نظرهم على صناعة القرارات التي تخصهم داخلَ الأسرة، كما على المِساحات التي تُتيحُها المؤسسات الرسمية وغير الرسمية لهم للمشاركة في تحديد أولوياتهم ووضع الخطط الوطنية، إذْ يُنْظَر إليهم كتابِعين، لا كَشُرَكاء ولاعبين أساسيين في اتخاذ القرارات وصناعة الخطط والبرامج التي تخصهم وبِلادهم. </w:t>
      </w:r>
    </w:p>
    <w:p w14:paraId="2AA39BE8" w14:textId="6990127C" w:rsidR="00D65525" w:rsidRPr="00084795" w:rsidRDefault="00D65525" w:rsidP="00D35DB1">
      <w:pPr>
        <w:bidi/>
        <w:jc w:val="both"/>
        <w:rPr>
          <w:rFonts w:ascii="Simplified Arabic" w:eastAsia="Times New Roman" w:hAnsi="Simplified Arabic" w:cs="Simplified Arabic"/>
          <w:rtl/>
        </w:rPr>
      </w:pPr>
    </w:p>
    <w:p w14:paraId="5722010D" w14:textId="1576BE9D" w:rsidR="004F2537" w:rsidRPr="00157AA7" w:rsidRDefault="004F2537"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077B54BF" w14:textId="19AB2B19" w:rsidR="004F2537" w:rsidRPr="00084795" w:rsidRDefault="00FC1D82"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2F6C4642" w14:textId="09E2A5E1" w:rsidR="00EC0F5A" w:rsidRPr="00084795" w:rsidRDefault="00EC0F5A" w:rsidP="00D35DB1">
      <w:pPr>
        <w:pStyle w:val="ListParagraph"/>
        <w:numPr>
          <w:ilvl w:val="0"/>
          <w:numId w:val="2"/>
        </w:numP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 تطوير إجراءات لوزارة الإعلام حول حقوق الأشخاص ذوي الإعاقة من حيث كيفية تناول الخبر، وتكثيف البرامج النوعية بحقوق الأشخاص ذوي الإعاقة، ووسائل التواصل بناء على نوع الإعاقة التي يجب استخدامها في الإعلام، ونشر المعلومات الخاصة بالبرامج والخدمات التي تقدمها المؤسسات الحكومية وغير الحكومية للأشخاص ذوي الإعاقة.</w:t>
      </w:r>
    </w:p>
    <w:p w14:paraId="57026115" w14:textId="114C9FC0" w:rsidR="00EC0F5A" w:rsidRPr="00084795" w:rsidRDefault="00EC0F5A" w:rsidP="00D35DB1">
      <w:pPr>
        <w:pStyle w:val="ListParagraph"/>
        <w:numPr>
          <w:ilvl w:val="0"/>
          <w:numId w:val="2"/>
        </w:numP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تطوير </w:t>
      </w:r>
      <w:r w:rsidR="00DA6E5D" w:rsidRPr="00084795">
        <w:rPr>
          <w:rFonts w:ascii="Simplified Arabic" w:eastAsia="Times New Roman" w:hAnsi="Simplified Arabic" w:cs="Simplified Arabic" w:hint="cs"/>
          <w:rtl/>
        </w:rPr>
        <w:t xml:space="preserve">أدلة </w:t>
      </w:r>
      <w:r w:rsidRPr="00084795">
        <w:rPr>
          <w:rFonts w:ascii="Simplified Arabic" w:eastAsia="Times New Roman" w:hAnsi="Simplified Arabic" w:cs="Simplified Arabic" w:hint="cs"/>
          <w:rtl/>
        </w:rPr>
        <w:t>وطني</w:t>
      </w:r>
      <w:r w:rsidR="00DA6E5D" w:rsidRPr="00084795">
        <w:rPr>
          <w:rFonts w:ascii="Simplified Arabic" w:eastAsia="Times New Roman" w:hAnsi="Simplified Arabic" w:cs="Simplified Arabic" w:hint="cs"/>
          <w:rtl/>
        </w:rPr>
        <w:t>ة</w:t>
      </w:r>
      <w:r w:rsidRPr="00084795">
        <w:rPr>
          <w:rFonts w:ascii="Simplified Arabic" w:eastAsia="Times New Roman" w:hAnsi="Simplified Arabic" w:cs="Simplified Arabic" w:hint="cs"/>
          <w:rtl/>
        </w:rPr>
        <w:t xml:space="preserve"> مُعْتَمَد</w:t>
      </w:r>
      <w:r w:rsidR="00DA6E5D" w:rsidRPr="00084795">
        <w:rPr>
          <w:rFonts w:ascii="Simplified Arabic" w:eastAsia="Times New Roman" w:hAnsi="Simplified Arabic" w:cs="Simplified Arabic" w:hint="cs"/>
          <w:rtl/>
        </w:rPr>
        <w:t>ة</w:t>
      </w:r>
      <w:r w:rsidRPr="00084795">
        <w:rPr>
          <w:rFonts w:ascii="Simplified Arabic" w:eastAsia="Times New Roman" w:hAnsi="Simplified Arabic" w:cs="Simplified Arabic" w:hint="cs"/>
          <w:rtl/>
        </w:rPr>
        <w:t xml:space="preserve"> رسميّاً لِلُغة الإشارة واللُغة سهلة الفهم </w:t>
      </w:r>
      <w:r w:rsidR="00DA6E5D" w:rsidRPr="00084795">
        <w:rPr>
          <w:rFonts w:ascii="Simplified Arabic" w:eastAsia="Times New Roman" w:hAnsi="Simplified Arabic" w:cs="Simplified Arabic" w:hint="cs"/>
          <w:rtl/>
        </w:rPr>
        <w:t>وتدريب الكوادر ذات العلاقة بتصميم وعرض ونشر المعلومات على استخدامها وإتقانِها.</w:t>
      </w:r>
    </w:p>
    <w:p w14:paraId="439930B0" w14:textId="7D00CA38" w:rsidR="002F3369" w:rsidRPr="00084795" w:rsidRDefault="002F3369" w:rsidP="00D35DB1">
      <w:pPr>
        <w:pStyle w:val="ListParagraph"/>
        <w:numPr>
          <w:ilvl w:val="0"/>
          <w:numId w:val="2"/>
        </w:numP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تطوير </w:t>
      </w:r>
      <w:r w:rsidR="00014D3A" w:rsidRPr="00084795">
        <w:rPr>
          <w:rFonts w:ascii="Simplified Arabic" w:eastAsia="Times New Roman" w:hAnsi="Simplified Arabic" w:cs="Simplified Arabic" w:hint="cs"/>
          <w:rtl/>
        </w:rPr>
        <w:t xml:space="preserve">نظام مُوَحَّد </w:t>
      </w:r>
      <w:r w:rsidR="00225E44" w:rsidRPr="00084795">
        <w:rPr>
          <w:rFonts w:ascii="Simplified Arabic" w:eastAsia="Times New Roman" w:hAnsi="Simplified Arabic" w:cs="Simplified Arabic" w:hint="cs"/>
          <w:rtl/>
        </w:rPr>
        <w:t xml:space="preserve">يتوفر على شروط تصميم المواقع الإلكترونية للمؤسسات الرسمية على الأقل، يكفل استخدامها والتعامل معها والوصول لما فيها من معلومات باستقلالية وَيُسْر من قِبَل الأشخاص ذوي الإعاقة. </w:t>
      </w:r>
    </w:p>
    <w:p w14:paraId="225ABFF4" w14:textId="3708A97F" w:rsidR="00C77D37" w:rsidRPr="00084795" w:rsidRDefault="00C77D37" w:rsidP="00D35DB1">
      <w:pPr>
        <w:pStyle w:val="ListParagraph"/>
        <w:numPr>
          <w:ilvl w:val="0"/>
          <w:numId w:val="2"/>
        </w:numPr>
        <w:bidi/>
        <w:spacing w:after="0" w:line="276"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كَفالة تمثيل الأشخاص ذوي الإعاقة في كافَّة عمليات صناعة القرار وتطوير نظم وتكنولوجيا المعلومات </w:t>
      </w:r>
      <w:r w:rsidR="00507550" w:rsidRPr="00084795">
        <w:rPr>
          <w:rFonts w:ascii="Simplified Arabic" w:eastAsia="Times New Roman" w:hAnsi="Simplified Arabic" w:cs="Simplified Arabic" w:hint="cs"/>
          <w:rtl/>
        </w:rPr>
        <w:t>والبرامج الإعلامية ذات الصلة بعرض قضاياهم.</w:t>
      </w:r>
    </w:p>
    <w:p w14:paraId="625B2F39" w14:textId="77777777" w:rsidR="00507550" w:rsidRPr="00084795" w:rsidRDefault="00507550" w:rsidP="00D35DB1">
      <w:pPr>
        <w:bidi/>
        <w:spacing w:after="0" w:line="276" w:lineRule="auto"/>
        <w:jc w:val="both"/>
        <w:rPr>
          <w:rFonts w:ascii="Simplified Arabic" w:eastAsia="Times New Roman" w:hAnsi="Simplified Arabic" w:cs="Simplified Arabic"/>
        </w:rPr>
      </w:pPr>
    </w:p>
    <w:p w14:paraId="3BD78683" w14:textId="77777777" w:rsidR="00157AA7" w:rsidRDefault="00157AA7" w:rsidP="00D35DB1">
      <w:pPr>
        <w:bidi/>
        <w:jc w:val="both"/>
        <w:rPr>
          <w:rFonts w:ascii="Simplified Arabic" w:eastAsia="Times New Roman" w:hAnsi="Simplified Arabic" w:cs="Simplified Arabic"/>
          <w:b/>
          <w:bCs/>
        </w:rPr>
      </w:pPr>
    </w:p>
    <w:p w14:paraId="59EDEE2E" w14:textId="77777777" w:rsidR="00157AA7" w:rsidRDefault="00157AA7" w:rsidP="00157AA7">
      <w:pPr>
        <w:bidi/>
        <w:jc w:val="both"/>
        <w:rPr>
          <w:rFonts w:ascii="Simplified Arabic" w:eastAsia="Times New Roman" w:hAnsi="Simplified Arabic" w:cs="Simplified Arabic"/>
          <w:b/>
          <w:bCs/>
        </w:rPr>
      </w:pPr>
    </w:p>
    <w:p w14:paraId="00AFE699" w14:textId="56501978" w:rsidR="00164702" w:rsidRPr="00157AA7" w:rsidRDefault="00164702" w:rsidP="00157AA7">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BE2064"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22</w:t>
      </w:r>
      <w:r w:rsidR="00BE2064"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 xml:space="preserve"> احترام الخصوصية</w:t>
      </w:r>
    </w:p>
    <w:p w14:paraId="0F70401D" w14:textId="5943DA23" w:rsidR="00BE2064" w:rsidRPr="00084795" w:rsidRDefault="00BE2064"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4677AB" w:rsidRPr="00084795">
        <w:rPr>
          <w:rFonts w:ascii="Simplified Arabic" w:eastAsia="Times New Roman" w:hAnsi="Simplified Arabic" w:cs="Simplified Arabic" w:hint="cs"/>
          <w:rtl/>
        </w:rPr>
        <w:t xml:space="preserve">هناك العديد من العوامل والأسباب التي </w:t>
      </w:r>
      <w:r w:rsidR="00DE299C" w:rsidRPr="00084795">
        <w:rPr>
          <w:rFonts w:ascii="Simplified Arabic" w:eastAsia="Times New Roman" w:hAnsi="Simplified Arabic" w:cs="Simplified Arabic" w:hint="cs"/>
          <w:rtl/>
        </w:rPr>
        <w:t xml:space="preserve">تَحُدُّ من كَفالة احترام الخصوصية سواء بشأن قضايا الأشخاص ذوي الإعاقة أو غيرهم من المواطنين/ات. فالعديد من </w:t>
      </w:r>
      <w:r w:rsidR="0045265D" w:rsidRPr="00084795">
        <w:rPr>
          <w:rFonts w:ascii="Simplified Arabic" w:eastAsia="Times New Roman" w:hAnsi="Simplified Arabic" w:cs="Simplified Arabic" w:hint="cs"/>
          <w:rtl/>
        </w:rPr>
        <w:t xml:space="preserve">مكاتب </w:t>
      </w:r>
      <w:r w:rsidR="00DE299C" w:rsidRPr="00084795">
        <w:rPr>
          <w:rFonts w:ascii="Simplified Arabic" w:eastAsia="Times New Roman" w:hAnsi="Simplified Arabic" w:cs="Simplified Arabic" w:hint="cs"/>
          <w:rtl/>
        </w:rPr>
        <w:t xml:space="preserve">المؤسسات الرسمية غير مُصَمَّمة </w:t>
      </w:r>
      <w:r w:rsidR="0045265D" w:rsidRPr="00084795">
        <w:rPr>
          <w:rFonts w:ascii="Simplified Arabic" w:eastAsia="Times New Roman" w:hAnsi="Simplified Arabic" w:cs="Simplified Arabic" w:hint="cs"/>
          <w:rtl/>
        </w:rPr>
        <w:t xml:space="preserve">على نَحْوٍ يُتيحُ </w:t>
      </w:r>
      <w:r w:rsidR="00F7127F" w:rsidRPr="00084795">
        <w:rPr>
          <w:rFonts w:ascii="Simplified Arabic" w:eastAsia="Times New Roman" w:hAnsi="Simplified Arabic" w:cs="Simplified Arabic" w:hint="cs"/>
          <w:rtl/>
        </w:rPr>
        <w:t>عرض القضايا للشخص ذي الصلة في ظروف مناسبة بسبب وجود أأكثر من شخص في نفس المكتب مثلاً</w:t>
      </w:r>
      <w:r w:rsidR="00932CF8" w:rsidRPr="00084795">
        <w:rPr>
          <w:rFonts w:ascii="Simplified Arabic" w:eastAsia="Times New Roman" w:hAnsi="Simplified Arabic" w:cs="Simplified Arabic" w:hint="cs"/>
          <w:rtl/>
        </w:rPr>
        <w:t>. ناهيك عن العامل الثقافي والاجتماعي الذي لا يقوم بالضرورة على احترام الخصوصية، ما يتسبب بِتَناقُل معلومات عن المواطنين/ات من قِبَل الموظفين العموميين</w:t>
      </w:r>
      <w:r w:rsidR="002E770B" w:rsidRPr="00084795">
        <w:rPr>
          <w:rFonts w:ascii="Simplified Arabic" w:eastAsia="Times New Roman" w:hAnsi="Simplified Arabic" w:cs="Simplified Arabic" w:hint="cs"/>
          <w:rtl/>
        </w:rPr>
        <w:t xml:space="preserve">، على نَحْوٍ قد يُهَدِّدُ أحياناً سلامة المواطنين/ات </w:t>
      </w:r>
      <w:r w:rsidR="00016C1E" w:rsidRPr="00084795">
        <w:rPr>
          <w:rFonts w:ascii="Simplified Arabic" w:eastAsia="Times New Roman" w:hAnsi="Simplified Arabic" w:cs="Simplified Arabic" w:hint="cs"/>
          <w:rtl/>
        </w:rPr>
        <w:t xml:space="preserve">بما فيهم </w:t>
      </w:r>
      <w:r w:rsidR="002E770B" w:rsidRPr="00084795">
        <w:rPr>
          <w:rFonts w:ascii="Simplified Arabic" w:eastAsia="Times New Roman" w:hAnsi="Simplified Arabic" w:cs="Simplified Arabic" w:hint="cs"/>
          <w:rtl/>
        </w:rPr>
        <w:t>الأشخاص ذوي الإعاقة</w:t>
      </w:r>
      <w:r w:rsidR="00016C1E" w:rsidRPr="00084795">
        <w:rPr>
          <w:rFonts w:ascii="Simplified Arabic" w:eastAsia="Times New Roman" w:hAnsi="Simplified Arabic" w:cs="Simplified Arabic" w:hint="cs"/>
          <w:rtl/>
        </w:rPr>
        <w:t xml:space="preserve">، ذَلِكَ في ظِلّ عدم وجود بروتوكولات </w:t>
      </w:r>
      <w:r w:rsidR="00372225" w:rsidRPr="00084795">
        <w:rPr>
          <w:rFonts w:ascii="Simplified Arabic" w:eastAsia="Times New Roman" w:hAnsi="Simplified Arabic" w:cs="Simplified Arabic" w:hint="cs"/>
          <w:rtl/>
        </w:rPr>
        <w:t xml:space="preserve">فَعّالة تُخْضِعُ مثلَ هذه الانتهاكات للرقابة والمُساءلة. </w:t>
      </w:r>
    </w:p>
    <w:p w14:paraId="1E6F1B1C" w14:textId="72CD0C28" w:rsidR="00720C05" w:rsidRPr="00084795" w:rsidRDefault="00720C05" w:rsidP="00D35DB1">
      <w:pPr>
        <w:bidi/>
        <w:jc w:val="both"/>
        <w:rPr>
          <w:rFonts w:ascii="Simplified Arabic" w:eastAsia="Times New Roman" w:hAnsi="Simplified Arabic" w:cs="Simplified Arabic"/>
          <w:rtl/>
        </w:rPr>
      </w:pPr>
    </w:p>
    <w:p w14:paraId="3F584FDF" w14:textId="25B6FBB7" w:rsidR="005B5A42" w:rsidRPr="00084795" w:rsidRDefault="005B5A42"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تشير مخرجات المجموعات البُؤَرِيَّة مع الأشخاص ذوي الإعاقة إلى أنهم لم يسبقْ أن تم استهدافهم ببرامج توعية حولَ كيفية التعامل مع المواقف التي يُصار فيها إلى انتهاك خصوصيتهم</w:t>
      </w:r>
      <w:r w:rsidR="00CD0103" w:rsidRPr="00084795">
        <w:rPr>
          <w:rFonts w:ascii="Simplified Arabic" w:eastAsia="Times New Roman" w:hAnsi="Simplified Arabic" w:cs="Simplified Arabic" w:hint="cs"/>
          <w:rtl/>
        </w:rPr>
        <w:t xml:space="preserve">، إضافةً، فقد أشاروا إلى أن هناك العديد من الحالات التي عرضَ فيها الإعلام برامج حولَ الانتهاكات التي يتعرض لها الأشخاص ذوو الإعاقة، دونَ احترام لخصوصية الأفراد. </w:t>
      </w:r>
      <w:r w:rsidR="00937304" w:rsidRPr="00084795">
        <w:rPr>
          <w:rFonts w:ascii="Simplified Arabic" w:eastAsia="Times New Roman" w:hAnsi="Simplified Arabic" w:cs="Simplified Arabic" w:hint="cs"/>
          <w:rtl/>
        </w:rPr>
        <w:t xml:space="preserve">وزيادةً على ذلك، فإِنَّ عرض بعض القضايا على وسائل الإعلام لا يقتصر على انتهاك </w:t>
      </w:r>
      <w:r w:rsidR="00937304" w:rsidRPr="00084795">
        <w:rPr>
          <w:rFonts w:ascii="Simplified Arabic" w:eastAsia="Times New Roman" w:hAnsi="Simplified Arabic" w:cs="Simplified Arabic" w:hint="cs"/>
          <w:rtl/>
        </w:rPr>
        <w:lastRenderedPageBreak/>
        <w:t xml:space="preserve">الخصوصية فَحَسْب، إنما </w:t>
      </w:r>
      <w:r w:rsidR="0092520A" w:rsidRPr="00084795">
        <w:rPr>
          <w:rFonts w:ascii="Simplified Arabic" w:eastAsia="Times New Roman" w:hAnsi="Simplified Arabic" w:cs="Simplified Arabic" w:hint="cs"/>
          <w:rtl/>
        </w:rPr>
        <w:t xml:space="preserve">يَنالُ من كرامة الأشخاص ذوي الإعاقة، كأن </w:t>
      </w:r>
      <w:r w:rsidR="00877EE8" w:rsidRPr="00084795">
        <w:rPr>
          <w:rFonts w:ascii="Simplified Arabic" w:eastAsia="Times New Roman" w:hAnsi="Simplified Arabic" w:cs="Simplified Arabic" w:hint="cs"/>
          <w:rtl/>
        </w:rPr>
        <w:t>تقوم وسائل الإعلام بِ</w:t>
      </w:r>
      <w:r w:rsidR="0092520A" w:rsidRPr="00084795">
        <w:rPr>
          <w:rFonts w:ascii="Simplified Arabic" w:eastAsia="Times New Roman" w:hAnsi="Simplified Arabic" w:cs="Simplified Arabic" w:hint="cs"/>
          <w:rtl/>
        </w:rPr>
        <w:t>ت</w:t>
      </w:r>
      <w:r w:rsidR="00877EE8" w:rsidRPr="00084795">
        <w:rPr>
          <w:rFonts w:ascii="Simplified Arabic" w:eastAsia="Times New Roman" w:hAnsi="Simplified Arabic" w:cs="Simplified Arabic" w:hint="cs"/>
          <w:rtl/>
        </w:rPr>
        <w:t>َ</w:t>
      </w:r>
      <w:r w:rsidR="0092520A" w:rsidRPr="00084795">
        <w:rPr>
          <w:rFonts w:ascii="Simplified Arabic" w:eastAsia="Times New Roman" w:hAnsi="Simplified Arabic" w:cs="Simplified Arabic" w:hint="cs"/>
          <w:rtl/>
        </w:rPr>
        <w:t xml:space="preserve">غطية نشاط </w:t>
      </w:r>
      <w:r w:rsidR="00877EE8" w:rsidRPr="00084795">
        <w:rPr>
          <w:rFonts w:ascii="Simplified Arabic" w:eastAsia="Times New Roman" w:hAnsi="Simplified Arabic" w:cs="Simplified Arabic" w:hint="cs"/>
          <w:rtl/>
        </w:rPr>
        <w:t>تقوم فيه جهة معينة ب</w:t>
      </w:r>
      <w:r w:rsidR="0092520A" w:rsidRPr="00084795">
        <w:rPr>
          <w:rFonts w:ascii="Simplified Arabic" w:eastAsia="Times New Roman" w:hAnsi="Simplified Arabic" w:cs="Simplified Arabic" w:hint="cs"/>
          <w:rtl/>
        </w:rPr>
        <w:t xml:space="preserve">توزيع </w:t>
      </w:r>
      <w:r w:rsidR="00877EE8" w:rsidRPr="00084795">
        <w:rPr>
          <w:rFonts w:ascii="Simplified Arabic" w:eastAsia="Times New Roman" w:hAnsi="Simplified Arabic" w:cs="Simplified Arabic" w:hint="cs"/>
          <w:rtl/>
        </w:rPr>
        <w:t>ال</w:t>
      </w:r>
      <w:r w:rsidR="0092520A" w:rsidRPr="00084795">
        <w:rPr>
          <w:rFonts w:ascii="Simplified Arabic" w:eastAsia="Times New Roman" w:hAnsi="Simplified Arabic" w:cs="Simplified Arabic" w:hint="cs"/>
          <w:rtl/>
        </w:rPr>
        <w:t xml:space="preserve">خدمات </w:t>
      </w:r>
      <w:r w:rsidR="00877EE8" w:rsidRPr="00084795">
        <w:rPr>
          <w:rFonts w:ascii="Simplified Arabic" w:eastAsia="Times New Roman" w:hAnsi="Simplified Arabic" w:cs="Simplified Arabic" w:hint="cs"/>
          <w:rtl/>
        </w:rPr>
        <w:t xml:space="preserve">مثل الأدوات المُساعِدة أو مَعونات غذائية ...الخ. </w:t>
      </w:r>
    </w:p>
    <w:p w14:paraId="02126908" w14:textId="175412A7" w:rsidR="005821E6" w:rsidRPr="00084795" w:rsidRDefault="005821E6" w:rsidP="00D35DB1">
      <w:pPr>
        <w:bidi/>
        <w:jc w:val="both"/>
        <w:rPr>
          <w:rFonts w:ascii="Simplified Arabic" w:eastAsia="Times New Roman" w:hAnsi="Simplified Arabic" w:cs="Simplified Arabic"/>
          <w:rtl/>
        </w:rPr>
      </w:pPr>
    </w:p>
    <w:p w14:paraId="0F5C53BC" w14:textId="0170E452" w:rsidR="005821E6" w:rsidRPr="00157AA7" w:rsidRDefault="005821E6"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62F3CA72" w14:textId="6BE585BC" w:rsidR="005821E6" w:rsidRPr="00084795" w:rsidRDefault="005821E6"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بمطالبة الدولة بما يلي:</w:t>
      </w:r>
    </w:p>
    <w:p w14:paraId="5104DCFE" w14:textId="3670A60C" w:rsidR="005821E6" w:rsidRPr="00084795" w:rsidRDefault="005821E6"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AE513B" w:rsidRPr="00084795">
        <w:rPr>
          <w:rFonts w:ascii="Simplified Arabic" w:eastAsia="Times New Roman" w:hAnsi="Simplified Arabic" w:cs="Simplified Arabic" w:hint="cs"/>
          <w:rtl/>
        </w:rPr>
        <w:t xml:space="preserve">تطوير تشريعات لاحترام الخصوصية </w:t>
      </w:r>
      <w:r w:rsidR="003313E5" w:rsidRPr="00084795">
        <w:rPr>
          <w:rFonts w:ascii="Simplified Arabic" w:eastAsia="Times New Roman" w:hAnsi="Simplified Arabic" w:cs="Simplified Arabic" w:hint="cs"/>
          <w:rtl/>
        </w:rPr>
        <w:t>ومراعاة السرية</w:t>
      </w:r>
      <w:r w:rsidR="006413C2" w:rsidRPr="00084795">
        <w:rPr>
          <w:rFonts w:ascii="Simplified Arabic" w:eastAsia="Times New Roman" w:hAnsi="Simplified Arabic" w:cs="Simplified Arabic" w:hint="cs"/>
          <w:rtl/>
        </w:rPr>
        <w:t>، وإخضاع مُخالِفي هذا النظام للعِقاب والم</w:t>
      </w:r>
      <w:r w:rsidR="00632480" w:rsidRPr="00084795">
        <w:rPr>
          <w:rFonts w:ascii="Simplified Arabic" w:eastAsia="Times New Roman" w:hAnsi="Simplified Arabic" w:cs="Simplified Arabic" w:hint="cs"/>
          <w:rtl/>
        </w:rPr>
        <w:t>ُ</w:t>
      </w:r>
      <w:r w:rsidR="006413C2" w:rsidRPr="00084795">
        <w:rPr>
          <w:rFonts w:ascii="Simplified Arabic" w:eastAsia="Times New Roman" w:hAnsi="Simplified Arabic" w:cs="Simplified Arabic" w:hint="cs"/>
          <w:rtl/>
        </w:rPr>
        <w:t>ساءلة.</w:t>
      </w:r>
    </w:p>
    <w:p w14:paraId="1A9EF8B2" w14:textId="7D42BDE9" w:rsidR="004877BC" w:rsidRPr="00084795" w:rsidRDefault="004877B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تطوير وتنفيذ برامج توعية تستهدف الأشخاص ذوي الإعاقة لتمكينهم من </w:t>
      </w:r>
      <w:r w:rsidR="000235C6" w:rsidRPr="00084795">
        <w:rPr>
          <w:rFonts w:ascii="Simplified Arabic" w:eastAsia="Times New Roman" w:hAnsi="Simplified Arabic" w:cs="Simplified Arabic" w:hint="cs"/>
          <w:rtl/>
        </w:rPr>
        <w:t xml:space="preserve">التَصَدّي لأي سلوك </w:t>
      </w:r>
      <w:r w:rsidR="004855FF" w:rsidRPr="00084795">
        <w:rPr>
          <w:rFonts w:ascii="Simplified Arabic" w:eastAsia="Times New Roman" w:hAnsi="Simplified Arabic" w:cs="Simplified Arabic" w:hint="cs"/>
          <w:rtl/>
        </w:rPr>
        <w:t xml:space="preserve">فيهِ انتهاك لخصوصيتهم، بما في ذلك مِن قِبَل الموظفين العموميين. </w:t>
      </w:r>
    </w:p>
    <w:p w14:paraId="047C8D08" w14:textId="1A3D7768" w:rsidR="0000025D" w:rsidRPr="00084795" w:rsidRDefault="0000025D"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بناء قدرات العاملين في مجال الإعلام وغيره من المجالات التي تُعْنى بتصميم وعرض ونشر المعلومات بالطُرُق المختلفة حولَ كيفية مراعاة الخصوصية واحترام السرية.</w:t>
      </w:r>
    </w:p>
    <w:p w14:paraId="431A8EE6" w14:textId="77777777" w:rsidR="0000573A" w:rsidRPr="00084795" w:rsidRDefault="0000573A" w:rsidP="00D35DB1">
      <w:pPr>
        <w:bidi/>
        <w:jc w:val="both"/>
        <w:rPr>
          <w:rFonts w:ascii="Simplified Arabic" w:eastAsia="Times New Roman" w:hAnsi="Simplified Arabic" w:cs="Simplified Arabic"/>
          <w:rtl/>
        </w:rPr>
      </w:pPr>
    </w:p>
    <w:p w14:paraId="6C4D6A01" w14:textId="19DE593E" w:rsidR="00673326" w:rsidRPr="00157AA7" w:rsidRDefault="00C96BC1"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455649"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23</w:t>
      </w:r>
      <w:r w:rsidR="00455649"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 xml:space="preserve"> احترام البيت والأسرة</w:t>
      </w:r>
    </w:p>
    <w:p w14:paraId="406D47ED" w14:textId="714D4A95" w:rsidR="00484D11" w:rsidRPr="00084795" w:rsidRDefault="00455649"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322FD1" w:rsidRPr="00084795">
        <w:rPr>
          <w:rFonts w:ascii="Simplified Arabic" w:eastAsia="Times New Roman" w:hAnsi="Simplified Arabic" w:cs="Simplified Arabic" w:hint="cs"/>
          <w:rtl/>
        </w:rPr>
        <w:t xml:space="preserve">فيما </w:t>
      </w:r>
      <w:r w:rsidR="008D5A04" w:rsidRPr="00084795">
        <w:rPr>
          <w:rFonts w:ascii="Simplified Arabic" w:eastAsia="Times New Roman" w:hAnsi="Simplified Arabic" w:cs="Simplified Arabic" w:hint="cs"/>
          <w:rtl/>
        </w:rPr>
        <w:t>يخص المؤسسات التعليمية والتأهيلية الإيوا</w:t>
      </w:r>
      <w:r w:rsidR="00322FD1" w:rsidRPr="00084795">
        <w:rPr>
          <w:rFonts w:ascii="Simplified Arabic" w:eastAsia="Times New Roman" w:hAnsi="Simplified Arabic" w:cs="Simplified Arabic" w:hint="cs"/>
          <w:rtl/>
        </w:rPr>
        <w:t>ئ</w:t>
      </w:r>
      <w:r w:rsidR="008D5A04" w:rsidRPr="00084795">
        <w:rPr>
          <w:rFonts w:ascii="Simplified Arabic" w:eastAsia="Times New Roman" w:hAnsi="Simplified Arabic" w:cs="Simplified Arabic" w:hint="cs"/>
          <w:rtl/>
        </w:rPr>
        <w:t>ية، لا توجد خطط أو معايير واضحة للإيواء، بالتوازي مع قلة الخدمات والمؤسسات ومحدودية ت</w:t>
      </w:r>
      <w:r w:rsidR="00322FD1" w:rsidRPr="00084795">
        <w:rPr>
          <w:rFonts w:ascii="Simplified Arabic" w:eastAsia="Times New Roman" w:hAnsi="Simplified Arabic" w:cs="Simplified Arabic" w:hint="cs"/>
          <w:rtl/>
        </w:rPr>
        <w:t>َ</w:t>
      </w:r>
      <w:r w:rsidR="008D5A04" w:rsidRPr="00084795">
        <w:rPr>
          <w:rFonts w:ascii="Simplified Arabic" w:eastAsia="Times New Roman" w:hAnsi="Simplified Arabic" w:cs="Simplified Arabic" w:hint="cs"/>
          <w:rtl/>
        </w:rPr>
        <w:t>و</w:t>
      </w:r>
      <w:r w:rsidR="00322FD1" w:rsidRPr="00084795">
        <w:rPr>
          <w:rFonts w:ascii="Simplified Arabic" w:eastAsia="Times New Roman" w:hAnsi="Simplified Arabic" w:cs="Simplified Arabic" w:hint="cs"/>
          <w:rtl/>
        </w:rPr>
        <w:t>َ</w:t>
      </w:r>
      <w:r w:rsidR="008D5A04" w:rsidRPr="00084795">
        <w:rPr>
          <w:rFonts w:ascii="Simplified Arabic" w:eastAsia="Times New Roman" w:hAnsi="Simplified Arabic" w:cs="Simplified Arabic" w:hint="cs"/>
          <w:rtl/>
        </w:rPr>
        <w:t>ف</w:t>
      </w:r>
      <w:r w:rsidR="00322FD1" w:rsidRPr="00084795">
        <w:rPr>
          <w:rFonts w:ascii="Simplified Arabic" w:eastAsia="Times New Roman" w:hAnsi="Simplified Arabic" w:cs="Simplified Arabic" w:hint="cs"/>
          <w:rtl/>
        </w:rPr>
        <w:t>ُّ</w:t>
      </w:r>
      <w:r w:rsidR="008D5A04" w:rsidRPr="00084795">
        <w:rPr>
          <w:rFonts w:ascii="Simplified Arabic" w:eastAsia="Times New Roman" w:hAnsi="Simplified Arabic" w:cs="Simplified Arabic" w:hint="cs"/>
          <w:rtl/>
        </w:rPr>
        <w:t>ر الخدم</w:t>
      </w:r>
      <w:r w:rsidR="00322FD1" w:rsidRPr="00084795">
        <w:rPr>
          <w:rFonts w:ascii="Simplified Arabic" w:eastAsia="Times New Roman" w:hAnsi="Simplified Arabic" w:cs="Simplified Arabic" w:hint="cs"/>
          <w:rtl/>
        </w:rPr>
        <w:t>ات</w:t>
      </w:r>
      <w:r w:rsidR="008D5A04" w:rsidRPr="00084795">
        <w:rPr>
          <w:rFonts w:ascii="Simplified Arabic" w:eastAsia="Times New Roman" w:hAnsi="Simplified Arabic" w:cs="Simplified Arabic" w:hint="cs"/>
          <w:rtl/>
        </w:rPr>
        <w:t xml:space="preserve"> في المؤسسات العامة</w:t>
      </w:r>
      <w:r w:rsidR="00D57BD3" w:rsidRPr="00084795">
        <w:rPr>
          <w:rFonts w:ascii="Simplified Arabic" w:eastAsia="Times New Roman" w:hAnsi="Simplified Arabic" w:cs="Simplified Arabic" w:hint="cs"/>
          <w:rtl/>
        </w:rPr>
        <w:t>، وغياب نظام داعم للأُسَر خاصة</w:t>
      </w:r>
      <w:r w:rsidR="00322FD1" w:rsidRPr="00084795">
        <w:rPr>
          <w:rFonts w:ascii="Simplified Arabic" w:eastAsia="Times New Roman" w:hAnsi="Simplified Arabic" w:cs="Simplified Arabic" w:hint="cs"/>
          <w:rtl/>
        </w:rPr>
        <w:t>ً</w:t>
      </w:r>
      <w:r w:rsidR="00D57BD3" w:rsidRPr="00084795">
        <w:rPr>
          <w:rFonts w:ascii="Simplified Arabic" w:eastAsia="Times New Roman" w:hAnsi="Simplified Arabic" w:cs="Simplified Arabic" w:hint="cs"/>
          <w:rtl/>
        </w:rPr>
        <w:t xml:space="preserve"> تلك التي لدى عدد من أفرادها إعاقات شديدة، ما يجعل من المؤسسات الإيوائية الخيار الأمثل للأُسَر. </w:t>
      </w:r>
    </w:p>
    <w:p w14:paraId="57002946" w14:textId="09E0C62B" w:rsidR="00310D77" w:rsidRPr="00084795" w:rsidRDefault="00310D77" w:rsidP="00D35DB1">
      <w:pPr>
        <w:bidi/>
        <w:jc w:val="both"/>
        <w:rPr>
          <w:rFonts w:ascii="Simplified Arabic" w:eastAsia="Times New Roman" w:hAnsi="Simplified Arabic" w:cs="Simplified Arabic"/>
          <w:rtl/>
        </w:rPr>
      </w:pPr>
    </w:p>
    <w:p w14:paraId="1F4567E0" w14:textId="44AEBDF0" w:rsidR="00B035B6" w:rsidRPr="00B035B6" w:rsidRDefault="00FF284C" w:rsidP="00B035B6">
      <w:pPr>
        <w:pStyle w:val="ListParagraph"/>
        <w:numPr>
          <w:ilvl w:val="0"/>
          <w:numId w:val="1"/>
        </w:numPr>
        <w:bidi/>
        <w:jc w:val="both"/>
        <w:rPr>
          <w:rFonts w:ascii="Simplified Arabic" w:eastAsia="Times New Roman" w:hAnsi="Simplified Arabic" w:cs="Simplified Arabic"/>
        </w:rPr>
      </w:pPr>
      <w:r w:rsidRPr="00B035B6">
        <w:rPr>
          <w:rFonts w:ascii="Simplified Arabic" w:eastAsia="Times New Roman" w:hAnsi="Simplified Arabic" w:cs="Simplified Arabic" w:hint="cs"/>
          <w:rtl/>
        </w:rPr>
        <w:t xml:space="preserve">تبنت التشريعات الوطنية </w:t>
      </w:r>
      <w:r w:rsidRPr="00B035B6">
        <w:rPr>
          <w:rFonts w:ascii="Simplified Arabic" w:eastAsia="Times New Roman" w:hAnsi="Simplified Arabic" w:cs="Simplified Arabic"/>
          <w:rtl/>
        </w:rPr>
        <w:t>منظورا تمييزيا تجاه الأشخاص ذوي الإعاقة بشكل عام وتجاه الأشخاص ذوي الإعاقة الذهنية والنفسية على وجه الخصوص</w:t>
      </w:r>
      <w:r w:rsidRPr="00B035B6">
        <w:rPr>
          <w:rFonts w:ascii="Simplified Arabic" w:eastAsia="Times New Roman" w:hAnsi="Simplified Arabic" w:cs="Simplified Arabic" w:hint="cs"/>
          <w:rtl/>
        </w:rPr>
        <w:t xml:space="preserve"> لا سيما بشأن حقهم في تكوين الأسرة</w:t>
      </w:r>
      <w:r w:rsidRPr="00B035B6">
        <w:rPr>
          <w:rFonts w:ascii="Simplified Arabic" w:eastAsia="Times New Roman" w:hAnsi="Simplified Arabic" w:cs="Simplified Arabic"/>
          <w:rtl/>
        </w:rPr>
        <w:t xml:space="preserve"> حيث اشترط قانون الأحوال الشخصية</w:t>
      </w:r>
      <w:r w:rsidR="002A51DC">
        <w:rPr>
          <w:rStyle w:val="FootnoteReference"/>
          <w:rFonts w:ascii="Simplified Arabic" w:eastAsia="Times New Roman" w:hAnsi="Simplified Arabic" w:cs="Simplified Arabic"/>
          <w:rtl/>
        </w:rPr>
        <w:footnoteReference w:id="13"/>
      </w:r>
      <w:r w:rsidRPr="00B035B6">
        <w:rPr>
          <w:rFonts w:ascii="Simplified Arabic" w:eastAsia="Times New Roman" w:hAnsi="Simplified Arabic" w:cs="Simplified Arabic"/>
          <w:rtl/>
        </w:rPr>
        <w:t xml:space="preserve"> سواء الم</w:t>
      </w:r>
      <w:r w:rsidRPr="00B035B6">
        <w:rPr>
          <w:rFonts w:ascii="Simplified Arabic" w:eastAsia="Times New Roman" w:hAnsi="Simplified Arabic" w:cs="Simplified Arabic" w:hint="cs"/>
          <w:rtl/>
        </w:rPr>
        <w:t>ُ</w:t>
      </w:r>
      <w:r w:rsidRPr="00B035B6">
        <w:rPr>
          <w:rFonts w:ascii="Simplified Arabic" w:eastAsia="Times New Roman" w:hAnsi="Simplified Arabic" w:cs="Simplified Arabic"/>
          <w:rtl/>
        </w:rPr>
        <w:t>ط</w:t>
      </w:r>
      <w:r w:rsidRPr="00B035B6">
        <w:rPr>
          <w:rFonts w:ascii="Simplified Arabic" w:eastAsia="Times New Roman" w:hAnsi="Simplified Arabic" w:cs="Simplified Arabic" w:hint="cs"/>
          <w:rtl/>
        </w:rPr>
        <w:t>َ</w:t>
      </w:r>
      <w:r w:rsidRPr="00B035B6">
        <w:rPr>
          <w:rFonts w:ascii="Simplified Arabic" w:eastAsia="Times New Roman" w:hAnsi="Simplified Arabic" w:cs="Simplified Arabic"/>
          <w:rtl/>
        </w:rPr>
        <w:t>ب</w:t>
      </w:r>
      <w:r w:rsidRPr="00B035B6">
        <w:rPr>
          <w:rFonts w:ascii="Simplified Arabic" w:eastAsia="Times New Roman" w:hAnsi="Simplified Arabic" w:cs="Simplified Arabic" w:hint="cs"/>
          <w:rtl/>
        </w:rPr>
        <w:t>َّ</w:t>
      </w:r>
      <w:r w:rsidRPr="00B035B6">
        <w:rPr>
          <w:rFonts w:ascii="Simplified Arabic" w:eastAsia="Times New Roman" w:hAnsi="Simplified Arabic" w:cs="Simplified Arabic"/>
          <w:rtl/>
        </w:rPr>
        <w:t>ق في الضفة الغربية او قطاع غزة او القوانين الكنسية وجوب ال</w:t>
      </w:r>
      <w:r w:rsidRPr="00B035B6">
        <w:rPr>
          <w:rFonts w:ascii="Simplified Arabic" w:eastAsia="Times New Roman" w:hAnsi="Simplified Arabic" w:cs="Simplified Arabic" w:hint="cs"/>
          <w:rtl/>
        </w:rPr>
        <w:t>أ</w:t>
      </w:r>
      <w:r w:rsidRPr="00B035B6">
        <w:rPr>
          <w:rFonts w:ascii="Simplified Arabic" w:eastAsia="Times New Roman" w:hAnsi="Simplified Arabic" w:cs="Simplified Arabic"/>
          <w:rtl/>
        </w:rPr>
        <w:t>هلية القانونية من حيث ربطها في العقل السليم. وأعطت قوانين الأحوال الشخصية ال</w:t>
      </w:r>
      <w:r w:rsidRPr="00B035B6">
        <w:rPr>
          <w:rFonts w:ascii="Simplified Arabic" w:eastAsia="Times New Roman" w:hAnsi="Simplified Arabic" w:cs="Simplified Arabic" w:hint="cs"/>
          <w:rtl/>
        </w:rPr>
        <w:t>إ</w:t>
      </w:r>
      <w:r w:rsidRPr="00B035B6">
        <w:rPr>
          <w:rFonts w:ascii="Simplified Arabic" w:eastAsia="Times New Roman" w:hAnsi="Simplified Arabic" w:cs="Simplified Arabic"/>
          <w:rtl/>
        </w:rPr>
        <w:t>سلامية في كل من الضفة والقطاع استثناء</w:t>
      </w:r>
      <w:r w:rsidRPr="00B035B6">
        <w:rPr>
          <w:rFonts w:ascii="Simplified Arabic" w:eastAsia="Times New Roman" w:hAnsi="Simplified Arabic" w:cs="Simplified Arabic" w:hint="cs"/>
          <w:rtl/>
        </w:rPr>
        <w:t>ً</w:t>
      </w:r>
      <w:r w:rsidRPr="00B035B6">
        <w:rPr>
          <w:rFonts w:ascii="Simplified Arabic" w:eastAsia="Times New Roman" w:hAnsi="Simplified Arabic" w:cs="Simplified Arabic"/>
          <w:rtl/>
        </w:rPr>
        <w:t xml:space="preserve"> للأشخاص ذوي الإعاقة الذهنية بالزواج إذا ثبت</w:t>
      </w:r>
      <w:r w:rsidRPr="00B035B6">
        <w:rPr>
          <w:rFonts w:ascii="Simplified Arabic" w:eastAsia="Times New Roman" w:hAnsi="Simplified Arabic" w:cs="Simplified Arabic" w:hint="cs"/>
          <w:rtl/>
        </w:rPr>
        <w:t>َ</w:t>
      </w:r>
      <w:r w:rsidRPr="00B035B6">
        <w:rPr>
          <w:rFonts w:ascii="Simplified Arabic" w:eastAsia="Times New Roman" w:hAnsi="Simplified Arabic" w:cs="Simplified Arabic"/>
          <w:rtl/>
        </w:rPr>
        <w:t xml:space="preserve"> بتقرير طبي أن في زواجه مص</w:t>
      </w:r>
      <w:r w:rsidRPr="00B035B6">
        <w:rPr>
          <w:rFonts w:ascii="Simplified Arabic" w:eastAsia="Times New Roman" w:hAnsi="Simplified Arabic" w:cs="Simplified Arabic" w:hint="cs"/>
          <w:rtl/>
        </w:rPr>
        <w:t xml:space="preserve">لحة له، وهذا الاستثناء بحد ذاته يعد تمييزا صارخا يكرس التبعية عند الأشخاص ذوي الإعاقة، ويتنافى مع مبدأ المساواة الذي نص عليه القانون الأساسي </w:t>
      </w:r>
      <w:r w:rsidRPr="00B035B6">
        <w:rPr>
          <w:rFonts w:ascii="Simplified Arabic" w:eastAsia="Times New Roman" w:hAnsi="Simplified Arabic" w:cs="Simplified Arabic" w:hint="cs"/>
          <w:rtl/>
        </w:rPr>
        <w:lastRenderedPageBreak/>
        <w:t xml:space="preserve">في مادته التاسعة. </w:t>
      </w:r>
      <w:r w:rsidR="00061A66" w:rsidRPr="00B035B6">
        <w:rPr>
          <w:rFonts w:ascii="Simplified Arabic" w:eastAsia="Times New Roman" w:hAnsi="Simplified Arabic" w:cs="Simplified Arabic" w:hint="cs"/>
          <w:rtl/>
        </w:rPr>
        <w:t xml:space="preserve">هذا ويعزو الأشخاص ذوو الإعاقة كما تُبَيِّنُ مخرجات بعض المجموعات البُؤَرِيَّة عدم تَمَكُّنِهم من تكوين أسرة إلى محدودية فُرَصِهم في العمل، وعدم اعتماد الإعاقة كمعيار استحقاق مستقل في الحصول على المساعدات النقدية على قِلَّتِها التي تقدمها وزارة التنمية الاجتماعية. </w:t>
      </w:r>
    </w:p>
    <w:p w14:paraId="05CB758C" w14:textId="77777777" w:rsidR="00B035B6" w:rsidRPr="00B035B6" w:rsidRDefault="00B035B6" w:rsidP="00B035B6">
      <w:pPr>
        <w:pStyle w:val="ListParagraph"/>
        <w:rPr>
          <w:rFonts w:ascii="Simplified Arabic" w:eastAsia="Times New Roman" w:hAnsi="Simplified Arabic" w:cs="Simplified Arabic"/>
          <w:rtl/>
        </w:rPr>
      </w:pPr>
    </w:p>
    <w:p w14:paraId="2278BC16" w14:textId="724369F9" w:rsidR="00350EF2" w:rsidRPr="00B035B6" w:rsidRDefault="00322FD1" w:rsidP="00B035B6">
      <w:pPr>
        <w:pStyle w:val="ListParagraph"/>
        <w:numPr>
          <w:ilvl w:val="0"/>
          <w:numId w:val="1"/>
        </w:numPr>
        <w:bidi/>
        <w:jc w:val="both"/>
        <w:rPr>
          <w:rFonts w:ascii="Simplified Arabic" w:eastAsia="Times New Roman" w:hAnsi="Simplified Arabic" w:cs="Simplified Arabic"/>
          <w:rtl/>
        </w:rPr>
      </w:pPr>
      <w:r w:rsidRPr="00B035B6">
        <w:rPr>
          <w:rFonts w:ascii="Simplified Arabic" w:eastAsia="Times New Roman" w:hAnsi="Simplified Arabic" w:cs="Simplified Arabic" w:hint="cs"/>
          <w:rtl/>
        </w:rPr>
        <w:t xml:space="preserve">هناكَ </w:t>
      </w:r>
      <w:r w:rsidR="0054548B" w:rsidRPr="00B035B6">
        <w:rPr>
          <w:rFonts w:ascii="Simplified Arabic" w:eastAsia="Times New Roman" w:hAnsi="Simplified Arabic" w:cs="Simplified Arabic" w:hint="cs"/>
          <w:rtl/>
        </w:rPr>
        <w:t xml:space="preserve">غياب </w:t>
      </w:r>
      <w:r w:rsidRPr="00B035B6">
        <w:rPr>
          <w:rFonts w:ascii="Simplified Arabic" w:eastAsia="Times New Roman" w:hAnsi="Simplified Arabic" w:cs="Simplified Arabic" w:hint="cs"/>
          <w:rtl/>
        </w:rPr>
        <w:t>ل</w:t>
      </w:r>
      <w:r w:rsidR="0054548B" w:rsidRPr="00B035B6">
        <w:rPr>
          <w:rFonts w:ascii="Simplified Arabic" w:eastAsia="Times New Roman" w:hAnsi="Simplified Arabic" w:cs="Simplified Arabic" w:hint="cs"/>
          <w:rtl/>
        </w:rPr>
        <w:t xml:space="preserve">لضمانات التي تكفل الموافقة الحرة والمستنيرة في </w:t>
      </w:r>
      <w:r w:rsidR="00E372C6" w:rsidRPr="00B035B6">
        <w:rPr>
          <w:rFonts w:ascii="Simplified Arabic" w:eastAsia="Times New Roman" w:hAnsi="Simplified Arabic" w:cs="Simplified Arabic" w:hint="cs"/>
          <w:rtl/>
        </w:rPr>
        <w:t xml:space="preserve">زواج </w:t>
      </w:r>
      <w:r w:rsidR="0054548B" w:rsidRPr="00B035B6">
        <w:rPr>
          <w:rFonts w:ascii="Simplified Arabic" w:eastAsia="Times New Roman" w:hAnsi="Simplified Arabic" w:cs="Simplified Arabic" w:hint="cs"/>
          <w:rtl/>
        </w:rPr>
        <w:t>الأشخاص ذوي الإعاقة، مبني على ف</w:t>
      </w:r>
      <w:r w:rsidR="00E372C6" w:rsidRPr="00B035B6">
        <w:rPr>
          <w:rFonts w:ascii="Simplified Arabic" w:eastAsia="Times New Roman" w:hAnsi="Simplified Arabic" w:cs="Simplified Arabic" w:hint="cs"/>
          <w:rtl/>
        </w:rPr>
        <w:t>َ</w:t>
      </w:r>
      <w:r w:rsidR="0054548B" w:rsidRPr="00B035B6">
        <w:rPr>
          <w:rFonts w:ascii="Simplified Arabic" w:eastAsia="Times New Roman" w:hAnsi="Simplified Arabic" w:cs="Simplified Arabic" w:hint="cs"/>
          <w:rtl/>
        </w:rPr>
        <w:t>ه</w:t>
      </w:r>
      <w:r w:rsidR="00E372C6" w:rsidRPr="00B035B6">
        <w:rPr>
          <w:rFonts w:ascii="Simplified Arabic" w:eastAsia="Times New Roman" w:hAnsi="Simplified Arabic" w:cs="Simplified Arabic" w:hint="cs"/>
          <w:rtl/>
        </w:rPr>
        <w:t>ْ</w:t>
      </w:r>
      <w:r w:rsidR="0054548B" w:rsidRPr="00B035B6">
        <w:rPr>
          <w:rFonts w:ascii="Simplified Arabic" w:eastAsia="Times New Roman" w:hAnsi="Simplified Arabic" w:cs="Simplified Arabic" w:hint="cs"/>
          <w:rtl/>
        </w:rPr>
        <w:t>م</w:t>
      </w:r>
      <w:r w:rsidR="00E372C6" w:rsidRPr="00B035B6">
        <w:rPr>
          <w:rFonts w:ascii="Simplified Arabic" w:eastAsia="Times New Roman" w:hAnsi="Simplified Arabic" w:cs="Simplified Arabic" w:hint="cs"/>
          <w:rtl/>
        </w:rPr>
        <w:t>ِ</w:t>
      </w:r>
      <w:r w:rsidR="0054548B" w:rsidRPr="00B035B6">
        <w:rPr>
          <w:rFonts w:ascii="Simplified Arabic" w:eastAsia="Times New Roman" w:hAnsi="Simplified Arabic" w:cs="Simplified Arabic" w:hint="cs"/>
          <w:rtl/>
        </w:rPr>
        <w:t>ه</w:t>
      </w:r>
      <w:r w:rsidR="00E372C6" w:rsidRPr="00B035B6">
        <w:rPr>
          <w:rFonts w:ascii="Simplified Arabic" w:eastAsia="Times New Roman" w:hAnsi="Simplified Arabic" w:cs="Simplified Arabic" w:hint="cs"/>
          <w:rtl/>
        </w:rPr>
        <w:t>ِ</w:t>
      </w:r>
      <w:r w:rsidR="0054548B" w:rsidRPr="00B035B6">
        <w:rPr>
          <w:rFonts w:ascii="Simplified Arabic" w:eastAsia="Times New Roman" w:hAnsi="Simplified Arabic" w:cs="Simplified Arabic" w:hint="cs"/>
          <w:rtl/>
        </w:rPr>
        <w:t xml:space="preserve">م </w:t>
      </w:r>
      <w:r w:rsidR="00E372C6" w:rsidRPr="00B035B6">
        <w:rPr>
          <w:rFonts w:ascii="Simplified Arabic" w:eastAsia="Times New Roman" w:hAnsi="Simplified Arabic" w:cs="Simplified Arabic" w:hint="cs"/>
          <w:rtl/>
        </w:rPr>
        <w:t xml:space="preserve">الوافي </w:t>
      </w:r>
      <w:r w:rsidR="0054548B" w:rsidRPr="00B035B6">
        <w:rPr>
          <w:rFonts w:ascii="Simplified Arabic" w:eastAsia="Times New Roman" w:hAnsi="Simplified Arabic" w:cs="Simplified Arabic" w:hint="cs"/>
          <w:rtl/>
        </w:rPr>
        <w:t>للزواج وما يترتب عليه من أدوار ومسؤوليات.</w:t>
      </w:r>
      <w:r w:rsidRPr="00B035B6">
        <w:rPr>
          <w:rFonts w:ascii="Simplified Arabic" w:eastAsia="Times New Roman" w:hAnsi="Simplified Arabic" w:cs="Simplified Arabic" w:hint="cs"/>
          <w:rtl/>
        </w:rPr>
        <w:t xml:space="preserve"> إضافةً، هناك </w:t>
      </w:r>
      <w:r w:rsidR="001877DF" w:rsidRPr="00B035B6">
        <w:rPr>
          <w:rFonts w:ascii="Simplified Arabic" w:eastAsia="Times New Roman" w:hAnsi="Simplified Arabic" w:cs="Simplified Arabic" w:hint="cs"/>
          <w:rtl/>
        </w:rPr>
        <w:t xml:space="preserve">غياب </w:t>
      </w:r>
      <w:r w:rsidRPr="00B035B6">
        <w:rPr>
          <w:rFonts w:ascii="Simplified Arabic" w:eastAsia="Times New Roman" w:hAnsi="Simplified Arabic" w:cs="Simplified Arabic" w:hint="cs"/>
          <w:rtl/>
        </w:rPr>
        <w:t>ل</w:t>
      </w:r>
      <w:r w:rsidR="001877DF" w:rsidRPr="00B035B6">
        <w:rPr>
          <w:rFonts w:ascii="Simplified Arabic" w:eastAsia="Times New Roman" w:hAnsi="Simplified Arabic" w:cs="Simplified Arabic" w:hint="cs"/>
          <w:rtl/>
        </w:rPr>
        <w:t>لتدخلات اللازمة لإجراء تقييم شامل له أن ي</w:t>
      </w:r>
      <w:r w:rsidR="00E372C6"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ح</w:t>
      </w:r>
      <w:r w:rsidR="00E372C6"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ق</w:t>
      </w:r>
      <w:r w:rsidR="00E372C6"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ق</w:t>
      </w:r>
      <w:r w:rsidR="00E372C6"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 xml:space="preserve"> المصلحة للز</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و</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ج</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ي</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 xml:space="preserve">ن، </w:t>
      </w:r>
      <w:r w:rsidRPr="00B035B6">
        <w:rPr>
          <w:rFonts w:ascii="Simplified Arabic" w:eastAsia="Times New Roman" w:hAnsi="Simplified Arabic" w:cs="Simplified Arabic" w:hint="cs"/>
          <w:rtl/>
        </w:rPr>
        <w:t xml:space="preserve">لِكَفالة </w:t>
      </w:r>
      <w:r w:rsidR="001877DF" w:rsidRPr="00B035B6">
        <w:rPr>
          <w:rFonts w:ascii="Simplified Arabic" w:eastAsia="Times New Roman" w:hAnsi="Simplified Arabic" w:cs="Simplified Arabic" w:hint="cs"/>
          <w:rtl/>
        </w:rPr>
        <w:t>عدم تورط النساء في علاقة زوجية غير متكافئة</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 xml:space="preserve"> </w:t>
      </w:r>
      <w:r w:rsidRPr="00B035B6">
        <w:rPr>
          <w:rFonts w:ascii="Simplified Arabic" w:eastAsia="Times New Roman" w:hAnsi="Simplified Arabic" w:cs="Simplified Arabic" w:hint="cs"/>
          <w:rtl/>
        </w:rPr>
        <w:t xml:space="preserve">على سبيل المثال، وكما أشارتْ إحدى الموظفات في مؤسسة تعمل مع الأشخاص ذوي الإعاقة الذهنية، هناك </w:t>
      </w:r>
      <w:r w:rsidR="001877DF" w:rsidRPr="00B035B6">
        <w:rPr>
          <w:rFonts w:ascii="Simplified Arabic" w:eastAsia="Times New Roman" w:hAnsi="Simplified Arabic" w:cs="Simplified Arabic" w:hint="cs"/>
          <w:rtl/>
        </w:rPr>
        <w:t>فتاة تزوجت من شخص يفتقر للقدرة الجنسية، فباتت ع</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ر</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ضة</w:t>
      </w:r>
      <w:r w:rsidRPr="00B035B6">
        <w:rPr>
          <w:rFonts w:ascii="Simplified Arabic" w:eastAsia="Times New Roman" w:hAnsi="Simplified Arabic" w:cs="Simplified Arabic" w:hint="cs"/>
          <w:rtl/>
        </w:rPr>
        <w:t>ً</w:t>
      </w:r>
      <w:r w:rsidR="001877DF" w:rsidRPr="00B035B6">
        <w:rPr>
          <w:rFonts w:ascii="Simplified Arabic" w:eastAsia="Times New Roman" w:hAnsi="Simplified Arabic" w:cs="Simplified Arabic" w:hint="cs"/>
          <w:rtl/>
        </w:rPr>
        <w:t xml:space="preserve"> للاستغلال من قِبَل أحد أفراد الأسرة، وبعِلْم الزوج</w:t>
      </w:r>
      <w:r w:rsidRPr="00B035B6">
        <w:rPr>
          <w:rFonts w:ascii="Simplified Arabic" w:eastAsia="Times New Roman" w:hAnsi="Simplified Arabic" w:cs="Simplified Arabic" w:hint="cs"/>
          <w:rtl/>
        </w:rPr>
        <w:t xml:space="preserve"> الذي لم يَقُمْ بحمايَتِها، تماماً كما لم تَتِمّ حمايَتِها من قِبَل الجهات </w:t>
      </w:r>
      <w:r w:rsidR="0000573A" w:rsidRPr="00B035B6">
        <w:rPr>
          <w:rFonts w:ascii="Simplified Arabic" w:eastAsia="Times New Roman" w:hAnsi="Simplified Arabic" w:cs="Simplified Arabic" w:hint="cs"/>
          <w:rtl/>
        </w:rPr>
        <w:t xml:space="preserve">الرسمية </w:t>
      </w:r>
      <w:r w:rsidR="00E372C6" w:rsidRPr="00B035B6">
        <w:rPr>
          <w:rFonts w:ascii="Simplified Arabic" w:eastAsia="Times New Roman" w:hAnsi="Simplified Arabic" w:cs="Simplified Arabic" w:hint="cs"/>
          <w:rtl/>
        </w:rPr>
        <w:t xml:space="preserve">القضائية والتنفيذية </w:t>
      </w:r>
      <w:r w:rsidRPr="00B035B6">
        <w:rPr>
          <w:rFonts w:ascii="Simplified Arabic" w:eastAsia="Times New Roman" w:hAnsi="Simplified Arabic" w:cs="Simplified Arabic" w:hint="cs"/>
          <w:rtl/>
        </w:rPr>
        <w:t xml:space="preserve">الرسمية </w:t>
      </w:r>
      <w:r w:rsidR="00E372C6" w:rsidRPr="00B035B6">
        <w:rPr>
          <w:rFonts w:ascii="Simplified Arabic" w:eastAsia="Times New Roman" w:hAnsi="Simplified Arabic" w:cs="Simplified Arabic" w:hint="cs"/>
          <w:rtl/>
        </w:rPr>
        <w:t>المُخْتَصَّة</w:t>
      </w:r>
      <w:r w:rsidRPr="00B035B6">
        <w:rPr>
          <w:rFonts w:ascii="Simplified Arabic" w:eastAsia="Times New Roman" w:hAnsi="Simplified Arabic" w:cs="Simplified Arabic" w:hint="cs"/>
          <w:rtl/>
        </w:rPr>
        <w:t>.</w:t>
      </w:r>
    </w:p>
    <w:p w14:paraId="0A560AB3" w14:textId="2BD719A2" w:rsidR="00350EF2" w:rsidRPr="00084795" w:rsidRDefault="00350EF2" w:rsidP="00D35DB1">
      <w:pPr>
        <w:bidi/>
        <w:jc w:val="both"/>
        <w:rPr>
          <w:rFonts w:ascii="Simplified Arabic" w:eastAsia="Times New Roman" w:hAnsi="Simplified Arabic" w:cs="Simplified Arabic"/>
          <w:rtl/>
        </w:rPr>
      </w:pPr>
    </w:p>
    <w:p w14:paraId="75FF2906" w14:textId="6B9020A7" w:rsidR="00782F28" w:rsidRPr="00084795" w:rsidRDefault="00782F28"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هناك العديد من الأسباب التي تؤدي إلى حالات طَلاق شبه قصرية يُجْبَر عليها الأشخاص ذوو الإعاقة، كما تَبَيَّنَ في المجموعات البُؤَرِيَّة، مثل: </w:t>
      </w:r>
      <w:r w:rsidR="00447631" w:rsidRPr="00084795">
        <w:rPr>
          <w:rFonts w:ascii="Simplified Arabic" w:eastAsia="Times New Roman" w:hAnsi="Simplified Arabic" w:cs="Simplified Arabic" w:hint="cs"/>
          <w:rtl/>
        </w:rPr>
        <w:t xml:space="preserve">محدودية التوعية بكيفية التعامل، ضعف المساعدات المنزلية وبالتالي </w:t>
      </w:r>
      <w:r w:rsidR="005E0A25" w:rsidRPr="00084795">
        <w:rPr>
          <w:rFonts w:ascii="Simplified Arabic" w:eastAsia="Times New Roman" w:hAnsi="Simplified Arabic" w:cs="Simplified Arabic" w:hint="cs"/>
          <w:rtl/>
        </w:rPr>
        <w:t xml:space="preserve">تَحَوُّل أحد الزَوْجَيْن إلى مُساعِد/ة شخصي/ة على نَحْوٍ مُنْهِك ومُخِلّ بالعلاقة الزوجية، ومحدودية فرص العمل التي تتسبب بعدم قدرة الأشخاص ذوي الإعاقة على الإيفاء بمسؤولياتهم تجاه أُسَرِهِم. </w:t>
      </w:r>
      <w:r w:rsidR="007067A2" w:rsidRPr="00084795">
        <w:rPr>
          <w:rFonts w:ascii="Simplified Arabic" w:eastAsia="Times New Roman" w:hAnsi="Simplified Arabic" w:cs="Simplified Arabic" w:hint="cs"/>
          <w:rtl/>
        </w:rPr>
        <w:t>ومِن ناحيةٍ أخرى، فإِنَّ الثقافة السائدة تجعلُ من النساء والفتيات ذوات الإعاقة أَقَلّ حَظّاً في تكوين أسرة</w:t>
      </w:r>
      <w:r w:rsidR="0024274C" w:rsidRPr="00084795">
        <w:rPr>
          <w:rFonts w:ascii="Simplified Arabic" w:eastAsia="Times New Roman" w:hAnsi="Simplified Arabic" w:cs="Simplified Arabic" w:hint="cs"/>
          <w:rtl/>
        </w:rPr>
        <w:t>، ما يجعلهن في كثيرٍ من الأحيان عُرْضةً للاستغلال</w:t>
      </w:r>
      <w:r w:rsidR="003F41E7" w:rsidRPr="00084795">
        <w:rPr>
          <w:rFonts w:ascii="Simplified Arabic" w:eastAsia="Times New Roman" w:hAnsi="Simplified Arabic" w:cs="Simplified Arabic" w:hint="cs"/>
          <w:rtl/>
        </w:rPr>
        <w:t xml:space="preserve"> الجنسي من جهة، ويحرمهن من هذا الحق على أساس الإعاقة التي لديهن.</w:t>
      </w:r>
    </w:p>
    <w:p w14:paraId="4D8D3684" w14:textId="77777777" w:rsidR="005E0A25" w:rsidRPr="00084795" w:rsidRDefault="005E0A25" w:rsidP="00D35DB1">
      <w:pPr>
        <w:pStyle w:val="ListParagraph"/>
        <w:bidi/>
        <w:jc w:val="both"/>
        <w:rPr>
          <w:rFonts w:ascii="Simplified Arabic" w:eastAsia="Times New Roman" w:hAnsi="Simplified Arabic" w:cs="Simplified Arabic"/>
          <w:rtl/>
        </w:rPr>
      </w:pPr>
    </w:p>
    <w:p w14:paraId="18502345" w14:textId="3A280E2B" w:rsidR="005D0B43" w:rsidRDefault="00642511" w:rsidP="00157AA7">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CB0612" w:rsidRPr="00084795">
        <w:rPr>
          <w:rFonts w:ascii="Simplified Arabic" w:eastAsia="Times New Roman" w:hAnsi="Simplified Arabic" w:cs="Simplified Arabic" w:hint="cs"/>
          <w:rtl/>
        </w:rPr>
        <w:t>تشير المجموعات البُؤَرِيَّة مع الأشخاص ذوي الإعاقة والأمهات إلى العديد من التحديات التي تُواجه الأُسَر التي لديها أفراد أو أطفال ذوي إعاقة</w:t>
      </w:r>
      <w:r w:rsidR="0064140A" w:rsidRPr="00084795">
        <w:rPr>
          <w:rFonts w:ascii="Simplified Arabic" w:eastAsia="Times New Roman" w:hAnsi="Simplified Arabic" w:cs="Simplified Arabic" w:hint="cs"/>
          <w:rtl/>
        </w:rPr>
        <w:t>، مثل محدودية الدعم المُقَدَّم لهم من الجهات الرسمية، و</w:t>
      </w:r>
      <w:r w:rsidR="00A37F01" w:rsidRPr="00084795">
        <w:rPr>
          <w:rFonts w:ascii="Simplified Arabic" w:eastAsia="Times New Roman" w:hAnsi="Simplified Arabic" w:cs="Simplified Arabic" w:hint="cs"/>
          <w:rtl/>
        </w:rPr>
        <w:t xml:space="preserve">غياب الآباء أو محدودية دورهم في تَحَمُّل المسؤوليات التي يُرَتِّبُها وجود أشخاص ذوي إعاقة في الأسرة، وإلقاء اللَوْم على الأمهات لأنهن أنجبنَ أشخاص/أطفال ذوي إعاقة، والكثير من الإرباك والعُنْف والتَوَتُّر وغير ذلك من الظروف التي تجعلُ من عديد الأُسَر بيئات غير مُرَحِّبة وغير مُناسبة </w:t>
      </w:r>
      <w:r w:rsidR="00D01198" w:rsidRPr="00084795">
        <w:rPr>
          <w:rFonts w:ascii="Simplified Arabic" w:eastAsia="Times New Roman" w:hAnsi="Simplified Arabic" w:cs="Simplified Arabic" w:hint="cs"/>
          <w:rtl/>
        </w:rPr>
        <w:t xml:space="preserve">للأشخاص ذوي الإعاقة بمن فيهم الأطفال. </w:t>
      </w:r>
    </w:p>
    <w:p w14:paraId="794E5D17" w14:textId="77777777" w:rsidR="00157AA7" w:rsidRPr="00157AA7" w:rsidRDefault="00157AA7" w:rsidP="00157AA7">
      <w:pPr>
        <w:pStyle w:val="ListParagraph"/>
        <w:rPr>
          <w:rFonts w:ascii="Simplified Arabic" w:eastAsia="Times New Roman" w:hAnsi="Simplified Arabic" w:cs="Simplified Arabic"/>
          <w:rtl/>
        </w:rPr>
      </w:pPr>
    </w:p>
    <w:p w14:paraId="2DB44F2E" w14:textId="30C97869" w:rsidR="00157AA7" w:rsidRDefault="00157AA7" w:rsidP="00157AA7">
      <w:pPr>
        <w:bidi/>
        <w:jc w:val="both"/>
        <w:rPr>
          <w:rFonts w:ascii="Simplified Arabic" w:eastAsia="Times New Roman" w:hAnsi="Simplified Arabic" w:cs="Simplified Arabic"/>
        </w:rPr>
      </w:pPr>
    </w:p>
    <w:p w14:paraId="3C1D0F0A" w14:textId="77777777" w:rsidR="00157AA7" w:rsidRPr="00157AA7" w:rsidRDefault="00157AA7" w:rsidP="00157AA7">
      <w:pPr>
        <w:bidi/>
        <w:jc w:val="both"/>
        <w:rPr>
          <w:rFonts w:ascii="Simplified Arabic" w:eastAsia="Times New Roman" w:hAnsi="Simplified Arabic" w:cs="Simplified Arabic"/>
          <w:rtl/>
        </w:rPr>
      </w:pPr>
    </w:p>
    <w:p w14:paraId="14C1D3B8" w14:textId="3FA06CD1" w:rsidR="00F15923" w:rsidRPr="00157AA7" w:rsidRDefault="00F15923"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التوصيات </w:t>
      </w:r>
    </w:p>
    <w:p w14:paraId="087B68AB" w14:textId="41D6C3A1" w:rsidR="00F15923" w:rsidRPr="00084795" w:rsidRDefault="00F15923"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نُوْصي اللجنة مطالبة الدولة بما يلي:</w:t>
      </w:r>
    </w:p>
    <w:p w14:paraId="2FEEE370" w14:textId="344BDFBB" w:rsidR="00F15923" w:rsidRPr="00084795" w:rsidRDefault="00DB7EDD"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F52F32" w:rsidRPr="00084795">
        <w:rPr>
          <w:rFonts w:ascii="Simplified Arabic" w:eastAsia="Times New Roman" w:hAnsi="Simplified Arabic" w:cs="Simplified Arabic" w:hint="cs"/>
          <w:rtl/>
        </w:rPr>
        <w:t xml:space="preserve">بناء برامج دعم أُسَري شاملة للأشخاص ذوي الإعاقة وعائلاتهم، بحيث تشتمل على التمكين المعرفي والمَهاراتي والدعم النفسي الاجتماعي الأُسَري </w:t>
      </w:r>
      <w:r w:rsidR="002B154C" w:rsidRPr="00084795">
        <w:rPr>
          <w:rFonts w:ascii="Simplified Arabic" w:eastAsia="Times New Roman" w:hAnsi="Simplified Arabic" w:cs="Simplified Arabic" w:hint="cs"/>
          <w:rtl/>
        </w:rPr>
        <w:t xml:space="preserve">والتمكين الاقتصادي </w:t>
      </w:r>
      <w:r w:rsidR="00922F8D" w:rsidRPr="00084795">
        <w:rPr>
          <w:rFonts w:ascii="Simplified Arabic" w:eastAsia="Times New Roman" w:hAnsi="Simplified Arabic" w:cs="Simplified Arabic" w:hint="cs"/>
          <w:rtl/>
        </w:rPr>
        <w:t>والخدمات المنزلية</w:t>
      </w:r>
      <w:r w:rsidR="00FC449F" w:rsidRPr="00084795">
        <w:rPr>
          <w:rFonts w:ascii="Simplified Arabic" w:eastAsia="Times New Roman" w:hAnsi="Simplified Arabic" w:cs="Simplified Arabic" w:hint="cs"/>
          <w:rtl/>
        </w:rPr>
        <w:t xml:space="preserve"> والتدخلات الترفيهية والمجتمعية.</w:t>
      </w:r>
    </w:p>
    <w:p w14:paraId="5DD2D582" w14:textId="1F94E2A7" w:rsidR="007753A5" w:rsidRPr="00084795" w:rsidRDefault="00EE7061"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تصميم وتنفيذ برامج توعية حولَ حق الأشخاص ذوي الإعاقة بتكوين أسرة، ذَلِكَ في المنابر الإعلامية المختلفة، تقوم على النَهْج الحقوقي وبما فيهِ صَوْن لكرامة الأشخاص ذوي الإعاقة. </w:t>
      </w:r>
    </w:p>
    <w:p w14:paraId="2DC7E6A7" w14:textId="77777777" w:rsidR="006B070D" w:rsidRPr="00084795" w:rsidRDefault="006B070D" w:rsidP="00D35DB1">
      <w:pPr>
        <w:bidi/>
        <w:jc w:val="both"/>
        <w:rPr>
          <w:rFonts w:ascii="Simplified Arabic" w:eastAsia="Times New Roman" w:hAnsi="Simplified Arabic" w:cs="Simplified Arabic"/>
          <w:rtl/>
        </w:rPr>
      </w:pPr>
    </w:p>
    <w:p w14:paraId="432DCC8B" w14:textId="04369DBD" w:rsidR="00744120" w:rsidRPr="00157AA7" w:rsidRDefault="004408E8" w:rsidP="00D35DB1">
      <w:pPr>
        <w:bidi/>
        <w:jc w:val="both"/>
        <w:rPr>
          <w:rFonts w:ascii="Simplified Arabic" w:eastAsia="Times New Roman" w:hAnsi="Simplified Arabic" w:cs="Simplified Arabic"/>
          <w:b/>
          <w:bCs/>
          <w:rtl/>
        </w:rPr>
      </w:pPr>
      <w:r w:rsidRPr="00157AA7">
        <w:rPr>
          <w:rFonts w:ascii="Simplified Arabic" w:eastAsia="Times New Roman" w:hAnsi="Simplified Arabic" w:cs="Simplified Arabic" w:hint="cs"/>
          <w:b/>
          <w:bCs/>
          <w:rtl/>
        </w:rPr>
        <w:t xml:space="preserve">المادة </w:t>
      </w:r>
      <w:r w:rsidR="00E372C6"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24</w:t>
      </w:r>
      <w:r w:rsidR="00E372C6" w:rsidRPr="00157AA7">
        <w:rPr>
          <w:rFonts w:ascii="Simplified Arabic" w:eastAsia="Times New Roman" w:hAnsi="Simplified Arabic" w:cs="Simplified Arabic" w:hint="cs"/>
          <w:b/>
          <w:bCs/>
          <w:rtl/>
        </w:rPr>
        <w:t>)</w:t>
      </w:r>
      <w:r w:rsidRPr="00157AA7">
        <w:rPr>
          <w:rFonts w:ascii="Simplified Arabic" w:eastAsia="Times New Roman" w:hAnsi="Simplified Arabic" w:cs="Simplified Arabic" w:hint="cs"/>
          <w:b/>
          <w:bCs/>
          <w:rtl/>
        </w:rPr>
        <w:t xml:space="preserve"> التعليم </w:t>
      </w:r>
    </w:p>
    <w:p w14:paraId="23070F9C" w14:textId="77777777" w:rsidR="003D1B52" w:rsidRDefault="002456EE"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B532D4" w:rsidRPr="00084795">
        <w:rPr>
          <w:rFonts w:ascii="Simplified Arabic" w:eastAsia="Times New Roman" w:hAnsi="Simplified Arabic" w:cs="Simplified Arabic" w:hint="cs"/>
          <w:rtl/>
        </w:rPr>
        <w:t xml:space="preserve">بالرغم من الإنجاز المُحْرَز على المستوى السياساتي رَبْطاً بالحق في التعليم الجامع، </w:t>
      </w:r>
      <w:r w:rsidR="003C64B8" w:rsidRPr="00084795">
        <w:rPr>
          <w:rFonts w:ascii="Simplified Arabic" w:eastAsia="Times New Roman" w:hAnsi="Simplified Arabic" w:cs="Simplified Arabic" w:hint="cs"/>
          <w:rtl/>
        </w:rPr>
        <w:t xml:space="preserve">إلا أنه لا تزال هنالك العديد من العقبات التي تَحولُ دونَ تَمَتُّع الطلبة ذوي الإعاقة بالتعليم بأشكاله المختلفة بعَدالة وعلى قدم المساواة مع الآخرين. </w:t>
      </w:r>
      <w:r w:rsidR="000E275A" w:rsidRPr="00084795">
        <w:rPr>
          <w:rFonts w:ascii="Simplified Arabic" w:eastAsia="Times New Roman" w:hAnsi="Simplified Arabic" w:cs="Simplified Arabic" w:hint="cs"/>
          <w:rtl/>
        </w:rPr>
        <w:t>إذ تُبَيِّنُ نتائج تعداد السكان والمساكن للعام 2017م</w:t>
      </w:r>
      <w:r w:rsidR="000376EF">
        <w:rPr>
          <w:rStyle w:val="FootnoteReference"/>
          <w:rFonts w:ascii="Simplified Arabic" w:eastAsia="Times New Roman" w:hAnsi="Simplified Arabic" w:cs="Simplified Arabic"/>
          <w:rtl/>
        </w:rPr>
        <w:footnoteReference w:id="14"/>
      </w:r>
      <w:r w:rsidR="000E275A" w:rsidRPr="00084795">
        <w:rPr>
          <w:rFonts w:ascii="Simplified Arabic" w:eastAsia="Times New Roman" w:hAnsi="Simplified Arabic" w:cs="Simplified Arabic" w:hint="cs"/>
          <w:rtl/>
        </w:rPr>
        <w:t xml:space="preserve"> بأن نسبة التحاق الطلبة ذوي الإعاقة بالتعليم هيَ أدنى مقارنةً بها في تعداد العام 2007م. </w:t>
      </w:r>
      <w:r w:rsidR="009E5285" w:rsidRPr="00084795">
        <w:rPr>
          <w:rFonts w:ascii="Simplified Arabic" w:eastAsia="Times New Roman" w:hAnsi="Simplified Arabic" w:cs="Simplified Arabic" w:hint="cs"/>
          <w:rtl/>
        </w:rPr>
        <w:t xml:space="preserve">ما يُشَكِّلُ علامةَ استفهامٍ كُبْرى على </w:t>
      </w:r>
      <w:r w:rsidR="00873C95" w:rsidRPr="00084795">
        <w:rPr>
          <w:rFonts w:ascii="Simplified Arabic" w:eastAsia="Times New Roman" w:hAnsi="Simplified Arabic" w:cs="Simplified Arabic" w:hint="cs"/>
          <w:rtl/>
        </w:rPr>
        <w:t xml:space="preserve">المنهجيات والتدابير المُتَّبَعة لِتَرجمة فلسفة التعليم الجامع من قِبَل وزارة التربية والتعليم. </w:t>
      </w:r>
    </w:p>
    <w:p w14:paraId="5A074D26" w14:textId="5D9B1F27" w:rsidR="002456EE" w:rsidRPr="00084795" w:rsidRDefault="00813D44" w:rsidP="003D1B52">
      <w:pPr>
        <w:pStyle w:val="ListParagraph"/>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فإلى حينِه،</w:t>
      </w:r>
      <w:r w:rsidR="00966D57" w:rsidRPr="00084795">
        <w:rPr>
          <w:rFonts w:ascii="Simplified Arabic" w:eastAsia="Times New Roman" w:hAnsi="Simplified Arabic" w:cs="Simplified Arabic" w:hint="cs"/>
          <w:rtl/>
        </w:rPr>
        <w:t xml:space="preserve"> هناك ضعف في التنسيق ما بينَ الدائرة التي تُعْنى بما تُسَمّيه الوزارة التربية الخاصة</w:t>
      </w:r>
      <w:r w:rsidR="00DB6A39" w:rsidRPr="00084795">
        <w:rPr>
          <w:rFonts w:ascii="Simplified Arabic" w:eastAsia="Times New Roman" w:hAnsi="Simplified Arabic" w:cs="Simplified Arabic" w:hint="cs"/>
          <w:rtl/>
        </w:rPr>
        <w:t xml:space="preserve"> وغيرها من الدوائر والإدارات الأخرى في الوزارة</w:t>
      </w:r>
      <w:r w:rsidR="006A4DE5" w:rsidRPr="00084795">
        <w:rPr>
          <w:rFonts w:ascii="Simplified Arabic" w:eastAsia="Times New Roman" w:hAnsi="Simplified Arabic" w:cs="Simplified Arabic" w:hint="cs"/>
          <w:rtl/>
        </w:rPr>
        <w:t xml:space="preserve">، فضلاً عن محدودية انفتاح الوزارة على التنسيق والتَشاوُر مع منظمات الأشخاص ذوي الإعاقة. </w:t>
      </w:r>
      <w:r w:rsidR="00444D39" w:rsidRPr="00084795">
        <w:rPr>
          <w:rFonts w:ascii="Simplified Arabic" w:eastAsia="Times New Roman" w:hAnsi="Simplified Arabic" w:cs="Simplified Arabic" w:hint="cs"/>
          <w:rtl/>
        </w:rPr>
        <w:t xml:space="preserve">وهناكَ ضعف في التنسيق مع الوزارات الأخرى مثل وزارة الصحة ووزارة التنمية الاجتماعية </w:t>
      </w:r>
      <w:r w:rsidR="0063176E" w:rsidRPr="00084795">
        <w:rPr>
          <w:rFonts w:ascii="Simplified Arabic" w:eastAsia="Times New Roman" w:hAnsi="Simplified Arabic" w:cs="Simplified Arabic" w:hint="cs"/>
          <w:rtl/>
        </w:rPr>
        <w:t xml:space="preserve">لِكَفالة الاستجابة لجُمْلة التحديات التي تُعَرْقِلُ تَمَتُّع الأشخاص ذوي الإعاقة بالحق في التعليم، على قاعدة تَرابُط الحقوق وعدم قابِلِيَّتِها للفَصْل والتجزئة. </w:t>
      </w:r>
      <w:r w:rsidR="009817C9" w:rsidRPr="00084795">
        <w:rPr>
          <w:rFonts w:ascii="Simplified Arabic" w:eastAsia="Times New Roman" w:hAnsi="Simplified Arabic" w:cs="Simplified Arabic" w:hint="cs"/>
          <w:rtl/>
        </w:rPr>
        <w:t xml:space="preserve">فهناك العديد من الأشخاص ذوي الإعاقة مِمَّن لا يتمتعون بالحق في التعليم أو يتسربون بسبب عدم قدرة أُسَرِهِم على تغطية تكاليف المُواصَلات اللازمة للوصول للمدرسة، خاصةً في ظِلّ عدم مواءمة </w:t>
      </w:r>
      <w:r w:rsidR="00B61858" w:rsidRPr="00084795">
        <w:rPr>
          <w:rFonts w:ascii="Simplified Arabic" w:eastAsia="Times New Roman" w:hAnsi="Simplified Arabic" w:cs="Simplified Arabic" w:hint="cs"/>
          <w:rtl/>
        </w:rPr>
        <w:t xml:space="preserve">معظم </w:t>
      </w:r>
      <w:r w:rsidR="009817C9" w:rsidRPr="00084795">
        <w:rPr>
          <w:rFonts w:ascii="Simplified Arabic" w:eastAsia="Times New Roman" w:hAnsi="Simplified Arabic" w:cs="Simplified Arabic" w:hint="cs"/>
          <w:rtl/>
        </w:rPr>
        <w:t>الشوارع</w:t>
      </w:r>
      <w:r w:rsidR="00B61858" w:rsidRPr="00084795">
        <w:rPr>
          <w:rFonts w:ascii="Simplified Arabic" w:eastAsia="Times New Roman" w:hAnsi="Simplified Arabic" w:cs="Simplified Arabic" w:hint="cs"/>
          <w:rtl/>
        </w:rPr>
        <w:t xml:space="preserve"> لاستخدام الأشخاص ذوي الإعاقة. </w:t>
      </w:r>
      <w:r w:rsidR="00B331AD" w:rsidRPr="00084795">
        <w:rPr>
          <w:rFonts w:ascii="Simplified Arabic" w:eastAsia="Times New Roman" w:hAnsi="Simplified Arabic" w:cs="Simplified Arabic" w:hint="cs"/>
          <w:rtl/>
        </w:rPr>
        <w:t>هذا ويُحْرَم العديد من الطلبة من الال</w:t>
      </w:r>
      <w:r w:rsidR="006B070D" w:rsidRPr="00084795">
        <w:rPr>
          <w:rFonts w:ascii="Simplified Arabic" w:eastAsia="Times New Roman" w:hAnsi="Simplified Arabic" w:cs="Simplified Arabic" w:hint="cs"/>
          <w:rtl/>
        </w:rPr>
        <w:t>ت</w:t>
      </w:r>
      <w:r w:rsidR="00B331AD" w:rsidRPr="00084795">
        <w:rPr>
          <w:rFonts w:ascii="Simplified Arabic" w:eastAsia="Times New Roman" w:hAnsi="Simplified Arabic" w:cs="Simplified Arabic" w:hint="cs"/>
          <w:rtl/>
        </w:rPr>
        <w:t xml:space="preserve">حاق بالعملية التعليمية نتيجة </w:t>
      </w:r>
      <w:r w:rsidR="000078DD" w:rsidRPr="00084795">
        <w:rPr>
          <w:rFonts w:ascii="Simplified Arabic" w:eastAsia="Times New Roman" w:hAnsi="Simplified Arabic" w:cs="Simplified Arabic" w:hint="cs"/>
          <w:rtl/>
        </w:rPr>
        <w:t>لِفَقْر بروتوكولات التشخيص التي تعتمدها وزارة الصحة</w:t>
      </w:r>
      <w:r w:rsidR="0035677C" w:rsidRPr="00084795">
        <w:rPr>
          <w:rFonts w:ascii="Simplified Arabic" w:eastAsia="Times New Roman" w:hAnsi="Simplified Arabic" w:cs="Simplified Arabic" w:hint="cs"/>
          <w:rtl/>
        </w:rPr>
        <w:t xml:space="preserve"> كما عدم قيامها بمسؤولياتها رَبْطاً بتوفير خدمات التأهيل والأجهزة الطبية والتعويضية. </w:t>
      </w:r>
      <w:r w:rsidR="00AE13D4" w:rsidRPr="00084795">
        <w:rPr>
          <w:rFonts w:ascii="Simplified Arabic" w:eastAsia="Times New Roman" w:hAnsi="Simplified Arabic" w:cs="Simplified Arabic" w:hint="cs"/>
          <w:rtl/>
        </w:rPr>
        <w:t>ما يُدَلِّلُ مرةً تِلْوَ الأخرى على غياب نظام حماية اجتماعية شامل ومتكامل</w:t>
      </w:r>
      <w:r w:rsidR="00EF3ADF" w:rsidRPr="00084795">
        <w:rPr>
          <w:rFonts w:ascii="Simplified Arabic" w:eastAsia="Times New Roman" w:hAnsi="Simplified Arabic" w:cs="Simplified Arabic" w:hint="cs"/>
          <w:rtl/>
        </w:rPr>
        <w:t xml:space="preserve">، </w:t>
      </w:r>
      <w:r w:rsidR="00EE6E46" w:rsidRPr="00084795">
        <w:rPr>
          <w:rFonts w:ascii="Simplified Arabic" w:eastAsia="Times New Roman" w:hAnsi="Simplified Arabic" w:cs="Simplified Arabic" w:hint="cs"/>
          <w:rtl/>
        </w:rPr>
        <w:t>يستثمرُ بجميع الموارد المتاحة بما في ذلك تلك التي تتوفر لدى المؤسسات غير الحكومية، وبما فيهِ المصلحة الفُضْلى للمواطنين/ات ذوي الإعاقة</w:t>
      </w:r>
      <w:r w:rsidR="00026FD3" w:rsidRPr="00084795">
        <w:rPr>
          <w:rFonts w:ascii="Simplified Arabic" w:eastAsia="Times New Roman" w:hAnsi="Simplified Arabic" w:cs="Simplified Arabic" w:hint="cs"/>
          <w:rtl/>
        </w:rPr>
        <w:t>.</w:t>
      </w:r>
      <w:r w:rsidR="00EE6E46" w:rsidRPr="00084795">
        <w:rPr>
          <w:rFonts w:ascii="Simplified Arabic" w:eastAsia="Times New Roman" w:hAnsi="Simplified Arabic" w:cs="Simplified Arabic" w:hint="cs"/>
          <w:rtl/>
        </w:rPr>
        <w:t xml:space="preserve"> </w:t>
      </w:r>
      <w:r w:rsidR="00653C6C" w:rsidRPr="00084795">
        <w:rPr>
          <w:rFonts w:ascii="Simplified Arabic" w:eastAsia="Times New Roman" w:hAnsi="Simplified Arabic" w:cs="Simplified Arabic" w:hint="cs"/>
          <w:rtl/>
        </w:rPr>
        <w:t>فمثلاً، لا توجد مرجعيات ومعايير واضحة وَمُمَأْسَسة لِدَعْم المؤسسات الأهلية التي تُقَدِّمُ خدمات التعليم للأشخاص ذوي الإعاقة، بالحد الأدنى، بكوادر يتم انتدابُها من القطاع العام.</w:t>
      </w:r>
    </w:p>
    <w:p w14:paraId="13ADECBD" w14:textId="2FA85D2F" w:rsidR="004B7584" w:rsidRPr="00084795" w:rsidRDefault="004B7584" w:rsidP="00D35DB1">
      <w:pPr>
        <w:bidi/>
        <w:jc w:val="both"/>
        <w:rPr>
          <w:rFonts w:ascii="Simplified Arabic" w:eastAsia="Times New Roman" w:hAnsi="Simplified Arabic" w:cs="Simplified Arabic"/>
          <w:rtl/>
        </w:rPr>
      </w:pPr>
    </w:p>
    <w:p w14:paraId="3EDA4B9C" w14:textId="26787706" w:rsidR="00D679DD" w:rsidRDefault="004B7584"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على </w:t>
      </w:r>
      <w:r w:rsidR="00C629AB" w:rsidRPr="00084795">
        <w:rPr>
          <w:rFonts w:ascii="Simplified Arabic" w:eastAsia="Times New Roman" w:hAnsi="Simplified Arabic" w:cs="Simplified Arabic" w:hint="cs"/>
          <w:rtl/>
        </w:rPr>
        <w:t xml:space="preserve">مستوى مقومات إمكانية الوصول، </w:t>
      </w:r>
      <w:r w:rsidR="002B4302" w:rsidRPr="00084795">
        <w:rPr>
          <w:rFonts w:ascii="Simplified Arabic" w:eastAsia="Times New Roman" w:hAnsi="Simplified Arabic" w:cs="Simplified Arabic" w:hint="cs"/>
          <w:rtl/>
        </w:rPr>
        <w:t>يفتقر العدد الأكبر من المدارس النظامية لمعايير ومواصفات المواءمة المعمارية</w:t>
      </w:r>
      <w:r w:rsidR="00767F01" w:rsidRPr="00084795">
        <w:rPr>
          <w:rFonts w:ascii="Simplified Arabic" w:eastAsia="Times New Roman" w:hAnsi="Simplified Arabic" w:cs="Simplified Arabic" w:hint="cs"/>
          <w:rtl/>
        </w:rPr>
        <w:t xml:space="preserve"> </w:t>
      </w:r>
      <w:r w:rsidR="008938A5" w:rsidRPr="00084795">
        <w:rPr>
          <w:rFonts w:ascii="Simplified Arabic" w:eastAsia="Times New Roman" w:hAnsi="Simplified Arabic" w:cs="Simplified Arabic" w:hint="cs"/>
          <w:rtl/>
        </w:rPr>
        <w:t xml:space="preserve">والبيئة الجامعة </w:t>
      </w:r>
      <w:r w:rsidR="00767F01" w:rsidRPr="00084795">
        <w:rPr>
          <w:rFonts w:ascii="Simplified Arabic" w:eastAsia="Times New Roman" w:hAnsi="Simplified Arabic" w:cs="Simplified Arabic" w:hint="cs"/>
          <w:rtl/>
        </w:rPr>
        <w:t xml:space="preserve">التي تكفلُ حركة وتَنَقُّل الطلبة ذوي الإعاقة </w:t>
      </w:r>
      <w:r w:rsidR="00EF55A2" w:rsidRPr="00084795">
        <w:rPr>
          <w:rFonts w:ascii="Simplified Arabic" w:eastAsia="Times New Roman" w:hAnsi="Simplified Arabic" w:cs="Simplified Arabic" w:hint="cs"/>
          <w:rtl/>
        </w:rPr>
        <w:t>في جميع المَرافِق</w:t>
      </w:r>
      <w:r w:rsidR="008938A5" w:rsidRPr="00084795">
        <w:rPr>
          <w:rFonts w:ascii="Simplified Arabic" w:eastAsia="Times New Roman" w:hAnsi="Simplified Arabic" w:cs="Simplified Arabic" w:hint="cs"/>
          <w:rtl/>
        </w:rPr>
        <w:t xml:space="preserve"> باستقلالية وأمان، مثل المَداخِل ودَوْرات المياه المُوائِمة، والإضاءة، واللافتات، </w:t>
      </w:r>
      <w:r w:rsidR="003B77D9" w:rsidRPr="00084795">
        <w:rPr>
          <w:rFonts w:ascii="Simplified Arabic" w:eastAsia="Times New Roman" w:hAnsi="Simplified Arabic" w:cs="Simplified Arabic" w:hint="cs"/>
          <w:rtl/>
        </w:rPr>
        <w:t>والتَنَقُّل ما بينَ الطوابق المختلفة وغير ذلك</w:t>
      </w:r>
      <w:r w:rsidR="00A239A7" w:rsidRPr="00084795">
        <w:rPr>
          <w:rFonts w:ascii="Simplified Arabic" w:eastAsia="Times New Roman" w:hAnsi="Simplified Arabic" w:cs="Simplified Arabic" w:hint="cs"/>
          <w:rtl/>
        </w:rPr>
        <w:t xml:space="preserve">. </w:t>
      </w:r>
      <w:r w:rsidR="00522799" w:rsidRPr="00084795">
        <w:rPr>
          <w:rFonts w:ascii="Simplified Arabic" w:eastAsia="Times New Roman" w:hAnsi="Simplified Arabic" w:cs="Simplified Arabic" w:hint="cs"/>
          <w:rtl/>
        </w:rPr>
        <w:t>إذ ي</w:t>
      </w:r>
      <w:r w:rsidR="00A239A7" w:rsidRPr="00084795">
        <w:rPr>
          <w:rFonts w:ascii="Simplified Arabic" w:eastAsia="Times New Roman" w:hAnsi="Simplified Arabic" w:cs="Simplified Arabic" w:hint="cs"/>
          <w:rtl/>
        </w:rPr>
        <w:t xml:space="preserve">خلو </w:t>
      </w:r>
      <w:r w:rsidR="00522799" w:rsidRPr="00084795">
        <w:rPr>
          <w:rFonts w:ascii="Simplified Arabic" w:eastAsia="Times New Roman" w:hAnsi="Simplified Arabic" w:cs="Simplified Arabic" w:hint="cs"/>
          <w:rtl/>
        </w:rPr>
        <w:t xml:space="preserve">معظمها </w:t>
      </w:r>
      <w:r w:rsidR="00A239A7" w:rsidRPr="00084795">
        <w:rPr>
          <w:rFonts w:ascii="Simplified Arabic" w:eastAsia="Times New Roman" w:hAnsi="Simplified Arabic" w:cs="Simplified Arabic" w:hint="cs"/>
          <w:rtl/>
        </w:rPr>
        <w:t xml:space="preserve">من </w:t>
      </w:r>
      <w:r w:rsidR="00522799" w:rsidRPr="00084795">
        <w:rPr>
          <w:rFonts w:ascii="Simplified Arabic" w:eastAsia="Times New Roman" w:hAnsi="Simplified Arabic" w:cs="Simplified Arabic" w:hint="cs"/>
          <w:rtl/>
        </w:rPr>
        <w:t>المصاعِد الكهربائية بِذَريعةِ سلامة وأمن الطلبة كما يُصَرِّح بعض مُمَثِّل</w:t>
      </w:r>
      <w:r w:rsidR="00C43481" w:rsidRPr="00084795">
        <w:rPr>
          <w:rFonts w:ascii="Simplified Arabic" w:eastAsia="Times New Roman" w:hAnsi="Simplified Arabic" w:cs="Simplified Arabic" w:hint="cs"/>
          <w:rtl/>
        </w:rPr>
        <w:t>ي</w:t>
      </w:r>
      <w:r w:rsidR="00522799" w:rsidRPr="00084795">
        <w:rPr>
          <w:rFonts w:ascii="Simplified Arabic" w:eastAsia="Times New Roman" w:hAnsi="Simplified Arabic" w:cs="Simplified Arabic" w:hint="cs"/>
          <w:rtl/>
        </w:rPr>
        <w:t xml:space="preserve"> وزارة التربية والتعليم. </w:t>
      </w:r>
      <w:r w:rsidR="00A83553" w:rsidRPr="00084795">
        <w:rPr>
          <w:rFonts w:ascii="Simplified Arabic" w:eastAsia="Times New Roman" w:hAnsi="Simplified Arabic" w:cs="Simplified Arabic" w:hint="cs"/>
          <w:rtl/>
        </w:rPr>
        <w:t xml:space="preserve">أَمّا الوصول للمعلومات، </w:t>
      </w:r>
      <w:r w:rsidR="00B85D29" w:rsidRPr="00084795">
        <w:rPr>
          <w:rFonts w:ascii="Simplified Arabic" w:eastAsia="Times New Roman" w:hAnsi="Simplified Arabic" w:cs="Simplified Arabic" w:hint="cs"/>
          <w:rtl/>
        </w:rPr>
        <w:t>فجميع المدارس النظامية تخلو مِن مُتَرْجِميْ لُغة الإشارة</w:t>
      </w:r>
      <w:r w:rsidR="00C43481" w:rsidRPr="00084795">
        <w:rPr>
          <w:rFonts w:ascii="Simplified Arabic" w:eastAsia="Times New Roman" w:hAnsi="Simplified Arabic" w:cs="Simplified Arabic" w:hint="cs"/>
          <w:rtl/>
        </w:rPr>
        <w:t xml:space="preserve"> والكوادر المُؤَهَّلة لتعليم الطلبة ذوي الإعاقة الذهنية</w:t>
      </w:r>
      <w:r w:rsidR="00AE4024" w:rsidRPr="00084795">
        <w:rPr>
          <w:rFonts w:ascii="Simplified Arabic" w:eastAsia="Times New Roman" w:hAnsi="Simplified Arabic" w:cs="Simplified Arabic" w:hint="cs"/>
          <w:rtl/>
        </w:rPr>
        <w:t xml:space="preserve">، إذ يقتصر </w:t>
      </w:r>
      <w:r w:rsidR="006B0898" w:rsidRPr="00084795">
        <w:rPr>
          <w:rFonts w:ascii="Simplified Arabic" w:eastAsia="Times New Roman" w:hAnsi="Simplified Arabic" w:cs="Simplified Arabic" w:hint="cs"/>
          <w:rtl/>
        </w:rPr>
        <w:t>التَدَخُّل في هذا السياق على توفير عدد محدود جداً من مُعَلِّميْ الظِلّ</w:t>
      </w:r>
      <w:r w:rsidR="007241AD" w:rsidRPr="00084795">
        <w:rPr>
          <w:rFonts w:ascii="Simplified Arabic" w:eastAsia="Times New Roman" w:hAnsi="Simplified Arabic" w:cs="Simplified Arabic" w:hint="cs"/>
          <w:rtl/>
        </w:rPr>
        <w:t xml:space="preserve"> وغُرَف المصادر التي </w:t>
      </w:r>
      <w:r w:rsidR="00D7496E" w:rsidRPr="00084795">
        <w:rPr>
          <w:rFonts w:ascii="Simplified Arabic" w:eastAsia="Times New Roman" w:hAnsi="Simplified Arabic" w:cs="Simplified Arabic" w:hint="cs"/>
          <w:rtl/>
        </w:rPr>
        <w:t xml:space="preserve">لا تقوم من حيث المهام والمعايير </w:t>
      </w:r>
      <w:r w:rsidR="00590385" w:rsidRPr="00084795">
        <w:rPr>
          <w:rFonts w:ascii="Simplified Arabic" w:eastAsia="Times New Roman" w:hAnsi="Simplified Arabic" w:cs="Simplified Arabic" w:hint="cs"/>
          <w:rtl/>
        </w:rPr>
        <w:t xml:space="preserve">على أنظمة وشروط مُوَحَّدة وواضحة ومُعْلَنة. </w:t>
      </w:r>
      <w:r w:rsidR="00940EF8" w:rsidRPr="00084795">
        <w:rPr>
          <w:rFonts w:ascii="Simplified Arabic" w:eastAsia="Times New Roman" w:hAnsi="Simplified Arabic" w:cs="Simplified Arabic" w:hint="cs"/>
          <w:rtl/>
        </w:rPr>
        <w:t xml:space="preserve">وعلى مستوى الكوادر أيضاً، إلى حينِه، يُحْرَم الطلبة ذوو الإعاقة البصرية من تَعَلُّم مادة الرياضيات، كما لا يوجد مُعَلِّمون/ات مُؤَهَّلون/ات </w:t>
      </w:r>
      <w:r w:rsidR="00D8625A" w:rsidRPr="00084795">
        <w:rPr>
          <w:rFonts w:ascii="Simplified Arabic" w:eastAsia="Times New Roman" w:hAnsi="Simplified Arabic" w:cs="Simplified Arabic" w:hint="cs"/>
          <w:rtl/>
        </w:rPr>
        <w:t xml:space="preserve">لتعليم المواد العلمية مثل الفيزياء والكيمياء، أو إيصال المعلومات اللازمة عن الخرائط والرسومات على اختلاف أشكالها وأغراضها. </w:t>
      </w:r>
      <w:r w:rsidR="00790EB6" w:rsidRPr="00084795">
        <w:rPr>
          <w:rFonts w:ascii="Simplified Arabic" w:eastAsia="Times New Roman" w:hAnsi="Simplified Arabic" w:cs="Simplified Arabic" w:hint="cs"/>
          <w:rtl/>
        </w:rPr>
        <w:t xml:space="preserve">هذا ولا توجد نُسَخ للكتاب المدرسي مُصَمَّمة بِلُغةٍ سَهْلة الفَهْم، كما لا توجد مرجعيات </w:t>
      </w:r>
      <w:r w:rsidR="000C0949" w:rsidRPr="00084795">
        <w:rPr>
          <w:rFonts w:ascii="Simplified Arabic" w:eastAsia="Times New Roman" w:hAnsi="Simplified Arabic" w:cs="Simplified Arabic" w:hint="cs"/>
          <w:rtl/>
        </w:rPr>
        <w:t xml:space="preserve">مُعْتَمَدة </w:t>
      </w:r>
      <w:r w:rsidR="007505CB" w:rsidRPr="00084795">
        <w:rPr>
          <w:rFonts w:ascii="Simplified Arabic" w:eastAsia="Times New Roman" w:hAnsi="Simplified Arabic" w:cs="Simplified Arabic" w:hint="cs"/>
          <w:rtl/>
        </w:rPr>
        <w:t>وكوادر مؤهلة لإجراء التقييم التربوي و</w:t>
      </w:r>
      <w:r w:rsidR="00CA700C" w:rsidRPr="00084795">
        <w:rPr>
          <w:rFonts w:ascii="Simplified Arabic" w:eastAsia="Times New Roman" w:hAnsi="Simplified Arabic" w:cs="Simplified Arabic" w:hint="cs"/>
          <w:rtl/>
        </w:rPr>
        <w:t>تعليم الطلبة الذينَ لديهم إعاقة ذهنية أو صعوبات تَعَلُّم.</w:t>
      </w:r>
      <w:r w:rsidR="005805FE" w:rsidRPr="00084795">
        <w:rPr>
          <w:rFonts w:ascii="Simplified Arabic" w:eastAsia="Times New Roman" w:hAnsi="Simplified Arabic" w:cs="Simplified Arabic" w:hint="cs"/>
          <w:rtl/>
        </w:rPr>
        <w:t xml:space="preserve"> </w:t>
      </w:r>
      <w:r w:rsidR="005B6B58" w:rsidRPr="00084795">
        <w:rPr>
          <w:rFonts w:ascii="Simplified Arabic" w:eastAsia="Times New Roman" w:hAnsi="Simplified Arabic" w:cs="Simplified Arabic" w:hint="cs"/>
          <w:rtl/>
        </w:rPr>
        <w:t>الأمر الذي يتسببُ بانتهاك حق الطلبة ذوي الإعاقة الذهنية في التعليم في المدارس النظامية</w:t>
      </w:r>
      <w:r w:rsidR="00D675AA" w:rsidRPr="00084795">
        <w:rPr>
          <w:rFonts w:ascii="Simplified Arabic" w:eastAsia="Times New Roman" w:hAnsi="Simplified Arabic" w:cs="Simplified Arabic" w:hint="cs"/>
          <w:rtl/>
        </w:rPr>
        <w:t>، وتَعَرُّضِهم للتمييز على أساس نوع الإعاقة</w:t>
      </w:r>
      <w:r w:rsidR="00EF216F" w:rsidRPr="00084795">
        <w:rPr>
          <w:rFonts w:ascii="Simplified Arabic" w:eastAsia="Times New Roman" w:hAnsi="Simplified Arabic" w:cs="Simplified Arabic" w:hint="cs"/>
          <w:rtl/>
        </w:rPr>
        <w:t xml:space="preserve">. إذ وإلى وقتٍ قصير، </w:t>
      </w:r>
      <w:r w:rsidR="00D64901" w:rsidRPr="00084795">
        <w:rPr>
          <w:rFonts w:ascii="Simplified Arabic" w:eastAsia="Times New Roman" w:hAnsi="Simplified Arabic" w:cs="Simplified Arabic" w:hint="cs"/>
          <w:rtl/>
        </w:rPr>
        <w:t>تُفيدُ تصريحات مُمَثِّلي وزارة التربية والتعليم بأن التحاق هؤلاء الطلبة بالتعليم قد يتسببُ بإرباك العملية التعليمية</w:t>
      </w:r>
      <w:r w:rsidR="00562E41" w:rsidRPr="00084795">
        <w:rPr>
          <w:rFonts w:ascii="Simplified Arabic" w:eastAsia="Times New Roman" w:hAnsi="Simplified Arabic" w:cs="Simplified Arabic" w:hint="cs"/>
          <w:rtl/>
        </w:rPr>
        <w:t>.</w:t>
      </w:r>
    </w:p>
    <w:p w14:paraId="767AD58E" w14:textId="77777777" w:rsidR="000376EF" w:rsidRPr="000376EF" w:rsidRDefault="000376EF" w:rsidP="00D35DB1">
      <w:pPr>
        <w:pStyle w:val="ListParagraph"/>
        <w:bidi/>
        <w:jc w:val="both"/>
        <w:rPr>
          <w:rFonts w:ascii="Simplified Arabic" w:eastAsia="Times New Roman" w:hAnsi="Simplified Arabic" w:cs="Simplified Arabic"/>
          <w:rtl/>
        </w:rPr>
      </w:pPr>
    </w:p>
    <w:p w14:paraId="01030DEE" w14:textId="1F50CC8D" w:rsidR="00B40B84" w:rsidRPr="00084795" w:rsidRDefault="00B40B84"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4763DC" w:rsidRPr="00084795">
        <w:rPr>
          <w:rFonts w:ascii="Simplified Arabic" w:eastAsia="Times New Roman" w:hAnsi="Simplified Arabic" w:cs="Simplified Arabic" w:hint="cs"/>
          <w:rtl/>
        </w:rPr>
        <w:t>فضلاً عَمّا سبق، تُشيرُ المجموعات البُؤَرِيَّة مع الأشخاص ذوي الإعاقة إلى أن وزارة التربية والتعليم لا تَتَّخِذُ تدابير استباقية لتحسين جهوزية البيئة المدرسية لاستيعابهم</w:t>
      </w:r>
      <w:r w:rsidR="003609C3" w:rsidRPr="00084795">
        <w:rPr>
          <w:rFonts w:ascii="Simplified Arabic" w:eastAsia="Times New Roman" w:hAnsi="Simplified Arabic" w:cs="Simplified Arabic" w:hint="cs"/>
          <w:rtl/>
        </w:rPr>
        <w:t>، مثلاً، لا يتم استهداف الطلبة والكادر بلقاءات توعية حولَ طُرُق التعامل المناسبة مع الطلبة ذوي الإعاقة، ولا يُجيدُ المُعلمون/ات استخدام أساليب التدريس المناسبة التي تستجيبُ للفروق الفردية ما بينَ الطلبة كما يتعذر عليهم استخدام الوسائل الإيضاحية سواء بسبب محدودية معارفهم ومهاراتهم أو بسبب عدد الطلبة في كل غرفة صفية والذي يتجاوز في الغالب الثلاثين طالب/ة</w:t>
      </w:r>
      <w:r w:rsidR="007C7E8B" w:rsidRPr="00084795">
        <w:rPr>
          <w:rFonts w:ascii="Simplified Arabic" w:eastAsia="Times New Roman" w:hAnsi="Simplified Arabic" w:cs="Simplified Arabic" w:hint="cs"/>
          <w:rtl/>
        </w:rPr>
        <w:t xml:space="preserve">. هذا وتتأخر عمليات تسليم الطلبة ذوي الإعاقة البصرية الكتب بطريقة برايل، وبعضها يَتَّسِم برداءة الجَوْدة ونقص المعلومات، ما يؤثر على تحصيلهم الأكاديمي. </w:t>
      </w:r>
      <w:r w:rsidR="00C33BEF" w:rsidRPr="00084795">
        <w:rPr>
          <w:rFonts w:ascii="Simplified Arabic" w:eastAsia="Times New Roman" w:hAnsi="Simplified Arabic" w:cs="Simplified Arabic" w:hint="cs"/>
          <w:rtl/>
        </w:rPr>
        <w:t>ناهيك عن تَعَرُّض العديد من الطلبة ذوي الإعاقة للتَنَمُّر عبر استخدام مصطلحات مُسيئة مثل (مجنون) في وصف الطلبة ذوي الإعاقة الذهنية من قِبَل الطلبة بدون إعاقة</w:t>
      </w:r>
      <w:r w:rsidR="00BD331B" w:rsidRPr="00084795">
        <w:rPr>
          <w:rFonts w:ascii="Simplified Arabic" w:eastAsia="Times New Roman" w:hAnsi="Simplified Arabic" w:cs="Simplified Arabic" w:hint="cs"/>
          <w:rtl/>
        </w:rPr>
        <w:t xml:space="preserve">. </w:t>
      </w:r>
    </w:p>
    <w:tbl>
      <w:tblPr>
        <w:bidiVisual/>
        <w:tblW w:w="8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25"/>
      </w:tblGrid>
      <w:tr w:rsidR="00751B23" w:rsidRPr="00084795" w14:paraId="31F11276" w14:textId="77777777" w:rsidTr="00D35DB1">
        <w:trPr>
          <w:jc w:val="center"/>
        </w:trPr>
        <w:tc>
          <w:tcPr>
            <w:tcW w:w="8625" w:type="dxa"/>
            <w:tcBorders>
              <w:top w:val="single" w:sz="4" w:space="0" w:color="000000"/>
              <w:left w:val="single" w:sz="4" w:space="0" w:color="000000"/>
              <w:bottom w:val="single" w:sz="4" w:space="0" w:color="000000"/>
              <w:right w:val="single" w:sz="4" w:space="0" w:color="000000"/>
            </w:tcBorders>
            <w:shd w:val="clear" w:color="auto" w:fill="FBE5D5"/>
          </w:tcPr>
          <w:p w14:paraId="119141A8" w14:textId="77777777" w:rsidR="00751B23" w:rsidRPr="003D1B52" w:rsidRDefault="00751B23" w:rsidP="00084795">
            <w:pPr>
              <w:bidi/>
              <w:rPr>
                <w:rFonts w:ascii="Simplified Arabic" w:eastAsia="Times New Roman" w:hAnsi="Simplified Arabic" w:cs="Simplified Arabic"/>
                <w:b/>
                <w:bCs/>
              </w:rPr>
            </w:pPr>
            <w:r w:rsidRPr="003D1B52">
              <w:rPr>
                <w:rFonts w:ascii="Simplified Arabic" w:eastAsia="Times New Roman" w:hAnsi="Simplified Arabic" w:cs="Simplified Arabic" w:hint="cs"/>
                <w:b/>
                <w:bCs/>
                <w:rtl/>
              </w:rPr>
              <w:t>الانسحاب من المدرسة:</w:t>
            </w:r>
          </w:p>
          <w:p w14:paraId="0C907AD0" w14:textId="77777777" w:rsidR="00751B23" w:rsidRPr="00084795" w:rsidRDefault="00751B23" w:rsidP="00084795">
            <w:pPr>
              <w:bidi/>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انا درست في مدرسة من المدارس العادية ولكن ما حبيت أكمل لأنه بتضايق نفسيا منها كان نفسي أكمل تعليمي بس الاولاد كانوا كتير يستهزؤوا في </w:t>
            </w:r>
            <w:r w:rsidRPr="003D1B52">
              <w:rPr>
                <w:rFonts w:ascii="Simplified Arabic" w:eastAsia="Times New Roman" w:hAnsi="Simplified Arabic" w:cs="Simplified Arabic" w:hint="cs"/>
                <w:b/>
                <w:bCs/>
                <w:rtl/>
              </w:rPr>
              <w:t>(مجموعة نقاش ذكور-الفئة العمرية 12-15-قطاع غزة)</w:t>
            </w:r>
          </w:p>
          <w:p w14:paraId="1DC43A8E" w14:textId="77777777" w:rsidR="00751B23" w:rsidRPr="003D1B52" w:rsidRDefault="00751B23" w:rsidP="00084795">
            <w:pPr>
              <w:bidi/>
              <w:rPr>
                <w:rFonts w:ascii="Simplified Arabic" w:eastAsia="Times New Roman" w:hAnsi="Simplified Arabic" w:cs="Simplified Arabic"/>
                <w:b/>
                <w:bCs/>
              </w:rPr>
            </w:pPr>
            <w:r w:rsidRPr="003D1B52">
              <w:rPr>
                <w:rFonts w:ascii="Simplified Arabic" w:eastAsia="Times New Roman" w:hAnsi="Simplified Arabic" w:cs="Simplified Arabic" w:hint="cs"/>
                <w:b/>
                <w:bCs/>
                <w:rtl/>
              </w:rPr>
              <w:t xml:space="preserve">التشخيص وأثره على التعليم: </w:t>
            </w:r>
          </w:p>
          <w:p w14:paraId="0C072DE2" w14:textId="77777777" w:rsidR="00751B23" w:rsidRPr="00084795" w:rsidRDefault="00751B23" w:rsidP="00084795">
            <w:pPr>
              <w:bidi/>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 xml:space="preserve">الصعوبة كانت في تشخيص حالة ابني رحت على أكثر من اخصائي وأكثر من مشرف وللأسف للان ما حدا قادر يصنف حالته بالشكل الصحيح بالآخر حكوا لي هاد طيف توحد لا مدرسة كالة ولا حكومة قابلة فيه وبجرب فيه على المؤسسات الخاصة </w:t>
            </w:r>
            <w:r w:rsidRPr="003D1B52">
              <w:rPr>
                <w:rFonts w:ascii="Simplified Arabic" w:eastAsia="Times New Roman" w:hAnsi="Simplified Arabic" w:cs="Simplified Arabic" w:hint="cs"/>
                <w:b/>
                <w:bCs/>
                <w:rtl/>
              </w:rPr>
              <w:t>(مجموعة اهالي اعاقة ذهنية – قطاع غزة)</w:t>
            </w:r>
          </w:p>
          <w:p w14:paraId="0A77F7D8" w14:textId="77777777" w:rsidR="00751B23" w:rsidRPr="00084795" w:rsidRDefault="00751B23" w:rsidP="00084795">
            <w:pPr>
              <w:bidi/>
              <w:rPr>
                <w:rFonts w:ascii="Simplified Arabic" w:eastAsia="Times New Roman" w:hAnsi="Simplified Arabic" w:cs="Simplified Arabic"/>
              </w:rPr>
            </w:pPr>
            <w:r w:rsidRPr="003D1B52">
              <w:rPr>
                <w:rFonts w:ascii="Simplified Arabic" w:eastAsia="Times New Roman" w:hAnsi="Simplified Arabic" w:cs="Simplified Arabic" w:hint="cs"/>
                <w:b/>
                <w:bCs/>
                <w:rtl/>
              </w:rPr>
              <w:t>المواصلات</w:t>
            </w:r>
            <w:r w:rsidRPr="00084795">
              <w:rPr>
                <w:rFonts w:ascii="Simplified Arabic" w:eastAsia="Times New Roman" w:hAnsi="Simplified Arabic" w:cs="Simplified Arabic" w:hint="cs"/>
                <w:rtl/>
              </w:rPr>
              <w:t xml:space="preserve">: </w:t>
            </w:r>
          </w:p>
          <w:p w14:paraId="3D4635BA" w14:textId="60EE917C" w:rsidR="00751B23" w:rsidRPr="00084795" w:rsidRDefault="00751B23" w:rsidP="003D1B52">
            <w:pPr>
              <w:bidi/>
              <w:rPr>
                <w:rFonts w:ascii="Simplified Arabic" w:eastAsia="Times New Roman" w:hAnsi="Simplified Arabic" w:cs="Simplified Arabic"/>
              </w:rPr>
            </w:pPr>
            <w:r w:rsidRPr="00084795">
              <w:rPr>
                <w:rFonts w:ascii="Simplified Arabic" w:eastAsia="Times New Roman" w:hAnsi="Simplified Arabic" w:cs="Simplified Arabic"/>
              </w:rPr>
              <w:t>-</w:t>
            </w:r>
            <w:r w:rsidRPr="00084795">
              <w:rPr>
                <w:rFonts w:ascii="Simplified Arabic" w:eastAsia="Times New Roman" w:hAnsi="Simplified Arabic" w:cs="Simplified Arabic" w:hint="cs"/>
                <w:rtl/>
              </w:rPr>
              <w:t xml:space="preserve">اضطررت أن أترك المدرسة في الصف السابع لأن المدرسة نقلتنا إلى مدرسة أخرى قريبة من ساحة المهد وأصبح بيتي أبعد وبحاجة لمواصلات يومية ولم أستطع أن أغطي هذه التكاليف، قدمت اعتراضا للتربية والتعليم وكان ردهم لي أنه يجب على عائلتي أن تتكفل بمواصلاتي وقرار النقل يعتبر نافذ ولن يتم تغييره </w:t>
            </w:r>
            <w:r w:rsidRPr="003D1B52">
              <w:rPr>
                <w:rFonts w:ascii="Simplified Arabic" w:eastAsia="Times New Roman" w:hAnsi="Simplified Arabic" w:cs="Simplified Arabic" w:hint="cs"/>
                <w:b/>
                <w:bCs/>
                <w:rtl/>
              </w:rPr>
              <w:t>(مجموعة نقاش اطفال-12-15-الضفة)</w:t>
            </w:r>
          </w:p>
          <w:p w14:paraId="7D5145D6" w14:textId="6F075A34" w:rsidR="00751B23" w:rsidRPr="00084795" w:rsidRDefault="00751B23" w:rsidP="00CD1F19">
            <w:pPr>
              <w:bidi/>
              <w:rPr>
                <w:rFonts w:ascii="Simplified Arabic" w:eastAsia="Times New Roman" w:hAnsi="Simplified Arabic" w:cs="Simplified Arabic"/>
              </w:rPr>
            </w:pPr>
            <w:r w:rsidRPr="00084795">
              <w:rPr>
                <w:rFonts w:ascii="Simplified Arabic" w:eastAsia="Times New Roman" w:hAnsi="Simplified Arabic" w:cs="Simplified Arabic" w:hint="cs"/>
                <w:rtl/>
              </w:rPr>
              <w:t>- بتاريخ 15-12-2019 قدم وزير التنمية الاجتماعي باعتذار رسمي لفتاة من ذوي الاعاقة الحركية بسبب رفض سائق تاكسي من نقلها الى الجامعة، وكانت وعوده بتسهيل وصولها من خلال الحصول على رخصة سياقة ولكنه لم يتطرق الى اجراءات وسياسات وطنية بخصوص المواصلات العامة بحيث تسهل وصول جميع الاشخاص الى الحق في التعليم وعدم الاقتصار على حالة واحدة. هذا التصريح دلالة على الرؤية المنقوصة للخدمات المقدمة الى الاشخاص ذوي الاعاقة</w:t>
            </w:r>
          </w:p>
        </w:tc>
      </w:tr>
    </w:tbl>
    <w:p w14:paraId="7FB2772C" w14:textId="52A412B4" w:rsidR="007E1325" w:rsidRPr="00084795" w:rsidRDefault="007E1325" w:rsidP="00084795">
      <w:pPr>
        <w:bidi/>
        <w:rPr>
          <w:rFonts w:ascii="Simplified Arabic" w:eastAsia="Times New Roman" w:hAnsi="Simplified Arabic" w:cs="Simplified Arabic"/>
          <w:rtl/>
        </w:rPr>
      </w:pPr>
    </w:p>
    <w:p w14:paraId="7B6E652B" w14:textId="6F6F1B73" w:rsidR="00751B23" w:rsidRPr="003D1B52" w:rsidRDefault="003B0988" w:rsidP="00D35DB1">
      <w:pPr>
        <w:bidi/>
        <w:jc w:val="both"/>
        <w:rPr>
          <w:rFonts w:ascii="Simplified Arabic" w:eastAsia="Times New Roman" w:hAnsi="Simplified Arabic" w:cs="Simplified Arabic"/>
          <w:b/>
          <w:bCs/>
          <w:rtl/>
        </w:rPr>
      </w:pPr>
      <w:r w:rsidRPr="003D1B52">
        <w:rPr>
          <w:rFonts w:ascii="Simplified Arabic" w:eastAsia="Times New Roman" w:hAnsi="Simplified Arabic" w:cs="Simplified Arabic" w:hint="cs"/>
          <w:b/>
          <w:bCs/>
          <w:rtl/>
        </w:rPr>
        <w:t xml:space="preserve">التوصيات </w:t>
      </w:r>
    </w:p>
    <w:p w14:paraId="147D0284" w14:textId="3B503CA1" w:rsidR="003B0988" w:rsidRPr="00084795" w:rsidRDefault="003B0988"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14E843F6" w14:textId="58C18968" w:rsidR="00A5463A" w:rsidRPr="00084795" w:rsidRDefault="00922F0A" w:rsidP="00D35DB1">
      <w:pPr>
        <w:pStyle w:val="ListParagraph"/>
        <w:numPr>
          <w:ilvl w:val="0"/>
          <w:numId w:val="2"/>
        </w:numPr>
        <w:bidi/>
        <w:spacing w:after="0" w:line="240"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اتخاذ التدابير الإدارية والتقنية والمالية اللازمة لترجمة التشريعات والاستراتيجيات إلى </w:t>
      </w:r>
      <w:r w:rsidR="00FA580B" w:rsidRPr="00084795">
        <w:rPr>
          <w:rFonts w:ascii="Simplified Arabic" w:eastAsia="Times New Roman" w:hAnsi="Simplified Arabic" w:cs="Simplified Arabic" w:hint="cs"/>
          <w:rtl/>
        </w:rPr>
        <w:t xml:space="preserve">قرارات والتزامات تُحَقِّقُ وبشكلٍ ملموس </w:t>
      </w:r>
      <w:r w:rsidR="00A5463A" w:rsidRPr="00084795">
        <w:rPr>
          <w:rFonts w:ascii="Simplified Arabic" w:eastAsia="Times New Roman" w:hAnsi="Simplified Arabic" w:cs="Simplified Arabic" w:hint="cs"/>
          <w:rtl/>
        </w:rPr>
        <w:t xml:space="preserve"> </w:t>
      </w:r>
      <w:r w:rsidR="00FA580B" w:rsidRPr="00084795">
        <w:rPr>
          <w:rFonts w:ascii="Simplified Arabic" w:eastAsia="Times New Roman" w:hAnsi="Simplified Arabic" w:cs="Simplified Arabic" w:hint="cs"/>
          <w:rtl/>
        </w:rPr>
        <w:t>سياسة التعليم الجامع للطلبة ذوي الإعاقة.</w:t>
      </w:r>
    </w:p>
    <w:p w14:paraId="13A9DDF5" w14:textId="13C1440F" w:rsidR="00A5463A" w:rsidRPr="00084795" w:rsidRDefault="00A5463A" w:rsidP="00D35DB1">
      <w:pPr>
        <w:pStyle w:val="ListParagraph"/>
        <w:numPr>
          <w:ilvl w:val="0"/>
          <w:numId w:val="2"/>
        </w:numPr>
        <w:bidi/>
        <w:spacing w:after="0" w:line="240"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تحويل مراكز التربية الخاصة الى مراكز مصادر متخصصة تعمل على تدعيم مفهوم وممارسات التعليم الجامع باستهداف كافة أصحاب العلاقة من أشخاص ذوي إعاقة وأفراد أُسَرِهِم والعاملين معهم.</w:t>
      </w:r>
    </w:p>
    <w:p w14:paraId="785CAECA" w14:textId="5E30CF19" w:rsidR="00FA580B" w:rsidRPr="00084795" w:rsidRDefault="00FA580B" w:rsidP="00D35DB1">
      <w:pPr>
        <w:pStyle w:val="ListParagraph"/>
        <w:numPr>
          <w:ilvl w:val="0"/>
          <w:numId w:val="2"/>
        </w:numPr>
        <w:bidi/>
        <w:spacing w:after="0" w:line="240"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وضع الأنظمة والضوابط التي تكافح التَنَمُّر وترصد التمييز على أساس الإعاقة في البيئات التعليمية وتتصدى لهُ بشكلٍ فَعّال ومُنْصِف. </w:t>
      </w:r>
    </w:p>
    <w:p w14:paraId="1185E746" w14:textId="41D8CA16" w:rsidR="007E5CCD" w:rsidRPr="00084795" w:rsidRDefault="007E5CCD" w:rsidP="00D35DB1">
      <w:pPr>
        <w:pStyle w:val="ListParagraph"/>
        <w:numPr>
          <w:ilvl w:val="0"/>
          <w:numId w:val="2"/>
        </w:numPr>
        <w:bidi/>
        <w:spacing w:after="0" w:line="240"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تعديل المنهاج بما يضمن توفره على مقومات إمكانية الوصول للمعلومات من جهة، وثقافة التنوع من جهةٍ أخرى.</w:t>
      </w:r>
    </w:p>
    <w:p w14:paraId="34CD7C12" w14:textId="4AAA1ACF" w:rsidR="00222C14" w:rsidRPr="00084795" w:rsidRDefault="00176450" w:rsidP="00D35DB1">
      <w:pPr>
        <w:pStyle w:val="ListParagraph"/>
        <w:numPr>
          <w:ilvl w:val="0"/>
          <w:numId w:val="2"/>
        </w:numPr>
        <w:bidi/>
        <w:spacing w:after="0" w:line="240"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استحداث آلية تنسيق عبر قطاعية </w:t>
      </w:r>
      <w:r w:rsidR="00732FF3" w:rsidRPr="00084795">
        <w:rPr>
          <w:rFonts w:ascii="Simplified Arabic" w:eastAsia="Times New Roman" w:hAnsi="Simplified Arabic" w:cs="Simplified Arabic" w:hint="cs"/>
          <w:rtl/>
        </w:rPr>
        <w:t>تستجيب لمعيقات الالتحاق بالعملية التعليمية، مثل تغطية تكاليف المواصلات وتوفير الأدوات المُساعِدة</w:t>
      </w:r>
      <w:r w:rsidR="008660D3" w:rsidRPr="00084795">
        <w:rPr>
          <w:rFonts w:ascii="Simplified Arabic" w:eastAsia="Times New Roman" w:hAnsi="Simplified Arabic" w:cs="Simplified Arabic" w:hint="cs"/>
          <w:rtl/>
        </w:rPr>
        <w:t xml:space="preserve"> والأجهزة الطبية والتعويضية وأية خدمات لازمة أخرى.</w:t>
      </w:r>
    </w:p>
    <w:p w14:paraId="7AD36677" w14:textId="2B74AFB8" w:rsidR="00297319" w:rsidRPr="00084795" w:rsidRDefault="00297319" w:rsidP="00D35DB1">
      <w:pPr>
        <w:pStyle w:val="ListParagraph"/>
        <w:numPr>
          <w:ilvl w:val="0"/>
          <w:numId w:val="2"/>
        </w:numPr>
        <w:bidi/>
        <w:spacing w:after="0" w:line="240" w:lineRule="auto"/>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تطوير ومأسسة عمليات التشخيص والتقييم التربوي بما يحقق المصلحة الفضلى للطلبة ذوي الإعاقة ويكفل وضع خطط تدخل تعليمية مناسبة.</w:t>
      </w:r>
    </w:p>
    <w:p w14:paraId="3685FD23" w14:textId="77777777" w:rsidR="00CD120D" w:rsidRPr="00084795" w:rsidRDefault="00CD120D" w:rsidP="00D35DB1">
      <w:pPr>
        <w:bidi/>
        <w:spacing w:after="0" w:line="240" w:lineRule="auto"/>
        <w:jc w:val="both"/>
        <w:rPr>
          <w:rFonts w:ascii="Simplified Arabic" w:eastAsia="Times New Roman" w:hAnsi="Simplified Arabic" w:cs="Simplified Arabic"/>
        </w:rPr>
      </w:pPr>
    </w:p>
    <w:p w14:paraId="62306086" w14:textId="615F9827" w:rsidR="005A17CD" w:rsidRPr="003D1B52" w:rsidRDefault="005A17CD" w:rsidP="00D35DB1">
      <w:pPr>
        <w:bidi/>
        <w:jc w:val="both"/>
        <w:rPr>
          <w:rFonts w:ascii="Simplified Arabic" w:eastAsia="Times New Roman" w:hAnsi="Simplified Arabic" w:cs="Simplified Arabic"/>
          <w:b/>
          <w:bCs/>
          <w:rtl/>
        </w:rPr>
      </w:pPr>
      <w:r w:rsidRPr="003D1B52">
        <w:rPr>
          <w:rFonts w:ascii="Simplified Arabic" w:eastAsia="Times New Roman" w:hAnsi="Simplified Arabic" w:cs="Simplified Arabic" w:hint="cs"/>
          <w:b/>
          <w:bCs/>
          <w:rtl/>
        </w:rPr>
        <w:t xml:space="preserve">المادة </w:t>
      </w:r>
      <w:r w:rsidR="00CD04B6" w:rsidRPr="003D1B52">
        <w:rPr>
          <w:rFonts w:ascii="Simplified Arabic" w:eastAsia="Times New Roman" w:hAnsi="Simplified Arabic" w:cs="Simplified Arabic" w:hint="cs"/>
          <w:b/>
          <w:bCs/>
          <w:rtl/>
        </w:rPr>
        <w:t>(</w:t>
      </w:r>
      <w:r w:rsidRPr="003D1B52">
        <w:rPr>
          <w:rFonts w:ascii="Simplified Arabic" w:eastAsia="Times New Roman" w:hAnsi="Simplified Arabic" w:cs="Simplified Arabic" w:hint="cs"/>
          <w:b/>
          <w:bCs/>
          <w:rtl/>
        </w:rPr>
        <w:t>25</w:t>
      </w:r>
      <w:r w:rsidR="00CD04B6" w:rsidRPr="003D1B52">
        <w:rPr>
          <w:rFonts w:ascii="Simplified Arabic" w:eastAsia="Times New Roman" w:hAnsi="Simplified Arabic" w:cs="Simplified Arabic" w:hint="cs"/>
          <w:b/>
          <w:bCs/>
          <w:rtl/>
        </w:rPr>
        <w:t>)</w:t>
      </w:r>
      <w:r w:rsidRPr="003D1B52">
        <w:rPr>
          <w:rFonts w:ascii="Simplified Arabic" w:eastAsia="Times New Roman" w:hAnsi="Simplified Arabic" w:cs="Simplified Arabic" w:hint="cs"/>
          <w:b/>
          <w:bCs/>
          <w:rtl/>
        </w:rPr>
        <w:t xml:space="preserve"> الصحة </w:t>
      </w:r>
    </w:p>
    <w:p w14:paraId="05C6CF5C" w14:textId="2F26047C" w:rsidR="005A17CD" w:rsidRPr="00084795" w:rsidRDefault="00CD04B6"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E02BEF" w:rsidRPr="00084795">
        <w:rPr>
          <w:rFonts w:ascii="Simplified Arabic" w:eastAsia="Times New Roman" w:hAnsi="Simplified Arabic" w:cs="Simplified Arabic" w:hint="cs"/>
          <w:rtl/>
        </w:rPr>
        <w:t xml:space="preserve">نُسَجِّلُ تَحَفُّظاً </w:t>
      </w:r>
      <w:r w:rsidR="00D70DF5" w:rsidRPr="00084795">
        <w:rPr>
          <w:rFonts w:ascii="Simplified Arabic" w:eastAsia="Times New Roman" w:hAnsi="Simplified Arabic" w:cs="Simplified Arabic" w:hint="cs"/>
          <w:rtl/>
        </w:rPr>
        <w:t xml:space="preserve">على العديد مما وردَ </w:t>
      </w:r>
      <w:r w:rsidR="00E02BEF" w:rsidRPr="00084795">
        <w:rPr>
          <w:rFonts w:ascii="Simplified Arabic" w:eastAsia="Times New Roman" w:hAnsi="Simplified Arabic" w:cs="Simplified Arabic" w:hint="cs"/>
          <w:rtl/>
        </w:rPr>
        <w:t xml:space="preserve">في تقرير الدولة بشأن ما </w:t>
      </w:r>
      <w:r w:rsidR="00D70DF5" w:rsidRPr="00084795">
        <w:rPr>
          <w:rFonts w:ascii="Simplified Arabic" w:eastAsia="Times New Roman" w:hAnsi="Simplified Arabic" w:cs="Simplified Arabic" w:hint="cs"/>
          <w:rtl/>
        </w:rPr>
        <w:t xml:space="preserve">تقوم به وزارة الصحة، </w:t>
      </w:r>
      <w:r w:rsidR="00E02BEF" w:rsidRPr="00084795">
        <w:rPr>
          <w:rFonts w:ascii="Simplified Arabic" w:eastAsia="Times New Roman" w:hAnsi="Simplified Arabic" w:cs="Simplified Arabic" w:hint="cs"/>
          <w:rtl/>
        </w:rPr>
        <w:t>ك</w:t>
      </w:r>
      <w:r w:rsidR="00D70DF5" w:rsidRPr="00084795">
        <w:rPr>
          <w:rFonts w:ascii="Simplified Arabic" w:eastAsia="Times New Roman" w:hAnsi="Simplified Arabic" w:cs="Simplified Arabic" w:hint="cs"/>
          <w:rtl/>
        </w:rPr>
        <w:t>الكشف المبكر</w:t>
      </w:r>
      <w:r w:rsidR="00766670" w:rsidRPr="00084795">
        <w:rPr>
          <w:rFonts w:ascii="Simplified Arabic" w:eastAsia="Times New Roman" w:hAnsi="Simplified Arabic" w:cs="Simplified Arabic" w:hint="cs"/>
          <w:rtl/>
        </w:rPr>
        <w:t xml:space="preserve"> والتشخيص</w:t>
      </w:r>
      <w:r w:rsidR="00D70DF5" w:rsidRPr="00084795">
        <w:rPr>
          <w:rFonts w:ascii="Simplified Arabic" w:eastAsia="Times New Roman" w:hAnsi="Simplified Arabic" w:cs="Simplified Arabic" w:hint="cs"/>
          <w:rtl/>
        </w:rPr>
        <w:t xml:space="preserve">، </w:t>
      </w:r>
      <w:r w:rsidR="00E02BEF" w:rsidRPr="00084795">
        <w:rPr>
          <w:rFonts w:ascii="Simplified Arabic" w:eastAsia="Times New Roman" w:hAnsi="Simplified Arabic" w:cs="Simplified Arabic" w:hint="cs"/>
          <w:rtl/>
        </w:rPr>
        <w:t>و</w:t>
      </w:r>
      <w:r w:rsidR="00D70DF5" w:rsidRPr="00084795">
        <w:rPr>
          <w:rFonts w:ascii="Simplified Arabic" w:eastAsia="Times New Roman" w:hAnsi="Simplified Arabic" w:cs="Simplified Arabic" w:hint="cs"/>
          <w:rtl/>
        </w:rPr>
        <w:t xml:space="preserve">المواءمة للمستشفيات والمديريات، </w:t>
      </w:r>
      <w:r w:rsidR="00F57610" w:rsidRPr="00084795">
        <w:rPr>
          <w:rFonts w:ascii="Simplified Arabic" w:eastAsia="Times New Roman" w:hAnsi="Simplified Arabic" w:cs="Simplified Arabic" w:hint="cs"/>
          <w:rtl/>
        </w:rPr>
        <w:t>فإلى حينِه،</w:t>
      </w:r>
      <w:r w:rsidR="00A816CC" w:rsidRPr="00084795">
        <w:rPr>
          <w:rFonts w:ascii="Simplified Arabic" w:eastAsia="Times New Roman" w:hAnsi="Simplified Arabic" w:cs="Simplified Arabic" w:hint="cs"/>
          <w:rtl/>
        </w:rPr>
        <w:t xml:space="preserve"> تَسْتَنِدُ عمليات التشخيص إلى بروتوكول يرجع لخمسينيات القرن الماضي، ويقوم على النَهْج الطبي البَحْت</w:t>
      </w:r>
      <w:r w:rsidR="00766670" w:rsidRPr="00084795">
        <w:rPr>
          <w:rFonts w:ascii="Simplified Arabic" w:eastAsia="Times New Roman" w:hAnsi="Simplified Arabic" w:cs="Simplified Arabic" w:hint="cs"/>
          <w:rtl/>
        </w:rPr>
        <w:t>. كما تَغيبُ مقومات إمكانية الوصول في مديريات وزارة الصحة، حيثُ يتوجب بالأشخاص ذوي الإعاقة التَرَدُّد إليها للحصول على خدمات التشخيص وغيرها من الخدمات مثل التأمين الصحي</w:t>
      </w:r>
      <w:r w:rsidR="00841E46" w:rsidRPr="00084795">
        <w:rPr>
          <w:rFonts w:ascii="Simplified Arabic" w:eastAsia="Times New Roman" w:hAnsi="Simplified Arabic" w:cs="Simplified Arabic" w:hint="cs"/>
          <w:rtl/>
        </w:rPr>
        <w:t xml:space="preserve"> والتحويلات الطبية. </w:t>
      </w:r>
      <w:r w:rsidR="001C3D48" w:rsidRPr="00084795">
        <w:rPr>
          <w:rFonts w:ascii="Simplified Arabic" w:eastAsia="Times New Roman" w:hAnsi="Simplified Arabic" w:cs="Simplified Arabic" w:hint="cs"/>
          <w:rtl/>
        </w:rPr>
        <w:t xml:space="preserve">هذا </w:t>
      </w:r>
      <w:r w:rsidR="00A816CC" w:rsidRPr="00084795">
        <w:rPr>
          <w:rFonts w:ascii="Simplified Arabic" w:eastAsia="Times New Roman" w:hAnsi="Simplified Arabic" w:cs="Simplified Arabic" w:hint="cs"/>
          <w:rtl/>
        </w:rPr>
        <w:t xml:space="preserve">ولا توجد أية مرجعيات لتقييم الإعاقة، تقوم على المنظور الاجتماعي والحقوقي. </w:t>
      </w:r>
      <w:r w:rsidR="00EA6318" w:rsidRPr="00084795">
        <w:rPr>
          <w:rFonts w:ascii="Simplified Arabic" w:eastAsia="Times New Roman" w:hAnsi="Simplified Arabic" w:cs="Simplified Arabic" w:hint="cs"/>
          <w:rtl/>
        </w:rPr>
        <w:lastRenderedPageBreak/>
        <w:t xml:space="preserve">وتفتقر المستشفيات لمقومات إمكانية الوصول بما في ذلك </w:t>
      </w:r>
      <w:r w:rsidR="00793D65" w:rsidRPr="00084795">
        <w:rPr>
          <w:rFonts w:ascii="Simplified Arabic" w:eastAsia="Times New Roman" w:hAnsi="Simplified Arabic" w:cs="Simplified Arabic" w:hint="cs"/>
          <w:rtl/>
        </w:rPr>
        <w:t>بعض المَداخِل ودَوْرات المياه والأجهزة الطبية مثل الأَسِرَّة</w:t>
      </w:r>
      <w:r w:rsidR="005C6C8E" w:rsidRPr="00084795">
        <w:rPr>
          <w:rFonts w:ascii="Simplified Arabic" w:eastAsia="Times New Roman" w:hAnsi="Simplified Arabic" w:cs="Simplified Arabic" w:hint="cs"/>
          <w:rtl/>
        </w:rPr>
        <w:t xml:space="preserve">. </w:t>
      </w:r>
      <w:r w:rsidR="00C43A04" w:rsidRPr="00084795">
        <w:rPr>
          <w:rFonts w:ascii="Simplified Arabic" w:eastAsia="Times New Roman" w:hAnsi="Simplified Arabic" w:cs="Simplified Arabic" w:hint="cs"/>
          <w:rtl/>
        </w:rPr>
        <w:t xml:space="preserve">ونُسَجِّلُ تَحَفُّظاً على </w:t>
      </w:r>
      <w:r w:rsidR="00D70DF5" w:rsidRPr="00084795">
        <w:rPr>
          <w:rFonts w:ascii="Simplified Arabic" w:eastAsia="Times New Roman" w:hAnsi="Simplified Arabic" w:cs="Simplified Arabic" w:hint="cs"/>
          <w:rtl/>
        </w:rPr>
        <w:t xml:space="preserve">ربط </w:t>
      </w:r>
      <w:r w:rsidR="00C43A04" w:rsidRPr="00084795">
        <w:rPr>
          <w:rFonts w:ascii="Simplified Arabic" w:eastAsia="Times New Roman" w:hAnsi="Simplified Arabic" w:cs="Simplified Arabic" w:hint="cs"/>
          <w:rtl/>
        </w:rPr>
        <w:t>ال</w:t>
      </w:r>
      <w:r w:rsidR="00D70DF5" w:rsidRPr="00084795">
        <w:rPr>
          <w:rFonts w:ascii="Simplified Arabic" w:eastAsia="Times New Roman" w:hAnsi="Simplified Arabic" w:cs="Simplified Arabic" w:hint="cs"/>
          <w:rtl/>
        </w:rPr>
        <w:t xml:space="preserve">خدمات </w:t>
      </w:r>
      <w:r w:rsidR="00C43A04" w:rsidRPr="00084795">
        <w:rPr>
          <w:rFonts w:ascii="Simplified Arabic" w:eastAsia="Times New Roman" w:hAnsi="Simplified Arabic" w:cs="Simplified Arabic" w:hint="cs"/>
          <w:rtl/>
        </w:rPr>
        <w:t xml:space="preserve">التي تُقَدَّمُ للأشخاص ذوي </w:t>
      </w:r>
      <w:r w:rsidR="00D70DF5" w:rsidRPr="00084795">
        <w:rPr>
          <w:rFonts w:ascii="Simplified Arabic" w:eastAsia="Times New Roman" w:hAnsi="Simplified Arabic" w:cs="Simplified Arabic" w:hint="cs"/>
          <w:rtl/>
        </w:rPr>
        <w:t>الإعاقة</w:t>
      </w:r>
      <w:r w:rsidR="00E02BEF" w:rsidRPr="00084795">
        <w:rPr>
          <w:rFonts w:ascii="Simplified Arabic" w:eastAsia="Times New Roman" w:hAnsi="Simplified Arabic" w:cs="Simplified Arabic" w:hint="cs"/>
          <w:rtl/>
        </w:rPr>
        <w:t xml:space="preserve"> </w:t>
      </w:r>
      <w:r w:rsidR="00D70DF5" w:rsidRPr="00084795">
        <w:rPr>
          <w:rFonts w:ascii="Simplified Arabic" w:eastAsia="Times New Roman" w:hAnsi="Simplified Arabic" w:cs="Simplified Arabic" w:hint="cs"/>
          <w:rtl/>
        </w:rPr>
        <w:t>الذهنية بمستشفى الأمراض العقلية</w:t>
      </w:r>
      <w:r w:rsidR="00C43A04" w:rsidRPr="00084795">
        <w:rPr>
          <w:rFonts w:ascii="Simplified Arabic" w:eastAsia="Times New Roman" w:hAnsi="Simplified Arabic" w:cs="Simplified Arabic" w:hint="cs"/>
          <w:rtl/>
        </w:rPr>
        <w:t>،</w:t>
      </w:r>
      <w:r w:rsidR="00D70DF5" w:rsidRPr="00084795">
        <w:rPr>
          <w:rFonts w:ascii="Simplified Arabic" w:eastAsia="Times New Roman" w:hAnsi="Simplified Arabic" w:cs="Simplified Arabic" w:hint="cs"/>
          <w:rtl/>
        </w:rPr>
        <w:t xml:space="preserve"> </w:t>
      </w:r>
      <w:r w:rsidR="00C43A04" w:rsidRPr="00084795">
        <w:rPr>
          <w:rFonts w:ascii="Simplified Arabic" w:eastAsia="Times New Roman" w:hAnsi="Simplified Arabic" w:cs="Simplified Arabic" w:hint="cs"/>
          <w:rtl/>
        </w:rPr>
        <w:t xml:space="preserve">ما يُدَلِّلُ على </w:t>
      </w:r>
      <w:r w:rsidR="00862579" w:rsidRPr="00084795">
        <w:rPr>
          <w:rFonts w:ascii="Simplified Arabic" w:eastAsia="Times New Roman" w:hAnsi="Simplified Arabic" w:cs="Simplified Arabic" w:hint="cs"/>
          <w:rtl/>
        </w:rPr>
        <w:t>محدودية المَدارِك والم</w:t>
      </w:r>
      <w:r w:rsidR="005F629E" w:rsidRPr="00084795">
        <w:rPr>
          <w:rFonts w:ascii="Simplified Arabic" w:eastAsia="Times New Roman" w:hAnsi="Simplified Arabic" w:cs="Simplified Arabic" w:hint="cs"/>
          <w:rtl/>
        </w:rPr>
        <w:t>َ</w:t>
      </w:r>
      <w:r w:rsidR="00862579" w:rsidRPr="00084795">
        <w:rPr>
          <w:rFonts w:ascii="Simplified Arabic" w:eastAsia="Times New Roman" w:hAnsi="Simplified Arabic" w:cs="Simplified Arabic" w:hint="cs"/>
          <w:rtl/>
        </w:rPr>
        <w:t xml:space="preserve">فاهيم </w:t>
      </w:r>
      <w:r w:rsidR="005F629E" w:rsidRPr="00084795">
        <w:rPr>
          <w:rFonts w:ascii="Simplified Arabic" w:eastAsia="Times New Roman" w:hAnsi="Simplified Arabic" w:cs="Simplified Arabic" w:hint="cs"/>
          <w:rtl/>
        </w:rPr>
        <w:t>وهيمنة الأحكام المُسْبَقة على التوجهات</w:t>
      </w:r>
      <w:r w:rsidR="00CD2201" w:rsidRPr="00084795">
        <w:rPr>
          <w:rFonts w:ascii="Simplified Arabic" w:eastAsia="Times New Roman" w:hAnsi="Simplified Arabic" w:cs="Simplified Arabic" w:hint="cs"/>
          <w:rtl/>
        </w:rPr>
        <w:t xml:space="preserve"> في أوساط الكوادر العاملة في هذا القطاع</w:t>
      </w:r>
      <w:r w:rsidR="001C3D48" w:rsidRPr="00084795">
        <w:rPr>
          <w:rFonts w:ascii="Simplified Arabic" w:eastAsia="Times New Roman" w:hAnsi="Simplified Arabic" w:cs="Simplified Arabic" w:hint="cs"/>
          <w:rtl/>
        </w:rPr>
        <w:t xml:space="preserve">. </w:t>
      </w:r>
    </w:p>
    <w:p w14:paraId="12030A59" w14:textId="77777777" w:rsidR="00AB44F1" w:rsidRPr="00084795" w:rsidRDefault="00AB44F1" w:rsidP="00D35DB1">
      <w:pPr>
        <w:bidi/>
        <w:jc w:val="both"/>
        <w:rPr>
          <w:rFonts w:ascii="Simplified Arabic" w:eastAsia="Times New Roman" w:hAnsi="Simplified Arabic" w:cs="Simplified Arabic"/>
          <w:rtl/>
        </w:rPr>
      </w:pPr>
    </w:p>
    <w:p w14:paraId="7A4256E3" w14:textId="22702347" w:rsidR="006E216E" w:rsidRPr="00084795" w:rsidRDefault="000C0C1C"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871FEF" w:rsidRPr="00084795">
        <w:rPr>
          <w:rFonts w:ascii="Simplified Arabic" w:eastAsia="Times New Roman" w:hAnsi="Simplified Arabic" w:cs="Simplified Arabic" w:hint="cs"/>
          <w:rtl/>
        </w:rPr>
        <w:t>يجدر التنويه هنا إلى أن الحركة المطلبية للإعاقة، وبعدَ أكثر من عَقْدَيْن، عايَشَ فيهِ الأشخاص ذوو الإعاقة جميع أشكال الإهمال والإقصاء والتَنَصُّل من قِبَل وزارة الصحة، قد فرضت على مجلس الوزراء ووزارة الصحة المصادقة على نظام تأمين صحي حكومي للأشخاص ذوي الإعاقة وأُسَرِهِم. وقد كَلَّفَ الحصول على هذه المصادقة اعتصام دامَ 64 يوم و 63 ليلة في المجلس التشريعي الفلسطيني</w:t>
      </w:r>
      <w:r w:rsidR="00E52F87" w:rsidRPr="00084795">
        <w:rPr>
          <w:rFonts w:ascii="Simplified Arabic" w:eastAsia="Times New Roman" w:hAnsi="Simplified Arabic" w:cs="Simplified Arabic" w:hint="cs"/>
          <w:rtl/>
        </w:rPr>
        <w:t>، ما بينَ الثالث من تشرين ثاني للعام 2020م والخامس من كانون ثاني للعام 2021م</w:t>
      </w:r>
      <w:r w:rsidR="00B32A3D" w:rsidRPr="00084795">
        <w:rPr>
          <w:rFonts w:ascii="Simplified Arabic" w:eastAsia="Times New Roman" w:hAnsi="Simplified Arabic" w:cs="Simplified Arabic" w:hint="cs"/>
          <w:rtl/>
        </w:rPr>
        <w:t xml:space="preserve">. </w:t>
      </w:r>
      <w:r w:rsidR="003530AA" w:rsidRPr="00084795">
        <w:rPr>
          <w:rFonts w:ascii="Simplified Arabic" w:eastAsia="Times New Roman" w:hAnsi="Simplified Arabic" w:cs="Simplified Arabic" w:hint="cs"/>
          <w:rtl/>
        </w:rPr>
        <w:t xml:space="preserve">وَبِغَضّ النظر عن ما تعكسه هذه التجربة من غياب للإرادة السياسية رَبْطاً بتطوير وإعمال حقوق الأشخاص ذوي الإعاقة </w:t>
      </w:r>
      <w:r w:rsidR="00361573" w:rsidRPr="00084795">
        <w:rPr>
          <w:rFonts w:ascii="Simplified Arabic" w:eastAsia="Times New Roman" w:hAnsi="Simplified Arabic" w:cs="Simplified Arabic" w:hint="cs"/>
          <w:rtl/>
        </w:rPr>
        <w:t xml:space="preserve">وعدم انفتاح النظام السياسي على </w:t>
      </w:r>
      <w:r w:rsidR="003530AA" w:rsidRPr="00084795">
        <w:rPr>
          <w:rFonts w:ascii="Simplified Arabic" w:eastAsia="Times New Roman" w:hAnsi="Simplified Arabic" w:cs="Simplified Arabic" w:hint="cs"/>
          <w:rtl/>
        </w:rPr>
        <w:t>العمل المطلبي</w:t>
      </w:r>
      <w:r w:rsidR="00361573" w:rsidRPr="00084795">
        <w:rPr>
          <w:rFonts w:ascii="Simplified Arabic" w:eastAsia="Times New Roman" w:hAnsi="Simplified Arabic" w:cs="Simplified Arabic" w:hint="cs"/>
          <w:rtl/>
        </w:rPr>
        <w:t xml:space="preserve"> الفَعّال</w:t>
      </w:r>
      <w:r w:rsidR="003530AA" w:rsidRPr="00084795">
        <w:rPr>
          <w:rFonts w:ascii="Simplified Arabic" w:eastAsia="Times New Roman" w:hAnsi="Simplified Arabic" w:cs="Simplified Arabic" w:hint="cs"/>
          <w:rtl/>
        </w:rPr>
        <w:t>، إلا أن هذا النظام (رقم 2 للعام 2021م)</w:t>
      </w:r>
      <w:r w:rsidR="00D2675B">
        <w:rPr>
          <w:rStyle w:val="FootnoteReference"/>
          <w:rFonts w:ascii="Simplified Arabic" w:eastAsia="Times New Roman" w:hAnsi="Simplified Arabic" w:cs="Simplified Arabic"/>
          <w:rtl/>
        </w:rPr>
        <w:footnoteReference w:id="15"/>
      </w:r>
      <w:r w:rsidR="003530AA" w:rsidRPr="00084795">
        <w:rPr>
          <w:rFonts w:ascii="Simplified Arabic" w:eastAsia="Times New Roman" w:hAnsi="Simplified Arabic" w:cs="Simplified Arabic" w:hint="cs"/>
          <w:rtl/>
        </w:rPr>
        <w:t xml:space="preserve"> يمثلُ نقلةً نوعيةً على المستوى السياساتي في الحقوق الصحية للأشخاص ذوي الإعاقة في البلاد</w:t>
      </w:r>
      <w:r w:rsidR="001F1185" w:rsidRPr="00084795">
        <w:rPr>
          <w:rFonts w:ascii="Simplified Arabic" w:eastAsia="Times New Roman" w:hAnsi="Simplified Arabic" w:cs="Simplified Arabic" w:hint="cs"/>
          <w:rtl/>
        </w:rPr>
        <w:t xml:space="preserve">، سواء على مستوى المنظور أو الشمولية أو المأسسة </w:t>
      </w:r>
      <w:r w:rsidR="00917B1D" w:rsidRPr="00084795">
        <w:rPr>
          <w:rFonts w:ascii="Simplified Arabic" w:eastAsia="Times New Roman" w:hAnsi="Simplified Arabic" w:cs="Simplified Arabic" w:hint="cs"/>
          <w:rtl/>
        </w:rPr>
        <w:t>والحَوْكَمة</w:t>
      </w:r>
      <w:r w:rsidR="003530AA" w:rsidRPr="00084795">
        <w:rPr>
          <w:rFonts w:ascii="Simplified Arabic" w:eastAsia="Times New Roman" w:hAnsi="Simplified Arabic" w:cs="Simplified Arabic" w:hint="cs"/>
          <w:rtl/>
        </w:rPr>
        <w:t xml:space="preserve">. </w:t>
      </w:r>
      <w:r w:rsidR="005033A4" w:rsidRPr="00084795">
        <w:rPr>
          <w:rFonts w:ascii="Simplified Arabic" w:eastAsia="Times New Roman" w:hAnsi="Simplified Arabic" w:cs="Simplified Arabic" w:hint="cs"/>
          <w:rtl/>
        </w:rPr>
        <w:t xml:space="preserve">إلا أنه إلى حينِه، </w:t>
      </w:r>
      <w:r w:rsidR="00A456E9" w:rsidRPr="00084795">
        <w:rPr>
          <w:rFonts w:ascii="Simplified Arabic" w:eastAsia="Times New Roman" w:hAnsi="Simplified Arabic" w:cs="Simplified Arabic" w:hint="cs"/>
          <w:rtl/>
        </w:rPr>
        <w:t>لا توجد دَلالات على التزام وزارة الصحة بإعمال هذا النظام، إلا فيما يتعلق بمجانية الخدمات الصحية بنسبة 100%</w:t>
      </w:r>
      <w:r w:rsidR="008B2B2C" w:rsidRPr="00084795">
        <w:rPr>
          <w:rFonts w:ascii="Simplified Arabic" w:eastAsia="Times New Roman" w:hAnsi="Simplified Arabic" w:cs="Simplified Arabic" w:hint="cs"/>
          <w:rtl/>
        </w:rPr>
        <w:t xml:space="preserve"> لمن يمكنهم الحصول على بطاقة التأمين الصحي</w:t>
      </w:r>
      <w:r w:rsidR="00217273" w:rsidRPr="00084795">
        <w:rPr>
          <w:rFonts w:ascii="Simplified Arabic" w:eastAsia="Times New Roman" w:hAnsi="Simplified Arabic" w:cs="Simplified Arabic" w:hint="cs"/>
          <w:rtl/>
        </w:rPr>
        <w:t xml:space="preserve">. بينَما لم تَقُمْ الوزارة باتخاذ التدابير الإدارية والمالية اللازمة لتوسيع سَلَّة الخدمات </w:t>
      </w:r>
      <w:r w:rsidR="007B26E7" w:rsidRPr="00084795">
        <w:rPr>
          <w:rFonts w:ascii="Simplified Arabic" w:eastAsia="Times New Roman" w:hAnsi="Simplified Arabic" w:cs="Simplified Arabic" w:hint="cs"/>
          <w:rtl/>
        </w:rPr>
        <w:t>بما يشمل الأدوية غير المُدْرَجة على قائمة الأدوية الأساسية والعمليات الجراحية ذات الصلة بالإعاقة وطبابة الأسنان للأشخاص ذوي الإعاقة الذهنية الشديدة والمستلزمات والمستهلكات الطبية والمُكَمِّلات الغذائية، فضلاً عن خدمات التأهيل والأجهزة الطبية والتعويضية والأدوات المُساعِدة.</w:t>
      </w:r>
      <w:r w:rsidR="0008688E" w:rsidRPr="00084795">
        <w:rPr>
          <w:rFonts w:ascii="Simplified Arabic" w:eastAsia="Times New Roman" w:hAnsi="Simplified Arabic" w:cs="Simplified Arabic" w:hint="cs"/>
          <w:rtl/>
        </w:rPr>
        <w:t xml:space="preserve"> كما لم تَقُمْ بتطوير نظام الشكاوى بما يكفل وصول واستخدام الأشخاص ذوي الإعاقة له بشكلٍ مناسب، ولم تَقُمْ بتطوير قاعدة البيانات. ناهيكَ عن أن هناك بعض القرارات والتعليمات </w:t>
      </w:r>
      <w:r w:rsidR="00D77EDD" w:rsidRPr="00084795">
        <w:rPr>
          <w:rFonts w:ascii="Simplified Arabic" w:eastAsia="Times New Roman" w:hAnsi="Simplified Arabic" w:cs="Simplified Arabic" w:hint="cs"/>
          <w:rtl/>
        </w:rPr>
        <w:t>التي تمثلُ مُحَرِّكاً لإعمال النظام، مثل تشكيل لجنة متعددة التخصصات ولجنة شراء الأدوية، لم تَقُمْ وزارة الصحة بتشكيلهما بَعْد.</w:t>
      </w:r>
      <w:r w:rsidR="00B3321C" w:rsidRPr="00084795">
        <w:rPr>
          <w:rFonts w:ascii="Simplified Arabic" w:eastAsia="Times New Roman" w:hAnsi="Simplified Arabic" w:cs="Simplified Arabic" w:hint="cs"/>
          <w:rtl/>
        </w:rPr>
        <w:t xml:space="preserve"> </w:t>
      </w:r>
      <w:r w:rsidR="008322A3" w:rsidRPr="00084795">
        <w:rPr>
          <w:rFonts w:ascii="Simplified Arabic" w:eastAsia="Times New Roman" w:hAnsi="Simplified Arabic" w:cs="Simplified Arabic" w:hint="cs"/>
          <w:rtl/>
        </w:rPr>
        <w:t xml:space="preserve">وخِلافاً للنظام، لا يزال هناك تمييز في الحصول على بطاقة التأمين الصحي على أساس درجة الإعاقة، دونَما الأخذ بالحسبان أَنَّ الإعاقة تجربة تُشَكِّلُها عواملُ عِدَّة إضافةً إلى الصعوبات الحسية والحركية والذهنية والنفسية. ويعود هذا التمييز إلى عدم تطوير مرجعيات حديثة للتشخيص والتقييم </w:t>
      </w:r>
      <w:r w:rsidR="00501417" w:rsidRPr="00084795">
        <w:rPr>
          <w:rFonts w:ascii="Simplified Arabic" w:eastAsia="Times New Roman" w:hAnsi="Simplified Arabic" w:cs="Simplified Arabic" w:hint="cs"/>
          <w:rtl/>
        </w:rPr>
        <w:t xml:space="preserve">تنسجم وتعريف الشخص ذي الإعاقة الوارد في النظام والاتفاقية والمعايير الدولية ذات الصلة. </w:t>
      </w:r>
    </w:p>
    <w:p w14:paraId="72977380" w14:textId="79FC259A" w:rsidR="0073438B" w:rsidRPr="00084795" w:rsidRDefault="0073438B" w:rsidP="00D35DB1">
      <w:pPr>
        <w:bidi/>
        <w:jc w:val="both"/>
        <w:rPr>
          <w:rFonts w:ascii="Simplified Arabic" w:eastAsia="Times New Roman" w:hAnsi="Simplified Arabic" w:cs="Simplified Arabic"/>
          <w:rtl/>
        </w:rPr>
      </w:pPr>
    </w:p>
    <w:p w14:paraId="593B7C74" w14:textId="7A8CFF05" w:rsidR="002C7FF9" w:rsidRPr="00084795" w:rsidRDefault="002C7FF9"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 xml:space="preserve"> </w:t>
      </w:r>
      <w:r w:rsidR="00317BA7" w:rsidRPr="00084795">
        <w:rPr>
          <w:rFonts w:ascii="Simplified Arabic" w:eastAsia="Times New Roman" w:hAnsi="Simplified Arabic" w:cs="Simplified Arabic" w:hint="cs"/>
          <w:rtl/>
        </w:rPr>
        <w:t xml:space="preserve">وتؤكدُ </w:t>
      </w:r>
      <w:r w:rsidR="005925B4" w:rsidRPr="00084795">
        <w:rPr>
          <w:rFonts w:ascii="Simplified Arabic" w:eastAsia="Times New Roman" w:hAnsi="Simplified Arabic" w:cs="Simplified Arabic" w:hint="cs"/>
          <w:rtl/>
        </w:rPr>
        <w:t xml:space="preserve">مخرجات المجموعات البُؤَرِيَّة </w:t>
      </w:r>
      <w:r w:rsidR="00317BA7" w:rsidRPr="00084795">
        <w:rPr>
          <w:rFonts w:ascii="Simplified Arabic" w:eastAsia="Times New Roman" w:hAnsi="Simplified Arabic" w:cs="Simplified Arabic" w:hint="cs"/>
          <w:rtl/>
        </w:rPr>
        <w:t xml:space="preserve">على هذه التحديات إضافةً إلى </w:t>
      </w:r>
      <w:r w:rsidR="00667AC4" w:rsidRPr="00084795">
        <w:rPr>
          <w:rFonts w:ascii="Simplified Arabic" w:eastAsia="Times New Roman" w:hAnsi="Simplified Arabic" w:cs="Simplified Arabic" w:hint="cs"/>
          <w:rtl/>
        </w:rPr>
        <w:t xml:space="preserve">: </w:t>
      </w:r>
      <w:r w:rsidR="00150925" w:rsidRPr="00084795">
        <w:rPr>
          <w:rFonts w:ascii="Simplified Arabic" w:eastAsia="Times New Roman" w:hAnsi="Simplified Arabic" w:cs="Simplified Arabic" w:hint="cs"/>
          <w:rtl/>
        </w:rPr>
        <w:t xml:space="preserve">غياب أي من أشكال المواءمة في المستشفيات، ومحدودية خدمات الصحة </w:t>
      </w:r>
      <w:r w:rsidR="00E00F91" w:rsidRPr="00084795">
        <w:rPr>
          <w:rFonts w:ascii="Simplified Arabic" w:eastAsia="Times New Roman" w:hAnsi="Simplified Arabic" w:cs="Simplified Arabic" w:hint="cs"/>
          <w:rtl/>
        </w:rPr>
        <w:t>الجنسية و</w:t>
      </w:r>
      <w:r w:rsidR="00150925" w:rsidRPr="00084795">
        <w:rPr>
          <w:rFonts w:ascii="Simplified Arabic" w:eastAsia="Times New Roman" w:hAnsi="Simplified Arabic" w:cs="Simplified Arabic" w:hint="cs"/>
          <w:rtl/>
        </w:rPr>
        <w:t>الإنجابية</w:t>
      </w:r>
      <w:r w:rsidR="00E00F91" w:rsidRPr="00084795">
        <w:rPr>
          <w:rFonts w:ascii="Simplified Arabic" w:eastAsia="Times New Roman" w:hAnsi="Simplified Arabic" w:cs="Simplified Arabic" w:hint="cs"/>
          <w:rtl/>
        </w:rPr>
        <w:t xml:space="preserve"> خاصةً في المناطق النائية</w:t>
      </w:r>
      <w:r w:rsidR="00150925" w:rsidRPr="00084795">
        <w:rPr>
          <w:rFonts w:ascii="Simplified Arabic" w:eastAsia="Times New Roman" w:hAnsi="Simplified Arabic" w:cs="Simplified Arabic" w:hint="cs"/>
          <w:rtl/>
        </w:rPr>
        <w:t xml:space="preserve">، </w:t>
      </w:r>
      <w:r w:rsidR="00F12C06" w:rsidRPr="00084795">
        <w:rPr>
          <w:rFonts w:ascii="Simplified Arabic" w:eastAsia="Times New Roman" w:hAnsi="Simplified Arabic" w:cs="Simplified Arabic" w:hint="cs"/>
          <w:rtl/>
        </w:rPr>
        <w:t xml:space="preserve">عدم مواءمة الأجهزة الطبية خاصةً الأجهزة التي تفحص سرطان الثدي للفتيات والنساء ذوات الإعاقة الحركية، </w:t>
      </w:r>
      <w:r w:rsidR="003F69E6" w:rsidRPr="00084795">
        <w:rPr>
          <w:rFonts w:ascii="Simplified Arabic" w:eastAsia="Times New Roman" w:hAnsi="Simplified Arabic" w:cs="Simplified Arabic" w:hint="cs"/>
          <w:rtl/>
        </w:rPr>
        <w:t>تَعَرُّض الأشخاص ذوي الإعاقة لسوء المعاملة والعنف من قِبَل الطواقم الطبية خاصةً مَن لديهم إعاقة ذهنية، ناهيكَ عن عدم جهوزية الطواقم الطبية للتواصُل الفَعّال مع الأشخاص ذوي الإعاقة بغض النظر عن نوع الإعاقة التي لديهم/ن</w:t>
      </w:r>
      <w:r w:rsidR="00E91AB3" w:rsidRPr="00084795">
        <w:rPr>
          <w:rFonts w:ascii="Simplified Arabic" w:eastAsia="Times New Roman" w:hAnsi="Simplified Arabic" w:cs="Simplified Arabic" w:hint="cs"/>
          <w:rtl/>
        </w:rPr>
        <w:t xml:space="preserve">، </w:t>
      </w:r>
      <w:r w:rsidR="0058574A" w:rsidRPr="00084795">
        <w:rPr>
          <w:rFonts w:ascii="Simplified Arabic" w:eastAsia="Times New Roman" w:hAnsi="Simplified Arabic" w:cs="Simplified Arabic" w:hint="cs"/>
          <w:rtl/>
        </w:rPr>
        <w:t>وجملة التحديات الكائنة في الحصول على التحويلات الطبية التي تُمَثِّلُ بديلاً عن عدم تَوَفُّر الخدمة في المؤسسات الحكومية، تِلْكَ التي تتأثرُ بسياسات الاحتلال الإسرائيلي خاصةً لسُكّان قطاع غزة وتَتَّسِمُ عموماً بالبيروقراطية وضبابية المعايير التي يتم على أساسِها تحديد الأولويات</w:t>
      </w:r>
      <w:r w:rsidR="004A40C2" w:rsidRPr="00084795">
        <w:rPr>
          <w:rFonts w:ascii="Simplified Arabic" w:eastAsia="Times New Roman" w:hAnsi="Simplified Arabic" w:cs="Simplified Arabic" w:hint="cs"/>
          <w:rtl/>
        </w:rPr>
        <w:t xml:space="preserve">. </w:t>
      </w:r>
    </w:p>
    <w:p w14:paraId="74CD65AF" w14:textId="77777777" w:rsidR="00F54DD7" w:rsidRPr="00084795" w:rsidRDefault="00F54DD7" w:rsidP="00D35DB1">
      <w:pPr>
        <w:bidi/>
        <w:jc w:val="both"/>
        <w:rPr>
          <w:rFonts w:ascii="Simplified Arabic" w:eastAsia="Times New Roman" w:hAnsi="Simplified Arabic" w:cs="Simplified Arabic"/>
          <w:rtl/>
        </w:rPr>
      </w:pPr>
    </w:p>
    <w:p w14:paraId="58169E03" w14:textId="77777777" w:rsidR="00F54DD7" w:rsidRPr="003D1B52" w:rsidRDefault="00F54DD7" w:rsidP="00D35DB1">
      <w:pPr>
        <w:bidi/>
        <w:jc w:val="both"/>
        <w:rPr>
          <w:rFonts w:ascii="Simplified Arabic" w:eastAsia="Times New Roman" w:hAnsi="Simplified Arabic" w:cs="Simplified Arabic"/>
          <w:b/>
          <w:bCs/>
          <w:rtl/>
        </w:rPr>
      </w:pPr>
      <w:r w:rsidRPr="003D1B52">
        <w:rPr>
          <w:rFonts w:ascii="Simplified Arabic" w:eastAsia="Times New Roman" w:hAnsi="Simplified Arabic" w:cs="Simplified Arabic" w:hint="cs"/>
          <w:b/>
          <w:bCs/>
          <w:rtl/>
        </w:rPr>
        <w:t xml:space="preserve">التوصيات </w:t>
      </w:r>
    </w:p>
    <w:p w14:paraId="5BC3C418" w14:textId="085C35A8" w:rsidR="00F54DD7" w:rsidRPr="00084795" w:rsidRDefault="00F54DD7" w:rsidP="003D1B52">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548329E6" w14:textId="7B41638B" w:rsidR="005C790F" w:rsidRPr="00084795" w:rsidRDefault="005C790F"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6F2C34" w:rsidRPr="00084795">
        <w:rPr>
          <w:rFonts w:ascii="Simplified Arabic" w:eastAsia="Times New Roman" w:hAnsi="Simplified Arabic" w:cs="Simplified Arabic" w:hint="cs"/>
          <w:rtl/>
        </w:rPr>
        <w:t>اتخاذ التدابير الإدارية والمالية اللازمة لإعمال نظام التأمين الصحي الحكومي للأشخاص ذوي الإعاقة رقم (2) لسنة 2021م</w:t>
      </w:r>
      <w:r w:rsidR="00D2675B">
        <w:rPr>
          <w:rStyle w:val="FootnoteReference"/>
          <w:rFonts w:ascii="Simplified Arabic" w:eastAsia="Times New Roman" w:hAnsi="Simplified Arabic" w:cs="Simplified Arabic"/>
          <w:rtl/>
        </w:rPr>
        <w:footnoteReference w:id="16"/>
      </w:r>
      <w:r w:rsidR="006F2C34" w:rsidRPr="00084795">
        <w:rPr>
          <w:rFonts w:ascii="Simplified Arabic" w:eastAsia="Times New Roman" w:hAnsi="Simplified Arabic" w:cs="Simplified Arabic" w:hint="cs"/>
          <w:rtl/>
        </w:rPr>
        <w:t>.</w:t>
      </w:r>
    </w:p>
    <w:p w14:paraId="10868412" w14:textId="24785D0E" w:rsidR="00071BDB" w:rsidRPr="00084795" w:rsidRDefault="001338CE"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مراجعة الأُطُر الناظمة لشراء الخدمات (التحويلات الطبية) من منظور حقوقي، وتعديله بما يحقق العَدالة وتحديد الأولويات حسب </w:t>
      </w:r>
      <w:r w:rsidR="00B44F53" w:rsidRPr="00084795">
        <w:rPr>
          <w:rFonts w:ascii="Simplified Arabic" w:eastAsia="Times New Roman" w:hAnsi="Simplified Arabic" w:cs="Simplified Arabic" w:hint="cs"/>
          <w:rtl/>
        </w:rPr>
        <w:t>ضوابط مُنْصِفة، والحَدّ من البيروقراطية والمحسوبية، والتحقق من جَوْدة الخدمات التي يتم التحويل إليها</w:t>
      </w:r>
      <w:r w:rsidR="00AE2E9F" w:rsidRPr="00084795">
        <w:rPr>
          <w:rFonts w:ascii="Simplified Arabic" w:eastAsia="Times New Roman" w:hAnsi="Simplified Arabic" w:cs="Simplified Arabic" w:hint="cs"/>
          <w:rtl/>
        </w:rPr>
        <w:t>.</w:t>
      </w:r>
    </w:p>
    <w:p w14:paraId="3896B854" w14:textId="45990FC1" w:rsidR="009F5D7F" w:rsidRPr="00084795" w:rsidRDefault="00365B5C"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اتخاذ ما يلزم من تدابير لتمكين الطواقم الطبية من التعامل اللائق والتواصل الفَعّال مع الأشخاص ذوي الإعاقة، على نَحْوٍ له أن يحد من التمييز، وخاضع للرقابة والمساءلة، عبرَ تطوير وتعميم بروتوكول أو مُدَوَّنة سلوك لهذا الغرض.</w:t>
      </w:r>
    </w:p>
    <w:p w14:paraId="1EBFA5CE" w14:textId="5356A8D0" w:rsidR="00AB28F0" w:rsidRPr="00D2675B" w:rsidRDefault="00FF4F3B" w:rsidP="00D35DB1">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تعديل قانون الصحة العامَّة بما يكفل انسجامه مع الاتفاقية ونظام التأمين الصحي رقم (2.2021م). </w:t>
      </w:r>
    </w:p>
    <w:p w14:paraId="475F7A65" w14:textId="77777777" w:rsidR="00CD1F19" w:rsidRDefault="00CD1F19" w:rsidP="00D35DB1">
      <w:pPr>
        <w:bidi/>
        <w:ind w:firstLine="360"/>
        <w:jc w:val="both"/>
        <w:rPr>
          <w:rFonts w:ascii="Simplified Arabic" w:eastAsia="Times New Roman" w:hAnsi="Simplified Arabic" w:cs="Simplified Arabic"/>
          <w:rtl/>
        </w:rPr>
      </w:pPr>
    </w:p>
    <w:p w14:paraId="56AB9641" w14:textId="34E75041" w:rsidR="000B7372" w:rsidRPr="003D1B52" w:rsidRDefault="000B7372" w:rsidP="00CD1F19">
      <w:pPr>
        <w:bidi/>
        <w:ind w:firstLine="360"/>
        <w:jc w:val="both"/>
        <w:rPr>
          <w:rFonts w:ascii="Simplified Arabic" w:eastAsia="Times New Roman" w:hAnsi="Simplified Arabic" w:cs="Simplified Arabic"/>
          <w:b/>
          <w:bCs/>
          <w:rtl/>
        </w:rPr>
      </w:pPr>
      <w:r w:rsidRPr="003D1B52">
        <w:rPr>
          <w:rFonts w:ascii="Simplified Arabic" w:eastAsia="Times New Roman" w:hAnsi="Simplified Arabic" w:cs="Simplified Arabic" w:hint="cs"/>
          <w:b/>
          <w:bCs/>
          <w:rtl/>
        </w:rPr>
        <w:t xml:space="preserve">المادة 26 التأهيل وإعادة التأهيل </w:t>
      </w:r>
    </w:p>
    <w:p w14:paraId="1640D28F" w14:textId="722DFAFC" w:rsidR="000B7877" w:rsidRPr="00084795" w:rsidRDefault="000B7877"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 xml:space="preserve"> نظراً لعدم تشكيل لجنة متعددة التخصصات كما أسلفنا الذِكْر، تقعُ على عاتِقِها مسؤولية التقييم وتحديد الاستحقاقات ذات الصلة بخدمات التأهيل وإعادة التأهيل، هذا ونظراً لِضَعْف التزام المؤسسات الرسمية ذات الصلة باتخاذ التدابير الإدارية والمالية اللازمة لمأسسة عمليات تصميم وتقديم خدمات التأهيل</w:t>
      </w:r>
      <w:r w:rsidR="004D6C98" w:rsidRPr="00084795">
        <w:rPr>
          <w:rFonts w:ascii="Simplified Arabic" w:eastAsia="Times New Roman" w:hAnsi="Simplified Arabic" w:cs="Simplified Arabic" w:hint="cs"/>
          <w:rtl/>
        </w:rPr>
        <w:t xml:space="preserve"> وتَدَخُّلاته المتنوعة</w:t>
      </w:r>
      <w:r w:rsidRPr="00084795">
        <w:rPr>
          <w:rFonts w:ascii="Simplified Arabic" w:eastAsia="Times New Roman" w:hAnsi="Simplified Arabic" w:cs="Simplified Arabic" w:hint="cs"/>
          <w:rtl/>
        </w:rPr>
        <w:t xml:space="preserve">، </w:t>
      </w:r>
      <w:r w:rsidR="00F36B92" w:rsidRPr="00084795">
        <w:rPr>
          <w:rFonts w:ascii="Simplified Arabic" w:eastAsia="Times New Roman" w:hAnsi="Simplified Arabic" w:cs="Simplified Arabic" w:hint="cs"/>
          <w:rtl/>
        </w:rPr>
        <w:t>هناكَ حالة من التَخَبُّط يُعايِشُها الأشخاص ذوو الإعاقة في فلسطين لدى سَعْيِهِم للحصول على هذه الخدمات أو تحديد ماهِيَّتِها</w:t>
      </w:r>
      <w:r w:rsidR="0097554E" w:rsidRPr="00084795">
        <w:rPr>
          <w:rFonts w:ascii="Simplified Arabic" w:eastAsia="Times New Roman" w:hAnsi="Simplified Arabic" w:cs="Simplified Arabic" w:hint="cs"/>
          <w:rtl/>
        </w:rPr>
        <w:t>. إِذْ يقع العبء الأكبر في هذا المجال على المؤسسات غير الحكومية</w:t>
      </w:r>
      <w:r w:rsidR="003D39B7" w:rsidRPr="00084795">
        <w:rPr>
          <w:rFonts w:ascii="Simplified Arabic" w:eastAsia="Times New Roman" w:hAnsi="Simplified Arabic" w:cs="Simplified Arabic" w:hint="cs"/>
          <w:rtl/>
        </w:rPr>
        <w:t>، في الوقت الذي أُغْلِقَ فيهِ برنامج التأهيل المبني على المجتمع في مناطق وسط وشمال</w:t>
      </w:r>
      <w:r w:rsidR="002C73D7" w:rsidRPr="00084795">
        <w:rPr>
          <w:rFonts w:ascii="Simplified Arabic" w:eastAsia="Times New Roman" w:hAnsi="Simplified Arabic" w:cs="Simplified Arabic" w:hint="cs"/>
          <w:rtl/>
        </w:rPr>
        <w:t xml:space="preserve"> </w:t>
      </w:r>
      <w:r w:rsidR="00875213" w:rsidRPr="00084795">
        <w:rPr>
          <w:rFonts w:ascii="Simplified Arabic" w:eastAsia="Times New Roman" w:hAnsi="Simplified Arabic" w:cs="Simplified Arabic" w:hint="cs"/>
          <w:rtl/>
        </w:rPr>
        <w:t xml:space="preserve">الضفة الغربية </w:t>
      </w:r>
      <w:r w:rsidR="002C73D7" w:rsidRPr="00084795">
        <w:rPr>
          <w:rFonts w:ascii="Simplified Arabic" w:eastAsia="Times New Roman" w:hAnsi="Simplified Arabic" w:cs="Simplified Arabic" w:hint="cs"/>
          <w:rtl/>
        </w:rPr>
        <w:t xml:space="preserve">بسبب انسحاب الجهات المانحة وضعف التزام </w:t>
      </w:r>
      <w:r w:rsidR="002C73D7" w:rsidRPr="003D1B52">
        <w:rPr>
          <w:rFonts w:ascii="Simplified Arabic" w:eastAsia="Times New Roman" w:hAnsi="Simplified Arabic" w:cs="Simplified Arabic" w:hint="cs"/>
          <w:b/>
          <w:bCs/>
          <w:rtl/>
        </w:rPr>
        <w:t>وزارة الحكم المحلي</w:t>
      </w:r>
      <w:r w:rsidR="002C73D7" w:rsidRPr="00084795">
        <w:rPr>
          <w:rFonts w:ascii="Simplified Arabic" w:eastAsia="Times New Roman" w:hAnsi="Simplified Arabic" w:cs="Simplified Arabic" w:hint="cs"/>
          <w:rtl/>
        </w:rPr>
        <w:t xml:space="preserve"> والهيئات المحلية تجاه هذه البرامج وما تقوم عليه من فلسفة</w:t>
      </w:r>
      <w:r w:rsidR="00315C1B" w:rsidRPr="00084795">
        <w:rPr>
          <w:rFonts w:ascii="Simplified Arabic" w:eastAsia="Times New Roman" w:hAnsi="Simplified Arabic" w:cs="Simplified Arabic" w:hint="cs"/>
          <w:rtl/>
        </w:rPr>
        <w:t xml:space="preserve"> عمل. </w:t>
      </w:r>
      <w:r w:rsidR="00856ADD" w:rsidRPr="00084795">
        <w:rPr>
          <w:rFonts w:ascii="Simplified Arabic" w:eastAsia="Times New Roman" w:hAnsi="Simplified Arabic" w:cs="Simplified Arabic" w:hint="cs"/>
          <w:rtl/>
        </w:rPr>
        <w:t xml:space="preserve">ناهيكَ عن عدم التزام المؤسسات الرسمية التي تقوم بشراء خدمات التأهيل من المؤسسات غير الحكومية </w:t>
      </w:r>
      <w:r w:rsidR="00ED61D7" w:rsidRPr="00084795">
        <w:rPr>
          <w:rFonts w:ascii="Simplified Arabic" w:eastAsia="Times New Roman" w:hAnsi="Simplified Arabic" w:cs="Simplified Arabic" w:hint="cs"/>
          <w:rtl/>
        </w:rPr>
        <w:t>بتسديد ما عليها من مُسْتَحَقّات</w:t>
      </w:r>
      <w:r w:rsidR="007909CD" w:rsidRPr="00084795">
        <w:rPr>
          <w:rFonts w:ascii="Simplified Arabic" w:eastAsia="Times New Roman" w:hAnsi="Simplified Arabic" w:cs="Simplified Arabic" w:hint="cs"/>
          <w:rtl/>
        </w:rPr>
        <w:t>ٍ</w:t>
      </w:r>
      <w:r w:rsidR="00ED61D7" w:rsidRPr="00084795">
        <w:rPr>
          <w:rFonts w:ascii="Simplified Arabic" w:eastAsia="Times New Roman" w:hAnsi="Simplified Arabic" w:cs="Simplified Arabic" w:hint="cs"/>
          <w:rtl/>
        </w:rPr>
        <w:t xml:space="preserve"> مالية</w:t>
      </w:r>
      <w:r w:rsidR="007909CD" w:rsidRPr="00084795">
        <w:rPr>
          <w:rFonts w:ascii="Simplified Arabic" w:eastAsia="Times New Roman" w:hAnsi="Simplified Arabic" w:cs="Simplified Arabic" w:hint="cs"/>
          <w:rtl/>
        </w:rPr>
        <w:t>ٍ لهذه المؤسسات</w:t>
      </w:r>
      <w:r w:rsidR="00812C43" w:rsidRPr="00084795">
        <w:rPr>
          <w:rFonts w:ascii="Simplified Arabic" w:eastAsia="Times New Roman" w:hAnsi="Simplified Arabic" w:cs="Simplified Arabic" w:hint="cs"/>
          <w:rtl/>
        </w:rPr>
        <w:t xml:space="preserve"> حتى فاقَ حجم المديونية القدرة على التسديد من جهة، وقدرة بعض المؤسسات الأهلية على الاستمرار في العمل من جهةٍ أخرى. </w:t>
      </w:r>
    </w:p>
    <w:p w14:paraId="2FB7EE7C" w14:textId="6CA1E584" w:rsidR="00373117" w:rsidRPr="00084795" w:rsidRDefault="00373117" w:rsidP="00D35DB1">
      <w:pPr>
        <w:bidi/>
        <w:jc w:val="both"/>
        <w:rPr>
          <w:rFonts w:ascii="Simplified Arabic" w:eastAsia="Times New Roman" w:hAnsi="Simplified Arabic" w:cs="Simplified Arabic"/>
          <w:rtl/>
        </w:rPr>
      </w:pPr>
    </w:p>
    <w:p w14:paraId="19EEE321" w14:textId="1542B2E3" w:rsidR="00FA598C" w:rsidRPr="00084795" w:rsidRDefault="00FA598C"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B84877" w:rsidRPr="00084795">
        <w:rPr>
          <w:rFonts w:ascii="Simplified Arabic" w:eastAsia="Times New Roman" w:hAnsi="Simplified Arabic" w:cs="Simplified Arabic" w:hint="cs"/>
          <w:rtl/>
        </w:rPr>
        <w:t xml:space="preserve">تُدَلِّلُ البيانات على أن الدولة تلتزم فقط بتوفير 20% من خدمات التأهيل وإعادة التأهيل للأشخاص ذوي الإعاقة مقابل 80% التي تلتزمُ بتوفيرها المؤسسات غير الحكومية. كما تُدَلِّلُ البيانات التي تَمَّ جَمْعُها على عدم وجود نظام واضح يشتمل على معايير مُوَحَّدة لها أن تضبطَ جَوْدة خدمات التأهيل في البلاد. </w:t>
      </w:r>
      <w:r w:rsidR="00E13FDF" w:rsidRPr="00084795">
        <w:rPr>
          <w:rFonts w:ascii="Simplified Arabic" w:eastAsia="Times New Roman" w:hAnsi="Simplified Arabic" w:cs="Simplified Arabic" w:hint="cs"/>
          <w:rtl/>
        </w:rPr>
        <w:t xml:space="preserve">هذا ويُعْتَبَر الأشخاص ذوو الإعاقة </w:t>
      </w:r>
      <w:r w:rsidR="00E13FDF" w:rsidRPr="003D1B52">
        <w:rPr>
          <w:rFonts w:ascii="Simplified Arabic" w:eastAsia="Times New Roman" w:hAnsi="Simplified Arabic" w:cs="Simplified Arabic" w:hint="cs"/>
          <w:b/>
          <w:bCs/>
          <w:rtl/>
        </w:rPr>
        <w:t>الذهنية</w:t>
      </w:r>
      <w:r w:rsidR="00E13FDF" w:rsidRPr="00084795">
        <w:rPr>
          <w:rFonts w:ascii="Simplified Arabic" w:eastAsia="Times New Roman" w:hAnsi="Simplified Arabic" w:cs="Simplified Arabic" w:hint="cs"/>
          <w:rtl/>
        </w:rPr>
        <w:t xml:space="preserve"> الأكثر تَضَرُّراً واستبعاداً عن برامج وخدمات التأهيل المُتاحة، على قِلَّتِها لمَن لديهم/ن إعاقات أخرى. </w:t>
      </w:r>
      <w:r w:rsidR="003F657F" w:rsidRPr="00084795">
        <w:rPr>
          <w:rFonts w:ascii="Simplified Arabic" w:eastAsia="Times New Roman" w:hAnsi="Simplified Arabic" w:cs="Simplified Arabic" w:hint="cs"/>
          <w:rtl/>
        </w:rPr>
        <w:t xml:space="preserve">أَضِفْ إلى ذلك، فإِنَّ معظم مراكز التأهيل المتاحة تتمركزُ في مُدُنٍ بِعَيْنِها، وتقع على عاتق الأُسَر مسؤولية إيصال أفرادها ذوي الإعاقة لهذه المراكز، ما يُعيقُ في كثيرٍ من الأحيان تَلَقّيهم لخدمات التأهيل بسبب تكاليف المواصلات الباهظة أو عدم إتاحة أحد أفراد الأسرة لِمُرافَقَتِهِم. </w:t>
      </w:r>
      <w:r w:rsidR="00B66062" w:rsidRPr="00084795">
        <w:rPr>
          <w:rFonts w:ascii="Simplified Arabic" w:eastAsia="Times New Roman" w:hAnsi="Simplified Arabic" w:cs="Simplified Arabic" w:hint="cs"/>
          <w:rtl/>
        </w:rPr>
        <w:t xml:space="preserve">وما يزيدُ الأمرَ تعقيداً حسبَ وردَ في مجموعات النقاش، نقص الكوادر ذوي الخبرة وغياب العديد من الخبرات والمعارف اللازمة لبعض أنواع وأشكال ومنهجيات التأهيل. </w:t>
      </w:r>
    </w:p>
    <w:p w14:paraId="2B0EFEB4" w14:textId="77777777" w:rsidR="00F215B6" w:rsidRPr="00084795" w:rsidRDefault="00F215B6" w:rsidP="00D35DB1">
      <w:pPr>
        <w:pStyle w:val="ListParagraph"/>
        <w:jc w:val="both"/>
        <w:rPr>
          <w:rFonts w:ascii="Simplified Arabic" w:eastAsia="Times New Roman" w:hAnsi="Simplified Arabic" w:cs="Simplified Arabic"/>
          <w:rtl/>
        </w:rPr>
      </w:pPr>
    </w:p>
    <w:p w14:paraId="48A89F50" w14:textId="12656A7F" w:rsidR="007A0063" w:rsidRPr="00084795" w:rsidRDefault="007A0063"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أَمّا فيما يتعلق بالتأهيل المهني، ف</w:t>
      </w:r>
      <w:r w:rsidR="006120D1" w:rsidRPr="00084795">
        <w:rPr>
          <w:rFonts w:ascii="Simplified Arabic" w:eastAsia="Times New Roman" w:hAnsi="Simplified Arabic" w:cs="Simplified Arabic" w:hint="cs"/>
          <w:rtl/>
        </w:rPr>
        <w:t>َإِ</w:t>
      </w:r>
      <w:r w:rsidRPr="00084795">
        <w:rPr>
          <w:rFonts w:ascii="Simplified Arabic" w:eastAsia="Times New Roman" w:hAnsi="Simplified Arabic" w:cs="Simplified Arabic" w:hint="cs"/>
          <w:rtl/>
        </w:rPr>
        <w:t>شار</w:t>
      </w:r>
      <w:r w:rsidR="006120D1" w:rsidRPr="00084795">
        <w:rPr>
          <w:rFonts w:ascii="Simplified Arabic" w:eastAsia="Times New Roman" w:hAnsi="Simplified Arabic" w:cs="Simplified Arabic" w:hint="cs"/>
          <w:rtl/>
        </w:rPr>
        <w:t>ةُ</w:t>
      </w:r>
      <w:r w:rsidRPr="00084795">
        <w:rPr>
          <w:rFonts w:ascii="Simplified Arabic" w:eastAsia="Times New Roman" w:hAnsi="Simplified Arabic" w:cs="Simplified Arabic" w:hint="cs"/>
          <w:rtl/>
        </w:rPr>
        <w:t xml:space="preserve"> تقرير الدولة إلى وجود مركَزَيْن فقط لهذا الغرض إنما هُوَ دليل كافٍ على ضعف التزام الدولة </w:t>
      </w:r>
      <w:r w:rsidR="00A13467" w:rsidRPr="00084795">
        <w:rPr>
          <w:rFonts w:ascii="Simplified Arabic" w:eastAsia="Times New Roman" w:hAnsi="Simplified Arabic" w:cs="Simplified Arabic" w:hint="cs"/>
          <w:rtl/>
        </w:rPr>
        <w:t xml:space="preserve">بكَفالة تَمَتُّع الأشخاص ذوي الإعاقة بِهَذا الحَقّ، ناهيكَ عن </w:t>
      </w:r>
      <w:r w:rsidR="00334F95" w:rsidRPr="00084795">
        <w:rPr>
          <w:rFonts w:ascii="Simplified Arabic" w:eastAsia="Times New Roman" w:hAnsi="Simplified Arabic" w:cs="Simplified Arabic" w:hint="cs"/>
          <w:rtl/>
        </w:rPr>
        <w:t xml:space="preserve">أَنَّ المراكز المُشار إليها في التقرير تُمارسُ التمييز على أساس نَوْع الإعاقة في قَبول الأشخاص، فيُحْرَم الأشخاص ذوو الإعاقة </w:t>
      </w:r>
      <w:r w:rsidR="00334F95" w:rsidRPr="003D1B52">
        <w:rPr>
          <w:rFonts w:ascii="Simplified Arabic" w:eastAsia="Times New Roman" w:hAnsi="Simplified Arabic" w:cs="Simplified Arabic" w:hint="cs"/>
          <w:b/>
          <w:bCs/>
          <w:rtl/>
        </w:rPr>
        <w:t>الذهنية</w:t>
      </w:r>
      <w:r w:rsidR="00334F95" w:rsidRPr="00084795">
        <w:rPr>
          <w:rFonts w:ascii="Simplified Arabic" w:eastAsia="Times New Roman" w:hAnsi="Simplified Arabic" w:cs="Simplified Arabic" w:hint="cs"/>
          <w:rtl/>
        </w:rPr>
        <w:t xml:space="preserve"> من تَلَقّي خدمات هذه المراكز</w:t>
      </w:r>
      <w:r w:rsidR="00B54CAB" w:rsidRPr="00084795">
        <w:rPr>
          <w:rFonts w:ascii="Simplified Arabic" w:eastAsia="Times New Roman" w:hAnsi="Simplified Arabic" w:cs="Simplified Arabic" w:hint="cs"/>
          <w:rtl/>
        </w:rPr>
        <w:t xml:space="preserve">. </w:t>
      </w:r>
      <w:r w:rsidR="00AB28F0" w:rsidRPr="00084795">
        <w:rPr>
          <w:rFonts w:ascii="Simplified Arabic" w:eastAsia="Times New Roman" w:hAnsi="Simplified Arabic" w:cs="Simplified Arabic" w:hint="cs"/>
          <w:rtl/>
        </w:rPr>
        <w:t xml:space="preserve">فضلاً عن عدم توفر مقومات إمكانية الوصول في معظم مراكز التأهيل والتدريب المهني الأخرى، سواء على المستوى المعماري، أو على مستوى المنهاج، أو على مستوى </w:t>
      </w:r>
      <w:r w:rsidR="007275DB" w:rsidRPr="00084795">
        <w:rPr>
          <w:rFonts w:ascii="Simplified Arabic" w:eastAsia="Times New Roman" w:hAnsi="Simplified Arabic" w:cs="Simplified Arabic" w:hint="cs"/>
          <w:rtl/>
        </w:rPr>
        <w:t xml:space="preserve">معايير القَبول، أو أساليب التأهيل والتدريب. </w:t>
      </w:r>
    </w:p>
    <w:p w14:paraId="3B67652C" w14:textId="4C6D1B7E" w:rsidR="00E9492B" w:rsidRPr="00084795" w:rsidRDefault="00E9492B" w:rsidP="00D35DB1">
      <w:pPr>
        <w:bidi/>
        <w:jc w:val="both"/>
        <w:rPr>
          <w:rFonts w:ascii="Simplified Arabic" w:eastAsia="Times New Roman" w:hAnsi="Simplified Arabic" w:cs="Simplified Arabic"/>
          <w:rtl/>
        </w:rPr>
      </w:pPr>
    </w:p>
    <w:p w14:paraId="10C47DA7" w14:textId="459E700F" w:rsidR="00F215B6" w:rsidRPr="003D1B52" w:rsidRDefault="00F215B6" w:rsidP="00D35DB1">
      <w:pPr>
        <w:bidi/>
        <w:jc w:val="both"/>
        <w:rPr>
          <w:rFonts w:ascii="Simplified Arabic" w:eastAsia="Times New Roman" w:hAnsi="Simplified Arabic" w:cs="Simplified Arabic"/>
          <w:b/>
          <w:bCs/>
          <w:rtl/>
        </w:rPr>
      </w:pPr>
      <w:r w:rsidRPr="003D1B52">
        <w:rPr>
          <w:rFonts w:ascii="Simplified Arabic" w:eastAsia="Times New Roman" w:hAnsi="Simplified Arabic" w:cs="Simplified Arabic" w:hint="cs"/>
          <w:b/>
          <w:bCs/>
          <w:rtl/>
        </w:rPr>
        <w:lastRenderedPageBreak/>
        <w:t xml:space="preserve">التوصيات </w:t>
      </w:r>
    </w:p>
    <w:p w14:paraId="6A3DCF5B" w14:textId="55E507A4" w:rsidR="00F215B6" w:rsidRPr="00084795" w:rsidRDefault="00F215B6"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بمطالبة الدولة بما يلي:</w:t>
      </w:r>
    </w:p>
    <w:p w14:paraId="7C79BC48" w14:textId="6BE39ACC" w:rsidR="00F215B6" w:rsidRPr="00084795" w:rsidRDefault="00F215B6"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F730CC" w:rsidRPr="00084795">
        <w:rPr>
          <w:rFonts w:ascii="Simplified Arabic" w:eastAsia="Times New Roman" w:hAnsi="Simplified Arabic" w:cs="Simplified Arabic" w:hint="cs"/>
          <w:rtl/>
        </w:rPr>
        <w:t>استحداث وتَبَنّي مرجعيات وطنية مُوَحَّدة للتأهيل، ودعم ترجمتها إلى برامج وتدخلات</w:t>
      </w:r>
      <w:r w:rsidR="00886816" w:rsidRPr="00084795">
        <w:rPr>
          <w:rFonts w:ascii="Simplified Arabic" w:eastAsia="Times New Roman" w:hAnsi="Simplified Arabic" w:cs="Simplified Arabic" w:hint="cs"/>
          <w:rtl/>
        </w:rPr>
        <w:t xml:space="preserve"> تتسم بالجَوْدة والشمولية، وتُرْفَد بآليات للرقابة والتقييم.</w:t>
      </w:r>
    </w:p>
    <w:p w14:paraId="15B683F1" w14:textId="324A0DB9" w:rsidR="005A655A" w:rsidRPr="00084795" w:rsidRDefault="005A655A" w:rsidP="00D35DB1">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اتخاذ التدابير التشريعية والإدارية والمالية اللازمة </w:t>
      </w:r>
      <w:r w:rsidR="00B0407A" w:rsidRPr="00084795">
        <w:rPr>
          <w:rFonts w:ascii="Simplified Arabic" w:eastAsia="Times New Roman" w:hAnsi="Simplified Arabic" w:cs="Simplified Arabic" w:hint="cs"/>
          <w:rtl/>
        </w:rPr>
        <w:t>لمأسسة وتفعيل برامج التأهيل المبني على التنمية الجامعة</w:t>
      </w:r>
      <w:r w:rsidR="00E10F19" w:rsidRPr="00084795">
        <w:rPr>
          <w:rFonts w:ascii="Simplified Arabic" w:eastAsia="Times New Roman" w:hAnsi="Simplified Arabic" w:cs="Simplified Arabic" w:hint="cs"/>
          <w:rtl/>
        </w:rPr>
        <w:t xml:space="preserve">، والذي </w:t>
      </w:r>
      <w:r w:rsidR="00BB176F" w:rsidRPr="00084795">
        <w:rPr>
          <w:rFonts w:ascii="Simplified Arabic" w:eastAsia="Times New Roman" w:hAnsi="Simplified Arabic" w:cs="Simplified Arabic" w:hint="cs"/>
          <w:rtl/>
        </w:rPr>
        <w:t xml:space="preserve">يقوم على الالْتِساق </w:t>
      </w:r>
      <w:r w:rsidR="005C68B7" w:rsidRPr="00084795">
        <w:rPr>
          <w:rFonts w:ascii="Simplified Arabic" w:eastAsia="Times New Roman" w:hAnsi="Simplified Arabic" w:cs="Simplified Arabic" w:hint="cs"/>
          <w:rtl/>
        </w:rPr>
        <w:t>باحتياجات الأشخاص ذوي الإعاقة على المستوى القاعدي، والاستثمار الأمثل بالموارد المُتاحة جميعها، والتمكين المعرفي والمَهاراتي لجميع الكوادر ذوي الصِلة.</w:t>
      </w:r>
      <w:r w:rsidR="00CD4628" w:rsidRPr="00084795">
        <w:rPr>
          <w:rFonts w:ascii="Simplified Arabic" w:eastAsia="Times New Roman" w:hAnsi="Simplified Arabic" w:cs="Simplified Arabic" w:hint="cs"/>
          <w:rtl/>
        </w:rPr>
        <w:t xml:space="preserve"> </w:t>
      </w:r>
    </w:p>
    <w:p w14:paraId="50FDF7B6" w14:textId="77777777" w:rsidR="00897C1D" w:rsidRPr="00084795" w:rsidRDefault="00897C1D" w:rsidP="00D35DB1">
      <w:pPr>
        <w:bidi/>
        <w:jc w:val="both"/>
        <w:rPr>
          <w:rFonts w:ascii="Simplified Arabic" w:eastAsia="Times New Roman" w:hAnsi="Simplified Arabic" w:cs="Simplified Arabic"/>
          <w:rtl/>
        </w:rPr>
      </w:pPr>
    </w:p>
    <w:p w14:paraId="0D3265CF" w14:textId="3E97028A" w:rsidR="006C0EFF" w:rsidRPr="003D1B52" w:rsidRDefault="006C0EFF" w:rsidP="00D35DB1">
      <w:pPr>
        <w:bidi/>
        <w:jc w:val="both"/>
        <w:rPr>
          <w:rFonts w:ascii="Simplified Arabic" w:eastAsia="Times New Roman" w:hAnsi="Simplified Arabic" w:cs="Simplified Arabic"/>
          <w:b/>
          <w:bCs/>
          <w:rtl/>
        </w:rPr>
      </w:pPr>
      <w:r w:rsidRPr="003D1B52">
        <w:rPr>
          <w:rFonts w:ascii="Simplified Arabic" w:eastAsia="Times New Roman" w:hAnsi="Simplified Arabic" w:cs="Simplified Arabic" w:hint="cs"/>
          <w:b/>
          <w:bCs/>
          <w:rtl/>
        </w:rPr>
        <w:t xml:space="preserve">المادة </w:t>
      </w:r>
      <w:r w:rsidR="008570E8" w:rsidRPr="003D1B52">
        <w:rPr>
          <w:rFonts w:ascii="Simplified Arabic" w:eastAsia="Times New Roman" w:hAnsi="Simplified Arabic" w:cs="Simplified Arabic" w:hint="cs"/>
          <w:b/>
          <w:bCs/>
          <w:rtl/>
        </w:rPr>
        <w:t>(</w:t>
      </w:r>
      <w:r w:rsidRPr="003D1B52">
        <w:rPr>
          <w:rFonts w:ascii="Simplified Arabic" w:eastAsia="Times New Roman" w:hAnsi="Simplified Arabic" w:cs="Simplified Arabic" w:hint="cs"/>
          <w:b/>
          <w:bCs/>
          <w:rtl/>
        </w:rPr>
        <w:t>27</w:t>
      </w:r>
      <w:r w:rsidR="008570E8" w:rsidRPr="003D1B52">
        <w:rPr>
          <w:rFonts w:ascii="Simplified Arabic" w:eastAsia="Times New Roman" w:hAnsi="Simplified Arabic" w:cs="Simplified Arabic" w:hint="cs"/>
          <w:b/>
          <w:bCs/>
          <w:rtl/>
        </w:rPr>
        <w:t>)</w:t>
      </w:r>
      <w:r w:rsidRPr="003D1B52">
        <w:rPr>
          <w:rFonts w:ascii="Simplified Arabic" w:eastAsia="Times New Roman" w:hAnsi="Simplified Arabic" w:cs="Simplified Arabic" w:hint="cs"/>
          <w:b/>
          <w:bCs/>
          <w:rtl/>
        </w:rPr>
        <w:t xml:space="preserve"> العمل </w:t>
      </w:r>
    </w:p>
    <w:p w14:paraId="22018948" w14:textId="67103AB6" w:rsidR="006120D1" w:rsidRPr="00084795" w:rsidRDefault="006120D1"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542570" w:rsidRPr="00084795">
        <w:rPr>
          <w:rFonts w:ascii="Simplified Arabic" w:eastAsia="Times New Roman" w:hAnsi="Simplified Arabic" w:cs="Simplified Arabic" w:hint="cs"/>
          <w:rtl/>
        </w:rPr>
        <w:t>منذُ أكثر من عَقْد، هناك مساعي لتعديل قانون العمل</w:t>
      </w:r>
      <w:r w:rsidR="005E1610" w:rsidRPr="00084795">
        <w:rPr>
          <w:rFonts w:ascii="Simplified Arabic" w:eastAsia="Times New Roman" w:hAnsi="Simplified Arabic" w:cs="Simplified Arabic" w:hint="cs"/>
          <w:rtl/>
        </w:rPr>
        <w:t xml:space="preserve">، وقد تمت مراجعته من منظور الإعاقة من قِبَلِنا كأحد المُكَوِّنات المُشَكِّلة لهذه الحركة، </w:t>
      </w:r>
      <w:r w:rsidR="00247A78" w:rsidRPr="00084795">
        <w:rPr>
          <w:rFonts w:ascii="Simplified Arabic" w:eastAsia="Times New Roman" w:hAnsi="Simplified Arabic" w:cs="Simplified Arabic" w:hint="cs"/>
          <w:rtl/>
        </w:rPr>
        <w:t xml:space="preserve">وتسليم المراجعات والتوصيات لوزارة العمل بِصِفَتِها </w:t>
      </w:r>
      <w:r w:rsidR="00897C1D" w:rsidRPr="00084795">
        <w:rPr>
          <w:rFonts w:ascii="Simplified Arabic" w:eastAsia="Times New Roman" w:hAnsi="Simplified Arabic" w:cs="Simplified Arabic" w:hint="cs"/>
          <w:rtl/>
        </w:rPr>
        <w:t xml:space="preserve">الجهة </w:t>
      </w:r>
      <w:r w:rsidR="00247A78" w:rsidRPr="00084795">
        <w:rPr>
          <w:rFonts w:ascii="Simplified Arabic" w:eastAsia="Times New Roman" w:hAnsi="Simplified Arabic" w:cs="Simplified Arabic" w:hint="cs"/>
          <w:rtl/>
        </w:rPr>
        <w:t xml:space="preserve">التي كانت تَقودُ هَذا الجُهْد، إنما إلى حينِه لم يتم تعديل هذا القانون. </w:t>
      </w:r>
      <w:r w:rsidR="003B7F62" w:rsidRPr="00084795">
        <w:rPr>
          <w:rFonts w:ascii="Simplified Arabic" w:eastAsia="Times New Roman" w:hAnsi="Simplified Arabic" w:cs="Simplified Arabic" w:hint="cs"/>
          <w:rtl/>
        </w:rPr>
        <w:t xml:space="preserve">فالقانون الحالي </w:t>
      </w:r>
      <w:r w:rsidR="000E0987" w:rsidRPr="00084795">
        <w:rPr>
          <w:rFonts w:ascii="Simplified Arabic" w:eastAsia="Times New Roman" w:hAnsi="Simplified Arabic" w:cs="Simplified Arabic" w:hint="cs"/>
          <w:rtl/>
        </w:rPr>
        <w:t xml:space="preserve">لا </w:t>
      </w:r>
      <w:r w:rsidR="006632B1" w:rsidRPr="00084795">
        <w:rPr>
          <w:rFonts w:ascii="Simplified Arabic" w:eastAsia="Times New Roman" w:hAnsi="Simplified Arabic" w:cs="Simplified Arabic" w:hint="cs"/>
          <w:rtl/>
        </w:rPr>
        <w:t xml:space="preserve">يتبنى </w:t>
      </w:r>
      <w:r w:rsidR="000E0987" w:rsidRPr="00084795">
        <w:rPr>
          <w:rFonts w:ascii="Simplified Arabic" w:eastAsia="Times New Roman" w:hAnsi="Simplified Arabic" w:cs="Simplified Arabic" w:hint="cs"/>
          <w:rtl/>
        </w:rPr>
        <w:t xml:space="preserve">التعريف الحقوقي للإعاقة، كما أنه يقتصر </w:t>
      </w:r>
      <w:r w:rsidR="00897C1D" w:rsidRPr="00084795">
        <w:rPr>
          <w:rFonts w:ascii="Simplified Arabic" w:eastAsia="Times New Roman" w:hAnsi="Simplified Arabic" w:cs="Simplified Arabic" w:hint="cs"/>
          <w:rtl/>
        </w:rPr>
        <w:t xml:space="preserve">على </w:t>
      </w:r>
      <w:r w:rsidR="000E0987" w:rsidRPr="00084795">
        <w:rPr>
          <w:rFonts w:ascii="Simplified Arabic" w:eastAsia="Times New Roman" w:hAnsi="Simplified Arabic" w:cs="Simplified Arabic" w:hint="cs"/>
          <w:rtl/>
        </w:rPr>
        <w:t>تَقْنين حق الأشخاص ذوي الإعاقة بالعمل في المادة (13)</w:t>
      </w:r>
      <w:r w:rsidR="00D34D5F">
        <w:rPr>
          <w:rStyle w:val="FootnoteReference"/>
          <w:rFonts w:ascii="Simplified Arabic" w:eastAsia="Times New Roman" w:hAnsi="Simplified Arabic" w:cs="Simplified Arabic"/>
          <w:rtl/>
        </w:rPr>
        <w:footnoteReference w:id="17"/>
      </w:r>
      <w:r w:rsidR="000E0987" w:rsidRPr="00084795">
        <w:rPr>
          <w:rFonts w:ascii="Simplified Arabic" w:eastAsia="Times New Roman" w:hAnsi="Simplified Arabic" w:cs="Simplified Arabic" w:hint="cs"/>
          <w:rtl/>
        </w:rPr>
        <w:t xml:space="preserve"> التي تنص على تشغيلهم بنسبة 5% من مُوَظَّفيْ كل مُنْشَأة، حسبَ طبيعة إعاقتهم</w:t>
      </w:r>
      <w:r w:rsidR="000E4151" w:rsidRPr="00084795">
        <w:rPr>
          <w:rFonts w:ascii="Simplified Arabic" w:eastAsia="Times New Roman" w:hAnsi="Simplified Arabic" w:cs="Simplified Arabic" w:hint="cs"/>
          <w:rtl/>
        </w:rPr>
        <w:t xml:space="preserve">. أَيّ أَنَّهُ لا يشيرُ مُطْلَقاً إلى ما يتوجب بأصحاب الأعمال الالتزام بتوفيره من متطلبات </w:t>
      </w:r>
      <w:r w:rsidR="00A36567" w:rsidRPr="00084795">
        <w:rPr>
          <w:rFonts w:ascii="Simplified Arabic" w:eastAsia="Times New Roman" w:hAnsi="Simplified Arabic" w:cs="Simplified Arabic" w:hint="cs"/>
          <w:rtl/>
        </w:rPr>
        <w:t xml:space="preserve">وترتيبات تيسيرية معقولة لِجَعْل أماكن العمل مناسبة كما آليات تأدية المهام الوظيفية. وتُعْتَبَر إصابة العمل التي تتسبب بإعاقة إحدى أسباب إنهاء أو انتهاء العمل حسب ما ينص القانون، وَتُقَرِّرُ لجنة طبيَّة </w:t>
      </w:r>
      <w:r w:rsidR="00C76250" w:rsidRPr="00084795">
        <w:rPr>
          <w:rFonts w:ascii="Simplified Arabic" w:eastAsia="Times New Roman" w:hAnsi="Simplified Arabic" w:cs="Simplified Arabic" w:hint="cs"/>
          <w:rtl/>
        </w:rPr>
        <w:t xml:space="preserve">نسبة التعويض، أي لا ينص القانون على خيار العودة للعمل وِفْقَ ترتيبات مُعَيَّنة تستجيب للإعاقة التي اكْتُسِبَتْ نتيجة للإصابة. </w:t>
      </w:r>
      <w:r w:rsidR="00BD3341" w:rsidRPr="00084795">
        <w:rPr>
          <w:rFonts w:ascii="Simplified Arabic" w:eastAsia="Times New Roman" w:hAnsi="Simplified Arabic" w:cs="Simplified Arabic" w:hint="cs"/>
          <w:rtl/>
        </w:rPr>
        <w:t>ومن ناحيةٍ أخرى، يجدر التنويه بأن ليسَ هناك قانون ضمان اجتماعي في البلاد</w:t>
      </w:r>
      <w:r w:rsidR="00AA2855" w:rsidRPr="00084795">
        <w:rPr>
          <w:rFonts w:ascii="Simplified Arabic" w:eastAsia="Times New Roman" w:hAnsi="Simplified Arabic" w:cs="Simplified Arabic" w:hint="cs"/>
          <w:rtl/>
        </w:rPr>
        <w:t xml:space="preserve">، </w:t>
      </w:r>
      <w:r w:rsidR="00864B47" w:rsidRPr="00084795">
        <w:rPr>
          <w:rFonts w:ascii="Simplified Arabic" w:eastAsia="Times New Roman" w:hAnsi="Simplified Arabic" w:cs="Simplified Arabic" w:hint="cs"/>
          <w:rtl/>
        </w:rPr>
        <w:t xml:space="preserve">ما يَتْرُك الباحثين/ات عن عمل وغير العاملين </w:t>
      </w:r>
      <w:r w:rsidR="004D44F0" w:rsidRPr="00084795">
        <w:rPr>
          <w:rFonts w:ascii="Simplified Arabic" w:eastAsia="Times New Roman" w:hAnsi="Simplified Arabic" w:cs="Simplified Arabic" w:hint="cs"/>
          <w:rtl/>
        </w:rPr>
        <w:t>لأسبابٍ مختلفة</w:t>
      </w:r>
      <w:r w:rsidR="00302877" w:rsidRPr="00084795">
        <w:rPr>
          <w:rFonts w:ascii="Simplified Arabic" w:eastAsia="Times New Roman" w:hAnsi="Simplified Arabic" w:cs="Simplified Arabic" w:hint="cs"/>
          <w:rtl/>
        </w:rPr>
        <w:t xml:space="preserve"> والمتقعدين خارج دوائر الدَعْم</w:t>
      </w:r>
      <w:r w:rsidR="00465B62" w:rsidRPr="00084795">
        <w:rPr>
          <w:rFonts w:ascii="Simplified Arabic" w:eastAsia="Times New Roman" w:hAnsi="Simplified Arabic" w:cs="Simplified Arabic" w:hint="cs"/>
          <w:rtl/>
        </w:rPr>
        <w:t xml:space="preserve">. </w:t>
      </w:r>
    </w:p>
    <w:p w14:paraId="730EE6C6" w14:textId="39D97014" w:rsidR="006815C1" w:rsidRPr="00084795" w:rsidRDefault="006815C1" w:rsidP="00D35DB1">
      <w:pPr>
        <w:bidi/>
        <w:jc w:val="both"/>
        <w:rPr>
          <w:rFonts w:ascii="Simplified Arabic" w:eastAsia="Times New Roman" w:hAnsi="Simplified Arabic" w:cs="Simplified Arabic"/>
          <w:rtl/>
        </w:rPr>
      </w:pPr>
    </w:p>
    <w:p w14:paraId="5D465896" w14:textId="7D5AEFD3" w:rsidR="0045559F" w:rsidRPr="00084795" w:rsidRDefault="00642DD1"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6815C1" w:rsidRPr="00084795">
        <w:rPr>
          <w:rFonts w:ascii="Simplified Arabic" w:eastAsia="Times New Roman" w:hAnsi="Simplified Arabic" w:cs="Simplified Arabic" w:hint="cs"/>
          <w:rtl/>
        </w:rPr>
        <w:t xml:space="preserve">بالرغم من اتفاقنا مع ما جاءَ في تقرير الدولة حولَ ما يقوم به ديوان الموظفين العام، نشير إلى أنه ورغم محاولات عدة تم فيها استهداف الديوان لغرض تطوير وتبني لائحة تنظم عمل الأشخاص ذوي الإعاقة في القطاع العام، </w:t>
      </w:r>
      <w:r w:rsidRPr="00084795">
        <w:rPr>
          <w:rFonts w:ascii="Simplified Arabic" w:eastAsia="Times New Roman" w:hAnsi="Simplified Arabic" w:cs="Simplified Arabic" w:hint="cs"/>
          <w:rtl/>
        </w:rPr>
        <w:t>كانت تُقابَلُ هذه المحاولات بالتَجاهُل</w:t>
      </w:r>
      <w:r w:rsidR="006815C1" w:rsidRPr="00084795">
        <w:rPr>
          <w:rFonts w:ascii="Simplified Arabic" w:eastAsia="Times New Roman" w:hAnsi="Simplified Arabic" w:cs="Simplified Arabic" w:hint="cs"/>
          <w:rtl/>
        </w:rPr>
        <w:t>.</w:t>
      </w:r>
      <w:r w:rsidR="00AF686D" w:rsidRPr="00084795">
        <w:rPr>
          <w:rFonts w:ascii="Simplified Arabic" w:eastAsia="Times New Roman" w:hAnsi="Simplified Arabic" w:cs="Simplified Arabic" w:hint="cs"/>
          <w:rtl/>
        </w:rPr>
        <w:t xml:space="preserve"> الأمر الذي يَتْرُكُ أَيَّة </w:t>
      </w:r>
      <w:r w:rsidR="009F6125" w:rsidRPr="00084795">
        <w:rPr>
          <w:rFonts w:ascii="Simplified Arabic" w:eastAsia="Times New Roman" w:hAnsi="Simplified Arabic" w:cs="Simplified Arabic" w:hint="cs"/>
          <w:rtl/>
        </w:rPr>
        <w:t xml:space="preserve">تدابير يُصار إلى اتخاذها من قِبَل الديوان مَنوطة </w:t>
      </w:r>
      <w:r w:rsidR="009F6125" w:rsidRPr="00084795">
        <w:rPr>
          <w:rFonts w:ascii="Simplified Arabic" w:eastAsia="Times New Roman" w:hAnsi="Simplified Arabic" w:cs="Simplified Arabic" w:hint="cs"/>
          <w:rtl/>
        </w:rPr>
        <w:lastRenderedPageBreak/>
        <w:t xml:space="preserve">بِشُخوص وأبعد ما تكون عن المأسسة والاستدامة، خاصةً وأن  </w:t>
      </w:r>
      <w:r w:rsidR="004867A5" w:rsidRPr="00084795">
        <w:rPr>
          <w:rFonts w:ascii="Simplified Arabic" w:eastAsia="Times New Roman" w:hAnsi="Simplified Arabic" w:cs="Simplified Arabic" w:hint="cs"/>
          <w:rtl/>
        </w:rPr>
        <w:t>ن</w:t>
      </w:r>
      <w:r w:rsidR="00AF686D" w:rsidRPr="00084795">
        <w:rPr>
          <w:rFonts w:ascii="Simplified Arabic" w:eastAsia="Times New Roman" w:hAnsi="Simplified Arabic" w:cs="Simplified Arabic" w:hint="cs"/>
          <w:rtl/>
        </w:rPr>
        <w:t>ِ</w:t>
      </w:r>
      <w:r w:rsidR="004867A5" w:rsidRPr="00084795">
        <w:rPr>
          <w:rFonts w:ascii="Simplified Arabic" w:eastAsia="Times New Roman" w:hAnsi="Simplified Arabic" w:cs="Simplified Arabic" w:hint="cs"/>
          <w:rtl/>
        </w:rPr>
        <w:t xml:space="preserve">سبة الموظفين العموميين </w:t>
      </w:r>
      <w:r w:rsidR="009F6125" w:rsidRPr="00084795">
        <w:rPr>
          <w:rFonts w:ascii="Simplified Arabic" w:eastAsia="Times New Roman" w:hAnsi="Simplified Arabic" w:cs="Simplified Arabic" w:hint="cs"/>
          <w:rtl/>
        </w:rPr>
        <w:t xml:space="preserve">من الأشخاص ذوي الإعاقة </w:t>
      </w:r>
      <w:r w:rsidR="002B210F" w:rsidRPr="00084795">
        <w:rPr>
          <w:rFonts w:ascii="Simplified Arabic" w:eastAsia="Times New Roman" w:hAnsi="Simplified Arabic" w:cs="Simplified Arabic" w:hint="cs"/>
          <w:rtl/>
        </w:rPr>
        <w:t>لا تزال أقل من 2%</w:t>
      </w:r>
      <w:r w:rsidR="00EA5704" w:rsidRPr="00084795">
        <w:rPr>
          <w:rFonts w:ascii="Simplified Arabic" w:eastAsia="Times New Roman" w:hAnsi="Simplified Arabic" w:cs="Simplified Arabic" w:hint="cs"/>
          <w:rtl/>
        </w:rPr>
        <w:t xml:space="preserve"> من إجمالي الموظفين</w:t>
      </w:r>
      <w:r w:rsidR="009F6125" w:rsidRPr="00084795">
        <w:rPr>
          <w:rFonts w:ascii="Simplified Arabic" w:eastAsia="Times New Roman" w:hAnsi="Simplified Arabic" w:cs="Simplified Arabic" w:hint="cs"/>
          <w:rtl/>
        </w:rPr>
        <w:t>، وإلى حينِه، لا تزال عملية التوظيف قائمة على النَهْج الطبي، فَيُسْتَثْنى العديد من الأشخاص ذوي الإعاقة من عمليات التعيين بسبب الإعاقة كما يُشيرون، إلا أَنَّ اللجنة ترفض تسليمهم وثائق بِذَلِك.</w:t>
      </w:r>
      <w:r w:rsidR="00EA5704" w:rsidRPr="00084795">
        <w:rPr>
          <w:rFonts w:ascii="Simplified Arabic" w:eastAsia="Times New Roman" w:hAnsi="Simplified Arabic" w:cs="Simplified Arabic" w:hint="cs"/>
          <w:rtl/>
        </w:rPr>
        <w:t>.</w:t>
      </w:r>
      <w:r w:rsidR="009F6125" w:rsidRPr="00084795">
        <w:rPr>
          <w:rFonts w:ascii="Simplified Arabic" w:eastAsia="Times New Roman" w:hAnsi="Simplified Arabic" w:cs="Simplified Arabic" w:hint="cs"/>
          <w:rtl/>
        </w:rPr>
        <w:t xml:space="preserve"> هذا وقد أشارَ البعض في إحدى المجموعات البُؤَرِيَّة إلى أنهم وبعدَ اجتيازهم امتحانات الوظيفة التي تَقَدَّموا لها بِنَجاح، تَمَّ التعامُل معهم أثناء المُقابَلات بأشكالٍ مُهينة</w:t>
      </w:r>
      <w:r w:rsidR="00E74879" w:rsidRPr="00084795">
        <w:rPr>
          <w:rFonts w:ascii="Simplified Arabic" w:eastAsia="Times New Roman" w:hAnsi="Simplified Arabic" w:cs="Simplified Arabic" w:hint="cs"/>
          <w:rtl/>
        </w:rPr>
        <w:t>، تنتقص من كرامتهم</w:t>
      </w:r>
      <w:r w:rsidR="00D57B0F" w:rsidRPr="00084795">
        <w:rPr>
          <w:rFonts w:ascii="Simplified Arabic" w:eastAsia="Times New Roman" w:hAnsi="Simplified Arabic" w:cs="Simplified Arabic" w:hint="cs"/>
          <w:rtl/>
        </w:rPr>
        <w:t>، مثلاً، قامَ أحد المُخَوَّلين بمقابلة المتقدمين لإحدى وظائف وزارة التربية والتعليم بإلقاء قلم على الأرض، وطلبَ من المتقدم وهو من الأشخاص ذوي الإعاقة البصرية إيجاد القلم</w:t>
      </w:r>
      <w:r w:rsidR="00D10DF3" w:rsidRPr="00084795">
        <w:rPr>
          <w:rFonts w:ascii="Simplified Arabic" w:eastAsia="Times New Roman" w:hAnsi="Simplified Arabic" w:cs="Simplified Arabic" w:hint="cs"/>
          <w:rtl/>
        </w:rPr>
        <w:t>، وكأن النجاح بهذه المُهِمَّة ذو قيمةٍ إضافيةٍ سوفَ تنعكسُ على توصيات اللجنة</w:t>
      </w:r>
      <w:r w:rsidR="00D57B0F" w:rsidRPr="00084795">
        <w:rPr>
          <w:rFonts w:ascii="Simplified Arabic" w:eastAsia="Times New Roman" w:hAnsi="Simplified Arabic" w:cs="Simplified Arabic" w:hint="cs"/>
          <w:rtl/>
        </w:rPr>
        <w:t>.</w:t>
      </w:r>
    </w:p>
    <w:p w14:paraId="383C5773" w14:textId="2040BA06" w:rsidR="00462498" w:rsidRPr="00084795" w:rsidRDefault="00462498" w:rsidP="00D35DB1">
      <w:pPr>
        <w:bidi/>
        <w:jc w:val="both"/>
        <w:rPr>
          <w:rFonts w:ascii="Simplified Arabic" w:eastAsia="Times New Roman" w:hAnsi="Simplified Arabic" w:cs="Simplified Arabic"/>
          <w:rtl/>
        </w:rPr>
      </w:pPr>
    </w:p>
    <w:p w14:paraId="6E2D4727" w14:textId="1D1C51D3" w:rsidR="00FF3475" w:rsidRPr="00084795" w:rsidRDefault="00FF3475"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تُبَيِّنُ البيانات ارتفاع نسبة الأشخاص ذوي الإعاقة غير المُنْخَرِطين في سوق العمل</w:t>
      </w:r>
      <w:r w:rsidR="00285C6C" w:rsidRPr="00084795">
        <w:rPr>
          <w:rFonts w:ascii="Simplified Arabic" w:eastAsia="Times New Roman" w:hAnsi="Simplified Arabic" w:cs="Simplified Arabic" w:hint="cs"/>
          <w:rtl/>
        </w:rPr>
        <w:t>، فيشير التعداد الأخير للسكان والمساكن للعام 2017م</w:t>
      </w:r>
      <w:r w:rsidR="00D34D5F">
        <w:rPr>
          <w:rStyle w:val="FootnoteReference"/>
          <w:rFonts w:ascii="Simplified Arabic" w:eastAsia="Times New Roman" w:hAnsi="Simplified Arabic" w:cs="Simplified Arabic"/>
          <w:rtl/>
        </w:rPr>
        <w:footnoteReference w:id="18"/>
      </w:r>
      <w:r w:rsidR="00285C6C" w:rsidRPr="00084795">
        <w:rPr>
          <w:rFonts w:ascii="Simplified Arabic" w:eastAsia="Times New Roman" w:hAnsi="Simplified Arabic" w:cs="Simplified Arabic" w:hint="cs"/>
          <w:rtl/>
        </w:rPr>
        <w:t xml:space="preserve"> إلى أن هناك 37% من الأشخاص ذوي الإعاقة في صفوف البطالة، كما يشير المسح الوطني المتخصص للإعاقة للعام 2011م</w:t>
      </w:r>
      <w:r w:rsidR="00924D8E">
        <w:rPr>
          <w:rStyle w:val="FootnoteReference"/>
          <w:rFonts w:ascii="Simplified Arabic" w:eastAsia="Times New Roman" w:hAnsi="Simplified Arabic" w:cs="Simplified Arabic"/>
          <w:rtl/>
        </w:rPr>
        <w:footnoteReference w:id="19"/>
      </w:r>
      <w:r w:rsidR="00285C6C" w:rsidRPr="00084795">
        <w:rPr>
          <w:rFonts w:ascii="Simplified Arabic" w:eastAsia="Times New Roman" w:hAnsi="Simplified Arabic" w:cs="Simplified Arabic" w:hint="cs"/>
          <w:rtl/>
        </w:rPr>
        <w:t xml:space="preserve"> بأن 87% منهم خارج سوق العمل. وتعزو المجموعات البُؤَرية ذلك إلى : نقص التدابير التي تتبناها المؤسسات الرسمية لإلزام أصحاب الأعمال بتشغيلهم، وسيادة النظرة النمطية السلبية تجاههم بما في ذلك في أوساط المُشَغِّلين</w:t>
      </w:r>
      <w:r w:rsidR="00692F6B" w:rsidRPr="00084795">
        <w:rPr>
          <w:rFonts w:ascii="Simplified Arabic" w:eastAsia="Times New Roman" w:hAnsi="Simplified Arabic" w:cs="Simplified Arabic" w:hint="cs"/>
          <w:rtl/>
        </w:rPr>
        <w:t xml:space="preserve">، ومحدودية برامج التمكين الاقتصادي التي تهدفُ إلى تعزيز جهوزيتهم للانخراط بِسوق العمل ورَبْطِهم بالوظائف الشاغرة المُتاحة، وضعف آليات المتابعة ما بعدَ التوظيف من قِبَل الجهات الرسمية وغير الرسمية ذات الصلة. ونُضيفُ إلى ذلك، </w:t>
      </w:r>
      <w:r w:rsidR="00054DEA" w:rsidRPr="00084795">
        <w:rPr>
          <w:rFonts w:ascii="Simplified Arabic" w:eastAsia="Times New Roman" w:hAnsi="Simplified Arabic" w:cs="Simplified Arabic" w:hint="cs"/>
          <w:rtl/>
        </w:rPr>
        <w:t xml:space="preserve">عدم تَوَفُّر الشروط المُسْبَقة للانخراط بِسوق العمل بشكلٍ كافٍ، مثل ضعف جهوزية نظام التعليم لاتباع سياسة التعليم الجامع، وعدم جهوزية معظم مراكز التدريب المهني لاستقبال الأشخاص ذوي الإعاقة، ومحدودية الخدمات الصحية والتأهيلية. </w:t>
      </w:r>
    </w:p>
    <w:p w14:paraId="4FC61FD6" w14:textId="3278A736" w:rsidR="003E5433" w:rsidRPr="00084795" w:rsidRDefault="003E5433" w:rsidP="00245541">
      <w:pPr>
        <w:pStyle w:val="ListParagraph"/>
        <w:jc w:val="right"/>
        <w:rPr>
          <w:rFonts w:ascii="Simplified Arabic" w:eastAsia="Times New Roman" w:hAnsi="Simplified Arabic" w:cs="Simplified Arabic"/>
          <w:rtl/>
        </w:rPr>
      </w:pPr>
    </w:p>
    <w:p w14:paraId="59B3896C" w14:textId="3E80B693" w:rsidR="003E5433" w:rsidRPr="00826979" w:rsidRDefault="003E5433" w:rsidP="00245541">
      <w:pPr>
        <w:pStyle w:val="ListParagraph"/>
        <w:jc w:val="right"/>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التوصيات </w:t>
      </w:r>
    </w:p>
    <w:p w14:paraId="6AE8FA85" w14:textId="4C6C6643" w:rsidR="003E5433" w:rsidRPr="00084795" w:rsidRDefault="003E5433" w:rsidP="00245541">
      <w:pPr>
        <w:pStyle w:val="ListParagraph"/>
        <w:jc w:val="right"/>
        <w:rPr>
          <w:rFonts w:ascii="Simplified Arabic" w:eastAsia="Times New Roman" w:hAnsi="Simplified Arabic" w:cs="Simplified Arabic"/>
          <w:rtl/>
        </w:rPr>
      </w:pPr>
      <w:r w:rsidRPr="00084795">
        <w:rPr>
          <w:rFonts w:ascii="Simplified Arabic" w:eastAsia="Times New Roman" w:hAnsi="Simplified Arabic" w:cs="Simplified Arabic"/>
          <w:rtl/>
        </w:rPr>
        <w:tab/>
      </w:r>
      <w:r w:rsidRPr="00084795">
        <w:rPr>
          <w:rFonts w:ascii="Simplified Arabic" w:eastAsia="Times New Roman" w:hAnsi="Simplified Arabic" w:cs="Simplified Arabic" w:hint="cs"/>
          <w:rtl/>
        </w:rPr>
        <w:t>نُوْصي اللجنة مُطالبة الدولة بما يلي:</w:t>
      </w:r>
      <w:r w:rsidR="00B035B6">
        <w:rPr>
          <w:rFonts w:ascii="Simplified Arabic" w:eastAsia="Times New Roman" w:hAnsi="Simplified Arabic" w:cs="Simplified Arabic"/>
        </w:rPr>
        <w:tab/>
      </w:r>
    </w:p>
    <w:p w14:paraId="6A7EC750" w14:textId="17897065" w:rsidR="003E5433" w:rsidRPr="00084795" w:rsidRDefault="003E5433"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تعديل التشريعات الناظمة للحق بالعمل بما ينسجم والاتفاقية والمرجعيات الدولية الأخرى، ووِفْقَ منهجيةٍ تَشارُكيَّة. </w:t>
      </w:r>
    </w:p>
    <w:p w14:paraId="0EA98C77" w14:textId="2B16B2D6" w:rsidR="00953CBE" w:rsidRPr="00084795" w:rsidRDefault="00953CBE"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تعديل قانون الخدمة المدنية وتبني لائحة تُنَظِّمُ عمل الأشخاص ذوي الإعاقة في القطاع العام.</w:t>
      </w:r>
    </w:p>
    <w:p w14:paraId="3AD85383" w14:textId="01C336D3" w:rsidR="006120D8" w:rsidRPr="00CD1F19" w:rsidRDefault="00DA176E" w:rsidP="00CD1F19">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lastRenderedPageBreak/>
        <w:t>تفعيل نظام الحوافز لتشجيع أصحاب الأعمال في القطاع الخاص على توظيف الأشخاص ذوي الإعاقة، على ضرورة استحداث آليات رقابية تتحققُ من تَوَفُّر مقومات إمكانية الوصول والترتيبات التيسيرية المعقولة في بيئات العمل.</w:t>
      </w:r>
    </w:p>
    <w:p w14:paraId="44E53672" w14:textId="77777777" w:rsidR="00826979" w:rsidRDefault="00826979" w:rsidP="00D35DB1">
      <w:pPr>
        <w:bidi/>
        <w:jc w:val="both"/>
        <w:rPr>
          <w:rFonts w:ascii="Simplified Arabic" w:eastAsia="Times New Roman" w:hAnsi="Simplified Arabic" w:cs="Simplified Arabic"/>
          <w:b/>
          <w:bCs/>
        </w:rPr>
      </w:pPr>
    </w:p>
    <w:p w14:paraId="6FCEA3EB" w14:textId="530012FC" w:rsidR="00D639E2" w:rsidRPr="00826979" w:rsidRDefault="00D639E2" w:rsidP="00826979">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المادة </w:t>
      </w:r>
      <w:r w:rsidR="003E2FDE"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28</w:t>
      </w:r>
      <w:r w:rsidR="003E2FDE"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 xml:space="preserve"> مستوى المعيش</w:t>
      </w:r>
      <w:r w:rsidR="0027015F" w:rsidRPr="00826979">
        <w:rPr>
          <w:rFonts w:ascii="Simplified Arabic" w:eastAsia="Times New Roman" w:hAnsi="Simplified Arabic" w:cs="Simplified Arabic" w:hint="cs"/>
          <w:b/>
          <w:bCs/>
          <w:rtl/>
        </w:rPr>
        <w:t>ة</w:t>
      </w:r>
      <w:r w:rsidRPr="00826979">
        <w:rPr>
          <w:rFonts w:ascii="Simplified Arabic" w:eastAsia="Times New Roman" w:hAnsi="Simplified Arabic" w:cs="Simplified Arabic" w:hint="cs"/>
          <w:b/>
          <w:bCs/>
          <w:rtl/>
        </w:rPr>
        <w:t xml:space="preserve"> اللائق والحماية الاجتماعية </w:t>
      </w:r>
    </w:p>
    <w:p w14:paraId="5DFBA20D" w14:textId="44702136" w:rsidR="00B759F3" w:rsidRPr="00084795" w:rsidRDefault="0027015F"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891E61" w:rsidRPr="00084795">
        <w:rPr>
          <w:rFonts w:ascii="Simplified Arabic" w:eastAsia="Times New Roman" w:hAnsi="Simplified Arabic" w:cs="Simplified Arabic" w:hint="cs"/>
          <w:rtl/>
        </w:rPr>
        <w:t>كما هُوَ مُقَرّ دولياً، هناك علاقة وثيقة ما بينَ الإعاقة والفقر، إلى حَدٍّ يصعب عِنْدَهُ البَتّ في أَيِّهِما يُعَزِّزُ الآخر</w:t>
      </w:r>
      <w:r w:rsidR="00BF38A7" w:rsidRPr="00084795">
        <w:rPr>
          <w:rFonts w:ascii="Simplified Arabic" w:eastAsia="Times New Roman" w:hAnsi="Simplified Arabic" w:cs="Simplified Arabic" w:hint="cs"/>
          <w:rtl/>
        </w:rPr>
        <w:t xml:space="preserve"> ويُفاقِمُ من تَبِعاتِهِ. </w:t>
      </w:r>
      <w:r w:rsidR="008E6101" w:rsidRPr="00084795">
        <w:rPr>
          <w:rFonts w:ascii="Simplified Arabic" w:eastAsia="Times New Roman" w:hAnsi="Simplified Arabic" w:cs="Simplified Arabic" w:hint="cs"/>
          <w:rtl/>
        </w:rPr>
        <w:t xml:space="preserve">ويزدادُ الأمرُ تعقيداً في فلسطين حيث تَعَذُّر </w:t>
      </w:r>
      <w:r w:rsidR="00DE7158" w:rsidRPr="00084795">
        <w:rPr>
          <w:rFonts w:ascii="Simplified Arabic" w:eastAsia="Times New Roman" w:hAnsi="Simplified Arabic" w:cs="Simplified Arabic" w:hint="cs"/>
          <w:rtl/>
        </w:rPr>
        <w:t>تَبَنّي أي بُعْد تنموي وحقوقي استجابةً للتحديات الاجتماعية الاقتصادية</w:t>
      </w:r>
      <w:r w:rsidR="00A87F1C" w:rsidRPr="00084795">
        <w:rPr>
          <w:rFonts w:ascii="Simplified Arabic" w:eastAsia="Times New Roman" w:hAnsi="Simplified Arabic" w:cs="Simplified Arabic" w:hint="cs"/>
          <w:rtl/>
        </w:rPr>
        <w:t>، بسبب سياسات وممارسات الاحتلال الإسرائيلي من جهة، وضعف الإرادة السياسية لدى المؤسسات الرسمية الفلسطينية من جهةٍ أخرى</w:t>
      </w:r>
      <w:r w:rsidR="007544DC" w:rsidRPr="00084795">
        <w:rPr>
          <w:rFonts w:ascii="Simplified Arabic" w:eastAsia="Times New Roman" w:hAnsi="Simplified Arabic" w:cs="Simplified Arabic" w:hint="cs"/>
          <w:rtl/>
        </w:rPr>
        <w:t xml:space="preserve">. </w:t>
      </w:r>
      <w:r w:rsidR="00DC1A1E" w:rsidRPr="00084795">
        <w:rPr>
          <w:rFonts w:ascii="Simplified Arabic" w:eastAsia="Times New Roman" w:hAnsi="Simplified Arabic" w:cs="Simplified Arabic" w:hint="cs"/>
          <w:rtl/>
        </w:rPr>
        <w:t xml:space="preserve">إذْ يتبين من عدة دراسات بأن الأولوية في </w:t>
      </w:r>
      <w:r w:rsidR="00297FE6" w:rsidRPr="00084795">
        <w:rPr>
          <w:rFonts w:ascii="Simplified Arabic" w:eastAsia="Times New Roman" w:hAnsi="Simplified Arabic" w:cs="Simplified Arabic" w:hint="cs"/>
          <w:rtl/>
        </w:rPr>
        <w:t>وضع الموازَنات ليست لصالح الحقوق والقطاعات الاجتماعية والاقتصادية</w:t>
      </w:r>
      <w:r w:rsidR="00E32D49" w:rsidRPr="00084795">
        <w:rPr>
          <w:rFonts w:ascii="Simplified Arabic" w:eastAsia="Times New Roman" w:hAnsi="Simplified Arabic" w:cs="Simplified Arabic" w:hint="cs"/>
          <w:rtl/>
        </w:rPr>
        <w:t xml:space="preserve">. </w:t>
      </w:r>
      <w:r w:rsidR="000F1413" w:rsidRPr="00084795">
        <w:rPr>
          <w:rFonts w:ascii="Simplified Arabic" w:eastAsia="Times New Roman" w:hAnsi="Simplified Arabic" w:cs="Simplified Arabic" w:hint="cs"/>
          <w:rtl/>
        </w:rPr>
        <w:t>وتعمل وزارة التنمية الاجتماعية وِفْقَ قانون يعود لخمسينات القرن الماضي</w:t>
      </w:r>
      <w:r w:rsidR="000B3F8D" w:rsidRPr="00084795">
        <w:rPr>
          <w:rFonts w:ascii="Simplified Arabic" w:eastAsia="Times New Roman" w:hAnsi="Simplified Arabic" w:cs="Simplified Arabic" w:hint="cs"/>
          <w:rtl/>
        </w:rPr>
        <w:t xml:space="preserve"> (قانون رقم 14 لسنة 1956م)</w:t>
      </w:r>
      <w:r w:rsidR="0044114A" w:rsidRPr="00084795">
        <w:rPr>
          <w:rFonts w:ascii="Simplified Arabic" w:eastAsia="Times New Roman" w:hAnsi="Simplified Arabic" w:cs="Simplified Arabic" w:hint="cs"/>
          <w:rtl/>
        </w:rPr>
        <w:t>،</w:t>
      </w:r>
      <w:r w:rsidR="000B3F8D" w:rsidRPr="00084795">
        <w:rPr>
          <w:rFonts w:ascii="Simplified Arabic" w:eastAsia="Times New Roman" w:hAnsi="Simplified Arabic" w:cs="Simplified Arabic" w:hint="cs"/>
          <w:rtl/>
        </w:rPr>
        <w:t xml:space="preserve"> </w:t>
      </w:r>
      <w:r w:rsidR="0044114A" w:rsidRPr="00084795">
        <w:rPr>
          <w:rFonts w:ascii="Simplified Arabic" w:eastAsia="Times New Roman" w:hAnsi="Simplified Arabic" w:cs="Simplified Arabic" w:hint="cs"/>
          <w:rtl/>
        </w:rPr>
        <w:t xml:space="preserve">وهُوَ قانون لم يلحظ الفئات الأقل تمثيلاً </w:t>
      </w:r>
      <w:r w:rsidR="00EE2BBF" w:rsidRPr="00084795">
        <w:rPr>
          <w:rFonts w:ascii="Simplified Arabic" w:eastAsia="Times New Roman" w:hAnsi="Simplified Arabic" w:cs="Simplified Arabic" w:hint="cs"/>
          <w:rtl/>
        </w:rPr>
        <w:t xml:space="preserve">وبطبيعة الحال لا يُقَدِّمُ نصوصاً </w:t>
      </w:r>
      <w:r w:rsidR="00DC051E" w:rsidRPr="00084795">
        <w:rPr>
          <w:rFonts w:ascii="Simplified Arabic" w:eastAsia="Times New Roman" w:hAnsi="Simplified Arabic" w:cs="Simplified Arabic" w:hint="cs"/>
          <w:rtl/>
        </w:rPr>
        <w:t>تُلْزِمُ الوزارة باتِّباع مَنْظور شامل وحقوقي لِبِناء وإِعْمال نظام الحماية الاجتماعية.</w:t>
      </w:r>
      <w:r w:rsidR="00DE0504" w:rsidRPr="00084795">
        <w:rPr>
          <w:rFonts w:ascii="Simplified Arabic" w:eastAsia="Times New Roman" w:hAnsi="Simplified Arabic" w:cs="Simplified Arabic" w:hint="cs"/>
          <w:rtl/>
        </w:rPr>
        <w:t xml:space="preserve"> </w:t>
      </w:r>
      <w:r w:rsidR="00713B80" w:rsidRPr="00084795">
        <w:rPr>
          <w:rFonts w:ascii="Simplified Arabic" w:eastAsia="Times New Roman" w:hAnsi="Simplified Arabic" w:cs="Simplified Arabic" w:hint="cs"/>
          <w:rtl/>
        </w:rPr>
        <w:t>أما ما وردَ في قانون رقم (4.1999م)</w:t>
      </w:r>
      <w:r w:rsidR="00FB5522">
        <w:rPr>
          <w:rStyle w:val="FootnoteReference"/>
          <w:rFonts w:ascii="Simplified Arabic" w:eastAsia="Times New Roman" w:hAnsi="Simplified Arabic" w:cs="Simplified Arabic"/>
          <w:rtl/>
        </w:rPr>
        <w:footnoteReference w:id="20"/>
      </w:r>
      <w:r w:rsidR="00713B80" w:rsidRPr="00084795">
        <w:rPr>
          <w:rFonts w:ascii="Simplified Arabic" w:eastAsia="Times New Roman" w:hAnsi="Simplified Arabic" w:cs="Simplified Arabic" w:hint="cs"/>
          <w:rtl/>
        </w:rPr>
        <w:t xml:space="preserve"> رَبْطاً بمسؤوليات وزارة التنمية الاجتماعية (وزارة الشؤون الاجتماعية في حينِه)، فهيَ الوزارة المُخَوَّلة بالتنسيق مع كافَّة الجهات الرسمية الأخرى لمتابعة تطبيق القانون، وعليها تَسَلُّم تقارير سنوية من الوزارات بهذا الشأن</w:t>
      </w:r>
      <w:r w:rsidR="00BC1B83" w:rsidRPr="00084795">
        <w:rPr>
          <w:rFonts w:ascii="Simplified Arabic" w:eastAsia="Times New Roman" w:hAnsi="Simplified Arabic" w:cs="Simplified Arabic" w:hint="cs"/>
          <w:rtl/>
        </w:rPr>
        <w:t>. إضافةً، وحسب المادة (10)، على الوزارة تحديد طبيعة الإعاقة وأثرها على أسرة الشخص ذي الإعاقة وتقديم المساعدة المناسبة</w:t>
      </w:r>
      <w:r w:rsidR="00201DDF" w:rsidRPr="00084795">
        <w:rPr>
          <w:rFonts w:ascii="Simplified Arabic" w:eastAsia="Times New Roman" w:hAnsi="Simplified Arabic" w:cs="Simplified Arabic" w:hint="cs"/>
          <w:rtl/>
        </w:rPr>
        <w:t>،</w:t>
      </w:r>
      <w:r w:rsidR="00BC1B83" w:rsidRPr="00084795">
        <w:rPr>
          <w:rFonts w:ascii="Simplified Arabic" w:eastAsia="Times New Roman" w:hAnsi="Simplified Arabic" w:cs="Simplified Arabic" w:hint="cs"/>
          <w:rtl/>
        </w:rPr>
        <w:t xml:space="preserve"> </w:t>
      </w:r>
      <w:r w:rsidR="00201DDF" w:rsidRPr="00084795">
        <w:rPr>
          <w:rFonts w:ascii="Simplified Arabic" w:eastAsia="Times New Roman" w:hAnsi="Simplified Arabic" w:cs="Simplified Arabic" w:hint="cs"/>
          <w:rtl/>
        </w:rPr>
        <w:t xml:space="preserve">وتقديم المساعدة في مجال الرعاية والإغاثة والتثقيف والتنمية الأُسَرِيَّة </w:t>
      </w:r>
      <w:r w:rsidR="003671D3" w:rsidRPr="00084795">
        <w:rPr>
          <w:rFonts w:ascii="Simplified Arabic" w:eastAsia="Times New Roman" w:hAnsi="Simplified Arabic" w:cs="Simplified Arabic" w:hint="cs"/>
          <w:rtl/>
        </w:rPr>
        <w:t xml:space="preserve">وتوفير خدمة الرعاية الإيوائية للأشخاص شديدي الإعاقة ممن ليسَ لديهم مَن يَعولُهم، </w:t>
      </w:r>
      <w:r w:rsidR="007B594E" w:rsidRPr="00084795">
        <w:rPr>
          <w:rFonts w:ascii="Simplified Arabic" w:eastAsia="Times New Roman" w:hAnsi="Simplified Arabic" w:cs="Simplified Arabic" w:hint="cs"/>
          <w:rtl/>
        </w:rPr>
        <w:t xml:space="preserve">ودعم برامج المشاغل المحمية، وإصدار بطاقة الاستحقاقات التي تُسَمَّى (بطاقة المُعَوَّق) في القانون. </w:t>
      </w:r>
      <w:r w:rsidR="0045122C" w:rsidRPr="00084795">
        <w:rPr>
          <w:rFonts w:ascii="Simplified Arabic" w:eastAsia="Times New Roman" w:hAnsi="Simplified Arabic" w:cs="Simplified Arabic" w:hint="cs"/>
          <w:rtl/>
        </w:rPr>
        <w:t xml:space="preserve">وقد أغفلَ تقرير الدولة </w:t>
      </w:r>
      <w:r w:rsidR="003D4BFF" w:rsidRPr="00084795">
        <w:rPr>
          <w:rFonts w:ascii="Simplified Arabic" w:eastAsia="Times New Roman" w:hAnsi="Simplified Arabic" w:cs="Simplified Arabic" w:hint="cs"/>
          <w:rtl/>
        </w:rPr>
        <w:t xml:space="preserve">عَكْس العديد من هذه الالتزامات التي ينص عليها القانون، بينَما رَكَّزَ على </w:t>
      </w:r>
      <w:r w:rsidR="00324431" w:rsidRPr="00084795">
        <w:rPr>
          <w:rFonts w:ascii="Simplified Arabic" w:eastAsia="Times New Roman" w:hAnsi="Simplified Arabic" w:cs="Simplified Arabic" w:hint="cs"/>
          <w:rtl/>
        </w:rPr>
        <w:t>إصدار البطاقة التي وكما أشرنا سابقاً لم يَتِمُّ بناءُ نِظامِها بَعْد.</w:t>
      </w:r>
    </w:p>
    <w:p w14:paraId="6946088C" w14:textId="77777777" w:rsidR="00B759F3" w:rsidRPr="00084795" w:rsidRDefault="00B759F3" w:rsidP="00D35DB1">
      <w:pPr>
        <w:bidi/>
        <w:jc w:val="both"/>
        <w:rPr>
          <w:rFonts w:ascii="Simplified Arabic" w:eastAsia="Times New Roman" w:hAnsi="Simplified Arabic" w:cs="Simplified Arabic"/>
          <w:rtl/>
        </w:rPr>
      </w:pPr>
    </w:p>
    <w:p w14:paraId="29D2972B" w14:textId="6EDA3106" w:rsidR="00370BC9" w:rsidRPr="00084795" w:rsidRDefault="00B759F3"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DE0504" w:rsidRPr="00084795">
        <w:rPr>
          <w:rFonts w:ascii="Simplified Arabic" w:eastAsia="Times New Roman" w:hAnsi="Simplified Arabic" w:cs="Simplified Arabic" w:hint="cs"/>
          <w:rtl/>
        </w:rPr>
        <w:t>نُسَجِّلُ العديد من التحفظات على ما وردَ في تقرير الدولة رَبْطاً بهذه المادة</w:t>
      </w:r>
      <w:r w:rsidR="003C31C8" w:rsidRPr="00084795">
        <w:rPr>
          <w:rFonts w:ascii="Simplified Arabic" w:eastAsia="Times New Roman" w:hAnsi="Simplified Arabic" w:cs="Simplified Arabic" w:hint="cs"/>
          <w:rtl/>
        </w:rPr>
        <w:t>، إذ هناك إشارة إلى أن التدخلات مبنية على الاحتياج، ورغم رَفْضِنا لهذه المنهجية، إلا أَنَّ الوزارة سَجَّلَت ولا تزال إخفاقات عِدَّة في الاستجابة لاحتياجات الأشخاص ذوي الإعاقة ذات الصِلة بمجال عَمَلِها</w:t>
      </w:r>
      <w:r w:rsidR="00370BC9" w:rsidRPr="00084795">
        <w:rPr>
          <w:rFonts w:ascii="Simplified Arabic" w:eastAsia="Times New Roman" w:hAnsi="Simplified Arabic" w:cs="Simplified Arabic" w:hint="cs"/>
          <w:rtl/>
        </w:rPr>
        <w:t xml:space="preserve">. فالإعاقة إلى حينِه، ليست معيار استحقاق للحصول على المساعدات النقدية على شُحِّها، كما أن الأُسَر التي تنطبق عليها معادلة الفَقْر ولديها أفراد ذوي إعاقة، لا تُلْحَظ </w:t>
      </w:r>
      <w:r w:rsidR="00370BC9" w:rsidRPr="00084795">
        <w:rPr>
          <w:rFonts w:ascii="Simplified Arabic" w:eastAsia="Times New Roman" w:hAnsi="Simplified Arabic" w:cs="Simplified Arabic" w:hint="cs"/>
          <w:rtl/>
        </w:rPr>
        <w:lastRenderedPageBreak/>
        <w:t xml:space="preserve">متطلباتهم لدى تحديد قيمة المساعدات النقدية. ناهيكَ عن أن معادلة الفقر نفسها لم تخضع للتوطين، والأداة التي يتم استخدامها لتحديد المستفيدين/ات تشتمل على أسئلة مُهينة وغير لائقة. </w:t>
      </w:r>
      <w:r w:rsidR="002A317C" w:rsidRPr="00084795">
        <w:rPr>
          <w:rFonts w:ascii="Simplified Arabic" w:eastAsia="Times New Roman" w:hAnsi="Simplified Arabic" w:cs="Simplified Arabic" w:hint="cs"/>
          <w:rtl/>
        </w:rPr>
        <w:t xml:space="preserve">ناهيك عن أَن المساعدات النقدية التي تُقَدِّمُها الوزارة للأُسَر بمن فيها أولَئِكَ الذينَ لديهم أبناء وبنات من ذوي الإعاقة، فهيَ شحيحة جداً، أي ما بينَ 200$ و </w:t>
      </w:r>
      <w:r w:rsidR="00E00F1F" w:rsidRPr="00084795">
        <w:rPr>
          <w:rFonts w:ascii="Simplified Arabic" w:eastAsia="Times New Roman" w:hAnsi="Simplified Arabic" w:cs="Simplified Arabic" w:hint="cs"/>
          <w:rtl/>
        </w:rPr>
        <w:t>500$ كل مئة يوم</w:t>
      </w:r>
      <w:r w:rsidR="00D832FB" w:rsidRPr="00084795">
        <w:rPr>
          <w:rFonts w:ascii="Simplified Arabic" w:eastAsia="Times New Roman" w:hAnsi="Simplified Arabic" w:cs="Simplified Arabic" w:hint="cs"/>
          <w:rtl/>
        </w:rPr>
        <w:t xml:space="preserve">، خاضعة للانقطاع </w:t>
      </w:r>
      <w:r w:rsidR="00BB1463" w:rsidRPr="00084795">
        <w:rPr>
          <w:rFonts w:ascii="Simplified Arabic" w:eastAsia="Times New Roman" w:hAnsi="Simplified Arabic" w:cs="Simplified Arabic" w:hint="cs"/>
          <w:rtl/>
        </w:rPr>
        <w:t xml:space="preserve">بشكلٍ مستمر. </w:t>
      </w:r>
      <w:r w:rsidR="00360CB0" w:rsidRPr="00084795">
        <w:rPr>
          <w:rFonts w:ascii="Simplified Arabic" w:eastAsia="Times New Roman" w:hAnsi="Simplified Arabic" w:cs="Simplified Arabic" w:hint="cs"/>
          <w:rtl/>
        </w:rPr>
        <w:t>أما بشأن شراء الخدمات من المؤسسات الأهلية، مثل الأدوات الم</w:t>
      </w:r>
      <w:r w:rsidR="0081225C" w:rsidRPr="00084795">
        <w:rPr>
          <w:rFonts w:ascii="Simplified Arabic" w:eastAsia="Times New Roman" w:hAnsi="Simplified Arabic" w:cs="Simplified Arabic" w:hint="cs"/>
          <w:rtl/>
        </w:rPr>
        <w:t>ُ</w:t>
      </w:r>
      <w:r w:rsidR="00360CB0" w:rsidRPr="00084795">
        <w:rPr>
          <w:rFonts w:ascii="Simplified Arabic" w:eastAsia="Times New Roman" w:hAnsi="Simplified Arabic" w:cs="Simplified Arabic" w:hint="cs"/>
          <w:rtl/>
        </w:rPr>
        <w:t xml:space="preserve">ساعِدة </w:t>
      </w:r>
      <w:r w:rsidR="000A22CB" w:rsidRPr="00084795">
        <w:rPr>
          <w:rFonts w:ascii="Simplified Arabic" w:eastAsia="Times New Roman" w:hAnsi="Simplified Arabic" w:cs="Simplified Arabic" w:hint="cs"/>
          <w:rtl/>
        </w:rPr>
        <w:t xml:space="preserve">أو الرعاية والتأهيل، فهناك العديد من المؤسسات التي تشكو من عدم التزام الوزارة بتسديد ما عليها من مُسْتَحَقّات مالية، ما تَسَبَّبَ في عديد الأحيان بإغلاق برامج لدى تلك المؤسسات أو التَوَقُّف عن </w:t>
      </w:r>
      <w:r w:rsidR="008A5ACC" w:rsidRPr="00084795">
        <w:rPr>
          <w:rFonts w:ascii="Simplified Arabic" w:eastAsia="Times New Roman" w:hAnsi="Simplified Arabic" w:cs="Simplified Arabic" w:hint="cs"/>
          <w:rtl/>
        </w:rPr>
        <w:t>قَبول مستفيدين/ات جُدُد</w:t>
      </w:r>
      <w:r w:rsidR="007029CC" w:rsidRPr="00084795">
        <w:rPr>
          <w:rFonts w:ascii="Simplified Arabic" w:eastAsia="Times New Roman" w:hAnsi="Simplified Arabic" w:cs="Simplified Arabic" w:hint="cs"/>
          <w:rtl/>
        </w:rPr>
        <w:t xml:space="preserve">. </w:t>
      </w:r>
    </w:p>
    <w:p w14:paraId="5460BCA6" w14:textId="77777777" w:rsidR="00370BC9" w:rsidRPr="00084795" w:rsidRDefault="00370BC9" w:rsidP="00D35DB1">
      <w:pPr>
        <w:bidi/>
        <w:jc w:val="both"/>
        <w:rPr>
          <w:rFonts w:ascii="Simplified Arabic" w:eastAsia="Times New Roman" w:hAnsi="Simplified Arabic" w:cs="Simplified Arabic"/>
          <w:rtl/>
        </w:rPr>
      </w:pPr>
    </w:p>
    <w:p w14:paraId="3A5C2812" w14:textId="373286FE" w:rsidR="00B379DB" w:rsidRPr="00084795" w:rsidRDefault="007029CC"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ومن ناحيةٍ أخرى، هناك عَزْل ما بينَ القضايا التي تُديرُها الإدارة العامة للأشخاص ذوي الإعاقة في الوزارة وغيرها من الإدارات والبرامج الأخرى، إِذْ تُبَيِّنُ أكثر من دراسة </w:t>
      </w:r>
      <w:r w:rsidR="00DA0F9D" w:rsidRPr="00084795">
        <w:rPr>
          <w:rFonts w:ascii="Simplified Arabic" w:eastAsia="Times New Roman" w:hAnsi="Simplified Arabic" w:cs="Simplified Arabic" w:hint="cs"/>
          <w:rtl/>
        </w:rPr>
        <w:t>حالة عدم التنسيق ما بينَ الطواقم في نفس الوزارة</w:t>
      </w:r>
      <w:r w:rsidR="008B090F" w:rsidRPr="00084795">
        <w:rPr>
          <w:rFonts w:ascii="Simplified Arabic" w:eastAsia="Times New Roman" w:hAnsi="Simplified Arabic" w:cs="Simplified Arabic" w:hint="cs"/>
          <w:rtl/>
        </w:rPr>
        <w:t>، ما يؤثرُ حتماً على تقديم خدمات شمولية. وَتَظْهَرُ هذه الإشكالية بشكلٍ ملحوظ في القضايا ذات الصلة بالحماية من العُنْف</w:t>
      </w:r>
      <w:r w:rsidR="00CD0081" w:rsidRPr="00084795">
        <w:rPr>
          <w:rFonts w:ascii="Simplified Arabic" w:eastAsia="Times New Roman" w:hAnsi="Simplified Arabic" w:cs="Simplified Arabic" w:hint="cs"/>
          <w:rtl/>
        </w:rPr>
        <w:t xml:space="preserve">. فضلاً عن ضبابية آليات التنسيق ما بينَ الوزارة والوزارات الأخرى </w:t>
      </w:r>
      <w:r w:rsidR="00657E4B" w:rsidRPr="00084795">
        <w:rPr>
          <w:rFonts w:ascii="Simplified Arabic" w:eastAsia="Times New Roman" w:hAnsi="Simplified Arabic" w:cs="Simplified Arabic" w:hint="cs"/>
          <w:rtl/>
        </w:rPr>
        <w:t xml:space="preserve">خصةً فيما يتعلق بتنظيم عمليات الاستجابة لحقوق الأشخاص ذوي الإعاقة تلك المتصلة بالحماية الاجتماعية بمفهومها الشمولي. </w:t>
      </w:r>
      <w:r w:rsidR="00BB7053" w:rsidRPr="00084795">
        <w:rPr>
          <w:rFonts w:ascii="Simplified Arabic" w:eastAsia="Times New Roman" w:hAnsi="Simplified Arabic" w:cs="Simplified Arabic" w:hint="cs"/>
          <w:rtl/>
        </w:rPr>
        <w:t>وهذا يقود إلى تسجيل تَحَفُّظ على الثلاثية المُشار إليها في تقرير الدولة (الوقاية والتمكين والحماية للأُسَر)</w:t>
      </w:r>
      <w:r w:rsidR="005139B2" w:rsidRPr="00084795">
        <w:rPr>
          <w:rFonts w:ascii="Simplified Arabic" w:eastAsia="Times New Roman" w:hAnsi="Simplified Arabic" w:cs="Simplified Arabic" w:hint="cs"/>
          <w:rtl/>
        </w:rPr>
        <w:t>، تلكَ التي يمكنُ لَحْظُها نظرياً في الخطة الاستراتيجية للوزارة، بينَما تغيبُ قَطْعاً عن واقع عمل الوزارة مع الأشخاص ذوي الإعاقة وأُسَرِهِم.</w:t>
      </w:r>
    </w:p>
    <w:p w14:paraId="083BB6CA" w14:textId="5718B768" w:rsidR="005139B2" w:rsidRPr="00084795" w:rsidRDefault="005139B2" w:rsidP="00D35DB1">
      <w:pPr>
        <w:bidi/>
        <w:jc w:val="both"/>
        <w:rPr>
          <w:rFonts w:ascii="Simplified Arabic" w:eastAsia="Times New Roman" w:hAnsi="Simplified Arabic" w:cs="Simplified Arabic"/>
          <w:rtl/>
        </w:rPr>
      </w:pPr>
    </w:p>
    <w:p w14:paraId="6A40FB2D" w14:textId="712FF7EC" w:rsidR="008A307C" w:rsidRPr="00084795" w:rsidRDefault="008A307C" w:rsidP="00D35DB1">
      <w:pPr>
        <w:pStyle w:val="ListParagraph"/>
        <w:numPr>
          <w:ilvl w:val="0"/>
          <w:numId w:val="1"/>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0829F0" w:rsidRPr="00084795">
        <w:rPr>
          <w:rFonts w:ascii="Simplified Arabic" w:eastAsia="Times New Roman" w:hAnsi="Simplified Arabic" w:cs="Simplified Arabic" w:hint="cs"/>
          <w:rtl/>
        </w:rPr>
        <w:t xml:space="preserve">تُؤَكِّدُ مجموعات النِقاش على عدم الرِضا عن تدخلات وزارة التنمية الاجتماعية وخاصةً المساعدات النقدية، إذ يُفَضِّلون لو تَنْصَبُّ تدخلات الدَعْم على التمكين الاقتصادي، ورغم ذلك، يشيرون إلى أن الحصول على المساعدات النقدية </w:t>
      </w:r>
      <w:r w:rsidR="00127296" w:rsidRPr="00084795">
        <w:rPr>
          <w:rFonts w:ascii="Simplified Arabic" w:eastAsia="Times New Roman" w:hAnsi="Simplified Arabic" w:cs="Simplified Arabic" w:hint="cs"/>
          <w:rtl/>
        </w:rPr>
        <w:t xml:space="preserve">يتأثر بالمحسوبية في كثيرٍ من الأحيان. </w:t>
      </w:r>
      <w:r w:rsidR="004453C1" w:rsidRPr="00084795">
        <w:rPr>
          <w:rFonts w:ascii="Simplified Arabic" w:eastAsia="Times New Roman" w:hAnsi="Simplified Arabic" w:cs="Simplified Arabic" w:hint="cs"/>
          <w:rtl/>
        </w:rPr>
        <w:t xml:space="preserve">ناهيك عن أن برنامج المساعدات حسبَ وصف المشاركين/ات في مجموعات النقاش يقوم على تحليل وضع الأسرة الاقتصادي، مُفْتَرِضاً بأن الشخص ذي الإعاقة مُرَحَّب به داخل الأسرة. </w:t>
      </w:r>
    </w:p>
    <w:p w14:paraId="3A44048E" w14:textId="77777777" w:rsidR="008867C2" w:rsidRPr="00084795" w:rsidRDefault="008867C2" w:rsidP="00D35DB1">
      <w:pPr>
        <w:pStyle w:val="ListParagraph"/>
        <w:jc w:val="both"/>
        <w:rPr>
          <w:rFonts w:ascii="Simplified Arabic" w:eastAsia="Times New Roman" w:hAnsi="Simplified Arabic" w:cs="Simplified Arabic"/>
          <w:rtl/>
        </w:rPr>
      </w:pPr>
    </w:p>
    <w:p w14:paraId="584716D6" w14:textId="02FAB4A2" w:rsidR="008867C2" w:rsidRPr="00826979" w:rsidRDefault="008867C2" w:rsidP="00D35DB1">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التوصيات</w:t>
      </w:r>
      <w:r w:rsidR="00826979">
        <w:rPr>
          <w:rFonts w:ascii="Simplified Arabic" w:eastAsia="Times New Roman" w:hAnsi="Simplified Arabic" w:cs="Simplified Arabic"/>
          <w:b/>
          <w:bCs/>
        </w:rPr>
        <w:t>:</w:t>
      </w:r>
    </w:p>
    <w:p w14:paraId="72E58177" w14:textId="66F0514A" w:rsidR="008867C2" w:rsidRPr="00084795" w:rsidRDefault="008867C2"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03FA618C" w14:textId="7D46B160" w:rsidR="008867C2" w:rsidRPr="00084795" w:rsidRDefault="008867C2"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استحداث قانون جديد ناظم لعمل وزارة التنمية الاجتماعية.</w:t>
      </w:r>
    </w:p>
    <w:p w14:paraId="1C0FB31D" w14:textId="419CC84D" w:rsidR="008867C2" w:rsidRPr="00084795" w:rsidRDefault="008867C2"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lastRenderedPageBreak/>
        <w:t>تطوير نظام حماية اجتماعية شامل، يقوم على النَهْج الحقوقي والتنموي، ويتسم بالشمولية وشمول الإعاقة، ويقوم على مبادئ احترام كرامة المواطنين/ات وعدم التمييز وإمكانية الوصول.</w:t>
      </w:r>
    </w:p>
    <w:p w14:paraId="36BCF722" w14:textId="604526EB" w:rsidR="000C6CCA" w:rsidRPr="00084795" w:rsidRDefault="000C6CCA"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تقديم بيانات عن الإنجاز المُحْرَز على بطاقة الاستحقاقات وقاعدة البيانات </w:t>
      </w:r>
      <w:r w:rsidR="00310085" w:rsidRPr="00084795">
        <w:rPr>
          <w:rFonts w:ascii="Simplified Arabic" w:eastAsia="Times New Roman" w:hAnsi="Simplified Arabic" w:cs="Simplified Arabic" w:hint="cs"/>
          <w:rtl/>
        </w:rPr>
        <w:t>وجَوْدة الخدمات ومعايير الاستحقاق.</w:t>
      </w:r>
    </w:p>
    <w:p w14:paraId="57F2EDAC" w14:textId="6CED6335" w:rsidR="00820F7A" w:rsidRPr="00084795" w:rsidRDefault="00820F7A"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تطوير معادلة الفَقْر بما ينسجم مع السياق الفلسطيني، وبَلْوَرة أدوات وآليات لرصد الفقر ومكافحته تُراعي شمول الإعاقة وكافَّة الخصائص المتسقة بها.</w:t>
      </w:r>
    </w:p>
    <w:p w14:paraId="6A03D7AC" w14:textId="77777777" w:rsidR="003A7021" w:rsidRPr="00084795" w:rsidRDefault="003A7021" w:rsidP="00D35DB1">
      <w:pPr>
        <w:bidi/>
        <w:jc w:val="both"/>
        <w:rPr>
          <w:rFonts w:ascii="Simplified Arabic" w:eastAsia="Times New Roman" w:hAnsi="Simplified Arabic" w:cs="Simplified Arabic"/>
          <w:rtl/>
        </w:rPr>
      </w:pPr>
    </w:p>
    <w:p w14:paraId="6A34815E" w14:textId="1C3399D2" w:rsidR="0027015F" w:rsidRPr="00826979" w:rsidRDefault="00C20061" w:rsidP="00D35DB1">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المادة </w:t>
      </w:r>
      <w:r w:rsidR="0027015F"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29</w:t>
      </w:r>
      <w:r w:rsidR="0027015F"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 xml:space="preserve"> المشاركة في الحياة السياسية </w:t>
      </w:r>
    </w:p>
    <w:p w14:paraId="4B7E6452" w14:textId="55711F6E" w:rsidR="005139B2" w:rsidRPr="00084795" w:rsidRDefault="005139B2"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474233" w:rsidRPr="00084795">
        <w:rPr>
          <w:rFonts w:ascii="Simplified Arabic" w:eastAsia="Times New Roman" w:hAnsi="Simplified Arabic" w:cs="Simplified Arabic" w:hint="cs"/>
          <w:rtl/>
        </w:rPr>
        <w:t xml:space="preserve">نُعالِجُ هذا الحق عبرَ رَبْط هذه المادة بالمادة 4,3 في الاتفاقية، حيثُ تجدرُ الإشارة أَوَّلاً إلى </w:t>
      </w:r>
      <w:r w:rsidR="00CB7063" w:rsidRPr="00084795">
        <w:rPr>
          <w:rFonts w:ascii="Simplified Arabic" w:eastAsia="Times New Roman" w:hAnsi="Simplified Arabic" w:cs="Simplified Arabic" w:hint="cs"/>
          <w:rtl/>
        </w:rPr>
        <w:t xml:space="preserve">غياب المجلس التشريعي الفلسطيني عن ثلاثية السلطات لما </w:t>
      </w:r>
      <w:r w:rsidR="00CC7408" w:rsidRPr="00084795">
        <w:rPr>
          <w:rFonts w:ascii="Simplified Arabic" w:eastAsia="Times New Roman" w:hAnsi="Simplified Arabic" w:cs="Simplified Arabic" w:hint="cs"/>
          <w:rtl/>
        </w:rPr>
        <w:t>يَصِلُ إ</w:t>
      </w:r>
      <w:r w:rsidR="00CB7063" w:rsidRPr="00084795">
        <w:rPr>
          <w:rFonts w:ascii="Simplified Arabic" w:eastAsia="Times New Roman" w:hAnsi="Simplified Arabic" w:cs="Simplified Arabic" w:hint="cs"/>
          <w:rtl/>
        </w:rPr>
        <w:t xml:space="preserve">لى </w:t>
      </w:r>
      <w:r w:rsidR="00CC7408" w:rsidRPr="00084795">
        <w:rPr>
          <w:rFonts w:ascii="Simplified Arabic" w:eastAsia="Times New Roman" w:hAnsi="Simplified Arabic" w:cs="Simplified Arabic" w:hint="cs"/>
          <w:rtl/>
        </w:rPr>
        <w:t>خمس سنوات، مُذْ تَمَّ حَلُّه من قِبَل المحكمة الدستورية</w:t>
      </w:r>
      <w:r w:rsidR="003A7021" w:rsidRPr="00084795">
        <w:rPr>
          <w:rFonts w:ascii="Simplified Arabic" w:eastAsia="Times New Roman" w:hAnsi="Simplified Arabic" w:cs="Simplified Arabic" w:hint="cs"/>
          <w:rtl/>
        </w:rPr>
        <w:t>، فضلاً عن عدم إجراء انتخابات رئاسية منذُ العام 2006م</w:t>
      </w:r>
      <w:r w:rsidR="0098664C" w:rsidRPr="00084795">
        <w:rPr>
          <w:rFonts w:ascii="Simplified Arabic" w:eastAsia="Times New Roman" w:hAnsi="Simplified Arabic" w:cs="Simplified Arabic" w:hint="cs"/>
          <w:rtl/>
        </w:rPr>
        <w:t xml:space="preserve">. كما يتوجب القَوْل بأن النظام السياسي في الوقت الراهن </w:t>
      </w:r>
      <w:r w:rsidR="008A637A" w:rsidRPr="00084795">
        <w:rPr>
          <w:rFonts w:ascii="Simplified Arabic" w:eastAsia="Times New Roman" w:hAnsi="Simplified Arabic" w:cs="Simplified Arabic" w:hint="cs"/>
          <w:rtl/>
        </w:rPr>
        <w:t>يتبنى ويُمارِسُ السياسات والتدابير اللازمة لإحكام قَبْضَتِهِ على الأجسام التمثيلية</w:t>
      </w:r>
      <w:r w:rsidR="001E12DD" w:rsidRPr="00084795">
        <w:rPr>
          <w:rFonts w:ascii="Simplified Arabic" w:eastAsia="Times New Roman" w:hAnsi="Simplified Arabic" w:cs="Simplified Arabic" w:hint="cs"/>
          <w:rtl/>
        </w:rPr>
        <w:t xml:space="preserve"> وتضييق المساحات على المجتمع المدني بكافَّةِ مُكَوِّناتِه</w:t>
      </w:r>
      <w:r w:rsidR="008B0775" w:rsidRPr="00084795">
        <w:rPr>
          <w:rFonts w:ascii="Simplified Arabic" w:eastAsia="Times New Roman" w:hAnsi="Simplified Arabic" w:cs="Simplified Arabic" w:hint="cs"/>
          <w:rtl/>
        </w:rPr>
        <w:t xml:space="preserve">، مُسْتَخْدِماً جميع الطُرُق غير القانونية </w:t>
      </w:r>
      <w:r w:rsidR="007B7CEC" w:rsidRPr="00084795">
        <w:rPr>
          <w:rFonts w:ascii="Simplified Arabic" w:eastAsia="Times New Roman" w:hAnsi="Simplified Arabic" w:cs="Simplified Arabic" w:hint="cs"/>
          <w:rtl/>
        </w:rPr>
        <w:t>وطنياً ودولياً</w:t>
      </w:r>
      <w:r w:rsidR="00020D5E" w:rsidRPr="00084795">
        <w:rPr>
          <w:rFonts w:ascii="Simplified Arabic" w:eastAsia="Times New Roman" w:hAnsi="Simplified Arabic" w:cs="Simplified Arabic" w:hint="cs"/>
          <w:rtl/>
        </w:rPr>
        <w:t xml:space="preserve">، والتي يتأثر بها الأشخاص ذوو الإعاقة كما غيرهم من المواطنين الفلسطينيين. </w:t>
      </w:r>
      <w:r w:rsidR="001E70C0" w:rsidRPr="00084795">
        <w:rPr>
          <w:rFonts w:ascii="Simplified Arabic" w:eastAsia="Times New Roman" w:hAnsi="Simplified Arabic" w:cs="Simplified Arabic" w:hint="cs"/>
          <w:rtl/>
        </w:rPr>
        <w:t>فنَصِفُ ما يَرِدُ في تقرير الدولة عن التَشاوُر والمشاركة بأنه صُوَري، ويَتَّسِعُ لأصواتٍ مُعَيَّنة تُحَدِّدُها المؤسسات الرسمية وخاصةً الأجهزة الأمنية وقيادات الحزب الحاكم</w:t>
      </w:r>
      <w:r w:rsidR="00E822FD" w:rsidRPr="00084795">
        <w:rPr>
          <w:rFonts w:ascii="Simplified Arabic" w:eastAsia="Times New Roman" w:hAnsi="Simplified Arabic" w:cs="Simplified Arabic" w:hint="cs"/>
          <w:rtl/>
        </w:rPr>
        <w:t xml:space="preserve">. </w:t>
      </w:r>
      <w:r w:rsidR="00585C2B" w:rsidRPr="00084795">
        <w:rPr>
          <w:rFonts w:ascii="Simplified Arabic" w:eastAsia="Times New Roman" w:hAnsi="Simplified Arabic" w:cs="Simplified Arabic" w:hint="cs"/>
          <w:rtl/>
        </w:rPr>
        <w:t xml:space="preserve">ناهيكَ عن أن النُشَطاء من الأشخاص ذوي الإعاقة كما غيرهم يتعرضونَ للمُلاحَقة </w:t>
      </w:r>
      <w:r w:rsidR="005E4E9A" w:rsidRPr="00084795">
        <w:rPr>
          <w:rFonts w:ascii="Simplified Arabic" w:eastAsia="Times New Roman" w:hAnsi="Simplified Arabic" w:cs="Simplified Arabic" w:hint="cs"/>
          <w:rtl/>
        </w:rPr>
        <w:t>والتضييق</w:t>
      </w:r>
      <w:r w:rsidR="005F1061" w:rsidRPr="00084795">
        <w:rPr>
          <w:rFonts w:ascii="Simplified Arabic" w:eastAsia="Times New Roman" w:hAnsi="Simplified Arabic" w:cs="Simplified Arabic" w:hint="cs"/>
          <w:rtl/>
        </w:rPr>
        <w:t xml:space="preserve"> من قِبَل الأجهزة الأمنية</w:t>
      </w:r>
      <w:r w:rsidR="00563857" w:rsidRPr="00084795">
        <w:rPr>
          <w:rFonts w:ascii="Simplified Arabic" w:eastAsia="Times New Roman" w:hAnsi="Simplified Arabic" w:cs="Simplified Arabic" w:hint="cs"/>
          <w:rtl/>
        </w:rPr>
        <w:t xml:space="preserve"> الفلسطينية</w:t>
      </w:r>
      <w:r w:rsidR="004223DE" w:rsidRPr="00084795">
        <w:rPr>
          <w:rFonts w:ascii="Simplified Arabic" w:eastAsia="Times New Roman" w:hAnsi="Simplified Arabic" w:cs="Simplified Arabic" w:hint="cs"/>
          <w:rtl/>
        </w:rPr>
        <w:t>.</w:t>
      </w:r>
    </w:p>
    <w:p w14:paraId="4775E421" w14:textId="77777777" w:rsidR="00EA116E" w:rsidRPr="00084795" w:rsidRDefault="00EA116E" w:rsidP="00D35DB1">
      <w:pPr>
        <w:bidi/>
        <w:jc w:val="both"/>
        <w:rPr>
          <w:rFonts w:ascii="Simplified Arabic" w:eastAsia="Times New Roman" w:hAnsi="Simplified Arabic" w:cs="Simplified Arabic"/>
          <w:rtl/>
        </w:rPr>
      </w:pPr>
    </w:p>
    <w:p w14:paraId="72E6CF14" w14:textId="3CC0EB34" w:rsidR="0096340C" w:rsidRPr="00084795" w:rsidRDefault="00575E8E"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C81363" w:rsidRPr="00084795">
        <w:rPr>
          <w:rFonts w:ascii="Simplified Arabic" w:eastAsia="Times New Roman" w:hAnsi="Simplified Arabic" w:cs="Simplified Arabic" w:hint="cs"/>
          <w:rtl/>
        </w:rPr>
        <w:t xml:space="preserve">رغم اتفاقنا مع ما جاءَ في التقرير حولَ ما قامت به لجنة الانتخابات المركزية </w:t>
      </w:r>
      <w:r w:rsidR="0027015F" w:rsidRPr="00084795">
        <w:rPr>
          <w:rFonts w:ascii="Simplified Arabic" w:eastAsia="Times New Roman" w:hAnsi="Simplified Arabic" w:cs="Simplified Arabic" w:hint="cs"/>
          <w:rtl/>
        </w:rPr>
        <w:t>م</w:t>
      </w:r>
      <w:r w:rsidR="00C81363" w:rsidRPr="00084795">
        <w:rPr>
          <w:rFonts w:ascii="Simplified Arabic" w:eastAsia="Times New Roman" w:hAnsi="Simplified Arabic" w:cs="Simplified Arabic" w:hint="cs"/>
          <w:rtl/>
        </w:rPr>
        <w:t>ن جهود لتسهيل عمليات مشارك</w:t>
      </w:r>
      <w:r w:rsidR="00913AED" w:rsidRPr="00084795">
        <w:rPr>
          <w:rFonts w:ascii="Simplified Arabic" w:eastAsia="Times New Roman" w:hAnsi="Simplified Arabic" w:cs="Simplified Arabic" w:hint="cs"/>
          <w:rtl/>
        </w:rPr>
        <w:t xml:space="preserve">ة الأشخاص ذوي الإعاقة </w:t>
      </w:r>
      <w:r w:rsidR="00C81363" w:rsidRPr="00084795">
        <w:rPr>
          <w:rFonts w:ascii="Simplified Arabic" w:eastAsia="Times New Roman" w:hAnsi="Simplified Arabic" w:cs="Simplified Arabic" w:hint="cs"/>
          <w:rtl/>
        </w:rPr>
        <w:t xml:space="preserve">في العمليات الانتخابية، </w:t>
      </w:r>
      <w:r w:rsidR="00913AED" w:rsidRPr="00084795">
        <w:rPr>
          <w:rFonts w:ascii="Simplified Arabic" w:eastAsia="Times New Roman" w:hAnsi="Simplified Arabic" w:cs="Simplified Arabic" w:hint="cs"/>
          <w:rtl/>
        </w:rPr>
        <w:t xml:space="preserve">خاصةً تلك التي جرت للهيئات المحلية خلال السنوات القليلة الماضية، </w:t>
      </w:r>
      <w:r w:rsidR="00C81363" w:rsidRPr="00084795">
        <w:rPr>
          <w:rFonts w:ascii="Simplified Arabic" w:eastAsia="Times New Roman" w:hAnsi="Simplified Arabic" w:cs="Simplified Arabic" w:hint="cs"/>
          <w:rtl/>
        </w:rPr>
        <w:t>إلا أن هناك غياب لإطار قانوني ناظم لهذه الحقوق بشكل مُقَنَّن</w:t>
      </w:r>
      <w:r w:rsidR="00BD14D5" w:rsidRPr="00084795">
        <w:rPr>
          <w:rFonts w:ascii="Simplified Arabic" w:eastAsia="Times New Roman" w:hAnsi="Simplified Arabic" w:cs="Simplified Arabic" w:hint="cs"/>
          <w:rtl/>
        </w:rPr>
        <w:t>.</w:t>
      </w:r>
      <w:r w:rsidR="00626E84" w:rsidRPr="00084795">
        <w:rPr>
          <w:rFonts w:ascii="Simplified Arabic" w:eastAsia="Times New Roman" w:hAnsi="Simplified Arabic" w:cs="Simplified Arabic" w:hint="cs"/>
          <w:rtl/>
        </w:rPr>
        <w:t xml:space="preserve"> </w:t>
      </w:r>
      <w:r w:rsidR="00BD14D5" w:rsidRPr="00084795">
        <w:rPr>
          <w:rFonts w:ascii="Simplified Arabic" w:eastAsia="Times New Roman" w:hAnsi="Simplified Arabic" w:cs="Simplified Arabic" w:hint="cs"/>
          <w:rtl/>
        </w:rPr>
        <w:t xml:space="preserve">إذْ </w:t>
      </w:r>
      <w:r w:rsidR="00626E84" w:rsidRPr="00084795">
        <w:rPr>
          <w:rFonts w:ascii="Simplified Arabic" w:eastAsia="Times New Roman" w:hAnsi="Simplified Arabic" w:cs="Simplified Arabic" w:hint="cs"/>
          <w:rtl/>
        </w:rPr>
        <w:t xml:space="preserve">لا توجد كوتة للأشخاص ذوي الإعاقة في الهيئات المحلية والبرلمان، </w:t>
      </w:r>
      <w:r w:rsidR="00BD14D5" w:rsidRPr="00084795">
        <w:rPr>
          <w:rFonts w:ascii="Simplified Arabic" w:eastAsia="Times New Roman" w:hAnsi="Simplified Arabic" w:cs="Simplified Arabic" w:hint="cs"/>
          <w:rtl/>
        </w:rPr>
        <w:t>و</w:t>
      </w:r>
      <w:r w:rsidR="00626E84" w:rsidRPr="00084795">
        <w:rPr>
          <w:rFonts w:ascii="Simplified Arabic" w:eastAsia="Times New Roman" w:hAnsi="Simplified Arabic" w:cs="Simplified Arabic" w:hint="cs"/>
          <w:rtl/>
        </w:rPr>
        <w:t xml:space="preserve">هناك ضعف في تمكين الأشخاص ذوي الإعاقة ما يجعلهم عرضة كغيرهم </w:t>
      </w:r>
      <w:r w:rsidR="00FF482C" w:rsidRPr="00084795">
        <w:rPr>
          <w:rFonts w:ascii="Simplified Arabic" w:eastAsia="Times New Roman" w:hAnsi="Simplified Arabic" w:cs="Simplified Arabic" w:hint="cs"/>
          <w:rtl/>
        </w:rPr>
        <w:t xml:space="preserve">للحزبية والقَبَلية </w:t>
      </w:r>
      <w:r w:rsidR="00600511" w:rsidRPr="00084795">
        <w:rPr>
          <w:rFonts w:ascii="Simplified Arabic" w:eastAsia="Times New Roman" w:hAnsi="Simplified Arabic" w:cs="Simplified Arabic" w:hint="cs"/>
          <w:rtl/>
        </w:rPr>
        <w:t>وغيرها من العوامل الضاغِطة</w:t>
      </w:r>
      <w:r w:rsidR="00BD14D5" w:rsidRPr="00084795">
        <w:rPr>
          <w:rFonts w:ascii="Simplified Arabic" w:eastAsia="Times New Roman" w:hAnsi="Simplified Arabic" w:cs="Simplified Arabic" w:hint="cs"/>
          <w:rtl/>
        </w:rPr>
        <w:t xml:space="preserve"> التي تُؤَثِّرُ بالضرورةِ على عمليات الاقتراع</w:t>
      </w:r>
      <w:r w:rsidR="00182752" w:rsidRPr="00084795">
        <w:rPr>
          <w:rFonts w:ascii="Simplified Arabic" w:eastAsia="Times New Roman" w:hAnsi="Simplified Arabic" w:cs="Simplified Arabic" w:hint="cs"/>
          <w:rtl/>
        </w:rPr>
        <w:t>. هذا و</w:t>
      </w:r>
      <w:r w:rsidR="000012FD" w:rsidRPr="00084795">
        <w:rPr>
          <w:rFonts w:ascii="Simplified Arabic" w:eastAsia="Times New Roman" w:hAnsi="Simplified Arabic" w:cs="Simplified Arabic" w:hint="cs"/>
          <w:rtl/>
        </w:rPr>
        <w:t xml:space="preserve">لا يمكن فصل الجهود لمواءمة مراكز الاقتراع والأدوات عن السياق المحيط مثل عدم مواءمة وسائل النقل والمواصلات والشوارع والمَرافِق العامة الأخرى، وعدم معرفة القائمين على تيسير العملية </w:t>
      </w:r>
      <w:r w:rsidR="003A7021" w:rsidRPr="00084795">
        <w:rPr>
          <w:rFonts w:ascii="Simplified Arabic" w:eastAsia="Times New Roman" w:hAnsi="Simplified Arabic" w:cs="Simplified Arabic" w:hint="cs"/>
          <w:rtl/>
        </w:rPr>
        <w:t xml:space="preserve">الانتخابية </w:t>
      </w:r>
      <w:r w:rsidR="000012FD" w:rsidRPr="00084795">
        <w:rPr>
          <w:rFonts w:ascii="Simplified Arabic" w:eastAsia="Times New Roman" w:hAnsi="Simplified Arabic" w:cs="Simplified Arabic" w:hint="cs"/>
          <w:rtl/>
        </w:rPr>
        <w:t>في هذه المراكز بكيفية استخدام ما تم توفيره من خدمات أو أدوات</w:t>
      </w:r>
      <w:r w:rsidR="00182752" w:rsidRPr="00084795">
        <w:rPr>
          <w:rFonts w:ascii="Simplified Arabic" w:eastAsia="Times New Roman" w:hAnsi="Simplified Arabic" w:cs="Simplified Arabic" w:hint="cs"/>
          <w:rtl/>
        </w:rPr>
        <w:t>،</w:t>
      </w:r>
      <w:r w:rsidR="000012FD" w:rsidRPr="00084795">
        <w:rPr>
          <w:rFonts w:ascii="Simplified Arabic" w:eastAsia="Times New Roman" w:hAnsi="Simplified Arabic" w:cs="Simplified Arabic" w:hint="cs"/>
          <w:rtl/>
        </w:rPr>
        <w:t xml:space="preserve"> مثل</w:t>
      </w:r>
      <w:r w:rsidR="00182752" w:rsidRPr="00084795">
        <w:rPr>
          <w:rFonts w:ascii="Simplified Arabic" w:eastAsia="Times New Roman" w:hAnsi="Simplified Arabic" w:cs="Simplified Arabic" w:hint="cs"/>
          <w:rtl/>
        </w:rPr>
        <w:t>اً، تقول إحدى النساء ذوات الإعاقة بأنها عندما ذهبت لممارسة حقها في التصويت لإحدى الهيئات المحلية حيث مكان سكنها، تم إعطاؤها ورقة مكتوبة ب</w:t>
      </w:r>
      <w:r w:rsidR="000012FD" w:rsidRPr="00084795">
        <w:rPr>
          <w:rFonts w:ascii="Simplified Arabic" w:eastAsia="Times New Roman" w:hAnsi="Simplified Arabic" w:cs="Simplified Arabic" w:hint="cs"/>
          <w:rtl/>
        </w:rPr>
        <w:t>طريقة برايل</w:t>
      </w:r>
      <w:r w:rsidR="00182752" w:rsidRPr="00084795">
        <w:rPr>
          <w:rFonts w:ascii="Simplified Arabic" w:eastAsia="Times New Roman" w:hAnsi="Simplified Arabic" w:cs="Simplified Arabic" w:hint="cs"/>
          <w:rtl/>
        </w:rPr>
        <w:t>، دونَ أي توجيه لكيفية استخدامها بما يضمن احتساب صوتها كما تريد الإدلاء به</w:t>
      </w:r>
      <w:r w:rsidR="000012FD" w:rsidRPr="00084795">
        <w:rPr>
          <w:rFonts w:ascii="Simplified Arabic" w:eastAsia="Times New Roman" w:hAnsi="Simplified Arabic" w:cs="Simplified Arabic" w:hint="cs"/>
          <w:rtl/>
        </w:rPr>
        <w:t>.</w:t>
      </w:r>
    </w:p>
    <w:p w14:paraId="2448519B" w14:textId="1433BFAA" w:rsidR="000012FD" w:rsidRPr="00084795" w:rsidRDefault="000012FD" w:rsidP="00D35DB1">
      <w:pPr>
        <w:bidi/>
        <w:jc w:val="both"/>
        <w:rPr>
          <w:rFonts w:ascii="Simplified Arabic" w:eastAsia="Times New Roman" w:hAnsi="Simplified Arabic" w:cs="Simplified Arabic"/>
          <w:rtl/>
        </w:rPr>
      </w:pPr>
    </w:p>
    <w:p w14:paraId="204C9269" w14:textId="589F7342" w:rsidR="00C70ECD" w:rsidRPr="00084795" w:rsidRDefault="007F679E"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يُلاحَظ في التقرير </w:t>
      </w:r>
      <w:r w:rsidR="0083066C" w:rsidRPr="00084795">
        <w:rPr>
          <w:rFonts w:ascii="Simplified Arabic" w:eastAsia="Times New Roman" w:hAnsi="Simplified Arabic" w:cs="Simplified Arabic" w:hint="cs"/>
          <w:rtl/>
        </w:rPr>
        <w:t xml:space="preserve">حصر التمثيل على </w:t>
      </w:r>
      <w:r w:rsidRPr="00084795">
        <w:rPr>
          <w:rFonts w:ascii="Simplified Arabic" w:eastAsia="Times New Roman" w:hAnsi="Simplified Arabic" w:cs="Simplified Arabic" w:hint="cs"/>
          <w:rtl/>
        </w:rPr>
        <w:t>جسم واحد (</w:t>
      </w:r>
      <w:r w:rsidR="0083066C" w:rsidRPr="00084795">
        <w:rPr>
          <w:rFonts w:ascii="Simplified Arabic" w:eastAsia="Times New Roman" w:hAnsi="Simplified Arabic" w:cs="Simplified Arabic" w:hint="cs"/>
          <w:rtl/>
        </w:rPr>
        <w:t>الاتحاد</w:t>
      </w:r>
      <w:r w:rsidRPr="00084795">
        <w:rPr>
          <w:rFonts w:ascii="Simplified Arabic" w:eastAsia="Times New Roman" w:hAnsi="Simplified Arabic" w:cs="Simplified Arabic" w:hint="cs"/>
          <w:rtl/>
        </w:rPr>
        <w:t xml:space="preserve"> الفلسطيني العام للأشخاص ذوي الإعاقة)</w:t>
      </w:r>
      <w:r w:rsidR="0083066C" w:rsidRPr="00084795">
        <w:rPr>
          <w:rFonts w:ascii="Simplified Arabic" w:eastAsia="Times New Roman" w:hAnsi="Simplified Arabic" w:cs="Simplified Arabic" w:hint="cs"/>
          <w:rtl/>
        </w:rPr>
        <w:t>، و</w:t>
      </w:r>
      <w:r w:rsidRPr="00084795">
        <w:rPr>
          <w:rFonts w:ascii="Simplified Arabic" w:eastAsia="Times New Roman" w:hAnsi="Simplified Arabic" w:cs="Simplified Arabic" w:hint="cs"/>
          <w:rtl/>
        </w:rPr>
        <w:t xml:space="preserve">يُلاحَظ </w:t>
      </w:r>
      <w:r w:rsidR="0083066C" w:rsidRPr="00084795">
        <w:rPr>
          <w:rFonts w:ascii="Simplified Arabic" w:eastAsia="Times New Roman" w:hAnsi="Simplified Arabic" w:cs="Simplified Arabic" w:hint="cs"/>
          <w:rtl/>
        </w:rPr>
        <w:t xml:space="preserve">تخصيص مساحة كبيرة لهذا الجسم فيه، </w:t>
      </w:r>
      <w:r w:rsidR="005C31C1" w:rsidRPr="00084795">
        <w:rPr>
          <w:rFonts w:ascii="Simplified Arabic" w:eastAsia="Times New Roman" w:hAnsi="Simplified Arabic" w:cs="Simplified Arabic" w:hint="cs"/>
          <w:rtl/>
        </w:rPr>
        <w:t>رغم تعارض ذلك مع عدد من الحقائق مثل تنوع الأصوات في المجتمع المدني، وعدم أحقي</w:t>
      </w:r>
      <w:r w:rsidRPr="00084795">
        <w:rPr>
          <w:rFonts w:ascii="Simplified Arabic" w:eastAsia="Times New Roman" w:hAnsi="Simplified Arabic" w:cs="Simplified Arabic" w:hint="cs"/>
          <w:rtl/>
        </w:rPr>
        <w:t>َّ</w:t>
      </w:r>
      <w:r w:rsidR="005C31C1" w:rsidRPr="00084795">
        <w:rPr>
          <w:rFonts w:ascii="Simplified Arabic" w:eastAsia="Times New Roman" w:hAnsi="Simplified Arabic" w:cs="Simplified Arabic" w:hint="cs"/>
          <w:rtl/>
        </w:rPr>
        <w:t>ة اختزال تمثيل شريحة ما بجسم واحد بشكل قصري</w:t>
      </w:r>
      <w:r w:rsidR="00E950E5" w:rsidRPr="00084795">
        <w:rPr>
          <w:rFonts w:ascii="Simplified Arabic" w:eastAsia="Times New Roman" w:hAnsi="Simplified Arabic" w:cs="Simplified Arabic" w:hint="cs"/>
          <w:rtl/>
        </w:rPr>
        <w:t>.</w:t>
      </w:r>
      <w:r w:rsidR="00D9561A" w:rsidRPr="00084795">
        <w:rPr>
          <w:rFonts w:ascii="Simplified Arabic" w:eastAsia="Times New Roman" w:hAnsi="Simplified Arabic" w:cs="Simplified Arabic" w:hint="cs"/>
          <w:rtl/>
        </w:rPr>
        <w:t xml:space="preserve"> علماً بأن </w:t>
      </w:r>
      <w:r w:rsidR="00E950E5" w:rsidRPr="00084795">
        <w:rPr>
          <w:rFonts w:ascii="Simplified Arabic" w:eastAsia="Times New Roman" w:hAnsi="Simplified Arabic" w:cs="Simplified Arabic" w:hint="cs"/>
          <w:rtl/>
        </w:rPr>
        <w:t>هناك العديد من التحفظات على هذا الجسم من الأشخاص ذوي الإعاقة أنفسهم، ف</w:t>
      </w:r>
      <w:r w:rsidR="00D9561A" w:rsidRPr="00084795">
        <w:rPr>
          <w:rFonts w:ascii="Simplified Arabic" w:eastAsia="Times New Roman" w:hAnsi="Simplified Arabic" w:cs="Simplified Arabic" w:hint="cs"/>
          <w:rtl/>
        </w:rPr>
        <w:t xml:space="preserve">النظام الداخلي للاتحاد لا يعطي الأشخاص ذوي الإعاقة الذهنية الحق في </w:t>
      </w:r>
      <w:r w:rsidR="00311C04" w:rsidRPr="00084795">
        <w:rPr>
          <w:rFonts w:ascii="Simplified Arabic" w:eastAsia="Times New Roman" w:hAnsi="Simplified Arabic" w:cs="Simplified Arabic" w:hint="cs"/>
          <w:rtl/>
        </w:rPr>
        <w:t>الترشح والتصويت في العملية الانتخابية</w:t>
      </w:r>
      <w:r w:rsidR="00EA7613" w:rsidRPr="00084795">
        <w:rPr>
          <w:rFonts w:ascii="Simplified Arabic" w:eastAsia="Times New Roman" w:hAnsi="Simplified Arabic" w:cs="Simplified Arabic" w:hint="cs"/>
          <w:rtl/>
        </w:rPr>
        <w:t>، ناهيك عن علاقته الم</w:t>
      </w:r>
      <w:r w:rsidR="005139B2" w:rsidRPr="00084795">
        <w:rPr>
          <w:rFonts w:ascii="Simplified Arabic" w:eastAsia="Times New Roman" w:hAnsi="Simplified Arabic" w:cs="Simplified Arabic" w:hint="cs"/>
          <w:rtl/>
        </w:rPr>
        <w:t>ُ</w:t>
      </w:r>
      <w:r w:rsidR="00EA7613" w:rsidRPr="00084795">
        <w:rPr>
          <w:rFonts w:ascii="Simplified Arabic" w:eastAsia="Times New Roman" w:hAnsi="Simplified Arabic" w:cs="Simplified Arabic" w:hint="cs"/>
          <w:rtl/>
        </w:rPr>
        <w:t>ر</w:t>
      </w:r>
      <w:r w:rsidR="005139B2" w:rsidRPr="00084795">
        <w:rPr>
          <w:rFonts w:ascii="Simplified Arabic" w:eastAsia="Times New Roman" w:hAnsi="Simplified Arabic" w:cs="Simplified Arabic" w:hint="cs"/>
          <w:rtl/>
        </w:rPr>
        <w:t>َ</w:t>
      </w:r>
      <w:r w:rsidR="00EA7613" w:rsidRPr="00084795">
        <w:rPr>
          <w:rFonts w:ascii="Simplified Arabic" w:eastAsia="Times New Roman" w:hAnsi="Simplified Arabic" w:cs="Simplified Arabic" w:hint="cs"/>
          <w:rtl/>
        </w:rPr>
        <w:t>ك</w:t>
      </w:r>
      <w:r w:rsidR="005139B2" w:rsidRPr="00084795">
        <w:rPr>
          <w:rFonts w:ascii="Simplified Arabic" w:eastAsia="Times New Roman" w:hAnsi="Simplified Arabic" w:cs="Simplified Arabic" w:hint="cs"/>
          <w:rtl/>
        </w:rPr>
        <w:t>َّ</w:t>
      </w:r>
      <w:r w:rsidR="00EA7613" w:rsidRPr="00084795">
        <w:rPr>
          <w:rFonts w:ascii="Simplified Arabic" w:eastAsia="Times New Roman" w:hAnsi="Simplified Arabic" w:cs="Simplified Arabic" w:hint="cs"/>
          <w:rtl/>
        </w:rPr>
        <w:t>بة بالنظام السياسي</w:t>
      </w:r>
      <w:r w:rsidR="00E950E5" w:rsidRPr="00084795">
        <w:rPr>
          <w:rFonts w:ascii="Simplified Arabic" w:eastAsia="Times New Roman" w:hAnsi="Simplified Arabic" w:cs="Simplified Arabic" w:hint="cs"/>
          <w:rtl/>
        </w:rPr>
        <w:t xml:space="preserve">، فضلاً عن أنه </w:t>
      </w:r>
      <w:r w:rsidR="00DA0026" w:rsidRPr="00084795">
        <w:rPr>
          <w:rFonts w:ascii="Simplified Arabic" w:eastAsia="Times New Roman" w:hAnsi="Simplified Arabic" w:cs="Simplified Arabic" w:hint="cs"/>
          <w:rtl/>
        </w:rPr>
        <w:t>وبشكلٍ غير قانوني يفرض رسوم على تسهيله لعمليات حصول الأشخاص ذوي الإعاقة على بطاقة التأمين الصحي</w:t>
      </w:r>
      <w:r w:rsidR="00EA7613" w:rsidRPr="00084795">
        <w:rPr>
          <w:rFonts w:ascii="Simplified Arabic" w:eastAsia="Times New Roman" w:hAnsi="Simplified Arabic" w:cs="Simplified Arabic" w:hint="cs"/>
          <w:rtl/>
        </w:rPr>
        <w:t>.</w:t>
      </w:r>
    </w:p>
    <w:p w14:paraId="0FC0BE5E" w14:textId="685D2637" w:rsidR="00EA7613" w:rsidRPr="00084795" w:rsidRDefault="00EA7613" w:rsidP="00D35DB1">
      <w:pPr>
        <w:bidi/>
        <w:jc w:val="both"/>
        <w:rPr>
          <w:rFonts w:ascii="Simplified Arabic" w:eastAsia="Times New Roman" w:hAnsi="Simplified Arabic" w:cs="Simplified Arabic"/>
          <w:rtl/>
        </w:rPr>
      </w:pPr>
    </w:p>
    <w:p w14:paraId="58900510" w14:textId="2C567125" w:rsidR="00AC25F9" w:rsidRPr="00826979" w:rsidRDefault="00AC25F9" w:rsidP="00D35DB1">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التوصيات </w:t>
      </w:r>
    </w:p>
    <w:p w14:paraId="0B3F603A" w14:textId="259FB30B" w:rsidR="00AC25F9" w:rsidRPr="00084795" w:rsidRDefault="00AC25F9" w:rsidP="00D35DB1">
      <w:p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نُوْصي اللجنة مطالبة الدولة بما يلي:</w:t>
      </w:r>
    </w:p>
    <w:p w14:paraId="001723EC" w14:textId="25396BAB" w:rsidR="00AC25F9" w:rsidRPr="00084795" w:rsidRDefault="00AC25F9"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تعديل قانون الانتخابات العامة بما يكفل توفر مقومات إمكانية الوصول، وضبط سُبُل وحالات المُرافَقة بما يضمن استقلالية الشخص وتجرده من أي صِلات حزبية أو أُسَرِيَّة مفروضة عليه.</w:t>
      </w:r>
    </w:p>
    <w:p w14:paraId="26E442DC" w14:textId="4B54C289" w:rsidR="003C1166" w:rsidRPr="00084795" w:rsidRDefault="003B7EE7"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اتخاذ التدابير اللازمة لِكَفالة تَقَلُّد الأشخاص ذوي الإعاقة مناصب مِفْصَلِيَّة في الدولة، لها أن تؤثرَ على عمليات صناعة واتخاذ القرارات بشكلٍ حقيقي وفاعل.</w:t>
      </w:r>
    </w:p>
    <w:p w14:paraId="0DB7E3DB" w14:textId="5A1C3C34" w:rsidR="00471806" w:rsidRPr="00084795" w:rsidRDefault="00471806"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توسيع دائرة المشاورات وفُرَص التمثيل بما ينسجم وحق الأشخاص ذوي الإعاقة في اختيار مُمَثِّليهم من جهة، وحالة التنوع الكائنة في المجتمع المدني من جهةٍ أخرى.</w:t>
      </w:r>
    </w:p>
    <w:p w14:paraId="083E7EAC" w14:textId="77777777" w:rsidR="00A641B4" w:rsidRPr="00084795" w:rsidRDefault="00A641B4" w:rsidP="00D35DB1">
      <w:pPr>
        <w:bidi/>
        <w:jc w:val="both"/>
        <w:rPr>
          <w:rFonts w:ascii="Simplified Arabic" w:eastAsia="Times New Roman" w:hAnsi="Simplified Arabic" w:cs="Simplified Arabic"/>
          <w:rtl/>
        </w:rPr>
      </w:pPr>
    </w:p>
    <w:p w14:paraId="4387002C" w14:textId="02A0D334" w:rsidR="00F0354B" w:rsidRPr="00826979" w:rsidRDefault="00F0354B" w:rsidP="00D35DB1">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المادة </w:t>
      </w:r>
      <w:r w:rsidR="004223DE"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32</w:t>
      </w:r>
      <w:r w:rsidR="004223DE"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 xml:space="preserve"> التعاون الدولي </w:t>
      </w:r>
    </w:p>
    <w:p w14:paraId="64E242D2" w14:textId="02BE73DF" w:rsidR="004223DE" w:rsidRPr="00084795" w:rsidRDefault="004223DE"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B91834" w:rsidRPr="00084795">
        <w:rPr>
          <w:rFonts w:ascii="Simplified Arabic" w:eastAsia="Times New Roman" w:hAnsi="Simplified Arabic" w:cs="Simplified Arabic" w:hint="cs"/>
          <w:rtl/>
        </w:rPr>
        <w:t xml:space="preserve">يجدر التنويه هنا إلى أن العديد من </w:t>
      </w:r>
      <w:r w:rsidR="007224EC" w:rsidRPr="00084795">
        <w:rPr>
          <w:rFonts w:ascii="Simplified Arabic" w:eastAsia="Times New Roman" w:hAnsi="Simplified Arabic" w:cs="Simplified Arabic" w:hint="cs"/>
          <w:rtl/>
        </w:rPr>
        <w:t>الجهات المانحة التي تدعمُ فلسطين بمؤسساتها الرسمية وغير الرسمية</w:t>
      </w:r>
      <w:r w:rsidR="007A5495" w:rsidRPr="00084795">
        <w:rPr>
          <w:rFonts w:ascii="Simplified Arabic" w:eastAsia="Times New Roman" w:hAnsi="Simplified Arabic" w:cs="Simplified Arabic" w:hint="cs"/>
          <w:rtl/>
        </w:rPr>
        <w:t>،</w:t>
      </w:r>
      <w:r w:rsidR="007224EC" w:rsidRPr="00084795">
        <w:rPr>
          <w:rFonts w:ascii="Simplified Arabic" w:eastAsia="Times New Roman" w:hAnsi="Simplified Arabic" w:cs="Simplified Arabic" w:hint="cs"/>
          <w:rtl/>
        </w:rPr>
        <w:t xml:space="preserve"> </w:t>
      </w:r>
      <w:r w:rsidR="007A5495" w:rsidRPr="00084795">
        <w:rPr>
          <w:rFonts w:ascii="Simplified Arabic" w:eastAsia="Times New Roman" w:hAnsi="Simplified Arabic" w:cs="Simplified Arabic" w:hint="cs"/>
          <w:rtl/>
        </w:rPr>
        <w:t xml:space="preserve">وَبِغَضّ النظر عن مجالات عملها والفئات التي تستهدفها بما في ذلك الأشخاص ذوي الإعاقة، تتبنى وتُمارِسُ </w:t>
      </w:r>
      <w:r w:rsidR="00C40187" w:rsidRPr="00084795">
        <w:rPr>
          <w:rFonts w:ascii="Simplified Arabic" w:eastAsia="Times New Roman" w:hAnsi="Simplified Arabic" w:cs="Simplified Arabic" w:hint="cs"/>
          <w:rtl/>
        </w:rPr>
        <w:t xml:space="preserve">سياسات وتدابير </w:t>
      </w:r>
      <w:r w:rsidR="004A07A5" w:rsidRPr="00084795">
        <w:rPr>
          <w:rFonts w:ascii="Simplified Arabic" w:eastAsia="Times New Roman" w:hAnsi="Simplified Arabic" w:cs="Simplified Arabic" w:hint="cs"/>
          <w:rtl/>
        </w:rPr>
        <w:t>تُفْضي إلى تَسْييس حقوق الإنسان</w:t>
      </w:r>
      <w:r w:rsidR="006B0397" w:rsidRPr="00084795">
        <w:rPr>
          <w:rFonts w:ascii="Simplified Arabic" w:eastAsia="Times New Roman" w:hAnsi="Simplified Arabic" w:cs="Simplified Arabic" w:hint="cs"/>
          <w:rtl/>
        </w:rPr>
        <w:t xml:space="preserve">، </w:t>
      </w:r>
      <w:r w:rsidR="000F2A46" w:rsidRPr="00084795">
        <w:rPr>
          <w:rFonts w:ascii="Simplified Arabic" w:eastAsia="Times New Roman" w:hAnsi="Simplified Arabic" w:cs="Simplified Arabic" w:hint="cs"/>
          <w:rtl/>
        </w:rPr>
        <w:t>واستبعاد وتجريم المُنْخَرِطين/ات في أعمال المقاومة ضد الاحتلال الإسرائيلي، هذا الحق الذي كَفِلَتْهُ القوانين الدولية</w:t>
      </w:r>
      <w:r w:rsidR="002F4BD6" w:rsidRPr="00084795">
        <w:rPr>
          <w:rFonts w:ascii="Simplified Arabic" w:eastAsia="Times New Roman" w:hAnsi="Simplified Arabic" w:cs="Simplified Arabic" w:hint="cs"/>
          <w:rtl/>
        </w:rPr>
        <w:t xml:space="preserve">. وكما أَشَرْنا سابقاً، فالعديد من الأشخاص ذوي الإعاقة قد اكتسبوا الإعاقة التي لديهم نتيجة لممارسات الاحتلال الإسرائيلي، سواء جَرّاء قيامهم بأعمال مقاومة أو غير ذلك، </w:t>
      </w:r>
      <w:r w:rsidR="00F13F61" w:rsidRPr="00084795">
        <w:rPr>
          <w:rFonts w:ascii="Simplified Arabic" w:eastAsia="Times New Roman" w:hAnsi="Simplified Arabic" w:cs="Simplified Arabic" w:hint="cs"/>
          <w:rtl/>
        </w:rPr>
        <w:t>ما يجعلهم فئات مُسْتَهْدَفة من غَيْر المقبول استبعادها مُقابل الحصول على التمويل</w:t>
      </w:r>
      <w:r w:rsidR="003F4683" w:rsidRPr="00084795">
        <w:rPr>
          <w:rFonts w:ascii="Simplified Arabic" w:eastAsia="Times New Roman" w:hAnsi="Simplified Arabic" w:cs="Simplified Arabic" w:hint="cs"/>
          <w:rtl/>
        </w:rPr>
        <w:t xml:space="preserve">. إذ تفرضُ هذه الجهات المانحة </w:t>
      </w:r>
      <w:r w:rsidR="003F4683" w:rsidRPr="00084795">
        <w:rPr>
          <w:rFonts w:ascii="Simplified Arabic" w:eastAsia="Times New Roman" w:hAnsi="Simplified Arabic" w:cs="Simplified Arabic" w:hint="cs"/>
          <w:rtl/>
        </w:rPr>
        <w:lastRenderedPageBreak/>
        <w:t xml:space="preserve">على مُتَلَقّي الدَعْم من المؤسسات إجراء فحص أمني أو أنها تقوم بذلك بنفسها سواء على مَن سيتم التعاقُد معهم أو في بعض الأحيان المستفيدين/ات. ومن ناحيةٍ أخرى، وبمعزلٍ عَمّا تَمَّ ذِكْرُه سابقاً، </w:t>
      </w:r>
      <w:r w:rsidR="0003209E" w:rsidRPr="00084795">
        <w:rPr>
          <w:rFonts w:ascii="Simplified Arabic" w:eastAsia="Times New Roman" w:hAnsi="Simplified Arabic" w:cs="Simplified Arabic" w:hint="cs"/>
          <w:rtl/>
        </w:rPr>
        <w:t>فالعديد من المؤسسات الفلسطينية سواء منظمات الأشخاص ذوي الإعاقة أو المؤسسات الأهلية التي تعملُ معهم ومن أجلهم</w:t>
      </w:r>
      <w:r w:rsidR="0034237B" w:rsidRPr="00084795">
        <w:rPr>
          <w:rFonts w:ascii="Simplified Arabic" w:eastAsia="Times New Roman" w:hAnsi="Simplified Arabic" w:cs="Simplified Arabic" w:hint="cs"/>
          <w:rtl/>
        </w:rPr>
        <w:t>،</w:t>
      </w:r>
      <w:r w:rsidR="0003209E" w:rsidRPr="00084795">
        <w:rPr>
          <w:rFonts w:ascii="Simplified Arabic" w:eastAsia="Times New Roman" w:hAnsi="Simplified Arabic" w:cs="Simplified Arabic" w:hint="cs"/>
          <w:rtl/>
        </w:rPr>
        <w:t xml:space="preserve"> </w:t>
      </w:r>
      <w:r w:rsidR="0034237B" w:rsidRPr="00084795">
        <w:rPr>
          <w:rFonts w:ascii="Simplified Arabic" w:eastAsia="Times New Roman" w:hAnsi="Simplified Arabic" w:cs="Simplified Arabic" w:hint="cs"/>
          <w:rtl/>
        </w:rPr>
        <w:t>ترفضُ سياسة التمويل هذه، كَوْنها تشتمل على إبرام تَعاقُد يفرض عليها التوقيع على تجريم الأحزاب الفلسطينية السياسية</w:t>
      </w:r>
      <w:r w:rsidR="00D15AE2" w:rsidRPr="00084795">
        <w:rPr>
          <w:rFonts w:ascii="Simplified Arabic" w:eastAsia="Times New Roman" w:hAnsi="Simplified Arabic" w:cs="Simplified Arabic" w:hint="cs"/>
          <w:rtl/>
        </w:rPr>
        <w:t xml:space="preserve"> باعتبارها حسب القوانين المرجعية للمؤسسات المانحة (إرهابية). </w:t>
      </w:r>
      <w:r w:rsidR="00A10F17" w:rsidRPr="00084795">
        <w:rPr>
          <w:rFonts w:ascii="Simplified Arabic" w:eastAsia="Times New Roman" w:hAnsi="Simplified Arabic" w:cs="Simplified Arabic" w:hint="cs"/>
          <w:rtl/>
        </w:rPr>
        <w:t xml:space="preserve">الأمر الذي </w:t>
      </w:r>
      <w:r w:rsidR="00E86DAB" w:rsidRPr="00084795">
        <w:rPr>
          <w:rFonts w:ascii="Simplified Arabic" w:eastAsia="Times New Roman" w:hAnsi="Simplified Arabic" w:cs="Simplified Arabic" w:hint="cs"/>
          <w:rtl/>
        </w:rPr>
        <w:t xml:space="preserve">يتسببُ بمحدودية فُرَص تمويل هذه المؤسسات، ما يؤثرُ على قدرتها على </w:t>
      </w:r>
      <w:r w:rsidR="00E03792" w:rsidRPr="00084795">
        <w:rPr>
          <w:rFonts w:ascii="Simplified Arabic" w:eastAsia="Times New Roman" w:hAnsi="Simplified Arabic" w:cs="Simplified Arabic" w:hint="cs"/>
          <w:rtl/>
        </w:rPr>
        <w:t xml:space="preserve">الاستمرار في تقديم الخدمات المختلفة للأشخاص ذوي الإعاقة بذات الكفاءة والجَوْدة والكِفاية. </w:t>
      </w:r>
    </w:p>
    <w:p w14:paraId="3597C434" w14:textId="178D31BA" w:rsidR="00805824" w:rsidRPr="00084795" w:rsidRDefault="00805824" w:rsidP="00D35DB1">
      <w:pPr>
        <w:bidi/>
        <w:jc w:val="both"/>
        <w:rPr>
          <w:rFonts w:ascii="Simplified Arabic" w:eastAsia="Times New Roman" w:hAnsi="Simplified Arabic" w:cs="Simplified Arabic"/>
          <w:rtl/>
        </w:rPr>
      </w:pPr>
    </w:p>
    <w:p w14:paraId="1EB96358" w14:textId="1EC57F10" w:rsidR="00AE72D6" w:rsidRPr="00084795" w:rsidRDefault="00AE72D6"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8B58FA" w:rsidRPr="00084795">
        <w:rPr>
          <w:rFonts w:ascii="Simplified Arabic" w:eastAsia="Times New Roman" w:hAnsi="Simplified Arabic" w:cs="Simplified Arabic" w:hint="cs"/>
          <w:rtl/>
        </w:rPr>
        <w:t xml:space="preserve">هناك العديد من الإشكاليات المتصلة بعمل الجهات المانحة والمنظمات الدولية بما فيها المؤسسات الأُمَمِيَّة في فلسطين، فهناك محدودية لإشراك ومشاركة الأشخاص ذوي الإعاقة عبر الأجسام التي تمثلهم في </w:t>
      </w:r>
      <w:r w:rsidR="00EA4BF6" w:rsidRPr="00084795">
        <w:rPr>
          <w:rFonts w:ascii="Simplified Arabic" w:eastAsia="Times New Roman" w:hAnsi="Simplified Arabic" w:cs="Simplified Arabic" w:hint="cs"/>
          <w:rtl/>
        </w:rPr>
        <w:t>تحديد الأولويات وتقييم الاحتياجات وبناء التدخلات التي تقوم الجهات المانحة بتمويلها. كما هناك غياب لدَوْر المؤسسات الرسمية في التنسيق فيما بينَ الجهات المانحة، لكَفالة عدم الازدواجية والتكامل والاستجابة للأولويات الوطنية</w:t>
      </w:r>
      <w:r w:rsidR="0042670F" w:rsidRPr="00084795">
        <w:rPr>
          <w:rFonts w:ascii="Simplified Arabic" w:eastAsia="Times New Roman" w:hAnsi="Simplified Arabic" w:cs="Simplified Arabic" w:hint="cs"/>
          <w:rtl/>
        </w:rPr>
        <w:t xml:space="preserve">، ناهيكَ عن محدودية أو غياب الرقابة على عمليات التمويل وجهات الصَرْف ومدى الفاعلية، إلا في الحالات التي تُشَكِّلُ علامات استفهام أمنية أو حزبية. </w:t>
      </w:r>
    </w:p>
    <w:p w14:paraId="7DFD7D9C" w14:textId="77777777" w:rsidR="00B73909" w:rsidRDefault="00B73909" w:rsidP="00B73909">
      <w:pPr>
        <w:bidi/>
        <w:jc w:val="both"/>
        <w:rPr>
          <w:rFonts w:ascii="Simplified Arabic" w:eastAsia="Times New Roman" w:hAnsi="Simplified Arabic" w:cs="Simplified Arabic"/>
          <w:b/>
          <w:bCs/>
          <w:rtl/>
        </w:rPr>
      </w:pPr>
    </w:p>
    <w:p w14:paraId="1193B323" w14:textId="02C94234" w:rsidR="00B73909" w:rsidRPr="00B73909" w:rsidRDefault="00B73909" w:rsidP="00B73909">
      <w:pPr>
        <w:bidi/>
        <w:jc w:val="both"/>
        <w:rPr>
          <w:rFonts w:ascii="Simplified Arabic" w:eastAsia="Times New Roman" w:hAnsi="Simplified Arabic" w:cs="Simplified Arabic"/>
          <w:b/>
          <w:bCs/>
        </w:rPr>
      </w:pPr>
      <w:r w:rsidRPr="00B73909">
        <w:rPr>
          <w:rFonts w:ascii="Simplified Arabic" w:eastAsia="Times New Roman" w:hAnsi="Simplified Arabic" w:cs="Simplified Arabic"/>
          <w:b/>
          <w:bCs/>
          <w:rtl/>
        </w:rPr>
        <w:t xml:space="preserve">التوصيات </w:t>
      </w:r>
    </w:p>
    <w:p w14:paraId="6A4C11C4" w14:textId="77777777" w:rsidR="00B73909" w:rsidRPr="00B73909" w:rsidRDefault="00B73909" w:rsidP="00B73909">
      <w:pPr>
        <w:bidi/>
        <w:jc w:val="both"/>
        <w:rPr>
          <w:rFonts w:ascii="Simplified Arabic" w:eastAsia="Times New Roman" w:hAnsi="Simplified Arabic" w:cs="Simplified Arabic"/>
          <w:rtl/>
        </w:rPr>
      </w:pPr>
      <w:r w:rsidRPr="00B73909">
        <w:rPr>
          <w:rFonts w:ascii="Simplified Arabic" w:eastAsia="Times New Roman" w:hAnsi="Simplified Arabic" w:cs="Simplified Arabic"/>
          <w:rtl/>
        </w:rPr>
        <w:t>نوصي اللجنة مطالبة الدولة بما يلي:</w:t>
      </w:r>
    </w:p>
    <w:p w14:paraId="78030D22" w14:textId="77777777" w:rsidR="00B73909" w:rsidRDefault="00B73909" w:rsidP="00B73909">
      <w:pPr>
        <w:pStyle w:val="ListParagraph"/>
        <w:numPr>
          <w:ilvl w:val="0"/>
          <w:numId w:val="2"/>
        </w:numPr>
        <w:bidi/>
        <w:jc w:val="both"/>
        <w:rPr>
          <w:rFonts w:ascii="Simplified Arabic" w:eastAsia="Times New Roman" w:hAnsi="Simplified Arabic" w:cs="Simplified Arabic"/>
        </w:rPr>
      </w:pPr>
      <w:r w:rsidRPr="00B73909">
        <w:rPr>
          <w:rFonts w:ascii="Simplified Arabic" w:eastAsia="Times New Roman" w:hAnsi="Simplified Arabic" w:cs="Simplified Arabic"/>
          <w:rtl/>
        </w:rPr>
        <w:t>دعم المؤسسات المتضررة من سياسات التمويل المشروط واتخاذ التدبير اللازمة لمحاربة هذه السياسات.</w:t>
      </w:r>
    </w:p>
    <w:p w14:paraId="0D3B0D7D" w14:textId="79B6E1D8" w:rsidR="00B73909" w:rsidRPr="00B73909" w:rsidRDefault="00B73909" w:rsidP="00B73909">
      <w:pPr>
        <w:pStyle w:val="ListParagraph"/>
        <w:numPr>
          <w:ilvl w:val="0"/>
          <w:numId w:val="2"/>
        </w:numPr>
        <w:bidi/>
        <w:jc w:val="both"/>
        <w:rPr>
          <w:rFonts w:ascii="Simplified Arabic" w:eastAsia="Times New Roman" w:hAnsi="Simplified Arabic" w:cs="Simplified Arabic"/>
          <w:rtl/>
        </w:rPr>
      </w:pPr>
      <w:r w:rsidRPr="00B73909">
        <w:rPr>
          <w:rFonts w:ascii="Simplified Arabic" w:eastAsia="Times New Roman" w:hAnsi="Simplified Arabic" w:cs="Simplified Arabic"/>
          <w:rtl/>
        </w:rPr>
        <w:t>التنسيق ما بينَ المؤسسات المانحة لكفالة استجابتها للأولويات الوطنية والعمل التكاملي والشَفّاف.</w:t>
      </w:r>
    </w:p>
    <w:p w14:paraId="355EB000" w14:textId="77777777" w:rsidR="0042670F" w:rsidRPr="00084795" w:rsidRDefault="0042670F" w:rsidP="00D35DB1">
      <w:pPr>
        <w:bidi/>
        <w:jc w:val="both"/>
        <w:rPr>
          <w:rFonts w:ascii="Simplified Arabic" w:eastAsia="Times New Roman" w:hAnsi="Simplified Arabic" w:cs="Simplified Arabic"/>
          <w:rtl/>
        </w:rPr>
      </w:pPr>
    </w:p>
    <w:p w14:paraId="44B17A18" w14:textId="6ED3110F" w:rsidR="0042670F" w:rsidRPr="00826979" w:rsidRDefault="004823C1" w:rsidP="00D35DB1">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المادة </w:t>
      </w:r>
      <w:r w:rsidR="0042670F"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33</w:t>
      </w:r>
      <w:r w:rsidR="0042670F" w:rsidRPr="00826979">
        <w:rPr>
          <w:rFonts w:ascii="Simplified Arabic" w:eastAsia="Times New Roman" w:hAnsi="Simplified Arabic" w:cs="Simplified Arabic" w:hint="cs"/>
          <w:b/>
          <w:bCs/>
          <w:rtl/>
        </w:rPr>
        <w:t>)</w:t>
      </w:r>
      <w:r w:rsidRPr="00826979">
        <w:rPr>
          <w:rFonts w:ascii="Simplified Arabic" w:eastAsia="Times New Roman" w:hAnsi="Simplified Arabic" w:cs="Simplified Arabic" w:hint="cs"/>
          <w:b/>
          <w:bCs/>
          <w:rtl/>
        </w:rPr>
        <w:t xml:space="preserve"> </w:t>
      </w:r>
      <w:r w:rsidR="004566D6" w:rsidRPr="00826979">
        <w:rPr>
          <w:rFonts w:ascii="Simplified Arabic" w:eastAsia="Times New Roman" w:hAnsi="Simplified Arabic" w:cs="Simplified Arabic" w:hint="cs"/>
          <w:b/>
          <w:bCs/>
          <w:rtl/>
        </w:rPr>
        <w:t>التنفي</w:t>
      </w:r>
      <w:r w:rsidR="00045E2B" w:rsidRPr="00826979">
        <w:rPr>
          <w:rFonts w:ascii="Simplified Arabic" w:eastAsia="Times New Roman" w:hAnsi="Simplified Arabic" w:cs="Simplified Arabic" w:hint="cs"/>
          <w:b/>
          <w:bCs/>
          <w:rtl/>
        </w:rPr>
        <w:t>ذ</w:t>
      </w:r>
      <w:r w:rsidR="004566D6" w:rsidRPr="00826979">
        <w:rPr>
          <w:rFonts w:ascii="Simplified Arabic" w:eastAsia="Times New Roman" w:hAnsi="Simplified Arabic" w:cs="Simplified Arabic" w:hint="cs"/>
          <w:b/>
          <w:bCs/>
          <w:rtl/>
        </w:rPr>
        <w:t xml:space="preserve"> و</w:t>
      </w:r>
      <w:r w:rsidRPr="00826979">
        <w:rPr>
          <w:rFonts w:ascii="Simplified Arabic" w:eastAsia="Times New Roman" w:hAnsi="Simplified Arabic" w:cs="Simplified Arabic" w:hint="cs"/>
          <w:b/>
          <w:bCs/>
          <w:rtl/>
        </w:rPr>
        <w:t xml:space="preserve">الرصد </w:t>
      </w:r>
      <w:r w:rsidR="004566D6" w:rsidRPr="00826979">
        <w:rPr>
          <w:rFonts w:ascii="Simplified Arabic" w:eastAsia="Times New Roman" w:hAnsi="Simplified Arabic" w:cs="Simplified Arabic" w:hint="cs"/>
          <w:b/>
          <w:bCs/>
          <w:rtl/>
        </w:rPr>
        <w:t xml:space="preserve">على الصعيد الوطني </w:t>
      </w:r>
    </w:p>
    <w:p w14:paraId="1989403F" w14:textId="2FA13AB9" w:rsidR="004823C1" w:rsidRPr="00084795" w:rsidRDefault="00045E2B" w:rsidP="00D35DB1">
      <w:pPr>
        <w:pStyle w:val="ListParagraph"/>
        <w:numPr>
          <w:ilvl w:val="0"/>
          <w:numId w:val="1"/>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 </w:t>
      </w:r>
      <w:r w:rsidR="00F46C18" w:rsidRPr="00084795">
        <w:rPr>
          <w:rFonts w:ascii="Simplified Arabic" w:eastAsia="Times New Roman" w:hAnsi="Simplified Arabic" w:cs="Simplified Arabic" w:hint="cs"/>
          <w:rtl/>
        </w:rPr>
        <w:t xml:space="preserve">إِنَّ الجسم الوحيد الذي يمثل الرصد أحد مسؤولياته كذلك فهُوَ من حيث المبدأ يتكون من مجموعة من المؤسسات الحكومية وغير الحكومية، أَيّ لديه مقومات تُتيحُ التنسيق عبر القطاعي، </w:t>
      </w:r>
      <w:r w:rsidR="00082E67" w:rsidRPr="00084795">
        <w:rPr>
          <w:rFonts w:ascii="Simplified Arabic" w:eastAsia="Times New Roman" w:hAnsi="Simplified Arabic" w:cs="Simplified Arabic" w:hint="cs"/>
          <w:rtl/>
        </w:rPr>
        <w:t xml:space="preserve">كما أن </w:t>
      </w:r>
      <w:r w:rsidR="00F808AD" w:rsidRPr="00084795">
        <w:rPr>
          <w:rFonts w:ascii="Simplified Arabic" w:eastAsia="Times New Roman" w:hAnsi="Simplified Arabic" w:cs="Simplified Arabic" w:hint="cs"/>
          <w:rtl/>
        </w:rPr>
        <w:t xml:space="preserve">من ضمن مهامه رَسْم السياسات ووضع الخطط والرقابة وغيرها، </w:t>
      </w:r>
      <w:r w:rsidR="00F46C18" w:rsidRPr="00084795">
        <w:rPr>
          <w:rFonts w:ascii="Simplified Arabic" w:eastAsia="Times New Roman" w:hAnsi="Simplified Arabic" w:cs="Simplified Arabic" w:hint="cs"/>
          <w:rtl/>
        </w:rPr>
        <w:t xml:space="preserve">هُوَ </w:t>
      </w:r>
      <w:r w:rsidR="00F46C18" w:rsidRPr="00826979">
        <w:rPr>
          <w:rFonts w:ascii="Simplified Arabic" w:eastAsia="Times New Roman" w:hAnsi="Simplified Arabic" w:cs="Simplified Arabic" w:hint="cs"/>
          <w:b/>
          <w:bCs/>
          <w:rtl/>
        </w:rPr>
        <w:t>المجلس الأعلى للأشخاص ذوي الإعاقة</w:t>
      </w:r>
      <w:r w:rsidR="00F46C18" w:rsidRPr="00084795">
        <w:rPr>
          <w:rFonts w:ascii="Simplified Arabic" w:eastAsia="Times New Roman" w:hAnsi="Simplified Arabic" w:cs="Simplified Arabic" w:hint="cs"/>
          <w:rtl/>
        </w:rPr>
        <w:t xml:space="preserve"> الذي تم تأسيسه بمرسوم رئاسي </w:t>
      </w:r>
      <w:r w:rsidR="00F46C18" w:rsidRPr="00084795">
        <w:rPr>
          <w:rFonts w:ascii="Simplified Arabic" w:eastAsia="Times New Roman" w:hAnsi="Simplified Arabic" w:cs="Simplified Arabic" w:hint="cs"/>
          <w:rtl/>
        </w:rPr>
        <w:lastRenderedPageBreak/>
        <w:t>صدرَ في العام 2012م</w:t>
      </w:r>
      <w:r w:rsidR="00FB5522">
        <w:rPr>
          <w:rStyle w:val="FootnoteReference"/>
          <w:rFonts w:ascii="Simplified Arabic" w:eastAsia="Times New Roman" w:hAnsi="Simplified Arabic" w:cs="Simplified Arabic"/>
          <w:rtl/>
        </w:rPr>
        <w:footnoteReference w:id="21"/>
      </w:r>
      <w:r w:rsidR="00732FE3" w:rsidRPr="00084795">
        <w:rPr>
          <w:rFonts w:ascii="Simplified Arabic" w:eastAsia="Times New Roman" w:hAnsi="Simplified Arabic" w:cs="Simplified Arabic" w:hint="cs"/>
          <w:rtl/>
        </w:rPr>
        <w:t xml:space="preserve">. ولكن، هذا المجلس لا يتمتع بالاستقلالية على مستوى الشخصية الاعتبارية، فيرأسه وزير وزارة التنمية الاجتماعية، كما أنه لم يعقد أي اجتماع لَهُ طيلةَ السنوات الست الماضية على الأقل. </w:t>
      </w:r>
      <w:r w:rsidR="00CF4207" w:rsidRPr="00084795">
        <w:rPr>
          <w:rFonts w:ascii="Simplified Arabic" w:eastAsia="Times New Roman" w:hAnsi="Simplified Arabic" w:cs="Simplified Arabic" w:hint="cs"/>
          <w:rtl/>
        </w:rPr>
        <w:t>وعليه، فهُوَ مُعَطَّل</w:t>
      </w:r>
      <w:r w:rsidR="00897C33" w:rsidRPr="00084795">
        <w:rPr>
          <w:rFonts w:ascii="Simplified Arabic" w:eastAsia="Times New Roman" w:hAnsi="Simplified Arabic" w:cs="Simplified Arabic" w:hint="cs"/>
          <w:rtl/>
        </w:rPr>
        <w:t xml:space="preserve">، وتتأثر فاعليته بالشخص الذي يقود الوزارة. </w:t>
      </w:r>
    </w:p>
    <w:p w14:paraId="7301721A" w14:textId="68B41CD1" w:rsidR="00F808AD" w:rsidRPr="00084795" w:rsidRDefault="00F808AD" w:rsidP="00D35DB1">
      <w:pPr>
        <w:bidi/>
        <w:jc w:val="both"/>
        <w:rPr>
          <w:rFonts w:ascii="Simplified Arabic" w:eastAsia="Times New Roman" w:hAnsi="Simplified Arabic" w:cs="Simplified Arabic"/>
          <w:rtl/>
        </w:rPr>
      </w:pPr>
    </w:p>
    <w:p w14:paraId="4DBBF2B2" w14:textId="18B626C2" w:rsidR="00025A8E" w:rsidRPr="00826979" w:rsidRDefault="00691B30" w:rsidP="00826979">
      <w:pPr>
        <w:bidi/>
        <w:jc w:val="both"/>
        <w:rPr>
          <w:rFonts w:ascii="Simplified Arabic" w:eastAsia="Times New Roman" w:hAnsi="Simplified Arabic" w:cs="Simplified Arabic"/>
          <w:b/>
          <w:bCs/>
          <w:rtl/>
        </w:rPr>
      </w:pPr>
      <w:r w:rsidRPr="00826979">
        <w:rPr>
          <w:rFonts w:ascii="Simplified Arabic" w:eastAsia="Times New Roman" w:hAnsi="Simplified Arabic" w:cs="Simplified Arabic" w:hint="cs"/>
          <w:b/>
          <w:bCs/>
          <w:rtl/>
        </w:rPr>
        <w:t xml:space="preserve">التوصيات </w:t>
      </w:r>
    </w:p>
    <w:p w14:paraId="1EF9A3EA" w14:textId="5B62A73C" w:rsidR="00691B30" w:rsidRPr="00826979" w:rsidRDefault="00691B30" w:rsidP="00826979">
      <w:pPr>
        <w:bidi/>
        <w:jc w:val="both"/>
        <w:rPr>
          <w:rFonts w:ascii="Simplified Arabic" w:eastAsia="Times New Roman" w:hAnsi="Simplified Arabic" w:cs="Simplified Arabic"/>
          <w:rtl/>
        </w:rPr>
      </w:pPr>
      <w:r w:rsidRPr="00826979">
        <w:rPr>
          <w:rFonts w:ascii="Simplified Arabic" w:eastAsia="Times New Roman" w:hAnsi="Simplified Arabic" w:cs="Simplified Arabic" w:hint="cs"/>
          <w:rtl/>
        </w:rPr>
        <w:t>نُوْصي اللجنة بمطالبة الدولة بما يلي:</w:t>
      </w:r>
    </w:p>
    <w:p w14:paraId="5B2604CC" w14:textId="49EE8819" w:rsidR="00691B30" w:rsidRPr="00084795" w:rsidRDefault="00691B30" w:rsidP="00D35DB1">
      <w:pPr>
        <w:pStyle w:val="ListParagraph"/>
        <w:numPr>
          <w:ilvl w:val="0"/>
          <w:numId w:val="2"/>
        </w:numPr>
        <w:bidi/>
        <w:jc w:val="both"/>
        <w:rPr>
          <w:rFonts w:ascii="Simplified Arabic" w:eastAsia="Times New Roman" w:hAnsi="Simplified Arabic" w:cs="Simplified Arabic"/>
        </w:rPr>
      </w:pPr>
      <w:r w:rsidRPr="00084795">
        <w:rPr>
          <w:rFonts w:ascii="Simplified Arabic" w:eastAsia="Times New Roman" w:hAnsi="Simplified Arabic" w:cs="Simplified Arabic" w:hint="cs"/>
          <w:rtl/>
        </w:rPr>
        <w:t xml:space="preserve"> </w:t>
      </w:r>
      <w:r w:rsidR="009B1C84" w:rsidRPr="00084795">
        <w:rPr>
          <w:rFonts w:ascii="Simplified Arabic" w:eastAsia="Times New Roman" w:hAnsi="Simplified Arabic" w:cs="Simplified Arabic" w:hint="cs"/>
          <w:rtl/>
        </w:rPr>
        <w:t>تبني وسَنّ قانون جديد ناظم لحقوق الأشخاص ذوي الإعاقة، ويشتمل على تأسيس المجلس الأعلى لحقوق الأشخاص ذوي الإعاقة كجسم يتسم بالاستقلالية الإدارية والمالية، ويمتثل لمقومات الحَوْكَمة والفاعلية.</w:t>
      </w:r>
    </w:p>
    <w:p w14:paraId="5EE81646" w14:textId="2EE672C8" w:rsidR="009B1C84" w:rsidRPr="00084795" w:rsidRDefault="009B1C84" w:rsidP="00D35DB1">
      <w:pPr>
        <w:pStyle w:val="ListParagraph"/>
        <w:numPr>
          <w:ilvl w:val="0"/>
          <w:numId w:val="2"/>
        </w:numPr>
        <w:bidi/>
        <w:jc w:val="both"/>
        <w:rPr>
          <w:rFonts w:ascii="Simplified Arabic" w:eastAsia="Times New Roman" w:hAnsi="Simplified Arabic" w:cs="Simplified Arabic"/>
          <w:rtl/>
        </w:rPr>
      </w:pPr>
      <w:r w:rsidRPr="00084795">
        <w:rPr>
          <w:rFonts w:ascii="Simplified Arabic" w:eastAsia="Times New Roman" w:hAnsi="Simplified Arabic" w:cs="Simplified Arabic" w:hint="cs"/>
          <w:rtl/>
        </w:rPr>
        <w:t xml:space="preserve">تطوير مرصد وطني مستقل أو إلزام الهيئة المستقلة لحقوق الإنسان بتأسيس وحدة مستقلة، لرصد الانتهاكات التي يتعرض لها الأشخاص ذوو الإعاقة على أساس الإعاقات التي لديهم، </w:t>
      </w:r>
      <w:r w:rsidR="003F77C2" w:rsidRPr="00084795">
        <w:rPr>
          <w:rFonts w:ascii="Simplified Arabic" w:eastAsia="Times New Roman" w:hAnsi="Simplified Arabic" w:cs="Simplified Arabic" w:hint="cs"/>
          <w:rtl/>
        </w:rPr>
        <w:t>بحيث يستقي مؤشراته وأدوات عمله من الاتفاقية.</w:t>
      </w:r>
    </w:p>
    <w:p w14:paraId="42B25036" w14:textId="50A3C365" w:rsidR="00025A8E" w:rsidRDefault="00025A8E" w:rsidP="00D35DB1">
      <w:pPr>
        <w:bidi/>
        <w:jc w:val="both"/>
        <w:rPr>
          <w:rFonts w:ascii="Simplified Arabic" w:eastAsia="Times New Roman" w:hAnsi="Simplified Arabic" w:cs="Simplified Arabic"/>
        </w:rPr>
      </w:pPr>
    </w:p>
    <w:p w14:paraId="358BE750" w14:textId="5B9F9EC3" w:rsidR="002765CE" w:rsidRDefault="002765CE">
      <w:pPr>
        <w:rPr>
          <w:rFonts w:ascii="Simplified Arabic" w:eastAsia="Times New Roman" w:hAnsi="Simplified Arabic" w:cs="Simplified Arabic"/>
          <w:rtl/>
        </w:rPr>
      </w:pPr>
      <w:r>
        <w:rPr>
          <w:rFonts w:ascii="Simplified Arabic" w:eastAsia="Times New Roman" w:hAnsi="Simplified Arabic" w:cs="Simplified Arabic"/>
          <w:rtl/>
        </w:rPr>
        <w:br w:type="page"/>
      </w:r>
    </w:p>
    <w:p w14:paraId="159A7BAE" w14:textId="6A438638" w:rsidR="00B035B6" w:rsidRPr="002765CE" w:rsidRDefault="002765CE" w:rsidP="00B035B6">
      <w:pPr>
        <w:bidi/>
        <w:jc w:val="both"/>
        <w:rPr>
          <w:rFonts w:ascii="Simplified Arabic" w:eastAsia="Times New Roman" w:hAnsi="Simplified Arabic" w:cs="Simplified Arabic"/>
          <w:b/>
          <w:bCs/>
          <w:rtl/>
          <w:lang w:bidi="ar-LB"/>
        </w:rPr>
      </w:pPr>
      <w:r w:rsidRPr="002765CE">
        <w:rPr>
          <w:rFonts w:ascii="Simplified Arabic" w:eastAsia="Times New Roman" w:hAnsi="Simplified Arabic" w:cs="Simplified Arabic" w:hint="cs"/>
          <w:b/>
          <w:bCs/>
          <w:rtl/>
          <w:lang w:bidi="ar-LB"/>
        </w:rPr>
        <w:lastRenderedPageBreak/>
        <w:t>ملحق رقم (1): قائمة المؤسسات الأعضاء في الائتلاف الفلسطيني للإعاقة</w:t>
      </w:r>
    </w:p>
    <w:p w14:paraId="333ECFAB" w14:textId="77777777"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جمعية بيت لحم العربية للتأهيل</w:t>
      </w:r>
    </w:p>
    <w:p w14:paraId="3DE64C44" w14:textId="0BB1AE2A"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جمعية شباب البلد </w:t>
      </w:r>
    </w:p>
    <w:p w14:paraId="3A7328F8" w14:textId="2FE2DEB6"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جمعية أصوات لأهالي الأشخاص ذوي الإعاقة الذهنية</w:t>
      </w:r>
    </w:p>
    <w:p w14:paraId="2D86CB0E" w14:textId="26728837"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مركز جبل النجمة </w:t>
      </w:r>
    </w:p>
    <w:p w14:paraId="12E06BBE" w14:textId="771AE14A"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جمعية نجوم الأمل لتمكين النساء ذوات الإعاقة </w:t>
      </w:r>
    </w:p>
    <w:p w14:paraId="5D41D176" w14:textId="7F110FFF"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جمعية النهضة النسائية </w:t>
      </w:r>
    </w:p>
    <w:p w14:paraId="4C9FA531" w14:textId="60D45C63"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مركز إبداع المُعَلِّم </w:t>
      </w:r>
    </w:p>
    <w:p w14:paraId="4DE92E63" w14:textId="40E3621A"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لجان العمل الصحي </w:t>
      </w:r>
    </w:p>
    <w:p w14:paraId="6E37651F" w14:textId="1A238EB4"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اتحاد مراكز التأهيل في المخيمات الفلسطينية </w:t>
      </w:r>
    </w:p>
    <w:p w14:paraId="61265EBD" w14:textId="1BDD7FB9"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الاتحاد الفلسطيني للصُمّ </w:t>
      </w:r>
      <w:r w:rsidRPr="002765CE">
        <w:rPr>
          <w:rFonts w:ascii="Simplified Arabic" w:hAnsi="Simplified Arabic" w:cs="Simplified Arabic"/>
          <w:lang w:bidi="ar-JO"/>
        </w:rPr>
        <w:t xml:space="preserve"> </w:t>
      </w:r>
    </w:p>
    <w:p w14:paraId="1B799F58" w14:textId="414F972B"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مؤسسة قادر للتنمية المجتمعية </w:t>
      </w:r>
      <w:r w:rsidRPr="002765CE">
        <w:rPr>
          <w:rFonts w:ascii="Simplified Arabic" w:hAnsi="Simplified Arabic" w:cs="Simplified Arabic"/>
          <w:lang w:bidi="ar-JO"/>
        </w:rPr>
        <w:t xml:space="preserve"> </w:t>
      </w:r>
    </w:p>
    <w:p w14:paraId="258BE620" w14:textId="26D867D2" w:rsidR="00B73909" w:rsidRPr="00B73909" w:rsidRDefault="002765CE" w:rsidP="00B73909">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 xml:space="preserve">جمعية الصُمّ رام الله </w:t>
      </w:r>
    </w:p>
    <w:p w14:paraId="49F86144" w14:textId="2D51D8FE"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جمعية المعاقين حركيا</w:t>
      </w:r>
    </w:p>
    <w:p w14:paraId="37FE456A" w14:textId="353148DD"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نادي السلام لذوي الإعاقة</w:t>
      </w:r>
    </w:p>
    <w:p w14:paraId="3EC527FE" w14:textId="7C9F188A"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جمعية المناصرة والتأهيل</w:t>
      </w:r>
    </w:p>
    <w:p w14:paraId="7E7D6FD9" w14:textId="1C822D79"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رابطة الخريجين المعاقين بصريا</w:t>
      </w:r>
    </w:p>
    <w:p w14:paraId="49173E8B" w14:textId="337C33FB"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جمعية صحوة ضمير للإعاقة السمعية</w:t>
      </w:r>
    </w:p>
    <w:p w14:paraId="6525D452" w14:textId="569B4C48"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نادي البسمة لذوي الإعاقة</w:t>
      </w:r>
    </w:p>
    <w:p w14:paraId="6801756D" w14:textId="2AF2BB01"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نادي الجريح الفلسطيني</w:t>
      </w:r>
    </w:p>
    <w:p w14:paraId="3CFCD6ED" w14:textId="289653EC"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مجموعات الدعم الذاتي</w:t>
      </w:r>
    </w:p>
    <w:p w14:paraId="2A1E46BF" w14:textId="341437A8"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مجموعة نساء ذوات إعاقة</w:t>
      </w:r>
    </w:p>
    <w:p w14:paraId="7E03188F" w14:textId="77787586"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مجموعة الأهالي</w:t>
      </w:r>
      <w:r w:rsidRPr="002765CE">
        <w:rPr>
          <w:rFonts w:ascii="Simplified Arabic" w:hAnsi="Simplified Arabic" w:cs="Simplified Arabic"/>
          <w:rtl/>
          <w:lang w:bidi="ar-JO"/>
        </w:rPr>
        <w:tab/>
      </w:r>
      <w:r w:rsidRPr="002765CE">
        <w:rPr>
          <w:rFonts w:ascii="Simplified Arabic" w:hAnsi="Simplified Arabic" w:cs="Simplified Arabic"/>
          <w:rtl/>
          <w:lang w:bidi="ar-JO"/>
        </w:rPr>
        <w:tab/>
      </w:r>
    </w:p>
    <w:p w14:paraId="63419B5A" w14:textId="133D7375"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مجموعة عيون فلسطين</w:t>
      </w:r>
    </w:p>
    <w:p w14:paraId="3782FE09" w14:textId="37F93B4F"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مجموعة عهد وميثاق</w:t>
      </w:r>
    </w:p>
    <w:p w14:paraId="6F65162B" w14:textId="239C43E1" w:rsidR="002765CE" w:rsidRPr="002765CE" w:rsidRDefault="002765CE" w:rsidP="002765CE">
      <w:pPr>
        <w:pStyle w:val="ListParagraph"/>
        <w:numPr>
          <w:ilvl w:val="0"/>
          <w:numId w:val="4"/>
        </w:numPr>
        <w:bidi/>
        <w:jc w:val="both"/>
        <w:rPr>
          <w:rFonts w:ascii="Simplified Arabic" w:eastAsia="Times New Roman" w:hAnsi="Simplified Arabic" w:cs="Simplified Arabic"/>
          <w:lang w:bidi="ar-LB"/>
        </w:rPr>
      </w:pPr>
      <w:r w:rsidRPr="002765CE">
        <w:rPr>
          <w:rFonts w:ascii="Simplified Arabic" w:hAnsi="Simplified Arabic" w:cs="Simplified Arabic"/>
          <w:rtl/>
          <w:lang w:bidi="ar-JO"/>
        </w:rPr>
        <w:t>مجموعة نبض الشبابي التطوعي</w:t>
      </w:r>
    </w:p>
    <w:p w14:paraId="3CE4D3D3" w14:textId="6CC29E52" w:rsidR="002765CE" w:rsidRPr="002765CE" w:rsidRDefault="002765CE" w:rsidP="002765CE">
      <w:pPr>
        <w:pStyle w:val="ListParagraph"/>
        <w:numPr>
          <w:ilvl w:val="0"/>
          <w:numId w:val="4"/>
        </w:numPr>
        <w:bidi/>
        <w:jc w:val="both"/>
        <w:rPr>
          <w:rFonts w:ascii="Simplified Arabic" w:eastAsia="Times New Roman" w:hAnsi="Simplified Arabic" w:cs="Simplified Arabic"/>
          <w:rtl/>
          <w:lang w:bidi="ar-LB"/>
        </w:rPr>
      </w:pPr>
      <w:r w:rsidRPr="002765CE">
        <w:rPr>
          <w:rFonts w:ascii="Simplified Arabic" w:hAnsi="Simplified Arabic" w:cs="Simplified Arabic"/>
          <w:rtl/>
          <w:lang w:bidi="ar-JO"/>
        </w:rPr>
        <w:t>مجموعة قادرون على اللعب قادرون على الحياة</w:t>
      </w:r>
    </w:p>
    <w:p w14:paraId="0347777E" w14:textId="77777777" w:rsidR="002765CE" w:rsidRPr="002765CE" w:rsidRDefault="002765CE" w:rsidP="002765CE">
      <w:pPr>
        <w:pStyle w:val="ListParagraph"/>
        <w:bidi/>
        <w:jc w:val="both"/>
        <w:rPr>
          <w:rFonts w:ascii="Simplified Arabic" w:eastAsia="Times New Roman" w:hAnsi="Simplified Arabic" w:cs="Simplified Arabic"/>
          <w:rtl/>
          <w:lang w:bidi="ar-LB"/>
        </w:rPr>
      </w:pPr>
    </w:p>
    <w:sectPr w:rsidR="002765CE" w:rsidRPr="002765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BE25F" w14:textId="77777777" w:rsidR="007D547A" w:rsidRDefault="007D547A" w:rsidP="004615E1">
      <w:pPr>
        <w:spacing w:after="0" w:line="240" w:lineRule="auto"/>
      </w:pPr>
      <w:r>
        <w:separator/>
      </w:r>
    </w:p>
  </w:endnote>
  <w:endnote w:type="continuationSeparator" w:id="0">
    <w:p w14:paraId="1DD54E76" w14:textId="77777777" w:rsidR="007D547A" w:rsidRDefault="007D547A" w:rsidP="00461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A09FA" w14:textId="77777777" w:rsidR="007D547A" w:rsidRDefault="007D547A" w:rsidP="004615E1">
      <w:pPr>
        <w:spacing w:after="0" w:line="240" w:lineRule="auto"/>
      </w:pPr>
      <w:r>
        <w:separator/>
      </w:r>
    </w:p>
  </w:footnote>
  <w:footnote w:type="continuationSeparator" w:id="0">
    <w:p w14:paraId="440A1B6D" w14:textId="77777777" w:rsidR="007D547A" w:rsidRDefault="007D547A" w:rsidP="004615E1">
      <w:pPr>
        <w:spacing w:after="0" w:line="240" w:lineRule="auto"/>
      </w:pPr>
      <w:r>
        <w:continuationSeparator/>
      </w:r>
    </w:p>
  </w:footnote>
  <w:footnote w:id="1">
    <w:p w14:paraId="1D04EC46" w14:textId="355EB782" w:rsidR="004615E1" w:rsidRDefault="004615E1">
      <w:pPr>
        <w:pStyle w:val="FootnoteText"/>
        <w:rPr>
          <w:rtl/>
          <w:lang w:bidi="ar-LB"/>
        </w:rPr>
      </w:pPr>
      <w:r>
        <w:rPr>
          <w:rStyle w:val="FootnoteReference"/>
        </w:rPr>
        <w:footnoteRef/>
      </w:r>
      <w:r>
        <w:t xml:space="preserve"> </w:t>
      </w:r>
      <w:hyperlink r:id="rId1" w:history="1">
        <w:r w:rsidRPr="004615E1">
          <w:rPr>
            <w:rStyle w:val="Hyperlink"/>
          </w:rPr>
          <w:t>http://muqtafi.birzeit.edu/pg/getleg.asp?id=13211</w:t>
        </w:r>
      </w:hyperlink>
    </w:p>
  </w:footnote>
  <w:footnote w:id="2">
    <w:p w14:paraId="32F3C7AC" w14:textId="4A345D8C" w:rsidR="004615E1" w:rsidRDefault="004615E1">
      <w:pPr>
        <w:pStyle w:val="FootnoteText"/>
        <w:rPr>
          <w:rtl/>
          <w:lang w:bidi="ar-LB"/>
        </w:rPr>
      </w:pPr>
      <w:r>
        <w:rPr>
          <w:rStyle w:val="FootnoteReference"/>
        </w:rPr>
        <w:footnoteRef/>
      </w:r>
      <w:r>
        <w:t xml:space="preserve"> </w:t>
      </w:r>
      <w:hyperlink r:id="rId2" w:history="1">
        <w:r w:rsidRPr="004615E1">
          <w:rPr>
            <w:rStyle w:val="Hyperlink"/>
          </w:rPr>
          <w:t>https://maqam.najah.edu/legislation/1/</w:t>
        </w:r>
      </w:hyperlink>
    </w:p>
  </w:footnote>
  <w:footnote w:id="3">
    <w:p w14:paraId="1ED3CD4A" w14:textId="2CB3E1E8" w:rsidR="0005637D" w:rsidRDefault="00106B33">
      <w:pPr>
        <w:pStyle w:val="FootnoteText"/>
        <w:rPr>
          <w:rtl/>
          <w:lang w:bidi="ar-LB"/>
        </w:rPr>
      </w:pPr>
      <w:hyperlink r:id="rId3" w:history="1">
        <w:r w:rsidR="0005637D" w:rsidRPr="0005637D">
          <w:rPr>
            <w:rStyle w:val="Hyperlink"/>
            <w:vertAlign w:val="superscript"/>
          </w:rPr>
          <w:footnoteRef/>
        </w:r>
        <w:r w:rsidR="0005637D" w:rsidRPr="0005637D">
          <w:rPr>
            <w:rStyle w:val="Hyperlink"/>
          </w:rPr>
          <w:t xml:space="preserve"> https://maqam.najah.edu/legislation/69/</w:t>
        </w:r>
      </w:hyperlink>
    </w:p>
  </w:footnote>
  <w:footnote w:id="4">
    <w:p w14:paraId="2CD8A8C5" w14:textId="7C7CD35C" w:rsidR="0005637D" w:rsidRDefault="0005637D">
      <w:pPr>
        <w:pStyle w:val="FootnoteText"/>
        <w:rPr>
          <w:rtl/>
        </w:rPr>
      </w:pPr>
      <w:r>
        <w:rPr>
          <w:rStyle w:val="FootnoteReference"/>
        </w:rPr>
        <w:footnoteRef/>
      </w:r>
      <w:r>
        <w:t xml:space="preserve"> </w:t>
      </w:r>
      <w:hyperlink r:id="rId4" w:history="1">
        <w:r w:rsidRPr="0005637D">
          <w:rPr>
            <w:rStyle w:val="Hyperlink"/>
          </w:rPr>
          <w:t>http://muqtafi.birzeit.edu/pg/getleg.asp?id=13211</w:t>
        </w:r>
      </w:hyperlink>
    </w:p>
    <w:p w14:paraId="5BC56708" w14:textId="77777777" w:rsidR="0005637D" w:rsidRDefault="0005637D">
      <w:pPr>
        <w:pStyle w:val="FootnoteText"/>
        <w:rPr>
          <w:rtl/>
          <w:lang w:bidi="ar-LB"/>
        </w:rPr>
      </w:pPr>
    </w:p>
  </w:footnote>
  <w:footnote w:id="5">
    <w:p w14:paraId="62837161" w14:textId="6743298B" w:rsidR="0005637D" w:rsidRDefault="00106B33" w:rsidP="00AE7664">
      <w:pPr>
        <w:pStyle w:val="FootnoteText"/>
        <w:rPr>
          <w:rtl/>
        </w:rPr>
      </w:pPr>
      <w:hyperlink r:id="rId5" w:history="1">
        <w:r w:rsidR="0005637D" w:rsidRPr="0005637D">
          <w:rPr>
            <w:rStyle w:val="Hyperlink"/>
            <w:vertAlign w:val="superscript"/>
          </w:rPr>
          <w:footnoteRef/>
        </w:r>
        <w:r w:rsidR="0005637D" w:rsidRPr="0005637D">
          <w:rPr>
            <w:rStyle w:val="Hyperlink"/>
          </w:rPr>
          <w:t xml:space="preserve"> http://muqtafi.birzeit.edu/pg/getleg.asp?id=16309</w:t>
        </w:r>
      </w:hyperlink>
    </w:p>
  </w:footnote>
  <w:footnote w:id="6">
    <w:p w14:paraId="72D34783" w14:textId="4EB54264" w:rsidR="0005637D" w:rsidRDefault="00106B33">
      <w:pPr>
        <w:pStyle w:val="FootnoteText"/>
        <w:rPr>
          <w:rtl/>
          <w:lang w:bidi="ar-LB"/>
        </w:rPr>
      </w:pPr>
      <w:hyperlink r:id="rId6" w:history="1">
        <w:r w:rsidR="0005637D" w:rsidRPr="0005637D">
          <w:rPr>
            <w:rStyle w:val="Hyperlink"/>
            <w:vertAlign w:val="superscript"/>
          </w:rPr>
          <w:footnoteRef/>
        </w:r>
        <w:r w:rsidR="0005637D" w:rsidRPr="0005637D">
          <w:rPr>
            <w:rStyle w:val="Hyperlink"/>
          </w:rPr>
          <w:t xml:space="preserve"> http://muqtafi.birzeit.edu/pg/getleg.asp?id=13211</w:t>
        </w:r>
      </w:hyperlink>
    </w:p>
  </w:footnote>
  <w:footnote w:id="7">
    <w:p w14:paraId="54571663" w14:textId="078DD579" w:rsidR="00AE7664" w:rsidRDefault="00AE7664">
      <w:pPr>
        <w:pStyle w:val="FootnoteText"/>
        <w:rPr>
          <w:rtl/>
          <w:lang w:bidi="ar-LB"/>
        </w:rPr>
      </w:pPr>
      <w:r>
        <w:rPr>
          <w:rStyle w:val="FootnoteReference"/>
        </w:rPr>
        <w:footnoteRef/>
      </w:r>
      <w:r>
        <w:t xml:space="preserve"> </w:t>
      </w:r>
      <w:hyperlink r:id="rId7" w:history="1">
        <w:r w:rsidRPr="00AE7664">
          <w:rPr>
            <w:rStyle w:val="Hyperlink"/>
          </w:rPr>
          <w:t>http://muqtafi.birzeit.edu/pg/getleg.asp?id=16927</w:t>
        </w:r>
      </w:hyperlink>
    </w:p>
  </w:footnote>
  <w:footnote w:id="8">
    <w:p w14:paraId="6589DD0B" w14:textId="7174537D" w:rsidR="00AE7664" w:rsidRDefault="00AE7664">
      <w:pPr>
        <w:pStyle w:val="FootnoteText"/>
        <w:rPr>
          <w:rtl/>
          <w:lang w:bidi="ar-LB"/>
        </w:rPr>
      </w:pPr>
      <w:r>
        <w:rPr>
          <w:rStyle w:val="FootnoteReference"/>
        </w:rPr>
        <w:footnoteRef/>
      </w:r>
      <w:hyperlink r:id="rId8" w:history="1">
        <w:r w:rsidRPr="00150C37">
          <w:rPr>
            <w:rStyle w:val="Hyperlink"/>
          </w:rPr>
          <w:t>https://moe.edu.ps/uploads/%D8%B3%D9%8A%D8%A7%D8%B3%D8%A9%20%D8%A7%D9%84%D8%AA%D8%B9%D9%84%D9%8A%D9%85%20%D8%A7%D9%84%D8%AC%D8%A7%D9%85%D8%B9%20%D9%81%D9%8A%20%D9%81%D9%84%D8%B3%D8%B7%D9%8A%D9%861.pdf</w:t>
        </w:r>
      </w:hyperlink>
    </w:p>
  </w:footnote>
  <w:footnote w:id="9">
    <w:p w14:paraId="26DD7239" w14:textId="795BB794" w:rsidR="00AE7664" w:rsidRDefault="00AE7664">
      <w:pPr>
        <w:pStyle w:val="FootnoteText"/>
        <w:rPr>
          <w:rtl/>
          <w:lang w:bidi="ar-LB"/>
        </w:rPr>
      </w:pPr>
      <w:r>
        <w:rPr>
          <w:rStyle w:val="FootnoteReference"/>
        </w:rPr>
        <w:footnoteRef/>
      </w:r>
      <w:r>
        <w:t xml:space="preserve"> </w:t>
      </w:r>
      <w:hyperlink r:id="rId9" w:history="1">
        <w:r w:rsidRPr="00AE7664">
          <w:rPr>
            <w:rStyle w:val="Hyperlink"/>
          </w:rPr>
          <w:t>http://muqtafi.birzeit.edu/pg/getleg.asp?id=17422</w:t>
        </w:r>
      </w:hyperlink>
    </w:p>
  </w:footnote>
  <w:footnote w:id="10">
    <w:p w14:paraId="15AA0C5F" w14:textId="12AAA0EC" w:rsidR="00084795" w:rsidRDefault="00106B33">
      <w:pPr>
        <w:pStyle w:val="FootnoteText"/>
        <w:rPr>
          <w:rtl/>
          <w:lang w:bidi="ar-LB"/>
        </w:rPr>
      </w:pPr>
      <w:hyperlink r:id="rId10" w:history="1">
        <w:r w:rsidR="00084795" w:rsidRPr="00084795">
          <w:rPr>
            <w:rStyle w:val="Hyperlink"/>
            <w:vertAlign w:val="superscript"/>
          </w:rPr>
          <w:footnoteRef/>
        </w:r>
        <w:r w:rsidR="00084795" w:rsidRPr="00084795">
          <w:rPr>
            <w:rStyle w:val="Hyperlink"/>
          </w:rPr>
          <w:t xml:space="preserve"> http://muqtafi.birzeit.edu/pg/getleg.asp?id=13211</w:t>
        </w:r>
      </w:hyperlink>
    </w:p>
  </w:footnote>
  <w:footnote w:id="11">
    <w:p w14:paraId="09D6FA51" w14:textId="3BE2DB43" w:rsidR="00C00140" w:rsidRDefault="00106B33">
      <w:pPr>
        <w:pStyle w:val="FootnoteText"/>
        <w:rPr>
          <w:rtl/>
          <w:lang w:bidi="ar-LB"/>
        </w:rPr>
      </w:pPr>
      <w:hyperlink r:id="rId11" w:history="1">
        <w:r w:rsidR="00C00140" w:rsidRPr="00C00140">
          <w:rPr>
            <w:rStyle w:val="Hyperlink"/>
            <w:vertAlign w:val="superscript"/>
          </w:rPr>
          <w:footnoteRef/>
        </w:r>
        <w:r w:rsidR="00C00140" w:rsidRPr="00C00140">
          <w:rPr>
            <w:rStyle w:val="Hyperlink"/>
          </w:rPr>
          <w:t xml:space="preserve"> https://www.ej-ymca.org/rehab/publications/2020/disability_cofid19.pdf</w:t>
        </w:r>
      </w:hyperlink>
    </w:p>
  </w:footnote>
  <w:footnote w:id="12">
    <w:p w14:paraId="571AD2E9" w14:textId="7CFAAA2E" w:rsidR="009B5026" w:rsidRDefault="00106B33">
      <w:pPr>
        <w:pStyle w:val="FootnoteText"/>
        <w:rPr>
          <w:rtl/>
        </w:rPr>
      </w:pPr>
      <w:hyperlink r:id="rId12" w:history="1">
        <w:r w:rsidR="009B5026" w:rsidRPr="009B5026">
          <w:rPr>
            <w:rStyle w:val="Hyperlink"/>
            <w:vertAlign w:val="superscript"/>
          </w:rPr>
          <w:footnoteRef/>
        </w:r>
        <w:r w:rsidR="009B5026" w:rsidRPr="009B5026">
          <w:rPr>
            <w:rStyle w:val="Hyperlink"/>
          </w:rPr>
          <w:t xml:space="preserve"> http://muqtafi.birzeit.edu/pg/getleg.asp?id=13211</w:t>
        </w:r>
      </w:hyperlink>
    </w:p>
    <w:p w14:paraId="375FA125" w14:textId="77777777" w:rsidR="009B5026" w:rsidRDefault="009B5026">
      <w:pPr>
        <w:pStyle w:val="FootnoteText"/>
        <w:rPr>
          <w:rtl/>
          <w:lang w:bidi="ar-LB"/>
        </w:rPr>
      </w:pPr>
    </w:p>
  </w:footnote>
  <w:footnote w:id="13">
    <w:p w14:paraId="5A570E27" w14:textId="0AF446F5" w:rsidR="002A51DC" w:rsidRPr="002A51DC" w:rsidRDefault="00106B33">
      <w:pPr>
        <w:pStyle w:val="FootnoteText"/>
        <w:rPr>
          <w:rtl/>
          <w:lang w:bidi="ar-LB"/>
        </w:rPr>
      </w:pPr>
      <w:hyperlink r:id="rId13" w:history="1">
        <w:r w:rsidR="002A51DC" w:rsidRPr="002A51DC">
          <w:rPr>
            <w:rStyle w:val="Hyperlink"/>
            <w:vertAlign w:val="superscript"/>
          </w:rPr>
          <w:footnoteRef/>
        </w:r>
        <w:r w:rsidR="002A51DC" w:rsidRPr="002A51DC">
          <w:rPr>
            <w:rStyle w:val="Hyperlink"/>
          </w:rPr>
          <w:t xml:space="preserve"> https://maqam.najah.edu/legislation/137/</w:t>
        </w:r>
      </w:hyperlink>
    </w:p>
  </w:footnote>
  <w:footnote w:id="14">
    <w:p w14:paraId="1F69678B" w14:textId="519DC881" w:rsidR="000376EF" w:rsidRDefault="00106B33">
      <w:pPr>
        <w:pStyle w:val="FootnoteText"/>
        <w:rPr>
          <w:rtl/>
          <w:lang w:bidi="ar-LB"/>
        </w:rPr>
      </w:pPr>
      <w:hyperlink r:id="rId14" w:history="1">
        <w:r w:rsidR="000376EF" w:rsidRPr="000376EF">
          <w:rPr>
            <w:rStyle w:val="Hyperlink"/>
            <w:vertAlign w:val="superscript"/>
          </w:rPr>
          <w:footnoteRef/>
        </w:r>
        <w:r w:rsidR="000376EF" w:rsidRPr="000376EF">
          <w:rPr>
            <w:rStyle w:val="Hyperlink"/>
          </w:rPr>
          <w:t xml:space="preserve"> https://www.pcbs.gov.ps/Downloads/book2425.pdf</w:t>
        </w:r>
      </w:hyperlink>
    </w:p>
  </w:footnote>
  <w:footnote w:id="15">
    <w:p w14:paraId="430621C0" w14:textId="064E4303" w:rsidR="00D2675B" w:rsidRDefault="00106B33">
      <w:pPr>
        <w:pStyle w:val="FootnoteText"/>
        <w:rPr>
          <w:rtl/>
          <w:lang w:bidi="ar-LB"/>
        </w:rPr>
      </w:pPr>
      <w:hyperlink r:id="rId15" w:history="1">
        <w:r w:rsidR="00D2675B" w:rsidRPr="00D2675B">
          <w:rPr>
            <w:rStyle w:val="Hyperlink"/>
            <w:vertAlign w:val="superscript"/>
          </w:rPr>
          <w:footnoteRef/>
        </w:r>
        <w:r w:rsidR="00D2675B" w:rsidRPr="00D2675B">
          <w:rPr>
            <w:rStyle w:val="Hyperlink"/>
          </w:rPr>
          <w:t xml:space="preserve"> http://muqtafi.birzeit.edu/pg/getleg.asp?id=17422</w:t>
        </w:r>
      </w:hyperlink>
    </w:p>
  </w:footnote>
  <w:footnote w:id="16">
    <w:p w14:paraId="1694C76E" w14:textId="2A505A15" w:rsidR="00D2675B" w:rsidRDefault="00106B33">
      <w:pPr>
        <w:pStyle w:val="FootnoteText"/>
        <w:rPr>
          <w:rtl/>
          <w:lang w:bidi="ar-LB"/>
        </w:rPr>
      </w:pPr>
      <w:hyperlink r:id="rId16" w:history="1">
        <w:r w:rsidR="00D2675B" w:rsidRPr="00D2675B">
          <w:rPr>
            <w:rStyle w:val="Hyperlink"/>
            <w:vertAlign w:val="superscript"/>
          </w:rPr>
          <w:footnoteRef/>
        </w:r>
        <w:r w:rsidR="00D2675B" w:rsidRPr="00D2675B">
          <w:rPr>
            <w:rStyle w:val="Hyperlink"/>
          </w:rPr>
          <w:t xml:space="preserve"> http://muqtafi.birzeit.edu/pg/getleg.asp?id=17422</w:t>
        </w:r>
      </w:hyperlink>
    </w:p>
  </w:footnote>
  <w:footnote w:id="17">
    <w:bookmarkStart w:id="1" w:name="_Hlk128576047"/>
    <w:p w14:paraId="74A94489" w14:textId="4E24844F" w:rsidR="00D34D5F" w:rsidRDefault="00D34D5F">
      <w:pPr>
        <w:pStyle w:val="FootnoteText"/>
        <w:rPr>
          <w:rtl/>
          <w:lang w:bidi="ar-LB"/>
        </w:rPr>
      </w:pPr>
      <w:r>
        <w:fldChar w:fldCharType="begin"/>
      </w:r>
      <w:r>
        <w:instrText xml:space="preserve"> HYPERLINK "%20https:/maqam.najah.edu/legislation/1/" </w:instrText>
      </w:r>
      <w:r>
        <w:fldChar w:fldCharType="separate"/>
      </w:r>
      <w:r w:rsidRPr="00D34D5F">
        <w:rPr>
          <w:rStyle w:val="Hyperlink"/>
          <w:vertAlign w:val="superscript"/>
        </w:rPr>
        <w:footnoteRef/>
      </w:r>
      <w:r w:rsidRPr="00D34D5F">
        <w:rPr>
          <w:rStyle w:val="Hyperlink"/>
        </w:rPr>
        <w:t xml:space="preserve"> https://maqam.najah.edu/legislation/1/</w:t>
      </w:r>
      <w:r>
        <w:fldChar w:fldCharType="end"/>
      </w:r>
      <w:bookmarkEnd w:id="1"/>
    </w:p>
  </w:footnote>
  <w:footnote w:id="18">
    <w:p w14:paraId="696752C9" w14:textId="198C217B" w:rsidR="00D34D5F" w:rsidRDefault="00106B33">
      <w:pPr>
        <w:pStyle w:val="FootnoteText"/>
        <w:rPr>
          <w:rtl/>
          <w:lang w:bidi="ar-LB"/>
        </w:rPr>
      </w:pPr>
      <w:hyperlink r:id="rId17" w:history="1">
        <w:r w:rsidR="00D34D5F" w:rsidRPr="00D34D5F">
          <w:rPr>
            <w:rStyle w:val="Hyperlink"/>
            <w:vertAlign w:val="superscript"/>
          </w:rPr>
          <w:footnoteRef/>
        </w:r>
        <w:r w:rsidR="00D34D5F" w:rsidRPr="00D34D5F">
          <w:rPr>
            <w:rStyle w:val="Hyperlink"/>
          </w:rPr>
          <w:t xml:space="preserve"> https://www.pcbs.gov.ps/Downloads/book2425.pdf</w:t>
        </w:r>
      </w:hyperlink>
    </w:p>
  </w:footnote>
  <w:footnote w:id="19">
    <w:p w14:paraId="627BC379" w14:textId="2631D8AE" w:rsidR="00924D8E" w:rsidRDefault="00106B33">
      <w:pPr>
        <w:pStyle w:val="FootnoteText"/>
        <w:rPr>
          <w:rtl/>
          <w:lang w:bidi="ar-LB"/>
        </w:rPr>
      </w:pPr>
      <w:hyperlink r:id="rId18" w:history="1">
        <w:r w:rsidR="00924D8E" w:rsidRPr="00924D8E">
          <w:rPr>
            <w:rStyle w:val="Hyperlink"/>
            <w:vertAlign w:val="superscript"/>
          </w:rPr>
          <w:footnoteRef/>
        </w:r>
        <w:r w:rsidR="00924D8E" w:rsidRPr="00924D8E">
          <w:rPr>
            <w:rStyle w:val="Hyperlink"/>
          </w:rPr>
          <w:t xml:space="preserve"> https://www.pcbs.gov.ps/Downloads/book1812.pdf</w:t>
        </w:r>
      </w:hyperlink>
    </w:p>
  </w:footnote>
  <w:footnote w:id="20">
    <w:p w14:paraId="1CB6F31B" w14:textId="19B3A7A8" w:rsidR="00FB5522" w:rsidRDefault="00106B33">
      <w:pPr>
        <w:pStyle w:val="FootnoteText"/>
        <w:rPr>
          <w:rtl/>
          <w:lang w:bidi="ar-LB"/>
        </w:rPr>
      </w:pPr>
      <w:hyperlink r:id="rId19" w:history="1">
        <w:r w:rsidR="00FB5522" w:rsidRPr="00FB5522">
          <w:rPr>
            <w:rStyle w:val="Hyperlink"/>
            <w:vertAlign w:val="superscript"/>
          </w:rPr>
          <w:footnoteRef/>
        </w:r>
        <w:r w:rsidR="00FB5522" w:rsidRPr="00FB5522">
          <w:rPr>
            <w:rStyle w:val="Hyperlink"/>
          </w:rPr>
          <w:t xml:space="preserve"> http://muqtafi.birzeit.edu/pg/getleg.asp?id=13211</w:t>
        </w:r>
      </w:hyperlink>
    </w:p>
  </w:footnote>
  <w:footnote w:id="21">
    <w:p w14:paraId="5756929D" w14:textId="2301FD13" w:rsidR="00FB5522" w:rsidRDefault="00106B33">
      <w:pPr>
        <w:pStyle w:val="FootnoteText"/>
        <w:rPr>
          <w:rtl/>
          <w:lang w:bidi="ar-LB"/>
        </w:rPr>
      </w:pPr>
      <w:hyperlink r:id="rId20" w:history="1">
        <w:r w:rsidR="00FB5522" w:rsidRPr="00FB5522">
          <w:rPr>
            <w:rStyle w:val="Hyperlink"/>
            <w:vertAlign w:val="superscript"/>
          </w:rPr>
          <w:footnoteRef/>
        </w:r>
        <w:r w:rsidR="00FB5522" w:rsidRPr="00FB5522">
          <w:rPr>
            <w:rStyle w:val="Hyperlink"/>
          </w:rPr>
          <w:t xml:space="preserve"> http://muqtafi.birzeit.edu/pg/getleg.asp?id=16315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59D9"/>
    <w:multiLevelType w:val="hybridMultilevel"/>
    <w:tmpl w:val="7876C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83D0B"/>
    <w:multiLevelType w:val="hybridMultilevel"/>
    <w:tmpl w:val="5E7E9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5133F7"/>
    <w:multiLevelType w:val="hybridMultilevel"/>
    <w:tmpl w:val="56B02DCC"/>
    <w:lvl w:ilvl="0" w:tplc="54547510">
      <w:start w:val="5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17135C"/>
    <w:multiLevelType w:val="multilevel"/>
    <w:tmpl w:val="C466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FE00BC"/>
    <w:multiLevelType w:val="multilevel"/>
    <w:tmpl w:val="CD62DF68"/>
    <w:lvl w:ilvl="0">
      <w:start w:val="1"/>
      <w:numFmt w:val="bullet"/>
      <w:lvlText w:val="-"/>
      <w:lvlJc w:val="left"/>
      <w:pPr>
        <w:ind w:left="36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BC1"/>
    <w:rsid w:val="0000025D"/>
    <w:rsid w:val="0000084C"/>
    <w:rsid w:val="00000919"/>
    <w:rsid w:val="000012FD"/>
    <w:rsid w:val="00002993"/>
    <w:rsid w:val="000038C5"/>
    <w:rsid w:val="00004018"/>
    <w:rsid w:val="0000573A"/>
    <w:rsid w:val="000067EE"/>
    <w:rsid w:val="000078DD"/>
    <w:rsid w:val="00010B60"/>
    <w:rsid w:val="000126E8"/>
    <w:rsid w:val="00013203"/>
    <w:rsid w:val="00014D3A"/>
    <w:rsid w:val="000164E4"/>
    <w:rsid w:val="00016A9A"/>
    <w:rsid w:val="00016C1E"/>
    <w:rsid w:val="00016ED7"/>
    <w:rsid w:val="00020D5E"/>
    <w:rsid w:val="0002194C"/>
    <w:rsid w:val="000235C6"/>
    <w:rsid w:val="00025A8E"/>
    <w:rsid w:val="00026FD3"/>
    <w:rsid w:val="00030C6A"/>
    <w:rsid w:val="0003209E"/>
    <w:rsid w:val="0003754F"/>
    <w:rsid w:val="000376EF"/>
    <w:rsid w:val="00037960"/>
    <w:rsid w:val="00042A99"/>
    <w:rsid w:val="00045513"/>
    <w:rsid w:val="00045A12"/>
    <w:rsid w:val="00045E2B"/>
    <w:rsid w:val="00050FFE"/>
    <w:rsid w:val="0005121E"/>
    <w:rsid w:val="00052FD6"/>
    <w:rsid w:val="00054DEA"/>
    <w:rsid w:val="00055801"/>
    <w:rsid w:val="0005637D"/>
    <w:rsid w:val="00060C79"/>
    <w:rsid w:val="00061A66"/>
    <w:rsid w:val="000701C1"/>
    <w:rsid w:val="00070F2A"/>
    <w:rsid w:val="00071BDB"/>
    <w:rsid w:val="00075EFB"/>
    <w:rsid w:val="0007701A"/>
    <w:rsid w:val="00081981"/>
    <w:rsid w:val="000829F0"/>
    <w:rsid w:val="00082E67"/>
    <w:rsid w:val="00084567"/>
    <w:rsid w:val="00084795"/>
    <w:rsid w:val="00086803"/>
    <w:rsid w:val="0008688E"/>
    <w:rsid w:val="00091478"/>
    <w:rsid w:val="000919A1"/>
    <w:rsid w:val="0009474C"/>
    <w:rsid w:val="00096076"/>
    <w:rsid w:val="000973E6"/>
    <w:rsid w:val="00097481"/>
    <w:rsid w:val="00097545"/>
    <w:rsid w:val="000A016E"/>
    <w:rsid w:val="000A0373"/>
    <w:rsid w:val="000A0453"/>
    <w:rsid w:val="000A22CB"/>
    <w:rsid w:val="000A267F"/>
    <w:rsid w:val="000A4505"/>
    <w:rsid w:val="000A6975"/>
    <w:rsid w:val="000A70E3"/>
    <w:rsid w:val="000A7DD4"/>
    <w:rsid w:val="000B1105"/>
    <w:rsid w:val="000B3E2B"/>
    <w:rsid w:val="000B3F8D"/>
    <w:rsid w:val="000B41F4"/>
    <w:rsid w:val="000B6070"/>
    <w:rsid w:val="000B7166"/>
    <w:rsid w:val="000B7372"/>
    <w:rsid w:val="000B76FB"/>
    <w:rsid w:val="000B7877"/>
    <w:rsid w:val="000C0949"/>
    <w:rsid w:val="000C0C1C"/>
    <w:rsid w:val="000C1AE0"/>
    <w:rsid w:val="000C28DC"/>
    <w:rsid w:val="000C2A57"/>
    <w:rsid w:val="000C62AA"/>
    <w:rsid w:val="000C6CCA"/>
    <w:rsid w:val="000D0CCE"/>
    <w:rsid w:val="000D3F1D"/>
    <w:rsid w:val="000D68F1"/>
    <w:rsid w:val="000E0987"/>
    <w:rsid w:val="000E0FFB"/>
    <w:rsid w:val="000E275A"/>
    <w:rsid w:val="000E4151"/>
    <w:rsid w:val="000E4855"/>
    <w:rsid w:val="000E6BAF"/>
    <w:rsid w:val="000F1413"/>
    <w:rsid w:val="000F1418"/>
    <w:rsid w:val="000F2A46"/>
    <w:rsid w:val="000F5218"/>
    <w:rsid w:val="000F78CF"/>
    <w:rsid w:val="00100FF5"/>
    <w:rsid w:val="00103889"/>
    <w:rsid w:val="001041BA"/>
    <w:rsid w:val="00104C92"/>
    <w:rsid w:val="00106B33"/>
    <w:rsid w:val="00106BD2"/>
    <w:rsid w:val="00107885"/>
    <w:rsid w:val="00107EA1"/>
    <w:rsid w:val="00111D02"/>
    <w:rsid w:val="0011442B"/>
    <w:rsid w:val="00114DE6"/>
    <w:rsid w:val="001157FD"/>
    <w:rsid w:val="00121AF4"/>
    <w:rsid w:val="00122DA4"/>
    <w:rsid w:val="0012536E"/>
    <w:rsid w:val="001265B3"/>
    <w:rsid w:val="00126C02"/>
    <w:rsid w:val="00127296"/>
    <w:rsid w:val="001273C2"/>
    <w:rsid w:val="00132209"/>
    <w:rsid w:val="001325C8"/>
    <w:rsid w:val="001338CE"/>
    <w:rsid w:val="00134228"/>
    <w:rsid w:val="001371E5"/>
    <w:rsid w:val="00137D61"/>
    <w:rsid w:val="001425CD"/>
    <w:rsid w:val="001443AA"/>
    <w:rsid w:val="001455C0"/>
    <w:rsid w:val="00145C07"/>
    <w:rsid w:val="001472DA"/>
    <w:rsid w:val="00147982"/>
    <w:rsid w:val="00150925"/>
    <w:rsid w:val="0015092F"/>
    <w:rsid w:val="0015230B"/>
    <w:rsid w:val="001529BD"/>
    <w:rsid w:val="00153D6B"/>
    <w:rsid w:val="001547DA"/>
    <w:rsid w:val="00157AA7"/>
    <w:rsid w:val="0016049C"/>
    <w:rsid w:val="00161217"/>
    <w:rsid w:val="0016345C"/>
    <w:rsid w:val="001636C0"/>
    <w:rsid w:val="001638AE"/>
    <w:rsid w:val="00163CD8"/>
    <w:rsid w:val="00164702"/>
    <w:rsid w:val="00164D9A"/>
    <w:rsid w:val="0017471C"/>
    <w:rsid w:val="00175B5F"/>
    <w:rsid w:val="00176450"/>
    <w:rsid w:val="00176740"/>
    <w:rsid w:val="001767CC"/>
    <w:rsid w:val="00181C4B"/>
    <w:rsid w:val="00182752"/>
    <w:rsid w:val="001827C2"/>
    <w:rsid w:val="00185B1E"/>
    <w:rsid w:val="00186BA9"/>
    <w:rsid w:val="001872D2"/>
    <w:rsid w:val="001873A3"/>
    <w:rsid w:val="001877DF"/>
    <w:rsid w:val="0019169F"/>
    <w:rsid w:val="00192BBE"/>
    <w:rsid w:val="00193C5E"/>
    <w:rsid w:val="0019562B"/>
    <w:rsid w:val="00196217"/>
    <w:rsid w:val="0019774F"/>
    <w:rsid w:val="00197FEB"/>
    <w:rsid w:val="001A016C"/>
    <w:rsid w:val="001A04E4"/>
    <w:rsid w:val="001A096C"/>
    <w:rsid w:val="001A0E8D"/>
    <w:rsid w:val="001A0FDF"/>
    <w:rsid w:val="001A12DD"/>
    <w:rsid w:val="001A2FFF"/>
    <w:rsid w:val="001A3058"/>
    <w:rsid w:val="001A3163"/>
    <w:rsid w:val="001A534F"/>
    <w:rsid w:val="001A7AFB"/>
    <w:rsid w:val="001A7CD4"/>
    <w:rsid w:val="001B20F2"/>
    <w:rsid w:val="001B7027"/>
    <w:rsid w:val="001C3D48"/>
    <w:rsid w:val="001C4D56"/>
    <w:rsid w:val="001C5666"/>
    <w:rsid w:val="001C7C99"/>
    <w:rsid w:val="001C7E84"/>
    <w:rsid w:val="001D212E"/>
    <w:rsid w:val="001D4C08"/>
    <w:rsid w:val="001D6010"/>
    <w:rsid w:val="001D7B2D"/>
    <w:rsid w:val="001E07BF"/>
    <w:rsid w:val="001E12DD"/>
    <w:rsid w:val="001E14CB"/>
    <w:rsid w:val="001E1596"/>
    <w:rsid w:val="001E19FA"/>
    <w:rsid w:val="001E1A3D"/>
    <w:rsid w:val="001E5607"/>
    <w:rsid w:val="001E70C0"/>
    <w:rsid w:val="001E7992"/>
    <w:rsid w:val="001F0680"/>
    <w:rsid w:val="001F1185"/>
    <w:rsid w:val="001F734C"/>
    <w:rsid w:val="00201DDF"/>
    <w:rsid w:val="0020551F"/>
    <w:rsid w:val="00206A19"/>
    <w:rsid w:val="00210A71"/>
    <w:rsid w:val="00212A7B"/>
    <w:rsid w:val="002136CE"/>
    <w:rsid w:val="0021393B"/>
    <w:rsid w:val="00214CF9"/>
    <w:rsid w:val="0021510C"/>
    <w:rsid w:val="002151B8"/>
    <w:rsid w:val="002161B0"/>
    <w:rsid w:val="002162FD"/>
    <w:rsid w:val="00217273"/>
    <w:rsid w:val="002213E0"/>
    <w:rsid w:val="002229AF"/>
    <w:rsid w:val="00222C14"/>
    <w:rsid w:val="0022560A"/>
    <w:rsid w:val="00225E44"/>
    <w:rsid w:val="00230216"/>
    <w:rsid w:val="00230B20"/>
    <w:rsid w:val="0023100D"/>
    <w:rsid w:val="00231EEC"/>
    <w:rsid w:val="00232E20"/>
    <w:rsid w:val="00234A56"/>
    <w:rsid w:val="0023508F"/>
    <w:rsid w:val="00236B7D"/>
    <w:rsid w:val="00237C4F"/>
    <w:rsid w:val="0024274C"/>
    <w:rsid w:val="0024474C"/>
    <w:rsid w:val="00245541"/>
    <w:rsid w:val="002456EE"/>
    <w:rsid w:val="00247A78"/>
    <w:rsid w:val="0025040C"/>
    <w:rsid w:val="00251124"/>
    <w:rsid w:val="0025129F"/>
    <w:rsid w:val="0025246A"/>
    <w:rsid w:val="00252B64"/>
    <w:rsid w:val="002554D6"/>
    <w:rsid w:val="00257045"/>
    <w:rsid w:val="00257046"/>
    <w:rsid w:val="002574E4"/>
    <w:rsid w:val="00266CF6"/>
    <w:rsid w:val="0026713D"/>
    <w:rsid w:val="0027015F"/>
    <w:rsid w:val="0027093E"/>
    <w:rsid w:val="00270B22"/>
    <w:rsid w:val="00272B66"/>
    <w:rsid w:val="00274F5E"/>
    <w:rsid w:val="00274FD6"/>
    <w:rsid w:val="00275BF9"/>
    <w:rsid w:val="0027655A"/>
    <w:rsid w:val="002765CE"/>
    <w:rsid w:val="002767D7"/>
    <w:rsid w:val="00281351"/>
    <w:rsid w:val="002822ED"/>
    <w:rsid w:val="00285C6C"/>
    <w:rsid w:val="00285F98"/>
    <w:rsid w:val="00291502"/>
    <w:rsid w:val="0029453C"/>
    <w:rsid w:val="00296911"/>
    <w:rsid w:val="00297319"/>
    <w:rsid w:val="00297FE6"/>
    <w:rsid w:val="002A317C"/>
    <w:rsid w:val="002A51DC"/>
    <w:rsid w:val="002A59AA"/>
    <w:rsid w:val="002B154C"/>
    <w:rsid w:val="002B210F"/>
    <w:rsid w:val="002B4302"/>
    <w:rsid w:val="002B73B8"/>
    <w:rsid w:val="002C0EEE"/>
    <w:rsid w:val="002C14F2"/>
    <w:rsid w:val="002C1FA8"/>
    <w:rsid w:val="002C5E95"/>
    <w:rsid w:val="002C73D7"/>
    <w:rsid w:val="002C7FF9"/>
    <w:rsid w:val="002D1AB5"/>
    <w:rsid w:val="002D1DAD"/>
    <w:rsid w:val="002D3DCC"/>
    <w:rsid w:val="002D4919"/>
    <w:rsid w:val="002D690A"/>
    <w:rsid w:val="002D7B4C"/>
    <w:rsid w:val="002E21B1"/>
    <w:rsid w:val="002E31AB"/>
    <w:rsid w:val="002E56E9"/>
    <w:rsid w:val="002E770B"/>
    <w:rsid w:val="002E7AB1"/>
    <w:rsid w:val="002E7E74"/>
    <w:rsid w:val="002F0C87"/>
    <w:rsid w:val="002F2FF3"/>
    <w:rsid w:val="002F3369"/>
    <w:rsid w:val="002F35C9"/>
    <w:rsid w:val="002F4002"/>
    <w:rsid w:val="002F4BD6"/>
    <w:rsid w:val="002F5F0F"/>
    <w:rsid w:val="00300C7C"/>
    <w:rsid w:val="003017F2"/>
    <w:rsid w:val="00302877"/>
    <w:rsid w:val="00305C69"/>
    <w:rsid w:val="003062E5"/>
    <w:rsid w:val="00310085"/>
    <w:rsid w:val="003102EB"/>
    <w:rsid w:val="00310D77"/>
    <w:rsid w:val="0031192A"/>
    <w:rsid w:val="00311C04"/>
    <w:rsid w:val="003120C6"/>
    <w:rsid w:val="00312E25"/>
    <w:rsid w:val="003152CC"/>
    <w:rsid w:val="00315C1B"/>
    <w:rsid w:val="00317BA7"/>
    <w:rsid w:val="00317EB4"/>
    <w:rsid w:val="00317F6E"/>
    <w:rsid w:val="0032170D"/>
    <w:rsid w:val="00321C2A"/>
    <w:rsid w:val="00322837"/>
    <w:rsid w:val="00322FD1"/>
    <w:rsid w:val="00323EC3"/>
    <w:rsid w:val="00324431"/>
    <w:rsid w:val="00324BD9"/>
    <w:rsid w:val="00324D2B"/>
    <w:rsid w:val="0032589A"/>
    <w:rsid w:val="00325995"/>
    <w:rsid w:val="00325EFC"/>
    <w:rsid w:val="00326A4E"/>
    <w:rsid w:val="0032788A"/>
    <w:rsid w:val="00327A42"/>
    <w:rsid w:val="00327F68"/>
    <w:rsid w:val="003313E5"/>
    <w:rsid w:val="0033283C"/>
    <w:rsid w:val="00332D57"/>
    <w:rsid w:val="00333E21"/>
    <w:rsid w:val="00334F95"/>
    <w:rsid w:val="003409F1"/>
    <w:rsid w:val="0034237B"/>
    <w:rsid w:val="00342AB9"/>
    <w:rsid w:val="00344E94"/>
    <w:rsid w:val="00345B7D"/>
    <w:rsid w:val="00350EF2"/>
    <w:rsid w:val="003530AA"/>
    <w:rsid w:val="003564C2"/>
    <w:rsid w:val="0035677C"/>
    <w:rsid w:val="003570C8"/>
    <w:rsid w:val="003609C3"/>
    <w:rsid w:val="00360CB0"/>
    <w:rsid w:val="00361573"/>
    <w:rsid w:val="00361933"/>
    <w:rsid w:val="0036267D"/>
    <w:rsid w:val="00363A5C"/>
    <w:rsid w:val="00365028"/>
    <w:rsid w:val="00365386"/>
    <w:rsid w:val="00365B5C"/>
    <w:rsid w:val="0036695E"/>
    <w:rsid w:val="003671D3"/>
    <w:rsid w:val="00370BC9"/>
    <w:rsid w:val="00370C78"/>
    <w:rsid w:val="00372225"/>
    <w:rsid w:val="00373117"/>
    <w:rsid w:val="00374284"/>
    <w:rsid w:val="00374F20"/>
    <w:rsid w:val="00375F69"/>
    <w:rsid w:val="0038040C"/>
    <w:rsid w:val="00381ACE"/>
    <w:rsid w:val="00382643"/>
    <w:rsid w:val="00384FA5"/>
    <w:rsid w:val="00385112"/>
    <w:rsid w:val="00386F68"/>
    <w:rsid w:val="00390713"/>
    <w:rsid w:val="003930E0"/>
    <w:rsid w:val="00394156"/>
    <w:rsid w:val="003962F0"/>
    <w:rsid w:val="00396D4B"/>
    <w:rsid w:val="003A0920"/>
    <w:rsid w:val="003A3DD0"/>
    <w:rsid w:val="003A44B1"/>
    <w:rsid w:val="003A7021"/>
    <w:rsid w:val="003A704B"/>
    <w:rsid w:val="003B0988"/>
    <w:rsid w:val="003B3F28"/>
    <w:rsid w:val="003B3F4B"/>
    <w:rsid w:val="003B65C2"/>
    <w:rsid w:val="003B71D0"/>
    <w:rsid w:val="003B77D9"/>
    <w:rsid w:val="003B7EE7"/>
    <w:rsid w:val="003B7F62"/>
    <w:rsid w:val="003C1166"/>
    <w:rsid w:val="003C1C55"/>
    <w:rsid w:val="003C2916"/>
    <w:rsid w:val="003C2E29"/>
    <w:rsid w:val="003C31C8"/>
    <w:rsid w:val="003C3E79"/>
    <w:rsid w:val="003C5CA4"/>
    <w:rsid w:val="003C64B8"/>
    <w:rsid w:val="003D1763"/>
    <w:rsid w:val="003D1B52"/>
    <w:rsid w:val="003D2134"/>
    <w:rsid w:val="003D280E"/>
    <w:rsid w:val="003D2894"/>
    <w:rsid w:val="003D39B7"/>
    <w:rsid w:val="003D4BFF"/>
    <w:rsid w:val="003E2D84"/>
    <w:rsid w:val="003E2FDE"/>
    <w:rsid w:val="003E329B"/>
    <w:rsid w:val="003E3326"/>
    <w:rsid w:val="003E4B82"/>
    <w:rsid w:val="003E5433"/>
    <w:rsid w:val="003E613A"/>
    <w:rsid w:val="003E6267"/>
    <w:rsid w:val="003E720C"/>
    <w:rsid w:val="003F1998"/>
    <w:rsid w:val="003F3A76"/>
    <w:rsid w:val="003F41E7"/>
    <w:rsid w:val="003F4683"/>
    <w:rsid w:val="003F4EA0"/>
    <w:rsid w:val="003F4ED5"/>
    <w:rsid w:val="003F5A89"/>
    <w:rsid w:val="003F657F"/>
    <w:rsid w:val="003F682D"/>
    <w:rsid w:val="003F69E6"/>
    <w:rsid w:val="003F6C75"/>
    <w:rsid w:val="003F77C2"/>
    <w:rsid w:val="00402014"/>
    <w:rsid w:val="00402C8C"/>
    <w:rsid w:val="004063A3"/>
    <w:rsid w:val="00406656"/>
    <w:rsid w:val="004105AC"/>
    <w:rsid w:val="00410BAA"/>
    <w:rsid w:val="00412626"/>
    <w:rsid w:val="00412E96"/>
    <w:rsid w:val="00412FBA"/>
    <w:rsid w:val="0041725C"/>
    <w:rsid w:val="00417552"/>
    <w:rsid w:val="004202B6"/>
    <w:rsid w:val="00420E9A"/>
    <w:rsid w:val="0042153B"/>
    <w:rsid w:val="00421A70"/>
    <w:rsid w:val="00422120"/>
    <w:rsid w:val="004223DE"/>
    <w:rsid w:val="00423A0C"/>
    <w:rsid w:val="0042670F"/>
    <w:rsid w:val="004306CF"/>
    <w:rsid w:val="00432334"/>
    <w:rsid w:val="0043276B"/>
    <w:rsid w:val="0043374C"/>
    <w:rsid w:val="004341BF"/>
    <w:rsid w:val="00434ABB"/>
    <w:rsid w:val="00434B44"/>
    <w:rsid w:val="00435BB6"/>
    <w:rsid w:val="004408E8"/>
    <w:rsid w:val="0044114A"/>
    <w:rsid w:val="00444D39"/>
    <w:rsid w:val="004453C1"/>
    <w:rsid w:val="00445F41"/>
    <w:rsid w:val="004462D6"/>
    <w:rsid w:val="00447631"/>
    <w:rsid w:val="00447926"/>
    <w:rsid w:val="0045076E"/>
    <w:rsid w:val="00450B33"/>
    <w:rsid w:val="0045122C"/>
    <w:rsid w:val="0045265D"/>
    <w:rsid w:val="0045448E"/>
    <w:rsid w:val="0045559F"/>
    <w:rsid w:val="00455617"/>
    <w:rsid w:val="00455649"/>
    <w:rsid w:val="004566D6"/>
    <w:rsid w:val="00460870"/>
    <w:rsid w:val="004615E1"/>
    <w:rsid w:val="00462498"/>
    <w:rsid w:val="00462B96"/>
    <w:rsid w:val="00465B62"/>
    <w:rsid w:val="00467517"/>
    <w:rsid w:val="004677AB"/>
    <w:rsid w:val="00471806"/>
    <w:rsid w:val="00471DDC"/>
    <w:rsid w:val="00471F5A"/>
    <w:rsid w:val="0047398B"/>
    <w:rsid w:val="00474233"/>
    <w:rsid w:val="00474DC2"/>
    <w:rsid w:val="004763DC"/>
    <w:rsid w:val="00476A57"/>
    <w:rsid w:val="00480649"/>
    <w:rsid w:val="00481A5D"/>
    <w:rsid w:val="004823C1"/>
    <w:rsid w:val="00482690"/>
    <w:rsid w:val="00482FDA"/>
    <w:rsid w:val="00483E33"/>
    <w:rsid w:val="00484D11"/>
    <w:rsid w:val="00484E4B"/>
    <w:rsid w:val="004855FF"/>
    <w:rsid w:val="00486568"/>
    <w:rsid w:val="0048657F"/>
    <w:rsid w:val="004867A5"/>
    <w:rsid w:val="004877BC"/>
    <w:rsid w:val="0049093E"/>
    <w:rsid w:val="00494069"/>
    <w:rsid w:val="00494FEC"/>
    <w:rsid w:val="00495A5A"/>
    <w:rsid w:val="00495DB8"/>
    <w:rsid w:val="00496B6B"/>
    <w:rsid w:val="00496D26"/>
    <w:rsid w:val="004A07A5"/>
    <w:rsid w:val="004A2C35"/>
    <w:rsid w:val="004A40C2"/>
    <w:rsid w:val="004A47F3"/>
    <w:rsid w:val="004B0083"/>
    <w:rsid w:val="004B55BE"/>
    <w:rsid w:val="004B595F"/>
    <w:rsid w:val="004B63C0"/>
    <w:rsid w:val="004B7321"/>
    <w:rsid w:val="004B7584"/>
    <w:rsid w:val="004C0002"/>
    <w:rsid w:val="004C0089"/>
    <w:rsid w:val="004C3264"/>
    <w:rsid w:val="004C6A23"/>
    <w:rsid w:val="004D2D13"/>
    <w:rsid w:val="004D43AC"/>
    <w:rsid w:val="004D44F0"/>
    <w:rsid w:val="004D570C"/>
    <w:rsid w:val="004D6B8E"/>
    <w:rsid w:val="004D6C98"/>
    <w:rsid w:val="004E0BA9"/>
    <w:rsid w:val="004E1B38"/>
    <w:rsid w:val="004E39FC"/>
    <w:rsid w:val="004F126C"/>
    <w:rsid w:val="004F2537"/>
    <w:rsid w:val="004F5598"/>
    <w:rsid w:val="004F7891"/>
    <w:rsid w:val="00501417"/>
    <w:rsid w:val="0050155D"/>
    <w:rsid w:val="00502AD0"/>
    <w:rsid w:val="00502F39"/>
    <w:rsid w:val="005033A4"/>
    <w:rsid w:val="0050441F"/>
    <w:rsid w:val="00507550"/>
    <w:rsid w:val="005075F8"/>
    <w:rsid w:val="00510083"/>
    <w:rsid w:val="005139B2"/>
    <w:rsid w:val="00515775"/>
    <w:rsid w:val="00517A2A"/>
    <w:rsid w:val="00520004"/>
    <w:rsid w:val="00520517"/>
    <w:rsid w:val="00522799"/>
    <w:rsid w:val="00525732"/>
    <w:rsid w:val="0053136C"/>
    <w:rsid w:val="00532B2F"/>
    <w:rsid w:val="00532CF2"/>
    <w:rsid w:val="00534F55"/>
    <w:rsid w:val="00542570"/>
    <w:rsid w:val="00542EB8"/>
    <w:rsid w:val="00544C0C"/>
    <w:rsid w:val="0054548B"/>
    <w:rsid w:val="00546ED5"/>
    <w:rsid w:val="0055172C"/>
    <w:rsid w:val="0055317B"/>
    <w:rsid w:val="005538D1"/>
    <w:rsid w:val="00555021"/>
    <w:rsid w:val="00555C8F"/>
    <w:rsid w:val="0055725D"/>
    <w:rsid w:val="00557BB3"/>
    <w:rsid w:val="00561E36"/>
    <w:rsid w:val="00561F44"/>
    <w:rsid w:val="0056215D"/>
    <w:rsid w:val="0056279A"/>
    <w:rsid w:val="00562E41"/>
    <w:rsid w:val="00563857"/>
    <w:rsid w:val="005649F8"/>
    <w:rsid w:val="00566AC6"/>
    <w:rsid w:val="00566C37"/>
    <w:rsid w:val="00570EE4"/>
    <w:rsid w:val="005718F8"/>
    <w:rsid w:val="00575E8E"/>
    <w:rsid w:val="00576EBE"/>
    <w:rsid w:val="005779BE"/>
    <w:rsid w:val="005805FE"/>
    <w:rsid w:val="00580A15"/>
    <w:rsid w:val="005821E6"/>
    <w:rsid w:val="0058491F"/>
    <w:rsid w:val="00585224"/>
    <w:rsid w:val="0058574A"/>
    <w:rsid w:val="00585C2B"/>
    <w:rsid w:val="00590385"/>
    <w:rsid w:val="005925B4"/>
    <w:rsid w:val="00592E7F"/>
    <w:rsid w:val="00595859"/>
    <w:rsid w:val="005A05E4"/>
    <w:rsid w:val="005A0885"/>
    <w:rsid w:val="005A17CD"/>
    <w:rsid w:val="005A1F27"/>
    <w:rsid w:val="005A2E97"/>
    <w:rsid w:val="005A349B"/>
    <w:rsid w:val="005A373D"/>
    <w:rsid w:val="005A4076"/>
    <w:rsid w:val="005A655A"/>
    <w:rsid w:val="005A6AD6"/>
    <w:rsid w:val="005A79FB"/>
    <w:rsid w:val="005B085D"/>
    <w:rsid w:val="005B27B2"/>
    <w:rsid w:val="005B2E58"/>
    <w:rsid w:val="005B3634"/>
    <w:rsid w:val="005B5A42"/>
    <w:rsid w:val="005B6B58"/>
    <w:rsid w:val="005B7EE8"/>
    <w:rsid w:val="005C2D71"/>
    <w:rsid w:val="005C31C1"/>
    <w:rsid w:val="005C65E5"/>
    <w:rsid w:val="005C68B7"/>
    <w:rsid w:val="005C6C8E"/>
    <w:rsid w:val="005C790F"/>
    <w:rsid w:val="005D0B43"/>
    <w:rsid w:val="005D1614"/>
    <w:rsid w:val="005D1F30"/>
    <w:rsid w:val="005D311D"/>
    <w:rsid w:val="005D49FB"/>
    <w:rsid w:val="005D5D7E"/>
    <w:rsid w:val="005D7F9B"/>
    <w:rsid w:val="005E0A25"/>
    <w:rsid w:val="005E1610"/>
    <w:rsid w:val="005E1823"/>
    <w:rsid w:val="005E4E9A"/>
    <w:rsid w:val="005E7C82"/>
    <w:rsid w:val="005F1061"/>
    <w:rsid w:val="005F2C98"/>
    <w:rsid w:val="005F3239"/>
    <w:rsid w:val="005F3FC0"/>
    <w:rsid w:val="005F629E"/>
    <w:rsid w:val="005F72C6"/>
    <w:rsid w:val="005F749B"/>
    <w:rsid w:val="00600511"/>
    <w:rsid w:val="00600F7A"/>
    <w:rsid w:val="00601C25"/>
    <w:rsid w:val="00603C47"/>
    <w:rsid w:val="00603FE6"/>
    <w:rsid w:val="00604155"/>
    <w:rsid w:val="006078CB"/>
    <w:rsid w:val="00610427"/>
    <w:rsid w:val="006120D1"/>
    <w:rsid w:val="006120D8"/>
    <w:rsid w:val="00614D51"/>
    <w:rsid w:val="00615545"/>
    <w:rsid w:val="00621AC7"/>
    <w:rsid w:val="006235E6"/>
    <w:rsid w:val="00624389"/>
    <w:rsid w:val="00625EA4"/>
    <w:rsid w:val="00626E84"/>
    <w:rsid w:val="00627DBC"/>
    <w:rsid w:val="0063176E"/>
    <w:rsid w:val="00632480"/>
    <w:rsid w:val="00635E2E"/>
    <w:rsid w:val="006362B9"/>
    <w:rsid w:val="00641156"/>
    <w:rsid w:val="006413C2"/>
    <w:rsid w:val="0064140A"/>
    <w:rsid w:val="00641BC9"/>
    <w:rsid w:val="0064244A"/>
    <w:rsid w:val="00642511"/>
    <w:rsid w:val="00642DD1"/>
    <w:rsid w:val="00644640"/>
    <w:rsid w:val="00652D81"/>
    <w:rsid w:val="00653C6C"/>
    <w:rsid w:val="00654312"/>
    <w:rsid w:val="00654E86"/>
    <w:rsid w:val="006554F5"/>
    <w:rsid w:val="00656200"/>
    <w:rsid w:val="00656DCF"/>
    <w:rsid w:val="0065788C"/>
    <w:rsid w:val="00657E4B"/>
    <w:rsid w:val="006627B3"/>
    <w:rsid w:val="00662E34"/>
    <w:rsid w:val="006632B1"/>
    <w:rsid w:val="00663584"/>
    <w:rsid w:val="0066685F"/>
    <w:rsid w:val="00667AC4"/>
    <w:rsid w:val="006720DE"/>
    <w:rsid w:val="00672113"/>
    <w:rsid w:val="00672A8C"/>
    <w:rsid w:val="006731BF"/>
    <w:rsid w:val="00673326"/>
    <w:rsid w:val="00673974"/>
    <w:rsid w:val="00674EF9"/>
    <w:rsid w:val="00675CEA"/>
    <w:rsid w:val="006761D5"/>
    <w:rsid w:val="00676D9E"/>
    <w:rsid w:val="006815C1"/>
    <w:rsid w:val="00681D66"/>
    <w:rsid w:val="00683A08"/>
    <w:rsid w:val="00684901"/>
    <w:rsid w:val="0068573C"/>
    <w:rsid w:val="00690CE6"/>
    <w:rsid w:val="00691B30"/>
    <w:rsid w:val="00691FA7"/>
    <w:rsid w:val="00692B9A"/>
    <w:rsid w:val="00692F6B"/>
    <w:rsid w:val="00694E32"/>
    <w:rsid w:val="006A2BF5"/>
    <w:rsid w:val="006A333A"/>
    <w:rsid w:val="006A46A4"/>
    <w:rsid w:val="006A4DE5"/>
    <w:rsid w:val="006A6B62"/>
    <w:rsid w:val="006B0397"/>
    <w:rsid w:val="006B070D"/>
    <w:rsid w:val="006B080A"/>
    <w:rsid w:val="006B0898"/>
    <w:rsid w:val="006B1BFD"/>
    <w:rsid w:val="006B1FA7"/>
    <w:rsid w:val="006B269A"/>
    <w:rsid w:val="006B2EB4"/>
    <w:rsid w:val="006B58E6"/>
    <w:rsid w:val="006C0EFF"/>
    <w:rsid w:val="006C2056"/>
    <w:rsid w:val="006C3001"/>
    <w:rsid w:val="006C4904"/>
    <w:rsid w:val="006C6326"/>
    <w:rsid w:val="006C7A79"/>
    <w:rsid w:val="006D297D"/>
    <w:rsid w:val="006D5A2C"/>
    <w:rsid w:val="006D719C"/>
    <w:rsid w:val="006E1633"/>
    <w:rsid w:val="006E216E"/>
    <w:rsid w:val="006E2CCC"/>
    <w:rsid w:val="006E5E6D"/>
    <w:rsid w:val="006E7FBF"/>
    <w:rsid w:val="006F2C34"/>
    <w:rsid w:val="006F5A11"/>
    <w:rsid w:val="006F738B"/>
    <w:rsid w:val="006F7F67"/>
    <w:rsid w:val="007029CC"/>
    <w:rsid w:val="0070485A"/>
    <w:rsid w:val="00705BE8"/>
    <w:rsid w:val="007067A2"/>
    <w:rsid w:val="0070735A"/>
    <w:rsid w:val="007076C7"/>
    <w:rsid w:val="007102E9"/>
    <w:rsid w:val="007125FE"/>
    <w:rsid w:val="007131DC"/>
    <w:rsid w:val="00713B80"/>
    <w:rsid w:val="0071569F"/>
    <w:rsid w:val="0071783B"/>
    <w:rsid w:val="00720B33"/>
    <w:rsid w:val="00720C05"/>
    <w:rsid w:val="00721995"/>
    <w:rsid w:val="007224EC"/>
    <w:rsid w:val="007239B6"/>
    <w:rsid w:val="00723EF9"/>
    <w:rsid w:val="007241AD"/>
    <w:rsid w:val="00725255"/>
    <w:rsid w:val="00726691"/>
    <w:rsid w:val="007275DB"/>
    <w:rsid w:val="00732FE3"/>
    <w:rsid w:val="00732FF3"/>
    <w:rsid w:val="00733FE6"/>
    <w:rsid w:val="0073438B"/>
    <w:rsid w:val="00735CD1"/>
    <w:rsid w:val="007361A8"/>
    <w:rsid w:val="007366A7"/>
    <w:rsid w:val="00740D4D"/>
    <w:rsid w:val="00744120"/>
    <w:rsid w:val="00747B9D"/>
    <w:rsid w:val="007505CB"/>
    <w:rsid w:val="00751B23"/>
    <w:rsid w:val="007537F1"/>
    <w:rsid w:val="007544DC"/>
    <w:rsid w:val="00754EAE"/>
    <w:rsid w:val="0075655D"/>
    <w:rsid w:val="00756CB2"/>
    <w:rsid w:val="0075702F"/>
    <w:rsid w:val="0076057C"/>
    <w:rsid w:val="00761152"/>
    <w:rsid w:val="00762635"/>
    <w:rsid w:val="00762D4E"/>
    <w:rsid w:val="00764164"/>
    <w:rsid w:val="007644A6"/>
    <w:rsid w:val="00765265"/>
    <w:rsid w:val="00766670"/>
    <w:rsid w:val="007679AD"/>
    <w:rsid w:val="00767E88"/>
    <w:rsid w:val="00767F01"/>
    <w:rsid w:val="0077088E"/>
    <w:rsid w:val="007753A5"/>
    <w:rsid w:val="00777A75"/>
    <w:rsid w:val="00780812"/>
    <w:rsid w:val="00780EBB"/>
    <w:rsid w:val="00782F28"/>
    <w:rsid w:val="00783733"/>
    <w:rsid w:val="00786258"/>
    <w:rsid w:val="0078798C"/>
    <w:rsid w:val="007903AF"/>
    <w:rsid w:val="007909CD"/>
    <w:rsid w:val="00790CEF"/>
    <w:rsid w:val="00790EB6"/>
    <w:rsid w:val="00791D66"/>
    <w:rsid w:val="00793366"/>
    <w:rsid w:val="0079389D"/>
    <w:rsid w:val="00793D65"/>
    <w:rsid w:val="00795360"/>
    <w:rsid w:val="007963B1"/>
    <w:rsid w:val="007A0063"/>
    <w:rsid w:val="007A172A"/>
    <w:rsid w:val="007A1775"/>
    <w:rsid w:val="007A38E1"/>
    <w:rsid w:val="007A5495"/>
    <w:rsid w:val="007A7CDA"/>
    <w:rsid w:val="007B26E7"/>
    <w:rsid w:val="007B3FA9"/>
    <w:rsid w:val="007B5817"/>
    <w:rsid w:val="007B594E"/>
    <w:rsid w:val="007B5AFE"/>
    <w:rsid w:val="007B66D6"/>
    <w:rsid w:val="007B68B4"/>
    <w:rsid w:val="007B7A40"/>
    <w:rsid w:val="007B7CEC"/>
    <w:rsid w:val="007C2420"/>
    <w:rsid w:val="007C2B31"/>
    <w:rsid w:val="007C38E9"/>
    <w:rsid w:val="007C46C8"/>
    <w:rsid w:val="007C5207"/>
    <w:rsid w:val="007C73DD"/>
    <w:rsid w:val="007C7A1A"/>
    <w:rsid w:val="007C7E8B"/>
    <w:rsid w:val="007D157C"/>
    <w:rsid w:val="007D1A3C"/>
    <w:rsid w:val="007D1E26"/>
    <w:rsid w:val="007D22B9"/>
    <w:rsid w:val="007D385A"/>
    <w:rsid w:val="007D3EFB"/>
    <w:rsid w:val="007D547A"/>
    <w:rsid w:val="007D6288"/>
    <w:rsid w:val="007D6CC3"/>
    <w:rsid w:val="007D7622"/>
    <w:rsid w:val="007D7D16"/>
    <w:rsid w:val="007D7F2E"/>
    <w:rsid w:val="007E013B"/>
    <w:rsid w:val="007E1325"/>
    <w:rsid w:val="007E1CD5"/>
    <w:rsid w:val="007E5732"/>
    <w:rsid w:val="007E5CCD"/>
    <w:rsid w:val="007E7054"/>
    <w:rsid w:val="007E771E"/>
    <w:rsid w:val="007F0F9F"/>
    <w:rsid w:val="007F1469"/>
    <w:rsid w:val="007F327B"/>
    <w:rsid w:val="007F63C5"/>
    <w:rsid w:val="007F679E"/>
    <w:rsid w:val="007F79D6"/>
    <w:rsid w:val="00803F1B"/>
    <w:rsid w:val="008044F1"/>
    <w:rsid w:val="0080489C"/>
    <w:rsid w:val="00805824"/>
    <w:rsid w:val="0081225C"/>
    <w:rsid w:val="0081245B"/>
    <w:rsid w:val="00812C43"/>
    <w:rsid w:val="00813D44"/>
    <w:rsid w:val="00816484"/>
    <w:rsid w:val="00817E87"/>
    <w:rsid w:val="0082086C"/>
    <w:rsid w:val="00820DC0"/>
    <w:rsid w:val="00820F7A"/>
    <w:rsid w:val="00823006"/>
    <w:rsid w:val="0082435D"/>
    <w:rsid w:val="00825E46"/>
    <w:rsid w:val="00826979"/>
    <w:rsid w:val="0083066C"/>
    <w:rsid w:val="00832242"/>
    <w:rsid w:val="008322A3"/>
    <w:rsid w:val="00833CD2"/>
    <w:rsid w:val="00834AC8"/>
    <w:rsid w:val="00840448"/>
    <w:rsid w:val="00841E46"/>
    <w:rsid w:val="00842DF0"/>
    <w:rsid w:val="00846069"/>
    <w:rsid w:val="00847AB4"/>
    <w:rsid w:val="00854F00"/>
    <w:rsid w:val="008556DD"/>
    <w:rsid w:val="00856ADD"/>
    <w:rsid w:val="008570E8"/>
    <w:rsid w:val="00857EA6"/>
    <w:rsid w:val="00861094"/>
    <w:rsid w:val="00862001"/>
    <w:rsid w:val="00862579"/>
    <w:rsid w:val="00863883"/>
    <w:rsid w:val="00864B47"/>
    <w:rsid w:val="008660D3"/>
    <w:rsid w:val="00866ED9"/>
    <w:rsid w:val="008670B0"/>
    <w:rsid w:val="008677D6"/>
    <w:rsid w:val="00871FEF"/>
    <w:rsid w:val="00872F99"/>
    <w:rsid w:val="00873C95"/>
    <w:rsid w:val="00875213"/>
    <w:rsid w:val="0087739E"/>
    <w:rsid w:val="00877C02"/>
    <w:rsid w:val="00877EE8"/>
    <w:rsid w:val="00881AE5"/>
    <w:rsid w:val="008842C5"/>
    <w:rsid w:val="00884FED"/>
    <w:rsid w:val="008867C2"/>
    <w:rsid w:val="00886816"/>
    <w:rsid w:val="00886E79"/>
    <w:rsid w:val="00887238"/>
    <w:rsid w:val="00887A69"/>
    <w:rsid w:val="008908DD"/>
    <w:rsid w:val="00891E61"/>
    <w:rsid w:val="008938A5"/>
    <w:rsid w:val="00894C39"/>
    <w:rsid w:val="00895060"/>
    <w:rsid w:val="008951A8"/>
    <w:rsid w:val="00895EF0"/>
    <w:rsid w:val="00896922"/>
    <w:rsid w:val="00897C1D"/>
    <w:rsid w:val="00897C33"/>
    <w:rsid w:val="00897FEF"/>
    <w:rsid w:val="008A307C"/>
    <w:rsid w:val="008A5067"/>
    <w:rsid w:val="008A55F9"/>
    <w:rsid w:val="008A5ACC"/>
    <w:rsid w:val="008A637A"/>
    <w:rsid w:val="008B0775"/>
    <w:rsid w:val="008B090F"/>
    <w:rsid w:val="008B2B2C"/>
    <w:rsid w:val="008B3782"/>
    <w:rsid w:val="008B58FA"/>
    <w:rsid w:val="008C0C2D"/>
    <w:rsid w:val="008C0CED"/>
    <w:rsid w:val="008D3A0F"/>
    <w:rsid w:val="008D5A04"/>
    <w:rsid w:val="008D5C0A"/>
    <w:rsid w:val="008D5C28"/>
    <w:rsid w:val="008D673C"/>
    <w:rsid w:val="008E6101"/>
    <w:rsid w:val="008E762C"/>
    <w:rsid w:val="008F0F7D"/>
    <w:rsid w:val="008F3CC2"/>
    <w:rsid w:val="008F5CB0"/>
    <w:rsid w:val="008F5D03"/>
    <w:rsid w:val="008F6311"/>
    <w:rsid w:val="008F726D"/>
    <w:rsid w:val="0090042A"/>
    <w:rsid w:val="00900A34"/>
    <w:rsid w:val="00904BC7"/>
    <w:rsid w:val="00904F3E"/>
    <w:rsid w:val="00905AC9"/>
    <w:rsid w:val="009061E8"/>
    <w:rsid w:val="00911377"/>
    <w:rsid w:val="00913AED"/>
    <w:rsid w:val="00913DB1"/>
    <w:rsid w:val="00915039"/>
    <w:rsid w:val="00917B1D"/>
    <w:rsid w:val="00920C58"/>
    <w:rsid w:val="00921021"/>
    <w:rsid w:val="009218AC"/>
    <w:rsid w:val="00921E2F"/>
    <w:rsid w:val="00922227"/>
    <w:rsid w:val="00922F0A"/>
    <w:rsid w:val="00922F8D"/>
    <w:rsid w:val="00924D8E"/>
    <w:rsid w:val="0092520A"/>
    <w:rsid w:val="00926BA4"/>
    <w:rsid w:val="00930915"/>
    <w:rsid w:val="00932CF8"/>
    <w:rsid w:val="009343AA"/>
    <w:rsid w:val="00935ADB"/>
    <w:rsid w:val="00937304"/>
    <w:rsid w:val="00937CE4"/>
    <w:rsid w:val="0094025F"/>
    <w:rsid w:val="00940EF8"/>
    <w:rsid w:val="00941297"/>
    <w:rsid w:val="00942A56"/>
    <w:rsid w:val="0094316C"/>
    <w:rsid w:val="00944904"/>
    <w:rsid w:val="00945DFF"/>
    <w:rsid w:val="009469C3"/>
    <w:rsid w:val="00947806"/>
    <w:rsid w:val="00947B7D"/>
    <w:rsid w:val="00952C7D"/>
    <w:rsid w:val="00953CBE"/>
    <w:rsid w:val="00960EC9"/>
    <w:rsid w:val="0096101B"/>
    <w:rsid w:val="0096340C"/>
    <w:rsid w:val="00966D57"/>
    <w:rsid w:val="00974333"/>
    <w:rsid w:val="0097554E"/>
    <w:rsid w:val="00977688"/>
    <w:rsid w:val="009817C9"/>
    <w:rsid w:val="00985FA4"/>
    <w:rsid w:val="0098664C"/>
    <w:rsid w:val="00993362"/>
    <w:rsid w:val="0099355A"/>
    <w:rsid w:val="00993814"/>
    <w:rsid w:val="00993CD6"/>
    <w:rsid w:val="00994B2C"/>
    <w:rsid w:val="009959C1"/>
    <w:rsid w:val="00997CD4"/>
    <w:rsid w:val="009A079C"/>
    <w:rsid w:val="009A54C8"/>
    <w:rsid w:val="009A594E"/>
    <w:rsid w:val="009A6FCB"/>
    <w:rsid w:val="009B1C84"/>
    <w:rsid w:val="009B1EBC"/>
    <w:rsid w:val="009B3952"/>
    <w:rsid w:val="009B5026"/>
    <w:rsid w:val="009B5238"/>
    <w:rsid w:val="009B560D"/>
    <w:rsid w:val="009C425B"/>
    <w:rsid w:val="009C4FFF"/>
    <w:rsid w:val="009C6A73"/>
    <w:rsid w:val="009C735D"/>
    <w:rsid w:val="009D3569"/>
    <w:rsid w:val="009D4017"/>
    <w:rsid w:val="009E309B"/>
    <w:rsid w:val="009E5285"/>
    <w:rsid w:val="009E52AF"/>
    <w:rsid w:val="009E741C"/>
    <w:rsid w:val="009E786A"/>
    <w:rsid w:val="009F0810"/>
    <w:rsid w:val="009F1162"/>
    <w:rsid w:val="009F45CB"/>
    <w:rsid w:val="009F5D7F"/>
    <w:rsid w:val="009F6125"/>
    <w:rsid w:val="009F6A0D"/>
    <w:rsid w:val="009F6D43"/>
    <w:rsid w:val="00A0095D"/>
    <w:rsid w:val="00A030DC"/>
    <w:rsid w:val="00A03113"/>
    <w:rsid w:val="00A05A59"/>
    <w:rsid w:val="00A06651"/>
    <w:rsid w:val="00A10F17"/>
    <w:rsid w:val="00A12BE2"/>
    <w:rsid w:val="00A13467"/>
    <w:rsid w:val="00A135E2"/>
    <w:rsid w:val="00A16764"/>
    <w:rsid w:val="00A17BBE"/>
    <w:rsid w:val="00A2002B"/>
    <w:rsid w:val="00A20206"/>
    <w:rsid w:val="00A21649"/>
    <w:rsid w:val="00A2266B"/>
    <w:rsid w:val="00A239A7"/>
    <w:rsid w:val="00A24217"/>
    <w:rsid w:val="00A2594C"/>
    <w:rsid w:val="00A3157F"/>
    <w:rsid w:val="00A32977"/>
    <w:rsid w:val="00A32BD3"/>
    <w:rsid w:val="00A32D76"/>
    <w:rsid w:val="00A330FB"/>
    <w:rsid w:val="00A34440"/>
    <w:rsid w:val="00A34723"/>
    <w:rsid w:val="00A3596D"/>
    <w:rsid w:val="00A36567"/>
    <w:rsid w:val="00A37F01"/>
    <w:rsid w:val="00A40C38"/>
    <w:rsid w:val="00A40F7C"/>
    <w:rsid w:val="00A41BE3"/>
    <w:rsid w:val="00A44AB4"/>
    <w:rsid w:val="00A44D97"/>
    <w:rsid w:val="00A453DE"/>
    <w:rsid w:val="00A456E9"/>
    <w:rsid w:val="00A45AB4"/>
    <w:rsid w:val="00A47F36"/>
    <w:rsid w:val="00A5463A"/>
    <w:rsid w:val="00A5473F"/>
    <w:rsid w:val="00A621C6"/>
    <w:rsid w:val="00A62B92"/>
    <w:rsid w:val="00A641B4"/>
    <w:rsid w:val="00A64C03"/>
    <w:rsid w:val="00A67A37"/>
    <w:rsid w:val="00A706BD"/>
    <w:rsid w:val="00A7177B"/>
    <w:rsid w:val="00A73982"/>
    <w:rsid w:val="00A73BC1"/>
    <w:rsid w:val="00A766AD"/>
    <w:rsid w:val="00A77480"/>
    <w:rsid w:val="00A816CC"/>
    <w:rsid w:val="00A82511"/>
    <w:rsid w:val="00A82A0C"/>
    <w:rsid w:val="00A82B75"/>
    <w:rsid w:val="00A832AF"/>
    <w:rsid w:val="00A83553"/>
    <w:rsid w:val="00A84B2B"/>
    <w:rsid w:val="00A85A72"/>
    <w:rsid w:val="00A86C65"/>
    <w:rsid w:val="00A87F1C"/>
    <w:rsid w:val="00A91168"/>
    <w:rsid w:val="00A9294E"/>
    <w:rsid w:val="00A9523A"/>
    <w:rsid w:val="00AA186B"/>
    <w:rsid w:val="00AA210D"/>
    <w:rsid w:val="00AA2855"/>
    <w:rsid w:val="00AA40D2"/>
    <w:rsid w:val="00AA419C"/>
    <w:rsid w:val="00AB0D97"/>
    <w:rsid w:val="00AB119D"/>
    <w:rsid w:val="00AB2509"/>
    <w:rsid w:val="00AB28F0"/>
    <w:rsid w:val="00AB35E8"/>
    <w:rsid w:val="00AB44F1"/>
    <w:rsid w:val="00AB4FA0"/>
    <w:rsid w:val="00AB6C47"/>
    <w:rsid w:val="00AB6E2F"/>
    <w:rsid w:val="00AC0A87"/>
    <w:rsid w:val="00AC25F9"/>
    <w:rsid w:val="00AC51AF"/>
    <w:rsid w:val="00AC6A0D"/>
    <w:rsid w:val="00AD098C"/>
    <w:rsid w:val="00AD0A06"/>
    <w:rsid w:val="00AD2E02"/>
    <w:rsid w:val="00AD3FB6"/>
    <w:rsid w:val="00AD68D6"/>
    <w:rsid w:val="00AD69EA"/>
    <w:rsid w:val="00AD70DA"/>
    <w:rsid w:val="00AD71D6"/>
    <w:rsid w:val="00AD7AD9"/>
    <w:rsid w:val="00AE13D4"/>
    <w:rsid w:val="00AE1EDE"/>
    <w:rsid w:val="00AE2E9F"/>
    <w:rsid w:val="00AE3D2E"/>
    <w:rsid w:val="00AE4024"/>
    <w:rsid w:val="00AE43F2"/>
    <w:rsid w:val="00AE46D6"/>
    <w:rsid w:val="00AE513B"/>
    <w:rsid w:val="00AE72D6"/>
    <w:rsid w:val="00AE7664"/>
    <w:rsid w:val="00AF0728"/>
    <w:rsid w:val="00AF0EB8"/>
    <w:rsid w:val="00AF39EB"/>
    <w:rsid w:val="00AF686D"/>
    <w:rsid w:val="00AF7223"/>
    <w:rsid w:val="00B015FC"/>
    <w:rsid w:val="00B035B6"/>
    <w:rsid w:val="00B0407A"/>
    <w:rsid w:val="00B0643D"/>
    <w:rsid w:val="00B11A81"/>
    <w:rsid w:val="00B11EDD"/>
    <w:rsid w:val="00B2263E"/>
    <w:rsid w:val="00B22C24"/>
    <w:rsid w:val="00B24E3C"/>
    <w:rsid w:val="00B270AC"/>
    <w:rsid w:val="00B32A3D"/>
    <w:rsid w:val="00B331AD"/>
    <w:rsid w:val="00B3321C"/>
    <w:rsid w:val="00B34386"/>
    <w:rsid w:val="00B379DB"/>
    <w:rsid w:val="00B40B84"/>
    <w:rsid w:val="00B4330C"/>
    <w:rsid w:val="00B43424"/>
    <w:rsid w:val="00B43A41"/>
    <w:rsid w:val="00B44F53"/>
    <w:rsid w:val="00B4659A"/>
    <w:rsid w:val="00B532D4"/>
    <w:rsid w:val="00B53BAD"/>
    <w:rsid w:val="00B54219"/>
    <w:rsid w:val="00B54811"/>
    <w:rsid w:val="00B54CAB"/>
    <w:rsid w:val="00B55993"/>
    <w:rsid w:val="00B60310"/>
    <w:rsid w:val="00B61858"/>
    <w:rsid w:val="00B63114"/>
    <w:rsid w:val="00B63449"/>
    <w:rsid w:val="00B63E8D"/>
    <w:rsid w:val="00B64721"/>
    <w:rsid w:val="00B65B4A"/>
    <w:rsid w:val="00B65D01"/>
    <w:rsid w:val="00B66062"/>
    <w:rsid w:val="00B73909"/>
    <w:rsid w:val="00B759F3"/>
    <w:rsid w:val="00B8026F"/>
    <w:rsid w:val="00B80752"/>
    <w:rsid w:val="00B80D5C"/>
    <w:rsid w:val="00B836D1"/>
    <w:rsid w:val="00B83BC0"/>
    <w:rsid w:val="00B83FE9"/>
    <w:rsid w:val="00B84877"/>
    <w:rsid w:val="00B85533"/>
    <w:rsid w:val="00B85A72"/>
    <w:rsid w:val="00B85D29"/>
    <w:rsid w:val="00B8723C"/>
    <w:rsid w:val="00B905C9"/>
    <w:rsid w:val="00B91834"/>
    <w:rsid w:val="00B9252A"/>
    <w:rsid w:val="00B9330B"/>
    <w:rsid w:val="00B9435D"/>
    <w:rsid w:val="00B97135"/>
    <w:rsid w:val="00B97A12"/>
    <w:rsid w:val="00BA06B2"/>
    <w:rsid w:val="00BA2170"/>
    <w:rsid w:val="00BA2D1E"/>
    <w:rsid w:val="00BA33F0"/>
    <w:rsid w:val="00BA59C6"/>
    <w:rsid w:val="00BA676A"/>
    <w:rsid w:val="00BA7BF9"/>
    <w:rsid w:val="00BB1463"/>
    <w:rsid w:val="00BB176F"/>
    <w:rsid w:val="00BB2E06"/>
    <w:rsid w:val="00BB4138"/>
    <w:rsid w:val="00BB67B6"/>
    <w:rsid w:val="00BB7053"/>
    <w:rsid w:val="00BC0DBC"/>
    <w:rsid w:val="00BC15A2"/>
    <w:rsid w:val="00BC1B83"/>
    <w:rsid w:val="00BC2905"/>
    <w:rsid w:val="00BC31A8"/>
    <w:rsid w:val="00BC4F6C"/>
    <w:rsid w:val="00BC5A98"/>
    <w:rsid w:val="00BC6EA1"/>
    <w:rsid w:val="00BD029B"/>
    <w:rsid w:val="00BD14D5"/>
    <w:rsid w:val="00BD16E7"/>
    <w:rsid w:val="00BD2277"/>
    <w:rsid w:val="00BD303B"/>
    <w:rsid w:val="00BD331B"/>
    <w:rsid w:val="00BD3341"/>
    <w:rsid w:val="00BD374C"/>
    <w:rsid w:val="00BD40C4"/>
    <w:rsid w:val="00BD447A"/>
    <w:rsid w:val="00BD4FD1"/>
    <w:rsid w:val="00BD5670"/>
    <w:rsid w:val="00BD5703"/>
    <w:rsid w:val="00BD6183"/>
    <w:rsid w:val="00BD6B4E"/>
    <w:rsid w:val="00BD7040"/>
    <w:rsid w:val="00BE134B"/>
    <w:rsid w:val="00BE1E81"/>
    <w:rsid w:val="00BE2003"/>
    <w:rsid w:val="00BE2064"/>
    <w:rsid w:val="00BE2CB5"/>
    <w:rsid w:val="00BE413D"/>
    <w:rsid w:val="00BE4264"/>
    <w:rsid w:val="00BE588E"/>
    <w:rsid w:val="00BE65BD"/>
    <w:rsid w:val="00BE67DD"/>
    <w:rsid w:val="00BE6ADC"/>
    <w:rsid w:val="00BF2102"/>
    <w:rsid w:val="00BF38A7"/>
    <w:rsid w:val="00BF71F4"/>
    <w:rsid w:val="00C00140"/>
    <w:rsid w:val="00C00171"/>
    <w:rsid w:val="00C010F1"/>
    <w:rsid w:val="00C05EF3"/>
    <w:rsid w:val="00C06BF8"/>
    <w:rsid w:val="00C06E3C"/>
    <w:rsid w:val="00C07D2A"/>
    <w:rsid w:val="00C10BB4"/>
    <w:rsid w:val="00C1237B"/>
    <w:rsid w:val="00C1318B"/>
    <w:rsid w:val="00C17601"/>
    <w:rsid w:val="00C20061"/>
    <w:rsid w:val="00C33BEF"/>
    <w:rsid w:val="00C353B9"/>
    <w:rsid w:val="00C40187"/>
    <w:rsid w:val="00C42FE6"/>
    <w:rsid w:val="00C43481"/>
    <w:rsid w:val="00C43A04"/>
    <w:rsid w:val="00C4483E"/>
    <w:rsid w:val="00C457AA"/>
    <w:rsid w:val="00C475B9"/>
    <w:rsid w:val="00C501FF"/>
    <w:rsid w:val="00C51105"/>
    <w:rsid w:val="00C555DB"/>
    <w:rsid w:val="00C60C7A"/>
    <w:rsid w:val="00C61380"/>
    <w:rsid w:val="00C61DCF"/>
    <w:rsid w:val="00C629AB"/>
    <w:rsid w:val="00C63DE2"/>
    <w:rsid w:val="00C70ECD"/>
    <w:rsid w:val="00C71274"/>
    <w:rsid w:val="00C71A41"/>
    <w:rsid w:val="00C7370E"/>
    <w:rsid w:val="00C73D67"/>
    <w:rsid w:val="00C76250"/>
    <w:rsid w:val="00C77D37"/>
    <w:rsid w:val="00C81363"/>
    <w:rsid w:val="00C81584"/>
    <w:rsid w:val="00C81789"/>
    <w:rsid w:val="00C81E40"/>
    <w:rsid w:val="00C8268B"/>
    <w:rsid w:val="00C95C36"/>
    <w:rsid w:val="00C96412"/>
    <w:rsid w:val="00C96BC1"/>
    <w:rsid w:val="00CA0A65"/>
    <w:rsid w:val="00CA284B"/>
    <w:rsid w:val="00CA3D6F"/>
    <w:rsid w:val="00CA700C"/>
    <w:rsid w:val="00CA78E7"/>
    <w:rsid w:val="00CB0612"/>
    <w:rsid w:val="00CB0796"/>
    <w:rsid w:val="00CB0BAF"/>
    <w:rsid w:val="00CB0BFA"/>
    <w:rsid w:val="00CB366F"/>
    <w:rsid w:val="00CB5E4A"/>
    <w:rsid w:val="00CB6428"/>
    <w:rsid w:val="00CB7063"/>
    <w:rsid w:val="00CB75B4"/>
    <w:rsid w:val="00CC177A"/>
    <w:rsid w:val="00CC2318"/>
    <w:rsid w:val="00CC4795"/>
    <w:rsid w:val="00CC6262"/>
    <w:rsid w:val="00CC6BE4"/>
    <w:rsid w:val="00CC7408"/>
    <w:rsid w:val="00CC7AB7"/>
    <w:rsid w:val="00CD0081"/>
    <w:rsid w:val="00CD0103"/>
    <w:rsid w:val="00CD04B6"/>
    <w:rsid w:val="00CD120D"/>
    <w:rsid w:val="00CD1F19"/>
    <w:rsid w:val="00CD2201"/>
    <w:rsid w:val="00CD2E25"/>
    <w:rsid w:val="00CD4628"/>
    <w:rsid w:val="00CD468F"/>
    <w:rsid w:val="00CD52AE"/>
    <w:rsid w:val="00CD68E5"/>
    <w:rsid w:val="00CE0347"/>
    <w:rsid w:val="00CE1035"/>
    <w:rsid w:val="00CE24E8"/>
    <w:rsid w:val="00CE3E55"/>
    <w:rsid w:val="00CE4EE0"/>
    <w:rsid w:val="00CF1C42"/>
    <w:rsid w:val="00CF1D73"/>
    <w:rsid w:val="00CF4207"/>
    <w:rsid w:val="00CF5885"/>
    <w:rsid w:val="00CF652C"/>
    <w:rsid w:val="00CF7AEA"/>
    <w:rsid w:val="00CF7D2E"/>
    <w:rsid w:val="00D01198"/>
    <w:rsid w:val="00D01717"/>
    <w:rsid w:val="00D03170"/>
    <w:rsid w:val="00D04D1A"/>
    <w:rsid w:val="00D04E7C"/>
    <w:rsid w:val="00D10335"/>
    <w:rsid w:val="00D10DF3"/>
    <w:rsid w:val="00D1122B"/>
    <w:rsid w:val="00D1296F"/>
    <w:rsid w:val="00D15AE2"/>
    <w:rsid w:val="00D1655E"/>
    <w:rsid w:val="00D23EE6"/>
    <w:rsid w:val="00D265DD"/>
    <w:rsid w:val="00D2672E"/>
    <w:rsid w:val="00D2675B"/>
    <w:rsid w:val="00D267A9"/>
    <w:rsid w:val="00D26DD8"/>
    <w:rsid w:val="00D307B2"/>
    <w:rsid w:val="00D32995"/>
    <w:rsid w:val="00D34D5F"/>
    <w:rsid w:val="00D35DB1"/>
    <w:rsid w:val="00D37AAA"/>
    <w:rsid w:val="00D4155C"/>
    <w:rsid w:val="00D41FE0"/>
    <w:rsid w:val="00D425D7"/>
    <w:rsid w:val="00D43A83"/>
    <w:rsid w:val="00D44FBD"/>
    <w:rsid w:val="00D50CDE"/>
    <w:rsid w:val="00D5134E"/>
    <w:rsid w:val="00D51F7E"/>
    <w:rsid w:val="00D52770"/>
    <w:rsid w:val="00D5356C"/>
    <w:rsid w:val="00D54FCF"/>
    <w:rsid w:val="00D57B0F"/>
    <w:rsid w:val="00D57BD3"/>
    <w:rsid w:val="00D60413"/>
    <w:rsid w:val="00D6294F"/>
    <w:rsid w:val="00D6382C"/>
    <w:rsid w:val="00D639E2"/>
    <w:rsid w:val="00D643C0"/>
    <w:rsid w:val="00D64901"/>
    <w:rsid w:val="00D65525"/>
    <w:rsid w:val="00D65823"/>
    <w:rsid w:val="00D659CA"/>
    <w:rsid w:val="00D6692D"/>
    <w:rsid w:val="00D671B6"/>
    <w:rsid w:val="00D675AA"/>
    <w:rsid w:val="00D679DD"/>
    <w:rsid w:val="00D67A76"/>
    <w:rsid w:val="00D704F4"/>
    <w:rsid w:val="00D70DF5"/>
    <w:rsid w:val="00D716F7"/>
    <w:rsid w:val="00D73C1A"/>
    <w:rsid w:val="00D7496E"/>
    <w:rsid w:val="00D76987"/>
    <w:rsid w:val="00D76AED"/>
    <w:rsid w:val="00D77BCF"/>
    <w:rsid w:val="00D77E68"/>
    <w:rsid w:val="00D77EDD"/>
    <w:rsid w:val="00D80D5B"/>
    <w:rsid w:val="00D81FE4"/>
    <w:rsid w:val="00D830B4"/>
    <w:rsid w:val="00D832FB"/>
    <w:rsid w:val="00D8345F"/>
    <w:rsid w:val="00D861F9"/>
    <w:rsid w:val="00D8625A"/>
    <w:rsid w:val="00D90221"/>
    <w:rsid w:val="00D922AF"/>
    <w:rsid w:val="00D952AF"/>
    <w:rsid w:val="00D9561A"/>
    <w:rsid w:val="00D96B11"/>
    <w:rsid w:val="00D96C7C"/>
    <w:rsid w:val="00DA0026"/>
    <w:rsid w:val="00DA0AFB"/>
    <w:rsid w:val="00DA0F9D"/>
    <w:rsid w:val="00DA1610"/>
    <w:rsid w:val="00DA16F7"/>
    <w:rsid w:val="00DA176E"/>
    <w:rsid w:val="00DA45FF"/>
    <w:rsid w:val="00DA6B9D"/>
    <w:rsid w:val="00DA6E5D"/>
    <w:rsid w:val="00DA7831"/>
    <w:rsid w:val="00DA7D84"/>
    <w:rsid w:val="00DB12FA"/>
    <w:rsid w:val="00DB1D8F"/>
    <w:rsid w:val="00DB2B36"/>
    <w:rsid w:val="00DB2CBB"/>
    <w:rsid w:val="00DB35BA"/>
    <w:rsid w:val="00DB404E"/>
    <w:rsid w:val="00DB6A39"/>
    <w:rsid w:val="00DB6E86"/>
    <w:rsid w:val="00DB7EDD"/>
    <w:rsid w:val="00DC051E"/>
    <w:rsid w:val="00DC08A5"/>
    <w:rsid w:val="00DC0FC7"/>
    <w:rsid w:val="00DC1A1E"/>
    <w:rsid w:val="00DC21A2"/>
    <w:rsid w:val="00DC2976"/>
    <w:rsid w:val="00DC399F"/>
    <w:rsid w:val="00DC55FA"/>
    <w:rsid w:val="00DC7255"/>
    <w:rsid w:val="00DC7DFF"/>
    <w:rsid w:val="00DC7E96"/>
    <w:rsid w:val="00DD1171"/>
    <w:rsid w:val="00DD6AF8"/>
    <w:rsid w:val="00DD7646"/>
    <w:rsid w:val="00DD7CDF"/>
    <w:rsid w:val="00DE0504"/>
    <w:rsid w:val="00DE0747"/>
    <w:rsid w:val="00DE0767"/>
    <w:rsid w:val="00DE27AC"/>
    <w:rsid w:val="00DE299C"/>
    <w:rsid w:val="00DE41C1"/>
    <w:rsid w:val="00DE50D0"/>
    <w:rsid w:val="00DE7158"/>
    <w:rsid w:val="00DF0C8B"/>
    <w:rsid w:val="00DF47DE"/>
    <w:rsid w:val="00E00F1F"/>
    <w:rsid w:val="00E00F91"/>
    <w:rsid w:val="00E016B4"/>
    <w:rsid w:val="00E02BEF"/>
    <w:rsid w:val="00E03792"/>
    <w:rsid w:val="00E04FD0"/>
    <w:rsid w:val="00E050FB"/>
    <w:rsid w:val="00E06820"/>
    <w:rsid w:val="00E07F49"/>
    <w:rsid w:val="00E10F19"/>
    <w:rsid w:val="00E13551"/>
    <w:rsid w:val="00E13D31"/>
    <w:rsid w:val="00E13FDF"/>
    <w:rsid w:val="00E1441C"/>
    <w:rsid w:val="00E14489"/>
    <w:rsid w:val="00E16647"/>
    <w:rsid w:val="00E16E4B"/>
    <w:rsid w:val="00E17367"/>
    <w:rsid w:val="00E17990"/>
    <w:rsid w:val="00E17C38"/>
    <w:rsid w:val="00E17C80"/>
    <w:rsid w:val="00E2645D"/>
    <w:rsid w:val="00E26F68"/>
    <w:rsid w:val="00E308E7"/>
    <w:rsid w:val="00E32D49"/>
    <w:rsid w:val="00E3377D"/>
    <w:rsid w:val="00E35936"/>
    <w:rsid w:val="00E368A3"/>
    <w:rsid w:val="00E36EF9"/>
    <w:rsid w:val="00E372C6"/>
    <w:rsid w:val="00E37A8E"/>
    <w:rsid w:val="00E41237"/>
    <w:rsid w:val="00E4269D"/>
    <w:rsid w:val="00E44018"/>
    <w:rsid w:val="00E44AA6"/>
    <w:rsid w:val="00E46BAC"/>
    <w:rsid w:val="00E47C1B"/>
    <w:rsid w:val="00E47CEB"/>
    <w:rsid w:val="00E50756"/>
    <w:rsid w:val="00E51EF9"/>
    <w:rsid w:val="00E52851"/>
    <w:rsid w:val="00E52F87"/>
    <w:rsid w:val="00E61A97"/>
    <w:rsid w:val="00E64057"/>
    <w:rsid w:val="00E6620C"/>
    <w:rsid w:val="00E71F5B"/>
    <w:rsid w:val="00E74879"/>
    <w:rsid w:val="00E74985"/>
    <w:rsid w:val="00E771CC"/>
    <w:rsid w:val="00E77832"/>
    <w:rsid w:val="00E822FD"/>
    <w:rsid w:val="00E83C6B"/>
    <w:rsid w:val="00E84A06"/>
    <w:rsid w:val="00E869BE"/>
    <w:rsid w:val="00E86DAB"/>
    <w:rsid w:val="00E90876"/>
    <w:rsid w:val="00E91AB3"/>
    <w:rsid w:val="00E941AB"/>
    <w:rsid w:val="00E9440E"/>
    <w:rsid w:val="00E9492B"/>
    <w:rsid w:val="00E94E25"/>
    <w:rsid w:val="00E950E5"/>
    <w:rsid w:val="00E96AD0"/>
    <w:rsid w:val="00E96F2F"/>
    <w:rsid w:val="00EA116E"/>
    <w:rsid w:val="00EA34B4"/>
    <w:rsid w:val="00EA4BF6"/>
    <w:rsid w:val="00EA5704"/>
    <w:rsid w:val="00EA6318"/>
    <w:rsid w:val="00EA66F0"/>
    <w:rsid w:val="00EA7613"/>
    <w:rsid w:val="00EB4D7D"/>
    <w:rsid w:val="00EB5DB6"/>
    <w:rsid w:val="00EB7E93"/>
    <w:rsid w:val="00EC0EB1"/>
    <w:rsid w:val="00EC0F5A"/>
    <w:rsid w:val="00EC2915"/>
    <w:rsid w:val="00EC54A9"/>
    <w:rsid w:val="00EC7AD7"/>
    <w:rsid w:val="00ED32D6"/>
    <w:rsid w:val="00ED61D7"/>
    <w:rsid w:val="00ED7596"/>
    <w:rsid w:val="00EE1412"/>
    <w:rsid w:val="00EE2448"/>
    <w:rsid w:val="00EE2BBF"/>
    <w:rsid w:val="00EE358A"/>
    <w:rsid w:val="00EE3686"/>
    <w:rsid w:val="00EE5903"/>
    <w:rsid w:val="00EE6E46"/>
    <w:rsid w:val="00EE6EB0"/>
    <w:rsid w:val="00EE7061"/>
    <w:rsid w:val="00EF216F"/>
    <w:rsid w:val="00EF32FC"/>
    <w:rsid w:val="00EF3ADF"/>
    <w:rsid w:val="00EF3F93"/>
    <w:rsid w:val="00EF55A2"/>
    <w:rsid w:val="00EF5EAF"/>
    <w:rsid w:val="00F0078E"/>
    <w:rsid w:val="00F00AB4"/>
    <w:rsid w:val="00F00D79"/>
    <w:rsid w:val="00F0268B"/>
    <w:rsid w:val="00F0295A"/>
    <w:rsid w:val="00F02A5C"/>
    <w:rsid w:val="00F0354B"/>
    <w:rsid w:val="00F0441E"/>
    <w:rsid w:val="00F05150"/>
    <w:rsid w:val="00F05C0E"/>
    <w:rsid w:val="00F06BC0"/>
    <w:rsid w:val="00F11089"/>
    <w:rsid w:val="00F11340"/>
    <w:rsid w:val="00F12214"/>
    <w:rsid w:val="00F12C06"/>
    <w:rsid w:val="00F13F61"/>
    <w:rsid w:val="00F1551B"/>
    <w:rsid w:val="00F15923"/>
    <w:rsid w:val="00F1600C"/>
    <w:rsid w:val="00F1693E"/>
    <w:rsid w:val="00F215B6"/>
    <w:rsid w:val="00F21E46"/>
    <w:rsid w:val="00F23B70"/>
    <w:rsid w:val="00F25D71"/>
    <w:rsid w:val="00F25F55"/>
    <w:rsid w:val="00F26534"/>
    <w:rsid w:val="00F26C87"/>
    <w:rsid w:val="00F277C1"/>
    <w:rsid w:val="00F30B5B"/>
    <w:rsid w:val="00F34A97"/>
    <w:rsid w:val="00F35457"/>
    <w:rsid w:val="00F36B92"/>
    <w:rsid w:val="00F4057A"/>
    <w:rsid w:val="00F4098E"/>
    <w:rsid w:val="00F415FD"/>
    <w:rsid w:val="00F41BF0"/>
    <w:rsid w:val="00F448D9"/>
    <w:rsid w:val="00F457BF"/>
    <w:rsid w:val="00F45F45"/>
    <w:rsid w:val="00F46C18"/>
    <w:rsid w:val="00F47A87"/>
    <w:rsid w:val="00F52F32"/>
    <w:rsid w:val="00F53401"/>
    <w:rsid w:val="00F54DD7"/>
    <w:rsid w:val="00F558BA"/>
    <w:rsid w:val="00F5654F"/>
    <w:rsid w:val="00F57610"/>
    <w:rsid w:val="00F60D8F"/>
    <w:rsid w:val="00F64D96"/>
    <w:rsid w:val="00F6530B"/>
    <w:rsid w:val="00F67D90"/>
    <w:rsid w:val="00F70603"/>
    <w:rsid w:val="00F7127F"/>
    <w:rsid w:val="00F71D12"/>
    <w:rsid w:val="00F730CC"/>
    <w:rsid w:val="00F773D3"/>
    <w:rsid w:val="00F800AB"/>
    <w:rsid w:val="00F808AD"/>
    <w:rsid w:val="00F81051"/>
    <w:rsid w:val="00F82DE7"/>
    <w:rsid w:val="00F87152"/>
    <w:rsid w:val="00F90ABA"/>
    <w:rsid w:val="00F91521"/>
    <w:rsid w:val="00F9232D"/>
    <w:rsid w:val="00F93B62"/>
    <w:rsid w:val="00F94617"/>
    <w:rsid w:val="00F959CC"/>
    <w:rsid w:val="00F95FCC"/>
    <w:rsid w:val="00F97617"/>
    <w:rsid w:val="00FA0AF3"/>
    <w:rsid w:val="00FA1D99"/>
    <w:rsid w:val="00FA580B"/>
    <w:rsid w:val="00FA598C"/>
    <w:rsid w:val="00FA6F11"/>
    <w:rsid w:val="00FA77CB"/>
    <w:rsid w:val="00FB0902"/>
    <w:rsid w:val="00FB1539"/>
    <w:rsid w:val="00FB3279"/>
    <w:rsid w:val="00FB44CE"/>
    <w:rsid w:val="00FB5522"/>
    <w:rsid w:val="00FB6196"/>
    <w:rsid w:val="00FC1D82"/>
    <w:rsid w:val="00FC1E3B"/>
    <w:rsid w:val="00FC2336"/>
    <w:rsid w:val="00FC330B"/>
    <w:rsid w:val="00FC4473"/>
    <w:rsid w:val="00FC449F"/>
    <w:rsid w:val="00FC4828"/>
    <w:rsid w:val="00FC4C5F"/>
    <w:rsid w:val="00FC5B5C"/>
    <w:rsid w:val="00FC6921"/>
    <w:rsid w:val="00FD21E6"/>
    <w:rsid w:val="00FD32C3"/>
    <w:rsid w:val="00FD4FC4"/>
    <w:rsid w:val="00FD5DAA"/>
    <w:rsid w:val="00FD7CE4"/>
    <w:rsid w:val="00FE077C"/>
    <w:rsid w:val="00FE2522"/>
    <w:rsid w:val="00FE3ADB"/>
    <w:rsid w:val="00FE535B"/>
    <w:rsid w:val="00FE5A84"/>
    <w:rsid w:val="00FE6630"/>
    <w:rsid w:val="00FE71BF"/>
    <w:rsid w:val="00FF077A"/>
    <w:rsid w:val="00FF1DE5"/>
    <w:rsid w:val="00FF284C"/>
    <w:rsid w:val="00FF3475"/>
    <w:rsid w:val="00FF429A"/>
    <w:rsid w:val="00FF482C"/>
    <w:rsid w:val="00FF4F3B"/>
    <w:rsid w:val="00FF547C"/>
    <w:rsid w:val="00FF72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9E036"/>
  <w15:chartTrackingRefBased/>
  <w15:docId w15:val="{1D125C7E-4602-4F92-8B35-363456105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5AB4"/>
    <w:pPr>
      <w:keepNext/>
      <w:keepLines/>
      <w:spacing w:before="480" w:after="120"/>
      <w:outlineLvl w:val="0"/>
    </w:pPr>
    <w:rPr>
      <w:rFonts w:ascii="Calibri" w:eastAsia="Calibri" w:hAnsi="Calibri" w:cs="Calibri"/>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AB4"/>
    <w:rPr>
      <w:rFonts w:ascii="Calibri" w:eastAsia="Calibri" w:hAnsi="Calibri" w:cs="Calibri"/>
      <w:b/>
      <w:sz w:val="48"/>
      <w:szCs w:val="48"/>
    </w:rPr>
  </w:style>
  <w:style w:type="paragraph" w:styleId="ListParagraph">
    <w:name w:val="List Paragraph"/>
    <w:basedOn w:val="Normal"/>
    <w:uiPriority w:val="34"/>
    <w:qFormat/>
    <w:rsid w:val="00305C69"/>
    <w:pPr>
      <w:ind w:left="720"/>
      <w:contextualSpacing/>
    </w:pPr>
  </w:style>
  <w:style w:type="paragraph" w:styleId="FootnoteText">
    <w:name w:val="footnote text"/>
    <w:basedOn w:val="Normal"/>
    <w:link w:val="FootnoteTextChar"/>
    <w:uiPriority w:val="99"/>
    <w:semiHidden/>
    <w:unhideWhenUsed/>
    <w:rsid w:val="004615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5E1"/>
    <w:rPr>
      <w:sz w:val="20"/>
      <w:szCs w:val="20"/>
    </w:rPr>
  </w:style>
  <w:style w:type="character" w:styleId="FootnoteReference">
    <w:name w:val="footnote reference"/>
    <w:basedOn w:val="DefaultParagraphFont"/>
    <w:uiPriority w:val="99"/>
    <w:semiHidden/>
    <w:unhideWhenUsed/>
    <w:rsid w:val="004615E1"/>
    <w:rPr>
      <w:vertAlign w:val="superscript"/>
    </w:rPr>
  </w:style>
  <w:style w:type="character" w:styleId="Hyperlink">
    <w:name w:val="Hyperlink"/>
    <w:basedOn w:val="DefaultParagraphFont"/>
    <w:uiPriority w:val="99"/>
    <w:unhideWhenUsed/>
    <w:rsid w:val="004615E1"/>
    <w:rPr>
      <w:color w:val="0563C1" w:themeColor="hyperlink"/>
      <w:u w:val="single"/>
    </w:rPr>
  </w:style>
  <w:style w:type="character" w:customStyle="1" w:styleId="UnresolvedMention">
    <w:name w:val="Unresolved Mention"/>
    <w:basedOn w:val="DefaultParagraphFont"/>
    <w:uiPriority w:val="99"/>
    <w:semiHidden/>
    <w:unhideWhenUsed/>
    <w:rsid w:val="004615E1"/>
    <w:rPr>
      <w:color w:val="605E5C"/>
      <w:shd w:val="clear" w:color="auto" w:fill="E1DFDD"/>
    </w:rPr>
  </w:style>
  <w:style w:type="table" w:styleId="TableGrid">
    <w:name w:val="Table Grid"/>
    <w:basedOn w:val="TableNormal"/>
    <w:uiPriority w:val="39"/>
    <w:rsid w:val="00276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75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oe.edu.ps/uploads/%D8%B3%D9%8A%D8%A7%D8%B3%D8%A9%20%D8%A7%D9%84%D8%AA%D8%B9%D9%84%D9%8A%D9%85%20%D8%A7%D9%84%D8%AC%D8%A7%D9%85%D8%B9%20%D9%81%D9%8A%20%D9%81%D9%84%D8%B3%D8%B7%D9%8A%D9%861.pdf" TargetMode="External"/><Relationship Id="rId13" Type="http://schemas.openxmlformats.org/officeDocument/2006/relationships/hyperlink" Target="%20https:/maqam.najah.edu/legislation/137/" TargetMode="External"/><Relationship Id="rId18" Type="http://schemas.openxmlformats.org/officeDocument/2006/relationships/hyperlink" Target="%20https:/www.pcbs.gov.ps/Downloads/book1812.pdf" TargetMode="External"/><Relationship Id="rId3" Type="http://schemas.openxmlformats.org/officeDocument/2006/relationships/hyperlink" Target="%20https:/maqam.najah.edu/legislation/69/" TargetMode="External"/><Relationship Id="rId7" Type="http://schemas.openxmlformats.org/officeDocument/2006/relationships/hyperlink" Target="http://muqtafi.birzeit.edu/pg/getleg.asp?id=16927" TargetMode="External"/><Relationship Id="rId12" Type="http://schemas.openxmlformats.org/officeDocument/2006/relationships/hyperlink" Target="%20http:/muqtafi.birzeit.edu/pg/getleg.asp?id=13211" TargetMode="External"/><Relationship Id="rId17" Type="http://schemas.openxmlformats.org/officeDocument/2006/relationships/hyperlink" Target="%20https:/www.pcbs.gov.ps/Downloads/book2425.pdf" TargetMode="External"/><Relationship Id="rId2" Type="http://schemas.openxmlformats.org/officeDocument/2006/relationships/hyperlink" Target="https://maqam.najah.edu/legislation/1/" TargetMode="External"/><Relationship Id="rId16" Type="http://schemas.openxmlformats.org/officeDocument/2006/relationships/hyperlink" Target="%20http:/muqtafi.birzeit.edu/pg/getleg.asp?id=17422" TargetMode="External"/><Relationship Id="rId20" Type="http://schemas.openxmlformats.org/officeDocument/2006/relationships/hyperlink" Target="%20http:/muqtafi.birzeit.edu/pg/getleg.asp?id=16315" TargetMode="External"/><Relationship Id="rId1" Type="http://schemas.openxmlformats.org/officeDocument/2006/relationships/hyperlink" Target="http://muqtafi.birzeit.edu/pg/getleg.asp?id=13211" TargetMode="External"/><Relationship Id="rId6" Type="http://schemas.openxmlformats.org/officeDocument/2006/relationships/hyperlink" Target="%20http:/muqtafi.birzeit.edu/pg/getleg.asp?id=13211" TargetMode="External"/><Relationship Id="rId11" Type="http://schemas.openxmlformats.org/officeDocument/2006/relationships/hyperlink" Target="%20https:/www.ej-ymca.org/rehab/publications/2020/disability_cofid19.pdf" TargetMode="External"/><Relationship Id="rId5" Type="http://schemas.openxmlformats.org/officeDocument/2006/relationships/hyperlink" Target="%20http:/muqtafi.birzeit.edu/pg/getleg.asp?id=16309" TargetMode="External"/><Relationship Id="rId15" Type="http://schemas.openxmlformats.org/officeDocument/2006/relationships/hyperlink" Target="%20http:/muqtafi.birzeit.edu/pg/getleg.asp?id=17422" TargetMode="External"/><Relationship Id="rId10" Type="http://schemas.openxmlformats.org/officeDocument/2006/relationships/hyperlink" Target="%20http:/muqtafi.birzeit.edu/pg/getleg.asp?id=13211" TargetMode="External"/><Relationship Id="rId19" Type="http://schemas.openxmlformats.org/officeDocument/2006/relationships/hyperlink" Target="%20http:/muqtafi.birzeit.edu/pg/getleg.asp?id=13211" TargetMode="External"/><Relationship Id="rId4" Type="http://schemas.openxmlformats.org/officeDocument/2006/relationships/hyperlink" Target="http://muqtafi.birzeit.edu/pg/getleg.asp?id=13211" TargetMode="External"/><Relationship Id="rId9" Type="http://schemas.openxmlformats.org/officeDocument/2006/relationships/hyperlink" Target="http://muqtafi.birzeit.edu/pg/getleg.asp?id=17422" TargetMode="External"/><Relationship Id="rId14" Type="http://schemas.openxmlformats.org/officeDocument/2006/relationships/hyperlink" Target="%20https:/www.pcbs.gov.ps/Downloads/book24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2F788-A7CF-481F-B452-105EA40BB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12302</Words>
  <Characters>70122</Characters>
  <Application>Microsoft Office Word</Application>
  <DocSecurity>4</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Shatha Abusrour</dc:creator>
  <cp:keywords/>
  <dc:description/>
  <cp:lastModifiedBy>OUKO Robert</cp:lastModifiedBy>
  <cp:revision>2</cp:revision>
  <cp:lastPrinted>2023-02-09T21:16:00Z</cp:lastPrinted>
  <dcterms:created xsi:type="dcterms:W3CDTF">2023-03-15T10:41:00Z</dcterms:created>
  <dcterms:modified xsi:type="dcterms:W3CDTF">2023-03-15T10:41:00Z</dcterms:modified>
</cp:coreProperties>
</file>