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AE68A" w14:textId="1AC8D8EE" w:rsidR="00A806BA" w:rsidRDefault="00A806BA" w:rsidP="00A806BA">
      <w:pPr>
        <w:spacing w:after="0" w:line="240" w:lineRule="auto"/>
        <w:rPr>
          <w:rFonts w:ascii="Arial" w:eastAsia="Times New Roman" w:hAnsi="Arial" w:cs="Arial"/>
          <w:b/>
          <w:bCs/>
          <w:color w:val="000000"/>
          <w:sz w:val="36"/>
          <w:szCs w:val="36"/>
        </w:rPr>
      </w:pPr>
      <w:r w:rsidRPr="00A806BA">
        <w:rPr>
          <w:rFonts w:ascii="Times New Roman" w:eastAsia="Times New Roman" w:hAnsi="Times New Roman" w:cs="Times New Roman"/>
          <w:noProof/>
          <w:sz w:val="24"/>
          <w:szCs w:val="24"/>
          <w:bdr w:val="none" w:sz="0" w:space="0" w:color="auto" w:frame="1"/>
        </w:rPr>
        <w:drawing>
          <wp:inline distT="0" distB="0" distL="0" distR="0" wp14:anchorId="04163C0B" wp14:editId="640A2804">
            <wp:extent cx="1905000" cy="866775"/>
            <wp:effectExtent l="0" t="0" r="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866775"/>
                    </a:xfrm>
                    <a:prstGeom prst="rect">
                      <a:avLst/>
                    </a:prstGeom>
                    <a:noFill/>
                    <a:ln>
                      <a:noFill/>
                    </a:ln>
                  </pic:spPr>
                </pic:pic>
              </a:graphicData>
            </a:graphic>
          </wp:inline>
        </w:drawing>
      </w:r>
      <w:r>
        <w:rPr>
          <w:noProof/>
        </w:rPr>
        <w:t xml:space="preserve">    </w:t>
      </w:r>
      <w:r>
        <w:rPr>
          <w:noProof/>
        </w:rPr>
        <w:tab/>
      </w:r>
      <w:r>
        <w:rPr>
          <w:noProof/>
        </w:rPr>
        <w:tab/>
      </w:r>
      <w:r>
        <w:rPr>
          <w:noProof/>
        </w:rPr>
        <w:tab/>
      </w:r>
      <w:r>
        <w:rPr>
          <w:noProof/>
        </w:rPr>
        <w:drawing>
          <wp:inline distT="0" distB="0" distL="0" distR="0" wp14:anchorId="1F8E9A96" wp14:editId="3CCD2297">
            <wp:extent cx="2600325" cy="954286"/>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8305" cy="957215"/>
                    </a:xfrm>
                    <a:prstGeom prst="rect">
                      <a:avLst/>
                    </a:prstGeom>
                    <a:noFill/>
                    <a:ln>
                      <a:noFill/>
                    </a:ln>
                  </pic:spPr>
                </pic:pic>
              </a:graphicData>
            </a:graphic>
          </wp:inline>
        </w:drawing>
      </w:r>
    </w:p>
    <w:p w14:paraId="57175E29" w14:textId="77777777" w:rsidR="00A806BA" w:rsidRDefault="00A806BA" w:rsidP="00A806BA">
      <w:pPr>
        <w:spacing w:after="0" w:line="240" w:lineRule="auto"/>
        <w:rPr>
          <w:rFonts w:ascii="Arial" w:eastAsia="Times New Roman" w:hAnsi="Arial" w:cs="Arial"/>
          <w:b/>
          <w:bCs/>
          <w:color w:val="000000"/>
          <w:sz w:val="36"/>
          <w:szCs w:val="36"/>
        </w:rPr>
      </w:pPr>
    </w:p>
    <w:p w14:paraId="58D63CE9" w14:textId="6C0C714F"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sz w:val="36"/>
          <w:szCs w:val="36"/>
        </w:rPr>
        <w:t>Climate Injustice &amp; Disaster Response and Recovery in the United States</w:t>
      </w:r>
    </w:p>
    <w:p w14:paraId="2DEBAE15" w14:textId="725E30E0"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sz w:val="24"/>
          <w:szCs w:val="24"/>
        </w:rPr>
        <w:br/>
      </w:r>
    </w:p>
    <w:p w14:paraId="458223A3" w14:textId="44A628AF" w:rsidR="00A806BA" w:rsidRPr="00A806BA" w:rsidRDefault="009F024C" w:rsidP="00A806BA">
      <w:pPr>
        <w:spacing w:after="0" w:line="240" w:lineRule="auto"/>
        <w:rPr>
          <w:rFonts w:ascii="Times New Roman" w:eastAsia="Times New Roman" w:hAnsi="Times New Roman" w:cs="Times New Roman"/>
          <w:sz w:val="24"/>
          <w:szCs w:val="24"/>
        </w:rPr>
      </w:pPr>
      <w:r>
        <w:rPr>
          <w:rFonts w:ascii="Cambria" w:eastAsia="Times New Roman" w:hAnsi="Cambria" w:cs="Times New Roman"/>
          <w:b/>
          <w:bCs/>
          <w:color w:val="0088CE"/>
          <w:sz w:val="32"/>
          <w:szCs w:val="32"/>
        </w:rPr>
        <w:t>Recommended Action Submitted to</w:t>
      </w:r>
      <w:r w:rsidR="00A806BA" w:rsidRPr="00A806BA">
        <w:rPr>
          <w:rFonts w:ascii="Cambria" w:eastAsia="Times New Roman" w:hAnsi="Cambria" w:cs="Times New Roman"/>
          <w:b/>
          <w:bCs/>
          <w:color w:val="0088CE"/>
          <w:sz w:val="32"/>
          <w:szCs w:val="32"/>
        </w:rPr>
        <w:t xml:space="preserve"> the Committee on the Elimination of Racial Discrimination for the United States </w:t>
      </w:r>
    </w:p>
    <w:p w14:paraId="419BAE1D" w14:textId="2636F436"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Cambria" w:eastAsia="Times New Roman" w:hAnsi="Cambria" w:cs="Times New Roman"/>
          <w:b/>
          <w:bCs/>
          <w:color w:val="0088CE"/>
          <w:sz w:val="32"/>
          <w:szCs w:val="32"/>
        </w:rPr>
        <w:t>Review, 2022</w:t>
      </w:r>
    </w:p>
    <w:p w14:paraId="0C7376B0" w14:textId="77777777" w:rsidR="00A806BA" w:rsidRPr="00A806BA" w:rsidRDefault="004A1483" w:rsidP="00A806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FA6B0B8">
          <v:rect id="_x0000_i1025" style="width:0;height:1.5pt" o:hralign="center" o:hrstd="t" o:hr="t" fillcolor="#a0a0a0" stroked="f"/>
        </w:pict>
      </w:r>
    </w:p>
    <w:p w14:paraId="449D03D8" w14:textId="2803D224"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br/>
      </w:r>
    </w:p>
    <w:p w14:paraId="023A3E13" w14:textId="77777777" w:rsidR="00A806BA" w:rsidRDefault="00A806BA" w:rsidP="00A806BA">
      <w:pPr>
        <w:spacing w:after="0" w:line="240" w:lineRule="auto"/>
        <w:rPr>
          <w:rFonts w:ascii="Times New Roman" w:eastAsia="Times New Roman" w:hAnsi="Times New Roman" w:cs="Times New Roman"/>
          <w:b/>
          <w:bCs/>
          <w:color w:val="000000"/>
          <w:sz w:val="24"/>
          <w:szCs w:val="24"/>
        </w:rPr>
        <w:sectPr w:rsidR="00A806BA" w:rsidSect="00462FFE">
          <w:footerReference w:type="default" r:id="rId10"/>
          <w:footerReference w:type="first" r:id="rId11"/>
          <w:pgSz w:w="12240" w:h="15840"/>
          <w:pgMar w:top="1440" w:right="1440" w:bottom="1440" w:left="1440" w:header="720" w:footer="720" w:gutter="0"/>
          <w:pgNumType w:start="0"/>
          <w:cols w:space="720"/>
          <w:titlePg/>
          <w:docGrid w:linePitch="360"/>
        </w:sectPr>
      </w:pPr>
    </w:p>
    <w:p w14:paraId="4F55D43B" w14:textId="77777777" w:rsidR="00A806BA" w:rsidRDefault="00A806BA" w:rsidP="00A806BA">
      <w:pPr>
        <w:spacing w:after="0" w:line="240" w:lineRule="auto"/>
        <w:rPr>
          <w:rFonts w:ascii="Times New Roman" w:eastAsia="Times New Roman" w:hAnsi="Times New Roman" w:cs="Times New Roman"/>
          <w:b/>
          <w:bCs/>
          <w:color w:val="000000"/>
          <w:sz w:val="24"/>
          <w:szCs w:val="24"/>
        </w:rPr>
      </w:pPr>
      <w:r w:rsidRPr="00A806BA">
        <w:rPr>
          <w:rFonts w:ascii="Times New Roman" w:eastAsia="Times New Roman" w:hAnsi="Times New Roman" w:cs="Times New Roman"/>
          <w:b/>
          <w:bCs/>
          <w:color w:val="000000"/>
          <w:sz w:val="24"/>
          <w:szCs w:val="24"/>
        </w:rPr>
        <w:t>Diane Yentel</w:t>
      </w:r>
    </w:p>
    <w:p w14:paraId="76A26A72" w14:textId="01EBD4F8"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President and CEO</w:t>
      </w:r>
    </w:p>
    <w:p w14:paraId="56A9615D"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National Low Income Housing Coalition</w:t>
      </w:r>
    </w:p>
    <w:p w14:paraId="7A660102"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1000 Vermont Ave, NW, Suite 500</w:t>
      </w:r>
    </w:p>
    <w:p w14:paraId="3641971F"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Washington, DC 20005</w:t>
      </w:r>
    </w:p>
    <w:p w14:paraId="0D4F6199" w14:textId="77777777" w:rsidR="00A806BA" w:rsidRPr="00A806BA" w:rsidRDefault="00A806BA" w:rsidP="00A806BA">
      <w:pPr>
        <w:spacing w:after="240" w:line="240" w:lineRule="auto"/>
        <w:rPr>
          <w:rFonts w:ascii="Times New Roman" w:eastAsia="Times New Roman" w:hAnsi="Times New Roman" w:cs="Times New Roman"/>
          <w:sz w:val="24"/>
          <w:szCs w:val="24"/>
        </w:rPr>
      </w:pPr>
    </w:p>
    <w:p w14:paraId="395FDC2F"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Kathleen Bergin, JD, LLM</w:t>
      </w:r>
    </w:p>
    <w:p w14:paraId="3CD967F5" w14:textId="77777777" w:rsidR="00ED7CAB" w:rsidRPr="00A806BA" w:rsidRDefault="00ED7CAB" w:rsidP="00ED7CAB">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Founder, Disaster Law Project</w:t>
      </w:r>
    </w:p>
    <w:p w14:paraId="5C5BA262" w14:textId="282B368E"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Adjunct Professor of Law</w:t>
      </w:r>
    </w:p>
    <w:p w14:paraId="00C3E8FA"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Cornell University Law School</w:t>
      </w:r>
    </w:p>
    <w:p w14:paraId="427174D3"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Times New Roman" w:eastAsia="Times New Roman" w:hAnsi="Times New Roman" w:cs="Times New Roman"/>
          <w:b/>
          <w:bCs/>
          <w:color w:val="000000"/>
          <w:sz w:val="24"/>
          <w:szCs w:val="24"/>
        </w:rPr>
        <w:t>Myron Taylor Hall</w:t>
      </w:r>
    </w:p>
    <w:p w14:paraId="5945EBFB" w14:textId="341A0B24" w:rsidR="00A806BA" w:rsidRDefault="00A806BA" w:rsidP="00B86D0E">
      <w:pPr>
        <w:spacing w:after="0" w:line="240" w:lineRule="auto"/>
        <w:rPr>
          <w:rFonts w:ascii="Times New Roman" w:eastAsia="Times New Roman" w:hAnsi="Times New Roman" w:cs="Times New Roman"/>
          <w:b/>
          <w:bCs/>
          <w:color w:val="000000"/>
          <w:sz w:val="24"/>
          <w:szCs w:val="24"/>
        </w:rPr>
      </w:pPr>
      <w:r w:rsidRPr="00A806BA">
        <w:rPr>
          <w:rFonts w:ascii="Times New Roman" w:eastAsia="Times New Roman" w:hAnsi="Times New Roman" w:cs="Times New Roman"/>
          <w:b/>
          <w:bCs/>
          <w:color w:val="000000"/>
          <w:sz w:val="24"/>
          <w:szCs w:val="24"/>
        </w:rPr>
        <w:t>Ithaca, NY 1485</w:t>
      </w:r>
      <w:r w:rsidR="00B86D0E">
        <w:rPr>
          <w:rFonts w:ascii="Times New Roman" w:eastAsia="Times New Roman" w:hAnsi="Times New Roman" w:cs="Times New Roman"/>
          <w:b/>
          <w:bCs/>
          <w:color w:val="000000"/>
          <w:sz w:val="24"/>
          <w:szCs w:val="24"/>
        </w:rPr>
        <w:t>0</w:t>
      </w:r>
    </w:p>
    <w:p w14:paraId="08DE2E69" w14:textId="77777777" w:rsidR="00B86D0E" w:rsidRDefault="00B86D0E" w:rsidP="00B86D0E">
      <w:pPr>
        <w:spacing w:after="0" w:line="240" w:lineRule="auto"/>
        <w:rPr>
          <w:rFonts w:ascii="Times New Roman" w:eastAsia="Times New Roman" w:hAnsi="Times New Roman" w:cs="Times New Roman"/>
          <w:b/>
          <w:bCs/>
          <w:color w:val="000000"/>
          <w:sz w:val="24"/>
          <w:szCs w:val="24"/>
        </w:rPr>
      </w:pPr>
    </w:p>
    <w:p w14:paraId="7EA5A78F" w14:textId="77777777" w:rsidR="00B86D0E" w:rsidRDefault="00B86D0E" w:rsidP="00B86D0E">
      <w:pPr>
        <w:spacing w:after="0" w:line="240" w:lineRule="auto"/>
        <w:rPr>
          <w:rFonts w:ascii="Times New Roman" w:eastAsia="Times New Roman" w:hAnsi="Times New Roman" w:cs="Times New Roman"/>
          <w:b/>
          <w:bCs/>
          <w:color w:val="000000"/>
          <w:sz w:val="24"/>
          <w:szCs w:val="24"/>
        </w:rPr>
      </w:pPr>
    </w:p>
    <w:p w14:paraId="6CDCAF75" w14:textId="77777777" w:rsidR="00B86D0E" w:rsidRDefault="00B86D0E" w:rsidP="00B86D0E">
      <w:pPr>
        <w:pStyle w:val="NormalWeb"/>
        <w:spacing w:before="0" w:beforeAutospacing="0" w:after="0" w:afterAutospacing="0"/>
      </w:pPr>
      <w:r>
        <w:rPr>
          <w:b/>
          <w:bCs/>
          <w:color w:val="000000"/>
        </w:rPr>
        <w:t>Delivered to CERD Secretariat electronically, via: </w:t>
      </w:r>
    </w:p>
    <w:p w14:paraId="0F6BFE3A" w14:textId="5DFF3E21" w:rsidR="00B86D0E" w:rsidRPr="00B86D0E" w:rsidRDefault="00B86D0E" w:rsidP="00B86D0E">
      <w:pPr>
        <w:pStyle w:val="NormalWeb"/>
        <w:spacing w:before="0" w:beforeAutospacing="0" w:after="0" w:afterAutospacing="0"/>
        <w:sectPr w:rsidR="00B86D0E" w:rsidRPr="00B86D0E" w:rsidSect="00B86D0E">
          <w:type w:val="continuous"/>
          <w:pgSz w:w="12240" w:h="15840"/>
          <w:pgMar w:top="1440" w:right="1440" w:bottom="1440" w:left="1440" w:header="720" w:footer="720" w:gutter="0"/>
          <w:cols w:space="720"/>
          <w:docGrid w:linePitch="360"/>
        </w:sectPr>
      </w:pPr>
      <w:r>
        <w:rPr>
          <w:b/>
          <w:bCs/>
          <w:color w:val="0000FF"/>
          <w:u w:val="single"/>
        </w:rPr>
        <w:t>ohchr-cerd@un.org</w:t>
      </w:r>
    </w:p>
    <w:p w14:paraId="712A942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0983214C" w14:textId="4E0F43AC"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rPr>
        <w:t>The National Low Income Housing Coalition</w:t>
      </w:r>
      <w:r w:rsidRPr="00A806BA">
        <w:rPr>
          <w:rFonts w:ascii="Arial" w:eastAsia="Times New Roman" w:hAnsi="Arial" w:cs="Arial"/>
          <w:color w:val="000000"/>
        </w:rPr>
        <w:t xml:space="preserve"> </w:t>
      </w:r>
      <w:r>
        <w:rPr>
          <w:rFonts w:ascii="Arial" w:eastAsia="Times New Roman" w:hAnsi="Arial" w:cs="Arial"/>
          <w:color w:val="000000"/>
        </w:rPr>
        <w:t>(</w:t>
      </w:r>
      <w:r w:rsidRPr="00A806BA">
        <w:rPr>
          <w:rFonts w:ascii="Arial" w:eastAsia="Times New Roman" w:hAnsi="Arial" w:cs="Arial"/>
          <w:color w:val="000000"/>
        </w:rPr>
        <w:t>NLIHC</w:t>
      </w:r>
      <w:r>
        <w:rPr>
          <w:rFonts w:ascii="Arial" w:eastAsia="Times New Roman" w:hAnsi="Arial" w:cs="Arial"/>
          <w:color w:val="000000"/>
        </w:rPr>
        <w:t>)</w:t>
      </w:r>
      <w:r w:rsidRPr="00A806BA">
        <w:rPr>
          <w:rFonts w:ascii="Arial" w:eastAsia="Times New Roman" w:hAnsi="Arial" w:cs="Arial"/>
          <w:color w:val="000000"/>
        </w:rPr>
        <w:t xml:space="preserve"> </w:t>
      </w:r>
      <w:r w:rsidR="001C6FA7" w:rsidRPr="001C6FA7">
        <w:rPr>
          <w:rFonts w:ascii="Arial" w:eastAsia="Times New Roman" w:hAnsi="Arial" w:cs="Arial"/>
          <w:color w:val="000000"/>
        </w:rPr>
        <w:t xml:space="preserve">is solely dedicated to achieving racially and socially equitable public policy that ensures people with the lowest incomes have quality homes that are accessible and affordable in communities of their choice. </w:t>
      </w:r>
      <w:r w:rsidR="001C6FA7">
        <w:rPr>
          <w:rFonts w:ascii="Arial" w:eastAsia="Times New Roman" w:hAnsi="Arial" w:cs="Arial"/>
          <w:color w:val="000000"/>
        </w:rPr>
        <w:t xml:space="preserve">NLIHC </w:t>
      </w:r>
      <w:r w:rsidRPr="00A806BA">
        <w:rPr>
          <w:rFonts w:ascii="Arial" w:eastAsia="Times New Roman" w:hAnsi="Arial" w:cs="Arial"/>
          <w:color w:val="000000"/>
        </w:rPr>
        <w:t xml:space="preserve">leads the Disaster Housing Recovery Coalition </w:t>
      </w:r>
      <w:r>
        <w:rPr>
          <w:rFonts w:ascii="Arial" w:eastAsia="Times New Roman" w:hAnsi="Arial" w:cs="Arial"/>
          <w:color w:val="000000"/>
        </w:rPr>
        <w:t>(</w:t>
      </w:r>
      <w:r w:rsidRPr="00A806BA">
        <w:rPr>
          <w:rFonts w:ascii="Arial" w:eastAsia="Times New Roman" w:hAnsi="Arial" w:cs="Arial"/>
          <w:color w:val="000000"/>
        </w:rPr>
        <w:t>DRHC</w:t>
      </w:r>
      <w:r>
        <w:rPr>
          <w:rFonts w:ascii="Arial" w:eastAsia="Times New Roman" w:hAnsi="Arial" w:cs="Arial"/>
          <w:color w:val="000000"/>
        </w:rPr>
        <w:t>)</w:t>
      </w:r>
      <w:r w:rsidRPr="00A806BA">
        <w:rPr>
          <w:rFonts w:ascii="Arial" w:eastAsia="Times New Roman" w:hAnsi="Arial" w:cs="Arial"/>
          <w:color w:val="000000"/>
        </w:rPr>
        <w:t xml:space="preserve"> of more than 850 national, state, and local organizations, including many working directly with disaster-impacted communities and with firsthand experience recovering after disasters. The DHRC works to ensure that federal disaster recovery efforts reach all the lowest-income and most marginalized survivors.</w:t>
      </w:r>
    </w:p>
    <w:p w14:paraId="06A114D7"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CA9205E" w14:textId="5067B972"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rPr>
        <w:t>The Disaster Law Project</w:t>
      </w:r>
      <w:r w:rsidRPr="00A806BA">
        <w:rPr>
          <w:rFonts w:ascii="Arial" w:eastAsia="Times New Roman" w:hAnsi="Arial" w:cs="Arial"/>
          <w:color w:val="000000"/>
        </w:rPr>
        <w:t xml:space="preserve"> </w:t>
      </w:r>
      <w:r w:rsidR="001C6FA7">
        <w:rPr>
          <w:rFonts w:ascii="Arial" w:eastAsia="Times New Roman" w:hAnsi="Arial" w:cs="Arial"/>
          <w:color w:val="000000"/>
        </w:rPr>
        <w:t>(</w:t>
      </w:r>
      <w:r w:rsidRPr="00A806BA">
        <w:rPr>
          <w:rFonts w:ascii="Arial" w:eastAsia="Times New Roman" w:hAnsi="Arial" w:cs="Arial"/>
          <w:color w:val="000000"/>
        </w:rPr>
        <w:t>DLP</w:t>
      </w:r>
      <w:r w:rsidR="001C6FA7">
        <w:rPr>
          <w:rFonts w:ascii="Arial" w:eastAsia="Times New Roman" w:hAnsi="Arial" w:cs="Arial"/>
          <w:color w:val="000000"/>
        </w:rPr>
        <w:t xml:space="preserve">) </w:t>
      </w:r>
      <w:r w:rsidRPr="00A806BA">
        <w:rPr>
          <w:rFonts w:ascii="Arial" w:eastAsia="Times New Roman" w:hAnsi="Arial" w:cs="Arial"/>
          <w:color w:val="000000"/>
        </w:rPr>
        <w:t>is an independent research initiative that works to promote human rights and government accountability during disasters. </w:t>
      </w:r>
    </w:p>
    <w:p w14:paraId="2F4BB30E"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w:t>
      </w:r>
    </w:p>
    <w:p w14:paraId="0620F223" w14:textId="3AA40376" w:rsidR="00A806BA"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Diane Yentel is the President and CEO of the NLIHC.</w:t>
      </w:r>
    </w:p>
    <w:p w14:paraId="4125A7E0" w14:textId="77777777" w:rsidR="001C6FA7" w:rsidRPr="00A806BA" w:rsidRDefault="001C6FA7" w:rsidP="00A806BA">
      <w:pPr>
        <w:spacing w:after="0" w:line="240" w:lineRule="auto"/>
        <w:rPr>
          <w:rFonts w:ascii="Times New Roman" w:eastAsia="Times New Roman" w:hAnsi="Times New Roman" w:cs="Times New Roman"/>
          <w:sz w:val="24"/>
          <w:szCs w:val="24"/>
        </w:rPr>
      </w:pPr>
    </w:p>
    <w:p w14:paraId="38F5D838" w14:textId="77777777" w:rsidR="00A806BA"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Kathleen Bergin is a member of the DHRC, and Adjunct Professor of Law at Cornell University Law School. She launched the DLP in 2015.    </w:t>
      </w:r>
    </w:p>
    <w:p w14:paraId="035B7DDE" w14:textId="77777777" w:rsidR="00171B11" w:rsidRDefault="00171B11" w:rsidP="00A806BA">
      <w:pPr>
        <w:spacing w:after="0" w:line="240" w:lineRule="auto"/>
        <w:rPr>
          <w:rFonts w:ascii="Arial" w:eastAsia="Times New Roman" w:hAnsi="Arial" w:cs="Arial"/>
          <w:color w:val="000000"/>
        </w:rPr>
      </w:pPr>
    </w:p>
    <w:p w14:paraId="41593BC7" w14:textId="77777777" w:rsidR="00171B11" w:rsidRPr="00A806BA" w:rsidRDefault="00171B11" w:rsidP="00A806BA">
      <w:pPr>
        <w:spacing w:after="0" w:line="240" w:lineRule="auto"/>
        <w:rPr>
          <w:rFonts w:ascii="Times New Roman" w:eastAsia="Times New Roman" w:hAnsi="Times New Roman" w:cs="Times New Roman"/>
          <w:sz w:val="24"/>
          <w:szCs w:val="24"/>
        </w:rPr>
      </w:pPr>
    </w:p>
    <w:p w14:paraId="2D588921" w14:textId="77777777" w:rsidR="00171B11" w:rsidRDefault="00171B11">
      <w:pPr>
        <w:rPr>
          <w:rFonts w:ascii="Arial" w:eastAsia="Times New Roman" w:hAnsi="Arial" w:cs="Arial"/>
          <w:b/>
          <w:bCs/>
          <w:color w:val="000000"/>
        </w:rPr>
      </w:pPr>
      <w:r>
        <w:rPr>
          <w:rFonts w:ascii="Arial" w:eastAsia="Times New Roman" w:hAnsi="Arial" w:cs="Arial"/>
          <w:b/>
          <w:bCs/>
          <w:color w:val="000000"/>
        </w:rPr>
        <w:br w:type="page"/>
      </w:r>
    </w:p>
    <w:p w14:paraId="7D98532E" w14:textId="6252A19D" w:rsidR="00933FCE" w:rsidRPr="00933FCE" w:rsidRDefault="00933FCE" w:rsidP="00933FCE">
      <w:pPr>
        <w:pStyle w:val="ListParagraph"/>
        <w:numPr>
          <w:ilvl w:val="0"/>
          <w:numId w:val="3"/>
        </w:numPr>
        <w:spacing w:after="0" w:line="240" w:lineRule="auto"/>
        <w:rPr>
          <w:rFonts w:ascii="Arial" w:eastAsia="Times New Roman" w:hAnsi="Arial" w:cs="Arial"/>
          <w:b/>
          <w:bCs/>
          <w:color w:val="000000"/>
        </w:rPr>
      </w:pPr>
      <w:r w:rsidRPr="00933FCE">
        <w:rPr>
          <w:rFonts w:ascii="Arial" w:eastAsia="Times New Roman" w:hAnsi="Arial" w:cs="Arial"/>
          <w:b/>
          <w:bCs/>
          <w:color w:val="000000"/>
        </w:rPr>
        <w:lastRenderedPageBreak/>
        <w:t xml:space="preserve">UNITED STATES CERD REVIEW: </w:t>
      </w:r>
      <w:r w:rsidR="00667B8F">
        <w:rPr>
          <w:rFonts w:ascii="Arial" w:eastAsia="Times New Roman" w:hAnsi="Arial" w:cs="Arial"/>
          <w:b/>
          <w:bCs/>
          <w:color w:val="000000"/>
        </w:rPr>
        <w:t xml:space="preserve">RECOMMENDED ACTION RELATED TO </w:t>
      </w:r>
      <w:r w:rsidRPr="00933FCE">
        <w:rPr>
          <w:rFonts w:ascii="Arial" w:eastAsia="Times New Roman" w:hAnsi="Arial" w:cs="Arial"/>
          <w:b/>
          <w:bCs/>
          <w:color w:val="000000"/>
        </w:rPr>
        <w:t>CLIMATE INJUSTICE &amp; DISASTER RESPONSE AND RECOVERY</w:t>
      </w:r>
    </w:p>
    <w:p w14:paraId="7EF6FD03" w14:textId="77777777" w:rsidR="00933FCE" w:rsidRPr="00933FCE" w:rsidRDefault="00933FCE" w:rsidP="00933FCE">
      <w:pPr>
        <w:pStyle w:val="ListParagraph"/>
        <w:spacing w:after="0" w:line="240" w:lineRule="auto"/>
        <w:ind w:left="1080"/>
        <w:rPr>
          <w:rFonts w:ascii="Times New Roman" w:eastAsia="Times New Roman" w:hAnsi="Times New Roman" w:cs="Times New Roman"/>
          <w:sz w:val="24"/>
          <w:szCs w:val="24"/>
        </w:rPr>
      </w:pPr>
    </w:p>
    <w:p w14:paraId="63F83338" w14:textId="4495A8A0"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As we prepare to file this submission with the Committee, </w:t>
      </w:r>
      <w:hyperlink r:id="rId12" w:history="1">
        <w:r w:rsidRPr="00A806BA">
          <w:rPr>
            <w:rFonts w:ascii="Arial" w:eastAsia="Times New Roman" w:hAnsi="Arial" w:cs="Arial"/>
            <w:color w:val="1155CC"/>
            <w:u w:val="single"/>
          </w:rPr>
          <w:t>Lake Mead</w:t>
        </w:r>
      </w:hyperlink>
      <w:r w:rsidRPr="00A806BA">
        <w:rPr>
          <w:rFonts w:ascii="Arial" w:eastAsia="Times New Roman" w:hAnsi="Arial" w:cs="Arial"/>
          <w:color w:val="000000"/>
        </w:rPr>
        <w:t xml:space="preserve">, the largest water reservoir in the United States, is running dry. A punishing drought, years in the making, coupled with unprecedented development and increasing demand, depleted the Lake’s reserves, triggering a first-of-its-kind emergency declaration and mandatory water cuts for 20 million people. Meanwhile, </w:t>
      </w:r>
      <w:hyperlink r:id="rId13" w:history="1">
        <w:r w:rsidRPr="00A806BA">
          <w:rPr>
            <w:rFonts w:ascii="Arial" w:eastAsia="Times New Roman" w:hAnsi="Arial" w:cs="Arial"/>
            <w:color w:val="1155CC"/>
            <w:u w:val="single"/>
          </w:rPr>
          <w:t>wildfires</w:t>
        </w:r>
      </w:hyperlink>
      <w:r w:rsidRPr="00A806BA">
        <w:rPr>
          <w:rFonts w:ascii="Arial" w:eastAsia="Times New Roman" w:hAnsi="Arial" w:cs="Arial"/>
          <w:color w:val="000000"/>
        </w:rPr>
        <w:t xml:space="preserve"> in New Mexico have already burned 360,000 acres of land - three times more than what burned during that state’s entire fire season last year. Tens of thousands of people have been forced from their homes.</w:t>
      </w:r>
    </w:p>
    <w:p w14:paraId="43D1D03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32CFABC" w14:textId="23601D82" w:rsidR="00A806BA" w:rsidRPr="00A806BA" w:rsidRDefault="00EE1E22"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Black</w:t>
      </w:r>
      <w:r w:rsidR="000E7B16">
        <w:rPr>
          <w:rFonts w:ascii="Arial" w:eastAsia="Times New Roman" w:hAnsi="Arial" w:cs="Arial"/>
          <w:color w:val="000000"/>
        </w:rPr>
        <w:t xml:space="preserve">, </w:t>
      </w:r>
      <w:r>
        <w:rPr>
          <w:rFonts w:ascii="Arial" w:eastAsia="Times New Roman" w:hAnsi="Arial" w:cs="Arial"/>
          <w:color w:val="000000"/>
        </w:rPr>
        <w:t>Indigenous</w:t>
      </w:r>
      <w:r w:rsidR="000E7B16">
        <w:rPr>
          <w:rFonts w:ascii="Arial" w:eastAsia="Times New Roman" w:hAnsi="Arial" w:cs="Arial"/>
          <w:color w:val="000000"/>
        </w:rPr>
        <w:t xml:space="preserve">, </w:t>
      </w:r>
      <w:r>
        <w:rPr>
          <w:rFonts w:ascii="Arial" w:eastAsia="Times New Roman" w:hAnsi="Arial" w:cs="Arial"/>
          <w:color w:val="000000"/>
        </w:rPr>
        <w:t>and other people of color</w:t>
      </w:r>
      <w:r w:rsidR="00A806BA" w:rsidRPr="00A806BA">
        <w:rPr>
          <w:rFonts w:ascii="Arial" w:eastAsia="Times New Roman" w:hAnsi="Arial" w:cs="Arial"/>
          <w:color w:val="000000"/>
        </w:rPr>
        <w:t xml:space="preserve"> are not the only ones affected by the deepening water crisis at Lake Mead, raging wildfires in New Mexico, or any other climate disaster upending lives and livelihoods across the US. But comparative disadvantages related to poverty, housing discrimination, and flawed disaster management policies mean that </w:t>
      </w:r>
      <w:r w:rsidR="00CA5045">
        <w:rPr>
          <w:rFonts w:ascii="Arial" w:eastAsia="Times New Roman" w:hAnsi="Arial" w:cs="Arial"/>
          <w:color w:val="000000"/>
        </w:rPr>
        <w:t>people of color</w:t>
      </w:r>
      <w:r w:rsidR="00A806BA" w:rsidRPr="00A806BA">
        <w:rPr>
          <w:rFonts w:ascii="Arial" w:eastAsia="Times New Roman" w:hAnsi="Arial" w:cs="Arial"/>
          <w:color w:val="000000"/>
        </w:rPr>
        <w:t xml:space="preserve"> are more likely to experience disasters compared to whites, and</w:t>
      </w:r>
      <w:r w:rsidR="001C6FA7">
        <w:rPr>
          <w:rFonts w:ascii="Arial" w:eastAsia="Times New Roman" w:hAnsi="Arial" w:cs="Arial"/>
          <w:color w:val="000000"/>
        </w:rPr>
        <w:t xml:space="preserve"> they</w:t>
      </w:r>
      <w:r w:rsidR="00A806BA" w:rsidRPr="00A806BA">
        <w:rPr>
          <w:rFonts w:ascii="Arial" w:eastAsia="Times New Roman" w:hAnsi="Arial" w:cs="Arial"/>
          <w:color w:val="000000"/>
        </w:rPr>
        <w:t xml:space="preserve"> </w:t>
      </w:r>
      <w:r w:rsidR="00973FA6">
        <w:rPr>
          <w:rFonts w:ascii="Arial" w:eastAsia="Times New Roman" w:hAnsi="Arial" w:cs="Arial"/>
          <w:color w:val="000000"/>
        </w:rPr>
        <w:t xml:space="preserve">are </w:t>
      </w:r>
      <w:r w:rsidR="00A806BA" w:rsidRPr="00A806BA">
        <w:rPr>
          <w:rFonts w:ascii="Arial" w:eastAsia="Times New Roman" w:hAnsi="Arial" w:cs="Arial"/>
          <w:color w:val="000000"/>
        </w:rPr>
        <w:t>less likely to fully recover when a disaster hits. </w:t>
      </w:r>
    </w:p>
    <w:p w14:paraId="4F9BDFB4"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9E1DB54" w14:textId="245DE0B0"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The US review provides an opportunity not only to address income inequality, racial discrimination, and disaster response failures as independent treaty violations, but to bring those factors together, </w:t>
      </w:r>
      <w:r w:rsidRPr="005F3999">
        <w:rPr>
          <w:rFonts w:ascii="Arial" w:eastAsia="Times New Roman" w:hAnsi="Arial" w:cs="Arial"/>
          <w:color w:val="000000"/>
        </w:rPr>
        <w:t>highlight</w:t>
      </w:r>
      <w:r w:rsidR="00A410D6">
        <w:rPr>
          <w:rFonts w:ascii="Arial" w:eastAsia="Times New Roman" w:hAnsi="Arial" w:cs="Arial"/>
          <w:color w:val="000000"/>
        </w:rPr>
        <w:t xml:space="preserve"> their </w:t>
      </w:r>
      <w:r w:rsidRPr="005F3999">
        <w:rPr>
          <w:rFonts w:ascii="Arial" w:eastAsia="Times New Roman" w:hAnsi="Arial" w:cs="Arial"/>
          <w:color w:val="000000"/>
        </w:rPr>
        <w:t>interdepende</w:t>
      </w:r>
      <w:r w:rsidRPr="00A806BA">
        <w:rPr>
          <w:rFonts w:ascii="Arial" w:eastAsia="Times New Roman" w:hAnsi="Arial" w:cs="Arial"/>
          <w:color w:val="000000"/>
        </w:rPr>
        <w:t>nce, and center racial discrimination as a determining cause of climate vulnerability that warrants scrutiny under the International</w:t>
      </w:r>
      <w:r w:rsidR="0009187A">
        <w:rPr>
          <w:rFonts w:ascii="Arial" w:eastAsia="Times New Roman" w:hAnsi="Arial" w:cs="Arial"/>
          <w:color w:val="000000"/>
        </w:rPr>
        <w:t xml:space="preserve"> Convention</w:t>
      </w:r>
      <w:r w:rsidRPr="00A806BA">
        <w:rPr>
          <w:rFonts w:ascii="Arial" w:eastAsia="Times New Roman" w:hAnsi="Arial" w:cs="Arial"/>
          <w:color w:val="000000"/>
        </w:rPr>
        <w:t xml:space="preserve"> on the Elimination of All Forms of Racial Discrimination</w:t>
      </w:r>
      <w:r w:rsidR="00963A04">
        <w:rPr>
          <w:rFonts w:ascii="Arial" w:eastAsia="Times New Roman" w:hAnsi="Arial" w:cs="Arial"/>
          <w:color w:val="000000"/>
        </w:rPr>
        <w:t xml:space="preserve"> </w:t>
      </w:r>
      <w:r w:rsidR="00963A04" w:rsidRPr="005D28C6">
        <w:rPr>
          <w:rStyle w:val="Hyperlink"/>
          <w:rFonts w:ascii="Arial" w:hAnsi="Arial" w:cs="Arial"/>
        </w:rPr>
        <w:t>[</w:t>
      </w:r>
      <w:hyperlink r:id="rId14" w:history="1">
        <w:r w:rsidR="00963A04" w:rsidRPr="005D28C6">
          <w:rPr>
            <w:rStyle w:val="FollowedHyperlink"/>
            <w:rFonts w:ascii="Arial" w:hAnsi="Arial" w:cs="Arial"/>
          </w:rPr>
          <w:t>ICERD</w:t>
        </w:r>
      </w:hyperlink>
      <w:r w:rsidR="00963A04" w:rsidRPr="005D28C6">
        <w:rPr>
          <w:rFonts w:ascii="Arial" w:eastAsia="Times New Roman" w:hAnsi="Arial" w:cs="Arial"/>
          <w:color w:val="000000"/>
        </w:rPr>
        <w:t>]</w:t>
      </w:r>
      <w:r w:rsidRPr="005D28C6">
        <w:rPr>
          <w:rFonts w:ascii="Arial" w:eastAsia="Times New Roman" w:hAnsi="Arial" w:cs="Arial"/>
          <w:color w:val="000000"/>
        </w:rPr>
        <w:t>.</w:t>
      </w:r>
    </w:p>
    <w:p w14:paraId="58A7DE4F"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B0870C4" w14:textId="3A27988C" w:rsidR="00A806BA" w:rsidRPr="00A410D6" w:rsidRDefault="00AD66B5" w:rsidP="00A806BA">
      <w:pPr>
        <w:spacing w:after="0" w:line="240" w:lineRule="auto"/>
        <w:rPr>
          <w:rFonts w:ascii="Times New Roman" w:eastAsia="Times New Roman" w:hAnsi="Times New Roman" w:cs="Times New Roman"/>
          <w:b/>
          <w:bCs/>
          <w:sz w:val="24"/>
          <w:szCs w:val="24"/>
        </w:rPr>
      </w:pPr>
      <w:r w:rsidRPr="00A410D6">
        <w:rPr>
          <w:rFonts w:ascii="Arial" w:eastAsia="Times New Roman" w:hAnsi="Arial" w:cs="Arial"/>
          <w:b/>
          <w:bCs/>
          <w:color w:val="000000"/>
        </w:rPr>
        <w:t xml:space="preserve">Consistent with the </w:t>
      </w:r>
      <w:r w:rsidR="00D70CD4" w:rsidRPr="00A410D6">
        <w:rPr>
          <w:rFonts w:ascii="Arial" w:eastAsia="Times New Roman" w:hAnsi="Arial" w:cs="Arial"/>
          <w:b/>
          <w:bCs/>
          <w:color w:val="000000"/>
        </w:rPr>
        <w:t xml:space="preserve">Committee’s List of Themes, </w:t>
      </w:r>
      <w:r w:rsidR="00F84EC6" w:rsidRPr="00A410D6">
        <w:rPr>
          <w:rFonts w:ascii="Arial" w:eastAsia="Times New Roman" w:hAnsi="Arial" w:cs="Arial"/>
          <w:b/>
          <w:bCs/>
          <w:color w:val="000000"/>
        </w:rPr>
        <w:t xml:space="preserve">set forth below are a series of </w:t>
      </w:r>
      <w:r w:rsidR="00E50561" w:rsidRPr="00A410D6">
        <w:rPr>
          <w:rFonts w:ascii="Arial" w:eastAsia="Times New Roman" w:hAnsi="Arial" w:cs="Arial"/>
          <w:b/>
          <w:bCs/>
          <w:color w:val="000000"/>
        </w:rPr>
        <w:t>recommended</w:t>
      </w:r>
      <w:r w:rsidR="00F84EC6" w:rsidRPr="00A410D6">
        <w:rPr>
          <w:rFonts w:ascii="Arial" w:eastAsia="Times New Roman" w:hAnsi="Arial" w:cs="Arial"/>
          <w:b/>
          <w:bCs/>
          <w:color w:val="000000"/>
        </w:rPr>
        <w:t xml:space="preserve"> actions</w:t>
      </w:r>
      <w:r w:rsidR="00B62BE6" w:rsidRPr="00A410D6">
        <w:rPr>
          <w:rFonts w:ascii="Arial" w:eastAsia="Times New Roman" w:hAnsi="Arial" w:cs="Arial"/>
          <w:b/>
          <w:bCs/>
          <w:color w:val="000000"/>
        </w:rPr>
        <w:t xml:space="preserve"> that</w:t>
      </w:r>
      <w:r w:rsidR="00F84EC6" w:rsidRPr="00A410D6">
        <w:rPr>
          <w:rFonts w:ascii="Arial" w:eastAsia="Times New Roman" w:hAnsi="Arial" w:cs="Arial"/>
          <w:b/>
          <w:bCs/>
          <w:color w:val="000000"/>
        </w:rPr>
        <w:t xml:space="preserve"> the United States </w:t>
      </w:r>
      <w:r w:rsidR="00607FC3" w:rsidRPr="00A410D6">
        <w:rPr>
          <w:rFonts w:ascii="Arial" w:eastAsia="Times New Roman" w:hAnsi="Arial" w:cs="Arial"/>
          <w:b/>
          <w:bCs/>
          <w:color w:val="000000"/>
        </w:rPr>
        <w:t xml:space="preserve">should </w:t>
      </w:r>
      <w:r w:rsidR="00F84EC6" w:rsidRPr="00A410D6">
        <w:rPr>
          <w:rFonts w:ascii="Arial" w:eastAsia="Times New Roman" w:hAnsi="Arial" w:cs="Arial"/>
          <w:b/>
          <w:bCs/>
          <w:color w:val="000000"/>
        </w:rPr>
        <w:t xml:space="preserve">take to </w:t>
      </w:r>
      <w:r w:rsidR="00E548A9" w:rsidRPr="00A410D6">
        <w:rPr>
          <w:rFonts w:ascii="Arial" w:eastAsia="Times New Roman" w:hAnsi="Arial" w:cs="Arial"/>
          <w:b/>
          <w:bCs/>
          <w:color w:val="000000"/>
        </w:rPr>
        <w:t>remedy structural racial inequality</w:t>
      </w:r>
      <w:r w:rsidR="00B56AF4" w:rsidRPr="00A410D6">
        <w:rPr>
          <w:rFonts w:ascii="Arial" w:eastAsia="Times New Roman" w:hAnsi="Arial" w:cs="Arial"/>
          <w:b/>
          <w:bCs/>
          <w:color w:val="000000"/>
        </w:rPr>
        <w:t xml:space="preserve"> in matters related to </w:t>
      </w:r>
      <w:r w:rsidR="00355080" w:rsidRPr="00A410D6">
        <w:rPr>
          <w:rFonts w:ascii="Arial" w:eastAsia="Times New Roman" w:hAnsi="Arial" w:cs="Arial"/>
          <w:b/>
          <w:bCs/>
          <w:color w:val="000000"/>
        </w:rPr>
        <w:t xml:space="preserve">climate injustice, and </w:t>
      </w:r>
      <w:r w:rsidR="00B56AF4" w:rsidRPr="00A410D6">
        <w:rPr>
          <w:rFonts w:ascii="Arial" w:eastAsia="Times New Roman" w:hAnsi="Arial" w:cs="Arial"/>
          <w:b/>
          <w:bCs/>
          <w:color w:val="000000"/>
        </w:rPr>
        <w:t>disaster response and recovery</w:t>
      </w:r>
      <w:r w:rsidR="00A161EB" w:rsidRPr="00A410D6">
        <w:rPr>
          <w:rFonts w:ascii="Arial" w:eastAsia="Times New Roman" w:hAnsi="Arial" w:cs="Arial"/>
          <w:b/>
          <w:bCs/>
          <w:color w:val="000000"/>
        </w:rPr>
        <w:t xml:space="preserve">. </w:t>
      </w:r>
      <w:r w:rsidR="00B62BE6" w:rsidRPr="00A410D6">
        <w:rPr>
          <w:rFonts w:ascii="Arial" w:eastAsia="Times New Roman" w:hAnsi="Arial" w:cs="Arial"/>
          <w:b/>
          <w:bCs/>
          <w:color w:val="000000"/>
        </w:rPr>
        <w:t>Each</w:t>
      </w:r>
      <w:r w:rsidR="00A161EB" w:rsidRPr="00A410D6">
        <w:rPr>
          <w:rFonts w:ascii="Arial" w:eastAsia="Times New Roman" w:hAnsi="Arial" w:cs="Arial"/>
          <w:b/>
          <w:bCs/>
          <w:color w:val="000000"/>
        </w:rPr>
        <w:t xml:space="preserve"> </w:t>
      </w:r>
      <w:r w:rsidR="00381BF1" w:rsidRPr="00A410D6">
        <w:rPr>
          <w:rFonts w:ascii="Arial" w:eastAsia="Times New Roman" w:hAnsi="Arial" w:cs="Arial"/>
          <w:b/>
          <w:bCs/>
          <w:color w:val="000000"/>
        </w:rPr>
        <w:t>recommendation</w:t>
      </w:r>
      <w:r w:rsidR="00B62BE6" w:rsidRPr="00A410D6">
        <w:rPr>
          <w:rFonts w:ascii="Arial" w:eastAsia="Times New Roman" w:hAnsi="Arial" w:cs="Arial"/>
          <w:b/>
          <w:bCs/>
          <w:color w:val="000000"/>
        </w:rPr>
        <w:t xml:space="preserve"> is </w:t>
      </w:r>
      <w:r w:rsidR="00A161EB" w:rsidRPr="00A410D6">
        <w:rPr>
          <w:rFonts w:ascii="Arial" w:eastAsia="Times New Roman" w:hAnsi="Arial" w:cs="Arial"/>
          <w:b/>
          <w:bCs/>
          <w:color w:val="000000"/>
        </w:rPr>
        <w:t>described more fully in the body of this report</w:t>
      </w:r>
      <w:r w:rsidR="00A806BA" w:rsidRPr="00A410D6">
        <w:rPr>
          <w:rFonts w:ascii="Arial" w:eastAsia="Times New Roman" w:hAnsi="Arial" w:cs="Arial"/>
          <w:b/>
          <w:bCs/>
          <w:color w:val="000000"/>
        </w:rPr>
        <w:t>:</w:t>
      </w:r>
    </w:p>
    <w:p w14:paraId="4DDAD08A"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F9D95A5" w14:textId="6E34AC7B" w:rsidR="006E4994" w:rsidRDefault="00756A94" w:rsidP="00BD5030">
      <w:pPr>
        <w:pStyle w:val="ListParagraph"/>
        <w:numPr>
          <w:ilvl w:val="0"/>
          <w:numId w:val="14"/>
        </w:numPr>
        <w:spacing w:after="0" w:line="240" w:lineRule="auto"/>
        <w:ind w:right="1080"/>
        <w:rPr>
          <w:rFonts w:ascii="Arial" w:eastAsia="Times New Roman" w:hAnsi="Arial" w:cs="Arial"/>
          <w:b/>
          <w:bCs/>
          <w:color w:val="000000"/>
        </w:rPr>
      </w:pPr>
      <w:r>
        <w:rPr>
          <w:rFonts w:ascii="Arial" w:eastAsia="Times New Roman" w:hAnsi="Arial" w:cs="Arial"/>
          <w:b/>
          <w:bCs/>
          <w:color w:val="000000"/>
        </w:rPr>
        <w:t xml:space="preserve">Ensure that </w:t>
      </w:r>
      <w:r w:rsidR="00F83689">
        <w:rPr>
          <w:rFonts w:ascii="Arial" w:eastAsia="Times New Roman" w:hAnsi="Arial" w:cs="Arial"/>
          <w:b/>
          <w:bCs/>
          <w:color w:val="000000"/>
        </w:rPr>
        <w:t xml:space="preserve">disaster resources, including </w:t>
      </w:r>
      <w:r w:rsidR="006E4994">
        <w:rPr>
          <w:rFonts w:ascii="Arial" w:eastAsia="Times New Roman" w:hAnsi="Arial" w:cs="Arial"/>
          <w:b/>
          <w:bCs/>
          <w:color w:val="000000"/>
        </w:rPr>
        <w:t>evacuation information, emergency shelter, and means of transportation</w:t>
      </w:r>
      <w:r w:rsidR="00F83689">
        <w:rPr>
          <w:rFonts w:ascii="Arial" w:eastAsia="Times New Roman" w:hAnsi="Arial" w:cs="Arial"/>
          <w:b/>
          <w:bCs/>
          <w:color w:val="000000"/>
        </w:rPr>
        <w:t>,</w:t>
      </w:r>
      <w:r w:rsidR="006E4994">
        <w:rPr>
          <w:rFonts w:ascii="Arial" w:eastAsia="Times New Roman" w:hAnsi="Arial" w:cs="Arial"/>
          <w:b/>
          <w:bCs/>
          <w:color w:val="000000"/>
        </w:rPr>
        <w:t xml:space="preserve"> are</w:t>
      </w:r>
      <w:r w:rsidR="00F83689">
        <w:rPr>
          <w:rFonts w:ascii="Arial" w:eastAsia="Times New Roman" w:hAnsi="Arial" w:cs="Arial"/>
          <w:b/>
          <w:bCs/>
          <w:color w:val="000000"/>
        </w:rPr>
        <w:t xml:space="preserve"> available to individuals in </w:t>
      </w:r>
      <w:r w:rsidR="00846A49">
        <w:rPr>
          <w:rFonts w:ascii="Arial" w:eastAsia="Times New Roman" w:hAnsi="Arial" w:cs="Arial"/>
          <w:b/>
          <w:bCs/>
          <w:color w:val="000000"/>
        </w:rPr>
        <w:t>low-income minority communities</w:t>
      </w:r>
      <w:r w:rsidR="00F83689">
        <w:rPr>
          <w:rFonts w:ascii="Arial" w:eastAsia="Times New Roman" w:hAnsi="Arial" w:cs="Arial"/>
          <w:b/>
          <w:bCs/>
          <w:color w:val="000000"/>
        </w:rPr>
        <w:t>, and accessible to non-English speakers.</w:t>
      </w:r>
      <w:r w:rsidR="002C3399">
        <w:rPr>
          <w:rFonts w:ascii="Arial" w:eastAsia="Times New Roman" w:hAnsi="Arial" w:cs="Arial"/>
          <w:b/>
          <w:bCs/>
          <w:color w:val="000000"/>
        </w:rPr>
        <w:t xml:space="preserve"> </w:t>
      </w:r>
    </w:p>
    <w:p w14:paraId="3FE39B89" w14:textId="0E6744AC" w:rsidR="00294E4A" w:rsidRDefault="00294E4A" w:rsidP="00BD5030">
      <w:pPr>
        <w:pStyle w:val="ListParagraph"/>
        <w:numPr>
          <w:ilvl w:val="0"/>
          <w:numId w:val="14"/>
        </w:numPr>
        <w:spacing w:after="0" w:line="240" w:lineRule="auto"/>
        <w:ind w:right="1080"/>
        <w:rPr>
          <w:rFonts w:ascii="Arial" w:eastAsia="Times New Roman" w:hAnsi="Arial" w:cs="Arial"/>
          <w:b/>
          <w:bCs/>
          <w:color w:val="000000"/>
        </w:rPr>
      </w:pPr>
      <w:r>
        <w:rPr>
          <w:rFonts w:ascii="Arial" w:eastAsia="Times New Roman" w:hAnsi="Arial" w:cs="Arial"/>
          <w:b/>
          <w:bCs/>
          <w:color w:val="000000"/>
        </w:rPr>
        <w:t xml:space="preserve">Ensure that appropriate emergency shelter is provided on a non-discriminatory basis </w:t>
      </w:r>
      <w:r w:rsidR="007364E9">
        <w:rPr>
          <w:rFonts w:ascii="Arial" w:eastAsia="Times New Roman" w:hAnsi="Arial" w:cs="Arial"/>
          <w:b/>
          <w:bCs/>
          <w:color w:val="000000"/>
        </w:rPr>
        <w:t xml:space="preserve">to individuals who are homeless, and those involved in the criminal justice system. </w:t>
      </w:r>
    </w:p>
    <w:p w14:paraId="787AF03D" w14:textId="177C9DA0" w:rsidR="007364E9" w:rsidRPr="00406429" w:rsidRDefault="007364E9" w:rsidP="00BD5030">
      <w:pPr>
        <w:pStyle w:val="ListParagraph"/>
        <w:numPr>
          <w:ilvl w:val="0"/>
          <w:numId w:val="14"/>
        </w:numPr>
        <w:spacing w:after="0" w:line="240" w:lineRule="auto"/>
        <w:ind w:right="1080"/>
        <w:rPr>
          <w:rFonts w:ascii="Arial" w:eastAsia="Times New Roman" w:hAnsi="Arial" w:cs="Arial"/>
          <w:b/>
          <w:bCs/>
          <w:color w:val="000000"/>
        </w:rPr>
      </w:pPr>
      <w:r w:rsidRPr="00406429">
        <w:rPr>
          <w:rFonts w:ascii="Arial" w:eastAsia="Times New Roman" w:hAnsi="Arial" w:cs="Arial"/>
          <w:b/>
          <w:bCs/>
          <w:color w:val="000000"/>
        </w:rPr>
        <w:t>Adopt legislation t</w:t>
      </w:r>
      <w:r w:rsidR="008129F8" w:rsidRPr="00406429">
        <w:rPr>
          <w:rFonts w:ascii="Arial" w:eastAsia="Times New Roman" w:hAnsi="Arial" w:cs="Arial"/>
          <w:b/>
          <w:bCs/>
          <w:color w:val="000000"/>
        </w:rPr>
        <w:t xml:space="preserve">hat would automatically suspend </w:t>
      </w:r>
      <w:r w:rsidR="004B6D83" w:rsidRPr="00406429">
        <w:rPr>
          <w:rFonts w:ascii="Arial" w:eastAsia="Times New Roman" w:hAnsi="Arial" w:cs="Arial"/>
          <w:b/>
          <w:bCs/>
          <w:color w:val="000000"/>
        </w:rPr>
        <w:t xml:space="preserve">immigration enforcement during a declared </w:t>
      </w:r>
      <w:r w:rsidR="00023267" w:rsidRPr="00406429">
        <w:rPr>
          <w:rFonts w:ascii="Arial" w:eastAsia="Times New Roman" w:hAnsi="Arial" w:cs="Arial"/>
          <w:b/>
          <w:bCs/>
          <w:color w:val="000000"/>
        </w:rPr>
        <w:t>emergency of disaster</w:t>
      </w:r>
      <w:r w:rsidR="004B6D83" w:rsidRPr="00406429">
        <w:rPr>
          <w:rFonts w:ascii="Arial" w:eastAsia="Times New Roman" w:hAnsi="Arial" w:cs="Arial"/>
          <w:b/>
          <w:bCs/>
          <w:color w:val="000000"/>
        </w:rPr>
        <w:t xml:space="preserve">. </w:t>
      </w:r>
    </w:p>
    <w:p w14:paraId="37D3907E" w14:textId="712C38CA" w:rsidR="006C444D" w:rsidRDefault="00EE6254" w:rsidP="00BD5030">
      <w:pPr>
        <w:pStyle w:val="ListParagraph"/>
        <w:numPr>
          <w:ilvl w:val="0"/>
          <w:numId w:val="14"/>
        </w:numPr>
        <w:spacing w:after="0" w:line="240" w:lineRule="auto"/>
        <w:ind w:right="1080"/>
        <w:rPr>
          <w:rFonts w:ascii="Arial" w:eastAsia="Times New Roman" w:hAnsi="Arial" w:cs="Arial"/>
          <w:b/>
          <w:bCs/>
          <w:color w:val="000000"/>
        </w:rPr>
      </w:pPr>
      <w:r>
        <w:rPr>
          <w:rFonts w:ascii="Arial" w:eastAsia="Times New Roman" w:hAnsi="Arial" w:cs="Arial"/>
          <w:b/>
          <w:bCs/>
          <w:color w:val="000000"/>
        </w:rPr>
        <w:t xml:space="preserve">Prioritize equity in disaster response and recovery </w:t>
      </w:r>
      <w:r w:rsidR="00160A02">
        <w:rPr>
          <w:rFonts w:ascii="Arial" w:eastAsia="Times New Roman" w:hAnsi="Arial" w:cs="Arial"/>
          <w:b/>
          <w:bCs/>
          <w:color w:val="000000"/>
        </w:rPr>
        <w:t xml:space="preserve">programs </w:t>
      </w:r>
      <w:r>
        <w:rPr>
          <w:rFonts w:ascii="Arial" w:eastAsia="Times New Roman" w:hAnsi="Arial" w:cs="Arial"/>
          <w:b/>
          <w:bCs/>
          <w:color w:val="000000"/>
        </w:rPr>
        <w:t>to protect the right of renters and people who are homeless</w:t>
      </w:r>
      <w:r w:rsidR="008E7CBA">
        <w:rPr>
          <w:rFonts w:ascii="Arial" w:eastAsia="Times New Roman" w:hAnsi="Arial" w:cs="Arial"/>
          <w:b/>
          <w:bCs/>
          <w:color w:val="000000"/>
        </w:rPr>
        <w:t xml:space="preserve">, and to ensure that </w:t>
      </w:r>
      <w:r w:rsidR="007B08FF">
        <w:rPr>
          <w:rFonts w:ascii="Arial" w:eastAsia="Times New Roman" w:hAnsi="Arial" w:cs="Arial"/>
          <w:b/>
          <w:bCs/>
          <w:color w:val="000000"/>
        </w:rPr>
        <w:t>minority households are not disadvantaged compared to wealthier, white homeowners</w:t>
      </w:r>
      <w:r>
        <w:rPr>
          <w:rFonts w:ascii="Arial" w:eastAsia="Times New Roman" w:hAnsi="Arial" w:cs="Arial"/>
          <w:b/>
          <w:bCs/>
          <w:color w:val="000000"/>
        </w:rPr>
        <w:t>.</w:t>
      </w:r>
    </w:p>
    <w:p w14:paraId="33268BB2" w14:textId="2338CAB2" w:rsidR="00EE6254" w:rsidRDefault="006C444D" w:rsidP="00BD5030">
      <w:pPr>
        <w:pStyle w:val="ListParagraph"/>
        <w:numPr>
          <w:ilvl w:val="0"/>
          <w:numId w:val="14"/>
        </w:numPr>
        <w:spacing w:after="0" w:line="240" w:lineRule="auto"/>
        <w:ind w:right="1080"/>
        <w:rPr>
          <w:rFonts w:ascii="Arial" w:eastAsia="Times New Roman" w:hAnsi="Arial" w:cs="Arial"/>
          <w:b/>
          <w:bCs/>
          <w:color w:val="000000"/>
        </w:rPr>
      </w:pPr>
      <w:r>
        <w:rPr>
          <w:rFonts w:ascii="Arial" w:eastAsia="Times New Roman" w:hAnsi="Arial" w:cs="Arial"/>
          <w:b/>
          <w:bCs/>
          <w:color w:val="000000"/>
        </w:rPr>
        <w:t>Codify a positive right to housing, including a property interest in continuing post-disaster housing assistance</w:t>
      </w:r>
      <w:r w:rsidR="00C76775">
        <w:rPr>
          <w:rFonts w:ascii="Arial" w:eastAsia="Times New Roman" w:hAnsi="Arial" w:cs="Arial"/>
          <w:b/>
          <w:bCs/>
          <w:color w:val="000000"/>
        </w:rPr>
        <w:t>, under appropriate disaster recovery statutes and regulations.</w:t>
      </w:r>
      <w:r w:rsidR="00EE6254">
        <w:rPr>
          <w:rFonts w:ascii="Arial" w:eastAsia="Times New Roman" w:hAnsi="Arial" w:cs="Arial"/>
          <w:b/>
          <w:bCs/>
          <w:color w:val="000000"/>
        </w:rPr>
        <w:t xml:space="preserve"> </w:t>
      </w:r>
    </w:p>
    <w:p w14:paraId="6F1B767F" w14:textId="4258CE87" w:rsidR="00C037C2" w:rsidRPr="00FD79D0" w:rsidRDefault="00AC4FDC" w:rsidP="00BD5030">
      <w:pPr>
        <w:pStyle w:val="ListParagraph"/>
        <w:numPr>
          <w:ilvl w:val="0"/>
          <w:numId w:val="14"/>
        </w:numPr>
        <w:spacing w:after="0" w:line="240" w:lineRule="auto"/>
        <w:ind w:right="1080"/>
        <w:rPr>
          <w:rFonts w:ascii="Arial" w:eastAsia="Times New Roman" w:hAnsi="Arial" w:cs="Arial"/>
          <w:b/>
          <w:bCs/>
          <w:color w:val="000000"/>
        </w:rPr>
      </w:pPr>
      <w:r w:rsidRPr="00FD79D0">
        <w:rPr>
          <w:rFonts w:ascii="Arial" w:eastAsia="Times New Roman" w:hAnsi="Arial" w:cs="Arial"/>
          <w:b/>
          <w:bCs/>
          <w:color w:val="000000"/>
        </w:rPr>
        <w:t>Clarify th</w:t>
      </w:r>
      <w:r w:rsidR="00C5792C" w:rsidRPr="00FD79D0">
        <w:rPr>
          <w:rFonts w:ascii="Arial" w:eastAsia="Times New Roman" w:hAnsi="Arial" w:cs="Arial"/>
          <w:b/>
          <w:bCs/>
          <w:color w:val="000000"/>
        </w:rPr>
        <w:t xml:space="preserve">at </w:t>
      </w:r>
      <w:r w:rsidR="00BE7564" w:rsidRPr="00FD79D0">
        <w:rPr>
          <w:rFonts w:ascii="Arial" w:eastAsia="Times New Roman" w:hAnsi="Arial" w:cs="Arial"/>
          <w:b/>
          <w:bCs/>
          <w:color w:val="000000"/>
        </w:rPr>
        <w:t xml:space="preserve">both direct and indirect </w:t>
      </w:r>
      <w:r w:rsidR="00982E9A">
        <w:rPr>
          <w:rFonts w:ascii="Arial" w:eastAsia="Times New Roman" w:hAnsi="Arial" w:cs="Arial"/>
          <w:b/>
          <w:bCs/>
          <w:color w:val="000000"/>
        </w:rPr>
        <w:t xml:space="preserve">racial </w:t>
      </w:r>
      <w:r w:rsidR="00BE7564" w:rsidRPr="00FD79D0">
        <w:rPr>
          <w:rFonts w:ascii="Arial" w:eastAsia="Times New Roman" w:hAnsi="Arial" w:cs="Arial"/>
          <w:b/>
          <w:bCs/>
          <w:color w:val="000000"/>
        </w:rPr>
        <w:t xml:space="preserve">discrimination is prohibited under relevant provisions of the Stafford Act, and </w:t>
      </w:r>
      <w:r w:rsidR="005F1B2E" w:rsidRPr="00FD79D0">
        <w:rPr>
          <w:rFonts w:ascii="Arial" w:eastAsia="Times New Roman" w:hAnsi="Arial" w:cs="Arial"/>
          <w:b/>
          <w:bCs/>
          <w:color w:val="000000"/>
        </w:rPr>
        <w:t xml:space="preserve">agency </w:t>
      </w:r>
      <w:r w:rsidR="00BE7564" w:rsidRPr="00FD79D0">
        <w:rPr>
          <w:rFonts w:ascii="Arial" w:eastAsia="Times New Roman" w:hAnsi="Arial" w:cs="Arial"/>
          <w:b/>
          <w:bCs/>
          <w:color w:val="000000"/>
        </w:rPr>
        <w:t xml:space="preserve">implementing </w:t>
      </w:r>
      <w:r w:rsidR="005F1B2E" w:rsidRPr="00FD79D0">
        <w:rPr>
          <w:rFonts w:ascii="Arial" w:eastAsia="Times New Roman" w:hAnsi="Arial" w:cs="Arial"/>
          <w:b/>
          <w:bCs/>
          <w:color w:val="000000"/>
        </w:rPr>
        <w:t xml:space="preserve">regulations.  </w:t>
      </w:r>
    </w:p>
    <w:p w14:paraId="668AAFB0" w14:textId="721C6B77" w:rsidR="00C037C2" w:rsidRDefault="0095767E" w:rsidP="00C037C2">
      <w:pPr>
        <w:pStyle w:val="ListParagraph"/>
        <w:numPr>
          <w:ilvl w:val="0"/>
          <w:numId w:val="14"/>
        </w:numPr>
        <w:spacing w:after="0" w:line="240" w:lineRule="auto"/>
        <w:ind w:right="1080"/>
        <w:rPr>
          <w:rFonts w:ascii="Arial" w:eastAsia="Times New Roman" w:hAnsi="Arial" w:cs="Arial"/>
          <w:b/>
          <w:bCs/>
          <w:color w:val="000000"/>
        </w:rPr>
      </w:pPr>
      <w:r>
        <w:rPr>
          <w:rFonts w:ascii="Arial" w:eastAsia="Times New Roman" w:hAnsi="Arial" w:cs="Arial"/>
          <w:b/>
          <w:bCs/>
          <w:color w:val="000000"/>
        </w:rPr>
        <w:t>Require a “one-for-one” replacement of federally subsidized rental units that are damaged or destroyed by a disaster</w:t>
      </w:r>
      <w:r w:rsidR="004D1F01">
        <w:rPr>
          <w:rFonts w:ascii="Arial" w:eastAsia="Times New Roman" w:hAnsi="Arial" w:cs="Arial"/>
          <w:b/>
          <w:bCs/>
          <w:color w:val="000000"/>
        </w:rPr>
        <w:t xml:space="preserve">, and </w:t>
      </w:r>
      <w:r w:rsidR="004D1F01">
        <w:rPr>
          <w:rFonts w:ascii="Arial" w:eastAsia="Times New Roman" w:hAnsi="Arial" w:cs="Arial"/>
          <w:b/>
          <w:bCs/>
          <w:color w:val="000000"/>
        </w:rPr>
        <w:lastRenderedPageBreak/>
        <w:t xml:space="preserve">codify the Disaster Housing Assistance </w:t>
      </w:r>
      <w:r w:rsidR="005F3999">
        <w:rPr>
          <w:rFonts w:ascii="Arial" w:eastAsia="Times New Roman" w:hAnsi="Arial" w:cs="Arial"/>
          <w:b/>
          <w:bCs/>
          <w:color w:val="000000"/>
        </w:rPr>
        <w:t>Program (DHAP)</w:t>
      </w:r>
      <w:r w:rsidR="004D1F01">
        <w:rPr>
          <w:rFonts w:ascii="Arial" w:eastAsia="Times New Roman" w:hAnsi="Arial" w:cs="Arial"/>
          <w:b/>
          <w:bCs/>
          <w:color w:val="000000"/>
        </w:rPr>
        <w:t xml:space="preserve"> to provide comprehensive housing assistance and case-management to displaced disaster survivors. </w:t>
      </w:r>
    </w:p>
    <w:p w14:paraId="75E70B9D" w14:textId="2F18E443" w:rsidR="009075C4" w:rsidRDefault="008404A7" w:rsidP="00C037C2">
      <w:pPr>
        <w:pStyle w:val="ListParagraph"/>
        <w:numPr>
          <w:ilvl w:val="0"/>
          <w:numId w:val="14"/>
        </w:numPr>
        <w:spacing w:after="0" w:line="240" w:lineRule="auto"/>
        <w:ind w:right="1080"/>
        <w:rPr>
          <w:rFonts w:ascii="Arial" w:eastAsia="Times New Roman" w:hAnsi="Arial" w:cs="Arial"/>
          <w:b/>
          <w:bCs/>
          <w:color w:val="000000"/>
        </w:rPr>
      </w:pPr>
      <w:r>
        <w:rPr>
          <w:rFonts w:ascii="Arial" w:eastAsia="Times New Roman" w:hAnsi="Arial" w:cs="Arial"/>
          <w:b/>
          <w:bCs/>
          <w:color w:val="000000"/>
        </w:rPr>
        <w:t xml:space="preserve">Establish a positive right to legal representation following a disaster, while expanding access to </w:t>
      </w:r>
      <w:r w:rsidR="00D52D1C">
        <w:rPr>
          <w:rFonts w:ascii="Arial" w:eastAsia="Times New Roman" w:hAnsi="Arial" w:cs="Arial"/>
          <w:b/>
          <w:bCs/>
          <w:color w:val="000000"/>
        </w:rPr>
        <w:t xml:space="preserve">pro-bono assistance and </w:t>
      </w:r>
      <w:r w:rsidR="00E863F1">
        <w:rPr>
          <w:rFonts w:ascii="Arial" w:eastAsia="Times New Roman" w:hAnsi="Arial" w:cs="Arial"/>
          <w:b/>
          <w:bCs/>
          <w:color w:val="000000"/>
        </w:rPr>
        <w:t>adequately funding disaster legal services programs.</w:t>
      </w:r>
      <w:r w:rsidR="00D52D1C">
        <w:rPr>
          <w:rFonts w:ascii="Arial" w:eastAsia="Times New Roman" w:hAnsi="Arial" w:cs="Arial"/>
          <w:b/>
          <w:bCs/>
          <w:color w:val="000000"/>
        </w:rPr>
        <w:t xml:space="preserve"> </w:t>
      </w:r>
    </w:p>
    <w:p w14:paraId="08E49CAE" w14:textId="116048DC" w:rsidR="00F715C7" w:rsidRPr="00F747F0" w:rsidRDefault="00F715C7" w:rsidP="00F715C7">
      <w:pPr>
        <w:pStyle w:val="ListParagraph"/>
        <w:numPr>
          <w:ilvl w:val="0"/>
          <w:numId w:val="14"/>
        </w:numPr>
        <w:spacing w:after="0" w:line="240" w:lineRule="auto"/>
        <w:rPr>
          <w:rFonts w:ascii="Arial" w:eastAsia="Times New Roman" w:hAnsi="Arial" w:cs="Arial"/>
          <w:b/>
          <w:bCs/>
          <w:color w:val="000000"/>
        </w:rPr>
      </w:pPr>
      <w:r>
        <w:rPr>
          <w:rFonts w:ascii="Arial" w:eastAsia="Times New Roman" w:hAnsi="Arial" w:cs="Arial"/>
          <w:b/>
          <w:bCs/>
          <w:color w:val="000000"/>
        </w:rPr>
        <w:t xml:space="preserve">Require transparency by directing </w:t>
      </w:r>
      <w:r w:rsidRPr="00F747F0">
        <w:rPr>
          <w:rFonts w:ascii="Arial" w:eastAsia="Times New Roman" w:hAnsi="Arial" w:cs="Arial"/>
          <w:b/>
          <w:bCs/>
          <w:color w:val="000000"/>
        </w:rPr>
        <w:t xml:space="preserve">FEMA to collect and </w:t>
      </w:r>
      <w:r>
        <w:rPr>
          <w:rFonts w:ascii="Arial" w:eastAsia="Times New Roman" w:hAnsi="Arial" w:cs="Arial"/>
          <w:b/>
          <w:bCs/>
          <w:color w:val="000000"/>
        </w:rPr>
        <w:t>disclose disaggregated data on disaster benefit applications and appeals, and to make available demographic data on the impact of disasters and federal recovery efforts.</w:t>
      </w:r>
      <w:r w:rsidR="003A3917">
        <w:rPr>
          <w:rFonts w:ascii="Arial" w:eastAsia="Times New Roman" w:hAnsi="Arial" w:cs="Arial"/>
          <w:b/>
          <w:bCs/>
          <w:color w:val="000000"/>
        </w:rPr>
        <w:t xml:space="preserve"> Processes should be created to allow access to response and recovery data for research purposes.   </w:t>
      </w:r>
      <w:r>
        <w:rPr>
          <w:rFonts w:ascii="Arial" w:eastAsia="Times New Roman" w:hAnsi="Arial" w:cs="Arial"/>
          <w:b/>
          <w:bCs/>
          <w:color w:val="000000"/>
        </w:rPr>
        <w:t xml:space="preserve"> </w:t>
      </w:r>
    </w:p>
    <w:p w14:paraId="6CD12A9D" w14:textId="77777777" w:rsidR="00C037C2" w:rsidRDefault="00C037C2" w:rsidP="00A806BA">
      <w:pPr>
        <w:spacing w:after="0" w:line="240" w:lineRule="auto"/>
        <w:ind w:left="1080" w:right="1080"/>
        <w:rPr>
          <w:rFonts w:ascii="Arial" w:eastAsia="Times New Roman" w:hAnsi="Arial" w:cs="Arial"/>
          <w:b/>
          <w:bCs/>
          <w:color w:val="000000"/>
        </w:rPr>
      </w:pPr>
    </w:p>
    <w:p w14:paraId="65E14719" w14:textId="1BF8DE71" w:rsidR="00A806BA" w:rsidRPr="00933FCE" w:rsidRDefault="00A806BA" w:rsidP="00933FCE">
      <w:pPr>
        <w:pStyle w:val="ListParagraph"/>
        <w:numPr>
          <w:ilvl w:val="0"/>
          <w:numId w:val="3"/>
        </w:numPr>
        <w:spacing w:after="0" w:line="240" w:lineRule="auto"/>
        <w:rPr>
          <w:rFonts w:ascii="Times New Roman" w:eastAsia="Times New Roman" w:hAnsi="Times New Roman" w:cs="Times New Roman"/>
          <w:sz w:val="24"/>
          <w:szCs w:val="24"/>
        </w:rPr>
      </w:pPr>
      <w:r w:rsidRPr="00933FCE">
        <w:rPr>
          <w:rFonts w:ascii="Arial" w:eastAsia="Times New Roman" w:hAnsi="Arial" w:cs="Arial"/>
          <w:b/>
          <w:bCs/>
          <w:color w:val="000000"/>
        </w:rPr>
        <w:t>POVERTY</w:t>
      </w:r>
      <w:r w:rsidR="000E4FF6">
        <w:rPr>
          <w:rFonts w:ascii="Arial" w:eastAsia="Times New Roman" w:hAnsi="Arial" w:cs="Arial"/>
          <w:b/>
          <w:bCs/>
          <w:color w:val="000000"/>
        </w:rPr>
        <w:t xml:space="preserve">, </w:t>
      </w:r>
      <w:r w:rsidRPr="00933FCE">
        <w:rPr>
          <w:rFonts w:ascii="Arial" w:eastAsia="Times New Roman" w:hAnsi="Arial" w:cs="Arial"/>
          <w:b/>
          <w:bCs/>
          <w:color w:val="000000"/>
        </w:rPr>
        <w:t>RACE</w:t>
      </w:r>
      <w:r w:rsidR="000E4FF6">
        <w:rPr>
          <w:rFonts w:ascii="Arial" w:eastAsia="Times New Roman" w:hAnsi="Arial" w:cs="Arial"/>
          <w:b/>
          <w:bCs/>
          <w:color w:val="000000"/>
        </w:rPr>
        <w:t xml:space="preserve"> AND LEGACIES OF INJUSTICE: DETERMINANTS OF DISASTER </w:t>
      </w:r>
      <w:r w:rsidR="00760F20">
        <w:rPr>
          <w:rFonts w:ascii="Arial" w:eastAsia="Times New Roman" w:hAnsi="Arial" w:cs="Arial"/>
          <w:b/>
          <w:bCs/>
          <w:color w:val="000000"/>
        </w:rPr>
        <w:t>EXPOSUR</w:t>
      </w:r>
      <w:r w:rsidR="006B2E7D">
        <w:rPr>
          <w:rFonts w:ascii="Arial" w:eastAsia="Times New Roman" w:hAnsi="Arial" w:cs="Arial"/>
          <w:b/>
          <w:bCs/>
          <w:color w:val="000000"/>
        </w:rPr>
        <w:t>E AND OBSTACLES TO RECOVERY</w:t>
      </w:r>
    </w:p>
    <w:p w14:paraId="0E717CF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2D33B36" w14:textId="3EF8A73E" w:rsidR="00A806BA" w:rsidRPr="00F715C7" w:rsidRDefault="00A806BA" w:rsidP="00A806BA">
      <w:pPr>
        <w:spacing w:after="0" w:line="240" w:lineRule="auto"/>
        <w:ind w:right="1080"/>
        <w:rPr>
          <w:rFonts w:ascii="Times New Roman" w:eastAsia="Times New Roman" w:hAnsi="Times New Roman" w:cs="Times New Roman"/>
          <w:sz w:val="24"/>
          <w:szCs w:val="24"/>
        </w:rPr>
      </w:pPr>
      <w:r w:rsidRPr="00F715C7">
        <w:rPr>
          <w:rFonts w:ascii="Arial" w:eastAsia="Times New Roman" w:hAnsi="Arial" w:cs="Arial"/>
          <w:color w:val="000000"/>
        </w:rPr>
        <w:t>Poverty and race are closely linked determinants of disaster exposure and adverse disaster outcomes</w:t>
      </w:r>
      <w:r w:rsidR="006815AC" w:rsidRPr="00F715C7">
        <w:rPr>
          <w:rFonts w:ascii="Arial" w:eastAsia="Times New Roman" w:hAnsi="Arial" w:cs="Arial"/>
          <w:color w:val="000000"/>
        </w:rPr>
        <w:t xml:space="preserve"> that </w:t>
      </w:r>
      <w:r w:rsidR="009827D3" w:rsidRPr="00F715C7">
        <w:rPr>
          <w:rFonts w:ascii="Arial" w:eastAsia="Times New Roman" w:hAnsi="Arial" w:cs="Arial"/>
          <w:color w:val="000000"/>
        </w:rPr>
        <w:t>reflect</w:t>
      </w:r>
      <w:r w:rsidR="000650B0" w:rsidRPr="00F715C7">
        <w:rPr>
          <w:rFonts w:ascii="Arial" w:eastAsia="Times New Roman" w:hAnsi="Arial" w:cs="Arial"/>
          <w:color w:val="000000"/>
        </w:rPr>
        <w:t xml:space="preserve"> historical legacies of racial </w:t>
      </w:r>
      <w:r w:rsidR="00113F41" w:rsidRPr="00F715C7">
        <w:rPr>
          <w:rFonts w:ascii="Arial" w:eastAsia="Times New Roman" w:hAnsi="Arial" w:cs="Arial"/>
          <w:color w:val="000000"/>
        </w:rPr>
        <w:t xml:space="preserve">injustice and </w:t>
      </w:r>
      <w:r w:rsidR="005B0F35" w:rsidRPr="00F715C7">
        <w:rPr>
          <w:rFonts w:ascii="Arial" w:eastAsia="Times New Roman" w:hAnsi="Arial" w:cs="Arial"/>
          <w:color w:val="000000"/>
        </w:rPr>
        <w:t>exploitation</w:t>
      </w:r>
      <w:r w:rsidR="00B62ABE" w:rsidRPr="00F715C7">
        <w:rPr>
          <w:rFonts w:ascii="Arial" w:eastAsia="Times New Roman" w:hAnsi="Arial" w:cs="Arial"/>
          <w:color w:val="000000"/>
        </w:rPr>
        <w:t xml:space="preserve">. </w:t>
      </w:r>
      <w:r w:rsidR="009B754E" w:rsidRPr="00F715C7">
        <w:rPr>
          <w:rFonts w:ascii="Arial" w:eastAsia="Times New Roman" w:hAnsi="Arial" w:cs="Arial"/>
          <w:color w:val="000000"/>
        </w:rPr>
        <w:t>D</w:t>
      </w:r>
      <w:r w:rsidR="006C05C7" w:rsidRPr="00F715C7">
        <w:rPr>
          <w:rFonts w:ascii="Arial" w:eastAsia="Times New Roman" w:hAnsi="Arial" w:cs="Arial"/>
          <w:color w:val="000000"/>
        </w:rPr>
        <w:t xml:space="preserve">espite progress in outlawing </w:t>
      </w:r>
      <w:r w:rsidR="00A75ED3" w:rsidRPr="00F715C7">
        <w:rPr>
          <w:rFonts w:ascii="Arial" w:eastAsia="Times New Roman" w:hAnsi="Arial" w:cs="Arial"/>
          <w:color w:val="000000"/>
        </w:rPr>
        <w:t>th</w:t>
      </w:r>
      <w:r w:rsidR="00593A64" w:rsidRPr="00F715C7">
        <w:rPr>
          <w:rFonts w:ascii="Arial" w:eastAsia="Times New Roman" w:hAnsi="Arial" w:cs="Arial"/>
          <w:color w:val="000000"/>
        </w:rPr>
        <w:t>e</w:t>
      </w:r>
      <w:r w:rsidR="00A75ED3" w:rsidRPr="00F715C7">
        <w:rPr>
          <w:rFonts w:ascii="Arial" w:eastAsia="Times New Roman" w:hAnsi="Arial" w:cs="Arial"/>
          <w:color w:val="000000"/>
        </w:rPr>
        <w:t xml:space="preserve"> most blatant forms of racial discrimination</w:t>
      </w:r>
      <w:r w:rsidR="0087471E" w:rsidRPr="00F715C7">
        <w:rPr>
          <w:rFonts w:ascii="Arial" w:eastAsia="Times New Roman" w:hAnsi="Arial" w:cs="Arial"/>
          <w:color w:val="000000"/>
        </w:rPr>
        <w:t>,</w:t>
      </w:r>
      <w:r w:rsidR="00A75ED3" w:rsidRPr="00F715C7">
        <w:rPr>
          <w:rFonts w:ascii="Arial" w:eastAsia="Times New Roman" w:hAnsi="Arial" w:cs="Arial"/>
          <w:color w:val="000000"/>
        </w:rPr>
        <w:t xml:space="preserve"> </w:t>
      </w:r>
      <w:r w:rsidR="009B754E" w:rsidRPr="00F715C7">
        <w:rPr>
          <w:rFonts w:ascii="Arial" w:eastAsia="Times New Roman" w:hAnsi="Arial" w:cs="Arial"/>
          <w:color w:val="000000"/>
        </w:rPr>
        <w:t xml:space="preserve">these disparities persist along racial lines in matters related to disaster resilience and recovery capacity, </w:t>
      </w:r>
      <w:r w:rsidR="00B62ABE" w:rsidRPr="00F715C7">
        <w:rPr>
          <w:rFonts w:ascii="Arial" w:eastAsia="Times New Roman" w:hAnsi="Arial" w:cs="Arial"/>
          <w:color w:val="000000"/>
        </w:rPr>
        <w:t>implicat</w:t>
      </w:r>
      <w:r w:rsidR="009B754E" w:rsidRPr="00F715C7">
        <w:rPr>
          <w:rFonts w:ascii="Arial" w:eastAsia="Times New Roman" w:hAnsi="Arial" w:cs="Arial"/>
          <w:color w:val="000000"/>
        </w:rPr>
        <w:t>ing</w:t>
      </w:r>
      <w:r w:rsidR="000123EF" w:rsidRPr="00F715C7">
        <w:rPr>
          <w:rFonts w:ascii="Arial" w:eastAsia="Times New Roman" w:hAnsi="Arial" w:cs="Arial"/>
          <w:color w:val="000000"/>
        </w:rPr>
        <w:t xml:space="preserve"> </w:t>
      </w:r>
      <w:r w:rsidR="00CC54E3" w:rsidRPr="00F715C7">
        <w:rPr>
          <w:rFonts w:ascii="Arial" w:eastAsia="Times New Roman" w:hAnsi="Arial" w:cs="Arial"/>
          <w:color w:val="000000"/>
        </w:rPr>
        <w:t xml:space="preserve">US compliance with </w:t>
      </w:r>
      <w:r w:rsidR="006A3309" w:rsidRPr="00F715C7">
        <w:rPr>
          <w:rFonts w:ascii="Arial" w:eastAsia="Times New Roman" w:hAnsi="Arial" w:cs="Arial"/>
          <w:color w:val="000000"/>
        </w:rPr>
        <w:t>central</w:t>
      </w:r>
      <w:r w:rsidR="00CC54E3" w:rsidRPr="00F715C7">
        <w:rPr>
          <w:rFonts w:ascii="Arial" w:eastAsia="Times New Roman" w:hAnsi="Arial" w:cs="Arial"/>
          <w:color w:val="000000"/>
        </w:rPr>
        <w:t xml:space="preserve"> ICERD obligations. </w:t>
      </w:r>
    </w:p>
    <w:p w14:paraId="6C9364A6" w14:textId="7D10D427" w:rsidR="00A806BA" w:rsidRDefault="00A806BA" w:rsidP="00A806BA">
      <w:pPr>
        <w:spacing w:after="0" w:line="240" w:lineRule="auto"/>
        <w:rPr>
          <w:rFonts w:ascii="Times New Roman" w:eastAsia="Times New Roman" w:hAnsi="Times New Roman" w:cs="Times New Roman"/>
          <w:sz w:val="24"/>
          <w:szCs w:val="24"/>
        </w:rPr>
      </w:pPr>
    </w:p>
    <w:p w14:paraId="46EE7284" w14:textId="68056C8C" w:rsidR="00070A1D" w:rsidRPr="00D12304" w:rsidRDefault="00DC54A9" w:rsidP="00DC54A9">
      <w:pPr>
        <w:pStyle w:val="ListParagraph"/>
        <w:numPr>
          <w:ilvl w:val="0"/>
          <w:numId w:val="15"/>
        </w:numPr>
        <w:spacing w:after="0" w:line="240" w:lineRule="auto"/>
        <w:ind w:right="1080"/>
        <w:rPr>
          <w:rFonts w:ascii="Arial" w:eastAsia="Times New Roman" w:hAnsi="Arial" w:cs="Arial"/>
          <w:b/>
          <w:bCs/>
          <w:color w:val="000000"/>
        </w:rPr>
      </w:pPr>
      <w:r w:rsidRPr="00D12304">
        <w:rPr>
          <w:rFonts w:ascii="Arial" w:eastAsia="Times New Roman" w:hAnsi="Arial" w:cs="Arial"/>
          <w:b/>
          <w:bCs/>
          <w:color w:val="000000"/>
        </w:rPr>
        <w:t>Poverty and Race Intersect to the Detriment of People of Color in the Event of a Disaster</w:t>
      </w:r>
    </w:p>
    <w:p w14:paraId="1F544FE2" w14:textId="77777777" w:rsidR="00DC54A9" w:rsidRPr="00DC54A9" w:rsidRDefault="00DC54A9" w:rsidP="00DC54A9">
      <w:pPr>
        <w:pStyle w:val="ListParagraph"/>
        <w:spacing w:after="0" w:line="240" w:lineRule="auto"/>
        <w:ind w:right="1080"/>
        <w:rPr>
          <w:rFonts w:ascii="Arial" w:eastAsia="Times New Roman" w:hAnsi="Arial" w:cs="Arial"/>
          <w:color w:val="000000"/>
        </w:rPr>
      </w:pPr>
    </w:p>
    <w:p w14:paraId="6D8932EE" w14:textId="219AB3BF"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 xml:space="preserve">Nearly </w:t>
      </w:r>
      <w:hyperlink r:id="rId15" w:history="1">
        <w:r w:rsidRPr="00A806BA">
          <w:rPr>
            <w:rFonts w:ascii="Arial" w:eastAsia="Times New Roman" w:hAnsi="Arial" w:cs="Arial"/>
            <w:color w:val="1155CC"/>
            <w:u w:val="single"/>
          </w:rPr>
          <w:t>half</w:t>
        </w:r>
      </w:hyperlink>
      <w:r w:rsidRPr="00A806BA">
        <w:rPr>
          <w:rFonts w:ascii="Arial" w:eastAsia="Times New Roman" w:hAnsi="Arial" w:cs="Arial"/>
          <w:color w:val="000000"/>
        </w:rPr>
        <w:t xml:space="preserve"> of all </w:t>
      </w:r>
      <w:r w:rsidR="00CA5045">
        <w:rPr>
          <w:rFonts w:ascii="Arial" w:eastAsia="Times New Roman" w:hAnsi="Arial" w:cs="Arial"/>
          <w:color w:val="000000"/>
        </w:rPr>
        <w:t>people of color</w:t>
      </w:r>
      <w:r w:rsidRPr="00A806BA">
        <w:rPr>
          <w:rFonts w:ascii="Arial" w:eastAsia="Times New Roman" w:hAnsi="Arial" w:cs="Arial"/>
          <w:color w:val="000000"/>
        </w:rPr>
        <w:t xml:space="preserve"> in the US are economically insecure, compared to 25% of whites. </w:t>
      </w:r>
      <w:hyperlink r:id="rId16" w:history="1">
        <w:r w:rsidRPr="00A806BA">
          <w:rPr>
            <w:rFonts w:ascii="Arial" w:eastAsia="Times New Roman" w:hAnsi="Arial" w:cs="Arial"/>
            <w:color w:val="1155CC"/>
            <w:u w:val="single"/>
          </w:rPr>
          <w:t>Poverty rates</w:t>
        </w:r>
      </w:hyperlink>
      <w:r w:rsidRPr="00A806BA">
        <w:rPr>
          <w:rFonts w:ascii="Arial" w:eastAsia="Times New Roman" w:hAnsi="Arial" w:cs="Arial"/>
          <w:color w:val="000000"/>
        </w:rPr>
        <w:t xml:space="preserve"> are highest among Black and Native American</w:t>
      </w:r>
      <w:r w:rsidR="005707F1">
        <w:rPr>
          <w:rFonts w:ascii="Arial" w:eastAsia="Times New Roman" w:hAnsi="Arial" w:cs="Arial"/>
          <w:color w:val="000000"/>
        </w:rPr>
        <w:t xml:space="preserve"> households</w:t>
      </w:r>
      <w:r w:rsidRPr="00A806BA">
        <w:rPr>
          <w:rFonts w:ascii="Arial" w:eastAsia="Times New Roman" w:hAnsi="Arial" w:cs="Arial"/>
          <w:color w:val="000000"/>
        </w:rPr>
        <w:t xml:space="preserve">, followed by </w:t>
      </w:r>
      <w:r w:rsidR="00D95838">
        <w:rPr>
          <w:rFonts w:ascii="Arial" w:eastAsia="Times New Roman" w:hAnsi="Arial" w:cs="Arial"/>
          <w:color w:val="000000"/>
        </w:rPr>
        <w:t>Latin</w:t>
      </w:r>
      <w:r w:rsidR="00BF0939">
        <w:rPr>
          <w:rFonts w:ascii="Arial" w:eastAsia="Times New Roman" w:hAnsi="Arial" w:cs="Arial"/>
          <w:color w:val="000000"/>
        </w:rPr>
        <w:t>o</w:t>
      </w:r>
      <w:r w:rsidRPr="00A806BA">
        <w:rPr>
          <w:rFonts w:ascii="Arial" w:eastAsia="Times New Roman" w:hAnsi="Arial" w:cs="Arial"/>
          <w:color w:val="000000"/>
        </w:rPr>
        <w:t xml:space="preserve"> and Asian and Pacific Islander</w:t>
      </w:r>
      <w:r w:rsidR="00BF0939">
        <w:rPr>
          <w:rFonts w:ascii="Arial" w:eastAsia="Times New Roman" w:hAnsi="Arial" w:cs="Arial"/>
          <w:color w:val="000000"/>
        </w:rPr>
        <w:t xml:space="preserve"> households</w:t>
      </w:r>
      <w:r w:rsidRPr="00A806BA">
        <w:rPr>
          <w:rFonts w:ascii="Arial" w:eastAsia="Times New Roman" w:hAnsi="Arial" w:cs="Arial"/>
          <w:color w:val="000000"/>
        </w:rPr>
        <w:t xml:space="preserve">. More than 20% of Blacks live among the poorest households in the country, while the same is true for just 6% of </w:t>
      </w:r>
      <w:r w:rsidR="001C6FA7">
        <w:rPr>
          <w:rFonts w:ascii="Arial" w:eastAsia="Times New Roman" w:hAnsi="Arial" w:cs="Arial"/>
          <w:color w:val="000000"/>
        </w:rPr>
        <w:t>w</w:t>
      </w:r>
      <w:r w:rsidRPr="00A806BA">
        <w:rPr>
          <w:rFonts w:ascii="Arial" w:eastAsia="Times New Roman" w:hAnsi="Arial" w:cs="Arial"/>
          <w:color w:val="000000"/>
        </w:rPr>
        <w:t xml:space="preserve">hites. These inequalities are reflected in segregated housing patterns that increase the risk of disaster-related displacement, property damage, physical injury, and death for </w:t>
      </w:r>
      <w:r w:rsidR="00CA5045">
        <w:rPr>
          <w:rFonts w:ascii="Arial" w:eastAsia="Times New Roman" w:hAnsi="Arial" w:cs="Arial"/>
          <w:color w:val="000000"/>
        </w:rPr>
        <w:t>people of color</w:t>
      </w:r>
      <w:r w:rsidRPr="00A806BA">
        <w:rPr>
          <w:rFonts w:ascii="Arial" w:eastAsia="Times New Roman" w:hAnsi="Arial" w:cs="Arial"/>
          <w:color w:val="000000"/>
        </w:rPr>
        <w:t>.</w:t>
      </w:r>
    </w:p>
    <w:p w14:paraId="4373D3C4"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D8FD10E" w14:textId="33760A25"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Homeless</w:t>
      </w:r>
      <w:r w:rsidR="005F3999">
        <w:rPr>
          <w:rFonts w:ascii="Arial" w:eastAsia="Times New Roman" w:hAnsi="Arial" w:cs="Arial"/>
          <w:color w:val="000000"/>
        </w:rPr>
        <w:t>ness and housing poverty</w:t>
      </w:r>
      <w:r w:rsidRPr="00A806BA">
        <w:rPr>
          <w:rFonts w:ascii="Arial" w:eastAsia="Times New Roman" w:hAnsi="Arial" w:cs="Arial"/>
          <w:color w:val="000000"/>
        </w:rPr>
        <w:t xml:space="preserve"> are highest among Native Americans. On one </w:t>
      </w:r>
      <w:hyperlink r:id="rId17" w:history="1">
        <w:r w:rsidRPr="00A806BA">
          <w:rPr>
            <w:rFonts w:ascii="Arial" w:eastAsia="Times New Roman" w:hAnsi="Arial" w:cs="Arial"/>
            <w:color w:val="1155CC"/>
            <w:u w:val="single"/>
          </w:rPr>
          <w:t xml:space="preserve">Indian </w:t>
        </w:r>
        <w:r w:rsidR="00833DE3">
          <w:rPr>
            <w:rFonts w:ascii="Arial" w:eastAsia="Times New Roman" w:hAnsi="Arial" w:cs="Arial"/>
            <w:color w:val="1155CC"/>
            <w:u w:val="single"/>
          </w:rPr>
          <w:t>r</w:t>
        </w:r>
        <w:r w:rsidRPr="00A806BA">
          <w:rPr>
            <w:rFonts w:ascii="Arial" w:eastAsia="Times New Roman" w:hAnsi="Arial" w:cs="Arial"/>
            <w:color w:val="1155CC"/>
            <w:u w:val="single"/>
          </w:rPr>
          <w:t>eservation</w:t>
        </w:r>
      </w:hyperlink>
      <w:r w:rsidRPr="00A806BA">
        <w:rPr>
          <w:rFonts w:ascii="Arial" w:eastAsia="Times New Roman" w:hAnsi="Arial" w:cs="Arial"/>
          <w:color w:val="000000"/>
        </w:rPr>
        <w:t xml:space="preserve">, 50% of residents report “couch-surfing” or sharing space with relatives or friends because they lack a permanent place to live. Over-crowded conditions, and the substantial number of </w:t>
      </w:r>
      <w:hyperlink r:id="rId18" w:history="1">
        <w:r w:rsidRPr="00A806BA">
          <w:rPr>
            <w:rFonts w:ascii="Arial" w:eastAsia="Times New Roman" w:hAnsi="Arial" w:cs="Arial"/>
            <w:color w:val="1155CC"/>
            <w:u w:val="single"/>
          </w:rPr>
          <w:t>households</w:t>
        </w:r>
      </w:hyperlink>
      <w:r w:rsidRPr="00A806BA">
        <w:rPr>
          <w:rFonts w:ascii="Arial" w:eastAsia="Times New Roman" w:hAnsi="Arial" w:cs="Arial"/>
          <w:color w:val="000000"/>
        </w:rPr>
        <w:t xml:space="preserve"> without access to indoor water or electricity make it impossible to maintain an adequate standard of living through excessive heat spells and prolonged drought.   </w:t>
      </w:r>
    </w:p>
    <w:p w14:paraId="2153F189"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C65DA61" w14:textId="77777777" w:rsidR="00A806BA" w:rsidRPr="00A806BA" w:rsidRDefault="00A806BA" w:rsidP="00A806BA">
      <w:pPr>
        <w:spacing w:after="0" w:line="240" w:lineRule="auto"/>
        <w:ind w:right="1080"/>
        <w:rPr>
          <w:rFonts w:ascii="Times New Roman" w:eastAsia="Times New Roman" w:hAnsi="Times New Roman" w:cs="Times New Roman"/>
          <w:sz w:val="24"/>
          <w:szCs w:val="24"/>
        </w:rPr>
      </w:pPr>
      <w:r w:rsidRPr="00A806BA">
        <w:rPr>
          <w:rFonts w:ascii="Arial" w:eastAsia="Times New Roman" w:hAnsi="Arial" w:cs="Arial"/>
          <w:color w:val="000000"/>
        </w:rPr>
        <w:t xml:space="preserve">Black individuals are most likely to experience extreme </w:t>
      </w:r>
      <w:hyperlink r:id="rId19" w:history="1">
        <w:r w:rsidRPr="00A806BA">
          <w:rPr>
            <w:rFonts w:ascii="Arial" w:eastAsia="Times New Roman" w:hAnsi="Arial" w:cs="Arial"/>
            <w:color w:val="1155CC"/>
            <w:u w:val="single"/>
          </w:rPr>
          <w:t>heat</w:t>
        </w:r>
      </w:hyperlink>
      <w:r w:rsidRPr="00A806BA">
        <w:rPr>
          <w:rFonts w:ascii="Arial" w:eastAsia="Times New Roman" w:hAnsi="Arial" w:cs="Arial"/>
          <w:color w:val="000000"/>
        </w:rPr>
        <w:t xml:space="preserve">, or be displaced by sea-level rise and urban </w:t>
      </w:r>
      <w:hyperlink r:id="rId20" w:history="1">
        <w:r w:rsidRPr="00A806BA">
          <w:rPr>
            <w:rFonts w:ascii="Arial" w:eastAsia="Times New Roman" w:hAnsi="Arial" w:cs="Arial"/>
            <w:color w:val="1155CC"/>
            <w:u w:val="single"/>
          </w:rPr>
          <w:t>flooding</w:t>
        </w:r>
      </w:hyperlink>
      <w:r w:rsidRPr="00A806BA">
        <w:rPr>
          <w:rFonts w:ascii="Arial" w:eastAsia="Times New Roman" w:hAnsi="Arial" w:cs="Arial"/>
          <w:color w:val="000000"/>
        </w:rPr>
        <w:t>. While coming decades will bring increased flooding across the country - a confluence of warming temperature and crumbling infrastructure - the risk to Black neighborhoods will increase faster, and more severely, than the risk to white neighborhoods.</w:t>
      </w:r>
    </w:p>
    <w:p w14:paraId="5A778B43"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CA1B5AD" w14:textId="5B7DA3EA" w:rsidR="00D12304" w:rsidRDefault="00A806BA" w:rsidP="00A806BA">
      <w:pPr>
        <w:spacing w:after="0" w:line="240" w:lineRule="auto"/>
        <w:ind w:right="1080"/>
        <w:rPr>
          <w:rFonts w:ascii="Arial" w:eastAsia="Times New Roman" w:hAnsi="Arial" w:cs="Arial"/>
          <w:color w:val="000000"/>
        </w:rPr>
      </w:pPr>
      <w:r w:rsidRPr="00A806BA">
        <w:rPr>
          <w:rFonts w:ascii="Arial" w:eastAsia="Times New Roman" w:hAnsi="Arial" w:cs="Arial"/>
          <w:color w:val="000000"/>
        </w:rPr>
        <w:t xml:space="preserve">Twenty </w:t>
      </w:r>
      <w:hyperlink r:id="rId21" w:history="1">
        <w:r w:rsidRPr="00A806BA">
          <w:rPr>
            <w:rFonts w:ascii="Arial" w:eastAsia="Times New Roman" w:hAnsi="Arial" w:cs="Arial"/>
            <w:color w:val="1155CC"/>
            <w:u w:val="single"/>
          </w:rPr>
          <w:t>million</w:t>
        </w:r>
      </w:hyperlink>
      <w:r w:rsidRPr="00A806BA">
        <w:rPr>
          <w:rFonts w:ascii="Arial" w:eastAsia="Times New Roman" w:hAnsi="Arial" w:cs="Arial"/>
          <w:color w:val="000000"/>
        </w:rPr>
        <w:t xml:space="preserve"> </w:t>
      </w:r>
      <w:r w:rsidR="001544F6">
        <w:rPr>
          <w:rFonts w:ascii="Arial" w:eastAsia="Times New Roman" w:hAnsi="Arial" w:cs="Arial"/>
          <w:color w:val="000000"/>
        </w:rPr>
        <w:t>Latino</w:t>
      </w:r>
      <w:r w:rsidRPr="00A806BA">
        <w:rPr>
          <w:rFonts w:ascii="Arial" w:eastAsia="Times New Roman" w:hAnsi="Arial" w:cs="Arial"/>
          <w:color w:val="000000"/>
        </w:rPr>
        <w:t xml:space="preserve"> families live below poverty, re</w:t>
      </w:r>
      <w:r w:rsidR="00EC19C0">
        <w:rPr>
          <w:rFonts w:ascii="Arial" w:eastAsia="Times New Roman" w:hAnsi="Arial" w:cs="Arial"/>
          <w:color w:val="000000"/>
        </w:rPr>
        <w:t>presenting</w:t>
      </w:r>
      <w:r w:rsidRPr="00A806BA">
        <w:rPr>
          <w:rFonts w:ascii="Arial" w:eastAsia="Times New Roman" w:hAnsi="Arial" w:cs="Arial"/>
          <w:color w:val="000000"/>
        </w:rPr>
        <w:t xml:space="preserve"> a disproportionate share of the country’s overall </w:t>
      </w:r>
      <w:r w:rsidR="001544F6">
        <w:rPr>
          <w:rFonts w:ascii="Arial" w:eastAsia="Times New Roman" w:hAnsi="Arial" w:cs="Arial"/>
          <w:color w:val="000000"/>
        </w:rPr>
        <w:t>Latino</w:t>
      </w:r>
      <w:r w:rsidRPr="00A806BA">
        <w:rPr>
          <w:rFonts w:ascii="Arial" w:eastAsia="Times New Roman" w:hAnsi="Arial" w:cs="Arial"/>
          <w:color w:val="000000"/>
        </w:rPr>
        <w:t xml:space="preserve"> population. The rate is higher in </w:t>
      </w:r>
      <w:hyperlink r:id="rId22" w:history="1">
        <w:r w:rsidRPr="00A806BA">
          <w:rPr>
            <w:rFonts w:ascii="Arial" w:eastAsia="Times New Roman" w:hAnsi="Arial" w:cs="Arial"/>
            <w:color w:val="1155CC"/>
            <w:u w:val="single"/>
          </w:rPr>
          <w:t>Puerto Rico</w:t>
        </w:r>
      </w:hyperlink>
      <w:r w:rsidRPr="00A806BA">
        <w:rPr>
          <w:rFonts w:ascii="Arial" w:eastAsia="Times New Roman" w:hAnsi="Arial" w:cs="Arial"/>
          <w:color w:val="000000"/>
        </w:rPr>
        <w:t>, where poverty hovers over 43%. An inadequate humanitarian response complicated the recovery from Hurricanes Irma and Maria in 2017, prolonging the hardship created by pre-existing poverty.</w:t>
      </w:r>
    </w:p>
    <w:p w14:paraId="1E456A22" w14:textId="77777777" w:rsidR="00D12304" w:rsidRDefault="00D12304" w:rsidP="00A806BA">
      <w:pPr>
        <w:spacing w:after="0" w:line="240" w:lineRule="auto"/>
        <w:ind w:right="1080"/>
        <w:rPr>
          <w:rFonts w:ascii="Arial" w:eastAsia="Times New Roman" w:hAnsi="Arial" w:cs="Arial"/>
          <w:color w:val="000000"/>
        </w:rPr>
      </w:pPr>
    </w:p>
    <w:p w14:paraId="372662E1" w14:textId="531603EC" w:rsidR="00A806BA" w:rsidRDefault="00A806BA" w:rsidP="00A806BA">
      <w:pPr>
        <w:spacing w:after="0" w:line="240" w:lineRule="auto"/>
        <w:ind w:right="1080"/>
        <w:rPr>
          <w:rFonts w:ascii="Arial" w:eastAsia="Times New Roman" w:hAnsi="Arial" w:cs="Arial"/>
          <w:color w:val="000000"/>
        </w:rPr>
      </w:pPr>
      <w:r w:rsidRPr="00A806BA">
        <w:rPr>
          <w:rFonts w:ascii="Arial" w:eastAsia="Times New Roman" w:hAnsi="Arial" w:cs="Arial"/>
          <w:color w:val="000000"/>
        </w:rPr>
        <w:t> </w:t>
      </w:r>
    </w:p>
    <w:p w14:paraId="354674BF" w14:textId="78B53C18" w:rsidR="00D12304" w:rsidRPr="00382896" w:rsidRDefault="00D12304" w:rsidP="00382896">
      <w:pPr>
        <w:pStyle w:val="ListParagraph"/>
        <w:numPr>
          <w:ilvl w:val="0"/>
          <w:numId w:val="15"/>
        </w:numPr>
        <w:spacing w:after="0" w:line="240" w:lineRule="auto"/>
        <w:ind w:right="1080"/>
        <w:rPr>
          <w:rFonts w:ascii="Arial" w:eastAsia="Times New Roman" w:hAnsi="Arial" w:cs="Arial"/>
          <w:b/>
          <w:bCs/>
          <w:color w:val="000000"/>
        </w:rPr>
      </w:pPr>
      <w:r w:rsidRPr="00382896">
        <w:rPr>
          <w:rFonts w:ascii="Arial" w:eastAsia="Times New Roman" w:hAnsi="Arial" w:cs="Arial"/>
          <w:b/>
          <w:bCs/>
          <w:color w:val="000000"/>
        </w:rPr>
        <w:t>Climate Vulnerability is a Legacy of Racial Exploitation and Injustice</w:t>
      </w:r>
    </w:p>
    <w:p w14:paraId="0D4E9EDC" w14:textId="77777777" w:rsidR="00D12304" w:rsidRDefault="00D12304" w:rsidP="00A806BA">
      <w:pPr>
        <w:spacing w:after="0" w:line="240" w:lineRule="auto"/>
        <w:rPr>
          <w:rFonts w:ascii="Arial" w:eastAsia="Times New Roman" w:hAnsi="Arial" w:cs="Arial"/>
          <w:color w:val="000000"/>
        </w:rPr>
      </w:pPr>
    </w:p>
    <w:p w14:paraId="4ACF6BC7" w14:textId="44445A72" w:rsidR="00A806BA" w:rsidRPr="00A806BA" w:rsidRDefault="009B581B"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C</w:t>
      </w:r>
      <w:r w:rsidR="00A806BA" w:rsidRPr="00A806BA">
        <w:rPr>
          <w:rFonts w:ascii="Arial" w:eastAsia="Times New Roman" w:hAnsi="Arial" w:cs="Arial"/>
          <w:color w:val="000000"/>
        </w:rPr>
        <w:t xml:space="preserve">limate vulnerability is rooted in historical examples of institutionalized racism that the US has a duty to remedy under ICERD. Last year, the UN High </w:t>
      </w:r>
      <w:hyperlink r:id="rId23" w:history="1">
        <w:r w:rsidR="00A806BA" w:rsidRPr="00A806BA">
          <w:rPr>
            <w:rFonts w:ascii="Arial" w:eastAsia="Times New Roman" w:hAnsi="Arial" w:cs="Arial"/>
            <w:color w:val="1155CC"/>
            <w:u w:val="single"/>
          </w:rPr>
          <w:t>Commissioner</w:t>
        </w:r>
      </w:hyperlink>
      <w:r w:rsidR="00A806BA" w:rsidRPr="00A806BA">
        <w:rPr>
          <w:rFonts w:ascii="Arial" w:eastAsia="Times New Roman" w:hAnsi="Arial" w:cs="Arial"/>
          <w:color w:val="000000"/>
        </w:rPr>
        <w:t xml:space="preserve"> characterized present-day racial inequality as the consequence of past </w:t>
      </w:r>
      <w:r w:rsidR="009E2FDE">
        <w:rPr>
          <w:rFonts w:ascii="Arial" w:eastAsia="Times New Roman" w:hAnsi="Arial" w:cs="Arial"/>
          <w:color w:val="000000"/>
        </w:rPr>
        <w:t>practices</w:t>
      </w:r>
      <w:r w:rsidR="00A806BA" w:rsidRPr="00A806BA">
        <w:rPr>
          <w:rFonts w:ascii="Arial" w:eastAsia="Times New Roman" w:hAnsi="Arial" w:cs="Arial"/>
          <w:color w:val="000000"/>
        </w:rPr>
        <w:t xml:space="preserve"> - slavery, displacement, and colonial exploitation - that have been reinforced through generations of intentional discrimination and structural disadvantage. She called on member states to “stop denying and start dismantling racism” in all its forms - a mandate that carries special weight given the disruption caused by a warming planet.</w:t>
      </w:r>
    </w:p>
    <w:p w14:paraId="126682F8"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01BB1720" w14:textId="208C589C"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Climate vulnerability shows that the US has yet to confront its own legacy of racial exploitation, or to meet its obligations to remedy laws and practices that have the “effect of creating or perpetuating racial discrimination.” Race-based slavery, though abolished more than a century ago, shaped the racial composition of southern States where today, a high </w:t>
      </w:r>
      <w:hyperlink r:id="rId24" w:history="1">
        <w:r w:rsidRPr="00A806BA">
          <w:rPr>
            <w:rFonts w:ascii="Arial" w:eastAsia="Times New Roman" w:hAnsi="Arial" w:cs="Arial"/>
            <w:color w:val="1155CC"/>
            <w:u w:val="single"/>
          </w:rPr>
          <w:t>population</w:t>
        </w:r>
      </w:hyperlink>
      <w:r w:rsidRPr="00A806BA">
        <w:rPr>
          <w:rFonts w:ascii="Arial" w:eastAsia="Times New Roman" w:hAnsi="Arial" w:cs="Arial"/>
          <w:color w:val="000000"/>
        </w:rPr>
        <w:t xml:space="preserve"> of Black residents live in poverty</w:t>
      </w:r>
      <w:r w:rsidR="00BE7864">
        <w:rPr>
          <w:rFonts w:ascii="Arial" w:eastAsia="Times New Roman" w:hAnsi="Arial" w:cs="Arial"/>
          <w:color w:val="000000"/>
        </w:rPr>
        <w:t xml:space="preserve"> and</w:t>
      </w:r>
      <w:r w:rsidRPr="00A806BA">
        <w:rPr>
          <w:rFonts w:ascii="Arial" w:eastAsia="Times New Roman" w:hAnsi="Arial" w:cs="Arial"/>
          <w:color w:val="000000"/>
        </w:rPr>
        <w:t xml:space="preserve"> in neighborhoods characterized by insecure housing and reduced income opportunities. It is in this region of the country where warming oceans pose the greatest threat, and coastlines lie in the path of intensifying hurricanes. When those storms hit, media outlets broadcast dramatic </w:t>
      </w:r>
      <w:hyperlink r:id="rId25" w:history="1">
        <w:r w:rsidRPr="00A806BA">
          <w:rPr>
            <w:rFonts w:ascii="Arial" w:eastAsia="Times New Roman" w:hAnsi="Arial" w:cs="Arial"/>
            <w:color w:val="1155CC"/>
            <w:u w:val="single"/>
          </w:rPr>
          <w:t>images</w:t>
        </w:r>
      </w:hyperlink>
      <w:r w:rsidRPr="00A806BA">
        <w:rPr>
          <w:rFonts w:ascii="Arial" w:eastAsia="Times New Roman" w:hAnsi="Arial" w:cs="Arial"/>
          <w:color w:val="000000"/>
        </w:rPr>
        <w:t xml:space="preserve"> of million-dollar beach homes crashing into the ocean. But hurricanes cause the most hardship in low-income, Black neighborhoods which are more likely to be located in areas </w:t>
      </w:r>
      <w:hyperlink r:id="rId26" w:history="1">
        <w:r w:rsidRPr="00A806BA">
          <w:rPr>
            <w:rFonts w:ascii="Arial" w:eastAsia="Times New Roman" w:hAnsi="Arial" w:cs="Arial"/>
            <w:color w:val="1155CC"/>
            <w:u w:val="single"/>
          </w:rPr>
          <w:t>at risk</w:t>
        </w:r>
      </w:hyperlink>
      <w:r w:rsidRPr="00A806BA">
        <w:rPr>
          <w:rFonts w:ascii="Arial" w:eastAsia="Times New Roman" w:hAnsi="Arial" w:cs="Arial"/>
          <w:color w:val="000000"/>
        </w:rPr>
        <w:t xml:space="preserve"> of natural disasters, and where many residents live in sub-standard housing that is prone to damage or destruction. It is especially difficult for residents of those neighborhoods to </w:t>
      </w:r>
      <w:hyperlink r:id="rId27" w:history="1">
        <w:r w:rsidRPr="00A806BA">
          <w:rPr>
            <w:rFonts w:ascii="Arial" w:eastAsia="Times New Roman" w:hAnsi="Arial" w:cs="Arial"/>
            <w:color w:val="1155CC"/>
            <w:u w:val="single"/>
          </w:rPr>
          <w:t>evacuate</w:t>
        </w:r>
      </w:hyperlink>
      <w:r w:rsidRPr="00A806BA">
        <w:rPr>
          <w:rFonts w:ascii="Arial" w:eastAsia="Times New Roman" w:hAnsi="Arial" w:cs="Arial"/>
          <w:color w:val="000000"/>
        </w:rPr>
        <w:t xml:space="preserve"> or fully recover when a disaster hits due to a lack of financial resources, transportation options, and job flexibility. When Hurricane </w:t>
      </w:r>
      <w:hyperlink r:id="rId28" w:history="1">
        <w:r w:rsidRPr="00A806BA">
          <w:rPr>
            <w:rFonts w:ascii="Arial" w:eastAsia="Times New Roman" w:hAnsi="Arial" w:cs="Arial"/>
            <w:color w:val="1155CC"/>
            <w:u w:val="single"/>
          </w:rPr>
          <w:t>Florence</w:t>
        </w:r>
      </w:hyperlink>
      <w:r w:rsidRPr="00A806BA">
        <w:rPr>
          <w:rFonts w:ascii="Arial" w:eastAsia="Times New Roman" w:hAnsi="Arial" w:cs="Arial"/>
          <w:color w:val="000000"/>
        </w:rPr>
        <w:t xml:space="preserve"> swept the South Carolina coast in 2018, Black residents struggled to evacuate, and faced long waits for federal disaster aid that was already being distributed in white communities. </w:t>
      </w:r>
    </w:p>
    <w:p w14:paraId="0172CE7E"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2C685D2B"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Formal discrimination in more recent decades shaped the racial contours of urban and suburban communities,</w:t>
      </w:r>
      <w:r w:rsidRPr="00A806BA">
        <w:rPr>
          <w:rFonts w:ascii="Arial" w:eastAsia="Times New Roman" w:hAnsi="Arial" w:cs="Arial"/>
          <w:b/>
          <w:bCs/>
          <w:color w:val="000000"/>
        </w:rPr>
        <w:t xml:space="preserve"> </w:t>
      </w:r>
      <w:r w:rsidRPr="00A806BA">
        <w:rPr>
          <w:rFonts w:ascii="Arial" w:eastAsia="Times New Roman" w:hAnsi="Arial" w:cs="Arial"/>
          <w:color w:val="000000"/>
        </w:rPr>
        <w:t xml:space="preserve">both within and outside of the South, via </w:t>
      </w:r>
      <w:hyperlink r:id="rId29" w:history="1">
        <w:r w:rsidRPr="00A806BA">
          <w:rPr>
            <w:rFonts w:ascii="Arial" w:eastAsia="Times New Roman" w:hAnsi="Arial" w:cs="Arial"/>
            <w:color w:val="1155CC"/>
            <w:u w:val="single"/>
          </w:rPr>
          <w:t>housing discrimination</w:t>
        </w:r>
      </w:hyperlink>
      <w:r w:rsidRPr="00A806BA">
        <w:rPr>
          <w:rFonts w:ascii="Arial" w:eastAsia="Times New Roman" w:hAnsi="Arial" w:cs="Arial"/>
          <w:color w:val="000000"/>
        </w:rPr>
        <w:t xml:space="preserve">, mortgage “red-lining,” and deed restrictions that prohibited white homeowners from selling property to non-whites. During that same period, federal financing programs worsened housing disparities by prioritizing development in white suburbs. Though progress has been made in ruling the most blatant forms of discrimination unlawful, government investments - including </w:t>
      </w:r>
      <w:hyperlink r:id="rId30" w:history="1">
        <w:r w:rsidRPr="00A806BA">
          <w:rPr>
            <w:rFonts w:ascii="Arial" w:eastAsia="Times New Roman" w:hAnsi="Arial" w:cs="Arial"/>
            <w:color w:val="1155CC"/>
            <w:u w:val="single"/>
          </w:rPr>
          <w:t>investments</w:t>
        </w:r>
      </w:hyperlink>
      <w:r w:rsidRPr="00A806BA">
        <w:rPr>
          <w:rFonts w:ascii="Arial" w:eastAsia="Times New Roman" w:hAnsi="Arial" w:cs="Arial"/>
          <w:color w:val="000000"/>
        </w:rPr>
        <w:t xml:space="preserve"> in disaster planning - still favor wealthier white communities. Consequently, patterns of residential segregation remain visible across the country, with the added disadvantage that Black households are now more </w:t>
      </w:r>
      <w:hyperlink r:id="rId31" w:history="1">
        <w:r w:rsidRPr="00A806BA">
          <w:rPr>
            <w:rFonts w:ascii="Arial" w:eastAsia="Times New Roman" w:hAnsi="Arial" w:cs="Arial"/>
            <w:color w:val="1155CC"/>
            <w:u w:val="single"/>
          </w:rPr>
          <w:t>exposed</w:t>
        </w:r>
      </w:hyperlink>
      <w:r w:rsidRPr="00A806BA">
        <w:rPr>
          <w:rFonts w:ascii="Arial" w:eastAsia="Times New Roman" w:hAnsi="Arial" w:cs="Arial"/>
          <w:color w:val="000000"/>
        </w:rPr>
        <w:t xml:space="preserve"> to extreme heat and urban flooding caused by a combination of climate change and crumbling infrastructure. If these conditions are not remedied, scientists predict that by mid-century, flooding will </w:t>
      </w:r>
      <w:hyperlink r:id="rId32" w:history="1">
        <w:r w:rsidRPr="00A806BA">
          <w:rPr>
            <w:rFonts w:ascii="Arial" w:eastAsia="Times New Roman" w:hAnsi="Arial" w:cs="Arial"/>
            <w:color w:val="1155CC"/>
            <w:u w:val="single"/>
          </w:rPr>
          <w:t>accelerate</w:t>
        </w:r>
      </w:hyperlink>
      <w:r w:rsidRPr="00A806BA">
        <w:rPr>
          <w:rFonts w:ascii="Arial" w:eastAsia="Times New Roman" w:hAnsi="Arial" w:cs="Arial"/>
          <w:color w:val="000000"/>
        </w:rPr>
        <w:t xml:space="preserve"> in Black urban communities at twice the rate of white suburbs.</w:t>
      </w:r>
    </w:p>
    <w:p w14:paraId="3ACAF73C"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77B7D79" w14:textId="1E048F3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For Native Americans, climate vulnerability is the consequences of land dispossession and ongoing treaty violations with federally recognized Indian tribes. The federal government's “</w:t>
      </w:r>
      <w:hyperlink r:id="rId33" w:history="1">
        <w:r w:rsidRPr="00A806BA">
          <w:rPr>
            <w:rFonts w:ascii="Arial" w:eastAsia="Times New Roman" w:hAnsi="Arial" w:cs="Arial"/>
            <w:color w:val="1155CC"/>
            <w:u w:val="single"/>
          </w:rPr>
          <w:t>Indian remov</w:t>
        </w:r>
        <w:r w:rsidR="00BE7864">
          <w:rPr>
            <w:rFonts w:ascii="Arial" w:eastAsia="Times New Roman" w:hAnsi="Arial" w:cs="Arial"/>
            <w:color w:val="1155CC"/>
            <w:u w:val="single"/>
          </w:rPr>
          <w:t>al</w:t>
        </w:r>
      </w:hyperlink>
      <w:r w:rsidRPr="00A806BA">
        <w:rPr>
          <w:rFonts w:ascii="Arial" w:eastAsia="Times New Roman" w:hAnsi="Arial" w:cs="Arial"/>
          <w:color w:val="000000"/>
        </w:rPr>
        <w:t xml:space="preserve">” policy set future climate consequences in motion when indigenous land and property was confiscated to make room for white settlers. Today, Indian Reservations experience more extreme </w:t>
      </w:r>
      <w:hyperlink r:id="rId34" w:anchor=":~:text=In%20terms%20of%20climate%20change,did%20on%20its%20historical%20lands." w:history="1">
        <w:r w:rsidRPr="00A806BA">
          <w:rPr>
            <w:rFonts w:ascii="Arial" w:eastAsia="Times New Roman" w:hAnsi="Arial" w:cs="Arial"/>
            <w:color w:val="1155CC"/>
            <w:u w:val="single"/>
          </w:rPr>
          <w:t>heat</w:t>
        </w:r>
      </w:hyperlink>
      <w:r w:rsidRPr="00A806BA">
        <w:rPr>
          <w:rFonts w:ascii="Arial" w:eastAsia="Times New Roman" w:hAnsi="Arial" w:cs="Arial"/>
          <w:color w:val="000000"/>
        </w:rPr>
        <w:t xml:space="preserve"> and significantly less rainfall than land once occupied by indig</w:t>
      </w:r>
      <w:r w:rsidR="00BE7864">
        <w:rPr>
          <w:rFonts w:ascii="Arial" w:eastAsia="Times New Roman" w:hAnsi="Arial" w:cs="Arial"/>
          <w:color w:val="000000"/>
        </w:rPr>
        <w:t>en</w:t>
      </w:r>
      <w:r w:rsidRPr="00A806BA">
        <w:rPr>
          <w:rFonts w:ascii="Arial" w:eastAsia="Times New Roman" w:hAnsi="Arial" w:cs="Arial"/>
          <w:color w:val="000000"/>
        </w:rPr>
        <w:t>ous people in other parts of the country. </w:t>
      </w:r>
    </w:p>
    <w:p w14:paraId="77893D75"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7079BAD"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Native Americans are also </w:t>
      </w:r>
      <w:hyperlink r:id="rId35" w:anchor=":~:text=A%202018%20study%20shows%20mostly,along%20with%20data%20from%20the%20https://journals.plos.org/plosone/article?id=10.1371/journal.pone.0205825" w:history="1">
        <w:r w:rsidRPr="00A806BA">
          <w:rPr>
            <w:rFonts w:ascii="Arial" w:eastAsia="Times New Roman" w:hAnsi="Arial" w:cs="Arial"/>
            <w:color w:val="1155CC"/>
            <w:u w:val="single"/>
          </w:rPr>
          <w:t>six times</w:t>
        </w:r>
      </w:hyperlink>
      <w:r w:rsidRPr="00A806BA">
        <w:rPr>
          <w:rFonts w:ascii="Arial" w:eastAsia="Times New Roman" w:hAnsi="Arial" w:cs="Arial"/>
          <w:color w:val="000000"/>
        </w:rPr>
        <w:t xml:space="preserve"> more likely than whites to experience a wildfire, having been forcibly relocated to areas surrounded by highly flammable grasslands and overgrown </w:t>
      </w:r>
      <w:r w:rsidRPr="00A806BA">
        <w:rPr>
          <w:rFonts w:ascii="Arial" w:eastAsia="Times New Roman" w:hAnsi="Arial" w:cs="Arial"/>
          <w:color w:val="000000"/>
        </w:rPr>
        <w:lastRenderedPageBreak/>
        <w:t xml:space="preserve">forests, and significantly less likely to recover due to high rates of poverty and unemployment. Those fires are becoming more intense and harder to fight as climate-induced droughts evaporate water resources and parch the land. A 20-year </w:t>
      </w:r>
      <w:hyperlink r:id="rId36" w:history="1">
        <w:r w:rsidRPr="00A806BA">
          <w:rPr>
            <w:rFonts w:ascii="Arial" w:eastAsia="Times New Roman" w:hAnsi="Arial" w:cs="Arial"/>
            <w:color w:val="1155CC"/>
            <w:u w:val="single"/>
          </w:rPr>
          <w:t>drought</w:t>
        </w:r>
      </w:hyperlink>
      <w:r w:rsidRPr="00A806BA">
        <w:rPr>
          <w:rFonts w:ascii="Arial" w:eastAsia="Times New Roman" w:hAnsi="Arial" w:cs="Arial"/>
          <w:color w:val="000000"/>
        </w:rPr>
        <w:t xml:space="preserve"> in Navajo territory - the nation’s largest Indian Reservation - has killed crops, decimated livestock, and left entire communities without access to clean water to drink or bathe. Up to 40% of Navajo homes lack indoor plumbing, while Native Americans overall are nearly </w:t>
      </w:r>
      <w:hyperlink r:id="rId37" w:history="1">
        <w:r w:rsidRPr="00A806BA">
          <w:rPr>
            <w:rFonts w:ascii="Arial" w:eastAsia="Times New Roman" w:hAnsi="Arial" w:cs="Arial"/>
            <w:color w:val="1155CC"/>
            <w:u w:val="single"/>
          </w:rPr>
          <w:t>20 times</w:t>
        </w:r>
      </w:hyperlink>
      <w:r w:rsidRPr="00A806BA">
        <w:rPr>
          <w:rFonts w:ascii="Arial" w:eastAsia="Times New Roman" w:hAnsi="Arial" w:cs="Arial"/>
          <w:color w:val="000000"/>
        </w:rPr>
        <w:t xml:space="preserve"> more likely than whites to live without running water, making it especially difficult for people to stay healthy through persistent droughts and water shortages.  </w:t>
      </w:r>
    </w:p>
    <w:p w14:paraId="29EC248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341F900" w14:textId="2DFBD1AE"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For </w:t>
      </w:r>
      <w:r w:rsidR="001544F6">
        <w:rPr>
          <w:rFonts w:ascii="Arial" w:eastAsia="Times New Roman" w:hAnsi="Arial" w:cs="Arial"/>
          <w:color w:val="000000"/>
        </w:rPr>
        <w:t>Latino</w:t>
      </w:r>
      <w:r w:rsidRPr="00A806BA">
        <w:rPr>
          <w:rFonts w:ascii="Arial" w:eastAsia="Times New Roman" w:hAnsi="Arial" w:cs="Arial"/>
          <w:color w:val="000000"/>
        </w:rPr>
        <w:t xml:space="preserve"> populations, racial discrimination coupled with legacies of colonialism play a prominent factor in creating climate vulnerability, including in Puerto Rico -</w:t>
      </w:r>
      <w:r w:rsidRPr="00A806BA">
        <w:rPr>
          <w:rFonts w:ascii="Arial" w:eastAsia="Times New Roman" w:hAnsi="Arial" w:cs="Arial"/>
          <w:b/>
          <w:bCs/>
          <w:color w:val="000000"/>
        </w:rPr>
        <w:t xml:space="preserve"> </w:t>
      </w:r>
      <w:r w:rsidRPr="00A806BA">
        <w:rPr>
          <w:rFonts w:ascii="Arial" w:eastAsia="Times New Roman" w:hAnsi="Arial" w:cs="Arial"/>
          <w:color w:val="000000"/>
        </w:rPr>
        <w:t>a territory</w:t>
      </w:r>
      <w:r w:rsidRPr="00A806BA">
        <w:rPr>
          <w:rFonts w:ascii="Arial" w:eastAsia="Times New Roman" w:hAnsi="Arial" w:cs="Arial"/>
          <w:b/>
          <w:bCs/>
          <w:color w:val="000000"/>
        </w:rPr>
        <w:t xml:space="preserve"> </w:t>
      </w:r>
      <w:r w:rsidRPr="00A806BA">
        <w:rPr>
          <w:rFonts w:ascii="Arial" w:eastAsia="Times New Roman" w:hAnsi="Arial" w:cs="Arial"/>
          <w:color w:val="000000"/>
        </w:rPr>
        <w:t xml:space="preserve">where residents are considered US citizens, but have no right to vote in federal elections. </w:t>
      </w:r>
      <w:hyperlink r:id="rId38" w:history="1">
        <w:r w:rsidRPr="00A806BA">
          <w:rPr>
            <w:rFonts w:ascii="Arial" w:eastAsia="Times New Roman" w:hAnsi="Arial" w:cs="Arial"/>
            <w:color w:val="1155CC"/>
            <w:u w:val="single"/>
          </w:rPr>
          <w:t>Poverty</w:t>
        </w:r>
      </w:hyperlink>
      <w:r w:rsidRPr="00A806BA">
        <w:rPr>
          <w:rFonts w:ascii="Arial" w:eastAsia="Times New Roman" w:hAnsi="Arial" w:cs="Arial"/>
          <w:color w:val="000000"/>
        </w:rPr>
        <w:t xml:space="preserve"> affects close to half of the population of Puerto Rico, and a $70 billion debt load forced the local government into </w:t>
      </w:r>
      <w:hyperlink r:id="rId39" w:history="1">
        <w:r w:rsidRPr="00A806BA">
          <w:rPr>
            <w:rFonts w:ascii="Arial" w:eastAsia="Times New Roman" w:hAnsi="Arial" w:cs="Arial"/>
            <w:color w:val="1155CC"/>
            <w:u w:val="single"/>
          </w:rPr>
          <w:t>bankruptcy</w:t>
        </w:r>
      </w:hyperlink>
      <w:r w:rsidRPr="00A806BA">
        <w:rPr>
          <w:rFonts w:ascii="Arial" w:eastAsia="Times New Roman" w:hAnsi="Arial" w:cs="Arial"/>
          <w:color w:val="000000"/>
        </w:rPr>
        <w:t xml:space="preserve"> in 2017.</w:t>
      </w:r>
    </w:p>
    <w:p w14:paraId="74FA6A69"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5D1302F" w14:textId="77777777"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That same year, two major cyclones - Hurricanes Irma and  Maria - swept Puerto Rico, leaving an estimated $100 </w:t>
      </w:r>
      <w:hyperlink r:id="rId40" w:history="1">
        <w:r w:rsidRPr="00A806BA">
          <w:rPr>
            <w:rFonts w:ascii="Arial" w:eastAsia="Times New Roman" w:hAnsi="Arial" w:cs="Arial"/>
            <w:color w:val="1155CC"/>
            <w:u w:val="single"/>
          </w:rPr>
          <w:t>billion</w:t>
        </w:r>
      </w:hyperlink>
      <w:r w:rsidRPr="00A806BA">
        <w:rPr>
          <w:rFonts w:ascii="Arial" w:eastAsia="Times New Roman" w:hAnsi="Arial" w:cs="Arial"/>
          <w:color w:val="000000"/>
        </w:rPr>
        <w:t xml:space="preserve"> in damage. Hurricane </w:t>
      </w:r>
      <w:hyperlink r:id="rId41" w:history="1">
        <w:r w:rsidRPr="00A806BA">
          <w:rPr>
            <w:rFonts w:ascii="Arial" w:eastAsia="Times New Roman" w:hAnsi="Arial" w:cs="Arial"/>
            <w:color w:val="1155CC"/>
            <w:u w:val="single"/>
          </w:rPr>
          <w:t>Maria</w:t>
        </w:r>
      </w:hyperlink>
      <w:r w:rsidRPr="00A806BA">
        <w:rPr>
          <w:rFonts w:ascii="Arial" w:eastAsia="Times New Roman" w:hAnsi="Arial" w:cs="Arial"/>
          <w:color w:val="000000"/>
        </w:rPr>
        <w:t xml:space="preserve"> alone killed 3,000 people, displaced hundreds of thousands, and destroyed the local power grid, plunging the island into darkness for months, and creating life-or-death scenarios for hospitals without electricity and homebound patients who relied on powered medical equipment to stay alive. The island was still recovering in </w:t>
      </w:r>
      <w:hyperlink r:id="rId42" w:history="1">
        <w:r w:rsidRPr="00A806BA">
          <w:rPr>
            <w:rFonts w:ascii="Arial" w:eastAsia="Times New Roman" w:hAnsi="Arial" w:cs="Arial"/>
            <w:color w:val="1155CC"/>
            <w:u w:val="single"/>
          </w:rPr>
          <w:t>2020</w:t>
        </w:r>
      </w:hyperlink>
      <w:r w:rsidRPr="00A806BA">
        <w:rPr>
          <w:rFonts w:ascii="Arial" w:eastAsia="Times New Roman" w:hAnsi="Arial" w:cs="Arial"/>
          <w:color w:val="000000"/>
        </w:rPr>
        <w:t xml:space="preserve"> when a series of earthquakes destroyed 8,000 more homes and triggered a cascade of landslides - events that coincided with the onset of COVID-19. In 2021, UN human rights </w:t>
      </w:r>
      <w:hyperlink r:id="rId43" w:history="1">
        <w:r w:rsidRPr="00A806BA">
          <w:rPr>
            <w:rFonts w:ascii="Arial" w:eastAsia="Times New Roman" w:hAnsi="Arial" w:cs="Arial"/>
            <w:color w:val="1155CC"/>
            <w:u w:val="single"/>
          </w:rPr>
          <w:t>experts</w:t>
        </w:r>
      </w:hyperlink>
      <w:r w:rsidRPr="00A806BA">
        <w:rPr>
          <w:rFonts w:ascii="Arial" w:eastAsia="Times New Roman" w:hAnsi="Arial" w:cs="Arial"/>
          <w:color w:val="000000"/>
        </w:rPr>
        <w:t xml:space="preserve"> condemned the US for failing to decolonize Puerto Rico, linking the island’s lack of federal representation and “status of political subordination” to underlying social conditions that aggravated the impacts of these disasters. </w:t>
      </w:r>
    </w:p>
    <w:p w14:paraId="0532669A"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996C828" w14:textId="6F790225" w:rsidR="00A806BA" w:rsidRPr="00933FCE" w:rsidRDefault="00160254" w:rsidP="00933FCE">
      <w:pPr>
        <w:pStyle w:val="ListParagraph"/>
        <w:numPr>
          <w:ilvl w:val="0"/>
          <w:numId w:val="3"/>
        </w:numPr>
        <w:spacing w:after="0" w:line="240" w:lineRule="auto"/>
        <w:rPr>
          <w:rFonts w:ascii="Times New Roman" w:eastAsia="Times New Roman" w:hAnsi="Times New Roman" w:cs="Times New Roman"/>
          <w:sz w:val="24"/>
          <w:szCs w:val="24"/>
        </w:rPr>
      </w:pPr>
      <w:r>
        <w:rPr>
          <w:rFonts w:ascii="Arial" w:eastAsia="Times New Roman" w:hAnsi="Arial" w:cs="Arial"/>
          <w:b/>
          <w:bCs/>
          <w:color w:val="000000"/>
        </w:rPr>
        <w:t xml:space="preserve">RECOMMENDED ACTION TO ADDRESS </w:t>
      </w:r>
      <w:r w:rsidR="00F57E48">
        <w:rPr>
          <w:rFonts w:ascii="Arial" w:eastAsia="Times New Roman" w:hAnsi="Arial" w:cs="Arial"/>
          <w:b/>
          <w:bCs/>
          <w:color w:val="000000"/>
        </w:rPr>
        <w:t xml:space="preserve">DISCRIMINATION </w:t>
      </w:r>
      <w:r w:rsidR="00A806BA" w:rsidRPr="00933FCE">
        <w:rPr>
          <w:rFonts w:ascii="Arial" w:eastAsia="Times New Roman" w:hAnsi="Arial" w:cs="Arial"/>
          <w:b/>
          <w:bCs/>
          <w:color w:val="000000"/>
        </w:rPr>
        <w:t xml:space="preserve">AGAINST </w:t>
      </w:r>
      <w:r w:rsidR="00CA5045">
        <w:rPr>
          <w:rFonts w:ascii="Arial" w:eastAsia="Times New Roman" w:hAnsi="Arial" w:cs="Arial"/>
          <w:b/>
          <w:bCs/>
          <w:color w:val="000000"/>
        </w:rPr>
        <w:t>BLACK, INDIGENOUS, AND OTHER PEOPLE OF COLOR</w:t>
      </w:r>
      <w:r w:rsidR="00F57E48">
        <w:rPr>
          <w:rFonts w:ascii="Arial" w:eastAsia="Times New Roman" w:hAnsi="Arial" w:cs="Arial"/>
          <w:b/>
          <w:bCs/>
          <w:color w:val="000000"/>
        </w:rPr>
        <w:t xml:space="preserve"> IN </w:t>
      </w:r>
      <w:r w:rsidR="00F57E48" w:rsidRPr="00933FCE">
        <w:rPr>
          <w:rFonts w:ascii="Arial" w:eastAsia="Times New Roman" w:hAnsi="Arial" w:cs="Arial"/>
          <w:b/>
          <w:bCs/>
          <w:color w:val="000000"/>
        </w:rPr>
        <w:t>US DISASTER RESPONSE AND RECOVERY</w:t>
      </w:r>
      <w:r w:rsidR="00F57E48">
        <w:rPr>
          <w:rFonts w:ascii="Arial" w:eastAsia="Times New Roman" w:hAnsi="Arial" w:cs="Arial"/>
          <w:b/>
          <w:bCs/>
          <w:color w:val="000000"/>
        </w:rPr>
        <w:t xml:space="preserve"> PROGRAMS</w:t>
      </w:r>
    </w:p>
    <w:p w14:paraId="288998CC"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1B7A419" w14:textId="7E9DF0E4"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As demonstrated above, climate vulnerability is linked to patterns of income inequality, residential segregation, and housing insecurity that violate US obligations under ICERD. Climate vulnerability is also reinforced by disaster response and recovery programs that fail to meet the needs of households</w:t>
      </w:r>
      <w:r w:rsidR="00435C31">
        <w:rPr>
          <w:rFonts w:ascii="Arial" w:eastAsia="Times New Roman" w:hAnsi="Arial" w:cs="Arial"/>
          <w:color w:val="000000"/>
        </w:rPr>
        <w:t xml:space="preserve"> of color</w:t>
      </w:r>
      <w:r w:rsidRPr="00A806BA">
        <w:rPr>
          <w:rFonts w:ascii="Arial" w:eastAsia="Times New Roman" w:hAnsi="Arial" w:cs="Arial"/>
          <w:color w:val="000000"/>
        </w:rPr>
        <w:t xml:space="preserve">, and arbitrarily deny </w:t>
      </w:r>
      <w:r w:rsidR="00435C31">
        <w:rPr>
          <w:rFonts w:ascii="Arial" w:eastAsia="Times New Roman" w:hAnsi="Arial" w:cs="Arial"/>
          <w:color w:val="000000"/>
        </w:rPr>
        <w:t>these households</w:t>
      </w:r>
      <w:r w:rsidRPr="00A806BA">
        <w:rPr>
          <w:rFonts w:ascii="Arial" w:eastAsia="Times New Roman" w:hAnsi="Arial" w:cs="Arial"/>
          <w:color w:val="000000"/>
        </w:rPr>
        <w:t xml:space="preserve"> access to shelter, humanitarian aid, and durable housing solutions.</w:t>
      </w:r>
    </w:p>
    <w:p w14:paraId="620A647C" w14:textId="654E6965" w:rsidR="00DB44AE" w:rsidRDefault="00DB44AE" w:rsidP="00A806BA">
      <w:pPr>
        <w:spacing w:after="0" w:line="240" w:lineRule="auto"/>
        <w:rPr>
          <w:rFonts w:ascii="Arial" w:eastAsia="Times New Roman" w:hAnsi="Arial" w:cs="Arial"/>
          <w:color w:val="000000"/>
        </w:rPr>
      </w:pPr>
    </w:p>
    <w:p w14:paraId="620B2198" w14:textId="297DFF49" w:rsidR="00EC19C0" w:rsidRDefault="00EC19C0" w:rsidP="00EC19C0">
      <w:pPr>
        <w:spacing w:after="0" w:line="240" w:lineRule="auto"/>
        <w:rPr>
          <w:rFonts w:ascii="Arial" w:eastAsia="Times New Roman" w:hAnsi="Arial" w:cs="Arial"/>
          <w:color w:val="000000"/>
        </w:rPr>
      </w:pPr>
      <w:r>
        <w:rPr>
          <w:rFonts w:ascii="Arial" w:eastAsia="Times New Roman" w:hAnsi="Arial" w:cs="Arial"/>
          <w:color w:val="000000"/>
        </w:rPr>
        <w:t xml:space="preserve">Emergency </w:t>
      </w:r>
      <w:r>
        <w:rPr>
          <w:rFonts w:ascii="Arial" w:eastAsia="Times New Roman" w:hAnsi="Arial" w:cs="Arial"/>
          <w:color w:val="000000"/>
        </w:rPr>
        <w:t>response and sheltering activities are typically undertaken by state, local, or territorial governments assisted by volunteer organizations. While the Federal Emergency Management Agency (FEMA) does publish and set recommendations and guidance for states and localities responding to disasters, there is little emphasis on equitable access to emergency assistance or the protection of civil rights for non-white populations, and none regarding individuals experiencing homelessness. As a result, the initial response to a disaster often magnifies existing inequities.</w:t>
      </w:r>
    </w:p>
    <w:p w14:paraId="60149C68" w14:textId="77777777" w:rsidR="00EC19C0" w:rsidRDefault="00EC19C0" w:rsidP="00EC19C0">
      <w:pPr>
        <w:spacing w:after="0" w:line="240" w:lineRule="auto"/>
        <w:rPr>
          <w:rFonts w:ascii="Arial" w:eastAsia="Times New Roman" w:hAnsi="Arial" w:cs="Arial"/>
          <w:color w:val="000000"/>
        </w:rPr>
      </w:pPr>
    </w:p>
    <w:p w14:paraId="0C2E29ED" w14:textId="0DEB0623" w:rsidR="00EC19C0" w:rsidRDefault="00EC19C0" w:rsidP="00EC19C0">
      <w:pPr>
        <w:spacing w:after="0" w:line="240" w:lineRule="auto"/>
        <w:rPr>
          <w:rFonts w:ascii="Arial" w:eastAsia="Times New Roman" w:hAnsi="Arial" w:cs="Arial"/>
          <w:color w:val="000000"/>
        </w:rPr>
      </w:pPr>
      <w:r>
        <w:rPr>
          <w:rFonts w:ascii="Arial" w:eastAsia="Times New Roman" w:hAnsi="Arial" w:cs="Arial"/>
          <w:color w:val="000000"/>
        </w:rPr>
        <w:t>Both short and long-term disaster recovery is typically defined by heavy involvement by both FEMA and the US Department of Housing and Urban Development (HUD) in partnership with state-level agencies. Despite this well-defined relationship, inequities continue to multiply throughout the recovery</w:t>
      </w:r>
      <w:r>
        <w:rPr>
          <w:rFonts w:ascii="Arial" w:eastAsia="Times New Roman" w:hAnsi="Arial" w:cs="Arial"/>
          <w:color w:val="000000"/>
        </w:rPr>
        <w:t xml:space="preserve"> process.</w:t>
      </w:r>
    </w:p>
    <w:p w14:paraId="745B1556" w14:textId="77777777" w:rsidR="00EC19C0" w:rsidRDefault="00EC19C0" w:rsidP="00A806BA">
      <w:pPr>
        <w:spacing w:after="0" w:line="240" w:lineRule="auto"/>
        <w:rPr>
          <w:rFonts w:ascii="Arial" w:eastAsia="Times New Roman" w:hAnsi="Arial" w:cs="Arial"/>
          <w:color w:val="000000"/>
        </w:rPr>
      </w:pPr>
    </w:p>
    <w:p w14:paraId="70E88172" w14:textId="77777777" w:rsidR="00A806BA" w:rsidRPr="00A806BA" w:rsidRDefault="00A806BA" w:rsidP="00A806BA">
      <w:pPr>
        <w:numPr>
          <w:ilvl w:val="0"/>
          <w:numId w:val="1"/>
        </w:numPr>
        <w:spacing w:after="0" w:line="240" w:lineRule="auto"/>
        <w:textAlignment w:val="baseline"/>
        <w:rPr>
          <w:rFonts w:ascii="Arial" w:eastAsia="Times New Roman" w:hAnsi="Arial" w:cs="Arial"/>
          <w:b/>
          <w:bCs/>
          <w:color w:val="000000"/>
        </w:rPr>
      </w:pPr>
      <w:r w:rsidRPr="00A806BA">
        <w:rPr>
          <w:rFonts w:ascii="Arial" w:eastAsia="Times New Roman" w:hAnsi="Arial" w:cs="Arial"/>
          <w:b/>
          <w:bCs/>
          <w:color w:val="000000"/>
        </w:rPr>
        <w:t>Inadequate Disaster Warnings and Evacuation Assistance</w:t>
      </w:r>
    </w:p>
    <w:p w14:paraId="22BAE7C1"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7599BF8" w14:textId="243F0E69" w:rsidR="00A806BA" w:rsidRPr="004D197B"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Emergency re</w:t>
      </w:r>
      <w:r w:rsidR="0074710D">
        <w:rPr>
          <w:rFonts w:ascii="Arial" w:eastAsia="Times New Roman" w:hAnsi="Arial" w:cs="Arial"/>
          <w:color w:val="000000"/>
        </w:rPr>
        <w:t>s</w:t>
      </w:r>
      <w:r w:rsidRPr="00A806BA">
        <w:rPr>
          <w:rFonts w:ascii="Arial" w:eastAsia="Times New Roman" w:hAnsi="Arial" w:cs="Arial"/>
          <w:color w:val="000000"/>
        </w:rPr>
        <w:t xml:space="preserve">ponse practices fail to protect, respect, and fulfill the right to non-discrimination as required by ICERD. </w:t>
      </w:r>
      <w:r w:rsidR="006E29B5">
        <w:rPr>
          <w:rFonts w:ascii="Arial" w:eastAsia="Times New Roman" w:hAnsi="Arial" w:cs="Arial"/>
          <w:color w:val="000000"/>
        </w:rPr>
        <w:t>H</w:t>
      </w:r>
      <w:r w:rsidRPr="00A806BA">
        <w:rPr>
          <w:rFonts w:ascii="Arial" w:eastAsia="Times New Roman" w:hAnsi="Arial" w:cs="Arial"/>
          <w:color w:val="000000"/>
        </w:rPr>
        <w:t>ouseholds</w:t>
      </w:r>
      <w:r w:rsidR="006E29B5">
        <w:rPr>
          <w:rFonts w:ascii="Arial" w:eastAsia="Times New Roman" w:hAnsi="Arial" w:cs="Arial"/>
          <w:color w:val="000000"/>
        </w:rPr>
        <w:t xml:space="preserve"> of color</w:t>
      </w:r>
      <w:r w:rsidRPr="00A806BA">
        <w:rPr>
          <w:rFonts w:ascii="Arial" w:eastAsia="Times New Roman" w:hAnsi="Arial" w:cs="Arial"/>
          <w:color w:val="000000"/>
        </w:rPr>
        <w:t xml:space="preserve"> in low-income communities have a significant need for government assistance and humanitarian aid in the immediate aftermath of a disaster, but </w:t>
      </w:r>
      <w:r w:rsidR="0074710D">
        <w:rPr>
          <w:rFonts w:ascii="Arial" w:eastAsia="Times New Roman" w:hAnsi="Arial" w:cs="Arial"/>
          <w:color w:val="000000"/>
        </w:rPr>
        <w:t xml:space="preserve">they </w:t>
      </w:r>
      <w:r w:rsidRPr="00A806BA">
        <w:rPr>
          <w:rFonts w:ascii="Arial" w:eastAsia="Times New Roman" w:hAnsi="Arial" w:cs="Arial"/>
          <w:color w:val="000000"/>
        </w:rPr>
        <w:t>are often denied sufficient access to life-saving information, transportation, shelter, and other support that is necessary to protect both people and property.</w:t>
      </w:r>
    </w:p>
    <w:p w14:paraId="18686FD8" w14:textId="07001B0D" w:rsidR="009B754E" w:rsidRDefault="009B754E" w:rsidP="00A806BA">
      <w:pPr>
        <w:spacing w:after="0" w:line="240" w:lineRule="auto"/>
        <w:rPr>
          <w:rFonts w:ascii="Arial" w:eastAsia="Times New Roman" w:hAnsi="Arial" w:cs="Arial"/>
          <w:color w:val="000000"/>
        </w:rPr>
      </w:pPr>
    </w:p>
    <w:p w14:paraId="43C1768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FECCF37" w14:textId="2CD7559E"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The same failures that marked the discriminatory response to Hurricane Katrina in 2005 emerged again in 2017, when survivors in Puerto Rico were stranded without sufficient food, water, or electricity for months after Hurricane Maria. A coalition of Special Rapporteurs assailed the US for giving “</w:t>
      </w:r>
      <w:hyperlink r:id="rId44" w:history="1">
        <w:r w:rsidRPr="00A806BA">
          <w:rPr>
            <w:rFonts w:ascii="Arial" w:eastAsia="Times New Roman" w:hAnsi="Arial" w:cs="Arial"/>
            <w:color w:val="1155CC"/>
            <w:u w:val="single"/>
          </w:rPr>
          <w:t>dissimilar urgency</w:t>
        </w:r>
      </w:hyperlink>
      <w:r w:rsidRPr="00A806BA">
        <w:rPr>
          <w:rFonts w:ascii="Arial" w:eastAsia="Times New Roman" w:hAnsi="Arial" w:cs="Arial"/>
          <w:color w:val="000000"/>
        </w:rPr>
        <w:t xml:space="preserve"> and priority” to the conditions facing </w:t>
      </w:r>
      <w:r w:rsidR="001544F6">
        <w:rPr>
          <w:rFonts w:ascii="Arial" w:eastAsia="Times New Roman" w:hAnsi="Arial" w:cs="Arial"/>
          <w:color w:val="000000"/>
        </w:rPr>
        <w:t>Latino</w:t>
      </w:r>
      <w:r w:rsidRPr="00A806BA">
        <w:rPr>
          <w:rFonts w:ascii="Arial" w:eastAsia="Times New Roman" w:hAnsi="Arial" w:cs="Arial"/>
          <w:color w:val="000000"/>
        </w:rPr>
        <w:t xml:space="preserve"> survivors in Puerto Rico, compared to states on the US mainland that experienced hurricanes during the same period. </w:t>
      </w:r>
    </w:p>
    <w:p w14:paraId="6AD65755"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B710CA4" w14:textId="77777777" w:rsidR="0024365F"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 xml:space="preserve">Three years later, households </w:t>
      </w:r>
      <w:r w:rsidR="00D95838">
        <w:rPr>
          <w:rFonts w:ascii="Arial" w:eastAsia="Times New Roman" w:hAnsi="Arial" w:cs="Arial"/>
          <w:color w:val="000000"/>
        </w:rPr>
        <w:t xml:space="preserve">of color </w:t>
      </w:r>
      <w:r w:rsidRPr="00A806BA">
        <w:rPr>
          <w:rFonts w:ascii="Arial" w:eastAsia="Times New Roman" w:hAnsi="Arial" w:cs="Arial"/>
          <w:color w:val="000000"/>
        </w:rPr>
        <w:t xml:space="preserve">across the US Gulf Coast faced life-threatening obstacles in the run-up and recovery to </w:t>
      </w:r>
      <w:hyperlink r:id="rId45" w:history="1">
        <w:r w:rsidRPr="00A806BA">
          <w:rPr>
            <w:rFonts w:ascii="Arial" w:eastAsia="Times New Roman" w:hAnsi="Arial" w:cs="Arial"/>
            <w:color w:val="1155CC"/>
            <w:u w:val="single"/>
          </w:rPr>
          <w:t>Hurricane Laura</w:t>
        </w:r>
      </w:hyperlink>
      <w:r w:rsidRPr="00A806BA">
        <w:rPr>
          <w:rFonts w:ascii="Arial" w:eastAsia="Times New Roman" w:hAnsi="Arial" w:cs="Arial"/>
          <w:color w:val="000000"/>
        </w:rPr>
        <w:t xml:space="preserve">. In Texas, a mandatory evacuation notice was issued, but not communicated to a low-income apartment complex that housed mostly non-white residents. Nor was official assistance provided to residents with transportation needs or mobility impairments seeking to access an off-site evacuation facility. In Louisiana, elderly residents in a majority-Black apartment complex waited days to receive humanitarian aid, while relief was distributed to households in majority-white neighborhoods. </w:t>
      </w:r>
    </w:p>
    <w:p w14:paraId="601C6A98" w14:textId="77777777" w:rsidR="0024365F" w:rsidRDefault="0024365F" w:rsidP="00A806BA">
      <w:pPr>
        <w:spacing w:after="0" w:line="240" w:lineRule="auto"/>
        <w:rPr>
          <w:rFonts w:ascii="Arial" w:eastAsia="Times New Roman" w:hAnsi="Arial" w:cs="Arial"/>
          <w:color w:val="000000"/>
        </w:rPr>
      </w:pPr>
    </w:p>
    <w:p w14:paraId="3BE13684" w14:textId="4BE1EB05" w:rsidR="00A806BA" w:rsidRDefault="00F60BFB" w:rsidP="00A806BA">
      <w:pPr>
        <w:spacing w:after="0" w:line="240" w:lineRule="auto"/>
        <w:rPr>
          <w:rFonts w:ascii="Arial" w:eastAsia="Times New Roman" w:hAnsi="Arial" w:cs="Arial"/>
          <w:b/>
          <w:bCs/>
          <w:color w:val="000000"/>
        </w:rPr>
      </w:pPr>
      <w:hyperlink r:id="rId46" w:history="1">
        <w:r w:rsidR="00A806BA" w:rsidRPr="00F60BFB">
          <w:rPr>
            <w:rStyle w:val="Hyperlink"/>
            <w:rFonts w:ascii="Arial" w:eastAsia="Times New Roman" w:hAnsi="Arial" w:cs="Arial"/>
          </w:rPr>
          <w:t>Language access</w:t>
        </w:r>
      </w:hyperlink>
      <w:r w:rsidR="00A806BA" w:rsidRPr="00A806BA">
        <w:rPr>
          <w:rFonts w:ascii="Arial" w:eastAsia="Times New Roman" w:hAnsi="Arial" w:cs="Arial"/>
          <w:color w:val="000000"/>
        </w:rPr>
        <w:t xml:space="preserve"> is also poorly prioritized in US disaster response. A family of seven from Guatemala </w:t>
      </w:r>
      <w:hyperlink r:id="rId47" w:history="1">
        <w:r w:rsidR="00A806BA" w:rsidRPr="00A806BA">
          <w:rPr>
            <w:rFonts w:ascii="Arial" w:eastAsia="Times New Roman" w:hAnsi="Arial" w:cs="Arial"/>
            <w:color w:val="1155CC"/>
            <w:u w:val="single"/>
          </w:rPr>
          <w:t>died</w:t>
        </w:r>
      </w:hyperlink>
      <w:r w:rsidR="00A806BA" w:rsidRPr="00A806BA">
        <w:rPr>
          <w:rFonts w:ascii="Arial" w:eastAsia="Times New Roman" w:hAnsi="Arial" w:cs="Arial"/>
          <w:color w:val="000000"/>
        </w:rPr>
        <w:t xml:space="preserve"> in a flash-flood following tornadoes in Oklahoma after warnings were delivered only in English. In </w:t>
      </w:r>
      <w:hyperlink r:id="rId48" w:history="1">
        <w:r w:rsidR="00A806BA" w:rsidRPr="00A806BA">
          <w:rPr>
            <w:rFonts w:ascii="Arial" w:eastAsia="Times New Roman" w:hAnsi="Arial" w:cs="Arial"/>
            <w:color w:val="1155CC"/>
            <w:u w:val="single"/>
          </w:rPr>
          <w:t>Utah</w:t>
        </w:r>
      </w:hyperlink>
      <w:r w:rsidR="00A806BA" w:rsidRPr="00A806BA">
        <w:rPr>
          <w:rFonts w:ascii="Arial" w:eastAsia="Times New Roman" w:hAnsi="Arial" w:cs="Arial"/>
          <w:color w:val="000000"/>
        </w:rPr>
        <w:t>, fire warnings issued in English failed to communicate critical evacuation information to Spanish-speaking residents, forcing them to rely on translations from social-media posts.</w:t>
      </w:r>
      <w:r w:rsidR="0062734E">
        <w:rPr>
          <w:rFonts w:ascii="Arial" w:eastAsia="Times New Roman" w:hAnsi="Arial" w:cs="Arial"/>
          <w:color w:val="000000"/>
        </w:rPr>
        <w:t xml:space="preserve"> </w:t>
      </w:r>
      <w:r w:rsidR="00A806BA" w:rsidRPr="00A806BA">
        <w:rPr>
          <w:rFonts w:ascii="Arial" w:eastAsia="Times New Roman" w:hAnsi="Arial" w:cs="Arial"/>
          <w:color w:val="000000"/>
        </w:rPr>
        <w:t> </w:t>
      </w:r>
      <w:r w:rsidR="009F5A86" w:rsidRPr="004D197B">
        <w:rPr>
          <w:rFonts w:ascii="Arial" w:eastAsia="Times New Roman" w:hAnsi="Arial" w:cs="Arial"/>
          <w:color w:val="000000"/>
        </w:rPr>
        <w:t>I</w:t>
      </w:r>
      <w:r w:rsidR="006B2C93" w:rsidRPr="004D197B">
        <w:rPr>
          <w:rFonts w:ascii="Arial" w:eastAsia="Times New Roman" w:hAnsi="Arial" w:cs="Arial"/>
          <w:color w:val="000000"/>
        </w:rPr>
        <w:t xml:space="preserve">n Puerto Rico, </w:t>
      </w:r>
      <w:r w:rsidR="0037067C" w:rsidRPr="004D197B">
        <w:rPr>
          <w:rFonts w:ascii="Arial" w:eastAsia="Times New Roman" w:hAnsi="Arial" w:cs="Arial"/>
          <w:color w:val="000000"/>
        </w:rPr>
        <w:t>notices written in English were sent to survivors of Hurricane Maria who applied for disaster benefits.</w:t>
      </w:r>
      <w:r w:rsidR="009F5A86" w:rsidRPr="004D197B">
        <w:rPr>
          <w:rFonts w:ascii="Arial" w:eastAsia="Times New Roman" w:hAnsi="Arial" w:cs="Arial"/>
          <w:color w:val="000000"/>
        </w:rPr>
        <w:t xml:space="preserve"> And in 2017, a government oversight </w:t>
      </w:r>
      <w:hyperlink r:id="rId49" w:history="1">
        <w:r w:rsidR="009F5A86" w:rsidRPr="004D197B">
          <w:rPr>
            <w:rStyle w:val="Hyperlink"/>
            <w:rFonts w:ascii="Arial" w:eastAsia="Times New Roman" w:hAnsi="Arial" w:cs="Arial"/>
          </w:rPr>
          <w:t>report</w:t>
        </w:r>
      </w:hyperlink>
      <w:r w:rsidR="009F5A86" w:rsidRPr="004D197B">
        <w:rPr>
          <w:rFonts w:ascii="Arial" w:eastAsia="Times New Roman" w:hAnsi="Arial" w:cs="Arial"/>
          <w:color w:val="000000"/>
        </w:rPr>
        <w:t xml:space="preserve"> </w:t>
      </w:r>
      <w:r w:rsidR="006C145E" w:rsidRPr="004D197B">
        <w:rPr>
          <w:rFonts w:ascii="Arial" w:eastAsia="Times New Roman" w:hAnsi="Arial" w:cs="Arial"/>
          <w:color w:val="000000"/>
        </w:rPr>
        <w:t xml:space="preserve">revealed </w:t>
      </w:r>
      <w:r w:rsidR="0028047D" w:rsidRPr="004D197B">
        <w:rPr>
          <w:rFonts w:ascii="Arial" w:eastAsia="Times New Roman" w:hAnsi="Arial" w:cs="Arial"/>
          <w:color w:val="000000"/>
        </w:rPr>
        <w:t>significant</w:t>
      </w:r>
      <w:r w:rsidR="0044311B" w:rsidRPr="004D197B">
        <w:rPr>
          <w:rFonts w:ascii="Arial" w:eastAsia="Times New Roman" w:hAnsi="Arial" w:cs="Arial"/>
          <w:color w:val="000000"/>
        </w:rPr>
        <w:t xml:space="preserve"> delays in the ability of disaster survivors to apply for assistance</w:t>
      </w:r>
      <w:r w:rsidR="00607F7B" w:rsidRPr="004D197B">
        <w:rPr>
          <w:rFonts w:ascii="Arial" w:eastAsia="Times New Roman" w:hAnsi="Arial" w:cs="Arial"/>
          <w:color w:val="000000"/>
        </w:rPr>
        <w:t xml:space="preserve"> due to a lack of translators and translated information.</w:t>
      </w:r>
      <w:r w:rsidR="0037067C" w:rsidRPr="0037067C">
        <w:rPr>
          <w:rFonts w:ascii="Arial" w:eastAsia="Times New Roman" w:hAnsi="Arial" w:cs="Arial"/>
          <w:b/>
          <w:bCs/>
          <w:color w:val="000000"/>
        </w:rPr>
        <w:t xml:space="preserve"> </w:t>
      </w:r>
    </w:p>
    <w:p w14:paraId="5F9E9E52" w14:textId="632C8B0D" w:rsidR="00A45FD4" w:rsidRDefault="00A45FD4" w:rsidP="00A806BA">
      <w:pPr>
        <w:spacing w:after="0" w:line="240" w:lineRule="auto"/>
        <w:rPr>
          <w:rFonts w:ascii="Arial" w:eastAsia="Times New Roman" w:hAnsi="Arial" w:cs="Arial"/>
          <w:b/>
          <w:bCs/>
          <w:color w:val="000000"/>
        </w:rPr>
      </w:pPr>
    </w:p>
    <w:p w14:paraId="3EDF54B4" w14:textId="2D61ABB7" w:rsidR="00A45FD4" w:rsidRDefault="00A45FD4" w:rsidP="00A806BA">
      <w:pPr>
        <w:spacing w:after="0" w:line="240" w:lineRule="auto"/>
        <w:rPr>
          <w:rFonts w:ascii="Arial" w:eastAsia="Times New Roman" w:hAnsi="Arial" w:cs="Arial"/>
          <w:b/>
          <w:bCs/>
          <w:color w:val="000000"/>
        </w:rPr>
      </w:pPr>
      <w:r>
        <w:rPr>
          <w:rFonts w:ascii="Arial" w:eastAsia="Times New Roman" w:hAnsi="Arial" w:cs="Arial"/>
          <w:b/>
          <w:bCs/>
          <w:color w:val="000000"/>
        </w:rPr>
        <w:t>Recommended Action:</w:t>
      </w:r>
    </w:p>
    <w:p w14:paraId="6D00AF11" w14:textId="77777777" w:rsidR="00C76333" w:rsidRDefault="00C76333" w:rsidP="00A806BA">
      <w:pPr>
        <w:spacing w:after="0" w:line="240" w:lineRule="auto"/>
        <w:rPr>
          <w:rFonts w:ascii="Arial" w:eastAsia="Times New Roman" w:hAnsi="Arial" w:cs="Arial"/>
          <w:b/>
          <w:bCs/>
          <w:color w:val="000000"/>
        </w:rPr>
      </w:pPr>
    </w:p>
    <w:p w14:paraId="7CBE3739" w14:textId="0FFF0D70" w:rsidR="00D164BC" w:rsidRPr="00C1666F" w:rsidRDefault="00352707" w:rsidP="00C1666F">
      <w:pPr>
        <w:pStyle w:val="ListParagraph"/>
        <w:numPr>
          <w:ilvl w:val="0"/>
          <w:numId w:val="17"/>
        </w:numPr>
        <w:spacing w:after="0" w:line="240" w:lineRule="auto"/>
        <w:rPr>
          <w:rFonts w:ascii="Arial" w:eastAsia="Times New Roman" w:hAnsi="Arial" w:cs="Arial"/>
          <w:b/>
          <w:bCs/>
          <w:color w:val="000000"/>
        </w:rPr>
      </w:pPr>
      <w:r w:rsidRPr="00C1666F">
        <w:rPr>
          <w:rFonts w:ascii="Arial" w:eastAsia="Times New Roman" w:hAnsi="Arial" w:cs="Arial"/>
          <w:b/>
          <w:bCs/>
          <w:color w:val="000000"/>
        </w:rPr>
        <w:t xml:space="preserve">Undertake a thorough review of </w:t>
      </w:r>
      <w:r w:rsidR="00EE56AB" w:rsidRPr="00C1666F">
        <w:rPr>
          <w:rFonts w:ascii="Arial" w:eastAsia="Times New Roman" w:hAnsi="Arial" w:cs="Arial"/>
          <w:b/>
          <w:bCs/>
          <w:color w:val="000000"/>
        </w:rPr>
        <w:t xml:space="preserve">disaster coordinating mechanisms to ensure </w:t>
      </w:r>
      <w:r w:rsidR="00FC7001" w:rsidRPr="00C1666F">
        <w:rPr>
          <w:rFonts w:ascii="Arial" w:eastAsia="Times New Roman" w:hAnsi="Arial" w:cs="Arial"/>
          <w:b/>
          <w:bCs/>
          <w:color w:val="000000"/>
        </w:rPr>
        <w:t xml:space="preserve">that low-income minority households, including non-English speakers, </w:t>
      </w:r>
      <w:r w:rsidR="005F669D" w:rsidRPr="00C1666F">
        <w:rPr>
          <w:rFonts w:ascii="Arial" w:eastAsia="Times New Roman" w:hAnsi="Arial" w:cs="Arial"/>
          <w:b/>
          <w:bCs/>
          <w:color w:val="000000"/>
        </w:rPr>
        <w:t xml:space="preserve">can access </w:t>
      </w:r>
      <w:r w:rsidR="00EE56AB" w:rsidRPr="00C1666F">
        <w:rPr>
          <w:rFonts w:ascii="Arial" w:eastAsia="Times New Roman" w:hAnsi="Arial" w:cs="Arial"/>
          <w:b/>
          <w:bCs/>
          <w:color w:val="000000"/>
        </w:rPr>
        <w:t>evacuation information</w:t>
      </w:r>
      <w:r w:rsidR="005F669D" w:rsidRPr="00C1666F">
        <w:rPr>
          <w:rFonts w:ascii="Arial" w:eastAsia="Times New Roman" w:hAnsi="Arial" w:cs="Arial"/>
          <w:b/>
          <w:bCs/>
          <w:color w:val="000000"/>
        </w:rPr>
        <w:t xml:space="preserve">, </w:t>
      </w:r>
      <w:r w:rsidR="00334456" w:rsidRPr="00C1666F">
        <w:rPr>
          <w:rFonts w:ascii="Arial" w:eastAsia="Times New Roman" w:hAnsi="Arial" w:cs="Arial"/>
          <w:b/>
          <w:bCs/>
          <w:color w:val="000000"/>
        </w:rPr>
        <w:t>alternative shelter</w:t>
      </w:r>
      <w:r w:rsidR="005F669D" w:rsidRPr="00C1666F">
        <w:rPr>
          <w:rFonts w:ascii="Arial" w:eastAsia="Times New Roman" w:hAnsi="Arial" w:cs="Arial"/>
          <w:b/>
          <w:bCs/>
          <w:color w:val="000000"/>
        </w:rPr>
        <w:t xml:space="preserve">, and means of </w:t>
      </w:r>
      <w:r w:rsidR="00334456" w:rsidRPr="00C1666F">
        <w:rPr>
          <w:rFonts w:ascii="Arial" w:eastAsia="Times New Roman" w:hAnsi="Arial" w:cs="Arial"/>
          <w:b/>
          <w:bCs/>
          <w:color w:val="000000"/>
        </w:rPr>
        <w:t>transportation</w:t>
      </w:r>
      <w:r w:rsidR="00EE56AB" w:rsidRPr="00C1666F">
        <w:rPr>
          <w:rFonts w:ascii="Arial" w:eastAsia="Times New Roman" w:hAnsi="Arial" w:cs="Arial"/>
          <w:b/>
          <w:bCs/>
          <w:color w:val="000000"/>
        </w:rPr>
        <w:t xml:space="preserve">. </w:t>
      </w:r>
    </w:p>
    <w:p w14:paraId="09FAD56E" w14:textId="77777777" w:rsidR="00D164BC" w:rsidRDefault="00D164BC" w:rsidP="00A806BA">
      <w:pPr>
        <w:spacing w:after="0" w:line="240" w:lineRule="auto"/>
        <w:rPr>
          <w:rFonts w:ascii="Arial" w:eastAsia="Times New Roman" w:hAnsi="Arial" w:cs="Arial"/>
          <w:b/>
          <w:bCs/>
          <w:color w:val="000000"/>
        </w:rPr>
      </w:pPr>
    </w:p>
    <w:p w14:paraId="628B48EB" w14:textId="3A57ABE4" w:rsidR="00C76333" w:rsidRPr="004D197B" w:rsidRDefault="00333D26" w:rsidP="00C1666F">
      <w:pPr>
        <w:pStyle w:val="ListParagraph"/>
        <w:numPr>
          <w:ilvl w:val="0"/>
          <w:numId w:val="17"/>
        </w:numPr>
        <w:spacing w:after="0" w:line="240" w:lineRule="auto"/>
        <w:rPr>
          <w:rFonts w:ascii="Times New Roman" w:eastAsia="Times New Roman" w:hAnsi="Times New Roman" w:cs="Times New Roman"/>
          <w:sz w:val="24"/>
          <w:szCs w:val="24"/>
        </w:rPr>
      </w:pPr>
      <w:r w:rsidRPr="00C1666F">
        <w:rPr>
          <w:rFonts w:ascii="Arial" w:eastAsia="Times New Roman" w:hAnsi="Arial" w:cs="Arial"/>
          <w:b/>
          <w:bCs/>
          <w:color w:val="000000"/>
        </w:rPr>
        <w:t xml:space="preserve">Ensure that </w:t>
      </w:r>
      <w:r w:rsidR="001A6332" w:rsidRPr="00C1666F">
        <w:rPr>
          <w:rFonts w:ascii="Arial" w:eastAsia="Times New Roman" w:hAnsi="Arial" w:cs="Arial"/>
          <w:b/>
          <w:bCs/>
          <w:color w:val="000000"/>
        </w:rPr>
        <w:t>“</w:t>
      </w:r>
      <w:hyperlink r:id="rId50" w:history="1">
        <w:r w:rsidR="001A6332" w:rsidRPr="00C1666F">
          <w:rPr>
            <w:rStyle w:val="Hyperlink"/>
            <w:rFonts w:ascii="Arial" w:eastAsia="Times New Roman" w:hAnsi="Arial" w:cs="Arial"/>
            <w:b/>
            <w:bCs/>
          </w:rPr>
          <w:t>After</w:t>
        </w:r>
        <w:r w:rsidR="00EA005B" w:rsidRPr="00C1666F">
          <w:rPr>
            <w:rStyle w:val="Hyperlink"/>
            <w:rFonts w:ascii="Arial" w:eastAsia="Times New Roman" w:hAnsi="Arial" w:cs="Arial"/>
            <w:b/>
            <w:bCs/>
          </w:rPr>
          <w:t>-</w:t>
        </w:r>
        <w:r w:rsidR="001A6332" w:rsidRPr="00C1666F">
          <w:rPr>
            <w:rStyle w:val="Hyperlink"/>
            <w:rFonts w:ascii="Arial" w:eastAsia="Times New Roman" w:hAnsi="Arial" w:cs="Arial"/>
            <w:b/>
            <w:bCs/>
          </w:rPr>
          <w:t>Action</w:t>
        </w:r>
      </w:hyperlink>
      <w:r w:rsidR="001A6332" w:rsidRPr="00C1666F">
        <w:rPr>
          <w:rFonts w:ascii="Arial" w:eastAsia="Times New Roman" w:hAnsi="Arial" w:cs="Arial"/>
          <w:b/>
          <w:bCs/>
          <w:color w:val="000000"/>
        </w:rPr>
        <w:t>” reports issued by FEMA</w:t>
      </w:r>
      <w:r w:rsidRPr="00C1666F">
        <w:rPr>
          <w:rFonts w:ascii="Arial" w:eastAsia="Times New Roman" w:hAnsi="Arial" w:cs="Arial"/>
          <w:b/>
          <w:bCs/>
          <w:color w:val="000000"/>
        </w:rPr>
        <w:t xml:space="preserve"> include </w:t>
      </w:r>
      <w:r w:rsidR="004A7B73" w:rsidRPr="00C1666F">
        <w:rPr>
          <w:rFonts w:ascii="Arial" w:eastAsia="Times New Roman" w:hAnsi="Arial" w:cs="Arial"/>
          <w:b/>
          <w:bCs/>
          <w:color w:val="000000"/>
        </w:rPr>
        <w:t xml:space="preserve">a review of language accessibility, including </w:t>
      </w:r>
      <w:r w:rsidR="00AC4031" w:rsidRPr="00C1666F">
        <w:rPr>
          <w:rFonts w:ascii="Arial" w:eastAsia="Times New Roman" w:hAnsi="Arial" w:cs="Arial"/>
          <w:b/>
          <w:bCs/>
          <w:color w:val="000000"/>
        </w:rPr>
        <w:t xml:space="preserve">whether disaster response and recovery activity complies with </w:t>
      </w:r>
      <w:r w:rsidRPr="00C1666F">
        <w:rPr>
          <w:rFonts w:ascii="Arial" w:eastAsia="Times New Roman" w:hAnsi="Arial" w:cs="Arial"/>
          <w:b/>
          <w:bCs/>
          <w:color w:val="000000"/>
        </w:rPr>
        <w:t xml:space="preserve">FEMA’s </w:t>
      </w:r>
      <w:hyperlink r:id="rId51" w:anchor=":~:text=FEMA%20adheres%20to%20the%20DHS%20policy%20on%20language,persons%20by%20developing%20and%20implementing%20a%20comprehensive%20written" w:history="1">
        <w:r w:rsidRPr="00C1666F">
          <w:rPr>
            <w:rStyle w:val="Hyperlink"/>
            <w:rFonts w:ascii="Arial" w:eastAsia="Times New Roman" w:hAnsi="Arial" w:cs="Arial"/>
            <w:b/>
            <w:bCs/>
          </w:rPr>
          <w:t>Language Access P</w:t>
        </w:r>
        <w:r w:rsidR="00950290" w:rsidRPr="00C1666F">
          <w:rPr>
            <w:rStyle w:val="Hyperlink"/>
            <w:rFonts w:ascii="Arial" w:eastAsia="Times New Roman" w:hAnsi="Arial" w:cs="Arial"/>
            <w:b/>
            <w:bCs/>
          </w:rPr>
          <w:t>lan</w:t>
        </w:r>
      </w:hyperlink>
      <w:r w:rsidR="001A6332" w:rsidRPr="00C1666F">
        <w:rPr>
          <w:rFonts w:ascii="Arial" w:eastAsia="Times New Roman" w:hAnsi="Arial" w:cs="Arial"/>
          <w:b/>
          <w:bCs/>
          <w:color w:val="000000"/>
        </w:rPr>
        <w:t>.</w:t>
      </w:r>
      <w:r w:rsidRPr="00C1666F">
        <w:rPr>
          <w:rFonts w:ascii="Arial" w:eastAsia="Times New Roman" w:hAnsi="Arial" w:cs="Arial"/>
          <w:b/>
          <w:bCs/>
          <w:color w:val="000000"/>
        </w:rPr>
        <w:t xml:space="preserve"> Though </w:t>
      </w:r>
      <w:r w:rsidR="005B22FB" w:rsidRPr="00C1666F">
        <w:rPr>
          <w:rFonts w:ascii="Arial" w:eastAsia="Times New Roman" w:hAnsi="Arial" w:cs="Arial"/>
          <w:b/>
          <w:bCs/>
          <w:color w:val="000000"/>
        </w:rPr>
        <w:t xml:space="preserve">federal </w:t>
      </w:r>
      <w:r w:rsidR="008C5252" w:rsidRPr="00C1666F">
        <w:rPr>
          <w:rFonts w:ascii="Arial" w:eastAsia="Times New Roman" w:hAnsi="Arial" w:cs="Arial"/>
          <w:b/>
          <w:bCs/>
          <w:color w:val="000000"/>
        </w:rPr>
        <w:t xml:space="preserve">civil rights laws require </w:t>
      </w:r>
      <w:r w:rsidR="005B22FB" w:rsidRPr="00C1666F">
        <w:rPr>
          <w:rFonts w:ascii="Arial" w:eastAsia="Times New Roman" w:hAnsi="Arial" w:cs="Arial"/>
          <w:b/>
          <w:bCs/>
          <w:color w:val="000000"/>
        </w:rPr>
        <w:t xml:space="preserve">agencies and their implementing partners to make programs available to non-English speakers, FEMA </w:t>
      </w:r>
      <w:r w:rsidR="00FA6F6D" w:rsidRPr="00C1666F">
        <w:rPr>
          <w:rFonts w:ascii="Arial" w:eastAsia="Times New Roman" w:hAnsi="Arial" w:cs="Arial"/>
          <w:b/>
          <w:bCs/>
          <w:color w:val="000000"/>
        </w:rPr>
        <w:t xml:space="preserve">is not required </w:t>
      </w:r>
      <w:r w:rsidR="00DA7C95" w:rsidRPr="00C1666F">
        <w:rPr>
          <w:rFonts w:ascii="Arial" w:eastAsia="Times New Roman" w:hAnsi="Arial" w:cs="Arial"/>
          <w:b/>
          <w:bCs/>
          <w:color w:val="000000"/>
        </w:rPr>
        <w:t xml:space="preserve">by statute </w:t>
      </w:r>
      <w:r w:rsidR="00FA6F6D" w:rsidRPr="00C1666F">
        <w:rPr>
          <w:rFonts w:ascii="Arial" w:eastAsia="Times New Roman" w:hAnsi="Arial" w:cs="Arial"/>
          <w:b/>
          <w:bCs/>
          <w:color w:val="000000"/>
        </w:rPr>
        <w:t xml:space="preserve">to </w:t>
      </w:r>
      <w:r w:rsidR="005B22FB" w:rsidRPr="00C1666F">
        <w:rPr>
          <w:rFonts w:ascii="Arial" w:eastAsia="Times New Roman" w:hAnsi="Arial" w:cs="Arial"/>
          <w:b/>
          <w:bCs/>
          <w:color w:val="000000"/>
        </w:rPr>
        <w:t xml:space="preserve">review language </w:t>
      </w:r>
      <w:r w:rsidR="00AF0C01" w:rsidRPr="00C1666F">
        <w:rPr>
          <w:rFonts w:ascii="Arial" w:eastAsia="Times New Roman" w:hAnsi="Arial" w:cs="Arial"/>
          <w:b/>
          <w:bCs/>
          <w:color w:val="000000"/>
        </w:rPr>
        <w:t xml:space="preserve">accessibility in its </w:t>
      </w:r>
      <w:r w:rsidR="00FA6F6D" w:rsidRPr="00C1666F">
        <w:rPr>
          <w:rFonts w:ascii="Arial" w:eastAsia="Times New Roman" w:hAnsi="Arial" w:cs="Arial"/>
          <w:b/>
          <w:bCs/>
          <w:color w:val="000000"/>
        </w:rPr>
        <w:t>After</w:t>
      </w:r>
      <w:r w:rsidR="003543A3" w:rsidRPr="00C1666F">
        <w:rPr>
          <w:rFonts w:ascii="Arial" w:eastAsia="Times New Roman" w:hAnsi="Arial" w:cs="Arial"/>
          <w:b/>
          <w:bCs/>
          <w:color w:val="000000"/>
        </w:rPr>
        <w:t>-</w:t>
      </w:r>
      <w:r w:rsidR="00FA6F6D" w:rsidRPr="00C1666F">
        <w:rPr>
          <w:rFonts w:ascii="Arial" w:eastAsia="Times New Roman" w:hAnsi="Arial" w:cs="Arial"/>
          <w:b/>
          <w:bCs/>
          <w:color w:val="000000"/>
        </w:rPr>
        <w:t xml:space="preserve">Action </w:t>
      </w:r>
      <w:r w:rsidR="00AF0C01" w:rsidRPr="00C1666F">
        <w:rPr>
          <w:rFonts w:ascii="Arial" w:eastAsia="Times New Roman" w:hAnsi="Arial" w:cs="Arial"/>
          <w:b/>
          <w:bCs/>
          <w:color w:val="000000"/>
        </w:rPr>
        <w:t>reports</w:t>
      </w:r>
      <w:r w:rsidR="008C5252" w:rsidRPr="00C1666F">
        <w:rPr>
          <w:rFonts w:ascii="Arial" w:eastAsia="Times New Roman" w:hAnsi="Arial" w:cs="Arial"/>
          <w:b/>
          <w:bCs/>
          <w:color w:val="000000"/>
        </w:rPr>
        <w:t xml:space="preserve"> to identify deficiencies</w:t>
      </w:r>
      <w:r w:rsidR="008E2AC1" w:rsidRPr="00C1666F">
        <w:rPr>
          <w:rFonts w:ascii="Arial" w:eastAsia="Times New Roman" w:hAnsi="Arial" w:cs="Arial"/>
          <w:b/>
          <w:bCs/>
          <w:color w:val="000000"/>
        </w:rPr>
        <w:t xml:space="preserve"> </w:t>
      </w:r>
      <w:r w:rsidR="00647A5E" w:rsidRPr="00C1666F">
        <w:rPr>
          <w:rFonts w:ascii="Arial" w:eastAsia="Times New Roman" w:hAnsi="Arial" w:cs="Arial"/>
          <w:b/>
          <w:bCs/>
          <w:color w:val="000000"/>
        </w:rPr>
        <w:t>or the need for remedial action</w:t>
      </w:r>
      <w:r w:rsidR="00AF0C01" w:rsidRPr="00C1666F">
        <w:rPr>
          <w:rFonts w:ascii="Arial" w:eastAsia="Times New Roman" w:hAnsi="Arial" w:cs="Arial"/>
          <w:b/>
          <w:bCs/>
          <w:color w:val="000000"/>
        </w:rPr>
        <w:t>.</w:t>
      </w:r>
      <w:r w:rsidR="00FA6F6D" w:rsidRPr="00C1666F">
        <w:rPr>
          <w:rFonts w:ascii="Arial" w:eastAsia="Times New Roman" w:hAnsi="Arial" w:cs="Arial"/>
          <w:b/>
          <w:bCs/>
          <w:color w:val="000000"/>
        </w:rPr>
        <w:t xml:space="preserve"> </w:t>
      </w:r>
      <w:r w:rsidR="00AF0C01" w:rsidRPr="00C1666F">
        <w:rPr>
          <w:rFonts w:ascii="Arial" w:eastAsia="Times New Roman" w:hAnsi="Arial" w:cs="Arial"/>
          <w:b/>
          <w:bCs/>
          <w:color w:val="000000"/>
        </w:rPr>
        <w:t xml:space="preserve"> </w:t>
      </w:r>
      <w:r w:rsidR="001A6332" w:rsidRPr="00C1666F">
        <w:rPr>
          <w:rFonts w:ascii="Arial" w:eastAsia="Times New Roman" w:hAnsi="Arial" w:cs="Arial"/>
          <w:b/>
          <w:bCs/>
          <w:color w:val="000000"/>
        </w:rPr>
        <w:t xml:space="preserve"> </w:t>
      </w:r>
    </w:p>
    <w:p w14:paraId="123AB08E" w14:textId="77777777" w:rsidR="00063B89" w:rsidRPr="004D197B" w:rsidRDefault="00063B89" w:rsidP="00EC19C0">
      <w:pPr>
        <w:pStyle w:val="ListParagraph"/>
        <w:rPr>
          <w:rFonts w:ascii="Times New Roman" w:eastAsia="Times New Roman" w:hAnsi="Times New Roman" w:cs="Times New Roman"/>
          <w:sz w:val="24"/>
          <w:szCs w:val="24"/>
        </w:rPr>
      </w:pPr>
    </w:p>
    <w:p w14:paraId="4C6D6B10" w14:textId="48232A2E" w:rsidR="00A806BA" w:rsidRDefault="00F60BFB" w:rsidP="00A806BA">
      <w:pPr>
        <w:pStyle w:val="ListParagraph"/>
        <w:numPr>
          <w:ilvl w:val="0"/>
          <w:numId w:val="17"/>
        </w:numPr>
        <w:spacing w:after="0" w:line="240" w:lineRule="auto"/>
        <w:rPr>
          <w:rFonts w:ascii="Arial" w:eastAsia="Times New Roman" w:hAnsi="Arial" w:cs="Arial"/>
          <w:b/>
          <w:bCs/>
          <w:color w:val="000000"/>
        </w:rPr>
      </w:pPr>
      <w:r w:rsidRPr="004D197B">
        <w:rPr>
          <w:rFonts w:ascii="Arial" w:eastAsia="Times New Roman" w:hAnsi="Arial" w:cs="Arial"/>
          <w:b/>
          <w:bCs/>
          <w:color w:val="000000"/>
        </w:rPr>
        <w:t xml:space="preserve">Ensure that </w:t>
      </w:r>
      <w:r w:rsidR="00DB44AE" w:rsidRPr="004D197B">
        <w:rPr>
          <w:rFonts w:ascii="Arial" w:eastAsia="Times New Roman" w:hAnsi="Arial" w:cs="Arial"/>
          <w:b/>
          <w:bCs/>
          <w:color w:val="000000"/>
        </w:rPr>
        <w:t xml:space="preserve">FEMA updates </w:t>
      </w:r>
      <w:r w:rsidR="00747079">
        <w:rPr>
          <w:rFonts w:ascii="Arial" w:eastAsia="Times New Roman" w:hAnsi="Arial" w:cs="Arial"/>
          <w:b/>
          <w:bCs/>
          <w:color w:val="000000"/>
        </w:rPr>
        <w:t>the</w:t>
      </w:r>
      <w:r w:rsidR="00DB44AE" w:rsidRPr="00EC19C0">
        <w:rPr>
          <w:rFonts w:ascii="Arial" w:eastAsia="Times New Roman" w:hAnsi="Arial" w:cs="Arial"/>
          <w:b/>
          <w:bCs/>
          <w:color w:val="000000"/>
        </w:rPr>
        <w:t xml:space="preserve"> National Response and Preparedness Framework and related </w:t>
      </w:r>
      <w:r w:rsidR="00E95A1C" w:rsidRPr="00EC19C0">
        <w:rPr>
          <w:rFonts w:ascii="Arial" w:eastAsia="Times New Roman" w:hAnsi="Arial" w:cs="Arial"/>
          <w:b/>
          <w:bCs/>
          <w:color w:val="000000"/>
        </w:rPr>
        <w:t>guidelines to emphasize the importan</w:t>
      </w:r>
      <w:r w:rsidR="00747079">
        <w:rPr>
          <w:rFonts w:ascii="Arial" w:eastAsia="Times New Roman" w:hAnsi="Arial" w:cs="Arial"/>
          <w:b/>
          <w:bCs/>
          <w:color w:val="000000"/>
        </w:rPr>
        <w:t>ce</w:t>
      </w:r>
      <w:r w:rsidR="00E95A1C" w:rsidRPr="004D197B">
        <w:rPr>
          <w:rFonts w:ascii="Arial" w:eastAsia="Times New Roman" w:hAnsi="Arial" w:cs="Arial"/>
          <w:b/>
          <w:bCs/>
          <w:color w:val="000000"/>
        </w:rPr>
        <w:t xml:space="preserve"> of upholding civil rights requirements, increasing access to services by low-income minority households, </w:t>
      </w:r>
      <w:r w:rsidR="00E95A1C" w:rsidRPr="004D197B">
        <w:rPr>
          <w:rFonts w:ascii="Arial" w:eastAsia="Times New Roman" w:hAnsi="Arial" w:cs="Arial"/>
          <w:b/>
          <w:bCs/>
          <w:color w:val="000000"/>
        </w:rPr>
        <w:lastRenderedPageBreak/>
        <w:t xml:space="preserve">and eradicating racial bias in hazard and emergency management </w:t>
      </w:r>
      <w:r w:rsidR="00747079">
        <w:rPr>
          <w:rFonts w:ascii="Arial" w:eastAsia="Times New Roman" w:hAnsi="Arial" w:cs="Arial"/>
          <w:b/>
          <w:bCs/>
          <w:color w:val="000000"/>
        </w:rPr>
        <w:t>at all levels of planning and response</w:t>
      </w:r>
      <w:r w:rsidR="00E95A1C" w:rsidRPr="00EC19C0">
        <w:rPr>
          <w:rFonts w:ascii="Arial" w:eastAsia="Times New Roman" w:hAnsi="Arial" w:cs="Arial"/>
          <w:b/>
          <w:bCs/>
          <w:color w:val="000000"/>
        </w:rPr>
        <w:t xml:space="preserve">. </w:t>
      </w:r>
    </w:p>
    <w:p w14:paraId="4FDACA7D" w14:textId="77777777" w:rsidR="00053223" w:rsidRPr="00053223" w:rsidRDefault="00053223" w:rsidP="00053223">
      <w:pPr>
        <w:pStyle w:val="ListParagraph"/>
        <w:rPr>
          <w:rFonts w:ascii="Arial" w:eastAsia="Times New Roman" w:hAnsi="Arial" w:cs="Arial"/>
          <w:b/>
          <w:bCs/>
          <w:color w:val="000000"/>
        </w:rPr>
      </w:pPr>
    </w:p>
    <w:p w14:paraId="1CB115BD" w14:textId="77777777" w:rsidR="00A806BA" w:rsidRPr="00A806BA" w:rsidRDefault="00A806BA" w:rsidP="00A45FD4">
      <w:pPr>
        <w:spacing w:after="0" w:line="240" w:lineRule="auto"/>
        <w:rPr>
          <w:rFonts w:ascii="Times New Roman" w:eastAsia="Times New Roman" w:hAnsi="Times New Roman" w:cs="Times New Roman"/>
          <w:sz w:val="24"/>
          <w:szCs w:val="24"/>
        </w:rPr>
      </w:pPr>
      <w:r w:rsidRPr="00A806BA">
        <w:rPr>
          <w:rFonts w:ascii="Arial" w:eastAsia="Times New Roman" w:hAnsi="Arial" w:cs="Arial"/>
          <w:b/>
          <w:bCs/>
          <w:color w:val="000000"/>
        </w:rPr>
        <w:t>B.</w:t>
      </w:r>
      <w:r w:rsidRPr="00A806BA">
        <w:rPr>
          <w:rFonts w:ascii="Arial" w:eastAsia="Times New Roman" w:hAnsi="Arial" w:cs="Arial"/>
          <w:b/>
          <w:bCs/>
          <w:color w:val="000000"/>
        </w:rPr>
        <w:tab/>
        <w:t>Discriminatory Shelter Protocols</w:t>
      </w:r>
      <w:r w:rsidRPr="00A806BA">
        <w:rPr>
          <w:rFonts w:ascii="Arial" w:eastAsia="Times New Roman" w:hAnsi="Arial" w:cs="Arial"/>
          <w:color w:val="000000"/>
        </w:rPr>
        <w:t>  </w:t>
      </w:r>
    </w:p>
    <w:p w14:paraId="509BADB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F64B001" w14:textId="73AD9471" w:rsidR="00A806BA" w:rsidRPr="00A806BA" w:rsidRDefault="00435C31"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People of color</w:t>
      </w:r>
      <w:r w:rsidR="00A806BA" w:rsidRPr="00A806BA">
        <w:rPr>
          <w:rFonts w:ascii="Arial" w:eastAsia="Times New Roman" w:hAnsi="Arial" w:cs="Arial"/>
          <w:color w:val="000000"/>
        </w:rPr>
        <w:t xml:space="preserve">, including individuals experiencing homelessness, can find it especially difficult to access a disaster shelter in the event of an emergency evacuation. During </w:t>
      </w:r>
      <w:hyperlink r:id="rId52" w:history="1">
        <w:r w:rsidR="00A806BA" w:rsidRPr="00A806BA">
          <w:rPr>
            <w:rFonts w:ascii="Arial" w:eastAsia="Times New Roman" w:hAnsi="Arial" w:cs="Arial"/>
            <w:color w:val="1155CC"/>
            <w:u w:val="single"/>
          </w:rPr>
          <w:t>Hurricane Irma</w:t>
        </w:r>
      </w:hyperlink>
      <w:r w:rsidR="00A806BA" w:rsidRPr="00A806BA">
        <w:rPr>
          <w:rFonts w:ascii="Arial" w:eastAsia="Times New Roman" w:hAnsi="Arial" w:cs="Arial"/>
          <w:color w:val="000000"/>
        </w:rPr>
        <w:t>, individuals experiencing homelessness were arbitrarily turned away from disaster shelters without explanation, segregated from the general shelter population, or forced to wear stigmatizing arm</w:t>
      </w:r>
      <w:r w:rsidR="003740CD">
        <w:rPr>
          <w:rFonts w:ascii="Arial" w:eastAsia="Times New Roman" w:hAnsi="Arial" w:cs="Arial"/>
          <w:color w:val="000000"/>
        </w:rPr>
        <w:t xml:space="preserve"> </w:t>
      </w:r>
      <w:r w:rsidR="00A806BA" w:rsidRPr="00A806BA">
        <w:rPr>
          <w:rFonts w:ascii="Arial" w:eastAsia="Times New Roman" w:hAnsi="Arial" w:cs="Arial"/>
          <w:color w:val="000000"/>
        </w:rPr>
        <w:t xml:space="preserve">bands. Advocates reported that homeless individuals were denied food and cots to sleep on, deprived of medical care, and otherwise treated as “guilty criminals” by emergency officials and staff. Discriminatory shelter protocols that impact persons who are homeless will have a disproportionate impact on </w:t>
      </w:r>
      <w:r>
        <w:rPr>
          <w:rFonts w:ascii="Arial" w:eastAsia="Times New Roman" w:hAnsi="Arial" w:cs="Arial"/>
          <w:color w:val="000000"/>
        </w:rPr>
        <w:t>Black, Indigenous, and other people of color</w:t>
      </w:r>
      <w:r w:rsidR="00A806BA" w:rsidRPr="00A806BA">
        <w:rPr>
          <w:rFonts w:ascii="Arial" w:eastAsia="Times New Roman" w:hAnsi="Arial" w:cs="Arial"/>
          <w:color w:val="000000"/>
        </w:rPr>
        <w:t xml:space="preserve"> who are over-represented among homeless populations.</w:t>
      </w:r>
    </w:p>
    <w:p w14:paraId="54C104B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0BDF6935" w14:textId="3F982D7B" w:rsidR="00A806BA" w:rsidRPr="00A806BA" w:rsidRDefault="00435C31"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People of color</w:t>
      </w:r>
      <w:r w:rsidR="00A806BA" w:rsidRPr="00A806BA">
        <w:rPr>
          <w:rFonts w:ascii="Arial" w:eastAsia="Times New Roman" w:hAnsi="Arial" w:cs="Arial"/>
          <w:color w:val="000000"/>
        </w:rPr>
        <w:t xml:space="preserve"> have also been denied access to emergency shelter on account of racist policing practices and immigration enforcement activity. </w:t>
      </w:r>
      <w:r w:rsidR="000120A5">
        <w:rPr>
          <w:rFonts w:ascii="Arial" w:eastAsia="Times New Roman" w:hAnsi="Arial" w:cs="Arial"/>
          <w:color w:val="000000"/>
        </w:rPr>
        <w:t xml:space="preserve">In many areas, massive distrust exists between these communities and police departments – fostered by </w:t>
      </w:r>
      <w:r w:rsidR="003740CD">
        <w:rPr>
          <w:rFonts w:ascii="Arial" w:eastAsia="Times New Roman" w:hAnsi="Arial" w:cs="Arial"/>
          <w:color w:val="000000"/>
        </w:rPr>
        <w:t>generations</w:t>
      </w:r>
      <w:r w:rsidR="000120A5">
        <w:rPr>
          <w:rFonts w:ascii="Arial" w:eastAsia="Times New Roman" w:hAnsi="Arial" w:cs="Arial"/>
          <w:color w:val="000000"/>
        </w:rPr>
        <w:t xml:space="preserve"> of discrimination, over-policing, and a biased criminal justice system. </w:t>
      </w:r>
      <w:r w:rsidR="0021606F">
        <w:rPr>
          <w:rFonts w:ascii="Arial" w:eastAsia="Times New Roman" w:hAnsi="Arial" w:cs="Arial"/>
          <w:color w:val="000000"/>
        </w:rPr>
        <w:t xml:space="preserve">Because of the presence of </w:t>
      </w:r>
      <w:r w:rsidR="000120A5">
        <w:rPr>
          <w:rFonts w:ascii="Arial" w:eastAsia="Times New Roman" w:hAnsi="Arial" w:cs="Arial"/>
          <w:color w:val="000000"/>
        </w:rPr>
        <w:t xml:space="preserve">police </w:t>
      </w:r>
      <w:r w:rsidR="0021606F">
        <w:rPr>
          <w:rFonts w:ascii="Arial" w:eastAsia="Times New Roman" w:hAnsi="Arial" w:cs="Arial"/>
          <w:color w:val="000000"/>
        </w:rPr>
        <w:t>or immigration enforcement,</w:t>
      </w:r>
      <w:r w:rsidR="000120A5">
        <w:rPr>
          <w:rFonts w:ascii="Arial" w:eastAsia="Times New Roman" w:hAnsi="Arial" w:cs="Arial"/>
          <w:color w:val="000000"/>
        </w:rPr>
        <w:t xml:space="preserve"> many </w:t>
      </w:r>
      <w:r w:rsidR="0021606F">
        <w:rPr>
          <w:rFonts w:ascii="Arial" w:eastAsia="Times New Roman" w:hAnsi="Arial" w:cs="Arial"/>
          <w:color w:val="000000"/>
        </w:rPr>
        <w:t xml:space="preserve">survivors may </w:t>
      </w:r>
      <w:r w:rsidR="00053223">
        <w:rPr>
          <w:rFonts w:ascii="Arial" w:eastAsia="Times New Roman" w:hAnsi="Arial" w:cs="Arial"/>
          <w:color w:val="000000"/>
        </w:rPr>
        <w:t xml:space="preserve">reasonably hesitate, or otherwise </w:t>
      </w:r>
      <w:r w:rsidR="0021606F">
        <w:rPr>
          <w:rFonts w:ascii="Arial" w:eastAsia="Times New Roman" w:hAnsi="Arial" w:cs="Arial"/>
          <w:color w:val="000000"/>
        </w:rPr>
        <w:t>not</w:t>
      </w:r>
      <w:r w:rsidR="000120A5">
        <w:rPr>
          <w:rFonts w:ascii="Arial" w:eastAsia="Times New Roman" w:hAnsi="Arial" w:cs="Arial"/>
          <w:color w:val="000000"/>
        </w:rPr>
        <w:t xml:space="preserve"> be able to access </w:t>
      </w:r>
      <w:r w:rsidR="0021606F">
        <w:rPr>
          <w:rFonts w:ascii="Arial" w:eastAsia="Times New Roman" w:hAnsi="Arial" w:cs="Arial"/>
          <w:color w:val="000000"/>
        </w:rPr>
        <w:t>shelters</w:t>
      </w:r>
      <w:r w:rsidR="000120A5">
        <w:rPr>
          <w:rFonts w:ascii="Arial" w:eastAsia="Times New Roman" w:hAnsi="Arial" w:cs="Arial"/>
          <w:color w:val="000000"/>
        </w:rPr>
        <w:t xml:space="preserve">. </w:t>
      </w:r>
      <w:r w:rsidR="00053223">
        <w:rPr>
          <w:rFonts w:ascii="Arial" w:eastAsia="Times New Roman" w:hAnsi="Arial" w:cs="Arial"/>
          <w:color w:val="000000"/>
        </w:rPr>
        <w:t>A</w:t>
      </w:r>
      <w:r w:rsidR="00A806BA" w:rsidRPr="00A806BA">
        <w:rPr>
          <w:rFonts w:ascii="Arial" w:eastAsia="Times New Roman" w:hAnsi="Arial" w:cs="Arial"/>
          <w:color w:val="000000"/>
        </w:rPr>
        <w:t xml:space="preserve">gain during Hurricane Irma, a sheriff in the state of Florida ran </w:t>
      </w:r>
      <w:hyperlink r:id="rId53" w:history="1">
        <w:r w:rsidR="00A806BA" w:rsidRPr="00A806BA">
          <w:rPr>
            <w:rFonts w:ascii="Arial" w:eastAsia="Times New Roman" w:hAnsi="Arial" w:cs="Arial"/>
            <w:color w:val="1155CC"/>
            <w:u w:val="single"/>
          </w:rPr>
          <w:t>background</w:t>
        </w:r>
      </w:hyperlink>
      <w:r w:rsidR="00A806BA" w:rsidRPr="00A806BA">
        <w:rPr>
          <w:rFonts w:ascii="Arial" w:eastAsia="Times New Roman" w:hAnsi="Arial" w:cs="Arial"/>
          <w:color w:val="000000"/>
        </w:rPr>
        <w:t xml:space="preserve"> checks at a local shelter, threatening to jail anyone named in an open arrest warrant. The announcement drew criticism for potentially withholding emergency shelter from </w:t>
      </w:r>
      <w:r>
        <w:rPr>
          <w:rFonts w:ascii="Arial" w:eastAsia="Times New Roman" w:hAnsi="Arial" w:cs="Arial"/>
          <w:color w:val="000000"/>
        </w:rPr>
        <w:t>people of color</w:t>
      </w:r>
      <w:r w:rsidR="00A806BA" w:rsidRPr="00A806BA">
        <w:rPr>
          <w:rFonts w:ascii="Arial" w:eastAsia="Times New Roman" w:hAnsi="Arial" w:cs="Arial"/>
          <w:color w:val="000000"/>
        </w:rPr>
        <w:t xml:space="preserve"> whose involvement with the criminal justice system resulted from racist policing.</w:t>
      </w:r>
    </w:p>
    <w:p w14:paraId="14D3BF9E"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A6ACE11" w14:textId="0F360136"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For undocumented immigrants, the act of seeking shelter can come at the risk of deportation and family separation where immigration check</w:t>
      </w:r>
      <w:r w:rsidR="0074710D">
        <w:rPr>
          <w:rFonts w:ascii="Arial" w:eastAsia="Times New Roman" w:hAnsi="Arial" w:cs="Arial"/>
          <w:color w:val="000000"/>
        </w:rPr>
        <w:t xml:space="preserve"> </w:t>
      </w:r>
      <w:r w:rsidRPr="00A806BA">
        <w:rPr>
          <w:rFonts w:ascii="Arial" w:eastAsia="Times New Roman" w:hAnsi="Arial" w:cs="Arial"/>
          <w:color w:val="000000"/>
        </w:rPr>
        <w:t xml:space="preserve">points are located on an evacuation route or near a disaster shelter. Although ICERD does not address discrimination based on citizenship, US citizens in mixed-status families - the parents, children, and siblings of undocumented immigrants - are often themselves </w:t>
      </w:r>
      <w:r w:rsidR="00435C31">
        <w:rPr>
          <w:rFonts w:ascii="Arial" w:eastAsia="Times New Roman" w:hAnsi="Arial" w:cs="Arial"/>
          <w:color w:val="000000"/>
        </w:rPr>
        <w:t>people of color</w:t>
      </w:r>
      <w:r w:rsidRPr="00A806BA">
        <w:rPr>
          <w:rFonts w:ascii="Arial" w:eastAsia="Times New Roman" w:hAnsi="Arial" w:cs="Arial"/>
          <w:color w:val="000000"/>
        </w:rPr>
        <w:t xml:space="preserve"> who face a dangerous double</w:t>
      </w:r>
      <w:r w:rsidR="00EB5436">
        <w:rPr>
          <w:rFonts w:ascii="Arial" w:eastAsia="Times New Roman" w:hAnsi="Arial" w:cs="Arial"/>
          <w:color w:val="000000"/>
        </w:rPr>
        <w:t>-</w:t>
      </w:r>
      <w:r w:rsidRPr="00A806BA">
        <w:rPr>
          <w:rFonts w:ascii="Arial" w:eastAsia="Times New Roman" w:hAnsi="Arial" w:cs="Arial"/>
          <w:color w:val="000000"/>
        </w:rPr>
        <w:t>bind en route to safety: evacuate and risk being separated from loved ones at an immigration check</w:t>
      </w:r>
      <w:r w:rsidR="0074710D">
        <w:rPr>
          <w:rFonts w:ascii="Arial" w:eastAsia="Times New Roman" w:hAnsi="Arial" w:cs="Arial"/>
          <w:color w:val="000000"/>
        </w:rPr>
        <w:t xml:space="preserve"> </w:t>
      </w:r>
      <w:r w:rsidRPr="00A806BA">
        <w:rPr>
          <w:rFonts w:ascii="Arial" w:eastAsia="Times New Roman" w:hAnsi="Arial" w:cs="Arial"/>
          <w:color w:val="000000"/>
        </w:rPr>
        <w:t>point or stay behind as a family and hope to survive. These choices become more untenable when a mandatory evacuation order is issued. </w:t>
      </w:r>
    </w:p>
    <w:p w14:paraId="0E702876"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7FCCF8E0" w14:textId="7FCBD832" w:rsidR="00A806BA"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 xml:space="preserve">When Hurricane Harvey threatened the US gulf coast in 2017, </w:t>
      </w:r>
      <w:hyperlink r:id="rId54" w:history="1">
        <w:r w:rsidRPr="00A806BA">
          <w:rPr>
            <w:rFonts w:ascii="Arial" w:eastAsia="Times New Roman" w:hAnsi="Arial" w:cs="Arial"/>
            <w:color w:val="1155CC"/>
            <w:u w:val="single"/>
          </w:rPr>
          <w:t>conflicting messages</w:t>
        </w:r>
      </w:hyperlink>
      <w:r w:rsidRPr="00A806BA">
        <w:rPr>
          <w:rFonts w:ascii="Arial" w:eastAsia="Times New Roman" w:hAnsi="Arial" w:cs="Arial"/>
          <w:color w:val="000000"/>
        </w:rPr>
        <w:t xml:space="preserve"> from immigration officials left families in limbo, </w:t>
      </w:r>
      <w:hyperlink r:id="rId55" w:history="1">
        <w:r w:rsidRPr="00A806BA">
          <w:rPr>
            <w:rFonts w:ascii="Arial" w:eastAsia="Times New Roman" w:hAnsi="Arial" w:cs="Arial"/>
            <w:color w:val="1155CC"/>
            <w:u w:val="single"/>
          </w:rPr>
          <w:t>uncertain</w:t>
        </w:r>
      </w:hyperlink>
      <w:r w:rsidRPr="00A806BA">
        <w:rPr>
          <w:rFonts w:ascii="Arial" w:eastAsia="Times New Roman" w:hAnsi="Arial" w:cs="Arial"/>
          <w:color w:val="000000"/>
        </w:rPr>
        <w:t xml:space="preserve"> whether the risk of deportation and family separation outweighed the urgency to evacuate. The Biden Administration has since </w:t>
      </w:r>
      <w:hyperlink r:id="rId56" w:history="1">
        <w:r w:rsidRPr="00A806BA">
          <w:rPr>
            <w:rFonts w:ascii="Arial" w:eastAsia="Times New Roman" w:hAnsi="Arial" w:cs="Arial"/>
            <w:color w:val="1155CC"/>
            <w:u w:val="single"/>
          </w:rPr>
          <w:t>announced</w:t>
        </w:r>
      </w:hyperlink>
      <w:r w:rsidRPr="00A806BA">
        <w:rPr>
          <w:rFonts w:ascii="Arial" w:eastAsia="Times New Roman" w:hAnsi="Arial" w:cs="Arial"/>
          <w:color w:val="000000"/>
        </w:rPr>
        <w:t xml:space="preserve"> that it would not take enforcement action along emergency evacuation routes, or in areas where vital supplies are being distributed. But unless Congress codifies that statement into law - something it has so far refused to do - the policy can be repealed as a matter of executive discretion. Moreover, the Biden Administration continues to deport certain undocumented immigrants, including those with family ties to US citizens, at a greater </w:t>
      </w:r>
      <w:hyperlink r:id="rId57" w:history="1">
        <w:r w:rsidRPr="00A806BA">
          <w:rPr>
            <w:rFonts w:ascii="Arial" w:eastAsia="Times New Roman" w:hAnsi="Arial" w:cs="Arial"/>
            <w:color w:val="1155CC"/>
            <w:u w:val="single"/>
          </w:rPr>
          <w:t>rate</w:t>
        </w:r>
      </w:hyperlink>
      <w:r w:rsidRPr="00A806BA">
        <w:rPr>
          <w:rFonts w:ascii="Arial" w:eastAsia="Times New Roman" w:hAnsi="Arial" w:cs="Arial"/>
          <w:color w:val="000000"/>
        </w:rPr>
        <w:t xml:space="preserve"> than even the prior Administration, justifying the fear mixed-status families have about crossing paths with immigration authorities during a disaster.</w:t>
      </w:r>
    </w:p>
    <w:p w14:paraId="4A320520" w14:textId="14A0A6CE" w:rsidR="004729F5" w:rsidRDefault="004729F5" w:rsidP="00A806BA">
      <w:pPr>
        <w:spacing w:after="0" w:line="240" w:lineRule="auto"/>
        <w:rPr>
          <w:rFonts w:ascii="Arial" w:eastAsia="Times New Roman" w:hAnsi="Arial" w:cs="Arial"/>
          <w:color w:val="000000"/>
        </w:rPr>
      </w:pPr>
    </w:p>
    <w:p w14:paraId="19A98A2B" w14:textId="77777777" w:rsidR="00A05D74" w:rsidRDefault="00A05D74" w:rsidP="00A806BA">
      <w:pPr>
        <w:spacing w:after="0" w:line="240" w:lineRule="auto"/>
        <w:rPr>
          <w:rFonts w:ascii="Arial" w:eastAsia="Times New Roman" w:hAnsi="Arial" w:cs="Arial"/>
          <w:color w:val="000000"/>
        </w:rPr>
      </w:pPr>
    </w:p>
    <w:p w14:paraId="2ADE6626" w14:textId="77777777" w:rsidR="00FC4B8A" w:rsidRDefault="00FC4B8A" w:rsidP="00A806BA">
      <w:pPr>
        <w:spacing w:after="0" w:line="240" w:lineRule="auto"/>
        <w:rPr>
          <w:rFonts w:ascii="Arial" w:eastAsia="Times New Roman" w:hAnsi="Arial" w:cs="Arial"/>
          <w:b/>
          <w:bCs/>
          <w:color w:val="000000"/>
        </w:rPr>
      </w:pPr>
      <w:r>
        <w:rPr>
          <w:rFonts w:ascii="Arial" w:eastAsia="Times New Roman" w:hAnsi="Arial" w:cs="Arial"/>
          <w:b/>
          <w:bCs/>
          <w:color w:val="000000"/>
        </w:rPr>
        <w:t>Recommended</w:t>
      </w:r>
      <w:r w:rsidR="00F37CFA" w:rsidRPr="00EE1453">
        <w:rPr>
          <w:rFonts w:ascii="Arial" w:eastAsia="Times New Roman" w:hAnsi="Arial" w:cs="Arial"/>
          <w:b/>
          <w:bCs/>
          <w:color w:val="000000"/>
        </w:rPr>
        <w:t xml:space="preserve"> Action: </w:t>
      </w:r>
    </w:p>
    <w:p w14:paraId="223445DC" w14:textId="77777777" w:rsidR="00FC4B8A" w:rsidRDefault="00FC4B8A" w:rsidP="00A806BA">
      <w:pPr>
        <w:spacing w:after="0" w:line="240" w:lineRule="auto"/>
        <w:rPr>
          <w:rFonts w:ascii="Arial" w:eastAsia="Times New Roman" w:hAnsi="Arial" w:cs="Arial"/>
          <w:b/>
          <w:bCs/>
          <w:color w:val="000000"/>
        </w:rPr>
      </w:pPr>
    </w:p>
    <w:p w14:paraId="04A60F74" w14:textId="620FD4FE" w:rsidR="000120A5" w:rsidRDefault="001F7E40" w:rsidP="00FC4B8A">
      <w:pPr>
        <w:pStyle w:val="ListParagraph"/>
        <w:numPr>
          <w:ilvl w:val="0"/>
          <w:numId w:val="18"/>
        </w:numPr>
        <w:spacing w:after="0" w:line="240" w:lineRule="auto"/>
        <w:rPr>
          <w:rFonts w:ascii="Arial" w:eastAsia="Times New Roman" w:hAnsi="Arial" w:cs="Arial"/>
          <w:b/>
          <w:bCs/>
          <w:color w:val="000000"/>
        </w:rPr>
      </w:pPr>
      <w:r w:rsidRPr="00FC4B8A">
        <w:rPr>
          <w:rFonts w:ascii="Arial" w:eastAsia="Times New Roman" w:hAnsi="Arial" w:cs="Arial"/>
          <w:b/>
          <w:bCs/>
          <w:color w:val="000000"/>
        </w:rPr>
        <w:t xml:space="preserve">Federal authorities </w:t>
      </w:r>
      <w:r w:rsidR="00385A9A" w:rsidRPr="00FC4B8A">
        <w:rPr>
          <w:rFonts w:ascii="Arial" w:eastAsia="Times New Roman" w:hAnsi="Arial" w:cs="Arial"/>
          <w:b/>
          <w:bCs/>
          <w:color w:val="000000"/>
        </w:rPr>
        <w:t xml:space="preserve">must ensure that </w:t>
      </w:r>
      <w:r w:rsidR="001A180E" w:rsidRPr="00FC4B8A">
        <w:rPr>
          <w:rFonts w:ascii="Arial" w:eastAsia="Times New Roman" w:hAnsi="Arial" w:cs="Arial"/>
          <w:b/>
          <w:bCs/>
          <w:color w:val="000000"/>
        </w:rPr>
        <w:t xml:space="preserve">emergency </w:t>
      </w:r>
      <w:r w:rsidR="00385A9A" w:rsidRPr="00FC4B8A">
        <w:rPr>
          <w:rFonts w:ascii="Arial" w:eastAsia="Times New Roman" w:hAnsi="Arial" w:cs="Arial"/>
          <w:b/>
          <w:bCs/>
          <w:color w:val="000000"/>
        </w:rPr>
        <w:t>shelter</w:t>
      </w:r>
      <w:r w:rsidR="001A180E" w:rsidRPr="00FC4B8A">
        <w:rPr>
          <w:rFonts w:ascii="Arial" w:eastAsia="Times New Roman" w:hAnsi="Arial" w:cs="Arial"/>
          <w:b/>
          <w:bCs/>
          <w:color w:val="000000"/>
        </w:rPr>
        <w:t xml:space="preserve"> is provided</w:t>
      </w:r>
      <w:r w:rsidR="00385A9A" w:rsidRPr="00FC4B8A">
        <w:rPr>
          <w:rFonts w:ascii="Arial" w:eastAsia="Times New Roman" w:hAnsi="Arial" w:cs="Arial"/>
          <w:b/>
          <w:bCs/>
          <w:color w:val="000000"/>
        </w:rPr>
        <w:t xml:space="preserve"> on a non-discriminatory basis to individuals who are homeless, and </w:t>
      </w:r>
      <w:r w:rsidR="001A180E" w:rsidRPr="00FC4B8A">
        <w:rPr>
          <w:rFonts w:ascii="Arial" w:eastAsia="Times New Roman" w:hAnsi="Arial" w:cs="Arial"/>
          <w:b/>
          <w:bCs/>
          <w:color w:val="000000"/>
        </w:rPr>
        <w:t xml:space="preserve">those involved in the </w:t>
      </w:r>
      <w:r w:rsidR="001A180E" w:rsidRPr="00FC4B8A">
        <w:rPr>
          <w:rFonts w:ascii="Arial" w:eastAsia="Times New Roman" w:hAnsi="Arial" w:cs="Arial"/>
          <w:b/>
          <w:bCs/>
          <w:color w:val="000000"/>
        </w:rPr>
        <w:lastRenderedPageBreak/>
        <w:t>criminal justice system</w:t>
      </w:r>
      <w:r w:rsidR="00EB098C" w:rsidRPr="00FC4B8A">
        <w:rPr>
          <w:rFonts w:ascii="Arial" w:eastAsia="Times New Roman" w:hAnsi="Arial" w:cs="Arial"/>
          <w:b/>
          <w:bCs/>
          <w:color w:val="000000"/>
        </w:rPr>
        <w:t xml:space="preserve">, while at the same time </w:t>
      </w:r>
      <w:r w:rsidR="004F1FCD" w:rsidRPr="00FC4B8A">
        <w:rPr>
          <w:rFonts w:ascii="Arial" w:eastAsia="Times New Roman" w:hAnsi="Arial" w:cs="Arial"/>
          <w:b/>
          <w:bCs/>
          <w:color w:val="000000"/>
        </w:rPr>
        <w:t xml:space="preserve">providing a safe shelter experience. Agency officials should </w:t>
      </w:r>
      <w:r w:rsidR="00903BB4" w:rsidRPr="00FC4B8A">
        <w:rPr>
          <w:rFonts w:ascii="Arial" w:eastAsia="Times New Roman" w:hAnsi="Arial" w:cs="Arial"/>
          <w:b/>
          <w:bCs/>
          <w:color w:val="000000"/>
        </w:rPr>
        <w:t xml:space="preserve">review </w:t>
      </w:r>
      <w:r w:rsidR="000B7D07" w:rsidRPr="00FC4B8A">
        <w:rPr>
          <w:rFonts w:ascii="Arial" w:eastAsia="Times New Roman" w:hAnsi="Arial" w:cs="Arial"/>
          <w:b/>
          <w:bCs/>
          <w:color w:val="000000"/>
        </w:rPr>
        <w:t xml:space="preserve">the </w:t>
      </w:r>
      <w:hyperlink r:id="rId58" w:history="1">
        <w:r w:rsidR="000B7D07" w:rsidRPr="00FC4B8A">
          <w:rPr>
            <w:rStyle w:val="Hyperlink"/>
            <w:rFonts w:ascii="Arial" w:eastAsia="Times New Roman" w:hAnsi="Arial" w:cs="Arial"/>
            <w:b/>
            <w:bCs/>
          </w:rPr>
          <w:t>National Mass Care Strategy</w:t>
        </w:r>
      </w:hyperlink>
      <w:r w:rsidR="00D00B67" w:rsidRPr="00FC4B8A">
        <w:rPr>
          <w:rFonts w:ascii="Arial" w:eastAsia="Times New Roman" w:hAnsi="Arial" w:cs="Arial"/>
          <w:b/>
          <w:bCs/>
          <w:color w:val="000000"/>
        </w:rPr>
        <w:t xml:space="preserve"> and </w:t>
      </w:r>
      <w:hyperlink r:id="rId59" w:history="1">
        <w:r w:rsidR="00D00B67" w:rsidRPr="00FC4B8A">
          <w:rPr>
            <w:rStyle w:val="Hyperlink"/>
            <w:rFonts w:ascii="Arial" w:eastAsia="Times New Roman" w:hAnsi="Arial" w:cs="Arial"/>
            <w:b/>
            <w:bCs/>
          </w:rPr>
          <w:t>Shelter Field Guide</w:t>
        </w:r>
      </w:hyperlink>
      <w:r w:rsidR="00D00B67" w:rsidRPr="00FC4B8A">
        <w:rPr>
          <w:rFonts w:ascii="Arial" w:eastAsia="Times New Roman" w:hAnsi="Arial" w:cs="Arial"/>
          <w:b/>
          <w:bCs/>
          <w:color w:val="000000"/>
        </w:rPr>
        <w:t>,</w:t>
      </w:r>
      <w:r w:rsidR="000B7D07" w:rsidRPr="00FC4B8A">
        <w:rPr>
          <w:rFonts w:ascii="Arial" w:eastAsia="Times New Roman" w:hAnsi="Arial" w:cs="Arial"/>
          <w:b/>
          <w:bCs/>
          <w:color w:val="000000"/>
        </w:rPr>
        <w:t xml:space="preserve"> and </w:t>
      </w:r>
      <w:r w:rsidR="004F1FCD" w:rsidRPr="00FC4B8A">
        <w:rPr>
          <w:rFonts w:ascii="Arial" w:eastAsia="Times New Roman" w:hAnsi="Arial" w:cs="Arial"/>
          <w:b/>
          <w:bCs/>
          <w:color w:val="000000"/>
        </w:rPr>
        <w:t xml:space="preserve">work with state, local and private experts to develop technical </w:t>
      </w:r>
      <w:r w:rsidR="00E56642" w:rsidRPr="00FC4B8A">
        <w:rPr>
          <w:rFonts w:ascii="Arial" w:eastAsia="Times New Roman" w:hAnsi="Arial" w:cs="Arial"/>
          <w:b/>
          <w:bCs/>
          <w:color w:val="000000"/>
        </w:rPr>
        <w:t xml:space="preserve">shelter </w:t>
      </w:r>
      <w:r w:rsidR="004F1FCD" w:rsidRPr="00FC4B8A">
        <w:rPr>
          <w:rFonts w:ascii="Arial" w:eastAsia="Times New Roman" w:hAnsi="Arial" w:cs="Arial"/>
          <w:b/>
          <w:bCs/>
          <w:color w:val="000000"/>
        </w:rPr>
        <w:t>guidance</w:t>
      </w:r>
      <w:r w:rsidR="00E56642" w:rsidRPr="00FC4B8A">
        <w:rPr>
          <w:rFonts w:ascii="Arial" w:eastAsia="Times New Roman" w:hAnsi="Arial" w:cs="Arial"/>
          <w:b/>
          <w:bCs/>
          <w:color w:val="000000"/>
        </w:rPr>
        <w:t xml:space="preserve"> to avoid discrimination</w:t>
      </w:r>
      <w:r w:rsidR="00B667C0" w:rsidRPr="00FC4B8A">
        <w:rPr>
          <w:rFonts w:ascii="Arial" w:eastAsia="Times New Roman" w:hAnsi="Arial" w:cs="Arial"/>
          <w:b/>
          <w:bCs/>
          <w:color w:val="000000"/>
        </w:rPr>
        <w:t xml:space="preserve">. </w:t>
      </w:r>
    </w:p>
    <w:p w14:paraId="146B080A" w14:textId="77777777" w:rsidR="000120A5" w:rsidRDefault="000120A5" w:rsidP="004D197B">
      <w:pPr>
        <w:pStyle w:val="ListParagraph"/>
        <w:spacing w:after="0" w:line="240" w:lineRule="auto"/>
        <w:rPr>
          <w:rFonts w:ascii="Arial" w:eastAsia="Times New Roman" w:hAnsi="Arial" w:cs="Arial"/>
          <w:b/>
          <w:bCs/>
          <w:color w:val="000000"/>
        </w:rPr>
      </w:pPr>
    </w:p>
    <w:p w14:paraId="77DE2FC4" w14:textId="68CFBD82" w:rsidR="00021D45" w:rsidRPr="00FC4B8A" w:rsidRDefault="00B667C0" w:rsidP="00FC4B8A">
      <w:pPr>
        <w:pStyle w:val="ListParagraph"/>
        <w:numPr>
          <w:ilvl w:val="0"/>
          <w:numId w:val="18"/>
        </w:numPr>
        <w:spacing w:after="0" w:line="240" w:lineRule="auto"/>
        <w:rPr>
          <w:rFonts w:ascii="Arial" w:eastAsia="Times New Roman" w:hAnsi="Arial" w:cs="Arial"/>
          <w:b/>
          <w:bCs/>
          <w:color w:val="000000"/>
        </w:rPr>
      </w:pPr>
      <w:r w:rsidRPr="00FC4B8A">
        <w:rPr>
          <w:rFonts w:ascii="Arial" w:eastAsia="Times New Roman" w:hAnsi="Arial" w:cs="Arial"/>
          <w:b/>
          <w:bCs/>
          <w:color w:val="000000"/>
        </w:rPr>
        <w:t xml:space="preserve">Where </w:t>
      </w:r>
      <w:r w:rsidR="002709DB" w:rsidRPr="00FC4B8A">
        <w:rPr>
          <w:rFonts w:ascii="Arial" w:eastAsia="Times New Roman" w:hAnsi="Arial" w:cs="Arial"/>
          <w:b/>
          <w:bCs/>
          <w:color w:val="000000"/>
        </w:rPr>
        <w:t xml:space="preserve">FEMA is authorized under </w:t>
      </w:r>
      <w:r w:rsidR="00574664" w:rsidRPr="00FC4B8A">
        <w:rPr>
          <w:rFonts w:ascii="Arial" w:eastAsia="Times New Roman" w:hAnsi="Arial" w:cs="Arial"/>
          <w:b/>
          <w:bCs/>
          <w:color w:val="000000"/>
        </w:rPr>
        <w:t xml:space="preserve">the </w:t>
      </w:r>
      <w:hyperlink r:id="rId60" w:history="1">
        <w:r w:rsidR="00574664" w:rsidRPr="00FC4B8A">
          <w:rPr>
            <w:rStyle w:val="Hyperlink"/>
            <w:rFonts w:ascii="Arial" w:eastAsia="Times New Roman" w:hAnsi="Arial" w:cs="Arial"/>
            <w:b/>
            <w:bCs/>
          </w:rPr>
          <w:t>Stafford Act</w:t>
        </w:r>
      </w:hyperlink>
      <w:r w:rsidR="009C05B2" w:rsidRPr="00FC4B8A">
        <w:rPr>
          <w:rFonts w:ascii="Arial" w:eastAsia="Times New Roman" w:hAnsi="Arial" w:cs="Arial"/>
          <w:b/>
          <w:bCs/>
          <w:color w:val="000000"/>
        </w:rPr>
        <w:t xml:space="preserve"> </w:t>
      </w:r>
      <w:r w:rsidR="00574664" w:rsidRPr="00FC4B8A">
        <w:rPr>
          <w:rFonts w:ascii="Arial" w:eastAsia="Times New Roman" w:hAnsi="Arial" w:cs="Arial"/>
          <w:b/>
          <w:bCs/>
          <w:color w:val="000000"/>
        </w:rPr>
        <w:t xml:space="preserve">to reimburse </w:t>
      </w:r>
      <w:r w:rsidR="001D02D1" w:rsidRPr="00FC4B8A">
        <w:rPr>
          <w:rFonts w:ascii="Arial" w:eastAsia="Times New Roman" w:hAnsi="Arial" w:cs="Arial"/>
          <w:b/>
          <w:bCs/>
          <w:color w:val="000000"/>
        </w:rPr>
        <w:t xml:space="preserve">providers for the cost of operating a disaster shelter, </w:t>
      </w:r>
      <w:r w:rsidR="002709DB" w:rsidRPr="00FC4B8A">
        <w:rPr>
          <w:rFonts w:ascii="Arial" w:eastAsia="Times New Roman" w:hAnsi="Arial" w:cs="Arial"/>
          <w:b/>
          <w:bCs/>
          <w:color w:val="000000"/>
        </w:rPr>
        <w:t xml:space="preserve">funding </w:t>
      </w:r>
      <w:r w:rsidR="001D02D1" w:rsidRPr="00FC4B8A">
        <w:rPr>
          <w:rFonts w:ascii="Arial" w:eastAsia="Times New Roman" w:hAnsi="Arial" w:cs="Arial"/>
          <w:b/>
          <w:bCs/>
          <w:color w:val="000000"/>
        </w:rPr>
        <w:t xml:space="preserve">should be conditioned on </w:t>
      </w:r>
      <w:r w:rsidR="00E56642" w:rsidRPr="00FC4B8A">
        <w:rPr>
          <w:rFonts w:ascii="Arial" w:eastAsia="Times New Roman" w:hAnsi="Arial" w:cs="Arial"/>
          <w:b/>
          <w:bCs/>
          <w:color w:val="000000"/>
        </w:rPr>
        <w:t xml:space="preserve">compliance with </w:t>
      </w:r>
      <w:r w:rsidR="006E614D" w:rsidRPr="00FC4B8A">
        <w:rPr>
          <w:rFonts w:ascii="Arial" w:eastAsia="Times New Roman" w:hAnsi="Arial" w:cs="Arial"/>
          <w:b/>
          <w:bCs/>
          <w:color w:val="000000"/>
        </w:rPr>
        <w:t xml:space="preserve">non-discriminatory </w:t>
      </w:r>
      <w:r w:rsidR="00E56642" w:rsidRPr="00FC4B8A">
        <w:rPr>
          <w:rFonts w:ascii="Arial" w:eastAsia="Times New Roman" w:hAnsi="Arial" w:cs="Arial"/>
          <w:b/>
          <w:bCs/>
          <w:color w:val="000000"/>
        </w:rPr>
        <w:t xml:space="preserve">best practices.  </w:t>
      </w:r>
    </w:p>
    <w:p w14:paraId="79FA7A86" w14:textId="77777777" w:rsidR="00021D45" w:rsidRDefault="00021D45" w:rsidP="00A806BA">
      <w:pPr>
        <w:spacing w:after="0" w:line="240" w:lineRule="auto"/>
        <w:rPr>
          <w:rFonts w:ascii="Arial" w:eastAsia="Times New Roman" w:hAnsi="Arial" w:cs="Arial"/>
          <w:color w:val="000000"/>
        </w:rPr>
      </w:pPr>
    </w:p>
    <w:p w14:paraId="73C500B3" w14:textId="77777777" w:rsidR="00400729" w:rsidRPr="00400729" w:rsidRDefault="00CF2255" w:rsidP="00400729">
      <w:pPr>
        <w:pStyle w:val="ListParagraph"/>
        <w:numPr>
          <w:ilvl w:val="0"/>
          <w:numId w:val="18"/>
        </w:numPr>
        <w:spacing w:after="0" w:line="240" w:lineRule="auto"/>
        <w:rPr>
          <w:rFonts w:ascii="Times New Roman" w:eastAsia="Times New Roman" w:hAnsi="Times New Roman" w:cs="Times New Roman"/>
          <w:b/>
          <w:bCs/>
          <w:sz w:val="24"/>
          <w:szCs w:val="24"/>
        </w:rPr>
      </w:pPr>
      <w:r w:rsidRPr="00FC4B8A">
        <w:rPr>
          <w:rFonts w:ascii="Arial" w:eastAsia="Times New Roman" w:hAnsi="Arial" w:cs="Arial"/>
          <w:b/>
          <w:bCs/>
          <w:color w:val="000000"/>
        </w:rPr>
        <w:t>Adopt</w:t>
      </w:r>
      <w:r w:rsidR="0040435C" w:rsidRPr="00FC4B8A">
        <w:rPr>
          <w:rFonts w:ascii="Arial" w:eastAsia="Times New Roman" w:hAnsi="Arial" w:cs="Arial"/>
          <w:b/>
          <w:bCs/>
          <w:color w:val="000000"/>
        </w:rPr>
        <w:t xml:space="preserve"> legislation </w:t>
      </w:r>
      <w:r w:rsidR="00E27781" w:rsidRPr="00FC4B8A">
        <w:rPr>
          <w:rFonts w:ascii="Arial" w:eastAsia="Times New Roman" w:hAnsi="Arial" w:cs="Arial"/>
          <w:b/>
          <w:bCs/>
          <w:color w:val="000000"/>
        </w:rPr>
        <w:t>t</w:t>
      </w:r>
      <w:r w:rsidRPr="00FC4B8A">
        <w:rPr>
          <w:rFonts w:ascii="Arial" w:eastAsia="Times New Roman" w:hAnsi="Arial" w:cs="Arial"/>
          <w:b/>
          <w:bCs/>
          <w:color w:val="000000"/>
        </w:rPr>
        <w:t xml:space="preserve">hat would </w:t>
      </w:r>
      <w:r w:rsidR="00703826" w:rsidRPr="00FC4B8A">
        <w:rPr>
          <w:rFonts w:ascii="Arial" w:eastAsia="Times New Roman" w:hAnsi="Arial" w:cs="Arial"/>
          <w:b/>
          <w:bCs/>
          <w:color w:val="000000"/>
        </w:rPr>
        <w:t xml:space="preserve">permanently </w:t>
      </w:r>
      <w:r w:rsidR="00E27781" w:rsidRPr="00FC4B8A">
        <w:rPr>
          <w:rFonts w:ascii="Arial" w:eastAsia="Times New Roman" w:hAnsi="Arial" w:cs="Arial"/>
          <w:b/>
          <w:bCs/>
          <w:color w:val="000000"/>
        </w:rPr>
        <w:t xml:space="preserve">suspend immigration enforcement during the period of a </w:t>
      </w:r>
      <w:r w:rsidR="00F829EA" w:rsidRPr="00FC4B8A">
        <w:rPr>
          <w:rFonts w:ascii="Arial" w:eastAsia="Times New Roman" w:hAnsi="Arial" w:cs="Arial"/>
          <w:b/>
          <w:bCs/>
          <w:color w:val="000000"/>
        </w:rPr>
        <w:t xml:space="preserve">presidentially </w:t>
      </w:r>
      <w:r w:rsidR="00E27781" w:rsidRPr="00FC4B8A">
        <w:rPr>
          <w:rFonts w:ascii="Arial" w:eastAsia="Times New Roman" w:hAnsi="Arial" w:cs="Arial"/>
          <w:b/>
          <w:bCs/>
          <w:color w:val="000000"/>
        </w:rPr>
        <w:t>declared emergency or major disaster</w:t>
      </w:r>
      <w:r w:rsidRPr="00FC4B8A">
        <w:rPr>
          <w:rFonts w:ascii="Arial" w:eastAsia="Times New Roman" w:hAnsi="Arial" w:cs="Arial"/>
          <w:b/>
          <w:bCs/>
          <w:color w:val="000000"/>
        </w:rPr>
        <w:t>, in order to protect access to life-saving resources for undocumented immigrants and their families</w:t>
      </w:r>
      <w:r w:rsidR="00F829EA" w:rsidRPr="00FC4B8A">
        <w:rPr>
          <w:rFonts w:ascii="Arial" w:eastAsia="Times New Roman" w:hAnsi="Arial" w:cs="Arial"/>
          <w:b/>
          <w:bCs/>
          <w:color w:val="000000"/>
        </w:rPr>
        <w:t>.</w:t>
      </w:r>
      <w:r w:rsidRPr="00FC4B8A">
        <w:rPr>
          <w:rFonts w:ascii="Arial" w:eastAsia="Times New Roman" w:hAnsi="Arial" w:cs="Arial"/>
          <w:b/>
          <w:bCs/>
          <w:color w:val="000000"/>
        </w:rPr>
        <w:t xml:space="preserve"> </w:t>
      </w:r>
      <w:hyperlink r:id="rId61" w:history="1">
        <w:r w:rsidR="00021D45" w:rsidRPr="00FC4B8A">
          <w:rPr>
            <w:rStyle w:val="Hyperlink"/>
            <w:rFonts w:ascii="Arial" w:eastAsia="Times New Roman" w:hAnsi="Arial" w:cs="Arial"/>
            <w:b/>
            <w:bCs/>
          </w:rPr>
          <w:t>Proposals</w:t>
        </w:r>
      </w:hyperlink>
      <w:r w:rsidR="00021D45" w:rsidRPr="00FC4B8A">
        <w:rPr>
          <w:rFonts w:ascii="Arial" w:eastAsia="Times New Roman" w:hAnsi="Arial" w:cs="Arial"/>
          <w:b/>
          <w:bCs/>
          <w:color w:val="000000"/>
        </w:rPr>
        <w:t xml:space="preserve"> have been introduced in prior legislative sessions, and should be re-introduced </w:t>
      </w:r>
      <w:r w:rsidR="00F37CFA" w:rsidRPr="00FC4B8A">
        <w:rPr>
          <w:rFonts w:ascii="Arial" w:eastAsia="Times New Roman" w:hAnsi="Arial" w:cs="Arial"/>
          <w:b/>
          <w:bCs/>
          <w:color w:val="000000"/>
        </w:rPr>
        <w:t xml:space="preserve">and enacted into law in order to demonstrate compliance with </w:t>
      </w:r>
      <w:r w:rsidR="00021D45" w:rsidRPr="00FC4B8A">
        <w:rPr>
          <w:rFonts w:ascii="Arial" w:eastAsia="Times New Roman" w:hAnsi="Arial" w:cs="Arial"/>
          <w:b/>
          <w:bCs/>
          <w:color w:val="000000"/>
        </w:rPr>
        <w:t>ICERD.</w:t>
      </w:r>
      <w:r w:rsidR="00F829EA" w:rsidRPr="00FC4B8A">
        <w:rPr>
          <w:rFonts w:ascii="Arial" w:eastAsia="Times New Roman" w:hAnsi="Arial" w:cs="Arial"/>
          <w:b/>
          <w:bCs/>
          <w:color w:val="000000"/>
        </w:rPr>
        <w:t xml:space="preserve">  </w:t>
      </w:r>
    </w:p>
    <w:p w14:paraId="67B8D387" w14:textId="77777777" w:rsidR="00400729" w:rsidRPr="00400729" w:rsidRDefault="00400729" w:rsidP="00400729">
      <w:pPr>
        <w:pStyle w:val="ListParagraph"/>
        <w:rPr>
          <w:rFonts w:ascii="Arial" w:eastAsia="Times New Roman" w:hAnsi="Arial" w:cs="Arial"/>
          <w:b/>
          <w:bCs/>
          <w:color w:val="000000"/>
        </w:rPr>
      </w:pPr>
    </w:p>
    <w:p w14:paraId="6F71C059" w14:textId="27BE5E59" w:rsidR="00C03AE3" w:rsidRPr="00C03AE3" w:rsidRDefault="00C03AE3" w:rsidP="00CF2E0D">
      <w:pPr>
        <w:pStyle w:val="ListParagraph"/>
        <w:numPr>
          <w:ilvl w:val="0"/>
          <w:numId w:val="15"/>
        </w:numPr>
        <w:spacing w:after="0" w:line="240" w:lineRule="auto"/>
        <w:ind w:left="360"/>
        <w:rPr>
          <w:rFonts w:ascii="Times New Roman" w:eastAsia="Times New Roman" w:hAnsi="Times New Roman" w:cs="Times New Roman"/>
          <w:b/>
          <w:bCs/>
          <w:sz w:val="24"/>
          <w:szCs w:val="24"/>
        </w:rPr>
      </w:pPr>
      <w:r>
        <w:rPr>
          <w:rFonts w:ascii="Arial" w:eastAsia="Times New Roman" w:hAnsi="Arial" w:cs="Arial"/>
          <w:b/>
          <w:bCs/>
          <w:color w:val="000000"/>
        </w:rPr>
        <w:t xml:space="preserve">     </w:t>
      </w:r>
      <w:r w:rsidR="00A806BA" w:rsidRPr="00400729">
        <w:rPr>
          <w:rFonts w:ascii="Arial" w:eastAsia="Times New Roman" w:hAnsi="Arial" w:cs="Arial"/>
          <w:b/>
          <w:bCs/>
          <w:color w:val="000000"/>
        </w:rPr>
        <w:t xml:space="preserve">Disaster Housing Assistance Is Out </w:t>
      </w:r>
      <w:r w:rsidR="00211ADC">
        <w:rPr>
          <w:rFonts w:ascii="Arial" w:eastAsia="Times New Roman" w:hAnsi="Arial" w:cs="Arial"/>
          <w:b/>
          <w:bCs/>
          <w:color w:val="000000"/>
        </w:rPr>
        <w:t>O</w:t>
      </w:r>
      <w:r w:rsidR="00A806BA" w:rsidRPr="00400729">
        <w:rPr>
          <w:rFonts w:ascii="Arial" w:eastAsia="Times New Roman" w:hAnsi="Arial" w:cs="Arial"/>
          <w:b/>
          <w:bCs/>
          <w:color w:val="000000"/>
        </w:rPr>
        <w:t xml:space="preserve">f Reach For Many Low-Income </w:t>
      </w:r>
      <w:r w:rsidR="00435C31" w:rsidRPr="00400729">
        <w:rPr>
          <w:rFonts w:ascii="Arial" w:eastAsia="Times New Roman" w:hAnsi="Arial" w:cs="Arial"/>
          <w:b/>
          <w:bCs/>
          <w:color w:val="000000"/>
        </w:rPr>
        <w:t xml:space="preserve">Black, </w:t>
      </w:r>
      <w:r>
        <w:rPr>
          <w:rFonts w:ascii="Arial" w:eastAsia="Times New Roman" w:hAnsi="Arial" w:cs="Arial"/>
          <w:b/>
          <w:bCs/>
          <w:color w:val="000000"/>
        </w:rPr>
        <w:t xml:space="preserve">     </w:t>
      </w:r>
    </w:p>
    <w:p w14:paraId="329F56BB" w14:textId="5B3AAA0D" w:rsidR="00A806BA" w:rsidRPr="00400729" w:rsidRDefault="00C03AE3" w:rsidP="00C03AE3">
      <w:pPr>
        <w:pStyle w:val="ListParagraph"/>
        <w:spacing w:after="0" w:line="240" w:lineRule="auto"/>
        <w:ind w:left="360"/>
        <w:rPr>
          <w:rFonts w:ascii="Times New Roman" w:eastAsia="Times New Roman" w:hAnsi="Times New Roman" w:cs="Times New Roman"/>
          <w:b/>
          <w:bCs/>
          <w:sz w:val="24"/>
          <w:szCs w:val="24"/>
        </w:rPr>
      </w:pPr>
      <w:r>
        <w:rPr>
          <w:rFonts w:ascii="Arial" w:eastAsia="Times New Roman" w:hAnsi="Arial" w:cs="Arial"/>
          <w:b/>
          <w:bCs/>
          <w:color w:val="000000"/>
        </w:rPr>
        <w:t xml:space="preserve">     </w:t>
      </w:r>
      <w:r w:rsidR="00435C31" w:rsidRPr="00400729">
        <w:rPr>
          <w:rFonts w:ascii="Arial" w:eastAsia="Times New Roman" w:hAnsi="Arial" w:cs="Arial"/>
          <w:b/>
          <w:bCs/>
          <w:color w:val="000000"/>
        </w:rPr>
        <w:t xml:space="preserve">Indigenous, </w:t>
      </w:r>
      <w:r w:rsidR="00211ADC">
        <w:rPr>
          <w:rFonts w:ascii="Arial" w:eastAsia="Times New Roman" w:hAnsi="Arial" w:cs="Arial"/>
          <w:b/>
          <w:bCs/>
          <w:color w:val="000000"/>
        </w:rPr>
        <w:t>A</w:t>
      </w:r>
      <w:r w:rsidR="00435C31" w:rsidRPr="00400729">
        <w:rPr>
          <w:rFonts w:ascii="Arial" w:eastAsia="Times New Roman" w:hAnsi="Arial" w:cs="Arial"/>
          <w:b/>
          <w:bCs/>
          <w:color w:val="000000"/>
        </w:rPr>
        <w:t xml:space="preserve">nd </w:t>
      </w:r>
      <w:r w:rsidR="00805FAC" w:rsidRPr="00400729">
        <w:rPr>
          <w:rFonts w:ascii="Arial" w:eastAsia="Times New Roman" w:hAnsi="Arial" w:cs="Arial"/>
          <w:b/>
          <w:bCs/>
          <w:color w:val="000000"/>
        </w:rPr>
        <w:t xml:space="preserve">Other People </w:t>
      </w:r>
      <w:r w:rsidR="00211ADC">
        <w:rPr>
          <w:rFonts w:ascii="Arial" w:eastAsia="Times New Roman" w:hAnsi="Arial" w:cs="Arial"/>
          <w:b/>
          <w:bCs/>
          <w:color w:val="000000"/>
        </w:rPr>
        <w:t>O</w:t>
      </w:r>
      <w:r w:rsidR="00805FAC" w:rsidRPr="00400729">
        <w:rPr>
          <w:rFonts w:ascii="Arial" w:eastAsia="Times New Roman" w:hAnsi="Arial" w:cs="Arial"/>
          <w:b/>
          <w:bCs/>
          <w:color w:val="000000"/>
        </w:rPr>
        <w:t>f Color</w:t>
      </w:r>
    </w:p>
    <w:p w14:paraId="25CF1E00"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5BEA637" w14:textId="33E6E89F" w:rsidR="00A806BA" w:rsidRPr="0095312D" w:rsidRDefault="00A806BA" w:rsidP="00A806BA">
      <w:pPr>
        <w:spacing w:after="0" w:line="240" w:lineRule="auto"/>
        <w:rPr>
          <w:rFonts w:ascii="Times New Roman" w:eastAsia="Times New Roman" w:hAnsi="Times New Roman" w:cs="Times New Roman"/>
          <w:b/>
          <w:bCs/>
          <w:sz w:val="24"/>
          <w:szCs w:val="24"/>
        </w:rPr>
      </w:pPr>
      <w:r w:rsidRPr="00A806BA">
        <w:rPr>
          <w:rFonts w:ascii="Arial" w:eastAsia="Times New Roman" w:hAnsi="Arial" w:cs="Arial"/>
          <w:color w:val="000000"/>
        </w:rPr>
        <w:t xml:space="preserve">Disaster assistance programs administered by </w:t>
      </w:r>
      <w:r w:rsidR="00EE6F40">
        <w:rPr>
          <w:rFonts w:ascii="Arial" w:eastAsia="Times New Roman" w:hAnsi="Arial" w:cs="Arial"/>
          <w:color w:val="000000"/>
        </w:rPr>
        <w:t>FEMA</w:t>
      </w:r>
      <w:r w:rsidRPr="00A806BA">
        <w:rPr>
          <w:rFonts w:ascii="Arial" w:eastAsia="Times New Roman" w:hAnsi="Arial" w:cs="Arial"/>
          <w:color w:val="000000"/>
        </w:rPr>
        <w:t xml:space="preserve"> disadvantage </w:t>
      </w:r>
      <w:r w:rsidR="00805FAC">
        <w:rPr>
          <w:rFonts w:ascii="Arial" w:eastAsia="Times New Roman" w:hAnsi="Arial" w:cs="Arial"/>
          <w:color w:val="000000"/>
        </w:rPr>
        <w:t>Black, Indigenous, and other people of color</w:t>
      </w:r>
      <w:r w:rsidRPr="00A806BA">
        <w:rPr>
          <w:rFonts w:ascii="Arial" w:eastAsia="Times New Roman" w:hAnsi="Arial" w:cs="Arial"/>
          <w:color w:val="000000"/>
        </w:rPr>
        <w:t xml:space="preserve"> and</w:t>
      </w:r>
      <w:r w:rsidR="00805FAC">
        <w:rPr>
          <w:rFonts w:ascii="Arial" w:eastAsia="Times New Roman" w:hAnsi="Arial" w:cs="Arial"/>
          <w:color w:val="000000"/>
        </w:rPr>
        <w:t xml:space="preserve"> their</w:t>
      </w:r>
      <w:r w:rsidRPr="00A806BA">
        <w:rPr>
          <w:rFonts w:ascii="Arial" w:eastAsia="Times New Roman" w:hAnsi="Arial" w:cs="Arial"/>
          <w:color w:val="000000"/>
        </w:rPr>
        <w:t xml:space="preserve"> communit</w:t>
      </w:r>
      <w:r w:rsidR="00805FAC">
        <w:rPr>
          <w:rFonts w:ascii="Arial" w:eastAsia="Times New Roman" w:hAnsi="Arial" w:cs="Arial"/>
          <w:color w:val="000000"/>
        </w:rPr>
        <w:t>ies</w:t>
      </w:r>
      <w:r w:rsidRPr="00A806BA">
        <w:rPr>
          <w:rFonts w:ascii="Arial" w:eastAsia="Times New Roman" w:hAnsi="Arial" w:cs="Arial"/>
          <w:color w:val="000000"/>
        </w:rPr>
        <w:t xml:space="preserve">. </w:t>
      </w:r>
      <w:r w:rsidR="00AE6AF6">
        <w:rPr>
          <w:rFonts w:ascii="Arial" w:eastAsia="Times New Roman" w:hAnsi="Arial" w:cs="Arial"/>
          <w:color w:val="000000"/>
        </w:rPr>
        <w:t>In the short ter</w:t>
      </w:r>
      <w:r w:rsidR="005B7B42">
        <w:rPr>
          <w:rFonts w:ascii="Arial" w:eastAsia="Times New Roman" w:hAnsi="Arial" w:cs="Arial"/>
          <w:color w:val="000000"/>
        </w:rPr>
        <w:t xml:space="preserve">m, disaster survivors who otherwise might qualify for federal assistance are </w:t>
      </w:r>
      <w:r w:rsidR="00032100">
        <w:rPr>
          <w:rFonts w:ascii="Arial" w:eastAsia="Times New Roman" w:hAnsi="Arial" w:cs="Arial"/>
          <w:color w:val="000000"/>
        </w:rPr>
        <w:t xml:space="preserve">excluded from the program because they can’t meet the “costs” of participating. </w:t>
      </w:r>
      <w:r w:rsidRPr="00A806BA">
        <w:rPr>
          <w:rFonts w:ascii="Arial" w:eastAsia="Times New Roman" w:hAnsi="Arial" w:cs="Arial"/>
          <w:color w:val="000000"/>
        </w:rPr>
        <w:t xml:space="preserve">Over the long term, federal </w:t>
      </w:r>
      <w:r w:rsidR="00032100">
        <w:rPr>
          <w:rFonts w:ascii="Arial" w:eastAsia="Times New Roman" w:hAnsi="Arial" w:cs="Arial"/>
          <w:color w:val="000000"/>
        </w:rPr>
        <w:t xml:space="preserve">support programs </w:t>
      </w:r>
      <w:r w:rsidRPr="00A806BA">
        <w:rPr>
          <w:rFonts w:ascii="Arial" w:eastAsia="Times New Roman" w:hAnsi="Arial" w:cs="Arial"/>
          <w:color w:val="000000"/>
        </w:rPr>
        <w:t>can increase the race-based wealth gap, by making white communities richer, but leaving communities</w:t>
      </w:r>
      <w:r w:rsidR="00EF6A56">
        <w:rPr>
          <w:rFonts w:ascii="Arial" w:eastAsia="Times New Roman" w:hAnsi="Arial" w:cs="Arial"/>
          <w:color w:val="000000"/>
        </w:rPr>
        <w:t xml:space="preserve"> of color</w:t>
      </w:r>
      <w:r w:rsidRPr="00A806BA">
        <w:rPr>
          <w:rFonts w:ascii="Arial" w:eastAsia="Times New Roman" w:hAnsi="Arial" w:cs="Arial"/>
          <w:color w:val="000000"/>
        </w:rPr>
        <w:t xml:space="preserve"> poorer.</w:t>
      </w:r>
      <w:r w:rsidR="004B4D57">
        <w:rPr>
          <w:rFonts w:ascii="Arial" w:eastAsia="Times New Roman" w:hAnsi="Arial" w:cs="Arial"/>
          <w:color w:val="000000"/>
        </w:rPr>
        <w:t xml:space="preserve"> </w:t>
      </w:r>
    </w:p>
    <w:p w14:paraId="4DFB5902"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E927113" w14:textId="536B0ACD" w:rsidR="00A806BA" w:rsidRPr="00A806BA" w:rsidRDefault="00B8615D" w:rsidP="00A806BA">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 xml:space="preserve">For example, </w:t>
      </w:r>
      <w:r w:rsidR="00E14916">
        <w:rPr>
          <w:rFonts w:ascii="Arial" w:eastAsia="Times New Roman" w:hAnsi="Arial" w:cs="Arial"/>
          <w:color w:val="000000"/>
        </w:rPr>
        <w:t xml:space="preserve">although </w:t>
      </w:r>
      <w:r w:rsidR="0095312D">
        <w:rPr>
          <w:rFonts w:ascii="Arial" w:eastAsia="Times New Roman" w:hAnsi="Arial" w:cs="Arial"/>
          <w:color w:val="000000"/>
        </w:rPr>
        <w:t>f</w:t>
      </w:r>
      <w:r w:rsidR="00A806BA" w:rsidRPr="00A806BA">
        <w:rPr>
          <w:rFonts w:ascii="Arial" w:eastAsia="Times New Roman" w:hAnsi="Arial" w:cs="Arial"/>
          <w:color w:val="000000"/>
        </w:rPr>
        <w:t>ederal legislation authorizes FEMA to provide temporary rental assistance and subsidized motel stays to qualified displaced renters</w:t>
      </w:r>
      <w:r w:rsidR="00E14916">
        <w:rPr>
          <w:rFonts w:ascii="Arial" w:eastAsia="Times New Roman" w:hAnsi="Arial" w:cs="Arial"/>
          <w:color w:val="000000"/>
        </w:rPr>
        <w:t xml:space="preserve">, those </w:t>
      </w:r>
      <w:r w:rsidR="00A806BA" w:rsidRPr="00A806BA">
        <w:rPr>
          <w:rFonts w:ascii="Arial" w:eastAsia="Times New Roman" w:hAnsi="Arial" w:cs="Arial"/>
          <w:color w:val="000000"/>
        </w:rPr>
        <w:t>programs</w:t>
      </w:r>
      <w:r w:rsidR="00E14916">
        <w:rPr>
          <w:rFonts w:ascii="Arial" w:eastAsia="Times New Roman" w:hAnsi="Arial" w:cs="Arial"/>
          <w:color w:val="000000"/>
        </w:rPr>
        <w:t xml:space="preserve"> </w:t>
      </w:r>
      <w:r w:rsidR="00A806BA" w:rsidRPr="00A806BA">
        <w:rPr>
          <w:rFonts w:ascii="Arial" w:eastAsia="Times New Roman" w:hAnsi="Arial" w:cs="Arial"/>
          <w:color w:val="000000"/>
        </w:rPr>
        <w:t>are often inaccessible to the people who need them most - extremely low-income</w:t>
      </w:r>
      <w:r w:rsidR="00EF6A56">
        <w:rPr>
          <w:rFonts w:ascii="Arial" w:eastAsia="Times New Roman" w:hAnsi="Arial" w:cs="Arial"/>
          <w:color w:val="000000"/>
        </w:rPr>
        <w:t xml:space="preserve"> </w:t>
      </w:r>
      <w:r w:rsidR="00A806BA" w:rsidRPr="00A806BA">
        <w:rPr>
          <w:rFonts w:ascii="Arial" w:eastAsia="Times New Roman" w:hAnsi="Arial" w:cs="Arial"/>
          <w:color w:val="000000"/>
        </w:rPr>
        <w:t xml:space="preserve">renters </w:t>
      </w:r>
      <w:r w:rsidR="00EF6A56">
        <w:rPr>
          <w:rFonts w:ascii="Arial" w:eastAsia="Times New Roman" w:hAnsi="Arial" w:cs="Arial"/>
          <w:color w:val="000000"/>
        </w:rPr>
        <w:t xml:space="preserve">of color </w:t>
      </w:r>
      <w:r w:rsidR="00A806BA" w:rsidRPr="00A806BA">
        <w:rPr>
          <w:rFonts w:ascii="Arial" w:eastAsia="Times New Roman" w:hAnsi="Arial" w:cs="Arial"/>
          <w:color w:val="000000"/>
        </w:rPr>
        <w:t>who face a high risk of displacement, eviction, and homelessness following a disaster. </w:t>
      </w:r>
    </w:p>
    <w:p w14:paraId="1308CD75"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5FBA755" w14:textId="4C8A489E" w:rsidR="00600144"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 xml:space="preserve">First, temporary assistance is not guaranteed. FEMA has discretion to decide whether the program should be activated, and </w:t>
      </w:r>
      <w:r w:rsidR="0074710D">
        <w:rPr>
          <w:rFonts w:ascii="Arial" w:eastAsia="Times New Roman" w:hAnsi="Arial" w:cs="Arial"/>
          <w:color w:val="000000"/>
        </w:rPr>
        <w:t xml:space="preserve">it </w:t>
      </w:r>
      <w:r w:rsidRPr="00A806BA">
        <w:rPr>
          <w:rFonts w:ascii="Arial" w:eastAsia="Times New Roman" w:hAnsi="Arial" w:cs="Arial"/>
          <w:color w:val="000000"/>
        </w:rPr>
        <w:t xml:space="preserve">reaches its decision under a confidential process that is not open to the public, nor subject to judicial review. Between 2018 and 2021, FEMA </w:t>
      </w:r>
      <w:hyperlink r:id="rId62" w:history="1">
        <w:r w:rsidRPr="00A806BA">
          <w:rPr>
            <w:rFonts w:ascii="Arial" w:eastAsia="Times New Roman" w:hAnsi="Arial" w:cs="Arial"/>
            <w:color w:val="1155CC"/>
            <w:u w:val="single"/>
          </w:rPr>
          <w:t>denied</w:t>
        </w:r>
      </w:hyperlink>
      <w:r w:rsidRPr="00A806BA">
        <w:rPr>
          <w:rFonts w:ascii="Arial" w:eastAsia="Times New Roman" w:hAnsi="Arial" w:cs="Arial"/>
          <w:color w:val="000000"/>
        </w:rPr>
        <w:t xml:space="preserve"> about 40% of state requests to activate temporary assistance. </w:t>
      </w:r>
    </w:p>
    <w:p w14:paraId="3A280D03" w14:textId="77777777" w:rsidR="00600144" w:rsidRDefault="00600144" w:rsidP="00A806BA">
      <w:pPr>
        <w:spacing w:after="0" w:line="240" w:lineRule="auto"/>
        <w:rPr>
          <w:rFonts w:ascii="Arial" w:eastAsia="Times New Roman" w:hAnsi="Arial" w:cs="Arial"/>
          <w:color w:val="000000"/>
        </w:rPr>
      </w:pPr>
    </w:p>
    <w:p w14:paraId="53BEB607" w14:textId="722927BD"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Second, even when temporary assistance is approved, landlords can be </w:t>
      </w:r>
      <w:hyperlink r:id="rId63" w:history="1">
        <w:r w:rsidRPr="00A806BA">
          <w:rPr>
            <w:rFonts w:ascii="Arial" w:eastAsia="Times New Roman" w:hAnsi="Arial" w:cs="Arial"/>
            <w:color w:val="1155CC"/>
            <w:u w:val="single"/>
          </w:rPr>
          <w:t>reluctant</w:t>
        </w:r>
      </w:hyperlink>
      <w:r w:rsidRPr="00A806BA">
        <w:rPr>
          <w:rFonts w:ascii="Arial" w:eastAsia="Times New Roman" w:hAnsi="Arial" w:cs="Arial"/>
          <w:color w:val="000000"/>
        </w:rPr>
        <w:t xml:space="preserve"> to lease their property to displaced survivors because FEMA only </w:t>
      </w:r>
      <w:r w:rsidR="00EE6F40">
        <w:rPr>
          <w:rFonts w:ascii="Arial" w:eastAsia="Times New Roman" w:hAnsi="Arial" w:cs="Arial"/>
          <w:color w:val="000000"/>
        </w:rPr>
        <w:t xml:space="preserve">initially </w:t>
      </w:r>
      <w:r w:rsidRPr="00A806BA">
        <w:rPr>
          <w:rFonts w:ascii="Arial" w:eastAsia="Times New Roman" w:hAnsi="Arial" w:cs="Arial"/>
          <w:color w:val="000000"/>
        </w:rPr>
        <w:t>provides two months of rental assistance.</w:t>
      </w:r>
      <w:r w:rsidR="002E44B8">
        <w:rPr>
          <w:rFonts w:ascii="Arial" w:eastAsia="Times New Roman" w:hAnsi="Arial" w:cs="Arial"/>
          <w:color w:val="000000"/>
        </w:rPr>
        <w:t xml:space="preserve"> </w:t>
      </w:r>
      <w:r w:rsidRPr="00A806BA">
        <w:rPr>
          <w:rFonts w:ascii="Arial" w:eastAsia="Times New Roman" w:hAnsi="Arial" w:cs="Arial"/>
          <w:color w:val="000000"/>
        </w:rPr>
        <w:t>Third, participating motels frequently require guests to present a credit card, leave a security deposit, or pay additional fees - requirements the lowest</w:t>
      </w:r>
      <w:r w:rsidR="0074710D">
        <w:rPr>
          <w:rFonts w:ascii="Arial" w:eastAsia="Times New Roman" w:hAnsi="Arial" w:cs="Arial"/>
          <w:color w:val="000000"/>
        </w:rPr>
        <w:t>-</w:t>
      </w:r>
      <w:r w:rsidRPr="00A806BA">
        <w:rPr>
          <w:rFonts w:ascii="Arial" w:eastAsia="Times New Roman" w:hAnsi="Arial" w:cs="Arial"/>
          <w:color w:val="000000"/>
        </w:rPr>
        <w:t>income survivors simply cannot meet.</w:t>
      </w:r>
    </w:p>
    <w:p w14:paraId="565A110B"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325375B4" w14:textId="02D178C1" w:rsidR="009E007D" w:rsidRPr="00AB7325" w:rsidRDefault="00A806BA" w:rsidP="00A806BA">
      <w:pPr>
        <w:spacing w:after="0" w:line="240" w:lineRule="auto"/>
        <w:rPr>
          <w:rFonts w:ascii="Arial" w:eastAsia="Times New Roman" w:hAnsi="Arial" w:cs="Arial"/>
          <w:b/>
          <w:bCs/>
          <w:color w:val="000000"/>
        </w:rPr>
      </w:pPr>
      <w:r w:rsidRPr="00A806BA">
        <w:rPr>
          <w:rFonts w:ascii="Arial" w:eastAsia="Times New Roman" w:hAnsi="Arial" w:cs="Arial"/>
          <w:color w:val="000000"/>
        </w:rPr>
        <w:t>Finally, short-term assistance programs put survivors at risk of housing insecurity and homelessness. For example, motel subsidies expire every 14 days, and notice of whether the federal government will grant an extension is often delayed until the last minute. Participants therefore live in a perpetual state of limbo, not knowing whether they will remain housed, receive a motel bill, or be evicted. Following Hurricane Maria, the Trump Administration abruptly ended the program for nearly 2</w:t>
      </w:r>
      <w:r w:rsidR="007D33E1">
        <w:rPr>
          <w:rFonts w:ascii="Arial" w:eastAsia="Times New Roman" w:hAnsi="Arial" w:cs="Arial"/>
          <w:color w:val="000000"/>
        </w:rPr>
        <w:t>,</w:t>
      </w:r>
      <w:r w:rsidRPr="00A806BA">
        <w:rPr>
          <w:rFonts w:ascii="Arial" w:eastAsia="Times New Roman" w:hAnsi="Arial" w:cs="Arial"/>
          <w:color w:val="000000"/>
        </w:rPr>
        <w:t xml:space="preserve">000 </w:t>
      </w:r>
      <w:hyperlink r:id="rId64" w:history="1">
        <w:r w:rsidR="007D33E1">
          <w:rPr>
            <w:rFonts w:ascii="Arial" w:eastAsia="Times New Roman" w:hAnsi="Arial" w:cs="Arial"/>
            <w:color w:val="1155CC"/>
            <w:u w:val="single"/>
          </w:rPr>
          <w:t>individuals</w:t>
        </w:r>
      </w:hyperlink>
      <w:r w:rsidRPr="00A806BA">
        <w:rPr>
          <w:rFonts w:ascii="Arial" w:eastAsia="Times New Roman" w:hAnsi="Arial" w:cs="Arial"/>
          <w:color w:val="000000"/>
        </w:rPr>
        <w:t xml:space="preserve"> displaced from Puerto Rico, giving them mere hours to decide whether to look for local alternative housing or return to uninhabitable homes on the island. </w:t>
      </w:r>
    </w:p>
    <w:p w14:paraId="1C8EC9AD" w14:textId="77777777" w:rsidR="009E007D" w:rsidRDefault="009E007D" w:rsidP="00A806BA">
      <w:pPr>
        <w:spacing w:after="0" w:line="240" w:lineRule="auto"/>
        <w:rPr>
          <w:rFonts w:ascii="Arial" w:eastAsia="Times New Roman" w:hAnsi="Arial" w:cs="Arial"/>
          <w:color w:val="000000"/>
        </w:rPr>
      </w:pPr>
    </w:p>
    <w:p w14:paraId="584CBF6B" w14:textId="2737609C"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lastRenderedPageBreak/>
        <w:t xml:space="preserve">In some cases, disaster survivors received </w:t>
      </w:r>
      <w:hyperlink r:id="rId65" w:history="1">
        <w:r w:rsidRPr="00A806BA">
          <w:rPr>
            <w:rFonts w:ascii="Arial" w:eastAsia="Times New Roman" w:hAnsi="Arial" w:cs="Arial"/>
            <w:color w:val="1155CC"/>
            <w:u w:val="single"/>
          </w:rPr>
          <w:t>no notice</w:t>
        </w:r>
      </w:hyperlink>
      <w:r w:rsidRPr="00A806BA">
        <w:rPr>
          <w:rFonts w:ascii="Arial" w:eastAsia="Times New Roman" w:hAnsi="Arial" w:cs="Arial"/>
          <w:color w:val="000000"/>
        </w:rPr>
        <w:t xml:space="preserve"> at all before being removed from the program. The </w:t>
      </w:r>
      <w:hyperlink r:id="rId66" w:history="1">
        <w:r w:rsidRPr="00A806BA">
          <w:rPr>
            <w:rFonts w:ascii="Arial" w:eastAsia="Times New Roman" w:hAnsi="Arial" w:cs="Arial"/>
            <w:color w:val="1155CC"/>
            <w:u w:val="single"/>
          </w:rPr>
          <w:t>stress</w:t>
        </w:r>
      </w:hyperlink>
      <w:r w:rsidRPr="00A806BA">
        <w:rPr>
          <w:rFonts w:ascii="Arial" w:eastAsia="Times New Roman" w:hAnsi="Arial" w:cs="Arial"/>
          <w:color w:val="000000"/>
        </w:rPr>
        <w:t xml:space="preserve"> and uncertainty built into the program - especially for families with children or special needs requirements - prompted some participants to voluntary withdraw, despite a lack of decent housing options. There are numerous </w:t>
      </w:r>
      <w:hyperlink r:id="rId67" w:history="1">
        <w:r w:rsidRPr="00A806BA">
          <w:rPr>
            <w:rFonts w:ascii="Arial" w:eastAsia="Times New Roman" w:hAnsi="Arial" w:cs="Arial"/>
            <w:color w:val="1155CC"/>
            <w:u w:val="single"/>
          </w:rPr>
          <w:t>reports</w:t>
        </w:r>
      </w:hyperlink>
      <w:r w:rsidRPr="00A806BA">
        <w:rPr>
          <w:rFonts w:ascii="Arial" w:eastAsia="Times New Roman" w:hAnsi="Arial" w:cs="Arial"/>
          <w:color w:val="000000"/>
        </w:rPr>
        <w:t xml:space="preserve"> of people who cannot access the program sleeping in cars and tents, and requiring emergency medical care after returning to dilapidated, </w:t>
      </w:r>
      <w:hyperlink r:id="rId68" w:history="1">
        <w:r w:rsidRPr="00A806BA">
          <w:rPr>
            <w:rFonts w:ascii="Arial" w:eastAsia="Times New Roman" w:hAnsi="Arial" w:cs="Arial"/>
            <w:color w:val="1155CC"/>
            <w:u w:val="single"/>
          </w:rPr>
          <w:t>mold-infested</w:t>
        </w:r>
      </w:hyperlink>
      <w:r w:rsidRPr="00A806BA">
        <w:rPr>
          <w:rFonts w:ascii="Arial" w:eastAsia="Times New Roman" w:hAnsi="Arial" w:cs="Arial"/>
          <w:color w:val="000000"/>
        </w:rPr>
        <w:t xml:space="preserve"> homes. </w:t>
      </w:r>
    </w:p>
    <w:p w14:paraId="13583F58" w14:textId="77777777" w:rsidR="00A806BA" w:rsidRDefault="00A806BA" w:rsidP="00A806BA">
      <w:pPr>
        <w:spacing w:after="0" w:line="240" w:lineRule="auto"/>
        <w:rPr>
          <w:rFonts w:ascii="Times New Roman" w:eastAsia="Times New Roman" w:hAnsi="Times New Roman" w:cs="Times New Roman"/>
          <w:sz w:val="24"/>
          <w:szCs w:val="24"/>
        </w:rPr>
      </w:pPr>
    </w:p>
    <w:p w14:paraId="6B15FE1A" w14:textId="24DEDC4B" w:rsidR="00E65882" w:rsidRPr="004D197B" w:rsidRDefault="00E65882" w:rsidP="00E65882">
      <w:pPr>
        <w:spacing w:after="0" w:line="240" w:lineRule="auto"/>
        <w:rPr>
          <w:rFonts w:ascii="Arial" w:eastAsia="Times New Roman" w:hAnsi="Arial" w:cs="Arial"/>
          <w:color w:val="000000"/>
        </w:rPr>
      </w:pPr>
      <w:r w:rsidRPr="004D197B">
        <w:rPr>
          <w:rFonts w:ascii="Arial" w:eastAsia="Times New Roman" w:hAnsi="Arial" w:cs="Arial"/>
          <w:color w:val="000000"/>
        </w:rPr>
        <w:t xml:space="preserve">Despite these problematic consequences, a federal district court </w:t>
      </w:r>
      <w:hyperlink r:id="rId69" w:history="1">
        <w:r w:rsidRPr="004D197B">
          <w:rPr>
            <w:rStyle w:val="Hyperlink"/>
            <w:rFonts w:ascii="Arial" w:eastAsia="Times New Roman" w:hAnsi="Arial" w:cs="Arial"/>
          </w:rPr>
          <w:t>refused</w:t>
        </w:r>
      </w:hyperlink>
      <w:r w:rsidRPr="004D197B">
        <w:rPr>
          <w:rFonts w:ascii="Arial" w:eastAsia="Times New Roman" w:hAnsi="Arial" w:cs="Arial"/>
          <w:color w:val="000000"/>
        </w:rPr>
        <w:t xml:space="preserve"> to issue a preliminary injunction </w:t>
      </w:r>
      <w:r w:rsidR="00704610" w:rsidRPr="004D197B">
        <w:rPr>
          <w:rFonts w:ascii="Arial" w:eastAsia="Times New Roman" w:hAnsi="Arial" w:cs="Arial"/>
          <w:color w:val="000000"/>
        </w:rPr>
        <w:t xml:space="preserve">preventing </w:t>
      </w:r>
      <w:r w:rsidRPr="004D197B">
        <w:rPr>
          <w:rFonts w:ascii="Arial" w:eastAsia="Times New Roman" w:hAnsi="Arial" w:cs="Arial"/>
          <w:color w:val="000000"/>
        </w:rPr>
        <w:t>FEMA</w:t>
      </w:r>
      <w:r w:rsidR="00573726" w:rsidRPr="004D197B">
        <w:rPr>
          <w:rFonts w:ascii="Arial" w:eastAsia="Times New Roman" w:hAnsi="Arial" w:cs="Arial"/>
          <w:color w:val="000000"/>
        </w:rPr>
        <w:t xml:space="preserve"> from prematurely ending its Transitional Shelter Assistance program for Hurricane Maria survivors</w:t>
      </w:r>
      <w:r w:rsidR="00530B97" w:rsidRPr="004D197B">
        <w:rPr>
          <w:rFonts w:ascii="Arial" w:eastAsia="Times New Roman" w:hAnsi="Arial" w:cs="Arial"/>
          <w:color w:val="000000"/>
        </w:rPr>
        <w:t xml:space="preserve"> </w:t>
      </w:r>
      <w:r w:rsidR="00704610" w:rsidRPr="004D197B">
        <w:rPr>
          <w:rFonts w:ascii="Arial" w:eastAsia="Times New Roman" w:hAnsi="Arial" w:cs="Arial"/>
          <w:color w:val="000000"/>
        </w:rPr>
        <w:t xml:space="preserve">- </w:t>
      </w:r>
      <w:r w:rsidRPr="004D197B">
        <w:rPr>
          <w:rFonts w:ascii="Arial" w:eastAsia="Times New Roman" w:hAnsi="Arial" w:cs="Arial"/>
          <w:color w:val="000000"/>
        </w:rPr>
        <w:t>finding that the applicable statute did not create a right to housing, or a property interest in disaster housing assistance</w:t>
      </w:r>
      <w:r w:rsidR="00530B97" w:rsidRPr="004D197B">
        <w:rPr>
          <w:rFonts w:ascii="Arial" w:eastAsia="Times New Roman" w:hAnsi="Arial" w:cs="Arial"/>
          <w:color w:val="000000"/>
        </w:rPr>
        <w:t xml:space="preserve">. As a result, the decision to terminate housing assistance </w:t>
      </w:r>
      <w:r w:rsidRPr="004D197B">
        <w:rPr>
          <w:rFonts w:ascii="Arial" w:eastAsia="Times New Roman" w:hAnsi="Arial" w:cs="Arial"/>
          <w:color w:val="000000"/>
        </w:rPr>
        <w:t>was a matter of discretion for federal officials</w:t>
      </w:r>
      <w:r w:rsidR="00530B97" w:rsidRPr="004D197B">
        <w:rPr>
          <w:rFonts w:ascii="Arial" w:eastAsia="Times New Roman" w:hAnsi="Arial" w:cs="Arial"/>
          <w:color w:val="000000"/>
        </w:rPr>
        <w:t>, that is not reviewable in a judicial proceeding</w:t>
      </w:r>
      <w:r w:rsidRPr="004D197B">
        <w:rPr>
          <w:rFonts w:ascii="Arial" w:eastAsia="Times New Roman" w:hAnsi="Arial" w:cs="Arial"/>
          <w:color w:val="000000"/>
        </w:rPr>
        <w:t xml:space="preserve">. </w:t>
      </w:r>
    </w:p>
    <w:p w14:paraId="23D986D2" w14:textId="77777777" w:rsidR="00E65882" w:rsidRPr="00A806BA" w:rsidRDefault="00E65882" w:rsidP="00A806BA">
      <w:pPr>
        <w:spacing w:after="0" w:line="240" w:lineRule="auto"/>
        <w:rPr>
          <w:rFonts w:ascii="Times New Roman" w:eastAsia="Times New Roman" w:hAnsi="Times New Roman" w:cs="Times New Roman"/>
          <w:sz w:val="24"/>
          <w:szCs w:val="24"/>
        </w:rPr>
      </w:pPr>
    </w:p>
    <w:p w14:paraId="3B82D3C8" w14:textId="503B4EAA"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Homeowner assistance programs also disadvantage </w:t>
      </w:r>
      <w:r w:rsidR="00EF6A56">
        <w:rPr>
          <w:rFonts w:ascii="Arial" w:eastAsia="Times New Roman" w:hAnsi="Arial" w:cs="Arial"/>
          <w:color w:val="000000"/>
        </w:rPr>
        <w:t>Black, Indigenous, and other</w:t>
      </w:r>
      <w:r w:rsidRPr="00A806BA">
        <w:rPr>
          <w:rFonts w:ascii="Arial" w:eastAsia="Times New Roman" w:hAnsi="Arial" w:cs="Arial"/>
          <w:color w:val="000000"/>
        </w:rPr>
        <w:t xml:space="preserve"> households</w:t>
      </w:r>
      <w:r w:rsidR="00EF6A56">
        <w:rPr>
          <w:rFonts w:ascii="Arial" w:eastAsia="Times New Roman" w:hAnsi="Arial" w:cs="Arial"/>
          <w:color w:val="000000"/>
        </w:rPr>
        <w:t xml:space="preserve"> of color</w:t>
      </w:r>
      <w:r w:rsidRPr="00A806BA">
        <w:rPr>
          <w:rFonts w:ascii="Arial" w:eastAsia="Times New Roman" w:hAnsi="Arial" w:cs="Arial"/>
          <w:color w:val="000000"/>
        </w:rPr>
        <w:t xml:space="preserve">. Compared to whites, homeowners in neighborhoods </w:t>
      </w:r>
      <w:r w:rsidR="00EF6A56">
        <w:rPr>
          <w:rFonts w:ascii="Arial" w:eastAsia="Times New Roman" w:hAnsi="Arial" w:cs="Arial"/>
          <w:color w:val="000000"/>
        </w:rPr>
        <w:t xml:space="preserve">of color </w:t>
      </w:r>
      <w:r w:rsidRPr="00A806BA">
        <w:rPr>
          <w:rFonts w:ascii="Arial" w:eastAsia="Times New Roman" w:hAnsi="Arial" w:cs="Arial"/>
          <w:color w:val="000000"/>
        </w:rPr>
        <w:t xml:space="preserve">are three times more likely to be denied FEMA </w:t>
      </w:r>
      <w:hyperlink r:id="rId70" w:history="1">
        <w:r w:rsidRPr="00A806BA">
          <w:rPr>
            <w:rFonts w:ascii="Arial" w:eastAsia="Times New Roman" w:hAnsi="Arial" w:cs="Arial"/>
            <w:color w:val="1155CC"/>
            <w:u w:val="single"/>
          </w:rPr>
          <w:t>assistance</w:t>
        </w:r>
      </w:hyperlink>
      <w:r w:rsidRPr="00A806BA">
        <w:rPr>
          <w:rFonts w:ascii="Arial" w:eastAsia="Times New Roman" w:hAnsi="Arial" w:cs="Arial"/>
          <w:color w:val="000000"/>
        </w:rPr>
        <w:t xml:space="preserve"> to repair or rebuild a home, and often receive less money when assistance is approved, even for comparable amounts of property damage. At the county level, majority white communities receive more public assistance than communities with high numbers of Black, </w:t>
      </w:r>
      <w:r w:rsidR="00B62BB9">
        <w:rPr>
          <w:rFonts w:ascii="Arial" w:eastAsia="Times New Roman" w:hAnsi="Arial" w:cs="Arial"/>
          <w:color w:val="000000"/>
        </w:rPr>
        <w:t>Indigenous, or Latino</w:t>
      </w:r>
      <w:r w:rsidRPr="00A806BA">
        <w:rPr>
          <w:rFonts w:ascii="Arial" w:eastAsia="Times New Roman" w:hAnsi="Arial" w:cs="Arial"/>
          <w:color w:val="000000"/>
        </w:rPr>
        <w:t xml:space="preserve"> residents. Moreover, racial disparities in home ownership mean that whites are more likely to qualify for low</w:t>
      </w:r>
      <w:r w:rsidR="007D33E1">
        <w:rPr>
          <w:rFonts w:ascii="Arial" w:eastAsia="Times New Roman" w:hAnsi="Arial" w:cs="Arial"/>
          <w:color w:val="000000"/>
        </w:rPr>
        <w:t>-</w:t>
      </w:r>
      <w:r w:rsidRPr="00A806BA">
        <w:rPr>
          <w:rFonts w:ascii="Arial" w:eastAsia="Times New Roman" w:hAnsi="Arial" w:cs="Arial"/>
          <w:color w:val="000000"/>
        </w:rPr>
        <w:t>interest loans and tax rebates that, combined with other forms of homeowner assistance, increase wealth in individual white households, and in white communities overall.  </w:t>
      </w:r>
    </w:p>
    <w:p w14:paraId="25037E11"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15CDF03B" w14:textId="77777777" w:rsidR="007D1CF0"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Certain climate mitigation programs produce similar race-based outcomes. Each year, the federal government spends millions of dollars purchasing damaged homes in high-risk areas, converting the land into climate-friendly green</w:t>
      </w:r>
      <w:r w:rsidR="003F0D0D">
        <w:rPr>
          <w:rFonts w:ascii="Arial" w:eastAsia="Times New Roman" w:hAnsi="Arial" w:cs="Arial"/>
          <w:color w:val="000000"/>
        </w:rPr>
        <w:t>-</w:t>
      </w:r>
      <w:r w:rsidRPr="00A806BA">
        <w:rPr>
          <w:rFonts w:ascii="Arial" w:eastAsia="Times New Roman" w:hAnsi="Arial" w:cs="Arial"/>
          <w:color w:val="000000"/>
        </w:rPr>
        <w:t xml:space="preserve">space or making room for climate mitigation systems. When properly administered to voluntary participants, these </w:t>
      </w:r>
      <w:hyperlink r:id="rId71" w:history="1">
        <w:r w:rsidRPr="00A806BA">
          <w:rPr>
            <w:rFonts w:ascii="Arial" w:eastAsia="Times New Roman" w:hAnsi="Arial" w:cs="Arial"/>
            <w:color w:val="1155CC"/>
            <w:u w:val="single"/>
          </w:rPr>
          <w:t>buy-outs</w:t>
        </w:r>
      </w:hyperlink>
      <w:r w:rsidRPr="00A806BA">
        <w:rPr>
          <w:rFonts w:ascii="Arial" w:eastAsia="Times New Roman" w:hAnsi="Arial" w:cs="Arial"/>
          <w:color w:val="000000"/>
        </w:rPr>
        <w:t xml:space="preserve"> can restore natural habitats and build climate defenses, while providing disaster survivors with a fresh-start in a more resilient neighborhood. However, as happened in </w:t>
      </w:r>
      <w:hyperlink r:id="rId72" w:history="1">
        <w:r w:rsidRPr="00A806BA">
          <w:rPr>
            <w:rFonts w:ascii="Arial" w:eastAsia="Times New Roman" w:hAnsi="Arial" w:cs="Arial"/>
            <w:color w:val="1155CC"/>
            <w:u w:val="single"/>
          </w:rPr>
          <w:t>Puerto Rico</w:t>
        </w:r>
      </w:hyperlink>
      <w:r w:rsidRPr="00A806BA">
        <w:rPr>
          <w:rFonts w:ascii="Arial" w:eastAsia="Times New Roman" w:hAnsi="Arial" w:cs="Arial"/>
          <w:color w:val="000000"/>
        </w:rPr>
        <w:t xml:space="preserve"> following Hurricane Maria, communities </w:t>
      </w:r>
      <w:r w:rsidR="00EF6A56">
        <w:rPr>
          <w:rFonts w:ascii="Arial" w:eastAsia="Times New Roman" w:hAnsi="Arial" w:cs="Arial"/>
          <w:color w:val="000000"/>
        </w:rPr>
        <w:t xml:space="preserve">of color </w:t>
      </w:r>
      <w:r w:rsidRPr="00A806BA">
        <w:rPr>
          <w:rFonts w:ascii="Arial" w:eastAsia="Times New Roman" w:hAnsi="Arial" w:cs="Arial"/>
          <w:color w:val="000000"/>
        </w:rPr>
        <w:t xml:space="preserve">are sometimes pressured into a buy-out sale, without being given a realistic opportunity to stay-put, rebuild damaged property, and shore-up local community resilience against future disasters. Indeed, </w:t>
      </w:r>
      <w:r w:rsidR="00EF6A56">
        <w:rPr>
          <w:rFonts w:ascii="Arial" w:eastAsia="Times New Roman" w:hAnsi="Arial" w:cs="Arial"/>
          <w:color w:val="000000"/>
        </w:rPr>
        <w:t>low-income</w:t>
      </w:r>
      <w:r w:rsidRPr="00A806BA">
        <w:rPr>
          <w:rFonts w:ascii="Arial" w:eastAsia="Times New Roman" w:hAnsi="Arial" w:cs="Arial"/>
          <w:color w:val="000000"/>
        </w:rPr>
        <w:t xml:space="preserve"> communities </w:t>
      </w:r>
      <w:r w:rsidR="00EF6A56">
        <w:rPr>
          <w:rFonts w:ascii="Arial" w:eastAsia="Times New Roman" w:hAnsi="Arial" w:cs="Arial"/>
          <w:color w:val="000000"/>
        </w:rPr>
        <w:t xml:space="preserve">and communities of color </w:t>
      </w:r>
      <w:r w:rsidRPr="00A806BA">
        <w:rPr>
          <w:rFonts w:ascii="Arial" w:eastAsia="Times New Roman" w:hAnsi="Arial" w:cs="Arial"/>
          <w:color w:val="000000"/>
        </w:rPr>
        <w:t>can be attractive buy-out targets. Because homes are cheaper, limited public resources can purchase more with less money - a scenario that builds on underlying inequalities, while simultaneously reducing the tax base and value of homes in the remaining neighborhood. Without additional investments, buy-out communities can turn into even less desirable places to live, creating a cycle that reinforces racial segregation and substandard housing in the long-run.</w:t>
      </w:r>
    </w:p>
    <w:p w14:paraId="67B557DD" w14:textId="77777777" w:rsidR="007D1CF0" w:rsidRDefault="007D1CF0" w:rsidP="00A806BA">
      <w:pPr>
        <w:spacing w:after="0" w:line="240" w:lineRule="auto"/>
        <w:rPr>
          <w:rFonts w:ascii="Arial" w:eastAsia="Times New Roman" w:hAnsi="Arial" w:cs="Arial"/>
          <w:color w:val="000000"/>
        </w:rPr>
      </w:pPr>
    </w:p>
    <w:p w14:paraId="710B0682" w14:textId="77777777" w:rsidR="00C03AE3" w:rsidRDefault="00C03AE3" w:rsidP="000E2B09">
      <w:pPr>
        <w:pStyle w:val="Normal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Recommended</w:t>
      </w:r>
      <w:r w:rsidR="000E2B09" w:rsidRPr="00695414">
        <w:rPr>
          <w:rFonts w:ascii="Arial" w:hAnsi="Arial" w:cs="Arial"/>
          <w:b/>
          <w:bCs/>
          <w:color w:val="000000"/>
          <w:sz w:val="22"/>
          <w:szCs w:val="22"/>
        </w:rPr>
        <w:t xml:space="preserve"> Action: </w:t>
      </w:r>
    </w:p>
    <w:p w14:paraId="25A0E589" w14:textId="77777777" w:rsidR="00C03AE3" w:rsidRDefault="00C03AE3" w:rsidP="000E2B09">
      <w:pPr>
        <w:pStyle w:val="NormalWeb"/>
        <w:spacing w:before="0" w:beforeAutospacing="0" w:after="0" w:afterAutospacing="0"/>
        <w:rPr>
          <w:rFonts w:ascii="Arial" w:hAnsi="Arial" w:cs="Arial"/>
          <w:b/>
          <w:bCs/>
          <w:color w:val="000000"/>
          <w:sz w:val="22"/>
          <w:szCs w:val="22"/>
        </w:rPr>
      </w:pPr>
    </w:p>
    <w:p w14:paraId="6C2C79E5" w14:textId="439B9E8D" w:rsidR="000E2B09" w:rsidRPr="00695414" w:rsidRDefault="000E2B09" w:rsidP="00C03AE3">
      <w:pPr>
        <w:pStyle w:val="NormalWeb"/>
        <w:numPr>
          <w:ilvl w:val="0"/>
          <w:numId w:val="19"/>
        </w:numPr>
        <w:spacing w:before="0" w:beforeAutospacing="0" w:after="0" w:afterAutospacing="0"/>
        <w:rPr>
          <w:b/>
          <w:bCs/>
        </w:rPr>
      </w:pPr>
      <w:r w:rsidRPr="00695414">
        <w:rPr>
          <w:rFonts w:ascii="Arial" w:hAnsi="Arial" w:cs="Arial"/>
          <w:b/>
          <w:bCs/>
          <w:color w:val="000000"/>
          <w:sz w:val="22"/>
          <w:szCs w:val="22"/>
        </w:rPr>
        <w:t xml:space="preserve">Congress should </w:t>
      </w:r>
      <w:r w:rsidR="00EE6F40">
        <w:rPr>
          <w:rFonts w:ascii="Arial" w:hAnsi="Arial" w:cs="Arial"/>
          <w:b/>
          <w:bCs/>
          <w:color w:val="000000"/>
          <w:sz w:val="22"/>
          <w:szCs w:val="22"/>
        </w:rPr>
        <w:t>enact legislation to</w:t>
      </w:r>
      <w:r w:rsidR="000120A5">
        <w:rPr>
          <w:rFonts w:ascii="Arial" w:hAnsi="Arial" w:cs="Arial"/>
          <w:b/>
          <w:bCs/>
          <w:color w:val="000000"/>
          <w:sz w:val="22"/>
          <w:szCs w:val="22"/>
        </w:rPr>
        <w:t xml:space="preserve"> </w:t>
      </w:r>
      <w:r w:rsidRPr="00695414">
        <w:rPr>
          <w:rFonts w:ascii="Arial" w:hAnsi="Arial" w:cs="Arial"/>
          <w:b/>
          <w:bCs/>
          <w:color w:val="000000"/>
          <w:sz w:val="22"/>
          <w:szCs w:val="22"/>
        </w:rPr>
        <w:t xml:space="preserve">prioritize equity in disaster response and recovery to protect the rights of renters and people who are homeless. Existing legislation can be amended to </w:t>
      </w:r>
      <w:r>
        <w:rPr>
          <w:rFonts w:ascii="Arial" w:hAnsi="Arial" w:cs="Arial"/>
          <w:b/>
          <w:bCs/>
          <w:color w:val="000000"/>
          <w:sz w:val="22"/>
          <w:szCs w:val="22"/>
        </w:rPr>
        <w:t xml:space="preserve">ensure that access to disaster benefits </w:t>
      </w:r>
      <w:r w:rsidRPr="00695414">
        <w:rPr>
          <w:rFonts w:ascii="Arial" w:hAnsi="Arial" w:cs="Arial"/>
          <w:b/>
          <w:bCs/>
          <w:color w:val="000000"/>
          <w:sz w:val="22"/>
          <w:szCs w:val="22"/>
        </w:rPr>
        <w:t xml:space="preserve">does not depend on one’s pre-disaster housing status. Moreover, because a significant portion of disaster financing is allocated to the States through federal grant programs, Congress should direct that State grant recipients disburse disaster recovery resources </w:t>
      </w:r>
      <w:hyperlink r:id="rId73" w:anchor=":~:text=Below%20are%20our%20the%20DHRC%E2%80%99s%20top%20priorities%20for,to%20activate%20the%20program%20for%20the%20lowest-income%20survivors." w:history="1">
        <w:r w:rsidRPr="00695414">
          <w:rPr>
            <w:rStyle w:val="Hyperlink"/>
            <w:rFonts w:ascii="Arial" w:hAnsi="Arial" w:cs="Arial"/>
            <w:b/>
            <w:bCs/>
            <w:color w:val="1155CC"/>
            <w:sz w:val="22"/>
            <w:szCs w:val="22"/>
          </w:rPr>
          <w:t>proportionally</w:t>
        </w:r>
      </w:hyperlink>
      <w:r w:rsidRPr="00695414">
        <w:rPr>
          <w:rFonts w:ascii="Arial" w:hAnsi="Arial" w:cs="Arial"/>
          <w:b/>
          <w:bCs/>
          <w:color w:val="000000"/>
          <w:sz w:val="22"/>
          <w:szCs w:val="22"/>
        </w:rPr>
        <w:t xml:space="preserve"> among homeowners, renters, and people who are homeless. Absent such a requirement, States have underfunded programs </w:t>
      </w:r>
      <w:r w:rsidRPr="00695414">
        <w:rPr>
          <w:rFonts w:ascii="Arial" w:hAnsi="Arial" w:cs="Arial"/>
          <w:b/>
          <w:bCs/>
          <w:color w:val="000000"/>
          <w:sz w:val="22"/>
          <w:szCs w:val="22"/>
        </w:rPr>
        <w:lastRenderedPageBreak/>
        <w:t>that assist low-income renters and people who are homeless, while allocating funding for disaster recovery programs that benefit higher-income homeowners.  </w:t>
      </w:r>
    </w:p>
    <w:p w14:paraId="0E83AA64" w14:textId="77777777" w:rsidR="000E2B09" w:rsidRDefault="000E2B09" w:rsidP="00B12DCC">
      <w:pPr>
        <w:pStyle w:val="NormalWeb"/>
        <w:spacing w:before="0" w:beforeAutospacing="0" w:after="0" w:afterAutospacing="0"/>
        <w:rPr>
          <w:rFonts w:ascii="Arial" w:hAnsi="Arial" w:cs="Arial"/>
          <w:b/>
          <w:bCs/>
          <w:color w:val="000000"/>
        </w:rPr>
      </w:pPr>
    </w:p>
    <w:p w14:paraId="333CA9FB" w14:textId="1EA43180" w:rsidR="00134ED6" w:rsidRDefault="00CF3FBD" w:rsidP="00C03AE3">
      <w:pPr>
        <w:pStyle w:val="NormalWeb"/>
        <w:numPr>
          <w:ilvl w:val="0"/>
          <w:numId w:val="19"/>
        </w:numPr>
        <w:spacing w:before="0" w:beforeAutospacing="0" w:after="0" w:afterAutospacing="0"/>
        <w:rPr>
          <w:rFonts w:ascii="Arial" w:hAnsi="Arial" w:cs="Arial"/>
          <w:b/>
          <w:bCs/>
          <w:color w:val="000000"/>
          <w:sz w:val="22"/>
          <w:szCs w:val="22"/>
        </w:rPr>
      </w:pPr>
      <w:r w:rsidRPr="00CF3FBD">
        <w:rPr>
          <w:rFonts w:ascii="Arial" w:hAnsi="Arial" w:cs="Arial"/>
          <w:b/>
          <w:bCs/>
          <w:color w:val="000000"/>
          <w:sz w:val="22"/>
          <w:szCs w:val="22"/>
        </w:rPr>
        <w:t>Congress should c</w:t>
      </w:r>
      <w:r>
        <w:rPr>
          <w:rFonts w:ascii="Arial" w:hAnsi="Arial" w:cs="Arial"/>
          <w:b/>
          <w:bCs/>
          <w:color w:val="000000"/>
          <w:sz w:val="22"/>
          <w:szCs w:val="22"/>
        </w:rPr>
        <w:t xml:space="preserve">odify </w:t>
      </w:r>
      <w:r w:rsidR="00C24E9C">
        <w:rPr>
          <w:rFonts w:ascii="Arial" w:hAnsi="Arial" w:cs="Arial"/>
          <w:b/>
          <w:bCs/>
          <w:color w:val="000000"/>
          <w:sz w:val="22"/>
          <w:szCs w:val="22"/>
        </w:rPr>
        <w:t xml:space="preserve">a property interest in continuing </w:t>
      </w:r>
      <w:r>
        <w:rPr>
          <w:rFonts w:ascii="Arial" w:hAnsi="Arial" w:cs="Arial"/>
          <w:b/>
          <w:bCs/>
          <w:color w:val="000000"/>
          <w:sz w:val="22"/>
          <w:szCs w:val="22"/>
        </w:rPr>
        <w:t xml:space="preserve">post-disaster </w:t>
      </w:r>
      <w:r w:rsidR="0030601E">
        <w:rPr>
          <w:rFonts w:ascii="Arial" w:hAnsi="Arial" w:cs="Arial"/>
          <w:b/>
          <w:bCs/>
          <w:color w:val="000000"/>
          <w:sz w:val="22"/>
          <w:szCs w:val="22"/>
        </w:rPr>
        <w:t>housing assistance</w:t>
      </w:r>
      <w:r>
        <w:rPr>
          <w:rFonts w:ascii="Arial" w:hAnsi="Arial" w:cs="Arial"/>
          <w:b/>
          <w:bCs/>
          <w:color w:val="000000"/>
          <w:sz w:val="22"/>
          <w:szCs w:val="22"/>
        </w:rPr>
        <w:t xml:space="preserve">, </w:t>
      </w:r>
      <w:r w:rsidR="005A5FCA">
        <w:rPr>
          <w:rFonts w:ascii="Arial" w:hAnsi="Arial" w:cs="Arial"/>
          <w:b/>
          <w:bCs/>
          <w:color w:val="000000"/>
          <w:sz w:val="22"/>
          <w:szCs w:val="22"/>
        </w:rPr>
        <w:t xml:space="preserve">under the Stafford Act and </w:t>
      </w:r>
      <w:r w:rsidR="0030601E">
        <w:rPr>
          <w:rFonts w:ascii="Arial" w:hAnsi="Arial" w:cs="Arial"/>
          <w:b/>
          <w:bCs/>
          <w:color w:val="000000"/>
          <w:sz w:val="22"/>
          <w:szCs w:val="22"/>
        </w:rPr>
        <w:t>related</w:t>
      </w:r>
      <w:r w:rsidR="005A5FCA">
        <w:rPr>
          <w:rFonts w:ascii="Arial" w:hAnsi="Arial" w:cs="Arial"/>
          <w:b/>
          <w:bCs/>
          <w:color w:val="000000"/>
          <w:sz w:val="22"/>
          <w:szCs w:val="22"/>
        </w:rPr>
        <w:t xml:space="preserve"> disaster re</w:t>
      </w:r>
      <w:r w:rsidR="0030601E">
        <w:rPr>
          <w:rFonts w:ascii="Arial" w:hAnsi="Arial" w:cs="Arial"/>
          <w:b/>
          <w:bCs/>
          <w:color w:val="000000"/>
          <w:sz w:val="22"/>
          <w:szCs w:val="22"/>
        </w:rPr>
        <w:t xml:space="preserve">covery statutes. </w:t>
      </w:r>
      <w:r w:rsidR="00CB3E06">
        <w:rPr>
          <w:rFonts w:ascii="Arial" w:hAnsi="Arial" w:cs="Arial"/>
          <w:b/>
          <w:bCs/>
          <w:color w:val="000000"/>
          <w:sz w:val="22"/>
          <w:szCs w:val="22"/>
        </w:rPr>
        <w:t xml:space="preserve">Such benefits should </w:t>
      </w:r>
      <w:r w:rsidR="004F703D">
        <w:rPr>
          <w:rFonts w:ascii="Arial" w:hAnsi="Arial" w:cs="Arial"/>
          <w:b/>
          <w:bCs/>
          <w:color w:val="000000"/>
          <w:sz w:val="22"/>
          <w:szCs w:val="22"/>
        </w:rPr>
        <w:t>“automatically renew”</w:t>
      </w:r>
      <w:r w:rsidR="00256DE4">
        <w:rPr>
          <w:rFonts w:ascii="Arial" w:hAnsi="Arial" w:cs="Arial"/>
          <w:b/>
          <w:bCs/>
          <w:color w:val="000000"/>
          <w:sz w:val="22"/>
          <w:szCs w:val="22"/>
        </w:rPr>
        <w:t xml:space="preserve"> </w:t>
      </w:r>
      <w:r w:rsidR="00300797">
        <w:rPr>
          <w:rFonts w:ascii="Arial" w:hAnsi="Arial" w:cs="Arial"/>
          <w:b/>
          <w:bCs/>
          <w:color w:val="000000"/>
          <w:sz w:val="22"/>
          <w:szCs w:val="22"/>
        </w:rPr>
        <w:t>until a determination is made that durable housing solutions are available</w:t>
      </w:r>
      <w:r w:rsidR="00086C4C">
        <w:rPr>
          <w:rFonts w:ascii="Arial" w:hAnsi="Arial" w:cs="Arial"/>
          <w:b/>
          <w:bCs/>
          <w:color w:val="000000"/>
          <w:sz w:val="22"/>
          <w:szCs w:val="22"/>
        </w:rPr>
        <w:t xml:space="preserve"> for displaced survivors</w:t>
      </w:r>
      <w:r w:rsidR="000A7C7C">
        <w:rPr>
          <w:rFonts w:ascii="Arial" w:hAnsi="Arial" w:cs="Arial"/>
          <w:b/>
          <w:bCs/>
          <w:color w:val="000000"/>
          <w:sz w:val="22"/>
          <w:szCs w:val="22"/>
        </w:rPr>
        <w:t xml:space="preserve">, </w:t>
      </w:r>
      <w:r w:rsidR="00BD7305">
        <w:rPr>
          <w:rFonts w:ascii="Arial" w:hAnsi="Arial" w:cs="Arial"/>
          <w:b/>
          <w:bCs/>
          <w:color w:val="000000"/>
          <w:sz w:val="22"/>
          <w:szCs w:val="22"/>
        </w:rPr>
        <w:t>and should terminate only after displaced survivors have a realistic opportunity to access affordable, alternative housing</w:t>
      </w:r>
      <w:r w:rsidR="00300797">
        <w:rPr>
          <w:rFonts w:ascii="Arial" w:hAnsi="Arial" w:cs="Arial"/>
          <w:b/>
          <w:bCs/>
          <w:color w:val="000000"/>
          <w:sz w:val="22"/>
          <w:szCs w:val="22"/>
        </w:rPr>
        <w:t xml:space="preserve">. </w:t>
      </w:r>
      <w:r w:rsidR="002B71DF">
        <w:rPr>
          <w:rFonts w:ascii="Arial" w:hAnsi="Arial" w:cs="Arial"/>
          <w:b/>
          <w:bCs/>
          <w:color w:val="000000"/>
          <w:sz w:val="22"/>
          <w:szCs w:val="22"/>
        </w:rPr>
        <w:t>Ancillary costs, such as motel fees and other related charges</w:t>
      </w:r>
      <w:r w:rsidR="003046A3">
        <w:rPr>
          <w:rFonts w:ascii="Arial" w:hAnsi="Arial" w:cs="Arial"/>
          <w:b/>
          <w:bCs/>
          <w:color w:val="000000"/>
          <w:sz w:val="22"/>
          <w:szCs w:val="22"/>
        </w:rPr>
        <w:t xml:space="preserve"> that pose obstacles to transitional housing</w:t>
      </w:r>
      <w:r w:rsidR="002B71DF">
        <w:rPr>
          <w:rFonts w:ascii="Arial" w:hAnsi="Arial" w:cs="Arial"/>
          <w:b/>
          <w:bCs/>
          <w:color w:val="000000"/>
          <w:sz w:val="22"/>
          <w:szCs w:val="22"/>
        </w:rPr>
        <w:t xml:space="preserve">, should </w:t>
      </w:r>
      <w:r w:rsidR="00FF707B">
        <w:rPr>
          <w:rFonts w:ascii="Arial" w:hAnsi="Arial" w:cs="Arial"/>
          <w:b/>
          <w:bCs/>
          <w:color w:val="000000"/>
          <w:sz w:val="22"/>
          <w:szCs w:val="22"/>
        </w:rPr>
        <w:t>qualify as a federal subsidy.</w:t>
      </w:r>
      <w:r w:rsidR="002B71DF">
        <w:rPr>
          <w:rFonts w:ascii="Arial" w:hAnsi="Arial" w:cs="Arial"/>
          <w:b/>
          <w:bCs/>
          <w:color w:val="000000"/>
          <w:sz w:val="22"/>
          <w:szCs w:val="22"/>
        </w:rPr>
        <w:t xml:space="preserve"> </w:t>
      </w:r>
    </w:p>
    <w:p w14:paraId="71363D2F" w14:textId="77777777" w:rsidR="007D1CF0" w:rsidRPr="00274132" w:rsidRDefault="007D1CF0" w:rsidP="004D197B">
      <w:pPr>
        <w:rPr>
          <w:rFonts w:ascii="Arial" w:hAnsi="Arial" w:cs="Arial"/>
          <w:b/>
          <w:bCs/>
          <w:color w:val="000000"/>
        </w:rPr>
      </w:pPr>
    </w:p>
    <w:p w14:paraId="33EB9EC2" w14:textId="05120087" w:rsidR="007D1CF0" w:rsidRDefault="007D1CF0" w:rsidP="00C03AE3">
      <w:pPr>
        <w:pStyle w:val="NormalWeb"/>
        <w:numPr>
          <w:ilvl w:val="0"/>
          <w:numId w:val="19"/>
        </w:numPr>
        <w:spacing w:before="0" w:beforeAutospacing="0" w:after="0" w:afterAutospacing="0"/>
        <w:rPr>
          <w:rFonts w:ascii="Arial" w:hAnsi="Arial" w:cs="Arial"/>
          <w:b/>
          <w:bCs/>
          <w:color w:val="000000"/>
          <w:sz w:val="22"/>
          <w:szCs w:val="22"/>
        </w:rPr>
      </w:pPr>
      <w:r>
        <w:rPr>
          <w:rFonts w:ascii="Arial" w:hAnsi="Arial" w:cs="Arial"/>
          <w:b/>
          <w:bCs/>
          <w:color w:val="000000"/>
          <w:sz w:val="22"/>
          <w:szCs w:val="22"/>
        </w:rPr>
        <w:t>Congress should require that FEMA ensure all disaster survivors receive the assistance they need to fully recover</w:t>
      </w:r>
      <w:r w:rsidR="007F4FEE">
        <w:rPr>
          <w:rFonts w:ascii="Arial" w:hAnsi="Arial" w:cs="Arial"/>
          <w:b/>
          <w:bCs/>
          <w:color w:val="000000"/>
          <w:sz w:val="22"/>
          <w:szCs w:val="22"/>
        </w:rPr>
        <w:t>, including by using Broad Based Categorial Eligibility and low-barrier programs</w:t>
      </w:r>
      <w:r>
        <w:rPr>
          <w:rFonts w:ascii="Arial" w:hAnsi="Arial" w:cs="Arial"/>
          <w:b/>
          <w:bCs/>
          <w:color w:val="000000"/>
          <w:sz w:val="22"/>
          <w:szCs w:val="22"/>
        </w:rPr>
        <w:t xml:space="preserve">. Congress should also </w:t>
      </w:r>
      <w:hyperlink r:id="rId74" w:history="1">
        <w:r w:rsidRPr="00704610">
          <w:rPr>
            <w:rStyle w:val="Hyperlink"/>
            <w:rFonts w:ascii="Arial" w:hAnsi="Arial" w:cs="Arial"/>
            <w:b/>
            <w:bCs/>
            <w:sz w:val="22"/>
            <w:szCs w:val="22"/>
          </w:rPr>
          <w:t>codify and expand</w:t>
        </w:r>
      </w:hyperlink>
      <w:r>
        <w:rPr>
          <w:rFonts w:ascii="Arial" w:hAnsi="Arial" w:cs="Arial"/>
          <w:b/>
          <w:bCs/>
          <w:color w:val="000000"/>
          <w:sz w:val="22"/>
          <w:szCs w:val="22"/>
        </w:rPr>
        <w:t xml:space="preserve"> upon the list of approved documentation </w:t>
      </w:r>
      <w:r w:rsidR="00704610">
        <w:rPr>
          <w:rFonts w:ascii="Arial" w:hAnsi="Arial" w:cs="Arial"/>
          <w:b/>
          <w:bCs/>
          <w:color w:val="000000"/>
          <w:sz w:val="22"/>
          <w:szCs w:val="22"/>
        </w:rPr>
        <w:t xml:space="preserve">and self-declarative forms </w:t>
      </w:r>
      <w:r>
        <w:rPr>
          <w:rFonts w:ascii="Arial" w:hAnsi="Arial" w:cs="Arial"/>
          <w:b/>
          <w:bCs/>
          <w:color w:val="000000"/>
          <w:sz w:val="22"/>
          <w:szCs w:val="22"/>
        </w:rPr>
        <w:t>disaster survivors can use to show they own or occupy a disaster damaged home.</w:t>
      </w:r>
    </w:p>
    <w:p w14:paraId="11704684" w14:textId="77777777" w:rsidR="00134ED6" w:rsidRDefault="00134ED6" w:rsidP="00B12DCC">
      <w:pPr>
        <w:pStyle w:val="NormalWeb"/>
        <w:spacing w:before="0" w:beforeAutospacing="0" w:after="0" w:afterAutospacing="0"/>
        <w:rPr>
          <w:rFonts w:ascii="Arial" w:hAnsi="Arial" w:cs="Arial"/>
          <w:b/>
          <w:bCs/>
          <w:color w:val="000000"/>
          <w:sz w:val="22"/>
          <w:szCs w:val="22"/>
        </w:rPr>
      </w:pPr>
    </w:p>
    <w:p w14:paraId="3FB7E9E4" w14:textId="2FA7FCAC" w:rsidR="00716DB5" w:rsidRDefault="00134ED6" w:rsidP="00C03AE3">
      <w:pPr>
        <w:pStyle w:val="NormalWeb"/>
        <w:numPr>
          <w:ilvl w:val="0"/>
          <w:numId w:val="19"/>
        </w:numPr>
        <w:spacing w:before="0" w:beforeAutospacing="0" w:after="0" w:afterAutospacing="0"/>
        <w:rPr>
          <w:rFonts w:ascii="Arial" w:hAnsi="Arial" w:cs="Arial"/>
          <w:b/>
          <w:bCs/>
          <w:color w:val="000000"/>
          <w:sz w:val="22"/>
          <w:szCs w:val="22"/>
        </w:rPr>
      </w:pPr>
      <w:r>
        <w:rPr>
          <w:rFonts w:ascii="Arial" w:hAnsi="Arial" w:cs="Arial"/>
          <w:b/>
          <w:bCs/>
          <w:color w:val="000000"/>
          <w:sz w:val="22"/>
          <w:szCs w:val="22"/>
        </w:rPr>
        <w:t xml:space="preserve">Congress should clarify that </w:t>
      </w:r>
      <w:r w:rsidR="00CF3FBD" w:rsidRPr="00CF3FBD">
        <w:rPr>
          <w:rFonts w:ascii="Arial" w:hAnsi="Arial" w:cs="Arial"/>
          <w:b/>
          <w:bCs/>
          <w:color w:val="000000"/>
          <w:sz w:val="22"/>
          <w:szCs w:val="22"/>
        </w:rPr>
        <w:t xml:space="preserve">the </w:t>
      </w:r>
      <w:r w:rsidR="007A0246">
        <w:rPr>
          <w:rFonts w:ascii="Arial" w:hAnsi="Arial" w:cs="Arial"/>
          <w:b/>
          <w:bCs/>
          <w:color w:val="000000"/>
          <w:sz w:val="22"/>
          <w:szCs w:val="22"/>
        </w:rPr>
        <w:t xml:space="preserve">Stafford Act’s </w:t>
      </w:r>
      <w:hyperlink r:id="rId75" w:history="1">
        <w:r w:rsidR="00CF3FBD" w:rsidRPr="00086C4C">
          <w:rPr>
            <w:rStyle w:val="Hyperlink"/>
            <w:rFonts w:ascii="Arial" w:hAnsi="Arial" w:cs="Arial"/>
            <w:b/>
            <w:bCs/>
            <w:sz w:val="22"/>
            <w:szCs w:val="22"/>
          </w:rPr>
          <w:t>non-discrimination</w:t>
        </w:r>
      </w:hyperlink>
      <w:r w:rsidR="00CF3FBD" w:rsidRPr="00CF3FBD">
        <w:rPr>
          <w:rFonts w:ascii="Arial" w:hAnsi="Arial" w:cs="Arial"/>
          <w:b/>
          <w:bCs/>
          <w:color w:val="000000"/>
          <w:sz w:val="22"/>
          <w:szCs w:val="22"/>
        </w:rPr>
        <w:t xml:space="preserve"> </w:t>
      </w:r>
      <w:r>
        <w:rPr>
          <w:rFonts w:ascii="Arial" w:hAnsi="Arial" w:cs="Arial"/>
          <w:b/>
          <w:bCs/>
          <w:color w:val="000000"/>
          <w:sz w:val="22"/>
          <w:szCs w:val="22"/>
        </w:rPr>
        <w:t>provis</w:t>
      </w:r>
      <w:r w:rsidR="007A0246">
        <w:rPr>
          <w:rFonts w:ascii="Arial" w:hAnsi="Arial" w:cs="Arial"/>
          <w:b/>
          <w:bCs/>
          <w:color w:val="000000"/>
          <w:sz w:val="22"/>
          <w:szCs w:val="22"/>
        </w:rPr>
        <w:t>io</w:t>
      </w:r>
      <w:r>
        <w:rPr>
          <w:rFonts w:ascii="Arial" w:hAnsi="Arial" w:cs="Arial"/>
          <w:b/>
          <w:bCs/>
          <w:color w:val="000000"/>
          <w:sz w:val="22"/>
          <w:szCs w:val="22"/>
        </w:rPr>
        <w:t xml:space="preserve">n </w:t>
      </w:r>
      <w:r w:rsidR="00086C4C">
        <w:rPr>
          <w:rFonts w:ascii="Arial" w:hAnsi="Arial" w:cs="Arial"/>
          <w:b/>
          <w:bCs/>
          <w:color w:val="000000"/>
          <w:sz w:val="22"/>
          <w:szCs w:val="22"/>
        </w:rPr>
        <w:t xml:space="preserve">and implementing </w:t>
      </w:r>
      <w:hyperlink r:id="rId76" w:history="1">
        <w:r w:rsidR="00086C4C" w:rsidRPr="00A0779D">
          <w:rPr>
            <w:rStyle w:val="Hyperlink"/>
            <w:rFonts w:ascii="Arial" w:hAnsi="Arial" w:cs="Arial"/>
            <w:b/>
            <w:bCs/>
            <w:sz w:val="22"/>
            <w:szCs w:val="22"/>
          </w:rPr>
          <w:t>regulatio</w:t>
        </w:r>
        <w:r w:rsidR="006674F0">
          <w:rPr>
            <w:rStyle w:val="Hyperlink"/>
            <w:rFonts w:ascii="Arial" w:hAnsi="Arial" w:cs="Arial"/>
            <w:b/>
            <w:bCs/>
            <w:sz w:val="22"/>
            <w:szCs w:val="22"/>
          </w:rPr>
          <w:t>ns</w:t>
        </w:r>
      </w:hyperlink>
      <w:r w:rsidR="00086C4C">
        <w:rPr>
          <w:rFonts w:ascii="Arial" w:hAnsi="Arial" w:cs="Arial"/>
          <w:b/>
          <w:bCs/>
          <w:color w:val="000000"/>
          <w:sz w:val="22"/>
          <w:szCs w:val="22"/>
        </w:rPr>
        <w:t xml:space="preserve"> </w:t>
      </w:r>
      <w:r w:rsidR="007A0246">
        <w:rPr>
          <w:rFonts w:ascii="Arial" w:hAnsi="Arial" w:cs="Arial"/>
          <w:b/>
          <w:bCs/>
          <w:color w:val="000000"/>
          <w:sz w:val="22"/>
          <w:szCs w:val="22"/>
        </w:rPr>
        <w:t>prohibit de</w:t>
      </w:r>
      <w:r w:rsidR="003B3B1E">
        <w:rPr>
          <w:rFonts w:ascii="Arial" w:hAnsi="Arial" w:cs="Arial"/>
          <w:b/>
          <w:bCs/>
          <w:color w:val="000000"/>
          <w:sz w:val="22"/>
          <w:szCs w:val="22"/>
        </w:rPr>
        <w:t>-</w:t>
      </w:r>
      <w:r w:rsidR="007A0246">
        <w:rPr>
          <w:rFonts w:ascii="Arial" w:hAnsi="Arial" w:cs="Arial"/>
          <w:b/>
          <w:bCs/>
          <w:color w:val="000000"/>
          <w:sz w:val="22"/>
          <w:szCs w:val="22"/>
        </w:rPr>
        <w:t xml:space="preserve">facto discrimination, even in the absence of discriminatory intent, and </w:t>
      </w:r>
      <w:r w:rsidR="006674F0">
        <w:rPr>
          <w:rFonts w:ascii="Arial" w:hAnsi="Arial" w:cs="Arial"/>
          <w:b/>
          <w:bCs/>
          <w:color w:val="000000"/>
          <w:sz w:val="22"/>
          <w:szCs w:val="22"/>
        </w:rPr>
        <w:t xml:space="preserve">that this interpretation </w:t>
      </w:r>
      <w:r w:rsidR="007A0246">
        <w:rPr>
          <w:rFonts w:ascii="Arial" w:hAnsi="Arial" w:cs="Arial"/>
          <w:b/>
          <w:bCs/>
          <w:color w:val="000000"/>
          <w:sz w:val="22"/>
          <w:szCs w:val="22"/>
        </w:rPr>
        <w:t xml:space="preserve">applies to all agency decisions, including </w:t>
      </w:r>
      <w:r w:rsidR="005A48BB">
        <w:rPr>
          <w:rFonts w:ascii="Arial" w:hAnsi="Arial" w:cs="Arial"/>
          <w:b/>
          <w:bCs/>
          <w:color w:val="000000"/>
          <w:sz w:val="22"/>
          <w:szCs w:val="22"/>
        </w:rPr>
        <w:t xml:space="preserve">but not limited to </w:t>
      </w:r>
      <w:r w:rsidR="007A0246">
        <w:rPr>
          <w:rFonts w:ascii="Arial" w:hAnsi="Arial" w:cs="Arial"/>
          <w:b/>
          <w:bCs/>
          <w:color w:val="000000"/>
          <w:sz w:val="22"/>
          <w:szCs w:val="22"/>
        </w:rPr>
        <w:t>decisions to terminate disaster housing benefits</w:t>
      </w:r>
      <w:r w:rsidR="000701A1">
        <w:rPr>
          <w:rFonts w:ascii="Arial" w:hAnsi="Arial" w:cs="Arial"/>
          <w:b/>
          <w:bCs/>
          <w:color w:val="000000"/>
          <w:sz w:val="22"/>
          <w:szCs w:val="22"/>
        </w:rPr>
        <w:t xml:space="preserve">, </w:t>
      </w:r>
      <w:r w:rsidR="005B47EA">
        <w:rPr>
          <w:rFonts w:ascii="Arial" w:hAnsi="Arial" w:cs="Arial"/>
          <w:b/>
          <w:bCs/>
          <w:color w:val="000000"/>
          <w:sz w:val="22"/>
          <w:szCs w:val="22"/>
        </w:rPr>
        <w:t>approval</w:t>
      </w:r>
      <w:r w:rsidR="00D022B5">
        <w:rPr>
          <w:rFonts w:ascii="Arial" w:hAnsi="Arial" w:cs="Arial"/>
          <w:b/>
          <w:bCs/>
          <w:color w:val="000000"/>
          <w:sz w:val="22"/>
          <w:szCs w:val="22"/>
        </w:rPr>
        <w:t>s</w:t>
      </w:r>
      <w:r w:rsidR="005B47EA">
        <w:rPr>
          <w:rFonts w:ascii="Arial" w:hAnsi="Arial" w:cs="Arial"/>
          <w:b/>
          <w:bCs/>
          <w:color w:val="000000"/>
          <w:sz w:val="22"/>
          <w:szCs w:val="22"/>
        </w:rPr>
        <w:t xml:space="preserve"> for </w:t>
      </w:r>
      <w:r w:rsidR="000701A1">
        <w:rPr>
          <w:rFonts w:ascii="Arial" w:hAnsi="Arial" w:cs="Arial"/>
          <w:b/>
          <w:bCs/>
          <w:color w:val="000000"/>
          <w:sz w:val="22"/>
          <w:szCs w:val="22"/>
        </w:rPr>
        <w:t xml:space="preserve">homeowner </w:t>
      </w:r>
      <w:r w:rsidR="001842CC">
        <w:rPr>
          <w:rFonts w:ascii="Arial" w:hAnsi="Arial" w:cs="Arial"/>
          <w:b/>
          <w:bCs/>
          <w:color w:val="000000"/>
          <w:sz w:val="22"/>
          <w:szCs w:val="22"/>
        </w:rPr>
        <w:t xml:space="preserve">assistance, and </w:t>
      </w:r>
      <w:r w:rsidR="00060D7B">
        <w:rPr>
          <w:rFonts w:ascii="Arial" w:hAnsi="Arial" w:cs="Arial"/>
          <w:b/>
          <w:bCs/>
          <w:color w:val="000000"/>
          <w:sz w:val="22"/>
          <w:szCs w:val="22"/>
        </w:rPr>
        <w:t>invest</w:t>
      </w:r>
      <w:r w:rsidR="00D022B5">
        <w:rPr>
          <w:rFonts w:ascii="Arial" w:hAnsi="Arial" w:cs="Arial"/>
          <w:b/>
          <w:bCs/>
          <w:color w:val="000000"/>
          <w:sz w:val="22"/>
          <w:szCs w:val="22"/>
        </w:rPr>
        <w:t>ments</w:t>
      </w:r>
      <w:r w:rsidR="00060D7B">
        <w:rPr>
          <w:rFonts w:ascii="Arial" w:hAnsi="Arial" w:cs="Arial"/>
          <w:b/>
          <w:bCs/>
          <w:color w:val="000000"/>
          <w:sz w:val="22"/>
          <w:szCs w:val="22"/>
        </w:rPr>
        <w:t xml:space="preserve"> in climate mitigation</w:t>
      </w:r>
      <w:r w:rsidR="007A0246">
        <w:rPr>
          <w:rFonts w:ascii="Arial" w:hAnsi="Arial" w:cs="Arial"/>
          <w:b/>
          <w:bCs/>
          <w:color w:val="000000"/>
          <w:sz w:val="22"/>
          <w:szCs w:val="22"/>
        </w:rPr>
        <w:t>.</w:t>
      </w:r>
      <w:r w:rsidR="001D001B">
        <w:rPr>
          <w:rFonts w:ascii="Arial" w:hAnsi="Arial" w:cs="Arial"/>
          <w:b/>
          <w:bCs/>
          <w:color w:val="000000"/>
          <w:sz w:val="22"/>
          <w:szCs w:val="22"/>
        </w:rPr>
        <w:t xml:space="preserve"> </w:t>
      </w:r>
      <w:r w:rsidR="007F4FEE">
        <w:rPr>
          <w:rFonts w:ascii="Arial" w:hAnsi="Arial" w:cs="Arial"/>
          <w:b/>
          <w:bCs/>
          <w:color w:val="000000"/>
          <w:sz w:val="22"/>
          <w:szCs w:val="22"/>
        </w:rPr>
        <w:t xml:space="preserve">Congress should ensure that FEMA’s interpretation of its non-discrimination requirement does not prohibit the agency from taking action to address the unique challenges faced by marginalized populations. </w:t>
      </w:r>
      <w:r w:rsidR="005C71F6">
        <w:rPr>
          <w:rFonts w:ascii="Arial" w:hAnsi="Arial" w:cs="Arial"/>
          <w:b/>
          <w:bCs/>
          <w:color w:val="000000"/>
          <w:sz w:val="22"/>
          <w:szCs w:val="22"/>
        </w:rPr>
        <w:t>Congress should e</w:t>
      </w:r>
      <w:r w:rsidR="001D001B">
        <w:rPr>
          <w:rFonts w:ascii="Arial" w:hAnsi="Arial" w:cs="Arial"/>
          <w:b/>
          <w:bCs/>
          <w:color w:val="000000"/>
          <w:sz w:val="22"/>
          <w:szCs w:val="22"/>
        </w:rPr>
        <w:t xml:space="preserve">nsure that the </w:t>
      </w:r>
      <w:r w:rsidR="00363284">
        <w:rPr>
          <w:rFonts w:ascii="Arial" w:hAnsi="Arial" w:cs="Arial"/>
          <w:b/>
          <w:bCs/>
          <w:color w:val="000000"/>
          <w:sz w:val="22"/>
          <w:szCs w:val="22"/>
        </w:rPr>
        <w:t xml:space="preserve">prohibition on discrimination is judicially enforceable, and that it creates positive authority for federal officials to take </w:t>
      </w:r>
      <w:r w:rsidR="00582B86">
        <w:rPr>
          <w:rFonts w:ascii="Arial" w:hAnsi="Arial" w:cs="Arial"/>
          <w:b/>
          <w:bCs/>
          <w:color w:val="000000"/>
          <w:sz w:val="22"/>
          <w:szCs w:val="22"/>
        </w:rPr>
        <w:t xml:space="preserve">steps to </w:t>
      </w:r>
      <w:r w:rsidR="00363284">
        <w:rPr>
          <w:rFonts w:ascii="Arial" w:hAnsi="Arial" w:cs="Arial"/>
          <w:b/>
          <w:bCs/>
          <w:color w:val="000000"/>
          <w:sz w:val="22"/>
          <w:szCs w:val="22"/>
        </w:rPr>
        <w:t>remedy past injustices</w:t>
      </w:r>
      <w:r w:rsidR="00582B86">
        <w:rPr>
          <w:rFonts w:ascii="Arial" w:hAnsi="Arial" w:cs="Arial"/>
          <w:b/>
          <w:bCs/>
          <w:color w:val="000000"/>
          <w:sz w:val="22"/>
          <w:szCs w:val="22"/>
        </w:rPr>
        <w:t xml:space="preserve"> that </w:t>
      </w:r>
      <w:r w:rsidR="00D022B5">
        <w:rPr>
          <w:rFonts w:ascii="Arial" w:hAnsi="Arial" w:cs="Arial"/>
          <w:b/>
          <w:bCs/>
          <w:color w:val="000000"/>
          <w:sz w:val="22"/>
          <w:szCs w:val="22"/>
        </w:rPr>
        <w:t xml:space="preserve">compound </w:t>
      </w:r>
      <w:r w:rsidR="00582B86">
        <w:rPr>
          <w:rFonts w:ascii="Arial" w:hAnsi="Arial" w:cs="Arial"/>
          <w:b/>
          <w:bCs/>
          <w:color w:val="000000"/>
          <w:sz w:val="22"/>
          <w:szCs w:val="22"/>
        </w:rPr>
        <w:t xml:space="preserve">present-day housing disparities when a disaster hits. </w:t>
      </w:r>
    </w:p>
    <w:p w14:paraId="1A46A1EB" w14:textId="77777777" w:rsidR="00716DB5" w:rsidRDefault="00716DB5" w:rsidP="00B12DCC">
      <w:pPr>
        <w:pStyle w:val="NormalWeb"/>
        <w:spacing w:before="0" w:beforeAutospacing="0" w:after="0" w:afterAutospacing="0"/>
        <w:rPr>
          <w:rFonts w:ascii="Arial" w:hAnsi="Arial" w:cs="Arial"/>
          <w:b/>
          <w:bCs/>
          <w:color w:val="000000"/>
          <w:sz w:val="22"/>
          <w:szCs w:val="22"/>
        </w:rPr>
      </w:pPr>
    </w:p>
    <w:p w14:paraId="3A33EFA1" w14:textId="3CBAA479" w:rsidR="00534EF6" w:rsidRDefault="00716DB5" w:rsidP="00534EF6">
      <w:pPr>
        <w:pStyle w:val="Normal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 xml:space="preserve">D. </w:t>
      </w:r>
      <w:r>
        <w:rPr>
          <w:rFonts w:ascii="Arial" w:hAnsi="Arial" w:cs="Arial"/>
          <w:b/>
          <w:bCs/>
          <w:color w:val="000000"/>
          <w:sz w:val="22"/>
          <w:szCs w:val="22"/>
        </w:rPr>
        <w:tab/>
      </w:r>
      <w:r w:rsidR="000A63B0">
        <w:rPr>
          <w:rFonts w:ascii="Arial" w:hAnsi="Arial" w:cs="Arial"/>
          <w:b/>
          <w:bCs/>
          <w:color w:val="000000"/>
          <w:sz w:val="22"/>
          <w:szCs w:val="22"/>
        </w:rPr>
        <w:t xml:space="preserve">The Special Case of </w:t>
      </w:r>
      <w:r w:rsidR="00534EF6">
        <w:rPr>
          <w:rFonts w:ascii="Arial" w:hAnsi="Arial" w:cs="Arial"/>
          <w:b/>
          <w:bCs/>
          <w:color w:val="000000"/>
          <w:sz w:val="22"/>
          <w:szCs w:val="22"/>
        </w:rPr>
        <w:t>Subsidized Housing</w:t>
      </w:r>
    </w:p>
    <w:p w14:paraId="4CD0045D" w14:textId="77777777" w:rsidR="00534EF6" w:rsidRPr="000A63B0" w:rsidRDefault="00534EF6" w:rsidP="00534EF6">
      <w:pPr>
        <w:pStyle w:val="NormalWeb"/>
        <w:spacing w:before="0" w:beforeAutospacing="0" w:after="0" w:afterAutospacing="0"/>
        <w:rPr>
          <w:rFonts w:ascii="Arial" w:hAnsi="Arial" w:cs="Arial"/>
          <w:b/>
          <w:bCs/>
          <w:color w:val="000000"/>
          <w:sz w:val="22"/>
          <w:szCs w:val="22"/>
        </w:rPr>
      </w:pPr>
    </w:p>
    <w:p w14:paraId="5BF2DF48" w14:textId="7190EAC9" w:rsidR="004E3D55" w:rsidRPr="00EC19C0" w:rsidRDefault="004E3D55" w:rsidP="00534EF6">
      <w:pPr>
        <w:pStyle w:val="NormalWeb"/>
        <w:spacing w:before="0" w:beforeAutospacing="0" w:after="0" w:afterAutospacing="0"/>
        <w:rPr>
          <w:rFonts w:ascii="Arial" w:hAnsi="Arial" w:cs="Arial"/>
          <w:color w:val="000000"/>
          <w:sz w:val="22"/>
          <w:szCs w:val="22"/>
        </w:rPr>
      </w:pPr>
      <w:r w:rsidRPr="00EC19C0">
        <w:rPr>
          <w:rFonts w:ascii="Arial" w:hAnsi="Arial" w:cs="Arial"/>
          <w:color w:val="000000"/>
          <w:sz w:val="22"/>
          <w:szCs w:val="22"/>
        </w:rPr>
        <w:t xml:space="preserve">Federally assisted rental properties represent roughly five million homes and account for more than 10% of the nation’s rental stock. They provide housing stability to some of our nation’s most marginalized people with the fewest resources, who are often least able to prepare for a disaster and face significant hurdles during recovery. Despite their importance, nearly one-third of the federally assisted housing stock is in areas with very </w:t>
      </w:r>
      <w:hyperlink r:id="rId77" w:history="1">
        <w:r w:rsidRPr="00EC19C0">
          <w:rPr>
            <w:rStyle w:val="Hyperlink"/>
            <w:rFonts w:ascii="Arial" w:hAnsi="Arial" w:cs="Arial"/>
            <w:sz w:val="22"/>
            <w:szCs w:val="22"/>
          </w:rPr>
          <w:t>high or relatively high risk</w:t>
        </w:r>
      </w:hyperlink>
      <w:r w:rsidRPr="00EC19C0">
        <w:rPr>
          <w:rFonts w:ascii="Arial" w:hAnsi="Arial" w:cs="Arial"/>
          <w:color w:val="000000"/>
          <w:sz w:val="22"/>
          <w:szCs w:val="22"/>
        </w:rPr>
        <w:t xml:space="preserve"> of negative impacts from natural hazards compared to one-quarter of all renter occupied homes and 14% of owner occupied homes. Federally assisted households are less likely than their low-income unassisted peers to have the supplies and resources needed to adequately to evacuate or prepare to weather a natural hazard. Households of color in HUD-assisted housing are more likely than white HUD-assisted households to live in areas with greater risk. </w:t>
      </w:r>
    </w:p>
    <w:p w14:paraId="48136FD0" w14:textId="77777777" w:rsidR="004E3D55" w:rsidRPr="00EC19C0" w:rsidRDefault="004E3D55" w:rsidP="00534EF6">
      <w:pPr>
        <w:pStyle w:val="NormalWeb"/>
        <w:spacing w:before="0" w:beforeAutospacing="0" w:after="0" w:afterAutospacing="0"/>
      </w:pPr>
    </w:p>
    <w:p w14:paraId="6ED7C4E5" w14:textId="0785B327" w:rsidR="00534EF6" w:rsidRPr="00EC19C0" w:rsidRDefault="00534EF6" w:rsidP="00534EF6">
      <w:pPr>
        <w:pStyle w:val="NormalWeb"/>
        <w:spacing w:before="0" w:beforeAutospacing="0" w:after="0" w:afterAutospacing="0"/>
      </w:pPr>
      <w:r w:rsidRPr="00EC19C0">
        <w:rPr>
          <w:rFonts w:ascii="Arial" w:hAnsi="Arial" w:cs="Arial"/>
          <w:color w:val="000000"/>
          <w:sz w:val="22"/>
          <w:szCs w:val="22"/>
        </w:rPr>
        <w:t xml:space="preserve">Disasters that </w:t>
      </w:r>
      <w:r w:rsidR="00B726AF" w:rsidRPr="00EC19C0">
        <w:rPr>
          <w:rFonts w:ascii="Arial" w:hAnsi="Arial" w:cs="Arial"/>
          <w:color w:val="000000"/>
          <w:sz w:val="22"/>
          <w:szCs w:val="22"/>
        </w:rPr>
        <w:t xml:space="preserve">damage or </w:t>
      </w:r>
      <w:r w:rsidRPr="00EC19C0">
        <w:rPr>
          <w:rFonts w:ascii="Arial" w:hAnsi="Arial" w:cs="Arial"/>
          <w:color w:val="000000"/>
          <w:sz w:val="22"/>
          <w:szCs w:val="22"/>
        </w:rPr>
        <w:t xml:space="preserve">destroy subsidized rental units take a </w:t>
      </w:r>
      <w:r w:rsidR="00FC7733" w:rsidRPr="00EC19C0">
        <w:rPr>
          <w:rFonts w:ascii="Arial" w:hAnsi="Arial" w:cs="Arial"/>
          <w:color w:val="000000"/>
          <w:sz w:val="22"/>
          <w:szCs w:val="22"/>
        </w:rPr>
        <w:t>significant</w:t>
      </w:r>
      <w:r w:rsidRPr="00EC19C0">
        <w:rPr>
          <w:rFonts w:ascii="Arial" w:hAnsi="Arial" w:cs="Arial"/>
          <w:color w:val="000000"/>
          <w:sz w:val="22"/>
          <w:szCs w:val="22"/>
        </w:rPr>
        <w:t xml:space="preserve"> toll on low-income survivors, putting them at risk of homelessness, and worsening a pre-existing affordable housing crisis that disproportionately impacts households</w:t>
      </w:r>
      <w:r w:rsidR="007F4FEE" w:rsidRPr="00EC19C0">
        <w:rPr>
          <w:rFonts w:ascii="Arial" w:hAnsi="Arial" w:cs="Arial"/>
          <w:color w:val="000000"/>
          <w:sz w:val="22"/>
          <w:szCs w:val="22"/>
        </w:rPr>
        <w:t xml:space="preserve"> of color</w:t>
      </w:r>
      <w:r w:rsidRPr="00EC19C0">
        <w:rPr>
          <w:rFonts w:ascii="Arial" w:hAnsi="Arial" w:cs="Arial"/>
          <w:color w:val="000000"/>
          <w:sz w:val="22"/>
          <w:szCs w:val="22"/>
        </w:rPr>
        <w:t>. </w:t>
      </w:r>
      <w:r w:rsidR="009B2936" w:rsidRPr="00EC19C0">
        <w:rPr>
          <w:rFonts w:ascii="Arial" w:hAnsi="Arial" w:cs="Arial"/>
          <w:color w:val="000000"/>
          <w:sz w:val="22"/>
          <w:szCs w:val="22"/>
        </w:rPr>
        <w:t>By definition, people who live in subsidized housing are e</w:t>
      </w:r>
      <w:r w:rsidR="00FF007F" w:rsidRPr="00EC19C0">
        <w:rPr>
          <w:rFonts w:ascii="Arial" w:hAnsi="Arial" w:cs="Arial"/>
          <w:color w:val="000000"/>
          <w:sz w:val="22"/>
          <w:szCs w:val="22"/>
        </w:rPr>
        <w:t>conomically vulnerable</w:t>
      </w:r>
      <w:r w:rsidR="0024094C" w:rsidRPr="00EC19C0">
        <w:rPr>
          <w:rFonts w:ascii="Arial" w:hAnsi="Arial" w:cs="Arial"/>
          <w:color w:val="000000"/>
          <w:sz w:val="22"/>
          <w:szCs w:val="22"/>
        </w:rPr>
        <w:t xml:space="preserve"> – a condition that is magnified by the </w:t>
      </w:r>
      <w:r w:rsidR="00FC2960" w:rsidRPr="00EC19C0">
        <w:rPr>
          <w:rFonts w:ascii="Arial" w:hAnsi="Arial" w:cs="Arial"/>
          <w:color w:val="000000"/>
          <w:sz w:val="22"/>
          <w:szCs w:val="22"/>
        </w:rPr>
        <w:t xml:space="preserve">fallout from a </w:t>
      </w:r>
      <w:r w:rsidR="0024094C" w:rsidRPr="00EC19C0">
        <w:rPr>
          <w:rFonts w:ascii="Arial" w:hAnsi="Arial" w:cs="Arial"/>
          <w:color w:val="000000"/>
          <w:sz w:val="22"/>
          <w:szCs w:val="22"/>
        </w:rPr>
        <w:t xml:space="preserve">catastrophic disaster. </w:t>
      </w:r>
      <w:r w:rsidR="00FC2960" w:rsidRPr="00EC19C0">
        <w:rPr>
          <w:rFonts w:ascii="Arial" w:hAnsi="Arial" w:cs="Arial"/>
          <w:color w:val="000000"/>
          <w:sz w:val="22"/>
          <w:szCs w:val="22"/>
        </w:rPr>
        <w:t xml:space="preserve">It is therefore imperative that the </w:t>
      </w:r>
      <w:r w:rsidR="00D55607" w:rsidRPr="00EC19C0">
        <w:rPr>
          <w:rFonts w:ascii="Arial" w:hAnsi="Arial" w:cs="Arial"/>
          <w:color w:val="000000"/>
          <w:sz w:val="22"/>
          <w:szCs w:val="22"/>
        </w:rPr>
        <w:t xml:space="preserve">government recognize and protect </w:t>
      </w:r>
      <w:r w:rsidR="00D83B8C" w:rsidRPr="00EC19C0">
        <w:rPr>
          <w:rFonts w:ascii="Arial" w:hAnsi="Arial" w:cs="Arial"/>
          <w:color w:val="000000"/>
          <w:sz w:val="22"/>
          <w:szCs w:val="22"/>
        </w:rPr>
        <w:t xml:space="preserve">the right to </w:t>
      </w:r>
      <w:r w:rsidR="002F3921" w:rsidRPr="00EC19C0">
        <w:rPr>
          <w:rFonts w:ascii="Arial" w:hAnsi="Arial" w:cs="Arial"/>
          <w:color w:val="000000"/>
          <w:sz w:val="22"/>
          <w:szCs w:val="22"/>
        </w:rPr>
        <w:t xml:space="preserve">adequate housing on a </w:t>
      </w:r>
      <w:r w:rsidR="00D83B8C" w:rsidRPr="00EC19C0">
        <w:rPr>
          <w:rFonts w:ascii="Arial" w:hAnsi="Arial" w:cs="Arial"/>
          <w:color w:val="000000"/>
          <w:sz w:val="22"/>
          <w:szCs w:val="22"/>
        </w:rPr>
        <w:t>non-discriminat</w:t>
      </w:r>
      <w:r w:rsidR="002F3921" w:rsidRPr="00EC19C0">
        <w:rPr>
          <w:rFonts w:ascii="Arial" w:hAnsi="Arial" w:cs="Arial"/>
          <w:color w:val="000000"/>
          <w:sz w:val="22"/>
          <w:szCs w:val="22"/>
        </w:rPr>
        <w:t xml:space="preserve">ory basis </w:t>
      </w:r>
      <w:r w:rsidR="00033048" w:rsidRPr="00EC19C0">
        <w:rPr>
          <w:rFonts w:ascii="Arial" w:hAnsi="Arial" w:cs="Arial"/>
          <w:color w:val="000000"/>
          <w:sz w:val="22"/>
          <w:szCs w:val="22"/>
        </w:rPr>
        <w:t xml:space="preserve">in the event </w:t>
      </w:r>
      <w:r w:rsidR="007F4FEE" w:rsidRPr="00EC19C0">
        <w:rPr>
          <w:rFonts w:ascii="Arial" w:hAnsi="Arial" w:cs="Arial"/>
          <w:color w:val="000000"/>
          <w:sz w:val="22"/>
          <w:szCs w:val="22"/>
        </w:rPr>
        <w:t xml:space="preserve">federally assisted </w:t>
      </w:r>
      <w:r w:rsidR="00033048" w:rsidRPr="00EC19C0">
        <w:rPr>
          <w:rFonts w:ascii="Arial" w:hAnsi="Arial" w:cs="Arial"/>
          <w:color w:val="000000"/>
          <w:sz w:val="22"/>
          <w:szCs w:val="22"/>
        </w:rPr>
        <w:t>housing is affected by a disaster</w:t>
      </w:r>
      <w:r w:rsidR="007045DD" w:rsidRPr="00EC19C0">
        <w:rPr>
          <w:rFonts w:ascii="Arial" w:hAnsi="Arial" w:cs="Arial"/>
          <w:color w:val="000000"/>
          <w:sz w:val="22"/>
          <w:szCs w:val="22"/>
        </w:rPr>
        <w:t xml:space="preserve">. </w:t>
      </w:r>
    </w:p>
    <w:p w14:paraId="74632EBD" w14:textId="77777777" w:rsidR="00304B04" w:rsidRPr="00EC19C0" w:rsidRDefault="00304B04" w:rsidP="00534EF6">
      <w:pPr>
        <w:pStyle w:val="NormalWeb"/>
        <w:spacing w:before="0" w:beforeAutospacing="0" w:after="0" w:afterAutospacing="0"/>
        <w:rPr>
          <w:rFonts w:ascii="Arial" w:hAnsi="Arial" w:cs="Arial"/>
          <w:color w:val="000000"/>
          <w:sz w:val="22"/>
          <w:szCs w:val="22"/>
        </w:rPr>
      </w:pPr>
    </w:p>
    <w:p w14:paraId="3034B8CE" w14:textId="1FC191BF" w:rsidR="00223803" w:rsidRPr="00EC19C0" w:rsidRDefault="00534EF6" w:rsidP="00534EF6">
      <w:pPr>
        <w:pStyle w:val="NormalWeb"/>
        <w:spacing w:before="0" w:beforeAutospacing="0" w:after="0" w:afterAutospacing="0"/>
        <w:rPr>
          <w:rFonts w:ascii="Arial" w:hAnsi="Arial" w:cs="Arial"/>
          <w:color w:val="000000"/>
          <w:sz w:val="22"/>
          <w:szCs w:val="22"/>
        </w:rPr>
      </w:pPr>
      <w:r w:rsidRPr="00EC19C0">
        <w:rPr>
          <w:rFonts w:ascii="Arial" w:hAnsi="Arial" w:cs="Arial"/>
          <w:color w:val="000000"/>
          <w:sz w:val="22"/>
          <w:szCs w:val="22"/>
        </w:rPr>
        <w:lastRenderedPageBreak/>
        <w:t xml:space="preserve">Following Hurricane Sandy, coastal communities in New York and New Jersey lost a significant number of affordable rental housing, placing an additional burden on low-income renters in an already tight housing market. Not only were affordable units destroyed, damaged properties were </w:t>
      </w:r>
      <w:hyperlink r:id="rId78" w:history="1">
        <w:r w:rsidRPr="00EC19C0">
          <w:rPr>
            <w:rStyle w:val="Hyperlink"/>
            <w:rFonts w:ascii="Arial" w:hAnsi="Arial" w:cs="Arial"/>
            <w:color w:val="1155CC"/>
            <w:sz w:val="22"/>
            <w:szCs w:val="22"/>
          </w:rPr>
          <w:t>redeveloped</w:t>
        </w:r>
      </w:hyperlink>
      <w:r w:rsidRPr="00EC19C0">
        <w:rPr>
          <w:rFonts w:ascii="Arial" w:hAnsi="Arial" w:cs="Arial"/>
          <w:color w:val="000000"/>
          <w:sz w:val="22"/>
          <w:szCs w:val="22"/>
        </w:rPr>
        <w:t xml:space="preserve"> into more </w:t>
      </w:r>
      <w:r w:rsidR="007F4FEE" w:rsidRPr="00EC19C0">
        <w:rPr>
          <w:rFonts w:ascii="Arial" w:hAnsi="Arial" w:cs="Arial"/>
          <w:color w:val="000000"/>
          <w:sz w:val="22"/>
          <w:szCs w:val="22"/>
        </w:rPr>
        <w:t xml:space="preserve">expensive </w:t>
      </w:r>
      <w:r w:rsidRPr="00EC19C0">
        <w:rPr>
          <w:rFonts w:ascii="Arial" w:hAnsi="Arial" w:cs="Arial"/>
          <w:color w:val="000000"/>
          <w:sz w:val="22"/>
          <w:szCs w:val="22"/>
        </w:rPr>
        <w:t>homes, reducing the stock of low</w:t>
      </w:r>
      <w:r w:rsidR="007F4FEE" w:rsidRPr="00EC19C0">
        <w:rPr>
          <w:rFonts w:ascii="Arial" w:hAnsi="Arial" w:cs="Arial"/>
          <w:color w:val="000000"/>
          <w:sz w:val="22"/>
          <w:szCs w:val="22"/>
        </w:rPr>
        <w:t>-</w:t>
      </w:r>
      <w:r w:rsidRPr="00EC19C0">
        <w:rPr>
          <w:rFonts w:ascii="Arial" w:hAnsi="Arial" w:cs="Arial"/>
          <w:color w:val="000000"/>
          <w:sz w:val="22"/>
          <w:szCs w:val="22"/>
        </w:rPr>
        <w:t xml:space="preserve">cost housing and putting safe and secure housing </w:t>
      </w:r>
      <w:r w:rsidR="00EA1F90" w:rsidRPr="00EC19C0">
        <w:rPr>
          <w:rFonts w:ascii="Arial" w:hAnsi="Arial" w:cs="Arial"/>
          <w:color w:val="000000"/>
          <w:sz w:val="22"/>
          <w:szCs w:val="22"/>
        </w:rPr>
        <w:t xml:space="preserve">further </w:t>
      </w:r>
      <w:r w:rsidRPr="00EC19C0">
        <w:rPr>
          <w:rFonts w:ascii="Arial" w:hAnsi="Arial" w:cs="Arial"/>
          <w:color w:val="000000"/>
          <w:sz w:val="22"/>
          <w:szCs w:val="22"/>
        </w:rPr>
        <w:t xml:space="preserve">out of reach for </w:t>
      </w:r>
      <w:r w:rsidR="002C26EE" w:rsidRPr="00EC19C0">
        <w:rPr>
          <w:rFonts w:ascii="Arial" w:hAnsi="Arial" w:cs="Arial"/>
          <w:color w:val="000000"/>
          <w:sz w:val="22"/>
          <w:szCs w:val="22"/>
        </w:rPr>
        <w:t>low-income households</w:t>
      </w:r>
      <w:r w:rsidR="00365B5D" w:rsidRPr="00EC19C0">
        <w:rPr>
          <w:rFonts w:ascii="Arial" w:hAnsi="Arial" w:cs="Arial"/>
          <w:color w:val="000000"/>
          <w:sz w:val="22"/>
          <w:szCs w:val="22"/>
        </w:rPr>
        <w:t xml:space="preserve"> and households of color.</w:t>
      </w:r>
    </w:p>
    <w:p w14:paraId="00875D36" w14:textId="77777777" w:rsidR="00223803" w:rsidRPr="00EC19C0" w:rsidRDefault="00223803" w:rsidP="00534EF6">
      <w:pPr>
        <w:pStyle w:val="NormalWeb"/>
        <w:spacing w:before="0" w:beforeAutospacing="0" w:after="0" w:afterAutospacing="0"/>
        <w:rPr>
          <w:rFonts w:ascii="Arial" w:hAnsi="Arial" w:cs="Arial"/>
          <w:color w:val="000000"/>
          <w:sz w:val="22"/>
          <w:szCs w:val="22"/>
        </w:rPr>
      </w:pPr>
    </w:p>
    <w:p w14:paraId="6F88959B" w14:textId="59C03416" w:rsidR="00A53522" w:rsidRPr="00EC19C0" w:rsidRDefault="00223803" w:rsidP="00534EF6">
      <w:pPr>
        <w:pStyle w:val="NormalWeb"/>
        <w:spacing w:before="0" w:beforeAutospacing="0" w:after="0" w:afterAutospacing="0"/>
        <w:rPr>
          <w:rFonts w:ascii="Arial" w:hAnsi="Arial" w:cs="Arial"/>
          <w:color w:val="000000"/>
          <w:sz w:val="22"/>
          <w:szCs w:val="22"/>
        </w:rPr>
      </w:pPr>
      <w:r w:rsidRPr="00EC19C0">
        <w:rPr>
          <w:rFonts w:ascii="Arial" w:hAnsi="Arial" w:cs="Arial"/>
          <w:color w:val="000000"/>
          <w:sz w:val="22"/>
          <w:szCs w:val="22"/>
        </w:rPr>
        <w:t xml:space="preserve">The destruction of </w:t>
      </w:r>
      <w:r w:rsidR="00365B5D" w:rsidRPr="00EC19C0">
        <w:rPr>
          <w:rFonts w:ascii="Arial" w:hAnsi="Arial" w:cs="Arial"/>
          <w:color w:val="000000"/>
          <w:sz w:val="22"/>
          <w:szCs w:val="22"/>
        </w:rPr>
        <w:t xml:space="preserve">federally assisted </w:t>
      </w:r>
      <w:r w:rsidRPr="00EC19C0">
        <w:rPr>
          <w:rFonts w:ascii="Arial" w:hAnsi="Arial" w:cs="Arial"/>
          <w:color w:val="000000"/>
          <w:sz w:val="22"/>
          <w:szCs w:val="22"/>
        </w:rPr>
        <w:t xml:space="preserve">housing </w:t>
      </w:r>
      <w:r w:rsidR="009C76E9" w:rsidRPr="00EC19C0">
        <w:rPr>
          <w:rFonts w:ascii="Arial" w:hAnsi="Arial" w:cs="Arial"/>
          <w:color w:val="000000"/>
          <w:sz w:val="22"/>
          <w:szCs w:val="22"/>
        </w:rPr>
        <w:t xml:space="preserve">also </w:t>
      </w:r>
      <w:r w:rsidRPr="00EC19C0">
        <w:rPr>
          <w:rFonts w:ascii="Arial" w:hAnsi="Arial" w:cs="Arial"/>
          <w:color w:val="000000"/>
          <w:sz w:val="22"/>
          <w:szCs w:val="22"/>
        </w:rPr>
        <w:t>compounded the housing crisis in the US Virgin Islands</w:t>
      </w:r>
      <w:r w:rsidR="00566A81" w:rsidRPr="00EC19C0">
        <w:rPr>
          <w:rFonts w:ascii="Arial" w:hAnsi="Arial" w:cs="Arial"/>
          <w:color w:val="000000"/>
          <w:sz w:val="22"/>
          <w:szCs w:val="22"/>
        </w:rPr>
        <w:t xml:space="preserve"> after Hurricanes Maria and Ida swept through in 2017. </w:t>
      </w:r>
      <w:r w:rsidR="00675E87" w:rsidRPr="00EC19C0">
        <w:rPr>
          <w:rFonts w:ascii="Arial" w:hAnsi="Arial" w:cs="Arial"/>
          <w:color w:val="000000"/>
          <w:sz w:val="22"/>
          <w:szCs w:val="22"/>
        </w:rPr>
        <w:t xml:space="preserve">In some cases, </w:t>
      </w:r>
      <w:r w:rsidR="00ED20D1" w:rsidRPr="00EC19C0">
        <w:rPr>
          <w:rFonts w:ascii="Arial" w:hAnsi="Arial" w:cs="Arial"/>
          <w:color w:val="000000"/>
          <w:sz w:val="22"/>
          <w:szCs w:val="22"/>
        </w:rPr>
        <w:t xml:space="preserve">the only alternative housing units available to </w:t>
      </w:r>
      <w:r w:rsidR="00675E87" w:rsidRPr="00EC19C0">
        <w:rPr>
          <w:rFonts w:ascii="Arial" w:hAnsi="Arial" w:cs="Arial"/>
          <w:color w:val="000000"/>
          <w:sz w:val="22"/>
          <w:szCs w:val="22"/>
        </w:rPr>
        <w:t xml:space="preserve">displaced survivors were </w:t>
      </w:r>
      <w:r w:rsidR="00ED20D1" w:rsidRPr="00EC19C0">
        <w:rPr>
          <w:rFonts w:ascii="Arial" w:hAnsi="Arial" w:cs="Arial"/>
          <w:color w:val="000000"/>
          <w:sz w:val="22"/>
          <w:szCs w:val="22"/>
        </w:rPr>
        <w:t xml:space="preserve">unfit for habitation – one survivor </w:t>
      </w:r>
      <w:hyperlink r:id="rId79" w:history="1">
        <w:r w:rsidR="00ED20D1" w:rsidRPr="00EC19C0">
          <w:rPr>
            <w:rStyle w:val="Hyperlink"/>
            <w:rFonts w:ascii="Arial" w:hAnsi="Arial" w:cs="Arial"/>
            <w:sz w:val="22"/>
            <w:szCs w:val="22"/>
          </w:rPr>
          <w:t>reported</w:t>
        </w:r>
      </w:hyperlink>
      <w:r w:rsidR="00ED20D1" w:rsidRPr="00EC19C0">
        <w:rPr>
          <w:rFonts w:ascii="Arial" w:hAnsi="Arial" w:cs="Arial"/>
          <w:color w:val="000000"/>
          <w:sz w:val="22"/>
          <w:szCs w:val="22"/>
        </w:rPr>
        <w:t xml:space="preserve"> moving into a unit </w:t>
      </w:r>
      <w:r w:rsidR="00780806" w:rsidRPr="00EC19C0">
        <w:rPr>
          <w:rFonts w:ascii="Arial" w:hAnsi="Arial" w:cs="Arial"/>
          <w:color w:val="000000"/>
          <w:sz w:val="22"/>
          <w:szCs w:val="22"/>
        </w:rPr>
        <w:t xml:space="preserve">without a secure door lock, and a kitchen </w:t>
      </w:r>
      <w:r w:rsidR="009C1C0C" w:rsidRPr="00EC19C0">
        <w:rPr>
          <w:rFonts w:ascii="Arial" w:hAnsi="Arial" w:cs="Arial"/>
          <w:color w:val="000000"/>
          <w:sz w:val="22"/>
          <w:szCs w:val="22"/>
        </w:rPr>
        <w:t xml:space="preserve">without </w:t>
      </w:r>
      <w:r w:rsidR="00780806" w:rsidRPr="00EC19C0">
        <w:rPr>
          <w:rFonts w:ascii="Arial" w:hAnsi="Arial" w:cs="Arial"/>
          <w:color w:val="000000"/>
          <w:sz w:val="22"/>
          <w:szCs w:val="22"/>
        </w:rPr>
        <w:t xml:space="preserve">cabinets </w:t>
      </w:r>
      <w:r w:rsidR="009C1C0C" w:rsidRPr="00EC19C0">
        <w:rPr>
          <w:rFonts w:ascii="Arial" w:hAnsi="Arial" w:cs="Arial"/>
          <w:color w:val="000000"/>
          <w:sz w:val="22"/>
          <w:szCs w:val="22"/>
        </w:rPr>
        <w:t>or</w:t>
      </w:r>
      <w:r w:rsidR="00780806" w:rsidRPr="00EC19C0">
        <w:rPr>
          <w:rFonts w:ascii="Arial" w:hAnsi="Arial" w:cs="Arial"/>
          <w:color w:val="000000"/>
          <w:sz w:val="22"/>
          <w:szCs w:val="22"/>
        </w:rPr>
        <w:t xml:space="preserve"> a sink. </w:t>
      </w:r>
      <w:r w:rsidR="001A22E7" w:rsidRPr="00EC19C0">
        <w:rPr>
          <w:rFonts w:ascii="Arial" w:hAnsi="Arial" w:cs="Arial"/>
          <w:color w:val="000000"/>
          <w:sz w:val="22"/>
          <w:szCs w:val="22"/>
        </w:rPr>
        <w:t>M</w:t>
      </w:r>
      <w:r w:rsidR="001876BE" w:rsidRPr="00EC19C0">
        <w:rPr>
          <w:rFonts w:ascii="Arial" w:hAnsi="Arial" w:cs="Arial"/>
          <w:color w:val="000000"/>
          <w:sz w:val="22"/>
          <w:szCs w:val="22"/>
        </w:rPr>
        <w:t>any</w:t>
      </w:r>
      <w:r w:rsidR="00F3222A" w:rsidRPr="00EC19C0">
        <w:rPr>
          <w:rFonts w:ascii="Arial" w:hAnsi="Arial" w:cs="Arial"/>
          <w:color w:val="000000"/>
          <w:sz w:val="22"/>
          <w:szCs w:val="22"/>
        </w:rPr>
        <w:t xml:space="preserve"> disaster survivors were forced to </w:t>
      </w:r>
      <w:hyperlink r:id="rId80" w:anchor=":~:text=After%20Hurricanes%2C%20Public%20Housing%20May%20Never%20Get%20Rebuilt,aftermath%20of%20Hurricane%20Irma%20in%20the%20Virgin%20Islands." w:history="1">
        <w:r w:rsidR="006223B8" w:rsidRPr="00EC19C0">
          <w:rPr>
            <w:rStyle w:val="Hyperlink"/>
            <w:rFonts w:ascii="Arial" w:hAnsi="Arial" w:cs="Arial"/>
            <w:sz w:val="22"/>
            <w:szCs w:val="22"/>
          </w:rPr>
          <w:t>relocate</w:t>
        </w:r>
      </w:hyperlink>
      <w:r w:rsidR="006223B8" w:rsidRPr="00EC19C0">
        <w:rPr>
          <w:rFonts w:ascii="Arial" w:hAnsi="Arial" w:cs="Arial"/>
          <w:color w:val="000000"/>
          <w:sz w:val="22"/>
          <w:szCs w:val="22"/>
        </w:rPr>
        <w:t xml:space="preserve"> to </w:t>
      </w:r>
      <w:r w:rsidR="001876BE" w:rsidRPr="00EC19C0">
        <w:rPr>
          <w:rFonts w:ascii="Arial" w:hAnsi="Arial" w:cs="Arial"/>
          <w:color w:val="000000"/>
          <w:sz w:val="22"/>
          <w:szCs w:val="22"/>
        </w:rPr>
        <w:t xml:space="preserve">neighborhoods </w:t>
      </w:r>
      <w:r w:rsidR="00D51A46" w:rsidRPr="00EC19C0">
        <w:rPr>
          <w:rFonts w:ascii="Arial" w:hAnsi="Arial" w:cs="Arial"/>
          <w:color w:val="000000"/>
          <w:sz w:val="22"/>
          <w:szCs w:val="22"/>
        </w:rPr>
        <w:t xml:space="preserve">far from </w:t>
      </w:r>
      <w:r w:rsidR="006223B8" w:rsidRPr="00EC19C0">
        <w:rPr>
          <w:rFonts w:ascii="Arial" w:hAnsi="Arial" w:cs="Arial"/>
          <w:color w:val="000000"/>
          <w:sz w:val="22"/>
          <w:szCs w:val="22"/>
        </w:rPr>
        <w:t xml:space="preserve">established </w:t>
      </w:r>
      <w:r w:rsidR="00453FBC" w:rsidRPr="00EC19C0">
        <w:rPr>
          <w:rFonts w:ascii="Arial" w:hAnsi="Arial" w:cs="Arial"/>
          <w:color w:val="000000"/>
          <w:sz w:val="22"/>
          <w:szCs w:val="22"/>
        </w:rPr>
        <w:t>jobs, schools, health facilities, and social networks</w:t>
      </w:r>
      <w:r w:rsidR="001876BE" w:rsidRPr="00EC19C0">
        <w:rPr>
          <w:rFonts w:ascii="Arial" w:hAnsi="Arial" w:cs="Arial"/>
          <w:color w:val="000000"/>
          <w:sz w:val="22"/>
          <w:szCs w:val="22"/>
        </w:rPr>
        <w:t xml:space="preserve">, including </w:t>
      </w:r>
      <w:r w:rsidR="001A22E7" w:rsidRPr="00EC19C0">
        <w:rPr>
          <w:rFonts w:ascii="Arial" w:hAnsi="Arial" w:cs="Arial"/>
          <w:color w:val="000000"/>
          <w:sz w:val="22"/>
          <w:szCs w:val="22"/>
        </w:rPr>
        <w:t>to</w:t>
      </w:r>
      <w:r w:rsidR="001876BE" w:rsidRPr="00EC19C0">
        <w:rPr>
          <w:rFonts w:ascii="Arial" w:hAnsi="Arial" w:cs="Arial"/>
          <w:color w:val="000000"/>
          <w:sz w:val="22"/>
          <w:szCs w:val="22"/>
        </w:rPr>
        <w:t xml:space="preserve"> the US mainland</w:t>
      </w:r>
      <w:r w:rsidR="009743A5" w:rsidRPr="00EC19C0">
        <w:rPr>
          <w:rFonts w:ascii="Arial" w:hAnsi="Arial" w:cs="Arial"/>
          <w:color w:val="000000"/>
          <w:sz w:val="22"/>
          <w:szCs w:val="22"/>
        </w:rPr>
        <w:t xml:space="preserve">. </w:t>
      </w:r>
    </w:p>
    <w:p w14:paraId="5DE89670" w14:textId="187C0C84" w:rsidR="009151CB" w:rsidRPr="00EC19C0" w:rsidRDefault="009151CB" w:rsidP="00534EF6">
      <w:pPr>
        <w:pStyle w:val="NormalWeb"/>
        <w:spacing w:before="0" w:beforeAutospacing="0" w:after="0" w:afterAutospacing="0"/>
        <w:rPr>
          <w:rFonts w:ascii="Arial" w:hAnsi="Arial" w:cs="Arial"/>
          <w:color w:val="000000"/>
          <w:sz w:val="22"/>
          <w:szCs w:val="22"/>
        </w:rPr>
      </w:pPr>
    </w:p>
    <w:p w14:paraId="69F8EE81" w14:textId="3827F202" w:rsidR="009151CB" w:rsidRPr="00EC19C0" w:rsidRDefault="009151CB" w:rsidP="00534EF6">
      <w:pPr>
        <w:pStyle w:val="NormalWeb"/>
        <w:spacing w:before="0" w:beforeAutospacing="0" w:after="0" w:afterAutospacing="0"/>
        <w:rPr>
          <w:rFonts w:ascii="Arial" w:hAnsi="Arial" w:cs="Arial"/>
          <w:color w:val="000000"/>
          <w:sz w:val="22"/>
          <w:szCs w:val="22"/>
        </w:rPr>
      </w:pPr>
      <w:r w:rsidRPr="00EC19C0">
        <w:rPr>
          <w:rFonts w:ascii="Arial" w:hAnsi="Arial" w:cs="Arial"/>
          <w:color w:val="000000"/>
          <w:sz w:val="22"/>
          <w:szCs w:val="22"/>
        </w:rPr>
        <w:t xml:space="preserve">FEMA’s </w:t>
      </w:r>
      <w:hyperlink r:id="rId81" w:history="1">
        <w:r w:rsidRPr="00EC19C0">
          <w:rPr>
            <w:rStyle w:val="Hyperlink"/>
            <w:rFonts w:ascii="Arial" w:hAnsi="Arial" w:cs="Arial"/>
            <w:sz w:val="22"/>
            <w:szCs w:val="22"/>
          </w:rPr>
          <w:t>Disaster Housing Assistance Program</w:t>
        </w:r>
      </w:hyperlink>
      <w:r w:rsidRPr="00EC19C0">
        <w:rPr>
          <w:rFonts w:ascii="Arial" w:hAnsi="Arial" w:cs="Arial"/>
          <w:color w:val="000000"/>
          <w:sz w:val="22"/>
          <w:szCs w:val="22"/>
        </w:rPr>
        <w:t xml:space="preserve"> (DHAP) had been used to serve residents of federally-assisted housing and other extremely low</w:t>
      </w:r>
      <w:r w:rsidR="00365B5D" w:rsidRPr="00EC19C0">
        <w:rPr>
          <w:rFonts w:ascii="Arial" w:hAnsi="Arial" w:cs="Arial"/>
          <w:color w:val="000000"/>
          <w:sz w:val="22"/>
          <w:szCs w:val="22"/>
        </w:rPr>
        <w:t>-</w:t>
      </w:r>
      <w:r w:rsidRPr="00EC19C0">
        <w:rPr>
          <w:rFonts w:ascii="Arial" w:hAnsi="Arial" w:cs="Arial"/>
          <w:color w:val="000000"/>
          <w:sz w:val="22"/>
          <w:szCs w:val="22"/>
        </w:rPr>
        <w:t xml:space="preserve">income renters. Despite support from both Democratic and Republican administrations, the program has not been utilized by FEMA since 2017. </w:t>
      </w:r>
      <w:r w:rsidRPr="00EC19C0">
        <w:rPr>
          <w:rFonts w:ascii="Arial" w:hAnsi="Arial" w:cs="Arial"/>
          <w:color w:val="000000"/>
          <w:sz w:val="22"/>
          <w:szCs w:val="22"/>
        </w:rPr>
        <w:t xml:space="preserve">DHAP provides comprehensive housing support to help displaced disaster survivors get back on their feet. Participants receive direct rental assistance, beyond what FEMA currently provides in rental support or motel subsidies, along with “wrap-around” case management assistance to help survivors secure employment, enroll in school, access health care, and connect to public benefits. Under current law, FEMA has discretion on whether to activate DHAP, yet has refused to do so in response to recent disasters, despite requests from Governors, advocates, and disaster survivors. A system that automatically activates DHAP following a major disaster is better suited to meeting the needs of displaced disaster </w:t>
      </w:r>
      <w:r w:rsidR="00A01780" w:rsidRPr="00EC19C0">
        <w:rPr>
          <w:rFonts w:ascii="Arial" w:hAnsi="Arial" w:cs="Arial"/>
          <w:color w:val="000000"/>
          <w:sz w:val="22"/>
          <w:szCs w:val="22"/>
        </w:rPr>
        <w:t>survivors and</w:t>
      </w:r>
      <w:r w:rsidRPr="00EC19C0">
        <w:rPr>
          <w:rFonts w:ascii="Arial" w:hAnsi="Arial" w:cs="Arial"/>
          <w:color w:val="000000"/>
          <w:sz w:val="22"/>
          <w:szCs w:val="22"/>
        </w:rPr>
        <w:t xml:space="preserve"> removes the risk that a discretionary decision not to activate DHAP would reflect racial </w:t>
      </w:r>
      <w:r w:rsidR="00A01780" w:rsidRPr="00EC19C0">
        <w:rPr>
          <w:rFonts w:ascii="Arial" w:hAnsi="Arial" w:cs="Arial"/>
          <w:color w:val="000000"/>
          <w:sz w:val="22"/>
          <w:szCs w:val="22"/>
        </w:rPr>
        <w:t>bias or</w:t>
      </w:r>
      <w:r w:rsidRPr="00EC19C0">
        <w:rPr>
          <w:rFonts w:ascii="Arial" w:hAnsi="Arial" w:cs="Arial"/>
          <w:color w:val="000000"/>
          <w:sz w:val="22"/>
          <w:szCs w:val="22"/>
        </w:rPr>
        <w:t xml:space="preserve"> result in de</w:t>
      </w:r>
      <w:r w:rsidR="00365B5D" w:rsidRPr="00EC19C0">
        <w:rPr>
          <w:rFonts w:ascii="Arial" w:hAnsi="Arial" w:cs="Arial"/>
          <w:color w:val="000000"/>
          <w:sz w:val="22"/>
          <w:szCs w:val="22"/>
        </w:rPr>
        <w:t xml:space="preserve"> </w:t>
      </w:r>
      <w:r w:rsidRPr="00EC19C0">
        <w:rPr>
          <w:rFonts w:ascii="Arial" w:hAnsi="Arial" w:cs="Arial"/>
          <w:color w:val="000000"/>
          <w:sz w:val="22"/>
          <w:szCs w:val="22"/>
        </w:rPr>
        <w:t>facto racial discrimination.</w:t>
      </w:r>
    </w:p>
    <w:p w14:paraId="683DE3B3" w14:textId="77777777" w:rsidR="00A53522" w:rsidRPr="00EC19C0" w:rsidRDefault="00A53522" w:rsidP="00534EF6">
      <w:pPr>
        <w:pStyle w:val="NormalWeb"/>
        <w:spacing w:before="0" w:beforeAutospacing="0" w:after="0" w:afterAutospacing="0"/>
        <w:rPr>
          <w:rFonts w:ascii="Arial" w:hAnsi="Arial" w:cs="Arial"/>
          <w:color w:val="000000"/>
          <w:sz w:val="22"/>
          <w:szCs w:val="22"/>
        </w:rPr>
      </w:pPr>
    </w:p>
    <w:p w14:paraId="2460CB4F" w14:textId="77777777" w:rsidR="001A22E7" w:rsidRDefault="001A22E7" w:rsidP="00534EF6">
      <w:pPr>
        <w:pStyle w:val="Normal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Recommended</w:t>
      </w:r>
      <w:r w:rsidR="002D623C" w:rsidRPr="000A63B0">
        <w:rPr>
          <w:rFonts w:ascii="Arial" w:hAnsi="Arial" w:cs="Arial"/>
          <w:b/>
          <w:bCs/>
          <w:color w:val="000000"/>
          <w:sz w:val="22"/>
          <w:szCs w:val="22"/>
        </w:rPr>
        <w:t xml:space="preserve"> Action: </w:t>
      </w:r>
    </w:p>
    <w:p w14:paraId="13BC84FC" w14:textId="77777777" w:rsidR="001A22E7" w:rsidRDefault="001A22E7" w:rsidP="00534EF6">
      <w:pPr>
        <w:pStyle w:val="NormalWeb"/>
        <w:spacing w:before="0" w:beforeAutospacing="0" w:after="0" w:afterAutospacing="0"/>
        <w:rPr>
          <w:rFonts w:ascii="Arial" w:hAnsi="Arial" w:cs="Arial"/>
          <w:b/>
          <w:bCs/>
          <w:color w:val="000000"/>
          <w:sz w:val="22"/>
          <w:szCs w:val="22"/>
        </w:rPr>
      </w:pPr>
    </w:p>
    <w:p w14:paraId="76C70495" w14:textId="7E458828" w:rsidR="00534EF6" w:rsidRPr="000A63B0" w:rsidRDefault="00534EF6" w:rsidP="001A22E7">
      <w:pPr>
        <w:pStyle w:val="NormalWeb"/>
        <w:numPr>
          <w:ilvl w:val="0"/>
          <w:numId w:val="20"/>
        </w:numPr>
        <w:spacing w:before="0" w:beforeAutospacing="0" w:after="0" w:afterAutospacing="0"/>
        <w:rPr>
          <w:rFonts w:ascii="Arial" w:hAnsi="Arial" w:cs="Arial"/>
          <w:b/>
          <w:bCs/>
          <w:color w:val="000000"/>
          <w:sz w:val="22"/>
          <w:szCs w:val="22"/>
        </w:rPr>
      </w:pPr>
      <w:r w:rsidRPr="000A63B0">
        <w:rPr>
          <w:rFonts w:ascii="Arial" w:hAnsi="Arial" w:cs="Arial"/>
          <w:b/>
          <w:bCs/>
          <w:color w:val="000000"/>
          <w:sz w:val="22"/>
          <w:szCs w:val="22"/>
        </w:rPr>
        <w:t xml:space="preserve">Congress should require a “one-for-one” replacement of federally </w:t>
      </w:r>
      <w:r w:rsidR="00365B5D">
        <w:rPr>
          <w:rFonts w:ascii="Arial" w:hAnsi="Arial" w:cs="Arial"/>
          <w:b/>
          <w:bCs/>
          <w:color w:val="000000"/>
          <w:sz w:val="22"/>
          <w:szCs w:val="22"/>
        </w:rPr>
        <w:t>assisted</w:t>
      </w:r>
      <w:r w:rsidR="00365B5D" w:rsidRPr="000A63B0">
        <w:rPr>
          <w:rFonts w:ascii="Arial" w:hAnsi="Arial" w:cs="Arial"/>
          <w:b/>
          <w:bCs/>
          <w:color w:val="000000"/>
          <w:sz w:val="22"/>
          <w:szCs w:val="22"/>
        </w:rPr>
        <w:t xml:space="preserve"> </w:t>
      </w:r>
      <w:r w:rsidRPr="000A63B0">
        <w:rPr>
          <w:rFonts w:ascii="Arial" w:hAnsi="Arial" w:cs="Arial"/>
          <w:b/>
          <w:bCs/>
          <w:color w:val="000000"/>
          <w:sz w:val="22"/>
          <w:szCs w:val="22"/>
        </w:rPr>
        <w:t xml:space="preserve">rental units that are damaged or destroyed by a disaster. Funding for such an initiative can be realized through the national </w:t>
      </w:r>
      <w:hyperlink r:id="rId82" w:anchor=":~:text=The%20National%20Housing%20Trust%20Fund%20%28HTF%29%20is%20the,and%20operating%20rental%20housing%20for%20extremely%20low-income%20people." w:history="1">
        <w:r w:rsidRPr="000A63B0">
          <w:rPr>
            <w:rStyle w:val="Hyperlink"/>
            <w:rFonts w:ascii="Arial" w:hAnsi="Arial" w:cs="Arial"/>
            <w:b/>
            <w:bCs/>
            <w:color w:val="1155CC"/>
            <w:sz w:val="22"/>
            <w:szCs w:val="22"/>
          </w:rPr>
          <w:t>Housing Trust Fund</w:t>
        </w:r>
      </w:hyperlink>
      <w:r w:rsidRPr="000A63B0">
        <w:rPr>
          <w:rFonts w:ascii="Arial" w:hAnsi="Arial" w:cs="Arial"/>
          <w:b/>
          <w:bCs/>
          <w:color w:val="000000"/>
          <w:sz w:val="22"/>
          <w:szCs w:val="22"/>
        </w:rPr>
        <w:t xml:space="preserve">, a federal-state partnership designed to increase and preserve the supply of rental housing for </w:t>
      </w:r>
      <w:r w:rsidR="00365B5D">
        <w:rPr>
          <w:rFonts w:ascii="Arial" w:hAnsi="Arial" w:cs="Arial"/>
          <w:b/>
          <w:bCs/>
          <w:color w:val="000000"/>
          <w:sz w:val="22"/>
          <w:szCs w:val="22"/>
        </w:rPr>
        <w:t xml:space="preserve">extremely </w:t>
      </w:r>
      <w:r w:rsidRPr="000A63B0">
        <w:rPr>
          <w:rFonts w:ascii="Arial" w:hAnsi="Arial" w:cs="Arial"/>
          <w:b/>
          <w:bCs/>
          <w:color w:val="000000"/>
          <w:sz w:val="22"/>
          <w:szCs w:val="22"/>
        </w:rPr>
        <w:t>low-income families. Congress has allocated funding to the Trust Fund since 2016, though in insufficient amounts to preserve low-income housing in the event of a disaster. Legislation should be adopted to ensure long-t</w:t>
      </w:r>
      <w:r w:rsidR="001F5F44" w:rsidRPr="000A63B0">
        <w:rPr>
          <w:rFonts w:ascii="Arial" w:hAnsi="Arial" w:cs="Arial"/>
          <w:b/>
          <w:bCs/>
          <w:color w:val="000000"/>
          <w:sz w:val="22"/>
          <w:szCs w:val="22"/>
        </w:rPr>
        <w:t>er</w:t>
      </w:r>
      <w:r w:rsidRPr="000A63B0">
        <w:rPr>
          <w:rFonts w:ascii="Arial" w:hAnsi="Arial" w:cs="Arial"/>
          <w:b/>
          <w:bCs/>
          <w:color w:val="000000"/>
          <w:sz w:val="22"/>
          <w:szCs w:val="22"/>
        </w:rPr>
        <w:t>m adequate funding to meet a “one-for-one” replacement ratio. </w:t>
      </w:r>
    </w:p>
    <w:p w14:paraId="7356E988" w14:textId="77777777" w:rsidR="001F5F44" w:rsidRPr="000A63B0" w:rsidRDefault="001F5F44" w:rsidP="00534EF6">
      <w:pPr>
        <w:pStyle w:val="NormalWeb"/>
        <w:spacing w:before="0" w:beforeAutospacing="0" w:after="0" w:afterAutospacing="0"/>
        <w:rPr>
          <w:rFonts w:ascii="Arial" w:hAnsi="Arial" w:cs="Arial"/>
          <w:b/>
          <w:bCs/>
          <w:color w:val="000000"/>
          <w:sz w:val="22"/>
          <w:szCs w:val="22"/>
        </w:rPr>
      </w:pPr>
    </w:p>
    <w:p w14:paraId="704F68FC" w14:textId="2D452E98" w:rsidR="00B040F0" w:rsidRPr="00B040F0" w:rsidRDefault="00B040F0" w:rsidP="001A22E7">
      <w:pPr>
        <w:pStyle w:val="NormalWeb"/>
        <w:numPr>
          <w:ilvl w:val="0"/>
          <w:numId w:val="20"/>
        </w:numPr>
        <w:spacing w:before="0" w:beforeAutospacing="0" w:after="0" w:afterAutospacing="0"/>
        <w:rPr>
          <w:b/>
          <w:bCs/>
        </w:rPr>
      </w:pPr>
      <w:r w:rsidRPr="000A63B0">
        <w:rPr>
          <w:rFonts w:ascii="Arial" w:hAnsi="Arial" w:cs="Arial"/>
          <w:b/>
          <w:bCs/>
          <w:color w:val="000000"/>
          <w:sz w:val="22"/>
          <w:szCs w:val="22"/>
        </w:rPr>
        <w:t xml:space="preserve">Congress should codify </w:t>
      </w:r>
      <w:r w:rsidR="00365B5D">
        <w:rPr>
          <w:rFonts w:ascii="Arial" w:hAnsi="Arial" w:cs="Arial"/>
          <w:b/>
          <w:bCs/>
          <w:color w:val="000000"/>
          <w:sz w:val="22"/>
          <w:szCs w:val="22"/>
        </w:rPr>
        <w:t>DHAP</w:t>
      </w:r>
      <w:r w:rsidRPr="000A63B0">
        <w:rPr>
          <w:rFonts w:ascii="Arial" w:hAnsi="Arial" w:cs="Arial"/>
          <w:b/>
          <w:bCs/>
          <w:color w:val="000000"/>
          <w:sz w:val="22"/>
          <w:szCs w:val="22"/>
        </w:rPr>
        <w:t xml:space="preserve"> into law, making it a permanent part of the US disaster response and recovery management system</w:t>
      </w:r>
      <w:r w:rsidR="00365B5D">
        <w:rPr>
          <w:rFonts w:ascii="Arial" w:hAnsi="Arial" w:cs="Arial"/>
          <w:b/>
          <w:bCs/>
          <w:color w:val="000000"/>
          <w:sz w:val="22"/>
          <w:szCs w:val="22"/>
        </w:rPr>
        <w:t xml:space="preserve"> and activating it after every disaster</w:t>
      </w:r>
      <w:r w:rsidRPr="000A63B0">
        <w:rPr>
          <w:rFonts w:ascii="Arial" w:hAnsi="Arial" w:cs="Arial"/>
          <w:b/>
          <w:bCs/>
          <w:color w:val="000000"/>
          <w:sz w:val="22"/>
          <w:szCs w:val="22"/>
        </w:rPr>
        <w:t xml:space="preserve">.  </w:t>
      </w:r>
    </w:p>
    <w:p w14:paraId="322DF056" w14:textId="77777777" w:rsidR="00053223" w:rsidRDefault="00053223" w:rsidP="00053223">
      <w:pPr>
        <w:spacing w:after="0" w:line="240" w:lineRule="auto"/>
        <w:rPr>
          <w:rFonts w:ascii="Arial" w:eastAsia="Times New Roman" w:hAnsi="Arial" w:cs="Arial"/>
          <w:b/>
          <w:bCs/>
          <w:color w:val="000000"/>
        </w:rPr>
      </w:pPr>
    </w:p>
    <w:p w14:paraId="2705EF74" w14:textId="64F3DFEB" w:rsidR="00A806BA" w:rsidRPr="00053223" w:rsidRDefault="00053223" w:rsidP="00053223">
      <w:pPr>
        <w:spacing w:after="0" w:line="240" w:lineRule="auto"/>
        <w:rPr>
          <w:rFonts w:ascii="Times New Roman" w:eastAsia="Times New Roman" w:hAnsi="Times New Roman" w:cs="Times New Roman"/>
          <w:sz w:val="24"/>
          <w:szCs w:val="24"/>
        </w:rPr>
      </w:pPr>
      <w:r>
        <w:rPr>
          <w:rFonts w:ascii="Arial" w:eastAsia="Times New Roman" w:hAnsi="Arial" w:cs="Arial"/>
          <w:b/>
          <w:bCs/>
          <w:color w:val="000000"/>
        </w:rPr>
        <w:t xml:space="preserve">E.  </w:t>
      </w:r>
      <w:r>
        <w:rPr>
          <w:rFonts w:ascii="Arial" w:eastAsia="Times New Roman" w:hAnsi="Arial" w:cs="Arial"/>
          <w:b/>
          <w:bCs/>
          <w:color w:val="000000"/>
        </w:rPr>
        <w:tab/>
      </w:r>
      <w:r w:rsidR="00A806BA" w:rsidRPr="00053223">
        <w:rPr>
          <w:rFonts w:ascii="Arial" w:eastAsia="Times New Roman" w:hAnsi="Arial" w:cs="Arial"/>
          <w:b/>
          <w:bCs/>
          <w:color w:val="000000"/>
        </w:rPr>
        <w:t xml:space="preserve">Failing </w:t>
      </w:r>
      <w:r w:rsidR="00E5361F">
        <w:rPr>
          <w:rFonts w:ascii="Arial" w:eastAsia="Times New Roman" w:hAnsi="Arial" w:cs="Arial"/>
          <w:b/>
          <w:bCs/>
          <w:color w:val="000000"/>
        </w:rPr>
        <w:t>t</w:t>
      </w:r>
      <w:r w:rsidR="00A806BA" w:rsidRPr="00053223">
        <w:rPr>
          <w:rFonts w:ascii="Arial" w:eastAsia="Times New Roman" w:hAnsi="Arial" w:cs="Arial"/>
          <w:b/>
          <w:bCs/>
          <w:color w:val="000000"/>
        </w:rPr>
        <w:t xml:space="preserve">o Honor </w:t>
      </w:r>
      <w:r w:rsidR="00E5361F">
        <w:rPr>
          <w:rFonts w:ascii="Arial" w:eastAsia="Times New Roman" w:hAnsi="Arial" w:cs="Arial"/>
          <w:b/>
          <w:bCs/>
          <w:color w:val="000000"/>
        </w:rPr>
        <w:t>th</w:t>
      </w:r>
      <w:r w:rsidR="00A806BA" w:rsidRPr="00053223">
        <w:rPr>
          <w:rFonts w:ascii="Arial" w:eastAsia="Times New Roman" w:hAnsi="Arial" w:cs="Arial"/>
          <w:b/>
          <w:bCs/>
          <w:color w:val="000000"/>
        </w:rPr>
        <w:t xml:space="preserve">e Rule </w:t>
      </w:r>
      <w:r w:rsidR="00E5361F">
        <w:rPr>
          <w:rFonts w:ascii="Arial" w:eastAsia="Times New Roman" w:hAnsi="Arial" w:cs="Arial"/>
          <w:b/>
          <w:bCs/>
          <w:color w:val="000000"/>
        </w:rPr>
        <w:t>o</w:t>
      </w:r>
      <w:r w:rsidR="00A806BA" w:rsidRPr="00053223">
        <w:rPr>
          <w:rFonts w:ascii="Arial" w:eastAsia="Times New Roman" w:hAnsi="Arial" w:cs="Arial"/>
          <w:b/>
          <w:bCs/>
          <w:color w:val="000000"/>
        </w:rPr>
        <w:t xml:space="preserve">f Law </w:t>
      </w:r>
      <w:r w:rsidR="00E5361F">
        <w:rPr>
          <w:rFonts w:ascii="Arial" w:eastAsia="Times New Roman" w:hAnsi="Arial" w:cs="Arial"/>
          <w:b/>
          <w:bCs/>
          <w:color w:val="000000"/>
        </w:rPr>
        <w:t>i</w:t>
      </w:r>
      <w:r w:rsidR="00A806BA" w:rsidRPr="00053223">
        <w:rPr>
          <w:rFonts w:ascii="Arial" w:eastAsia="Times New Roman" w:hAnsi="Arial" w:cs="Arial"/>
          <w:b/>
          <w:bCs/>
          <w:color w:val="000000"/>
        </w:rPr>
        <w:t xml:space="preserve">n </w:t>
      </w:r>
      <w:r w:rsidR="00E5361F">
        <w:rPr>
          <w:rFonts w:ascii="Arial" w:eastAsia="Times New Roman" w:hAnsi="Arial" w:cs="Arial"/>
          <w:b/>
          <w:bCs/>
          <w:color w:val="000000"/>
        </w:rPr>
        <w:t>t</w:t>
      </w:r>
      <w:r w:rsidR="00A806BA" w:rsidRPr="00053223">
        <w:rPr>
          <w:rFonts w:ascii="Arial" w:eastAsia="Times New Roman" w:hAnsi="Arial" w:cs="Arial"/>
          <w:b/>
          <w:bCs/>
          <w:color w:val="000000"/>
        </w:rPr>
        <w:t xml:space="preserve">he Event </w:t>
      </w:r>
      <w:r w:rsidR="00E5361F">
        <w:rPr>
          <w:rFonts w:ascii="Arial" w:eastAsia="Times New Roman" w:hAnsi="Arial" w:cs="Arial"/>
          <w:b/>
          <w:bCs/>
          <w:color w:val="000000"/>
        </w:rPr>
        <w:t>o</w:t>
      </w:r>
      <w:r w:rsidR="00A806BA" w:rsidRPr="00053223">
        <w:rPr>
          <w:rFonts w:ascii="Arial" w:eastAsia="Times New Roman" w:hAnsi="Arial" w:cs="Arial"/>
          <w:b/>
          <w:bCs/>
          <w:color w:val="000000"/>
        </w:rPr>
        <w:t>f Disaster</w:t>
      </w:r>
    </w:p>
    <w:p w14:paraId="29BFE9E4"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427CA4DF" w14:textId="0350E6F9"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During the last US review in 2014, the Committee </w:t>
      </w:r>
      <w:hyperlink r:id="rId83" w:history="1">
        <w:r w:rsidRPr="00A806BA">
          <w:rPr>
            <w:rFonts w:ascii="Arial" w:eastAsia="Times New Roman" w:hAnsi="Arial" w:cs="Arial"/>
            <w:color w:val="1155CC"/>
            <w:u w:val="single"/>
          </w:rPr>
          <w:t>recommended</w:t>
        </w:r>
      </w:hyperlink>
      <w:r w:rsidRPr="00A806BA">
        <w:rPr>
          <w:rFonts w:ascii="Arial" w:eastAsia="Times New Roman" w:hAnsi="Arial" w:cs="Arial"/>
          <w:color w:val="000000"/>
        </w:rPr>
        <w:t xml:space="preserve"> that the US broaden access to legal representation in civil proceedings to address the scale of administrative burdens and unfair disadvantages facing </w:t>
      </w:r>
      <w:r w:rsidR="00EF6A56">
        <w:rPr>
          <w:rFonts w:ascii="Arial" w:eastAsia="Times New Roman" w:hAnsi="Arial" w:cs="Arial"/>
          <w:color w:val="000000"/>
        </w:rPr>
        <w:t>Black, Indigenous and other people of color</w:t>
      </w:r>
      <w:r w:rsidRPr="00A806BA">
        <w:rPr>
          <w:rFonts w:ascii="Arial" w:eastAsia="Times New Roman" w:hAnsi="Arial" w:cs="Arial"/>
          <w:color w:val="000000"/>
        </w:rPr>
        <w:t xml:space="preserve">. Though some states have adopted a limited right to counsel in specific contexts, the federal government has yet to </w:t>
      </w:r>
      <w:r w:rsidRPr="00A806BA">
        <w:rPr>
          <w:rFonts w:ascii="Arial" w:eastAsia="Times New Roman" w:hAnsi="Arial" w:cs="Arial"/>
          <w:color w:val="000000"/>
        </w:rPr>
        <w:lastRenderedPageBreak/>
        <w:t>codify a comprehensive, permanent right to civil legal representation, or to establish a right to judicial review when federal disaster benefits are wrongly denied. </w:t>
      </w:r>
    </w:p>
    <w:p w14:paraId="42CDDF12"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EF38A21" w14:textId="6BC01A4A" w:rsidR="00A806BA" w:rsidRDefault="00A806BA" w:rsidP="00A806BA">
      <w:pPr>
        <w:spacing w:after="0" w:line="240" w:lineRule="auto"/>
        <w:rPr>
          <w:rFonts w:ascii="Arial" w:eastAsia="Times New Roman" w:hAnsi="Arial" w:cs="Arial"/>
          <w:color w:val="000000"/>
        </w:rPr>
      </w:pPr>
      <w:r w:rsidRPr="00A806BA">
        <w:rPr>
          <w:rFonts w:ascii="Arial" w:eastAsia="Times New Roman" w:hAnsi="Arial" w:cs="Arial"/>
          <w:color w:val="000000"/>
        </w:rPr>
        <w:t>Federal l</w:t>
      </w:r>
      <w:r w:rsidR="002961CA">
        <w:rPr>
          <w:rFonts w:ascii="Arial" w:eastAsia="Times New Roman" w:hAnsi="Arial" w:cs="Arial"/>
          <w:color w:val="000000"/>
        </w:rPr>
        <w:t>aw</w:t>
      </w:r>
      <w:r w:rsidRPr="00A806BA">
        <w:rPr>
          <w:rFonts w:ascii="Arial" w:eastAsia="Times New Roman" w:hAnsi="Arial" w:cs="Arial"/>
          <w:color w:val="000000"/>
        </w:rPr>
        <w:t xml:space="preserve"> establish</w:t>
      </w:r>
      <w:r w:rsidR="00EB224E">
        <w:rPr>
          <w:rFonts w:ascii="Arial" w:eastAsia="Times New Roman" w:hAnsi="Arial" w:cs="Arial"/>
          <w:color w:val="000000"/>
        </w:rPr>
        <w:t>es</w:t>
      </w:r>
      <w:r w:rsidRPr="00A806BA">
        <w:rPr>
          <w:rFonts w:ascii="Arial" w:eastAsia="Times New Roman" w:hAnsi="Arial" w:cs="Arial"/>
          <w:color w:val="000000"/>
        </w:rPr>
        <w:t xml:space="preserve"> a p</w:t>
      </w:r>
      <w:r w:rsidR="00434315">
        <w:rPr>
          <w:rFonts w:ascii="Arial" w:eastAsia="Times New Roman" w:hAnsi="Arial" w:cs="Arial"/>
          <w:color w:val="000000"/>
        </w:rPr>
        <w:t xml:space="preserve">athway for providing </w:t>
      </w:r>
      <w:r w:rsidRPr="00A806BA">
        <w:rPr>
          <w:rFonts w:ascii="Arial" w:eastAsia="Times New Roman" w:hAnsi="Arial" w:cs="Arial"/>
          <w:color w:val="000000"/>
        </w:rPr>
        <w:t xml:space="preserve">disaster legal services following a declared disaster, but authorization for </w:t>
      </w:r>
      <w:r w:rsidR="00434315">
        <w:rPr>
          <w:rFonts w:ascii="Arial" w:eastAsia="Times New Roman" w:hAnsi="Arial" w:cs="Arial"/>
          <w:color w:val="000000"/>
        </w:rPr>
        <w:t>legal services</w:t>
      </w:r>
      <w:r w:rsidRPr="00A806BA">
        <w:rPr>
          <w:rFonts w:ascii="Arial" w:eastAsia="Times New Roman" w:hAnsi="Arial" w:cs="Arial"/>
          <w:color w:val="000000"/>
        </w:rPr>
        <w:t xml:space="preserve"> is a matter of government </w:t>
      </w:r>
      <w:hyperlink r:id="rId84" w:history="1">
        <w:r w:rsidRPr="002961CA">
          <w:rPr>
            <w:rStyle w:val="Hyperlink"/>
            <w:rFonts w:ascii="Arial" w:eastAsia="Times New Roman" w:hAnsi="Arial" w:cs="Arial"/>
          </w:rPr>
          <w:t>discretion</w:t>
        </w:r>
      </w:hyperlink>
      <w:r w:rsidRPr="00A806BA">
        <w:rPr>
          <w:rFonts w:ascii="Arial" w:eastAsia="Times New Roman" w:hAnsi="Arial" w:cs="Arial"/>
          <w:color w:val="000000"/>
        </w:rPr>
        <w:t xml:space="preserve">. Throughout the coronavirus pandemic, former President Trump </w:t>
      </w:r>
      <w:hyperlink r:id="rId85" w:history="1">
        <w:r w:rsidRPr="00A806BA">
          <w:rPr>
            <w:rFonts w:ascii="Arial" w:eastAsia="Times New Roman" w:hAnsi="Arial" w:cs="Arial"/>
            <w:color w:val="1155CC"/>
            <w:u w:val="single"/>
          </w:rPr>
          <w:t>refused</w:t>
        </w:r>
      </w:hyperlink>
      <w:r w:rsidRPr="00A806BA">
        <w:rPr>
          <w:rFonts w:ascii="Arial" w:eastAsia="Times New Roman" w:hAnsi="Arial" w:cs="Arial"/>
          <w:color w:val="000000"/>
        </w:rPr>
        <w:t xml:space="preserve"> repeated requests to authorize legal services for low-income individuals, including </w:t>
      </w:r>
      <w:r w:rsidR="00EF6A56">
        <w:rPr>
          <w:rFonts w:ascii="Arial" w:eastAsia="Times New Roman" w:hAnsi="Arial" w:cs="Arial"/>
          <w:color w:val="000000"/>
        </w:rPr>
        <w:t>people of color</w:t>
      </w:r>
      <w:r w:rsidRPr="00A806BA">
        <w:rPr>
          <w:rFonts w:ascii="Arial" w:eastAsia="Times New Roman" w:hAnsi="Arial" w:cs="Arial"/>
          <w:color w:val="000000"/>
        </w:rPr>
        <w:t xml:space="preserve"> who were disproportionately impacted by illness, job losses, and evictions, related to the spread of COVID-19. Even when disaster legal services are authorized, however, funding is often inadequate, and income guidelines limit the number of people </w:t>
      </w:r>
      <w:r w:rsidR="001F157D">
        <w:rPr>
          <w:rFonts w:ascii="Arial" w:eastAsia="Times New Roman" w:hAnsi="Arial" w:cs="Arial"/>
          <w:color w:val="000000"/>
        </w:rPr>
        <w:t xml:space="preserve">who are able to </w:t>
      </w:r>
      <w:r w:rsidRPr="00A806BA">
        <w:rPr>
          <w:rFonts w:ascii="Arial" w:eastAsia="Times New Roman" w:hAnsi="Arial" w:cs="Arial"/>
          <w:color w:val="000000"/>
        </w:rPr>
        <w:t>participate in the program. </w:t>
      </w:r>
    </w:p>
    <w:p w14:paraId="37A33E50" w14:textId="77777777" w:rsidR="00F342C1" w:rsidRDefault="00F342C1" w:rsidP="00A806BA">
      <w:pPr>
        <w:spacing w:after="0" w:line="240" w:lineRule="auto"/>
        <w:rPr>
          <w:rFonts w:ascii="Arial" w:eastAsia="Times New Roman" w:hAnsi="Arial" w:cs="Arial"/>
          <w:color w:val="000000"/>
        </w:rPr>
      </w:pPr>
    </w:p>
    <w:p w14:paraId="50E756FE" w14:textId="0CE6418D" w:rsidR="00411723" w:rsidRDefault="00A806BA" w:rsidP="009667A3">
      <w:pPr>
        <w:spacing w:after="0" w:line="240" w:lineRule="auto"/>
        <w:rPr>
          <w:rFonts w:ascii="Arial" w:eastAsia="Times New Roman" w:hAnsi="Arial" w:cs="Arial"/>
          <w:color w:val="000000"/>
        </w:rPr>
      </w:pPr>
      <w:r w:rsidRPr="00A806BA">
        <w:rPr>
          <w:rFonts w:ascii="Arial" w:eastAsia="Times New Roman" w:hAnsi="Arial" w:cs="Arial"/>
          <w:color w:val="000000"/>
        </w:rPr>
        <w:t>Legal representation is nonetheless critical to an equitable disaster recovery</w:t>
      </w:r>
      <w:r w:rsidR="002F5C91">
        <w:rPr>
          <w:rFonts w:ascii="Arial" w:eastAsia="Times New Roman" w:hAnsi="Arial" w:cs="Arial"/>
          <w:color w:val="000000"/>
        </w:rPr>
        <w:t>, and makes a tangible difference in the lives of low-income people</w:t>
      </w:r>
      <w:r w:rsidRPr="00A806BA">
        <w:rPr>
          <w:rFonts w:ascii="Arial" w:eastAsia="Times New Roman" w:hAnsi="Arial" w:cs="Arial"/>
          <w:color w:val="000000"/>
        </w:rPr>
        <w:t xml:space="preserve">. In </w:t>
      </w:r>
      <w:hyperlink r:id="rId86" w:history="1">
        <w:r w:rsidRPr="00A806BA">
          <w:rPr>
            <w:rFonts w:ascii="Arial" w:eastAsia="Times New Roman" w:hAnsi="Arial" w:cs="Arial"/>
            <w:color w:val="1155CC"/>
            <w:u w:val="single"/>
          </w:rPr>
          <w:t>Puerto Rico</w:t>
        </w:r>
      </w:hyperlink>
      <w:r w:rsidRPr="00A806BA">
        <w:rPr>
          <w:rFonts w:ascii="Arial" w:eastAsia="Times New Roman" w:hAnsi="Arial" w:cs="Arial"/>
          <w:color w:val="000000"/>
        </w:rPr>
        <w:t xml:space="preserve">, tens of thousands of households were wrongly denied housing repair assistance because FEMA refused to accept certain forms of proof to establish home ownership. Public interest lawyers in Puerto Rico, including DRHC members Ayuda Legal Huracan Maria, Fundación Fondo de Acceso a la Justicia, and Servicios Legales de Puerto Rico, took the lead in notifying survivors about their right to statutory assistance, negotiating with federal officials to resolve the issue, and obtaining critical policy changes </w:t>
      </w:r>
      <w:r w:rsidR="009D3ECB">
        <w:rPr>
          <w:rFonts w:ascii="Arial" w:eastAsia="Times New Roman" w:hAnsi="Arial" w:cs="Arial"/>
          <w:color w:val="000000"/>
        </w:rPr>
        <w:t xml:space="preserve">at FEMA to </w:t>
      </w:r>
      <w:r w:rsidR="00817478">
        <w:rPr>
          <w:rFonts w:ascii="Arial" w:eastAsia="Times New Roman" w:hAnsi="Arial" w:cs="Arial"/>
          <w:color w:val="000000"/>
        </w:rPr>
        <w:t xml:space="preserve">guard against future rights violations. </w:t>
      </w:r>
    </w:p>
    <w:p w14:paraId="07D6B668" w14:textId="77777777" w:rsidR="00411723" w:rsidRDefault="00411723" w:rsidP="009667A3">
      <w:pPr>
        <w:spacing w:after="0" w:line="240" w:lineRule="auto"/>
        <w:rPr>
          <w:rFonts w:ascii="Arial" w:eastAsia="Times New Roman" w:hAnsi="Arial" w:cs="Arial"/>
          <w:color w:val="000000"/>
        </w:rPr>
      </w:pPr>
    </w:p>
    <w:p w14:paraId="0B81F3DD" w14:textId="78F52C7F" w:rsidR="005723C4" w:rsidRPr="00EC19C0" w:rsidRDefault="00EA3B36" w:rsidP="005723C4">
      <w:pPr>
        <w:spacing w:after="0" w:line="240" w:lineRule="auto"/>
        <w:rPr>
          <w:rFonts w:ascii="Arial" w:eastAsia="Times New Roman" w:hAnsi="Arial" w:cs="Arial"/>
          <w:color w:val="000000"/>
        </w:rPr>
      </w:pPr>
      <w:r w:rsidRPr="00EC19C0">
        <w:rPr>
          <w:rFonts w:ascii="Arial" w:eastAsia="Times New Roman" w:hAnsi="Arial" w:cs="Arial"/>
          <w:color w:val="000000"/>
        </w:rPr>
        <w:t xml:space="preserve">In North Carolina, </w:t>
      </w:r>
      <w:r w:rsidR="00121F9D" w:rsidRPr="00EC19C0">
        <w:rPr>
          <w:rFonts w:ascii="Arial" w:eastAsia="Times New Roman" w:hAnsi="Arial" w:cs="Arial"/>
          <w:color w:val="000000"/>
        </w:rPr>
        <w:t>legal a</w:t>
      </w:r>
      <w:r w:rsidR="004D4671" w:rsidRPr="00EC19C0">
        <w:rPr>
          <w:rFonts w:ascii="Arial" w:eastAsia="Times New Roman" w:hAnsi="Arial" w:cs="Arial"/>
          <w:color w:val="000000"/>
        </w:rPr>
        <w:t xml:space="preserve">ssistance helped </w:t>
      </w:r>
      <w:r w:rsidR="0099774A" w:rsidRPr="00EC19C0">
        <w:rPr>
          <w:rFonts w:ascii="Arial" w:eastAsia="Times New Roman" w:hAnsi="Arial" w:cs="Arial"/>
          <w:color w:val="000000"/>
        </w:rPr>
        <w:t xml:space="preserve">thousands of residents </w:t>
      </w:r>
      <w:r w:rsidR="00427C12" w:rsidRPr="00EC19C0">
        <w:rPr>
          <w:rFonts w:ascii="Arial" w:eastAsia="Times New Roman" w:hAnsi="Arial" w:cs="Arial"/>
          <w:color w:val="000000"/>
        </w:rPr>
        <w:t xml:space="preserve">recover from a cascade of </w:t>
      </w:r>
      <w:r w:rsidR="001E0899" w:rsidRPr="00EC19C0">
        <w:rPr>
          <w:rFonts w:ascii="Arial" w:eastAsia="Times New Roman" w:hAnsi="Arial" w:cs="Arial"/>
          <w:color w:val="000000"/>
        </w:rPr>
        <w:t xml:space="preserve">disasters between 2016 and </w:t>
      </w:r>
      <w:r w:rsidR="004B7C0A" w:rsidRPr="00EC19C0">
        <w:rPr>
          <w:rFonts w:ascii="Arial" w:eastAsia="Times New Roman" w:hAnsi="Arial" w:cs="Arial"/>
          <w:color w:val="000000"/>
        </w:rPr>
        <w:t>201</w:t>
      </w:r>
      <w:r w:rsidR="001E0899" w:rsidRPr="00EC19C0">
        <w:rPr>
          <w:rFonts w:ascii="Arial" w:eastAsia="Times New Roman" w:hAnsi="Arial" w:cs="Arial"/>
          <w:color w:val="000000"/>
        </w:rPr>
        <w:t xml:space="preserve">8, including three </w:t>
      </w:r>
      <w:r w:rsidR="008C1B93" w:rsidRPr="00EC19C0">
        <w:rPr>
          <w:rFonts w:ascii="Arial" w:eastAsia="Times New Roman" w:hAnsi="Arial" w:cs="Arial"/>
          <w:color w:val="000000"/>
        </w:rPr>
        <w:t xml:space="preserve">hurricanes that took </w:t>
      </w:r>
      <w:r w:rsidR="006548B2" w:rsidRPr="00EC19C0">
        <w:rPr>
          <w:rFonts w:ascii="Arial" w:eastAsia="Times New Roman" w:hAnsi="Arial" w:cs="Arial"/>
          <w:color w:val="000000"/>
        </w:rPr>
        <w:t xml:space="preserve">an especially hard </w:t>
      </w:r>
      <w:hyperlink r:id="rId87" w:history="1">
        <w:r w:rsidR="006548B2" w:rsidRPr="00EC19C0">
          <w:rPr>
            <w:rStyle w:val="Hyperlink"/>
            <w:rFonts w:ascii="Arial" w:eastAsia="Times New Roman" w:hAnsi="Arial" w:cs="Arial"/>
          </w:rPr>
          <w:t>toll</w:t>
        </w:r>
      </w:hyperlink>
      <w:r w:rsidR="006548B2" w:rsidRPr="00EC19C0">
        <w:rPr>
          <w:rFonts w:ascii="Arial" w:eastAsia="Times New Roman" w:hAnsi="Arial" w:cs="Arial"/>
          <w:color w:val="000000"/>
        </w:rPr>
        <w:t xml:space="preserve"> on low-income, segregated Black communities</w:t>
      </w:r>
      <w:r w:rsidR="005E1EC8" w:rsidRPr="00EC19C0">
        <w:rPr>
          <w:rFonts w:ascii="Arial" w:eastAsia="Times New Roman" w:hAnsi="Arial" w:cs="Arial"/>
          <w:color w:val="000000"/>
        </w:rPr>
        <w:t xml:space="preserve">. </w:t>
      </w:r>
      <w:r w:rsidR="00AA68D1" w:rsidRPr="00EC19C0">
        <w:rPr>
          <w:rFonts w:ascii="Arial" w:eastAsia="Times New Roman" w:hAnsi="Arial" w:cs="Arial"/>
          <w:color w:val="000000"/>
        </w:rPr>
        <w:t xml:space="preserve">A large part of </w:t>
      </w:r>
      <w:r w:rsidR="00DC2AAB" w:rsidRPr="00EC19C0">
        <w:rPr>
          <w:rFonts w:ascii="Arial" w:eastAsia="Times New Roman" w:hAnsi="Arial" w:cs="Arial"/>
          <w:color w:val="000000"/>
        </w:rPr>
        <w:t xml:space="preserve">disaster legal assistance, in North Carolina and elsewhere, is </w:t>
      </w:r>
      <w:r w:rsidR="003505B9" w:rsidRPr="00EC19C0">
        <w:rPr>
          <w:rFonts w:ascii="Arial" w:eastAsia="Times New Roman" w:hAnsi="Arial" w:cs="Arial"/>
          <w:color w:val="000000"/>
        </w:rPr>
        <w:t xml:space="preserve">coordinated through the </w:t>
      </w:r>
      <w:r w:rsidR="009B74F8" w:rsidRPr="00EC19C0">
        <w:rPr>
          <w:rFonts w:ascii="Arial" w:eastAsia="Times New Roman" w:hAnsi="Arial" w:cs="Arial"/>
          <w:color w:val="000000"/>
        </w:rPr>
        <w:t>“</w:t>
      </w:r>
      <w:hyperlink r:id="rId88" w:history="1">
        <w:r w:rsidR="009641B8" w:rsidRPr="00EC19C0">
          <w:rPr>
            <w:rStyle w:val="Hyperlink"/>
            <w:rFonts w:ascii="Arial" w:eastAsia="Times New Roman" w:hAnsi="Arial" w:cs="Arial"/>
          </w:rPr>
          <w:t xml:space="preserve">Disaster Legal </w:t>
        </w:r>
        <w:r w:rsidR="0063367C" w:rsidRPr="00EC19C0">
          <w:rPr>
            <w:rStyle w:val="Hyperlink"/>
            <w:rFonts w:ascii="Arial" w:eastAsia="Times New Roman" w:hAnsi="Arial" w:cs="Arial"/>
          </w:rPr>
          <w:t xml:space="preserve">Services </w:t>
        </w:r>
        <w:r w:rsidR="009641B8" w:rsidRPr="00EC19C0">
          <w:rPr>
            <w:rStyle w:val="Hyperlink"/>
            <w:rFonts w:ascii="Arial" w:eastAsia="Times New Roman" w:hAnsi="Arial" w:cs="Arial"/>
          </w:rPr>
          <w:t>Program</w:t>
        </w:r>
      </w:hyperlink>
      <w:r w:rsidR="00E66B4E" w:rsidRPr="00EC19C0">
        <w:rPr>
          <w:rFonts w:ascii="Arial" w:eastAsia="Times New Roman" w:hAnsi="Arial" w:cs="Arial"/>
          <w:color w:val="000000"/>
        </w:rPr>
        <w:t xml:space="preserve">,” </w:t>
      </w:r>
      <w:r w:rsidR="004D4671" w:rsidRPr="00EC19C0">
        <w:rPr>
          <w:rFonts w:ascii="Arial" w:eastAsia="Times New Roman" w:hAnsi="Arial" w:cs="Arial"/>
          <w:color w:val="000000"/>
        </w:rPr>
        <w:t xml:space="preserve">a </w:t>
      </w:r>
      <w:r w:rsidR="009B74F8" w:rsidRPr="00EC19C0">
        <w:rPr>
          <w:rFonts w:ascii="Arial" w:eastAsia="Times New Roman" w:hAnsi="Arial" w:cs="Arial"/>
          <w:color w:val="000000"/>
        </w:rPr>
        <w:t xml:space="preserve">joint </w:t>
      </w:r>
      <w:r w:rsidR="003505B9" w:rsidRPr="00EC19C0">
        <w:rPr>
          <w:rFonts w:ascii="Arial" w:eastAsia="Times New Roman" w:hAnsi="Arial" w:cs="Arial"/>
          <w:color w:val="000000"/>
        </w:rPr>
        <w:t>initiative</w:t>
      </w:r>
      <w:r w:rsidR="009B74F8" w:rsidRPr="00EC19C0">
        <w:rPr>
          <w:rFonts w:ascii="Arial" w:eastAsia="Times New Roman" w:hAnsi="Arial" w:cs="Arial"/>
          <w:color w:val="000000"/>
        </w:rPr>
        <w:t xml:space="preserve"> </w:t>
      </w:r>
      <w:r w:rsidR="006227FE" w:rsidRPr="00EC19C0">
        <w:rPr>
          <w:rFonts w:ascii="Arial" w:eastAsia="Times New Roman" w:hAnsi="Arial" w:cs="Arial"/>
          <w:color w:val="000000"/>
        </w:rPr>
        <w:t xml:space="preserve">undertaken by </w:t>
      </w:r>
      <w:r w:rsidR="009B74F8" w:rsidRPr="00EC19C0">
        <w:rPr>
          <w:rFonts w:ascii="Arial" w:eastAsia="Times New Roman" w:hAnsi="Arial" w:cs="Arial"/>
          <w:color w:val="000000"/>
        </w:rPr>
        <w:t>FEMA</w:t>
      </w:r>
      <w:r w:rsidR="006227FE" w:rsidRPr="00EC19C0">
        <w:rPr>
          <w:rFonts w:ascii="Arial" w:eastAsia="Times New Roman" w:hAnsi="Arial" w:cs="Arial"/>
          <w:color w:val="000000"/>
        </w:rPr>
        <w:t xml:space="preserve">, the American Bar Association, and </w:t>
      </w:r>
      <w:r w:rsidR="00E66B4E" w:rsidRPr="00EC19C0">
        <w:rPr>
          <w:rFonts w:ascii="Arial" w:eastAsia="Times New Roman" w:hAnsi="Arial" w:cs="Arial"/>
          <w:color w:val="000000"/>
        </w:rPr>
        <w:t>legal aid organizations</w:t>
      </w:r>
      <w:r w:rsidR="0057272B" w:rsidRPr="00EC19C0">
        <w:rPr>
          <w:rFonts w:ascii="Arial" w:eastAsia="Times New Roman" w:hAnsi="Arial" w:cs="Arial"/>
          <w:color w:val="000000"/>
        </w:rPr>
        <w:t xml:space="preserve"> </w:t>
      </w:r>
      <w:r w:rsidR="00E66B4E" w:rsidRPr="00EC19C0">
        <w:rPr>
          <w:rFonts w:ascii="Arial" w:eastAsia="Times New Roman" w:hAnsi="Arial" w:cs="Arial"/>
          <w:color w:val="000000"/>
        </w:rPr>
        <w:t>to expand pro bono services to low-income disaster survivors.</w:t>
      </w:r>
      <w:r w:rsidR="00E83ECD" w:rsidRPr="00EC19C0">
        <w:rPr>
          <w:rFonts w:ascii="Arial" w:eastAsia="Times New Roman" w:hAnsi="Arial" w:cs="Arial"/>
          <w:color w:val="000000"/>
        </w:rPr>
        <w:t xml:space="preserve"> </w:t>
      </w:r>
      <w:r w:rsidR="001D54EB" w:rsidRPr="00EC19C0">
        <w:rPr>
          <w:rFonts w:ascii="Arial" w:eastAsia="Times New Roman" w:hAnsi="Arial" w:cs="Arial"/>
          <w:color w:val="000000"/>
        </w:rPr>
        <w:t xml:space="preserve">This program </w:t>
      </w:r>
      <w:r w:rsidR="00935F8D" w:rsidRPr="00EC19C0">
        <w:rPr>
          <w:rFonts w:ascii="Arial" w:eastAsia="Times New Roman" w:hAnsi="Arial" w:cs="Arial"/>
          <w:color w:val="000000"/>
        </w:rPr>
        <w:t xml:space="preserve">connects clients with a volunteer attorney through </w:t>
      </w:r>
      <w:r w:rsidR="00E645CA" w:rsidRPr="00EC19C0">
        <w:rPr>
          <w:rFonts w:ascii="Arial" w:eastAsia="Times New Roman" w:hAnsi="Arial" w:cs="Arial"/>
          <w:color w:val="000000"/>
        </w:rPr>
        <w:t>a disaster “hotline,” while partnering with law clinics</w:t>
      </w:r>
      <w:r w:rsidR="00BB73D6" w:rsidRPr="00EC19C0">
        <w:rPr>
          <w:rFonts w:ascii="Arial" w:eastAsia="Times New Roman" w:hAnsi="Arial" w:cs="Arial"/>
          <w:color w:val="000000"/>
        </w:rPr>
        <w:t xml:space="preserve">, </w:t>
      </w:r>
      <w:r w:rsidR="00E645CA" w:rsidRPr="00EC19C0">
        <w:rPr>
          <w:rFonts w:ascii="Arial" w:eastAsia="Times New Roman" w:hAnsi="Arial" w:cs="Arial"/>
          <w:color w:val="000000"/>
        </w:rPr>
        <w:t xml:space="preserve">disaster resources centers </w:t>
      </w:r>
      <w:r w:rsidR="00BB73D6" w:rsidRPr="00EC19C0">
        <w:rPr>
          <w:rFonts w:ascii="Arial" w:eastAsia="Times New Roman" w:hAnsi="Arial" w:cs="Arial"/>
          <w:color w:val="000000"/>
        </w:rPr>
        <w:t xml:space="preserve">and organizations like </w:t>
      </w:r>
      <w:hyperlink r:id="rId89" w:history="1">
        <w:r w:rsidR="00BB73D6" w:rsidRPr="00EC19C0">
          <w:rPr>
            <w:rStyle w:val="Hyperlink"/>
            <w:rFonts w:ascii="Arial" w:eastAsia="Times New Roman" w:hAnsi="Arial" w:cs="Arial"/>
          </w:rPr>
          <w:t xml:space="preserve">Legal Aid </w:t>
        </w:r>
        <w:r w:rsidR="00FD68F4" w:rsidRPr="00EC19C0">
          <w:rPr>
            <w:rStyle w:val="Hyperlink"/>
            <w:rFonts w:ascii="Arial" w:eastAsia="Times New Roman" w:hAnsi="Arial" w:cs="Arial"/>
          </w:rPr>
          <w:t>of North Carolina</w:t>
        </w:r>
      </w:hyperlink>
      <w:r w:rsidR="00FD68F4" w:rsidRPr="00EC19C0">
        <w:rPr>
          <w:rFonts w:ascii="Arial" w:eastAsia="Times New Roman" w:hAnsi="Arial" w:cs="Arial"/>
          <w:color w:val="000000"/>
        </w:rPr>
        <w:t xml:space="preserve"> </w:t>
      </w:r>
      <w:r w:rsidR="00715249" w:rsidRPr="00EC19C0">
        <w:rPr>
          <w:rFonts w:ascii="Arial" w:eastAsia="Times New Roman" w:hAnsi="Arial" w:cs="Arial"/>
          <w:color w:val="000000"/>
        </w:rPr>
        <w:t xml:space="preserve">to help disaster survivors navigate federal benefits, obtain lost </w:t>
      </w:r>
      <w:r w:rsidR="00DC3BE1" w:rsidRPr="00EC19C0">
        <w:rPr>
          <w:rFonts w:ascii="Arial" w:eastAsia="Times New Roman" w:hAnsi="Arial" w:cs="Arial"/>
          <w:color w:val="000000"/>
        </w:rPr>
        <w:t xml:space="preserve">documents, negotiate repair contracts, </w:t>
      </w:r>
      <w:r w:rsidR="00790EFB" w:rsidRPr="00EC19C0">
        <w:rPr>
          <w:rFonts w:ascii="Arial" w:eastAsia="Times New Roman" w:hAnsi="Arial" w:cs="Arial"/>
          <w:color w:val="000000"/>
        </w:rPr>
        <w:t xml:space="preserve">and </w:t>
      </w:r>
      <w:r w:rsidR="00DC3BE1" w:rsidRPr="00EC19C0">
        <w:rPr>
          <w:rFonts w:ascii="Arial" w:eastAsia="Times New Roman" w:hAnsi="Arial" w:cs="Arial"/>
          <w:color w:val="000000"/>
        </w:rPr>
        <w:t>fight evictions</w:t>
      </w:r>
      <w:r w:rsidR="00E645CA" w:rsidRPr="00EC19C0">
        <w:rPr>
          <w:rFonts w:ascii="Arial" w:eastAsia="Times New Roman" w:hAnsi="Arial" w:cs="Arial"/>
          <w:color w:val="000000"/>
        </w:rPr>
        <w:t>.</w:t>
      </w:r>
      <w:r w:rsidR="00BC76F8" w:rsidRPr="00EC19C0">
        <w:rPr>
          <w:rFonts w:ascii="Arial" w:eastAsia="Times New Roman" w:hAnsi="Arial" w:cs="Arial"/>
          <w:color w:val="000000"/>
        </w:rPr>
        <w:t xml:space="preserve"> This program, however, is not automatically </w:t>
      </w:r>
      <w:r w:rsidR="004A790E" w:rsidRPr="00EC19C0">
        <w:rPr>
          <w:rFonts w:ascii="Arial" w:eastAsia="Times New Roman" w:hAnsi="Arial" w:cs="Arial"/>
          <w:color w:val="000000"/>
        </w:rPr>
        <w:t>implemented</w:t>
      </w:r>
      <w:r w:rsidR="00BC76F8" w:rsidRPr="00EC19C0">
        <w:rPr>
          <w:rFonts w:ascii="Arial" w:eastAsia="Times New Roman" w:hAnsi="Arial" w:cs="Arial"/>
          <w:color w:val="000000"/>
        </w:rPr>
        <w:t xml:space="preserve"> following a disaster, but requires approval</w:t>
      </w:r>
      <w:r w:rsidR="004A790E" w:rsidRPr="00EC19C0">
        <w:rPr>
          <w:rFonts w:ascii="Arial" w:eastAsia="Times New Roman" w:hAnsi="Arial" w:cs="Arial"/>
          <w:color w:val="000000"/>
        </w:rPr>
        <w:t xml:space="preserve"> from FEMA after each declared event. </w:t>
      </w:r>
      <w:r w:rsidR="00BB73D6" w:rsidRPr="00EC19C0">
        <w:rPr>
          <w:rFonts w:ascii="Arial" w:eastAsia="Times New Roman" w:hAnsi="Arial" w:cs="Arial"/>
          <w:color w:val="000000"/>
        </w:rPr>
        <w:t xml:space="preserve"> </w:t>
      </w:r>
      <w:r w:rsidR="005723C4" w:rsidRPr="00EC19C0">
        <w:rPr>
          <w:rFonts w:ascii="Arial" w:eastAsia="Times New Roman" w:hAnsi="Arial" w:cs="Arial"/>
          <w:color w:val="000000"/>
        </w:rPr>
        <w:t xml:space="preserve"> </w:t>
      </w:r>
    </w:p>
    <w:p w14:paraId="0FF00F3F" w14:textId="77777777" w:rsidR="005723C4" w:rsidRPr="00EC19C0" w:rsidRDefault="005723C4" w:rsidP="005723C4">
      <w:pPr>
        <w:spacing w:after="0" w:line="240" w:lineRule="auto"/>
        <w:rPr>
          <w:rFonts w:ascii="Arial" w:eastAsia="Times New Roman" w:hAnsi="Arial" w:cs="Arial"/>
          <w:color w:val="000000"/>
        </w:rPr>
      </w:pPr>
    </w:p>
    <w:p w14:paraId="5D4E9BB6" w14:textId="1EE06F11" w:rsidR="008C0C04" w:rsidRPr="00EC19C0" w:rsidRDefault="00522C2F" w:rsidP="0008788E">
      <w:pPr>
        <w:spacing w:after="0" w:line="240" w:lineRule="auto"/>
        <w:rPr>
          <w:rFonts w:ascii="Arial" w:eastAsia="Times New Roman" w:hAnsi="Arial" w:cs="Arial"/>
          <w:color w:val="000000"/>
        </w:rPr>
      </w:pPr>
      <w:r w:rsidRPr="00EC19C0">
        <w:rPr>
          <w:rFonts w:ascii="Arial" w:eastAsia="Times New Roman" w:hAnsi="Arial" w:cs="Arial"/>
          <w:color w:val="000000"/>
        </w:rPr>
        <w:t xml:space="preserve">Moreover, </w:t>
      </w:r>
      <w:r w:rsidR="003A6C67" w:rsidRPr="00EC19C0">
        <w:rPr>
          <w:rFonts w:ascii="Arial" w:eastAsia="Times New Roman" w:hAnsi="Arial" w:cs="Arial"/>
          <w:color w:val="000000"/>
        </w:rPr>
        <w:t xml:space="preserve">despite a growing need, </w:t>
      </w:r>
      <w:r w:rsidR="00CD4FBE" w:rsidRPr="00EC19C0">
        <w:rPr>
          <w:rFonts w:ascii="Arial" w:eastAsia="Times New Roman" w:hAnsi="Arial" w:cs="Arial"/>
          <w:color w:val="000000"/>
        </w:rPr>
        <w:t xml:space="preserve">the </w:t>
      </w:r>
      <w:r w:rsidR="00307D88" w:rsidRPr="00EC19C0">
        <w:rPr>
          <w:rFonts w:ascii="Arial" w:eastAsia="Times New Roman" w:hAnsi="Arial" w:cs="Arial"/>
          <w:color w:val="000000"/>
        </w:rPr>
        <w:t xml:space="preserve">cascading impact of repeat </w:t>
      </w:r>
      <w:r w:rsidR="00CD4FBE" w:rsidRPr="00EC19C0">
        <w:rPr>
          <w:rFonts w:ascii="Arial" w:eastAsia="Times New Roman" w:hAnsi="Arial" w:cs="Arial"/>
          <w:color w:val="000000"/>
        </w:rPr>
        <w:t xml:space="preserve">disasters in the US </w:t>
      </w:r>
      <w:r w:rsidR="00892D94" w:rsidRPr="00EC19C0">
        <w:rPr>
          <w:rFonts w:ascii="Arial" w:eastAsia="Times New Roman" w:hAnsi="Arial" w:cs="Arial"/>
          <w:color w:val="000000"/>
        </w:rPr>
        <w:t xml:space="preserve">strains </w:t>
      </w:r>
      <w:r w:rsidR="00CD4FBE" w:rsidRPr="00EC19C0">
        <w:rPr>
          <w:rFonts w:ascii="Arial" w:eastAsia="Times New Roman" w:hAnsi="Arial" w:cs="Arial"/>
          <w:color w:val="000000"/>
        </w:rPr>
        <w:t xml:space="preserve">the ability of </w:t>
      </w:r>
      <w:r w:rsidR="007A5F05" w:rsidRPr="00EC19C0">
        <w:rPr>
          <w:rFonts w:ascii="Arial" w:eastAsia="Times New Roman" w:hAnsi="Arial" w:cs="Arial"/>
          <w:color w:val="000000"/>
        </w:rPr>
        <w:t>lawyers and pro-bono organization to provide assistance</w:t>
      </w:r>
      <w:r w:rsidR="003A6C67" w:rsidRPr="00EC19C0">
        <w:rPr>
          <w:rFonts w:ascii="Arial" w:eastAsia="Times New Roman" w:hAnsi="Arial" w:cs="Arial"/>
          <w:color w:val="000000"/>
        </w:rPr>
        <w:t xml:space="preserve"> outside of the ABA program</w:t>
      </w:r>
      <w:r w:rsidR="00892D94" w:rsidRPr="00EC19C0">
        <w:rPr>
          <w:rFonts w:ascii="Arial" w:eastAsia="Times New Roman" w:hAnsi="Arial" w:cs="Arial"/>
          <w:color w:val="000000"/>
        </w:rPr>
        <w:t>.</w:t>
      </w:r>
      <w:r w:rsidR="00A90A7A" w:rsidRPr="00EC19C0">
        <w:rPr>
          <w:rFonts w:ascii="Arial" w:eastAsia="Times New Roman" w:hAnsi="Arial" w:cs="Arial"/>
          <w:color w:val="000000"/>
        </w:rPr>
        <w:t xml:space="preserve"> </w:t>
      </w:r>
      <w:r w:rsidR="0008788E" w:rsidRPr="00EC19C0">
        <w:rPr>
          <w:rFonts w:ascii="Arial" w:eastAsia="Times New Roman" w:hAnsi="Arial" w:cs="Arial"/>
          <w:color w:val="000000"/>
        </w:rPr>
        <w:t>L</w:t>
      </w:r>
      <w:r w:rsidR="00A806BA" w:rsidRPr="00EC19C0">
        <w:rPr>
          <w:rFonts w:ascii="Arial" w:eastAsia="Times New Roman" w:hAnsi="Arial" w:cs="Arial"/>
          <w:color w:val="000000"/>
        </w:rPr>
        <w:t xml:space="preserve">egal aid organizations are </w:t>
      </w:r>
      <w:r w:rsidR="00B612B0" w:rsidRPr="00EC19C0">
        <w:rPr>
          <w:rFonts w:ascii="Arial" w:eastAsia="Times New Roman" w:hAnsi="Arial" w:cs="Arial"/>
          <w:color w:val="000000"/>
        </w:rPr>
        <w:t xml:space="preserve">already </w:t>
      </w:r>
      <w:r w:rsidR="00A806BA" w:rsidRPr="00EC19C0">
        <w:rPr>
          <w:rFonts w:ascii="Arial" w:eastAsia="Times New Roman" w:hAnsi="Arial" w:cs="Arial"/>
          <w:color w:val="000000"/>
        </w:rPr>
        <w:t>under-resourced, and their staffs are overworked</w:t>
      </w:r>
      <w:r w:rsidR="009D5F82" w:rsidRPr="00EC19C0">
        <w:rPr>
          <w:rFonts w:ascii="Arial" w:eastAsia="Times New Roman" w:hAnsi="Arial" w:cs="Arial"/>
          <w:color w:val="000000"/>
        </w:rPr>
        <w:t xml:space="preserve"> even </w:t>
      </w:r>
      <w:r w:rsidR="00B612B0" w:rsidRPr="00EC19C0">
        <w:rPr>
          <w:rFonts w:ascii="Arial" w:eastAsia="Times New Roman" w:hAnsi="Arial" w:cs="Arial"/>
          <w:color w:val="000000"/>
        </w:rPr>
        <w:t>before a disaster hits</w:t>
      </w:r>
      <w:r w:rsidR="00A806BA" w:rsidRPr="00EC19C0">
        <w:rPr>
          <w:rFonts w:ascii="Arial" w:eastAsia="Times New Roman" w:hAnsi="Arial" w:cs="Arial"/>
          <w:color w:val="000000"/>
        </w:rPr>
        <w:t>, leading to</w:t>
      </w:r>
      <w:r w:rsidR="002A00CE" w:rsidRPr="00EC19C0">
        <w:rPr>
          <w:rFonts w:ascii="Arial" w:eastAsia="Times New Roman" w:hAnsi="Arial" w:cs="Arial"/>
          <w:color w:val="000000"/>
        </w:rPr>
        <w:t xml:space="preserve"> a critical</w:t>
      </w:r>
      <w:r w:rsidR="00A806BA" w:rsidRPr="00EC19C0">
        <w:rPr>
          <w:rFonts w:ascii="Arial" w:eastAsia="Times New Roman" w:hAnsi="Arial" w:cs="Arial"/>
          <w:color w:val="000000"/>
        </w:rPr>
        <w:t xml:space="preserve"> shortages in the number of attorneys available to assist low-income survivors after a </w:t>
      </w:r>
      <w:r w:rsidR="00B612B0" w:rsidRPr="00EC19C0">
        <w:rPr>
          <w:rFonts w:ascii="Arial" w:eastAsia="Times New Roman" w:hAnsi="Arial" w:cs="Arial"/>
          <w:color w:val="000000"/>
        </w:rPr>
        <w:t>catastrophic event</w:t>
      </w:r>
      <w:r w:rsidR="00A806BA" w:rsidRPr="00EC19C0">
        <w:rPr>
          <w:rFonts w:ascii="Arial" w:eastAsia="Times New Roman" w:hAnsi="Arial" w:cs="Arial"/>
          <w:color w:val="000000"/>
        </w:rPr>
        <w:t>.</w:t>
      </w:r>
    </w:p>
    <w:p w14:paraId="5D04247E" w14:textId="77777777" w:rsidR="008C0C04" w:rsidRPr="00CE2A95" w:rsidRDefault="008C0C04" w:rsidP="0008788E">
      <w:pPr>
        <w:spacing w:after="0" w:line="240" w:lineRule="auto"/>
        <w:rPr>
          <w:rFonts w:ascii="Arial" w:eastAsia="Times New Roman" w:hAnsi="Arial" w:cs="Arial"/>
          <w:b/>
          <w:bCs/>
          <w:color w:val="000000"/>
        </w:rPr>
      </w:pPr>
    </w:p>
    <w:p w14:paraId="094E4A42" w14:textId="5CDDBE1F" w:rsidR="00AE19D8" w:rsidRPr="00CE2A95" w:rsidRDefault="00AE19D8" w:rsidP="009667A3">
      <w:pPr>
        <w:spacing w:after="0" w:line="240" w:lineRule="auto"/>
        <w:rPr>
          <w:rFonts w:ascii="Arial" w:eastAsia="Times New Roman" w:hAnsi="Arial" w:cs="Arial"/>
          <w:b/>
          <w:bCs/>
          <w:color w:val="000000"/>
        </w:rPr>
      </w:pPr>
      <w:r w:rsidRPr="00CE2A95">
        <w:rPr>
          <w:rFonts w:ascii="Arial" w:eastAsia="Times New Roman" w:hAnsi="Arial" w:cs="Arial"/>
          <w:b/>
          <w:bCs/>
          <w:color w:val="000000"/>
        </w:rPr>
        <w:t xml:space="preserve">Recommended Action:  </w:t>
      </w:r>
    </w:p>
    <w:p w14:paraId="0B5EC875" w14:textId="4E3CFA28" w:rsidR="00AE19D8" w:rsidRPr="00CE2A95" w:rsidRDefault="00AE19D8" w:rsidP="009667A3">
      <w:pPr>
        <w:spacing w:after="0" w:line="240" w:lineRule="auto"/>
        <w:rPr>
          <w:rFonts w:ascii="Arial" w:eastAsia="Times New Roman" w:hAnsi="Arial" w:cs="Arial"/>
          <w:b/>
          <w:bCs/>
          <w:color w:val="000000"/>
        </w:rPr>
      </w:pPr>
    </w:p>
    <w:p w14:paraId="66683F2C" w14:textId="4B2895CC" w:rsidR="00226F62" w:rsidRDefault="00226F62" w:rsidP="00226F62">
      <w:pPr>
        <w:pStyle w:val="ListParagraph"/>
        <w:numPr>
          <w:ilvl w:val="0"/>
          <w:numId w:val="22"/>
        </w:numPr>
        <w:spacing w:after="0" w:line="240" w:lineRule="auto"/>
        <w:rPr>
          <w:rFonts w:ascii="Arial" w:eastAsia="Times New Roman" w:hAnsi="Arial" w:cs="Arial"/>
          <w:b/>
          <w:bCs/>
          <w:color w:val="000000"/>
        </w:rPr>
      </w:pPr>
      <w:r w:rsidRPr="00CE2A95">
        <w:rPr>
          <w:rFonts w:ascii="Arial" w:eastAsia="Times New Roman" w:hAnsi="Arial" w:cs="Arial"/>
          <w:b/>
          <w:bCs/>
          <w:color w:val="000000"/>
        </w:rPr>
        <w:t xml:space="preserve">Congress must establish a </w:t>
      </w:r>
      <w:r w:rsidR="008B3B24" w:rsidRPr="00CE2A95">
        <w:rPr>
          <w:rFonts w:ascii="Arial" w:eastAsia="Times New Roman" w:hAnsi="Arial" w:cs="Arial"/>
          <w:b/>
          <w:bCs/>
          <w:color w:val="000000"/>
        </w:rPr>
        <w:t xml:space="preserve">positive </w:t>
      </w:r>
      <w:r w:rsidRPr="00CE2A95">
        <w:rPr>
          <w:rFonts w:ascii="Arial" w:eastAsia="Times New Roman" w:hAnsi="Arial" w:cs="Arial"/>
          <w:b/>
          <w:bCs/>
          <w:color w:val="000000"/>
        </w:rPr>
        <w:t xml:space="preserve">right to </w:t>
      </w:r>
      <w:r w:rsidR="008B3B24" w:rsidRPr="00CE2A95">
        <w:rPr>
          <w:rFonts w:ascii="Arial" w:eastAsia="Times New Roman" w:hAnsi="Arial" w:cs="Arial"/>
          <w:b/>
          <w:bCs/>
          <w:color w:val="000000"/>
        </w:rPr>
        <w:t>legal representation in civil proceedings,</w:t>
      </w:r>
      <w:r w:rsidR="00196262" w:rsidRPr="00CE2A95">
        <w:rPr>
          <w:rFonts w:ascii="Arial" w:eastAsia="Times New Roman" w:hAnsi="Arial" w:cs="Arial"/>
          <w:b/>
          <w:bCs/>
          <w:color w:val="000000"/>
        </w:rPr>
        <w:t xml:space="preserve"> and a corresponding </w:t>
      </w:r>
      <w:r w:rsidR="009E0C75" w:rsidRPr="00CE2A95">
        <w:rPr>
          <w:rFonts w:ascii="Arial" w:eastAsia="Times New Roman" w:hAnsi="Arial" w:cs="Arial"/>
          <w:b/>
          <w:bCs/>
          <w:color w:val="000000"/>
        </w:rPr>
        <w:t xml:space="preserve">governmental obligation to provide low-income individuals </w:t>
      </w:r>
      <w:r w:rsidR="00196262" w:rsidRPr="00CE2A95">
        <w:rPr>
          <w:rFonts w:ascii="Arial" w:eastAsia="Times New Roman" w:hAnsi="Arial" w:cs="Arial"/>
          <w:b/>
          <w:bCs/>
          <w:color w:val="000000"/>
        </w:rPr>
        <w:t xml:space="preserve">with legal representation </w:t>
      </w:r>
      <w:r w:rsidR="009E0C75" w:rsidRPr="00CE2A95">
        <w:rPr>
          <w:rFonts w:ascii="Arial" w:eastAsia="Times New Roman" w:hAnsi="Arial" w:cs="Arial"/>
          <w:b/>
          <w:bCs/>
          <w:color w:val="000000"/>
        </w:rPr>
        <w:t xml:space="preserve">following a disaster. </w:t>
      </w:r>
    </w:p>
    <w:p w14:paraId="0432A55D" w14:textId="77777777" w:rsidR="00F51253" w:rsidRDefault="00F51253" w:rsidP="00EC19C0">
      <w:pPr>
        <w:pStyle w:val="ListParagraph"/>
        <w:spacing w:after="0" w:line="240" w:lineRule="auto"/>
        <w:rPr>
          <w:rFonts w:ascii="Arial" w:eastAsia="Times New Roman" w:hAnsi="Arial" w:cs="Arial"/>
          <w:b/>
          <w:bCs/>
          <w:color w:val="000000"/>
        </w:rPr>
      </w:pPr>
    </w:p>
    <w:p w14:paraId="63F1994D" w14:textId="71107BE6" w:rsidR="00F51253" w:rsidRPr="00CE2A95" w:rsidRDefault="00F51253" w:rsidP="00226F62">
      <w:pPr>
        <w:pStyle w:val="ListParagraph"/>
        <w:numPr>
          <w:ilvl w:val="0"/>
          <w:numId w:val="22"/>
        </w:numPr>
        <w:spacing w:after="0" w:line="240" w:lineRule="auto"/>
        <w:rPr>
          <w:rFonts w:ascii="Arial" w:eastAsia="Times New Roman" w:hAnsi="Arial" w:cs="Arial"/>
          <w:b/>
          <w:bCs/>
          <w:color w:val="000000"/>
        </w:rPr>
      </w:pPr>
      <w:r>
        <w:rPr>
          <w:rFonts w:ascii="Arial" w:eastAsia="Times New Roman" w:hAnsi="Arial" w:cs="Arial"/>
          <w:b/>
          <w:bCs/>
          <w:color w:val="000000"/>
        </w:rPr>
        <w:t xml:space="preserve">Congress should require that FEMA create due process standards regarding appeals of FEMA denials of </w:t>
      </w:r>
      <w:r w:rsidR="00A01780">
        <w:rPr>
          <w:rFonts w:ascii="Arial" w:eastAsia="Times New Roman" w:hAnsi="Arial" w:cs="Arial"/>
          <w:b/>
          <w:bCs/>
          <w:color w:val="000000"/>
        </w:rPr>
        <w:t>assistance</w:t>
      </w:r>
      <w:r>
        <w:rPr>
          <w:rFonts w:ascii="Arial" w:eastAsia="Times New Roman" w:hAnsi="Arial" w:cs="Arial"/>
          <w:b/>
          <w:bCs/>
          <w:color w:val="000000"/>
        </w:rPr>
        <w:t xml:space="preserve"> – including when repayment is at issue. These standards should allow comprehensive discovery and provide survivors recourse to a court of competent jurisdiction. </w:t>
      </w:r>
    </w:p>
    <w:p w14:paraId="387AD97B" w14:textId="77777777" w:rsidR="00226F62" w:rsidRPr="00CE2A95" w:rsidRDefault="00226F62" w:rsidP="00226F62">
      <w:pPr>
        <w:pStyle w:val="ListParagraph"/>
        <w:spacing w:after="0" w:line="240" w:lineRule="auto"/>
        <w:rPr>
          <w:rFonts w:ascii="Arial" w:eastAsia="Times New Roman" w:hAnsi="Arial" w:cs="Arial"/>
          <w:b/>
          <w:bCs/>
          <w:color w:val="000000"/>
        </w:rPr>
      </w:pPr>
    </w:p>
    <w:p w14:paraId="16FC81D5" w14:textId="484C76EA" w:rsidR="00B41A3D" w:rsidRPr="00CE2A95" w:rsidRDefault="006A53F3" w:rsidP="00226F62">
      <w:pPr>
        <w:pStyle w:val="ListParagraph"/>
        <w:numPr>
          <w:ilvl w:val="0"/>
          <w:numId w:val="22"/>
        </w:numPr>
        <w:spacing w:after="0" w:line="240" w:lineRule="auto"/>
        <w:rPr>
          <w:rFonts w:ascii="Arial" w:eastAsia="Times New Roman" w:hAnsi="Arial" w:cs="Arial"/>
          <w:b/>
          <w:bCs/>
          <w:color w:val="000000"/>
        </w:rPr>
      </w:pPr>
      <w:r w:rsidRPr="00CE2A95">
        <w:rPr>
          <w:rFonts w:ascii="Arial" w:eastAsia="Times New Roman" w:hAnsi="Arial" w:cs="Arial"/>
          <w:b/>
          <w:bCs/>
          <w:color w:val="000000"/>
        </w:rPr>
        <w:lastRenderedPageBreak/>
        <w:t xml:space="preserve">Congress should adopt legislation </w:t>
      </w:r>
      <w:r w:rsidR="00DC4AFE" w:rsidRPr="00CE2A95">
        <w:rPr>
          <w:rFonts w:ascii="Arial" w:eastAsia="Times New Roman" w:hAnsi="Arial" w:cs="Arial"/>
          <w:b/>
          <w:bCs/>
          <w:color w:val="000000"/>
        </w:rPr>
        <w:t xml:space="preserve">implementing a permanent change to </w:t>
      </w:r>
      <w:r w:rsidRPr="00CE2A95">
        <w:rPr>
          <w:rFonts w:ascii="Arial" w:eastAsia="Times New Roman" w:hAnsi="Arial" w:cs="Arial"/>
          <w:b/>
          <w:bCs/>
          <w:color w:val="000000"/>
        </w:rPr>
        <w:t xml:space="preserve">the process FEMA uses to establish </w:t>
      </w:r>
      <w:r w:rsidR="00DC4AFE" w:rsidRPr="00CE2A95">
        <w:rPr>
          <w:rFonts w:ascii="Arial" w:eastAsia="Times New Roman" w:hAnsi="Arial" w:cs="Arial"/>
          <w:b/>
          <w:bCs/>
          <w:color w:val="000000"/>
        </w:rPr>
        <w:t>“</w:t>
      </w:r>
      <w:r w:rsidRPr="00CE2A95">
        <w:rPr>
          <w:rFonts w:ascii="Arial" w:eastAsia="Times New Roman" w:hAnsi="Arial" w:cs="Arial"/>
          <w:b/>
          <w:bCs/>
          <w:color w:val="000000"/>
        </w:rPr>
        <w:t>home-owner</w:t>
      </w:r>
      <w:r w:rsidR="00DC4AFE" w:rsidRPr="00CE2A95">
        <w:rPr>
          <w:rFonts w:ascii="Arial" w:eastAsia="Times New Roman" w:hAnsi="Arial" w:cs="Arial"/>
          <w:b/>
          <w:bCs/>
          <w:color w:val="000000"/>
        </w:rPr>
        <w:t xml:space="preserve">ship,” as a condition to benefits eligibility. To date, FEMA has adopted </w:t>
      </w:r>
      <w:r w:rsidR="005C1C19" w:rsidRPr="00CE2A95">
        <w:rPr>
          <w:rFonts w:ascii="Arial" w:eastAsia="Times New Roman" w:hAnsi="Arial" w:cs="Arial"/>
          <w:b/>
          <w:bCs/>
          <w:color w:val="000000"/>
        </w:rPr>
        <w:t>positive</w:t>
      </w:r>
      <w:r w:rsidR="00DC4AFE" w:rsidRPr="00CE2A95">
        <w:rPr>
          <w:rFonts w:ascii="Arial" w:eastAsia="Times New Roman" w:hAnsi="Arial" w:cs="Arial"/>
          <w:b/>
          <w:bCs/>
          <w:color w:val="000000"/>
        </w:rPr>
        <w:t xml:space="preserve"> changes as a matter of </w:t>
      </w:r>
      <w:r w:rsidR="005C1C19" w:rsidRPr="00CE2A95">
        <w:rPr>
          <w:rFonts w:ascii="Arial" w:eastAsia="Times New Roman" w:hAnsi="Arial" w:cs="Arial"/>
          <w:b/>
          <w:bCs/>
          <w:color w:val="000000"/>
        </w:rPr>
        <w:t xml:space="preserve">discretionary </w:t>
      </w:r>
      <w:r w:rsidR="00DC4AFE" w:rsidRPr="00CE2A95">
        <w:rPr>
          <w:rFonts w:ascii="Arial" w:eastAsia="Times New Roman" w:hAnsi="Arial" w:cs="Arial"/>
          <w:b/>
          <w:bCs/>
          <w:color w:val="000000"/>
        </w:rPr>
        <w:t xml:space="preserve">policy, leaving </w:t>
      </w:r>
      <w:r w:rsidR="005C1C19" w:rsidRPr="00CE2A95">
        <w:rPr>
          <w:rFonts w:ascii="Arial" w:eastAsia="Times New Roman" w:hAnsi="Arial" w:cs="Arial"/>
          <w:b/>
          <w:bCs/>
          <w:color w:val="000000"/>
        </w:rPr>
        <w:t xml:space="preserve">future disaster survivors subject to </w:t>
      </w:r>
      <w:r w:rsidR="00B41A3D" w:rsidRPr="00CE2A95">
        <w:rPr>
          <w:rFonts w:ascii="Arial" w:eastAsia="Times New Roman" w:hAnsi="Arial" w:cs="Arial"/>
          <w:b/>
          <w:bCs/>
          <w:color w:val="000000"/>
        </w:rPr>
        <w:t xml:space="preserve">policy changes that may adversely impact their ability to access benefits they are lawfully entitled to. </w:t>
      </w:r>
    </w:p>
    <w:p w14:paraId="306C2B2E" w14:textId="77777777" w:rsidR="00B41A3D" w:rsidRPr="00CE2A95" w:rsidRDefault="00B41A3D" w:rsidP="009667A3">
      <w:pPr>
        <w:spacing w:after="0" w:line="240" w:lineRule="auto"/>
        <w:rPr>
          <w:rFonts w:ascii="Arial" w:eastAsia="Times New Roman" w:hAnsi="Arial" w:cs="Arial"/>
          <w:b/>
          <w:bCs/>
          <w:color w:val="000000"/>
        </w:rPr>
      </w:pPr>
    </w:p>
    <w:p w14:paraId="542367EC" w14:textId="5A342DAE" w:rsidR="00B41A3D" w:rsidRDefault="00B41A3D" w:rsidP="00226F62">
      <w:pPr>
        <w:pStyle w:val="ListParagraph"/>
        <w:numPr>
          <w:ilvl w:val="0"/>
          <w:numId w:val="22"/>
        </w:numPr>
        <w:spacing w:after="0" w:line="240" w:lineRule="auto"/>
        <w:rPr>
          <w:rFonts w:ascii="Arial" w:eastAsia="Times New Roman" w:hAnsi="Arial" w:cs="Arial"/>
          <w:b/>
          <w:bCs/>
          <w:color w:val="000000"/>
        </w:rPr>
      </w:pPr>
      <w:r w:rsidRPr="00CE2A95">
        <w:rPr>
          <w:rFonts w:ascii="Arial" w:eastAsia="Times New Roman" w:hAnsi="Arial" w:cs="Arial"/>
          <w:b/>
          <w:bCs/>
          <w:color w:val="000000"/>
        </w:rPr>
        <w:t>Congress should</w:t>
      </w:r>
      <w:r w:rsidR="00AB756E" w:rsidRPr="00CE2A95">
        <w:rPr>
          <w:rFonts w:ascii="Arial" w:eastAsia="Times New Roman" w:hAnsi="Arial" w:cs="Arial"/>
          <w:b/>
          <w:bCs/>
          <w:color w:val="000000"/>
        </w:rPr>
        <w:t xml:space="preserve"> amend existing laws and regulations so that legal services are automatically available following a declared disaster, and </w:t>
      </w:r>
      <w:r w:rsidR="00C52135" w:rsidRPr="00CE2A95">
        <w:rPr>
          <w:rFonts w:ascii="Arial" w:eastAsia="Times New Roman" w:hAnsi="Arial" w:cs="Arial"/>
          <w:b/>
          <w:bCs/>
          <w:color w:val="000000"/>
        </w:rPr>
        <w:t xml:space="preserve">relax qualification criteria to increase the number of people who </w:t>
      </w:r>
      <w:r w:rsidR="0026363F" w:rsidRPr="00CE2A95">
        <w:rPr>
          <w:rFonts w:ascii="Arial" w:eastAsia="Times New Roman" w:hAnsi="Arial" w:cs="Arial"/>
          <w:b/>
          <w:bCs/>
          <w:color w:val="000000"/>
        </w:rPr>
        <w:t xml:space="preserve">can obtain assistance. Congress must also routinely monitor the </w:t>
      </w:r>
      <w:r w:rsidR="00B17584" w:rsidRPr="00CE2A95">
        <w:rPr>
          <w:rFonts w:ascii="Arial" w:eastAsia="Times New Roman" w:hAnsi="Arial" w:cs="Arial"/>
          <w:b/>
          <w:bCs/>
          <w:color w:val="000000"/>
        </w:rPr>
        <w:t xml:space="preserve">ongoing </w:t>
      </w:r>
      <w:r w:rsidR="0026363F" w:rsidRPr="00CE2A95">
        <w:rPr>
          <w:rFonts w:ascii="Arial" w:eastAsia="Times New Roman" w:hAnsi="Arial" w:cs="Arial"/>
          <w:b/>
          <w:bCs/>
          <w:color w:val="000000"/>
        </w:rPr>
        <w:t>need for legal assistance</w:t>
      </w:r>
      <w:r w:rsidR="00B17584" w:rsidRPr="00CE2A95">
        <w:rPr>
          <w:rFonts w:ascii="Arial" w:eastAsia="Times New Roman" w:hAnsi="Arial" w:cs="Arial"/>
          <w:b/>
          <w:bCs/>
          <w:color w:val="000000"/>
        </w:rPr>
        <w:t xml:space="preserve"> following a disaster</w:t>
      </w:r>
      <w:r w:rsidR="009D4052">
        <w:rPr>
          <w:rFonts w:ascii="Arial" w:eastAsia="Times New Roman" w:hAnsi="Arial" w:cs="Arial"/>
          <w:b/>
          <w:bCs/>
          <w:color w:val="000000"/>
        </w:rPr>
        <w:t xml:space="preserve"> in order to provide </w:t>
      </w:r>
      <w:r w:rsidR="00226F62" w:rsidRPr="00CE2A95">
        <w:rPr>
          <w:rFonts w:ascii="Arial" w:eastAsia="Times New Roman" w:hAnsi="Arial" w:cs="Arial"/>
          <w:b/>
          <w:bCs/>
          <w:color w:val="000000"/>
        </w:rPr>
        <w:t xml:space="preserve">funding that is necessary to support </w:t>
      </w:r>
      <w:r w:rsidR="0026363F" w:rsidRPr="00CE2A95">
        <w:rPr>
          <w:rFonts w:ascii="Arial" w:eastAsia="Times New Roman" w:hAnsi="Arial" w:cs="Arial"/>
          <w:b/>
          <w:bCs/>
          <w:color w:val="000000"/>
        </w:rPr>
        <w:t>the</w:t>
      </w:r>
      <w:r w:rsidR="009D4052">
        <w:rPr>
          <w:rFonts w:ascii="Arial" w:eastAsia="Times New Roman" w:hAnsi="Arial" w:cs="Arial"/>
          <w:b/>
          <w:bCs/>
          <w:color w:val="000000"/>
        </w:rPr>
        <w:t xml:space="preserve"> full scope of</w:t>
      </w:r>
      <w:r w:rsidR="0026363F" w:rsidRPr="00CE2A95">
        <w:rPr>
          <w:rFonts w:ascii="Arial" w:eastAsia="Times New Roman" w:hAnsi="Arial" w:cs="Arial"/>
          <w:b/>
          <w:bCs/>
          <w:color w:val="000000"/>
        </w:rPr>
        <w:t xml:space="preserve"> </w:t>
      </w:r>
      <w:r w:rsidR="00AA1E0C">
        <w:rPr>
          <w:rFonts w:ascii="Arial" w:eastAsia="Times New Roman" w:hAnsi="Arial" w:cs="Arial"/>
          <w:b/>
          <w:bCs/>
          <w:color w:val="000000"/>
        </w:rPr>
        <w:t xml:space="preserve">representation that </w:t>
      </w:r>
      <w:r w:rsidR="0026363F" w:rsidRPr="00CE2A95">
        <w:rPr>
          <w:rFonts w:ascii="Arial" w:eastAsia="Times New Roman" w:hAnsi="Arial" w:cs="Arial"/>
          <w:b/>
          <w:bCs/>
          <w:color w:val="000000"/>
        </w:rPr>
        <w:t>disaster survivors</w:t>
      </w:r>
      <w:r w:rsidR="00AA1E0C">
        <w:rPr>
          <w:rFonts w:ascii="Arial" w:eastAsia="Times New Roman" w:hAnsi="Arial" w:cs="Arial"/>
          <w:b/>
          <w:bCs/>
          <w:color w:val="000000"/>
        </w:rPr>
        <w:t xml:space="preserve"> need</w:t>
      </w:r>
      <w:r w:rsidR="0026363F" w:rsidRPr="00CE2A95">
        <w:rPr>
          <w:rFonts w:ascii="Arial" w:eastAsia="Times New Roman" w:hAnsi="Arial" w:cs="Arial"/>
          <w:b/>
          <w:bCs/>
          <w:color w:val="000000"/>
        </w:rPr>
        <w:t xml:space="preserve">. </w:t>
      </w:r>
    </w:p>
    <w:p w14:paraId="2EDB40FE" w14:textId="77777777" w:rsidR="003C38FC" w:rsidRPr="00274132" w:rsidRDefault="003C38FC" w:rsidP="00EC19C0">
      <w:pPr>
        <w:pStyle w:val="ListParagraph"/>
        <w:rPr>
          <w:rFonts w:ascii="Arial" w:eastAsia="Times New Roman" w:hAnsi="Arial" w:cs="Arial"/>
          <w:b/>
          <w:bCs/>
          <w:color w:val="000000"/>
        </w:rPr>
      </w:pPr>
    </w:p>
    <w:p w14:paraId="4F9A1EA9" w14:textId="03765538" w:rsidR="00B41A3D" w:rsidRPr="00053223" w:rsidRDefault="00053223" w:rsidP="00053223">
      <w:pPr>
        <w:spacing w:after="0" w:line="240" w:lineRule="auto"/>
        <w:ind w:left="720" w:hanging="720"/>
        <w:rPr>
          <w:rFonts w:ascii="Arial" w:eastAsia="Times New Roman" w:hAnsi="Arial" w:cs="Arial"/>
          <w:b/>
          <w:bCs/>
          <w:color w:val="000000"/>
        </w:rPr>
      </w:pPr>
      <w:r>
        <w:rPr>
          <w:rFonts w:ascii="Arial" w:eastAsia="Times New Roman" w:hAnsi="Arial" w:cs="Arial"/>
          <w:b/>
          <w:bCs/>
          <w:color w:val="000000"/>
        </w:rPr>
        <w:t xml:space="preserve">F.  </w:t>
      </w:r>
      <w:r>
        <w:rPr>
          <w:rFonts w:ascii="Arial" w:eastAsia="Times New Roman" w:hAnsi="Arial" w:cs="Arial"/>
          <w:b/>
          <w:bCs/>
          <w:color w:val="000000"/>
        </w:rPr>
        <w:tab/>
        <w:t xml:space="preserve">Lack </w:t>
      </w:r>
      <w:r w:rsidR="00563DE6">
        <w:rPr>
          <w:rFonts w:ascii="Arial" w:eastAsia="Times New Roman" w:hAnsi="Arial" w:cs="Arial"/>
          <w:b/>
          <w:bCs/>
          <w:color w:val="000000"/>
        </w:rPr>
        <w:t>o</w:t>
      </w:r>
      <w:r>
        <w:rPr>
          <w:rFonts w:ascii="Arial" w:eastAsia="Times New Roman" w:hAnsi="Arial" w:cs="Arial"/>
          <w:b/>
          <w:bCs/>
          <w:color w:val="000000"/>
        </w:rPr>
        <w:t xml:space="preserve">f Transparency </w:t>
      </w:r>
      <w:r w:rsidR="00550285" w:rsidRPr="00053223">
        <w:rPr>
          <w:rFonts w:ascii="Arial" w:eastAsia="Times New Roman" w:hAnsi="Arial" w:cs="Arial"/>
          <w:b/>
          <w:bCs/>
          <w:color w:val="000000"/>
        </w:rPr>
        <w:t xml:space="preserve">Prevents Additional Research Into </w:t>
      </w:r>
      <w:r w:rsidR="00563DE6">
        <w:rPr>
          <w:rFonts w:ascii="Arial" w:eastAsia="Times New Roman" w:hAnsi="Arial" w:cs="Arial"/>
          <w:b/>
          <w:bCs/>
          <w:color w:val="000000"/>
        </w:rPr>
        <w:t>t</w:t>
      </w:r>
      <w:r w:rsidR="00550285" w:rsidRPr="00053223">
        <w:rPr>
          <w:rFonts w:ascii="Arial" w:eastAsia="Times New Roman" w:hAnsi="Arial" w:cs="Arial"/>
          <w:b/>
          <w:bCs/>
          <w:color w:val="000000"/>
        </w:rPr>
        <w:t xml:space="preserve">he Impact </w:t>
      </w:r>
      <w:r w:rsidR="00563DE6">
        <w:rPr>
          <w:rFonts w:ascii="Arial" w:eastAsia="Times New Roman" w:hAnsi="Arial" w:cs="Arial"/>
          <w:b/>
          <w:bCs/>
          <w:color w:val="000000"/>
        </w:rPr>
        <w:t>o</w:t>
      </w:r>
      <w:r w:rsidR="00550285" w:rsidRPr="00053223">
        <w:rPr>
          <w:rFonts w:ascii="Arial" w:eastAsia="Times New Roman" w:hAnsi="Arial" w:cs="Arial"/>
          <w:b/>
          <w:bCs/>
          <w:color w:val="000000"/>
        </w:rPr>
        <w:t xml:space="preserve">f Racial Discrimination </w:t>
      </w:r>
      <w:r w:rsidR="00563DE6">
        <w:rPr>
          <w:rFonts w:ascii="Arial" w:eastAsia="Times New Roman" w:hAnsi="Arial" w:cs="Arial"/>
          <w:b/>
          <w:bCs/>
          <w:color w:val="000000"/>
        </w:rPr>
        <w:t>o</w:t>
      </w:r>
      <w:r w:rsidR="00550285" w:rsidRPr="00053223">
        <w:rPr>
          <w:rFonts w:ascii="Arial" w:eastAsia="Times New Roman" w:hAnsi="Arial" w:cs="Arial"/>
          <w:b/>
          <w:bCs/>
          <w:color w:val="000000"/>
        </w:rPr>
        <w:t>n Disaster Recovery</w:t>
      </w:r>
    </w:p>
    <w:p w14:paraId="38618148" w14:textId="617CDAC2" w:rsidR="006A53F3" w:rsidRDefault="00DC4AFE" w:rsidP="009667A3">
      <w:pPr>
        <w:spacing w:after="0" w:line="240" w:lineRule="auto"/>
        <w:rPr>
          <w:rFonts w:ascii="Arial" w:eastAsia="Times New Roman" w:hAnsi="Arial" w:cs="Arial"/>
          <w:color w:val="000000"/>
        </w:rPr>
      </w:pPr>
      <w:r>
        <w:rPr>
          <w:rFonts w:ascii="Arial" w:eastAsia="Times New Roman" w:hAnsi="Arial" w:cs="Arial"/>
          <w:color w:val="000000"/>
        </w:rPr>
        <w:t xml:space="preserve"> </w:t>
      </w:r>
    </w:p>
    <w:p w14:paraId="2B469251" w14:textId="6EA4A03D" w:rsidR="003C38FC" w:rsidRDefault="003C38FC" w:rsidP="003C38FC">
      <w:pPr>
        <w:spacing w:after="0" w:line="240" w:lineRule="auto"/>
        <w:rPr>
          <w:rFonts w:ascii="Arial" w:eastAsia="Times New Roman" w:hAnsi="Arial" w:cs="Arial"/>
          <w:color w:val="000000"/>
        </w:rPr>
      </w:pPr>
      <w:r>
        <w:rPr>
          <w:rFonts w:ascii="Arial" w:eastAsia="Times New Roman" w:hAnsi="Arial" w:cs="Arial"/>
          <w:color w:val="000000"/>
        </w:rPr>
        <w:t>The</w:t>
      </w:r>
      <w:r w:rsidR="00A01780">
        <w:rPr>
          <w:rFonts w:ascii="Arial" w:eastAsia="Times New Roman" w:hAnsi="Arial" w:cs="Arial"/>
          <w:color w:val="000000"/>
        </w:rPr>
        <w:t xml:space="preserve"> </w:t>
      </w:r>
      <w:r w:rsidR="001400E0">
        <w:rPr>
          <w:rFonts w:ascii="Arial" w:eastAsia="Times New Roman" w:hAnsi="Arial" w:cs="Arial"/>
          <w:color w:val="000000"/>
        </w:rPr>
        <w:t>intersection</w:t>
      </w:r>
      <w:r>
        <w:rPr>
          <w:rFonts w:ascii="Arial" w:eastAsia="Times New Roman" w:hAnsi="Arial" w:cs="Arial"/>
          <w:color w:val="000000"/>
        </w:rPr>
        <w:t xml:space="preserve"> between race, climate vulnerability, and the country’s disaster response system </w:t>
      </w:r>
      <w:r w:rsidR="001400E0">
        <w:rPr>
          <w:rFonts w:ascii="Arial" w:eastAsia="Times New Roman" w:hAnsi="Arial" w:cs="Arial"/>
          <w:color w:val="000000"/>
        </w:rPr>
        <w:t xml:space="preserve">– and the resulting negative impacts on survivors of color – </w:t>
      </w:r>
      <w:r>
        <w:rPr>
          <w:rFonts w:ascii="Arial" w:eastAsia="Times New Roman" w:hAnsi="Arial" w:cs="Arial"/>
          <w:color w:val="000000"/>
        </w:rPr>
        <w:t>is</w:t>
      </w:r>
      <w:r w:rsidR="001400E0">
        <w:rPr>
          <w:rFonts w:ascii="Arial" w:eastAsia="Times New Roman" w:hAnsi="Arial" w:cs="Arial"/>
          <w:color w:val="000000"/>
        </w:rPr>
        <w:t xml:space="preserve"> </w:t>
      </w:r>
      <w:r>
        <w:rPr>
          <w:rFonts w:ascii="Arial" w:eastAsia="Times New Roman" w:hAnsi="Arial" w:cs="Arial"/>
          <w:color w:val="000000"/>
        </w:rPr>
        <w:t xml:space="preserve">likely even more </w:t>
      </w:r>
      <w:r w:rsidR="001400E0">
        <w:rPr>
          <w:rFonts w:ascii="Arial" w:eastAsia="Times New Roman" w:hAnsi="Arial" w:cs="Arial"/>
          <w:color w:val="000000"/>
        </w:rPr>
        <w:t>harmful</w:t>
      </w:r>
      <w:r>
        <w:rPr>
          <w:rFonts w:ascii="Arial" w:eastAsia="Times New Roman" w:hAnsi="Arial" w:cs="Arial"/>
          <w:color w:val="000000"/>
        </w:rPr>
        <w:t xml:space="preserve"> than the current research suggests. </w:t>
      </w:r>
      <w:r w:rsidR="001400E0">
        <w:rPr>
          <w:rFonts w:ascii="Arial" w:eastAsia="Times New Roman" w:hAnsi="Arial" w:cs="Arial"/>
          <w:color w:val="000000"/>
        </w:rPr>
        <w:t>T</w:t>
      </w:r>
      <w:r>
        <w:rPr>
          <w:rFonts w:ascii="Arial" w:eastAsia="Times New Roman" w:hAnsi="Arial" w:cs="Arial"/>
          <w:color w:val="000000"/>
        </w:rPr>
        <w:t xml:space="preserve">he lack of access to detailed FEMA application data </w:t>
      </w:r>
      <w:r w:rsidR="001400E0">
        <w:rPr>
          <w:rFonts w:ascii="Arial" w:eastAsia="Times New Roman" w:hAnsi="Arial" w:cs="Arial"/>
          <w:color w:val="000000"/>
        </w:rPr>
        <w:t xml:space="preserve">is </w:t>
      </w:r>
      <w:r>
        <w:rPr>
          <w:rFonts w:ascii="Arial" w:eastAsia="Times New Roman" w:hAnsi="Arial" w:cs="Arial"/>
          <w:color w:val="000000"/>
        </w:rPr>
        <w:t xml:space="preserve">needed to further evaluate </w:t>
      </w:r>
      <w:r w:rsidR="001400E0">
        <w:rPr>
          <w:rFonts w:ascii="Arial" w:eastAsia="Times New Roman" w:hAnsi="Arial" w:cs="Arial"/>
          <w:color w:val="000000"/>
        </w:rPr>
        <w:t>racial disparities, however,</w:t>
      </w:r>
      <w:r>
        <w:rPr>
          <w:rFonts w:ascii="Arial" w:eastAsia="Times New Roman" w:hAnsi="Arial" w:cs="Arial"/>
          <w:color w:val="000000"/>
        </w:rPr>
        <w:t xml:space="preserve"> FEMA has consistently denied access to such data by community-based organizations, advocates, and academic and research institutions. </w:t>
      </w:r>
    </w:p>
    <w:p w14:paraId="0DE11F25" w14:textId="75DFAFF1" w:rsidR="003C38FC" w:rsidRDefault="003C38FC" w:rsidP="009667A3">
      <w:pPr>
        <w:spacing w:after="0" w:line="240" w:lineRule="auto"/>
        <w:rPr>
          <w:rFonts w:ascii="Arial" w:eastAsia="Times New Roman" w:hAnsi="Arial" w:cs="Arial"/>
          <w:color w:val="000000"/>
        </w:rPr>
      </w:pPr>
    </w:p>
    <w:p w14:paraId="216DB840" w14:textId="2C00023E" w:rsidR="003C38FC" w:rsidRPr="004D197B" w:rsidRDefault="00550285" w:rsidP="009667A3">
      <w:pPr>
        <w:spacing w:after="0" w:line="240" w:lineRule="auto"/>
        <w:rPr>
          <w:rFonts w:ascii="Arial" w:eastAsia="Times New Roman" w:hAnsi="Arial" w:cs="Arial"/>
          <w:color w:val="000000"/>
        </w:rPr>
      </w:pPr>
      <w:r w:rsidRPr="004D197B">
        <w:rPr>
          <w:rFonts w:ascii="Arial" w:eastAsia="Times New Roman" w:hAnsi="Arial" w:cs="Arial"/>
          <w:color w:val="000000"/>
        </w:rPr>
        <w:t xml:space="preserve">What data that FEMA does collect on its programs are often difficult to access. Ill-defined terms like “unmet need” and unclear methodology means that the data </w:t>
      </w:r>
      <w:r w:rsidR="001400E0">
        <w:rPr>
          <w:rFonts w:ascii="Arial" w:eastAsia="Times New Roman" w:hAnsi="Arial" w:cs="Arial"/>
          <w:color w:val="000000"/>
        </w:rPr>
        <w:t>collected</w:t>
      </w:r>
      <w:r w:rsidRPr="00EC19C0">
        <w:rPr>
          <w:rFonts w:ascii="Arial" w:eastAsia="Times New Roman" w:hAnsi="Arial" w:cs="Arial"/>
          <w:color w:val="000000"/>
        </w:rPr>
        <w:t xml:space="preserve"> are often misleading or not useful. Currently, organizations seeking information from FEMA are forced to utilize the Freedom of Information Act (FOIA) process. </w:t>
      </w:r>
      <w:r w:rsidR="001400E0">
        <w:rPr>
          <w:rFonts w:ascii="Arial" w:eastAsia="Times New Roman" w:hAnsi="Arial" w:cs="Arial"/>
          <w:color w:val="000000"/>
        </w:rPr>
        <w:t xml:space="preserve">FOIA </w:t>
      </w:r>
      <w:r w:rsidRPr="00EC19C0">
        <w:rPr>
          <w:rFonts w:ascii="Arial" w:eastAsia="Times New Roman" w:hAnsi="Arial" w:cs="Arial"/>
          <w:color w:val="000000"/>
        </w:rPr>
        <w:t xml:space="preserve">requests to FEMA often go months or years without being answered. In recent years, some progress has been made with the release of data after major disasters through FEMA’s OpenFEMA portal. The changes at OpenFEMA, while a welcome development, are not guaranteed to continue. </w:t>
      </w:r>
      <w:r w:rsidR="00CF0439">
        <w:rPr>
          <w:rFonts w:ascii="Arial" w:eastAsia="Times New Roman" w:hAnsi="Arial" w:cs="Arial"/>
          <w:color w:val="000000"/>
        </w:rPr>
        <w:t>FEMA also works to prevent accurate reviews from being made public.</w:t>
      </w:r>
      <w:r w:rsidRPr="00EC19C0">
        <w:rPr>
          <w:rFonts w:ascii="Arial" w:eastAsia="Times New Roman" w:hAnsi="Arial" w:cs="Arial"/>
          <w:color w:val="000000"/>
        </w:rPr>
        <w:t xml:space="preserve"> In 2019, the Department of Homeland Security Office of the Inspector General was found to have commonly redacted reviews that were critical of FEMA’s performance. Although the head of that office resigned after the changes were made public, it underscores the need for researchers and the general public to have access to reliable data to ensure that recovery plans are followed, and programs are fully </w:t>
      </w:r>
      <w:r w:rsidR="00CF0439">
        <w:rPr>
          <w:rFonts w:ascii="Arial" w:eastAsia="Times New Roman" w:hAnsi="Arial" w:cs="Arial"/>
          <w:color w:val="000000"/>
        </w:rPr>
        <w:t xml:space="preserve">and equitably </w:t>
      </w:r>
      <w:r w:rsidRPr="00EC19C0">
        <w:rPr>
          <w:rFonts w:ascii="Arial" w:eastAsia="Times New Roman" w:hAnsi="Arial" w:cs="Arial"/>
          <w:color w:val="000000"/>
        </w:rPr>
        <w:t>administered. The lack of data transparency prevents meaningful input from external stakeholders that could drive the creation and dissemination of best practices throughout the agency and the emergency management field writ large</w:t>
      </w:r>
      <w:r w:rsidR="00CF0439">
        <w:rPr>
          <w:rFonts w:ascii="Arial" w:eastAsia="Times New Roman" w:hAnsi="Arial" w:cs="Arial"/>
          <w:color w:val="000000"/>
        </w:rPr>
        <w:t>, and it allows the agency to operate without accountability.</w:t>
      </w:r>
    </w:p>
    <w:p w14:paraId="5B9BB46F" w14:textId="0B2DE393" w:rsidR="00550285" w:rsidRPr="004D197B" w:rsidRDefault="00550285" w:rsidP="009667A3">
      <w:pPr>
        <w:spacing w:after="0" w:line="240" w:lineRule="auto"/>
        <w:rPr>
          <w:rFonts w:ascii="Arial" w:eastAsia="Times New Roman" w:hAnsi="Arial" w:cs="Arial"/>
          <w:color w:val="000000"/>
        </w:rPr>
      </w:pPr>
    </w:p>
    <w:p w14:paraId="07FFB5E4" w14:textId="324C83D7" w:rsidR="00550285" w:rsidRDefault="00550285" w:rsidP="00550285">
      <w:pPr>
        <w:spacing w:after="0" w:line="240" w:lineRule="auto"/>
        <w:rPr>
          <w:rFonts w:ascii="Arial" w:eastAsia="Times New Roman" w:hAnsi="Arial" w:cs="Arial"/>
          <w:color w:val="000000"/>
        </w:rPr>
      </w:pPr>
      <w:r>
        <w:rPr>
          <w:rFonts w:ascii="Arial" w:eastAsia="Times New Roman" w:hAnsi="Arial" w:cs="Arial"/>
          <w:color w:val="000000"/>
        </w:rPr>
        <w:t xml:space="preserve">This lack of transparency also creates issues beyond simply evaluating FEMA programs. Because HUD-funded long-term recovery efforts rely on FEMA </w:t>
      </w:r>
      <w:r w:rsidR="00CF0439">
        <w:rPr>
          <w:rFonts w:ascii="Arial" w:eastAsia="Times New Roman" w:hAnsi="Arial" w:cs="Arial"/>
          <w:color w:val="000000"/>
        </w:rPr>
        <w:t>d</w:t>
      </w:r>
      <w:r>
        <w:rPr>
          <w:rFonts w:ascii="Arial" w:eastAsia="Times New Roman" w:hAnsi="Arial" w:cs="Arial"/>
          <w:color w:val="000000"/>
        </w:rPr>
        <w:t xml:space="preserve">ata, failing to adequately identify </w:t>
      </w:r>
      <w:r w:rsidR="00CF0439">
        <w:rPr>
          <w:rFonts w:ascii="Arial" w:eastAsia="Times New Roman" w:hAnsi="Arial" w:cs="Arial"/>
          <w:color w:val="000000"/>
        </w:rPr>
        <w:t>racial disparities in FEMA programs</w:t>
      </w:r>
      <w:r>
        <w:rPr>
          <w:rFonts w:ascii="Arial" w:eastAsia="Times New Roman" w:hAnsi="Arial" w:cs="Arial"/>
          <w:color w:val="000000"/>
        </w:rPr>
        <w:t xml:space="preserve"> can lead to discriminatory </w:t>
      </w:r>
      <w:r w:rsidR="00CF0439">
        <w:rPr>
          <w:rFonts w:ascii="Arial" w:eastAsia="Times New Roman" w:hAnsi="Arial" w:cs="Arial"/>
          <w:color w:val="000000"/>
        </w:rPr>
        <w:t>outcomes</w:t>
      </w:r>
      <w:r>
        <w:rPr>
          <w:rFonts w:ascii="Arial" w:eastAsia="Times New Roman" w:hAnsi="Arial" w:cs="Arial"/>
          <w:color w:val="000000"/>
        </w:rPr>
        <w:t xml:space="preserve"> that exist well beyond the immediate impact of a disaster. </w:t>
      </w:r>
    </w:p>
    <w:p w14:paraId="39A2EE42" w14:textId="05680C0E" w:rsidR="00550285" w:rsidRDefault="00550285" w:rsidP="00550285">
      <w:pPr>
        <w:spacing w:after="0" w:line="240" w:lineRule="auto"/>
        <w:rPr>
          <w:rFonts w:ascii="Arial" w:eastAsia="Times New Roman" w:hAnsi="Arial" w:cs="Arial"/>
          <w:color w:val="000000"/>
        </w:rPr>
      </w:pPr>
    </w:p>
    <w:p w14:paraId="03A32DD0" w14:textId="6AECB177" w:rsidR="00550285" w:rsidRPr="00F747F0" w:rsidRDefault="00550285" w:rsidP="00550285">
      <w:pPr>
        <w:spacing w:after="0" w:line="240" w:lineRule="auto"/>
        <w:rPr>
          <w:rFonts w:ascii="Arial" w:eastAsia="Times New Roman" w:hAnsi="Arial" w:cs="Arial"/>
          <w:b/>
          <w:bCs/>
          <w:color w:val="000000"/>
        </w:rPr>
      </w:pPr>
      <w:r w:rsidRPr="00F747F0">
        <w:rPr>
          <w:rFonts w:ascii="Arial" w:eastAsia="Times New Roman" w:hAnsi="Arial" w:cs="Arial"/>
          <w:b/>
          <w:bCs/>
          <w:color w:val="000000"/>
        </w:rPr>
        <w:t>Recommended Actions:</w:t>
      </w:r>
    </w:p>
    <w:p w14:paraId="156101FE" w14:textId="58924121" w:rsidR="00550285" w:rsidRPr="00F747F0" w:rsidRDefault="00550285" w:rsidP="00550285">
      <w:pPr>
        <w:spacing w:after="0" w:line="240" w:lineRule="auto"/>
        <w:rPr>
          <w:rFonts w:ascii="Arial" w:eastAsia="Times New Roman" w:hAnsi="Arial" w:cs="Arial"/>
          <w:b/>
          <w:bCs/>
          <w:color w:val="000000"/>
        </w:rPr>
      </w:pPr>
    </w:p>
    <w:p w14:paraId="44D2646E" w14:textId="7D91566E" w:rsidR="00550285" w:rsidRPr="00F747F0" w:rsidRDefault="00550285" w:rsidP="004D197B">
      <w:pPr>
        <w:pStyle w:val="ListParagraph"/>
        <w:numPr>
          <w:ilvl w:val="0"/>
          <w:numId w:val="26"/>
        </w:numPr>
        <w:spacing w:after="0" w:line="240" w:lineRule="auto"/>
        <w:rPr>
          <w:rFonts w:ascii="Arial" w:eastAsia="Times New Roman" w:hAnsi="Arial" w:cs="Arial"/>
          <w:b/>
          <w:bCs/>
          <w:color w:val="000000"/>
        </w:rPr>
      </w:pPr>
      <w:r w:rsidRPr="00F747F0">
        <w:rPr>
          <w:rFonts w:ascii="Arial" w:eastAsia="Times New Roman" w:hAnsi="Arial" w:cs="Arial"/>
          <w:b/>
          <w:bCs/>
          <w:color w:val="000000"/>
        </w:rPr>
        <w:t xml:space="preserve">Congress should direct FEMA to collect and report publicly in an electronically searchable form on a monthly/quarterly basis on application completion rates and the length and success rates of FEMA eligibility appeals. The report should </w:t>
      </w:r>
      <w:r w:rsidRPr="00F747F0">
        <w:rPr>
          <w:rFonts w:ascii="Arial" w:eastAsia="Times New Roman" w:hAnsi="Arial" w:cs="Arial"/>
          <w:b/>
          <w:bCs/>
          <w:color w:val="000000"/>
        </w:rPr>
        <w:lastRenderedPageBreak/>
        <w:t>contain the status of the tracking application numbers for all applications. The agency should not be permitted to delete any applications or tracking numbers for any reason – including for denial or withdrawal – and must include well</w:t>
      </w:r>
      <w:r w:rsidR="00CF0439" w:rsidRPr="00F747F0">
        <w:rPr>
          <w:rFonts w:ascii="Arial" w:eastAsia="Times New Roman" w:hAnsi="Arial" w:cs="Arial"/>
          <w:b/>
          <w:bCs/>
          <w:color w:val="000000"/>
        </w:rPr>
        <w:t>-</w:t>
      </w:r>
      <w:r w:rsidRPr="00F747F0">
        <w:rPr>
          <w:rFonts w:ascii="Arial" w:eastAsia="Times New Roman" w:hAnsi="Arial" w:cs="Arial"/>
          <w:b/>
          <w:bCs/>
          <w:color w:val="000000"/>
        </w:rPr>
        <w:t>defined categories for case status. This data must be disaggregated by race, disability, income, housing type and status, and be made publicly available. Such data with corresponding personally identifiable information should be made available for research purposes. In addition, FEMA should release the block and census tract of residences or other structures for which assistance is being sought.</w:t>
      </w:r>
    </w:p>
    <w:p w14:paraId="4D7A1D3B" w14:textId="77777777" w:rsidR="00550285" w:rsidRPr="00F747F0" w:rsidRDefault="00550285" w:rsidP="00EC19C0">
      <w:pPr>
        <w:spacing w:after="0" w:line="240" w:lineRule="auto"/>
        <w:rPr>
          <w:rFonts w:ascii="Arial" w:eastAsia="Times New Roman" w:hAnsi="Arial" w:cs="Arial"/>
          <w:b/>
          <w:bCs/>
          <w:color w:val="000000"/>
        </w:rPr>
      </w:pPr>
    </w:p>
    <w:p w14:paraId="710DEEDC" w14:textId="77777777" w:rsidR="00550285" w:rsidRPr="00F747F0" w:rsidRDefault="00550285" w:rsidP="00EC19C0">
      <w:pPr>
        <w:pStyle w:val="ListParagraph"/>
        <w:numPr>
          <w:ilvl w:val="0"/>
          <w:numId w:val="26"/>
        </w:numPr>
        <w:spacing w:after="0" w:line="240" w:lineRule="auto"/>
        <w:rPr>
          <w:rFonts w:ascii="Arial" w:eastAsia="Times New Roman" w:hAnsi="Arial" w:cs="Arial"/>
          <w:b/>
          <w:bCs/>
          <w:color w:val="000000"/>
        </w:rPr>
      </w:pPr>
      <w:r w:rsidRPr="00F747F0">
        <w:rPr>
          <w:rFonts w:ascii="Arial" w:eastAsia="Times New Roman" w:hAnsi="Arial" w:cs="Arial"/>
          <w:b/>
          <w:bCs/>
          <w:color w:val="000000"/>
        </w:rPr>
        <w:t xml:space="preserve">Congress should direct FEMA to collect and make publicly available on OpenFEMA comprehensive demographic data on the impact of the disaster and federal recovery efforts. Data should be collected on all protected classes covered by the Stafford Act, the Americans with Disabilities Act, Fair Housing Act, Title VI, and other civil rights protections, including, but not limited to race/ethnicity, income and economic status, age, disability, and gender, and the housing tenure of the individual and location by census block group to enable meaningful analysis, while protecting personally identifiable information. In addition, all information that FEMA releases in the monthly/quarterly IA application reports must appear on OpenFEMA in an electronically searchable format. </w:t>
      </w:r>
    </w:p>
    <w:p w14:paraId="3E915D44" w14:textId="77777777" w:rsidR="00550285" w:rsidRPr="00F747F0" w:rsidRDefault="00550285" w:rsidP="004D197B">
      <w:pPr>
        <w:spacing w:after="0" w:line="240" w:lineRule="auto"/>
        <w:rPr>
          <w:rFonts w:ascii="Arial" w:eastAsia="Times New Roman" w:hAnsi="Arial" w:cs="Arial"/>
          <w:b/>
          <w:bCs/>
          <w:color w:val="000000"/>
        </w:rPr>
      </w:pPr>
    </w:p>
    <w:p w14:paraId="7A80432F" w14:textId="01389860" w:rsidR="00550285" w:rsidRPr="00F747F0" w:rsidRDefault="00550285">
      <w:pPr>
        <w:pStyle w:val="ListParagraph"/>
        <w:numPr>
          <w:ilvl w:val="0"/>
          <w:numId w:val="26"/>
        </w:numPr>
        <w:spacing w:after="0" w:line="240" w:lineRule="auto"/>
        <w:rPr>
          <w:rFonts w:ascii="Arial" w:eastAsia="Times New Roman" w:hAnsi="Arial" w:cs="Arial"/>
          <w:b/>
          <w:bCs/>
          <w:color w:val="000000"/>
        </w:rPr>
      </w:pPr>
      <w:r w:rsidRPr="00F747F0">
        <w:rPr>
          <w:rFonts w:ascii="Arial" w:eastAsia="Times New Roman" w:hAnsi="Arial" w:cs="Arial"/>
          <w:b/>
          <w:bCs/>
          <w:color w:val="000000"/>
        </w:rPr>
        <w:t>Direct FEMA to create an open process for research, academic, and other organizations to use disaster response and recovery data possessed by FEMA for the purpose of conducting research. FEMA should allow these institutions to access personally identifiable information if important policy-relevant research questions can only be answered by using this data and if the receiving organization can offer adequate measures for the confidentiality of the data, as required by other federal agencies. FEMA should provide to the public, researchers, and academic institutions data collected by its programs for analysis to the greatest extent possible under federal privacy laws.</w:t>
      </w:r>
    </w:p>
    <w:p w14:paraId="2BA8992A" w14:textId="77777777" w:rsidR="00CF0439" w:rsidRPr="00F747F0" w:rsidRDefault="00CF0439" w:rsidP="00EC19C0">
      <w:pPr>
        <w:pStyle w:val="ListParagraph"/>
        <w:rPr>
          <w:rFonts w:ascii="Arial" w:eastAsia="Times New Roman" w:hAnsi="Arial" w:cs="Arial"/>
          <w:b/>
          <w:bCs/>
          <w:color w:val="000000"/>
        </w:rPr>
      </w:pPr>
    </w:p>
    <w:p w14:paraId="7B2A9525" w14:textId="4D58624D" w:rsidR="00CF0439" w:rsidRPr="00F747F0" w:rsidRDefault="00CF0439" w:rsidP="004D197B">
      <w:pPr>
        <w:pStyle w:val="ListParagraph"/>
        <w:numPr>
          <w:ilvl w:val="0"/>
          <w:numId w:val="26"/>
        </w:numPr>
        <w:spacing w:after="0" w:line="240" w:lineRule="auto"/>
        <w:rPr>
          <w:rFonts w:ascii="Arial" w:eastAsia="Times New Roman" w:hAnsi="Arial" w:cs="Arial"/>
          <w:b/>
          <w:bCs/>
          <w:color w:val="000000"/>
        </w:rPr>
      </w:pPr>
      <w:r w:rsidRPr="00F747F0">
        <w:rPr>
          <w:rFonts w:ascii="Arial" w:eastAsia="Times New Roman" w:hAnsi="Arial" w:cs="Arial"/>
          <w:b/>
          <w:bCs/>
          <w:color w:val="000000"/>
        </w:rPr>
        <w:t>Congress should direct FEMA to partner with academic institutions to better understand racial disparities in disaster recovery and to create recommendations for improvements to ensure all survivors benefit from a complete and equitable recovery.</w:t>
      </w:r>
    </w:p>
    <w:p w14:paraId="32FA6078" w14:textId="77777777" w:rsidR="003C38FC" w:rsidRDefault="003C38FC" w:rsidP="009667A3">
      <w:pPr>
        <w:spacing w:after="0" w:line="240" w:lineRule="auto"/>
        <w:rPr>
          <w:rFonts w:ascii="Arial" w:eastAsia="Times New Roman" w:hAnsi="Arial" w:cs="Arial"/>
          <w:color w:val="000000"/>
        </w:rPr>
      </w:pPr>
    </w:p>
    <w:p w14:paraId="18818036" w14:textId="6597EE7E" w:rsidR="00A806BA" w:rsidRPr="00933FCE" w:rsidRDefault="00A806BA" w:rsidP="009667A3">
      <w:pPr>
        <w:spacing w:after="0" w:line="240" w:lineRule="auto"/>
        <w:rPr>
          <w:rFonts w:ascii="Times New Roman" w:eastAsia="Times New Roman" w:hAnsi="Times New Roman" w:cs="Times New Roman"/>
          <w:sz w:val="24"/>
          <w:szCs w:val="24"/>
        </w:rPr>
      </w:pPr>
      <w:r w:rsidRPr="00933FCE">
        <w:rPr>
          <w:rFonts w:ascii="Arial" w:eastAsia="Times New Roman" w:hAnsi="Arial" w:cs="Arial"/>
          <w:b/>
          <w:bCs/>
          <w:color w:val="000000"/>
        </w:rPr>
        <w:t>CONCLUSIO</w:t>
      </w:r>
      <w:r w:rsidR="009667A3">
        <w:rPr>
          <w:rFonts w:ascii="Arial" w:eastAsia="Times New Roman" w:hAnsi="Arial" w:cs="Arial"/>
          <w:b/>
          <w:bCs/>
          <w:color w:val="000000"/>
        </w:rPr>
        <w:t>N</w:t>
      </w:r>
    </w:p>
    <w:p w14:paraId="3B206219" w14:textId="77777777" w:rsidR="00A806BA" w:rsidRPr="00A806BA" w:rsidRDefault="00A806BA" w:rsidP="00A806BA">
      <w:pPr>
        <w:spacing w:after="0" w:line="240" w:lineRule="auto"/>
        <w:rPr>
          <w:rFonts w:ascii="Times New Roman" w:eastAsia="Times New Roman" w:hAnsi="Times New Roman" w:cs="Times New Roman"/>
          <w:sz w:val="24"/>
          <w:szCs w:val="24"/>
        </w:rPr>
      </w:pPr>
    </w:p>
    <w:p w14:paraId="646021B0" w14:textId="29032673" w:rsidR="00A806BA" w:rsidRPr="00A806BA" w:rsidRDefault="00A806BA" w:rsidP="00A806BA">
      <w:pPr>
        <w:spacing w:after="0" w:line="240" w:lineRule="auto"/>
        <w:rPr>
          <w:rFonts w:ascii="Times New Roman" w:eastAsia="Times New Roman" w:hAnsi="Times New Roman" w:cs="Times New Roman"/>
          <w:sz w:val="24"/>
          <w:szCs w:val="24"/>
        </w:rPr>
      </w:pPr>
      <w:r w:rsidRPr="00A806BA">
        <w:rPr>
          <w:rFonts w:ascii="Arial" w:eastAsia="Times New Roman" w:hAnsi="Arial" w:cs="Arial"/>
          <w:color w:val="000000"/>
        </w:rPr>
        <w:t xml:space="preserve">Racial disparities in climate vulnerability show that the United States has yet to meet its </w:t>
      </w:r>
      <w:r w:rsidR="007D33E1">
        <w:rPr>
          <w:rFonts w:ascii="Arial" w:eastAsia="Times New Roman" w:hAnsi="Arial" w:cs="Arial"/>
          <w:color w:val="000000"/>
        </w:rPr>
        <w:t>obligations</w:t>
      </w:r>
      <w:r w:rsidRPr="00A806BA">
        <w:rPr>
          <w:rFonts w:ascii="Arial" w:eastAsia="Times New Roman" w:hAnsi="Arial" w:cs="Arial"/>
          <w:color w:val="000000"/>
        </w:rPr>
        <w:t xml:space="preserve"> to respect, protect, and fulfill the right to non-discrimination under ICERD. Though no</w:t>
      </w:r>
      <w:r w:rsidR="007D33E1">
        <w:rPr>
          <w:rFonts w:ascii="Arial" w:eastAsia="Times New Roman" w:hAnsi="Arial" w:cs="Arial"/>
          <w:color w:val="000000"/>
        </w:rPr>
        <w:t xml:space="preserve"> </w:t>
      </w:r>
      <w:r w:rsidRPr="00A806BA">
        <w:rPr>
          <w:rFonts w:ascii="Arial" w:eastAsia="Times New Roman" w:hAnsi="Arial" w:cs="Arial"/>
          <w:color w:val="000000"/>
        </w:rPr>
        <w:t xml:space="preserve">one is fully immune to the devastating impacts of climate change, </w:t>
      </w:r>
      <w:r w:rsidR="00EF6A56">
        <w:rPr>
          <w:rFonts w:ascii="Arial" w:eastAsia="Times New Roman" w:hAnsi="Arial" w:cs="Arial"/>
          <w:color w:val="000000"/>
        </w:rPr>
        <w:t>Black, Indigenous, and other people of color</w:t>
      </w:r>
      <w:r w:rsidRPr="00A806BA">
        <w:rPr>
          <w:rFonts w:ascii="Arial" w:eastAsia="Times New Roman" w:hAnsi="Arial" w:cs="Arial"/>
          <w:color w:val="000000"/>
        </w:rPr>
        <w:t xml:space="preserve"> face comparatively worse outcomes when a disaster hits because of vulnerabilities linked to poverty, housing discrimination, and flawed disaster management policies. The CERD review is an opportunity to hold the US accountable for failing to remedy those vulnerabilities. </w:t>
      </w:r>
    </w:p>
    <w:sectPr w:rsidR="00A806BA" w:rsidRPr="00A806BA" w:rsidSect="00AA1F22">
      <w:footerReference w:type="default" r:id="rId90"/>
      <w:footerReference w:type="first" r:id="rId9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EDE97" w14:textId="77777777" w:rsidR="00E76C0E" w:rsidRDefault="00E76C0E" w:rsidP="00D70249">
      <w:pPr>
        <w:spacing w:after="0" w:line="240" w:lineRule="auto"/>
      </w:pPr>
      <w:r>
        <w:separator/>
      </w:r>
    </w:p>
  </w:endnote>
  <w:endnote w:type="continuationSeparator" w:id="0">
    <w:p w14:paraId="057AB495" w14:textId="77777777" w:rsidR="00E76C0E" w:rsidRDefault="00E76C0E" w:rsidP="00D7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05684" w14:textId="77777777" w:rsidR="002A4A80" w:rsidRDefault="002A4A8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EF5911B" w14:textId="77777777" w:rsidR="002A4A80" w:rsidRDefault="002A4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B4FC" w14:textId="668FFDAD" w:rsidR="00E53048" w:rsidRDefault="00E53048">
    <w:pPr>
      <w:pStyle w:val="Footer"/>
      <w:jc w:val="center"/>
    </w:pPr>
  </w:p>
  <w:p w14:paraId="70473F99" w14:textId="77777777" w:rsidR="00E53048" w:rsidRDefault="00E530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CBD66" w14:textId="19DCEBD6" w:rsidR="00E4454E" w:rsidRDefault="00E4454E">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F5ABC75" w14:textId="77777777" w:rsidR="00E4454E" w:rsidRDefault="00E445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A02E" w14:textId="07CDD8C9" w:rsidR="002A4A80" w:rsidRDefault="002A4A80">
    <w:pPr>
      <w:pStyle w:val="Footer"/>
      <w:tabs>
        <w:tab w:val="clear" w:pos="4680"/>
        <w:tab w:val="clear" w:pos="9360"/>
      </w:tabs>
      <w:jc w:val="center"/>
      <w:rPr>
        <w:caps/>
        <w:noProof/>
        <w:color w:val="4472C4" w:themeColor="accent1"/>
      </w:rPr>
    </w:pPr>
  </w:p>
  <w:p w14:paraId="0620AA76" w14:textId="77777777" w:rsidR="0045380A" w:rsidRDefault="00453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F4434" w14:textId="77777777" w:rsidR="00E76C0E" w:rsidRDefault="00E76C0E" w:rsidP="00D70249">
      <w:pPr>
        <w:spacing w:after="0" w:line="240" w:lineRule="auto"/>
      </w:pPr>
      <w:r>
        <w:separator/>
      </w:r>
    </w:p>
  </w:footnote>
  <w:footnote w:type="continuationSeparator" w:id="0">
    <w:p w14:paraId="5D8EEEA4" w14:textId="77777777" w:rsidR="00E76C0E" w:rsidRDefault="00E76C0E" w:rsidP="00D7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D0643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A7C6C3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370F7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72EE6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6D4D01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A68A5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3369B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F40ACA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69439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F657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80221"/>
    <w:multiLevelType w:val="hybridMultilevel"/>
    <w:tmpl w:val="CAFCA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EB743A"/>
    <w:multiLevelType w:val="hybridMultilevel"/>
    <w:tmpl w:val="4A68F576"/>
    <w:lvl w:ilvl="0" w:tplc="A98254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DE593B"/>
    <w:multiLevelType w:val="hybridMultilevel"/>
    <w:tmpl w:val="A50AEA60"/>
    <w:lvl w:ilvl="0" w:tplc="6B38E11C">
      <w:start w:val="5"/>
      <w:numFmt w:val="upperLetter"/>
      <w:lvlText w:val="%1."/>
      <w:lvlJc w:val="left"/>
      <w:pPr>
        <w:ind w:left="720" w:hanging="360"/>
      </w:pPr>
      <w:rPr>
        <w:rFonts w:ascii="Arial" w:hAnsi="Arial" w:cs="Arial" w:hint="default"/>
        <w:b/>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333B1B"/>
    <w:multiLevelType w:val="hybridMultilevel"/>
    <w:tmpl w:val="7134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081EF1"/>
    <w:multiLevelType w:val="multilevel"/>
    <w:tmpl w:val="5030A4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297D6798"/>
    <w:multiLevelType w:val="hybridMultilevel"/>
    <w:tmpl w:val="2534B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96A6E"/>
    <w:multiLevelType w:val="hybridMultilevel"/>
    <w:tmpl w:val="59382CBC"/>
    <w:lvl w:ilvl="0" w:tplc="659EE1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D6E579F"/>
    <w:multiLevelType w:val="hybridMultilevel"/>
    <w:tmpl w:val="789C7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801FB0"/>
    <w:multiLevelType w:val="hybridMultilevel"/>
    <w:tmpl w:val="61FEB0D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B90ACD"/>
    <w:multiLevelType w:val="hybridMultilevel"/>
    <w:tmpl w:val="74AA248E"/>
    <w:lvl w:ilvl="0" w:tplc="BB82FF8E">
      <w:start w:val="1"/>
      <w:numFmt w:val="upperLetter"/>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171F4"/>
    <w:multiLevelType w:val="hybridMultilevel"/>
    <w:tmpl w:val="F2BE1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023C13"/>
    <w:multiLevelType w:val="hybridMultilevel"/>
    <w:tmpl w:val="E8F248A4"/>
    <w:lvl w:ilvl="0" w:tplc="979CDC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3701D9"/>
    <w:multiLevelType w:val="hybridMultilevel"/>
    <w:tmpl w:val="1C7E8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F7BAC"/>
    <w:multiLevelType w:val="hybridMultilevel"/>
    <w:tmpl w:val="70004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641D20"/>
    <w:multiLevelType w:val="hybridMultilevel"/>
    <w:tmpl w:val="F3AEE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4304B8"/>
    <w:multiLevelType w:val="hybridMultilevel"/>
    <w:tmpl w:val="7A5A3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2662577">
    <w:abstractNumId w:val="14"/>
    <w:lvlOverride w:ilvl="0">
      <w:lvl w:ilvl="0">
        <w:numFmt w:val="upperLetter"/>
        <w:lvlText w:val="%1."/>
        <w:lvlJc w:val="left"/>
      </w:lvl>
    </w:lvlOverride>
  </w:num>
  <w:num w:numId="2" w16cid:durableId="1927877658">
    <w:abstractNumId w:val="11"/>
  </w:num>
  <w:num w:numId="3" w16cid:durableId="490485182">
    <w:abstractNumId w:val="21"/>
  </w:num>
  <w:num w:numId="4" w16cid:durableId="1638073039">
    <w:abstractNumId w:val="9"/>
  </w:num>
  <w:num w:numId="5" w16cid:durableId="2109157595">
    <w:abstractNumId w:val="7"/>
  </w:num>
  <w:num w:numId="6" w16cid:durableId="415908144">
    <w:abstractNumId w:val="6"/>
  </w:num>
  <w:num w:numId="7" w16cid:durableId="1154368906">
    <w:abstractNumId w:val="5"/>
  </w:num>
  <w:num w:numId="8" w16cid:durableId="164442459">
    <w:abstractNumId w:val="4"/>
  </w:num>
  <w:num w:numId="9" w16cid:durableId="1597590460">
    <w:abstractNumId w:val="8"/>
  </w:num>
  <w:num w:numId="10" w16cid:durableId="90904552">
    <w:abstractNumId w:val="3"/>
  </w:num>
  <w:num w:numId="11" w16cid:durableId="2059738384">
    <w:abstractNumId w:val="2"/>
  </w:num>
  <w:num w:numId="12" w16cid:durableId="968124728">
    <w:abstractNumId w:val="1"/>
  </w:num>
  <w:num w:numId="13" w16cid:durableId="1502699408">
    <w:abstractNumId w:val="0"/>
  </w:num>
  <w:num w:numId="14" w16cid:durableId="2042972344">
    <w:abstractNumId w:val="16"/>
  </w:num>
  <w:num w:numId="15" w16cid:durableId="677848595">
    <w:abstractNumId w:val="19"/>
  </w:num>
  <w:num w:numId="16" w16cid:durableId="1889410946">
    <w:abstractNumId w:val="18"/>
  </w:num>
  <w:num w:numId="17" w16cid:durableId="149907532">
    <w:abstractNumId w:val="20"/>
  </w:num>
  <w:num w:numId="18" w16cid:durableId="393236010">
    <w:abstractNumId w:val="23"/>
  </w:num>
  <w:num w:numId="19" w16cid:durableId="516968086">
    <w:abstractNumId w:val="10"/>
  </w:num>
  <w:num w:numId="20" w16cid:durableId="1860506667">
    <w:abstractNumId w:val="25"/>
  </w:num>
  <w:num w:numId="21" w16cid:durableId="1467242420">
    <w:abstractNumId w:val="12"/>
  </w:num>
  <w:num w:numId="22" w16cid:durableId="1723746210">
    <w:abstractNumId w:val="13"/>
  </w:num>
  <w:num w:numId="23" w16cid:durableId="309985839">
    <w:abstractNumId w:val="24"/>
  </w:num>
  <w:num w:numId="24" w16cid:durableId="1691833794">
    <w:abstractNumId w:val="15"/>
  </w:num>
  <w:num w:numId="25" w16cid:durableId="1904022590">
    <w:abstractNumId w:val="17"/>
  </w:num>
  <w:num w:numId="26" w16cid:durableId="6891408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BA"/>
    <w:rsid w:val="00001A69"/>
    <w:rsid w:val="000101E3"/>
    <w:rsid w:val="000120A5"/>
    <w:rsid w:val="000123EF"/>
    <w:rsid w:val="00014DD0"/>
    <w:rsid w:val="00017963"/>
    <w:rsid w:val="00021D45"/>
    <w:rsid w:val="00023267"/>
    <w:rsid w:val="00032100"/>
    <w:rsid w:val="00033048"/>
    <w:rsid w:val="0004052D"/>
    <w:rsid w:val="0004131B"/>
    <w:rsid w:val="00043627"/>
    <w:rsid w:val="00044707"/>
    <w:rsid w:val="00044CBD"/>
    <w:rsid w:val="00047AFB"/>
    <w:rsid w:val="00047B7A"/>
    <w:rsid w:val="00053051"/>
    <w:rsid w:val="00053223"/>
    <w:rsid w:val="00053985"/>
    <w:rsid w:val="00060D7B"/>
    <w:rsid w:val="00062329"/>
    <w:rsid w:val="00063B89"/>
    <w:rsid w:val="000650B0"/>
    <w:rsid w:val="000701A1"/>
    <w:rsid w:val="00070A1D"/>
    <w:rsid w:val="00086C4C"/>
    <w:rsid w:val="0008788E"/>
    <w:rsid w:val="0009187A"/>
    <w:rsid w:val="000A51CA"/>
    <w:rsid w:val="000A63B0"/>
    <w:rsid w:val="000A7C7C"/>
    <w:rsid w:val="000B2500"/>
    <w:rsid w:val="000B7D07"/>
    <w:rsid w:val="000D1BA4"/>
    <w:rsid w:val="000D2A0B"/>
    <w:rsid w:val="000E2B09"/>
    <w:rsid w:val="000E420B"/>
    <w:rsid w:val="000E4FF6"/>
    <w:rsid w:val="000E7B16"/>
    <w:rsid w:val="00113F41"/>
    <w:rsid w:val="0012186C"/>
    <w:rsid w:val="00121F9D"/>
    <w:rsid w:val="0012294F"/>
    <w:rsid w:val="00125E94"/>
    <w:rsid w:val="00133B74"/>
    <w:rsid w:val="00134ED6"/>
    <w:rsid w:val="001400E0"/>
    <w:rsid w:val="00145AFA"/>
    <w:rsid w:val="0015285F"/>
    <w:rsid w:val="001544F6"/>
    <w:rsid w:val="001558CA"/>
    <w:rsid w:val="00160254"/>
    <w:rsid w:val="00160A02"/>
    <w:rsid w:val="00171B11"/>
    <w:rsid w:val="0017622C"/>
    <w:rsid w:val="00182534"/>
    <w:rsid w:val="001842CC"/>
    <w:rsid w:val="001876BE"/>
    <w:rsid w:val="001961D0"/>
    <w:rsid w:val="00196262"/>
    <w:rsid w:val="001A180E"/>
    <w:rsid w:val="001A22E7"/>
    <w:rsid w:val="001A6332"/>
    <w:rsid w:val="001B27A5"/>
    <w:rsid w:val="001C06F4"/>
    <w:rsid w:val="001C1E40"/>
    <w:rsid w:val="001C6FA7"/>
    <w:rsid w:val="001D001B"/>
    <w:rsid w:val="001D02D1"/>
    <w:rsid w:val="001D54EB"/>
    <w:rsid w:val="001E0899"/>
    <w:rsid w:val="001F157D"/>
    <w:rsid w:val="001F5F44"/>
    <w:rsid w:val="001F77DE"/>
    <w:rsid w:val="001F7E40"/>
    <w:rsid w:val="00202E63"/>
    <w:rsid w:val="002052ED"/>
    <w:rsid w:val="00205477"/>
    <w:rsid w:val="0020676B"/>
    <w:rsid w:val="00211ADC"/>
    <w:rsid w:val="0021606F"/>
    <w:rsid w:val="002236F2"/>
    <w:rsid w:val="00223803"/>
    <w:rsid w:val="00226F62"/>
    <w:rsid w:val="0024094C"/>
    <w:rsid w:val="0024365F"/>
    <w:rsid w:val="002539CC"/>
    <w:rsid w:val="0025612F"/>
    <w:rsid w:val="00256DE4"/>
    <w:rsid w:val="0026363F"/>
    <w:rsid w:val="002709DB"/>
    <w:rsid w:val="00274132"/>
    <w:rsid w:val="0028047D"/>
    <w:rsid w:val="00294E4A"/>
    <w:rsid w:val="002961CA"/>
    <w:rsid w:val="002971E1"/>
    <w:rsid w:val="002A00CE"/>
    <w:rsid w:val="002A3EE8"/>
    <w:rsid w:val="002A4A80"/>
    <w:rsid w:val="002A6D23"/>
    <w:rsid w:val="002B71DF"/>
    <w:rsid w:val="002C26EE"/>
    <w:rsid w:val="002C3399"/>
    <w:rsid w:val="002D0A0D"/>
    <w:rsid w:val="002D623C"/>
    <w:rsid w:val="002E44B8"/>
    <w:rsid w:val="002F3921"/>
    <w:rsid w:val="002F5C91"/>
    <w:rsid w:val="002F735C"/>
    <w:rsid w:val="00300797"/>
    <w:rsid w:val="00301352"/>
    <w:rsid w:val="003046A3"/>
    <w:rsid w:val="00304B04"/>
    <w:rsid w:val="0030601E"/>
    <w:rsid w:val="00307D88"/>
    <w:rsid w:val="00313623"/>
    <w:rsid w:val="0032012D"/>
    <w:rsid w:val="00324970"/>
    <w:rsid w:val="00325C5A"/>
    <w:rsid w:val="00333D26"/>
    <w:rsid w:val="00334456"/>
    <w:rsid w:val="00346573"/>
    <w:rsid w:val="003505B9"/>
    <w:rsid w:val="00350805"/>
    <w:rsid w:val="00352707"/>
    <w:rsid w:val="003543A3"/>
    <w:rsid w:val="00355080"/>
    <w:rsid w:val="00363284"/>
    <w:rsid w:val="00365B5D"/>
    <w:rsid w:val="0036734E"/>
    <w:rsid w:val="0037067C"/>
    <w:rsid w:val="003740CD"/>
    <w:rsid w:val="00381BF1"/>
    <w:rsid w:val="00382896"/>
    <w:rsid w:val="00385A9A"/>
    <w:rsid w:val="003A3917"/>
    <w:rsid w:val="003A6C67"/>
    <w:rsid w:val="003B3B1E"/>
    <w:rsid w:val="003B4AE2"/>
    <w:rsid w:val="003B58E2"/>
    <w:rsid w:val="003C2243"/>
    <w:rsid w:val="003C2C5D"/>
    <w:rsid w:val="003C38FC"/>
    <w:rsid w:val="003C5AAC"/>
    <w:rsid w:val="003D622D"/>
    <w:rsid w:val="003E6869"/>
    <w:rsid w:val="003F0D0D"/>
    <w:rsid w:val="00400729"/>
    <w:rsid w:val="0040435C"/>
    <w:rsid w:val="00406429"/>
    <w:rsid w:val="00406C1E"/>
    <w:rsid w:val="0041065F"/>
    <w:rsid w:val="00411723"/>
    <w:rsid w:val="00424A17"/>
    <w:rsid w:val="00427C12"/>
    <w:rsid w:val="00434315"/>
    <w:rsid w:val="00435C31"/>
    <w:rsid w:val="00442C7E"/>
    <w:rsid w:val="0044311B"/>
    <w:rsid w:val="00444DF2"/>
    <w:rsid w:val="00451606"/>
    <w:rsid w:val="004530CC"/>
    <w:rsid w:val="0045380A"/>
    <w:rsid w:val="00453E16"/>
    <w:rsid w:val="00453FBC"/>
    <w:rsid w:val="00460A7E"/>
    <w:rsid w:val="00462FFE"/>
    <w:rsid w:val="0047294F"/>
    <w:rsid w:val="004729F5"/>
    <w:rsid w:val="00484252"/>
    <w:rsid w:val="0049443E"/>
    <w:rsid w:val="00495392"/>
    <w:rsid w:val="004A790E"/>
    <w:rsid w:val="004A7B73"/>
    <w:rsid w:val="004B39BA"/>
    <w:rsid w:val="004B4D57"/>
    <w:rsid w:val="004B6D83"/>
    <w:rsid w:val="004B7C0A"/>
    <w:rsid w:val="004C0C83"/>
    <w:rsid w:val="004D197B"/>
    <w:rsid w:val="004D1F01"/>
    <w:rsid w:val="004D4671"/>
    <w:rsid w:val="004E3D55"/>
    <w:rsid w:val="004E79D3"/>
    <w:rsid w:val="004F1FCD"/>
    <w:rsid w:val="004F703D"/>
    <w:rsid w:val="00507A88"/>
    <w:rsid w:val="00512C94"/>
    <w:rsid w:val="00514FA9"/>
    <w:rsid w:val="005209F2"/>
    <w:rsid w:val="00522C2F"/>
    <w:rsid w:val="005240C8"/>
    <w:rsid w:val="00530B97"/>
    <w:rsid w:val="00531898"/>
    <w:rsid w:val="00534EF6"/>
    <w:rsid w:val="00547A99"/>
    <w:rsid w:val="00550285"/>
    <w:rsid w:val="00563DE6"/>
    <w:rsid w:val="00566A81"/>
    <w:rsid w:val="005707F1"/>
    <w:rsid w:val="005723C4"/>
    <w:rsid w:val="0057272B"/>
    <w:rsid w:val="00573726"/>
    <w:rsid w:val="00574664"/>
    <w:rsid w:val="005753F1"/>
    <w:rsid w:val="005826DC"/>
    <w:rsid w:val="00582B86"/>
    <w:rsid w:val="005904CE"/>
    <w:rsid w:val="00593A64"/>
    <w:rsid w:val="005A334B"/>
    <w:rsid w:val="005A3E97"/>
    <w:rsid w:val="005A48BB"/>
    <w:rsid w:val="005A5FCA"/>
    <w:rsid w:val="005B0F35"/>
    <w:rsid w:val="005B22FB"/>
    <w:rsid w:val="005B47EA"/>
    <w:rsid w:val="005B7B42"/>
    <w:rsid w:val="005B7CD3"/>
    <w:rsid w:val="005C1C19"/>
    <w:rsid w:val="005C4ACD"/>
    <w:rsid w:val="005C71F6"/>
    <w:rsid w:val="005D2553"/>
    <w:rsid w:val="005D28C6"/>
    <w:rsid w:val="005D5D99"/>
    <w:rsid w:val="005D7CA2"/>
    <w:rsid w:val="005E1EC8"/>
    <w:rsid w:val="005F1B2E"/>
    <w:rsid w:val="005F3999"/>
    <w:rsid w:val="005F669D"/>
    <w:rsid w:val="00600144"/>
    <w:rsid w:val="00607F7B"/>
    <w:rsid w:val="00607FC3"/>
    <w:rsid w:val="00607FE4"/>
    <w:rsid w:val="006223B8"/>
    <w:rsid w:val="006227FE"/>
    <w:rsid w:val="006250D1"/>
    <w:rsid w:val="0062734E"/>
    <w:rsid w:val="0063367C"/>
    <w:rsid w:val="00646CC4"/>
    <w:rsid w:val="00647A5E"/>
    <w:rsid w:val="00654635"/>
    <w:rsid w:val="006548B2"/>
    <w:rsid w:val="006674F0"/>
    <w:rsid w:val="00667B8F"/>
    <w:rsid w:val="00675E87"/>
    <w:rsid w:val="00676C0F"/>
    <w:rsid w:val="006815AC"/>
    <w:rsid w:val="006839D4"/>
    <w:rsid w:val="00692F09"/>
    <w:rsid w:val="006951B0"/>
    <w:rsid w:val="00695414"/>
    <w:rsid w:val="00696BD9"/>
    <w:rsid w:val="006A3309"/>
    <w:rsid w:val="006A53F3"/>
    <w:rsid w:val="006B2C93"/>
    <w:rsid w:val="006B2E7D"/>
    <w:rsid w:val="006B5E63"/>
    <w:rsid w:val="006B7346"/>
    <w:rsid w:val="006C05C7"/>
    <w:rsid w:val="006C145E"/>
    <w:rsid w:val="006C444D"/>
    <w:rsid w:val="006C7E8B"/>
    <w:rsid w:val="006D2E58"/>
    <w:rsid w:val="006E29B5"/>
    <w:rsid w:val="006E2AC4"/>
    <w:rsid w:val="006E4994"/>
    <w:rsid w:val="006E614D"/>
    <w:rsid w:val="00700F3B"/>
    <w:rsid w:val="00703826"/>
    <w:rsid w:val="007045DD"/>
    <w:rsid w:val="00704610"/>
    <w:rsid w:val="007106BA"/>
    <w:rsid w:val="00715249"/>
    <w:rsid w:val="0071576C"/>
    <w:rsid w:val="00716DB5"/>
    <w:rsid w:val="00731CB8"/>
    <w:rsid w:val="007364E9"/>
    <w:rsid w:val="007455B9"/>
    <w:rsid w:val="00747079"/>
    <w:rsid w:val="0074710D"/>
    <w:rsid w:val="0074720D"/>
    <w:rsid w:val="00756A94"/>
    <w:rsid w:val="00760F20"/>
    <w:rsid w:val="00767404"/>
    <w:rsid w:val="00770ED0"/>
    <w:rsid w:val="00780806"/>
    <w:rsid w:val="00785F89"/>
    <w:rsid w:val="00790EFB"/>
    <w:rsid w:val="007A0246"/>
    <w:rsid w:val="007A42FD"/>
    <w:rsid w:val="007A5F05"/>
    <w:rsid w:val="007B08FF"/>
    <w:rsid w:val="007D1CF0"/>
    <w:rsid w:val="007D33E1"/>
    <w:rsid w:val="007D66CB"/>
    <w:rsid w:val="007E1851"/>
    <w:rsid w:val="007F4FEE"/>
    <w:rsid w:val="00803A54"/>
    <w:rsid w:val="00805E09"/>
    <w:rsid w:val="00805FAC"/>
    <w:rsid w:val="008129F8"/>
    <w:rsid w:val="00817478"/>
    <w:rsid w:val="00833DE3"/>
    <w:rsid w:val="0083540D"/>
    <w:rsid w:val="008404A7"/>
    <w:rsid w:val="00846A49"/>
    <w:rsid w:val="00855DCF"/>
    <w:rsid w:val="00857DDE"/>
    <w:rsid w:val="0086194A"/>
    <w:rsid w:val="008716A4"/>
    <w:rsid w:val="0087471E"/>
    <w:rsid w:val="00892D94"/>
    <w:rsid w:val="008A4006"/>
    <w:rsid w:val="008A5D1D"/>
    <w:rsid w:val="008B3AF5"/>
    <w:rsid w:val="008B3B24"/>
    <w:rsid w:val="008C0C04"/>
    <w:rsid w:val="008C1B93"/>
    <w:rsid w:val="008C5252"/>
    <w:rsid w:val="008D3922"/>
    <w:rsid w:val="008D6F3F"/>
    <w:rsid w:val="008E2AC1"/>
    <w:rsid w:val="008E7519"/>
    <w:rsid w:val="008E7CBA"/>
    <w:rsid w:val="008F0017"/>
    <w:rsid w:val="00903BB4"/>
    <w:rsid w:val="009075C4"/>
    <w:rsid w:val="009142A7"/>
    <w:rsid w:val="009151CB"/>
    <w:rsid w:val="0092741D"/>
    <w:rsid w:val="00930EAE"/>
    <w:rsid w:val="00933FCE"/>
    <w:rsid w:val="009355A8"/>
    <w:rsid w:val="00935F8D"/>
    <w:rsid w:val="00950290"/>
    <w:rsid w:val="00951160"/>
    <w:rsid w:val="0095312D"/>
    <w:rsid w:val="009534EE"/>
    <w:rsid w:val="0095767E"/>
    <w:rsid w:val="00963A04"/>
    <w:rsid w:val="009641B8"/>
    <w:rsid w:val="009667A3"/>
    <w:rsid w:val="00973624"/>
    <w:rsid w:val="00973FA6"/>
    <w:rsid w:val="009743A5"/>
    <w:rsid w:val="009748ED"/>
    <w:rsid w:val="009749B7"/>
    <w:rsid w:val="00975DEC"/>
    <w:rsid w:val="00982014"/>
    <w:rsid w:val="009827D3"/>
    <w:rsid w:val="00982E9A"/>
    <w:rsid w:val="009862C5"/>
    <w:rsid w:val="00986A29"/>
    <w:rsid w:val="009900C8"/>
    <w:rsid w:val="00991C84"/>
    <w:rsid w:val="009958C8"/>
    <w:rsid w:val="00995C69"/>
    <w:rsid w:val="00996E2A"/>
    <w:rsid w:val="0099774A"/>
    <w:rsid w:val="009B2386"/>
    <w:rsid w:val="009B2936"/>
    <w:rsid w:val="009B581B"/>
    <w:rsid w:val="009B74F8"/>
    <w:rsid w:val="009B754E"/>
    <w:rsid w:val="009C05B2"/>
    <w:rsid w:val="009C1B65"/>
    <w:rsid w:val="009C1C0C"/>
    <w:rsid w:val="009C2324"/>
    <w:rsid w:val="009C76E9"/>
    <w:rsid w:val="009D3ECB"/>
    <w:rsid w:val="009D4052"/>
    <w:rsid w:val="009D5F82"/>
    <w:rsid w:val="009D612A"/>
    <w:rsid w:val="009E007D"/>
    <w:rsid w:val="009E0C75"/>
    <w:rsid w:val="009E2FDE"/>
    <w:rsid w:val="009E72CA"/>
    <w:rsid w:val="009F024C"/>
    <w:rsid w:val="009F51E8"/>
    <w:rsid w:val="009F5A86"/>
    <w:rsid w:val="00A01780"/>
    <w:rsid w:val="00A01C75"/>
    <w:rsid w:val="00A05D74"/>
    <w:rsid w:val="00A0779D"/>
    <w:rsid w:val="00A103C1"/>
    <w:rsid w:val="00A13501"/>
    <w:rsid w:val="00A161EB"/>
    <w:rsid w:val="00A20DEA"/>
    <w:rsid w:val="00A31F2B"/>
    <w:rsid w:val="00A32747"/>
    <w:rsid w:val="00A35CD7"/>
    <w:rsid w:val="00A36704"/>
    <w:rsid w:val="00A37F55"/>
    <w:rsid w:val="00A410D6"/>
    <w:rsid w:val="00A45FD4"/>
    <w:rsid w:val="00A4611C"/>
    <w:rsid w:val="00A53522"/>
    <w:rsid w:val="00A65930"/>
    <w:rsid w:val="00A65A19"/>
    <w:rsid w:val="00A66E37"/>
    <w:rsid w:val="00A75ED3"/>
    <w:rsid w:val="00A806BA"/>
    <w:rsid w:val="00A86A86"/>
    <w:rsid w:val="00A90A7A"/>
    <w:rsid w:val="00A9374E"/>
    <w:rsid w:val="00AA1781"/>
    <w:rsid w:val="00AA1E0C"/>
    <w:rsid w:val="00AA1F22"/>
    <w:rsid w:val="00AA5A85"/>
    <w:rsid w:val="00AA68D1"/>
    <w:rsid w:val="00AA7989"/>
    <w:rsid w:val="00AB7325"/>
    <w:rsid w:val="00AB756E"/>
    <w:rsid w:val="00AC4031"/>
    <w:rsid w:val="00AC4FDC"/>
    <w:rsid w:val="00AD16B0"/>
    <w:rsid w:val="00AD66B5"/>
    <w:rsid w:val="00AE0E77"/>
    <w:rsid w:val="00AE19D8"/>
    <w:rsid w:val="00AE6AF6"/>
    <w:rsid w:val="00AE720C"/>
    <w:rsid w:val="00AF0C01"/>
    <w:rsid w:val="00AF1131"/>
    <w:rsid w:val="00B040F0"/>
    <w:rsid w:val="00B076B5"/>
    <w:rsid w:val="00B12DCC"/>
    <w:rsid w:val="00B17584"/>
    <w:rsid w:val="00B403F9"/>
    <w:rsid w:val="00B41A3D"/>
    <w:rsid w:val="00B55C37"/>
    <w:rsid w:val="00B56AF4"/>
    <w:rsid w:val="00B57DA8"/>
    <w:rsid w:val="00B612B0"/>
    <w:rsid w:val="00B62ABE"/>
    <w:rsid w:val="00B62BB9"/>
    <w:rsid w:val="00B62BE6"/>
    <w:rsid w:val="00B63EF1"/>
    <w:rsid w:val="00B63F5C"/>
    <w:rsid w:val="00B667C0"/>
    <w:rsid w:val="00B726AF"/>
    <w:rsid w:val="00B74C24"/>
    <w:rsid w:val="00B76D0A"/>
    <w:rsid w:val="00B82647"/>
    <w:rsid w:val="00B85857"/>
    <w:rsid w:val="00B8615D"/>
    <w:rsid w:val="00B86D0E"/>
    <w:rsid w:val="00B91E29"/>
    <w:rsid w:val="00B94D4E"/>
    <w:rsid w:val="00BB4A5E"/>
    <w:rsid w:val="00BB502E"/>
    <w:rsid w:val="00BB73D6"/>
    <w:rsid w:val="00BC76F8"/>
    <w:rsid w:val="00BD7305"/>
    <w:rsid w:val="00BE0F62"/>
    <w:rsid w:val="00BE1AF3"/>
    <w:rsid w:val="00BE7564"/>
    <w:rsid w:val="00BE7864"/>
    <w:rsid w:val="00BF0115"/>
    <w:rsid w:val="00BF0939"/>
    <w:rsid w:val="00BF6981"/>
    <w:rsid w:val="00C02A8D"/>
    <w:rsid w:val="00C037C2"/>
    <w:rsid w:val="00C03AE3"/>
    <w:rsid w:val="00C077C7"/>
    <w:rsid w:val="00C1666F"/>
    <w:rsid w:val="00C178B1"/>
    <w:rsid w:val="00C23BFF"/>
    <w:rsid w:val="00C24E9C"/>
    <w:rsid w:val="00C33273"/>
    <w:rsid w:val="00C43DE0"/>
    <w:rsid w:val="00C50FBF"/>
    <w:rsid w:val="00C52135"/>
    <w:rsid w:val="00C53FE3"/>
    <w:rsid w:val="00C5792C"/>
    <w:rsid w:val="00C6455F"/>
    <w:rsid w:val="00C64DDE"/>
    <w:rsid w:val="00C65368"/>
    <w:rsid w:val="00C76333"/>
    <w:rsid w:val="00C76775"/>
    <w:rsid w:val="00C90548"/>
    <w:rsid w:val="00C90E94"/>
    <w:rsid w:val="00C951FA"/>
    <w:rsid w:val="00CA5045"/>
    <w:rsid w:val="00CA7DFF"/>
    <w:rsid w:val="00CB3E06"/>
    <w:rsid w:val="00CC54E3"/>
    <w:rsid w:val="00CC7D9B"/>
    <w:rsid w:val="00CD0D84"/>
    <w:rsid w:val="00CD4FBE"/>
    <w:rsid w:val="00CE2A95"/>
    <w:rsid w:val="00CF0439"/>
    <w:rsid w:val="00CF2255"/>
    <w:rsid w:val="00CF2E0D"/>
    <w:rsid w:val="00CF3FBD"/>
    <w:rsid w:val="00D00B67"/>
    <w:rsid w:val="00D022B5"/>
    <w:rsid w:val="00D12304"/>
    <w:rsid w:val="00D164BC"/>
    <w:rsid w:val="00D2101E"/>
    <w:rsid w:val="00D51A46"/>
    <w:rsid w:val="00D52D1C"/>
    <w:rsid w:val="00D55607"/>
    <w:rsid w:val="00D701FB"/>
    <w:rsid w:val="00D70249"/>
    <w:rsid w:val="00D70CD4"/>
    <w:rsid w:val="00D83B8C"/>
    <w:rsid w:val="00D95838"/>
    <w:rsid w:val="00DA7C95"/>
    <w:rsid w:val="00DB44AE"/>
    <w:rsid w:val="00DB48A1"/>
    <w:rsid w:val="00DC2AAB"/>
    <w:rsid w:val="00DC3BE1"/>
    <w:rsid w:val="00DC4AFE"/>
    <w:rsid w:val="00DC54A9"/>
    <w:rsid w:val="00DD0681"/>
    <w:rsid w:val="00DE5679"/>
    <w:rsid w:val="00DE7ED5"/>
    <w:rsid w:val="00DF4E27"/>
    <w:rsid w:val="00E12861"/>
    <w:rsid w:val="00E14916"/>
    <w:rsid w:val="00E172A0"/>
    <w:rsid w:val="00E271E9"/>
    <w:rsid w:val="00E27781"/>
    <w:rsid w:val="00E34055"/>
    <w:rsid w:val="00E4454E"/>
    <w:rsid w:val="00E50561"/>
    <w:rsid w:val="00E53048"/>
    <w:rsid w:val="00E5361F"/>
    <w:rsid w:val="00E548A9"/>
    <w:rsid w:val="00E56642"/>
    <w:rsid w:val="00E62DEA"/>
    <w:rsid w:val="00E645CA"/>
    <w:rsid w:val="00E65882"/>
    <w:rsid w:val="00E66B4E"/>
    <w:rsid w:val="00E76C0E"/>
    <w:rsid w:val="00E83ECD"/>
    <w:rsid w:val="00E863F1"/>
    <w:rsid w:val="00E95A1C"/>
    <w:rsid w:val="00EA005B"/>
    <w:rsid w:val="00EA1F90"/>
    <w:rsid w:val="00EA3B36"/>
    <w:rsid w:val="00EA7EED"/>
    <w:rsid w:val="00EB098C"/>
    <w:rsid w:val="00EB224E"/>
    <w:rsid w:val="00EB5436"/>
    <w:rsid w:val="00EC19C0"/>
    <w:rsid w:val="00ED20D1"/>
    <w:rsid w:val="00ED4B78"/>
    <w:rsid w:val="00ED7CAB"/>
    <w:rsid w:val="00EE1453"/>
    <w:rsid w:val="00EE1E22"/>
    <w:rsid w:val="00EE56AB"/>
    <w:rsid w:val="00EE6254"/>
    <w:rsid w:val="00EE6F40"/>
    <w:rsid w:val="00EF08CF"/>
    <w:rsid w:val="00EF6A56"/>
    <w:rsid w:val="00F16E63"/>
    <w:rsid w:val="00F26DA8"/>
    <w:rsid w:val="00F3222A"/>
    <w:rsid w:val="00F342C1"/>
    <w:rsid w:val="00F37CFA"/>
    <w:rsid w:val="00F45B82"/>
    <w:rsid w:val="00F51253"/>
    <w:rsid w:val="00F57D12"/>
    <w:rsid w:val="00F57E48"/>
    <w:rsid w:val="00F60BFB"/>
    <w:rsid w:val="00F715C7"/>
    <w:rsid w:val="00F72B3F"/>
    <w:rsid w:val="00F747F0"/>
    <w:rsid w:val="00F829EA"/>
    <w:rsid w:val="00F83619"/>
    <w:rsid w:val="00F83689"/>
    <w:rsid w:val="00F84EC6"/>
    <w:rsid w:val="00FA6F6D"/>
    <w:rsid w:val="00FB64F8"/>
    <w:rsid w:val="00FC2960"/>
    <w:rsid w:val="00FC4B8A"/>
    <w:rsid w:val="00FC7001"/>
    <w:rsid w:val="00FC7733"/>
    <w:rsid w:val="00FD68F4"/>
    <w:rsid w:val="00FD79D0"/>
    <w:rsid w:val="00FF007F"/>
    <w:rsid w:val="00FF67DE"/>
    <w:rsid w:val="00FF7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F64FF1"/>
  <w15:chartTrackingRefBased/>
  <w15:docId w15:val="{C3395BB8-518A-461C-8FD3-454FAB28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06B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54635"/>
    <w:rPr>
      <w:color w:val="4472C4" w:themeColor="accent1"/>
      <w:u w:val="single"/>
    </w:rPr>
  </w:style>
  <w:style w:type="character" w:customStyle="1" w:styleId="apple-tab-span">
    <w:name w:val="apple-tab-span"/>
    <w:basedOn w:val="DefaultParagraphFont"/>
    <w:rsid w:val="00A806BA"/>
  </w:style>
  <w:style w:type="paragraph" w:styleId="ListParagraph">
    <w:name w:val="List Paragraph"/>
    <w:basedOn w:val="Normal"/>
    <w:uiPriority w:val="34"/>
    <w:qFormat/>
    <w:rsid w:val="00933FCE"/>
    <w:pPr>
      <w:ind w:left="720"/>
      <w:contextualSpacing/>
    </w:pPr>
  </w:style>
  <w:style w:type="paragraph" w:styleId="Revision">
    <w:name w:val="Revision"/>
    <w:hidden/>
    <w:uiPriority w:val="99"/>
    <w:semiHidden/>
    <w:rsid w:val="009142A7"/>
    <w:pPr>
      <w:spacing w:after="0" w:line="240" w:lineRule="auto"/>
    </w:pPr>
  </w:style>
  <w:style w:type="character" w:styleId="UnresolvedMention">
    <w:name w:val="Unresolved Mention"/>
    <w:basedOn w:val="DefaultParagraphFont"/>
    <w:uiPriority w:val="99"/>
    <w:semiHidden/>
    <w:unhideWhenUsed/>
    <w:rsid w:val="00D70249"/>
    <w:rPr>
      <w:color w:val="605E5C"/>
      <w:shd w:val="clear" w:color="auto" w:fill="E1DFDD"/>
    </w:rPr>
  </w:style>
  <w:style w:type="character" w:styleId="FollowedHyperlink">
    <w:name w:val="FollowedHyperlink"/>
    <w:basedOn w:val="DefaultParagraphFont"/>
    <w:uiPriority w:val="99"/>
    <w:unhideWhenUsed/>
    <w:rsid w:val="005D28C6"/>
    <w:rPr>
      <w:color w:val="2E74B5" w:themeColor="accent5" w:themeShade="BF"/>
      <w:u w:val="single"/>
    </w:rPr>
  </w:style>
  <w:style w:type="paragraph" w:styleId="Header">
    <w:name w:val="header"/>
    <w:basedOn w:val="Normal"/>
    <w:link w:val="HeaderChar"/>
    <w:uiPriority w:val="99"/>
    <w:unhideWhenUsed/>
    <w:rsid w:val="00D70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0249"/>
  </w:style>
  <w:style w:type="paragraph" w:styleId="Footer">
    <w:name w:val="footer"/>
    <w:basedOn w:val="Normal"/>
    <w:link w:val="FooterChar"/>
    <w:uiPriority w:val="99"/>
    <w:unhideWhenUsed/>
    <w:rsid w:val="00D70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249"/>
  </w:style>
  <w:style w:type="character" w:customStyle="1" w:styleId="normaltextrun">
    <w:name w:val="normaltextrun"/>
    <w:basedOn w:val="DefaultParagraphFont"/>
    <w:rsid w:val="00C90548"/>
  </w:style>
  <w:style w:type="character" w:customStyle="1" w:styleId="eop">
    <w:name w:val="eop"/>
    <w:basedOn w:val="DefaultParagraphFont"/>
    <w:rsid w:val="00C90548"/>
  </w:style>
  <w:style w:type="paragraph" w:customStyle="1" w:styleId="aba-landing-page-bannercontent-body">
    <w:name w:val="aba-landing-page-banner__content-body"/>
    <w:basedOn w:val="Normal"/>
    <w:rsid w:val="009900C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73726"/>
    <w:rPr>
      <w:sz w:val="16"/>
      <w:szCs w:val="16"/>
    </w:rPr>
  </w:style>
  <w:style w:type="paragraph" w:styleId="CommentText">
    <w:name w:val="annotation text"/>
    <w:basedOn w:val="Normal"/>
    <w:link w:val="CommentTextChar"/>
    <w:uiPriority w:val="99"/>
    <w:unhideWhenUsed/>
    <w:rsid w:val="00573726"/>
    <w:pPr>
      <w:spacing w:line="240" w:lineRule="auto"/>
    </w:pPr>
    <w:rPr>
      <w:sz w:val="20"/>
      <w:szCs w:val="20"/>
    </w:rPr>
  </w:style>
  <w:style w:type="character" w:customStyle="1" w:styleId="CommentTextChar">
    <w:name w:val="Comment Text Char"/>
    <w:basedOn w:val="DefaultParagraphFont"/>
    <w:link w:val="CommentText"/>
    <w:uiPriority w:val="99"/>
    <w:rsid w:val="00573726"/>
    <w:rPr>
      <w:sz w:val="20"/>
      <w:szCs w:val="20"/>
    </w:rPr>
  </w:style>
  <w:style w:type="paragraph" w:styleId="CommentSubject">
    <w:name w:val="annotation subject"/>
    <w:basedOn w:val="CommentText"/>
    <w:next w:val="CommentText"/>
    <w:link w:val="CommentSubjectChar"/>
    <w:uiPriority w:val="99"/>
    <w:semiHidden/>
    <w:unhideWhenUsed/>
    <w:rsid w:val="00573726"/>
    <w:rPr>
      <w:b/>
      <w:bCs/>
    </w:rPr>
  </w:style>
  <w:style w:type="character" w:customStyle="1" w:styleId="CommentSubjectChar">
    <w:name w:val="Comment Subject Char"/>
    <w:basedOn w:val="CommentTextChar"/>
    <w:link w:val="CommentSubject"/>
    <w:uiPriority w:val="99"/>
    <w:semiHidden/>
    <w:rsid w:val="005737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54577">
      <w:bodyDiv w:val="1"/>
      <w:marLeft w:val="0"/>
      <w:marRight w:val="0"/>
      <w:marTop w:val="0"/>
      <w:marBottom w:val="0"/>
      <w:divBdr>
        <w:top w:val="none" w:sz="0" w:space="0" w:color="auto"/>
        <w:left w:val="none" w:sz="0" w:space="0" w:color="auto"/>
        <w:bottom w:val="none" w:sz="0" w:space="0" w:color="auto"/>
        <w:right w:val="none" w:sz="0" w:space="0" w:color="auto"/>
      </w:divBdr>
      <w:divsChild>
        <w:div w:id="1383627298">
          <w:marLeft w:val="0"/>
          <w:marRight w:val="0"/>
          <w:marTop w:val="0"/>
          <w:marBottom w:val="0"/>
          <w:divBdr>
            <w:top w:val="none" w:sz="0" w:space="0" w:color="auto"/>
            <w:left w:val="none" w:sz="0" w:space="0" w:color="auto"/>
            <w:bottom w:val="none" w:sz="0" w:space="0" w:color="auto"/>
            <w:right w:val="none" w:sz="0" w:space="0" w:color="auto"/>
          </w:divBdr>
          <w:divsChild>
            <w:div w:id="1463962521">
              <w:marLeft w:val="-750"/>
              <w:marRight w:val="-750"/>
              <w:marTop w:val="0"/>
              <w:marBottom w:val="0"/>
              <w:divBdr>
                <w:top w:val="none" w:sz="0" w:space="0" w:color="auto"/>
                <w:left w:val="none" w:sz="0" w:space="0" w:color="auto"/>
                <w:bottom w:val="none" w:sz="0" w:space="0" w:color="auto"/>
                <w:right w:val="none" w:sz="0" w:space="0" w:color="auto"/>
              </w:divBdr>
              <w:divsChild>
                <w:div w:id="211956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594066">
      <w:bodyDiv w:val="1"/>
      <w:marLeft w:val="0"/>
      <w:marRight w:val="0"/>
      <w:marTop w:val="0"/>
      <w:marBottom w:val="0"/>
      <w:divBdr>
        <w:top w:val="none" w:sz="0" w:space="0" w:color="auto"/>
        <w:left w:val="none" w:sz="0" w:space="0" w:color="auto"/>
        <w:bottom w:val="none" w:sz="0" w:space="0" w:color="auto"/>
        <w:right w:val="none" w:sz="0" w:space="0" w:color="auto"/>
      </w:divBdr>
    </w:div>
    <w:div w:id="1082293391">
      <w:bodyDiv w:val="1"/>
      <w:marLeft w:val="0"/>
      <w:marRight w:val="0"/>
      <w:marTop w:val="0"/>
      <w:marBottom w:val="0"/>
      <w:divBdr>
        <w:top w:val="none" w:sz="0" w:space="0" w:color="auto"/>
        <w:left w:val="none" w:sz="0" w:space="0" w:color="auto"/>
        <w:bottom w:val="none" w:sz="0" w:space="0" w:color="auto"/>
        <w:right w:val="none" w:sz="0" w:space="0" w:color="auto"/>
      </w:divBdr>
    </w:div>
    <w:div w:id="1082794655">
      <w:bodyDiv w:val="1"/>
      <w:marLeft w:val="0"/>
      <w:marRight w:val="0"/>
      <w:marTop w:val="0"/>
      <w:marBottom w:val="0"/>
      <w:divBdr>
        <w:top w:val="none" w:sz="0" w:space="0" w:color="auto"/>
        <w:left w:val="none" w:sz="0" w:space="0" w:color="auto"/>
        <w:bottom w:val="none" w:sz="0" w:space="0" w:color="auto"/>
        <w:right w:val="none" w:sz="0" w:space="0" w:color="auto"/>
      </w:divBdr>
    </w:div>
    <w:div w:id="1291281402">
      <w:bodyDiv w:val="1"/>
      <w:marLeft w:val="0"/>
      <w:marRight w:val="0"/>
      <w:marTop w:val="0"/>
      <w:marBottom w:val="0"/>
      <w:divBdr>
        <w:top w:val="none" w:sz="0" w:space="0" w:color="auto"/>
        <w:left w:val="none" w:sz="0" w:space="0" w:color="auto"/>
        <w:bottom w:val="none" w:sz="0" w:space="0" w:color="auto"/>
        <w:right w:val="none" w:sz="0" w:space="0" w:color="auto"/>
      </w:divBdr>
    </w:div>
    <w:div w:id="1295676623">
      <w:bodyDiv w:val="1"/>
      <w:marLeft w:val="0"/>
      <w:marRight w:val="0"/>
      <w:marTop w:val="0"/>
      <w:marBottom w:val="0"/>
      <w:divBdr>
        <w:top w:val="none" w:sz="0" w:space="0" w:color="auto"/>
        <w:left w:val="none" w:sz="0" w:space="0" w:color="auto"/>
        <w:bottom w:val="none" w:sz="0" w:space="0" w:color="auto"/>
        <w:right w:val="none" w:sz="0" w:space="0" w:color="auto"/>
      </w:divBdr>
    </w:div>
    <w:div w:id="1722630664">
      <w:bodyDiv w:val="1"/>
      <w:marLeft w:val="0"/>
      <w:marRight w:val="0"/>
      <w:marTop w:val="0"/>
      <w:marBottom w:val="0"/>
      <w:divBdr>
        <w:top w:val="none" w:sz="0" w:space="0" w:color="auto"/>
        <w:left w:val="none" w:sz="0" w:space="0" w:color="auto"/>
        <w:bottom w:val="none" w:sz="0" w:space="0" w:color="auto"/>
        <w:right w:val="none" w:sz="0" w:space="0" w:color="auto"/>
      </w:divBdr>
    </w:div>
    <w:div w:id="212554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direct.com/science/article/pii/S0016718517302944" TargetMode="External"/><Relationship Id="rId21" Type="http://schemas.openxmlformats.org/officeDocument/2006/relationships/hyperlink" Target="https://www.statista.com/statistics/205172/number-of-hispanic-families--in-the-us-who-live-below-the-poverty-level/" TargetMode="External"/><Relationship Id="rId42" Type="http://schemas.openxmlformats.org/officeDocument/2006/relationships/hyperlink" Target="https://www.nytimes.com/2020/03/01/us/puerto-rico-earthquakes-fema.html" TargetMode="External"/><Relationship Id="rId47" Type="http://schemas.openxmlformats.org/officeDocument/2006/relationships/hyperlink" Target="https://www.washingtonpost.com/weather/2021/05/30/spanish-weather-language-gap/" TargetMode="External"/><Relationship Id="rId63" Type="http://schemas.openxmlformats.org/officeDocument/2006/relationships/hyperlink" Target="https://nlihc.org/sites/default/files/Fixing-Americas-Broken-Disaster-Housing-Recovery-System_P1.pdf" TargetMode="External"/><Relationship Id="rId68" Type="http://schemas.openxmlformats.org/officeDocument/2006/relationships/hyperlink" Target="https://nlihc.org/sites/default/files/FEMA%20Draft%20Request%20for%20Information%20FINAL%207.20.pdf" TargetMode="External"/><Relationship Id="rId84" Type="http://schemas.openxmlformats.org/officeDocument/2006/relationships/hyperlink" Target="https://www.law.cornell.edu/cfr/text/44/206.164" TargetMode="External"/><Relationship Id="rId89" Type="http://schemas.openxmlformats.org/officeDocument/2006/relationships/hyperlink" Target="https://www.legalaidnc.org/" TargetMode="External"/><Relationship Id="rId16" Type="http://schemas.openxmlformats.org/officeDocument/2006/relationships/hyperlink" Target="https://nlihc.org/sites/default/files/FEMA%20Draft%20Request%20for%20Information%20FINAL%207.20.pdf" TargetMode="External"/><Relationship Id="rId11" Type="http://schemas.openxmlformats.org/officeDocument/2006/relationships/footer" Target="footer2.xml"/><Relationship Id="rId32" Type="http://schemas.openxmlformats.org/officeDocument/2006/relationships/hyperlink" Target="https://www.nbcnews.com/science/environment/black-neighborhoods-risk-climate-change-accelerates-flooding-rcna13756" TargetMode="External"/><Relationship Id="rId37" Type="http://schemas.openxmlformats.org/officeDocument/2006/relationships/hyperlink" Target="https://www.washingtonpost.com/national/its-almost-2020-and-2-million-americans-still-dont-have-running-water-new-report-says/2019/12/10/a0720e8a-14b3-11ea-a659-7d69641c6ff7_story.html" TargetMode="External"/><Relationship Id="rId53" Type="http://schemas.openxmlformats.org/officeDocument/2006/relationships/hyperlink" Target="https://www.washingtonpost.com/news/morning-mix/wp/2017/09/07/irma-fla-sheriff-threatens-jail-for-anyone-with-outstanding-warrants-seeking-shelter/" TargetMode="External"/><Relationship Id="rId58" Type="http://schemas.openxmlformats.org/officeDocument/2006/relationships/hyperlink" Target="https://nationalmasscarestrategy.org/nmcs-resource-center/nmcs-sheltering/" TargetMode="External"/><Relationship Id="rId74" Type="http://schemas.openxmlformats.org/officeDocument/2006/relationships/hyperlink" Target="https://nlihc.org/resource/fema-program-assistance-reforms-support-nearly-100000-additional-disaster-survivors" TargetMode="External"/><Relationship Id="rId79" Type="http://schemas.openxmlformats.org/officeDocument/2006/relationships/hyperlink" Target="http://www.virginislandsdailynews.com/breaking/public-housing-crisis-looms-large-following-hurricanes/article_5f7bd25e-89a1-536a-921e-d84e4c2ac54b.html" TargetMode="External"/><Relationship Id="rId5" Type="http://schemas.openxmlformats.org/officeDocument/2006/relationships/webSettings" Target="webSettings.xml"/><Relationship Id="rId90" Type="http://schemas.openxmlformats.org/officeDocument/2006/relationships/footer" Target="footer3.xml"/><Relationship Id="rId95" Type="http://schemas.openxmlformats.org/officeDocument/2006/relationships/customXml" Target="../customXml/item3.xml"/><Relationship Id="rId22" Type="http://schemas.openxmlformats.org/officeDocument/2006/relationships/hyperlink" Target="https://www.census.gov/quickfacts/PR" TargetMode="External"/><Relationship Id="rId27" Type="http://schemas.openxmlformats.org/officeDocument/2006/relationships/hyperlink" Target="https://www.theguardian.com/world/2018/sep/14/myrtle-beach-poorest-evacuating-costly-hurricane-florence" TargetMode="External"/><Relationship Id="rId43" Type="http://schemas.openxmlformats.org/officeDocument/2006/relationships/hyperlink" Target="https://digitallibrary.un.org/record/3904290?ln=en" TargetMode="External"/><Relationship Id="rId48" Type="http://schemas.openxmlformats.org/officeDocument/2006/relationships/hyperlink" Target="https://www.kuer.org/health-science-environment/2021-08-19/parleys-canyon-fire-evacuation-orders-delivered-in-english-only-confusing-spanish-speakers" TargetMode="External"/><Relationship Id="rId64" Type="http://schemas.openxmlformats.org/officeDocument/2006/relationships/hyperlink" Target="https://www.nbcnews.com/storyline/puerto-rico-crisis/judge-gives-end-date-puerto-rican-hurricane-evacuees-fema-temporary-n905111" TargetMode="External"/><Relationship Id="rId69" Type="http://schemas.openxmlformats.org/officeDocument/2006/relationships/hyperlink" Target="https://www.latinojustice.org/sites/default/files/Order%20Denying%20FEMA%20Extension%20-%20Aug%2030.pdf" TargetMode="External"/><Relationship Id="rId8" Type="http://schemas.openxmlformats.org/officeDocument/2006/relationships/image" Target="media/image1.png"/><Relationship Id="rId51" Type="http://schemas.openxmlformats.org/officeDocument/2006/relationships/hyperlink" Target="https://www.fema.gov/sites/default/files/documents/fema_language-access-plan_12-2020.pdf" TargetMode="External"/><Relationship Id="rId72" Type="http://schemas.openxmlformats.org/officeDocument/2006/relationships/hyperlink" Target="https://static1.squarespace.com/static/561dcdc6e4b039470e9afc00/t/5fab2a792158c42cdf76bbb4/1605053051956/EE_AyudaLegal_Report_10232020.pdf" TargetMode="External"/><Relationship Id="rId80" Type="http://schemas.openxmlformats.org/officeDocument/2006/relationships/hyperlink" Target="https://www.governing.com/archive/gov-virgin-islands-hurricanes-housing.html" TargetMode="External"/><Relationship Id="rId85" Type="http://schemas.openxmlformats.org/officeDocument/2006/relationships/hyperlink" Target="https://www.npr.org/2020/05/11/851359260/covid-19-has-created-a-legal-aid-crisis-femas-usual-response-is-missing"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nytimes.com/2021/08/16/climate/colorado-river-water-cuts.html" TargetMode="External"/><Relationship Id="rId17" Type="http://schemas.openxmlformats.org/officeDocument/2006/relationships/hyperlink" Target="https://www.theguardian.com/commentisfree/2017/apr/06/americas-forgotten-crisis-50-percent-native-american-tribe-homeless" TargetMode="External"/><Relationship Id="rId25" Type="http://schemas.openxmlformats.org/officeDocument/2006/relationships/hyperlink" Target="https://grist.org/justice/hurricanes-disproportionately-harm-communities-of-color-tv-news-ignores-that-fact/" TargetMode="External"/><Relationship Id="rId33" Type="http://schemas.openxmlformats.org/officeDocument/2006/relationships/hyperlink" Target="https://www.nytimes.com/2021/10/28/climate/native-americans-climate-change-effects.html" TargetMode="External"/><Relationship Id="rId38" Type="http://schemas.openxmlformats.org/officeDocument/2006/relationships/hyperlink" Target="https://www.census.gov/quickfacts/PR" TargetMode="External"/><Relationship Id="rId46" Type="http://schemas.openxmlformats.org/officeDocument/2006/relationships/hyperlink" Target="https://internews.org/wp-content/uploads/2021/02/Internews_Information-Assessment_Northern-California_Sept2018.pdf" TargetMode="External"/><Relationship Id="rId59" Type="http://schemas.openxmlformats.org/officeDocument/2006/relationships/hyperlink" Target="http://www.nationalmasscarestrategy.org/wp-content/uploads/2015/10/Shelter-Field-Guide-508_f3.pdf" TargetMode="External"/><Relationship Id="rId67" Type="http://schemas.openxmlformats.org/officeDocument/2006/relationships/hyperlink" Target="https://nlihc.org/sites/default/files/DAHP-Program.pdf" TargetMode="External"/><Relationship Id="rId20" Type="http://schemas.openxmlformats.org/officeDocument/2006/relationships/hyperlink" Target="https://www.scientificamerican.com/article/flooding-disproportionately-harms-black-neighborhoods/" TargetMode="External"/><Relationship Id="rId41" Type="http://schemas.openxmlformats.org/officeDocument/2006/relationships/hyperlink" Target="https://www.nbcnews.com/news/latino/puerto-rico-sees-more-pain-little-progress-three-years-after-n1240513" TargetMode="External"/><Relationship Id="rId54" Type="http://schemas.openxmlformats.org/officeDocument/2006/relationships/hyperlink" Target="https://www.nytimes.com/2017/08/29/us/immigration-harvey-border-patrol.html" TargetMode="External"/><Relationship Id="rId62" Type="http://schemas.openxmlformats.org/officeDocument/2006/relationships/hyperlink" Target="https://www.nbcnews.com/news/us-news/fema-individual-assistance-disaster-survivors-rcna19495" TargetMode="External"/><Relationship Id="rId70" Type="http://schemas.openxmlformats.org/officeDocument/2006/relationships/hyperlink" Target="https://www.nytimes.com/2021/06/07/climate/FEMA-race-climate.html" TargetMode="External"/><Relationship Id="rId75" Type="http://schemas.openxmlformats.org/officeDocument/2006/relationships/hyperlink" Target="https://d.docs.live.net/fdc548fbf0846fda/Documents/relief%20and%20assistance%20activities%20shall%20be%20accomplished%20in%20an%20equitable%20and%20impartial%20manner,%20without%20discrimination%20on%20the%20grounds%20of%20race,%20color,%20religion,%20nationality,%20sex,%20age,%20disability,%20English%20proficiency,%20or%20economic%20status." TargetMode="External"/><Relationship Id="rId83" Type="http://schemas.openxmlformats.org/officeDocument/2006/relationships/hyperlink" Target="https://tbinternet.ohchr.org/_layouts/15/treatybodyexternal/Download.aspx?symbolno=CERD%2fC%2fUSA%2fCO%2f7-9&amp;Lang=en" TargetMode="External"/><Relationship Id="rId88" Type="http://schemas.openxmlformats.org/officeDocument/2006/relationships/hyperlink" Target="https://www.disasterassistance.gov/get-assistance/forms-of-assistance/4464" TargetMode="External"/><Relationship Id="rId91" Type="http://schemas.openxmlformats.org/officeDocument/2006/relationships/footer" Target="footer4.xml"/><Relationship Id="rId9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licylink.org/sites/default/files/100_million_and_counting_FINAL.PDF" TargetMode="External"/><Relationship Id="rId23" Type="http://schemas.openxmlformats.org/officeDocument/2006/relationships/hyperlink" Target="https://documents-dds-ny.un.org/doc/UNDOC/GEN/G21/122/03/PDF/G2112203.pdf?OpenElement" TargetMode="External"/><Relationship Id="rId28" Type="http://schemas.openxmlformats.org/officeDocument/2006/relationships/hyperlink" Target="https://grist.org/justice/hurricanes-disproportionately-harm-communities-of-color-tv-news-ignores-that-fact/" TargetMode="External"/><Relationship Id="rId36" Type="http://schemas.openxmlformats.org/officeDocument/2006/relationships/hyperlink" Target="https://www.wbur.org/onpoint/2021/08/25/first-person-how-western-droughts-impact-navajo-farmers" TargetMode="External"/><Relationship Id="rId49" Type="http://schemas.openxmlformats.org/officeDocument/2006/relationships/hyperlink" Target="https://www.gao.gov/assets/gao-17-200.pdf" TargetMode="External"/><Relationship Id="rId57" Type="http://schemas.openxmlformats.org/officeDocument/2006/relationships/hyperlink" Target="https://www.theguardian.com/us-news/2021/mar/25/haiti-deportations-soar-as-biden-administration-deploys-trump-era-health-order" TargetMode="External"/><Relationship Id="rId10" Type="http://schemas.openxmlformats.org/officeDocument/2006/relationships/footer" Target="footer1.xml"/><Relationship Id="rId31" Type="http://schemas.openxmlformats.org/officeDocument/2006/relationships/hyperlink" Target="https://www.scientificamerican.com/article/flooding-disproportionately-harms-black-neighborhoods/" TargetMode="External"/><Relationship Id="rId44" Type="http://schemas.openxmlformats.org/officeDocument/2006/relationships/hyperlink" Target="https://news.un.org/en/story/2017/10/569602-un-experts-sound-alarm-mounting-rights-concerns-puerto-rico-wake-hurricane" TargetMode="External"/><Relationship Id="rId52" Type="http://schemas.openxmlformats.org/officeDocument/2006/relationships/hyperlink" Target="https://www.nbcnews.com/storyline/hurricane-irma/yellow-wristbands-segregation-florida-homeless-irma-n806001" TargetMode="External"/><Relationship Id="rId60" Type="http://schemas.openxmlformats.org/officeDocument/2006/relationships/hyperlink" Target="https://www.fema.gov/disaster/stafford-act" TargetMode="External"/><Relationship Id="rId65" Type="http://schemas.openxmlformats.org/officeDocument/2006/relationships/hyperlink" Target="https://www.bing.com/ck/a?!&amp;&amp;p=d580b5d61668aca563f8bbc69aa7f0d077d7fe511fdfa34e84702dcaa53769e2JmltdHM9MTY1MjM2MTg5OSZpZ3VpZD0wNDI0OThhZi1iNGMyLTRkMmQtOWM5My1iODQ1Nzg4MzEyMDImaW5zaWQ9NTE1OQ&amp;ptn=3&amp;fclid=ec1500bd-d1f6-11ec-b9bd-ec859b7bfdb7&amp;u=a1aHR0cHM6Ly93d3cuYnV6emZlZWRuZXdzLmNvbS9hcnRpY2xlL2JyaWFubmFzYWNrcy9mZW1hLWFicnVwdGx5LWN1dHMtaG91c2luZy1mdW5kcy1mb3ItZG96ZW5zLW9mLXB1ZXJ0by1yaWNhbg&amp;ntb=1" TargetMode="External"/><Relationship Id="rId73" Type="http://schemas.openxmlformats.org/officeDocument/2006/relationships/hyperlink" Target="https://nlihc.org/sites/default/files/DHRC-Priorities_Disaster-Recovery-Package.pdf" TargetMode="External"/><Relationship Id="rId78" Type="http://schemas.openxmlformats.org/officeDocument/2006/relationships/hyperlink" Target="https://nlihc.org/sites/default/files/Sandy-Rental-Recovery-Report.pdf" TargetMode="External"/><Relationship Id="rId81" Type="http://schemas.openxmlformats.org/officeDocument/2006/relationships/hyperlink" Target="https://nlihc.org/sites/default/files/DAHP-Program.pdf" TargetMode="External"/><Relationship Id="rId86" Type="http://schemas.openxmlformats.org/officeDocument/2006/relationships/hyperlink" Target="http://mail.hlrn.org/img/violation/Deemed_Ineligible_Garcia_2021.pdf" TargetMode="External"/><Relationship Id="rId94"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scitechdaily.com/massive-new-mexico-wildfire-spawns-7-5-mile-fire-cloud/" TargetMode="External"/><Relationship Id="rId18" Type="http://schemas.openxmlformats.org/officeDocument/2006/relationships/hyperlink" Target="https://www.washingtonpost.com/national/its-almost-2020-and-2-million-americans-still-dont-have-running-water-new-report-says/2019/12/10/a0720e8a-14b3-11ea-a659-7d69641c6ff7_story.html" TargetMode="External"/><Relationship Id="rId39" Type="http://schemas.openxmlformats.org/officeDocument/2006/relationships/hyperlink" Target="https://www.nytimes.com/2017/05/03/business/dealbook/puerto-rico-debt.html" TargetMode="External"/><Relationship Id="rId34" Type="http://schemas.openxmlformats.org/officeDocument/2006/relationships/hyperlink" Target="https://www.npr.org/2021/11/02/1051146572/forced-relocation-native-american-tribes-vulnerable-climate-change-risks" TargetMode="External"/><Relationship Id="rId50" Type="http://schemas.openxmlformats.org/officeDocument/2006/relationships/hyperlink" Target="https://www.fema.gov/sites/default/files/2020-08/fema_hurricane-season-after-action-report_2017.pdf" TargetMode="External"/><Relationship Id="rId55" Type="http://schemas.openxmlformats.org/officeDocument/2006/relationships/hyperlink" Target="https://www.vox.com/policy-and-politics/2017/8/25/16205040/hurricane-harvey-checkpoints-immigration-border" TargetMode="External"/><Relationship Id="rId76" Type="http://schemas.openxmlformats.org/officeDocument/2006/relationships/hyperlink" Target="https://www.law.cornell.edu/cfr/text/44/206.11" TargetMode="External"/><Relationship Id="rId7" Type="http://schemas.openxmlformats.org/officeDocument/2006/relationships/endnotes" Target="endnotes.xml"/><Relationship Id="rId71" Type="http://schemas.openxmlformats.org/officeDocument/2006/relationships/hyperlink" Target="https://www.bing.com/ck/a?!&amp;&amp;p=6f7df3d43a49a45cd9e54c6c07c818ca9e961892ca62ba7fdf430feaf5f902afJmltdHM9MTY1MjM2MjQ2MCZpZ3VpZD1iYTE0OTU5MS1mNzRlLTQ2NmUtYWMzNy02YTcxMGVhNzQzY2ImaW5zaWQ9NTE0NQ&amp;ptn=3&amp;fclid=3a731af3-d1f8-11ec-9920-19726cc7c6e3&amp;u=a1aHR0cHM6Ly93d3cubnl0aW1lcy5jb20vMjAyMS8wNi8wNy9jbGltYXRlL0ZFTUEtcmFjZS1jbGltYXRlLmh0bWw&amp;ntb=1"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washingtonpost.com/climate-solutions/2020/06/29/climate-change-racism/" TargetMode="External"/><Relationship Id="rId24" Type="http://schemas.openxmlformats.org/officeDocument/2006/relationships/hyperlink" Target="https://www.sciencedirect.com/science/article/pii/S0016718517302944" TargetMode="External"/><Relationship Id="rId40" Type="http://schemas.openxmlformats.org/officeDocument/2006/relationships/hyperlink" Target="https://apnews.com/article/puerto-rico-hurricane-irma-storms-latin-america-hurricanes-8bfd2865519e79a2109bab7edb625436" TargetMode="External"/><Relationship Id="rId45" Type="http://schemas.openxmlformats.org/officeDocument/2006/relationships/hyperlink" Target="https://nlihc.org/sites/default/files/FEMA%20Draft%20Request%20for%20Information%20FINAL%207.20.pdf" TargetMode="External"/><Relationship Id="rId66" Type="http://schemas.openxmlformats.org/officeDocument/2006/relationships/hyperlink" Target="https://www.nytimes.com/2018/02/12/nyregion/puerto-rican-hotels-fema-hurricane-maria.html" TargetMode="External"/><Relationship Id="rId87" Type="http://schemas.openxmlformats.org/officeDocument/2006/relationships/hyperlink" Target="https://www.theguardian.com/world/2018/sep/19/florence-wilmington-north-carolina-social-divide" TargetMode="External"/><Relationship Id="rId61" Type="http://schemas.openxmlformats.org/officeDocument/2006/relationships/hyperlink" Target="https://www.govtrack.us/congress/bills/115/hr4398" TargetMode="External"/><Relationship Id="rId82" Type="http://schemas.openxmlformats.org/officeDocument/2006/relationships/hyperlink" Target="https://nlihc.org/explore-issues/projects-campaigns/national-housing-trust-fund" TargetMode="External"/><Relationship Id="rId19" Type="http://schemas.openxmlformats.org/officeDocument/2006/relationships/hyperlink" Target="https://www.nbcnews.com/science/environment/black-neighborhoods-risk-climate-change-accelerates-flooding-rcna13756" TargetMode="External"/><Relationship Id="rId14" Type="http://schemas.openxmlformats.org/officeDocument/2006/relationships/hyperlink" Target="https://www.ohchr.org/en/instruments-mechanisms/instruments/international-convention-elimination-all-forms-racial" TargetMode="External"/><Relationship Id="rId30" Type="http://schemas.openxmlformats.org/officeDocument/2006/relationships/hyperlink" Target="https://www.washingtonpost.com/business/interactive/2022/hud-texas-disaster-discrimination/" TargetMode="External"/><Relationship Id="rId35" Type="http://schemas.openxmlformats.org/officeDocument/2006/relationships/hyperlink" Target="https://urban.uw.edu/news/how-wildfires-disproportionately-affect-people-of-color/" TargetMode="External"/><Relationship Id="rId56" Type="http://schemas.openxmlformats.org/officeDocument/2006/relationships/hyperlink" Target="https://www.dhs.gov/sites/default/files/publications/21_1027_opa_guidelines-enforcement-actions-in-near-protected-areas.pdf" TargetMode="External"/><Relationship Id="rId77" Type="http://schemas.openxmlformats.org/officeDocument/2006/relationships/hyperlink" Target="https://preservationdatabase.org/wp-content/uploads/2021/06/Taking-Sto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7B17A8-A801-4570-8176-30B0E5007802}">
  <ds:schemaRefs>
    <ds:schemaRef ds:uri="http://schemas.openxmlformats.org/officeDocument/2006/bibliography"/>
  </ds:schemaRefs>
</ds:datastoreItem>
</file>

<file path=customXml/itemProps2.xml><?xml version="1.0" encoding="utf-8"?>
<ds:datastoreItem xmlns:ds="http://schemas.openxmlformats.org/officeDocument/2006/customXml" ds:itemID="{D99EB5BD-3C7A-4592-941E-47B3218E1F20}"/>
</file>

<file path=customXml/itemProps3.xml><?xml version="1.0" encoding="utf-8"?>
<ds:datastoreItem xmlns:ds="http://schemas.openxmlformats.org/officeDocument/2006/customXml" ds:itemID="{995877C7-0F4C-4699-B106-752D9E58FF6F}"/>
</file>

<file path=customXml/itemProps4.xml><?xml version="1.0" encoding="utf-8"?>
<ds:datastoreItem xmlns:ds="http://schemas.openxmlformats.org/officeDocument/2006/customXml" ds:itemID="{09300657-CBAF-4863-997D-65DF781E0FF2}"/>
</file>

<file path=docProps/app.xml><?xml version="1.0" encoding="utf-8"?>
<Properties xmlns="http://schemas.openxmlformats.org/officeDocument/2006/extended-properties" xmlns:vt="http://schemas.openxmlformats.org/officeDocument/2006/docPropsVTypes">
  <Template>Normal</Template>
  <TotalTime>0</TotalTime>
  <Pages>15</Pages>
  <Words>8282</Words>
  <Characters>47211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Saadian</dc:creator>
  <cp:keywords/>
  <dc:description/>
  <cp:lastModifiedBy>kathleen bergin</cp:lastModifiedBy>
  <cp:revision>2</cp:revision>
  <cp:lastPrinted>2022-05-20T12:30:00Z</cp:lastPrinted>
  <dcterms:created xsi:type="dcterms:W3CDTF">2022-07-14T21:28:00Z</dcterms:created>
  <dcterms:modified xsi:type="dcterms:W3CDTF">2022-07-14T21:28:00Z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