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D8F" w:rsidRPr="007F2EB2" w:rsidRDefault="00A06D8F" w:rsidP="002B0EF0">
      <w:pPr>
        <w:spacing w:line="240" w:lineRule="auto"/>
        <w:jc w:val="center"/>
        <w:rPr>
          <w:rFonts w:ascii="Times New Roman" w:hAnsi="Times New Roman"/>
          <w:b/>
          <w:sz w:val="28"/>
          <w:szCs w:val="28"/>
        </w:rPr>
      </w:pPr>
      <w:r w:rsidRPr="007F2EB2">
        <w:rPr>
          <w:rFonts w:ascii="Times New Roman" w:hAnsi="Times New Roman"/>
          <w:b/>
          <w:sz w:val="28"/>
          <w:szCs w:val="28"/>
        </w:rPr>
        <w:t>COMMITTEE ON ENFORCED DISAPPEARANCES</w:t>
      </w:r>
    </w:p>
    <w:p w:rsidR="00A06D8F" w:rsidRPr="007F2EB2" w:rsidRDefault="00A06D8F" w:rsidP="002B0EF0">
      <w:pPr>
        <w:spacing w:line="240" w:lineRule="auto"/>
        <w:jc w:val="center"/>
        <w:rPr>
          <w:rFonts w:ascii="Times New Roman" w:hAnsi="Times New Roman"/>
          <w:b/>
          <w:sz w:val="28"/>
          <w:szCs w:val="28"/>
        </w:rPr>
      </w:pPr>
      <w:r w:rsidRPr="007F2EB2">
        <w:rPr>
          <w:rFonts w:ascii="Times New Roman" w:hAnsi="Times New Roman"/>
          <w:b/>
          <w:sz w:val="28"/>
          <w:szCs w:val="28"/>
        </w:rPr>
        <w:t>URGENT ACTIONS REGISTERED BY THE COMMITTEE</w:t>
      </w:r>
    </w:p>
    <w:p w:rsidR="00A06D8F" w:rsidRPr="007F2EB2" w:rsidRDefault="00083D4A" w:rsidP="002B0EF0">
      <w:pPr>
        <w:spacing w:line="240" w:lineRule="auto"/>
        <w:jc w:val="center"/>
        <w:rPr>
          <w:rFonts w:ascii="Times New Roman" w:hAnsi="Times New Roman"/>
          <w:b/>
          <w:sz w:val="28"/>
          <w:szCs w:val="28"/>
        </w:rPr>
      </w:pPr>
      <w:r>
        <w:rPr>
          <w:rFonts w:ascii="Times New Roman" w:hAnsi="Times New Roman"/>
          <w:b/>
          <w:sz w:val="28"/>
          <w:szCs w:val="28"/>
        </w:rPr>
        <w:t xml:space="preserve">FROM MARCH 2012 TO </w:t>
      </w:r>
      <w:r w:rsidR="0098325A">
        <w:rPr>
          <w:rFonts w:ascii="Times New Roman" w:hAnsi="Times New Roman"/>
          <w:b/>
          <w:sz w:val="28"/>
          <w:szCs w:val="28"/>
        </w:rPr>
        <w:t>5 APRIL 2016</w:t>
      </w:r>
    </w:p>
    <w:p w:rsidR="00A06D8F" w:rsidRPr="007F2EB2" w:rsidRDefault="00A06D8F" w:rsidP="002B0EF0">
      <w:pPr>
        <w:spacing w:line="240" w:lineRule="auto"/>
        <w:jc w:val="center"/>
        <w:rPr>
          <w:rFonts w:ascii="Times New Roman" w:hAnsi="Times New Roman"/>
          <w:b/>
          <w:color w:val="2E74B5" w:themeColor="accent1" w:themeShade="BF"/>
          <w:sz w:val="28"/>
          <w:szCs w:val="28"/>
        </w:rPr>
      </w:pPr>
    </w:p>
    <w:p w:rsidR="00A06D8F" w:rsidRPr="007F2EB2" w:rsidRDefault="00A06D8F" w:rsidP="00A06D8F">
      <w:pPr>
        <w:rPr>
          <w:rFonts w:ascii="Times New Roman" w:eastAsia="Times New Roman" w:hAnsi="Times New Roman"/>
          <w:color w:val="2E74B5" w:themeColor="accent1" w:themeShade="BF"/>
          <w:sz w:val="24"/>
          <w:szCs w:val="24"/>
          <w:lang w:eastAsia="en-GB"/>
        </w:rPr>
      </w:pPr>
      <w:r w:rsidRPr="007F2EB2">
        <w:rPr>
          <w:rFonts w:ascii="Times New Roman" w:eastAsia="Times New Roman" w:hAnsi="Times New Roman"/>
          <w:b/>
          <w:color w:val="2E74B5" w:themeColor="accent1" w:themeShade="BF"/>
          <w:sz w:val="24"/>
          <w:szCs w:val="24"/>
          <w:lang w:eastAsia="en-GB"/>
        </w:rPr>
        <w:t>EN:</w:t>
      </w:r>
      <w:r w:rsidRPr="007F2EB2">
        <w:rPr>
          <w:rFonts w:ascii="Times New Roman" w:eastAsia="Times New Roman" w:hAnsi="Times New Roman"/>
          <w:color w:val="2E74B5" w:themeColor="accent1" w:themeShade="BF"/>
          <w:sz w:val="24"/>
          <w:szCs w:val="24"/>
          <w:lang w:eastAsia="en-GB"/>
        </w:rPr>
        <w:t xml:space="preserve"> The Committee hereby publishes the list of names of the disappeared persons with regard to whom the Committee has requested the State party concerned to take all the necessary measures, including interim measures, to locate and protect them, in application of article 30 of the International Convention for the Protection of all Persons against Enforced Disappearance.</w:t>
      </w:r>
      <w:r w:rsidRPr="007F2EB2">
        <w:rPr>
          <w:rStyle w:val="EndnoteReference"/>
          <w:rFonts w:ascii="Times New Roman" w:eastAsia="Times New Roman" w:hAnsi="Times New Roman"/>
          <w:color w:val="2E74B5" w:themeColor="accent1" w:themeShade="BF"/>
          <w:sz w:val="24"/>
          <w:szCs w:val="24"/>
          <w:lang w:eastAsia="en-GB"/>
        </w:rPr>
        <w:endnoteReference w:id="1"/>
      </w:r>
    </w:p>
    <w:p w:rsidR="00A06D8F" w:rsidRPr="007F2EB2" w:rsidRDefault="00A06D8F" w:rsidP="00A06D8F">
      <w:pPr>
        <w:rPr>
          <w:rFonts w:ascii="Times New Roman" w:eastAsia="Times New Roman" w:hAnsi="Times New Roman"/>
          <w:color w:val="2E74B5" w:themeColor="accent1" w:themeShade="BF"/>
          <w:sz w:val="24"/>
          <w:szCs w:val="24"/>
          <w:lang w:val="es-ES" w:eastAsia="en-GB"/>
        </w:rPr>
      </w:pPr>
      <w:r w:rsidRPr="007F2EB2">
        <w:rPr>
          <w:rFonts w:ascii="Times New Roman" w:eastAsia="Times New Roman" w:hAnsi="Times New Roman"/>
          <w:b/>
          <w:color w:val="2E74B5" w:themeColor="accent1" w:themeShade="BF"/>
          <w:sz w:val="24"/>
          <w:szCs w:val="24"/>
          <w:lang w:val="es-ES" w:eastAsia="en-GB"/>
        </w:rPr>
        <w:t>ESP:</w:t>
      </w:r>
      <w:r w:rsidRPr="007F2EB2">
        <w:rPr>
          <w:rFonts w:ascii="Times New Roman" w:eastAsia="Times New Roman" w:hAnsi="Times New Roman"/>
          <w:color w:val="2E74B5" w:themeColor="accent1" w:themeShade="BF"/>
          <w:sz w:val="24"/>
          <w:szCs w:val="24"/>
          <w:lang w:val="es-ES" w:eastAsia="en-GB"/>
        </w:rPr>
        <w:t xml:space="preserve"> El Comité publica a continuación la lista de los nombres de las personas desaparecidas con relación a las cuales el Comité ha requerido al Estado parte concernido adoptar todas las medidas necesarias, incluidas medias cautelares, para ubicarlas y protegerlas, en aplicación del artículo 30 de la Convención Internacional para la Protección de Todas las Personas contra las Desapariciones Forzadas.</w:t>
      </w:r>
      <w:r w:rsidRPr="007F2EB2">
        <w:rPr>
          <w:rStyle w:val="EndnoteReference"/>
          <w:rFonts w:ascii="Times New Roman" w:eastAsia="Times New Roman" w:hAnsi="Times New Roman"/>
          <w:color w:val="2E74B5" w:themeColor="accent1" w:themeShade="BF"/>
          <w:sz w:val="24"/>
          <w:szCs w:val="24"/>
          <w:lang w:val="es-ES" w:eastAsia="en-GB"/>
        </w:rPr>
        <w:endnoteReference w:id="2"/>
      </w:r>
      <w:r w:rsidRPr="007F2EB2">
        <w:rPr>
          <w:rFonts w:ascii="Times New Roman" w:eastAsia="Times New Roman" w:hAnsi="Times New Roman"/>
          <w:color w:val="2E74B5" w:themeColor="accent1" w:themeShade="BF"/>
          <w:sz w:val="24"/>
          <w:szCs w:val="24"/>
          <w:lang w:val="es-ES" w:eastAsia="en-GB"/>
        </w:rPr>
        <w:t xml:space="preserve"> </w:t>
      </w:r>
    </w:p>
    <w:p w:rsidR="00A06D8F" w:rsidRPr="007F2EB2" w:rsidRDefault="00A06D8F" w:rsidP="00A06D8F">
      <w:pPr>
        <w:rPr>
          <w:rFonts w:ascii="Times New Roman" w:eastAsia="Times New Roman" w:hAnsi="Times New Roman"/>
          <w:color w:val="2E74B5" w:themeColor="accent1" w:themeShade="BF"/>
          <w:sz w:val="24"/>
          <w:szCs w:val="24"/>
          <w:lang w:val="fr-CH" w:eastAsia="en-GB"/>
        </w:rPr>
      </w:pPr>
      <w:r w:rsidRPr="007F2EB2">
        <w:rPr>
          <w:rFonts w:ascii="Times New Roman" w:eastAsia="Times New Roman" w:hAnsi="Times New Roman"/>
          <w:b/>
          <w:color w:val="2E74B5" w:themeColor="accent1" w:themeShade="BF"/>
          <w:sz w:val="24"/>
          <w:szCs w:val="24"/>
          <w:lang w:val="fr-CH" w:eastAsia="en-GB"/>
        </w:rPr>
        <w:t>FR:</w:t>
      </w:r>
      <w:r w:rsidRPr="007F2EB2">
        <w:rPr>
          <w:rFonts w:ascii="Times New Roman" w:eastAsia="Times New Roman" w:hAnsi="Times New Roman"/>
          <w:color w:val="2E74B5" w:themeColor="accent1" w:themeShade="BF"/>
          <w:sz w:val="24"/>
          <w:szCs w:val="24"/>
          <w:lang w:val="fr-CH" w:eastAsia="en-GB"/>
        </w:rPr>
        <w:t xml:space="preserve"> Le Comité publie ici la liste des noms des personnes disparues au sujet desquelles le Comité a requis à l’État partie concerné de prendre toutes les mesures nécessaires, y compris conservatoires, pour les localiser et les protéger, en application de l’article </w:t>
      </w:r>
      <w:bookmarkStart w:id="0" w:name="_GoBack"/>
      <w:bookmarkEnd w:id="0"/>
      <w:r w:rsidRPr="007F2EB2">
        <w:rPr>
          <w:rFonts w:ascii="Times New Roman" w:eastAsia="Times New Roman" w:hAnsi="Times New Roman"/>
          <w:color w:val="2E74B5" w:themeColor="accent1" w:themeShade="BF"/>
          <w:sz w:val="24"/>
          <w:szCs w:val="24"/>
          <w:lang w:val="fr-CH" w:eastAsia="en-GB"/>
        </w:rPr>
        <w:t>30 de la Convention internationale pour la protection de toutes les personnes contre les disparitions forcées.</w:t>
      </w:r>
      <w:r w:rsidRPr="007F2EB2">
        <w:rPr>
          <w:rStyle w:val="EndnoteReference"/>
          <w:rFonts w:ascii="Times New Roman" w:eastAsia="Times New Roman" w:hAnsi="Times New Roman"/>
          <w:color w:val="2E74B5" w:themeColor="accent1" w:themeShade="BF"/>
          <w:sz w:val="24"/>
          <w:szCs w:val="24"/>
          <w:lang w:val="fr-CH" w:eastAsia="en-GB"/>
        </w:rPr>
        <w:endnoteReference w:id="3"/>
      </w:r>
      <w:r w:rsidRPr="007F2EB2">
        <w:rPr>
          <w:rFonts w:ascii="Times New Roman" w:eastAsia="Times New Roman" w:hAnsi="Times New Roman"/>
          <w:color w:val="2E74B5" w:themeColor="accent1" w:themeShade="BF"/>
          <w:sz w:val="24"/>
          <w:szCs w:val="24"/>
          <w:lang w:val="fr-CH" w:eastAsia="en-GB"/>
        </w:rPr>
        <w:t xml:space="preserve"> </w:t>
      </w:r>
    </w:p>
    <w:p w:rsidR="00FE3E33" w:rsidRPr="00D312F2" w:rsidRDefault="00FE3E33" w:rsidP="00FE3E33">
      <w:pPr>
        <w:rPr>
          <w:rFonts w:ascii="Times New Roman" w:eastAsia="Times New Roman" w:hAnsi="Times New Roman"/>
          <w:b/>
          <w:color w:val="000000"/>
          <w:sz w:val="24"/>
          <w:szCs w:val="24"/>
          <w:lang w:val="es-ES" w:eastAsia="en-GB"/>
        </w:rPr>
      </w:pPr>
    </w:p>
    <w:tbl>
      <w:tblPr>
        <w:tblW w:w="14884" w:type="dxa"/>
        <w:tblInd w:w="-459" w:type="dxa"/>
        <w:tblLook w:val="04A0" w:firstRow="1" w:lastRow="0" w:firstColumn="1" w:lastColumn="0" w:noHBand="0" w:noVBand="1"/>
      </w:tblPr>
      <w:tblGrid>
        <w:gridCol w:w="2127"/>
        <w:gridCol w:w="2126"/>
        <w:gridCol w:w="4360"/>
        <w:gridCol w:w="6271"/>
      </w:tblGrid>
      <w:tr w:rsidR="00106B7A" w:rsidRPr="007F2EB2" w:rsidTr="00D312F2">
        <w:trPr>
          <w:trHeight w:val="300"/>
        </w:trPr>
        <w:tc>
          <w:tcPr>
            <w:tcW w:w="2127" w:type="dxa"/>
            <w:tcBorders>
              <w:top w:val="nil"/>
              <w:left w:val="nil"/>
              <w:bottom w:val="single" w:sz="4" w:space="0" w:color="auto"/>
              <w:right w:val="nil"/>
            </w:tcBorders>
            <w:shd w:val="clear" w:color="auto" w:fill="auto"/>
            <w:hideMark/>
          </w:tcPr>
          <w:p w:rsidR="00106B7A" w:rsidRPr="007F2EB2" w:rsidRDefault="00106B7A"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Case Number</w:t>
            </w:r>
          </w:p>
        </w:tc>
        <w:tc>
          <w:tcPr>
            <w:tcW w:w="2126" w:type="dxa"/>
            <w:tcBorders>
              <w:top w:val="nil"/>
              <w:left w:val="nil"/>
              <w:bottom w:val="single" w:sz="4" w:space="0" w:color="auto"/>
              <w:right w:val="nil"/>
            </w:tcBorders>
            <w:shd w:val="clear" w:color="auto" w:fill="auto"/>
            <w:hideMark/>
          </w:tcPr>
          <w:p w:rsidR="00106B7A" w:rsidRPr="007F2EB2" w:rsidRDefault="00106B7A"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Country</w:t>
            </w:r>
          </w:p>
        </w:tc>
        <w:tc>
          <w:tcPr>
            <w:tcW w:w="4360" w:type="dxa"/>
            <w:tcBorders>
              <w:top w:val="nil"/>
              <w:left w:val="nil"/>
              <w:bottom w:val="single" w:sz="4" w:space="0" w:color="auto"/>
              <w:right w:val="nil"/>
            </w:tcBorders>
            <w:shd w:val="clear" w:color="auto" w:fill="auto"/>
            <w:hideMark/>
          </w:tcPr>
          <w:p w:rsidR="00106B7A" w:rsidRPr="007F2EB2" w:rsidRDefault="00106B7A"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Name of the alleged victim</w:t>
            </w:r>
          </w:p>
        </w:tc>
        <w:tc>
          <w:tcPr>
            <w:tcW w:w="6271" w:type="dxa"/>
            <w:tcBorders>
              <w:top w:val="nil"/>
              <w:left w:val="nil"/>
              <w:bottom w:val="single" w:sz="4" w:space="0" w:color="auto"/>
              <w:right w:val="nil"/>
            </w:tcBorders>
          </w:tcPr>
          <w:p w:rsidR="00106B7A" w:rsidRPr="007F2EB2" w:rsidRDefault="00106B7A"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Gender</w:t>
            </w:r>
          </w:p>
        </w:tc>
      </w:tr>
      <w:tr w:rsidR="00106B7A" w:rsidRPr="007F2EB2" w:rsidTr="00D312F2">
        <w:trPr>
          <w:trHeight w:val="300"/>
        </w:trPr>
        <w:tc>
          <w:tcPr>
            <w:tcW w:w="2127" w:type="dxa"/>
            <w:tcBorders>
              <w:top w:val="single" w:sz="4" w:space="0" w:color="auto"/>
              <w:left w:val="nil"/>
              <w:right w:val="nil"/>
            </w:tcBorders>
            <w:shd w:val="clear" w:color="auto" w:fill="auto"/>
            <w:hideMark/>
          </w:tcPr>
          <w:p w:rsidR="00106B7A" w:rsidRPr="007F2EB2" w:rsidRDefault="00106B7A" w:rsidP="00106B7A">
            <w:pPr>
              <w:spacing w:after="0" w:line="240" w:lineRule="auto"/>
              <w:rPr>
                <w:rFonts w:eastAsia="Times New Roman"/>
                <w:color w:val="000000"/>
                <w:lang w:eastAsia="en-GB"/>
              </w:rPr>
            </w:pPr>
          </w:p>
        </w:tc>
        <w:tc>
          <w:tcPr>
            <w:tcW w:w="2126" w:type="dxa"/>
            <w:tcBorders>
              <w:top w:val="single" w:sz="4" w:space="0" w:color="auto"/>
              <w:left w:val="nil"/>
              <w:right w:val="nil"/>
            </w:tcBorders>
            <w:shd w:val="clear" w:color="auto" w:fill="auto"/>
            <w:hideMark/>
          </w:tcPr>
          <w:p w:rsidR="00106B7A" w:rsidRPr="007F2EB2" w:rsidRDefault="00106B7A" w:rsidP="00106B7A">
            <w:pPr>
              <w:spacing w:after="0" w:line="240" w:lineRule="auto"/>
              <w:rPr>
                <w:rFonts w:eastAsia="Times New Roman"/>
                <w:color w:val="000000"/>
                <w:lang w:eastAsia="en-GB"/>
              </w:rPr>
            </w:pPr>
          </w:p>
        </w:tc>
        <w:tc>
          <w:tcPr>
            <w:tcW w:w="4360" w:type="dxa"/>
            <w:tcBorders>
              <w:top w:val="single" w:sz="4" w:space="0" w:color="auto"/>
              <w:left w:val="nil"/>
              <w:right w:val="nil"/>
            </w:tcBorders>
            <w:shd w:val="clear" w:color="auto" w:fill="auto"/>
            <w:hideMark/>
          </w:tcPr>
          <w:p w:rsidR="00106B7A" w:rsidRPr="007F2EB2" w:rsidRDefault="00106B7A" w:rsidP="00106B7A">
            <w:pPr>
              <w:spacing w:after="0" w:line="240" w:lineRule="auto"/>
              <w:rPr>
                <w:rFonts w:eastAsia="Times New Roman"/>
                <w:color w:val="000000"/>
                <w:lang w:eastAsia="en-GB"/>
              </w:rPr>
            </w:pPr>
          </w:p>
        </w:tc>
        <w:tc>
          <w:tcPr>
            <w:tcW w:w="6271" w:type="dxa"/>
            <w:tcBorders>
              <w:top w:val="single" w:sz="4" w:space="0" w:color="auto"/>
              <w:left w:val="nil"/>
              <w:right w:val="nil"/>
            </w:tcBorders>
          </w:tcPr>
          <w:p w:rsidR="00106B7A" w:rsidRPr="007F2EB2" w:rsidRDefault="00106B7A" w:rsidP="00106B7A">
            <w:pPr>
              <w:spacing w:after="0" w:line="240" w:lineRule="auto"/>
              <w:rPr>
                <w:rFonts w:eastAsia="Times New Roman"/>
                <w:b/>
                <w:color w:val="000000"/>
                <w:lang w:eastAsia="en-GB"/>
              </w:rPr>
            </w:pPr>
          </w:p>
        </w:tc>
      </w:tr>
      <w:tr w:rsidR="002B0EF0" w:rsidRPr="007F2EB2" w:rsidTr="00B21D5C">
        <w:trPr>
          <w:trHeight w:val="300"/>
        </w:trPr>
        <w:tc>
          <w:tcPr>
            <w:tcW w:w="14884" w:type="dxa"/>
            <w:gridSpan w:val="4"/>
            <w:shd w:val="clear" w:color="auto" w:fill="auto"/>
          </w:tcPr>
          <w:p w:rsidR="002B0EF0" w:rsidRPr="007F2EB2" w:rsidRDefault="002B0EF0" w:rsidP="00732CE6">
            <w:pPr>
              <w:spacing w:after="0" w:line="240" w:lineRule="auto"/>
              <w:rPr>
                <w:rFonts w:eastAsia="Times New Roman"/>
                <w:b/>
                <w:color w:val="000000"/>
                <w:sz w:val="20"/>
                <w:szCs w:val="20"/>
                <w:u w:val="single"/>
                <w:lang w:eastAsia="en-GB"/>
              </w:rPr>
            </w:pPr>
            <w:r w:rsidRPr="007F2EB2">
              <w:rPr>
                <w:rFonts w:eastAsia="Times New Roman"/>
                <w:b/>
                <w:color w:val="000000"/>
                <w:sz w:val="20"/>
                <w:szCs w:val="20"/>
                <w:u w:val="single"/>
                <w:lang w:eastAsia="en-GB"/>
              </w:rPr>
              <w:t xml:space="preserve">URGENT ACTIONS REGISTERED </w:t>
            </w:r>
            <w:r w:rsidR="005D3418">
              <w:rPr>
                <w:rFonts w:eastAsia="Times New Roman"/>
                <w:b/>
                <w:color w:val="000000"/>
                <w:sz w:val="20"/>
                <w:szCs w:val="20"/>
                <w:u w:val="single"/>
                <w:lang w:eastAsia="en-GB"/>
              </w:rPr>
              <w:t xml:space="preserve">AS OF </w:t>
            </w:r>
            <w:r w:rsidR="00732CE6">
              <w:rPr>
                <w:rFonts w:eastAsia="Times New Roman"/>
                <w:b/>
                <w:color w:val="000000"/>
                <w:sz w:val="20"/>
                <w:szCs w:val="20"/>
                <w:u w:val="single"/>
                <w:lang w:eastAsia="en-GB"/>
              </w:rPr>
              <w:t>5 APRIL</w:t>
            </w:r>
            <w:r w:rsidR="00E33C82">
              <w:rPr>
                <w:rFonts w:eastAsia="Times New Roman"/>
                <w:b/>
                <w:color w:val="000000"/>
                <w:sz w:val="20"/>
                <w:szCs w:val="20"/>
                <w:u w:val="single"/>
                <w:lang w:eastAsia="en-GB"/>
              </w:rPr>
              <w:t xml:space="preserve"> 2016</w:t>
            </w:r>
          </w:p>
        </w:tc>
      </w:tr>
      <w:tr w:rsidR="00732CE6" w:rsidRPr="00E33C82" w:rsidTr="00B566C3">
        <w:trPr>
          <w:trHeight w:val="300"/>
        </w:trPr>
        <w:tc>
          <w:tcPr>
            <w:tcW w:w="2127" w:type="dxa"/>
            <w:tcBorders>
              <w:left w:val="nil"/>
              <w:bottom w:val="nil"/>
              <w:right w:val="nil"/>
            </w:tcBorders>
            <w:shd w:val="clear" w:color="auto" w:fill="auto"/>
          </w:tcPr>
          <w:p w:rsidR="00732CE6" w:rsidRDefault="00732CE6" w:rsidP="00B566C3">
            <w:pPr>
              <w:spacing w:after="0" w:line="240" w:lineRule="auto"/>
              <w:rPr>
                <w:rFonts w:eastAsia="Times New Roman"/>
                <w:color w:val="000000"/>
                <w:sz w:val="20"/>
                <w:szCs w:val="20"/>
                <w:lang w:eastAsia="en-GB"/>
              </w:rPr>
            </w:pPr>
          </w:p>
        </w:tc>
        <w:tc>
          <w:tcPr>
            <w:tcW w:w="2126" w:type="dxa"/>
            <w:tcBorders>
              <w:left w:val="nil"/>
              <w:bottom w:val="nil"/>
              <w:right w:val="nil"/>
            </w:tcBorders>
            <w:shd w:val="clear" w:color="auto" w:fill="auto"/>
          </w:tcPr>
          <w:p w:rsidR="00732CE6" w:rsidRDefault="00732CE6" w:rsidP="00B566C3">
            <w:pPr>
              <w:spacing w:after="0" w:line="240" w:lineRule="auto"/>
              <w:rPr>
                <w:rFonts w:eastAsia="Times New Roman"/>
                <w:color w:val="000000"/>
                <w:sz w:val="20"/>
                <w:szCs w:val="20"/>
                <w:lang w:eastAsia="en-GB"/>
              </w:rPr>
            </w:pPr>
          </w:p>
        </w:tc>
        <w:tc>
          <w:tcPr>
            <w:tcW w:w="4360" w:type="dxa"/>
            <w:tcBorders>
              <w:left w:val="nil"/>
              <w:bottom w:val="nil"/>
              <w:right w:val="nil"/>
            </w:tcBorders>
            <w:shd w:val="clear" w:color="auto" w:fill="auto"/>
          </w:tcPr>
          <w:p w:rsidR="00732CE6" w:rsidRPr="004E4ACF" w:rsidRDefault="00732CE6" w:rsidP="00B566C3">
            <w:pPr>
              <w:spacing w:after="0" w:line="240" w:lineRule="auto"/>
              <w:rPr>
                <w:rFonts w:eastAsia="Times New Roman"/>
                <w:color w:val="000000"/>
                <w:sz w:val="20"/>
                <w:szCs w:val="20"/>
                <w:lang w:eastAsia="en-GB"/>
              </w:rPr>
            </w:pPr>
          </w:p>
        </w:tc>
        <w:tc>
          <w:tcPr>
            <w:tcW w:w="6271" w:type="dxa"/>
            <w:tcBorders>
              <w:left w:val="nil"/>
              <w:bottom w:val="nil"/>
              <w:right w:val="nil"/>
            </w:tcBorders>
          </w:tcPr>
          <w:p w:rsidR="00732CE6" w:rsidRDefault="00732CE6" w:rsidP="00B566C3">
            <w:pPr>
              <w:spacing w:after="0" w:line="240" w:lineRule="auto"/>
              <w:rPr>
                <w:rFonts w:eastAsia="Times New Roman"/>
                <w:b/>
                <w:color w:val="000000"/>
                <w:sz w:val="20"/>
                <w:szCs w:val="20"/>
                <w:lang w:eastAsia="en-GB"/>
              </w:rPr>
            </w:pPr>
          </w:p>
        </w:tc>
      </w:tr>
      <w:tr w:rsidR="00D312F2" w:rsidRPr="00E33C82" w:rsidTr="00D312F2">
        <w:trPr>
          <w:trHeight w:val="300"/>
        </w:trPr>
        <w:tc>
          <w:tcPr>
            <w:tcW w:w="2127" w:type="dxa"/>
            <w:tcBorders>
              <w:left w:val="nil"/>
              <w:bottom w:val="nil"/>
              <w:right w:val="nil"/>
            </w:tcBorders>
            <w:shd w:val="clear" w:color="auto" w:fill="auto"/>
          </w:tcPr>
          <w:p w:rsidR="00D312F2" w:rsidRDefault="00732CE6"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294/2016</w:t>
            </w:r>
          </w:p>
        </w:tc>
        <w:tc>
          <w:tcPr>
            <w:tcW w:w="2126" w:type="dxa"/>
            <w:tcBorders>
              <w:left w:val="nil"/>
              <w:bottom w:val="nil"/>
              <w:right w:val="nil"/>
            </w:tcBorders>
            <w:shd w:val="clear" w:color="auto" w:fill="auto"/>
          </w:tcPr>
          <w:p w:rsidR="00D312F2" w:rsidRDefault="00732CE6"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Morocco</w:t>
            </w:r>
          </w:p>
        </w:tc>
        <w:tc>
          <w:tcPr>
            <w:tcW w:w="4360" w:type="dxa"/>
            <w:tcBorders>
              <w:left w:val="nil"/>
              <w:bottom w:val="nil"/>
              <w:right w:val="nil"/>
            </w:tcBorders>
            <w:shd w:val="clear" w:color="auto" w:fill="auto"/>
          </w:tcPr>
          <w:p w:rsidR="00D312F2" w:rsidRPr="004E4ACF" w:rsidRDefault="00732CE6" w:rsidP="00B566C3">
            <w:pPr>
              <w:spacing w:after="0" w:line="240" w:lineRule="auto"/>
              <w:rPr>
                <w:rFonts w:eastAsia="Times New Roman"/>
                <w:color w:val="000000"/>
                <w:sz w:val="20"/>
                <w:szCs w:val="20"/>
                <w:lang w:eastAsia="en-GB"/>
              </w:rPr>
            </w:pPr>
            <w:proofErr w:type="spellStart"/>
            <w:r w:rsidRPr="00D312F2">
              <w:rPr>
                <w:rFonts w:eastAsia="Times New Roman"/>
                <w:color w:val="000000"/>
                <w:sz w:val="20"/>
                <w:szCs w:val="20"/>
                <w:lang w:eastAsia="en-GB"/>
              </w:rPr>
              <w:t>Rahali</w:t>
            </w:r>
            <w:proofErr w:type="spellEnd"/>
            <w:r w:rsidRPr="00D312F2">
              <w:rPr>
                <w:rFonts w:eastAsia="Times New Roman"/>
                <w:color w:val="000000"/>
                <w:sz w:val="20"/>
                <w:szCs w:val="20"/>
                <w:lang w:eastAsia="en-GB"/>
              </w:rPr>
              <w:t xml:space="preserve">, </w:t>
            </w:r>
            <w:proofErr w:type="spellStart"/>
            <w:r w:rsidRPr="00D312F2">
              <w:rPr>
                <w:rFonts w:eastAsia="Times New Roman"/>
                <w:color w:val="000000"/>
                <w:sz w:val="20"/>
                <w:szCs w:val="20"/>
                <w:lang w:eastAsia="en-GB"/>
              </w:rPr>
              <w:t>Adnane</w:t>
            </w:r>
            <w:proofErr w:type="spellEnd"/>
          </w:p>
        </w:tc>
        <w:tc>
          <w:tcPr>
            <w:tcW w:w="6271" w:type="dxa"/>
            <w:tcBorders>
              <w:left w:val="nil"/>
              <w:bottom w:val="nil"/>
              <w:right w:val="nil"/>
            </w:tcBorders>
          </w:tcPr>
          <w:p w:rsidR="00D312F2" w:rsidRDefault="00732CE6" w:rsidP="00B566C3">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Default="00732CE6"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293/2016</w:t>
            </w:r>
          </w:p>
        </w:tc>
        <w:tc>
          <w:tcPr>
            <w:tcW w:w="2126" w:type="dxa"/>
            <w:tcBorders>
              <w:left w:val="nil"/>
              <w:bottom w:val="nil"/>
              <w:right w:val="nil"/>
            </w:tcBorders>
            <w:shd w:val="clear" w:color="auto" w:fill="auto"/>
          </w:tcPr>
          <w:p w:rsidR="00D312F2" w:rsidRDefault="00732CE6" w:rsidP="00B566C3">
            <w:pPr>
              <w:spacing w:after="0" w:line="240" w:lineRule="auto"/>
              <w:rPr>
                <w:rFonts w:eastAsia="Times New Roman"/>
                <w:color w:val="000000"/>
                <w:sz w:val="20"/>
                <w:szCs w:val="20"/>
                <w:lang w:eastAsia="en-GB"/>
              </w:rPr>
            </w:pPr>
            <w:r w:rsidRPr="00D312F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4E4ACF" w:rsidRDefault="00732CE6" w:rsidP="00B566C3">
            <w:pPr>
              <w:spacing w:after="0" w:line="240" w:lineRule="auto"/>
              <w:rPr>
                <w:rFonts w:eastAsia="Times New Roman"/>
                <w:color w:val="000000"/>
                <w:sz w:val="20"/>
                <w:szCs w:val="20"/>
                <w:lang w:eastAsia="en-GB"/>
              </w:rPr>
            </w:pPr>
            <w:r w:rsidRPr="00D312F2">
              <w:rPr>
                <w:rFonts w:eastAsia="Times New Roman"/>
                <w:color w:val="000000"/>
                <w:sz w:val="20"/>
                <w:szCs w:val="20"/>
                <w:lang w:eastAsia="en-GB"/>
              </w:rPr>
              <w:t xml:space="preserve">Figueroa </w:t>
            </w:r>
            <w:proofErr w:type="spellStart"/>
            <w:r w:rsidRPr="00D312F2">
              <w:rPr>
                <w:rFonts w:eastAsia="Times New Roman"/>
                <w:color w:val="000000"/>
                <w:sz w:val="20"/>
                <w:szCs w:val="20"/>
                <w:lang w:eastAsia="en-GB"/>
              </w:rPr>
              <w:t>López</w:t>
            </w:r>
            <w:proofErr w:type="spellEnd"/>
            <w:r w:rsidRPr="00D312F2">
              <w:rPr>
                <w:rFonts w:eastAsia="Times New Roman"/>
                <w:color w:val="000000"/>
                <w:sz w:val="20"/>
                <w:szCs w:val="20"/>
                <w:lang w:eastAsia="en-GB"/>
              </w:rPr>
              <w:t>, Alexander</w:t>
            </w:r>
          </w:p>
        </w:tc>
        <w:tc>
          <w:tcPr>
            <w:tcW w:w="6271" w:type="dxa"/>
            <w:tcBorders>
              <w:left w:val="nil"/>
              <w:bottom w:val="nil"/>
              <w:right w:val="nil"/>
            </w:tcBorders>
          </w:tcPr>
          <w:p w:rsidR="00D312F2" w:rsidRDefault="00732CE6" w:rsidP="00B566C3">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Default="00732CE6"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292/2016</w:t>
            </w:r>
          </w:p>
        </w:tc>
        <w:tc>
          <w:tcPr>
            <w:tcW w:w="2126" w:type="dxa"/>
            <w:tcBorders>
              <w:left w:val="nil"/>
              <w:bottom w:val="nil"/>
              <w:right w:val="nil"/>
            </w:tcBorders>
            <w:shd w:val="clear" w:color="auto" w:fill="auto"/>
          </w:tcPr>
          <w:p w:rsidR="00D312F2" w:rsidRDefault="00732CE6"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4E4ACF" w:rsidRDefault="00732CE6" w:rsidP="00B566C3">
            <w:pPr>
              <w:spacing w:after="0" w:line="240" w:lineRule="auto"/>
              <w:rPr>
                <w:rFonts w:eastAsia="Times New Roman"/>
                <w:color w:val="000000"/>
                <w:sz w:val="20"/>
                <w:szCs w:val="20"/>
                <w:lang w:eastAsia="en-GB"/>
              </w:rPr>
            </w:pPr>
            <w:r w:rsidRPr="00D312F2">
              <w:rPr>
                <w:rFonts w:eastAsia="Times New Roman"/>
                <w:color w:val="000000"/>
                <w:sz w:val="20"/>
                <w:szCs w:val="20"/>
                <w:lang w:eastAsia="en-GB"/>
              </w:rPr>
              <w:t xml:space="preserve">González </w:t>
            </w:r>
            <w:proofErr w:type="spellStart"/>
            <w:r w:rsidRPr="00D312F2">
              <w:rPr>
                <w:rFonts w:eastAsia="Times New Roman"/>
                <w:color w:val="000000"/>
                <w:sz w:val="20"/>
                <w:szCs w:val="20"/>
                <w:lang w:eastAsia="en-GB"/>
              </w:rPr>
              <w:t>Díaz</w:t>
            </w:r>
            <w:proofErr w:type="spellEnd"/>
            <w:r w:rsidRPr="00D312F2">
              <w:rPr>
                <w:rFonts w:eastAsia="Times New Roman"/>
                <w:color w:val="000000"/>
                <w:sz w:val="20"/>
                <w:szCs w:val="20"/>
                <w:lang w:eastAsia="en-GB"/>
              </w:rPr>
              <w:t>, José Alfredo</w:t>
            </w:r>
          </w:p>
        </w:tc>
        <w:tc>
          <w:tcPr>
            <w:tcW w:w="6271" w:type="dxa"/>
            <w:tcBorders>
              <w:left w:val="nil"/>
              <w:bottom w:val="nil"/>
              <w:right w:val="nil"/>
            </w:tcBorders>
          </w:tcPr>
          <w:p w:rsidR="00D312F2" w:rsidRDefault="00732CE6" w:rsidP="00B566C3">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Default="00D312F2"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291/2016</w:t>
            </w:r>
          </w:p>
        </w:tc>
        <w:tc>
          <w:tcPr>
            <w:tcW w:w="2126" w:type="dxa"/>
            <w:tcBorders>
              <w:left w:val="nil"/>
              <w:bottom w:val="nil"/>
              <w:right w:val="nil"/>
            </w:tcBorders>
            <w:shd w:val="clear" w:color="auto" w:fill="auto"/>
          </w:tcPr>
          <w:p w:rsidR="00D312F2" w:rsidRDefault="00D312F2"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4E4ACF" w:rsidRDefault="00D312F2" w:rsidP="00B566C3">
            <w:pPr>
              <w:spacing w:after="0" w:line="240" w:lineRule="auto"/>
              <w:rPr>
                <w:rFonts w:eastAsia="Times New Roman"/>
                <w:color w:val="000000"/>
                <w:sz w:val="20"/>
                <w:szCs w:val="20"/>
                <w:lang w:eastAsia="en-GB"/>
              </w:rPr>
            </w:pPr>
            <w:r w:rsidRPr="00D312F2">
              <w:rPr>
                <w:rFonts w:eastAsia="Times New Roman"/>
                <w:color w:val="000000"/>
                <w:sz w:val="20"/>
                <w:szCs w:val="20"/>
                <w:lang w:eastAsia="en-GB"/>
              </w:rPr>
              <w:t>Orozco Sánchez, Mario Arturo</w:t>
            </w:r>
          </w:p>
        </w:tc>
        <w:tc>
          <w:tcPr>
            <w:tcW w:w="6271" w:type="dxa"/>
            <w:tcBorders>
              <w:left w:val="nil"/>
              <w:bottom w:val="nil"/>
              <w:right w:val="nil"/>
            </w:tcBorders>
          </w:tcPr>
          <w:p w:rsidR="00D312F2" w:rsidRDefault="00732CE6" w:rsidP="00B566C3">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Default="00D312F2"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290/2016</w:t>
            </w:r>
          </w:p>
        </w:tc>
        <w:tc>
          <w:tcPr>
            <w:tcW w:w="2126" w:type="dxa"/>
            <w:tcBorders>
              <w:left w:val="nil"/>
              <w:bottom w:val="nil"/>
              <w:right w:val="nil"/>
            </w:tcBorders>
            <w:shd w:val="clear" w:color="auto" w:fill="auto"/>
          </w:tcPr>
          <w:p w:rsidR="00D312F2" w:rsidRDefault="00D312F2"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4E4ACF" w:rsidRDefault="00D312F2" w:rsidP="00B566C3">
            <w:pPr>
              <w:spacing w:after="0" w:line="240" w:lineRule="auto"/>
              <w:rPr>
                <w:rFonts w:eastAsia="Times New Roman"/>
                <w:color w:val="000000"/>
                <w:sz w:val="20"/>
                <w:szCs w:val="20"/>
                <w:lang w:eastAsia="en-GB"/>
              </w:rPr>
            </w:pPr>
            <w:r w:rsidRPr="00D312F2">
              <w:rPr>
                <w:rFonts w:eastAsia="Times New Roman"/>
                <w:color w:val="000000"/>
                <w:sz w:val="20"/>
                <w:szCs w:val="20"/>
                <w:lang w:eastAsia="en-GB"/>
              </w:rPr>
              <w:t xml:space="preserve">Tapia </w:t>
            </w:r>
            <w:proofErr w:type="spellStart"/>
            <w:r w:rsidRPr="00D312F2">
              <w:rPr>
                <w:rFonts w:eastAsia="Times New Roman"/>
                <w:color w:val="000000"/>
                <w:sz w:val="20"/>
                <w:szCs w:val="20"/>
                <w:lang w:eastAsia="en-GB"/>
              </w:rPr>
              <w:t>Garibo</w:t>
            </w:r>
            <w:proofErr w:type="spellEnd"/>
            <w:r w:rsidRPr="00D312F2">
              <w:rPr>
                <w:rFonts w:eastAsia="Times New Roman"/>
                <w:color w:val="000000"/>
                <w:sz w:val="20"/>
                <w:szCs w:val="20"/>
                <w:lang w:eastAsia="en-GB"/>
              </w:rPr>
              <w:t>, Susana</w:t>
            </w:r>
          </w:p>
        </w:tc>
        <w:tc>
          <w:tcPr>
            <w:tcW w:w="6271" w:type="dxa"/>
            <w:tcBorders>
              <w:left w:val="nil"/>
              <w:bottom w:val="nil"/>
              <w:right w:val="nil"/>
            </w:tcBorders>
          </w:tcPr>
          <w:p w:rsidR="00D312F2" w:rsidRDefault="00D312F2" w:rsidP="00B566C3">
            <w:pPr>
              <w:spacing w:after="0" w:line="240" w:lineRule="auto"/>
              <w:rPr>
                <w:rFonts w:eastAsia="Times New Roman"/>
                <w:b/>
                <w:color w:val="000000"/>
                <w:sz w:val="20"/>
                <w:szCs w:val="20"/>
                <w:lang w:eastAsia="en-GB"/>
              </w:rPr>
            </w:pPr>
            <w:r>
              <w:rPr>
                <w:rFonts w:eastAsia="Times New Roman"/>
                <w:b/>
                <w:color w:val="000000"/>
                <w:sz w:val="20"/>
                <w:szCs w:val="20"/>
                <w:lang w:eastAsia="en-GB"/>
              </w:rPr>
              <w:t>F</w:t>
            </w:r>
          </w:p>
        </w:tc>
      </w:tr>
      <w:tr w:rsidR="00D312F2" w:rsidRPr="00D312F2" w:rsidTr="00D312F2">
        <w:trPr>
          <w:trHeight w:val="300"/>
        </w:trPr>
        <w:tc>
          <w:tcPr>
            <w:tcW w:w="2127" w:type="dxa"/>
            <w:tcBorders>
              <w:left w:val="nil"/>
              <w:bottom w:val="nil"/>
              <w:right w:val="nil"/>
            </w:tcBorders>
            <w:shd w:val="clear" w:color="auto" w:fill="auto"/>
          </w:tcPr>
          <w:p w:rsidR="00D312F2" w:rsidRDefault="00D312F2"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289/2016</w:t>
            </w:r>
          </w:p>
        </w:tc>
        <w:tc>
          <w:tcPr>
            <w:tcW w:w="2126" w:type="dxa"/>
            <w:tcBorders>
              <w:left w:val="nil"/>
              <w:bottom w:val="nil"/>
              <w:right w:val="nil"/>
            </w:tcBorders>
            <w:shd w:val="clear" w:color="auto" w:fill="auto"/>
          </w:tcPr>
          <w:p w:rsidR="00D312F2" w:rsidRDefault="00D312F2"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D312F2" w:rsidRDefault="00D312F2" w:rsidP="00B566C3">
            <w:pPr>
              <w:spacing w:after="0" w:line="240" w:lineRule="auto"/>
              <w:rPr>
                <w:rFonts w:eastAsia="Times New Roman"/>
                <w:color w:val="000000"/>
                <w:sz w:val="20"/>
                <w:szCs w:val="20"/>
                <w:lang w:val="es-ES" w:eastAsia="en-GB"/>
              </w:rPr>
            </w:pPr>
            <w:r w:rsidRPr="00D312F2">
              <w:rPr>
                <w:rFonts w:eastAsia="Times New Roman"/>
                <w:color w:val="000000"/>
                <w:sz w:val="20"/>
                <w:szCs w:val="20"/>
                <w:lang w:val="es-ES" w:eastAsia="en-GB"/>
              </w:rPr>
              <w:t>Benítez de la O, José</w:t>
            </w:r>
          </w:p>
        </w:tc>
        <w:tc>
          <w:tcPr>
            <w:tcW w:w="6271" w:type="dxa"/>
            <w:tcBorders>
              <w:left w:val="nil"/>
              <w:bottom w:val="nil"/>
              <w:right w:val="nil"/>
            </w:tcBorders>
          </w:tcPr>
          <w:p w:rsidR="00D312F2" w:rsidRPr="00D312F2" w:rsidRDefault="00D312F2" w:rsidP="00B566C3">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r>
      <w:tr w:rsidR="00D312F2" w:rsidRPr="00D312F2" w:rsidTr="00D312F2">
        <w:trPr>
          <w:trHeight w:val="300"/>
        </w:trPr>
        <w:tc>
          <w:tcPr>
            <w:tcW w:w="2127" w:type="dxa"/>
            <w:tcBorders>
              <w:left w:val="nil"/>
              <w:bottom w:val="nil"/>
              <w:right w:val="nil"/>
            </w:tcBorders>
            <w:shd w:val="clear" w:color="auto" w:fill="auto"/>
          </w:tcPr>
          <w:p w:rsidR="00D312F2" w:rsidRDefault="00D312F2"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288/2016</w:t>
            </w:r>
          </w:p>
        </w:tc>
        <w:tc>
          <w:tcPr>
            <w:tcW w:w="2126" w:type="dxa"/>
            <w:tcBorders>
              <w:left w:val="nil"/>
              <w:bottom w:val="nil"/>
              <w:right w:val="nil"/>
            </w:tcBorders>
            <w:shd w:val="clear" w:color="auto" w:fill="auto"/>
          </w:tcPr>
          <w:p w:rsidR="00D312F2" w:rsidRDefault="00D312F2" w:rsidP="00B566C3">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D312F2" w:rsidRDefault="00D312F2" w:rsidP="00B566C3">
            <w:pPr>
              <w:spacing w:after="0" w:line="240" w:lineRule="auto"/>
              <w:rPr>
                <w:rFonts w:eastAsia="Times New Roman"/>
                <w:color w:val="000000"/>
                <w:sz w:val="20"/>
                <w:szCs w:val="20"/>
                <w:lang w:val="es-ES" w:eastAsia="en-GB"/>
              </w:rPr>
            </w:pPr>
            <w:proofErr w:type="spellStart"/>
            <w:r w:rsidRPr="00D312F2">
              <w:rPr>
                <w:rFonts w:eastAsia="Times New Roman"/>
                <w:color w:val="000000"/>
                <w:sz w:val="20"/>
                <w:szCs w:val="20"/>
                <w:lang w:eastAsia="en-GB"/>
              </w:rPr>
              <w:t>Benítez</w:t>
            </w:r>
            <w:proofErr w:type="spellEnd"/>
            <w:r w:rsidRPr="00D312F2">
              <w:rPr>
                <w:rFonts w:eastAsia="Times New Roman"/>
                <w:color w:val="000000"/>
                <w:sz w:val="20"/>
                <w:szCs w:val="20"/>
                <w:lang w:eastAsia="en-GB"/>
              </w:rPr>
              <w:t xml:space="preserve"> </w:t>
            </w:r>
            <w:proofErr w:type="spellStart"/>
            <w:r w:rsidRPr="00D312F2">
              <w:rPr>
                <w:rFonts w:eastAsia="Times New Roman"/>
                <w:color w:val="000000"/>
                <w:sz w:val="20"/>
                <w:szCs w:val="20"/>
                <w:lang w:eastAsia="en-GB"/>
              </w:rPr>
              <w:t>Arroníz</w:t>
            </w:r>
            <w:proofErr w:type="spellEnd"/>
            <w:r w:rsidRPr="00D312F2">
              <w:rPr>
                <w:rFonts w:eastAsia="Times New Roman"/>
                <w:color w:val="000000"/>
                <w:sz w:val="20"/>
                <w:szCs w:val="20"/>
                <w:lang w:eastAsia="en-GB"/>
              </w:rPr>
              <w:t>, Bernardo</w:t>
            </w:r>
          </w:p>
        </w:tc>
        <w:tc>
          <w:tcPr>
            <w:tcW w:w="6271" w:type="dxa"/>
            <w:tcBorders>
              <w:left w:val="nil"/>
              <w:bottom w:val="nil"/>
              <w:right w:val="nil"/>
            </w:tcBorders>
          </w:tcPr>
          <w:p w:rsidR="00D312F2" w:rsidRPr="00D312F2" w:rsidRDefault="00D312F2" w:rsidP="00B566C3">
            <w:pPr>
              <w:spacing w:after="0" w:line="240" w:lineRule="auto"/>
              <w:rPr>
                <w:rFonts w:eastAsia="Times New Roman"/>
                <w:color w:val="000000"/>
                <w:sz w:val="20"/>
                <w:szCs w:val="20"/>
                <w:lang w:val="es-ES" w:eastAsia="en-GB"/>
              </w:rPr>
            </w:pPr>
            <w:r>
              <w:rPr>
                <w:rFonts w:eastAsia="Times New Roman"/>
                <w:color w:val="000000"/>
                <w:sz w:val="20"/>
                <w:szCs w:val="20"/>
                <w:lang w:val="es-ES" w:eastAsia="en-GB"/>
              </w:rPr>
              <w:t>M</w:t>
            </w:r>
          </w:p>
        </w:tc>
      </w:tr>
      <w:tr w:rsidR="00D312F2" w:rsidRPr="00D312F2" w:rsidTr="00C54AD6">
        <w:trPr>
          <w:trHeight w:val="300"/>
        </w:trPr>
        <w:tc>
          <w:tcPr>
            <w:tcW w:w="2127" w:type="dxa"/>
            <w:tcBorders>
              <w:left w:val="nil"/>
              <w:bottom w:val="nil"/>
              <w:right w:val="nil"/>
            </w:tcBorders>
            <w:shd w:val="clear" w:color="auto" w:fill="auto"/>
          </w:tcPr>
          <w:p w:rsidR="00D312F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287/2016</w:t>
            </w:r>
          </w:p>
        </w:tc>
        <w:tc>
          <w:tcPr>
            <w:tcW w:w="2126" w:type="dxa"/>
            <w:tcBorders>
              <w:left w:val="nil"/>
              <w:bottom w:val="nil"/>
              <w:right w:val="nil"/>
            </w:tcBorders>
            <w:shd w:val="clear" w:color="auto" w:fill="auto"/>
          </w:tcPr>
          <w:p w:rsidR="00D312F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Colombia</w:t>
            </w:r>
          </w:p>
        </w:tc>
        <w:tc>
          <w:tcPr>
            <w:tcW w:w="4360" w:type="dxa"/>
            <w:tcBorders>
              <w:left w:val="nil"/>
              <w:bottom w:val="nil"/>
              <w:right w:val="nil"/>
            </w:tcBorders>
            <w:shd w:val="clear" w:color="auto" w:fill="auto"/>
            <w:vAlign w:val="center"/>
          </w:tcPr>
          <w:p w:rsidR="00D312F2" w:rsidRPr="00D312F2" w:rsidRDefault="00D312F2" w:rsidP="00D312F2">
            <w:pPr>
              <w:spacing w:after="0" w:line="240" w:lineRule="auto"/>
              <w:rPr>
                <w:rFonts w:eastAsia="Times New Roman"/>
                <w:color w:val="000000"/>
                <w:sz w:val="20"/>
                <w:szCs w:val="20"/>
                <w:lang w:eastAsia="en-GB"/>
              </w:rPr>
            </w:pPr>
            <w:r w:rsidRPr="00D312F2">
              <w:rPr>
                <w:rFonts w:eastAsia="Times New Roman"/>
                <w:color w:val="000000"/>
                <w:sz w:val="20"/>
                <w:szCs w:val="20"/>
                <w:lang w:eastAsia="en-GB"/>
              </w:rPr>
              <w:t xml:space="preserve">Suárez Carvajal, Jair de Jesús </w:t>
            </w:r>
          </w:p>
        </w:tc>
        <w:tc>
          <w:tcPr>
            <w:tcW w:w="6271" w:type="dxa"/>
            <w:tcBorders>
              <w:left w:val="nil"/>
              <w:bottom w:val="nil"/>
              <w:right w:val="nil"/>
            </w:tcBorders>
          </w:tcPr>
          <w:p w:rsidR="00D312F2" w:rsidRPr="00D312F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M</w:t>
            </w:r>
          </w:p>
        </w:tc>
      </w:tr>
      <w:tr w:rsidR="00D312F2" w:rsidRPr="00D312F2" w:rsidTr="00D312F2">
        <w:trPr>
          <w:trHeight w:val="300"/>
        </w:trPr>
        <w:tc>
          <w:tcPr>
            <w:tcW w:w="2127"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286/2016</w:t>
            </w:r>
          </w:p>
        </w:tc>
        <w:tc>
          <w:tcPr>
            <w:tcW w:w="2126"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sidRPr="004E4ACF">
              <w:rPr>
                <w:rFonts w:eastAsia="Times New Roman"/>
                <w:color w:val="000000"/>
                <w:sz w:val="20"/>
                <w:szCs w:val="20"/>
                <w:lang w:eastAsia="en-GB"/>
              </w:rPr>
              <w:t>Higuera Cota, Saúl Enrique</w:t>
            </w:r>
          </w:p>
        </w:tc>
        <w:tc>
          <w:tcPr>
            <w:tcW w:w="6271" w:type="dxa"/>
            <w:tcBorders>
              <w:left w:val="nil"/>
              <w:bottom w:val="nil"/>
              <w:right w:val="nil"/>
            </w:tcBorders>
          </w:tcPr>
          <w:p w:rsidR="00D312F2" w:rsidRPr="00D312F2" w:rsidRDefault="00D312F2" w:rsidP="00754361">
            <w:pPr>
              <w:spacing w:after="0" w:line="240" w:lineRule="auto"/>
              <w:rPr>
                <w:rFonts w:eastAsia="Times New Roman"/>
                <w:color w:val="000000"/>
                <w:sz w:val="20"/>
                <w:szCs w:val="20"/>
                <w:lang w:eastAsia="en-GB"/>
              </w:rPr>
            </w:pPr>
            <w:r w:rsidRPr="00D312F2">
              <w:rPr>
                <w:rFonts w:eastAsia="Times New Roman"/>
                <w:color w:val="000000"/>
                <w:sz w:val="20"/>
                <w:szCs w:val="20"/>
                <w:lang w:eastAsia="en-GB"/>
              </w:rPr>
              <w:t>M</w:t>
            </w:r>
          </w:p>
        </w:tc>
      </w:tr>
      <w:tr w:rsidR="00D312F2" w:rsidRPr="00D312F2" w:rsidTr="00D312F2">
        <w:trPr>
          <w:trHeight w:val="300"/>
        </w:trPr>
        <w:tc>
          <w:tcPr>
            <w:tcW w:w="2127"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285/2016</w:t>
            </w:r>
          </w:p>
        </w:tc>
        <w:tc>
          <w:tcPr>
            <w:tcW w:w="2126"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sidRPr="004E4ACF">
              <w:rPr>
                <w:rFonts w:eastAsia="Times New Roman"/>
                <w:color w:val="000000"/>
                <w:sz w:val="20"/>
                <w:szCs w:val="20"/>
                <w:lang w:eastAsia="en-GB"/>
              </w:rPr>
              <w:t>Rubio Escalante, Ala Antonio</w:t>
            </w:r>
          </w:p>
        </w:tc>
        <w:tc>
          <w:tcPr>
            <w:tcW w:w="6271" w:type="dxa"/>
            <w:tcBorders>
              <w:left w:val="nil"/>
              <w:bottom w:val="nil"/>
              <w:right w:val="nil"/>
            </w:tcBorders>
          </w:tcPr>
          <w:p w:rsidR="00D312F2" w:rsidRPr="00D312F2" w:rsidRDefault="00D312F2" w:rsidP="00754361">
            <w:pPr>
              <w:spacing w:after="0" w:line="240" w:lineRule="auto"/>
              <w:rPr>
                <w:rFonts w:eastAsia="Times New Roman"/>
                <w:color w:val="000000"/>
                <w:sz w:val="20"/>
                <w:szCs w:val="20"/>
                <w:lang w:eastAsia="en-GB"/>
              </w:rPr>
            </w:pPr>
            <w:r w:rsidRPr="00D312F2">
              <w:rPr>
                <w:rFonts w:eastAsia="Times New Roman"/>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284/2016</w:t>
            </w:r>
          </w:p>
        </w:tc>
        <w:tc>
          <w:tcPr>
            <w:tcW w:w="2126"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754361">
            <w:pPr>
              <w:spacing w:after="0" w:line="240" w:lineRule="auto"/>
              <w:rPr>
                <w:rFonts w:eastAsia="Times New Roman"/>
                <w:color w:val="000000"/>
                <w:sz w:val="20"/>
                <w:szCs w:val="20"/>
                <w:lang w:eastAsia="en-GB"/>
              </w:rPr>
            </w:pPr>
            <w:r w:rsidRPr="004E4ACF">
              <w:rPr>
                <w:rFonts w:eastAsia="Times New Roman"/>
                <w:color w:val="000000"/>
                <w:sz w:val="20"/>
                <w:szCs w:val="20"/>
                <w:lang w:eastAsia="en-GB"/>
              </w:rPr>
              <w:t>Gutiérrez Ibarra, Bardo Alberto</w:t>
            </w:r>
          </w:p>
        </w:tc>
        <w:tc>
          <w:tcPr>
            <w:tcW w:w="6271" w:type="dxa"/>
            <w:tcBorders>
              <w:left w:val="nil"/>
              <w:bottom w:val="nil"/>
              <w:right w:val="nil"/>
            </w:tcBorders>
          </w:tcPr>
          <w:p w:rsidR="00D312F2" w:rsidRPr="00E33C82" w:rsidRDefault="00D312F2" w:rsidP="00754361">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Pr>
                <w:rFonts w:eastAsia="Times New Roman"/>
                <w:color w:val="000000"/>
                <w:sz w:val="20"/>
                <w:szCs w:val="20"/>
                <w:lang w:eastAsia="en-GB"/>
              </w:rPr>
              <w:t>283/2016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8167D3">
              <w:rPr>
                <w:rFonts w:eastAsia="Times New Roman"/>
                <w:color w:val="000000"/>
                <w:sz w:val="20"/>
                <w:szCs w:val="20"/>
                <w:lang w:eastAsia="en-GB"/>
              </w:rPr>
              <w:t>Gómez Soto, Arnoldo</w:t>
            </w:r>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282/2016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Al </w:t>
            </w:r>
            <w:proofErr w:type="spellStart"/>
            <w:r w:rsidRPr="00E33C82">
              <w:rPr>
                <w:rFonts w:eastAsia="Times New Roman"/>
                <w:color w:val="000000"/>
                <w:sz w:val="20"/>
                <w:szCs w:val="20"/>
                <w:lang w:eastAsia="en-GB"/>
              </w:rPr>
              <w:t>Dulaimi</w:t>
            </w:r>
            <w:proofErr w:type="spellEnd"/>
            <w:r w:rsidRPr="00E33C82">
              <w:rPr>
                <w:rFonts w:eastAsia="Times New Roman"/>
                <w:color w:val="000000"/>
                <w:sz w:val="20"/>
                <w:szCs w:val="20"/>
                <w:lang w:eastAsia="en-GB"/>
              </w:rPr>
              <w:t xml:space="preserve">, Arshad </w:t>
            </w:r>
            <w:proofErr w:type="spellStart"/>
            <w:r w:rsidRPr="00E33C82">
              <w:rPr>
                <w:rFonts w:eastAsia="Times New Roman"/>
                <w:color w:val="000000"/>
                <w:sz w:val="20"/>
                <w:szCs w:val="20"/>
                <w:lang w:eastAsia="en-GB"/>
              </w:rPr>
              <w:t>Tohme</w:t>
            </w:r>
            <w:proofErr w:type="spellEnd"/>
            <w:r w:rsidRPr="00E33C82">
              <w:rPr>
                <w:rFonts w:eastAsia="Times New Roman"/>
                <w:color w:val="000000"/>
                <w:sz w:val="20"/>
                <w:szCs w:val="20"/>
                <w:lang w:eastAsia="en-GB"/>
              </w:rPr>
              <w:t xml:space="preserve"> Abed</w:t>
            </w:r>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281/2016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proofErr w:type="spellStart"/>
            <w:r w:rsidRPr="00E33C82">
              <w:rPr>
                <w:rFonts w:eastAsia="Times New Roman"/>
                <w:color w:val="000000"/>
                <w:sz w:val="20"/>
                <w:szCs w:val="20"/>
                <w:lang w:eastAsia="en-GB"/>
              </w:rPr>
              <w:t>Ramírez</w:t>
            </w:r>
            <w:proofErr w:type="spellEnd"/>
            <w:r w:rsidRPr="00E33C82">
              <w:rPr>
                <w:rFonts w:eastAsia="Times New Roman"/>
                <w:color w:val="000000"/>
                <w:sz w:val="20"/>
                <w:szCs w:val="20"/>
                <w:lang w:eastAsia="en-GB"/>
              </w:rPr>
              <w:t xml:space="preserve"> Hernández, Marco Antonio</w:t>
            </w:r>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280/2016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proofErr w:type="spellStart"/>
            <w:r w:rsidRPr="00E33C82">
              <w:rPr>
                <w:rFonts w:eastAsia="Times New Roman"/>
                <w:color w:val="000000"/>
                <w:sz w:val="20"/>
                <w:szCs w:val="20"/>
                <w:lang w:eastAsia="en-GB"/>
              </w:rPr>
              <w:t>Álvarez</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Damián</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Víctor</w:t>
            </w:r>
            <w:proofErr w:type="spellEnd"/>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lastRenderedPageBreak/>
              <w:t>279/2016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Mendoza </w:t>
            </w:r>
            <w:proofErr w:type="spellStart"/>
            <w:r w:rsidRPr="00E33C82">
              <w:rPr>
                <w:rFonts w:eastAsia="Times New Roman"/>
                <w:color w:val="000000"/>
                <w:sz w:val="20"/>
                <w:szCs w:val="20"/>
                <w:lang w:eastAsia="en-GB"/>
              </w:rPr>
              <w:t>Berrospe</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Yonathan</w:t>
            </w:r>
            <w:proofErr w:type="spellEnd"/>
            <w:r w:rsidRPr="00E33C82">
              <w:rPr>
                <w:rFonts w:eastAsia="Times New Roman"/>
                <w:color w:val="000000"/>
                <w:sz w:val="20"/>
                <w:szCs w:val="20"/>
                <w:lang w:eastAsia="en-GB"/>
              </w:rPr>
              <w:t xml:space="preserve"> Isaac</w:t>
            </w:r>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278/2016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Cruz González, José Ignacio</w:t>
            </w:r>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277/2016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Cortés </w:t>
            </w:r>
            <w:proofErr w:type="spellStart"/>
            <w:r w:rsidRPr="00E33C82">
              <w:rPr>
                <w:rFonts w:eastAsia="Times New Roman"/>
                <w:color w:val="000000"/>
                <w:sz w:val="20"/>
                <w:szCs w:val="20"/>
                <w:lang w:eastAsia="en-GB"/>
              </w:rPr>
              <w:t>Arrioja</w:t>
            </w:r>
            <w:proofErr w:type="spellEnd"/>
            <w:r w:rsidRPr="00E33C82">
              <w:rPr>
                <w:rFonts w:eastAsia="Times New Roman"/>
                <w:color w:val="000000"/>
                <w:sz w:val="20"/>
                <w:szCs w:val="20"/>
                <w:lang w:eastAsia="en-GB"/>
              </w:rPr>
              <w:t>, José Armando</w:t>
            </w:r>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276/2016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Miguel Hernández, Pablo </w:t>
            </w:r>
            <w:proofErr w:type="spellStart"/>
            <w:r w:rsidRPr="00E33C82">
              <w:rPr>
                <w:rFonts w:eastAsia="Times New Roman"/>
                <w:color w:val="000000"/>
                <w:sz w:val="20"/>
                <w:szCs w:val="20"/>
                <w:lang w:eastAsia="en-GB"/>
              </w:rPr>
              <w:t>Darío</w:t>
            </w:r>
            <w:proofErr w:type="spellEnd"/>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275/2016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Iraq</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Al </w:t>
            </w:r>
            <w:proofErr w:type="spellStart"/>
            <w:r w:rsidRPr="00E33C82">
              <w:rPr>
                <w:rFonts w:eastAsia="Times New Roman"/>
                <w:color w:val="000000"/>
                <w:sz w:val="20"/>
                <w:szCs w:val="20"/>
                <w:lang w:eastAsia="en-GB"/>
              </w:rPr>
              <w:t>Dulaimi</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Haytham</w:t>
            </w:r>
            <w:proofErr w:type="spellEnd"/>
            <w:r w:rsidRPr="00E33C82">
              <w:rPr>
                <w:rFonts w:eastAsia="Times New Roman"/>
                <w:color w:val="000000"/>
                <w:sz w:val="20"/>
                <w:szCs w:val="20"/>
                <w:lang w:eastAsia="en-GB"/>
              </w:rPr>
              <w:t xml:space="preserve"> Nasser Hussein</w:t>
            </w:r>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274/2016</w:t>
            </w:r>
          </w:p>
        </w:tc>
        <w:tc>
          <w:tcPr>
            <w:tcW w:w="2126"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Iraq</w:t>
            </w:r>
          </w:p>
        </w:tc>
        <w:tc>
          <w:tcPr>
            <w:tcW w:w="4360" w:type="dxa"/>
            <w:tcBorders>
              <w:left w:val="nil"/>
              <w:bottom w:val="nil"/>
              <w:right w:val="nil"/>
            </w:tcBorders>
            <w:shd w:val="clear" w:color="auto" w:fill="auto"/>
          </w:tcPr>
          <w:p w:rsidR="00D312F2" w:rsidRPr="00E33C82" w:rsidRDefault="00D312F2" w:rsidP="00CA7B45">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Al </w:t>
            </w:r>
            <w:proofErr w:type="spellStart"/>
            <w:r w:rsidRPr="00E33C82">
              <w:rPr>
                <w:rFonts w:eastAsia="Times New Roman"/>
                <w:color w:val="000000"/>
                <w:sz w:val="20"/>
                <w:szCs w:val="20"/>
                <w:lang w:eastAsia="en-GB"/>
              </w:rPr>
              <w:t>Dulaimi</w:t>
            </w:r>
            <w:proofErr w:type="spellEnd"/>
            <w:r w:rsidRPr="00E33C82">
              <w:rPr>
                <w:rFonts w:eastAsia="Times New Roman"/>
                <w:color w:val="000000"/>
                <w:sz w:val="20"/>
                <w:szCs w:val="20"/>
                <w:lang w:eastAsia="en-GB"/>
              </w:rPr>
              <w:t xml:space="preserve">, Salah Ata-Allah </w:t>
            </w:r>
            <w:proofErr w:type="spellStart"/>
            <w:r w:rsidRPr="00E33C82">
              <w:rPr>
                <w:rFonts w:eastAsia="Times New Roman"/>
                <w:color w:val="000000"/>
                <w:sz w:val="20"/>
                <w:szCs w:val="20"/>
                <w:lang w:eastAsia="en-GB"/>
              </w:rPr>
              <w:t>Faza'a</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Kazzim</w:t>
            </w:r>
            <w:proofErr w:type="spellEnd"/>
          </w:p>
        </w:tc>
        <w:tc>
          <w:tcPr>
            <w:tcW w:w="6271" w:type="dxa"/>
            <w:tcBorders>
              <w:left w:val="nil"/>
              <w:bottom w:val="nil"/>
              <w:right w:val="nil"/>
            </w:tcBorders>
          </w:tcPr>
          <w:p w:rsidR="00D312F2" w:rsidRPr="00E33C82" w:rsidRDefault="00D312F2" w:rsidP="00CA7B45">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273/2016</w:t>
            </w:r>
          </w:p>
        </w:tc>
        <w:tc>
          <w:tcPr>
            <w:tcW w:w="2126"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Iraq</w:t>
            </w:r>
          </w:p>
        </w:tc>
        <w:tc>
          <w:tcPr>
            <w:tcW w:w="4360"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Al </w:t>
            </w:r>
            <w:proofErr w:type="spellStart"/>
            <w:r w:rsidRPr="00E33C82">
              <w:rPr>
                <w:rFonts w:eastAsia="Times New Roman"/>
                <w:color w:val="000000"/>
                <w:sz w:val="20"/>
                <w:szCs w:val="20"/>
                <w:lang w:eastAsia="en-GB"/>
              </w:rPr>
              <w:t>Mashhadani</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Ayoub</w:t>
            </w:r>
            <w:proofErr w:type="spellEnd"/>
          </w:p>
        </w:tc>
        <w:tc>
          <w:tcPr>
            <w:tcW w:w="6271" w:type="dxa"/>
            <w:tcBorders>
              <w:left w:val="nil"/>
              <w:bottom w:val="nil"/>
              <w:right w:val="nil"/>
            </w:tcBorders>
          </w:tcPr>
          <w:p w:rsidR="00D312F2" w:rsidRPr="00E33C82" w:rsidRDefault="00D312F2" w:rsidP="0000321B">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r w:rsidRPr="007F2EB2">
              <w:rPr>
                <w:rFonts w:eastAsia="Times New Roman"/>
                <w:b/>
                <w:color w:val="000000"/>
                <w:sz w:val="20"/>
                <w:szCs w:val="20"/>
                <w:u w:val="single"/>
                <w:lang w:eastAsia="en-GB"/>
              </w:rPr>
              <w:t>U</w:t>
            </w:r>
            <w:r>
              <w:rPr>
                <w:rFonts w:eastAsia="Times New Roman"/>
                <w:b/>
                <w:color w:val="000000"/>
                <w:sz w:val="20"/>
                <w:szCs w:val="20"/>
                <w:u w:val="single"/>
                <w:lang w:eastAsia="en-GB"/>
              </w:rPr>
              <w:t>RGENT ACTIONS REGISTERED IN 2015</w:t>
            </w:r>
          </w:p>
        </w:tc>
        <w:tc>
          <w:tcPr>
            <w:tcW w:w="2126"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p>
        </w:tc>
        <w:tc>
          <w:tcPr>
            <w:tcW w:w="4360"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p>
        </w:tc>
        <w:tc>
          <w:tcPr>
            <w:tcW w:w="6271" w:type="dxa"/>
            <w:tcBorders>
              <w:left w:val="nil"/>
              <w:bottom w:val="nil"/>
              <w:right w:val="nil"/>
            </w:tcBorders>
          </w:tcPr>
          <w:p w:rsidR="00D312F2" w:rsidRPr="00E33C82" w:rsidRDefault="00D312F2" w:rsidP="0000321B">
            <w:pPr>
              <w:spacing w:after="0" w:line="240" w:lineRule="auto"/>
              <w:rPr>
                <w:rFonts w:eastAsia="Times New Roman"/>
                <w:b/>
                <w:color w:val="000000"/>
                <w:sz w:val="20"/>
                <w:szCs w:val="20"/>
                <w:lang w:val="es-ES" w:eastAsia="en-GB"/>
              </w:rPr>
            </w:pP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272/2015</w:t>
            </w:r>
          </w:p>
        </w:tc>
        <w:tc>
          <w:tcPr>
            <w:tcW w:w="2126"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proofErr w:type="spellStart"/>
            <w:r w:rsidRPr="00E33C82">
              <w:rPr>
                <w:rFonts w:eastAsia="Times New Roman"/>
                <w:color w:val="000000"/>
                <w:sz w:val="20"/>
                <w:szCs w:val="20"/>
                <w:lang w:eastAsia="en-GB"/>
              </w:rPr>
              <w:t>Mejía</w:t>
            </w:r>
            <w:proofErr w:type="spellEnd"/>
            <w:r w:rsidRPr="00E33C82">
              <w:rPr>
                <w:rFonts w:eastAsia="Times New Roman"/>
                <w:color w:val="000000"/>
                <w:sz w:val="20"/>
                <w:szCs w:val="20"/>
                <w:lang w:eastAsia="en-GB"/>
              </w:rPr>
              <w:t xml:space="preserve"> Salgado, Julio César</w:t>
            </w:r>
          </w:p>
        </w:tc>
        <w:tc>
          <w:tcPr>
            <w:tcW w:w="6271" w:type="dxa"/>
            <w:tcBorders>
              <w:left w:val="nil"/>
              <w:bottom w:val="nil"/>
              <w:right w:val="nil"/>
            </w:tcBorders>
          </w:tcPr>
          <w:p w:rsidR="00D312F2" w:rsidRPr="00E33C82" w:rsidRDefault="00D312F2" w:rsidP="0000321B">
            <w:pPr>
              <w:spacing w:after="0" w:line="240" w:lineRule="auto"/>
              <w:rPr>
                <w:rFonts w:eastAsia="Times New Roman"/>
                <w:b/>
                <w:color w:val="000000"/>
                <w:sz w:val="20"/>
                <w:szCs w:val="20"/>
                <w:lang w:val="es-ES" w:eastAsia="en-GB"/>
              </w:rPr>
            </w:pPr>
            <w:r w:rsidRPr="00E33C82">
              <w:rPr>
                <w:rFonts w:eastAsia="Times New Roman"/>
                <w:b/>
                <w:color w:val="000000"/>
                <w:sz w:val="20"/>
                <w:szCs w:val="20"/>
                <w:lang w:val="es-ES" w:eastAsia="en-GB"/>
              </w:rPr>
              <w:t>M</w:t>
            </w:r>
          </w:p>
        </w:tc>
      </w:tr>
      <w:tr w:rsidR="00D312F2" w:rsidRPr="00E33C82" w:rsidTr="00D312F2">
        <w:trPr>
          <w:trHeight w:val="300"/>
        </w:trPr>
        <w:tc>
          <w:tcPr>
            <w:tcW w:w="2127"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271/2015</w:t>
            </w:r>
          </w:p>
        </w:tc>
        <w:tc>
          <w:tcPr>
            <w:tcW w:w="2126"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00321B">
            <w:pPr>
              <w:spacing w:after="0" w:line="240" w:lineRule="auto"/>
              <w:rPr>
                <w:rFonts w:eastAsia="Times New Roman"/>
                <w:color w:val="000000"/>
                <w:sz w:val="20"/>
                <w:szCs w:val="20"/>
                <w:lang w:eastAsia="en-GB"/>
              </w:rPr>
            </w:pPr>
            <w:proofErr w:type="spellStart"/>
            <w:r w:rsidRPr="00E33C82">
              <w:rPr>
                <w:rFonts w:eastAsia="Times New Roman"/>
                <w:color w:val="000000"/>
                <w:sz w:val="20"/>
                <w:szCs w:val="20"/>
                <w:lang w:eastAsia="en-GB"/>
              </w:rPr>
              <w:t>Tepeque</w:t>
            </w:r>
            <w:proofErr w:type="spellEnd"/>
            <w:r w:rsidRPr="00E33C82">
              <w:rPr>
                <w:rFonts w:eastAsia="Times New Roman"/>
                <w:color w:val="000000"/>
                <w:sz w:val="20"/>
                <w:szCs w:val="20"/>
                <w:lang w:eastAsia="en-GB"/>
              </w:rPr>
              <w:t xml:space="preserve"> Cuevas, Raymundo</w:t>
            </w:r>
          </w:p>
        </w:tc>
        <w:tc>
          <w:tcPr>
            <w:tcW w:w="6271" w:type="dxa"/>
            <w:tcBorders>
              <w:left w:val="nil"/>
              <w:bottom w:val="nil"/>
              <w:right w:val="nil"/>
            </w:tcBorders>
          </w:tcPr>
          <w:p w:rsidR="00D312F2" w:rsidRPr="00E33C82" w:rsidRDefault="00D312F2" w:rsidP="0000321B">
            <w:pPr>
              <w:spacing w:after="0" w:line="240" w:lineRule="auto"/>
              <w:rPr>
                <w:rFonts w:eastAsia="Times New Roman"/>
                <w:b/>
                <w:color w:val="000000"/>
                <w:sz w:val="20"/>
                <w:szCs w:val="20"/>
                <w:lang w:val="es-ES" w:eastAsia="en-GB"/>
              </w:rPr>
            </w:pPr>
            <w:r w:rsidRPr="00E33C82">
              <w:rPr>
                <w:rFonts w:eastAsia="Times New Roman"/>
                <w:b/>
                <w:color w:val="000000"/>
                <w:sz w:val="20"/>
                <w:szCs w:val="20"/>
                <w:lang w:val="es-ES" w:eastAsia="en-GB"/>
              </w:rPr>
              <w:t>M</w:t>
            </w:r>
          </w:p>
        </w:tc>
      </w:tr>
      <w:tr w:rsidR="00D312F2" w:rsidRPr="00552537" w:rsidTr="00D312F2">
        <w:trPr>
          <w:trHeight w:val="300"/>
        </w:trPr>
        <w:tc>
          <w:tcPr>
            <w:tcW w:w="2127" w:type="dxa"/>
            <w:tcBorders>
              <w:left w:val="nil"/>
              <w:bottom w:val="nil"/>
              <w:right w:val="nil"/>
            </w:tcBorders>
            <w:shd w:val="clear" w:color="auto" w:fill="auto"/>
          </w:tcPr>
          <w:p w:rsidR="00D312F2" w:rsidRPr="00E33C82" w:rsidRDefault="00D312F2" w:rsidP="00106B7A">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270/2015</w:t>
            </w:r>
          </w:p>
        </w:tc>
        <w:tc>
          <w:tcPr>
            <w:tcW w:w="2126" w:type="dxa"/>
            <w:tcBorders>
              <w:left w:val="nil"/>
              <w:bottom w:val="nil"/>
              <w:right w:val="nil"/>
            </w:tcBorders>
            <w:shd w:val="clear" w:color="auto" w:fill="auto"/>
          </w:tcPr>
          <w:p w:rsidR="00D312F2" w:rsidRPr="00E33C82" w:rsidRDefault="00D312F2" w:rsidP="00106B7A">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E33C82" w:rsidRDefault="00D312F2" w:rsidP="00106B7A">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Ortega Saucedo, José Oswaldo</w:t>
            </w:r>
          </w:p>
        </w:tc>
        <w:tc>
          <w:tcPr>
            <w:tcW w:w="6271" w:type="dxa"/>
            <w:tcBorders>
              <w:left w:val="nil"/>
              <w:bottom w:val="nil"/>
              <w:right w:val="nil"/>
            </w:tcBorders>
          </w:tcPr>
          <w:p w:rsidR="00D312F2" w:rsidRDefault="00D312F2" w:rsidP="00106B7A">
            <w:pPr>
              <w:spacing w:after="0" w:line="240" w:lineRule="auto"/>
              <w:rPr>
                <w:rFonts w:eastAsia="Times New Roman"/>
                <w:b/>
                <w:color w:val="000000"/>
                <w:sz w:val="20"/>
                <w:szCs w:val="20"/>
                <w:lang w:val="es-ES" w:eastAsia="en-GB"/>
              </w:rPr>
            </w:pPr>
            <w:r w:rsidRPr="00E33C82">
              <w:rPr>
                <w:rFonts w:eastAsia="Times New Roman"/>
                <w:b/>
                <w:color w:val="000000"/>
                <w:sz w:val="20"/>
                <w:szCs w:val="20"/>
                <w:lang w:val="es-ES" w:eastAsia="en-GB"/>
              </w:rPr>
              <w:t>M</w:t>
            </w:r>
          </w:p>
        </w:tc>
      </w:tr>
      <w:tr w:rsidR="00D312F2" w:rsidRPr="00552537" w:rsidTr="00D312F2">
        <w:trPr>
          <w:trHeight w:val="300"/>
        </w:trPr>
        <w:tc>
          <w:tcPr>
            <w:tcW w:w="2127" w:type="dxa"/>
            <w:tcBorders>
              <w:left w:val="nil"/>
              <w:bottom w:val="nil"/>
              <w:right w:val="nil"/>
            </w:tcBorders>
            <w:shd w:val="clear" w:color="auto" w:fill="auto"/>
          </w:tcPr>
          <w:p w:rsidR="00D312F2" w:rsidRDefault="00D312F2"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269/2015</w:t>
            </w:r>
          </w:p>
        </w:tc>
        <w:tc>
          <w:tcPr>
            <w:tcW w:w="2126" w:type="dxa"/>
            <w:tcBorders>
              <w:left w:val="nil"/>
              <w:bottom w:val="nil"/>
              <w:right w:val="nil"/>
            </w:tcBorders>
            <w:shd w:val="clear" w:color="auto" w:fill="auto"/>
          </w:tcPr>
          <w:p w:rsidR="00D312F2" w:rsidRDefault="00D312F2"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60" w:type="dxa"/>
            <w:tcBorders>
              <w:left w:val="nil"/>
              <w:bottom w:val="nil"/>
              <w:right w:val="nil"/>
            </w:tcBorders>
            <w:shd w:val="clear" w:color="auto" w:fill="auto"/>
          </w:tcPr>
          <w:p w:rsidR="00D312F2" w:rsidRPr="00B21D5C" w:rsidRDefault="00D312F2" w:rsidP="00106B7A">
            <w:pPr>
              <w:spacing w:after="0" w:line="240" w:lineRule="auto"/>
              <w:rPr>
                <w:rFonts w:eastAsia="Times New Roman"/>
                <w:color w:val="000000"/>
                <w:sz w:val="20"/>
                <w:szCs w:val="20"/>
                <w:lang w:eastAsia="en-GB"/>
              </w:rPr>
            </w:pPr>
            <w:r w:rsidRPr="00B21D5C">
              <w:rPr>
                <w:rFonts w:eastAsia="Times New Roman"/>
                <w:color w:val="000000"/>
                <w:sz w:val="20"/>
                <w:szCs w:val="20"/>
                <w:lang w:eastAsia="en-GB"/>
              </w:rPr>
              <w:t>Hernández Ortega, Marvin</w:t>
            </w:r>
          </w:p>
        </w:tc>
        <w:tc>
          <w:tcPr>
            <w:tcW w:w="6271" w:type="dxa"/>
            <w:tcBorders>
              <w:left w:val="nil"/>
              <w:bottom w:val="nil"/>
              <w:right w:val="nil"/>
            </w:tcBorders>
          </w:tcPr>
          <w:p w:rsidR="00D312F2" w:rsidRDefault="00D312F2" w:rsidP="00106B7A">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r>
      <w:tr w:rsidR="00D312F2" w:rsidRPr="00552537" w:rsidTr="00D312F2">
        <w:trPr>
          <w:trHeight w:val="300"/>
        </w:trPr>
        <w:tc>
          <w:tcPr>
            <w:tcW w:w="2127" w:type="dxa"/>
            <w:tcBorders>
              <w:left w:val="nil"/>
              <w:bottom w:val="nil"/>
              <w:right w:val="nil"/>
            </w:tcBorders>
            <w:shd w:val="clear" w:color="auto" w:fill="auto"/>
          </w:tcPr>
          <w:p w:rsidR="00D312F2" w:rsidRDefault="00D312F2"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268/2015</w:t>
            </w:r>
          </w:p>
        </w:tc>
        <w:tc>
          <w:tcPr>
            <w:tcW w:w="2126" w:type="dxa"/>
            <w:tcBorders>
              <w:left w:val="nil"/>
              <w:bottom w:val="nil"/>
              <w:right w:val="nil"/>
            </w:tcBorders>
            <w:shd w:val="clear" w:color="auto" w:fill="auto"/>
          </w:tcPr>
          <w:p w:rsidR="00D312F2" w:rsidRPr="007F2EB2" w:rsidRDefault="00D312F2"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60" w:type="dxa"/>
            <w:tcBorders>
              <w:left w:val="nil"/>
              <w:bottom w:val="nil"/>
              <w:right w:val="nil"/>
            </w:tcBorders>
            <w:shd w:val="clear" w:color="auto" w:fill="auto"/>
          </w:tcPr>
          <w:p w:rsidR="00D312F2" w:rsidRPr="00674899" w:rsidRDefault="00D312F2" w:rsidP="00106B7A">
            <w:pPr>
              <w:spacing w:after="0" w:line="240" w:lineRule="auto"/>
              <w:rPr>
                <w:rFonts w:eastAsia="Times New Roman"/>
                <w:color w:val="000000"/>
                <w:sz w:val="20"/>
                <w:szCs w:val="20"/>
                <w:lang w:val="es-ES" w:eastAsia="en-GB"/>
              </w:rPr>
            </w:pPr>
            <w:r w:rsidRPr="00674899">
              <w:rPr>
                <w:rFonts w:eastAsia="Times New Roman"/>
                <w:color w:val="000000"/>
                <w:sz w:val="20"/>
                <w:szCs w:val="20"/>
                <w:lang w:val="es-ES" w:eastAsia="en-GB"/>
              </w:rPr>
              <w:t xml:space="preserve">Al </w:t>
            </w:r>
            <w:proofErr w:type="spellStart"/>
            <w:r w:rsidRPr="00674899">
              <w:rPr>
                <w:rFonts w:eastAsia="Times New Roman"/>
                <w:color w:val="000000"/>
                <w:sz w:val="20"/>
                <w:szCs w:val="20"/>
                <w:lang w:val="es-ES" w:eastAsia="en-GB"/>
              </w:rPr>
              <w:t>Essa</w:t>
            </w:r>
            <w:proofErr w:type="spellEnd"/>
            <w:r w:rsidRPr="00674899">
              <w:rPr>
                <w:rFonts w:eastAsia="Times New Roman"/>
                <w:color w:val="000000"/>
                <w:sz w:val="20"/>
                <w:szCs w:val="20"/>
                <w:lang w:val="es-ES" w:eastAsia="en-GB"/>
              </w:rPr>
              <w:t>, Hasan Mohammed Hasan</w:t>
            </w:r>
          </w:p>
        </w:tc>
        <w:tc>
          <w:tcPr>
            <w:tcW w:w="6271" w:type="dxa"/>
            <w:tcBorders>
              <w:left w:val="nil"/>
              <w:bottom w:val="nil"/>
              <w:right w:val="nil"/>
            </w:tcBorders>
          </w:tcPr>
          <w:p w:rsidR="00D312F2" w:rsidRPr="00552537" w:rsidRDefault="00D312F2" w:rsidP="00106B7A">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r>
      <w:tr w:rsidR="00D312F2" w:rsidRPr="007F2EB2" w:rsidTr="00D312F2">
        <w:trPr>
          <w:trHeight w:val="300"/>
        </w:trPr>
        <w:tc>
          <w:tcPr>
            <w:tcW w:w="2127" w:type="dxa"/>
            <w:tcBorders>
              <w:left w:val="nil"/>
              <w:bottom w:val="nil"/>
              <w:right w:val="nil"/>
            </w:tcBorders>
            <w:shd w:val="clear" w:color="auto" w:fill="auto"/>
          </w:tcPr>
          <w:p w:rsidR="00D312F2" w:rsidRPr="007F2EB2" w:rsidRDefault="00D312F2"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267/2015</w:t>
            </w:r>
          </w:p>
        </w:tc>
        <w:tc>
          <w:tcPr>
            <w:tcW w:w="2126" w:type="dxa"/>
            <w:tcBorders>
              <w:left w:val="nil"/>
              <w:bottom w:val="nil"/>
              <w:right w:val="nil"/>
            </w:tcBorders>
            <w:shd w:val="clear" w:color="auto" w:fill="auto"/>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left w:val="nil"/>
              <w:bottom w:val="nil"/>
              <w:right w:val="nil"/>
            </w:tcBorders>
            <w:shd w:val="clear" w:color="auto" w:fill="auto"/>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Kaabi</w:t>
            </w:r>
            <w:proofErr w:type="spellEnd"/>
            <w:r>
              <w:rPr>
                <w:rFonts w:eastAsia="Times New Roman"/>
                <w:color w:val="000000"/>
                <w:sz w:val="20"/>
                <w:szCs w:val="20"/>
                <w:lang w:eastAsia="en-GB"/>
              </w:rPr>
              <w:t>,</w:t>
            </w:r>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Haitham</w:t>
            </w:r>
            <w:proofErr w:type="spellEnd"/>
          </w:p>
        </w:tc>
        <w:tc>
          <w:tcPr>
            <w:tcW w:w="6271" w:type="dxa"/>
            <w:tcBorders>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r>
      <w:tr w:rsidR="00D312F2" w:rsidRPr="007F2EB2" w:rsidTr="00D312F2">
        <w:trPr>
          <w:trHeight w:val="300"/>
        </w:trPr>
        <w:tc>
          <w:tcPr>
            <w:tcW w:w="2127"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266/2015 </w:t>
            </w:r>
          </w:p>
        </w:tc>
        <w:tc>
          <w:tcPr>
            <w:tcW w:w="2126"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Salam</w:t>
            </w:r>
          </w:p>
        </w:tc>
        <w:tc>
          <w:tcPr>
            <w:tcW w:w="6271" w:type="dxa"/>
            <w:tcBorders>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Eliuht</w:t>
            </w:r>
            <w:proofErr w:type="spellEnd"/>
            <w:r w:rsidRPr="007F2EB2">
              <w:rPr>
                <w:rFonts w:eastAsia="Times New Roman"/>
                <w:color w:val="000000"/>
                <w:sz w:val="20"/>
                <w:szCs w:val="20"/>
                <w:lang w:eastAsia="en-GB"/>
              </w:rPr>
              <w:t xml:space="preserve"> Barrera Delgado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Tomas </w:t>
            </w:r>
            <w:proofErr w:type="spellStart"/>
            <w:r w:rsidRPr="007F2EB2">
              <w:rPr>
                <w:rFonts w:eastAsia="Times New Roman"/>
                <w:color w:val="000000"/>
                <w:sz w:val="20"/>
                <w:szCs w:val="20"/>
                <w:lang w:eastAsia="en-GB"/>
              </w:rPr>
              <w:t>Vegara</w:t>
            </w:r>
            <w:proofErr w:type="spellEnd"/>
            <w:r w:rsidRPr="007F2EB2">
              <w:rPr>
                <w:rFonts w:eastAsia="Times New Roman"/>
                <w:color w:val="000000"/>
                <w:sz w:val="20"/>
                <w:szCs w:val="20"/>
                <w:lang w:eastAsia="en-GB"/>
              </w:rPr>
              <w:t xml:space="preserve"> Hernández, </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Minael</w:t>
            </w:r>
            <w:proofErr w:type="spellEnd"/>
            <w:r w:rsidRPr="007F2EB2">
              <w:rPr>
                <w:rFonts w:eastAsia="Times New Roman"/>
                <w:color w:val="000000"/>
                <w:sz w:val="20"/>
                <w:szCs w:val="20"/>
                <w:lang w:eastAsia="en-GB"/>
              </w:rPr>
              <w:t xml:space="preserve"> Salgado Sánchez, </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Barrera Salgado, María Trinidad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Anaya Salgado, Luis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Díaz Cazares, Josefina Amapola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Hernández Acosta, José de Jesús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Cruz </w:t>
            </w:r>
            <w:proofErr w:type="spellStart"/>
            <w:r w:rsidRPr="007F2EB2">
              <w:rPr>
                <w:rFonts w:eastAsia="Times New Roman"/>
                <w:color w:val="000000"/>
                <w:sz w:val="20"/>
                <w:szCs w:val="20"/>
                <w:lang w:val="es-ES" w:eastAsia="en-GB"/>
              </w:rPr>
              <w:t>Diaz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Betzy</w:t>
            </w:r>
            <w:proofErr w:type="spellEnd"/>
            <w:r w:rsidRPr="007F2EB2">
              <w:rPr>
                <w:rFonts w:eastAsia="Times New Roman"/>
                <w:color w:val="000000"/>
                <w:sz w:val="20"/>
                <w:szCs w:val="20"/>
                <w:lang w:val="es-ES" w:eastAsia="en-GB"/>
              </w:rPr>
              <w:t xml:space="preserve"> Karen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López</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Ramírez</w:t>
            </w:r>
            <w:proofErr w:type="spellEnd"/>
            <w:r w:rsidRPr="007F2EB2">
              <w:rPr>
                <w:rFonts w:eastAsia="Times New Roman"/>
                <w:color w:val="000000"/>
                <w:sz w:val="20"/>
                <w:szCs w:val="20"/>
                <w:lang w:eastAsia="en-GB"/>
              </w:rPr>
              <w:t>, Aracely</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Millán</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Galeana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Aniceto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Díaz Rodríguez, Alejandro Eduardo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AD3B11">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Aqidi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Tamer</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Rubaie</w:t>
            </w:r>
            <w:proofErr w:type="spellEnd"/>
            <w:r w:rsidRPr="007F2EB2">
              <w:rPr>
                <w:rFonts w:eastAsia="Times New Roman"/>
                <w:color w:val="000000"/>
                <w:sz w:val="20"/>
                <w:szCs w:val="20"/>
                <w:lang w:eastAsia="en-GB"/>
              </w:rPr>
              <w:t>, Ali</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Ali</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AD3B11">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Zoubai</w:t>
            </w:r>
            <w:proofErr w:type="spellEnd"/>
            <w:r w:rsidRPr="007F2EB2">
              <w:rPr>
                <w:rFonts w:eastAsia="Times New Roman"/>
                <w:color w:val="000000"/>
                <w:sz w:val="20"/>
                <w:szCs w:val="20"/>
                <w:lang w:val="es-ES" w:eastAsia="en-GB"/>
              </w:rPr>
              <w:t>, Ali</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Pastor Hernandez, </w:t>
            </w:r>
            <w:proofErr w:type="spellStart"/>
            <w:r w:rsidRPr="007F2EB2">
              <w:rPr>
                <w:rFonts w:eastAsia="Times New Roman"/>
                <w:color w:val="000000"/>
                <w:sz w:val="20"/>
                <w:szCs w:val="20"/>
                <w:lang w:eastAsia="en-GB"/>
              </w:rPr>
              <w:t>Adelfo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Bailon</w:t>
            </w:r>
            <w:proofErr w:type="spellEnd"/>
            <w:r w:rsidRPr="007F2EB2">
              <w:rPr>
                <w:rFonts w:eastAsia="Times New Roman"/>
                <w:color w:val="000000"/>
                <w:sz w:val="20"/>
                <w:szCs w:val="20"/>
                <w:lang w:eastAsia="en-GB"/>
              </w:rPr>
              <w:t xml:space="preserve"> Lopez, Hugo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Pérez Gutiérrez, Silvestre</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Gómez </w:t>
            </w:r>
            <w:proofErr w:type="spellStart"/>
            <w:r w:rsidRPr="007F2EB2">
              <w:rPr>
                <w:rFonts w:eastAsia="Times New Roman"/>
                <w:color w:val="000000"/>
                <w:sz w:val="20"/>
                <w:szCs w:val="20"/>
                <w:lang w:eastAsia="en-GB"/>
              </w:rPr>
              <w:t>Nájera</w:t>
            </w:r>
            <w:proofErr w:type="spellEnd"/>
            <w:r w:rsidRPr="007F2EB2">
              <w:rPr>
                <w:rFonts w:eastAsia="Times New Roman"/>
                <w:color w:val="000000"/>
                <w:sz w:val="20"/>
                <w:szCs w:val="20"/>
                <w:lang w:eastAsia="en-GB"/>
              </w:rPr>
              <w:t xml:space="preserve">, Pedro </w:t>
            </w:r>
            <w:proofErr w:type="spellStart"/>
            <w:r w:rsidRPr="007F2EB2">
              <w:rPr>
                <w:rFonts w:eastAsia="Times New Roman"/>
                <w:color w:val="000000"/>
                <w:sz w:val="20"/>
                <w:szCs w:val="20"/>
                <w:lang w:eastAsia="en-GB"/>
              </w:rPr>
              <w:t>Arnoldo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fi-FI" w:eastAsia="en-GB"/>
              </w:rPr>
            </w:pPr>
            <w:r w:rsidRPr="007F2EB2">
              <w:rPr>
                <w:rFonts w:eastAsia="Times New Roman"/>
                <w:color w:val="000000"/>
                <w:sz w:val="20"/>
                <w:szCs w:val="20"/>
                <w:lang w:val="fi-FI" w:eastAsia="en-GB"/>
              </w:rPr>
              <w:t>Mateo Segura, MelvinSaúl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Santiago </w:t>
            </w:r>
            <w:proofErr w:type="spellStart"/>
            <w:r w:rsidRPr="007F2EB2">
              <w:rPr>
                <w:rFonts w:eastAsia="Times New Roman"/>
                <w:color w:val="000000"/>
                <w:sz w:val="20"/>
                <w:szCs w:val="20"/>
                <w:lang w:eastAsia="en-GB"/>
              </w:rPr>
              <w:t>Nájera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Maximino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SalgueroLópez</w:t>
            </w:r>
            <w:proofErr w:type="spellEnd"/>
            <w:r w:rsidRPr="007F2EB2">
              <w:rPr>
                <w:rFonts w:eastAsia="Times New Roman"/>
                <w:color w:val="000000"/>
                <w:sz w:val="20"/>
                <w:szCs w:val="20"/>
                <w:lang w:eastAsia="en-GB"/>
              </w:rPr>
              <w:t>, Juan Francisco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Morales </w:t>
            </w:r>
            <w:proofErr w:type="spellStart"/>
            <w:r w:rsidRPr="007F2EB2">
              <w:rPr>
                <w:rFonts w:eastAsia="Times New Roman"/>
                <w:color w:val="000000"/>
                <w:sz w:val="20"/>
                <w:szCs w:val="20"/>
                <w:lang w:eastAsia="en-GB"/>
              </w:rPr>
              <w:t>Nájera</w:t>
            </w:r>
            <w:proofErr w:type="spellEnd"/>
            <w:r w:rsidRPr="007F2EB2">
              <w:rPr>
                <w:rFonts w:eastAsia="Times New Roman"/>
                <w:color w:val="000000"/>
                <w:sz w:val="20"/>
                <w:szCs w:val="20"/>
                <w:lang w:eastAsia="en-GB"/>
              </w:rPr>
              <w:t>, José Rolando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Nájera y Nájera, Gustavo Adolfo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Nájera</w:t>
            </w:r>
            <w:proofErr w:type="spellEnd"/>
            <w:r w:rsidRPr="007F2EB2">
              <w:rPr>
                <w:rFonts w:eastAsia="Times New Roman"/>
                <w:color w:val="000000"/>
                <w:sz w:val="20"/>
                <w:szCs w:val="20"/>
                <w:lang w:eastAsia="en-GB"/>
              </w:rPr>
              <w:t xml:space="preserve"> Hernández, Emiliano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Arias Segura, Edgar </w:t>
            </w:r>
            <w:proofErr w:type="spellStart"/>
            <w:r w:rsidRPr="007F2EB2">
              <w:rPr>
                <w:rFonts w:eastAsia="Times New Roman"/>
                <w:color w:val="000000"/>
                <w:sz w:val="20"/>
                <w:szCs w:val="20"/>
                <w:lang w:eastAsia="en-GB"/>
              </w:rPr>
              <w:t>Amilcar</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Pascal </w:t>
            </w:r>
            <w:proofErr w:type="spellStart"/>
            <w:r w:rsidRPr="007F2EB2">
              <w:rPr>
                <w:rFonts w:eastAsia="Times New Roman"/>
                <w:color w:val="000000"/>
                <w:sz w:val="20"/>
                <w:szCs w:val="20"/>
                <w:lang w:eastAsia="en-GB"/>
              </w:rPr>
              <w:t>Canticus</w:t>
            </w:r>
            <w:proofErr w:type="spellEnd"/>
            <w:r w:rsidRPr="007F2EB2">
              <w:rPr>
                <w:rFonts w:eastAsia="Times New Roman"/>
                <w:color w:val="000000"/>
                <w:sz w:val="20"/>
                <w:szCs w:val="20"/>
                <w:lang w:eastAsia="en-GB"/>
              </w:rPr>
              <w:t>, Alfredo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Cruz </w:t>
            </w:r>
            <w:proofErr w:type="spellStart"/>
            <w:r w:rsidRPr="007F2EB2">
              <w:rPr>
                <w:rFonts w:eastAsia="Times New Roman"/>
                <w:color w:val="000000"/>
                <w:sz w:val="20"/>
                <w:szCs w:val="20"/>
                <w:lang w:val="es-ES" w:eastAsia="en-GB"/>
              </w:rPr>
              <w:t>Terah</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Otony</w:t>
            </w:r>
            <w:proofErr w:type="spellEnd"/>
            <w:r w:rsidRPr="007F2EB2">
              <w:rPr>
                <w:rFonts w:eastAsia="Times New Roman"/>
                <w:color w:val="000000"/>
                <w:sz w:val="20"/>
                <w:szCs w:val="20"/>
                <w:lang w:val="es-ES" w:eastAsia="en-GB"/>
              </w:rPr>
              <w:t xml:space="preserve"> Francisco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Juarez Delgado, Ismael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Salgado Lozano, Javier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235/2015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Villamil </w:t>
            </w:r>
            <w:proofErr w:type="spellStart"/>
            <w:r w:rsidRPr="007F2EB2">
              <w:rPr>
                <w:rFonts w:eastAsia="Times New Roman"/>
                <w:color w:val="000000"/>
                <w:sz w:val="20"/>
                <w:szCs w:val="20"/>
                <w:lang w:val="es-ES" w:eastAsia="en-GB"/>
              </w:rPr>
              <w:t>Vazquez</w:t>
            </w:r>
            <w:proofErr w:type="spellEnd"/>
            <w:r w:rsidRPr="007F2EB2">
              <w:rPr>
                <w:rFonts w:eastAsia="Times New Roman"/>
                <w:color w:val="000000"/>
                <w:sz w:val="20"/>
                <w:szCs w:val="20"/>
                <w:lang w:val="es-ES" w:eastAsia="en-GB"/>
              </w:rPr>
              <w:t>, Víctor Manuel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Diaz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Diaz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Oldair</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Candido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Maldonado Figueroa, Manuel Milán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Delgado Gama, Kevin Ernesto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Vazquez Vega, José </w:t>
            </w:r>
            <w:proofErr w:type="spellStart"/>
            <w:r w:rsidRPr="007F2EB2">
              <w:rPr>
                <w:rFonts w:eastAsia="Times New Roman"/>
                <w:color w:val="000000"/>
                <w:sz w:val="20"/>
                <w:szCs w:val="20"/>
                <w:lang w:eastAsia="en-GB"/>
              </w:rPr>
              <w:t>Jareth</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Miranda Barrera, Rodolfo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Moreno, Mauricio </w:t>
            </w:r>
            <w:proofErr w:type="spellStart"/>
            <w:r w:rsidRPr="007F2EB2">
              <w:rPr>
                <w:rFonts w:eastAsia="Times New Roman"/>
                <w:color w:val="000000"/>
                <w:sz w:val="20"/>
                <w:szCs w:val="20"/>
                <w:lang w:eastAsia="en-GB"/>
              </w:rPr>
              <w:t>Valentín</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Castrejon</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Rendon</w:t>
            </w:r>
            <w:proofErr w:type="spellEnd"/>
            <w:r w:rsidRPr="007F2EB2">
              <w:rPr>
                <w:rFonts w:eastAsia="Times New Roman"/>
                <w:color w:val="000000"/>
                <w:sz w:val="20"/>
                <w:szCs w:val="20"/>
                <w:lang w:val="es-ES" w:eastAsia="en-GB"/>
              </w:rPr>
              <w:t>, Juan Carlos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Cruz Montoya, </w:t>
            </w:r>
            <w:proofErr w:type="spellStart"/>
            <w:r w:rsidRPr="007F2EB2">
              <w:rPr>
                <w:rFonts w:eastAsia="Times New Roman"/>
                <w:color w:val="000000"/>
                <w:sz w:val="20"/>
                <w:szCs w:val="20"/>
                <w:lang w:eastAsia="en-GB"/>
              </w:rPr>
              <w:t>Jesús</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Velasquez Flores, </w:t>
            </w:r>
            <w:proofErr w:type="spellStart"/>
            <w:r w:rsidRPr="007F2EB2">
              <w:rPr>
                <w:rFonts w:eastAsia="Times New Roman"/>
                <w:color w:val="000000"/>
                <w:sz w:val="20"/>
                <w:szCs w:val="20"/>
                <w:lang w:eastAsia="en-GB"/>
              </w:rPr>
              <w:t>Hanny</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Laritsa</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fr-CH" w:eastAsia="en-GB"/>
              </w:rPr>
            </w:pPr>
            <w:r w:rsidRPr="007F2EB2">
              <w:rPr>
                <w:rFonts w:eastAsia="Times New Roman"/>
                <w:color w:val="000000"/>
                <w:sz w:val="20"/>
                <w:szCs w:val="20"/>
                <w:lang w:val="fr-CH" w:eastAsia="en-GB"/>
              </w:rPr>
              <w:t>Flores Roman, Ivette Melissa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fr-CH" w:eastAsia="en-GB"/>
              </w:rPr>
            </w:pPr>
            <w:r w:rsidRPr="007F2EB2">
              <w:rPr>
                <w:rFonts w:eastAsia="Times New Roman"/>
                <w:b/>
                <w:color w:val="000000"/>
                <w:sz w:val="20"/>
                <w:szCs w:val="20"/>
                <w:lang w:val="fr-CH"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Melendez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Velazquez</w:t>
            </w:r>
            <w:proofErr w:type="spellEnd"/>
            <w:r w:rsidRPr="007F2EB2">
              <w:rPr>
                <w:rFonts w:eastAsia="Times New Roman"/>
                <w:color w:val="000000"/>
                <w:sz w:val="20"/>
                <w:szCs w:val="20"/>
                <w:lang w:val="es-ES" w:eastAsia="en-GB"/>
              </w:rPr>
              <w:t>, Ignacio Oscar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Guevara Roa, Gabriela Guadalupe</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Vazquez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Garcia</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Franciso</w:t>
            </w:r>
            <w:proofErr w:type="spellEnd"/>
            <w:r w:rsidRPr="007F2EB2">
              <w:rPr>
                <w:rFonts w:eastAsia="Times New Roman"/>
                <w:color w:val="000000"/>
                <w:sz w:val="20"/>
                <w:szCs w:val="20"/>
                <w:lang w:val="es-ES" w:eastAsia="en-GB"/>
              </w:rPr>
              <w:t xml:space="preserve">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xml:space="preserve"> Avila, Eliseo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Aragon</w:t>
            </w:r>
            <w:proofErr w:type="spellEnd"/>
            <w:r w:rsidRPr="007F2EB2">
              <w:rPr>
                <w:rFonts w:eastAsia="Times New Roman"/>
                <w:color w:val="000000"/>
                <w:sz w:val="20"/>
                <w:szCs w:val="20"/>
                <w:lang w:val="es-ES" w:eastAsia="en-GB"/>
              </w:rPr>
              <w:t xml:space="preserve"> Arce, Karla </w:t>
            </w:r>
            <w:proofErr w:type="spellStart"/>
            <w:r w:rsidRPr="007F2EB2">
              <w:rPr>
                <w:rFonts w:eastAsia="Times New Roman"/>
                <w:color w:val="000000"/>
                <w:sz w:val="20"/>
                <w:szCs w:val="20"/>
                <w:lang w:val="es-ES" w:eastAsia="en-GB"/>
              </w:rPr>
              <w:t>Sani</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Aragon</w:t>
            </w:r>
            <w:proofErr w:type="spellEnd"/>
            <w:r w:rsidRPr="007F2EB2">
              <w:rPr>
                <w:rFonts w:eastAsia="Times New Roman"/>
                <w:color w:val="000000"/>
                <w:sz w:val="20"/>
                <w:szCs w:val="20"/>
                <w:lang w:val="es-ES" w:eastAsia="en-GB"/>
              </w:rPr>
              <w:t xml:space="preserve"> Arce, Blanca Azucena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Contreras Mata, Antonio Iván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García Valverde, Jorge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García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Valverde</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Adilene</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Segura Martinez, Israel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AD3B11">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Zoubai</w:t>
            </w:r>
            <w:proofErr w:type="spellEnd"/>
            <w:r w:rsidRPr="007F2EB2">
              <w:rPr>
                <w:rFonts w:eastAsia="Times New Roman"/>
                <w:color w:val="000000"/>
                <w:sz w:val="20"/>
                <w:szCs w:val="20"/>
                <w:lang w:eastAsia="en-GB"/>
              </w:rPr>
              <w:t>, Adnan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Janabi</w:t>
            </w:r>
            <w:proofErr w:type="spellEnd"/>
            <w:r w:rsidRPr="007F2EB2">
              <w:rPr>
                <w:rFonts w:eastAsia="Times New Roman"/>
                <w:color w:val="000000"/>
                <w:sz w:val="20"/>
                <w:szCs w:val="20"/>
                <w:lang w:val="es-ES" w:eastAsia="en-GB"/>
              </w:rPr>
              <w:t xml:space="preserve">, </w:t>
            </w:r>
            <w:r w:rsidRPr="007F2EB2">
              <w:rPr>
                <w:rFonts w:eastAsia="Times New Roman"/>
                <w:color w:val="000000"/>
                <w:sz w:val="20"/>
                <w:szCs w:val="20"/>
                <w:lang w:eastAsia="en-GB"/>
              </w:rPr>
              <w:t>Abdullah</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AD3B11">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Mekdad</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AD3B11">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Hussein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Cervantes </w:t>
            </w: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Victor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Cervantes Zarate, Erik</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De la Cruz Salinas, Armando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Sanchez Fernandez, Carlos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Luna </w:t>
            </w:r>
            <w:proofErr w:type="spellStart"/>
            <w:r w:rsidRPr="007F2EB2">
              <w:rPr>
                <w:rFonts w:eastAsia="Times New Roman"/>
                <w:color w:val="000000"/>
                <w:sz w:val="20"/>
                <w:szCs w:val="20"/>
                <w:lang w:eastAsia="en-GB"/>
              </w:rPr>
              <w:t>Petronilo</w:t>
            </w:r>
            <w:proofErr w:type="spellEnd"/>
            <w:r w:rsidRPr="007F2EB2">
              <w:rPr>
                <w:rFonts w:eastAsia="Times New Roman"/>
                <w:color w:val="000000"/>
                <w:sz w:val="20"/>
                <w:szCs w:val="20"/>
                <w:lang w:eastAsia="en-GB"/>
              </w:rPr>
              <w:t>, Victor Manuel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Pita Diaz, Miguel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Popoca</w:t>
            </w:r>
            <w:proofErr w:type="spellEnd"/>
            <w:r w:rsidRPr="007F2EB2">
              <w:rPr>
                <w:rFonts w:eastAsia="Times New Roman"/>
                <w:color w:val="000000"/>
                <w:sz w:val="20"/>
                <w:szCs w:val="20"/>
                <w:lang w:eastAsia="en-GB"/>
              </w:rPr>
              <w:t xml:space="preserve"> Rodriguez, Benito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Jimenez Hernandez, Mario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Segura Martinez, Julio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Vargas Garcia, Eugenio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Alvarez Bravo, Andrew William</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Vega Guerrero, Jose Luis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Alcocer</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Gerardo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Sandoval Delgado, Oscar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Cotero</w:t>
            </w:r>
            <w:proofErr w:type="spellEnd"/>
            <w:r w:rsidRPr="007F2EB2">
              <w:rPr>
                <w:rFonts w:eastAsia="Times New Roman"/>
                <w:color w:val="000000"/>
                <w:sz w:val="20"/>
                <w:szCs w:val="20"/>
                <w:lang w:eastAsia="en-GB"/>
              </w:rPr>
              <w:t xml:space="preserve"> Pablo, Omar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Millan Dominguez, Jose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Granda</w:t>
            </w:r>
            <w:proofErr w:type="spellEnd"/>
            <w:r w:rsidRPr="007F2EB2">
              <w:rPr>
                <w:rFonts w:eastAsia="Times New Roman"/>
                <w:color w:val="000000"/>
                <w:sz w:val="20"/>
                <w:szCs w:val="20"/>
                <w:lang w:eastAsia="en-GB"/>
              </w:rPr>
              <w:t xml:space="preserve"> Cruz, Ignacio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Granda</w:t>
            </w:r>
            <w:proofErr w:type="spellEnd"/>
            <w:r w:rsidRPr="007F2EB2">
              <w:rPr>
                <w:rFonts w:eastAsia="Times New Roman"/>
                <w:color w:val="000000"/>
                <w:sz w:val="20"/>
                <w:szCs w:val="20"/>
                <w:lang w:eastAsia="en-GB"/>
              </w:rPr>
              <w:t xml:space="preserve"> Cruz, David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Gomez Hernandez, Daniel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Rodriguez </w:t>
            </w:r>
            <w:proofErr w:type="spellStart"/>
            <w:r w:rsidRPr="007F2EB2">
              <w:rPr>
                <w:rFonts w:eastAsia="Times New Roman"/>
                <w:color w:val="000000"/>
                <w:sz w:val="20"/>
                <w:szCs w:val="20"/>
                <w:lang w:eastAsia="en-GB"/>
              </w:rPr>
              <w:t>Villares</w:t>
            </w:r>
            <w:proofErr w:type="spellEnd"/>
            <w:r w:rsidRPr="007F2EB2">
              <w:rPr>
                <w:rFonts w:eastAsia="Times New Roman"/>
                <w:color w:val="000000"/>
                <w:sz w:val="20"/>
                <w:szCs w:val="20"/>
                <w:lang w:eastAsia="en-GB"/>
              </w:rPr>
              <w:t>, Carlos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Perez Gutierrez, </w:t>
            </w:r>
            <w:proofErr w:type="spellStart"/>
            <w:r w:rsidRPr="007F2EB2">
              <w:rPr>
                <w:rFonts w:eastAsia="Times New Roman"/>
                <w:color w:val="000000"/>
                <w:sz w:val="20"/>
                <w:szCs w:val="20"/>
                <w:lang w:eastAsia="en-GB"/>
              </w:rPr>
              <w:t>Bonifacio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189/2015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Cardona Martinez, Armando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Sotelo </w:t>
            </w:r>
            <w:proofErr w:type="spellStart"/>
            <w:r w:rsidRPr="007F2EB2">
              <w:rPr>
                <w:rFonts w:eastAsia="Times New Roman"/>
                <w:color w:val="000000"/>
                <w:sz w:val="20"/>
                <w:szCs w:val="20"/>
                <w:lang w:eastAsia="en-GB"/>
              </w:rPr>
              <w:t>Romaniz</w:t>
            </w:r>
            <w:proofErr w:type="spellEnd"/>
            <w:r w:rsidRPr="007F2EB2">
              <w:rPr>
                <w:rFonts w:eastAsia="Times New Roman"/>
                <w:color w:val="000000"/>
                <w:sz w:val="20"/>
                <w:szCs w:val="20"/>
                <w:lang w:eastAsia="en-GB"/>
              </w:rPr>
              <w:t>, Angel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Aleman Garcia, Abraham</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Marcial</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Jaimes</w:t>
            </w:r>
            <w:proofErr w:type="spellEnd"/>
            <w:r w:rsidRPr="007F2EB2">
              <w:rPr>
                <w:rFonts w:eastAsia="Times New Roman"/>
                <w:color w:val="000000"/>
                <w:sz w:val="20"/>
                <w:szCs w:val="20"/>
                <w:lang w:eastAsia="en-GB"/>
              </w:rPr>
              <w:t>, Ulises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Bahena</w:t>
            </w:r>
            <w:proofErr w:type="spellEnd"/>
            <w:r w:rsidRPr="007F2EB2">
              <w:rPr>
                <w:rFonts w:eastAsia="Times New Roman"/>
                <w:color w:val="000000"/>
                <w:sz w:val="20"/>
                <w:szCs w:val="20"/>
                <w:lang w:eastAsia="en-GB"/>
              </w:rPr>
              <w:t xml:space="preserve"> Rodriguez, Modesto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Gonzales Najera, Miguel Angel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Valencia Mendoza, Martin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Brito </w:t>
            </w:r>
            <w:proofErr w:type="spellStart"/>
            <w:r w:rsidRPr="007F2EB2">
              <w:rPr>
                <w:rFonts w:eastAsia="Times New Roman"/>
                <w:color w:val="000000"/>
                <w:sz w:val="20"/>
                <w:szCs w:val="20"/>
                <w:lang w:eastAsia="en-GB"/>
              </w:rPr>
              <w:t>Sarabia</w:t>
            </w:r>
            <w:proofErr w:type="spellEnd"/>
            <w:r w:rsidRPr="007F2EB2">
              <w:rPr>
                <w:rFonts w:eastAsia="Times New Roman"/>
                <w:color w:val="000000"/>
                <w:sz w:val="20"/>
                <w:szCs w:val="20"/>
                <w:lang w:eastAsia="en-GB"/>
              </w:rPr>
              <w:t>, Martin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Rodriguez Salgado, </w:t>
            </w:r>
            <w:proofErr w:type="spellStart"/>
            <w:r w:rsidRPr="007F2EB2">
              <w:rPr>
                <w:rFonts w:eastAsia="Times New Roman"/>
                <w:color w:val="000000"/>
                <w:sz w:val="20"/>
                <w:szCs w:val="20"/>
                <w:lang w:eastAsia="en-GB"/>
              </w:rPr>
              <w:t>Marlondo</w:t>
            </w:r>
            <w:proofErr w:type="spellEnd"/>
            <w:r w:rsidRPr="007F2EB2">
              <w:rPr>
                <w:rFonts w:eastAsia="Times New Roman"/>
                <w:color w:val="000000"/>
                <w:sz w:val="20"/>
                <w:szCs w:val="20"/>
                <w:lang w:eastAsia="en-GB"/>
              </w:rPr>
              <w:t xml:space="preserve"> Lucio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Parra Romero, Mario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Salmeron</w:t>
            </w:r>
            <w:proofErr w:type="spellEnd"/>
            <w:r w:rsidRPr="007F2EB2">
              <w:rPr>
                <w:rFonts w:eastAsia="Times New Roman"/>
                <w:color w:val="000000"/>
                <w:sz w:val="20"/>
                <w:szCs w:val="20"/>
                <w:lang w:eastAsia="en-GB"/>
              </w:rPr>
              <w:t xml:space="preserve"> Rivera, Marcelo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Arzate</w:t>
            </w:r>
            <w:proofErr w:type="spellEnd"/>
            <w:r w:rsidRPr="007F2EB2">
              <w:rPr>
                <w:rFonts w:eastAsia="Times New Roman"/>
                <w:color w:val="000000"/>
                <w:sz w:val="20"/>
                <w:szCs w:val="20"/>
                <w:lang w:eastAsia="en-GB"/>
              </w:rPr>
              <w:t xml:space="preserve"> Blanco, Manuel Antonio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Cano Bahena, Julio </w:t>
            </w:r>
            <w:proofErr w:type="spellStart"/>
            <w:r w:rsidRPr="007F2EB2">
              <w:rPr>
                <w:rFonts w:eastAsia="Times New Roman"/>
                <w:color w:val="000000"/>
                <w:sz w:val="20"/>
                <w:szCs w:val="20"/>
                <w:lang w:val="es-ES" w:eastAsia="en-GB"/>
              </w:rPr>
              <w:t>Wilbert</w:t>
            </w:r>
            <w:proofErr w:type="spellEnd"/>
            <w:r w:rsidRPr="007F2EB2">
              <w:rPr>
                <w:rFonts w:eastAsia="Times New Roman"/>
                <w:color w:val="000000"/>
                <w:sz w:val="20"/>
                <w:szCs w:val="20"/>
                <w:lang w:val="es-ES" w:eastAsia="en-GB"/>
              </w:rPr>
              <w:t xml:space="preserve"> Ulises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Velazquez Candia, Juan Carlos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Bautizta</w:t>
            </w:r>
            <w:proofErr w:type="spellEnd"/>
            <w:r w:rsidRPr="007F2EB2">
              <w:rPr>
                <w:rFonts w:eastAsia="Times New Roman"/>
                <w:color w:val="000000"/>
                <w:sz w:val="20"/>
                <w:szCs w:val="20"/>
                <w:lang w:eastAsia="en-GB"/>
              </w:rPr>
              <w:t xml:space="preserve"> Lopez, Juan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Barrales</w:t>
            </w:r>
            <w:proofErr w:type="spellEnd"/>
            <w:r w:rsidRPr="007F2EB2">
              <w:rPr>
                <w:rFonts w:eastAsia="Times New Roman"/>
                <w:color w:val="000000"/>
                <w:sz w:val="20"/>
                <w:szCs w:val="20"/>
                <w:lang w:eastAsia="en-GB"/>
              </w:rPr>
              <w:t xml:space="preserve"> Hernandez, Javier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Roman </w:t>
            </w:r>
            <w:proofErr w:type="spellStart"/>
            <w:r w:rsidRPr="007F2EB2">
              <w:rPr>
                <w:rFonts w:eastAsia="Times New Roman"/>
                <w:color w:val="000000"/>
                <w:sz w:val="20"/>
                <w:szCs w:val="20"/>
                <w:lang w:eastAsia="en-GB"/>
              </w:rPr>
              <w:t>Montiel</w:t>
            </w:r>
            <w:proofErr w:type="spellEnd"/>
            <w:r w:rsidRPr="007F2EB2">
              <w:rPr>
                <w:rFonts w:eastAsia="Times New Roman"/>
                <w:color w:val="000000"/>
                <w:sz w:val="20"/>
                <w:szCs w:val="20"/>
                <w:lang w:eastAsia="en-GB"/>
              </w:rPr>
              <w:t>, Isaac</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Manzanares</w:t>
            </w:r>
            <w:proofErr w:type="spellEnd"/>
            <w:r w:rsidRPr="007F2EB2">
              <w:rPr>
                <w:rFonts w:eastAsia="Times New Roman"/>
                <w:color w:val="000000"/>
                <w:sz w:val="20"/>
                <w:szCs w:val="20"/>
                <w:lang w:eastAsia="en-GB"/>
              </w:rPr>
              <w:t>, Isaac</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Campos Jimenez, Ignacio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Alcocer</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Gerardo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Martinez Vallejo, </w:t>
            </w:r>
            <w:proofErr w:type="spellStart"/>
            <w:r w:rsidRPr="007F2EB2">
              <w:rPr>
                <w:rFonts w:eastAsia="Times New Roman"/>
                <w:color w:val="000000"/>
                <w:sz w:val="20"/>
                <w:szCs w:val="20"/>
                <w:lang w:eastAsia="en-GB"/>
              </w:rPr>
              <w:t>Fresmida</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Ayala Martinez, Enrique</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Cipres</w:t>
            </w:r>
            <w:proofErr w:type="spellEnd"/>
            <w:r w:rsidRPr="007F2EB2">
              <w:rPr>
                <w:rFonts w:eastAsia="Times New Roman"/>
                <w:color w:val="000000"/>
                <w:sz w:val="20"/>
                <w:szCs w:val="20"/>
                <w:lang w:eastAsia="en-GB"/>
              </w:rPr>
              <w:t xml:space="preserve"> Gonzalez, </w:t>
            </w:r>
            <w:proofErr w:type="spellStart"/>
            <w:r w:rsidRPr="007F2EB2">
              <w:rPr>
                <w:rFonts w:eastAsia="Times New Roman"/>
                <w:color w:val="000000"/>
                <w:sz w:val="20"/>
                <w:szCs w:val="20"/>
                <w:lang w:eastAsia="en-GB"/>
              </w:rPr>
              <w:t>Enfren</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Mejia </w:t>
            </w:r>
            <w:proofErr w:type="spellStart"/>
            <w:r w:rsidRPr="007F2EB2">
              <w:rPr>
                <w:rFonts w:eastAsia="Times New Roman"/>
                <w:color w:val="000000"/>
                <w:sz w:val="20"/>
                <w:szCs w:val="20"/>
                <w:lang w:eastAsia="en-GB"/>
              </w:rPr>
              <w:t>Mazon</w:t>
            </w:r>
            <w:proofErr w:type="spellEnd"/>
            <w:r w:rsidRPr="007F2EB2">
              <w:rPr>
                <w:rFonts w:eastAsia="Times New Roman"/>
                <w:color w:val="000000"/>
                <w:sz w:val="20"/>
                <w:szCs w:val="20"/>
                <w:lang w:eastAsia="en-GB"/>
              </w:rPr>
              <w:t>, Angel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Paz Diego, Javier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Ramirez Diego, Felipe</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Ramirez Diego, Andres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Mendez Vargas, Andres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Cardoso </w:t>
            </w:r>
            <w:proofErr w:type="spellStart"/>
            <w:r w:rsidRPr="007F2EB2">
              <w:rPr>
                <w:rFonts w:eastAsia="Times New Roman"/>
                <w:color w:val="000000"/>
                <w:sz w:val="20"/>
                <w:szCs w:val="20"/>
                <w:lang w:eastAsia="en-GB"/>
              </w:rPr>
              <w:t>Cecilio</w:t>
            </w:r>
            <w:proofErr w:type="spellEnd"/>
            <w:r w:rsidRPr="007F2EB2">
              <w:rPr>
                <w:rFonts w:eastAsia="Times New Roman"/>
                <w:color w:val="000000"/>
                <w:sz w:val="20"/>
                <w:szCs w:val="20"/>
                <w:lang w:eastAsia="en-GB"/>
              </w:rPr>
              <w:t>, Alfonso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Torres Salgado, Alejandro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Marin Bustos, Alfredo Elias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Marin Yan, Margarita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Mendoza Marin, David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Alonso Cabrera, Luis Ricardo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Calderon Diaz, </w:t>
            </w:r>
            <w:proofErr w:type="spellStart"/>
            <w:r w:rsidRPr="007F2EB2">
              <w:rPr>
                <w:rFonts w:eastAsia="Times New Roman"/>
                <w:color w:val="000000"/>
                <w:sz w:val="20"/>
                <w:szCs w:val="20"/>
                <w:lang w:eastAsia="en-GB"/>
              </w:rPr>
              <w:t>Artemio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Popoca</w:t>
            </w:r>
            <w:proofErr w:type="spellEnd"/>
            <w:r w:rsidRPr="007F2EB2">
              <w:rPr>
                <w:rFonts w:eastAsia="Times New Roman"/>
                <w:color w:val="000000"/>
                <w:sz w:val="20"/>
                <w:szCs w:val="20"/>
                <w:lang w:eastAsia="en-GB"/>
              </w:rPr>
              <w:t xml:space="preserve"> Rodriguez, </w:t>
            </w:r>
            <w:proofErr w:type="spellStart"/>
            <w:r w:rsidRPr="007F2EB2">
              <w:rPr>
                <w:rFonts w:eastAsia="Times New Roman"/>
                <w:color w:val="000000"/>
                <w:sz w:val="20"/>
                <w:szCs w:val="20"/>
                <w:lang w:eastAsia="en-GB"/>
              </w:rPr>
              <w:t>Gabino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Gomez Hernandez, </w:t>
            </w:r>
            <w:proofErr w:type="spellStart"/>
            <w:r w:rsidRPr="007F2EB2">
              <w:rPr>
                <w:rFonts w:eastAsia="Times New Roman"/>
                <w:color w:val="000000"/>
                <w:sz w:val="20"/>
                <w:szCs w:val="20"/>
                <w:lang w:eastAsia="en-GB"/>
              </w:rPr>
              <w:t>Nazario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Esquibel</w:t>
            </w:r>
            <w:proofErr w:type="spellEnd"/>
            <w:r w:rsidRPr="007F2EB2">
              <w:rPr>
                <w:rFonts w:eastAsia="Times New Roman"/>
                <w:color w:val="000000"/>
                <w:sz w:val="20"/>
                <w:szCs w:val="20"/>
                <w:lang w:eastAsia="en-GB"/>
              </w:rPr>
              <w:t xml:space="preserve"> Hernandez, Victor Lorenzo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Tepec</w:t>
            </w:r>
            <w:proofErr w:type="spellEnd"/>
            <w:r w:rsidRPr="007F2EB2">
              <w:rPr>
                <w:rFonts w:eastAsia="Times New Roman"/>
                <w:color w:val="000000"/>
                <w:sz w:val="20"/>
                <w:szCs w:val="20"/>
                <w:lang w:eastAsia="en-GB"/>
              </w:rPr>
              <w:t xml:space="preserve"> Martinez, Victor Juan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Chavez Pineda, </w:t>
            </w:r>
            <w:proofErr w:type="spellStart"/>
            <w:r w:rsidRPr="007F2EB2">
              <w:rPr>
                <w:rFonts w:eastAsia="Times New Roman"/>
                <w:color w:val="000000"/>
                <w:sz w:val="20"/>
                <w:szCs w:val="20"/>
                <w:lang w:eastAsia="en-GB"/>
              </w:rPr>
              <w:t>Usiel</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Sanchez </w:t>
            </w:r>
            <w:proofErr w:type="spellStart"/>
            <w:r w:rsidRPr="007F2EB2">
              <w:rPr>
                <w:rFonts w:eastAsia="Times New Roman"/>
                <w:color w:val="000000"/>
                <w:sz w:val="20"/>
                <w:szCs w:val="20"/>
                <w:lang w:eastAsia="en-GB"/>
              </w:rPr>
              <w:t>Tolayo</w:t>
            </w:r>
            <w:proofErr w:type="spellEnd"/>
            <w:r w:rsidRPr="007F2EB2">
              <w:rPr>
                <w:rFonts w:eastAsia="Times New Roman"/>
                <w:color w:val="000000"/>
                <w:sz w:val="20"/>
                <w:szCs w:val="20"/>
                <w:lang w:eastAsia="en-GB"/>
              </w:rPr>
              <w:t>, Sergio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Giles Beltran, </w:t>
            </w:r>
            <w:proofErr w:type="spellStart"/>
            <w:r w:rsidRPr="007F2EB2">
              <w:rPr>
                <w:rFonts w:eastAsia="Times New Roman"/>
                <w:color w:val="000000"/>
                <w:sz w:val="20"/>
                <w:szCs w:val="20"/>
                <w:lang w:eastAsia="en-GB"/>
              </w:rPr>
              <w:t>Saturno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Flores Motes de Oca, Rodrigo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Salgado Sanchez, </w:t>
            </w:r>
            <w:proofErr w:type="spellStart"/>
            <w:r w:rsidRPr="007F2EB2">
              <w:rPr>
                <w:rFonts w:eastAsia="Times New Roman"/>
                <w:color w:val="000000"/>
                <w:sz w:val="20"/>
                <w:szCs w:val="20"/>
                <w:lang w:eastAsia="en-GB"/>
              </w:rPr>
              <w:t>Minael</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Del Socorro </w:t>
            </w:r>
            <w:proofErr w:type="spellStart"/>
            <w:r w:rsidRPr="007F2EB2">
              <w:rPr>
                <w:rFonts w:eastAsia="Times New Roman"/>
                <w:color w:val="000000"/>
                <w:sz w:val="20"/>
                <w:szCs w:val="20"/>
                <w:lang w:val="es-ES" w:eastAsia="en-GB"/>
              </w:rPr>
              <w:t>Aniezquita</w:t>
            </w:r>
            <w:proofErr w:type="spellEnd"/>
            <w:r w:rsidRPr="007F2EB2">
              <w:rPr>
                <w:rFonts w:eastAsia="Times New Roman"/>
                <w:color w:val="000000"/>
                <w:sz w:val="20"/>
                <w:szCs w:val="20"/>
                <w:lang w:val="es-ES" w:eastAsia="en-GB"/>
              </w:rPr>
              <w:t xml:space="preserve"> Montiel, </w:t>
            </w:r>
            <w:proofErr w:type="spellStart"/>
            <w:r w:rsidRPr="007F2EB2">
              <w:rPr>
                <w:rFonts w:eastAsia="Times New Roman"/>
                <w:color w:val="000000"/>
                <w:sz w:val="20"/>
                <w:szCs w:val="20"/>
                <w:lang w:val="es-ES" w:eastAsia="en-GB"/>
              </w:rPr>
              <w:t>Maria</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Barrera </w:t>
            </w:r>
            <w:proofErr w:type="spellStart"/>
            <w:r w:rsidRPr="007F2EB2">
              <w:rPr>
                <w:rFonts w:eastAsia="Times New Roman"/>
                <w:color w:val="000000"/>
                <w:sz w:val="20"/>
                <w:szCs w:val="20"/>
                <w:lang w:eastAsia="en-GB"/>
              </w:rPr>
              <w:t>Melchor</w:t>
            </w:r>
            <w:proofErr w:type="spellEnd"/>
            <w:r w:rsidRPr="007F2EB2">
              <w:rPr>
                <w:rFonts w:eastAsia="Times New Roman"/>
                <w:color w:val="000000"/>
                <w:sz w:val="20"/>
                <w:szCs w:val="20"/>
                <w:lang w:eastAsia="en-GB"/>
              </w:rPr>
              <w:t>, Luis Gerardo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143/2015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Adan Garcia, Leonardo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Dias Jimenez, Juan </w:t>
            </w:r>
            <w:proofErr w:type="spellStart"/>
            <w:r w:rsidRPr="007F2EB2">
              <w:rPr>
                <w:rFonts w:eastAsia="Times New Roman"/>
                <w:color w:val="000000"/>
                <w:sz w:val="20"/>
                <w:szCs w:val="20"/>
                <w:lang w:eastAsia="en-GB"/>
              </w:rPr>
              <w:t>Feliz</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Rebolledo</w:t>
            </w:r>
            <w:proofErr w:type="spellEnd"/>
            <w:r w:rsidRPr="007F2EB2">
              <w:rPr>
                <w:rFonts w:eastAsia="Times New Roman"/>
                <w:color w:val="000000"/>
                <w:sz w:val="20"/>
                <w:szCs w:val="20"/>
                <w:lang w:eastAsia="en-GB"/>
              </w:rPr>
              <w:t xml:space="preserve"> Diaz, Jose Antonio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Lome</w:t>
            </w:r>
            <w:proofErr w:type="spellEnd"/>
            <w:r w:rsidRPr="007F2EB2">
              <w:rPr>
                <w:rFonts w:eastAsia="Times New Roman"/>
                <w:color w:val="000000"/>
                <w:sz w:val="20"/>
                <w:szCs w:val="20"/>
                <w:lang w:eastAsia="en-GB"/>
              </w:rPr>
              <w:t xml:space="preserve"> Martinez, Jose Antonio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Galicia Mora, Joel Mauro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Trujillo Flores, Ivan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Santiago Hernandez, Isaac</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Rios </w:t>
            </w:r>
            <w:proofErr w:type="spellStart"/>
            <w:r w:rsidRPr="007F2EB2">
              <w:rPr>
                <w:rFonts w:eastAsia="Times New Roman"/>
                <w:color w:val="000000"/>
                <w:sz w:val="20"/>
                <w:szCs w:val="20"/>
                <w:lang w:eastAsia="en-GB"/>
              </w:rPr>
              <w:t>Bahena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Herminia</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Dominguez Ayala, Griselda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Estebes</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Becerrin</w:t>
            </w:r>
            <w:proofErr w:type="spellEnd"/>
            <w:r w:rsidRPr="007F2EB2">
              <w:rPr>
                <w:rFonts w:eastAsia="Times New Roman"/>
                <w:color w:val="000000"/>
                <w:sz w:val="20"/>
                <w:szCs w:val="20"/>
                <w:lang w:eastAsia="en-GB"/>
              </w:rPr>
              <w:t>, Dulce Karina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Carachure</w:t>
            </w:r>
            <w:proofErr w:type="spellEnd"/>
            <w:r w:rsidRPr="007F2EB2">
              <w:rPr>
                <w:rFonts w:eastAsia="Times New Roman"/>
                <w:color w:val="000000"/>
                <w:sz w:val="20"/>
                <w:szCs w:val="20"/>
                <w:lang w:eastAsia="en-GB"/>
              </w:rPr>
              <w:t xml:space="preserve"> Salgado, </w:t>
            </w:r>
            <w:proofErr w:type="spellStart"/>
            <w:r w:rsidRPr="007F2EB2">
              <w:rPr>
                <w:rFonts w:eastAsia="Times New Roman"/>
                <w:color w:val="000000"/>
                <w:sz w:val="20"/>
                <w:szCs w:val="20"/>
                <w:lang w:eastAsia="en-GB"/>
              </w:rPr>
              <w:t>Dionicio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Diego Ortiz, </w:t>
            </w:r>
            <w:proofErr w:type="spellStart"/>
            <w:r w:rsidRPr="007F2EB2">
              <w:rPr>
                <w:rFonts w:eastAsia="Times New Roman"/>
                <w:color w:val="000000"/>
                <w:sz w:val="20"/>
                <w:szCs w:val="20"/>
                <w:lang w:eastAsia="en-GB"/>
              </w:rPr>
              <w:t>Ciro</w:t>
            </w:r>
            <w:proofErr w:type="spellEnd"/>
            <w:r w:rsidRPr="007F2EB2">
              <w:rPr>
                <w:rFonts w:eastAsia="Times New Roman"/>
                <w:color w:val="000000"/>
                <w:sz w:val="20"/>
                <w:szCs w:val="20"/>
                <w:lang w:eastAsia="en-GB"/>
              </w:rPr>
              <w:t xml:space="preserve"> Leonel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Salgado Silva, </w:t>
            </w:r>
            <w:proofErr w:type="spellStart"/>
            <w:r w:rsidRPr="007F2EB2">
              <w:rPr>
                <w:rFonts w:eastAsia="Times New Roman"/>
                <w:color w:val="000000"/>
                <w:sz w:val="20"/>
                <w:szCs w:val="20"/>
                <w:lang w:eastAsia="en-GB"/>
              </w:rPr>
              <w:t>Bartolo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Mastache</w:t>
            </w:r>
            <w:proofErr w:type="spellEnd"/>
            <w:r w:rsidRPr="007F2EB2">
              <w:rPr>
                <w:rFonts w:eastAsia="Times New Roman"/>
                <w:color w:val="000000"/>
                <w:sz w:val="20"/>
                <w:szCs w:val="20"/>
                <w:lang w:eastAsia="en-GB"/>
              </w:rPr>
              <w:t xml:space="preserve"> Gonzaga, Aldo Rogelio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xml:space="preserve"> Marino, </w:t>
            </w:r>
            <w:proofErr w:type="spellStart"/>
            <w:r w:rsidRPr="007F2EB2">
              <w:rPr>
                <w:rFonts w:eastAsia="Times New Roman"/>
                <w:color w:val="000000"/>
                <w:sz w:val="20"/>
                <w:szCs w:val="20"/>
                <w:lang w:eastAsia="en-GB"/>
              </w:rPr>
              <w:t>Adelfo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Mohammad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Espitia</w:t>
            </w:r>
            <w:proofErr w:type="spellEnd"/>
            <w:r w:rsidRPr="007F2EB2">
              <w:rPr>
                <w:rFonts w:eastAsia="Times New Roman"/>
                <w:color w:val="000000"/>
                <w:sz w:val="20"/>
                <w:szCs w:val="20"/>
                <w:lang w:eastAsia="en-GB"/>
              </w:rPr>
              <w:t xml:space="preserve"> Fonseca, Edwin </w:t>
            </w:r>
            <w:proofErr w:type="spellStart"/>
            <w:r w:rsidRPr="007F2EB2">
              <w:rPr>
                <w:rFonts w:eastAsia="Times New Roman"/>
                <w:color w:val="000000"/>
                <w:sz w:val="20"/>
                <w:szCs w:val="20"/>
                <w:lang w:eastAsia="en-GB"/>
              </w:rPr>
              <w:t>Yesid</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Villanueva </w:t>
            </w:r>
            <w:proofErr w:type="spellStart"/>
            <w:r w:rsidRPr="007F2EB2">
              <w:rPr>
                <w:rFonts w:eastAsia="Times New Roman"/>
                <w:color w:val="000000"/>
                <w:sz w:val="20"/>
                <w:szCs w:val="20"/>
                <w:lang w:eastAsia="en-GB"/>
              </w:rPr>
              <w:t>Altamirano</w:t>
            </w:r>
            <w:proofErr w:type="spellEnd"/>
            <w:r w:rsidRPr="007F2EB2">
              <w:rPr>
                <w:rFonts w:eastAsia="Times New Roman"/>
                <w:color w:val="000000"/>
                <w:sz w:val="20"/>
                <w:szCs w:val="20"/>
                <w:lang w:eastAsia="en-GB"/>
              </w:rPr>
              <w:t>, Jaime Eduardo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de-DE" w:eastAsia="en-GB"/>
              </w:rPr>
            </w:pPr>
            <w:r w:rsidRPr="007F2EB2">
              <w:rPr>
                <w:rFonts w:eastAsia="Times New Roman"/>
                <w:color w:val="000000"/>
                <w:sz w:val="20"/>
                <w:szCs w:val="20"/>
                <w:lang w:val="de-DE" w:eastAsia="en-GB"/>
              </w:rPr>
              <w:t>Al Ghazzawi, Wessam Hussein Ali</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Jaimes</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Héctor</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Grande </w:t>
            </w:r>
            <w:proofErr w:type="spellStart"/>
            <w:r w:rsidRPr="007F2EB2">
              <w:rPr>
                <w:rFonts w:eastAsia="Times New Roman"/>
                <w:color w:val="000000"/>
                <w:sz w:val="20"/>
                <w:szCs w:val="20"/>
                <w:lang w:eastAsia="en-GB"/>
              </w:rPr>
              <w:t>Zapoteco</w:t>
            </w:r>
            <w:proofErr w:type="spellEnd"/>
            <w:r w:rsidRPr="007F2EB2">
              <w:rPr>
                <w:rFonts w:eastAsia="Times New Roman"/>
                <w:color w:val="000000"/>
                <w:sz w:val="20"/>
                <w:szCs w:val="20"/>
                <w:lang w:eastAsia="en-GB"/>
              </w:rPr>
              <w:t>, Rafael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Zapoteco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Chinito</w:t>
            </w:r>
            <w:proofErr w:type="spellEnd"/>
            <w:r w:rsidRPr="007F2EB2">
              <w:rPr>
                <w:rFonts w:eastAsia="Times New Roman"/>
                <w:color w:val="000000"/>
                <w:sz w:val="20"/>
                <w:szCs w:val="20"/>
                <w:lang w:eastAsia="en-GB"/>
              </w:rPr>
              <w:t>, Roberto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Sánchez </w:t>
            </w:r>
            <w:proofErr w:type="spellStart"/>
            <w:r w:rsidRPr="007F2EB2">
              <w:rPr>
                <w:rFonts w:eastAsia="Times New Roman"/>
                <w:color w:val="000000"/>
                <w:sz w:val="20"/>
                <w:szCs w:val="20"/>
                <w:lang w:eastAsia="en-GB"/>
              </w:rPr>
              <w:t>Mateos</w:t>
            </w:r>
            <w:proofErr w:type="spellEnd"/>
            <w:r w:rsidRPr="007F2EB2">
              <w:rPr>
                <w:rFonts w:eastAsia="Times New Roman"/>
                <w:color w:val="000000"/>
                <w:sz w:val="20"/>
                <w:szCs w:val="20"/>
                <w:lang w:eastAsia="en-GB"/>
              </w:rPr>
              <w:t>, Miguel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Campos </w:t>
            </w:r>
            <w:proofErr w:type="spellStart"/>
            <w:r w:rsidRPr="007F2EB2">
              <w:rPr>
                <w:rFonts w:eastAsia="Times New Roman"/>
                <w:color w:val="000000"/>
                <w:sz w:val="20"/>
                <w:szCs w:val="20"/>
                <w:lang w:eastAsia="en-GB"/>
              </w:rPr>
              <w:t>Regino</w:t>
            </w:r>
            <w:proofErr w:type="spellEnd"/>
            <w:r w:rsidRPr="007F2EB2">
              <w:rPr>
                <w:rFonts w:eastAsia="Times New Roman"/>
                <w:color w:val="000000"/>
                <w:sz w:val="20"/>
                <w:szCs w:val="20"/>
                <w:lang w:eastAsia="en-GB"/>
              </w:rPr>
              <w:t>, Juan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Limpia Tolentino, José Lauro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Limpia</w:t>
            </w:r>
            <w:proofErr w:type="spellEnd"/>
            <w:r w:rsidRPr="007F2EB2">
              <w:rPr>
                <w:rFonts w:eastAsia="Times New Roman"/>
                <w:color w:val="000000"/>
                <w:sz w:val="20"/>
                <w:szCs w:val="20"/>
                <w:lang w:eastAsia="en-GB"/>
              </w:rPr>
              <w:t xml:space="preserve"> Torres, Guillermo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Rodríguez Campos, Omar Antonio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Santos Cruz, Roberto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Santos Santiago, Juan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Fernando Lomita, Mario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Santos </w:t>
            </w:r>
            <w:proofErr w:type="spellStart"/>
            <w:r w:rsidRPr="007F2EB2">
              <w:rPr>
                <w:rFonts w:eastAsia="Times New Roman"/>
                <w:color w:val="000000"/>
                <w:sz w:val="20"/>
                <w:szCs w:val="20"/>
                <w:lang w:eastAsia="en-GB"/>
              </w:rPr>
              <w:t>Jerónimo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Epifanio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Jaimes</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Jorge</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Díaz</w:t>
            </w:r>
            <w:proofErr w:type="spellEnd"/>
            <w:r w:rsidRPr="007F2EB2">
              <w:rPr>
                <w:rFonts w:eastAsia="Times New Roman"/>
                <w:color w:val="000000"/>
                <w:sz w:val="20"/>
                <w:szCs w:val="20"/>
                <w:lang w:eastAsia="en-GB"/>
              </w:rPr>
              <w:t xml:space="preserve"> Sánchez, </w:t>
            </w:r>
            <w:proofErr w:type="spellStart"/>
            <w:r w:rsidRPr="007F2EB2">
              <w:rPr>
                <w:rFonts w:eastAsia="Times New Roman"/>
                <w:color w:val="000000"/>
                <w:sz w:val="20"/>
                <w:szCs w:val="20"/>
                <w:lang w:eastAsia="en-GB"/>
              </w:rPr>
              <w:t>Candido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Sabino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Marcedonio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Silviano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Sabino</w:t>
            </w:r>
            <w:proofErr w:type="spellEnd"/>
            <w:r w:rsidRPr="007F2EB2">
              <w:rPr>
                <w:rFonts w:eastAsia="Times New Roman"/>
                <w:color w:val="000000"/>
                <w:sz w:val="20"/>
                <w:szCs w:val="20"/>
                <w:lang w:eastAsia="en-GB"/>
              </w:rPr>
              <w:t xml:space="preserve"> Espinoza, </w:t>
            </w:r>
            <w:proofErr w:type="spellStart"/>
            <w:r w:rsidRPr="007F2EB2">
              <w:rPr>
                <w:rFonts w:eastAsia="Times New Roman"/>
                <w:color w:val="000000"/>
                <w:sz w:val="20"/>
                <w:szCs w:val="20"/>
                <w:lang w:eastAsia="en-GB"/>
              </w:rPr>
              <w:t>Agustín</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Niño </w:t>
            </w:r>
            <w:proofErr w:type="spellStart"/>
            <w:r w:rsidRPr="007F2EB2">
              <w:rPr>
                <w:rFonts w:eastAsia="Times New Roman"/>
                <w:color w:val="000000"/>
                <w:sz w:val="20"/>
                <w:szCs w:val="20"/>
                <w:lang w:eastAsia="en-GB"/>
              </w:rPr>
              <w:t>Luján</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Crescenciano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García</w:t>
            </w:r>
            <w:proofErr w:type="spellEnd"/>
            <w:r w:rsidRPr="007F2EB2">
              <w:rPr>
                <w:rFonts w:eastAsia="Times New Roman"/>
                <w:color w:val="000000"/>
                <w:sz w:val="20"/>
                <w:szCs w:val="20"/>
                <w:lang w:eastAsia="en-GB"/>
              </w:rPr>
              <w:t xml:space="preserve"> Gutiérrez, Jorge</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Morales </w:t>
            </w:r>
            <w:proofErr w:type="spellStart"/>
            <w:r w:rsidRPr="007F2EB2">
              <w:rPr>
                <w:rFonts w:eastAsia="Times New Roman"/>
                <w:color w:val="000000"/>
                <w:sz w:val="20"/>
                <w:szCs w:val="20"/>
                <w:lang w:eastAsia="en-GB"/>
              </w:rPr>
              <w:t>Naranjas</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Victorio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García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García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Celso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Ortega Sánchez, Arturo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Gaona Díaz, Héctor Hugo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Sammak</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Zaki</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sz w:val="20"/>
                <w:szCs w:val="20"/>
                <w:lang w:eastAsia="en-GB"/>
              </w:rPr>
            </w:pPr>
            <w:r w:rsidRPr="007F2EB2">
              <w:rPr>
                <w:rFonts w:eastAsia="Times New Roman"/>
                <w:sz w:val="20"/>
                <w:szCs w:val="20"/>
                <w:lang w:eastAsia="en-GB"/>
              </w:rPr>
              <w:t>101/2015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sz w:val="20"/>
                <w:szCs w:val="20"/>
                <w:lang w:eastAsia="en-GB"/>
              </w:rPr>
            </w:pPr>
            <w:r w:rsidRPr="007F2EB2">
              <w:rPr>
                <w:rFonts w:eastAsia="Times New Roman"/>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sz w:val="20"/>
                <w:szCs w:val="20"/>
                <w:lang w:eastAsia="en-GB"/>
              </w:rPr>
            </w:pPr>
            <w:r w:rsidRPr="007F2EB2">
              <w:rPr>
                <w:rFonts w:eastAsia="Times New Roman"/>
                <w:sz w:val="20"/>
                <w:szCs w:val="20"/>
                <w:lang w:eastAsia="en-GB"/>
              </w:rPr>
              <w:t xml:space="preserve">Al </w:t>
            </w:r>
            <w:proofErr w:type="spellStart"/>
            <w:r w:rsidRPr="007F2EB2">
              <w:rPr>
                <w:rFonts w:eastAsia="Times New Roman"/>
                <w:sz w:val="20"/>
                <w:szCs w:val="20"/>
                <w:lang w:eastAsia="en-GB"/>
              </w:rPr>
              <w:t>Dulaimi</w:t>
            </w:r>
            <w:proofErr w:type="spellEnd"/>
            <w:r w:rsidRPr="007F2EB2">
              <w:rPr>
                <w:rFonts w:eastAsia="Times New Roman"/>
                <w:sz w:val="20"/>
                <w:szCs w:val="20"/>
                <w:lang w:eastAsia="en-GB"/>
              </w:rPr>
              <w:t xml:space="preserve">, </w:t>
            </w:r>
            <w:proofErr w:type="spellStart"/>
            <w:r w:rsidRPr="007F2EB2">
              <w:rPr>
                <w:rFonts w:eastAsia="Times New Roman"/>
                <w:sz w:val="20"/>
                <w:szCs w:val="20"/>
                <w:lang w:eastAsia="en-GB"/>
              </w:rPr>
              <w:t>Raed</w:t>
            </w:r>
            <w:proofErr w:type="spellEnd"/>
            <w:r w:rsidRPr="007F2EB2">
              <w:rPr>
                <w:rFonts w:eastAsia="Times New Roman"/>
                <w:sz w:val="20"/>
                <w:szCs w:val="20"/>
                <w:lang w:eastAsia="en-GB"/>
              </w:rPr>
              <w:t xml:space="preserve"> </w:t>
            </w:r>
            <w:r w:rsidRPr="007F2EB2">
              <w:rPr>
                <w:lang w:eastAsia="fr-CH"/>
              </w:rPr>
              <w:t>(</w:t>
            </w:r>
            <w:r w:rsidRPr="007F2EB2">
              <w:rPr>
                <w:rtl/>
                <w:lang w:eastAsia="fr-CH"/>
              </w:rPr>
              <w:t xml:space="preserve">رائد </w:t>
            </w:r>
            <w:proofErr w:type="spellStart"/>
            <w:r w:rsidRPr="007F2EB2">
              <w:rPr>
                <w:rtl/>
                <w:lang w:eastAsia="fr-CH"/>
              </w:rPr>
              <w:t>الدلیمي</w:t>
            </w:r>
            <w:proofErr w:type="spellEnd"/>
            <w:r w:rsidRPr="007F2EB2">
              <w:rPr>
                <w:lang w:eastAsia="fr-CH"/>
              </w:rPr>
              <w:t>)</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sz w:val="20"/>
                <w:szCs w:val="20"/>
                <w:lang w:eastAsia="en-GB"/>
              </w:rPr>
            </w:pPr>
            <w:r w:rsidRPr="007F2EB2">
              <w:rPr>
                <w:rFonts w:eastAsia="Times New Roman"/>
                <w:b/>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Obaidi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Qais</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Omar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Bayati</w:t>
            </w:r>
            <w:proofErr w:type="spellEnd"/>
            <w:r w:rsidRPr="007F2EB2">
              <w:rPr>
                <w:rFonts w:eastAsia="Times New Roman"/>
                <w:color w:val="000000"/>
                <w:sz w:val="20"/>
                <w:szCs w:val="20"/>
                <w:lang w:eastAsia="en-GB"/>
              </w:rPr>
              <w:t xml:space="preserve">, Mohammad </w:t>
            </w:r>
            <w:proofErr w:type="spellStart"/>
            <w:r w:rsidRPr="007F2EB2">
              <w:rPr>
                <w:rFonts w:eastAsia="Times New Roman"/>
                <w:color w:val="000000"/>
                <w:sz w:val="20"/>
                <w:szCs w:val="20"/>
                <w:lang w:eastAsia="en-GB"/>
              </w:rPr>
              <w:t>Sobhi</w:t>
            </w:r>
            <w:proofErr w:type="spellEnd"/>
            <w:r w:rsidRPr="007F2EB2">
              <w:rPr>
                <w:rFonts w:eastAsia="Times New Roman"/>
                <w:color w:val="000000"/>
                <w:sz w:val="20"/>
                <w:szCs w:val="20"/>
                <w:lang w:eastAsia="en-GB"/>
              </w:rPr>
              <w:t xml:space="preserve"> Mohammad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97/2015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Ani</w:t>
            </w:r>
            <w:proofErr w:type="spellEnd"/>
            <w:r w:rsidRPr="007F2EB2">
              <w:rPr>
                <w:rFonts w:eastAsia="Times New Roman"/>
                <w:color w:val="000000"/>
                <w:sz w:val="20"/>
                <w:szCs w:val="20"/>
                <w:lang w:eastAsia="en-GB"/>
              </w:rPr>
              <w:t>, Mohammad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Hiti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Moayad</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Mahmoud</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Naaman</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xml:space="preserve">, Ibrahim </w:t>
            </w:r>
            <w:proofErr w:type="spellStart"/>
            <w:r w:rsidRPr="007F2EB2">
              <w:rPr>
                <w:rFonts w:eastAsia="Times New Roman"/>
                <w:color w:val="000000"/>
                <w:sz w:val="20"/>
                <w:szCs w:val="20"/>
                <w:lang w:eastAsia="en-GB"/>
              </w:rPr>
              <w:t>Sobhi</w:t>
            </w:r>
            <w:proofErr w:type="spellEnd"/>
            <w:r w:rsidRPr="007F2EB2">
              <w:rPr>
                <w:rFonts w:eastAsia="Times New Roman"/>
                <w:color w:val="000000"/>
                <w:sz w:val="20"/>
                <w:szCs w:val="20"/>
                <w:lang w:eastAsia="en-GB"/>
              </w:rPr>
              <w:t xml:space="preserve"> Moussa </w:t>
            </w:r>
            <w:proofErr w:type="spellStart"/>
            <w:r w:rsidRPr="007F2EB2">
              <w:rPr>
                <w:rFonts w:eastAsia="Times New Roman"/>
                <w:color w:val="000000"/>
                <w:sz w:val="20"/>
                <w:szCs w:val="20"/>
                <w:lang w:eastAsia="en-GB"/>
              </w:rPr>
              <w:t>Alwan</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Mahlawi</w:t>
            </w:r>
            <w:proofErr w:type="spellEnd"/>
            <w:r w:rsidRPr="007F2EB2">
              <w:rPr>
                <w:rFonts w:eastAsia="Times New Roman"/>
                <w:color w:val="000000"/>
                <w:sz w:val="20"/>
                <w:szCs w:val="20"/>
                <w:lang w:eastAsia="en-GB"/>
              </w:rPr>
              <w:t>, Hussein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w:t>
            </w:r>
            <w:proofErr w:type="spellStart"/>
            <w:r w:rsidRPr="007F2EB2">
              <w:rPr>
                <w:rFonts w:eastAsia="Times New Roman"/>
                <w:color w:val="000000"/>
                <w:sz w:val="20"/>
                <w:szCs w:val="20"/>
                <w:lang w:eastAsia="en-GB"/>
              </w:rPr>
              <w:t>Tikriti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Amer</w:t>
            </w:r>
            <w:proofErr w:type="spellEnd"/>
            <w:r w:rsidRPr="007F2EB2">
              <w:rPr>
                <w:rFonts w:eastAsia="Times New Roman"/>
                <w:color w:val="000000"/>
                <w:sz w:val="20"/>
                <w:szCs w:val="20"/>
                <w:lang w:eastAsia="en-GB"/>
              </w:rPr>
              <w:t xml:space="preserve"> Abdul </w:t>
            </w:r>
            <w:proofErr w:type="spellStart"/>
            <w:r w:rsidRPr="007F2EB2">
              <w:rPr>
                <w:rFonts w:eastAsia="Times New Roman"/>
                <w:color w:val="000000"/>
                <w:sz w:val="20"/>
                <w:szCs w:val="20"/>
                <w:lang w:eastAsia="en-GB"/>
              </w:rPr>
              <w:t>Majeed</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Obaidi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Alaa</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Mashhadani</w:t>
            </w:r>
            <w:proofErr w:type="spellEnd"/>
            <w:r w:rsidRPr="007F2EB2">
              <w:rPr>
                <w:rFonts w:eastAsia="Times New Roman"/>
                <w:color w:val="000000"/>
                <w:sz w:val="20"/>
                <w:szCs w:val="20"/>
                <w:lang w:val="es-ES" w:eastAsia="en-GB"/>
              </w:rPr>
              <w:t xml:space="preserve">, Abdul </w:t>
            </w:r>
            <w:proofErr w:type="spellStart"/>
            <w:r w:rsidRPr="007F2EB2">
              <w:rPr>
                <w:rFonts w:eastAsia="Times New Roman"/>
                <w:color w:val="000000"/>
                <w:sz w:val="20"/>
                <w:szCs w:val="20"/>
                <w:lang w:val="es-ES" w:eastAsia="en-GB"/>
              </w:rPr>
              <w:t>Aziz</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Samarrai</w:t>
            </w:r>
            <w:proofErr w:type="spellEnd"/>
            <w:r w:rsidRPr="007F2EB2">
              <w:rPr>
                <w:rFonts w:eastAsia="Times New Roman"/>
                <w:color w:val="000000"/>
                <w:sz w:val="20"/>
                <w:szCs w:val="20"/>
                <w:lang w:eastAsia="en-GB"/>
              </w:rPr>
              <w:t>, Omar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sz w:val="20"/>
                <w:szCs w:val="20"/>
                <w:lang w:eastAsia="en-GB"/>
              </w:rPr>
            </w:pPr>
            <w:r w:rsidRPr="007F2EB2">
              <w:rPr>
                <w:rFonts w:eastAsia="Times New Roman"/>
                <w:sz w:val="20"/>
                <w:szCs w:val="20"/>
                <w:lang w:eastAsia="en-GB"/>
              </w:rPr>
              <w:t>89/2015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sz w:val="20"/>
                <w:szCs w:val="20"/>
                <w:lang w:eastAsia="en-GB"/>
              </w:rPr>
            </w:pPr>
            <w:r w:rsidRPr="007F2EB2">
              <w:rPr>
                <w:rFonts w:eastAsia="Times New Roman"/>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sz w:val="20"/>
                <w:szCs w:val="20"/>
                <w:lang w:eastAsia="en-GB"/>
              </w:rPr>
            </w:pPr>
            <w:r w:rsidRPr="007F2EB2">
              <w:rPr>
                <w:rFonts w:eastAsia="Times New Roman"/>
                <w:sz w:val="20"/>
                <w:szCs w:val="20"/>
                <w:lang w:eastAsia="en-GB"/>
              </w:rPr>
              <w:t xml:space="preserve">Al </w:t>
            </w:r>
            <w:proofErr w:type="spellStart"/>
            <w:r w:rsidRPr="007F2EB2">
              <w:rPr>
                <w:rFonts w:eastAsia="Times New Roman"/>
                <w:sz w:val="20"/>
                <w:szCs w:val="20"/>
                <w:lang w:eastAsia="en-GB"/>
              </w:rPr>
              <w:t>Dulaimi</w:t>
            </w:r>
            <w:proofErr w:type="spellEnd"/>
            <w:r w:rsidRPr="007F2EB2">
              <w:rPr>
                <w:rFonts w:eastAsia="Times New Roman"/>
                <w:sz w:val="20"/>
                <w:szCs w:val="20"/>
                <w:lang w:eastAsia="en-GB"/>
              </w:rPr>
              <w:t xml:space="preserve">, </w:t>
            </w:r>
            <w:proofErr w:type="spellStart"/>
            <w:r w:rsidRPr="007F2EB2">
              <w:rPr>
                <w:rFonts w:eastAsia="Times New Roman"/>
                <w:sz w:val="20"/>
                <w:szCs w:val="20"/>
                <w:lang w:eastAsia="en-GB"/>
              </w:rPr>
              <w:t>Raed</w:t>
            </w:r>
            <w:proofErr w:type="spellEnd"/>
            <w:r w:rsidRPr="007F2EB2">
              <w:rPr>
                <w:rFonts w:eastAsia="Times New Roman"/>
                <w:sz w:val="20"/>
                <w:szCs w:val="20"/>
                <w:lang w:eastAsia="en-GB"/>
              </w:rPr>
              <w:t xml:space="preserve"> </w:t>
            </w:r>
            <w:r w:rsidRPr="007F2EB2">
              <w:rPr>
                <w:lang w:eastAsia="fr-CH"/>
              </w:rPr>
              <w:t>(</w:t>
            </w:r>
            <w:r w:rsidRPr="007F2EB2">
              <w:rPr>
                <w:rtl/>
                <w:lang w:eastAsia="fr-CH"/>
              </w:rPr>
              <w:t xml:space="preserve">رعد </w:t>
            </w:r>
            <w:proofErr w:type="spellStart"/>
            <w:r w:rsidRPr="007F2EB2">
              <w:rPr>
                <w:rtl/>
                <w:lang w:eastAsia="fr-CH"/>
              </w:rPr>
              <w:t>الدلیمي</w:t>
            </w:r>
            <w:proofErr w:type="spellEnd"/>
            <w:r w:rsidRPr="007F2EB2">
              <w:rPr>
                <w:lang w:eastAsia="fr-CH"/>
              </w:rPr>
              <w:t>)</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sz w:val="20"/>
                <w:szCs w:val="20"/>
                <w:lang w:eastAsia="en-GB"/>
              </w:rPr>
            </w:pPr>
            <w:r w:rsidRPr="007F2EB2">
              <w:rPr>
                <w:rFonts w:eastAsia="Times New Roman"/>
                <w:b/>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Amer</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Mohammad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Kamash</w:t>
            </w:r>
            <w:proofErr w:type="spellEnd"/>
            <w:r w:rsidRPr="007F2EB2">
              <w:rPr>
                <w:rFonts w:eastAsia="Times New Roman"/>
                <w:color w:val="000000"/>
                <w:sz w:val="20"/>
                <w:szCs w:val="20"/>
                <w:lang w:eastAsia="en-GB"/>
              </w:rPr>
              <w:t>, Mohammad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Juma</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Ammar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Salmeron</w:t>
            </w:r>
            <w:proofErr w:type="spellEnd"/>
            <w:r w:rsidRPr="007F2EB2">
              <w:rPr>
                <w:rFonts w:eastAsia="Times New Roman"/>
                <w:color w:val="000000"/>
                <w:sz w:val="20"/>
                <w:szCs w:val="20"/>
                <w:lang w:eastAsia="en-GB"/>
              </w:rPr>
              <w:t xml:space="preserve"> Hernandez, Jorge Luis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Meza Nava, Carlos Emmanuel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Gutierrez </w:t>
            </w:r>
            <w:proofErr w:type="spellStart"/>
            <w:r w:rsidRPr="007F2EB2">
              <w:rPr>
                <w:rFonts w:eastAsia="Times New Roman"/>
                <w:color w:val="000000"/>
                <w:sz w:val="20"/>
                <w:szCs w:val="20"/>
                <w:lang w:eastAsia="en-GB"/>
              </w:rPr>
              <w:t>Jaimez</w:t>
            </w:r>
            <w:proofErr w:type="spellEnd"/>
            <w:r w:rsidRPr="007F2EB2">
              <w:rPr>
                <w:rFonts w:eastAsia="Times New Roman"/>
                <w:color w:val="000000"/>
                <w:sz w:val="20"/>
                <w:szCs w:val="20"/>
                <w:lang w:eastAsia="en-GB"/>
              </w:rPr>
              <w:t>, Arturo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Vazquez, Samuel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Gonzalez, Crispin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Cuevas, Victor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Cuevas, Miguel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Cuevas, Juan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Deramona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Sergio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74/2015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Velazquez Romero, Daniel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Nava Reyes, </w:t>
            </w:r>
            <w:proofErr w:type="spellStart"/>
            <w:r w:rsidRPr="007F2EB2">
              <w:rPr>
                <w:rFonts w:eastAsia="Times New Roman"/>
                <w:color w:val="000000"/>
                <w:sz w:val="20"/>
                <w:szCs w:val="20"/>
                <w:lang w:val="es-ES" w:eastAsia="en-GB"/>
              </w:rPr>
              <w:t>Alexandro</w:t>
            </w:r>
            <w:proofErr w:type="spellEnd"/>
            <w:r w:rsidRPr="007F2EB2">
              <w:rPr>
                <w:rFonts w:eastAsia="Times New Roman"/>
                <w:color w:val="000000"/>
                <w:sz w:val="20"/>
                <w:szCs w:val="20"/>
                <w:lang w:val="es-ES" w:eastAsia="en-GB"/>
              </w:rPr>
              <w:t xml:space="preserve"> (Caso Chilapa)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72/2015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Moussa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71/2015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Yahya</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70/2015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Ghurery</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Khamis</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69/2015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Saab</w:t>
            </w:r>
            <w:proofErr w:type="spellEnd"/>
            <w:r w:rsidRPr="007F2EB2">
              <w:rPr>
                <w:rFonts w:eastAsia="Times New Roman"/>
                <w:color w:val="000000"/>
                <w:sz w:val="20"/>
                <w:szCs w:val="20"/>
                <w:lang w:val="es-ES" w:eastAsia="en-GB"/>
              </w:rPr>
              <w:t xml:space="preserve">, Omar </w:t>
            </w:r>
            <w:proofErr w:type="spellStart"/>
            <w:r w:rsidRPr="007F2EB2">
              <w:rPr>
                <w:rFonts w:eastAsia="Times New Roman"/>
                <w:color w:val="000000"/>
                <w:sz w:val="20"/>
                <w:szCs w:val="20"/>
                <w:lang w:val="es-ES" w:eastAsia="en-GB"/>
              </w:rPr>
              <w:t>Saadoun</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Nayef</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68/2015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Kawaz</w:t>
            </w:r>
            <w:proofErr w:type="spellEnd"/>
            <w:r w:rsidRPr="007F2EB2">
              <w:rPr>
                <w:rFonts w:eastAsia="Times New Roman"/>
                <w:color w:val="000000"/>
                <w:sz w:val="20"/>
                <w:szCs w:val="20"/>
                <w:lang w:eastAsia="en-GB"/>
              </w:rPr>
              <w:t>, Anwar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67/2015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Kawaz</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Firas</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66/2015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Obaidi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Riyadh</w:t>
            </w:r>
            <w:proofErr w:type="spellEnd"/>
            <w:r w:rsidRPr="007F2EB2">
              <w:rPr>
                <w:rFonts w:eastAsia="Times New Roman"/>
                <w:color w:val="000000"/>
                <w:sz w:val="20"/>
                <w:szCs w:val="20"/>
                <w:lang w:val="es-ES" w:eastAsia="en-GB"/>
              </w:rPr>
              <w:t xml:space="preserve"> Ibrahim </w:t>
            </w:r>
            <w:proofErr w:type="spellStart"/>
            <w:r w:rsidRPr="007F2EB2">
              <w:rPr>
                <w:rFonts w:eastAsia="Times New Roman"/>
                <w:color w:val="000000"/>
                <w:sz w:val="20"/>
                <w:szCs w:val="20"/>
                <w:lang w:val="es-ES" w:eastAsia="en-GB"/>
              </w:rPr>
              <w:t>Yacob</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65/2015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Baydani</w:t>
            </w:r>
            <w:proofErr w:type="spellEnd"/>
            <w:r w:rsidRPr="007F2EB2">
              <w:rPr>
                <w:rFonts w:eastAsia="Times New Roman"/>
                <w:color w:val="000000"/>
                <w:sz w:val="20"/>
                <w:szCs w:val="20"/>
                <w:lang w:eastAsia="en-GB"/>
              </w:rPr>
              <w:t>, Saleh Musa Ahmed Mohammed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64/2015</w:t>
            </w:r>
            <w:r w:rsidRPr="007F2EB2">
              <w:rPr>
                <w:rFonts w:eastAsia="Times New Roman"/>
                <w:b/>
                <w:color w:val="000000"/>
                <w:sz w:val="20"/>
                <w:szCs w:val="20"/>
                <w:lang w:eastAsia="en-GB"/>
              </w:rPr>
              <w:t>*</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Sudani</w:t>
            </w:r>
            <w:proofErr w:type="spellEnd"/>
            <w:r w:rsidRPr="007F2EB2">
              <w:rPr>
                <w:rFonts w:eastAsia="Times New Roman"/>
                <w:color w:val="000000"/>
                <w:sz w:val="20"/>
                <w:szCs w:val="20"/>
                <w:lang w:eastAsia="en-GB"/>
              </w:rPr>
              <w:t xml:space="preserve">, Mohammed Abbas </w:t>
            </w:r>
            <w:proofErr w:type="spellStart"/>
            <w:r w:rsidRPr="007F2EB2">
              <w:rPr>
                <w:rFonts w:eastAsia="Times New Roman"/>
                <w:color w:val="000000"/>
                <w:sz w:val="20"/>
                <w:szCs w:val="20"/>
                <w:lang w:eastAsia="en-GB"/>
              </w:rPr>
              <w:t>Kadhim</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63/2015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Janabi</w:t>
            </w:r>
            <w:proofErr w:type="spellEnd"/>
            <w:r w:rsidRPr="007F2EB2">
              <w:rPr>
                <w:rFonts w:eastAsia="Times New Roman"/>
                <w:color w:val="000000"/>
                <w:sz w:val="20"/>
                <w:szCs w:val="20"/>
                <w:lang w:val="es-ES" w:eastAsia="en-GB"/>
              </w:rPr>
              <w:t xml:space="preserve">, Yasser </w:t>
            </w:r>
            <w:proofErr w:type="spellStart"/>
            <w:r w:rsidRPr="007F2EB2">
              <w:rPr>
                <w:rFonts w:eastAsia="Times New Roman"/>
                <w:color w:val="000000"/>
                <w:sz w:val="20"/>
                <w:szCs w:val="20"/>
                <w:lang w:val="es-ES" w:eastAsia="en-GB"/>
              </w:rPr>
              <w:t>Abdel</w:t>
            </w:r>
            <w:proofErr w:type="spellEnd"/>
            <w:r w:rsidRPr="007F2EB2">
              <w:rPr>
                <w:rFonts w:eastAsia="Times New Roman"/>
                <w:color w:val="000000"/>
                <w:sz w:val="20"/>
                <w:szCs w:val="20"/>
                <w:lang w:val="es-ES" w:eastAsia="en-GB"/>
              </w:rPr>
              <w:t xml:space="preserve"> Karim </w:t>
            </w:r>
            <w:proofErr w:type="spellStart"/>
            <w:r w:rsidRPr="007F2EB2">
              <w:rPr>
                <w:rFonts w:eastAsia="Times New Roman"/>
                <w:color w:val="000000"/>
                <w:sz w:val="20"/>
                <w:szCs w:val="20"/>
                <w:lang w:val="es-ES" w:eastAsia="en-GB"/>
              </w:rPr>
              <w:t>Aswad</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62/2015 </w:t>
            </w:r>
          </w:p>
        </w:tc>
        <w:tc>
          <w:tcPr>
            <w:tcW w:w="2126"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360"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Rincón</w:t>
            </w:r>
            <w:proofErr w:type="spellEnd"/>
            <w:r w:rsidRPr="007F2EB2">
              <w:rPr>
                <w:rFonts w:eastAsia="Times New Roman"/>
                <w:color w:val="000000"/>
                <w:sz w:val="20"/>
                <w:szCs w:val="20"/>
                <w:lang w:eastAsia="en-GB"/>
              </w:rPr>
              <w:t xml:space="preserve"> Barbosa, </w:t>
            </w:r>
            <w:proofErr w:type="spellStart"/>
            <w:r w:rsidRPr="007F2EB2">
              <w:rPr>
                <w:rFonts w:eastAsia="Times New Roman"/>
                <w:color w:val="000000"/>
                <w:sz w:val="20"/>
                <w:szCs w:val="20"/>
                <w:lang w:eastAsia="en-GB"/>
              </w:rPr>
              <w:t>Jhon</w:t>
            </w:r>
            <w:proofErr w:type="spellEnd"/>
            <w:r w:rsidRPr="007F2EB2">
              <w:rPr>
                <w:rFonts w:eastAsia="Times New Roman"/>
                <w:color w:val="000000"/>
                <w:sz w:val="20"/>
                <w:szCs w:val="20"/>
                <w:lang w:eastAsia="en-GB"/>
              </w:rPr>
              <w:t xml:space="preserve"> Alexander</w:t>
            </w:r>
          </w:p>
        </w:tc>
        <w:tc>
          <w:tcPr>
            <w:tcW w:w="6271" w:type="dxa"/>
            <w:tcBorders>
              <w:top w:val="nil"/>
              <w:left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B21D5C">
        <w:trPr>
          <w:trHeight w:val="300"/>
        </w:trPr>
        <w:tc>
          <w:tcPr>
            <w:tcW w:w="14884" w:type="dxa"/>
            <w:gridSpan w:val="4"/>
            <w:shd w:val="clear" w:color="auto" w:fill="auto"/>
          </w:tcPr>
          <w:p w:rsidR="00D312F2" w:rsidRPr="007F2EB2" w:rsidRDefault="00D312F2" w:rsidP="002B0EF0">
            <w:pPr>
              <w:spacing w:after="0" w:line="240" w:lineRule="auto"/>
              <w:rPr>
                <w:rFonts w:eastAsia="Times New Roman"/>
                <w:b/>
                <w:color w:val="000000"/>
                <w:sz w:val="20"/>
                <w:szCs w:val="20"/>
                <w:u w:val="single"/>
                <w:lang w:eastAsia="en-GB"/>
              </w:rPr>
            </w:pPr>
            <w:r w:rsidRPr="007F2EB2">
              <w:rPr>
                <w:rFonts w:eastAsia="Times New Roman"/>
                <w:b/>
                <w:color w:val="000000"/>
                <w:sz w:val="20"/>
                <w:szCs w:val="20"/>
                <w:u w:val="single"/>
                <w:lang w:eastAsia="en-GB"/>
              </w:rPr>
              <w:t>URGENT ACTIONS REGISTERED IN 2014</w:t>
            </w:r>
          </w:p>
        </w:tc>
      </w:tr>
      <w:tr w:rsidR="00D312F2" w:rsidRPr="007F2EB2" w:rsidTr="00D312F2">
        <w:trPr>
          <w:trHeight w:val="300"/>
        </w:trPr>
        <w:tc>
          <w:tcPr>
            <w:tcW w:w="2127"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61/2014 </w:t>
            </w:r>
          </w:p>
        </w:tc>
        <w:tc>
          <w:tcPr>
            <w:tcW w:w="2126"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Brazil</w:t>
            </w:r>
          </w:p>
        </w:tc>
        <w:tc>
          <w:tcPr>
            <w:tcW w:w="4360"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Santos </w:t>
            </w:r>
            <w:proofErr w:type="spellStart"/>
            <w:r w:rsidRPr="007F2EB2">
              <w:rPr>
                <w:rFonts w:eastAsia="Times New Roman"/>
                <w:color w:val="000000"/>
                <w:sz w:val="20"/>
                <w:szCs w:val="20"/>
                <w:lang w:eastAsia="en-GB"/>
              </w:rPr>
              <w:t>Fiuza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Davi</w:t>
            </w:r>
            <w:proofErr w:type="spellEnd"/>
          </w:p>
        </w:tc>
        <w:tc>
          <w:tcPr>
            <w:tcW w:w="6271" w:type="dxa"/>
            <w:tcBorders>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60/2014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Flores </w:t>
            </w:r>
            <w:proofErr w:type="spellStart"/>
            <w:r w:rsidRPr="007F2EB2">
              <w:rPr>
                <w:rFonts w:eastAsia="Times New Roman"/>
                <w:color w:val="000000"/>
                <w:sz w:val="20"/>
                <w:szCs w:val="20"/>
                <w:lang w:eastAsia="en-GB"/>
              </w:rPr>
              <w:t>Alcaráz</w:t>
            </w:r>
            <w:proofErr w:type="spellEnd"/>
            <w:r w:rsidRPr="007F2EB2">
              <w:rPr>
                <w:rFonts w:eastAsia="Times New Roman"/>
                <w:color w:val="000000"/>
                <w:sz w:val="20"/>
                <w:szCs w:val="20"/>
                <w:lang w:eastAsia="en-GB"/>
              </w:rPr>
              <w:t>, Bernardo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59/2014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Bruno Garcia, Saul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58/2014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Gonzalez Hernandez, Cesar Manuel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57/2014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Gomez Molina, Marco Antonio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56/2014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Santana Maestro, Antonio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55/2014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Tizapa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Legideño</w:t>
            </w:r>
            <w:proofErr w:type="spellEnd"/>
            <w:r w:rsidRPr="007F2EB2">
              <w:rPr>
                <w:rFonts w:eastAsia="Times New Roman"/>
                <w:color w:val="000000"/>
                <w:sz w:val="20"/>
                <w:szCs w:val="20"/>
                <w:lang w:eastAsia="en-GB"/>
              </w:rPr>
              <w:t>, Jorge Antonio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54/2014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Ramirez </w:t>
            </w:r>
            <w:proofErr w:type="spellStart"/>
            <w:r w:rsidRPr="007F2EB2">
              <w:rPr>
                <w:rFonts w:eastAsia="Times New Roman"/>
                <w:color w:val="000000"/>
                <w:sz w:val="20"/>
                <w:szCs w:val="20"/>
                <w:lang w:eastAsia="en-GB"/>
              </w:rPr>
              <w:t>Villareal</w:t>
            </w:r>
            <w:proofErr w:type="spellEnd"/>
            <w:r w:rsidRPr="007F2EB2">
              <w:rPr>
                <w:rFonts w:eastAsia="Times New Roman"/>
                <w:color w:val="000000"/>
                <w:sz w:val="20"/>
                <w:szCs w:val="20"/>
                <w:lang w:eastAsia="en-GB"/>
              </w:rPr>
              <w:t>, Carlos Ivan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53/2014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Hernandez Martinez, Miguel Angel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52/2014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Castro </w:t>
            </w: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Leonel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51/2014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Bartolo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Tlatempa</w:t>
            </w:r>
            <w:proofErr w:type="spellEnd"/>
            <w:r w:rsidRPr="007F2EB2">
              <w:rPr>
                <w:rFonts w:eastAsia="Times New Roman"/>
                <w:color w:val="000000"/>
                <w:sz w:val="20"/>
                <w:szCs w:val="20"/>
                <w:lang w:eastAsia="en-GB"/>
              </w:rPr>
              <w:t>, Jose Eduardo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50/2014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Trujillo Gonzales, Jonas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49/2014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Sanchez Garcia, Martin </w:t>
            </w:r>
            <w:proofErr w:type="spellStart"/>
            <w:r w:rsidRPr="007F2EB2">
              <w:rPr>
                <w:rFonts w:eastAsia="Times New Roman"/>
                <w:color w:val="000000"/>
                <w:sz w:val="20"/>
                <w:szCs w:val="20"/>
                <w:lang w:eastAsia="en-GB"/>
              </w:rPr>
              <w:t>Getsemany</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48/2014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Rodriguez </w:t>
            </w:r>
            <w:proofErr w:type="spellStart"/>
            <w:r w:rsidRPr="007F2EB2">
              <w:rPr>
                <w:rFonts w:eastAsia="Times New Roman"/>
                <w:color w:val="000000"/>
                <w:sz w:val="20"/>
                <w:szCs w:val="20"/>
                <w:lang w:eastAsia="en-GB"/>
              </w:rPr>
              <w:t>Telumbre</w:t>
            </w:r>
            <w:proofErr w:type="spellEnd"/>
            <w:r w:rsidRPr="007F2EB2">
              <w:rPr>
                <w:rFonts w:eastAsia="Times New Roman"/>
                <w:color w:val="000000"/>
                <w:sz w:val="20"/>
                <w:szCs w:val="20"/>
                <w:lang w:eastAsia="en-GB"/>
              </w:rPr>
              <w:t>, Christian Alfonso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47/2014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Rodriquez Bello, </w:t>
            </w:r>
            <w:proofErr w:type="spellStart"/>
            <w:r w:rsidRPr="007F2EB2">
              <w:rPr>
                <w:rFonts w:eastAsia="Times New Roman"/>
                <w:color w:val="000000"/>
                <w:sz w:val="20"/>
                <w:szCs w:val="20"/>
                <w:lang w:eastAsia="en-GB"/>
              </w:rPr>
              <w:t>Everardo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46/2014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Ortiz Ramos, </w:t>
            </w:r>
            <w:proofErr w:type="spellStart"/>
            <w:r w:rsidRPr="007F2EB2">
              <w:rPr>
                <w:rFonts w:eastAsia="Times New Roman"/>
                <w:color w:val="000000"/>
                <w:sz w:val="20"/>
                <w:szCs w:val="20"/>
                <w:lang w:eastAsia="en-GB"/>
              </w:rPr>
              <w:t>Cutberto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45/2014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Guerrero de la Cruz, </w:t>
            </w:r>
            <w:proofErr w:type="spellStart"/>
            <w:r w:rsidRPr="007F2EB2">
              <w:rPr>
                <w:rFonts w:eastAsia="Times New Roman"/>
                <w:color w:val="000000"/>
                <w:sz w:val="20"/>
                <w:szCs w:val="20"/>
                <w:lang w:val="es-ES" w:eastAsia="en-GB"/>
              </w:rPr>
              <w:t>Jhosivani</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44/2014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Galindrez</w:t>
            </w:r>
            <w:proofErr w:type="spellEnd"/>
            <w:r w:rsidRPr="007F2EB2">
              <w:rPr>
                <w:rFonts w:eastAsia="Times New Roman"/>
                <w:color w:val="000000"/>
                <w:sz w:val="20"/>
                <w:szCs w:val="20"/>
                <w:lang w:eastAsia="en-GB"/>
              </w:rPr>
              <w:t xml:space="preserve"> Guerrero, Giovanni</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43/2014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Cruz Mendoza, Jorge </w:t>
            </w:r>
            <w:proofErr w:type="spellStart"/>
            <w:r w:rsidRPr="007F2EB2">
              <w:rPr>
                <w:rFonts w:eastAsia="Times New Roman"/>
                <w:color w:val="000000"/>
                <w:sz w:val="20"/>
                <w:szCs w:val="20"/>
                <w:lang w:eastAsia="en-GB"/>
              </w:rPr>
              <w:t>Anibal</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42/2014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Campos Cantor, Jose Angel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41/2014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Alvarez Nava, Jorge</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40/2014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xml:space="preserve"> Carrillo, Luis Angel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39/2014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Mora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Venancio</w:t>
            </w:r>
            <w:proofErr w:type="spellEnd"/>
            <w:r w:rsidRPr="007F2EB2">
              <w:rPr>
                <w:rFonts w:eastAsia="Times New Roman"/>
                <w:color w:val="000000"/>
                <w:sz w:val="20"/>
                <w:szCs w:val="20"/>
                <w:lang w:eastAsia="en-GB"/>
              </w:rPr>
              <w:t>, Alexander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38/2014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Mendoza </w:t>
            </w:r>
            <w:proofErr w:type="spellStart"/>
            <w:r w:rsidRPr="007F2EB2">
              <w:rPr>
                <w:rFonts w:eastAsia="Times New Roman"/>
                <w:color w:val="000000"/>
                <w:sz w:val="20"/>
                <w:szCs w:val="20"/>
                <w:lang w:eastAsia="en-GB"/>
              </w:rPr>
              <w:t>Zacarias</w:t>
            </w:r>
            <w:proofErr w:type="spellEnd"/>
            <w:r w:rsidRPr="007F2EB2">
              <w:rPr>
                <w:rFonts w:eastAsia="Times New Roman"/>
                <w:color w:val="000000"/>
                <w:sz w:val="20"/>
                <w:szCs w:val="20"/>
                <w:lang w:eastAsia="en-GB"/>
              </w:rPr>
              <w:t>, Miguel Angel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37/2014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Pablo </w:t>
            </w:r>
            <w:proofErr w:type="spellStart"/>
            <w:r w:rsidRPr="007F2EB2">
              <w:rPr>
                <w:rFonts w:eastAsia="Times New Roman"/>
                <w:color w:val="000000"/>
                <w:sz w:val="20"/>
                <w:szCs w:val="20"/>
                <w:lang w:eastAsia="en-GB"/>
              </w:rPr>
              <w:t>Baranda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Marcial</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36/2014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Navarrete Gonzalez, Jose Angel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35/2014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Lopez </w:t>
            </w:r>
            <w:proofErr w:type="spellStart"/>
            <w:r w:rsidRPr="007F2EB2">
              <w:rPr>
                <w:rFonts w:eastAsia="Times New Roman"/>
                <w:color w:val="000000"/>
                <w:sz w:val="20"/>
                <w:szCs w:val="20"/>
                <w:lang w:eastAsia="en-GB"/>
              </w:rPr>
              <w:t>Patolzin</w:t>
            </w:r>
            <w:proofErr w:type="spellEnd"/>
            <w:r w:rsidRPr="007F2EB2">
              <w:rPr>
                <w:rFonts w:eastAsia="Times New Roman"/>
                <w:color w:val="000000"/>
                <w:sz w:val="20"/>
                <w:szCs w:val="20"/>
                <w:lang w:eastAsia="en-GB"/>
              </w:rPr>
              <w:t>, Julio Cesar</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34/2014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Jacinto </w:t>
            </w:r>
            <w:proofErr w:type="spellStart"/>
            <w:r w:rsidRPr="007F2EB2">
              <w:rPr>
                <w:rFonts w:eastAsia="Times New Roman"/>
                <w:color w:val="000000"/>
                <w:sz w:val="20"/>
                <w:szCs w:val="20"/>
                <w:lang w:eastAsia="en-GB"/>
              </w:rPr>
              <w:t>Lugardo</w:t>
            </w:r>
            <w:proofErr w:type="spellEnd"/>
            <w:r w:rsidRPr="007F2EB2">
              <w:rPr>
                <w:rFonts w:eastAsia="Times New Roman"/>
                <w:color w:val="000000"/>
                <w:sz w:val="20"/>
                <w:szCs w:val="20"/>
                <w:lang w:eastAsia="en-GB"/>
              </w:rPr>
              <w:t>, Israel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33/2014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Hernandez Muñoz, Carlos Lorenzo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32/2014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Francisco </w:t>
            </w:r>
            <w:proofErr w:type="spellStart"/>
            <w:r w:rsidRPr="007F2EB2">
              <w:rPr>
                <w:rFonts w:eastAsia="Times New Roman"/>
                <w:color w:val="000000"/>
                <w:sz w:val="20"/>
                <w:szCs w:val="20"/>
                <w:lang w:eastAsia="en-GB"/>
              </w:rPr>
              <w:t>Arzola</w:t>
            </w:r>
            <w:proofErr w:type="spellEnd"/>
            <w:r w:rsidRPr="007F2EB2">
              <w:rPr>
                <w:rFonts w:eastAsia="Times New Roman"/>
                <w:color w:val="000000"/>
                <w:sz w:val="20"/>
                <w:szCs w:val="20"/>
                <w:lang w:eastAsia="en-GB"/>
              </w:rPr>
              <w:t>, Luis Angel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31/2014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Colon </w:t>
            </w:r>
            <w:proofErr w:type="spellStart"/>
            <w:r w:rsidRPr="007F2EB2">
              <w:rPr>
                <w:rFonts w:eastAsia="Times New Roman"/>
                <w:color w:val="000000"/>
                <w:sz w:val="20"/>
                <w:szCs w:val="20"/>
                <w:lang w:eastAsia="en-GB"/>
              </w:rPr>
              <w:t>Garnica</w:t>
            </w:r>
            <w:proofErr w:type="spellEnd"/>
            <w:r w:rsidRPr="007F2EB2">
              <w:rPr>
                <w:rFonts w:eastAsia="Times New Roman"/>
                <w:color w:val="000000"/>
                <w:sz w:val="20"/>
                <w:szCs w:val="20"/>
                <w:lang w:eastAsia="en-GB"/>
              </w:rPr>
              <w:t>, Christian Tomas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30/2014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Abrajan</w:t>
            </w:r>
            <w:proofErr w:type="spellEnd"/>
            <w:r w:rsidRPr="007F2EB2">
              <w:rPr>
                <w:rFonts w:eastAsia="Times New Roman"/>
                <w:color w:val="000000"/>
                <w:sz w:val="20"/>
                <w:szCs w:val="20"/>
                <w:lang w:val="es-ES" w:eastAsia="en-GB"/>
              </w:rPr>
              <w:t xml:space="preserve"> de la Cruz, </w:t>
            </w:r>
            <w:proofErr w:type="spellStart"/>
            <w:r w:rsidRPr="007F2EB2">
              <w:rPr>
                <w:rFonts w:eastAsia="Times New Roman"/>
                <w:color w:val="000000"/>
                <w:sz w:val="20"/>
                <w:szCs w:val="20"/>
                <w:lang w:val="es-ES" w:eastAsia="en-GB"/>
              </w:rPr>
              <w:t>Adan</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29/2014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Vazquez </w:t>
            </w:r>
            <w:proofErr w:type="spellStart"/>
            <w:r w:rsidRPr="007F2EB2">
              <w:rPr>
                <w:rFonts w:eastAsia="Times New Roman"/>
                <w:color w:val="000000"/>
                <w:sz w:val="20"/>
                <w:szCs w:val="20"/>
                <w:lang w:eastAsia="en-GB"/>
              </w:rPr>
              <w:t>Peniten</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Abelardo</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28/2014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RodriguezTlatempa</w:t>
            </w:r>
            <w:proofErr w:type="spellEnd"/>
            <w:r w:rsidRPr="007F2EB2">
              <w:rPr>
                <w:rFonts w:eastAsia="Times New Roman"/>
                <w:color w:val="000000"/>
                <w:sz w:val="20"/>
                <w:szCs w:val="20"/>
                <w:lang w:eastAsia="en-GB"/>
              </w:rPr>
              <w:t>, Jesus Jovany</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27/2014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Ortega Valerio, Mauricio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Luna Torres, Jose Luis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Lauro</w:t>
            </w:r>
            <w:proofErr w:type="spellEnd"/>
            <w:r w:rsidRPr="007F2EB2">
              <w:rPr>
                <w:rFonts w:eastAsia="Times New Roman"/>
                <w:color w:val="000000"/>
                <w:sz w:val="20"/>
                <w:szCs w:val="20"/>
                <w:lang w:eastAsia="en-GB"/>
              </w:rPr>
              <w:t xml:space="preserve"> Villegas, </w:t>
            </w:r>
            <w:proofErr w:type="spellStart"/>
            <w:r w:rsidRPr="007F2EB2">
              <w:rPr>
                <w:rFonts w:eastAsia="Times New Roman"/>
                <w:color w:val="000000"/>
                <w:sz w:val="20"/>
                <w:szCs w:val="20"/>
                <w:lang w:eastAsia="en-GB"/>
              </w:rPr>
              <w:t>Magdaleno</w:t>
            </w:r>
            <w:proofErr w:type="spellEnd"/>
            <w:r w:rsidRPr="007F2EB2">
              <w:rPr>
                <w:rFonts w:eastAsia="Times New Roman"/>
                <w:color w:val="000000"/>
                <w:sz w:val="20"/>
                <w:szCs w:val="20"/>
                <w:lang w:eastAsia="en-GB"/>
              </w:rPr>
              <w:t xml:space="preserve"> Ruben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Gonzalez </w:t>
            </w:r>
            <w:proofErr w:type="spellStart"/>
            <w:r w:rsidRPr="007F2EB2">
              <w:rPr>
                <w:rFonts w:eastAsia="Times New Roman"/>
                <w:color w:val="000000"/>
                <w:sz w:val="20"/>
                <w:szCs w:val="20"/>
                <w:lang w:eastAsia="en-GB"/>
              </w:rPr>
              <w:t>Parral</w:t>
            </w:r>
            <w:proofErr w:type="spellEnd"/>
            <w:r w:rsidRPr="007F2EB2">
              <w:rPr>
                <w:rFonts w:eastAsia="Times New Roman"/>
                <w:color w:val="000000"/>
                <w:sz w:val="20"/>
                <w:szCs w:val="20"/>
                <w:lang w:eastAsia="en-GB"/>
              </w:rPr>
              <w:t>, Jorge Luis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Gonzalez </w:t>
            </w:r>
            <w:proofErr w:type="spellStart"/>
            <w:r w:rsidRPr="007F2EB2">
              <w:rPr>
                <w:rFonts w:eastAsia="Times New Roman"/>
                <w:color w:val="000000"/>
                <w:sz w:val="20"/>
                <w:szCs w:val="20"/>
                <w:lang w:eastAsia="en-GB"/>
              </w:rPr>
              <w:t>Parral</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Doriam</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Gaspar de la Cruz, Emiliano </w:t>
            </w:r>
            <w:proofErr w:type="spellStart"/>
            <w:r w:rsidRPr="007F2EB2">
              <w:rPr>
                <w:rFonts w:eastAsia="Times New Roman"/>
                <w:color w:val="000000"/>
                <w:sz w:val="20"/>
                <w:szCs w:val="20"/>
                <w:lang w:val="es-ES" w:eastAsia="en-GB"/>
              </w:rPr>
              <w:t>Alen</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Garcia Hernandez, Abel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Caballero Sanchez, Israel</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Ascencio</w:t>
            </w:r>
            <w:proofErr w:type="spellEnd"/>
            <w:r w:rsidRPr="007F2EB2">
              <w:rPr>
                <w:rFonts w:eastAsia="Times New Roman"/>
                <w:color w:val="000000"/>
                <w:sz w:val="20"/>
                <w:szCs w:val="20"/>
                <w:lang w:eastAsia="en-GB"/>
              </w:rPr>
              <w:t xml:space="preserve"> Bautista, Benjamin</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525"/>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Arnulfo Rosa, Felipe (Escuela Normal Rural "Raúl Isidro Burgos"</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0D5617">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Abdali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Abdel</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Raouf</w:t>
            </w:r>
            <w:proofErr w:type="spellEnd"/>
            <w:r w:rsidRPr="007F2EB2">
              <w:rPr>
                <w:rFonts w:eastAsia="Times New Roman"/>
                <w:color w:val="000000"/>
                <w:sz w:val="20"/>
                <w:szCs w:val="20"/>
                <w:lang w:val="es-ES" w:eastAsia="en-GB"/>
              </w:rPr>
              <w:t xml:space="preserve"> Jamal </w:t>
            </w:r>
            <w:proofErr w:type="spellStart"/>
            <w:r w:rsidRPr="007F2EB2">
              <w:rPr>
                <w:rFonts w:eastAsia="Times New Roman"/>
                <w:color w:val="000000"/>
                <w:sz w:val="20"/>
                <w:szCs w:val="20"/>
                <w:lang w:val="es-ES" w:eastAsia="en-GB"/>
              </w:rPr>
              <w:t>Hadi</w:t>
            </w:r>
            <w:proofErr w:type="spellEnd"/>
          </w:p>
        </w:tc>
        <w:tc>
          <w:tcPr>
            <w:tcW w:w="6271" w:type="dxa"/>
            <w:tcBorders>
              <w:top w:val="nil"/>
              <w:left w:val="nil"/>
              <w:bottom w:val="nil"/>
              <w:right w:val="nil"/>
            </w:tcBorders>
            <w:shd w:val="clear" w:color="auto" w:fill="auto"/>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16/2014*</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Iraq</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Obeidi</w:t>
            </w:r>
            <w:proofErr w:type="spellEnd"/>
            <w:r w:rsidRPr="007F2EB2">
              <w:rPr>
                <w:rFonts w:eastAsia="Times New Roman"/>
                <w:color w:val="000000"/>
                <w:sz w:val="20"/>
                <w:szCs w:val="20"/>
                <w:lang w:val="es-ES" w:eastAsia="en-GB"/>
              </w:rPr>
              <w:t xml:space="preserve">, Riad </w:t>
            </w:r>
            <w:proofErr w:type="spellStart"/>
            <w:r w:rsidRPr="007F2EB2">
              <w:rPr>
                <w:rFonts w:eastAsia="Times New Roman"/>
                <w:color w:val="000000"/>
                <w:sz w:val="20"/>
                <w:szCs w:val="20"/>
                <w:lang w:val="es-ES" w:eastAsia="en-GB"/>
              </w:rPr>
              <w:t>Abdel</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Majeed</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15/2014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Iraq</w:t>
            </w:r>
          </w:p>
        </w:tc>
        <w:tc>
          <w:tcPr>
            <w:tcW w:w="4360" w:type="dxa"/>
            <w:tcBorders>
              <w:top w:val="nil"/>
              <w:left w:val="nil"/>
              <w:bottom w:val="nil"/>
              <w:right w:val="nil"/>
            </w:tcBorders>
            <w:shd w:val="clear" w:color="auto" w:fill="auto"/>
            <w:hideMark/>
          </w:tcPr>
          <w:p w:rsidR="00D312F2" w:rsidRPr="00552537" w:rsidRDefault="00D312F2" w:rsidP="00C84379">
            <w:pPr>
              <w:spacing w:after="0" w:line="240" w:lineRule="auto"/>
              <w:rPr>
                <w:rFonts w:eastAsia="Times New Roman"/>
                <w:color w:val="000000"/>
                <w:sz w:val="20"/>
                <w:szCs w:val="20"/>
                <w:lang w:eastAsia="en-GB"/>
              </w:rPr>
            </w:pPr>
            <w:r w:rsidRPr="00552537">
              <w:rPr>
                <w:rFonts w:eastAsia="Times New Roman"/>
                <w:color w:val="000000"/>
                <w:sz w:val="20"/>
                <w:szCs w:val="20"/>
                <w:lang w:eastAsia="en-GB"/>
              </w:rPr>
              <w:t xml:space="preserve">Al </w:t>
            </w:r>
            <w:proofErr w:type="spellStart"/>
            <w:r w:rsidRPr="00552537">
              <w:rPr>
                <w:rFonts w:eastAsia="Times New Roman"/>
                <w:color w:val="000000"/>
                <w:sz w:val="20"/>
                <w:szCs w:val="20"/>
                <w:lang w:eastAsia="en-GB"/>
              </w:rPr>
              <w:t>Mohammadi</w:t>
            </w:r>
            <w:proofErr w:type="spellEnd"/>
            <w:r w:rsidRPr="00552537">
              <w:rPr>
                <w:rFonts w:eastAsia="Times New Roman"/>
                <w:color w:val="000000"/>
                <w:sz w:val="20"/>
                <w:szCs w:val="20"/>
                <w:lang w:eastAsia="en-GB"/>
              </w:rPr>
              <w:t xml:space="preserve">, Yousef </w:t>
            </w:r>
            <w:proofErr w:type="spellStart"/>
            <w:r w:rsidRPr="00552537">
              <w:rPr>
                <w:rFonts w:eastAsia="Times New Roman"/>
                <w:color w:val="000000"/>
                <w:sz w:val="20"/>
                <w:szCs w:val="20"/>
                <w:lang w:eastAsia="en-GB"/>
              </w:rPr>
              <w:t>Saoud</w:t>
            </w:r>
            <w:proofErr w:type="spellEnd"/>
            <w:r w:rsidRPr="00552537">
              <w:rPr>
                <w:rFonts w:eastAsia="Times New Roman"/>
                <w:color w:val="000000"/>
                <w:sz w:val="20"/>
                <w:szCs w:val="20"/>
                <w:lang w:eastAsia="en-GB"/>
              </w:rPr>
              <w:t xml:space="preserve"> </w:t>
            </w:r>
            <w:proofErr w:type="spellStart"/>
            <w:r w:rsidRPr="00552537">
              <w:rPr>
                <w:rFonts w:eastAsia="Times New Roman"/>
                <w:color w:val="000000"/>
                <w:sz w:val="20"/>
                <w:szCs w:val="20"/>
                <w:lang w:eastAsia="en-GB"/>
              </w:rPr>
              <w:t>Mohaidi</w:t>
            </w:r>
            <w:proofErr w:type="spellEnd"/>
            <w:r w:rsidRPr="00552537">
              <w:rPr>
                <w:rFonts w:eastAsia="Times New Roman"/>
                <w:color w:val="000000"/>
                <w:sz w:val="20"/>
                <w:szCs w:val="20"/>
                <w:lang w:eastAsia="en-GB"/>
              </w:rPr>
              <w:t xml:space="preserve"> Saleh </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14/2014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Iraq</w:t>
            </w:r>
          </w:p>
        </w:tc>
        <w:tc>
          <w:tcPr>
            <w:tcW w:w="4360" w:type="dxa"/>
            <w:tcBorders>
              <w:top w:val="nil"/>
              <w:left w:val="nil"/>
              <w:bottom w:val="nil"/>
              <w:right w:val="nil"/>
            </w:tcBorders>
            <w:shd w:val="clear" w:color="auto" w:fill="auto"/>
            <w:hideMark/>
          </w:tcPr>
          <w:p w:rsidR="00D312F2" w:rsidRPr="007F2EB2" w:rsidRDefault="00D312F2" w:rsidP="00C84379">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Mohammadi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Saleh</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Saoud</w:t>
            </w:r>
            <w:proofErr w:type="spellEnd"/>
            <w:r w:rsidRPr="007F2EB2">
              <w:rPr>
                <w:rFonts w:eastAsia="Times New Roman"/>
                <w:color w:val="000000"/>
                <w:sz w:val="20"/>
                <w:szCs w:val="20"/>
                <w:lang w:val="es-ES" w:eastAsia="en-GB"/>
              </w:rPr>
              <w:t xml:space="preserve"> Abdul Rahman </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13/2014</w:t>
            </w:r>
            <w:r w:rsidRPr="007F2EB2">
              <w:rPr>
                <w:rFonts w:eastAsia="Times New Roman"/>
                <w:b/>
                <w:color w:val="000000"/>
                <w:sz w:val="20"/>
                <w:szCs w:val="20"/>
                <w:lang w:eastAsia="en-GB"/>
              </w:rPr>
              <w:t>*</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60" w:type="dxa"/>
            <w:tcBorders>
              <w:top w:val="nil"/>
              <w:left w:val="nil"/>
              <w:bottom w:val="nil"/>
              <w:right w:val="nil"/>
            </w:tcBorders>
            <w:shd w:val="clear" w:color="auto" w:fill="auto"/>
            <w:hideMark/>
          </w:tcPr>
          <w:p w:rsidR="00D312F2" w:rsidRPr="007F2EB2" w:rsidRDefault="00D312F2" w:rsidP="00C84379">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Ahmad Sharif, Omar </w:t>
            </w:r>
            <w:proofErr w:type="spellStart"/>
            <w:r w:rsidRPr="007F2EB2">
              <w:rPr>
                <w:rFonts w:eastAsia="Times New Roman"/>
                <w:color w:val="000000"/>
                <w:sz w:val="20"/>
                <w:szCs w:val="20"/>
                <w:lang w:eastAsia="en-GB"/>
              </w:rPr>
              <w:t>Shawki</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12/2014</w:t>
            </w:r>
            <w:r w:rsidRPr="007F2EB2">
              <w:rPr>
                <w:rFonts w:eastAsia="Times New Roman"/>
                <w:b/>
                <w:color w:val="000000"/>
                <w:sz w:val="20"/>
                <w:szCs w:val="20"/>
                <w:lang w:eastAsia="en-GB"/>
              </w:rPr>
              <w:t>**</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Zapa</w:t>
            </w:r>
            <w:proofErr w:type="spellEnd"/>
            <w:r w:rsidRPr="007F2EB2">
              <w:rPr>
                <w:rFonts w:eastAsia="Times New Roman"/>
                <w:color w:val="000000"/>
                <w:sz w:val="20"/>
                <w:szCs w:val="20"/>
                <w:lang w:eastAsia="en-GB"/>
              </w:rPr>
              <w:t xml:space="preserve"> Pérez, Jairo Alberto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11/2014 </w:t>
            </w:r>
          </w:p>
        </w:tc>
        <w:tc>
          <w:tcPr>
            <w:tcW w:w="2126"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Cambodia</w:t>
            </w:r>
          </w:p>
        </w:tc>
        <w:tc>
          <w:tcPr>
            <w:tcW w:w="4360"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Sophath</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Khem</w:t>
            </w:r>
            <w:proofErr w:type="spellEnd"/>
          </w:p>
        </w:tc>
        <w:tc>
          <w:tcPr>
            <w:tcW w:w="6271" w:type="dxa"/>
            <w:tcBorders>
              <w:top w:val="nil"/>
              <w:left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B21D5C">
        <w:trPr>
          <w:trHeight w:val="300"/>
        </w:trPr>
        <w:tc>
          <w:tcPr>
            <w:tcW w:w="14884" w:type="dxa"/>
            <w:gridSpan w:val="4"/>
            <w:shd w:val="clear" w:color="auto" w:fill="auto"/>
          </w:tcPr>
          <w:p w:rsidR="00D312F2" w:rsidRPr="007F2EB2" w:rsidRDefault="00D312F2" w:rsidP="002B0EF0">
            <w:pPr>
              <w:spacing w:after="0" w:line="240" w:lineRule="auto"/>
              <w:rPr>
                <w:rFonts w:eastAsia="Times New Roman"/>
                <w:b/>
                <w:color w:val="000000"/>
                <w:sz w:val="20"/>
                <w:szCs w:val="20"/>
                <w:u w:val="single"/>
                <w:lang w:eastAsia="en-GB"/>
              </w:rPr>
            </w:pPr>
            <w:r w:rsidRPr="007F2EB2">
              <w:rPr>
                <w:rFonts w:eastAsia="Times New Roman"/>
                <w:b/>
                <w:color w:val="000000"/>
                <w:sz w:val="20"/>
                <w:szCs w:val="20"/>
                <w:u w:val="single"/>
                <w:lang w:eastAsia="en-GB"/>
              </w:rPr>
              <w:t>URGENT ACTIONS REGISTERED IN 2013</w:t>
            </w:r>
          </w:p>
        </w:tc>
      </w:tr>
      <w:tr w:rsidR="00D312F2" w:rsidRPr="007F2EB2" w:rsidTr="00D312F2">
        <w:trPr>
          <w:trHeight w:val="300"/>
        </w:trPr>
        <w:tc>
          <w:tcPr>
            <w:tcW w:w="2127"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10/2013 </w:t>
            </w:r>
          </w:p>
        </w:tc>
        <w:tc>
          <w:tcPr>
            <w:tcW w:w="2126"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Ramos Alfaro, Daniel</w:t>
            </w:r>
          </w:p>
        </w:tc>
        <w:tc>
          <w:tcPr>
            <w:tcW w:w="6271" w:type="dxa"/>
            <w:tcBorders>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525"/>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9/2013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Martínez Chigo, José de Jesús &amp; Hernández Acosta, Diana Laura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M&amp;F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8/2013</w:t>
            </w:r>
            <w:r w:rsidRPr="007F2EB2">
              <w:rPr>
                <w:rFonts w:eastAsia="Times New Roman"/>
                <w:b/>
                <w:color w:val="000000"/>
                <w:sz w:val="20"/>
                <w:szCs w:val="20"/>
                <w:lang w:eastAsia="en-GB"/>
              </w:rPr>
              <w:t>**</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Del Bosque Villarreal, Armando Humberto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7/2013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Álvarez</w:t>
            </w:r>
            <w:proofErr w:type="spellEnd"/>
            <w:r w:rsidRPr="007F2EB2">
              <w:rPr>
                <w:rFonts w:eastAsia="Times New Roman"/>
                <w:color w:val="000000"/>
                <w:sz w:val="20"/>
                <w:szCs w:val="20"/>
                <w:lang w:eastAsia="en-GB"/>
              </w:rPr>
              <w:t xml:space="preserve"> Gutiérrez, </w:t>
            </w:r>
            <w:proofErr w:type="spellStart"/>
            <w:r w:rsidRPr="007F2EB2">
              <w:rPr>
                <w:rFonts w:eastAsia="Times New Roman"/>
                <w:color w:val="000000"/>
                <w:sz w:val="20"/>
                <w:szCs w:val="20"/>
                <w:lang w:eastAsia="en-GB"/>
              </w:rPr>
              <w:t>Raúl</w:t>
            </w:r>
            <w:proofErr w:type="spellEnd"/>
            <w:r w:rsidRPr="007F2EB2">
              <w:rPr>
                <w:rFonts w:eastAsia="Times New Roman"/>
                <w:color w:val="000000"/>
                <w:sz w:val="20"/>
                <w:szCs w:val="20"/>
                <w:lang w:eastAsia="en-GB"/>
              </w:rPr>
              <w:t xml:space="preserve"> David</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6/2013 </w:t>
            </w:r>
          </w:p>
        </w:tc>
        <w:tc>
          <w:tcPr>
            <w:tcW w:w="2126"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360" w:type="dxa"/>
            <w:tcBorders>
              <w:top w:val="nil"/>
              <w:left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Hurtado </w:t>
            </w:r>
            <w:proofErr w:type="spellStart"/>
            <w:r w:rsidRPr="007F2EB2">
              <w:rPr>
                <w:rFonts w:eastAsia="Times New Roman"/>
                <w:color w:val="000000"/>
                <w:sz w:val="20"/>
                <w:szCs w:val="20"/>
                <w:lang w:eastAsia="en-GB"/>
              </w:rPr>
              <w:t>Ramírez</w:t>
            </w:r>
            <w:proofErr w:type="spellEnd"/>
            <w:r w:rsidRPr="007F2EB2">
              <w:rPr>
                <w:rFonts w:eastAsia="Times New Roman"/>
                <w:color w:val="000000"/>
                <w:sz w:val="20"/>
                <w:szCs w:val="20"/>
                <w:lang w:eastAsia="en-GB"/>
              </w:rPr>
              <w:t>, Andrés Mauricio</w:t>
            </w:r>
          </w:p>
        </w:tc>
        <w:tc>
          <w:tcPr>
            <w:tcW w:w="6271" w:type="dxa"/>
            <w:tcBorders>
              <w:top w:val="nil"/>
              <w:left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B21D5C">
        <w:trPr>
          <w:trHeight w:val="300"/>
        </w:trPr>
        <w:tc>
          <w:tcPr>
            <w:tcW w:w="14884" w:type="dxa"/>
            <w:gridSpan w:val="4"/>
            <w:shd w:val="clear" w:color="auto" w:fill="auto"/>
          </w:tcPr>
          <w:p w:rsidR="00D312F2" w:rsidRPr="007F2EB2" w:rsidRDefault="00D312F2" w:rsidP="00106B7A">
            <w:pPr>
              <w:spacing w:after="0" w:line="240" w:lineRule="auto"/>
              <w:rPr>
                <w:rFonts w:eastAsia="Times New Roman"/>
                <w:b/>
                <w:color w:val="000000"/>
                <w:sz w:val="20"/>
                <w:szCs w:val="20"/>
                <w:u w:val="single"/>
                <w:lang w:eastAsia="en-GB"/>
              </w:rPr>
            </w:pPr>
            <w:r w:rsidRPr="007F2EB2">
              <w:rPr>
                <w:rFonts w:eastAsia="Times New Roman"/>
                <w:b/>
                <w:color w:val="000000"/>
                <w:sz w:val="20"/>
                <w:szCs w:val="20"/>
                <w:u w:val="single"/>
                <w:lang w:eastAsia="en-GB"/>
              </w:rPr>
              <w:t>URGENT ACTIONS REGISTERED IN 2012</w:t>
            </w:r>
          </w:p>
        </w:tc>
      </w:tr>
      <w:tr w:rsidR="00D312F2" w:rsidRPr="007F2EB2" w:rsidTr="00D312F2">
        <w:trPr>
          <w:trHeight w:val="300"/>
        </w:trPr>
        <w:tc>
          <w:tcPr>
            <w:tcW w:w="2127"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5/2012 </w:t>
            </w:r>
          </w:p>
        </w:tc>
        <w:tc>
          <w:tcPr>
            <w:tcW w:w="2126"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Castañeda</w:t>
            </w:r>
            <w:proofErr w:type="spellEnd"/>
            <w:r w:rsidRPr="007F2EB2">
              <w:rPr>
                <w:rFonts w:eastAsia="Times New Roman"/>
                <w:color w:val="000000"/>
                <w:sz w:val="20"/>
                <w:szCs w:val="20"/>
                <w:lang w:eastAsia="en-GB"/>
              </w:rPr>
              <w:t xml:space="preserve"> Nava, Luis Enrique</w:t>
            </w:r>
          </w:p>
        </w:tc>
        <w:tc>
          <w:tcPr>
            <w:tcW w:w="6271" w:type="dxa"/>
            <w:tcBorders>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4/2012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Maldonado </w:t>
            </w:r>
            <w:proofErr w:type="spellStart"/>
            <w:r w:rsidRPr="007F2EB2">
              <w:rPr>
                <w:rFonts w:eastAsia="Times New Roman"/>
                <w:color w:val="000000"/>
                <w:sz w:val="20"/>
                <w:szCs w:val="20"/>
                <w:lang w:eastAsia="en-GB"/>
              </w:rPr>
              <w:t>Castañeda</w:t>
            </w:r>
            <w:proofErr w:type="spellEnd"/>
            <w:r w:rsidRPr="007F2EB2">
              <w:rPr>
                <w:rFonts w:eastAsia="Times New Roman"/>
                <w:color w:val="000000"/>
                <w:sz w:val="20"/>
                <w:szCs w:val="20"/>
                <w:lang w:eastAsia="en-GB"/>
              </w:rPr>
              <w:t>, Diego Antonio</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3/2012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Sanchez </w:t>
            </w:r>
            <w:proofErr w:type="spellStart"/>
            <w:r w:rsidRPr="007F2EB2">
              <w:rPr>
                <w:rFonts w:eastAsia="Times New Roman"/>
                <w:color w:val="000000"/>
                <w:sz w:val="20"/>
                <w:szCs w:val="20"/>
                <w:lang w:eastAsia="en-GB"/>
              </w:rPr>
              <w:t>Mayorga</w:t>
            </w:r>
            <w:proofErr w:type="spellEnd"/>
            <w:r w:rsidRPr="007F2EB2">
              <w:rPr>
                <w:rFonts w:eastAsia="Times New Roman"/>
                <w:color w:val="000000"/>
                <w:sz w:val="20"/>
                <w:szCs w:val="20"/>
                <w:lang w:eastAsia="en-GB"/>
              </w:rPr>
              <w:t xml:space="preserve">, Ana </w:t>
            </w:r>
            <w:proofErr w:type="spellStart"/>
            <w:r w:rsidRPr="007F2EB2">
              <w:rPr>
                <w:rFonts w:eastAsia="Times New Roman"/>
                <w:color w:val="000000"/>
                <w:sz w:val="20"/>
                <w:szCs w:val="20"/>
                <w:lang w:eastAsia="en-GB"/>
              </w:rPr>
              <w:t>Belém</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2/2012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Alarcon Ortiz, Eva</w:t>
            </w:r>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r>
      <w:tr w:rsidR="00D312F2" w:rsidRPr="007F2EB2" w:rsidTr="00D312F2">
        <w:trPr>
          <w:trHeight w:val="300"/>
        </w:trPr>
        <w:tc>
          <w:tcPr>
            <w:tcW w:w="2127"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1/2012 </w:t>
            </w:r>
          </w:p>
        </w:tc>
        <w:tc>
          <w:tcPr>
            <w:tcW w:w="2126"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60" w:type="dxa"/>
            <w:tcBorders>
              <w:top w:val="nil"/>
              <w:left w:val="nil"/>
              <w:bottom w:val="nil"/>
              <w:right w:val="nil"/>
            </w:tcBorders>
            <w:shd w:val="clear" w:color="auto" w:fill="auto"/>
            <w:hideMark/>
          </w:tcPr>
          <w:p w:rsidR="00D312F2" w:rsidRPr="007F2EB2" w:rsidRDefault="00D312F2"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Bautista Valle, </w:t>
            </w:r>
            <w:proofErr w:type="spellStart"/>
            <w:r w:rsidRPr="007F2EB2">
              <w:rPr>
                <w:rFonts w:eastAsia="Times New Roman"/>
                <w:color w:val="000000"/>
                <w:sz w:val="20"/>
                <w:szCs w:val="20"/>
                <w:lang w:eastAsia="en-GB"/>
              </w:rPr>
              <w:t>Marcial</w:t>
            </w:r>
            <w:proofErr w:type="spellEnd"/>
          </w:p>
        </w:tc>
        <w:tc>
          <w:tcPr>
            <w:tcW w:w="6271" w:type="dxa"/>
            <w:tcBorders>
              <w:top w:val="nil"/>
              <w:left w:val="nil"/>
              <w:bottom w:val="nil"/>
              <w:right w:val="nil"/>
            </w:tcBorders>
          </w:tcPr>
          <w:p w:rsidR="00D312F2" w:rsidRPr="007F2EB2" w:rsidRDefault="00D312F2"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r>
    </w:tbl>
    <w:p w:rsidR="00FE3E33" w:rsidRPr="007F2EB2" w:rsidRDefault="00FE3E33" w:rsidP="00FE3E33">
      <w:pPr>
        <w:rPr>
          <w:rFonts w:ascii="Times New Roman" w:eastAsia="Times New Roman" w:hAnsi="Times New Roman"/>
          <w:b/>
          <w:color w:val="000000"/>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544"/>
      </w:tblGrid>
      <w:tr w:rsidR="00FB0CBB" w:rsidRPr="007F2EB2" w:rsidTr="00A86466">
        <w:trPr>
          <w:trHeight w:val="353"/>
          <w:jc w:val="center"/>
        </w:trPr>
        <w:tc>
          <w:tcPr>
            <w:tcW w:w="675" w:type="dxa"/>
            <w:shd w:val="clear" w:color="auto" w:fill="auto"/>
          </w:tcPr>
          <w:p w:rsidR="00FB0CBB" w:rsidRPr="007F2EB2" w:rsidRDefault="00FB0CBB" w:rsidP="00A86466">
            <w:pPr>
              <w:rPr>
                <w:rFonts w:ascii="Times New Roman" w:eastAsia="Times New Roman" w:hAnsi="Times New Roman"/>
                <w:b/>
                <w:color w:val="000000"/>
                <w:lang w:eastAsia="en-GB"/>
              </w:rPr>
            </w:pPr>
            <w:r w:rsidRPr="007F2EB2">
              <w:rPr>
                <w:rFonts w:ascii="Times New Roman" w:eastAsia="Times New Roman" w:hAnsi="Times New Roman"/>
                <w:b/>
                <w:color w:val="000000"/>
                <w:sz w:val="32"/>
                <w:szCs w:val="32"/>
                <w:lang w:eastAsia="en-GB"/>
              </w:rPr>
              <w:t>*</w:t>
            </w:r>
          </w:p>
        </w:tc>
        <w:tc>
          <w:tcPr>
            <w:tcW w:w="3544" w:type="dxa"/>
            <w:shd w:val="clear" w:color="auto" w:fill="auto"/>
          </w:tcPr>
          <w:p w:rsidR="00FB0CBB" w:rsidRPr="007F2EB2" w:rsidRDefault="00FB0CBB" w:rsidP="00A86466">
            <w:pPr>
              <w:rPr>
                <w:rFonts w:ascii="Times New Roman" w:eastAsia="Times New Roman" w:hAnsi="Times New Roman"/>
                <w:b/>
                <w:color w:val="000000"/>
                <w:lang w:eastAsia="en-GB"/>
              </w:rPr>
            </w:pPr>
            <w:r w:rsidRPr="007F2EB2">
              <w:rPr>
                <w:rFonts w:ascii="Times New Roman" w:eastAsia="Times New Roman" w:hAnsi="Times New Roman"/>
                <w:b/>
                <w:color w:val="000000"/>
                <w:lang w:eastAsia="en-GB"/>
              </w:rPr>
              <w:t>The person has been located alive.</w:t>
            </w:r>
          </w:p>
        </w:tc>
      </w:tr>
      <w:tr w:rsidR="00FB0CBB" w:rsidRPr="00763C42" w:rsidTr="00A86466">
        <w:trPr>
          <w:jc w:val="center"/>
        </w:trPr>
        <w:tc>
          <w:tcPr>
            <w:tcW w:w="675" w:type="dxa"/>
            <w:shd w:val="clear" w:color="auto" w:fill="auto"/>
          </w:tcPr>
          <w:p w:rsidR="00FB0CBB" w:rsidRPr="007F2EB2" w:rsidRDefault="00FB0CBB" w:rsidP="00A86466">
            <w:pPr>
              <w:rPr>
                <w:rFonts w:ascii="Times New Roman" w:eastAsia="Times New Roman" w:hAnsi="Times New Roman"/>
                <w:b/>
                <w:color w:val="000000"/>
                <w:lang w:eastAsia="en-GB"/>
              </w:rPr>
            </w:pPr>
            <w:r w:rsidRPr="007F2EB2">
              <w:rPr>
                <w:rFonts w:ascii="Times New Roman" w:eastAsia="Times New Roman" w:hAnsi="Times New Roman"/>
                <w:b/>
                <w:color w:val="000000"/>
                <w:sz w:val="32"/>
                <w:szCs w:val="32"/>
                <w:lang w:eastAsia="en-GB"/>
              </w:rPr>
              <w:t>**</w:t>
            </w:r>
          </w:p>
        </w:tc>
        <w:tc>
          <w:tcPr>
            <w:tcW w:w="3544" w:type="dxa"/>
            <w:shd w:val="clear" w:color="auto" w:fill="auto"/>
          </w:tcPr>
          <w:p w:rsidR="00FB0CBB" w:rsidRPr="00763C42" w:rsidRDefault="00FB0CBB" w:rsidP="00A86466">
            <w:pPr>
              <w:rPr>
                <w:rFonts w:ascii="Times New Roman" w:eastAsia="Times New Roman" w:hAnsi="Times New Roman"/>
                <w:b/>
                <w:color w:val="000000"/>
                <w:lang w:eastAsia="en-GB"/>
              </w:rPr>
            </w:pPr>
            <w:r w:rsidRPr="007F2EB2">
              <w:rPr>
                <w:rFonts w:ascii="Times New Roman" w:eastAsia="Times New Roman" w:hAnsi="Times New Roman"/>
                <w:b/>
                <w:color w:val="000000"/>
                <w:lang w:eastAsia="en-GB"/>
              </w:rPr>
              <w:t>The person has been located dead.</w:t>
            </w:r>
          </w:p>
        </w:tc>
      </w:tr>
    </w:tbl>
    <w:p w:rsidR="00A74913" w:rsidRDefault="00A74913"/>
    <w:sectPr w:rsidR="00A74913" w:rsidSect="009C7B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0E5" w:rsidRDefault="00A110E5" w:rsidP="00A06D8F">
      <w:pPr>
        <w:spacing w:after="0" w:line="240" w:lineRule="auto"/>
      </w:pPr>
      <w:r>
        <w:separator/>
      </w:r>
    </w:p>
  </w:endnote>
  <w:endnote w:type="continuationSeparator" w:id="0">
    <w:p w:rsidR="00A110E5" w:rsidRDefault="00A110E5" w:rsidP="00A06D8F">
      <w:pPr>
        <w:spacing w:after="0" w:line="240" w:lineRule="auto"/>
      </w:pPr>
      <w:r>
        <w:continuationSeparator/>
      </w:r>
    </w:p>
  </w:endnote>
  <w:endnote w:id="1">
    <w:p w:rsidR="00A110E5" w:rsidRDefault="00A110E5" w:rsidP="00A06D8F">
      <w:pPr>
        <w:pStyle w:val="NormalWeb"/>
      </w:pPr>
    </w:p>
    <w:p w:rsidR="00A110E5" w:rsidRDefault="00A110E5" w:rsidP="00A06D8F">
      <w:pPr>
        <w:pStyle w:val="NormalWeb"/>
      </w:pPr>
      <w:r>
        <w:rPr>
          <w:rStyle w:val="EndnoteReference"/>
        </w:rPr>
        <w:endnoteRef/>
      </w:r>
      <w:r>
        <w:t xml:space="preserve"> </w:t>
      </w:r>
      <w:r w:rsidRPr="00B81749">
        <w:rPr>
          <w:rFonts w:ascii="Verdana" w:hAnsi="Verdana" w:cs="Arial"/>
          <w:b/>
          <w:color w:val="000000"/>
          <w:sz w:val="17"/>
          <w:szCs w:val="17"/>
        </w:rPr>
        <w:t>EN: Art. 30 of the Convention:</w:t>
      </w:r>
      <w:r>
        <w:t xml:space="preserve"> </w:t>
      </w:r>
    </w:p>
    <w:p w:rsidR="00A110E5" w:rsidRDefault="00A110E5" w:rsidP="00A06D8F">
      <w:pPr>
        <w:pStyle w:val="NormalWeb"/>
        <w:rPr>
          <w:rFonts w:ascii="Verdana" w:hAnsi="Verdana" w:cs="Arial"/>
          <w:color w:val="000000"/>
          <w:sz w:val="17"/>
          <w:szCs w:val="17"/>
        </w:rPr>
      </w:pPr>
      <w:r>
        <w:rPr>
          <w:rFonts w:ascii="Verdana" w:hAnsi="Verdana" w:cs="Arial"/>
          <w:color w:val="000000"/>
          <w:sz w:val="17"/>
          <w:szCs w:val="17"/>
        </w:rPr>
        <w:t xml:space="preserve">“1. A request that a disappeared person should be sought and found may be submitted to the Committee, as a matter of urgency, by relatives of the disappeared person or their legal representatives, their counsel or any person authorized by them, as well as by any other person having a legitimate interest. </w:t>
      </w:r>
    </w:p>
    <w:p w:rsidR="00A110E5" w:rsidRDefault="00A110E5" w:rsidP="00A06D8F">
      <w:pPr>
        <w:pStyle w:val="NormalWeb"/>
        <w:rPr>
          <w:rFonts w:ascii="Verdana" w:hAnsi="Verdana" w:cs="Arial"/>
          <w:color w:val="000000"/>
          <w:sz w:val="17"/>
          <w:szCs w:val="17"/>
        </w:rPr>
      </w:pPr>
      <w:r>
        <w:rPr>
          <w:rFonts w:ascii="Verdana" w:hAnsi="Verdana" w:cs="Arial"/>
          <w:color w:val="000000"/>
          <w:sz w:val="17"/>
          <w:szCs w:val="17"/>
        </w:rPr>
        <w:t xml:space="preserve">2. If the Committee considers that a request for urgent action submitted in pursuance of paragraph 1 of this article: </w:t>
      </w:r>
    </w:p>
    <w:p w:rsidR="00A110E5" w:rsidRDefault="00A110E5"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a </w:t>
      </w:r>
      <w:r>
        <w:rPr>
          <w:rFonts w:ascii="Verdana" w:hAnsi="Verdana" w:cs="Arial"/>
          <w:color w:val="000000"/>
          <w:sz w:val="17"/>
          <w:szCs w:val="17"/>
        </w:rPr>
        <w:t xml:space="preserve">) Is not manifestly unfounded; </w:t>
      </w:r>
    </w:p>
    <w:p w:rsidR="00A110E5" w:rsidRDefault="00A110E5"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b </w:t>
      </w:r>
      <w:r>
        <w:rPr>
          <w:rFonts w:ascii="Verdana" w:hAnsi="Verdana" w:cs="Arial"/>
          <w:color w:val="000000"/>
          <w:sz w:val="17"/>
          <w:szCs w:val="17"/>
        </w:rPr>
        <w:t xml:space="preserve">) Does not constitute an abuse of the right of submission of such requests; </w:t>
      </w:r>
    </w:p>
    <w:p w:rsidR="00A110E5" w:rsidRDefault="00A110E5"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c </w:t>
      </w:r>
      <w:r>
        <w:rPr>
          <w:rFonts w:ascii="Verdana" w:hAnsi="Verdana" w:cs="Arial"/>
          <w:color w:val="000000"/>
          <w:sz w:val="17"/>
          <w:szCs w:val="17"/>
        </w:rPr>
        <w:t xml:space="preserve">) Has already been duly presented to the competent bodies of the State Party concerned, such as those authorized to undertake investigations, where such a possibility exists; </w:t>
      </w:r>
    </w:p>
    <w:p w:rsidR="00A110E5" w:rsidRDefault="00A110E5"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d </w:t>
      </w:r>
      <w:r>
        <w:rPr>
          <w:rFonts w:ascii="Verdana" w:hAnsi="Verdana" w:cs="Arial"/>
          <w:color w:val="000000"/>
          <w:sz w:val="17"/>
          <w:szCs w:val="17"/>
        </w:rPr>
        <w:t xml:space="preserve">) Is not incompatible with the provisions of this Convention; and </w:t>
      </w:r>
    </w:p>
    <w:p w:rsidR="00A110E5" w:rsidRDefault="00A110E5"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e </w:t>
      </w:r>
      <w:r>
        <w:rPr>
          <w:rFonts w:ascii="Verdana" w:hAnsi="Verdana" w:cs="Arial"/>
          <w:color w:val="000000"/>
          <w:sz w:val="17"/>
          <w:szCs w:val="17"/>
        </w:rPr>
        <w:t xml:space="preserve">) The same matter is not being examined under another procedure of international investigation or settlement of the same nature; </w:t>
      </w:r>
    </w:p>
    <w:p w:rsidR="00A110E5" w:rsidRDefault="00A110E5" w:rsidP="00A06D8F">
      <w:pPr>
        <w:pStyle w:val="NormalWeb"/>
        <w:rPr>
          <w:rFonts w:ascii="Verdana" w:hAnsi="Verdana" w:cs="Arial"/>
          <w:color w:val="000000"/>
          <w:sz w:val="17"/>
          <w:szCs w:val="17"/>
        </w:rPr>
      </w:pPr>
      <w:proofErr w:type="gramStart"/>
      <w:r>
        <w:rPr>
          <w:rFonts w:ascii="Verdana" w:hAnsi="Verdana" w:cs="Arial"/>
          <w:color w:val="000000"/>
          <w:sz w:val="17"/>
          <w:szCs w:val="17"/>
        </w:rPr>
        <w:t>it</w:t>
      </w:r>
      <w:proofErr w:type="gramEnd"/>
      <w:r>
        <w:rPr>
          <w:rFonts w:ascii="Verdana" w:hAnsi="Verdana" w:cs="Arial"/>
          <w:color w:val="000000"/>
          <w:sz w:val="17"/>
          <w:szCs w:val="17"/>
        </w:rPr>
        <w:t xml:space="preserve"> shall request the State Party concerned to provide it with information on the situation of the persons sought, within a time limit set by the Committee. </w:t>
      </w:r>
    </w:p>
    <w:p w:rsidR="00A110E5" w:rsidRDefault="00A110E5" w:rsidP="00A06D8F">
      <w:pPr>
        <w:pStyle w:val="NormalWeb"/>
        <w:rPr>
          <w:rFonts w:ascii="Verdana" w:hAnsi="Verdana" w:cs="Arial"/>
          <w:color w:val="000000"/>
          <w:sz w:val="17"/>
          <w:szCs w:val="17"/>
        </w:rPr>
      </w:pPr>
      <w:r>
        <w:rPr>
          <w:rFonts w:ascii="Verdana" w:hAnsi="Verdana" w:cs="Arial"/>
          <w:color w:val="000000"/>
          <w:sz w:val="17"/>
          <w:szCs w:val="17"/>
        </w:rPr>
        <w:t xml:space="preserve">3. In the light of the information provided by the State Party concerned in accordance with paragraph 2 of this article, the Committee may transmit recommendations to the State Party, including a request that the State Party should take all the necessary measures, including interim measures, to locate and protect the person concerned in accordance with this Convention and to inform the Committee, within a specified period of time, of measures taken, taking into account the urgency of the situation. The Committee shall inform the person submitting the urgent action request of its recommendations and of the information provided to it by the State as it becomes available. </w:t>
      </w:r>
    </w:p>
    <w:p w:rsidR="00A110E5" w:rsidRPr="00B9058C" w:rsidRDefault="00A110E5" w:rsidP="00A06D8F">
      <w:pPr>
        <w:pStyle w:val="NormalWeb"/>
        <w:rPr>
          <w:rFonts w:ascii="Verdana" w:hAnsi="Verdana" w:cs="Arial"/>
          <w:color w:val="000000"/>
          <w:sz w:val="17"/>
          <w:szCs w:val="17"/>
        </w:rPr>
      </w:pPr>
      <w:r>
        <w:rPr>
          <w:rFonts w:ascii="Verdana" w:hAnsi="Verdana" w:cs="Arial"/>
          <w:color w:val="000000"/>
          <w:sz w:val="17"/>
          <w:szCs w:val="17"/>
        </w:rPr>
        <w:t>4. The Committee shall continue its efforts to work with the State Party concerned for as long as the fate of the person sought remains unresolved. The person presenting the request shall be kept informed.</w:t>
      </w:r>
    </w:p>
  </w:endnote>
  <w:endnote w:id="2">
    <w:p w:rsidR="00A110E5" w:rsidRPr="00A06D8F" w:rsidRDefault="00A110E5" w:rsidP="00A06D8F">
      <w:pPr>
        <w:pStyle w:val="NormalWeb"/>
        <w:rPr>
          <w:rFonts w:ascii="Verdana" w:hAnsi="Verdana" w:cs="Arial"/>
          <w:color w:val="000000"/>
          <w:sz w:val="17"/>
          <w:szCs w:val="17"/>
        </w:rPr>
      </w:pPr>
      <w:r>
        <w:rPr>
          <w:rStyle w:val="EndnoteReference"/>
        </w:rPr>
        <w:endnoteRef/>
      </w:r>
      <w:r w:rsidRPr="00A06D8F">
        <w:t xml:space="preserve"> </w:t>
      </w:r>
      <w:r w:rsidRPr="00A06D8F">
        <w:rPr>
          <w:rFonts w:ascii="Verdana" w:hAnsi="Verdana" w:cs="Arial"/>
          <w:b/>
          <w:color w:val="000000"/>
          <w:sz w:val="17"/>
          <w:szCs w:val="17"/>
        </w:rPr>
        <w:t xml:space="preserve">ESP: art. 30 de la </w:t>
      </w:r>
      <w:proofErr w:type="spellStart"/>
      <w:r w:rsidRPr="00A06D8F">
        <w:rPr>
          <w:rFonts w:ascii="Verdana" w:hAnsi="Verdana" w:cs="Arial"/>
          <w:b/>
          <w:color w:val="000000"/>
          <w:sz w:val="17"/>
          <w:szCs w:val="17"/>
        </w:rPr>
        <w:t>Convención</w:t>
      </w:r>
      <w:proofErr w:type="spellEnd"/>
      <w:r w:rsidRPr="00A06D8F">
        <w:rPr>
          <w:rFonts w:ascii="Verdana" w:hAnsi="Verdana" w:cs="Arial"/>
          <w:b/>
          <w:color w:val="000000"/>
          <w:sz w:val="17"/>
          <w:szCs w:val="17"/>
        </w:rPr>
        <w:t>:</w:t>
      </w:r>
      <w:r w:rsidRPr="00A06D8F">
        <w:rPr>
          <w:rFonts w:ascii="Verdana" w:hAnsi="Verdana" w:cs="Arial"/>
          <w:color w:val="000000"/>
          <w:sz w:val="17"/>
          <w:szCs w:val="17"/>
        </w:rPr>
        <w:t xml:space="preserve"> </w:t>
      </w:r>
    </w:p>
    <w:p w:rsidR="00A110E5" w:rsidRPr="00B81749" w:rsidRDefault="00A110E5" w:rsidP="00A06D8F">
      <w:pPr>
        <w:pStyle w:val="NormalWeb"/>
        <w:rPr>
          <w:rFonts w:ascii="Verdana" w:hAnsi="Verdana" w:cs="Arial"/>
          <w:color w:val="000000"/>
          <w:sz w:val="17"/>
          <w:szCs w:val="17"/>
          <w:lang w:val="es-ES"/>
        </w:rPr>
      </w:pPr>
      <w:r>
        <w:rPr>
          <w:rFonts w:ascii="Verdana" w:hAnsi="Verdana" w:cs="Arial"/>
          <w:color w:val="000000"/>
          <w:sz w:val="17"/>
          <w:szCs w:val="17"/>
          <w:lang w:val="es-ES"/>
        </w:rPr>
        <w:t>“</w:t>
      </w:r>
      <w:r w:rsidRPr="00B81749">
        <w:rPr>
          <w:rFonts w:ascii="Verdana" w:hAnsi="Verdana" w:cs="Arial"/>
          <w:color w:val="000000"/>
          <w:sz w:val="17"/>
          <w:szCs w:val="17"/>
          <w:lang w:val="es-ES"/>
        </w:rPr>
        <w:t xml:space="preserve">1. El Comité podrá examinar, de manera urgente, toda petición presentada por los allegados de una persona desaparecida, sus representantes legales, sus abogados o las personas autorizadas por ellos, así como todo aquel que tenga un interés legítimo, a fin de que se busque y localice a una persona desaparecida. </w:t>
      </w:r>
    </w:p>
    <w:p w:rsidR="00A110E5" w:rsidRPr="00B81749" w:rsidRDefault="00A110E5" w:rsidP="00A06D8F">
      <w:pPr>
        <w:pStyle w:val="NormalWeb"/>
        <w:rPr>
          <w:rFonts w:ascii="Verdana" w:hAnsi="Verdana" w:cs="Arial"/>
          <w:color w:val="000000"/>
          <w:sz w:val="17"/>
          <w:szCs w:val="17"/>
          <w:lang w:val="es-ES"/>
        </w:rPr>
      </w:pPr>
      <w:r w:rsidRPr="00B81749">
        <w:rPr>
          <w:rFonts w:ascii="Verdana" w:hAnsi="Verdana" w:cs="Arial"/>
          <w:color w:val="000000"/>
          <w:sz w:val="17"/>
          <w:szCs w:val="17"/>
          <w:lang w:val="es-ES"/>
        </w:rPr>
        <w:t xml:space="preserve">2. Si el Comité considera que la petición de actuar de manera urgente presentada en virtud del párrafo 1 del presente artículo: </w:t>
      </w:r>
    </w:p>
    <w:p w:rsidR="00A110E5" w:rsidRPr="00B81749" w:rsidRDefault="00A110E5"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a </w:t>
      </w:r>
      <w:r w:rsidRPr="00B81749">
        <w:rPr>
          <w:rFonts w:ascii="Verdana" w:hAnsi="Verdana" w:cs="Arial"/>
          <w:color w:val="000000"/>
          <w:sz w:val="17"/>
          <w:szCs w:val="17"/>
          <w:lang w:val="es-ES"/>
        </w:rPr>
        <w:t xml:space="preserve">) No carece manifiestamente de fundamento; </w:t>
      </w:r>
    </w:p>
    <w:p w:rsidR="00A110E5" w:rsidRPr="00B81749" w:rsidRDefault="00A110E5"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b </w:t>
      </w:r>
      <w:r w:rsidRPr="00B81749">
        <w:rPr>
          <w:rFonts w:ascii="Verdana" w:hAnsi="Verdana" w:cs="Arial"/>
          <w:color w:val="000000"/>
          <w:sz w:val="17"/>
          <w:szCs w:val="17"/>
          <w:lang w:val="es-ES"/>
        </w:rPr>
        <w:t xml:space="preserve">) No es un abuso del derecho a presentar tales peticiones; </w:t>
      </w:r>
    </w:p>
    <w:p w:rsidR="00A110E5" w:rsidRPr="00B81749" w:rsidRDefault="00A110E5"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c </w:t>
      </w:r>
      <w:r w:rsidRPr="00B81749">
        <w:rPr>
          <w:rFonts w:ascii="Verdana" w:hAnsi="Verdana" w:cs="Arial"/>
          <w:color w:val="000000"/>
          <w:sz w:val="17"/>
          <w:szCs w:val="17"/>
          <w:lang w:val="es-ES"/>
        </w:rPr>
        <w:t xml:space="preserve">) Se ha presentado previamente y en la forma debida a los órganos competentes del Estado Parte interesado, tales como las autoridades encargadas de efectuar las investigaciones, cuando tal posibilidad existe; </w:t>
      </w:r>
    </w:p>
    <w:p w:rsidR="00A110E5" w:rsidRPr="00B81749" w:rsidRDefault="00A110E5"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d </w:t>
      </w:r>
      <w:r w:rsidRPr="00B81749">
        <w:rPr>
          <w:rFonts w:ascii="Verdana" w:hAnsi="Verdana" w:cs="Arial"/>
          <w:color w:val="000000"/>
          <w:sz w:val="17"/>
          <w:szCs w:val="17"/>
          <w:lang w:val="es-ES"/>
        </w:rPr>
        <w:t xml:space="preserve">) No es incompatible con las disposiciones de esta Convención; y </w:t>
      </w:r>
    </w:p>
    <w:p w:rsidR="00A110E5" w:rsidRPr="00B81749" w:rsidRDefault="00A110E5"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e </w:t>
      </w:r>
      <w:r w:rsidRPr="00B81749">
        <w:rPr>
          <w:rFonts w:ascii="Verdana" w:hAnsi="Verdana" w:cs="Arial"/>
          <w:color w:val="000000"/>
          <w:sz w:val="17"/>
          <w:szCs w:val="17"/>
          <w:lang w:val="es-ES"/>
        </w:rPr>
        <w:t xml:space="preserve">) No está siendo tratada en otra instancia internacional de examen o arreglo de la misma naturaleza; </w:t>
      </w:r>
    </w:p>
    <w:p w:rsidR="00A110E5" w:rsidRPr="00B81749" w:rsidRDefault="00A110E5" w:rsidP="00A06D8F">
      <w:pPr>
        <w:pStyle w:val="NormalWeb"/>
        <w:rPr>
          <w:rFonts w:ascii="Verdana" w:hAnsi="Verdana" w:cs="Arial"/>
          <w:color w:val="000000"/>
          <w:sz w:val="17"/>
          <w:szCs w:val="17"/>
          <w:lang w:val="es-ES"/>
        </w:rPr>
      </w:pPr>
      <w:r w:rsidRPr="00B81749">
        <w:rPr>
          <w:rFonts w:ascii="Verdana" w:hAnsi="Verdana" w:cs="Arial"/>
          <w:color w:val="000000"/>
          <w:sz w:val="17"/>
          <w:szCs w:val="17"/>
          <w:lang w:val="es-ES"/>
        </w:rPr>
        <w:t xml:space="preserve">solicitará al Estado Parte interesado que le proporcione, en el plazo que el Comité determine, información sobre la situación de dicha persona. </w:t>
      </w:r>
    </w:p>
    <w:p w:rsidR="00A110E5" w:rsidRPr="00B81749" w:rsidRDefault="00A110E5" w:rsidP="00A06D8F">
      <w:pPr>
        <w:pStyle w:val="NormalWeb"/>
        <w:rPr>
          <w:rFonts w:ascii="Verdana" w:hAnsi="Verdana" w:cs="Arial"/>
          <w:color w:val="000000"/>
          <w:sz w:val="17"/>
          <w:szCs w:val="17"/>
          <w:lang w:val="es-ES"/>
        </w:rPr>
      </w:pPr>
      <w:r w:rsidRPr="00B81749">
        <w:rPr>
          <w:rFonts w:ascii="Verdana" w:hAnsi="Verdana" w:cs="Arial"/>
          <w:color w:val="000000"/>
          <w:sz w:val="17"/>
          <w:szCs w:val="17"/>
          <w:lang w:val="es-ES"/>
        </w:rPr>
        <w:t xml:space="preserve">3. Habida cuenta de la información proporcionada por el Estado Parte interesado de conformidad con el párrafo 2 del presente artículo, el Comité podrá transmitir sus recomendaciones al Estado Parte e incluir una petición de que adopte todas las medidas necesarias, incluidas medidas cautelares, para localizar y proteger a la persona de conformidad con la presente Convención, y podrá solicitar que informe al Comité, en el plazo que éste determine, sobre las medidas que tome, teniendo en cuenta la urgencia de la situación. El Comité informará a la persona que presentó la petición de acción urgente sobre sus recomendaciones y sobre las informaciones transmitidas por el Estado Parte cuando éstas estén disponibles. </w:t>
      </w:r>
    </w:p>
    <w:p w:rsidR="00A110E5" w:rsidRPr="00A06D8F" w:rsidRDefault="00A110E5" w:rsidP="00A06D8F">
      <w:pPr>
        <w:pStyle w:val="EndnoteText"/>
        <w:rPr>
          <w:lang w:val="es-ES"/>
        </w:rPr>
      </w:pPr>
      <w:r w:rsidRPr="00B81749">
        <w:rPr>
          <w:rFonts w:ascii="Verdana" w:hAnsi="Verdana" w:cs="Arial"/>
          <w:color w:val="000000"/>
          <w:sz w:val="17"/>
          <w:szCs w:val="17"/>
          <w:lang w:val="es-ES"/>
        </w:rPr>
        <w:t xml:space="preserve">4. El Comité proseguirá sus esfuerzos para colaborar con el Estado Parte mientras la suerte de la persona desaparecida no haya sido esclarecida. </w:t>
      </w:r>
      <w:r w:rsidRPr="00A06D8F">
        <w:rPr>
          <w:rFonts w:ascii="Verdana" w:hAnsi="Verdana" w:cs="Arial"/>
          <w:color w:val="000000"/>
          <w:sz w:val="17"/>
          <w:szCs w:val="17"/>
          <w:lang w:val="es-ES"/>
        </w:rPr>
        <w:t>El Comité mantendrá informado al autor de la petición.</w:t>
      </w:r>
    </w:p>
  </w:endnote>
  <w:endnote w:id="3">
    <w:p w:rsidR="00A110E5" w:rsidRPr="00A06D8F" w:rsidRDefault="00A110E5" w:rsidP="00A06D8F">
      <w:pPr>
        <w:pStyle w:val="NormalWeb"/>
        <w:rPr>
          <w:rFonts w:ascii="Verdana" w:hAnsi="Verdana" w:cs="Arial"/>
          <w:b/>
          <w:color w:val="000000"/>
          <w:sz w:val="17"/>
          <w:szCs w:val="17"/>
          <w:lang w:val="es-ES"/>
        </w:rPr>
      </w:pPr>
      <w:r>
        <w:rPr>
          <w:rStyle w:val="EndnoteReference"/>
        </w:rPr>
        <w:endnoteRef/>
      </w:r>
      <w:r w:rsidRPr="00A06D8F">
        <w:rPr>
          <w:lang w:val="es-ES"/>
        </w:rPr>
        <w:t xml:space="preserve"> </w:t>
      </w:r>
      <w:r w:rsidRPr="00A06D8F">
        <w:rPr>
          <w:rFonts w:ascii="Verdana" w:hAnsi="Verdana" w:cs="Arial"/>
          <w:b/>
          <w:color w:val="000000"/>
          <w:sz w:val="17"/>
          <w:szCs w:val="17"/>
          <w:lang w:val="es-ES"/>
        </w:rPr>
        <w:t xml:space="preserve">FR: art. 30 de la </w:t>
      </w:r>
      <w:proofErr w:type="spellStart"/>
      <w:r w:rsidRPr="00A06D8F">
        <w:rPr>
          <w:rFonts w:ascii="Verdana" w:hAnsi="Verdana" w:cs="Arial"/>
          <w:b/>
          <w:color w:val="000000"/>
          <w:sz w:val="17"/>
          <w:szCs w:val="17"/>
          <w:lang w:val="es-ES"/>
        </w:rPr>
        <w:t>Convention</w:t>
      </w:r>
      <w:proofErr w:type="spellEnd"/>
      <w:r w:rsidRPr="00A06D8F">
        <w:rPr>
          <w:rFonts w:ascii="Verdana" w:hAnsi="Verdana" w:cs="Arial"/>
          <w:b/>
          <w:color w:val="000000"/>
          <w:sz w:val="17"/>
          <w:szCs w:val="17"/>
          <w:lang w:val="es-ES"/>
        </w:rPr>
        <w:t xml:space="preserve">: </w:t>
      </w:r>
    </w:p>
    <w:p w:rsidR="00A110E5" w:rsidRPr="00B81749" w:rsidRDefault="00A110E5" w:rsidP="00A06D8F">
      <w:pPr>
        <w:pStyle w:val="NormalWeb"/>
        <w:rPr>
          <w:rFonts w:ascii="Verdana" w:hAnsi="Verdana" w:cs="Arial"/>
          <w:color w:val="000000"/>
          <w:sz w:val="17"/>
          <w:szCs w:val="17"/>
          <w:lang w:val="fr-CH"/>
        </w:rPr>
      </w:pPr>
      <w:r w:rsidRPr="00B81749">
        <w:rPr>
          <w:rFonts w:ascii="Verdana" w:hAnsi="Verdana" w:cs="Arial"/>
          <w:color w:val="000000"/>
          <w:sz w:val="17"/>
          <w:szCs w:val="17"/>
          <w:lang w:val="fr-CH"/>
        </w:rPr>
        <w:t xml:space="preserve">1. Le Comité peut être saisi, en urgence, par les proches d'une personne disparue, leurs représentants légaux, leurs avocats ou toute personne mandatée par eux, ainsi que toute autre personne ayant un intérêt légitime, d'une demande visant à chercher et retrouver une personne disparue. </w:t>
      </w:r>
    </w:p>
    <w:p w:rsidR="00A110E5" w:rsidRPr="00B81749" w:rsidRDefault="00A110E5" w:rsidP="00A06D8F">
      <w:pPr>
        <w:pStyle w:val="NormalWeb"/>
        <w:rPr>
          <w:rFonts w:ascii="Verdana" w:hAnsi="Verdana" w:cs="Arial"/>
          <w:color w:val="000000"/>
          <w:sz w:val="17"/>
          <w:szCs w:val="17"/>
          <w:lang w:val="fr-CH"/>
        </w:rPr>
      </w:pPr>
      <w:r w:rsidRPr="00B81749">
        <w:rPr>
          <w:rFonts w:ascii="Verdana" w:hAnsi="Verdana" w:cs="Arial"/>
          <w:color w:val="000000"/>
          <w:sz w:val="17"/>
          <w:szCs w:val="17"/>
          <w:lang w:val="fr-CH"/>
        </w:rPr>
        <w:t xml:space="preserve">2. Si le </w:t>
      </w:r>
      <w:proofErr w:type="gramStart"/>
      <w:r w:rsidRPr="00B81749">
        <w:rPr>
          <w:rFonts w:ascii="Verdana" w:hAnsi="Verdana" w:cs="Arial"/>
          <w:color w:val="000000"/>
          <w:sz w:val="17"/>
          <w:szCs w:val="17"/>
          <w:lang w:val="fr-CH"/>
        </w:rPr>
        <w:t>Comité estime</w:t>
      </w:r>
      <w:proofErr w:type="gramEnd"/>
      <w:r w:rsidRPr="00B81749">
        <w:rPr>
          <w:rFonts w:ascii="Verdana" w:hAnsi="Verdana" w:cs="Arial"/>
          <w:color w:val="000000"/>
          <w:sz w:val="17"/>
          <w:szCs w:val="17"/>
          <w:lang w:val="fr-CH"/>
        </w:rPr>
        <w:t xml:space="preserve"> que la demande d'action en urgence présentée en vertu du paragraphe 1 du présent article : </w:t>
      </w:r>
    </w:p>
    <w:p w:rsidR="00A110E5" w:rsidRPr="00B81749" w:rsidRDefault="00A110E5"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a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N'est pas manifestement dépourvue de fondement, </w:t>
      </w:r>
    </w:p>
    <w:p w:rsidR="00A110E5" w:rsidRPr="00B81749" w:rsidRDefault="00A110E5"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b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Ne constitue pas un abus du droit de présenter de telles demandes, </w:t>
      </w:r>
    </w:p>
    <w:p w:rsidR="00A110E5" w:rsidRPr="00B81749" w:rsidRDefault="00A110E5"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c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A été préalablement et dûment présentée aux organes compétents de l'État partie concerné, tels que les autorités habilitées à procéder à des investigations, quand une telle possibilité existe, </w:t>
      </w:r>
    </w:p>
    <w:p w:rsidR="00A110E5" w:rsidRPr="00B81749" w:rsidRDefault="00A110E5"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d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N'est pas incompatible avec les dispositions de la présente Convention, et </w:t>
      </w:r>
    </w:p>
    <w:p w:rsidR="00A110E5" w:rsidRPr="00B81749" w:rsidRDefault="00A110E5"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e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N'est pas déjà en cours d'examen devant une autre instance internationale d'enquête ou de règlement de même nature, </w:t>
      </w:r>
    </w:p>
    <w:p w:rsidR="00A110E5" w:rsidRPr="00B81749" w:rsidRDefault="00A110E5" w:rsidP="00A06D8F">
      <w:pPr>
        <w:pStyle w:val="NormalWeb"/>
        <w:rPr>
          <w:rFonts w:ascii="Verdana" w:hAnsi="Verdana" w:cs="Arial"/>
          <w:color w:val="000000"/>
          <w:sz w:val="17"/>
          <w:szCs w:val="17"/>
          <w:lang w:val="fr-CH"/>
        </w:rPr>
      </w:pPr>
      <w:proofErr w:type="gramStart"/>
      <w:r w:rsidRPr="00B81749">
        <w:rPr>
          <w:rFonts w:ascii="Verdana" w:hAnsi="Verdana" w:cs="Arial"/>
          <w:color w:val="000000"/>
          <w:sz w:val="17"/>
          <w:szCs w:val="17"/>
          <w:lang w:val="fr-CH"/>
        </w:rPr>
        <w:t>il</w:t>
      </w:r>
      <w:proofErr w:type="gramEnd"/>
      <w:r w:rsidRPr="00B81749">
        <w:rPr>
          <w:rFonts w:ascii="Verdana" w:hAnsi="Verdana" w:cs="Arial"/>
          <w:color w:val="000000"/>
          <w:sz w:val="17"/>
          <w:szCs w:val="17"/>
          <w:lang w:val="fr-CH"/>
        </w:rPr>
        <w:t xml:space="preserve"> demande à l'État partie concerné de lui fournir, dans un délai qu'il fixe, des renseignements sur la situation de la personne recherchée. </w:t>
      </w:r>
    </w:p>
    <w:p w:rsidR="00A110E5" w:rsidRPr="00B81749" w:rsidRDefault="00A110E5" w:rsidP="00A06D8F">
      <w:pPr>
        <w:pStyle w:val="NormalWeb"/>
        <w:rPr>
          <w:rFonts w:ascii="Verdana" w:hAnsi="Verdana" w:cs="Arial"/>
          <w:color w:val="000000"/>
          <w:sz w:val="17"/>
          <w:szCs w:val="17"/>
          <w:lang w:val="fr-CH"/>
        </w:rPr>
      </w:pPr>
      <w:r w:rsidRPr="00B81749">
        <w:rPr>
          <w:rFonts w:ascii="Verdana" w:hAnsi="Verdana" w:cs="Arial"/>
          <w:color w:val="000000"/>
          <w:sz w:val="17"/>
          <w:szCs w:val="17"/>
          <w:lang w:val="fr-CH"/>
        </w:rPr>
        <w:t xml:space="preserve">3. Au vu de l'information fournie par l'État partie concerné conformément au paragraphe 2 du présent article, le Comité peut transmettre des recommandations à l'État partie incluant une requête lui demandant de prendre toutes les mesures nécessaires, y compris conservatoires, pour localiser et protéger la personne recherchée conformément à la présente Convention et d'informer le Comité, dans un délai déterminé, des mesures qu'il prend, en tenant compte de l'urgence de la situation. Le Comité informe la personne ayant soumis la demande d'action urgente de ses recommandations et des informations qui lui ont été transmises par l'État partie lorsque celles-ci sont disponibles. </w:t>
      </w:r>
    </w:p>
    <w:p w:rsidR="00A110E5" w:rsidRPr="00B9058C" w:rsidRDefault="00A110E5" w:rsidP="00A06D8F">
      <w:pPr>
        <w:pStyle w:val="EndnoteText"/>
        <w:rPr>
          <w:lang w:val="fr-CH"/>
        </w:rPr>
      </w:pPr>
      <w:r w:rsidRPr="00B81749">
        <w:rPr>
          <w:rFonts w:ascii="Verdana" w:hAnsi="Verdana" w:cs="Arial"/>
          <w:color w:val="000000"/>
          <w:sz w:val="17"/>
          <w:szCs w:val="17"/>
          <w:lang w:val="fr-CH"/>
        </w:rPr>
        <w:t>4. Le Comité poursuit ses efforts pour travailler avec l'État partie concerné tant que le sort de la personne recherchée n'est pas élucidé. Il tient le requérant informé.</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0E5" w:rsidRDefault="00A110E5" w:rsidP="00A06D8F">
      <w:pPr>
        <w:spacing w:after="0" w:line="240" w:lineRule="auto"/>
      </w:pPr>
      <w:r>
        <w:separator/>
      </w:r>
    </w:p>
  </w:footnote>
  <w:footnote w:type="continuationSeparator" w:id="0">
    <w:p w:rsidR="00A110E5" w:rsidRDefault="00A110E5" w:rsidP="00A06D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9CC"/>
    <w:rsid w:val="00013471"/>
    <w:rsid w:val="00083D4A"/>
    <w:rsid w:val="00086E78"/>
    <w:rsid w:val="000D5617"/>
    <w:rsid w:val="00106B7A"/>
    <w:rsid w:val="00115BA4"/>
    <w:rsid w:val="001336FE"/>
    <w:rsid w:val="001819E4"/>
    <w:rsid w:val="001910DC"/>
    <w:rsid w:val="0019118C"/>
    <w:rsid w:val="001B4132"/>
    <w:rsid w:val="001E29B0"/>
    <w:rsid w:val="001E76FF"/>
    <w:rsid w:val="001F4F78"/>
    <w:rsid w:val="00201F79"/>
    <w:rsid w:val="00216846"/>
    <w:rsid w:val="00217B93"/>
    <w:rsid w:val="00232F02"/>
    <w:rsid w:val="002906CE"/>
    <w:rsid w:val="002977C4"/>
    <w:rsid w:val="002A6AC8"/>
    <w:rsid w:val="002B0EF0"/>
    <w:rsid w:val="002C6472"/>
    <w:rsid w:val="002D4875"/>
    <w:rsid w:val="003034AC"/>
    <w:rsid w:val="00305B04"/>
    <w:rsid w:val="00310F88"/>
    <w:rsid w:val="00357E81"/>
    <w:rsid w:val="00472E74"/>
    <w:rsid w:val="004E4ACF"/>
    <w:rsid w:val="005038D8"/>
    <w:rsid w:val="00503C3C"/>
    <w:rsid w:val="0051579D"/>
    <w:rsid w:val="00527266"/>
    <w:rsid w:val="0053232E"/>
    <w:rsid w:val="00552537"/>
    <w:rsid w:val="005C113B"/>
    <w:rsid w:val="005C76B4"/>
    <w:rsid w:val="005D3418"/>
    <w:rsid w:val="005F3928"/>
    <w:rsid w:val="006046CF"/>
    <w:rsid w:val="006065B3"/>
    <w:rsid w:val="006577F5"/>
    <w:rsid w:val="00661405"/>
    <w:rsid w:val="00674899"/>
    <w:rsid w:val="0067525C"/>
    <w:rsid w:val="00687D78"/>
    <w:rsid w:val="006B173F"/>
    <w:rsid w:val="006C6912"/>
    <w:rsid w:val="006F4497"/>
    <w:rsid w:val="00732CE6"/>
    <w:rsid w:val="0073420F"/>
    <w:rsid w:val="00786AA5"/>
    <w:rsid w:val="00794D5D"/>
    <w:rsid w:val="00795B9F"/>
    <w:rsid w:val="007B1D75"/>
    <w:rsid w:val="007D00F6"/>
    <w:rsid w:val="007D5E07"/>
    <w:rsid w:val="007F2EB2"/>
    <w:rsid w:val="007F51A0"/>
    <w:rsid w:val="007F617D"/>
    <w:rsid w:val="00800FA7"/>
    <w:rsid w:val="008167D3"/>
    <w:rsid w:val="00817C41"/>
    <w:rsid w:val="008274FD"/>
    <w:rsid w:val="008567E7"/>
    <w:rsid w:val="008654CE"/>
    <w:rsid w:val="008700F2"/>
    <w:rsid w:val="00883856"/>
    <w:rsid w:val="00886A20"/>
    <w:rsid w:val="00887A94"/>
    <w:rsid w:val="008C7927"/>
    <w:rsid w:val="008E649B"/>
    <w:rsid w:val="008E6758"/>
    <w:rsid w:val="008F451E"/>
    <w:rsid w:val="008F7F62"/>
    <w:rsid w:val="00931B7D"/>
    <w:rsid w:val="00955B34"/>
    <w:rsid w:val="009612D8"/>
    <w:rsid w:val="0098325A"/>
    <w:rsid w:val="009B2B5D"/>
    <w:rsid w:val="009C7B28"/>
    <w:rsid w:val="009D40C0"/>
    <w:rsid w:val="00A06D8F"/>
    <w:rsid w:val="00A110E5"/>
    <w:rsid w:val="00A35C82"/>
    <w:rsid w:val="00A36ADE"/>
    <w:rsid w:val="00A60B92"/>
    <w:rsid w:val="00A74913"/>
    <w:rsid w:val="00A86466"/>
    <w:rsid w:val="00A92BA9"/>
    <w:rsid w:val="00AA18DA"/>
    <w:rsid w:val="00AA5E26"/>
    <w:rsid w:val="00AD3B11"/>
    <w:rsid w:val="00AD74A1"/>
    <w:rsid w:val="00AE6EB8"/>
    <w:rsid w:val="00B009E2"/>
    <w:rsid w:val="00B03410"/>
    <w:rsid w:val="00B21D5C"/>
    <w:rsid w:val="00B92B59"/>
    <w:rsid w:val="00B93857"/>
    <w:rsid w:val="00C35642"/>
    <w:rsid w:val="00C66C4C"/>
    <w:rsid w:val="00C70760"/>
    <w:rsid w:val="00C82BAA"/>
    <w:rsid w:val="00C84379"/>
    <w:rsid w:val="00C954A6"/>
    <w:rsid w:val="00CA1DBE"/>
    <w:rsid w:val="00CC15B6"/>
    <w:rsid w:val="00CE182F"/>
    <w:rsid w:val="00CF0ECC"/>
    <w:rsid w:val="00D216B2"/>
    <w:rsid w:val="00D312F2"/>
    <w:rsid w:val="00DB45B3"/>
    <w:rsid w:val="00E20C76"/>
    <w:rsid w:val="00E23FCA"/>
    <w:rsid w:val="00E26828"/>
    <w:rsid w:val="00E33C82"/>
    <w:rsid w:val="00E4106B"/>
    <w:rsid w:val="00E53D42"/>
    <w:rsid w:val="00EA2FA4"/>
    <w:rsid w:val="00F047BB"/>
    <w:rsid w:val="00F2355B"/>
    <w:rsid w:val="00F43819"/>
    <w:rsid w:val="00F63174"/>
    <w:rsid w:val="00F70DB5"/>
    <w:rsid w:val="00F909CC"/>
    <w:rsid w:val="00FB0CBB"/>
    <w:rsid w:val="00FC26E9"/>
    <w:rsid w:val="00FD34BF"/>
    <w:rsid w:val="00FE3E33"/>
    <w:rsid w:val="00FF1D72"/>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3E33"/>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6D8F"/>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uiPriority w:val="20"/>
    <w:qFormat/>
    <w:rsid w:val="00A06D8F"/>
    <w:rPr>
      <w:i/>
      <w:iCs/>
    </w:rPr>
  </w:style>
  <w:style w:type="paragraph" w:styleId="EndnoteText">
    <w:name w:val="endnote text"/>
    <w:basedOn w:val="Normal"/>
    <w:link w:val="EndnoteTextChar"/>
    <w:uiPriority w:val="99"/>
    <w:semiHidden/>
    <w:unhideWhenUsed/>
    <w:rsid w:val="00A06D8F"/>
    <w:rPr>
      <w:sz w:val="20"/>
      <w:szCs w:val="20"/>
    </w:rPr>
  </w:style>
  <w:style w:type="character" w:customStyle="1" w:styleId="EndnoteTextChar">
    <w:name w:val="Endnote Text Char"/>
    <w:basedOn w:val="DefaultParagraphFont"/>
    <w:link w:val="EndnoteText"/>
    <w:uiPriority w:val="99"/>
    <w:semiHidden/>
    <w:rsid w:val="00A06D8F"/>
    <w:rPr>
      <w:rFonts w:ascii="Calibri" w:eastAsia="Calibri" w:hAnsi="Calibri" w:cs="Times New Roman"/>
      <w:sz w:val="20"/>
      <w:szCs w:val="20"/>
      <w:lang w:val="en-GB"/>
    </w:rPr>
  </w:style>
  <w:style w:type="character" w:styleId="EndnoteReference">
    <w:name w:val="endnote reference"/>
    <w:uiPriority w:val="99"/>
    <w:semiHidden/>
    <w:unhideWhenUsed/>
    <w:rsid w:val="00A06D8F"/>
    <w:rPr>
      <w:vertAlign w:val="superscript"/>
    </w:rPr>
  </w:style>
  <w:style w:type="character" w:styleId="Hyperlink">
    <w:name w:val="Hyperlink"/>
    <w:basedOn w:val="DefaultParagraphFont"/>
    <w:uiPriority w:val="99"/>
    <w:semiHidden/>
    <w:unhideWhenUsed/>
    <w:rsid w:val="00B21D5C"/>
    <w:rPr>
      <w:strike w:val="0"/>
      <w:dstrike w:val="0"/>
      <w:color w:val="3333CC"/>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3E33"/>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6D8F"/>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uiPriority w:val="20"/>
    <w:qFormat/>
    <w:rsid w:val="00A06D8F"/>
    <w:rPr>
      <w:i/>
      <w:iCs/>
    </w:rPr>
  </w:style>
  <w:style w:type="paragraph" w:styleId="EndnoteText">
    <w:name w:val="endnote text"/>
    <w:basedOn w:val="Normal"/>
    <w:link w:val="EndnoteTextChar"/>
    <w:uiPriority w:val="99"/>
    <w:semiHidden/>
    <w:unhideWhenUsed/>
    <w:rsid w:val="00A06D8F"/>
    <w:rPr>
      <w:sz w:val="20"/>
      <w:szCs w:val="20"/>
    </w:rPr>
  </w:style>
  <w:style w:type="character" w:customStyle="1" w:styleId="EndnoteTextChar">
    <w:name w:val="Endnote Text Char"/>
    <w:basedOn w:val="DefaultParagraphFont"/>
    <w:link w:val="EndnoteText"/>
    <w:uiPriority w:val="99"/>
    <w:semiHidden/>
    <w:rsid w:val="00A06D8F"/>
    <w:rPr>
      <w:rFonts w:ascii="Calibri" w:eastAsia="Calibri" w:hAnsi="Calibri" w:cs="Times New Roman"/>
      <w:sz w:val="20"/>
      <w:szCs w:val="20"/>
      <w:lang w:val="en-GB"/>
    </w:rPr>
  </w:style>
  <w:style w:type="character" w:styleId="EndnoteReference">
    <w:name w:val="endnote reference"/>
    <w:uiPriority w:val="99"/>
    <w:semiHidden/>
    <w:unhideWhenUsed/>
    <w:rsid w:val="00A06D8F"/>
    <w:rPr>
      <w:vertAlign w:val="superscript"/>
    </w:rPr>
  </w:style>
  <w:style w:type="character" w:styleId="Hyperlink">
    <w:name w:val="Hyperlink"/>
    <w:basedOn w:val="DefaultParagraphFont"/>
    <w:uiPriority w:val="99"/>
    <w:semiHidden/>
    <w:unhideWhenUsed/>
    <w:rsid w:val="00B21D5C"/>
    <w:rPr>
      <w:strike w:val="0"/>
      <w:dstrike w:val="0"/>
      <w:color w:val="3333CC"/>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3928cb17f2a6ae4df917da49bae3fa4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E3B9A9-96FB-4B68-8285-274B6F0C46DC}"/>
</file>

<file path=customXml/itemProps2.xml><?xml version="1.0" encoding="utf-8"?>
<ds:datastoreItem xmlns:ds="http://schemas.openxmlformats.org/officeDocument/2006/customXml" ds:itemID="{E58B5FEC-26AC-4495-9D8A-48D8EF3A97CB}"/>
</file>

<file path=customXml/itemProps3.xml><?xml version="1.0" encoding="utf-8"?>
<ds:datastoreItem xmlns:ds="http://schemas.openxmlformats.org/officeDocument/2006/customXml" ds:itemID="{2EC16FB3-7B53-4FB5-844F-656AB0E7C1CB}"/>
</file>

<file path=customXml/itemProps4.xml><?xml version="1.0" encoding="utf-8"?>
<ds:datastoreItem xmlns:ds="http://schemas.openxmlformats.org/officeDocument/2006/customXml" ds:itemID="{0EBE0B6A-274F-48C2-82FC-95D0F2E764A8}"/>
</file>

<file path=docProps/app.xml><?xml version="1.0" encoding="utf-8"?>
<Properties xmlns="http://schemas.openxmlformats.org/officeDocument/2006/extended-properties" xmlns:vt="http://schemas.openxmlformats.org/officeDocument/2006/docPropsVTypes">
  <Template>Normal.dotm</Template>
  <TotalTime>2</TotalTime>
  <Pages>10</Pages>
  <Words>2241</Words>
  <Characters>12776</Characters>
  <Application>Microsoft Office Word</Application>
  <DocSecurity>4</DocSecurity>
  <Lines>106</Lines>
  <Paragraphs>29</Paragraphs>
  <ScaleCrop>false</ScaleCrop>
  <HeadingPairs>
    <vt:vector size="6" baseType="variant">
      <vt:variant>
        <vt:lpstr>Title</vt:lpstr>
      </vt:variant>
      <vt:variant>
        <vt:i4>1</vt:i4>
      </vt:variant>
      <vt:variant>
        <vt:lpstr>Titel</vt:lpstr>
      </vt:variant>
      <vt:variant>
        <vt:i4>1</vt:i4>
      </vt:variant>
      <vt:variant>
        <vt:lpstr>Otsikko</vt:lpstr>
      </vt:variant>
      <vt:variant>
        <vt:i4>1</vt:i4>
      </vt:variant>
    </vt:vector>
  </HeadingPairs>
  <TitlesOfParts>
    <vt:vector size="3" baseType="lpstr">
      <vt:lpstr/>
      <vt:lpstr/>
      <vt:lpstr/>
    </vt:vector>
  </TitlesOfParts>
  <Company>OHCHR</Company>
  <LinksUpToDate>false</LinksUpToDate>
  <CharactersWithSpaces>14988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dc:creator>
  <cp:lastModifiedBy>Maria Belen Enriquez</cp:lastModifiedBy>
  <cp:revision>2</cp:revision>
  <dcterms:created xsi:type="dcterms:W3CDTF">2016-08-24T10:06:00Z</dcterms:created>
  <dcterms:modified xsi:type="dcterms:W3CDTF">2016-08-24T10:06:00Z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y fmtid="{D5CDD505-2E9C-101B-9397-08002B2CF9AE}" pid="3" name="TemplateUrl">
    <vt:lpwstr/>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ies>
</file>