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E3" w:rsidRPr="00266065" w:rsidRDefault="00B618E3" w:rsidP="000909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UY"/>
        </w:rPr>
      </w:pPr>
      <w:r w:rsidRPr="00266065">
        <w:rPr>
          <w:rFonts w:ascii="Times New Roman" w:eastAsia="Times New Roman" w:hAnsi="Times New Roman" w:cs="Times New Roman"/>
          <w:b/>
          <w:sz w:val="24"/>
          <w:szCs w:val="24"/>
          <w:lang w:val="en-US" w:eastAsia="es-UY"/>
        </w:rPr>
        <w:t>EXECUTIVE SUMMARY</w:t>
      </w:r>
    </w:p>
    <w:p w:rsidR="00B618E3" w:rsidRPr="00266065" w:rsidRDefault="00CA65A9" w:rsidP="000909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UY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UY"/>
        </w:rPr>
        <w:t xml:space="preserve">ALTERNATIVE </w:t>
      </w:r>
      <w:r w:rsidRPr="00266065">
        <w:rPr>
          <w:rFonts w:ascii="Times New Roman" w:eastAsia="Times New Roman" w:hAnsi="Times New Roman" w:cs="Times New Roman"/>
          <w:b/>
          <w:sz w:val="24"/>
          <w:szCs w:val="24"/>
          <w:lang w:val="en-US" w:eastAsia="es-UY"/>
        </w:rPr>
        <w:t>REPORT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UY"/>
        </w:rPr>
        <w:t xml:space="preserve"> TO CERD</w:t>
      </w:r>
    </w:p>
    <w:p w:rsidR="00B618E3" w:rsidRPr="00266065" w:rsidRDefault="00B618E3" w:rsidP="000909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UY"/>
        </w:rPr>
      </w:pPr>
      <w:r w:rsidRPr="00266065">
        <w:rPr>
          <w:rFonts w:ascii="Times New Roman" w:eastAsia="Times New Roman" w:hAnsi="Times New Roman" w:cs="Times New Roman"/>
          <w:b/>
          <w:sz w:val="24"/>
          <w:szCs w:val="24"/>
          <w:lang w:val="en-US" w:eastAsia="es-UY"/>
        </w:rPr>
        <w:t xml:space="preserve">91  </w:t>
      </w:r>
      <w:r w:rsidR="00CA65A9">
        <w:rPr>
          <w:rFonts w:ascii="Times New Roman" w:eastAsia="Times New Roman" w:hAnsi="Times New Roman" w:cs="Times New Roman"/>
          <w:b/>
          <w:sz w:val="24"/>
          <w:szCs w:val="24"/>
          <w:lang w:val="en-US" w:eastAsia="es-UY"/>
        </w:rPr>
        <w:t xml:space="preserve"> </w:t>
      </w:r>
      <w:r w:rsidRPr="00266065">
        <w:rPr>
          <w:rFonts w:ascii="Times New Roman" w:eastAsia="Times New Roman" w:hAnsi="Times New Roman" w:cs="Times New Roman"/>
          <w:b/>
          <w:sz w:val="24"/>
          <w:szCs w:val="24"/>
          <w:lang w:val="en-US" w:eastAsia="es-UY"/>
        </w:rPr>
        <w:t>SESSION</w:t>
      </w:r>
      <w:r w:rsidR="00491643">
        <w:rPr>
          <w:rFonts w:ascii="Times New Roman" w:eastAsia="Times New Roman" w:hAnsi="Times New Roman" w:cs="Times New Roman"/>
          <w:b/>
          <w:sz w:val="24"/>
          <w:szCs w:val="24"/>
          <w:lang w:val="en-US" w:eastAsia="es-UY"/>
        </w:rPr>
        <w:t xml:space="preserve"> – </w:t>
      </w:r>
      <w:r w:rsidRPr="00266065">
        <w:rPr>
          <w:rFonts w:ascii="Times New Roman" w:eastAsia="Times New Roman" w:hAnsi="Times New Roman" w:cs="Times New Roman"/>
          <w:b/>
          <w:sz w:val="24"/>
          <w:szCs w:val="24"/>
          <w:lang w:val="en-US" w:eastAsia="es-UY"/>
        </w:rPr>
        <w:t>REVIEW</w:t>
      </w:r>
      <w:r w:rsidR="00491643">
        <w:rPr>
          <w:rFonts w:ascii="Times New Roman" w:eastAsia="Times New Roman" w:hAnsi="Times New Roman" w:cs="Times New Roman"/>
          <w:b/>
          <w:sz w:val="24"/>
          <w:szCs w:val="24"/>
          <w:lang w:val="en-US" w:eastAsia="es-UY"/>
        </w:rPr>
        <w:t xml:space="preserve"> OF URUGUAY</w:t>
      </w:r>
    </w:p>
    <w:p w:rsidR="00B618E3" w:rsidRPr="00266065" w:rsidRDefault="00B618E3" w:rsidP="0009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es-UY"/>
        </w:rPr>
      </w:pPr>
      <w:r w:rsidRPr="00266065">
        <w:rPr>
          <w:rFonts w:ascii="Times New Roman" w:eastAsia="Times New Roman" w:hAnsi="Times New Roman" w:cs="Times New Roman"/>
          <w:b/>
          <w:sz w:val="20"/>
          <w:szCs w:val="20"/>
          <w:lang w:val="en-US" w:eastAsia="es-UY"/>
        </w:rPr>
        <w:t>CHARRÚA NATION COUNCIL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es-UY"/>
        </w:rPr>
        <w:t xml:space="preserve"> </w:t>
      </w:r>
      <w:r w:rsidRPr="00266065">
        <w:rPr>
          <w:rFonts w:ascii="Times New Roman" w:eastAsia="Times New Roman" w:hAnsi="Times New Roman" w:cs="Times New Roman"/>
          <w:b/>
          <w:sz w:val="20"/>
          <w:szCs w:val="20"/>
          <w:lang w:val="en-US" w:eastAsia="es-UY"/>
        </w:rPr>
        <w:t>- CONACHA</w:t>
      </w:r>
    </w:p>
    <w:p w:rsidR="00B618E3" w:rsidRDefault="00B618E3" w:rsidP="00090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</w:p>
    <w:p w:rsidR="00685EAD" w:rsidRDefault="001B433C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The present document has been elaborated by the Council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Charrú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Nation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an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indigenous organization of national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scope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that groups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eight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indigenous communities </w:t>
      </w:r>
    </w:p>
    <w:p w:rsidR="001B433C" w:rsidRPr="00AF6552" w:rsidRDefault="001B433C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from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different parts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of the country.</w:t>
      </w:r>
    </w:p>
    <w:p w:rsidR="001B433C" w:rsidRPr="00AF6552" w:rsidRDefault="001B433C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</w:p>
    <w:p w:rsidR="001B433C" w:rsidRPr="006F0B48" w:rsidRDefault="001B433C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UY"/>
        </w:rPr>
      </w:pP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In Uruguay, the situation with respect to its indigenous population is somewhat peculiar. The Uruguayan State was established on the basis of the genocide of the </w:t>
      </w:r>
      <w:proofErr w:type="spellStart"/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Charrúa</w:t>
      </w:r>
      <w:proofErr w:type="spellEnd"/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people, carr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ied out by the first Uruguayan g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overnment in 1831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, but to this date, it has not recognized it as such.</w:t>
      </w:r>
    </w:p>
    <w:p w:rsidR="001B433C" w:rsidRPr="006F0B48" w:rsidRDefault="001B433C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UY"/>
        </w:rPr>
      </w:pPr>
    </w:p>
    <w:p w:rsidR="001B433C" w:rsidRDefault="001B433C" w:rsidP="001B43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Today,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indigenous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organizatio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ns of Uruguay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are in a process of recovery of its culture and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a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strengthening of its identity,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which puts into question the myth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of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ir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extinction.</w:t>
      </w:r>
    </w:p>
    <w:p w:rsidR="001B433C" w:rsidRDefault="001B433C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Although Uruguay has voted in favor of the United Nation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s Declaration on the rights of Indigenous P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eoples,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it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es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not officially recognize the existence and pre - existence of its indigenous peoples,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it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has not ratified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ILO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Convention 169,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it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has no national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or constitutional indigenous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legislation,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and it does not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ha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ve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specific national public policies directed towards indigenous peoples.</w:t>
      </w:r>
    </w:p>
    <w:p w:rsidR="001B433C" w:rsidRPr="00AF6552" w:rsidRDefault="001B433C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</w:p>
    <w:p w:rsidR="001B433C" w:rsidRDefault="001B433C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According to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National Institute of Statistics, the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results of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2011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Census establish that a 5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% of the Uruguayan population acknowledges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indigenous ancestry, what is equivalent to 159.319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people, and a 2.4% considered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indigenous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ancestry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as their main ancestry, what is equivalent to 76.472 people.</w:t>
      </w:r>
    </w:p>
    <w:p w:rsidR="001B433C" w:rsidRDefault="001B433C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</w:p>
    <w:p w:rsidR="001B433C" w:rsidRPr="00AF6552" w:rsidRDefault="001B433C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For all these reasons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we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suggest the members of the CERD make the following recommendations to the Uruguayan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State:</w:t>
      </w:r>
    </w:p>
    <w:p w:rsidR="001B433C" w:rsidRPr="00AF6552" w:rsidRDefault="001B433C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</w:p>
    <w:p w:rsidR="001B433C" w:rsidRPr="00AF6552" w:rsidRDefault="001B433C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To r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atify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ILO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Convent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ion No. 169 as soon as possible.</w:t>
      </w:r>
    </w:p>
    <w:p w:rsidR="001B433C" w:rsidRPr="00AF6552" w:rsidRDefault="001B433C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</w:p>
    <w:p w:rsidR="001B433C" w:rsidRPr="00AF6552" w:rsidRDefault="001B433C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To r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ecognize constitutionally the et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hnic and cultural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pre-existence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and the current existence of the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indigenous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peoples of Uruguay and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their collective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rights, such as territorial, social, cultural and environmental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rights,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and the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right to autonomy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self-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determination, among others.</w:t>
      </w:r>
    </w:p>
    <w:p w:rsidR="001B433C" w:rsidRPr="00AF6552" w:rsidRDefault="001B433C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</w:p>
    <w:p w:rsidR="001B433C" w:rsidRPr="00AF6552" w:rsidRDefault="001B433C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3. To r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ecognize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the genocide and the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crimes against humanity perpetrated by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Uruguayan State against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Charrú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People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, in the period from 1831 to 1834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.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</w:t>
      </w:r>
    </w:p>
    <w:p w:rsidR="001B433C" w:rsidRPr="00AF6552" w:rsidRDefault="001B433C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</w:p>
    <w:p w:rsidR="001B433C" w:rsidRDefault="001B433C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4. To produce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, publish and disseminate a report on the socio-demographic situation of the ind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igenous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population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of Uruguay, based on the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disaggregated data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provided by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both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2011 National Census and the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C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ontinuous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Home S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urveys</w:t>
      </w:r>
      <w:r w:rsidR="00B618E3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.</w:t>
      </w:r>
    </w:p>
    <w:p w:rsidR="00B618E3" w:rsidRPr="00AF6552" w:rsidRDefault="00B618E3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</w:p>
    <w:p w:rsidR="001B433C" w:rsidRPr="00AF6552" w:rsidRDefault="001B433C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5. To comply with Law 18.589,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that 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eclares April 11 as "</w:t>
      </w:r>
      <w:proofErr w:type="spellStart"/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Char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rú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Nation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I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ndigenous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Identity Day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".</w:t>
      </w:r>
    </w:p>
    <w:p w:rsidR="001B433C" w:rsidRPr="00AF6552" w:rsidRDefault="001B433C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</w:p>
    <w:p w:rsidR="001B433C" w:rsidRPr="00B618E3" w:rsidRDefault="001B433C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  <w:r w:rsidRPr="00B618E3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6. </w:t>
      </w:r>
      <w:r w:rsidR="00B618E3" w:rsidRPr="00B618E3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Mainstream</w:t>
      </w:r>
      <w:r w:rsidRPr="00B618E3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the indigenous rights approach to the existing gender, educational, environmental, disability, agr</w:t>
      </w:r>
      <w:r w:rsidR="00B618E3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icultural</w:t>
      </w:r>
      <w:r w:rsidRPr="00B618E3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, sexual diversity, marginality and punitive public policies.</w:t>
      </w:r>
    </w:p>
    <w:p w:rsidR="001B433C" w:rsidRPr="00B618E3" w:rsidRDefault="001B433C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</w:p>
    <w:p w:rsidR="001B433C" w:rsidRPr="00AF6552" w:rsidRDefault="001B433C" w:rsidP="001B43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UY"/>
        </w:rPr>
      </w:pP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. G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ive full compliance to the 18.437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General Law of education, especially with regard to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e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limination of discriminatory stereotypes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of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indigenous peoples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from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the textbooks that reproduce the idea that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indigenous peoples 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do not currently exist in Uruguay,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emphasiz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ing the teaching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>their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historical legacy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and</w:t>
      </w:r>
      <w:r w:rsidRPr="00AF6552"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  <w:t xml:space="preserve">its currency. </w:t>
      </w:r>
    </w:p>
    <w:p w:rsidR="001B433C" w:rsidRPr="008754F7" w:rsidRDefault="001B433C" w:rsidP="001B433C">
      <w:pPr>
        <w:spacing w:line="360" w:lineRule="auto"/>
        <w:jc w:val="both"/>
        <w:rPr>
          <w:sz w:val="24"/>
          <w:szCs w:val="24"/>
          <w:lang w:val="en-US"/>
        </w:rPr>
      </w:pPr>
    </w:p>
    <w:p w:rsidR="00DF76F4" w:rsidRPr="001B433C" w:rsidRDefault="00DF76F4">
      <w:pPr>
        <w:rPr>
          <w:lang w:val="en-US"/>
        </w:rPr>
      </w:pPr>
    </w:p>
    <w:sectPr w:rsidR="00DF76F4" w:rsidRPr="001B433C" w:rsidSect="00BE7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1B433C"/>
    <w:rsid w:val="00090971"/>
    <w:rsid w:val="001B433C"/>
    <w:rsid w:val="00491643"/>
    <w:rsid w:val="00685EAD"/>
    <w:rsid w:val="0068799D"/>
    <w:rsid w:val="006D4139"/>
    <w:rsid w:val="0098077D"/>
    <w:rsid w:val="00B618E3"/>
    <w:rsid w:val="00C84DC4"/>
    <w:rsid w:val="00CA65A9"/>
    <w:rsid w:val="00D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F83A6D186D14591065E56FDFCE7B0" ma:contentTypeVersion="0" ma:contentTypeDescription="Create a new document." ma:contentTypeScope="" ma:versionID="c437bac2dafaf8737ed4b52229b521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158C3-A0A2-4ECC-A4DA-54E03D2C0B9E}"/>
</file>

<file path=customXml/itemProps2.xml><?xml version="1.0" encoding="utf-8"?>
<ds:datastoreItem xmlns:ds="http://schemas.openxmlformats.org/officeDocument/2006/customXml" ds:itemID="{17984F5B-5F4E-48C6-8BAD-2572555F81BF}"/>
</file>

<file path=customXml/itemProps3.xml><?xml version="1.0" encoding="utf-8"?>
<ds:datastoreItem xmlns:ds="http://schemas.openxmlformats.org/officeDocument/2006/customXml" ds:itemID="{D4329020-9B0B-4916-BFDB-9277F7F73D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6</cp:revision>
  <dcterms:created xsi:type="dcterms:W3CDTF">2016-11-22T12:36:00Z</dcterms:created>
  <dcterms:modified xsi:type="dcterms:W3CDTF">2016-11-22T13:18:00Z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0x010100619F83A6D186D14591065E56FDFCE7B0</vt:lpwstr>
  </property>
</Properties>
</file>