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05927E" w14:textId="77777777" w:rsidR="00577841" w:rsidRDefault="00577841">
      <w:pPr>
        <w:spacing w:line="276" w:lineRule="auto"/>
        <w:rPr>
          <w:rFonts w:ascii="Arial" w:eastAsia="Arial" w:hAnsi="Arial" w:cs="Arial"/>
          <w:sz w:val="28"/>
          <w:szCs w:val="28"/>
        </w:rPr>
      </w:pPr>
    </w:p>
    <w:p w14:paraId="3AD1DD4A" w14:textId="77777777" w:rsidR="00577841" w:rsidRDefault="00577841">
      <w:pPr>
        <w:spacing w:line="276" w:lineRule="auto"/>
        <w:rPr>
          <w:rFonts w:ascii="Arial" w:eastAsia="Arial" w:hAnsi="Arial" w:cs="Arial"/>
          <w:sz w:val="28"/>
          <w:szCs w:val="28"/>
        </w:rPr>
      </w:pPr>
    </w:p>
    <w:p w14:paraId="2D42BFBE" w14:textId="77777777" w:rsidR="00577841" w:rsidRDefault="00577841">
      <w:pPr>
        <w:spacing w:line="276" w:lineRule="auto"/>
        <w:rPr>
          <w:rFonts w:ascii="Arial" w:eastAsia="Arial" w:hAnsi="Arial" w:cs="Arial"/>
          <w:sz w:val="28"/>
          <w:szCs w:val="28"/>
        </w:rPr>
      </w:pPr>
    </w:p>
    <w:p w14:paraId="74C2A779" w14:textId="77777777" w:rsidR="00577841" w:rsidRDefault="0029316D">
      <w:pPr>
        <w:spacing w:line="276" w:lineRule="auto"/>
        <w:jc w:val="center"/>
        <w:rPr>
          <w:rFonts w:ascii="Arial" w:eastAsia="Arial" w:hAnsi="Arial" w:cs="Arial"/>
          <w:b/>
          <w:sz w:val="28"/>
          <w:szCs w:val="28"/>
        </w:rPr>
      </w:pPr>
      <w:r>
        <w:rPr>
          <w:rFonts w:ascii="Arial" w:eastAsia="Arial" w:hAnsi="Arial" w:cs="Arial"/>
          <w:b/>
          <w:sz w:val="28"/>
          <w:szCs w:val="28"/>
        </w:rPr>
        <w:t>DECLARATION LIMINAIRE DE LA REPUBLIQUE DU CONGO A L’OCCASION DE LA PRESENTATION DE SON RAPPORT INITIAL AU COMITE POUR LA PROTECTION DES DROITS DE TOUS LES TRAVAILLEURS MIGRANTS ET DES MEMBRES DE LEUR FAMILLE</w:t>
      </w:r>
    </w:p>
    <w:p w14:paraId="6A9FC9C9" w14:textId="77777777" w:rsidR="00577841" w:rsidRDefault="00577841">
      <w:pPr>
        <w:spacing w:line="276" w:lineRule="auto"/>
        <w:jc w:val="center"/>
        <w:rPr>
          <w:rFonts w:ascii="Arial" w:eastAsia="Arial" w:hAnsi="Arial" w:cs="Arial"/>
          <w:sz w:val="28"/>
          <w:szCs w:val="28"/>
        </w:rPr>
      </w:pPr>
    </w:p>
    <w:p w14:paraId="0F0D158A" w14:textId="77777777" w:rsidR="00577841" w:rsidRDefault="0029316D">
      <w:pPr>
        <w:spacing w:line="276" w:lineRule="auto"/>
        <w:jc w:val="center"/>
        <w:rPr>
          <w:rFonts w:ascii="Arial" w:eastAsia="Arial" w:hAnsi="Arial" w:cs="Arial"/>
          <w:sz w:val="28"/>
          <w:szCs w:val="28"/>
        </w:rPr>
      </w:pPr>
      <w:r>
        <w:rPr>
          <w:noProof/>
          <w:lang w:val="fr-CH"/>
        </w:rPr>
        <mc:AlternateContent>
          <mc:Choice Requires="wps">
            <w:drawing>
              <wp:anchor distT="0" distB="0" distL="114300" distR="114300" simplePos="0" relativeHeight="251658240" behindDoc="0" locked="0" layoutInCell="1" hidden="0" allowOverlap="1" wp14:anchorId="4F266142" wp14:editId="0E6DF81F">
                <wp:simplePos x="0" y="0"/>
                <wp:positionH relativeFrom="column">
                  <wp:posOffset>1474128</wp:posOffset>
                </wp:positionH>
                <wp:positionV relativeFrom="paragraph">
                  <wp:posOffset>41518</wp:posOffset>
                </wp:positionV>
                <wp:extent cx="3217545" cy="0"/>
                <wp:effectExtent l="0" t="0" r="20955" b="19050"/>
                <wp:wrapNone/>
                <wp:docPr id="1" name="Connecteur droit 1"/>
                <wp:cNvGraphicFramePr/>
                <a:graphic xmlns:a="http://schemas.openxmlformats.org/drawingml/2006/main">
                  <a:graphicData uri="http://schemas.microsoft.com/office/word/2010/wordprocessingShape">
                    <wps:wsp>
                      <wps:cNvCnPr/>
                      <wps:spPr>
                        <a:xfrm flipV="1">
                          <a:off x="0" y="0"/>
                          <a:ext cx="3217545"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1474128</wp:posOffset>
                </wp:positionH>
                <wp:positionV relativeFrom="paragraph">
                  <wp:posOffset>41518</wp:posOffset>
                </wp:positionV>
                <wp:extent cx="3238500" cy="19050"/>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238500" cy="19050"/>
                        </a:xfrm>
                        <a:prstGeom prst="rect"/>
                        <a:ln/>
                      </pic:spPr>
                    </pic:pic>
                  </a:graphicData>
                </a:graphic>
              </wp:anchor>
            </w:drawing>
          </mc:Fallback>
        </mc:AlternateContent>
      </w:r>
    </w:p>
    <w:p w14:paraId="040009BB" w14:textId="77777777" w:rsidR="00577841" w:rsidRPr="00FB720A" w:rsidRDefault="00577841">
      <w:pPr>
        <w:spacing w:line="276" w:lineRule="auto"/>
        <w:jc w:val="center"/>
        <w:rPr>
          <w:rFonts w:ascii="Arial" w:eastAsia="Arial" w:hAnsi="Arial" w:cs="Arial"/>
          <w:b/>
          <w:sz w:val="28"/>
          <w:szCs w:val="28"/>
        </w:rPr>
      </w:pPr>
    </w:p>
    <w:p w14:paraId="10820010" w14:textId="77777777" w:rsidR="00577841" w:rsidRPr="00FB720A" w:rsidRDefault="0029316D">
      <w:pPr>
        <w:spacing w:line="276" w:lineRule="auto"/>
        <w:jc w:val="center"/>
        <w:rPr>
          <w:rFonts w:ascii="Arial" w:eastAsia="Arial" w:hAnsi="Arial" w:cs="Arial"/>
          <w:b/>
          <w:i/>
          <w:sz w:val="28"/>
          <w:szCs w:val="28"/>
        </w:rPr>
      </w:pPr>
      <w:r w:rsidRPr="00FB720A">
        <w:rPr>
          <w:rFonts w:ascii="Arial" w:eastAsia="Arial" w:hAnsi="Arial" w:cs="Arial"/>
          <w:b/>
          <w:i/>
          <w:sz w:val="32"/>
          <w:szCs w:val="32"/>
        </w:rPr>
        <w:t xml:space="preserve">Prononcée par Son Excellence Monsieur </w:t>
      </w:r>
      <w:r w:rsidRPr="00FB720A">
        <w:rPr>
          <w:rFonts w:ascii="Arial" w:eastAsia="Arial" w:hAnsi="Arial" w:cs="Arial"/>
          <w:b/>
          <w:i/>
          <w:sz w:val="32"/>
          <w:szCs w:val="32"/>
        </w:rPr>
        <w:t>Aimé Clovis GUILLOND, Ambassadeur Extraordinaire, Représentant Permanent de la République du Congo à Genève</w:t>
      </w:r>
      <w:r w:rsidRPr="00FB720A">
        <w:rPr>
          <w:rFonts w:ascii="Arial" w:eastAsia="Arial" w:hAnsi="Arial" w:cs="Arial"/>
          <w:b/>
          <w:i/>
          <w:sz w:val="28"/>
          <w:szCs w:val="28"/>
        </w:rPr>
        <w:t xml:space="preserve">. </w:t>
      </w:r>
    </w:p>
    <w:p w14:paraId="664910F8" w14:textId="77777777" w:rsidR="00577841" w:rsidRDefault="00577841">
      <w:pPr>
        <w:spacing w:line="276" w:lineRule="auto"/>
        <w:jc w:val="center"/>
        <w:rPr>
          <w:rFonts w:ascii="Arial" w:eastAsia="Arial" w:hAnsi="Arial" w:cs="Arial"/>
          <w:sz w:val="28"/>
          <w:szCs w:val="28"/>
        </w:rPr>
      </w:pPr>
    </w:p>
    <w:p w14:paraId="1C1CEBEA" w14:textId="77777777" w:rsidR="00577841" w:rsidRDefault="0029316D">
      <w:pPr>
        <w:spacing w:after="0" w:line="276" w:lineRule="auto"/>
        <w:jc w:val="right"/>
        <w:rPr>
          <w:rFonts w:ascii="Arial" w:eastAsia="Arial" w:hAnsi="Arial" w:cs="Arial"/>
          <w:b/>
          <w:i/>
          <w:sz w:val="28"/>
          <w:szCs w:val="28"/>
        </w:rPr>
      </w:pPr>
      <w:r>
        <w:rPr>
          <w:rFonts w:ascii="Arial" w:eastAsia="Arial" w:hAnsi="Arial" w:cs="Arial"/>
          <w:b/>
          <w:i/>
          <w:sz w:val="28"/>
          <w:szCs w:val="28"/>
        </w:rPr>
        <w:t xml:space="preserve"> </w:t>
      </w:r>
    </w:p>
    <w:p w14:paraId="1C93201D" w14:textId="77777777" w:rsidR="00577841" w:rsidRDefault="00577841">
      <w:pPr>
        <w:spacing w:after="0" w:line="276" w:lineRule="auto"/>
        <w:jc w:val="right"/>
        <w:rPr>
          <w:rFonts w:ascii="Arial" w:eastAsia="Arial" w:hAnsi="Arial" w:cs="Arial"/>
          <w:b/>
          <w:i/>
          <w:sz w:val="28"/>
          <w:szCs w:val="28"/>
        </w:rPr>
      </w:pPr>
    </w:p>
    <w:p w14:paraId="3ADA916E" w14:textId="77777777" w:rsidR="00150048" w:rsidRDefault="00150048">
      <w:pPr>
        <w:spacing w:after="0" w:line="276" w:lineRule="auto"/>
        <w:jc w:val="right"/>
        <w:rPr>
          <w:rFonts w:ascii="Arial" w:eastAsia="Arial" w:hAnsi="Arial" w:cs="Arial"/>
          <w:b/>
          <w:i/>
          <w:sz w:val="28"/>
          <w:szCs w:val="28"/>
        </w:rPr>
      </w:pPr>
    </w:p>
    <w:p w14:paraId="6E09FA5E" w14:textId="77777777" w:rsidR="00150048" w:rsidRDefault="00150048">
      <w:pPr>
        <w:spacing w:after="0" w:line="276" w:lineRule="auto"/>
        <w:jc w:val="right"/>
        <w:rPr>
          <w:rFonts w:ascii="Arial" w:eastAsia="Arial" w:hAnsi="Arial" w:cs="Arial"/>
          <w:b/>
          <w:i/>
          <w:sz w:val="28"/>
          <w:szCs w:val="28"/>
        </w:rPr>
      </w:pPr>
    </w:p>
    <w:p w14:paraId="0FD6E2BC" w14:textId="77777777" w:rsidR="00150048" w:rsidRDefault="00150048">
      <w:pPr>
        <w:spacing w:after="0" w:line="276" w:lineRule="auto"/>
        <w:jc w:val="right"/>
        <w:rPr>
          <w:rFonts w:ascii="Arial" w:eastAsia="Arial" w:hAnsi="Arial" w:cs="Arial"/>
          <w:b/>
          <w:i/>
          <w:sz w:val="28"/>
          <w:szCs w:val="28"/>
        </w:rPr>
      </w:pPr>
    </w:p>
    <w:p w14:paraId="41C50011" w14:textId="77777777" w:rsidR="00150048" w:rsidRDefault="00150048">
      <w:pPr>
        <w:spacing w:after="0" w:line="276" w:lineRule="auto"/>
        <w:jc w:val="right"/>
        <w:rPr>
          <w:rFonts w:ascii="Arial" w:eastAsia="Arial" w:hAnsi="Arial" w:cs="Arial"/>
          <w:b/>
          <w:i/>
          <w:sz w:val="28"/>
          <w:szCs w:val="28"/>
        </w:rPr>
      </w:pPr>
    </w:p>
    <w:p w14:paraId="3DA067BD" w14:textId="77777777" w:rsidR="00150048" w:rsidRDefault="00150048">
      <w:pPr>
        <w:spacing w:after="0" w:line="276" w:lineRule="auto"/>
        <w:jc w:val="right"/>
        <w:rPr>
          <w:rFonts w:ascii="Arial" w:eastAsia="Arial" w:hAnsi="Arial" w:cs="Arial"/>
          <w:b/>
          <w:i/>
          <w:sz w:val="28"/>
          <w:szCs w:val="28"/>
        </w:rPr>
      </w:pPr>
    </w:p>
    <w:p w14:paraId="4DB89626" w14:textId="77777777" w:rsidR="00150048" w:rsidRDefault="00150048">
      <w:pPr>
        <w:spacing w:after="0" w:line="276" w:lineRule="auto"/>
        <w:jc w:val="right"/>
        <w:rPr>
          <w:rFonts w:ascii="Arial" w:eastAsia="Arial" w:hAnsi="Arial" w:cs="Arial"/>
          <w:b/>
          <w:i/>
          <w:sz w:val="28"/>
          <w:szCs w:val="28"/>
        </w:rPr>
      </w:pPr>
    </w:p>
    <w:p w14:paraId="3D651D80" w14:textId="77777777" w:rsidR="00150048" w:rsidRDefault="00150048">
      <w:pPr>
        <w:spacing w:after="0" w:line="276" w:lineRule="auto"/>
        <w:jc w:val="right"/>
        <w:rPr>
          <w:rFonts w:ascii="Arial" w:eastAsia="Arial" w:hAnsi="Arial" w:cs="Arial"/>
          <w:b/>
          <w:i/>
          <w:sz w:val="28"/>
          <w:szCs w:val="28"/>
        </w:rPr>
      </w:pPr>
    </w:p>
    <w:p w14:paraId="6B298E57" w14:textId="77777777" w:rsidR="00150048" w:rsidRDefault="00150048">
      <w:pPr>
        <w:spacing w:after="0" w:line="276" w:lineRule="auto"/>
        <w:jc w:val="right"/>
        <w:rPr>
          <w:rFonts w:ascii="Arial" w:eastAsia="Arial" w:hAnsi="Arial" w:cs="Arial"/>
          <w:b/>
          <w:i/>
          <w:sz w:val="28"/>
          <w:szCs w:val="28"/>
        </w:rPr>
      </w:pPr>
    </w:p>
    <w:p w14:paraId="34468D74" w14:textId="77777777" w:rsidR="00150048" w:rsidRDefault="00150048">
      <w:pPr>
        <w:spacing w:after="0" w:line="276" w:lineRule="auto"/>
        <w:jc w:val="right"/>
        <w:rPr>
          <w:rFonts w:ascii="Arial" w:eastAsia="Arial" w:hAnsi="Arial" w:cs="Arial"/>
          <w:b/>
          <w:i/>
          <w:sz w:val="28"/>
          <w:szCs w:val="28"/>
        </w:rPr>
      </w:pPr>
    </w:p>
    <w:p w14:paraId="11AD59B5" w14:textId="77777777" w:rsidR="00150048" w:rsidRDefault="00150048">
      <w:pPr>
        <w:spacing w:after="0" w:line="276" w:lineRule="auto"/>
        <w:jc w:val="right"/>
        <w:rPr>
          <w:rFonts w:ascii="Arial" w:eastAsia="Arial" w:hAnsi="Arial" w:cs="Arial"/>
          <w:b/>
          <w:i/>
          <w:sz w:val="28"/>
          <w:szCs w:val="28"/>
        </w:rPr>
      </w:pPr>
    </w:p>
    <w:p w14:paraId="425741EE" w14:textId="77777777" w:rsidR="00150048" w:rsidRDefault="00150048">
      <w:pPr>
        <w:spacing w:after="0" w:line="276" w:lineRule="auto"/>
        <w:jc w:val="right"/>
        <w:rPr>
          <w:rFonts w:ascii="Arial" w:eastAsia="Arial" w:hAnsi="Arial" w:cs="Arial"/>
          <w:b/>
          <w:i/>
          <w:sz w:val="28"/>
          <w:szCs w:val="28"/>
        </w:rPr>
      </w:pPr>
    </w:p>
    <w:p w14:paraId="288924C0" w14:textId="77777777" w:rsidR="00150048" w:rsidRDefault="00150048">
      <w:pPr>
        <w:spacing w:after="0" w:line="276" w:lineRule="auto"/>
        <w:jc w:val="right"/>
        <w:rPr>
          <w:rFonts w:ascii="Arial" w:eastAsia="Arial" w:hAnsi="Arial" w:cs="Arial"/>
          <w:b/>
          <w:i/>
          <w:sz w:val="28"/>
          <w:szCs w:val="28"/>
        </w:rPr>
      </w:pPr>
    </w:p>
    <w:p w14:paraId="305392B2" w14:textId="77777777" w:rsidR="00150048" w:rsidRDefault="00150048">
      <w:pPr>
        <w:spacing w:after="0" w:line="276" w:lineRule="auto"/>
        <w:jc w:val="right"/>
        <w:rPr>
          <w:rFonts w:ascii="Arial" w:eastAsia="Arial" w:hAnsi="Arial" w:cs="Arial"/>
          <w:b/>
          <w:i/>
          <w:sz w:val="28"/>
          <w:szCs w:val="28"/>
        </w:rPr>
      </w:pPr>
    </w:p>
    <w:p w14:paraId="112F924E" w14:textId="77777777" w:rsidR="00150048" w:rsidRDefault="00150048">
      <w:pPr>
        <w:spacing w:after="0" w:line="276" w:lineRule="auto"/>
        <w:jc w:val="right"/>
        <w:rPr>
          <w:rFonts w:ascii="Arial" w:eastAsia="Arial" w:hAnsi="Arial" w:cs="Arial"/>
          <w:b/>
          <w:i/>
          <w:sz w:val="28"/>
          <w:szCs w:val="28"/>
        </w:rPr>
      </w:pPr>
    </w:p>
    <w:p w14:paraId="690C736E" w14:textId="77777777" w:rsidR="00150048" w:rsidRDefault="00150048">
      <w:pPr>
        <w:spacing w:after="0" w:line="276" w:lineRule="auto"/>
        <w:jc w:val="right"/>
        <w:rPr>
          <w:rFonts w:ascii="Arial" w:eastAsia="Arial" w:hAnsi="Arial" w:cs="Arial"/>
          <w:b/>
          <w:i/>
          <w:sz w:val="28"/>
          <w:szCs w:val="28"/>
        </w:rPr>
      </w:pPr>
    </w:p>
    <w:p w14:paraId="006C5E99" w14:textId="77777777" w:rsidR="00FB720A" w:rsidRDefault="00FB720A">
      <w:pPr>
        <w:spacing w:after="0" w:line="276" w:lineRule="auto"/>
        <w:jc w:val="right"/>
        <w:rPr>
          <w:rFonts w:ascii="Arial" w:eastAsia="Arial" w:hAnsi="Arial" w:cs="Arial"/>
          <w:b/>
          <w:i/>
          <w:sz w:val="28"/>
          <w:szCs w:val="28"/>
        </w:rPr>
      </w:pPr>
    </w:p>
    <w:p w14:paraId="538FB3E6" w14:textId="77777777" w:rsidR="00577841" w:rsidRDefault="0029316D">
      <w:pPr>
        <w:spacing w:after="0" w:line="276" w:lineRule="auto"/>
        <w:jc w:val="right"/>
        <w:rPr>
          <w:rFonts w:ascii="Arial" w:eastAsia="Arial" w:hAnsi="Arial" w:cs="Arial"/>
          <w:b/>
          <w:i/>
          <w:sz w:val="28"/>
          <w:szCs w:val="28"/>
        </w:rPr>
      </w:pPr>
      <w:r>
        <w:rPr>
          <w:rFonts w:ascii="Arial" w:eastAsia="Arial" w:hAnsi="Arial" w:cs="Arial"/>
          <w:b/>
          <w:i/>
          <w:sz w:val="28"/>
          <w:szCs w:val="28"/>
        </w:rPr>
        <w:t>Genève, le 5 juin 2024</w:t>
      </w:r>
    </w:p>
    <w:p w14:paraId="4AF54F54" w14:textId="77777777" w:rsidR="00577841" w:rsidRDefault="00577841">
      <w:pPr>
        <w:spacing w:after="0" w:line="276" w:lineRule="auto"/>
        <w:jc w:val="center"/>
        <w:rPr>
          <w:rFonts w:ascii="Arial" w:eastAsia="Arial" w:hAnsi="Arial" w:cs="Arial"/>
          <w:b/>
          <w:i/>
          <w:sz w:val="28"/>
          <w:szCs w:val="28"/>
        </w:rPr>
      </w:pPr>
    </w:p>
    <w:p w14:paraId="4A7A5AFC" w14:textId="77777777" w:rsidR="00150048" w:rsidRDefault="0029316D" w:rsidP="00150048">
      <w:pPr>
        <w:tabs>
          <w:tab w:val="left" w:pos="2385"/>
        </w:tabs>
        <w:spacing w:after="0" w:line="276" w:lineRule="auto"/>
        <w:rPr>
          <w:rFonts w:ascii="Arial" w:eastAsia="Arial" w:hAnsi="Arial" w:cs="Arial"/>
          <w:b/>
          <w:i/>
          <w:sz w:val="28"/>
          <w:szCs w:val="28"/>
        </w:rPr>
      </w:pPr>
      <w:r>
        <w:rPr>
          <w:rFonts w:ascii="Arial" w:eastAsia="Arial" w:hAnsi="Arial" w:cs="Arial"/>
          <w:b/>
          <w:i/>
          <w:sz w:val="28"/>
          <w:szCs w:val="28"/>
        </w:rPr>
        <w:tab/>
      </w:r>
    </w:p>
    <w:p w14:paraId="1F774482" w14:textId="53015FDF" w:rsidR="00577841" w:rsidRPr="00150048" w:rsidRDefault="0029316D" w:rsidP="00150048">
      <w:pPr>
        <w:tabs>
          <w:tab w:val="left" w:pos="2385"/>
        </w:tabs>
        <w:spacing w:after="0" w:line="276" w:lineRule="auto"/>
        <w:rPr>
          <w:rFonts w:ascii="Arial" w:eastAsia="Arial" w:hAnsi="Arial" w:cs="Arial"/>
          <w:b/>
          <w:i/>
          <w:sz w:val="28"/>
          <w:szCs w:val="28"/>
        </w:rPr>
      </w:pPr>
      <w:r w:rsidRPr="00FB720A">
        <w:rPr>
          <w:rFonts w:ascii="Arial" w:eastAsia="Garamond" w:hAnsi="Arial" w:cs="Arial"/>
          <w:b/>
          <w:color w:val="000000"/>
          <w:sz w:val="40"/>
          <w:szCs w:val="40"/>
        </w:rPr>
        <w:lastRenderedPageBreak/>
        <w:t>Monsieur le Président,</w:t>
      </w:r>
    </w:p>
    <w:p w14:paraId="67D7F88C" w14:textId="77777777" w:rsidR="00150048" w:rsidRDefault="0029316D" w:rsidP="00150048">
      <w:pPr>
        <w:pBdr>
          <w:top w:val="nil"/>
          <w:left w:val="nil"/>
          <w:bottom w:val="nil"/>
          <w:right w:val="nil"/>
          <w:between w:val="nil"/>
        </w:pBdr>
        <w:spacing w:after="0" w:line="276" w:lineRule="auto"/>
        <w:jc w:val="both"/>
        <w:rPr>
          <w:rFonts w:ascii="Arial" w:hAnsi="Arial" w:cs="Arial"/>
          <w:b/>
          <w:color w:val="000000"/>
          <w:sz w:val="40"/>
          <w:szCs w:val="40"/>
        </w:rPr>
      </w:pPr>
      <w:r w:rsidRPr="00FB720A">
        <w:rPr>
          <w:rFonts w:ascii="Arial" w:eastAsia="Garamond" w:hAnsi="Arial" w:cs="Arial"/>
          <w:b/>
          <w:color w:val="000000"/>
          <w:sz w:val="40"/>
          <w:szCs w:val="40"/>
        </w:rPr>
        <w:t>Mesdames et Messieurs les membres du comité,</w:t>
      </w:r>
    </w:p>
    <w:p w14:paraId="4A3CF725" w14:textId="0372E893" w:rsidR="00577841" w:rsidRDefault="0029316D" w:rsidP="00150048">
      <w:pPr>
        <w:pBdr>
          <w:top w:val="nil"/>
          <w:left w:val="nil"/>
          <w:bottom w:val="nil"/>
          <w:right w:val="nil"/>
          <w:between w:val="nil"/>
        </w:pBdr>
        <w:spacing w:after="0" w:line="276" w:lineRule="auto"/>
        <w:jc w:val="both"/>
        <w:rPr>
          <w:rFonts w:ascii="Arial" w:hAnsi="Arial" w:cs="Arial"/>
          <w:b/>
          <w:color w:val="000000"/>
          <w:sz w:val="40"/>
          <w:szCs w:val="40"/>
        </w:rPr>
      </w:pPr>
      <w:r w:rsidRPr="00FB720A">
        <w:rPr>
          <w:rFonts w:ascii="Arial" w:eastAsia="Garamond" w:hAnsi="Arial" w:cs="Arial"/>
          <w:b/>
          <w:color w:val="000000"/>
          <w:sz w:val="40"/>
          <w:szCs w:val="40"/>
        </w:rPr>
        <w:t>Mesdames, Messieurs,</w:t>
      </w:r>
    </w:p>
    <w:p w14:paraId="6A5110F6" w14:textId="77777777" w:rsidR="00150048" w:rsidRPr="00150048" w:rsidRDefault="00150048" w:rsidP="00150048">
      <w:pPr>
        <w:pBdr>
          <w:top w:val="nil"/>
          <w:left w:val="nil"/>
          <w:bottom w:val="nil"/>
          <w:right w:val="nil"/>
          <w:between w:val="nil"/>
        </w:pBdr>
        <w:spacing w:after="0" w:line="276" w:lineRule="auto"/>
        <w:jc w:val="both"/>
        <w:rPr>
          <w:rFonts w:ascii="Arial" w:hAnsi="Arial" w:cs="Arial"/>
          <w:b/>
          <w:color w:val="000000"/>
          <w:sz w:val="40"/>
          <w:szCs w:val="40"/>
        </w:rPr>
      </w:pPr>
    </w:p>
    <w:p w14:paraId="1FE228C0" w14:textId="77777777" w:rsidR="00577841" w:rsidRPr="00FB720A" w:rsidRDefault="0029316D">
      <w:pPr>
        <w:spacing w:line="276" w:lineRule="auto"/>
        <w:jc w:val="both"/>
        <w:rPr>
          <w:rFonts w:ascii="Arial" w:eastAsia="Garamond" w:hAnsi="Arial" w:cs="Arial"/>
          <w:sz w:val="40"/>
          <w:szCs w:val="40"/>
        </w:rPr>
      </w:pPr>
      <w:r w:rsidRPr="00FB720A">
        <w:rPr>
          <w:rFonts w:ascii="Arial" w:eastAsia="Garamond" w:hAnsi="Arial" w:cs="Arial"/>
          <w:sz w:val="40"/>
          <w:szCs w:val="40"/>
        </w:rPr>
        <w:t xml:space="preserve">Je ne </w:t>
      </w:r>
      <w:r w:rsidRPr="00FB720A">
        <w:rPr>
          <w:rFonts w:ascii="Arial" w:eastAsia="Garamond" w:hAnsi="Arial" w:cs="Arial"/>
          <w:sz w:val="40"/>
          <w:szCs w:val="40"/>
        </w:rPr>
        <w:t>saurais commencer mon propos sans, au préalable, vous féliciter, Monsieur le Président, pour votre élection à ce poste.</w:t>
      </w:r>
    </w:p>
    <w:p w14:paraId="48CDB37D" w14:textId="373B77D6" w:rsidR="0001359D" w:rsidRPr="00B31BA0" w:rsidRDefault="0029316D">
      <w:pPr>
        <w:spacing w:line="276" w:lineRule="auto"/>
        <w:jc w:val="both"/>
        <w:rPr>
          <w:rFonts w:ascii="Arial" w:eastAsia="Garamond" w:hAnsi="Arial" w:cs="Arial"/>
          <w:sz w:val="40"/>
          <w:szCs w:val="40"/>
        </w:rPr>
      </w:pPr>
      <w:r w:rsidRPr="00FB720A">
        <w:rPr>
          <w:rFonts w:ascii="Arial" w:eastAsia="Garamond" w:hAnsi="Arial" w:cs="Arial"/>
          <w:sz w:val="40"/>
          <w:szCs w:val="40"/>
        </w:rPr>
        <w:t>Au nom de la délégation que j’ai l’honneur de conduire, je vous adresse, à vous et</w:t>
      </w:r>
      <w:r w:rsidR="00FA4641">
        <w:rPr>
          <w:rFonts w:ascii="Arial" w:eastAsia="Garamond" w:hAnsi="Arial" w:cs="Arial"/>
          <w:sz w:val="40"/>
          <w:szCs w:val="40"/>
        </w:rPr>
        <w:t xml:space="preserve"> à</w:t>
      </w:r>
      <w:r w:rsidRPr="00FB720A">
        <w:rPr>
          <w:rFonts w:ascii="Arial" w:eastAsia="Garamond" w:hAnsi="Arial" w:cs="Arial"/>
          <w:sz w:val="40"/>
          <w:szCs w:val="40"/>
        </w:rPr>
        <w:t xml:space="preserve"> tous les autres membres du Comité, mes sincères remer</w:t>
      </w:r>
      <w:r w:rsidRPr="00FB720A">
        <w:rPr>
          <w:rFonts w:ascii="Arial" w:eastAsia="Garamond" w:hAnsi="Arial" w:cs="Arial"/>
          <w:sz w:val="40"/>
          <w:szCs w:val="40"/>
        </w:rPr>
        <w:t>ciements pour</w:t>
      </w:r>
      <w:r w:rsidR="000630A9">
        <w:rPr>
          <w:rFonts w:ascii="Arial" w:eastAsia="Garamond" w:hAnsi="Arial" w:cs="Arial"/>
          <w:sz w:val="40"/>
          <w:szCs w:val="40"/>
        </w:rPr>
        <w:t xml:space="preserve"> l’honneur que vous nous faites</w:t>
      </w:r>
      <w:r w:rsidRPr="00FB720A">
        <w:rPr>
          <w:rFonts w:ascii="Arial" w:eastAsia="Garamond" w:hAnsi="Arial" w:cs="Arial"/>
          <w:sz w:val="40"/>
          <w:szCs w:val="40"/>
        </w:rPr>
        <w:t xml:space="preserve"> par votre présence dans cette salle, à l’occasion de ce dialogue constructif sur l’examen du rapport initial de mon pays, relatif à l’application de la convention sur la protection des droits de tous les travai</w:t>
      </w:r>
      <w:r w:rsidRPr="00FB720A">
        <w:rPr>
          <w:rFonts w:ascii="Arial" w:eastAsia="Garamond" w:hAnsi="Arial" w:cs="Arial"/>
          <w:sz w:val="40"/>
          <w:szCs w:val="40"/>
        </w:rPr>
        <w:t>lleurs migrants et des membres de leur famille.</w:t>
      </w:r>
    </w:p>
    <w:p w14:paraId="7B01CB0C" w14:textId="77777777" w:rsidR="00577841" w:rsidRPr="00FB720A" w:rsidRDefault="0029316D">
      <w:pPr>
        <w:spacing w:line="276" w:lineRule="auto"/>
        <w:jc w:val="both"/>
        <w:rPr>
          <w:rFonts w:ascii="Arial" w:eastAsia="Garamond" w:hAnsi="Arial" w:cs="Arial"/>
          <w:sz w:val="40"/>
          <w:szCs w:val="40"/>
        </w:rPr>
      </w:pPr>
      <w:r w:rsidRPr="00FB720A">
        <w:rPr>
          <w:rFonts w:ascii="Arial" w:eastAsia="Garamond" w:hAnsi="Arial" w:cs="Arial"/>
          <w:sz w:val="40"/>
          <w:szCs w:val="40"/>
        </w:rPr>
        <w:t>Aussi, permettez-moi de vous présenter notre délégation, ici présente, qui m’accompagnera tout au long de ce dialogue :</w:t>
      </w:r>
    </w:p>
    <w:p w14:paraId="0ED783EC" w14:textId="244EBD2F" w:rsidR="00577841" w:rsidRPr="00FB720A" w:rsidRDefault="0029316D">
      <w:pPr>
        <w:spacing w:line="276" w:lineRule="auto"/>
        <w:jc w:val="both"/>
        <w:rPr>
          <w:rFonts w:ascii="Arial" w:eastAsia="Garamond" w:hAnsi="Arial" w:cs="Arial"/>
          <w:sz w:val="40"/>
          <w:szCs w:val="40"/>
        </w:rPr>
      </w:pPr>
      <w:r w:rsidRPr="00FB720A">
        <w:rPr>
          <w:rFonts w:ascii="Arial" w:eastAsia="Garamond" w:hAnsi="Arial" w:cs="Arial"/>
          <w:sz w:val="40"/>
          <w:szCs w:val="40"/>
        </w:rPr>
        <w:t xml:space="preserve">Je suis moi-même Monsieur </w:t>
      </w:r>
      <w:r w:rsidRPr="00FB720A">
        <w:rPr>
          <w:rFonts w:ascii="Arial" w:eastAsia="Garamond" w:hAnsi="Arial" w:cs="Arial"/>
          <w:b/>
          <w:sz w:val="40"/>
          <w:szCs w:val="40"/>
        </w:rPr>
        <w:t>Aimé Clovis GUILLOND</w:t>
      </w:r>
      <w:r w:rsidR="00150048">
        <w:rPr>
          <w:rFonts w:ascii="Arial" w:eastAsia="Garamond" w:hAnsi="Arial" w:cs="Arial"/>
          <w:sz w:val="40"/>
          <w:szCs w:val="40"/>
        </w:rPr>
        <w:t xml:space="preserve">, Ambassadeur </w:t>
      </w:r>
      <w:r w:rsidR="00E50656">
        <w:rPr>
          <w:rFonts w:ascii="Arial" w:eastAsia="Garamond" w:hAnsi="Arial" w:cs="Arial"/>
          <w:sz w:val="40"/>
          <w:szCs w:val="40"/>
        </w:rPr>
        <w:t xml:space="preserve">Extraordinaire et Plénipotentiaire du </w:t>
      </w:r>
      <w:r w:rsidRPr="00FB720A">
        <w:rPr>
          <w:rFonts w:ascii="Arial" w:eastAsia="Garamond" w:hAnsi="Arial" w:cs="Arial"/>
          <w:sz w:val="40"/>
          <w:szCs w:val="40"/>
        </w:rPr>
        <w:t xml:space="preserve"> </w:t>
      </w:r>
      <w:r w:rsidR="00E50656">
        <w:rPr>
          <w:rFonts w:ascii="Arial" w:eastAsia="Garamond" w:hAnsi="Arial" w:cs="Arial"/>
          <w:sz w:val="40"/>
          <w:szCs w:val="40"/>
        </w:rPr>
        <w:t xml:space="preserve">Congo en Suisse et </w:t>
      </w:r>
      <w:r w:rsidRPr="00FB720A">
        <w:rPr>
          <w:rFonts w:ascii="Arial" w:eastAsia="Garamond" w:hAnsi="Arial" w:cs="Arial"/>
          <w:sz w:val="40"/>
          <w:szCs w:val="40"/>
        </w:rPr>
        <w:t>Représentan</w:t>
      </w:r>
      <w:r w:rsidR="00E50656">
        <w:rPr>
          <w:rFonts w:ascii="Arial" w:eastAsia="Garamond" w:hAnsi="Arial" w:cs="Arial"/>
          <w:sz w:val="40"/>
          <w:szCs w:val="40"/>
        </w:rPr>
        <w:t>t Permanent du Congo auprès de l’ONU à</w:t>
      </w:r>
      <w:r w:rsidRPr="00FB720A">
        <w:rPr>
          <w:rFonts w:ascii="Arial" w:eastAsia="Garamond" w:hAnsi="Arial" w:cs="Arial"/>
          <w:sz w:val="40"/>
          <w:szCs w:val="40"/>
        </w:rPr>
        <w:t xml:space="preserve"> Genève ; </w:t>
      </w:r>
    </w:p>
    <w:p w14:paraId="4304AB19" w14:textId="77777777" w:rsidR="00150048" w:rsidRDefault="00150048">
      <w:pPr>
        <w:spacing w:line="276" w:lineRule="auto"/>
        <w:jc w:val="both"/>
        <w:rPr>
          <w:rFonts w:ascii="Arial" w:eastAsia="Garamond" w:hAnsi="Arial" w:cs="Arial"/>
          <w:sz w:val="40"/>
          <w:szCs w:val="40"/>
        </w:rPr>
      </w:pPr>
    </w:p>
    <w:p w14:paraId="48DD2DEB" w14:textId="77777777" w:rsidR="00150048" w:rsidRDefault="00150048">
      <w:pPr>
        <w:spacing w:line="276" w:lineRule="auto"/>
        <w:jc w:val="both"/>
        <w:rPr>
          <w:rFonts w:ascii="Arial" w:eastAsia="Garamond" w:hAnsi="Arial" w:cs="Arial"/>
          <w:sz w:val="40"/>
          <w:szCs w:val="40"/>
        </w:rPr>
      </w:pPr>
    </w:p>
    <w:p w14:paraId="608C4631" w14:textId="77777777" w:rsidR="00B31BA0" w:rsidRDefault="00B31BA0">
      <w:pPr>
        <w:spacing w:line="276" w:lineRule="auto"/>
        <w:jc w:val="both"/>
        <w:rPr>
          <w:rFonts w:ascii="Arial" w:eastAsia="Garamond" w:hAnsi="Arial" w:cs="Arial"/>
          <w:sz w:val="40"/>
          <w:szCs w:val="40"/>
        </w:rPr>
      </w:pPr>
    </w:p>
    <w:p w14:paraId="7CECB23F" w14:textId="77777777" w:rsidR="00577841" w:rsidRPr="00FB720A" w:rsidRDefault="0029316D">
      <w:pPr>
        <w:spacing w:line="276" w:lineRule="auto"/>
        <w:jc w:val="both"/>
        <w:rPr>
          <w:rFonts w:ascii="Arial" w:eastAsia="Garamond" w:hAnsi="Arial" w:cs="Arial"/>
          <w:sz w:val="40"/>
          <w:szCs w:val="40"/>
        </w:rPr>
      </w:pPr>
      <w:r w:rsidRPr="00FB720A">
        <w:rPr>
          <w:rFonts w:ascii="Arial" w:eastAsia="Garamond" w:hAnsi="Arial" w:cs="Arial"/>
          <w:sz w:val="40"/>
          <w:szCs w:val="40"/>
        </w:rPr>
        <w:t>Il y a aussi :</w:t>
      </w:r>
    </w:p>
    <w:p w14:paraId="697CD2D5" w14:textId="5C2C18E0" w:rsidR="0001359D" w:rsidRPr="00B31BA0" w:rsidRDefault="0029316D" w:rsidP="00B31BA0">
      <w:pPr>
        <w:numPr>
          <w:ilvl w:val="0"/>
          <w:numId w:val="1"/>
        </w:numPr>
        <w:pBdr>
          <w:top w:val="nil"/>
          <w:left w:val="nil"/>
          <w:bottom w:val="nil"/>
          <w:right w:val="nil"/>
          <w:between w:val="nil"/>
        </w:pBdr>
        <w:spacing w:after="0" w:line="276" w:lineRule="auto"/>
        <w:jc w:val="both"/>
        <w:rPr>
          <w:rFonts w:ascii="Arial" w:hAnsi="Arial" w:cs="Arial"/>
          <w:color w:val="000000"/>
          <w:sz w:val="40"/>
          <w:szCs w:val="40"/>
        </w:rPr>
      </w:pPr>
      <w:r w:rsidRPr="00FB720A">
        <w:rPr>
          <w:rFonts w:ascii="Arial" w:eastAsia="Garamond" w:hAnsi="Arial" w:cs="Arial"/>
          <w:color w:val="000000"/>
          <w:sz w:val="40"/>
          <w:szCs w:val="40"/>
        </w:rPr>
        <w:t>Monsieur</w:t>
      </w:r>
      <w:r w:rsidRPr="00FB720A">
        <w:rPr>
          <w:rFonts w:ascii="Arial" w:eastAsia="Garamond" w:hAnsi="Arial" w:cs="Arial"/>
          <w:b/>
          <w:color w:val="000000"/>
          <w:sz w:val="40"/>
          <w:szCs w:val="40"/>
        </w:rPr>
        <w:t xml:space="preserve"> Joseph AKONDZO</w:t>
      </w:r>
      <w:r w:rsidRPr="00FB720A">
        <w:rPr>
          <w:rFonts w:ascii="Arial" w:eastAsia="Garamond" w:hAnsi="Arial" w:cs="Arial"/>
          <w:color w:val="000000"/>
          <w:sz w:val="40"/>
          <w:szCs w:val="40"/>
        </w:rPr>
        <w:t xml:space="preserve"> </w:t>
      </w:r>
      <w:r w:rsidRPr="00FB720A">
        <w:rPr>
          <w:rFonts w:ascii="Arial" w:eastAsia="Garamond" w:hAnsi="Arial" w:cs="Arial"/>
          <w:b/>
          <w:color w:val="000000"/>
          <w:sz w:val="40"/>
          <w:szCs w:val="40"/>
        </w:rPr>
        <w:t>NGUIAMBO</w:t>
      </w:r>
      <w:r w:rsidRPr="00FB720A">
        <w:rPr>
          <w:rFonts w:ascii="Arial" w:eastAsia="Garamond" w:hAnsi="Arial" w:cs="Arial"/>
          <w:color w:val="000000"/>
          <w:sz w:val="40"/>
          <w:szCs w:val="40"/>
        </w:rPr>
        <w:t>, Directeur Général du Travail au Ministère de la Fonction Publique, du Travail et de la Sécurité Sociale</w:t>
      </w:r>
      <w:r w:rsidR="0001359D">
        <w:rPr>
          <w:rFonts w:ascii="Arial" w:eastAsia="Garamond" w:hAnsi="Arial" w:cs="Arial"/>
          <w:color w:val="000000"/>
          <w:sz w:val="40"/>
          <w:szCs w:val="40"/>
        </w:rPr>
        <w:t> ;</w:t>
      </w:r>
    </w:p>
    <w:p w14:paraId="226BB95F" w14:textId="57918F65" w:rsidR="0001359D" w:rsidRPr="00B31BA0" w:rsidRDefault="0029316D" w:rsidP="00B31BA0">
      <w:pPr>
        <w:numPr>
          <w:ilvl w:val="0"/>
          <w:numId w:val="1"/>
        </w:numPr>
        <w:pBdr>
          <w:top w:val="nil"/>
          <w:left w:val="nil"/>
          <w:bottom w:val="nil"/>
          <w:right w:val="nil"/>
          <w:between w:val="nil"/>
        </w:pBdr>
        <w:spacing w:after="0" w:line="276" w:lineRule="auto"/>
        <w:jc w:val="both"/>
        <w:rPr>
          <w:rFonts w:ascii="Arial" w:hAnsi="Arial" w:cs="Arial"/>
          <w:color w:val="000000"/>
          <w:sz w:val="40"/>
          <w:szCs w:val="40"/>
        </w:rPr>
      </w:pPr>
      <w:r w:rsidRPr="00FB720A">
        <w:rPr>
          <w:rFonts w:ascii="Arial" w:eastAsia="Garamond" w:hAnsi="Arial" w:cs="Arial"/>
          <w:color w:val="000000"/>
          <w:sz w:val="40"/>
          <w:szCs w:val="40"/>
        </w:rPr>
        <w:t xml:space="preserve">Monsieur </w:t>
      </w:r>
      <w:r w:rsidRPr="00FB720A">
        <w:rPr>
          <w:rFonts w:ascii="Arial" w:eastAsia="Garamond" w:hAnsi="Arial" w:cs="Arial"/>
          <w:b/>
          <w:color w:val="000000"/>
          <w:sz w:val="40"/>
          <w:szCs w:val="40"/>
        </w:rPr>
        <w:t>César BOTOKOU EBOKO</w:t>
      </w:r>
      <w:r w:rsidRPr="00FB720A">
        <w:rPr>
          <w:rFonts w:ascii="Arial" w:eastAsia="Garamond" w:hAnsi="Arial" w:cs="Arial"/>
          <w:color w:val="000000"/>
          <w:sz w:val="40"/>
          <w:szCs w:val="40"/>
        </w:rPr>
        <w:t xml:space="preserve">, Ministre Conseiller à la Mission </w:t>
      </w:r>
      <w:r w:rsidRPr="00FB720A">
        <w:rPr>
          <w:rFonts w:ascii="Arial" w:eastAsia="Garamond" w:hAnsi="Arial" w:cs="Arial"/>
          <w:color w:val="000000"/>
          <w:sz w:val="40"/>
          <w:szCs w:val="40"/>
        </w:rPr>
        <w:t>Permanente ;</w:t>
      </w:r>
    </w:p>
    <w:p w14:paraId="07E7B025" w14:textId="58836672" w:rsidR="00150048" w:rsidRPr="00B31BA0" w:rsidRDefault="0029316D" w:rsidP="00150048">
      <w:pPr>
        <w:numPr>
          <w:ilvl w:val="0"/>
          <w:numId w:val="1"/>
        </w:numPr>
        <w:pBdr>
          <w:top w:val="nil"/>
          <w:left w:val="nil"/>
          <w:bottom w:val="nil"/>
          <w:right w:val="nil"/>
          <w:between w:val="nil"/>
        </w:pBdr>
        <w:spacing w:after="0" w:line="276" w:lineRule="auto"/>
        <w:jc w:val="both"/>
        <w:rPr>
          <w:rFonts w:ascii="Arial" w:hAnsi="Arial" w:cs="Arial"/>
          <w:color w:val="000000"/>
          <w:sz w:val="40"/>
          <w:szCs w:val="40"/>
        </w:rPr>
      </w:pPr>
      <w:r w:rsidRPr="00FB720A">
        <w:rPr>
          <w:rFonts w:ascii="Arial" w:eastAsia="Garamond" w:hAnsi="Arial" w:cs="Arial"/>
          <w:color w:val="000000"/>
          <w:sz w:val="40"/>
          <w:szCs w:val="40"/>
        </w:rPr>
        <w:t>Madame</w:t>
      </w:r>
      <w:r w:rsidR="00FA4641">
        <w:rPr>
          <w:rFonts w:ascii="Arial" w:eastAsia="Garamond" w:hAnsi="Arial" w:cs="Arial"/>
          <w:b/>
          <w:color w:val="000000"/>
          <w:sz w:val="40"/>
          <w:szCs w:val="40"/>
        </w:rPr>
        <w:t xml:space="preserve"> Mireille Nadège NGAK </w:t>
      </w:r>
      <w:r w:rsidRPr="00FB720A">
        <w:rPr>
          <w:rFonts w:ascii="Arial" w:eastAsia="Garamond" w:hAnsi="Arial" w:cs="Arial"/>
          <w:b/>
          <w:color w:val="000000"/>
          <w:sz w:val="40"/>
          <w:szCs w:val="40"/>
        </w:rPr>
        <w:t>EGNI</w:t>
      </w:r>
      <w:r w:rsidRPr="00FB720A">
        <w:rPr>
          <w:rFonts w:ascii="Arial" w:eastAsia="Garamond" w:hAnsi="Arial" w:cs="Arial"/>
          <w:color w:val="000000"/>
          <w:sz w:val="40"/>
          <w:szCs w:val="40"/>
        </w:rPr>
        <w:t xml:space="preserve">, née </w:t>
      </w:r>
      <w:r w:rsidRPr="00FB720A">
        <w:rPr>
          <w:rFonts w:ascii="Arial" w:eastAsia="Garamond" w:hAnsi="Arial" w:cs="Arial"/>
          <w:b/>
          <w:color w:val="000000"/>
          <w:sz w:val="40"/>
          <w:szCs w:val="40"/>
        </w:rPr>
        <w:t>ENGOBO</w:t>
      </w:r>
      <w:r w:rsidRPr="00FB720A">
        <w:rPr>
          <w:rFonts w:ascii="Arial" w:eastAsia="Garamond" w:hAnsi="Arial" w:cs="Arial"/>
          <w:color w:val="000000"/>
          <w:sz w:val="40"/>
          <w:szCs w:val="40"/>
        </w:rPr>
        <w:t xml:space="preserve">, Directrice des prestations Sociales à la Caisse Nationale de la Sécurité Sociale ; </w:t>
      </w:r>
    </w:p>
    <w:p w14:paraId="36BEF696" w14:textId="628136EC" w:rsidR="0001359D" w:rsidRPr="00B31BA0" w:rsidRDefault="0029316D" w:rsidP="0001359D">
      <w:pPr>
        <w:numPr>
          <w:ilvl w:val="0"/>
          <w:numId w:val="1"/>
        </w:numPr>
        <w:pBdr>
          <w:top w:val="nil"/>
          <w:left w:val="nil"/>
          <w:bottom w:val="nil"/>
          <w:right w:val="nil"/>
          <w:between w:val="nil"/>
        </w:pBdr>
        <w:spacing w:after="0" w:line="276" w:lineRule="auto"/>
        <w:jc w:val="both"/>
        <w:rPr>
          <w:rFonts w:ascii="Arial" w:hAnsi="Arial" w:cs="Arial"/>
          <w:color w:val="000000"/>
          <w:sz w:val="40"/>
          <w:szCs w:val="40"/>
        </w:rPr>
      </w:pPr>
      <w:r w:rsidRPr="00FB720A">
        <w:rPr>
          <w:rFonts w:ascii="Arial" w:eastAsia="Garamond" w:hAnsi="Arial" w:cs="Arial"/>
          <w:color w:val="000000"/>
          <w:sz w:val="40"/>
          <w:szCs w:val="40"/>
        </w:rPr>
        <w:t xml:space="preserve">Monsieur </w:t>
      </w:r>
      <w:r w:rsidRPr="00FB720A">
        <w:rPr>
          <w:rFonts w:ascii="Arial" w:eastAsia="Garamond" w:hAnsi="Arial" w:cs="Arial"/>
          <w:b/>
          <w:color w:val="000000"/>
          <w:sz w:val="40"/>
          <w:szCs w:val="40"/>
        </w:rPr>
        <w:t>Gérard ONDONGO</w:t>
      </w:r>
      <w:r w:rsidRPr="00FB720A">
        <w:rPr>
          <w:rFonts w:ascii="Arial" w:eastAsia="Garamond" w:hAnsi="Arial" w:cs="Arial"/>
          <w:color w:val="000000"/>
          <w:sz w:val="40"/>
          <w:szCs w:val="40"/>
        </w:rPr>
        <w:t>, Conseiller à la Mission Permanente du Congo ;</w:t>
      </w:r>
    </w:p>
    <w:p w14:paraId="56C0815B" w14:textId="2CD37398" w:rsidR="0001359D" w:rsidRPr="00B31BA0" w:rsidRDefault="0029316D" w:rsidP="0001359D">
      <w:pPr>
        <w:numPr>
          <w:ilvl w:val="0"/>
          <w:numId w:val="1"/>
        </w:numPr>
        <w:pBdr>
          <w:top w:val="nil"/>
          <w:left w:val="nil"/>
          <w:bottom w:val="nil"/>
          <w:right w:val="nil"/>
          <w:between w:val="nil"/>
        </w:pBdr>
        <w:spacing w:after="0" w:line="276" w:lineRule="auto"/>
        <w:jc w:val="both"/>
        <w:rPr>
          <w:rFonts w:ascii="Arial" w:hAnsi="Arial" w:cs="Arial"/>
          <w:color w:val="000000"/>
          <w:sz w:val="40"/>
          <w:szCs w:val="40"/>
        </w:rPr>
      </w:pPr>
      <w:r w:rsidRPr="00FB720A">
        <w:rPr>
          <w:rFonts w:ascii="Arial" w:eastAsia="Garamond" w:hAnsi="Arial" w:cs="Arial"/>
          <w:color w:val="000000"/>
          <w:sz w:val="40"/>
          <w:szCs w:val="40"/>
        </w:rPr>
        <w:t xml:space="preserve">Monsieur </w:t>
      </w:r>
      <w:r w:rsidRPr="00FB720A">
        <w:rPr>
          <w:rFonts w:ascii="Arial" w:eastAsia="Garamond" w:hAnsi="Arial" w:cs="Arial"/>
          <w:b/>
          <w:color w:val="000000"/>
          <w:sz w:val="40"/>
          <w:szCs w:val="40"/>
        </w:rPr>
        <w:t>Nique Anderson IKAMA</w:t>
      </w:r>
      <w:r w:rsidRPr="00FB720A">
        <w:rPr>
          <w:rFonts w:ascii="Arial" w:eastAsia="Garamond" w:hAnsi="Arial" w:cs="Arial"/>
          <w:color w:val="000000"/>
          <w:sz w:val="40"/>
          <w:szCs w:val="40"/>
        </w:rPr>
        <w:t xml:space="preserve">, </w:t>
      </w:r>
      <w:r w:rsidRPr="00FB720A">
        <w:rPr>
          <w:rFonts w:ascii="Arial" w:eastAsia="Garamond" w:hAnsi="Arial" w:cs="Arial"/>
          <w:color w:val="000000"/>
          <w:sz w:val="40"/>
          <w:szCs w:val="40"/>
        </w:rPr>
        <w:t>Conseiller à la Mission Permanente du Congo ;</w:t>
      </w:r>
    </w:p>
    <w:p w14:paraId="5D12BE25" w14:textId="77777777" w:rsidR="00577841" w:rsidRPr="0001359D" w:rsidRDefault="0029316D">
      <w:pPr>
        <w:numPr>
          <w:ilvl w:val="0"/>
          <w:numId w:val="1"/>
        </w:numPr>
        <w:pBdr>
          <w:top w:val="nil"/>
          <w:left w:val="nil"/>
          <w:bottom w:val="nil"/>
          <w:right w:val="nil"/>
          <w:between w:val="nil"/>
        </w:pBdr>
        <w:spacing w:line="276" w:lineRule="auto"/>
        <w:jc w:val="both"/>
        <w:rPr>
          <w:rFonts w:ascii="Arial" w:hAnsi="Arial" w:cs="Arial"/>
          <w:color w:val="000000"/>
          <w:sz w:val="40"/>
          <w:szCs w:val="40"/>
        </w:rPr>
      </w:pPr>
      <w:r w:rsidRPr="00FB720A">
        <w:rPr>
          <w:rFonts w:ascii="Arial" w:eastAsia="Garamond" w:hAnsi="Arial" w:cs="Arial"/>
          <w:color w:val="000000"/>
          <w:sz w:val="40"/>
          <w:szCs w:val="40"/>
        </w:rPr>
        <w:t xml:space="preserve">Madame Carine Bertille </w:t>
      </w:r>
      <w:r w:rsidRPr="00FB720A">
        <w:rPr>
          <w:rFonts w:ascii="Arial" w:eastAsia="Garamond" w:hAnsi="Arial" w:cs="Arial"/>
          <w:b/>
          <w:color w:val="000000"/>
          <w:sz w:val="40"/>
          <w:szCs w:val="40"/>
        </w:rPr>
        <w:t xml:space="preserve">NKOUNKOU LOUKOMBO, </w:t>
      </w:r>
      <w:r w:rsidRPr="00FB720A">
        <w:rPr>
          <w:rFonts w:ascii="Arial" w:eastAsia="Garamond" w:hAnsi="Arial" w:cs="Arial"/>
          <w:color w:val="000000"/>
          <w:sz w:val="40"/>
          <w:szCs w:val="40"/>
        </w:rPr>
        <w:t>Cheffe de Service Migrants à la Caisse Nationale de Sécurité Sociale</w:t>
      </w:r>
      <w:r w:rsidRPr="00FB720A">
        <w:rPr>
          <w:rFonts w:ascii="Arial" w:eastAsia="Garamond" w:hAnsi="Arial" w:cs="Arial"/>
          <w:b/>
          <w:color w:val="000000"/>
          <w:sz w:val="40"/>
          <w:szCs w:val="40"/>
        </w:rPr>
        <w:t>.</w:t>
      </w:r>
    </w:p>
    <w:p w14:paraId="50C7A155" w14:textId="77777777" w:rsidR="0001359D" w:rsidRPr="0001359D" w:rsidRDefault="0001359D" w:rsidP="0001359D">
      <w:pPr>
        <w:pBdr>
          <w:top w:val="nil"/>
          <w:left w:val="nil"/>
          <w:bottom w:val="nil"/>
          <w:right w:val="nil"/>
          <w:between w:val="nil"/>
        </w:pBdr>
        <w:spacing w:line="276" w:lineRule="auto"/>
        <w:jc w:val="both"/>
        <w:rPr>
          <w:rFonts w:ascii="Arial" w:hAnsi="Arial" w:cs="Arial"/>
          <w:color w:val="000000"/>
          <w:sz w:val="24"/>
          <w:szCs w:val="24"/>
        </w:rPr>
      </w:pPr>
    </w:p>
    <w:p w14:paraId="1019B568" w14:textId="77777777" w:rsidR="00577841" w:rsidRDefault="00577841">
      <w:pPr>
        <w:spacing w:line="276" w:lineRule="auto"/>
        <w:jc w:val="both"/>
        <w:rPr>
          <w:rFonts w:ascii="Arial" w:eastAsia="Garamond" w:hAnsi="Arial" w:cs="Arial"/>
          <w:sz w:val="40"/>
          <w:szCs w:val="40"/>
        </w:rPr>
      </w:pPr>
    </w:p>
    <w:p w14:paraId="7BBC8A63" w14:textId="77777777" w:rsidR="00E50656" w:rsidRDefault="00E50656">
      <w:pPr>
        <w:spacing w:line="276" w:lineRule="auto"/>
        <w:jc w:val="both"/>
        <w:rPr>
          <w:rFonts w:ascii="Arial" w:eastAsia="Garamond" w:hAnsi="Arial" w:cs="Arial"/>
          <w:b/>
          <w:sz w:val="40"/>
          <w:szCs w:val="40"/>
        </w:rPr>
      </w:pPr>
    </w:p>
    <w:p w14:paraId="5658FFAF" w14:textId="77777777" w:rsidR="0001359D" w:rsidRDefault="0001359D">
      <w:pPr>
        <w:spacing w:line="276" w:lineRule="auto"/>
        <w:jc w:val="both"/>
        <w:rPr>
          <w:rFonts w:ascii="Arial" w:eastAsia="Garamond" w:hAnsi="Arial" w:cs="Arial"/>
          <w:b/>
          <w:sz w:val="40"/>
          <w:szCs w:val="40"/>
        </w:rPr>
      </w:pPr>
    </w:p>
    <w:p w14:paraId="47065121" w14:textId="77777777" w:rsidR="00B31BA0" w:rsidRDefault="00B31BA0">
      <w:pPr>
        <w:spacing w:line="276" w:lineRule="auto"/>
        <w:jc w:val="both"/>
        <w:rPr>
          <w:rFonts w:ascii="Arial" w:eastAsia="Garamond" w:hAnsi="Arial" w:cs="Arial"/>
          <w:b/>
          <w:sz w:val="40"/>
          <w:szCs w:val="40"/>
        </w:rPr>
      </w:pPr>
    </w:p>
    <w:p w14:paraId="586340B2" w14:textId="77777777" w:rsidR="00B31BA0" w:rsidRPr="00FB720A" w:rsidRDefault="00B31BA0">
      <w:pPr>
        <w:spacing w:line="276" w:lineRule="auto"/>
        <w:jc w:val="both"/>
        <w:rPr>
          <w:rFonts w:ascii="Arial" w:eastAsia="Garamond" w:hAnsi="Arial" w:cs="Arial"/>
          <w:b/>
          <w:sz w:val="40"/>
          <w:szCs w:val="40"/>
        </w:rPr>
      </w:pPr>
    </w:p>
    <w:p w14:paraId="45511413" w14:textId="77777777" w:rsidR="00577841" w:rsidRPr="00FB720A" w:rsidRDefault="0029316D">
      <w:pPr>
        <w:spacing w:line="276" w:lineRule="auto"/>
        <w:jc w:val="both"/>
        <w:rPr>
          <w:rFonts w:ascii="Arial" w:eastAsia="Garamond" w:hAnsi="Arial" w:cs="Arial"/>
          <w:b/>
          <w:sz w:val="40"/>
          <w:szCs w:val="40"/>
        </w:rPr>
      </w:pPr>
      <w:r w:rsidRPr="00FB720A">
        <w:rPr>
          <w:rFonts w:ascii="Arial" w:eastAsia="Garamond" w:hAnsi="Arial" w:cs="Arial"/>
          <w:b/>
          <w:sz w:val="40"/>
          <w:szCs w:val="40"/>
        </w:rPr>
        <w:lastRenderedPageBreak/>
        <w:t>Monsieur le Président,</w:t>
      </w:r>
    </w:p>
    <w:p w14:paraId="527BE6B5" w14:textId="77777777" w:rsidR="00577841" w:rsidRPr="00FB720A" w:rsidRDefault="0029316D">
      <w:pPr>
        <w:spacing w:line="276" w:lineRule="auto"/>
        <w:jc w:val="both"/>
        <w:rPr>
          <w:rFonts w:ascii="Arial" w:eastAsia="Garamond" w:hAnsi="Arial" w:cs="Arial"/>
          <w:sz w:val="40"/>
          <w:szCs w:val="40"/>
        </w:rPr>
      </w:pPr>
      <w:r w:rsidRPr="00FB720A">
        <w:rPr>
          <w:rFonts w:ascii="Arial" w:eastAsia="Garamond" w:hAnsi="Arial" w:cs="Arial"/>
          <w:sz w:val="40"/>
          <w:szCs w:val="40"/>
        </w:rPr>
        <w:t>La République du Congo accorde une attention bien particulière à la promotion et à la protection des droits de l’homme e</w:t>
      </w:r>
      <w:r w:rsidRPr="00FB720A">
        <w:rPr>
          <w:rFonts w:ascii="Arial" w:eastAsia="Garamond" w:hAnsi="Arial" w:cs="Arial"/>
          <w:sz w:val="40"/>
          <w:szCs w:val="40"/>
        </w:rPr>
        <w:t xml:space="preserve">t je saisis cette occasion pour réitérer son attachement aux mécanismes onusiens en charge de veiller à cette protection. </w:t>
      </w:r>
    </w:p>
    <w:p w14:paraId="764E845E" w14:textId="33A502DA" w:rsidR="00577841" w:rsidRPr="00FB720A" w:rsidRDefault="0029316D">
      <w:pPr>
        <w:spacing w:line="276" w:lineRule="auto"/>
        <w:jc w:val="both"/>
        <w:rPr>
          <w:rFonts w:ascii="Arial" w:eastAsia="Garamond" w:hAnsi="Arial" w:cs="Arial"/>
          <w:sz w:val="40"/>
          <w:szCs w:val="40"/>
        </w:rPr>
      </w:pPr>
      <w:r w:rsidRPr="00FB720A">
        <w:rPr>
          <w:rFonts w:ascii="Arial" w:eastAsia="Garamond" w:hAnsi="Arial" w:cs="Arial"/>
          <w:sz w:val="40"/>
          <w:szCs w:val="40"/>
        </w:rPr>
        <w:t xml:space="preserve">Au titre du respect de ses obligations internationales sur les droits de l’homme, le Congo ne ménage </w:t>
      </w:r>
      <w:r w:rsidR="00E50656">
        <w:rPr>
          <w:rFonts w:ascii="Arial" w:eastAsia="Garamond" w:hAnsi="Arial" w:cs="Arial"/>
          <w:sz w:val="40"/>
          <w:szCs w:val="40"/>
        </w:rPr>
        <w:t>aucun  d’effort</w:t>
      </w:r>
      <w:r w:rsidRPr="00FB720A">
        <w:rPr>
          <w:rFonts w:ascii="Arial" w:eastAsia="Garamond" w:hAnsi="Arial" w:cs="Arial"/>
          <w:sz w:val="40"/>
          <w:szCs w:val="40"/>
        </w:rPr>
        <w:t xml:space="preserve"> </w:t>
      </w:r>
      <w:r w:rsidR="00E50656">
        <w:rPr>
          <w:rFonts w:ascii="Arial" w:eastAsia="Garamond" w:hAnsi="Arial" w:cs="Arial"/>
          <w:sz w:val="40"/>
          <w:szCs w:val="40"/>
        </w:rPr>
        <w:t>pour</w:t>
      </w:r>
      <w:r w:rsidRPr="00FB720A">
        <w:rPr>
          <w:rFonts w:ascii="Arial" w:eastAsia="Garamond" w:hAnsi="Arial" w:cs="Arial"/>
          <w:sz w:val="40"/>
          <w:szCs w:val="40"/>
        </w:rPr>
        <w:t xml:space="preserve"> s’acquitte</w:t>
      </w:r>
      <w:r w:rsidR="00FA4641">
        <w:rPr>
          <w:rFonts w:ascii="Arial" w:eastAsia="Garamond" w:hAnsi="Arial" w:cs="Arial"/>
          <w:sz w:val="40"/>
          <w:szCs w:val="40"/>
        </w:rPr>
        <w:t>r de ses engagements</w:t>
      </w:r>
      <w:r w:rsidRPr="00FB720A">
        <w:rPr>
          <w:rFonts w:ascii="Arial" w:eastAsia="Garamond" w:hAnsi="Arial" w:cs="Arial"/>
          <w:sz w:val="40"/>
          <w:szCs w:val="40"/>
        </w:rPr>
        <w:t>.</w:t>
      </w:r>
    </w:p>
    <w:p w14:paraId="3D390974" w14:textId="7F712C1F" w:rsidR="00577841" w:rsidRDefault="0029316D">
      <w:pPr>
        <w:spacing w:line="276" w:lineRule="auto"/>
        <w:jc w:val="both"/>
        <w:rPr>
          <w:rFonts w:ascii="Arial" w:eastAsia="Garamond" w:hAnsi="Arial" w:cs="Arial"/>
          <w:sz w:val="40"/>
          <w:szCs w:val="40"/>
        </w:rPr>
      </w:pPr>
      <w:r w:rsidRPr="00FB720A">
        <w:rPr>
          <w:rFonts w:ascii="Arial" w:eastAsia="Garamond" w:hAnsi="Arial" w:cs="Arial"/>
          <w:sz w:val="40"/>
          <w:szCs w:val="40"/>
        </w:rPr>
        <w:t>Ainsi, il y a 4 mois, plus précisément le 30 janvier de cette année, le Congo a passé son 4</w:t>
      </w:r>
      <w:r w:rsidRPr="00FB720A">
        <w:rPr>
          <w:rFonts w:ascii="Arial" w:eastAsia="Garamond" w:hAnsi="Arial" w:cs="Arial"/>
          <w:sz w:val="40"/>
          <w:szCs w:val="40"/>
          <w:vertAlign w:val="superscript"/>
        </w:rPr>
        <w:t>ème</w:t>
      </w:r>
      <w:r w:rsidRPr="00FB720A">
        <w:rPr>
          <w:rFonts w:ascii="Arial" w:eastAsia="Garamond" w:hAnsi="Arial" w:cs="Arial"/>
          <w:sz w:val="40"/>
          <w:szCs w:val="40"/>
        </w:rPr>
        <w:t xml:space="preserve"> Examen Périodique Universel au Conseil des droits de l’homme</w:t>
      </w:r>
      <w:r w:rsidR="000630A9">
        <w:rPr>
          <w:rFonts w:ascii="Arial" w:eastAsia="Garamond" w:hAnsi="Arial" w:cs="Arial"/>
          <w:sz w:val="40"/>
          <w:szCs w:val="40"/>
        </w:rPr>
        <w:t>,</w:t>
      </w:r>
      <w:r w:rsidRPr="00FB720A">
        <w:rPr>
          <w:rFonts w:ascii="Arial" w:eastAsia="Garamond" w:hAnsi="Arial" w:cs="Arial"/>
          <w:sz w:val="40"/>
          <w:szCs w:val="40"/>
        </w:rPr>
        <w:t xml:space="preserve"> et son rapport final sera soumis </w:t>
      </w:r>
      <w:r w:rsidR="00150048">
        <w:rPr>
          <w:rFonts w:ascii="Arial" w:eastAsia="Garamond" w:hAnsi="Arial" w:cs="Arial"/>
          <w:sz w:val="40"/>
          <w:szCs w:val="40"/>
        </w:rPr>
        <w:t>pour</w:t>
      </w:r>
      <w:r w:rsidRPr="00FB720A">
        <w:rPr>
          <w:rFonts w:ascii="Arial" w:eastAsia="Garamond" w:hAnsi="Arial" w:cs="Arial"/>
          <w:sz w:val="40"/>
          <w:szCs w:val="40"/>
        </w:rPr>
        <w:t xml:space="preserve"> adoption à la prochaine session du Con</w:t>
      </w:r>
      <w:r w:rsidRPr="00FB720A">
        <w:rPr>
          <w:rFonts w:ascii="Arial" w:eastAsia="Garamond" w:hAnsi="Arial" w:cs="Arial"/>
          <w:sz w:val="40"/>
          <w:szCs w:val="40"/>
        </w:rPr>
        <w:t>seil en début du mois prochain.</w:t>
      </w:r>
    </w:p>
    <w:p w14:paraId="7EC5FE3C" w14:textId="77777777" w:rsidR="00FB720A" w:rsidRPr="0001359D" w:rsidRDefault="00FB720A">
      <w:pPr>
        <w:spacing w:line="276" w:lineRule="auto"/>
        <w:jc w:val="both"/>
        <w:rPr>
          <w:rFonts w:ascii="Arial" w:eastAsia="Garamond" w:hAnsi="Arial" w:cs="Arial"/>
          <w:sz w:val="10"/>
          <w:szCs w:val="10"/>
        </w:rPr>
      </w:pPr>
    </w:p>
    <w:p w14:paraId="1FB88B33" w14:textId="4B58E6B3" w:rsidR="00E50656" w:rsidRDefault="0029316D">
      <w:pPr>
        <w:tabs>
          <w:tab w:val="center" w:pos="4819"/>
        </w:tabs>
        <w:spacing w:line="276" w:lineRule="auto"/>
        <w:jc w:val="both"/>
        <w:rPr>
          <w:rFonts w:ascii="Arial" w:eastAsia="Garamond" w:hAnsi="Arial" w:cs="Arial"/>
          <w:sz w:val="40"/>
          <w:szCs w:val="40"/>
        </w:rPr>
      </w:pPr>
      <w:r w:rsidRPr="00FB720A">
        <w:rPr>
          <w:rFonts w:ascii="Arial" w:eastAsia="Garamond" w:hAnsi="Arial" w:cs="Arial"/>
          <w:sz w:val="40"/>
          <w:szCs w:val="40"/>
        </w:rPr>
        <w:t xml:space="preserve">En ce qui concerne l’examen du rapport du Congo, objet du présent dialogue, </w:t>
      </w:r>
      <w:r w:rsidR="00E50656">
        <w:rPr>
          <w:rFonts w:ascii="Arial" w:eastAsia="Garamond" w:hAnsi="Arial" w:cs="Arial"/>
          <w:sz w:val="40"/>
          <w:szCs w:val="40"/>
        </w:rPr>
        <w:t>nous voudrons préciser qu’il a été élaboré suivant un processus participatif et inclusif comme il en a toujours été pour d’autres</w:t>
      </w:r>
      <w:r w:rsidR="00FA4641">
        <w:rPr>
          <w:rFonts w:ascii="Arial" w:eastAsia="Garamond" w:hAnsi="Arial" w:cs="Arial"/>
          <w:sz w:val="40"/>
          <w:szCs w:val="40"/>
        </w:rPr>
        <w:t xml:space="preserve">, </w:t>
      </w:r>
      <w:r w:rsidR="00E50656">
        <w:rPr>
          <w:rFonts w:ascii="Arial" w:eastAsia="Garamond" w:hAnsi="Arial" w:cs="Arial"/>
          <w:sz w:val="40"/>
          <w:szCs w:val="40"/>
        </w:rPr>
        <w:t>conformément aux recommandations internationales en la matière.</w:t>
      </w:r>
    </w:p>
    <w:p w14:paraId="1D7D69B0" w14:textId="618021FB" w:rsidR="00E50656" w:rsidRPr="00E50656" w:rsidRDefault="00E50656">
      <w:pPr>
        <w:tabs>
          <w:tab w:val="center" w:pos="4819"/>
        </w:tabs>
        <w:spacing w:line="276" w:lineRule="auto"/>
        <w:jc w:val="both"/>
        <w:rPr>
          <w:rFonts w:ascii="Arial" w:eastAsia="Garamond" w:hAnsi="Arial" w:cs="Arial"/>
          <w:b/>
          <w:sz w:val="40"/>
          <w:szCs w:val="40"/>
        </w:rPr>
      </w:pPr>
      <w:r w:rsidRPr="00E50656">
        <w:rPr>
          <w:rFonts w:ascii="Arial" w:eastAsia="Garamond" w:hAnsi="Arial" w:cs="Arial"/>
          <w:b/>
          <w:sz w:val="40"/>
          <w:szCs w:val="40"/>
        </w:rPr>
        <w:t>Monsieur le Président,</w:t>
      </w:r>
    </w:p>
    <w:p w14:paraId="502C71FE" w14:textId="6CD8DF4E" w:rsidR="00577841" w:rsidRDefault="00E50656">
      <w:pPr>
        <w:tabs>
          <w:tab w:val="center" w:pos="4819"/>
        </w:tabs>
        <w:spacing w:line="276" w:lineRule="auto"/>
        <w:jc w:val="both"/>
        <w:rPr>
          <w:rFonts w:ascii="Arial" w:eastAsia="Garamond" w:hAnsi="Arial" w:cs="Arial"/>
          <w:sz w:val="40"/>
          <w:szCs w:val="40"/>
        </w:rPr>
      </w:pPr>
      <w:r>
        <w:rPr>
          <w:rFonts w:ascii="Arial" w:eastAsia="Garamond" w:hAnsi="Arial" w:cs="Arial"/>
          <w:sz w:val="40"/>
          <w:szCs w:val="40"/>
        </w:rPr>
        <w:t>A</w:t>
      </w:r>
      <w:r w:rsidR="0029316D" w:rsidRPr="00FB720A">
        <w:rPr>
          <w:rFonts w:ascii="Arial" w:eastAsia="Garamond" w:hAnsi="Arial" w:cs="Arial"/>
          <w:sz w:val="40"/>
          <w:szCs w:val="40"/>
        </w:rPr>
        <w:t xml:space="preserve">vant de </w:t>
      </w:r>
      <w:r w:rsidR="0029316D" w:rsidRPr="00FB720A">
        <w:rPr>
          <w:rFonts w:ascii="Arial" w:eastAsia="Garamond" w:hAnsi="Arial" w:cs="Arial"/>
          <w:sz w:val="40"/>
          <w:szCs w:val="40"/>
        </w:rPr>
        <w:t>vous décliner quelques acti</w:t>
      </w:r>
      <w:r w:rsidR="00FA4641">
        <w:rPr>
          <w:rFonts w:ascii="Arial" w:eastAsia="Garamond" w:hAnsi="Arial" w:cs="Arial"/>
          <w:sz w:val="40"/>
          <w:szCs w:val="40"/>
        </w:rPr>
        <w:t xml:space="preserve">ons de notre Gouvernement sur l’application de la convention sur la </w:t>
      </w:r>
      <w:r w:rsidR="00FA4641">
        <w:rPr>
          <w:rFonts w:ascii="Arial" w:eastAsia="Garamond" w:hAnsi="Arial" w:cs="Arial"/>
          <w:sz w:val="40"/>
          <w:szCs w:val="40"/>
        </w:rPr>
        <w:lastRenderedPageBreak/>
        <w:t xml:space="preserve">protection des droits de migrants, </w:t>
      </w:r>
      <w:r w:rsidR="0029316D" w:rsidRPr="00FB720A">
        <w:rPr>
          <w:rFonts w:ascii="Arial" w:eastAsia="Garamond" w:hAnsi="Arial" w:cs="Arial"/>
          <w:sz w:val="40"/>
          <w:szCs w:val="40"/>
        </w:rPr>
        <w:t>je</w:t>
      </w:r>
      <w:r w:rsidR="00150048">
        <w:rPr>
          <w:rFonts w:ascii="Arial" w:eastAsia="Garamond" w:hAnsi="Arial" w:cs="Arial"/>
          <w:sz w:val="40"/>
          <w:szCs w:val="40"/>
        </w:rPr>
        <w:t xml:space="preserve"> voudrais vous présenter en premier</w:t>
      </w:r>
      <w:r w:rsidR="0029316D" w:rsidRPr="00FB720A">
        <w:rPr>
          <w:rFonts w:ascii="Arial" w:eastAsia="Garamond" w:hAnsi="Arial" w:cs="Arial"/>
          <w:sz w:val="40"/>
          <w:szCs w:val="40"/>
        </w:rPr>
        <w:t>, de manière brève</w:t>
      </w:r>
      <w:r w:rsidR="00150048">
        <w:rPr>
          <w:rFonts w:ascii="Arial" w:eastAsia="Garamond" w:hAnsi="Arial" w:cs="Arial"/>
          <w:sz w:val="40"/>
          <w:szCs w:val="40"/>
        </w:rPr>
        <w:t>,</w:t>
      </w:r>
      <w:r w:rsidR="0029316D" w:rsidRPr="00FB720A">
        <w:rPr>
          <w:rFonts w:ascii="Arial" w:eastAsia="Garamond" w:hAnsi="Arial" w:cs="Arial"/>
          <w:sz w:val="40"/>
          <w:szCs w:val="40"/>
        </w:rPr>
        <w:t xml:space="preserve"> la relation du Congo avec la question migratoire. </w:t>
      </w:r>
    </w:p>
    <w:p w14:paraId="1F4166D1" w14:textId="4529E797" w:rsidR="00577841" w:rsidRDefault="00FA4641">
      <w:pPr>
        <w:spacing w:after="0" w:line="276" w:lineRule="auto"/>
        <w:jc w:val="both"/>
        <w:rPr>
          <w:rFonts w:ascii="Arial" w:eastAsia="Garamond" w:hAnsi="Arial" w:cs="Arial"/>
          <w:sz w:val="40"/>
          <w:szCs w:val="40"/>
        </w:rPr>
      </w:pPr>
      <w:r>
        <w:rPr>
          <w:rFonts w:ascii="Arial" w:eastAsia="Garamond" w:hAnsi="Arial" w:cs="Arial"/>
          <w:sz w:val="40"/>
          <w:szCs w:val="40"/>
        </w:rPr>
        <w:t>En effet,</w:t>
      </w:r>
      <w:r w:rsidR="0029316D" w:rsidRPr="00FB720A">
        <w:rPr>
          <w:rFonts w:ascii="Arial" w:eastAsia="Garamond" w:hAnsi="Arial" w:cs="Arial"/>
          <w:sz w:val="40"/>
          <w:szCs w:val="40"/>
        </w:rPr>
        <w:t xml:space="preserve"> longue date, le Congo reste un foyer d’accueil de populations immigrées. Notre Capitale, Brazzaville, fut en son temps la Capitale de l’Afrique </w:t>
      </w:r>
      <w:r w:rsidR="00FB720A" w:rsidRPr="00FB720A">
        <w:rPr>
          <w:rFonts w:ascii="Arial" w:eastAsia="Garamond" w:hAnsi="Arial" w:cs="Arial"/>
          <w:sz w:val="40"/>
          <w:szCs w:val="40"/>
        </w:rPr>
        <w:t>Équatoriale</w:t>
      </w:r>
      <w:r w:rsidR="00150048">
        <w:rPr>
          <w:rFonts w:ascii="Arial" w:eastAsia="Garamond" w:hAnsi="Arial" w:cs="Arial"/>
          <w:sz w:val="40"/>
          <w:szCs w:val="40"/>
        </w:rPr>
        <w:t xml:space="preserve"> Française</w:t>
      </w:r>
      <w:r w:rsidR="0029316D" w:rsidRPr="00FB720A">
        <w:rPr>
          <w:rFonts w:ascii="Arial" w:eastAsia="Garamond" w:hAnsi="Arial" w:cs="Arial"/>
          <w:sz w:val="40"/>
          <w:szCs w:val="40"/>
        </w:rPr>
        <w:t xml:space="preserve"> vers laquelle affluait un grand nombre d</w:t>
      </w:r>
      <w:r w:rsidR="000630A9">
        <w:rPr>
          <w:rFonts w:ascii="Arial" w:eastAsia="Garamond" w:hAnsi="Arial" w:cs="Arial"/>
          <w:sz w:val="40"/>
          <w:szCs w:val="40"/>
        </w:rPr>
        <w:t>e populations d’origine diverse</w:t>
      </w:r>
      <w:r w:rsidR="0029316D" w:rsidRPr="00FB720A">
        <w:rPr>
          <w:rFonts w:ascii="Arial" w:eastAsia="Garamond" w:hAnsi="Arial" w:cs="Arial"/>
          <w:sz w:val="40"/>
          <w:szCs w:val="40"/>
        </w:rPr>
        <w:t>. L’attrait de</w:t>
      </w:r>
      <w:r w:rsidR="0029316D" w:rsidRPr="00FB720A">
        <w:rPr>
          <w:rFonts w:ascii="Arial" w:eastAsia="Garamond" w:hAnsi="Arial" w:cs="Arial"/>
          <w:sz w:val="40"/>
          <w:szCs w:val="40"/>
        </w:rPr>
        <w:t xml:space="preserve"> cette ville pour la population d’origine étrangère a perduré après les indépendances jusqu’à nos jours quoiqu’à un rythme moindre et s’est élargie à d’autres cités de notre pays. </w:t>
      </w:r>
    </w:p>
    <w:p w14:paraId="50C83ADE" w14:textId="77777777" w:rsidR="00FB720A" w:rsidRPr="0001359D" w:rsidRDefault="00FB720A">
      <w:pPr>
        <w:spacing w:after="0" w:line="276" w:lineRule="auto"/>
        <w:jc w:val="both"/>
        <w:rPr>
          <w:rFonts w:ascii="Arial" w:eastAsia="Garamond" w:hAnsi="Arial" w:cs="Arial"/>
          <w:sz w:val="20"/>
          <w:szCs w:val="20"/>
        </w:rPr>
      </w:pPr>
    </w:p>
    <w:p w14:paraId="2B122FF3" w14:textId="2A32172A" w:rsidR="00577841" w:rsidRDefault="0029316D">
      <w:pPr>
        <w:spacing w:after="0" w:line="276" w:lineRule="auto"/>
        <w:jc w:val="both"/>
        <w:rPr>
          <w:rFonts w:ascii="Arial" w:eastAsia="Garamond" w:hAnsi="Arial" w:cs="Arial"/>
          <w:sz w:val="40"/>
          <w:szCs w:val="40"/>
        </w:rPr>
      </w:pPr>
      <w:r w:rsidRPr="00FB720A">
        <w:rPr>
          <w:rFonts w:ascii="Arial" w:eastAsia="Garamond" w:hAnsi="Arial" w:cs="Arial"/>
          <w:sz w:val="40"/>
          <w:szCs w:val="40"/>
        </w:rPr>
        <w:t xml:space="preserve"> L’accueil de l’étranger est d</w:t>
      </w:r>
      <w:r w:rsidR="00150048">
        <w:rPr>
          <w:rFonts w:ascii="Arial" w:eastAsia="Garamond" w:hAnsi="Arial" w:cs="Arial"/>
          <w:sz w:val="40"/>
          <w:szCs w:val="40"/>
        </w:rPr>
        <w:t>onc une tradition dans mon pays et il n’a jamais été question d’instrumentaliser la question migratoire pour des finalités politiciennes.</w:t>
      </w:r>
    </w:p>
    <w:p w14:paraId="5876076D" w14:textId="77777777" w:rsidR="00FB720A" w:rsidRPr="0001359D" w:rsidRDefault="00FB720A">
      <w:pPr>
        <w:spacing w:after="0" w:line="276" w:lineRule="auto"/>
        <w:jc w:val="both"/>
        <w:rPr>
          <w:rFonts w:ascii="Arial" w:eastAsia="Garamond" w:hAnsi="Arial" w:cs="Arial"/>
          <w:sz w:val="20"/>
          <w:szCs w:val="20"/>
        </w:rPr>
      </w:pPr>
    </w:p>
    <w:p w14:paraId="1AFD6C17" w14:textId="2396815F" w:rsidR="00577841" w:rsidRPr="00FB720A" w:rsidRDefault="0029316D">
      <w:pPr>
        <w:spacing w:after="0" w:line="276" w:lineRule="auto"/>
        <w:jc w:val="both"/>
        <w:rPr>
          <w:rFonts w:ascii="Arial" w:eastAsia="Garamond" w:hAnsi="Arial" w:cs="Arial"/>
          <w:sz w:val="40"/>
          <w:szCs w:val="40"/>
        </w:rPr>
      </w:pPr>
      <w:r w:rsidRPr="00FB720A">
        <w:rPr>
          <w:rFonts w:ascii="Arial" w:eastAsia="Garamond" w:hAnsi="Arial" w:cs="Arial"/>
          <w:sz w:val="40"/>
          <w:szCs w:val="40"/>
        </w:rPr>
        <w:t xml:space="preserve">Pour la catégorie spécifique des travailleurs migrants, </w:t>
      </w:r>
      <w:r w:rsidRPr="00FB720A">
        <w:rPr>
          <w:rFonts w:ascii="Arial" w:eastAsia="Garamond" w:hAnsi="Arial" w:cs="Arial"/>
          <w:sz w:val="40"/>
          <w:szCs w:val="40"/>
        </w:rPr>
        <w:t>le défaut de données statistiques</w:t>
      </w:r>
      <w:r w:rsidR="00E34B50">
        <w:rPr>
          <w:rFonts w:ascii="Arial" w:eastAsia="Garamond" w:hAnsi="Arial" w:cs="Arial"/>
          <w:sz w:val="40"/>
          <w:szCs w:val="40"/>
        </w:rPr>
        <w:t xml:space="preserve"> pertinentes </w:t>
      </w:r>
      <w:r w:rsidR="000630A9">
        <w:rPr>
          <w:rFonts w:ascii="Arial" w:eastAsia="Garamond" w:hAnsi="Arial" w:cs="Arial"/>
          <w:sz w:val="40"/>
          <w:szCs w:val="40"/>
        </w:rPr>
        <w:t>empêche</w:t>
      </w:r>
      <w:r w:rsidRPr="00FB720A">
        <w:rPr>
          <w:rFonts w:ascii="Arial" w:eastAsia="Garamond" w:hAnsi="Arial" w:cs="Arial"/>
          <w:sz w:val="40"/>
          <w:szCs w:val="40"/>
        </w:rPr>
        <w:t xml:space="preserve"> </w:t>
      </w:r>
      <w:r w:rsidR="00E34B50">
        <w:rPr>
          <w:rFonts w:ascii="Arial" w:eastAsia="Garamond" w:hAnsi="Arial" w:cs="Arial"/>
          <w:sz w:val="40"/>
          <w:szCs w:val="40"/>
        </w:rPr>
        <w:t xml:space="preserve">certes </w:t>
      </w:r>
      <w:r w:rsidR="000630A9">
        <w:rPr>
          <w:rFonts w:ascii="Arial" w:eastAsia="Garamond" w:hAnsi="Arial" w:cs="Arial"/>
          <w:sz w:val="40"/>
          <w:szCs w:val="40"/>
        </w:rPr>
        <w:t>d’</w:t>
      </w:r>
      <w:r w:rsidR="00E34B50">
        <w:rPr>
          <w:rFonts w:ascii="Arial" w:eastAsia="Garamond" w:hAnsi="Arial" w:cs="Arial"/>
          <w:sz w:val="40"/>
          <w:szCs w:val="40"/>
        </w:rPr>
        <w:t>appréhender</w:t>
      </w:r>
      <w:r w:rsidR="000630A9">
        <w:rPr>
          <w:rFonts w:ascii="Arial" w:eastAsia="Garamond" w:hAnsi="Arial" w:cs="Arial"/>
          <w:sz w:val="40"/>
          <w:szCs w:val="40"/>
        </w:rPr>
        <w:t xml:space="preserve"> cette catégorie de travailleurs</w:t>
      </w:r>
      <w:r w:rsidR="00E34B50">
        <w:rPr>
          <w:rFonts w:ascii="Arial" w:eastAsia="Garamond" w:hAnsi="Arial" w:cs="Arial"/>
          <w:sz w:val="40"/>
          <w:szCs w:val="40"/>
        </w:rPr>
        <w:t xml:space="preserve"> mais il reste certain </w:t>
      </w:r>
      <w:r w:rsidR="00E52400">
        <w:rPr>
          <w:rFonts w:ascii="Arial" w:eastAsia="Garamond" w:hAnsi="Arial" w:cs="Arial"/>
          <w:sz w:val="40"/>
          <w:szCs w:val="40"/>
        </w:rPr>
        <w:t>qu’ils représentent un bien grand nombre et notamment lorsqu’</w:t>
      </w:r>
      <w:r w:rsidR="000630A9">
        <w:rPr>
          <w:rFonts w:ascii="Arial" w:eastAsia="Garamond" w:hAnsi="Arial" w:cs="Arial"/>
          <w:sz w:val="40"/>
          <w:szCs w:val="40"/>
        </w:rPr>
        <w:t>on</w:t>
      </w:r>
      <w:r w:rsidR="00E52400">
        <w:rPr>
          <w:rFonts w:ascii="Arial" w:eastAsia="Garamond" w:hAnsi="Arial" w:cs="Arial"/>
          <w:sz w:val="40"/>
          <w:szCs w:val="40"/>
        </w:rPr>
        <w:t xml:space="preserve"> prend en considération ceux évoluant dans le secteur informel.</w:t>
      </w:r>
    </w:p>
    <w:p w14:paraId="35AADE1E" w14:textId="77777777" w:rsidR="00577841" w:rsidRPr="00FB720A" w:rsidRDefault="00577841">
      <w:pPr>
        <w:spacing w:after="0" w:line="276" w:lineRule="auto"/>
        <w:jc w:val="both"/>
        <w:rPr>
          <w:rFonts w:ascii="Arial" w:eastAsia="Garamond" w:hAnsi="Arial" w:cs="Arial"/>
          <w:sz w:val="40"/>
          <w:szCs w:val="40"/>
        </w:rPr>
      </w:pPr>
    </w:p>
    <w:p w14:paraId="7717F67E" w14:textId="3757F4D7" w:rsidR="00577841" w:rsidRPr="00FB720A" w:rsidRDefault="00E52400">
      <w:pPr>
        <w:spacing w:after="0" w:line="276" w:lineRule="auto"/>
        <w:jc w:val="both"/>
        <w:rPr>
          <w:rFonts w:ascii="Arial" w:eastAsia="Garamond" w:hAnsi="Arial" w:cs="Arial"/>
          <w:sz w:val="40"/>
          <w:szCs w:val="40"/>
        </w:rPr>
      </w:pPr>
      <w:r>
        <w:rPr>
          <w:rFonts w:ascii="Arial" w:eastAsia="Garamond" w:hAnsi="Arial" w:cs="Arial"/>
          <w:sz w:val="40"/>
          <w:szCs w:val="40"/>
        </w:rPr>
        <w:t>De manière</w:t>
      </w:r>
      <w:r w:rsidR="0029316D" w:rsidRPr="00FB720A">
        <w:rPr>
          <w:rFonts w:ascii="Arial" w:eastAsia="Garamond" w:hAnsi="Arial" w:cs="Arial"/>
          <w:sz w:val="40"/>
          <w:szCs w:val="40"/>
        </w:rPr>
        <w:t xml:space="preserve"> général</w:t>
      </w:r>
      <w:r>
        <w:rPr>
          <w:rFonts w:ascii="Arial" w:eastAsia="Garamond" w:hAnsi="Arial" w:cs="Arial"/>
          <w:sz w:val="40"/>
          <w:szCs w:val="40"/>
        </w:rPr>
        <w:t>e</w:t>
      </w:r>
      <w:r w:rsidR="0029316D" w:rsidRPr="00FB720A">
        <w:rPr>
          <w:rFonts w:ascii="Arial" w:eastAsia="Garamond" w:hAnsi="Arial" w:cs="Arial"/>
          <w:sz w:val="40"/>
          <w:szCs w:val="40"/>
        </w:rPr>
        <w:t>, le cadre juridique</w:t>
      </w:r>
      <w:r w:rsidR="0029316D" w:rsidRPr="00FB720A">
        <w:rPr>
          <w:rFonts w:ascii="Arial" w:eastAsia="Garamond" w:hAnsi="Arial" w:cs="Arial"/>
          <w:sz w:val="40"/>
          <w:szCs w:val="40"/>
        </w:rPr>
        <w:t xml:space="preserve"> qui régit les travailleurs migrants dans mon pays se fonde sur la législation nationale et internationale.</w:t>
      </w:r>
    </w:p>
    <w:p w14:paraId="1ABBD16A" w14:textId="410EB562" w:rsidR="00E52400" w:rsidRPr="00FB720A" w:rsidRDefault="000630A9">
      <w:pPr>
        <w:spacing w:after="0" w:line="276" w:lineRule="auto"/>
        <w:jc w:val="both"/>
        <w:rPr>
          <w:rFonts w:ascii="Arial" w:eastAsia="Garamond" w:hAnsi="Arial" w:cs="Arial"/>
          <w:sz w:val="40"/>
          <w:szCs w:val="40"/>
        </w:rPr>
      </w:pPr>
      <w:r>
        <w:rPr>
          <w:rFonts w:ascii="Arial" w:eastAsia="Garamond" w:hAnsi="Arial" w:cs="Arial"/>
          <w:sz w:val="40"/>
          <w:szCs w:val="40"/>
        </w:rPr>
        <w:lastRenderedPageBreak/>
        <w:t>A plan national</w:t>
      </w:r>
      <w:r w:rsidR="0029316D" w:rsidRPr="00FB720A">
        <w:rPr>
          <w:rFonts w:ascii="Arial" w:eastAsia="Garamond" w:hAnsi="Arial" w:cs="Arial"/>
          <w:sz w:val="40"/>
          <w:szCs w:val="40"/>
        </w:rPr>
        <w:t>, la Constitution du 25 octobre 2015, est complétée, sans être exhaustif, par :</w:t>
      </w:r>
    </w:p>
    <w:p w14:paraId="7020BC36" w14:textId="6C5150A8" w:rsidR="00FB720A" w:rsidRPr="00FB720A" w:rsidRDefault="0029316D" w:rsidP="00FB720A">
      <w:pPr>
        <w:numPr>
          <w:ilvl w:val="0"/>
          <w:numId w:val="1"/>
        </w:numPr>
        <w:pBdr>
          <w:top w:val="nil"/>
          <w:left w:val="nil"/>
          <w:bottom w:val="nil"/>
          <w:right w:val="nil"/>
          <w:between w:val="nil"/>
        </w:pBdr>
        <w:spacing w:line="276" w:lineRule="auto"/>
        <w:jc w:val="both"/>
        <w:rPr>
          <w:rFonts w:ascii="Arial" w:hAnsi="Arial" w:cs="Arial"/>
          <w:color w:val="000000"/>
          <w:sz w:val="40"/>
          <w:szCs w:val="40"/>
        </w:rPr>
      </w:pPr>
      <w:r w:rsidRPr="00FB720A">
        <w:rPr>
          <w:rFonts w:ascii="Arial" w:eastAsia="Garamond" w:hAnsi="Arial" w:cs="Arial"/>
          <w:color w:val="000000"/>
          <w:sz w:val="40"/>
          <w:szCs w:val="40"/>
        </w:rPr>
        <w:t xml:space="preserve">La loi </w:t>
      </w:r>
      <w:r w:rsidRPr="00FB720A">
        <w:rPr>
          <w:rFonts w:ascii="Arial" w:eastAsia="Garamond" w:hAnsi="Arial" w:cs="Arial"/>
          <w:color w:val="000000"/>
          <w:sz w:val="40"/>
          <w:szCs w:val="40"/>
        </w:rPr>
        <w:t>n° 29-2017 du 7 août 2017 modifiant e</w:t>
      </w:r>
      <w:r w:rsidRPr="00FB720A">
        <w:rPr>
          <w:rFonts w:ascii="Arial" w:eastAsia="Garamond" w:hAnsi="Arial" w:cs="Arial"/>
          <w:color w:val="000000"/>
          <w:sz w:val="40"/>
          <w:szCs w:val="40"/>
        </w:rPr>
        <w:t>t complétant certaines dispositions de la loi 23-96 du 6 juin 1996 fixant les conditions d’entrée, de séjour et de sortie des étrangers en République du Congo ;</w:t>
      </w:r>
    </w:p>
    <w:p w14:paraId="47E0CC6B" w14:textId="20291394" w:rsidR="00FB720A" w:rsidRPr="00B31BA0" w:rsidRDefault="00FB720A" w:rsidP="00B31BA0">
      <w:pPr>
        <w:numPr>
          <w:ilvl w:val="0"/>
          <w:numId w:val="1"/>
        </w:numPr>
        <w:pBdr>
          <w:top w:val="nil"/>
          <w:left w:val="nil"/>
          <w:bottom w:val="nil"/>
          <w:right w:val="nil"/>
          <w:between w:val="nil"/>
        </w:pBdr>
        <w:spacing w:after="0" w:line="276" w:lineRule="auto"/>
        <w:jc w:val="both"/>
        <w:rPr>
          <w:rFonts w:ascii="Arial" w:hAnsi="Arial" w:cs="Arial"/>
          <w:color w:val="000000"/>
          <w:sz w:val="40"/>
          <w:szCs w:val="40"/>
        </w:rPr>
      </w:pPr>
      <w:r w:rsidRPr="00FB720A">
        <w:rPr>
          <w:rFonts w:ascii="Arial" w:eastAsia="Garamond" w:hAnsi="Arial" w:cs="Arial"/>
          <w:color w:val="000000"/>
          <w:sz w:val="40"/>
          <w:szCs w:val="40"/>
        </w:rPr>
        <w:t>la loi n° 12-2023 du 10 mai 2023 modifiant et complétant certaines dispositions de la loi n° 37-2014 instituant le régime d’assurance maladie universelle ;</w:t>
      </w:r>
    </w:p>
    <w:p w14:paraId="5B4AFB63" w14:textId="1D613A01" w:rsidR="00FB720A" w:rsidRPr="00FB720A" w:rsidRDefault="0029316D" w:rsidP="00FB720A">
      <w:pPr>
        <w:numPr>
          <w:ilvl w:val="0"/>
          <w:numId w:val="1"/>
        </w:numPr>
        <w:pBdr>
          <w:top w:val="nil"/>
          <w:left w:val="nil"/>
          <w:bottom w:val="nil"/>
          <w:right w:val="nil"/>
          <w:between w:val="nil"/>
        </w:pBdr>
        <w:spacing w:line="276" w:lineRule="auto"/>
        <w:jc w:val="both"/>
        <w:rPr>
          <w:rFonts w:ascii="Arial" w:hAnsi="Arial" w:cs="Arial"/>
          <w:color w:val="000000"/>
          <w:sz w:val="40"/>
          <w:szCs w:val="40"/>
        </w:rPr>
      </w:pPr>
      <w:r w:rsidRPr="00FB720A">
        <w:rPr>
          <w:rFonts w:ascii="Arial" w:eastAsia="Garamond" w:hAnsi="Arial" w:cs="Arial"/>
          <w:color w:val="000000"/>
          <w:sz w:val="40"/>
          <w:szCs w:val="40"/>
        </w:rPr>
        <w:t>la</w:t>
      </w:r>
      <w:r w:rsidRPr="00FB720A">
        <w:rPr>
          <w:rFonts w:ascii="Arial" w:eastAsia="Garamond" w:hAnsi="Arial" w:cs="Arial"/>
          <w:color w:val="000000"/>
          <w:sz w:val="40"/>
          <w:szCs w:val="40"/>
        </w:rPr>
        <w:t xml:space="preserve"> loi n° 19-2005 du 24 novembre 2005 portant règlementation de la profession de commerçant en République du Congo qui reconnait à toute personne physique ou morale, de nationalité congolaise ou étrangère, le droit d’entreprendre librement une activité de co</w:t>
      </w:r>
      <w:r w:rsidRPr="00FB720A">
        <w:rPr>
          <w:rFonts w:ascii="Arial" w:eastAsia="Garamond" w:hAnsi="Arial" w:cs="Arial"/>
          <w:color w:val="000000"/>
          <w:sz w:val="40"/>
          <w:szCs w:val="40"/>
        </w:rPr>
        <w:t xml:space="preserve">mmerce, sous réserve du respect des lois et règlements en vigueur ; </w:t>
      </w:r>
    </w:p>
    <w:p w14:paraId="7966C40C" w14:textId="31D902A7" w:rsidR="00FB720A" w:rsidRPr="00B31BA0" w:rsidRDefault="0029316D" w:rsidP="00B31BA0">
      <w:pPr>
        <w:numPr>
          <w:ilvl w:val="0"/>
          <w:numId w:val="1"/>
        </w:numPr>
        <w:pBdr>
          <w:top w:val="nil"/>
          <w:left w:val="nil"/>
          <w:bottom w:val="nil"/>
          <w:right w:val="nil"/>
          <w:between w:val="nil"/>
        </w:pBdr>
        <w:spacing w:after="0" w:line="276" w:lineRule="auto"/>
        <w:jc w:val="both"/>
        <w:rPr>
          <w:rFonts w:ascii="Arial" w:hAnsi="Arial" w:cs="Arial"/>
          <w:color w:val="000000"/>
          <w:sz w:val="40"/>
          <w:szCs w:val="40"/>
        </w:rPr>
      </w:pPr>
      <w:r w:rsidRPr="00FB720A">
        <w:rPr>
          <w:rFonts w:ascii="Arial" w:eastAsia="Garamond" w:hAnsi="Arial" w:cs="Arial"/>
          <w:color w:val="000000"/>
          <w:sz w:val="40"/>
          <w:szCs w:val="40"/>
        </w:rPr>
        <w:t>La loi n° 41-2021 du 29 septembre 2021 fixant l</w:t>
      </w:r>
      <w:r w:rsidR="000630A9">
        <w:rPr>
          <w:rFonts w:ascii="Arial" w:eastAsia="Garamond" w:hAnsi="Arial" w:cs="Arial"/>
          <w:color w:val="000000"/>
          <w:sz w:val="40"/>
          <w:szCs w:val="40"/>
        </w:rPr>
        <w:t>e droit d’asile et le statut de réfugié</w:t>
      </w:r>
      <w:r w:rsidRPr="00FB720A">
        <w:rPr>
          <w:rFonts w:ascii="Arial" w:eastAsia="Garamond" w:hAnsi="Arial" w:cs="Arial"/>
          <w:color w:val="000000"/>
          <w:sz w:val="40"/>
          <w:szCs w:val="40"/>
        </w:rPr>
        <w:t xml:space="preserve"> en République du Congo ;</w:t>
      </w:r>
    </w:p>
    <w:p w14:paraId="4EFDA1CE" w14:textId="6C13E085" w:rsidR="00577841" w:rsidRPr="00FB720A" w:rsidRDefault="0029316D">
      <w:pPr>
        <w:numPr>
          <w:ilvl w:val="0"/>
          <w:numId w:val="1"/>
        </w:numPr>
        <w:pBdr>
          <w:top w:val="nil"/>
          <w:left w:val="nil"/>
          <w:bottom w:val="nil"/>
          <w:right w:val="nil"/>
          <w:between w:val="nil"/>
        </w:pBdr>
        <w:spacing w:line="276" w:lineRule="auto"/>
        <w:jc w:val="both"/>
        <w:rPr>
          <w:rFonts w:ascii="Arial" w:hAnsi="Arial" w:cs="Arial"/>
          <w:color w:val="000000"/>
          <w:sz w:val="40"/>
          <w:szCs w:val="40"/>
        </w:rPr>
      </w:pPr>
      <w:r w:rsidRPr="00FB720A">
        <w:rPr>
          <w:rFonts w:ascii="Arial" w:eastAsia="Garamond" w:hAnsi="Arial" w:cs="Arial"/>
          <w:color w:val="000000"/>
          <w:sz w:val="40"/>
          <w:szCs w:val="40"/>
        </w:rPr>
        <w:t xml:space="preserve">La loi 45-75 du 15 mars 1975 instituant le code du travail en République du Congo complété par la loi n° 06-96 du 06 mars 1996 modifiant et complétant </w:t>
      </w:r>
      <w:r w:rsidR="00FB720A" w:rsidRPr="00FB720A">
        <w:rPr>
          <w:rFonts w:ascii="Arial" w:eastAsia="Garamond" w:hAnsi="Arial" w:cs="Arial"/>
          <w:color w:val="000000"/>
          <w:sz w:val="40"/>
          <w:szCs w:val="40"/>
        </w:rPr>
        <w:t>certaine</w:t>
      </w:r>
      <w:r w:rsidR="000630A9">
        <w:rPr>
          <w:rFonts w:ascii="Arial" w:eastAsia="Garamond" w:hAnsi="Arial" w:cs="Arial"/>
          <w:color w:val="000000"/>
          <w:sz w:val="40"/>
          <w:szCs w:val="40"/>
        </w:rPr>
        <w:t>s</w:t>
      </w:r>
      <w:r w:rsidR="00FB720A" w:rsidRPr="00FB720A">
        <w:rPr>
          <w:rFonts w:ascii="Arial" w:eastAsia="Garamond" w:hAnsi="Arial" w:cs="Arial"/>
          <w:color w:val="000000"/>
          <w:sz w:val="40"/>
          <w:szCs w:val="40"/>
        </w:rPr>
        <w:t xml:space="preserve"> disposition</w:t>
      </w:r>
      <w:r w:rsidR="000630A9">
        <w:rPr>
          <w:rFonts w:ascii="Arial" w:eastAsia="Garamond" w:hAnsi="Arial" w:cs="Arial"/>
          <w:color w:val="000000"/>
          <w:sz w:val="40"/>
          <w:szCs w:val="40"/>
        </w:rPr>
        <w:t>s</w:t>
      </w:r>
      <w:r w:rsidRPr="00FB720A">
        <w:rPr>
          <w:rFonts w:ascii="Arial" w:eastAsia="Garamond" w:hAnsi="Arial" w:cs="Arial"/>
          <w:color w:val="000000"/>
          <w:sz w:val="40"/>
          <w:szCs w:val="40"/>
        </w:rPr>
        <w:t xml:space="preserve"> de la loi n° 45-75 du 15 mars 1975.</w:t>
      </w:r>
    </w:p>
    <w:p w14:paraId="0B31C877" w14:textId="65C0C198" w:rsidR="00FB720A" w:rsidRPr="00B31BA0" w:rsidRDefault="0029316D" w:rsidP="00B31BA0">
      <w:pPr>
        <w:numPr>
          <w:ilvl w:val="0"/>
          <w:numId w:val="1"/>
        </w:numPr>
        <w:pBdr>
          <w:top w:val="nil"/>
          <w:left w:val="nil"/>
          <w:bottom w:val="nil"/>
          <w:right w:val="nil"/>
          <w:between w:val="nil"/>
        </w:pBdr>
        <w:spacing w:after="0" w:line="276" w:lineRule="auto"/>
        <w:jc w:val="both"/>
        <w:rPr>
          <w:rFonts w:ascii="Arial" w:hAnsi="Arial" w:cs="Arial"/>
          <w:color w:val="000000"/>
          <w:sz w:val="40"/>
          <w:szCs w:val="40"/>
        </w:rPr>
      </w:pPr>
      <w:r w:rsidRPr="00FB720A">
        <w:rPr>
          <w:rFonts w:ascii="Arial" w:eastAsia="Garamond" w:hAnsi="Arial" w:cs="Arial"/>
          <w:color w:val="000000"/>
          <w:sz w:val="40"/>
          <w:szCs w:val="40"/>
        </w:rPr>
        <w:lastRenderedPageBreak/>
        <w:t>La loi n° 004/ 86</w:t>
      </w:r>
      <w:r w:rsidR="00E52400">
        <w:rPr>
          <w:rFonts w:ascii="Arial" w:eastAsia="Garamond" w:hAnsi="Arial" w:cs="Arial"/>
          <w:color w:val="000000"/>
          <w:sz w:val="40"/>
          <w:szCs w:val="40"/>
        </w:rPr>
        <w:t xml:space="preserve"> du 25 février 1986</w:t>
      </w:r>
      <w:r w:rsidRPr="00FB720A">
        <w:rPr>
          <w:rFonts w:ascii="Arial" w:eastAsia="Garamond" w:hAnsi="Arial" w:cs="Arial"/>
          <w:color w:val="000000"/>
          <w:sz w:val="40"/>
          <w:szCs w:val="40"/>
        </w:rPr>
        <w:t xml:space="preserve"> </w:t>
      </w:r>
      <w:r w:rsidR="000630A9">
        <w:rPr>
          <w:rFonts w:ascii="Arial" w:eastAsia="Garamond" w:hAnsi="Arial" w:cs="Arial"/>
          <w:color w:val="000000"/>
          <w:sz w:val="40"/>
          <w:szCs w:val="40"/>
        </w:rPr>
        <w:t>portant</w:t>
      </w:r>
      <w:r w:rsidRPr="00FB720A">
        <w:rPr>
          <w:rFonts w:ascii="Arial" w:eastAsia="Garamond" w:hAnsi="Arial" w:cs="Arial"/>
          <w:color w:val="000000"/>
          <w:sz w:val="40"/>
          <w:szCs w:val="40"/>
        </w:rPr>
        <w:t xml:space="preserve"> code de sécurité soci</w:t>
      </w:r>
      <w:r w:rsidRPr="00FB720A">
        <w:rPr>
          <w:rFonts w:ascii="Arial" w:eastAsia="Garamond" w:hAnsi="Arial" w:cs="Arial"/>
          <w:color w:val="000000"/>
          <w:sz w:val="40"/>
          <w:szCs w:val="40"/>
        </w:rPr>
        <w:t>ale.</w:t>
      </w:r>
    </w:p>
    <w:p w14:paraId="5CE2CDCD" w14:textId="51994B85" w:rsidR="00577841" w:rsidRDefault="0029316D">
      <w:pPr>
        <w:ind w:left="360"/>
        <w:jc w:val="both"/>
        <w:rPr>
          <w:rFonts w:ascii="Arial" w:eastAsia="Garamond" w:hAnsi="Arial" w:cs="Arial"/>
          <w:color w:val="000000"/>
          <w:sz w:val="40"/>
          <w:szCs w:val="40"/>
        </w:rPr>
      </w:pPr>
      <w:r w:rsidRPr="00FB720A">
        <w:rPr>
          <w:rFonts w:ascii="Arial" w:eastAsia="Garamond" w:hAnsi="Arial" w:cs="Arial"/>
          <w:color w:val="000000"/>
          <w:sz w:val="40"/>
          <w:szCs w:val="40"/>
        </w:rPr>
        <w:t>Pour cette dernière</w:t>
      </w:r>
      <w:r w:rsidR="000630A9">
        <w:rPr>
          <w:rFonts w:ascii="Arial" w:eastAsia="Garamond" w:hAnsi="Arial" w:cs="Arial"/>
          <w:color w:val="000000"/>
          <w:sz w:val="40"/>
          <w:szCs w:val="40"/>
        </w:rPr>
        <w:t>,</w:t>
      </w:r>
      <w:r w:rsidRPr="00FB720A">
        <w:rPr>
          <w:rFonts w:ascii="Arial" w:eastAsia="Garamond" w:hAnsi="Arial" w:cs="Arial"/>
          <w:color w:val="000000"/>
          <w:sz w:val="40"/>
          <w:szCs w:val="40"/>
        </w:rPr>
        <w:t xml:space="preserve"> nous voudrions relever que le régime congolais de sécurité sociale s'applique à tous les travailleurs relevant du code de travail y compris tous les ressortissants étrangers qui sont ou ont été couverts par le système congolais de</w:t>
      </w:r>
      <w:r w:rsidRPr="00FB720A">
        <w:rPr>
          <w:rFonts w:ascii="Arial" w:eastAsia="Garamond" w:hAnsi="Arial" w:cs="Arial"/>
          <w:color w:val="000000"/>
          <w:sz w:val="40"/>
          <w:szCs w:val="40"/>
        </w:rPr>
        <w:t xml:space="preserve"> sécurité sociale. Le champ d’application matériel de ce régime d’assurance sociale garantit des prestations d’invalidité, de vieillesse et de décès ; des prestations d’accident du travail et de maladies professionnelles ; des prestations familiales et de </w:t>
      </w:r>
      <w:r w:rsidRPr="00FB720A">
        <w:rPr>
          <w:rFonts w:ascii="Arial" w:eastAsia="Garamond" w:hAnsi="Arial" w:cs="Arial"/>
          <w:color w:val="000000"/>
          <w:sz w:val="40"/>
          <w:szCs w:val="40"/>
        </w:rPr>
        <w:t xml:space="preserve">maternité. Ainsi, les travailleurs migrants et les membres de leur famille bénéficient des mêmes droits que les ressortissants nationaux. </w:t>
      </w:r>
    </w:p>
    <w:p w14:paraId="3EB7B23D" w14:textId="77777777" w:rsidR="00FB720A" w:rsidRPr="0001359D" w:rsidRDefault="00FB720A">
      <w:pPr>
        <w:ind w:left="360"/>
        <w:jc w:val="both"/>
        <w:rPr>
          <w:rFonts w:ascii="Arial" w:eastAsia="Garamond" w:hAnsi="Arial" w:cs="Arial"/>
          <w:color w:val="000000"/>
          <w:sz w:val="24"/>
          <w:szCs w:val="24"/>
        </w:rPr>
      </w:pPr>
    </w:p>
    <w:p w14:paraId="601DDCC6" w14:textId="76B1C977" w:rsidR="00FB720A" w:rsidRPr="00FB720A" w:rsidRDefault="0029316D">
      <w:pPr>
        <w:spacing w:after="0" w:line="276" w:lineRule="auto"/>
        <w:jc w:val="both"/>
        <w:rPr>
          <w:rFonts w:ascii="Arial" w:eastAsia="Garamond" w:hAnsi="Arial" w:cs="Arial"/>
          <w:sz w:val="40"/>
          <w:szCs w:val="40"/>
        </w:rPr>
      </w:pPr>
      <w:r w:rsidRPr="00FB720A">
        <w:rPr>
          <w:rFonts w:ascii="Arial" w:eastAsia="Garamond" w:hAnsi="Arial" w:cs="Arial"/>
          <w:sz w:val="40"/>
          <w:szCs w:val="40"/>
        </w:rPr>
        <w:t xml:space="preserve">Au plan international, il y a les conventions multilatérales auxquelles le Congo est </w:t>
      </w:r>
      <w:r w:rsidR="00FB720A" w:rsidRPr="00FB720A">
        <w:rPr>
          <w:rFonts w:ascii="Arial" w:eastAsia="Garamond" w:hAnsi="Arial" w:cs="Arial"/>
          <w:sz w:val="40"/>
          <w:szCs w:val="40"/>
        </w:rPr>
        <w:t>État</w:t>
      </w:r>
      <w:r w:rsidRPr="00FB720A">
        <w:rPr>
          <w:rFonts w:ascii="Arial" w:eastAsia="Garamond" w:hAnsi="Arial" w:cs="Arial"/>
          <w:sz w:val="40"/>
          <w:szCs w:val="40"/>
        </w:rPr>
        <w:t xml:space="preserve"> partie et celles bilatéral</w:t>
      </w:r>
      <w:r w:rsidR="000630A9">
        <w:rPr>
          <w:rFonts w:ascii="Arial" w:eastAsia="Garamond" w:hAnsi="Arial" w:cs="Arial"/>
          <w:sz w:val="40"/>
          <w:szCs w:val="40"/>
        </w:rPr>
        <w:t>es conclus</w:t>
      </w:r>
      <w:r w:rsidRPr="00FB720A">
        <w:rPr>
          <w:rFonts w:ascii="Arial" w:eastAsia="Garamond" w:hAnsi="Arial" w:cs="Arial"/>
          <w:sz w:val="40"/>
          <w:szCs w:val="40"/>
        </w:rPr>
        <w:t xml:space="preserve"> avec d’autres </w:t>
      </w:r>
      <w:r w:rsidR="00FB720A" w:rsidRPr="00FB720A">
        <w:rPr>
          <w:rFonts w:ascii="Arial" w:eastAsia="Garamond" w:hAnsi="Arial" w:cs="Arial"/>
          <w:sz w:val="40"/>
          <w:szCs w:val="40"/>
        </w:rPr>
        <w:t>États</w:t>
      </w:r>
      <w:r w:rsidRPr="00FB720A">
        <w:rPr>
          <w:rFonts w:ascii="Arial" w:eastAsia="Garamond" w:hAnsi="Arial" w:cs="Arial"/>
          <w:sz w:val="40"/>
          <w:szCs w:val="40"/>
        </w:rPr>
        <w:t>. On peut citer, notamment :</w:t>
      </w:r>
    </w:p>
    <w:p w14:paraId="45973BA1" w14:textId="77777777" w:rsidR="00577841" w:rsidRPr="00E52400" w:rsidRDefault="0029316D">
      <w:pPr>
        <w:numPr>
          <w:ilvl w:val="0"/>
          <w:numId w:val="2"/>
        </w:numPr>
        <w:pBdr>
          <w:top w:val="nil"/>
          <w:left w:val="nil"/>
          <w:bottom w:val="nil"/>
          <w:right w:val="nil"/>
          <w:between w:val="nil"/>
        </w:pBdr>
        <w:spacing w:after="0" w:line="276" w:lineRule="auto"/>
        <w:jc w:val="both"/>
        <w:rPr>
          <w:rFonts w:ascii="Arial" w:hAnsi="Arial" w:cs="Arial"/>
          <w:color w:val="000000"/>
          <w:sz w:val="40"/>
          <w:szCs w:val="40"/>
        </w:rPr>
      </w:pPr>
      <w:r w:rsidRPr="00FB720A">
        <w:rPr>
          <w:rFonts w:ascii="Arial" w:eastAsia="Garamond" w:hAnsi="Arial" w:cs="Arial"/>
          <w:color w:val="000000"/>
          <w:sz w:val="40"/>
          <w:szCs w:val="40"/>
        </w:rPr>
        <w:t xml:space="preserve">Les conventions n°97 et n°143 de l’OIT sur les travailleurs migrants ; </w:t>
      </w:r>
    </w:p>
    <w:p w14:paraId="4C706170" w14:textId="34221D9A" w:rsidR="00E52400" w:rsidRPr="00E52400" w:rsidRDefault="00E52400">
      <w:pPr>
        <w:numPr>
          <w:ilvl w:val="0"/>
          <w:numId w:val="2"/>
        </w:numPr>
        <w:pBdr>
          <w:top w:val="nil"/>
          <w:left w:val="nil"/>
          <w:bottom w:val="nil"/>
          <w:right w:val="nil"/>
          <w:between w:val="nil"/>
        </w:pBdr>
        <w:spacing w:after="0" w:line="276" w:lineRule="auto"/>
        <w:jc w:val="both"/>
        <w:rPr>
          <w:rFonts w:ascii="Arial" w:hAnsi="Arial" w:cs="Arial"/>
          <w:color w:val="000000"/>
          <w:sz w:val="40"/>
          <w:szCs w:val="40"/>
        </w:rPr>
      </w:pPr>
      <w:r>
        <w:rPr>
          <w:rFonts w:ascii="Arial" w:eastAsia="Garamond" w:hAnsi="Arial" w:cs="Arial"/>
          <w:color w:val="000000"/>
          <w:sz w:val="40"/>
          <w:szCs w:val="40"/>
        </w:rPr>
        <w:t>La convention n°157 de l’OIT sur la conservation des droits en matière de Sécurité Sociale ;</w:t>
      </w:r>
    </w:p>
    <w:p w14:paraId="7379FEBB" w14:textId="48C09FEB" w:rsidR="00FB720A" w:rsidRPr="00B31BA0" w:rsidRDefault="00E52400" w:rsidP="00B31BA0">
      <w:pPr>
        <w:numPr>
          <w:ilvl w:val="0"/>
          <w:numId w:val="2"/>
        </w:numPr>
        <w:pBdr>
          <w:top w:val="nil"/>
          <w:left w:val="nil"/>
          <w:bottom w:val="nil"/>
          <w:right w:val="nil"/>
          <w:between w:val="nil"/>
        </w:pBdr>
        <w:spacing w:after="0" w:line="276" w:lineRule="auto"/>
        <w:jc w:val="both"/>
        <w:rPr>
          <w:rFonts w:ascii="Arial" w:hAnsi="Arial" w:cs="Arial"/>
          <w:color w:val="000000"/>
          <w:sz w:val="40"/>
          <w:szCs w:val="40"/>
        </w:rPr>
      </w:pPr>
      <w:r>
        <w:rPr>
          <w:rFonts w:ascii="Arial" w:eastAsia="Garamond" w:hAnsi="Arial" w:cs="Arial"/>
          <w:color w:val="000000"/>
          <w:sz w:val="40"/>
          <w:szCs w:val="40"/>
        </w:rPr>
        <w:t>La convention n°118 de l’OIT sur l’égalité de traitement en matière de Sécurité sociale ;</w:t>
      </w:r>
    </w:p>
    <w:p w14:paraId="55D76761" w14:textId="77777777" w:rsidR="00577841" w:rsidRPr="00FB720A" w:rsidRDefault="0029316D">
      <w:pPr>
        <w:numPr>
          <w:ilvl w:val="0"/>
          <w:numId w:val="2"/>
        </w:numPr>
        <w:pBdr>
          <w:top w:val="nil"/>
          <w:left w:val="nil"/>
          <w:bottom w:val="nil"/>
          <w:right w:val="nil"/>
          <w:between w:val="nil"/>
        </w:pBdr>
        <w:spacing w:after="0" w:line="276" w:lineRule="auto"/>
        <w:jc w:val="both"/>
        <w:rPr>
          <w:rFonts w:ascii="Arial" w:hAnsi="Arial" w:cs="Arial"/>
          <w:color w:val="000000"/>
          <w:sz w:val="40"/>
          <w:szCs w:val="40"/>
        </w:rPr>
      </w:pPr>
      <w:r w:rsidRPr="00FB720A">
        <w:rPr>
          <w:rFonts w:ascii="Arial" w:eastAsia="Garamond" w:hAnsi="Arial" w:cs="Arial"/>
          <w:color w:val="000000"/>
          <w:sz w:val="40"/>
          <w:szCs w:val="40"/>
        </w:rPr>
        <w:lastRenderedPageBreak/>
        <w:t>La Conférence Interafricaine de la Prévoyance Sociale (la CIPRES) ;</w:t>
      </w:r>
    </w:p>
    <w:p w14:paraId="4C3A3753" w14:textId="57781193" w:rsidR="00FB720A" w:rsidRPr="00B31BA0" w:rsidRDefault="0029316D" w:rsidP="00B31BA0">
      <w:pPr>
        <w:numPr>
          <w:ilvl w:val="0"/>
          <w:numId w:val="2"/>
        </w:numPr>
        <w:pBdr>
          <w:top w:val="nil"/>
          <w:left w:val="nil"/>
          <w:bottom w:val="nil"/>
          <w:right w:val="nil"/>
          <w:between w:val="nil"/>
        </w:pBdr>
        <w:spacing w:after="0" w:line="276" w:lineRule="auto"/>
        <w:jc w:val="both"/>
        <w:rPr>
          <w:rFonts w:ascii="Arial" w:hAnsi="Arial" w:cs="Arial"/>
          <w:color w:val="000000"/>
          <w:sz w:val="40"/>
          <w:szCs w:val="40"/>
        </w:rPr>
      </w:pPr>
      <w:r w:rsidRPr="00FB720A">
        <w:rPr>
          <w:rFonts w:ascii="Arial" w:eastAsia="Garamond" w:hAnsi="Arial" w:cs="Arial"/>
          <w:color w:val="000000"/>
          <w:sz w:val="40"/>
          <w:szCs w:val="40"/>
        </w:rPr>
        <w:t xml:space="preserve">La convention Générale de Sécurité Sociale entre la </w:t>
      </w:r>
      <w:r w:rsidRPr="00FB720A">
        <w:rPr>
          <w:rFonts w:ascii="Arial" w:eastAsia="Garamond" w:hAnsi="Arial" w:cs="Arial"/>
          <w:color w:val="000000"/>
          <w:sz w:val="40"/>
          <w:szCs w:val="40"/>
        </w:rPr>
        <w:t>France et le Congo ;</w:t>
      </w:r>
    </w:p>
    <w:p w14:paraId="4B3E82AB" w14:textId="1557EB18" w:rsidR="00577841" w:rsidRPr="00FB720A" w:rsidRDefault="0029316D">
      <w:pPr>
        <w:numPr>
          <w:ilvl w:val="0"/>
          <w:numId w:val="2"/>
        </w:numPr>
        <w:pBdr>
          <w:top w:val="nil"/>
          <w:left w:val="nil"/>
          <w:bottom w:val="nil"/>
          <w:right w:val="nil"/>
          <w:between w:val="nil"/>
        </w:pBdr>
        <w:spacing w:line="276" w:lineRule="auto"/>
        <w:jc w:val="both"/>
        <w:rPr>
          <w:rFonts w:ascii="Arial" w:hAnsi="Arial" w:cs="Arial"/>
          <w:b/>
          <w:color w:val="000000"/>
          <w:sz w:val="40"/>
          <w:szCs w:val="40"/>
        </w:rPr>
      </w:pPr>
      <w:r w:rsidRPr="00E52400">
        <w:rPr>
          <w:rFonts w:ascii="Arial" w:eastAsia="Garamond" w:hAnsi="Arial" w:cs="Arial"/>
          <w:color w:val="000000"/>
          <w:sz w:val="40"/>
          <w:szCs w:val="40"/>
        </w:rPr>
        <w:t>La convention bilatérale avec le Rwanda, signée le 23 décembre 2016</w:t>
      </w:r>
      <w:r w:rsidR="00E52400">
        <w:rPr>
          <w:rFonts w:ascii="Arial" w:eastAsia="Garamond" w:hAnsi="Arial" w:cs="Arial"/>
          <w:color w:val="000000"/>
          <w:sz w:val="40"/>
          <w:szCs w:val="40"/>
        </w:rPr>
        <w:t>, sur la réciprocité de prise en charge en matière de sécurité sociale</w:t>
      </w:r>
      <w:r w:rsidRPr="00E52400">
        <w:rPr>
          <w:rFonts w:ascii="Arial" w:eastAsia="Garamond" w:hAnsi="Arial" w:cs="Arial"/>
          <w:color w:val="000000"/>
          <w:sz w:val="40"/>
          <w:szCs w:val="40"/>
        </w:rPr>
        <w:t> </w:t>
      </w:r>
      <w:r w:rsidRPr="00FB720A">
        <w:rPr>
          <w:rFonts w:ascii="Arial" w:eastAsia="Garamond" w:hAnsi="Arial" w:cs="Arial"/>
          <w:color w:val="000000"/>
          <w:sz w:val="40"/>
          <w:szCs w:val="40"/>
        </w:rPr>
        <w:t>;</w:t>
      </w:r>
    </w:p>
    <w:p w14:paraId="12A52925" w14:textId="4D8A27EC" w:rsidR="00FB720A" w:rsidRPr="00B31BA0" w:rsidRDefault="0029316D" w:rsidP="00B31BA0">
      <w:pPr>
        <w:numPr>
          <w:ilvl w:val="0"/>
          <w:numId w:val="2"/>
        </w:numPr>
        <w:pBdr>
          <w:top w:val="nil"/>
          <w:left w:val="nil"/>
          <w:bottom w:val="nil"/>
          <w:right w:val="nil"/>
          <w:between w:val="nil"/>
        </w:pBdr>
        <w:spacing w:line="276" w:lineRule="auto"/>
        <w:jc w:val="both"/>
        <w:rPr>
          <w:rFonts w:ascii="Arial" w:hAnsi="Arial" w:cs="Arial"/>
          <w:b/>
          <w:color w:val="000000"/>
          <w:sz w:val="40"/>
          <w:szCs w:val="40"/>
        </w:rPr>
      </w:pPr>
      <w:r w:rsidRPr="00FB720A">
        <w:rPr>
          <w:rFonts w:ascii="Arial" w:eastAsia="Garamond" w:hAnsi="Arial" w:cs="Arial"/>
          <w:color w:val="000000"/>
          <w:sz w:val="40"/>
          <w:szCs w:val="40"/>
        </w:rPr>
        <w:t xml:space="preserve">Les accords bilatéraux entre les </w:t>
      </w:r>
      <w:r w:rsidR="00FB720A" w:rsidRPr="00FB720A">
        <w:rPr>
          <w:rFonts w:ascii="Arial" w:eastAsia="Garamond" w:hAnsi="Arial" w:cs="Arial"/>
          <w:color w:val="000000"/>
          <w:sz w:val="40"/>
          <w:szCs w:val="40"/>
        </w:rPr>
        <w:t>États</w:t>
      </w:r>
      <w:r w:rsidRPr="00FB720A">
        <w:rPr>
          <w:rFonts w:ascii="Arial" w:eastAsia="Garamond" w:hAnsi="Arial" w:cs="Arial"/>
          <w:color w:val="000000"/>
          <w:sz w:val="40"/>
          <w:szCs w:val="40"/>
        </w:rPr>
        <w:t xml:space="preserve"> Unis, en 2005, et la France, en 2014, autorisant aux conjoints et conjointes du personnel diplomatique et consulaire de pouvo</w:t>
      </w:r>
      <w:r w:rsidRPr="00FB720A">
        <w:rPr>
          <w:rFonts w:ascii="Arial" w:eastAsia="Garamond" w:hAnsi="Arial" w:cs="Arial"/>
          <w:color w:val="000000"/>
          <w:sz w:val="40"/>
          <w:szCs w:val="40"/>
        </w:rPr>
        <w:t xml:space="preserve">ir exercer un emploi dans le pays d’accueil. </w:t>
      </w:r>
    </w:p>
    <w:p w14:paraId="5201E881" w14:textId="0FF96CFC" w:rsidR="00FB720A" w:rsidRPr="00B31BA0" w:rsidRDefault="0029316D" w:rsidP="00B31BA0">
      <w:pPr>
        <w:pBdr>
          <w:top w:val="nil"/>
          <w:left w:val="nil"/>
          <w:bottom w:val="nil"/>
          <w:right w:val="nil"/>
          <w:between w:val="nil"/>
        </w:pBdr>
        <w:spacing w:line="276" w:lineRule="auto"/>
        <w:ind w:left="720"/>
        <w:jc w:val="both"/>
        <w:rPr>
          <w:rFonts w:ascii="Arial" w:eastAsia="Garamond" w:hAnsi="Arial" w:cs="Arial"/>
          <w:color w:val="000000"/>
          <w:sz w:val="40"/>
          <w:szCs w:val="40"/>
        </w:rPr>
      </w:pPr>
      <w:r w:rsidRPr="00FB720A">
        <w:rPr>
          <w:rFonts w:ascii="Arial" w:eastAsia="Garamond" w:hAnsi="Arial" w:cs="Arial"/>
          <w:color w:val="000000"/>
          <w:sz w:val="40"/>
          <w:szCs w:val="40"/>
        </w:rPr>
        <w:t xml:space="preserve">Pour le cas de la République Démocratique du Congo, un accord du 4 juin 2014 entre les deux </w:t>
      </w:r>
      <w:r w:rsidR="00F5018D">
        <w:rPr>
          <w:rFonts w:ascii="Arial" w:eastAsia="Garamond" w:hAnsi="Arial" w:cs="Arial"/>
          <w:color w:val="000000"/>
          <w:sz w:val="40"/>
          <w:szCs w:val="40"/>
        </w:rPr>
        <w:t>pays</w:t>
      </w:r>
      <w:r w:rsidRPr="00FB720A">
        <w:rPr>
          <w:rFonts w:ascii="Arial" w:eastAsia="Garamond" w:hAnsi="Arial" w:cs="Arial"/>
          <w:color w:val="000000"/>
          <w:sz w:val="40"/>
          <w:szCs w:val="40"/>
        </w:rPr>
        <w:t xml:space="preserve"> porte sur la régulation des personnes et des biens </w:t>
      </w:r>
      <w:r w:rsidR="00F5018D">
        <w:rPr>
          <w:rFonts w:ascii="Arial" w:eastAsia="Garamond" w:hAnsi="Arial" w:cs="Arial"/>
          <w:color w:val="000000"/>
          <w:sz w:val="40"/>
          <w:szCs w:val="40"/>
        </w:rPr>
        <w:t>entre</w:t>
      </w:r>
      <w:r w:rsidRPr="00FB720A">
        <w:rPr>
          <w:rFonts w:ascii="Arial" w:eastAsia="Garamond" w:hAnsi="Arial" w:cs="Arial"/>
          <w:color w:val="000000"/>
          <w:sz w:val="40"/>
          <w:szCs w:val="40"/>
        </w:rPr>
        <w:t xml:space="preserve"> les deux rives. Des aménagements sont ainsi faits permettant aux personnes vivant le long de la frontiè</w:t>
      </w:r>
      <w:r w:rsidRPr="00FB720A">
        <w:rPr>
          <w:rFonts w:ascii="Arial" w:eastAsia="Garamond" w:hAnsi="Arial" w:cs="Arial"/>
          <w:color w:val="000000"/>
          <w:sz w:val="40"/>
          <w:szCs w:val="40"/>
        </w:rPr>
        <w:t xml:space="preserve">re de traverser le fleuve pour un court séjour de trois jours au plus avec un laissez-passer ou une Carte Nationale d’Identité. </w:t>
      </w:r>
    </w:p>
    <w:p w14:paraId="17D75C35" w14:textId="25DA0FB5" w:rsidR="00577841" w:rsidRPr="00FB720A" w:rsidRDefault="0029316D">
      <w:pPr>
        <w:spacing w:line="276" w:lineRule="auto"/>
        <w:jc w:val="both"/>
        <w:rPr>
          <w:rFonts w:ascii="Arial" w:eastAsia="Garamond" w:hAnsi="Arial" w:cs="Arial"/>
          <w:sz w:val="40"/>
          <w:szCs w:val="40"/>
        </w:rPr>
      </w:pPr>
      <w:r w:rsidRPr="00FB720A">
        <w:rPr>
          <w:rFonts w:ascii="Arial" w:eastAsia="Garamond" w:hAnsi="Arial" w:cs="Arial"/>
          <w:sz w:val="40"/>
          <w:szCs w:val="40"/>
        </w:rPr>
        <w:t xml:space="preserve">Toutefois, pour les travailleurs migrants, </w:t>
      </w:r>
      <w:r w:rsidRPr="00FB720A">
        <w:rPr>
          <w:rFonts w:ascii="Arial" w:eastAsia="Garamond" w:hAnsi="Arial" w:cs="Arial"/>
          <w:sz w:val="40"/>
          <w:szCs w:val="40"/>
        </w:rPr>
        <w:t xml:space="preserve">le traitement et les avantages sont identiques à ceux des autres étrangers en situation régulière. </w:t>
      </w:r>
    </w:p>
    <w:p w14:paraId="3BF90D6F" w14:textId="77777777" w:rsidR="00577841" w:rsidRPr="0001359D" w:rsidRDefault="00577841">
      <w:pPr>
        <w:spacing w:line="276" w:lineRule="auto"/>
        <w:jc w:val="both"/>
        <w:rPr>
          <w:rFonts w:ascii="Arial" w:eastAsia="Garamond" w:hAnsi="Arial" w:cs="Arial"/>
          <w:sz w:val="16"/>
          <w:szCs w:val="16"/>
        </w:rPr>
      </w:pPr>
    </w:p>
    <w:p w14:paraId="365AD11B" w14:textId="77777777" w:rsidR="00FA4641" w:rsidRDefault="00FA4641">
      <w:pPr>
        <w:rPr>
          <w:rFonts w:ascii="Arial" w:eastAsia="Garamond" w:hAnsi="Arial" w:cs="Arial"/>
          <w:b/>
          <w:sz w:val="40"/>
          <w:szCs w:val="40"/>
        </w:rPr>
      </w:pPr>
    </w:p>
    <w:p w14:paraId="5C852D4B" w14:textId="77777777" w:rsidR="00577841" w:rsidRPr="00FB720A" w:rsidRDefault="0029316D">
      <w:pPr>
        <w:rPr>
          <w:rFonts w:ascii="Arial" w:eastAsia="Garamond" w:hAnsi="Arial" w:cs="Arial"/>
          <w:b/>
          <w:sz w:val="40"/>
          <w:szCs w:val="40"/>
        </w:rPr>
      </w:pPr>
      <w:r w:rsidRPr="00FB720A">
        <w:rPr>
          <w:rFonts w:ascii="Arial" w:eastAsia="Garamond" w:hAnsi="Arial" w:cs="Arial"/>
          <w:b/>
          <w:sz w:val="40"/>
          <w:szCs w:val="40"/>
        </w:rPr>
        <w:lastRenderedPageBreak/>
        <w:t>Monsieur le Président,</w:t>
      </w:r>
    </w:p>
    <w:p w14:paraId="7C278B81" w14:textId="77777777" w:rsidR="00577841" w:rsidRPr="00FB720A" w:rsidRDefault="0029316D">
      <w:pPr>
        <w:jc w:val="both"/>
        <w:rPr>
          <w:rFonts w:ascii="Arial" w:eastAsia="Garamond" w:hAnsi="Arial" w:cs="Arial"/>
          <w:sz w:val="40"/>
          <w:szCs w:val="40"/>
        </w:rPr>
      </w:pPr>
      <w:r w:rsidRPr="00FB720A">
        <w:rPr>
          <w:rFonts w:ascii="Arial" w:eastAsia="Garamond" w:hAnsi="Arial" w:cs="Arial"/>
          <w:sz w:val="40"/>
          <w:szCs w:val="40"/>
        </w:rPr>
        <w:t>La République du Congo ne perd pas de vue ses ressortissants à l’extérieu</w:t>
      </w:r>
      <w:r w:rsidRPr="00FB720A">
        <w:rPr>
          <w:rFonts w:ascii="Arial" w:eastAsia="Garamond" w:hAnsi="Arial" w:cs="Arial"/>
          <w:sz w:val="40"/>
          <w:szCs w:val="40"/>
        </w:rPr>
        <w:t xml:space="preserve">r en rapport avec la thématique des travailleurs migrants. </w:t>
      </w:r>
    </w:p>
    <w:p w14:paraId="041133EF" w14:textId="3726F9F5" w:rsidR="0001359D" w:rsidRPr="00B31BA0" w:rsidRDefault="0029316D">
      <w:pPr>
        <w:jc w:val="both"/>
        <w:rPr>
          <w:rFonts w:ascii="Arial" w:eastAsia="Garamond" w:hAnsi="Arial" w:cs="Arial"/>
          <w:sz w:val="40"/>
          <w:szCs w:val="40"/>
        </w:rPr>
      </w:pPr>
      <w:r w:rsidRPr="00FB720A">
        <w:rPr>
          <w:rFonts w:ascii="Arial" w:eastAsia="Garamond" w:hAnsi="Arial" w:cs="Arial"/>
          <w:sz w:val="40"/>
          <w:szCs w:val="40"/>
        </w:rPr>
        <w:t xml:space="preserve">Au sein de notre Ministère en charge des Affaires </w:t>
      </w:r>
      <w:r w:rsidR="00FB720A" w:rsidRPr="00FB720A">
        <w:rPr>
          <w:rFonts w:ascii="Arial" w:eastAsia="Garamond" w:hAnsi="Arial" w:cs="Arial"/>
          <w:sz w:val="40"/>
          <w:szCs w:val="40"/>
        </w:rPr>
        <w:t>Étrangères</w:t>
      </w:r>
      <w:r w:rsidRPr="00FB720A">
        <w:rPr>
          <w:rFonts w:ascii="Arial" w:eastAsia="Garamond" w:hAnsi="Arial" w:cs="Arial"/>
          <w:sz w:val="40"/>
          <w:szCs w:val="40"/>
        </w:rPr>
        <w:t xml:space="preserve">, existe désormais un département </w:t>
      </w:r>
      <w:r w:rsidRPr="00FB720A">
        <w:rPr>
          <w:rFonts w:ascii="Arial" w:eastAsia="Garamond" w:hAnsi="Arial" w:cs="Arial"/>
          <w:sz w:val="40"/>
          <w:szCs w:val="40"/>
        </w:rPr>
        <w:t>dédié aux Congolais de l’</w:t>
      </w:r>
      <w:r w:rsidR="00FB720A" w:rsidRPr="00FB720A">
        <w:rPr>
          <w:rFonts w:ascii="Arial" w:eastAsia="Garamond" w:hAnsi="Arial" w:cs="Arial"/>
          <w:sz w:val="40"/>
          <w:szCs w:val="40"/>
        </w:rPr>
        <w:t>Étranger</w:t>
      </w:r>
      <w:r w:rsidRPr="00FB720A">
        <w:rPr>
          <w:rFonts w:ascii="Arial" w:eastAsia="Garamond" w:hAnsi="Arial" w:cs="Arial"/>
          <w:sz w:val="40"/>
          <w:szCs w:val="40"/>
        </w:rPr>
        <w:t xml:space="preserve">. </w:t>
      </w:r>
    </w:p>
    <w:p w14:paraId="7CED2D11" w14:textId="52A66FBF" w:rsidR="0001359D" w:rsidRPr="00B31BA0" w:rsidRDefault="0029316D">
      <w:pPr>
        <w:shd w:val="clear" w:color="auto" w:fill="FFFFFF"/>
        <w:jc w:val="both"/>
        <w:rPr>
          <w:rFonts w:ascii="Arial" w:eastAsia="Garamond" w:hAnsi="Arial" w:cs="Arial"/>
          <w:color w:val="000000"/>
          <w:sz w:val="40"/>
          <w:szCs w:val="40"/>
        </w:rPr>
      </w:pPr>
      <w:r w:rsidRPr="00FB720A">
        <w:rPr>
          <w:rFonts w:ascii="Arial" w:eastAsia="Garamond" w:hAnsi="Arial" w:cs="Arial"/>
          <w:sz w:val="40"/>
          <w:szCs w:val="40"/>
        </w:rPr>
        <w:t>Ainsi, en partenariat avec l’Or</w:t>
      </w:r>
      <w:r w:rsidRPr="00FB720A">
        <w:rPr>
          <w:rFonts w:ascii="Arial" w:eastAsia="Garamond" w:hAnsi="Arial" w:cs="Arial"/>
          <w:sz w:val="40"/>
          <w:szCs w:val="40"/>
        </w:rPr>
        <w:t xml:space="preserve">ganisation Internationale de la Migration, </w:t>
      </w:r>
      <w:r w:rsidR="00FB720A" w:rsidRPr="00FB720A">
        <w:rPr>
          <w:rFonts w:ascii="Arial" w:eastAsia="Garamond" w:hAnsi="Arial" w:cs="Arial"/>
          <w:color w:val="000000"/>
          <w:sz w:val="40"/>
          <w:szCs w:val="40"/>
        </w:rPr>
        <w:t>un programme</w:t>
      </w:r>
      <w:r w:rsidR="00C130AA">
        <w:rPr>
          <w:rFonts w:ascii="Arial" w:eastAsia="Garamond" w:hAnsi="Arial" w:cs="Arial"/>
          <w:color w:val="000000"/>
          <w:sz w:val="40"/>
          <w:szCs w:val="40"/>
        </w:rPr>
        <w:t xml:space="preserve"> élaboré en 2014 </w:t>
      </w:r>
      <w:r w:rsidRPr="00FB720A">
        <w:rPr>
          <w:rFonts w:ascii="Arial" w:eastAsia="Garamond" w:hAnsi="Arial" w:cs="Arial"/>
          <w:color w:val="000000"/>
          <w:sz w:val="40"/>
          <w:szCs w:val="40"/>
        </w:rPr>
        <w:t xml:space="preserve">avait eu pour objectif principal de renforcer les capacités du Gouvernement à mobiliser la diaspora congolaise dans l’optique de </w:t>
      </w:r>
      <w:r w:rsidR="00FB720A" w:rsidRPr="00FB720A">
        <w:rPr>
          <w:rFonts w:ascii="Arial" w:eastAsia="Garamond" w:hAnsi="Arial" w:cs="Arial"/>
          <w:color w:val="000000"/>
          <w:sz w:val="40"/>
          <w:szCs w:val="40"/>
        </w:rPr>
        <w:t>remédier au</w:t>
      </w:r>
      <w:r w:rsidRPr="00FB720A">
        <w:rPr>
          <w:rFonts w:ascii="Arial" w:eastAsia="Garamond" w:hAnsi="Arial" w:cs="Arial"/>
          <w:color w:val="000000"/>
          <w:sz w:val="40"/>
          <w:szCs w:val="40"/>
        </w:rPr>
        <w:t xml:space="preserve"> manque de personnel qualifié dans deux secteurs prioritaires que sont la santé et l'enseignement supérieur. </w:t>
      </w:r>
    </w:p>
    <w:p w14:paraId="70A25136" w14:textId="6F0391B0" w:rsidR="0001359D" w:rsidRPr="00B31BA0" w:rsidRDefault="0029316D">
      <w:pPr>
        <w:shd w:val="clear" w:color="auto" w:fill="FFFFFF"/>
        <w:jc w:val="both"/>
        <w:rPr>
          <w:rFonts w:ascii="Arial" w:eastAsia="Garamond" w:hAnsi="Arial" w:cs="Arial"/>
          <w:color w:val="000000"/>
          <w:sz w:val="40"/>
          <w:szCs w:val="40"/>
        </w:rPr>
      </w:pPr>
      <w:r w:rsidRPr="00FB720A">
        <w:rPr>
          <w:rFonts w:ascii="Arial" w:eastAsia="Garamond" w:hAnsi="Arial" w:cs="Arial"/>
          <w:color w:val="000000"/>
          <w:sz w:val="40"/>
          <w:szCs w:val="40"/>
        </w:rPr>
        <w:t>En sus d’autres initiatives, il vient d’être crée, auprès de l’Ambassade du Congo en France, par un décret Présidentiel de janvier 2024, un burea</w:t>
      </w:r>
      <w:r w:rsidRPr="00FB720A">
        <w:rPr>
          <w:rFonts w:ascii="Arial" w:eastAsia="Garamond" w:hAnsi="Arial" w:cs="Arial"/>
          <w:color w:val="000000"/>
          <w:sz w:val="40"/>
          <w:szCs w:val="40"/>
        </w:rPr>
        <w:t>u de liaison de l’Agence congolaise pour l’Emploi. Ce bureau de liaison sert d’Antenne d’intermédiation entre les congolais de l’étranger, demandeurs d’emploi, et les employeurs installés au Congo.</w:t>
      </w:r>
    </w:p>
    <w:p w14:paraId="218F2E1A" w14:textId="3AC8B887" w:rsidR="0001359D" w:rsidRPr="00B31BA0" w:rsidRDefault="0029316D">
      <w:pPr>
        <w:spacing w:line="276" w:lineRule="auto"/>
        <w:jc w:val="both"/>
        <w:rPr>
          <w:rFonts w:ascii="Arial" w:eastAsia="Garamond" w:hAnsi="Arial" w:cs="Arial"/>
          <w:color w:val="000000"/>
          <w:sz w:val="40"/>
          <w:szCs w:val="40"/>
        </w:rPr>
      </w:pPr>
      <w:r w:rsidRPr="00FB720A">
        <w:rPr>
          <w:rFonts w:ascii="Arial" w:eastAsia="Garamond" w:hAnsi="Arial" w:cs="Arial"/>
          <w:color w:val="000000"/>
          <w:sz w:val="40"/>
          <w:szCs w:val="40"/>
        </w:rPr>
        <w:t xml:space="preserve">Pour le reste, nous voudrions aborder certains des </w:t>
      </w:r>
      <w:r w:rsidRPr="00FB720A">
        <w:rPr>
          <w:rFonts w:ascii="Arial" w:eastAsia="Garamond" w:hAnsi="Arial" w:cs="Arial"/>
          <w:color w:val="000000"/>
          <w:sz w:val="40"/>
          <w:szCs w:val="40"/>
        </w:rPr>
        <w:t>domaines dont l’intérêt</w:t>
      </w:r>
      <w:r w:rsidR="000630A9">
        <w:rPr>
          <w:rFonts w:ascii="Arial" w:eastAsia="Garamond" w:hAnsi="Arial" w:cs="Arial"/>
          <w:color w:val="000000"/>
          <w:sz w:val="40"/>
          <w:szCs w:val="40"/>
        </w:rPr>
        <w:t>,</w:t>
      </w:r>
      <w:r w:rsidRPr="00FB720A">
        <w:rPr>
          <w:rFonts w:ascii="Arial" w:eastAsia="Garamond" w:hAnsi="Arial" w:cs="Arial"/>
          <w:color w:val="000000"/>
          <w:sz w:val="40"/>
          <w:szCs w:val="40"/>
        </w:rPr>
        <w:t xml:space="preserve"> à n</w:t>
      </w:r>
      <w:r w:rsidR="000630A9">
        <w:rPr>
          <w:rFonts w:ascii="Arial" w:eastAsia="Garamond" w:hAnsi="Arial" w:cs="Arial"/>
          <w:color w:val="000000"/>
          <w:sz w:val="40"/>
          <w:szCs w:val="40"/>
        </w:rPr>
        <w:t>’en</w:t>
      </w:r>
      <w:r w:rsidRPr="00FB720A">
        <w:rPr>
          <w:rFonts w:ascii="Arial" w:eastAsia="Garamond" w:hAnsi="Arial" w:cs="Arial"/>
          <w:color w:val="000000"/>
          <w:sz w:val="40"/>
          <w:szCs w:val="40"/>
        </w:rPr>
        <w:t xml:space="preserve"> point douter</w:t>
      </w:r>
      <w:r w:rsidR="000630A9">
        <w:rPr>
          <w:rFonts w:ascii="Arial" w:eastAsia="Garamond" w:hAnsi="Arial" w:cs="Arial"/>
          <w:color w:val="000000"/>
          <w:sz w:val="40"/>
          <w:szCs w:val="40"/>
        </w:rPr>
        <w:t>,</w:t>
      </w:r>
      <w:r w:rsidRPr="00FB720A">
        <w:rPr>
          <w:rFonts w:ascii="Arial" w:eastAsia="Garamond" w:hAnsi="Arial" w:cs="Arial"/>
          <w:color w:val="000000"/>
          <w:sz w:val="40"/>
          <w:szCs w:val="40"/>
        </w:rPr>
        <w:t xml:space="preserve"> retient l’attention de ce Comité.</w:t>
      </w:r>
    </w:p>
    <w:p w14:paraId="0C827032" w14:textId="77777777" w:rsidR="00FA4641" w:rsidRDefault="00FA4641">
      <w:pPr>
        <w:spacing w:line="276" w:lineRule="auto"/>
        <w:jc w:val="both"/>
        <w:rPr>
          <w:rFonts w:ascii="Arial" w:eastAsia="Garamond" w:hAnsi="Arial" w:cs="Arial"/>
          <w:b/>
          <w:sz w:val="40"/>
          <w:szCs w:val="40"/>
        </w:rPr>
      </w:pPr>
    </w:p>
    <w:p w14:paraId="0316DA87" w14:textId="77777777" w:rsidR="00FA4641" w:rsidRDefault="00FA4641">
      <w:pPr>
        <w:spacing w:line="276" w:lineRule="auto"/>
        <w:jc w:val="both"/>
        <w:rPr>
          <w:rFonts w:ascii="Arial" w:eastAsia="Garamond" w:hAnsi="Arial" w:cs="Arial"/>
          <w:b/>
          <w:sz w:val="40"/>
          <w:szCs w:val="40"/>
        </w:rPr>
      </w:pPr>
    </w:p>
    <w:p w14:paraId="36C2178B" w14:textId="77777777" w:rsidR="00FA4641" w:rsidRPr="00B31BA0" w:rsidRDefault="00FA4641" w:rsidP="00FA4641">
      <w:pPr>
        <w:spacing w:line="276" w:lineRule="auto"/>
        <w:jc w:val="both"/>
        <w:rPr>
          <w:rFonts w:ascii="Arial" w:eastAsia="Garamond" w:hAnsi="Arial" w:cs="Arial"/>
          <w:sz w:val="40"/>
          <w:szCs w:val="40"/>
        </w:rPr>
      </w:pPr>
      <w:r w:rsidRPr="00FB720A">
        <w:rPr>
          <w:rFonts w:ascii="Arial" w:eastAsia="Garamond" w:hAnsi="Arial" w:cs="Arial"/>
          <w:b/>
          <w:sz w:val="40"/>
          <w:szCs w:val="40"/>
        </w:rPr>
        <w:lastRenderedPageBreak/>
        <w:t>En ce qui concerne le cadre institutionnel</w:t>
      </w:r>
      <w:r w:rsidRPr="00FB720A">
        <w:rPr>
          <w:rFonts w:ascii="Arial" w:eastAsia="Garamond" w:hAnsi="Arial" w:cs="Arial"/>
          <w:sz w:val="40"/>
          <w:szCs w:val="40"/>
        </w:rPr>
        <w:t>, notre Constitution a institué un conseil consultatif de la société civile et des organisations non gouvernementales. Cet organe est régulièrement consulté sur toutes les questions relatives à la promotion et protection des droits humains de tous les citoyens vivant sur le territoire congolais.</w:t>
      </w:r>
    </w:p>
    <w:p w14:paraId="4F0E0DD5" w14:textId="77777777" w:rsidR="00FA4641" w:rsidRPr="00B31BA0" w:rsidRDefault="00FA4641" w:rsidP="00FA4641">
      <w:pPr>
        <w:spacing w:line="276" w:lineRule="auto"/>
        <w:jc w:val="both"/>
        <w:rPr>
          <w:rFonts w:ascii="Arial" w:eastAsia="Garamond" w:hAnsi="Arial" w:cs="Arial"/>
          <w:sz w:val="40"/>
          <w:szCs w:val="40"/>
        </w:rPr>
      </w:pPr>
      <w:r w:rsidRPr="00FB720A">
        <w:rPr>
          <w:rFonts w:ascii="Arial" w:eastAsia="Garamond" w:hAnsi="Arial" w:cs="Arial"/>
          <w:b/>
          <w:sz w:val="40"/>
          <w:szCs w:val="40"/>
        </w:rPr>
        <w:t>L</w:t>
      </w:r>
      <w:r w:rsidRPr="00FB720A">
        <w:rPr>
          <w:rFonts w:ascii="Arial" w:eastAsia="Garamond" w:hAnsi="Arial" w:cs="Arial"/>
          <w:sz w:val="40"/>
          <w:szCs w:val="40"/>
        </w:rPr>
        <w:t xml:space="preserve">a Commission nationale des droits de l’homme instituée par la Constitution du 20 janvier 2002, a été maintenue par celle du 25 octobre 2015. Cette Constitution a conféré à la CNDH le statut d’organe constitutionnel, lui garantissant ainsi l’indépendance et l’autonomie nécessaire que requièrent les principes de Paris relatifs au statut et au fonctionnement des institutions nationales pour la protection et la promotion des droits de l’Homme. </w:t>
      </w:r>
    </w:p>
    <w:p w14:paraId="1ECA0E8A" w14:textId="77777777" w:rsidR="00FA4641" w:rsidRDefault="00FA4641">
      <w:pPr>
        <w:spacing w:line="276" w:lineRule="auto"/>
        <w:jc w:val="both"/>
        <w:rPr>
          <w:rFonts w:ascii="Arial" w:eastAsia="Garamond" w:hAnsi="Arial" w:cs="Arial"/>
          <w:b/>
          <w:sz w:val="40"/>
          <w:szCs w:val="40"/>
        </w:rPr>
      </w:pPr>
    </w:p>
    <w:p w14:paraId="489C7F07" w14:textId="77777777" w:rsidR="00FA4641" w:rsidRDefault="00FA4641">
      <w:pPr>
        <w:spacing w:line="276" w:lineRule="auto"/>
        <w:jc w:val="both"/>
        <w:rPr>
          <w:rFonts w:ascii="Arial" w:eastAsia="Garamond" w:hAnsi="Arial" w:cs="Arial"/>
          <w:b/>
          <w:sz w:val="40"/>
          <w:szCs w:val="40"/>
        </w:rPr>
      </w:pPr>
    </w:p>
    <w:p w14:paraId="0B568922" w14:textId="77777777" w:rsidR="00577841" w:rsidRPr="00FB720A" w:rsidRDefault="0029316D">
      <w:pPr>
        <w:spacing w:line="276" w:lineRule="auto"/>
        <w:jc w:val="both"/>
        <w:rPr>
          <w:rFonts w:ascii="Arial" w:eastAsia="Garamond" w:hAnsi="Arial" w:cs="Arial"/>
          <w:sz w:val="40"/>
          <w:szCs w:val="40"/>
        </w:rPr>
      </w:pPr>
      <w:r w:rsidRPr="00FB720A">
        <w:rPr>
          <w:rFonts w:ascii="Arial" w:eastAsia="Garamond" w:hAnsi="Arial" w:cs="Arial"/>
          <w:b/>
          <w:sz w:val="40"/>
          <w:szCs w:val="40"/>
        </w:rPr>
        <w:t>Dans le domaine de l’éducation</w:t>
      </w:r>
      <w:r w:rsidRPr="00FB720A">
        <w:rPr>
          <w:rFonts w:ascii="Arial" w:eastAsia="Garamond" w:hAnsi="Arial" w:cs="Arial"/>
          <w:sz w:val="40"/>
          <w:szCs w:val="40"/>
        </w:rPr>
        <w:t xml:space="preserve">, les membres des familles des travailleurs migrants ont droit à l’éducation, à la formation qualifiante et aux loisirs. </w:t>
      </w:r>
    </w:p>
    <w:p w14:paraId="162C6312" w14:textId="159CC355" w:rsidR="00577841" w:rsidRPr="00B31BA0" w:rsidRDefault="0029316D">
      <w:pPr>
        <w:spacing w:line="276" w:lineRule="auto"/>
        <w:jc w:val="both"/>
        <w:rPr>
          <w:rFonts w:ascii="Arial" w:eastAsia="Garamond" w:hAnsi="Arial" w:cs="Arial"/>
          <w:sz w:val="40"/>
          <w:szCs w:val="40"/>
        </w:rPr>
      </w:pPr>
      <w:r w:rsidRPr="00FB720A">
        <w:rPr>
          <w:rFonts w:ascii="Arial" w:eastAsia="Garamond" w:hAnsi="Arial" w:cs="Arial"/>
          <w:b/>
          <w:sz w:val="40"/>
          <w:szCs w:val="40"/>
        </w:rPr>
        <w:t>L</w:t>
      </w:r>
      <w:r w:rsidRPr="00FB720A">
        <w:rPr>
          <w:rFonts w:ascii="Arial" w:eastAsia="Garamond" w:hAnsi="Arial" w:cs="Arial"/>
          <w:sz w:val="40"/>
          <w:szCs w:val="40"/>
        </w:rPr>
        <w:t>e droit à l’éducation ain</w:t>
      </w:r>
      <w:r w:rsidRPr="00FB720A">
        <w:rPr>
          <w:rFonts w:ascii="Arial" w:eastAsia="Garamond" w:hAnsi="Arial" w:cs="Arial"/>
          <w:sz w:val="40"/>
          <w:szCs w:val="40"/>
        </w:rPr>
        <w:t>si que celui à la santé des travailleurs migrants et des membres de leur famille est garanti par la constitution.</w:t>
      </w:r>
    </w:p>
    <w:p w14:paraId="0AAE661D" w14:textId="77777777" w:rsidR="00577841" w:rsidRPr="00FB720A" w:rsidRDefault="0029316D">
      <w:pPr>
        <w:spacing w:line="276" w:lineRule="auto"/>
        <w:jc w:val="both"/>
        <w:rPr>
          <w:rFonts w:ascii="Arial" w:eastAsia="Garamond" w:hAnsi="Arial" w:cs="Arial"/>
          <w:sz w:val="40"/>
          <w:szCs w:val="40"/>
        </w:rPr>
      </w:pPr>
      <w:r w:rsidRPr="00FB720A">
        <w:rPr>
          <w:rFonts w:ascii="Arial" w:eastAsia="Garamond" w:hAnsi="Arial" w:cs="Arial"/>
          <w:b/>
          <w:sz w:val="40"/>
          <w:szCs w:val="40"/>
        </w:rPr>
        <w:lastRenderedPageBreak/>
        <w:t>Dans l’administration de la justice,</w:t>
      </w:r>
      <w:r w:rsidRPr="00FB720A">
        <w:rPr>
          <w:rFonts w:ascii="Arial" w:eastAsia="Garamond" w:hAnsi="Arial" w:cs="Arial"/>
          <w:sz w:val="40"/>
          <w:szCs w:val="40"/>
        </w:rPr>
        <w:t xml:space="preserve"> les cours et tribunaux de l’ordre unique de juridiction sont ouverts, sans discri</w:t>
      </w:r>
      <w:r w:rsidRPr="00FB720A">
        <w:rPr>
          <w:rFonts w:ascii="Arial" w:eastAsia="Garamond" w:hAnsi="Arial" w:cs="Arial"/>
          <w:sz w:val="40"/>
          <w:szCs w:val="40"/>
        </w:rPr>
        <w:t>mination aucune, à toute personne vivant sur le sol congolais, y compris les travailleurs migrants.</w:t>
      </w:r>
    </w:p>
    <w:p w14:paraId="5F900AA6" w14:textId="77777777" w:rsidR="00577841" w:rsidRDefault="0029316D">
      <w:pPr>
        <w:spacing w:line="276" w:lineRule="auto"/>
        <w:jc w:val="both"/>
        <w:rPr>
          <w:rFonts w:ascii="Arial" w:eastAsia="Garamond" w:hAnsi="Arial" w:cs="Arial"/>
          <w:sz w:val="40"/>
          <w:szCs w:val="40"/>
        </w:rPr>
      </w:pPr>
      <w:r w:rsidRPr="00FB720A">
        <w:rPr>
          <w:rFonts w:ascii="Arial" w:eastAsia="Garamond" w:hAnsi="Arial" w:cs="Arial"/>
          <w:sz w:val="40"/>
          <w:szCs w:val="40"/>
        </w:rPr>
        <w:t>Toutefois, la gestion des conflits de travail se structure autour de deux mécanismes préalables de règlement à l’amiable avant le recours judiciaire. Ce sys</w:t>
      </w:r>
      <w:r w:rsidRPr="00FB720A">
        <w:rPr>
          <w:rFonts w:ascii="Arial" w:eastAsia="Garamond" w:hAnsi="Arial" w:cs="Arial"/>
          <w:sz w:val="40"/>
          <w:szCs w:val="40"/>
        </w:rPr>
        <w:t xml:space="preserve">tème permet ainsi de résorber un grand nombre de différends de manière à ce que la saisine du juge devient exceptionnel. </w:t>
      </w:r>
    </w:p>
    <w:p w14:paraId="22F78C18" w14:textId="77777777" w:rsidR="00FB720A" w:rsidRPr="0001359D" w:rsidRDefault="00FB720A">
      <w:pPr>
        <w:spacing w:line="276" w:lineRule="auto"/>
        <w:jc w:val="both"/>
        <w:rPr>
          <w:rFonts w:ascii="Arial" w:eastAsia="Garamond" w:hAnsi="Arial" w:cs="Arial"/>
          <w:sz w:val="14"/>
          <w:szCs w:val="14"/>
        </w:rPr>
      </w:pPr>
    </w:p>
    <w:p w14:paraId="0B535A8A" w14:textId="214D142E" w:rsidR="00FB720A" w:rsidRPr="00B31BA0" w:rsidRDefault="0029316D">
      <w:pPr>
        <w:spacing w:line="276" w:lineRule="auto"/>
        <w:jc w:val="both"/>
        <w:rPr>
          <w:rFonts w:ascii="Arial" w:eastAsia="Garamond" w:hAnsi="Arial" w:cs="Arial"/>
          <w:sz w:val="40"/>
          <w:szCs w:val="40"/>
        </w:rPr>
      </w:pPr>
      <w:r w:rsidRPr="00FB720A">
        <w:rPr>
          <w:rFonts w:ascii="Arial" w:eastAsia="Garamond" w:hAnsi="Arial" w:cs="Arial"/>
          <w:b/>
          <w:sz w:val="40"/>
          <w:szCs w:val="40"/>
        </w:rPr>
        <w:t>En ce qui concerne la lutte contre la pandémie de la maladie à coronavirus (Covid 19),</w:t>
      </w:r>
      <w:r w:rsidRPr="00FB720A">
        <w:rPr>
          <w:rFonts w:ascii="Arial" w:eastAsia="Garamond" w:hAnsi="Arial" w:cs="Arial"/>
          <w:sz w:val="40"/>
          <w:szCs w:val="40"/>
        </w:rPr>
        <w:t xml:space="preserve"> le Gouvernement de la République du Congo a pr</w:t>
      </w:r>
      <w:r w:rsidRPr="00FB720A">
        <w:rPr>
          <w:rFonts w:ascii="Arial" w:eastAsia="Garamond" w:hAnsi="Arial" w:cs="Arial"/>
          <w:sz w:val="40"/>
          <w:szCs w:val="40"/>
        </w:rPr>
        <w:t>is plusieurs mesures dans le cadre de la mise en œuvre de l’état d’urgence sanitaire. Ces mesures se sont appliquées à toutes les personnes résidant ou entrant sur le territoire congolais.</w:t>
      </w:r>
    </w:p>
    <w:p w14:paraId="6A0764A4" w14:textId="77777777" w:rsidR="00577841" w:rsidRPr="00FB720A" w:rsidRDefault="0029316D">
      <w:pPr>
        <w:spacing w:line="276" w:lineRule="auto"/>
        <w:jc w:val="both"/>
        <w:rPr>
          <w:rFonts w:ascii="Arial" w:eastAsia="Garamond" w:hAnsi="Arial" w:cs="Arial"/>
          <w:sz w:val="40"/>
          <w:szCs w:val="40"/>
        </w:rPr>
      </w:pPr>
      <w:r w:rsidRPr="00FB720A">
        <w:rPr>
          <w:rFonts w:ascii="Arial" w:eastAsia="Garamond" w:hAnsi="Arial" w:cs="Arial"/>
          <w:b/>
          <w:sz w:val="40"/>
          <w:szCs w:val="40"/>
        </w:rPr>
        <w:t>En milieu carcéral</w:t>
      </w:r>
      <w:r w:rsidRPr="00FB720A">
        <w:rPr>
          <w:rFonts w:ascii="Arial" w:eastAsia="Garamond" w:hAnsi="Arial" w:cs="Arial"/>
          <w:sz w:val="40"/>
          <w:szCs w:val="40"/>
        </w:rPr>
        <w:t>, la loi n° 20-2022 du 10 avril 2022 portant cod</w:t>
      </w:r>
      <w:r w:rsidRPr="00FB720A">
        <w:rPr>
          <w:rFonts w:ascii="Arial" w:eastAsia="Garamond" w:hAnsi="Arial" w:cs="Arial"/>
          <w:sz w:val="40"/>
          <w:szCs w:val="40"/>
        </w:rPr>
        <w:t xml:space="preserve">e pénitentiaire en République du Congo, garantit les soins de santé, notamment la prise en charge médicale aux personnes détenues quelle que soit leur catégorie. </w:t>
      </w:r>
    </w:p>
    <w:p w14:paraId="5A844980" w14:textId="6284F237" w:rsidR="00577841" w:rsidRPr="00B31BA0" w:rsidRDefault="0029316D">
      <w:pPr>
        <w:spacing w:line="276" w:lineRule="auto"/>
        <w:jc w:val="both"/>
        <w:rPr>
          <w:rFonts w:ascii="Arial" w:eastAsia="Garamond" w:hAnsi="Arial" w:cs="Arial"/>
          <w:sz w:val="40"/>
          <w:szCs w:val="40"/>
        </w:rPr>
      </w:pPr>
      <w:r w:rsidRPr="00FB720A">
        <w:rPr>
          <w:rFonts w:ascii="Arial" w:eastAsia="Garamond" w:hAnsi="Arial" w:cs="Arial"/>
          <w:b/>
          <w:sz w:val="40"/>
          <w:szCs w:val="40"/>
        </w:rPr>
        <w:t>En matière d’enregistrement des naissances</w:t>
      </w:r>
      <w:r w:rsidRPr="00FB720A">
        <w:rPr>
          <w:rFonts w:ascii="Arial" w:eastAsia="Garamond" w:hAnsi="Arial" w:cs="Arial"/>
          <w:sz w:val="40"/>
          <w:szCs w:val="40"/>
        </w:rPr>
        <w:t>, le code de la famille congolais, reconnait la pos</w:t>
      </w:r>
      <w:r w:rsidRPr="00FB720A">
        <w:rPr>
          <w:rFonts w:ascii="Arial" w:eastAsia="Garamond" w:hAnsi="Arial" w:cs="Arial"/>
          <w:sz w:val="40"/>
          <w:szCs w:val="40"/>
        </w:rPr>
        <w:t xml:space="preserve">sibilité aux enfants migrants nés sur le sol congolais d’être </w:t>
      </w:r>
      <w:r w:rsidRPr="00FB720A">
        <w:rPr>
          <w:rFonts w:ascii="Arial" w:eastAsia="Garamond" w:hAnsi="Arial" w:cs="Arial"/>
          <w:sz w:val="40"/>
          <w:szCs w:val="40"/>
        </w:rPr>
        <w:lastRenderedPageBreak/>
        <w:t xml:space="preserve">enregistrés et d’obtenir le document d’état civil, et plus tard, à leur majorité, demander la nationalité congolaise. </w:t>
      </w:r>
    </w:p>
    <w:p w14:paraId="6DF922DF" w14:textId="14292309" w:rsidR="00577841" w:rsidRPr="00B31BA0" w:rsidRDefault="0029316D">
      <w:pPr>
        <w:spacing w:line="276" w:lineRule="auto"/>
        <w:jc w:val="both"/>
        <w:rPr>
          <w:rFonts w:ascii="Arial" w:eastAsia="Garamond" w:hAnsi="Arial" w:cs="Arial"/>
          <w:sz w:val="40"/>
          <w:szCs w:val="40"/>
        </w:rPr>
      </w:pPr>
      <w:r w:rsidRPr="00A00149">
        <w:rPr>
          <w:rFonts w:ascii="Arial" w:eastAsia="Garamond" w:hAnsi="Arial" w:cs="Arial"/>
          <w:b/>
          <w:sz w:val="40"/>
          <w:szCs w:val="40"/>
        </w:rPr>
        <w:t>S’</w:t>
      </w:r>
      <w:r w:rsidRPr="00A00149">
        <w:rPr>
          <w:rFonts w:ascii="Arial" w:eastAsia="Garamond" w:hAnsi="Arial" w:cs="Arial"/>
          <w:b/>
          <w:sz w:val="40"/>
          <w:szCs w:val="40"/>
        </w:rPr>
        <w:t>agissant de la traite des personnes</w:t>
      </w:r>
      <w:r w:rsidRPr="00FB720A">
        <w:rPr>
          <w:rFonts w:ascii="Arial" w:eastAsia="Garamond" w:hAnsi="Arial" w:cs="Arial"/>
          <w:sz w:val="40"/>
          <w:szCs w:val="40"/>
        </w:rPr>
        <w:t>, le Gouvernement de la République du</w:t>
      </w:r>
      <w:r w:rsidRPr="00FB720A">
        <w:rPr>
          <w:rFonts w:ascii="Arial" w:eastAsia="Garamond" w:hAnsi="Arial" w:cs="Arial"/>
          <w:sz w:val="40"/>
          <w:szCs w:val="40"/>
        </w:rPr>
        <w:t xml:space="preserve"> Congo a pris des mesures visant à lutter efficacement contre la traite des personnes, l’exploitation des étrangers, le trafic des enfants, les abus sexuels de toutes formes, le tourisme sexuel et le proxénétisme, en intégrant dans la législation nationale</w:t>
      </w:r>
      <w:r w:rsidRPr="00FB720A">
        <w:rPr>
          <w:rFonts w:ascii="Arial" w:eastAsia="Garamond" w:hAnsi="Arial" w:cs="Arial"/>
          <w:sz w:val="40"/>
          <w:szCs w:val="40"/>
        </w:rPr>
        <w:t xml:space="preserve"> les normes internationales en lien avec la traite des personnes. </w:t>
      </w:r>
      <w:r w:rsidR="00FB720A" w:rsidRPr="00FB720A">
        <w:rPr>
          <w:rFonts w:ascii="Arial" w:eastAsia="Garamond" w:hAnsi="Arial" w:cs="Arial"/>
          <w:sz w:val="40"/>
          <w:szCs w:val="40"/>
        </w:rPr>
        <w:t>À</w:t>
      </w:r>
      <w:r w:rsidRPr="00FB720A">
        <w:rPr>
          <w:rFonts w:ascii="Arial" w:eastAsia="Garamond" w:hAnsi="Arial" w:cs="Arial"/>
          <w:sz w:val="40"/>
          <w:szCs w:val="40"/>
        </w:rPr>
        <w:t xml:space="preserve"> ce titre, la loi n°22-2019 du 17 juin 2019 portant lutte contre la traite d</w:t>
      </w:r>
      <w:r w:rsidR="00A00149">
        <w:rPr>
          <w:rFonts w:ascii="Arial" w:eastAsia="Garamond" w:hAnsi="Arial" w:cs="Arial"/>
          <w:sz w:val="40"/>
          <w:szCs w:val="40"/>
        </w:rPr>
        <w:t>es personnes est très édifiante ainsi que  la feuille de route de la République du Congo (20</w:t>
      </w:r>
      <w:r w:rsidR="007B67BD">
        <w:rPr>
          <w:rFonts w:ascii="Arial" w:eastAsia="Garamond" w:hAnsi="Arial" w:cs="Arial"/>
          <w:sz w:val="40"/>
          <w:szCs w:val="40"/>
        </w:rPr>
        <w:t>23-2025) au titre de son adhési</w:t>
      </w:r>
      <w:bookmarkStart w:id="0" w:name="_GoBack"/>
      <w:bookmarkEnd w:id="0"/>
      <w:r w:rsidR="00A00149">
        <w:rPr>
          <w:rFonts w:ascii="Arial" w:eastAsia="Garamond" w:hAnsi="Arial" w:cs="Arial"/>
          <w:sz w:val="40"/>
          <w:szCs w:val="40"/>
        </w:rPr>
        <w:t>on à l’Alliance 8.7, qui est une plateforme regroupant les Etats, les organismes internationaux, les institutions publiques et privées qui se sont engagées à aller plus vite et plus loin dans l’éradication de la traite des personne de l’esclavage moderne, du travail forcée et des pires formes de travail des enfants.</w:t>
      </w:r>
    </w:p>
    <w:p w14:paraId="0344A3D6" w14:textId="242F22DE" w:rsidR="00577841" w:rsidRPr="00B31BA0" w:rsidRDefault="0029316D">
      <w:pPr>
        <w:spacing w:line="276" w:lineRule="auto"/>
        <w:jc w:val="both"/>
        <w:rPr>
          <w:rFonts w:ascii="Arial" w:eastAsia="Garamond" w:hAnsi="Arial" w:cs="Arial"/>
          <w:b/>
          <w:sz w:val="40"/>
          <w:szCs w:val="40"/>
        </w:rPr>
      </w:pPr>
      <w:r w:rsidRPr="00FB720A">
        <w:rPr>
          <w:rFonts w:ascii="Arial" w:eastAsia="Garamond" w:hAnsi="Arial" w:cs="Arial"/>
          <w:b/>
          <w:sz w:val="40"/>
          <w:szCs w:val="40"/>
        </w:rPr>
        <w:t>Dans le domaine de la lutte contre les violences faites aux femmes</w:t>
      </w:r>
      <w:r w:rsidRPr="00FB720A">
        <w:rPr>
          <w:rFonts w:ascii="Arial" w:eastAsia="Garamond" w:hAnsi="Arial" w:cs="Arial"/>
          <w:sz w:val="40"/>
          <w:szCs w:val="40"/>
        </w:rPr>
        <w:t xml:space="preserve">, la loi MOUEBARA n° 19-2022 du 04 mai 2022 portant lutte contre les violences faites aux femmes en République du Congo est très contraignante. Cette loi sanctionne les violences faites contre les femmes avec des peines d’emprisonnement </w:t>
      </w:r>
      <w:r w:rsidRPr="00FB720A">
        <w:rPr>
          <w:rFonts w:ascii="Arial" w:eastAsia="Garamond" w:hAnsi="Arial" w:cs="Arial"/>
          <w:sz w:val="40"/>
          <w:szCs w:val="40"/>
        </w:rPr>
        <w:lastRenderedPageBreak/>
        <w:t>et ou d’amende plus</w:t>
      </w:r>
      <w:r w:rsidRPr="00FB720A">
        <w:rPr>
          <w:rFonts w:ascii="Arial" w:eastAsia="Garamond" w:hAnsi="Arial" w:cs="Arial"/>
          <w:sz w:val="40"/>
          <w:szCs w:val="40"/>
        </w:rPr>
        <w:t xml:space="preserve"> sévères que celles prévues dans le code pénal.</w:t>
      </w:r>
    </w:p>
    <w:p w14:paraId="785EF2B3" w14:textId="7CC1211C" w:rsidR="00577841" w:rsidRPr="00B31BA0" w:rsidRDefault="0029316D" w:rsidP="00B31BA0">
      <w:pPr>
        <w:spacing w:line="276" w:lineRule="auto"/>
        <w:jc w:val="both"/>
        <w:rPr>
          <w:rFonts w:ascii="Arial" w:eastAsia="Garamond" w:hAnsi="Arial" w:cs="Arial"/>
          <w:sz w:val="40"/>
          <w:szCs w:val="40"/>
        </w:rPr>
      </w:pPr>
      <w:r w:rsidRPr="00FB720A">
        <w:rPr>
          <w:rFonts w:ascii="Arial" w:eastAsia="Garamond" w:hAnsi="Arial" w:cs="Arial"/>
          <w:b/>
          <w:sz w:val="40"/>
          <w:szCs w:val="40"/>
        </w:rPr>
        <w:t>Dans le domaine de la diplomatie</w:t>
      </w:r>
      <w:r w:rsidRPr="00FB720A">
        <w:rPr>
          <w:rFonts w:ascii="Arial" w:eastAsia="Garamond" w:hAnsi="Arial" w:cs="Arial"/>
          <w:sz w:val="40"/>
          <w:szCs w:val="40"/>
        </w:rPr>
        <w:t>, les travailleurs migrants et les membres de leur famille placés en détention, jouissent du</w:t>
      </w:r>
      <w:r w:rsidR="000630A9">
        <w:rPr>
          <w:rFonts w:ascii="Arial" w:eastAsia="Garamond" w:hAnsi="Arial" w:cs="Arial"/>
          <w:sz w:val="40"/>
          <w:szCs w:val="40"/>
        </w:rPr>
        <w:t xml:space="preserve"> droit de communiquer avec les</w:t>
      </w:r>
      <w:r w:rsidRPr="00FB720A">
        <w:rPr>
          <w:rFonts w:ascii="Arial" w:eastAsia="Garamond" w:hAnsi="Arial" w:cs="Arial"/>
          <w:sz w:val="40"/>
          <w:szCs w:val="40"/>
        </w:rPr>
        <w:t xml:space="preserve"> autorités consulaires et diplomatiques de leur </w:t>
      </w:r>
      <w:r w:rsidR="00FB720A" w:rsidRPr="00FB720A">
        <w:rPr>
          <w:rFonts w:ascii="Arial" w:eastAsia="Garamond" w:hAnsi="Arial" w:cs="Arial"/>
          <w:sz w:val="40"/>
          <w:szCs w:val="40"/>
        </w:rPr>
        <w:t>État</w:t>
      </w:r>
      <w:r w:rsidRPr="00FB720A">
        <w:rPr>
          <w:rFonts w:ascii="Arial" w:eastAsia="Garamond" w:hAnsi="Arial" w:cs="Arial"/>
          <w:sz w:val="40"/>
          <w:szCs w:val="40"/>
        </w:rPr>
        <w:t xml:space="preserve"> d’origine. Dans le cadre de la coopération avec les autres pays, les autorités Judiciaires congolaises communiquent régulièrement aux autres </w:t>
      </w:r>
      <w:r w:rsidR="00FB720A" w:rsidRPr="00FB720A">
        <w:rPr>
          <w:rFonts w:ascii="Arial" w:eastAsia="Garamond" w:hAnsi="Arial" w:cs="Arial"/>
          <w:sz w:val="40"/>
          <w:szCs w:val="40"/>
        </w:rPr>
        <w:t>États</w:t>
      </w:r>
      <w:r w:rsidRPr="00FB720A">
        <w:rPr>
          <w:rFonts w:ascii="Arial" w:eastAsia="Garamond" w:hAnsi="Arial" w:cs="Arial"/>
          <w:sz w:val="40"/>
          <w:szCs w:val="40"/>
        </w:rPr>
        <w:t xml:space="preserve">, des informations sur la situation des travailleurs migrants en détention. </w:t>
      </w:r>
    </w:p>
    <w:p w14:paraId="07E4F6EA" w14:textId="53B00EA8" w:rsidR="00577841" w:rsidRPr="00B31BA0" w:rsidRDefault="0029316D">
      <w:pPr>
        <w:spacing w:line="276" w:lineRule="auto"/>
        <w:jc w:val="both"/>
        <w:rPr>
          <w:rFonts w:ascii="Arial" w:eastAsia="Garamond" w:hAnsi="Arial" w:cs="Arial"/>
          <w:sz w:val="40"/>
          <w:szCs w:val="40"/>
        </w:rPr>
      </w:pPr>
      <w:r w:rsidRPr="00FB720A">
        <w:rPr>
          <w:rFonts w:ascii="Arial" w:eastAsia="Garamond" w:hAnsi="Arial" w:cs="Arial"/>
          <w:b/>
          <w:sz w:val="40"/>
          <w:szCs w:val="40"/>
        </w:rPr>
        <w:t>A</w:t>
      </w:r>
      <w:r w:rsidRPr="00FB720A">
        <w:rPr>
          <w:rFonts w:ascii="Arial" w:eastAsia="Garamond" w:hAnsi="Arial" w:cs="Arial"/>
          <w:sz w:val="40"/>
          <w:szCs w:val="40"/>
        </w:rPr>
        <w:t xml:space="preserve">ussi, conformément à la </w:t>
      </w:r>
      <w:r w:rsidRPr="00FB720A">
        <w:rPr>
          <w:rFonts w:ascii="Arial" w:eastAsia="Garamond" w:hAnsi="Arial" w:cs="Arial"/>
          <w:sz w:val="40"/>
          <w:szCs w:val="40"/>
        </w:rPr>
        <w:t>législation en vigueur en République du Congo, le travailleur migrant peut contester un décret d’expulsion devant la chambre administrative de la Cour suprême.</w:t>
      </w:r>
    </w:p>
    <w:p w14:paraId="24DE1D33" w14:textId="7C083649" w:rsidR="00976CA0" w:rsidRDefault="0029316D">
      <w:pPr>
        <w:spacing w:line="276" w:lineRule="auto"/>
        <w:jc w:val="both"/>
        <w:rPr>
          <w:rFonts w:ascii="Arial" w:eastAsia="Garamond" w:hAnsi="Arial" w:cs="Arial"/>
          <w:b/>
          <w:sz w:val="40"/>
          <w:szCs w:val="40"/>
        </w:rPr>
      </w:pPr>
      <w:r w:rsidRPr="00FB720A">
        <w:rPr>
          <w:rFonts w:ascii="Arial" w:eastAsia="Garamond" w:hAnsi="Arial" w:cs="Arial"/>
          <w:b/>
          <w:sz w:val="40"/>
          <w:szCs w:val="40"/>
        </w:rPr>
        <w:t>En matière de liberté d’association</w:t>
      </w:r>
      <w:r w:rsidRPr="00FB720A">
        <w:rPr>
          <w:rFonts w:ascii="Arial" w:eastAsia="Garamond" w:hAnsi="Arial" w:cs="Arial"/>
          <w:sz w:val="40"/>
          <w:szCs w:val="40"/>
        </w:rPr>
        <w:t xml:space="preserve">, </w:t>
      </w:r>
      <w:r w:rsidRPr="00A00149">
        <w:rPr>
          <w:rFonts w:ascii="Arial" w:eastAsia="Garamond" w:hAnsi="Arial" w:cs="Arial"/>
          <w:sz w:val="40"/>
          <w:szCs w:val="40"/>
        </w:rPr>
        <w:t>celle-ci est reconnue par la Constitution congolaise du 25</w:t>
      </w:r>
      <w:r w:rsidRPr="00A00149">
        <w:rPr>
          <w:rFonts w:ascii="Arial" w:eastAsia="Garamond" w:hAnsi="Arial" w:cs="Arial"/>
          <w:sz w:val="40"/>
          <w:szCs w:val="40"/>
        </w:rPr>
        <w:t xml:space="preserve"> octobre 2015 aux travailleurs migrants et aux membres de leur famille ainsi que par la loi du 1</w:t>
      </w:r>
      <w:r w:rsidRPr="00A00149">
        <w:rPr>
          <w:rFonts w:ascii="Arial" w:eastAsia="Garamond" w:hAnsi="Arial" w:cs="Arial"/>
          <w:sz w:val="40"/>
          <w:szCs w:val="40"/>
          <w:vertAlign w:val="superscript"/>
        </w:rPr>
        <w:t>er</w:t>
      </w:r>
      <w:r w:rsidRPr="00A00149">
        <w:rPr>
          <w:rFonts w:ascii="Arial" w:eastAsia="Garamond" w:hAnsi="Arial" w:cs="Arial"/>
          <w:sz w:val="40"/>
          <w:szCs w:val="40"/>
        </w:rPr>
        <w:t xml:space="preserve"> juillet 1901, relative au contrat d’association.</w:t>
      </w:r>
      <w:r w:rsidRPr="00FB720A">
        <w:rPr>
          <w:rFonts w:ascii="Arial" w:eastAsia="Garamond" w:hAnsi="Arial" w:cs="Arial"/>
          <w:sz w:val="40"/>
          <w:szCs w:val="40"/>
        </w:rPr>
        <w:t xml:space="preserve"> </w:t>
      </w:r>
    </w:p>
    <w:p w14:paraId="6579B58C" w14:textId="28141108" w:rsidR="00577841" w:rsidRPr="00FB720A" w:rsidRDefault="0029316D">
      <w:pPr>
        <w:spacing w:line="276" w:lineRule="auto"/>
        <w:jc w:val="both"/>
        <w:rPr>
          <w:rFonts w:ascii="Arial" w:eastAsia="Garamond" w:hAnsi="Arial" w:cs="Arial"/>
          <w:b/>
          <w:sz w:val="40"/>
          <w:szCs w:val="40"/>
        </w:rPr>
      </w:pPr>
      <w:r w:rsidRPr="00FB720A">
        <w:rPr>
          <w:rFonts w:ascii="Arial" w:eastAsia="Garamond" w:hAnsi="Arial" w:cs="Arial"/>
          <w:b/>
          <w:sz w:val="40"/>
          <w:szCs w:val="40"/>
        </w:rPr>
        <w:t>Monsieur le Président,</w:t>
      </w:r>
    </w:p>
    <w:p w14:paraId="0936BBC4" w14:textId="341F62CA" w:rsidR="00577841" w:rsidRDefault="0029316D">
      <w:pPr>
        <w:spacing w:line="276" w:lineRule="auto"/>
        <w:jc w:val="both"/>
        <w:rPr>
          <w:rFonts w:ascii="Arial" w:eastAsia="Garamond" w:hAnsi="Arial" w:cs="Arial"/>
          <w:sz w:val="40"/>
          <w:szCs w:val="40"/>
        </w:rPr>
      </w:pPr>
      <w:r w:rsidRPr="00FB720A">
        <w:rPr>
          <w:rFonts w:ascii="Arial" w:eastAsia="Garamond" w:hAnsi="Arial" w:cs="Arial"/>
          <w:sz w:val="40"/>
          <w:szCs w:val="40"/>
        </w:rPr>
        <w:t xml:space="preserve">Comme vous </w:t>
      </w:r>
      <w:r w:rsidR="00A00149" w:rsidRPr="00FB720A">
        <w:rPr>
          <w:rFonts w:ascii="Arial" w:eastAsia="Garamond" w:hAnsi="Arial" w:cs="Arial"/>
          <w:sz w:val="40"/>
          <w:szCs w:val="40"/>
        </w:rPr>
        <w:t>pouvez-vous</w:t>
      </w:r>
      <w:r w:rsidRPr="00FB720A">
        <w:rPr>
          <w:rFonts w:ascii="Arial" w:eastAsia="Garamond" w:hAnsi="Arial" w:cs="Arial"/>
          <w:sz w:val="40"/>
          <w:szCs w:val="40"/>
        </w:rPr>
        <w:t xml:space="preserve"> en douter, les difficultés ne manquent pas et beaucoup de</w:t>
      </w:r>
      <w:r w:rsidRPr="00FB720A">
        <w:rPr>
          <w:rFonts w:ascii="Arial" w:eastAsia="Garamond" w:hAnsi="Arial" w:cs="Arial"/>
          <w:sz w:val="40"/>
          <w:szCs w:val="40"/>
        </w:rPr>
        <w:t xml:space="preserve"> chemin reste à faire.</w:t>
      </w:r>
    </w:p>
    <w:p w14:paraId="7B2A2719" w14:textId="49393652" w:rsidR="00577841" w:rsidRPr="00B31BA0" w:rsidRDefault="00A00149" w:rsidP="00B31BA0">
      <w:pPr>
        <w:spacing w:line="276" w:lineRule="auto"/>
        <w:jc w:val="both"/>
        <w:rPr>
          <w:rFonts w:ascii="Arial" w:eastAsia="Garamond" w:hAnsi="Arial" w:cs="Arial"/>
          <w:sz w:val="40"/>
          <w:szCs w:val="40"/>
        </w:rPr>
      </w:pPr>
      <w:r>
        <w:rPr>
          <w:rFonts w:ascii="Arial" w:eastAsia="Garamond" w:hAnsi="Arial" w:cs="Arial"/>
          <w:sz w:val="40"/>
          <w:szCs w:val="40"/>
        </w:rPr>
        <w:t>La collecte et la production des données statistiques avec pour conséquence</w:t>
      </w:r>
      <w:r w:rsidR="00F5018D">
        <w:rPr>
          <w:rFonts w:ascii="Arial" w:eastAsia="Garamond" w:hAnsi="Arial" w:cs="Arial"/>
          <w:sz w:val="40"/>
          <w:szCs w:val="40"/>
        </w:rPr>
        <w:t>,</w:t>
      </w:r>
      <w:r>
        <w:rPr>
          <w:rFonts w:ascii="Arial" w:eastAsia="Garamond" w:hAnsi="Arial" w:cs="Arial"/>
          <w:sz w:val="40"/>
          <w:szCs w:val="40"/>
        </w:rPr>
        <w:t xml:space="preserve"> entre autres</w:t>
      </w:r>
      <w:r w:rsidR="00F5018D">
        <w:rPr>
          <w:rFonts w:ascii="Arial" w:eastAsia="Garamond" w:hAnsi="Arial" w:cs="Arial"/>
          <w:sz w:val="40"/>
          <w:szCs w:val="40"/>
        </w:rPr>
        <w:t>,</w:t>
      </w:r>
      <w:r>
        <w:rPr>
          <w:rFonts w:ascii="Arial" w:eastAsia="Garamond" w:hAnsi="Arial" w:cs="Arial"/>
          <w:sz w:val="40"/>
          <w:szCs w:val="40"/>
        </w:rPr>
        <w:t xml:space="preserve"> l’identification </w:t>
      </w:r>
      <w:r w:rsidR="00B31BA0">
        <w:rPr>
          <w:rFonts w:ascii="Arial" w:eastAsia="Garamond" w:hAnsi="Arial" w:cs="Arial"/>
          <w:sz w:val="40"/>
          <w:szCs w:val="40"/>
        </w:rPr>
        <w:t xml:space="preserve">et </w:t>
      </w:r>
      <w:r w:rsidR="00B31BA0">
        <w:rPr>
          <w:rFonts w:ascii="Arial" w:eastAsia="Garamond" w:hAnsi="Arial" w:cs="Arial"/>
          <w:sz w:val="40"/>
          <w:szCs w:val="40"/>
        </w:rPr>
        <w:lastRenderedPageBreak/>
        <w:t xml:space="preserve">l’évaluation des travailleurs migrants évoluant dans le secteur informel, reste un de nos </w:t>
      </w:r>
      <w:r w:rsidR="000630A9">
        <w:rPr>
          <w:rFonts w:ascii="Arial" w:eastAsia="Garamond" w:hAnsi="Arial" w:cs="Arial"/>
          <w:sz w:val="40"/>
          <w:szCs w:val="40"/>
        </w:rPr>
        <w:t xml:space="preserve">principaux écueils  </w:t>
      </w:r>
      <w:r w:rsidR="00B31BA0">
        <w:rPr>
          <w:rFonts w:ascii="Arial" w:eastAsia="Garamond" w:hAnsi="Arial" w:cs="Arial"/>
          <w:sz w:val="40"/>
          <w:szCs w:val="40"/>
        </w:rPr>
        <w:t xml:space="preserve"> pour une gestion efficiente de cette question. </w:t>
      </w:r>
    </w:p>
    <w:p w14:paraId="1B2AEA49" w14:textId="77777777" w:rsidR="00577841" w:rsidRPr="00FB720A" w:rsidRDefault="0029316D">
      <w:pPr>
        <w:spacing w:line="276" w:lineRule="auto"/>
        <w:jc w:val="both"/>
        <w:rPr>
          <w:rFonts w:ascii="Arial" w:eastAsia="Garamond" w:hAnsi="Arial" w:cs="Arial"/>
          <w:sz w:val="40"/>
          <w:szCs w:val="40"/>
        </w:rPr>
      </w:pPr>
      <w:r w:rsidRPr="00FB720A">
        <w:rPr>
          <w:rFonts w:ascii="Arial" w:eastAsia="Garamond" w:hAnsi="Arial" w:cs="Arial"/>
          <w:sz w:val="40"/>
          <w:szCs w:val="40"/>
        </w:rPr>
        <w:t>Toutefois, ces difficultés n’affectent pas la détermination de mon pays à œuvrer pour la protection des droits des travailleurs migrants et des membres de leur famille.</w:t>
      </w:r>
    </w:p>
    <w:p w14:paraId="5E72A10E" w14:textId="5249610A" w:rsidR="00FB720A" w:rsidRPr="00FB720A" w:rsidRDefault="0029316D">
      <w:pPr>
        <w:spacing w:line="276" w:lineRule="auto"/>
        <w:jc w:val="both"/>
        <w:rPr>
          <w:rFonts w:ascii="Arial" w:eastAsia="Garamond" w:hAnsi="Arial" w:cs="Arial"/>
          <w:sz w:val="40"/>
          <w:szCs w:val="40"/>
        </w:rPr>
      </w:pPr>
      <w:r w:rsidRPr="00FB720A">
        <w:rPr>
          <w:rFonts w:ascii="Arial" w:eastAsia="Garamond" w:hAnsi="Arial" w:cs="Arial"/>
          <w:sz w:val="40"/>
          <w:szCs w:val="40"/>
        </w:rPr>
        <w:t>Cette détermination est un gage de la mise en œuvre</w:t>
      </w:r>
      <w:r w:rsidRPr="00FB720A">
        <w:rPr>
          <w:rFonts w:ascii="Arial" w:eastAsia="Garamond" w:hAnsi="Arial" w:cs="Arial"/>
          <w:sz w:val="40"/>
          <w:szCs w:val="40"/>
        </w:rPr>
        <w:t xml:space="preserve"> des recommandations et observations que vous pourrez </w:t>
      </w:r>
      <w:r w:rsidR="000630A9">
        <w:rPr>
          <w:rFonts w:ascii="Arial" w:eastAsia="Garamond" w:hAnsi="Arial" w:cs="Arial"/>
          <w:sz w:val="40"/>
          <w:szCs w:val="40"/>
        </w:rPr>
        <w:t xml:space="preserve">bien </w:t>
      </w:r>
      <w:r w:rsidRPr="00FB720A">
        <w:rPr>
          <w:rFonts w:ascii="Arial" w:eastAsia="Garamond" w:hAnsi="Arial" w:cs="Arial"/>
          <w:sz w:val="40"/>
          <w:szCs w:val="40"/>
        </w:rPr>
        <w:t>formuler à l’issue de ce dialogue.</w:t>
      </w:r>
    </w:p>
    <w:p w14:paraId="1E7B7130" w14:textId="77777777" w:rsidR="00B31BA0" w:rsidRDefault="00B31BA0">
      <w:pPr>
        <w:spacing w:line="276" w:lineRule="auto"/>
        <w:jc w:val="both"/>
        <w:rPr>
          <w:rFonts w:ascii="Arial" w:eastAsia="Garamond" w:hAnsi="Arial" w:cs="Arial"/>
          <w:b/>
          <w:sz w:val="40"/>
          <w:szCs w:val="40"/>
        </w:rPr>
      </w:pPr>
    </w:p>
    <w:p w14:paraId="00B1F2D1" w14:textId="77777777" w:rsidR="00B31BA0" w:rsidRDefault="00B31BA0">
      <w:pPr>
        <w:spacing w:line="276" w:lineRule="auto"/>
        <w:jc w:val="both"/>
        <w:rPr>
          <w:rFonts w:ascii="Arial" w:eastAsia="Garamond" w:hAnsi="Arial" w:cs="Arial"/>
          <w:b/>
          <w:sz w:val="40"/>
          <w:szCs w:val="40"/>
        </w:rPr>
      </w:pPr>
    </w:p>
    <w:p w14:paraId="597E40EA" w14:textId="0F8A2739" w:rsidR="00577841" w:rsidRPr="00FB720A" w:rsidRDefault="0029316D">
      <w:pPr>
        <w:spacing w:line="276" w:lineRule="auto"/>
        <w:jc w:val="both"/>
        <w:rPr>
          <w:rFonts w:ascii="Arial" w:eastAsia="Garamond" w:hAnsi="Arial" w:cs="Arial"/>
          <w:b/>
          <w:sz w:val="40"/>
          <w:szCs w:val="40"/>
        </w:rPr>
      </w:pPr>
      <w:r w:rsidRPr="00FB720A">
        <w:rPr>
          <w:rFonts w:ascii="Arial" w:eastAsia="Garamond" w:hAnsi="Arial" w:cs="Arial"/>
          <w:b/>
          <w:sz w:val="40"/>
          <w:szCs w:val="40"/>
        </w:rPr>
        <w:t>Je vous remercie pour votre aimable attention.</w:t>
      </w:r>
    </w:p>
    <w:p w14:paraId="5DB27C48" w14:textId="7FD7F664" w:rsidR="00577841" w:rsidRDefault="0029316D" w:rsidP="00FB720A">
      <w:pPr>
        <w:spacing w:line="276" w:lineRule="auto"/>
        <w:jc w:val="center"/>
        <w:rPr>
          <w:rFonts w:ascii="Garamond" w:eastAsia="Garamond" w:hAnsi="Garamond" w:cs="Garamond"/>
          <w:sz w:val="40"/>
          <w:szCs w:val="40"/>
        </w:rPr>
      </w:pPr>
      <w:r>
        <w:rPr>
          <w:rFonts w:ascii="Garamond" w:eastAsia="Garamond" w:hAnsi="Garamond" w:cs="Garamond"/>
          <w:sz w:val="40"/>
          <w:szCs w:val="40"/>
        </w:rPr>
        <w:t>-------------</w:t>
      </w:r>
    </w:p>
    <w:sectPr w:rsidR="00577841">
      <w:footerReference w:type="default" r:id="rId8"/>
      <w:pgSz w:w="11906" w:h="16838"/>
      <w:pgMar w:top="1276" w:right="991" w:bottom="851" w:left="1276"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8013B7" w14:textId="77777777" w:rsidR="0029316D" w:rsidRDefault="0029316D">
      <w:pPr>
        <w:spacing w:after="0" w:line="240" w:lineRule="auto"/>
      </w:pPr>
      <w:r>
        <w:separator/>
      </w:r>
    </w:p>
  </w:endnote>
  <w:endnote w:type="continuationSeparator" w:id="0">
    <w:p w14:paraId="32398810" w14:textId="77777777" w:rsidR="0029316D" w:rsidRDefault="00293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30956" w14:textId="77777777" w:rsidR="00577841" w:rsidRPr="0001359D" w:rsidRDefault="0029316D">
    <w:pPr>
      <w:pBdr>
        <w:top w:val="nil"/>
        <w:left w:val="nil"/>
        <w:bottom w:val="nil"/>
        <w:right w:val="nil"/>
        <w:between w:val="nil"/>
      </w:pBdr>
      <w:tabs>
        <w:tab w:val="center" w:pos="4536"/>
        <w:tab w:val="right" w:pos="9072"/>
      </w:tabs>
      <w:spacing w:after="0" w:line="240" w:lineRule="auto"/>
      <w:jc w:val="right"/>
      <w:rPr>
        <w:color w:val="000000"/>
        <w:sz w:val="36"/>
        <w:szCs w:val="36"/>
      </w:rPr>
    </w:pPr>
    <w:r w:rsidRPr="0001359D">
      <w:rPr>
        <w:color w:val="000000"/>
        <w:sz w:val="36"/>
        <w:szCs w:val="36"/>
      </w:rPr>
      <w:fldChar w:fldCharType="begin"/>
    </w:r>
    <w:r w:rsidRPr="0001359D">
      <w:rPr>
        <w:color w:val="000000"/>
        <w:sz w:val="36"/>
        <w:szCs w:val="36"/>
      </w:rPr>
      <w:instrText>PAGE</w:instrText>
    </w:r>
    <w:r w:rsidRPr="0001359D">
      <w:rPr>
        <w:color w:val="000000"/>
        <w:sz w:val="36"/>
        <w:szCs w:val="36"/>
      </w:rPr>
      <w:fldChar w:fldCharType="separate"/>
    </w:r>
    <w:r w:rsidR="007B67BD">
      <w:rPr>
        <w:noProof/>
        <w:color w:val="000000"/>
        <w:sz w:val="36"/>
        <w:szCs w:val="36"/>
      </w:rPr>
      <w:t>14</w:t>
    </w:r>
    <w:r w:rsidRPr="0001359D">
      <w:rPr>
        <w:color w:val="000000"/>
        <w:sz w:val="36"/>
        <w:szCs w:val="36"/>
      </w:rPr>
      <w:fldChar w:fldCharType="end"/>
    </w:r>
  </w:p>
  <w:p w14:paraId="7B7A1722" w14:textId="77777777" w:rsidR="00577841" w:rsidRDefault="00577841">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97AD6D" w14:textId="77777777" w:rsidR="0029316D" w:rsidRDefault="0029316D">
      <w:pPr>
        <w:spacing w:after="0" w:line="240" w:lineRule="auto"/>
      </w:pPr>
      <w:r>
        <w:separator/>
      </w:r>
    </w:p>
  </w:footnote>
  <w:footnote w:type="continuationSeparator" w:id="0">
    <w:p w14:paraId="43541AED" w14:textId="77777777" w:rsidR="0029316D" w:rsidRDefault="002931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A678FA"/>
    <w:multiLevelType w:val="multilevel"/>
    <w:tmpl w:val="A8E614DE"/>
    <w:lvl w:ilvl="0">
      <w:start w:val="4"/>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2D13124"/>
    <w:multiLevelType w:val="multilevel"/>
    <w:tmpl w:val="C6AE98E2"/>
    <w:lvl w:ilvl="0">
      <w:numFmt w:val="bullet"/>
      <w:lvlText w:val="-"/>
      <w:lvlJc w:val="left"/>
      <w:pPr>
        <w:ind w:left="643"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841"/>
    <w:rsid w:val="0001359D"/>
    <w:rsid w:val="000630A9"/>
    <w:rsid w:val="00150048"/>
    <w:rsid w:val="0029316D"/>
    <w:rsid w:val="003F6795"/>
    <w:rsid w:val="00577841"/>
    <w:rsid w:val="00620ADE"/>
    <w:rsid w:val="007B67BD"/>
    <w:rsid w:val="00976CA0"/>
    <w:rsid w:val="009D75F6"/>
    <w:rsid w:val="00A00149"/>
    <w:rsid w:val="00A227BD"/>
    <w:rsid w:val="00B31BA0"/>
    <w:rsid w:val="00C130AA"/>
    <w:rsid w:val="00C55BED"/>
    <w:rsid w:val="00E34B50"/>
    <w:rsid w:val="00E50656"/>
    <w:rsid w:val="00E52400"/>
    <w:rsid w:val="00EF0F19"/>
    <w:rsid w:val="00F008BD"/>
    <w:rsid w:val="00F5018D"/>
    <w:rsid w:val="00FA4641"/>
    <w:rsid w:val="00FB720A"/>
    <w:rsid w:val="00FC5A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F0F11"/>
  <w15:docId w15:val="{38E19484-E2EB-4808-B29D-C9A8D11F2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fr-FR" w:eastAsia="fr-C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sz w:val="24"/>
      <w:szCs w:val="24"/>
    </w:rPr>
  </w:style>
  <w:style w:type="paragraph" w:styleId="Titre5">
    <w:name w:val="heading 5"/>
    <w:basedOn w:val="Normal"/>
    <w:next w:val="Normal"/>
    <w:uiPriority w:val="9"/>
    <w:semiHidden/>
    <w:unhideWhenUsed/>
    <w:qFormat/>
    <w:pPr>
      <w:keepNext/>
      <w:keepLines/>
      <w:spacing w:before="220" w:after="40"/>
      <w:outlineLvl w:val="4"/>
    </w:pPr>
    <w:rPr>
      <w:b/>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aragraphedeliste">
    <w:name w:val="List Paragraph"/>
    <w:basedOn w:val="Normal"/>
    <w:uiPriority w:val="34"/>
    <w:qFormat/>
    <w:rsid w:val="00FB720A"/>
    <w:pPr>
      <w:ind w:left="720"/>
      <w:contextualSpacing/>
    </w:pPr>
  </w:style>
  <w:style w:type="paragraph" w:styleId="En-tte">
    <w:name w:val="header"/>
    <w:basedOn w:val="Normal"/>
    <w:link w:val="En-tteCar"/>
    <w:uiPriority w:val="99"/>
    <w:unhideWhenUsed/>
    <w:rsid w:val="0001359D"/>
    <w:pPr>
      <w:tabs>
        <w:tab w:val="center" w:pos="4536"/>
        <w:tab w:val="right" w:pos="9072"/>
      </w:tabs>
      <w:spacing w:after="0" w:line="240" w:lineRule="auto"/>
    </w:pPr>
  </w:style>
  <w:style w:type="character" w:customStyle="1" w:styleId="En-tteCar">
    <w:name w:val="En-tête Car"/>
    <w:basedOn w:val="Policepardfaut"/>
    <w:link w:val="En-tte"/>
    <w:uiPriority w:val="99"/>
    <w:rsid w:val="0001359D"/>
  </w:style>
  <w:style w:type="paragraph" w:styleId="Pieddepage">
    <w:name w:val="footer"/>
    <w:basedOn w:val="Normal"/>
    <w:link w:val="PieddepageCar"/>
    <w:uiPriority w:val="99"/>
    <w:unhideWhenUsed/>
    <w:rsid w:val="0001359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13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6a965ef93f84614d4f76a2cacc9df797">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208f908364b2ee9c325002137ff754a4"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D91A96-B59E-470F-B0D9-648493E17CC4}"/>
</file>

<file path=customXml/itemProps2.xml><?xml version="1.0" encoding="utf-8"?>
<ds:datastoreItem xmlns:ds="http://schemas.openxmlformats.org/officeDocument/2006/customXml" ds:itemID="{3560AF30-1D92-43AD-BA84-DAFF5228AE6F}"/>
</file>

<file path=docProps/app.xml><?xml version="1.0" encoding="utf-8"?>
<Properties xmlns="http://schemas.openxmlformats.org/officeDocument/2006/extended-properties" xmlns:vt="http://schemas.openxmlformats.org/officeDocument/2006/docPropsVTypes">
  <Template>Normal</Template>
  <TotalTime>76</TotalTime>
  <Pages>14</Pages>
  <Words>2153</Words>
  <Characters>11847</Characters>
  <Application>Microsoft Office Word</Application>
  <DocSecurity>0</DocSecurity>
  <Lines>98</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ADMINISTRATION</dc:creator>
  <cp:lastModifiedBy>User</cp:lastModifiedBy>
  <cp:revision>9</cp:revision>
  <cp:lastPrinted>2024-06-05T09:44:00Z</cp:lastPrinted>
  <dcterms:created xsi:type="dcterms:W3CDTF">2024-06-05T11:06:00Z</dcterms:created>
  <dcterms:modified xsi:type="dcterms:W3CDTF">2024-06-05T12:22:00Z</dcterms:modified>
</cp:coreProperties>
</file>