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3A6CF" w14:textId="77777777" w:rsidR="002E1C17" w:rsidRPr="00D5611D" w:rsidRDefault="002E1C17" w:rsidP="002E1C17">
      <w:pPr>
        <w:spacing w:after="0"/>
        <w:jc w:val="both"/>
        <w:rPr>
          <w:rFonts w:ascii="Times New Roman" w:eastAsia="Times New Roman" w:hAnsi="Times New Roman" w:cs="Times New Roman"/>
          <w:b/>
          <w:bCs/>
          <w:color w:val="404040"/>
          <w:lang w:val="en-US" w:eastAsia="lt-LT"/>
        </w:rPr>
      </w:pPr>
      <w:bookmarkStart w:id="0" w:name="_Hlk99546601"/>
      <w:r w:rsidRPr="00D5611D">
        <w:rPr>
          <w:rFonts w:ascii="Times New Roman" w:eastAsia="Times New Roman" w:hAnsi="Times New Roman" w:cs="Times New Roman"/>
          <w:b/>
          <w:bCs/>
          <w:color w:val="404040"/>
          <w:lang w:val="en-US" w:eastAsia="lt-LT"/>
        </w:rPr>
        <w:t>Appendix No 13</w:t>
      </w:r>
    </w:p>
    <w:bookmarkEnd w:id="0"/>
    <w:p w14:paraId="008281B2" w14:textId="77777777" w:rsidR="002E1C17" w:rsidRPr="00D5611D" w:rsidRDefault="002E1C17" w:rsidP="005A2DD9">
      <w:pPr>
        <w:spacing w:after="0"/>
        <w:jc w:val="both"/>
        <w:rPr>
          <w:rFonts w:ascii="Times New Roman" w:eastAsia="Times New Roman" w:hAnsi="Times New Roman" w:cs="Times New Roman"/>
          <w:color w:val="404040"/>
          <w:lang w:val="en-US" w:eastAsia="lt-LT"/>
        </w:rPr>
      </w:pPr>
    </w:p>
    <w:p w14:paraId="314EFC1F" w14:textId="77777777" w:rsidR="0007722E" w:rsidRPr="00D5611D" w:rsidRDefault="0007722E" w:rsidP="0007722E">
      <w:pPr>
        <w:kinsoku w:val="0"/>
        <w:overflowPunct w:val="0"/>
        <w:autoSpaceDE w:val="0"/>
        <w:autoSpaceDN w:val="0"/>
        <w:adjustRightInd w:val="0"/>
        <w:snapToGrid w:val="0"/>
        <w:spacing w:after="0" w:line="240" w:lineRule="atLeast"/>
        <w:ind w:right="1134"/>
        <w:rPr>
          <w:rFonts w:ascii="Times New Roman" w:eastAsia="SimSun" w:hAnsi="Times New Roman" w:cs="Times New Roman"/>
          <w:lang w:val="en-US" w:eastAsia="zh-CN"/>
        </w:rPr>
      </w:pPr>
      <w:r w:rsidRPr="00D5611D">
        <w:rPr>
          <w:rFonts w:ascii="Times New Roman" w:eastAsia="SimSun" w:hAnsi="Times New Roman" w:cs="Times New Roman"/>
          <w:lang w:val="en-US" w:eastAsia="zh-CN"/>
        </w:rPr>
        <w:t xml:space="preserve">Information on inspections, </w:t>
      </w:r>
      <w:proofErr w:type="gramStart"/>
      <w:r w:rsidRPr="00D5611D">
        <w:rPr>
          <w:rFonts w:ascii="Times New Roman" w:eastAsia="SimSun" w:hAnsi="Times New Roman" w:cs="Times New Roman"/>
          <w:lang w:val="en-US" w:eastAsia="zh-CN"/>
        </w:rPr>
        <w:t>complaints</w:t>
      </w:r>
      <w:proofErr w:type="gramEnd"/>
      <w:r w:rsidRPr="00D5611D">
        <w:rPr>
          <w:rFonts w:ascii="Times New Roman" w:eastAsia="SimSun" w:hAnsi="Times New Roman" w:cs="Times New Roman"/>
          <w:lang w:val="en-US" w:eastAsia="zh-CN"/>
        </w:rPr>
        <w:t xml:space="preserve"> and sanctions in the area of occupational safety and health</w:t>
      </w:r>
    </w:p>
    <w:p w14:paraId="3E2B09D4" w14:textId="77777777" w:rsidR="0007722E" w:rsidRPr="00D5611D" w:rsidRDefault="0007722E" w:rsidP="0007722E">
      <w:pPr>
        <w:tabs>
          <w:tab w:val="left" w:pos="9781"/>
        </w:tabs>
        <w:adjustRightInd w:val="0"/>
        <w:spacing w:after="0" w:line="240" w:lineRule="auto"/>
        <w:ind w:left="1134"/>
        <w:jc w:val="both"/>
        <w:rPr>
          <w:rFonts w:ascii="Times New Roman" w:eastAsia="SimSun" w:hAnsi="Times New Roman" w:cs="Times New Roman"/>
          <w:bCs/>
          <w:color w:val="000000"/>
          <w:lang w:val="en-US" w:eastAsia="lt-LT"/>
        </w:rPr>
      </w:pPr>
    </w:p>
    <w:tbl>
      <w:tblPr>
        <w:tblStyle w:val="Lentelstinklelis1"/>
        <w:tblW w:w="9640" w:type="dxa"/>
        <w:tblInd w:w="-147" w:type="dxa"/>
        <w:tblLook w:val="04A0" w:firstRow="1" w:lastRow="0" w:firstColumn="1" w:lastColumn="0" w:noHBand="0" w:noVBand="1"/>
      </w:tblPr>
      <w:tblGrid>
        <w:gridCol w:w="993"/>
        <w:gridCol w:w="2410"/>
        <w:gridCol w:w="1842"/>
        <w:gridCol w:w="4395"/>
      </w:tblGrid>
      <w:tr w:rsidR="0007722E" w:rsidRPr="00D5611D" w14:paraId="19552E0F" w14:textId="77777777" w:rsidTr="001417EB">
        <w:trPr>
          <w:trHeight w:val="570"/>
        </w:trPr>
        <w:tc>
          <w:tcPr>
            <w:tcW w:w="993" w:type="dxa"/>
            <w:shd w:val="clear" w:color="auto" w:fill="4472C4" w:themeFill="accent1"/>
            <w:vAlign w:val="center"/>
          </w:tcPr>
          <w:p w14:paraId="1424E3D2" w14:textId="77777777" w:rsidR="0007722E" w:rsidRPr="00D5611D" w:rsidRDefault="0007722E" w:rsidP="0007722E">
            <w:pPr>
              <w:spacing w:line="240" w:lineRule="auto"/>
              <w:ind w:firstLine="34"/>
              <w:jc w:val="center"/>
              <w:rPr>
                <w:rFonts w:eastAsia="SimSun"/>
                <w:b/>
                <w:sz w:val="22"/>
                <w:szCs w:val="22"/>
                <w:lang w:val="en-US"/>
              </w:rPr>
            </w:pPr>
            <w:r w:rsidRPr="00D5611D">
              <w:rPr>
                <w:rFonts w:eastAsia="SimSun"/>
                <w:b/>
                <w:sz w:val="22"/>
                <w:szCs w:val="22"/>
                <w:lang w:val="en-US"/>
              </w:rPr>
              <w:t>Year</w:t>
            </w:r>
          </w:p>
        </w:tc>
        <w:tc>
          <w:tcPr>
            <w:tcW w:w="2410" w:type="dxa"/>
            <w:shd w:val="clear" w:color="auto" w:fill="4472C4" w:themeFill="accent1"/>
            <w:vAlign w:val="center"/>
          </w:tcPr>
          <w:p w14:paraId="6644AA55" w14:textId="77777777" w:rsidR="0007722E" w:rsidRPr="00D5611D" w:rsidRDefault="0007722E" w:rsidP="0007722E">
            <w:pPr>
              <w:spacing w:line="240" w:lineRule="auto"/>
              <w:ind w:firstLine="72"/>
              <w:jc w:val="center"/>
              <w:rPr>
                <w:rFonts w:eastAsia="SimSun"/>
                <w:b/>
                <w:sz w:val="22"/>
                <w:szCs w:val="22"/>
                <w:lang w:val="en-US"/>
              </w:rPr>
            </w:pPr>
            <w:r w:rsidRPr="00D5611D">
              <w:rPr>
                <w:rFonts w:eastAsia="SimSun"/>
                <w:b/>
                <w:sz w:val="22"/>
                <w:szCs w:val="22"/>
                <w:lang w:val="en-US"/>
              </w:rPr>
              <w:t>Number of inspections</w:t>
            </w:r>
          </w:p>
        </w:tc>
        <w:tc>
          <w:tcPr>
            <w:tcW w:w="1842" w:type="dxa"/>
            <w:shd w:val="clear" w:color="auto" w:fill="4472C4" w:themeFill="accent1"/>
            <w:vAlign w:val="center"/>
          </w:tcPr>
          <w:p w14:paraId="73475DCF" w14:textId="77777777" w:rsidR="0007722E" w:rsidRPr="00D5611D" w:rsidRDefault="0007722E" w:rsidP="0007722E">
            <w:pPr>
              <w:spacing w:line="240" w:lineRule="auto"/>
              <w:ind w:firstLine="72"/>
              <w:jc w:val="center"/>
              <w:rPr>
                <w:rFonts w:eastAsia="SimSun"/>
                <w:b/>
                <w:sz w:val="22"/>
                <w:szCs w:val="22"/>
                <w:lang w:val="en-US"/>
              </w:rPr>
            </w:pPr>
            <w:r w:rsidRPr="00D5611D">
              <w:rPr>
                <w:rFonts w:eastAsia="SimSun"/>
                <w:b/>
                <w:sz w:val="22"/>
                <w:szCs w:val="22"/>
                <w:lang w:val="en-US"/>
              </w:rPr>
              <w:t>Number of complaints</w:t>
            </w:r>
          </w:p>
        </w:tc>
        <w:tc>
          <w:tcPr>
            <w:tcW w:w="4395" w:type="dxa"/>
            <w:shd w:val="clear" w:color="auto" w:fill="4472C4" w:themeFill="accent1"/>
            <w:vAlign w:val="center"/>
          </w:tcPr>
          <w:p w14:paraId="13E6D3B9" w14:textId="77777777" w:rsidR="0007722E" w:rsidRPr="00D5611D" w:rsidRDefault="0007722E" w:rsidP="0007722E">
            <w:pPr>
              <w:spacing w:line="240" w:lineRule="auto"/>
              <w:ind w:firstLine="72"/>
              <w:jc w:val="center"/>
              <w:rPr>
                <w:rFonts w:eastAsia="SimSun"/>
                <w:b/>
                <w:sz w:val="22"/>
                <w:szCs w:val="22"/>
                <w:lang w:val="en-US"/>
              </w:rPr>
            </w:pPr>
            <w:r w:rsidRPr="00D5611D">
              <w:rPr>
                <w:rFonts w:eastAsia="SimSun"/>
                <w:b/>
                <w:sz w:val="22"/>
                <w:szCs w:val="22"/>
                <w:lang w:val="en-US"/>
              </w:rPr>
              <w:t>Number of sanctions imposed on employers</w:t>
            </w:r>
          </w:p>
        </w:tc>
      </w:tr>
      <w:tr w:rsidR="0007722E" w:rsidRPr="00D5611D" w14:paraId="16681AFA" w14:textId="77777777" w:rsidTr="00DD7942">
        <w:trPr>
          <w:trHeight w:val="397"/>
        </w:trPr>
        <w:tc>
          <w:tcPr>
            <w:tcW w:w="993" w:type="dxa"/>
            <w:vAlign w:val="center"/>
          </w:tcPr>
          <w:p w14:paraId="73D4C4B8" w14:textId="77777777" w:rsidR="0007722E" w:rsidRPr="00D5611D" w:rsidRDefault="00BE0D7B" w:rsidP="0007722E">
            <w:pPr>
              <w:spacing w:line="240" w:lineRule="auto"/>
              <w:ind w:firstLine="34"/>
              <w:jc w:val="both"/>
              <w:rPr>
                <w:rFonts w:eastAsia="SimSun"/>
                <w:sz w:val="22"/>
                <w:szCs w:val="22"/>
                <w:lang w:val="en-US"/>
              </w:rPr>
            </w:pPr>
            <w:hyperlink r:id="rId8" w:history="1">
              <w:r w:rsidR="0007722E" w:rsidRPr="00D5611D">
                <w:rPr>
                  <w:rFonts w:eastAsia="SimSun"/>
                  <w:color w:val="0563C1" w:themeColor="hyperlink"/>
                  <w:sz w:val="22"/>
                  <w:szCs w:val="22"/>
                  <w:u w:val="single"/>
                  <w:lang w:val="en-US"/>
                </w:rPr>
                <w:t>2017</w:t>
              </w:r>
            </w:hyperlink>
          </w:p>
        </w:tc>
        <w:tc>
          <w:tcPr>
            <w:tcW w:w="2410" w:type="dxa"/>
            <w:vAlign w:val="center"/>
          </w:tcPr>
          <w:p w14:paraId="448BCDCA" w14:textId="02F8E9A4"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10389 inspections of enterprises and their separate structural units performed.</w:t>
            </w:r>
          </w:p>
        </w:tc>
        <w:tc>
          <w:tcPr>
            <w:tcW w:w="1842" w:type="dxa"/>
            <w:vAlign w:val="center"/>
          </w:tcPr>
          <w:p w14:paraId="42629D78"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4166 received complaints and notifications.</w:t>
            </w:r>
          </w:p>
        </w:tc>
        <w:tc>
          <w:tcPr>
            <w:tcW w:w="4395" w:type="dxa"/>
            <w:vAlign w:val="center"/>
          </w:tcPr>
          <w:p w14:paraId="5C3FCB53"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1114 mandatory requirements (R1) were drawn up for employers, identifying 2676 violations (603 violations of labour law and 2073 OSH violations).</w:t>
            </w:r>
          </w:p>
        </w:tc>
      </w:tr>
      <w:tr w:rsidR="0007722E" w:rsidRPr="00D5611D" w14:paraId="7CC989C5" w14:textId="77777777" w:rsidTr="00DD7942">
        <w:trPr>
          <w:trHeight w:val="397"/>
        </w:trPr>
        <w:tc>
          <w:tcPr>
            <w:tcW w:w="993" w:type="dxa"/>
            <w:vAlign w:val="center"/>
          </w:tcPr>
          <w:p w14:paraId="32DFAAE8" w14:textId="77777777" w:rsidR="0007722E" w:rsidRPr="00D5611D" w:rsidRDefault="0007722E" w:rsidP="0007722E">
            <w:pPr>
              <w:spacing w:line="240" w:lineRule="auto"/>
              <w:ind w:firstLine="34"/>
              <w:jc w:val="both"/>
              <w:rPr>
                <w:rFonts w:eastAsia="SimSun"/>
                <w:sz w:val="22"/>
                <w:szCs w:val="22"/>
                <w:lang w:val="en-US"/>
              </w:rPr>
            </w:pPr>
            <w:r w:rsidRPr="00D5611D">
              <w:rPr>
                <w:rFonts w:eastAsia="SimSun"/>
                <w:sz w:val="22"/>
                <w:szCs w:val="22"/>
                <w:lang w:val="en-US"/>
              </w:rPr>
              <w:t>2018</w:t>
            </w:r>
          </w:p>
        </w:tc>
        <w:tc>
          <w:tcPr>
            <w:tcW w:w="2410" w:type="dxa"/>
            <w:vAlign w:val="center"/>
          </w:tcPr>
          <w:p w14:paraId="49AC6810" w14:textId="2227DAC0"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9450 inspections of enterprises and their separate structural units performed.</w:t>
            </w:r>
          </w:p>
        </w:tc>
        <w:tc>
          <w:tcPr>
            <w:tcW w:w="1842" w:type="dxa"/>
            <w:vAlign w:val="center"/>
          </w:tcPr>
          <w:p w14:paraId="76210939"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4414 received complaints and notifications.</w:t>
            </w:r>
          </w:p>
        </w:tc>
        <w:tc>
          <w:tcPr>
            <w:tcW w:w="4395" w:type="dxa"/>
            <w:vAlign w:val="center"/>
          </w:tcPr>
          <w:p w14:paraId="6C6BC09F"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1217 mandatory requirements (R1) were drawn up for employers, identifying 2849 violations (609 violations of the requirements of labour law and 2240 OSH violations). The SLI inspectors drawn up 2578 protocols of administrative offences after finding violations of labour law and OSH.</w:t>
            </w:r>
          </w:p>
        </w:tc>
      </w:tr>
      <w:tr w:rsidR="0007722E" w:rsidRPr="00D5611D" w14:paraId="491EF10B" w14:textId="77777777" w:rsidTr="00DD7942">
        <w:trPr>
          <w:trHeight w:val="397"/>
        </w:trPr>
        <w:tc>
          <w:tcPr>
            <w:tcW w:w="993" w:type="dxa"/>
            <w:vAlign w:val="center"/>
          </w:tcPr>
          <w:p w14:paraId="5AB74E10" w14:textId="77777777" w:rsidR="0007722E" w:rsidRPr="00D5611D" w:rsidRDefault="00BE0D7B" w:rsidP="0007722E">
            <w:pPr>
              <w:spacing w:line="240" w:lineRule="auto"/>
              <w:ind w:firstLine="34"/>
              <w:jc w:val="both"/>
              <w:rPr>
                <w:rFonts w:eastAsia="SimSun"/>
                <w:sz w:val="22"/>
                <w:szCs w:val="22"/>
                <w:lang w:val="en-US"/>
              </w:rPr>
            </w:pPr>
            <w:hyperlink r:id="rId9" w:history="1">
              <w:r w:rsidR="0007722E" w:rsidRPr="00D5611D">
                <w:rPr>
                  <w:rFonts w:eastAsia="SimSun"/>
                  <w:color w:val="0563C1" w:themeColor="hyperlink"/>
                  <w:sz w:val="22"/>
                  <w:szCs w:val="22"/>
                  <w:u w:val="single"/>
                  <w:lang w:val="en-US"/>
                </w:rPr>
                <w:t>2019</w:t>
              </w:r>
            </w:hyperlink>
          </w:p>
        </w:tc>
        <w:tc>
          <w:tcPr>
            <w:tcW w:w="2410" w:type="dxa"/>
            <w:vAlign w:val="center"/>
          </w:tcPr>
          <w:p w14:paraId="453AB39F" w14:textId="6DFFBBA1"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9560 inspections of enterprises and their separate structural units performed.</w:t>
            </w:r>
          </w:p>
        </w:tc>
        <w:tc>
          <w:tcPr>
            <w:tcW w:w="1842" w:type="dxa"/>
            <w:vAlign w:val="center"/>
          </w:tcPr>
          <w:p w14:paraId="7809C59B"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4164 received complaints and notifications.</w:t>
            </w:r>
          </w:p>
        </w:tc>
        <w:tc>
          <w:tcPr>
            <w:tcW w:w="4395" w:type="dxa"/>
            <w:vAlign w:val="center"/>
          </w:tcPr>
          <w:p w14:paraId="29EECC43"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1327 mandatory requirements (R1) were drawn up for employers, identifying 3177 violations (710 violations of labour law and 2467 OSH violations). violations of the requirements. The SLI inspectors drawn up 2656 protocols of administrative offences after finding violations of labour law and OSH.</w:t>
            </w:r>
          </w:p>
        </w:tc>
      </w:tr>
      <w:tr w:rsidR="0007722E" w:rsidRPr="00D5611D" w14:paraId="7FC41C7C" w14:textId="77777777" w:rsidTr="00DD7942">
        <w:trPr>
          <w:trHeight w:val="397"/>
        </w:trPr>
        <w:tc>
          <w:tcPr>
            <w:tcW w:w="993" w:type="dxa"/>
            <w:vAlign w:val="center"/>
          </w:tcPr>
          <w:p w14:paraId="43121082" w14:textId="77777777" w:rsidR="0007722E" w:rsidRPr="00D5611D" w:rsidRDefault="00BE0D7B" w:rsidP="0007722E">
            <w:pPr>
              <w:spacing w:line="240" w:lineRule="auto"/>
              <w:rPr>
                <w:rFonts w:eastAsia="SimSun"/>
                <w:sz w:val="22"/>
                <w:szCs w:val="22"/>
                <w:lang w:val="en-US"/>
              </w:rPr>
            </w:pPr>
            <w:hyperlink r:id="rId10" w:history="1">
              <w:r w:rsidR="0007722E" w:rsidRPr="00D5611D">
                <w:rPr>
                  <w:rFonts w:eastAsia="SimSun"/>
                  <w:sz w:val="22"/>
                  <w:szCs w:val="22"/>
                  <w:lang w:val="en-US"/>
                </w:rPr>
                <w:t>2020</w:t>
              </w:r>
            </w:hyperlink>
          </w:p>
        </w:tc>
        <w:tc>
          <w:tcPr>
            <w:tcW w:w="2410" w:type="dxa"/>
            <w:vAlign w:val="center"/>
          </w:tcPr>
          <w:p w14:paraId="27101914" w14:textId="06CDF76B"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6604 inspections of enterprises and their separate structural units performed.</w:t>
            </w:r>
          </w:p>
        </w:tc>
        <w:tc>
          <w:tcPr>
            <w:tcW w:w="1842" w:type="dxa"/>
            <w:vAlign w:val="center"/>
          </w:tcPr>
          <w:p w14:paraId="2F9EE38B"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4234 received complaints and notifications.</w:t>
            </w:r>
          </w:p>
        </w:tc>
        <w:tc>
          <w:tcPr>
            <w:tcW w:w="4395" w:type="dxa"/>
            <w:vAlign w:val="center"/>
          </w:tcPr>
          <w:p w14:paraId="7D8C05B6"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1471 mandatory requirements (R1) were drawn up for employers, identifying 3468 violations (819 violations of labour law and 2649 OSH violations). The SLI inspectors drawn up 2490 protocols of administrative offences after finding violations of labour law and OSH.</w:t>
            </w:r>
          </w:p>
        </w:tc>
      </w:tr>
      <w:tr w:rsidR="0007722E" w:rsidRPr="00D5611D" w14:paraId="599E1CBD" w14:textId="77777777" w:rsidTr="00DD7942">
        <w:trPr>
          <w:trHeight w:val="397"/>
        </w:trPr>
        <w:tc>
          <w:tcPr>
            <w:tcW w:w="993" w:type="dxa"/>
            <w:vAlign w:val="center"/>
          </w:tcPr>
          <w:p w14:paraId="2185CD8A" w14:textId="77777777" w:rsidR="0007722E" w:rsidRPr="00D5611D" w:rsidRDefault="0007722E" w:rsidP="0007722E">
            <w:pPr>
              <w:spacing w:line="240" w:lineRule="auto"/>
              <w:rPr>
                <w:rFonts w:eastAsia="SimSun"/>
                <w:sz w:val="22"/>
                <w:szCs w:val="22"/>
                <w:lang w:val="en-US"/>
              </w:rPr>
            </w:pPr>
            <w:r w:rsidRPr="00D5611D">
              <w:rPr>
                <w:rFonts w:eastAsia="SimSun"/>
                <w:sz w:val="22"/>
                <w:szCs w:val="22"/>
                <w:lang w:val="en-US"/>
              </w:rPr>
              <w:t>2021</w:t>
            </w:r>
          </w:p>
        </w:tc>
        <w:tc>
          <w:tcPr>
            <w:tcW w:w="2410" w:type="dxa"/>
            <w:vAlign w:val="center"/>
          </w:tcPr>
          <w:p w14:paraId="252AF0CA" w14:textId="269974F3"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6771 inspections of enterprises and their separate structural units performed.</w:t>
            </w:r>
          </w:p>
        </w:tc>
        <w:tc>
          <w:tcPr>
            <w:tcW w:w="1842" w:type="dxa"/>
            <w:vAlign w:val="center"/>
          </w:tcPr>
          <w:p w14:paraId="7B643E0F"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3990 received complaints and notifications.</w:t>
            </w:r>
          </w:p>
        </w:tc>
        <w:tc>
          <w:tcPr>
            <w:tcW w:w="4395" w:type="dxa"/>
            <w:vAlign w:val="center"/>
          </w:tcPr>
          <w:p w14:paraId="4FADCCFE" w14:textId="77777777" w:rsidR="0007722E" w:rsidRPr="00D5611D" w:rsidRDefault="0007722E" w:rsidP="0007722E">
            <w:pPr>
              <w:spacing w:line="240" w:lineRule="auto"/>
              <w:jc w:val="both"/>
              <w:rPr>
                <w:rFonts w:eastAsia="SimSun"/>
                <w:sz w:val="22"/>
                <w:szCs w:val="22"/>
                <w:lang w:val="en-US"/>
              </w:rPr>
            </w:pPr>
            <w:r w:rsidRPr="00D5611D">
              <w:rPr>
                <w:rFonts w:eastAsia="SimSun"/>
                <w:sz w:val="22"/>
                <w:szCs w:val="22"/>
                <w:lang w:val="en-US"/>
              </w:rPr>
              <w:t>1439 mandatory requirements (R1) were drawn up for employers, identifying 3042 violations. The SLI inspectors drawn up 2611 protocols of administrative offences.</w:t>
            </w:r>
          </w:p>
        </w:tc>
      </w:tr>
    </w:tbl>
    <w:p w14:paraId="21C17127" w14:textId="77777777" w:rsidR="0007722E" w:rsidRPr="00D5611D" w:rsidRDefault="0007722E" w:rsidP="0007722E">
      <w:pPr>
        <w:spacing w:after="0" w:line="240" w:lineRule="auto"/>
        <w:rPr>
          <w:rFonts w:ascii="Times New Roman" w:eastAsia="SimSun" w:hAnsi="Times New Roman" w:cs="Times New Roman"/>
          <w:lang w:val="en-US" w:eastAsia="zh-CN"/>
        </w:rPr>
      </w:pPr>
    </w:p>
    <w:p w14:paraId="151EADA0" w14:textId="77777777" w:rsidR="0007722E" w:rsidRPr="00D5611D" w:rsidRDefault="0007722E" w:rsidP="0007722E">
      <w:pPr>
        <w:spacing w:after="0" w:line="240" w:lineRule="auto"/>
        <w:rPr>
          <w:rFonts w:ascii="Times New Roman" w:eastAsia="SimSun" w:hAnsi="Times New Roman" w:cs="Times New Roman"/>
          <w:lang w:val="en-US" w:eastAsia="zh-CN"/>
        </w:rPr>
      </w:pPr>
      <w:bookmarkStart w:id="1" w:name="_Hlk99548055"/>
      <w:r w:rsidRPr="00D5611D">
        <w:rPr>
          <w:rFonts w:ascii="Times New Roman" w:eastAsia="SimSun" w:hAnsi="Times New Roman" w:cs="Times New Roman"/>
          <w:lang w:val="en-US" w:eastAsia="zh-CN"/>
        </w:rPr>
        <w:t>Source: State Labour Inspectorate under the Ministry of Social Security and Labour</w:t>
      </w:r>
    </w:p>
    <w:bookmarkEnd w:id="1"/>
    <w:p w14:paraId="6FB6F01A" w14:textId="582609E2" w:rsidR="003C0246" w:rsidRPr="00D5611D" w:rsidRDefault="003C0246" w:rsidP="005A2DD9">
      <w:pPr>
        <w:spacing w:after="0"/>
        <w:jc w:val="both"/>
        <w:rPr>
          <w:rFonts w:ascii="Times New Roman" w:eastAsia="Times New Roman" w:hAnsi="Times New Roman" w:cs="Times New Roman"/>
          <w:b/>
          <w:bCs/>
          <w:color w:val="404040"/>
          <w:lang w:val="en-US" w:eastAsia="lt-LT"/>
        </w:rPr>
      </w:pPr>
    </w:p>
    <w:sectPr w:rsidR="003C0246" w:rsidRPr="00D5611D" w:rsidSect="007D4DCD">
      <w:footerReference w:type="default" r:id="rId11"/>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48703" w14:textId="77777777" w:rsidR="00BE0D7B" w:rsidRDefault="00BE0D7B" w:rsidP="000F4006">
      <w:pPr>
        <w:spacing w:after="0" w:line="240" w:lineRule="auto"/>
      </w:pPr>
      <w:r>
        <w:separator/>
      </w:r>
    </w:p>
  </w:endnote>
  <w:endnote w:type="continuationSeparator" w:id="0">
    <w:p w14:paraId="67A80A8C" w14:textId="77777777" w:rsidR="00BE0D7B" w:rsidRDefault="00BE0D7B"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31C5D" w14:textId="77777777" w:rsidR="00BE0D7B" w:rsidRDefault="00BE0D7B" w:rsidP="000F4006">
      <w:pPr>
        <w:spacing w:after="0" w:line="240" w:lineRule="auto"/>
      </w:pPr>
      <w:r>
        <w:separator/>
      </w:r>
    </w:p>
  </w:footnote>
  <w:footnote w:type="continuationSeparator" w:id="0">
    <w:p w14:paraId="5DA6BA3B" w14:textId="77777777" w:rsidR="00BE0D7B" w:rsidRDefault="00BE0D7B"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4A4D"/>
    <w:rsid w:val="00177DD4"/>
    <w:rsid w:val="001822D2"/>
    <w:rsid w:val="001A59F1"/>
    <w:rsid w:val="001A6428"/>
    <w:rsid w:val="001B0964"/>
    <w:rsid w:val="001B1944"/>
    <w:rsid w:val="001C0D0E"/>
    <w:rsid w:val="001C12F5"/>
    <w:rsid w:val="001C3AEA"/>
    <w:rsid w:val="001D2C6D"/>
    <w:rsid w:val="001D622C"/>
    <w:rsid w:val="001D6E41"/>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176F"/>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51B0"/>
    <w:rsid w:val="004F4EE7"/>
    <w:rsid w:val="00501DDF"/>
    <w:rsid w:val="00511D85"/>
    <w:rsid w:val="00517AE8"/>
    <w:rsid w:val="00533D4E"/>
    <w:rsid w:val="00541543"/>
    <w:rsid w:val="00544FF2"/>
    <w:rsid w:val="00545527"/>
    <w:rsid w:val="00565FD4"/>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3631A"/>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811CB"/>
    <w:rsid w:val="00B84162"/>
    <w:rsid w:val="00B87958"/>
    <w:rsid w:val="00B90B3C"/>
    <w:rsid w:val="00BA10F4"/>
    <w:rsid w:val="00BB012F"/>
    <w:rsid w:val="00BB4BE9"/>
    <w:rsid w:val="00BD221D"/>
    <w:rsid w:val="00BD47E6"/>
    <w:rsid w:val="00BD54D6"/>
    <w:rsid w:val="00BE0D7B"/>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B28B1"/>
    <w:rsid w:val="00CC0C6B"/>
    <w:rsid w:val="00CC48F3"/>
    <w:rsid w:val="00CD1870"/>
    <w:rsid w:val="00CE2406"/>
    <w:rsid w:val="00CE4063"/>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di.lt/PdfUploads/Ataskaita2017.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vdi.lt/PdfUploads/DSS_tendencijos_2016_2020.pdf" TargetMode="External"/><Relationship Id="rId4" Type="http://schemas.openxmlformats.org/officeDocument/2006/relationships/settings" Target="settings.xml"/><Relationship Id="rId9" Type="http://schemas.openxmlformats.org/officeDocument/2006/relationships/hyperlink" Target="https://www.vdi.lt/PdfUploads/DSS_tendencijos_2015_2019.pdf"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1C1645B8-88B8-41C5-94FD-33E461D7F21D}"/>
</file>

<file path=customXml/itemProps3.xml><?xml version="1.0" encoding="utf-8"?>
<ds:datastoreItem xmlns:ds="http://schemas.openxmlformats.org/officeDocument/2006/customXml" ds:itemID="{262FB6B8-FE6D-4550-95F3-F9111C39C7B9}"/>
</file>

<file path=customXml/itemProps4.xml><?xml version="1.0" encoding="utf-8"?>
<ds:datastoreItem xmlns:ds="http://schemas.openxmlformats.org/officeDocument/2006/customXml" ds:itemID="{F5749DCD-577D-4B18-B47A-D539FF615C8C}"/>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1956</Characters>
  <Application>Microsoft Office Word</Application>
  <DocSecurity>0</DocSecurity>
  <Lines>27</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3</cp:revision>
  <cp:lastPrinted>2022-02-28T19:22:00Z</cp:lastPrinted>
  <dcterms:created xsi:type="dcterms:W3CDTF">2022-04-01T11:20:00Z</dcterms:created>
  <dcterms:modified xsi:type="dcterms:W3CDTF">2022-04-01T11:20:00Z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