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B1C5D3" w14:textId="7C3FD988" w:rsidR="00E13B5A" w:rsidRDefault="00E13B5A" w:rsidP="00B439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sz w:val="30"/>
          <w:szCs w:val="30"/>
          <w:lang w:val="en" w:eastAsia="ru-RU"/>
        </w:rPr>
      </w:pPr>
      <w:r>
        <w:rPr>
          <w:rFonts w:ascii="Times New Roman" w:eastAsia="Times New Roman" w:hAnsi="Times New Roman" w:cs="Times New Roman"/>
          <w:sz w:val="30"/>
          <w:szCs w:val="30"/>
          <w:lang w:val="en" w:eastAsia="ru-RU"/>
        </w:rPr>
        <w:t xml:space="preserve">Explanation of the </w:t>
      </w:r>
      <w:proofErr w:type="spellStart"/>
      <w:r>
        <w:rPr>
          <w:rFonts w:ascii="Times New Roman" w:eastAsia="Times New Roman" w:hAnsi="Times New Roman" w:cs="Times New Roman"/>
          <w:sz w:val="30"/>
          <w:szCs w:val="30"/>
          <w:lang w:val="en" w:eastAsia="ru-RU"/>
        </w:rPr>
        <w:t>Labour</w:t>
      </w:r>
      <w:proofErr w:type="spellEnd"/>
      <w:r>
        <w:rPr>
          <w:rFonts w:ascii="Times New Roman" w:eastAsia="Times New Roman" w:hAnsi="Times New Roman" w:cs="Times New Roman"/>
          <w:sz w:val="30"/>
          <w:szCs w:val="30"/>
          <w:lang w:val="en" w:eastAsia="ru-RU"/>
        </w:rPr>
        <w:t xml:space="preserve"> Code articles on employment of persons with disabilities </w:t>
      </w:r>
    </w:p>
    <w:p w14:paraId="5BEAD161" w14:textId="77777777" w:rsidR="00E13B5A" w:rsidRDefault="00E13B5A" w:rsidP="00B439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sz w:val="30"/>
          <w:szCs w:val="30"/>
          <w:lang w:val="en-US" w:eastAsia="ru-RU"/>
        </w:rPr>
      </w:pPr>
      <w:r>
        <w:rPr>
          <w:rFonts w:ascii="Times New Roman" w:eastAsia="Times New Roman" w:hAnsi="Times New Roman" w:cs="Times New Roman"/>
          <w:sz w:val="30"/>
          <w:szCs w:val="30"/>
          <w:lang w:val="en-US" w:eastAsia="ru-RU"/>
        </w:rPr>
        <w:tab/>
      </w:r>
    </w:p>
    <w:p w14:paraId="4A46BD5B" w14:textId="5A6F64AE" w:rsidR="00B43969" w:rsidRPr="000C3BDC" w:rsidRDefault="00E13B5A" w:rsidP="00B439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sz w:val="30"/>
          <w:szCs w:val="30"/>
          <w:lang w:val="en" w:eastAsia="ru-RU"/>
        </w:rPr>
      </w:pPr>
      <w:r>
        <w:rPr>
          <w:rFonts w:ascii="Times New Roman" w:eastAsia="Times New Roman" w:hAnsi="Times New Roman" w:cs="Times New Roman"/>
          <w:sz w:val="30"/>
          <w:szCs w:val="30"/>
          <w:lang w:val="en-US" w:eastAsia="ru-RU"/>
        </w:rPr>
        <w:tab/>
      </w:r>
      <w:r w:rsidR="00003270" w:rsidRPr="000C3BDC">
        <w:rPr>
          <w:rFonts w:ascii="Times New Roman" w:eastAsia="Times New Roman" w:hAnsi="Times New Roman" w:cs="Times New Roman"/>
          <w:sz w:val="30"/>
          <w:szCs w:val="30"/>
          <w:lang w:val="en-US" w:eastAsia="ru-RU"/>
        </w:rPr>
        <w:t xml:space="preserve">The </w:t>
      </w:r>
      <w:r w:rsidR="00B43969" w:rsidRPr="000C3BDC">
        <w:rPr>
          <w:rFonts w:ascii="Times New Roman" w:eastAsia="Times New Roman" w:hAnsi="Times New Roman" w:cs="Times New Roman"/>
          <w:sz w:val="30"/>
          <w:szCs w:val="30"/>
          <w:lang w:val="en" w:eastAsia="ru-RU"/>
        </w:rPr>
        <w:t xml:space="preserve">Article 32 of the Law of the Republic of Belarus “On the rights of disabled people and their social assistance” provides </w:t>
      </w:r>
      <w:r w:rsidR="00B43969" w:rsidRPr="000C3BDC">
        <w:rPr>
          <w:rFonts w:ascii="Times New Roman" w:eastAsia="Times New Roman" w:hAnsi="Times New Roman" w:cs="Times New Roman"/>
          <w:b/>
          <w:bCs/>
          <w:sz w:val="30"/>
          <w:szCs w:val="30"/>
          <w:lang w:val="en" w:eastAsia="ru-RU"/>
        </w:rPr>
        <w:t xml:space="preserve">guarantees for </w:t>
      </w:r>
      <w:r w:rsidR="00003270" w:rsidRPr="000C3BDC">
        <w:rPr>
          <w:rFonts w:ascii="Times New Roman" w:eastAsia="Times New Roman" w:hAnsi="Times New Roman" w:cs="Times New Roman"/>
          <w:b/>
          <w:bCs/>
          <w:sz w:val="30"/>
          <w:szCs w:val="30"/>
          <w:lang w:val="en" w:eastAsia="ru-RU"/>
        </w:rPr>
        <w:t xml:space="preserve">persons </w:t>
      </w:r>
      <w:r w:rsidR="00003270" w:rsidRPr="000C3BDC">
        <w:rPr>
          <w:rFonts w:ascii="Times New Roman" w:eastAsia="Times New Roman" w:hAnsi="Times New Roman" w:cs="Times New Roman"/>
          <w:b/>
          <w:bCs/>
          <w:sz w:val="30"/>
          <w:szCs w:val="30"/>
          <w:lang w:val="en-US" w:eastAsia="ru-RU"/>
        </w:rPr>
        <w:t xml:space="preserve">with disabilities </w:t>
      </w:r>
      <w:r w:rsidR="00B43969" w:rsidRPr="000C3BDC">
        <w:rPr>
          <w:rFonts w:ascii="Times New Roman" w:eastAsia="Times New Roman" w:hAnsi="Times New Roman" w:cs="Times New Roman"/>
          <w:b/>
          <w:bCs/>
          <w:sz w:val="30"/>
          <w:szCs w:val="30"/>
          <w:lang w:val="en" w:eastAsia="ru-RU"/>
        </w:rPr>
        <w:t xml:space="preserve">on equal </w:t>
      </w:r>
      <w:r w:rsidR="00F0159F" w:rsidRPr="000C3BDC">
        <w:rPr>
          <w:rStyle w:val="rynqvb"/>
          <w:rFonts w:ascii="Times New Roman" w:hAnsi="Times New Roman" w:cs="Times New Roman"/>
          <w:sz w:val="30"/>
          <w:szCs w:val="30"/>
          <w:lang w:val="en"/>
        </w:rPr>
        <w:t>working conditions</w:t>
      </w:r>
      <w:r w:rsidR="00F0159F" w:rsidRPr="000C3BDC">
        <w:rPr>
          <w:rFonts w:ascii="Times New Roman" w:eastAsia="Times New Roman" w:hAnsi="Times New Roman" w:cs="Times New Roman"/>
          <w:b/>
          <w:bCs/>
          <w:sz w:val="30"/>
          <w:szCs w:val="30"/>
          <w:lang w:val="en" w:eastAsia="ru-RU"/>
        </w:rPr>
        <w:t xml:space="preserve"> </w:t>
      </w:r>
      <w:r w:rsidR="00B43969" w:rsidRPr="000C3BDC">
        <w:rPr>
          <w:rFonts w:ascii="Times New Roman" w:eastAsia="Times New Roman" w:hAnsi="Times New Roman" w:cs="Times New Roman"/>
          <w:b/>
          <w:bCs/>
          <w:sz w:val="30"/>
          <w:szCs w:val="30"/>
          <w:lang w:val="en" w:eastAsia="ru-RU"/>
        </w:rPr>
        <w:t>and opportunities for employment</w:t>
      </w:r>
      <w:r w:rsidR="00B43969" w:rsidRPr="000C3BDC">
        <w:rPr>
          <w:rFonts w:ascii="Times New Roman" w:eastAsia="Times New Roman" w:hAnsi="Times New Roman" w:cs="Times New Roman"/>
          <w:sz w:val="30"/>
          <w:szCs w:val="30"/>
          <w:lang w:val="en" w:eastAsia="ru-RU"/>
        </w:rPr>
        <w:t>, as well as for engaging in entrepreneurial activities in other areas not prohibited by law.</w:t>
      </w:r>
    </w:p>
    <w:p w14:paraId="16DB2154" w14:textId="035672FB" w:rsidR="00B43969" w:rsidRPr="000C3BDC" w:rsidRDefault="00B43969" w:rsidP="00B439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sz w:val="30"/>
          <w:szCs w:val="30"/>
          <w:lang w:val="en-US" w:eastAsia="ru-RU"/>
        </w:rPr>
      </w:pPr>
      <w:r w:rsidRPr="000C3BDC">
        <w:rPr>
          <w:rFonts w:ascii="Times New Roman" w:eastAsia="Times New Roman" w:hAnsi="Times New Roman" w:cs="Times New Roman"/>
          <w:sz w:val="30"/>
          <w:szCs w:val="30"/>
          <w:lang w:val="en" w:eastAsia="ru-RU"/>
        </w:rPr>
        <w:tab/>
      </w:r>
      <w:r w:rsidR="00F0159F" w:rsidRPr="000C3BDC">
        <w:rPr>
          <w:rFonts w:ascii="Times New Roman" w:eastAsia="Times New Roman" w:hAnsi="Times New Roman" w:cs="Times New Roman"/>
          <w:b/>
          <w:bCs/>
          <w:sz w:val="30"/>
          <w:szCs w:val="30"/>
          <w:lang w:val="en-US" w:eastAsia="ru-RU"/>
        </w:rPr>
        <w:t xml:space="preserve">The Article 286 of the </w:t>
      </w:r>
      <w:proofErr w:type="spellStart"/>
      <w:r w:rsidR="00F0159F" w:rsidRPr="000C3BDC">
        <w:rPr>
          <w:rFonts w:ascii="Times New Roman" w:eastAsia="Times New Roman" w:hAnsi="Times New Roman" w:cs="Times New Roman"/>
          <w:b/>
          <w:bCs/>
          <w:sz w:val="30"/>
          <w:szCs w:val="30"/>
          <w:lang w:val="en-US" w:eastAsia="ru-RU"/>
        </w:rPr>
        <w:t>Labour</w:t>
      </w:r>
      <w:proofErr w:type="spellEnd"/>
      <w:r w:rsidR="00F0159F" w:rsidRPr="000C3BDC">
        <w:rPr>
          <w:rFonts w:ascii="Times New Roman" w:eastAsia="Times New Roman" w:hAnsi="Times New Roman" w:cs="Times New Roman"/>
          <w:b/>
          <w:bCs/>
          <w:sz w:val="30"/>
          <w:szCs w:val="30"/>
          <w:lang w:val="en-US" w:eastAsia="ru-RU"/>
        </w:rPr>
        <w:t xml:space="preserve"> Code of </w:t>
      </w:r>
      <w:r w:rsidR="00F0159F" w:rsidRPr="000C3BDC">
        <w:rPr>
          <w:rFonts w:ascii="Times New Roman" w:eastAsia="Times New Roman" w:hAnsi="Times New Roman" w:cs="Times New Roman"/>
          <w:b/>
          <w:bCs/>
          <w:sz w:val="30"/>
          <w:szCs w:val="30"/>
          <w:lang w:val="en" w:eastAsia="ru-RU"/>
        </w:rPr>
        <w:t>the Republic of Belarus</w:t>
      </w:r>
      <w:r w:rsidR="00F0159F" w:rsidRPr="000C3BDC">
        <w:rPr>
          <w:rFonts w:ascii="Times New Roman" w:eastAsia="Times New Roman" w:hAnsi="Times New Roman" w:cs="Times New Roman"/>
          <w:b/>
          <w:bCs/>
          <w:sz w:val="30"/>
          <w:szCs w:val="30"/>
          <w:lang w:val="en-US" w:eastAsia="ru-RU"/>
        </w:rPr>
        <w:t xml:space="preserve"> should be read in conjunction with </w:t>
      </w:r>
      <w:r w:rsidRPr="000C3BDC">
        <w:rPr>
          <w:rFonts w:ascii="Times New Roman" w:eastAsia="Times New Roman" w:hAnsi="Times New Roman" w:cs="Times New Roman"/>
          <w:b/>
          <w:bCs/>
          <w:sz w:val="30"/>
          <w:szCs w:val="30"/>
          <w:lang w:val="en" w:eastAsia="ru-RU"/>
        </w:rPr>
        <w:t xml:space="preserve">the first part of </w:t>
      </w:r>
      <w:r w:rsidR="00003270" w:rsidRPr="000C3BDC">
        <w:rPr>
          <w:rFonts w:ascii="Times New Roman" w:eastAsia="Times New Roman" w:hAnsi="Times New Roman" w:cs="Times New Roman"/>
          <w:b/>
          <w:bCs/>
          <w:sz w:val="30"/>
          <w:szCs w:val="30"/>
          <w:lang w:val="en" w:eastAsia="ru-RU"/>
        </w:rPr>
        <w:t xml:space="preserve">the </w:t>
      </w:r>
      <w:r w:rsidRPr="000C3BDC">
        <w:rPr>
          <w:rFonts w:ascii="Times New Roman" w:eastAsia="Times New Roman" w:hAnsi="Times New Roman" w:cs="Times New Roman"/>
          <w:b/>
          <w:bCs/>
          <w:sz w:val="30"/>
          <w:szCs w:val="30"/>
          <w:lang w:val="en" w:eastAsia="ru-RU"/>
        </w:rPr>
        <w:t>Article 283</w:t>
      </w:r>
      <w:r w:rsidRPr="000C3BDC">
        <w:rPr>
          <w:rFonts w:ascii="Times New Roman" w:eastAsia="Times New Roman" w:hAnsi="Times New Roman" w:cs="Times New Roman"/>
          <w:sz w:val="30"/>
          <w:szCs w:val="30"/>
          <w:lang w:val="en" w:eastAsia="ru-RU"/>
        </w:rPr>
        <w:t xml:space="preserve"> of </w:t>
      </w:r>
      <w:r w:rsidR="000C3BDC">
        <w:rPr>
          <w:rFonts w:ascii="Times New Roman" w:eastAsia="Times New Roman" w:hAnsi="Times New Roman" w:cs="Times New Roman"/>
          <w:sz w:val="30"/>
          <w:szCs w:val="30"/>
          <w:lang w:val="en" w:eastAsia="ru-RU"/>
        </w:rPr>
        <w:t xml:space="preserve">this </w:t>
      </w:r>
      <w:r w:rsidRPr="000C3BDC">
        <w:rPr>
          <w:rFonts w:ascii="Times New Roman" w:eastAsia="Times New Roman" w:hAnsi="Times New Roman" w:cs="Times New Roman"/>
          <w:sz w:val="30"/>
          <w:szCs w:val="30"/>
          <w:lang w:val="en" w:eastAsia="ru-RU"/>
        </w:rPr>
        <w:t>Code</w:t>
      </w:r>
      <w:r w:rsidR="00F0159F" w:rsidRPr="000C3BDC">
        <w:rPr>
          <w:rFonts w:ascii="Times New Roman" w:eastAsia="Times New Roman" w:hAnsi="Times New Roman" w:cs="Times New Roman"/>
          <w:sz w:val="30"/>
          <w:szCs w:val="30"/>
          <w:lang w:val="en" w:eastAsia="ru-RU"/>
        </w:rPr>
        <w:t xml:space="preserve">, which provides that </w:t>
      </w:r>
      <w:r w:rsidR="00003270" w:rsidRPr="000C3BDC">
        <w:rPr>
          <w:rStyle w:val="rynqvb"/>
          <w:rFonts w:ascii="Times New Roman" w:hAnsi="Times New Roman" w:cs="Times New Roman"/>
          <w:sz w:val="30"/>
          <w:szCs w:val="30"/>
          <w:lang w:val="en"/>
        </w:rPr>
        <w:t>Disabled persons, taking into account the relevant rehabilitation and habilitation programs for disabled persons, have the right to be employed in jobs with general working conditions, as well as with employers providing specialized working conditions</w:t>
      </w:r>
      <w:r w:rsidRPr="000C3BDC">
        <w:rPr>
          <w:rFonts w:ascii="Times New Roman" w:eastAsia="Times New Roman" w:hAnsi="Times New Roman" w:cs="Times New Roman"/>
          <w:sz w:val="30"/>
          <w:szCs w:val="30"/>
          <w:lang w:val="en" w:eastAsia="ru-RU"/>
        </w:rPr>
        <w:t>.</w:t>
      </w:r>
    </w:p>
    <w:p w14:paraId="4B1D9D20" w14:textId="588860F8" w:rsidR="00B43969" w:rsidRPr="000C3BDC" w:rsidRDefault="00B43969" w:rsidP="00B43969">
      <w:pPr>
        <w:pStyle w:val="HTMLPreformatted"/>
        <w:jc w:val="both"/>
        <w:rPr>
          <w:rStyle w:val="y2iqfc"/>
          <w:rFonts w:ascii="Times New Roman" w:hAnsi="Times New Roman" w:cs="Times New Roman"/>
          <w:sz w:val="30"/>
          <w:szCs w:val="30"/>
          <w:lang w:val="en"/>
        </w:rPr>
      </w:pPr>
      <w:r w:rsidRPr="000C3BDC">
        <w:rPr>
          <w:rStyle w:val="y2iqfc"/>
          <w:rFonts w:ascii="Times New Roman" w:hAnsi="Times New Roman" w:cs="Times New Roman"/>
          <w:sz w:val="30"/>
          <w:szCs w:val="30"/>
          <w:lang w:val="en"/>
        </w:rPr>
        <w:tab/>
        <w:t xml:space="preserve">The provisions of </w:t>
      </w:r>
      <w:r w:rsidR="00003270" w:rsidRPr="000C3BDC">
        <w:rPr>
          <w:rStyle w:val="y2iqfc"/>
          <w:rFonts w:ascii="Times New Roman" w:hAnsi="Times New Roman" w:cs="Times New Roman"/>
          <w:sz w:val="30"/>
          <w:szCs w:val="30"/>
          <w:lang w:val="en"/>
        </w:rPr>
        <w:t xml:space="preserve">the </w:t>
      </w:r>
      <w:r w:rsidRPr="000C3BDC">
        <w:rPr>
          <w:rStyle w:val="y2iqfc"/>
          <w:rFonts w:ascii="Times New Roman" w:hAnsi="Times New Roman" w:cs="Times New Roman"/>
          <w:sz w:val="30"/>
          <w:szCs w:val="30"/>
          <w:lang w:val="en"/>
        </w:rPr>
        <w:t xml:space="preserve">Article 286 of the Labor Code of the Republic of Belarus are </w:t>
      </w:r>
      <w:r w:rsidRPr="000C3BDC">
        <w:rPr>
          <w:rStyle w:val="y2iqfc"/>
          <w:rFonts w:ascii="Times New Roman" w:hAnsi="Times New Roman" w:cs="Times New Roman"/>
          <w:b/>
          <w:bCs/>
          <w:sz w:val="30"/>
          <w:szCs w:val="30"/>
          <w:lang w:val="en"/>
        </w:rPr>
        <w:t>a guarantee</w:t>
      </w:r>
      <w:r w:rsidRPr="000C3BDC">
        <w:rPr>
          <w:rStyle w:val="y2iqfc"/>
          <w:rFonts w:ascii="Times New Roman" w:hAnsi="Times New Roman" w:cs="Times New Roman"/>
          <w:sz w:val="30"/>
          <w:szCs w:val="30"/>
          <w:lang w:val="en"/>
        </w:rPr>
        <w:t xml:space="preserve"> </w:t>
      </w:r>
      <w:r w:rsidRPr="000C3BDC">
        <w:rPr>
          <w:rStyle w:val="y2iqfc"/>
          <w:rFonts w:ascii="Times New Roman" w:hAnsi="Times New Roman" w:cs="Times New Roman"/>
          <w:b/>
          <w:bCs/>
          <w:sz w:val="30"/>
          <w:szCs w:val="30"/>
          <w:lang w:val="en"/>
        </w:rPr>
        <w:t>for the creation of additional jobs</w:t>
      </w:r>
      <w:r w:rsidRPr="000C3BDC">
        <w:rPr>
          <w:rStyle w:val="y2iqfc"/>
          <w:rFonts w:ascii="Times New Roman" w:hAnsi="Times New Roman" w:cs="Times New Roman"/>
          <w:sz w:val="30"/>
          <w:szCs w:val="30"/>
          <w:lang w:val="en"/>
        </w:rPr>
        <w:t xml:space="preserve"> for the employment of disabled </w:t>
      </w:r>
      <w:r w:rsidR="00003270" w:rsidRPr="000C3BDC">
        <w:rPr>
          <w:rStyle w:val="y2iqfc"/>
          <w:rFonts w:ascii="Times New Roman" w:hAnsi="Times New Roman" w:cs="Times New Roman"/>
          <w:sz w:val="30"/>
          <w:szCs w:val="30"/>
          <w:lang w:val="en"/>
        </w:rPr>
        <w:t>persons</w:t>
      </w:r>
      <w:r w:rsidRPr="000C3BDC">
        <w:rPr>
          <w:rStyle w:val="y2iqfc"/>
          <w:rFonts w:ascii="Times New Roman" w:hAnsi="Times New Roman" w:cs="Times New Roman"/>
          <w:sz w:val="30"/>
          <w:szCs w:val="30"/>
          <w:lang w:val="en"/>
        </w:rPr>
        <w:t>, including specialized ones.</w:t>
      </w:r>
    </w:p>
    <w:p w14:paraId="4A21BF8C" w14:textId="5B180416" w:rsidR="00B43969" w:rsidRPr="000C3BDC" w:rsidRDefault="00B43969" w:rsidP="00B43969">
      <w:pPr>
        <w:pStyle w:val="HTMLPreformatted"/>
        <w:jc w:val="both"/>
        <w:rPr>
          <w:rFonts w:ascii="Times New Roman" w:hAnsi="Times New Roman" w:cs="Times New Roman"/>
          <w:sz w:val="30"/>
          <w:szCs w:val="30"/>
          <w:lang w:val="en-US"/>
        </w:rPr>
      </w:pPr>
      <w:r w:rsidRPr="000C3BDC">
        <w:rPr>
          <w:rStyle w:val="y2iqfc"/>
          <w:rFonts w:ascii="Times New Roman" w:hAnsi="Times New Roman" w:cs="Times New Roman"/>
          <w:sz w:val="30"/>
          <w:szCs w:val="30"/>
          <w:lang w:val="en"/>
        </w:rPr>
        <w:tab/>
        <w:t xml:space="preserve">In accordance with Article 11 of the </w:t>
      </w:r>
      <w:r w:rsidR="00003270" w:rsidRPr="000C3BDC">
        <w:rPr>
          <w:rStyle w:val="y2iqfc"/>
          <w:rFonts w:ascii="Times New Roman" w:hAnsi="Times New Roman" w:cs="Times New Roman"/>
          <w:sz w:val="30"/>
          <w:szCs w:val="30"/>
          <w:lang w:val="en"/>
        </w:rPr>
        <w:t xml:space="preserve">Law on </w:t>
      </w:r>
      <w:r w:rsidRPr="000C3BDC">
        <w:rPr>
          <w:rStyle w:val="y2iqfc"/>
          <w:rFonts w:ascii="Times New Roman" w:hAnsi="Times New Roman" w:cs="Times New Roman"/>
          <w:sz w:val="30"/>
          <w:szCs w:val="30"/>
          <w:lang w:val="en"/>
        </w:rPr>
        <w:t xml:space="preserve">Employment, the state provides additional guarantees in the field of promoting employment for citizens who are especially in need of social protection and are not able to compete on equal terms in the labor market, including </w:t>
      </w:r>
      <w:r w:rsidR="00003270" w:rsidRPr="000C3BDC">
        <w:rPr>
          <w:rStyle w:val="y2iqfc"/>
          <w:rFonts w:ascii="Times New Roman" w:hAnsi="Times New Roman" w:cs="Times New Roman"/>
          <w:sz w:val="30"/>
          <w:szCs w:val="30"/>
          <w:lang w:val="en"/>
        </w:rPr>
        <w:t>persons</w:t>
      </w:r>
      <w:r w:rsidRPr="000C3BDC">
        <w:rPr>
          <w:rStyle w:val="y2iqfc"/>
          <w:rFonts w:ascii="Times New Roman" w:hAnsi="Times New Roman" w:cs="Times New Roman"/>
          <w:sz w:val="30"/>
          <w:szCs w:val="30"/>
          <w:lang w:val="en"/>
        </w:rPr>
        <w:t xml:space="preserve"> with disabilities.</w:t>
      </w:r>
    </w:p>
    <w:p w14:paraId="28FE1564" w14:textId="26356DFE" w:rsidR="00B43969" w:rsidRPr="000C3BDC" w:rsidRDefault="00B43969" w:rsidP="00B43969">
      <w:pPr>
        <w:pStyle w:val="HTMLPreformatted"/>
        <w:jc w:val="both"/>
        <w:rPr>
          <w:rStyle w:val="y2iqfc"/>
          <w:rFonts w:ascii="Times New Roman" w:hAnsi="Times New Roman" w:cs="Times New Roman"/>
          <w:sz w:val="30"/>
          <w:szCs w:val="30"/>
          <w:lang w:val="en"/>
        </w:rPr>
      </w:pPr>
      <w:r w:rsidRPr="000C3BDC">
        <w:rPr>
          <w:rStyle w:val="y2iqfc"/>
          <w:rFonts w:ascii="Times New Roman" w:hAnsi="Times New Roman" w:cs="Times New Roman"/>
          <w:sz w:val="30"/>
          <w:szCs w:val="30"/>
          <w:lang w:val="en"/>
        </w:rPr>
        <w:tab/>
      </w:r>
      <w:r w:rsidRPr="000C3BDC">
        <w:rPr>
          <w:rStyle w:val="y2iqfc"/>
          <w:rFonts w:ascii="Times New Roman" w:hAnsi="Times New Roman" w:cs="Times New Roman"/>
          <w:b/>
          <w:bCs/>
          <w:sz w:val="30"/>
          <w:szCs w:val="30"/>
          <w:lang w:val="en"/>
        </w:rPr>
        <w:t>Additional guarantees</w:t>
      </w:r>
      <w:r w:rsidRPr="000C3BDC">
        <w:rPr>
          <w:rStyle w:val="y2iqfc"/>
          <w:rFonts w:ascii="Times New Roman" w:hAnsi="Times New Roman" w:cs="Times New Roman"/>
          <w:sz w:val="30"/>
          <w:szCs w:val="30"/>
          <w:lang w:val="en"/>
        </w:rPr>
        <w:t xml:space="preserve"> in the field of promoting employment for these citizens are provided through development and implementation of targeted state programs to promote employment of the population, creation of </w:t>
      </w:r>
      <w:r w:rsidRPr="000C3BDC">
        <w:rPr>
          <w:rStyle w:val="y2iqfc"/>
          <w:rFonts w:ascii="Times New Roman" w:hAnsi="Times New Roman" w:cs="Times New Roman"/>
          <w:b/>
          <w:bCs/>
          <w:sz w:val="30"/>
          <w:szCs w:val="30"/>
          <w:lang w:val="en"/>
        </w:rPr>
        <w:t>additional jobs</w:t>
      </w:r>
      <w:r w:rsidRPr="000C3BDC">
        <w:rPr>
          <w:rStyle w:val="y2iqfc"/>
          <w:rFonts w:ascii="Times New Roman" w:hAnsi="Times New Roman" w:cs="Times New Roman"/>
          <w:sz w:val="30"/>
          <w:szCs w:val="30"/>
          <w:lang w:val="en"/>
        </w:rPr>
        <w:t xml:space="preserve"> and specialized organizations (including organizations for the work of </w:t>
      </w:r>
      <w:r w:rsidR="00003270" w:rsidRPr="000C3BDC">
        <w:rPr>
          <w:rStyle w:val="y2iqfc"/>
          <w:rFonts w:ascii="Times New Roman" w:hAnsi="Times New Roman" w:cs="Times New Roman"/>
          <w:sz w:val="30"/>
          <w:szCs w:val="30"/>
          <w:lang w:val="en"/>
        </w:rPr>
        <w:t>persons with disabilities</w:t>
      </w:r>
      <w:r w:rsidRPr="000C3BDC">
        <w:rPr>
          <w:rStyle w:val="y2iqfc"/>
          <w:rFonts w:ascii="Times New Roman" w:hAnsi="Times New Roman" w:cs="Times New Roman"/>
          <w:sz w:val="30"/>
          <w:szCs w:val="30"/>
          <w:lang w:val="en"/>
        </w:rPr>
        <w:t xml:space="preserve">), reservations </w:t>
      </w:r>
      <w:r w:rsidR="00003270" w:rsidRPr="000C3BDC">
        <w:rPr>
          <w:rStyle w:val="y2iqfc"/>
          <w:rFonts w:ascii="Times New Roman" w:hAnsi="Times New Roman" w:cs="Times New Roman"/>
          <w:sz w:val="30"/>
          <w:szCs w:val="30"/>
          <w:lang w:val="en"/>
        </w:rPr>
        <w:t>of workplaces</w:t>
      </w:r>
      <w:r w:rsidRPr="000C3BDC">
        <w:rPr>
          <w:rStyle w:val="y2iqfc"/>
          <w:rFonts w:ascii="Times New Roman" w:hAnsi="Times New Roman" w:cs="Times New Roman"/>
          <w:sz w:val="30"/>
          <w:szCs w:val="30"/>
          <w:lang w:val="en"/>
        </w:rPr>
        <w:t xml:space="preserve">, </w:t>
      </w:r>
      <w:r w:rsidR="000C3BDC" w:rsidRPr="000C3BDC">
        <w:rPr>
          <w:rStyle w:val="rynqvb"/>
          <w:rFonts w:ascii="Times New Roman" w:hAnsi="Times New Roman" w:cs="Times New Roman"/>
          <w:sz w:val="30"/>
          <w:szCs w:val="30"/>
          <w:lang w:val="en"/>
        </w:rPr>
        <w:t>employment consulting services</w:t>
      </w:r>
      <w:r w:rsidRPr="000C3BDC">
        <w:rPr>
          <w:rStyle w:val="y2iqfc"/>
          <w:rFonts w:ascii="Times New Roman" w:hAnsi="Times New Roman" w:cs="Times New Roman"/>
          <w:sz w:val="30"/>
          <w:szCs w:val="30"/>
          <w:lang w:val="en"/>
        </w:rPr>
        <w:t>, and also by organizing training and other measures.</w:t>
      </w:r>
    </w:p>
    <w:p w14:paraId="36875D51" w14:textId="33EFC1B9" w:rsidR="00B43969" w:rsidRPr="000C3BDC" w:rsidRDefault="00B43969" w:rsidP="00B43969">
      <w:pPr>
        <w:pStyle w:val="HTMLPreformatted"/>
        <w:jc w:val="both"/>
        <w:rPr>
          <w:rFonts w:ascii="Times New Roman" w:hAnsi="Times New Roman" w:cs="Times New Roman"/>
          <w:sz w:val="30"/>
          <w:szCs w:val="30"/>
          <w:lang w:val="en-US"/>
        </w:rPr>
      </w:pPr>
      <w:r w:rsidRPr="000C3BDC">
        <w:rPr>
          <w:rStyle w:val="y2iqfc"/>
          <w:rFonts w:ascii="Times New Roman" w:hAnsi="Times New Roman" w:cs="Times New Roman"/>
          <w:sz w:val="30"/>
          <w:szCs w:val="30"/>
          <w:lang w:val="en"/>
        </w:rPr>
        <w:tab/>
        <w:t xml:space="preserve">This does not mean that disabled people work only in specialized workplaces or in specialized organizations. As noted above, they are guaranteed the right </w:t>
      </w:r>
      <w:r w:rsidR="000C3BDC" w:rsidRPr="000C3BDC">
        <w:rPr>
          <w:rStyle w:val="y2iqfc"/>
          <w:rFonts w:ascii="Times New Roman" w:hAnsi="Times New Roman" w:cs="Times New Roman"/>
          <w:sz w:val="30"/>
          <w:szCs w:val="30"/>
          <w:lang w:val="en-US"/>
        </w:rPr>
        <w:t xml:space="preserve">for employment </w:t>
      </w:r>
      <w:r w:rsidRPr="000C3BDC">
        <w:rPr>
          <w:rStyle w:val="y2iqfc"/>
          <w:rFonts w:ascii="Times New Roman" w:hAnsi="Times New Roman" w:cs="Times New Roman"/>
          <w:sz w:val="30"/>
          <w:szCs w:val="30"/>
          <w:lang w:val="en"/>
        </w:rPr>
        <w:t xml:space="preserve">under </w:t>
      </w:r>
      <w:r w:rsidR="000C3BDC" w:rsidRPr="000C3BDC">
        <w:rPr>
          <w:rStyle w:val="y2iqfc"/>
          <w:rFonts w:ascii="Times New Roman" w:hAnsi="Times New Roman" w:cs="Times New Roman"/>
          <w:b/>
          <w:bCs/>
          <w:sz w:val="30"/>
          <w:szCs w:val="30"/>
          <w:lang w:val="en"/>
        </w:rPr>
        <w:t xml:space="preserve">general </w:t>
      </w:r>
      <w:r w:rsidRPr="000C3BDC">
        <w:rPr>
          <w:rStyle w:val="y2iqfc"/>
          <w:rFonts w:ascii="Times New Roman" w:hAnsi="Times New Roman" w:cs="Times New Roman"/>
          <w:b/>
          <w:bCs/>
          <w:sz w:val="30"/>
          <w:szCs w:val="30"/>
          <w:lang w:val="en"/>
        </w:rPr>
        <w:t>working conditions</w:t>
      </w:r>
      <w:r w:rsidRPr="000C3BDC">
        <w:rPr>
          <w:rStyle w:val="y2iqfc"/>
          <w:rFonts w:ascii="Times New Roman" w:hAnsi="Times New Roman" w:cs="Times New Roman"/>
          <w:sz w:val="30"/>
          <w:szCs w:val="30"/>
          <w:lang w:val="en"/>
        </w:rPr>
        <w:t>.</w:t>
      </w:r>
    </w:p>
    <w:p w14:paraId="73C99C56" w14:textId="0AFF0DB4" w:rsidR="00CC26CA" w:rsidRPr="000C3BDC" w:rsidRDefault="00B43969" w:rsidP="000C3BDC">
      <w:pPr>
        <w:pStyle w:val="HTMLPreformatted"/>
        <w:jc w:val="both"/>
        <w:rPr>
          <w:rFonts w:ascii="Times New Roman" w:hAnsi="Times New Roman" w:cs="Times New Roman"/>
          <w:sz w:val="30"/>
          <w:szCs w:val="30"/>
          <w:lang w:val="en-US"/>
        </w:rPr>
      </w:pPr>
      <w:r w:rsidRPr="000C3BDC">
        <w:rPr>
          <w:rStyle w:val="y2iqfc"/>
          <w:rFonts w:ascii="Times New Roman" w:hAnsi="Times New Roman" w:cs="Times New Roman"/>
          <w:sz w:val="30"/>
          <w:szCs w:val="30"/>
          <w:lang w:val="en"/>
        </w:rPr>
        <w:tab/>
        <w:t xml:space="preserve">Thus, </w:t>
      </w:r>
      <w:proofErr w:type="spellStart"/>
      <w:r w:rsidR="000C3BDC" w:rsidRPr="000C3BDC">
        <w:rPr>
          <w:rStyle w:val="y2iqfc"/>
          <w:rFonts w:ascii="Times New Roman" w:hAnsi="Times New Roman" w:cs="Times New Roman"/>
          <w:sz w:val="30"/>
          <w:szCs w:val="30"/>
          <w:lang w:val="en-US"/>
        </w:rPr>
        <w:t>b</w:t>
      </w:r>
      <w:r w:rsidR="000C3BDC" w:rsidRPr="000C3BDC">
        <w:rPr>
          <w:rStyle w:val="rynqvb"/>
          <w:rFonts w:ascii="Times New Roman" w:hAnsi="Times New Roman" w:cs="Times New Roman"/>
          <w:sz w:val="30"/>
          <w:szCs w:val="30"/>
          <w:lang w:val="en"/>
        </w:rPr>
        <w:t>y</w:t>
      </w:r>
      <w:proofErr w:type="spellEnd"/>
      <w:r w:rsidR="000C3BDC" w:rsidRPr="000C3BDC">
        <w:rPr>
          <w:rStyle w:val="rynqvb"/>
          <w:rFonts w:ascii="Times New Roman" w:hAnsi="Times New Roman" w:cs="Times New Roman"/>
          <w:sz w:val="30"/>
          <w:szCs w:val="30"/>
          <w:lang w:val="en"/>
        </w:rPr>
        <w:t xml:space="preserve"> taking on separate costs for creating additional jobs for people with disabilities, the state thereby encourages employers to hire more people with disabilities.</w:t>
      </w:r>
    </w:p>
    <w:sectPr w:rsidR="00CC26CA" w:rsidRPr="000C3BD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6E38"/>
    <w:rsid w:val="00003270"/>
    <w:rsid w:val="00045BB8"/>
    <w:rsid w:val="00071BF7"/>
    <w:rsid w:val="000C3BDC"/>
    <w:rsid w:val="00391B3F"/>
    <w:rsid w:val="007F6E38"/>
    <w:rsid w:val="00B43969"/>
    <w:rsid w:val="00CC26CA"/>
    <w:rsid w:val="00E12DE7"/>
    <w:rsid w:val="00E13B5A"/>
    <w:rsid w:val="00F0159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ECDE46"/>
  <w15:chartTrackingRefBased/>
  <w15:docId w15:val="{566F0374-96D4-4A1F-834B-E7CEF04CED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3969"/>
    <w:pPr>
      <w:spacing w:after="0" w:line="240"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TMLPreformatted">
    <w:name w:val="HTML Preformatted"/>
    <w:basedOn w:val="Normal"/>
    <w:link w:val="HTMLPreformattedChar"/>
    <w:uiPriority w:val="99"/>
    <w:unhideWhenUsed/>
    <w:rsid w:val="00B439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lang w:eastAsia="ru-RU"/>
    </w:rPr>
  </w:style>
  <w:style w:type="character" w:customStyle="1" w:styleId="HTMLPreformattedChar">
    <w:name w:val="HTML Preformatted Char"/>
    <w:basedOn w:val="DefaultParagraphFont"/>
    <w:link w:val="HTMLPreformatted"/>
    <w:uiPriority w:val="99"/>
    <w:rsid w:val="00B43969"/>
    <w:rPr>
      <w:rFonts w:ascii="Courier New" w:eastAsia="Times New Roman" w:hAnsi="Courier New" w:cs="Courier New"/>
      <w:sz w:val="20"/>
      <w:szCs w:val="20"/>
      <w:lang w:eastAsia="ru-RU"/>
    </w:rPr>
  </w:style>
  <w:style w:type="character" w:customStyle="1" w:styleId="y2iqfc">
    <w:name w:val="y2iqfc"/>
    <w:basedOn w:val="DefaultParagraphFont"/>
    <w:rsid w:val="00B43969"/>
  </w:style>
  <w:style w:type="character" w:customStyle="1" w:styleId="rynqvb">
    <w:name w:val="rynqvb"/>
    <w:basedOn w:val="DefaultParagraphFont"/>
    <w:rsid w:val="00F0159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221292">
      <w:bodyDiv w:val="1"/>
      <w:marLeft w:val="0"/>
      <w:marRight w:val="0"/>
      <w:marTop w:val="0"/>
      <w:marBottom w:val="0"/>
      <w:divBdr>
        <w:top w:val="none" w:sz="0" w:space="0" w:color="auto"/>
        <w:left w:val="none" w:sz="0" w:space="0" w:color="auto"/>
        <w:bottom w:val="none" w:sz="0" w:space="0" w:color="auto"/>
        <w:right w:val="none" w:sz="0" w:space="0" w:color="auto"/>
      </w:divBdr>
    </w:div>
    <w:div w:id="481387959">
      <w:bodyDiv w:val="1"/>
      <w:marLeft w:val="0"/>
      <w:marRight w:val="0"/>
      <w:marTop w:val="0"/>
      <w:marBottom w:val="0"/>
      <w:divBdr>
        <w:top w:val="none" w:sz="0" w:space="0" w:color="auto"/>
        <w:left w:val="none" w:sz="0" w:space="0" w:color="auto"/>
        <w:bottom w:val="none" w:sz="0" w:space="0" w:color="auto"/>
        <w:right w:val="none" w:sz="0" w:space="0" w:color="auto"/>
      </w:divBdr>
      <w:divsChild>
        <w:div w:id="972828709">
          <w:marLeft w:val="0"/>
          <w:marRight w:val="0"/>
          <w:marTop w:val="0"/>
          <w:marBottom w:val="0"/>
          <w:divBdr>
            <w:top w:val="none" w:sz="0" w:space="0" w:color="auto"/>
            <w:left w:val="none" w:sz="0" w:space="0" w:color="auto"/>
            <w:bottom w:val="none" w:sz="0" w:space="0" w:color="auto"/>
            <w:right w:val="none" w:sz="0" w:space="0" w:color="auto"/>
          </w:divBdr>
        </w:div>
      </w:divsChild>
    </w:div>
    <w:div w:id="1050691304">
      <w:bodyDiv w:val="1"/>
      <w:marLeft w:val="0"/>
      <w:marRight w:val="0"/>
      <w:marTop w:val="0"/>
      <w:marBottom w:val="0"/>
      <w:divBdr>
        <w:top w:val="none" w:sz="0" w:space="0" w:color="auto"/>
        <w:left w:val="none" w:sz="0" w:space="0" w:color="auto"/>
        <w:bottom w:val="none" w:sz="0" w:space="0" w:color="auto"/>
        <w:right w:val="none" w:sz="0" w:space="0" w:color="auto"/>
      </w:divBdr>
      <w:divsChild>
        <w:div w:id="2111774784">
          <w:marLeft w:val="0"/>
          <w:marRight w:val="0"/>
          <w:marTop w:val="0"/>
          <w:marBottom w:val="0"/>
          <w:divBdr>
            <w:top w:val="none" w:sz="0" w:space="0" w:color="auto"/>
            <w:left w:val="none" w:sz="0" w:space="0" w:color="auto"/>
            <w:bottom w:val="none" w:sz="0" w:space="0" w:color="auto"/>
            <w:right w:val="none" w:sz="0" w:space="0" w:color="auto"/>
          </w:divBdr>
        </w:div>
      </w:divsChild>
    </w:div>
    <w:div w:id="15351907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A3F5FACD05E93499D4EAF05403D4F75" ma:contentTypeVersion="37" ma:contentTypeDescription="Create a new document." ma:contentTypeScope="" ma:versionID="347ad14c0b69420708374533d5283dde">
  <xsd:schema xmlns:xsd="http://www.w3.org/2001/XMLSchema" xmlns:xs="http://www.w3.org/2001/XMLSchema" xmlns:p="http://schemas.microsoft.com/office/2006/metadata/properties" xmlns:ns3="985ec44e-1bab-4c0b-9df0-6ba128686fc9" xmlns:ns4="11a6fe0c-d8de-4390-afb3-d9c7c54181f0" xmlns:ns5="c43d6523-f909-4250-bbe1-6bcdc0c7194c" targetNamespace="http://schemas.microsoft.com/office/2006/metadata/properties" ma:root="true" ma:fieldsID="38b3fc36d53f0c5edc5f42dda024225f" ns3:_="" ns4:_="" ns5:_="">
    <xsd:import namespace="985ec44e-1bab-4c0b-9df0-6ba128686fc9"/>
    <xsd:import namespace="11a6fe0c-d8de-4390-afb3-d9c7c54181f0"/>
    <xsd:import namespace="c43d6523-f909-4250-bbe1-6bcdc0c7194c"/>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DateTaken" minOccurs="0"/>
                <xsd:element ref="ns5:MediaLengthInSeconds" minOccurs="0"/>
                <xsd:element ref="ns4:SharedWithUsers" minOccurs="0"/>
                <xsd:element ref="ns4:SharedWithDetails" minOccurs="0"/>
                <xsd:element ref="ns5:MediaServiceObjectDetectorVersions" minOccurs="0"/>
                <xsd:element ref="ns5:MediaServiceSearchProperties" minOccurs="0"/>
                <xsd:element ref="ns5:MediaServiceGenerationTime" minOccurs="0"/>
                <xsd:element ref="ns5:MediaServiceEventHashCode" minOccurs="0"/>
                <xsd:element ref="ns5:lcf76f155ced4ddcb4097134ff3c332f" minOccurs="0"/>
                <xsd:element ref="ns3:TaxCatchAll" minOccurs="0"/>
                <xsd:element ref="ns5: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General Document"/>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2"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3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43d6523-f909-4250-bbe1-6bcdc0c7194c"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ObjectDetectorVersions" ma:index="36" nillable="true" ma:displayName="MediaServiceObjectDetectorVersions" ma:hidden="true" ma:indexed="true" ma:internalName="MediaServiceObjectDetectorVersions" ma:readOnly="true">
      <xsd:simpleType>
        <xsd:restriction base="dms:Text"/>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GenerationTime" ma:index="38" nillable="true" ma:displayName="MediaServiceGenerationTime" ma:hidden="true" ma:internalName="MediaServiceGenerationTime" ma:readOnly="true">
      <xsd:simpleType>
        <xsd:restriction base="dms:Text"/>
      </xsd:simpleType>
    </xsd:element>
    <xsd:element name="MediaServiceEventHashCode" ma:index="39" nillable="true" ma:displayName="MediaServiceEventHashCode" ma:hidden="true" ma:internalName="MediaServiceEventHashCode"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3"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2024-08-22T10:43:15+00:00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lcf76f155ced4ddcb4097134ff3c332f xmlns="c43d6523-f909-4250-bbe1-6bcdc0c7194c">
      <Terms xmlns="http://schemas.microsoft.com/office/infopath/2007/PartnerControls"/>
    </lcf76f155ced4ddcb4097134ff3c332f>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F7E4EE28-B24C-47DE-8424-0E6B5ACFD38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85ec44e-1bab-4c0b-9df0-6ba128686fc9"/>
    <ds:schemaRef ds:uri="11a6fe0c-d8de-4390-afb3-d9c7c54181f0"/>
    <ds:schemaRef ds:uri="c43d6523-f909-4250-bbe1-6bcdc0c719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6C62D4E-239D-48AF-9F36-3B2D19C4DD16}">
  <ds:schemaRefs>
    <ds:schemaRef ds:uri="http://schemas.microsoft.com/sharepoint/v3/contenttype/forms"/>
  </ds:schemaRefs>
</ds:datastoreItem>
</file>

<file path=customXml/itemProps3.xml><?xml version="1.0" encoding="utf-8"?>
<ds:datastoreItem xmlns:ds="http://schemas.openxmlformats.org/officeDocument/2006/customXml" ds:itemID="{63EB9C3E-05EB-44B0-9E6A-60CFB587BF37}">
  <ds:schemaRefs>
    <ds:schemaRef ds:uri="http://purl.org/dc/terms/"/>
    <ds:schemaRef ds:uri="http://schemas.microsoft.com/office/2006/metadata/properties"/>
    <ds:schemaRef ds:uri="http://www.w3.org/XML/1998/namespace"/>
    <ds:schemaRef ds:uri="http://schemas.microsoft.com/office/2006/documentManagement/types"/>
    <ds:schemaRef ds:uri="http://purl.org/dc/dcmitype/"/>
    <ds:schemaRef ds:uri="http://schemas.microsoft.com/office/infopath/2007/PartnerControls"/>
    <ds:schemaRef ds:uri="http://schemas.openxmlformats.org/package/2006/metadata/core-properties"/>
    <ds:schemaRef ds:uri="http://purl.org/dc/elements/1.1/"/>
    <ds:schemaRef ds:uri="c43d6523-f909-4250-bbe1-6bcdc0c7194c"/>
    <ds:schemaRef ds:uri="11a6fe0c-d8de-4390-afb3-d9c7c54181f0"/>
    <ds:schemaRef ds:uri="985ec44e-1bab-4c0b-9df0-6ba128686fc9"/>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Pages>
  <Words>319</Words>
  <Characters>1819</Characters>
  <Application>Microsoft Office Word</Application>
  <DocSecurity>4</DocSecurity>
  <Lines>15</Lines>
  <Paragraphs>4</Paragraphs>
  <ScaleCrop>false</ScaleCrop>
  <HeadingPairs>
    <vt:vector size="2" baseType="variant">
      <vt:variant>
        <vt:lpstr>Название</vt:lpstr>
      </vt:variant>
      <vt:variant>
        <vt:i4>1</vt:i4>
      </vt:variant>
    </vt:vector>
  </HeadingPairs>
  <TitlesOfParts>
    <vt:vector size="1" baseType="lpstr">
      <vt:lpstr/>
    </vt:vector>
  </TitlesOfParts>
  <Company>MFA</Company>
  <LinksUpToDate>false</LinksUpToDate>
  <CharactersWithSpaces>2134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Diplomat8</dc:creator>
  <cp:keywords/>
  <dc:description/>
  <cp:lastModifiedBy>Robert OUKO</cp:lastModifiedBy>
  <cp:revision>2</cp:revision>
  <dcterms:created xsi:type="dcterms:W3CDTF">2024-08-22T10:43:00Z</dcterms:created>
  <dcterms:modified xsi:type="dcterms:W3CDTF">2024-08-22T10:43:00Z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0x0101001A3F5FACD05E93499D4EAF05403D4F75</vt:lpwstr>
  </property>
</Properties>
</file>