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6CE39B" w14:textId="5E7ED77C" w:rsidR="002E33CB" w:rsidRDefault="005A066F" w:rsidP="003F09D3">
      <w:pPr>
        <w:spacing w:after="12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3F09D3">
        <w:rPr>
          <w:rFonts w:ascii="Arial" w:hAnsi="Arial" w:cs="Arial"/>
          <w:b/>
          <w:bCs/>
          <w:i/>
          <w:iCs/>
          <w:sz w:val="24"/>
          <w:szCs w:val="24"/>
        </w:rPr>
        <w:t>MONGOLIA’S REPLY TO THE CEDAW COMMITTEE’S QUESTION:</w:t>
      </w:r>
    </w:p>
    <w:p w14:paraId="431D8CBC" w14:textId="77777777" w:rsidR="005A066F" w:rsidRPr="003F09D3" w:rsidRDefault="005A066F" w:rsidP="003F09D3">
      <w:pPr>
        <w:spacing w:after="12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0" w:name="_GoBack"/>
      <w:bookmarkEnd w:id="0"/>
    </w:p>
    <w:p w14:paraId="70784E56" w14:textId="4C653CBA" w:rsidR="00FD4726" w:rsidRPr="003F09D3" w:rsidRDefault="002E33CB" w:rsidP="00FD4726">
      <w:pPr>
        <w:spacing w:after="120"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  <w:lang w:val="mn-MN"/>
        </w:rPr>
      </w:pPr>
      <w:r w:rsidRPr="003F09D3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“</w:t>
      </w:r>
      <w:r w:rsidR="00FD4726" w:rsidRPr="003F09D3">
        <w:rPr>
          <w:rFonts w:ascii="Arial" w:hAnsi="Arial" w:cs="Arial"/>
          <w:b/>
          <w:bCs/>
          <w:i/>
          <w:iCs/>
          <w:sz w:val="24"/>
          <w:szCs w:val="24"/>
        </w:rPr>
        <w:t>Do you have a data information on the violation of the rights of girls and women in Education fields? Would you elaborate on what data information show?</w:t>
      </w:r>
      <w:r w:rsidRPr="003F09D3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”</w:t>
      </w:r>
    </w:p>
    <w:p w14:paraId="3B5A3BD7" w14:textId="77777777" w:rsidR="00FD4726" w:rsidRDefault="00FD4726" w:rsidP="00FD472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52623A1E" w14:textId="02CC6BCF" w:rsidR="00FD4726" w:rsidRPr="007B225C" w:rsidRDefault="00FD4726" w:rsidP="00FD472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7B225C">
        <w:rPr>
          <w:rFonts w:ascii="Arial" w:hAnsi="Arial" w:cs="Arial"/>
          <w:sz w:val="24"/>
          <w:szCs w:val="24"/>
        </w:rPr>
        <w:t xml:space="preserve">According to </w:t>
      </w:r>
      <w:r w:rsidR="00A375FF">
        <w:rPr>
          <w:rFonts w:ascii="Arial" w:hAnsi="Arial" w:cs="Arial"/>
          <w:sz w:val="24"/>
          <w:szCs w:val="24"/>
        </w:rPr>
        <w:t xml:space="preserve">the </w:t>
      </w:r>
      <w:r w:rsidRPr="007B225C">
        <w:rPr>
          <w:rFonts w:ascii="Arial" w:hAnsi="Arial" w:cs="Arial"/>
          <w:sz w:val="24"/>
          <w:szCs w:val="24"/>
        </w:rPr>
        <w:t xml:space="preserve">statistics, 49 percent of the pre-school children and 50 percent of the secondary school children </w:t>
      </w:r>
      <w:r w:rsidR="00A375FF">
        <w:rPr>
          <w:rFonts w:ascii="Arial" w:hAnsi="Arial" w:cs="Arial"/>
          <w:sz w:val="24"/>
          <w:szCs w:val="24"/>
        </w:rPr>
        <w:t>in</w:t>
      </w:r>
      <w:r w:rsidR="00A375FF" w:rsidRPr="007B225C">
        <w:rPr>
          <w:rFonts w:ascii="Arial" w:hAnsi="Arial" w:cs="Arial"/>
          <w:sz w:val="24"/>
          <w:szCs w:val="24"/>
        </w:rPr>
        <w:t xml:space="preserve"> </w:t>
      </w:r>
      <w:r w:rsidRPr="007B225C">
        <w:rPr>
          <w:rFonts w:ascii="Arial" w:hAnsi="Arial" w:cs="Arial"/>
          <w:sz w:val="24"/>
          <w:szCs w:val="24"/>
        </w:rPr>
        <w:t xml:space="preserve">Mongolia are studying in remote areas. </w:t>
      </w:r>
    </w:p>
    <w:p w14:paraId="1D5C7AED" w14:textId="1A1F0A2E" w:rsidR="00FD4726" w:rsidRPr="007B225C" w:rsidRDefault="00FD4726" w:rsidP="00FD472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7B225C">
        <w:rPr>
          <w:rFonts w:ascii="Arial" w:hAnsi="Arial" w:cs="Arial"/>
          <w:sz w:val="24"/>
          <w:szCs w:val="24"/>
        </w:rPr>
        <w:t>One-half</w:t>
      </w:r>
      <w:r w:rsidR="00A375FF">
        <w:rPr>
          <w:rFonts w:ascii="Arial" w:hAnsi="Arial" w:cs="Arial"/>
          <w:sz w:val="24"/>
          <w:szCs w:val="24"/>
        </w:rPr>
        <w:t xml:space="preserve"> of</w:t>
      </w:r>
      <w:r w:rsidRPr="007B225C">
        <w:rPr>
          <w:rFonts w:ascii="Arial" w:hAnsi="Arial" w:cs="Arial"/>
          <w:sz w:val="24"/>
          <w:szCs w:val="24"/>
        </w:rPr>
        <w:t xml:space="preserve"> remote schools’ buildings have not </w:t>
      </w:r>
      <w:r w:rsidR="00A375FF">
        <w:rPr>
          <w:rFonts w:ascii="Arial" w:hAnsi="Arial" w:cs="Arial"/>
          <w:sz w:val="24"/>
          <w:szCs w:val="24"/>
        </w:rPr>
        <w:t xml:space="preserve">been </w:t>
      </w:r>
      <w:r w:rsidRPr="007B225C">
        <w:rPr>
          <w:rFonts w:ascii="Arial" w:hAnsi="Arial" w:cs="Arial"/>
          <w:sz w:val="24"/>
          <w:szCs w:val="24"/>
        </w:rPr>
        <w:t xml:space="preserve">connected to infrastructure utilities. </w:t>
      </w:r>
    </w:p>
    <w:p w14:paraId="7FE48A65" w14:textId="10F13AAB" w:rsidR="00FD4726" w:rsidRPr="007B225C" w:rsidRDefault="00FD4726" w:rsidP="00FD472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7B225C">
        <w:rPr>
          <w:rFonts w:ascii="Arial" w:hAnsi="Arial" w:cs="Arial"/>
          <w:sz w:val="24"/>
          <w:szCs w:val="24"/>
        </w:rPr>
        <w:t>Students (children)</w:t>
      </w:r>
      <w:r w:rsidR="002E33CB">
        <w:rPr>
          <w:rFonts w:ascii="Arial" w:hAnsi="Arial" w:cs="Arial"/>
          <w:sz w:val="24"/>
          <w:szCs w:val="24"/>
        </w:rPr>
        <w:t xml:space="preserve"> who</w:t>
      </w:r>
      <w:r w:rsidRPr="007B225C">
        <w:rPr>
          <w:rFonts w:ascii="Arial" w:hAnsi="Arial" w:cs="Arial"/>
          <w:sz w:val="24"/>
          <w:szCs w:val="24"/>
        </w:rPr>
        <w:t xml:space="preserve"> live far from </w:t>
      </w:r>
      <w:r w:rsidR="002E33CB">
        <w:rPr>
          <w:rFonts w:ascii="Arial" w:hAnsi="Arial" w:cs="Arial"/>
          <w:sz w:val="24"/>
          <w:szCs w:val="24"/>
        </w:rPr>
        <w:t xml:space="preserve">their </w:t>
      </w:r>
      <w:r w:rsidRPr="007B225C">
        <w:rPr>
          <w:rFonts w:ascii="Arial" w:hAnsi="Arial" w:cs="Arial"/>
          <w:sz w:val="24"/>
          <w:szCs w:val="24"/>
        </w:rPr>
        <w:t>schools stay and study in dormitories. According to the statistics, 51.7 percent of students who live in rural schools’ dormit</w:t>
      </w:r>
      <w:r w:rsidR="00A375FF">
        <w:rPr>
          <w:rFonts w:ascii="Arial" w:hAnsi="Arial" w:cs="Arial"/>
          <w:sz w:val="24"/>
          <w:szCs w:val="24"/>
        </w:rPr>
        <w:t>o</w:t>
      </w:r>
      <w:r w:rsidRPr="007B225C">
        <w:rPr>
          <w:rFonts w:ascii="Arial" w:hAnsi="Arial" w:cs="Arial"/>
          <w:sz w:val="24"/>
          <w:szCs w:val="24"/>
        </w:rPr>
        <w:t xml:space="preserve">ries are female students. </w:t>
      </w:r>
    </w:p>
    <w:p w14:paraId="7D9E3CA6" w14:textId="044D4E7B" w:rsidR="00FD4726" w:rsidRPr="007B225C" w:rsidRDefault="00FD4726" w:rsidP="00FD472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7B225C">
        <w:rPr>
          <w:rFonts w:ascii="Arial" w:hAnsi="Arial" w:cs="Arial"/>
          <w:sz w:val="24"/>
          <w:szCs w:val="24"/>
        </w:rPr>
        <w:t>Fifty-four percent of rural schools’ dormit</w:t>
      </w:r>
      <w:r w:rsidR="00A375FF">
        <w:rPr>
          <w:rFonts w:ascii="Arial" w:hAnsi="Arial" w:cs="Arial"/>
          <w:sz w:val="24"/>
          <w:szCs w:val="24"/>
        </w:rPr>
        <w:t>o</w:t>
      </w:r>
      <w:r w:rsidRPr="007B225C">
        <w:rPr>
          <w:rFonts w:ascii="Arial" w:hAnsi="Arial" w:cs="Arial"/>
          <w:sz w:val="24"/>
          <w:szCs w:val="24"/>
        </w:rPr>
        <w:t>ries have not</w:t>
      </w:r>
      <w:r w:rsidR="00A375FF">
        <w:rPr>
          <w:rFonts w:ascii="Arial" w:hAnsi="Arial" w:cs="Arial"/>
          <w:sz w:val="24"/>
          <w:szCs w:val="24"/>
        </w:rPr>
        <w:t xml:space="preserve"> been</w:t>
      </w:r>
      <w:r w:rsidRPr="007B225C">
        <w:rPr>
          <w:rFonts w:ascii="Arial" w:hAnsi="Arial" w:cs="Arial"/>
          <w:sz w:val="24"/>
          <w:szCs w:val="24"/>
        </w:rPr>
        <w:t xml:space="preserve"> connected to infrastructure utilit</w:t>
      </w:r>
      <w:r w:rsidR="00A375FF">
        <w:rPr>
          <w:rFonts w:ascii="Arial" w:hAnsi="Arial" w:cs="Arial"/>
          <w:sz w:val="24"/>
          <w:szCs w:val="24"/>
        </w:rPr>
        <w:t>i</w:t>
      </w:r>
      <w:r w:rsidRPr="007B225C">
        <w:rPr>
          <w:rFonts w:ascii="Arial" w:hAnsi="Arial" w:cs="Arial"/>
          <w:sz w:val="24"/>
          <w:szCs w:val="24"/>
        </w:rPr>
        <w:t>es</w:t>
      </w:r>
      <w:r w:rsidR="00A375FF">
        <w:rPr>
          <w:rFonts w:ascii="Arial" w:hAnsi="Arial" w:cs="Arial"/>
          <w:sz w:val="24"/>
          <w:szCs w:val="24"/>
        </w:rPr>
        <w:t xml:space="preserve">, and </w:t>
      </w:r>
      <w:r w:rsidRPr="007B225C">
        <w:rPr>
          <w:rFonts w:ascii="Arial" w:hAnsi="Arial" w:cs="Arial"/>
          <w:sz w:val="24"/>
          <w:szCs w:val="24"/>
        </w:rPr>
        <w:t>25 percent of the schools’ dormit</w:t>
      </w:r>
      <w:r w:rsidR="00A375FF">
        <w:rPr>
          <w:rFonts w:ascii="Arial" w:hAnsi="Arial" w:cs="Arial"/>
          <w:sz w:val="24"/>
          <w:szCs w:val="24"/>
        </w:rPr>
        <w:t>o</w:t>
      </w:r>
      <w:r w:rsidRPr="007B225C">
        <w:rPr>
          <w:rFonts w:ascii="Arial" w:hAnsi="Arial" w:cs="Arial"/>
          <w:sz w:val="24"/>
          <w:szCs w:val="24"/>
        </w:rPr>
        <w:t xml:space="preserve">ries to the Central power. </w:t>
      </w:r>
    </w:p>
    <w:p w14:paraId="3A89A52A" w14:textId="24C87C35" w:rsidR="00FD4726" w:rsidRPr="007B225C" w:rsidRDefault="00FD4726" w:rsidP="00FD472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7B225C">
        <w:rPr>
          <w:rFonts w:ascii="Arial" w:hAnsi="Arial" w:cs="Arial"/>
          <w:sz w:val="24"/>
          <w:szCs w:val="24"/>
        </w:rPr>
        <w:t>Also 27 percent of rural kindergar</w:t>
      </w:r>
      <w:r w:rsidR="00A375FF">
        <w:rPr>
          <w:rFonts w:ascii="Arial" w:hAnsi="Arial" w:cs="Arial"/>
          <w:sz w:val="24"/>
          <w:szCs w:val="24"/>
        </w:rPr>
        <w:t>t</w:t>
      </w:r>
      <w:r w:rsidRPr="007B225C">
        <w:rPr>
          <w:rFonts w:ascii="Arial" w:hAnsi="Arial" w:cs="Arial"/>
          <w:sz w:val="24"/>
          <w:szCs w:val="24"/>
        </w:rPr>
        <w:t xml:space="preserve">ens have not </w:t>
      </w:r>
      <w:r w:rsidR="00A375FF">
        <w:rPr>
          <w:rFonts w:ascii="Arial" w:hAnsi="Arial" w:cs="Arial"/>
          <w:sz w:val="24"/>
          <w:szCs w:val="24"/>
        </w:rPr>
        <w:t xml:space="preserve">been </w:t>
      </w:r>
      <w:r w:rsidRPr="007B225C">
        <w:rPr>
          <w:rFonts w:ascii="Arial" w:hAnsi="Arial" w:cs="Arial"/>
          <w:sz w:val="24"/>
          <w:szCs w:val="24"/>
        </w:rPr>
        <w:t xml:space="preserve">connected to infrastructure utilities. </w:t>
      </w:r>
    </w:p>
    <w:p w14:paraId="4D9215A6" w14:textId="77777777" w:rsidR="00FD4726" w:rsidRPr="000D794F" w:rsidRDefault="00FD4726" w:rsidP="00FD472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D794F">
        <w:rPr>
          <w:rFonts w:ascii="Arial" w:hAnsi="Arial" w:cs="Arial"/>
          <w:sz w:val="24"/>
          <w:szCs w:val="24"/>
        </w:rPr>
        <w:t xml:space="preserve">These statistics are used to develop policies to ensure the right of girls and women to education. </w:t>
      </w:r>
    </w:p>
    <w:p w14:paraId="78554F87" w14:textId="27E45519" w:rsidR="00FD4726" w:rsidRPr="007B225C" w:rsidRDefault="00FD4726" w:rsidP="00FD472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4E7ABF">
        <w:rPr>
          <w:rFonts w:ascii="Arial" w:hAnsi="Arial" w:cs="Arial"/>
          <w:sz w:val="24"/>
          <w:szCs w:val="24"/>
        </w:rPr>
        <w:t>The Government of Mongolia is taking actions with public and private partnership initiatives to overcome this matter.</w:t>
      </w:r>
      <w:r w:rsidRPr="00C1637D">
        <w:rPr>
          <w:rFonts w:ascii="Arial" w:hAnsi="Arial" w:cs="Arial"/>
          <w:bCs/>
          <w:color w:val="00B050"/>
          <w:lang w:val="mn-MN"/>
        </w:rPr>
        <w:t xml:space="preserve"> </w:t>
      </w:r>
      <w:r>
        <w:rPr>
          <w:rFonts w:ascii="Arial" w:hAnsi="Arial" w:cs="Arial"/>
          <w:sz w:val="24"/>
          <w:szCs w:val="24"/>
        </w:rPr>
        <w:t>Therefore</w:t>
      </w:r>
      <w:r w:rsidR="002E33CB">
        <w:rPr>
          <w:rFonts w:ascii="Arial" w:hAnsi="Arial" w:cs="Arial"/>
          <w:sz w:val="24"/>
          <w:szCs w:val="24"/>
          <w:lang w:val="mn-MN"/>
        </w:rPr>
        <w:t xml:space="preserve">, </w:t>
      </w:r>
      <w:r w:rsidR="002E33CB">
        <w:rPr>
          <w:rFonts w:ascii="Arial" w:hAnsi="Arial" w:cs="Arial"/>
          <w:sz w:val="24"/>
          <w:szCs w:val="24"/>
        </w:rPr>
        <w:t>a</w:t>
      </w:r>
      <w:r w:rsidRPr="007B225C">
        <w:rPr>
          <w:rFonts w:ascii="Arial" w:hAnsi="Arial" w:cs="Arial"/>
          <w:sz w:val="24"/>
          <w:szCs w:val="24"/>
        </w:rPr>
        <w:t xml:space="preserve"> survey was conducted in 330 </w:t>
      </w:r>
      <w:proofErr w:type="spellStart"/>
      <w:r w:rsidRPr="007B225C">
        <w:rPr>
          <w:rFonts w:ascii="Arial" w:hAnsi="Arial" w:cs="Arial"/>
          <w:sz w:val="24"/>
          <w:szCs w:val="24"/>
        </w:rPr>
        <w:t>soums</w:t>
      </w:r>
      <w:proofErr w:type="spellEnd"/>
      <w:r w:rsidRPr="007B225C">
        <w:rPr>
          <w:rFonts w:ascii="Arial" w:hAnsi="Arial" w:cs="Arial"/>
          <w:sz w:val="24"/>
          <w:szCs w:val="24"/>
        </w:rPr>
        <w:t xml:space="preserve"> nationwide to replace wooden, uninsulated pit latrines outside rural schools, kindergartens and dormitories with modern sanitation facilities. As part of its social responsibility, the state-owned Erdenet Mining Corporation is providing $ 33.3 million in funding</w:t>
      </w:r>
      <w:r w:rsidR="00A375FF">
        <w:rPr>
          <w:rFonts w:ascii="Arial" w:hAnsi="Arial" w:cs="Arial"/>
          <w:sz w:val="24"/>
          <w:szCs w:val="24"/>
        </w:rPr>
        <w:t xml:space="preserve"> for this project</w:t>
      </w:r>
      <w:r w:rsidRPr="007B225C">
        <w:rPr>
          <w:rFonts w:ascii="Arial" w:hAnsi="Arial" w:cs="Arial"/>
          <w:sz w:val="24"/>
          <w:szCs w:val="24"/>
        </w:rPr>
        <w:t>.</w:t>
      </w:r>
    </w:p>
    <w:p w14:paraId="7BD8E028" w14:textId="77777777" w:rsidR="00FD4726" w:rsidRPr="007B225C" w:rsidRDefault="00FD4726" w:rsidP="00FD472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7B225C">
        <w:rPr>
          <w:rFonts w:ascii="Arial" w:hAnsi="Arial" w:cs="Arial"/>
          <w:sz w:val="24"/>
          <w:szCs w:val="24"/>
        </w:rPr>
        <w:t>As a result, 55,451 boys and girls from 139 rural schools, 83 kindergartens and 112 dormitories will be provided with modern sanitation facilities.</w:t>
      </w:r>
    </w:p>
    <w:p w14:paraId="3BA63FD2" w14:textId="77777777" w:rsidR="00754D4E" w:rsidRDefault="00754D4E" w:rsidP="00FD4726">
      <w:pPr>
        <w:jc w:val="both"/>
      </w:pPr>
    </w:p>
    <w:sectPr w:rsidR="00754D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726"/>
    <w:rsid w:val="002E33CB"/>
    <w:rsid w:val="003F09D3"/>
    <w:rsid w:val="00423237"/>
    <w:rsid w:val="005A066F"/>
    <w:rsid w:val="00754D4E"/>
    <w:rsid w:val="007F2C64"/>
    <w:rsid w:val="0098350B"/>
    <w:rsid w:val="00A375FF"/>
    <w:rsid w:val="00CF7757"/>
    <w:rsid w:val="00FD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303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7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7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7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7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CC8E0F-B3F8-4A76-A90F-5A8610CE0AE6}"/>
</file>

<file path=customXml/itemProps2.xml><?xml version="1.0" encoding="utf-8"?>
<ds:datastoreItem xmlns:ds="http://schemas.openxmlformats.org/officeDocument/2006/customXml" ds:itemID="{271EA21A-2CA9-464E-81FE-27EE7DC94A92}"/>
</file>

<file path=customXml/itemProps3.xml><?xml version="1.0" encoding="utf-8"?>
<ds:datastoreItem xmlns:ds="http://schemas.openxmlformats.org/officeDocument/2006/customXml" ds:itemID="{5CFC2772-D1EB-4135-B340-CF6D617498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Янжиндулам Нямбуу</dc:creator>
  <cp:lastModifiedBy>Navchaa Ts</cp:lastModifiedBy>
  <cp:revision>7</cp:revision>
  <dcterms:created xsi:type="dcterms:W3CDTF">2022-06-27T09:54:00Z</dcterms:created>
  <dcterms:modified xsi:type="dcterms:W3CDTF">2022-06-27T10:29:00Z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