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6A6" w:rsidRDefault="004646A6" w:rsidP="004646A6">
      <w:pPr>
        <w:rPr>
          <w:rFonts w:ascii="Times New Roman" w:hAnsi="Times New Roman"/>
          <w:b/>
          <w:bCs/>
          <w:sz w:val="24"/>
          <w:szCs w:val="24"/>
          <w:lang w:val="en-US"/>
        </w:rPr>
      </w:pPr>
      <w:bookmarkStart w:id="0" w:name="_GoBack"/>
      <w:bookmarkEnd w:id="0"/>
      <w:permStart w:id="553321288" w:edGrp="everyone"/>
      <w:permEnd w:id="553321288"/>
      <w:r w:rsidRPr="002C6F2A">
        <w:rPr>
          <w:rFonts w:ascii="Times New Roman" w:hAnsi="Times New Roman"/>
          <w:b/>
          <w:bCs/>
          <w:sz w:val="24"/>
          <w:szCs w:val="24"/>
          <w:lang w:val="en-US"/>
        </w:rPr>
        <w:t>Annexes</w:t>
      </w:r>
    </w:p>
    <w:p w:rsidR="004646A6" w:rsidRPr="00457A59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  <w:r w:rsidRPr="00457A59">
        <w:rPr>
          <w:rFonts w:ascii="Times New Roman" w:hAnsi="Times New Roman"/>
          <w:b/>
          <w:sz w:val="20"/>
          <w:szCs w:val="20"/>
          <w:lang w:val="en-US"/>
        </w:rPr>
        <w:t xml:space="preserve">Table </w:t>
      </w:r>
      <w:r>
        <w:rPr>
          <w:rFonts w:ascii="Times New Roman" w:hAnsi="Times New Roman"/>
          <w:b/>
          <w:sz w:val="20"/>
          <w:szCs w:val="20"/>
          <w:lang w:val="en-US"/>
        </w:rPr>
        <w:t>1</w:t>
      </w:r>
      <w:r w:rsidRPr="00457A59">
        <w:rPr>
          <w:rFonts w:ascii="Times New Roman" w:hAnsi="Times New Roman"/>
          <w:b/>
          <w:sz w:val="20"/>
          <w:szCs w:val="20"/>
          <w:lang w:val="en-US"/>
        </w:rPr>
        <w:t>: Number of emigrants registered in consular registers by destination countries</w:t>
      </w:r>
      <w:r w:rsidRPr="00457A59">
        <w:rPr>
          <w:rStyle w:val="FootnoteReference"/>
          <w:rFonts w:ascii="Times New Roman" w:hAnsi="Times New Roman"/>
          <w:b/>
          <w:sz w:val="20"/>
          <w:szCs w:val="20"/>
          <w:lang w:val="en-US"/>
        </w:rPr>
        <w:t xml:space="preserve"> </w:t>
      </w:r>
      <w:r>
        <w:rPr>
          <w:rStyle w:val="FootnoteReference"/>
          <w:rFonts w:ascii="Times New Roman" w:hAnsi="Times New Roman"/>
          <w:b/>
          <w:sz w:val="20"/>
          <w:szCs w:val="20"/>
        </w:rPr>
        <w:footnoteReference w:id="1"/>
      </w:r>
    </w:p>
    <w:tbl>
      <w:tblPr>
        <w:tblW w:w="59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4"/>
        <w:gridCol w:w="1327"/>
        <w:gridCol w:w="1560"/>
      </w:tblGrid>
      <w:tr w:rsidR="004646A6" w:rsidRPr="001022BF" w:rsidTr="001B6AB2">
        <w:trPr>
          <w:trHeight w:val="750"/>
          <w:jc w:val="center"/>
        </w:trPr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4646A6" w:rsidRPr="00E12171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6600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Countries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4646A6" w:rsidRPr="00E12171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6600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Number of Emigrants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4646A6" w:rsidRPr="00457A59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pt-PT"/>
              </w:rPr>
            </w:pPr>
            <w:r w:rsidRPr="00457A5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pt-PT"/>
              </w:rPr>
              <w:t>% of the total number of emigrants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Portugal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146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France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37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color w:val="000000"/>
                <w:sz w:val="24"/>
                <w:szCs w:val="24"/>
              </w:rPr>
              <w:t>United States of America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995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Netherlands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232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Angola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985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Itály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São Tomé and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Príncipe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749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Senegal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715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Luxembourg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Spain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Switzerland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color w:val="000000"/>
                <w:sz w:val="24"/>
                <w:szCs w:val="24"/>
              </w:rPr>
              <w:t>Sweden, Norway, Finland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Germany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Belgium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50D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China (Macau)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Cuba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00E8">
              <w:rPr>
                <w:rFonts w:ascii="Times New Roman" w:hAnsi="Times New Roman"/>
                <w:color w:val="000000"/>
                <w:sz w:val="24"/>
                <w:szCs w:val="24"/>
              </w:rPr>
              <w:t>Canada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7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646A6" w:rsidRPr="00E12171" w:rsidTr="001B6AB2">
        <w:trPr>
          <w:trHeight w:val="310"/>
          <w:jc w:val="center"/>
        </w:trPr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E12171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E1217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950D7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50D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301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,</w:t>
            </w:r>
            <w:r w:rsidRPr="00950D7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975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E12171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E1217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100</w:t>
            </w:r>
          </w:p>
        </w:tc>
      </w:tr>
    </w:tbl>
    <w:p w:rsidR="004646A6" w:rsidRDefault="004646A6" w:rsidP="004646A6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646A6" w:rsidRPr="00457A59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center"/>
        <w:rPr>
          <w:rFonts w:ascii="Times New Roman" w:hAnsi="Times New Roman"/>
          <w:b/>
          <w:sz w:val="20"/>
          <w:szCs w:val="20"/>
          <w:lang w:val="en-US"/>
        </w:rPr>
      </w:pPr>
      <w:r>
        <w:rPr>
          <w:rFonts w:ascii="Times New Roman" w:hAnsi="Times New Roman"/>
          <w:b/>
          <w:sz w:val="20"/>
          <w:szCs w:val="20"/>
          <w:lang w:val="en-US"/>
        </w:rPr>
        <w:t>Table 2</w:t>
      </w:r>
      <w:r w:rsidRPr="00457A59">
        <w:rPr>
          <w:rFonts w:ascii="Times New Roman" w:hAnsi="Times New Roman"/>
          <w:b/>
          <w:sz w:val="20"/>
          <w:szCs w:val="20"/>
          <w:lang w:val="en-US"/>
        </w:rPr>
        <w:t>: Emigration flows for job search, between 2005 and 2010</w:t>
      </w:r>
      <w:r>
        <w:rPr>
          <w:rStyle w:val="FootnoteReference"/>
          <w:rFonts w:ascii="Times New Roman" w:hAnsi="Times New Roman"/>
          <w:b/>
          <w:sz w:val="20"/>
          <w:szCs w:val="20"/>
        </w:rPr>
        <w:footnoteReference w:id="2"/>
      </w:r>
    </w:p>
    <w:tbl>
      <w:tblPr>
        <w:tblW w:w="34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126"/>
      </w:tblGrid>
      <w:tr w:rsidR="004646A6" w:rsidRPr="00326B16" w:rsidTr="001B6AB2">
        <w:trPr>
          <w:trHeight w:val="780"/>
          <w:jc w:val="center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6600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Year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umber</w:t>
            </w:r>
            <w:r w:rsidRPr="00326B1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 </w:t>
            </w:r>
            <w:r w:rsidRPr="006600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of emigrants</w:t>
            </w:r>
          </w:p>
        </w:tc>
      </w:tr>
      <w:tr w:rsidR="004646A6" w:rsidRPr="00326B16" w:rsidTr="001B6AB2">
        <w:trPr>
          <w:trHeight w:val="310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2005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233</w:t>
            </w:r>
          </w:p>
        </w:tc>
      </w:tr>
      <w:tr w:rsidR="004646A6" w:rsidRPr="00326B16" w:rsidTr="001B6AB2">
        <w:trPr>
          <w:trHeight w:val="310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2006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645</w:t>
            </w:r>
          </w:p>
        </w:tc>
      </w:tr>
      <w:tr w:rsidR="004646A6" w:rsidRPr="00326B16" w:rsidTr="001B6AB2">
        <w:trPr>
          <w:trHeight w:val="310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871</w:t>
            </w:r>
          </w:p>
        </w:tc>
      </w:tr>
      <w:tr w:rsidR="004646A6" w:rsidRPr="00326B16" w:rsidTr="001B6AB2">
        <w:trPr>
          <w:trHeight w:val="310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911</w:t>
            </w:r>
          </w:p>
        </w:tc>
      </w:tr>
      <w:tr w:rsidR="004646A6" w:rsidRPr="00326B16" w:rsidTr="001B6AB2">
        <w:trPr>
          <w:trHeight w:val="310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,</w:t>
            </w: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162</w:t>
            </w:r>
          </w:p>
        </w:tc>
      </w:tr>
      <w:tr w:rsidR="004646A6" w:rsidRPr="00326B16" w:rsidTr="001B6AB2">
        <w:trPr>
          <w:trHeight w:val="310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2010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PT"/>
              </w:rPr>
              <w:t>486</w:t>
            </w:r>
          </w:p>
        </w:tc>
      </w:tr>
      <w:tr w:rsidR="004646A6" w:rsidRPr="00326B16" w:rsidTr="001B6AB2">
        <w:trPr>
          <w:trHeight w:val="310"/>
          <w:jc w:val="center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Total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46A6" w:rsidRPr="00326B1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326B1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,</w:t>
            </w:r>
            <w:r w:rsidRPr="00326B1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308</w:t>
            </w:r>
          </w:p>
        </w:tc>
      </w:tr>
    </w:tbl>
    <w:p w:rsidR="004646A6" w:rsidRPr="009427D4" w:rsidRDefault="004646A6" w:rsidP="004646A6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646A6" w:rsidRDefault="004646A6" w:rsidP="004646A6">
      <w:pPr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4646A6" w:rsidRDefault="004646A6" w:rsidP="004646A6">
      <w:pPr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  <w:r>
        <w:rPr>
          <w:rFonts w:ascii="Times New Roman" w:hAnsi="Times New Roman"/>
          <w:b/>
          <w:sz w:val="20"/>
          <w:szCs w:val="20"/>
          <w:lang w:val="en-US"/>
        </w:rPr>
        <w:t>Table 3</w:t>
      </w:r>
      <w:r w:rsidRPr="00244F96">
        <w:rPr>
          <w:rFonts w:ascii="Times New Roman" w:hAnsi="Times New Roman"/>
          <w:b/>
          <w:sz w:val="20"/>
          <w:szCs w:val="20"/>
          <w:lang w:val="en-US"/>
        </w:rPr>
        <w:t>: Ac</w:t>
      </w:r>
      <w:r>
        <w:rPr>
          <w:rFonts w:ascii="Times New Roman" w:hAnsi="Times New Roman"/>
          <w:b/>
          <w:sz w:val="20"/>
          <w:szCs w:val="20"/>
          <w:lang w:val="en-US"/>
        </w:rPr>
        <w:t xml:space="preserve">tive </w:t>
      </w:r>
      <w:r w:rsidRPr="00244F96">
        <w:rPr>
          <w:rFonts w:ascii="Times New Roman" w:hAnsi="Times New Roman"/>
          <w:b/>
          <w:sz w:val="20"/>
          <w:szCs w:val="20"/>
          <w:lang w:val="en-US"/>
        </w:rPr>
        <w:t>employed</w:t>
      </w:r>
      <w:r w:rsidRPr="00E76F76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>
        <w:rPr>
          <w:rFonts w:ascii="Times New Roman" w:hAnsi="Times New Roman"/>
          <w:b/>
          <w:sz w:val="20"/>
          <w:szCs w:val="20"/>
          <w:lang w:val="en-US"/>
        </w:rPr>
        <w:t>population aged 15 or over,</w:t>
      </w:r>
      <w:r w:rsidRPr="00244F96">
        <w:rPr>
          <w:rFonts w:ascii="Times New Roman" w:hAnsi="Times New Roman"/>
          <w:b/>
          <w:sz w:val="20"/>
          <w:szCs w:val="20"/>
          <w:lang w:val="en-US"/>
        </w:rPr>
        <w:t xml:space="preserve"> according to the </w:t>
      </w:r>
      <w:r w:rsidRPr="00044784">
        <w:rPr>
          <w:rFonts w:ascii="Times New Roman" w:hAnsi="Times New Roman"/>
          <w:b/>
          <w:sz w:val="20"/>
          <w:szCs w:val="20"/>
          <w:lang w:val="en-US"/>
        </w:rPr>
        <w:t xml:space="preserve">type of work </w:t>
      </w:r>
      <w:r w:rsidRPr="00244F96">
        <w:rPr>
          <w:rFonts w:ascii="Times New Roman" w:hAnsi="Times New Roman"/>
          <w:b/>
          <w:sz w:val="20"/>
          <w:szCs w:val="20"/>
          <w:lang w:val="en-US"/>
        </w:rPr>
        <w:t>in 2014</w:t>
      </w: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tbl>
      <w:tblPr>
        <w:tblW w:w="82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6"/>
        <w:gridCol w:w="897"/>
        <w:gridCol w:w="1152"/>
        <w:gridCol w:w="1114"/>
        <w:gridCol w:w="687"/>
        <w:gridCol w:w="980"/>
        <w:gridCol w:w="1114"/>
      </w:tblGrid>
      <w:tr w:rsidR="004646A6" w:rsidTr="001B6AB2">
        <w:trPr>
          <w:trHeight w:val="367"/>
          <w:jc w:val="center"/>
        </w:trPr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</w:tcPr>
          <w:p w:rsidR="004646A6" w:rsidRPr="003D0B48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pt-PT"/>
              </w:rPr>
            </w:pP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Nationals</w:t>
            </w:r>
          </w:p>
        </w:tc>
        <w:tc>
          <w:tcPr>
            <w:tcW w:w="27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F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oreigners</w:t>
            </w:r>
          </w:p>
        </w:tc>
      </w:tr>
      <w:tr w:rsidR="004646A6" w:rsidTr="001B6AB2">
        <w:trPr>
          <w:trHeight w:val="429"/>
          <w:jc w:val="center"/>
        </w:trPr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M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en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W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omen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M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en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W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omen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</w:t>
            </w:r>
            <w:r w:rsidRPr="00CE53FA">
              <w:rPr>
                <w:rFonts w:ascii="Times New Roman" w:hAnsi="Times New Roman"/>
                <w:color w:val="000000"/>
                <w:sz w:val="24"/>
                <w:szCs w:val="24"/>
              </w:rPr>
              <w:t>ermanent full-time</w:t>
            </w:r>
          </w:p>
        </w:tc>
        <w:tc>
          <w:tcPr>
            <w:tcW w:w="897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74.2</w:t>
            </w:r>
          </w:p>
        </w:tc>
        <w:tc>
          <w:tcPr>
            <w:tcW w:w="1152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73.3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91.6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93.9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83.6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</w:t>
            </w:r>
            <w:r w:rsidRPr="00CE53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ermanent part-time</w:t>
            </w:r>
          </w:p>
        </w:tc>
        <w:tc>
          <w:tcPr>
            <w:tcW w:w="897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15.4</w:t>
            </w:r>
          </w:p>
        </w:tc>
        <w:tc>
          <w:tcPr>
            <w:tcW w:w="1152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13.4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17.6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4.2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1.7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12.9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</w:t>
            </w:r>
            <w:r w:rsidRPr="005D7B7D">
              <w:rPr>
                <w:rFonts w:ascii="Times New Roman" w:hAnsi="Times New Roman"/>
                <w:color w:val="000000"/>
                <w:sz w:val="24"/>
                <w:szCs w:val="24"/>
              </w:rPr>
              <w:t>ccasional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419E2">
              <w:rPr>
                <w:rFonts w:ascii="Times New Roman" w:hAnsi="Times New Roman"/>
                <w:color w:val="000000"/>
                <w:sz w:val="24"/>
                <w:szCs w:val="24"/>
              </w:rPr>
              <w:t>all day long</w:t>
            </w:r>
          </w:p>
        </w:tc>
        <w:tc>
          <w:tcPr>
            <w:tcW w:w="897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1152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2.8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Pr="003D0B48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3D0B4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Occasional</w:t>
            </w:r>
            <w:r w:rsidRPr="003D0B48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for the volume of work </w:t>
            </w:r>
          </w:p>
        </w:tc>
        <w:tc>
          <w:tcPr>
            <w:tcW w:w="897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4.3</w:t>
            </w:r>
          </w:p>
        </w:tc>
        <w:tc>
          <w:tcPr>
            <w:tcW w:w="1152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5.2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3.3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1.6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1.9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0.7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Occasional, </w:t>
            </w:r>
            <w:r w:rsidRPr="00F06FC7">
              <w:rPr>
                <w:rFonts w:ascii="Times New Roman" w:hAnsi="Times New Roman"/>
                <w:color w:val="000000"/>
                <w:sz w:val="24"/>
                <w:szCs w:val="24"/>
              </w:rPr>
              <w:t>seasonal</w:t>
            </w:r>
          </w:p>
        </w:tc>
        <w:tc>
          <w:tcPr>
            <w:tcW w:w="897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1152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Occasional</w:t>
            </w:r>
            <w:r w:rsidRPr="003748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vacation work</w:t>
            </w:r>
          </w:p>
        </w:tc>
        <w:tc>
          <w:tcPr>
            <w:tcW w:w="897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0.9</w:t>
            </w:r>
          </w:p>
        </w:tc>
        <w:tc>
          <w:tcPr>
            <w:tcW w:w="1152" w:type="dxa"/>
            <w:noWrap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0.7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Source: IMC (2014)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646A6" w:rsidRDefault="004646A6" w:rsidP="001B6AB2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646A6" w:rsidRDefault="004646A6" w:rsidP="001B6AB2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pt-PT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</w:tr>
    </w:tbl>
    <w:p w:rsidR="004646A6" w:rsidRDefault="004646A6" w:rsidP="004646A6">
      <w:pPr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  <w:r w:rsidRPr="00E76F76">
        <w:rPr>
          <w:rFonts w:ascii="Times New Roman" w:hAnsi="Times New Roman"/>
          <w:b/>
          <w:sz w:val="20"/>
          <w:szCs w:val="20"/>
          <w:lang w:val="en-US"/>
        </w:rPr>
        <w:t xml:space="preserve">Table </w:t>
      </w:r>
      <w:r>
        <w:rPr>
          <w:rFonts w:ascii="Times New Roman" w:hAnsi="Times New Roman"/>
          <w:b/>
          <w:sz w:val="20"/>
          <w:szCs w:val="20"/>
          <w:lang w:val="en-US"/>
        </w:rPr>
        <w:t>4</w:t>
      </w:r>
      <w:r w:rsidRPr="00E76F76">
        <w:rPr>
          <w:rFonts w:ascii="Times New Roman" w:hAnsi="Times New Roman"/>
          <w:b/>
          <w:sz w:val="20"/>
          <w:szCs w:val="20"/>
          <w:lang w:val="en-US"/>
        </w:rPr>
        <w:t>: Active</w:t>
      </w:r>
      <w:r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Pr="00244F96">
        <w:rPr>
          <w:rFonts w:ascii="Times New Roman" w:hAnsi="Times New Roman"/>
          <w:b/>
          <w:sz w:val="20"/>
          <w:szCs w:val="20"/>
          <w:lang w:val="en-US"/>
        </w:rPr>
        <w:t>employed</w:t>
      </w:r>
      <w:r w:rsidRPr="00E76F76">
        <w:rPr>
          <w:rFonts w:ascii="Times New Roman" w:hAnsi="Times New Roman"/>
          <w:b/>
          <w:sz w:val="20"/>
          <w:szCs w:val="20"/>
          <w:lang w:val="en-US"/>
        </w:rPr>
        <w:t xml:space="preserve"> immigrant population aged 15 or over, by occupation group by 2014</w:t>
      </w: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tbl>
      <w:tblPr>
        <w:tblW w:w="51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6"/>
        <w:gridCol w:w="687"/>
        <w:gridCol w:w="980"/>
        <w:gridCol w:w="1114"/>
      </w:tblGrid>
      <w:tr w:rsidR="004646A6" w:rsidTr="001B6AB2">
        <w:trPr>
          <w:trHeight w:val="429"/>
          <w:jc w:val="center"/>
        </w:trPr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P</w:t>
            </w:r>
            <w:r w:rsidRPr="004E45D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rofessions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M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en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W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omen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Pr="003D0B48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3D0B4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Personal, security, security and seller services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33.5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32.1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36.0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</w:t>
            </w:r>
            <w:r w:rsidRPr="008C53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ndustry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8C53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construction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and </w:t>
            </w:r>
            <w:r w:rsidRPr="00E436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artisans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18.9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27.9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2.7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3612">
              <w:rPr>
                <w:rFonts w:ascii="Times New Roman" w:hAnsi="Times New Roman"/>
                <w:color w:val="000000"/>
                <w:sz w:val="24"/>
                <w:szCs w:val="24"/>
              </w:rPr>
              <w:t>Elementary occupations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27.4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A539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Intellectual and scientific professions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13.6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10.8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18.7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Pr="003D0B48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D0B4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Legislators, executive officers, directors and managers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  <w:r w:rsidRPr="00825A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griculture, fisheries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and forestry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0.5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Others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12.1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10.7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14.6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Source: IMC (2014)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</w:tr>
    </w:tbl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  <w:r w:rsidRPr="00490796">
        <w:rPr>
          <w:rFonts w:ascii="Times New Roman" w:hAnsi="Times New Roman"/>
          <w:b/>
          <w:sz w:val="20"/>
          <w:szCs w:val="20"/>
          <w:lang w:val="en-US"/>
        </w:rPr>
        <w:t>Table 5: Active immigrant population aged 15 or over, by economic activity in 2014</w:t>
      </w:r>
    </w:p>
    <w:p w:rsidR="004646A6" w:rsidRPr="0049079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536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0"/>
        <w:gridCol w:w="687"/>
        <w:gridCol w:w="980"/>
        <w:gridCol w:w="1114"/>
      </w:tblGrid>
      <w:tr w:rsidR="004646A6" w:rsidRPr="00D85D7F" w:rsidTr="001B6AB2">
        <w:trPr>
          <w:trHeight w:val="429"/>
          <w:jc w:val="center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Economic activity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M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en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W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omen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D85D7F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7D99">
              <w:rPr>
                <w:rFonts w:ascii="Times New Roman" w:hAnsi="Times New Roman"/>
                <w:color w:val="000000"/>
                <w:sz w:val="24"/>
                <w:szCs w:val="24"/>
              </w:rPr>
              <w:t>Agriculture and fishing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4.0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1.8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6A6" w:rsidRPr="00D85D7F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67D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Industry and transformation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9.2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10.4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7.2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46A6" w:rsidRPr="00CA7403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74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Construction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13.6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20.3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46A6" w:rsidRPr="00D85D7F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74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Trade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22.1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17.1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31.2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46A6" w:rsidRPr="00CA7403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74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Accommodation and catering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10.1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6.8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646A6" w:rsidRPr="00CA7403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74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Administration / Security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15.5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15.8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14.9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646A6" w:rsidRPr="00CA7403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74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Education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9.8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646A6" w:rsidRPr="00CA7403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74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Others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19.8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15.9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D7F">
              <w:rPr>
                <w:rFonts w:ascii="Times New Roman" w:hAnsi="Times New Roman"/>
                <w:color w:val="000000"/>
                <w:sz w:val="24"/>
                <w:szCs w:val="24"/>
              </w:rPr>
              <w:t>26.9</w:t>
            </w:r>
          </w:p>
        </w:tc>
      </w:tr>
      <w:tr w:rsidR="004646A6" w:rsidRPr="00D85D7F" w:rsidTr="001B6AB2">
        <w:trPr>
          <w:trHeight w:val="310"/>
          <w:jc w:val="center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646A6" w:rsidRPr="00D85D7F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Sourc</w:t>
            </w:r>
            <w:r w:rsidRPr="00D85D7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e: IMC (2014)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Pr="00D85D7F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</w:tr>
    </w:tbl>
    <w:p w:rsidR="004646A6" w:rsidRDefault="004646A6" w:rsidP="004646A6">
      <w:pPr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  <w:r>
        <w:rPr>
          <w:rFonts w:ascii="Times New Roman" w:hAnsi="Times New Roman"/>
          <w:b/>
          <w:sz w:val="20"/>
          <w:szCs w:val="20"/>
          <w:lang w:val="en-US"/>
        </w:rPr>
        <w:t>Table 6</w:t>
      </w:r>
      <w:r w:rsidRPr="003044B6">
        <w:rPr>
          <w:rFonts w:ascii="Times New Roman" w:hAnsi="Times New Roman"/>
          <w:b/>
          <w:sz w:val="20"/>
          <w:szCs w:val="20"/>
          <w:lang w:val="en-US"/>
        </w:rPr>
        <w:t>: Active</w:t>
      </w:r>
      <w:r w:rsidRPr="00044784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Pr="00244F96">
        <w:rPr>
          <w:rFonts w:ascii="Times New Roman" w:hAnsi="Times New Roman"/>
          <w:b/>
          <w:sz w:val="20"/>
          <w:szCs w:val="20"/>
          <w:lang w:val="en-US"/>
        </w:rPr>
        <w:t>employed</w:t>
      </w:r>
      <w:r w:rsidRPr="003044B6">
        <w:rPr>
          <w:rFonts w:ascii="Times New Roman" w:hAnsi="Times New Roman"/>
          <w:b/>
          <w:sz w:val="20"/>
          <w:szCs w:val="20"/>
          <w:lang w:val="en-US"/>
        </w:rPr>
        <w:t xml:space="preserve"> immigrant population aged 15 or over, according to </w:t>
      </w:r>
      <w:r w:rsidRPr="00F833EC">
        <w:rPr>
          <w:rFonts w:ascii="Times New Roman" w:hAnsi="Times New Roman"/>
          <w:b/>
          <w:sz w:val="20"/>
          <w:szCs w:val="20"/>
          <w:lang w:val="en-US"/>
        </w:rPr>
        <w:t xml:space="preserve">professional status </w:t>
      </w:r>
      <w:r w:rsidRPr="003044B6">
        <w:rPr>
          <w:rFonts w:ascii="Times New Roman" w:hAnsi="Times New Roman"/>
          <w:b/>
          <w:sz w:val="20"/>
          <w:szCs w:val="20"/>
          <w:lang w:val="en-US"/>
        </w:rPr>
        <w:t>in 2014</w:t>
      </w: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tbl>
      <w:tblPr>
        <w:tblW w:w="51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6"/>
        <w:gridCol w:w="687"/>
        <w:gridCol w:w="980"/>
        <w:gridCol w:w="1114"/>
      </w:tblGrid>
      <w:tr w:rsidR="004646A6" w:rsidTr="001B6AB2">
        <w:trPr>
          <w:trHeight w:val="429"/>
          <w:jc w:val="center"/>
        </w:trPr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P</w:t>
            </w:r>
            <w:r w:rsidRPr="00F833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rofessional status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M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en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EBF7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W</w:t>
            </w:r>
            <w:r w:rsidRPr="002127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omen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</w:t>
            </w:r>
            <w:r w:rsidRPr="00A77510">
              <w:rPr>
                <w:rFonts w:ascii="Times New Roman" w:hAnsi="Times New Roman"/>
                <w:color w:val="000000"/>
                <w:sz w:val="24"/>
                <w:szCs w:val="24"/>
              </w:rPr>
              <w:t>rivate company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47.3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58.3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16.7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</w:t>
            </w:r>
            <w:r w:rsidRPr="00A7751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elf-employed without employees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22.9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14.9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37.2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E96">
              <w:rPr>
                <w:rFonts w:ascii="Times New Roman" w:hAnsi="Times New Roman"/>
                <w:color w:val="000000"/>
                <w:sz w:val="24"/>
                <w:szCs w:val="24"/>
              </w:rPr>
              <w:t>Public Administration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14.9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16.7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C6E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Self-employed with employees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6.1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2.8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</w:t>
            </w:r>
            <w:r w:rsidRPr="00FC07F3">
              <w:rPr>
                <w:rFonts w:ascii="Times New Roman" w:hAnsi="Times New Roman"/>
                <w:color w:val="000000"/>
                <w:sz w:val="24"/>
                <w:szCs w:val="24"/>
              </w:rPr>
              <w:t>ousekeeping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12.8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Others</w:t>
            </w:r>
          </w:p>
        </w:tc>
        <w:tc>
          <w:tcPr>
            <w:tcW w:w="687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980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1114" w:type="dxa"/>
            <w:vAlign w:val="center"/>
            <w:hideMark/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13.8</w:t>
            </w:r>
          </w:p>
        </w:tc>
      </w:tr>
      <w:tr w:rsidR="004646A6" w:rsidTr="001B6AB2">
        <w:trPr>
          <w:trHeight w:val="310"/>
          <w:jc w:val="center"/>
        </w:trPr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646A6" w:rsidRDefault="004646A6" w:rsidP="001B6AB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  <w:t>Source: IMC (2014)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46A6" w:rsidRDefault="004646A6" w:rsidP="001B6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</w:tr>
    </w:tbl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:rsidR="004646A6" w:rsidRDefault="004646A6" w:rsidP="004646A6">
      <w:pPr>
        <w:pStyle w:val="ListParagraph"/>
        <w:autoSpaceDE w:val="0"/>
        <w:autoSpaceDN w:val="0"/>
        <w:adjustRightInd w:val="0"/>
        <w:spacing w:after="240" w:line="240" w:lineRule="auto"/>
        <w:ind w:left="360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:rsidR="004646A6" w:rsidRDefault="004646A6" w:rsidP="004646A6">
      <w:pPr>
        <w:ind w:left="708" w:hanging="708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0959A0" w:rsidRDefault="000959A0"/>
    <w:sectPr w:rsidR="000959A0" w:rsidSect="001129FE">
      <w:footerReference w:type="default" r:id="rId6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254" w:rsidRDefault="00232254" w:rsidP="004646A6">
      <w:pPr>
        <w:spacing w:after="0" w:line="240" w:lineRule="auto"/>
      </w:pPr>
      <w:r>
        <w:separator/>
      </w:r>
    </w:p>
  </w:endnote>
  <w:endnote w:type="continuationSeparator" w:id="0">
    <w:p w:rsidR="00232254" w:rsidRDefault="00232254" w:rsidP="00464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9FE" w:rsidRDefault="000B3F4E" w:rsidP="001129FE">
    <w:pPr>
      <w:pStyle w:val="Footer"/>
      <w:jc w:val="right"/>
    </w:pPr>
    <w:r>
      <w:t xml:space="preserve">Pág.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22B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22B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129FE" w:rsidRDefault="00102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254" w:rsidRDefault="00232254" w:rsidP="004646A6">
      <w:pPr>
        <w:spacing w:after="0" w:line="240" w:lineRule="auto"/>
      </w:pPr>
      <w:r>
        <w:separator/>
      </w:r>
    </w:p>
  </w:footnote>
  <w:footnote w:type="continuationSeparator" w:id="0">
    <w:p w:rsidR="00232254" w:rsidRDefault="00232254" w:rsidP="004646A6">
      <w:pPr>
        <w:spacing w:after="0" w:line="240" w:lineRule="auto"/>
      </w:pPr>
      <w:r>
        <w:continuationSeparator/>
      </w:r>
    </w:p>
  </w:footnote>
  <w:footnote w:id="1">
    <w:p w:rsidR="004646A6" w:rsidRPr="00F91A65" w:rsidRDefault="004646A6" w:rsidP="004646A6">
      <w:pPr>
        <w:pStyle w:val="FootnoteText"/>
        <w:jc w:val="both"/>
        <w:rPr>
          <w:rFonts w:ascii="Times New Roman" w:hAnsi="Times New Roman"/>
          <w:lang w:val="en-US"/>
        </w:rPr>
      </w:pPr>
      <w:r w:rsidRPr="00245C02">
        <w:rPr>
          <w:rStyle w:val="FootnoteReference"/>
        </w:rPr>
        <w:footnoteRef/>
      </w:r>
      <w:r w:rsidRPr="00245C02">
        <w:rPr>
          <w:lang w:val="en-US"/>
        </w:rPr>
        <w:t xml:space="preserve"> </w:t>
      </w:r>
      <w:r w:rsidRPr="00F91A65">
        <w:rPr>
          <w:rFonts w:ascii="Times New Roman" w:hAnsi="Times New Roman"/>
          <w:bCs/>
          <w:sz w:val="22"/>
          <w:szCs w:val="22"/>
          <w:lang w:val="en-US"/>
        </w:rPr>
        <w:t>Data in bold updated in June 2018, without bold updated in 2012 and 2013, as published in the Migratory Profile (draft of 2017) p. 38.</w:t>
      </w:r>
    </w:p>
  </w:footnote>
  <w:footnote w:id="2">
    <w:p w:rsidR="004646A6" w:rsidRPr="00245C02" w:rsidRDefault="004646A6" w:rsidP="004646A6">
      <w:pPr>
        <w:pStyle w:val="FootnoteText"/>
        <w:jc w:val="both"/>
        <w:rPr>
          <w:lang w:val="en-US"/>
        </w:rPr>
      </w:pPr>
      <w:r w:rsidRPr="00F91A65">
        <w:rPr>
          <w:rStyle w:val="FootnoteReference"/>
          <w:rFonts w:ascii="Times New Roman" w:hAnsi="Times New Roman"/>
        </w:rPr>
        <w:footnoteRef/>
      </w:r>
      <w:r w:rsidRPr="00F91A65">
        <w:rPr>
          <w:rFonts w:ascii="Times New Roman" w:hAnsi="Times New Roman"/>
          <w:lang w:val="en-US"/>
        </w:rPr>
        <w:t xml:space="preserve"> </w:t>
      </w:r>
      <w:r w:rsidRPr="00F91A65">
        <w:rPr>
          <w:rFonts w:ascii="Times New Roman" w:hAnsi="Times New Roman"/>
          <w:bCs/>
          <w:sz w:val="22"/>
          <w:szCs w:val="22"/>
          <w:lang w:val="en-US"/>
        </w:rPr>
        <w:t>Perfil Migratório 2017, p. 45, based on data from the 2010 Census, with 2010 figures for only 6 months.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formatting="1" w:enforcement="1" w:cryptProviderType="rsaAES" w:cryptAlgorithmClass="hash" w:cryptAlgorithmType="typeAny" w:cryptAlgorithmSid="14" w:cryptSpinCount="100000" w:hash="Igpl0ObeplekvmToJuAG8AnVsKRozUZYlNiizR+cbl2kpQdSwWETRgK71H853qAWAS6TrHz+92lRNsnCxquC8g==" w:salt="asULQFbnTFf0TleFq9lIg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6A6"/>
    <w:rsid w:val="000959A0"/>
    <w:rsid w:val="000B3F4E"/>
    <w:rsid w:val="001022BF"/>
    <w:rsid w:val="00156010"/>
    <w:rsid w:val="00232254"/>
    <w:rsid w:val="004646A6"/>
    <w:rsid w:val="006511E7"/>
    <w:rsid w:val="007C7252"/>
    <w:rsid w:val="00F9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6A56F8-E0B6-45C6-B758-01DD37E0B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6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"/>
    <w:basedOn w:val="Normal"/>
    <w:link w:val="ListParagraphChar"/>
    <w:uiPriority w:val="34"/>
    <w:qFormat/>
    <w:rsid w:val="004646A6"/>
    <w:pPr>
      <w:ind w:left="720"/>
      <w:contextualSpacing/>
    </w:pPr>
  </w:style>
  <w:style w:type="character" w:customStyle="1" w:styleId="ListParagraphChar">
    <w:name w:val="List Paragraph Char"/>
    <w:aliases w:val="Paragraphe de liste PBLH Char"/>
    <w:link w:val="ListParagraph"/>
    <w:uiPriority w:val="34"/>
    <w:rsid w:val="004646A6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646A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646A6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646A6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4646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6A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EB11BA-ED14-458B-8A33-3700E23EEE45}"/>
</file>

<file path=customXml/itemProps2.xml><?xml version="1.0" encoding="utf-8"?>
<ds:datastoreItem xmlns:ds="http://schemas.openxmlformats.org/officeDocument/2006/customXml" ds:itemID="{566460C3-3B8D-495A-8FF5-1A0D286943DE}"/>
</file>

<file path=customXml/itemProps3.xml><?xml version="1.0" encoding="utf-8"?>
<ds:datastoreItem xmlns:ds="http://schemas.openxmlformats.org/officeDocument/2006/customXml" ds:itemID="{9E3BB076-6CBF-4F26-B165-69874E1CF7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371</Words>
  <Characters>2117</Characters>
  <Application>Microsoft Office Word</Application>
  <DocSecurity>8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MCVG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Dionara Graça</dc:creator>
  <cp:lastModifiedBy>Fleche Isabelle</cp:lastModifiedBy>
  <cp:revision>3</cp:revision>
  <dcterms:created xsi:type="dcterms:W3CDTF">2018-07-31T06:53:00Z</dcterms:created>
  <dcterms:modified xsi:type="dcterms:W3CDTF">2018-08-06T11:44:00Z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