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F5350" w14:textId="4D09ECFF" w:rsidR="003746BA" w:rsidRPr="002C6177" w:rsidRDefault="003746BA" w:rsidP="00725361">
      <w:pPr>
        <w:spacing w:after="0" w:line="240" w:lineRule="auto"/>
        <w:ind w:right="-720"/>
        <w:rPr>
          <w:rFonts w:ascii="Times New Roman" w:hAnsi="Times New Roman" w:cs="Times New Roman"/>
          <w:b/>
          <w:sz w:val="24"/>
          <w:szCs w:val="24"/>
        </w:rPr>
      </w:pPr>
      <w:bookmarkStart w:id="0" w:name="_GoBack"/>
      <w:bookmarkEnd w:id="0"/>
      <w:r w:rsidRPr="002C6177">
        <w:rPr>
          <w:rFonts w:ascii="Times New Roman" w:hAnsi="Times New Roman" w:cs="Times New Roman"/>
          <w:b/>
          <w:sz w:val="24"/>
          <w:szCs w:val="24"/>
        </w:rPr>
        <w:t>Police of the Republic of Armenia</w:t>
      </w:r>
    </w:p>
    <w:p w14:paraId="10D5C7AF" w14:textId="09B0ED9B" w:rsidR="003746BA" w:rsidRPr="002C6177" w:rsidRDefault="00A41BAF" w:rsidP="00725361">
      <w:pPr>
        <w:spacing w:after="0" w:line="240" w:lineRule="auto"/>
        <w:ind w:right="-720"/>
        <w:rPr>
          <w:rFonts w:ascii="Times New Roman" w:hAnsi="Times New Roman" w:cs="Times New Roman"/>
          <w:b/>
          <w:sz w:val="24"/>
          <w:szCs w:val="24"/>
        </w:rPr>
      </w:pPr>
      <w:r w:rsidRPr="002C6177">
        <w:rPr>
          <w:rFonts w:ascii="Times New Roman" w:hAnsi="Times New Roman" w:cs="Times New Roman"/>
          <w:b/>
          <w:sz w:val="24"/>
          <w:szCs w:val="24"/>
        </w:rPr>
        <w:t xml:space="preserve">Report by </w:t>
      </w:r>
      <w:r w:rsidR="003746BA" w:rsidRPr="002C6177">
        <w:rPr>
          <w:rFonts w:ascii="Times New Roman" w:hAnsi="Times New Roman" w:cs="Times New Roman"/>
          <w:b/>
          <w:sz w:val="24"/>
          <w:szCs w:val="24"/>
        </w:rPr>
        <w:t>Ms. Armine Gevorgyan</w:t>
      </w:r>
    </w:p>
    <w:p w14:paraId="54762501" w14:textId="77777777" w:rsidR="003746BA" w:rsidRPr="002C6177" w:rsidRDefault="003746BA" w:rsidP="00725361">
      <w:pPr>
        <w:spacing w:after="0" w:line="240" w:lineRule="auto"/>
        <w:ind w:right="-720"/>
        <w:rPr>
          <w:rFonts w:ascii="Times New Roman" w:hAnsi="Times New Roman" w:cs="Times New Roman"/>
          <w:b/>
          <w:sz w:val="24"/>
          <w:szCs w:val="24"/>
        </w:rPr>
      </w:pPr>
    </w:p>
    <w:p w14:paraId="63F9C847" w14:textId="69009FA7" w:rsidR="00C1316B" w:rsidRPr="002C6177" w:rsidRDefault="00C1316B" w:rsidP="00725361">
      <w:pPr>
        <w:spacing w:after="0" w:line="240" w:lineRule="auto"/>
        <w:ind w:right="-720"/>
        <w:jc w:val="both"/>
        <w:rPr>
          <w:rFonts w:ascii="Times New Roman" w:hAnsi="Times New Roman" w:cs="Times New Roman"/>
          <w:sz w:val="24"/>
          <w:szCs w:val="24"/>
        </w:rPr>
      </w:pPr>
      <w:r w:rsidRPr="002C6177">
        <w:rPr>
          <w:rFonts w:ascii="Times New Roman" w:hAnsi="Times New Roman" w:cs="Times New Roman"/>
          <w:sz w:val="24"/>
          <w:szCs w:val="24"/>
        </w:rPr>
        <w:t>Dear participants</w:t>
      </w:r>
      <w:r w:rsidR="00190DEC" w:rsidRPr="002C6177">
        <w:rPr>
          <w:rFonts w:ascii="Times New Roman" w:hAnsi="Times New Roman" w:cs="Times New Roman"/>
          <w:sz w:val="24"/>
          <w:szCs w:val="24"/>
        </w:rPr>
        <w:t>,</w:t>
      </w:r>
    </w:p>
    <w:p w14:paraId="11998BA7" w14:textId="60F17C6B" w:rsidR="00C1316B" w:rsidRPr="002C6177" w:rsidRDefault="00C1316B" w:rsidP="00725361">
      <w:pPr>
        <w:spacing w:after="0" w:line="240" w:lineRule="auto"/>
        <w:ind w:right="-720"/>
        <w:jc w:val="both"/>
        <w:rPr>
          <w:rFonts w:ascii="Times New Roman" w:hAnsi="Times New Roman" w:cs="Times New Roman"/>
          <w:sz w:val="24"/>
          <w:szCs w:val="24"/>
          <w:lang w:val="hy-AM"/>
        </w:rPr>
      </w:pPr>
    </w:p>
    <w:p w14:paraId="2B3EF47B" w14:textId="17B58CE7" w:rsidR="00190DEC" w:rsidRPr="002C6177" w:rsidRDefault="00190DEC" w:rsidP="00725361">
      <w:pPr>
        <w:spacing w:after="0" w:line="240" w:lineRule="auto"/>
        <w:ind w:right="-720" w:firstLine="720"/>
        <w:jc w:val="both"/>
        <w:rPr>
          <w:rFonts w:ascii="Times New Roman" w:hAnsi="Times New Roman" w:cs="Times New Roman"/>
          <w:sz w:val="24"/>
          <w:szCs w:val="24"/>
        </w:rPr>
      </w:pPr>
      <w:r w:rsidRPr="002C6177">
        <w:rPr>
          <w:rFonts w:ascii="Times New Roman" w:hAnsi="Times New Roman" w:cs="Times New Roman"/>
          <w:sz w:val="24"/>
          <w:szCs w:val="24"/>
        </w:rPr>
        <w:t>I would like to take this opportunity and welcome all participants of this important event and to thank you for giving me the opportunity to participate in this event.</w:t>
      </w:r>
    </w:p>
    <w:p w14:paraId="78041479" w14:textId="3F640887" w:rsidR="00C1316B" w:rsidRPr="002C6177" w:rsidRDefault="00A150A4" w:rsidP="00725361">
      <w:pPr>
        <w:widowControl w:val="0"/>
        <w:tabs>
          <w:tab w:val="left" w:pos="-2790"/>
        </w:tabs>
        <w:spacing w:after="0" w:line="240" w:lineRule="auto"/>
        <w:ind w:right="-720"/>
        <w:jc w:val="both"/>
        <w:rPr>
          <w:rFonts w:ascii="Times New Roman" w:hAnsi="Times New Roman" w:cs="Times New Roman"/>
          <w:sz w:val="24"/>
          <w:szCs w:val="24"/>
          <w:lang w:val="en-GB"/>
        </w:rPr>
      </w:pPr>
      <w:r w:rsidRPr="002C6177">
        <w:rPr>
          <w:rFonts w:ascii="Times New Roman" w:hAnsi="Times New Roman" w:cs="Times New Roman"/>
          <w:sz w:val="24"/>
          <w:szCs w:val="24"/>
          <w:lang w:val="en-GB"/>
        </w:rPr>
        <w:t xml:space="preserve">In order to improve the activities carried out within the framework of prevention of domestic violence, as well as to increase public awareness, a number of events are undertaken and implemented </w:t>
      </w:r>
      <w:r w:rsidR="00190DEC" w:rsidRPr="002C6177">
        <w:rPr>
          <w:rFonts w:ascii="Times New Roman" w:hAnsi="Times New Roman" w:cs="Times New Roman"/>
          <w:sz w:val="24"/>
          <w:szCs w:val="24"/>
          <w:lang w:val="en-GB"/>
        </w:rPr>
        <w:t>by the Depa</w:t>
      </w:r>
      <w:r w:rsidR="00C1316B" w:rsidRPr="002C6177">
        <w:rPr>
          <w:rFonts w:ascii="Times New Roman" w:hAnsi="Times New Roman" w:cs="Times New Roman"/>
          <w:sz w:val="24"/>
          <w:szCs w:val="24"/>
          <w:lang w:val="en-GB"/>
        </w:rPr>
        <w:t>rtment of Prevention of Juveniles Crime and Domestic Violence of Police of Armenia (hereafter</w:t>
      </w:r>
      <w:r w:rsidR="00B744CD" w:rsidRPr="002C6177">
        <w:rPr>
          <w:rFonts w:ascii="Times New Roman" w:hAnsi="Times New Roman" w:cs="Times New Roman"/>
          <w:sz w:val="24"/>
          <w:szCs w:val="24"/>
          <w:lang w:val="en-GB"/>
        </w:rPr>
        <w:t>:</w:t>
      </w:r>
      <w:r w:rsidR="00C1316B" w:rsidRPr="002C6177">
        <w:rPr>
          <w:rFonts w:ascii="Times New Roman" w:hAnsi="Times New Roman" w:cs="Times New Roman"/>
          <w:sz w:val="24"/>
          <w:szCs w:val="24"/>
          <w:lang w:val="en-GB"/>
        </w:rPr>
        <w:t xml:space="preserve"> Department):</w:t>
      </w:r>
    </w:p>
    <w:p w14:paraId="460D61C5" w14:textId="7A6BD9B0" w:rsidR="00041BD9" w:rsidRPr="002C6177" w:rsidRDefault="00014534" w:rsidP="00725361">
      <w:pPr>
        <w:tabs>
          <w:tab w:val="left" w:pos="9900"/>
        </w:tabs>
        <w:spacing w:after="0" w:line="240" w:lineRule="auto"/>
        <w:ind w:right="-720"/>
        <w:jc w:val="both"/>
        <w:rPr>
          <w:rFonts w:ascii="Times New Roman" w:hAnsi="Times New Roman" w:cs="Times New Roman"/>
          <w:sz w:val="24"/>
          <w:szCs w:val="24"/>
          <w:lang w:val="en-GB"/>
        </w:rPr>
      </w:pPr>
      <w:r w:rsidRPr="002C6177">
        <w:rPr>
          <w:rFonts w:ascii="Times New Roman" w:hAnsi="Times New Roman" w:cs="Times New Roman"/>
          <w:sz w:val="24"/>
          <w:szCs w:val="24"/>
          <w:lang w:val="en-GB"/>
        </w:rPr>
        <w:t xml:space="preserve">         </w:t>
      </w:r>
      <w:r w:rsidR="004E0BD6" w:rsidRPr="002C6177">
        <w:rPr>
          <w:rFonts w:ascii="Times New Roman" w:hAnsi="Times New Roman" w:cs="Times New Roman"/>
          <w:sz w:val="24"/>
          <w:szCs w:val="24"/>
          <w:lang w:val="en-GB"/>
        </w:rPr>
        <w:t>T</w:t>
      </w:r>
      <w:r w:rsidR="00C1316B" w:rsidRPr="002C6177">
        <w:rPr>
          <w:rFonts w:ascii="Times New Roman" w:hAnsi="Times New Roman" w:cs="Times New Roman"/>
          <w:sz w:val="24"/>
          <w:szCs w:val="24"/>
          <w:lang w:val="en-GB"/>
        </w:rPr>
        <w:t xml:space="preserve">he Law “On prevention of violence in the family, protection of persons having been subjected to violence in the family and restoration of solidarity in </w:t>
      </w:r>
      <w:r w:rsidR="00190DEC" w:rsidRPr="002C6177">
        <w:rPr>
          <w:rFonts w:ascii="Times New Roman" w:hAnsi="Times New Roman" w:cs="Times New Roman"/>
          <w:sz w:val="24"/>
          <w:szCs w:val="24"/>
          <w:lang w:val="en-GB"/>
        </w:rPr>
        <w:t xml:space="preserve">the </w:t>
      </w:r>
      <w:r w:rsidR="00C1316B" w:rsidRPr="002C6177">
        <w:rPr>
          <w:rFonts w:ascii="Times New Roman" w:hAnsi="Times New Roman" w:cs="Times New Roman"/>
          <w:sz w:val="24"/>
          <w:szCs w:val="24"/>
          <w:lang w:val="en-GB"/>
        </w:rPr>
        <w:t xml:space="preserve">family” </w:t>
      </w:r>
      <w:r w:rsidR="004E0BD6" w:rsidRPr="002C6177">
        <w:rPr>
          <w:rFonts w:ascii="Times New Roman" w:hAnsi="Times New Roman" w:cs="Times New Roman"/>
          <w:sz w:val="24"/>
          <w:szCs w:val="24"/>
          <w:lang w:val="en-GB"/>
        </w:rPr>
        <w:t>(hereafter</w:t>
      </w:r>
      <w:r w:rsidR="00A150A4" w:rsidRPr="002C6177">
        <w:rPr>
          <w:rFonts w:ascii="Times New Roman" w:hAnsi="Times New Roman" w:cs="Times New Roman"/>
          <w:sz w:val="24"/>
          <w:szCs w:val="24"/>
          <w:lang w:val="en-GB"/>
        </w:rPr>
        <w:t>:</w:t>
      </w:r>
      <w:r w:rsidR="004E0BD6" w:rsidRPr="002C6177">
        <w:rPr>
          <w:rFonts w:ascii="Times New Roman" w:hAnsi="Times New Roman" w:cs="Times New Roman"/>
          <w:sz w:val="24"/>
          <w:szCs w:val="24"/>
          <w:lang w:val="en-GB"/>
        </w:rPr>
        <w:t xml:space="preserve"> Law on Domestic Violence) </w:t>
      </w:r>
      <w:r w:rsidR="00A150A4" w:rsidRPr="002C6177">
        <w:rPr>
          <w:rFonts w:ascii="Times New Roman" w:hAnsi="Times New Roman" w:cs="Times New Roman"/>
          <w:sz w:val="24"/>
          <w:szCs w:val="24"/>
          <w:lang w:val="en-GB"/>
        </w:rPr>
        <w:t>has been</w:t>
      </w:r>
      <w:r w:rsidR="00C1316B" w:rsidRPr="002C6177">
        <w:rPr>
          <w:rFonts w:ascii="Times New Roman" w:hAnsi="Times New Roman" w:cs="Times New Roman"/>
          <w:sz w:val="24"/>
          <w:szCs w:val="24"/>
          <w:lang w:val="en-GB"/>
        </w:rPr>
        <w:t xml:space="preserve">  </w:t>
      </w:r>
      <w:r w:rsidR="00041BD9" w:rsidRPr="002C6177">
        <w:rPr>
          <w:rFonts w:ascii="Times New Roman" w:hAnsi="Times New Roman" w:cs="Times New Roman"/>
          <w:sz w:val="24"/>
          <w:szCs w:val="24"/>
          <w:lang w:val="en-GB"/>
        </w:rPr>
        <w:t>a</w:t>
      </w:r>
      <w:r w:rsidR="00C1316B" w:rsidRPr="002C6177">
        <w:rPr>
          <w:rFonts w:ascii="Times New Roman" w:hAnsi="Times New Roman" w:cs="Times New Roman"/>
          <w:sz w:val="24"/>
          <w:szCs w:val="24"/>
          <w:lang w:val="en-GB"/>
        </w:rPr>
        <w:t>dopted on  December  13, 2017 by th</w:t>
      </w:r>
      <w:r w:rsidR="00C14A15">
        <w:rPr>
          <w:rFonts w:ascii="Times New Roman" w:hAnsi="Times New Roman" w:cs="Times New Roman"/>
          <w:sz w:val="24"/>
          <w:szCs w:val="24"/>
          <w:lang w:val="en-GB"/>
        </w:rPr>
        <w:t xml:space="preserve">e National Assembly of the RA </w:t>
      </w:r>
      <w:r w:rsidR="00C1316B" w:rsidRPr="002C6177">
        <w:rPr>
          <w:rFonts w:ascii="Times New Roman" w:hAnsi="Times New Roman" w:cs="Times New Roman"/>
          <w:sz w:val="24"/>
          <w:szCs w:val="24"/>
          <w:lang w:val="en-GB"/>
        </w:rPr>
        <w:t xml:space="preserve">and entered into force on January 31, 2018.  Since June 30, 2018, the police officers </w:t>
      </w:r>
      <w:r w:rsidR="00041BD9" w:rsidRPr="002C6177">
        <w:rPr>
          <w:rFonts w:ascii="Times New Roman" w:hAnsi="Times New Roman" w:cs="Times New Roman"/>
          <w:sz w:val="24"/>
          <w:szCs w:val="24"/>
          <w:lang w:val="en-GB"/>
        </w:rPr>
        <w:t xml:space="preserve">of </w:t>
      </w:r>
      <w:r w:rsidR="00C1316B" w:rsidRPr="002C6177">
        <w:rPr>
          <w:rFonts w:ascii="Times New Roman" w:hAnsi="Times New Roman" w:cs="Times New Roman"/>
          <w:sz w:val="24"/>
          <w:szCs w:val="24"/>
          <w:lang w:val="en-GB"/>
        </w:rPr>
        <w:t xml:space="preserve">specialized units have been carrying out the functions assigned to them by the </w:t>
      </w:r>
      <w:r w:rsidR="00A150A4" w:rsidRPr="002C6177">
        <w:rPr>
          <w:rFonts w:ascii="Times New Roman" w:hAnsi="Times New Roman" w:cs="Times New Roman"/>
          <w:sz w:val="24"/>
          <w:szCs w:val="24"/>
          <w:lang w:val="en-GB"/>
        </w:rPr>
        <w:t>L</w:t>
      </w:r>
      <w:r w:rsidR="00C1316B" w:rsidRPr="002C6177">
        <w:rPr>
          <w:rFonts w:ascii="Times New Roman" w:hAnsi="Times New Roman" w:cs="Times New Roman"/>
          <w:sz w:val="24"/>
          <w:szCs w:val="24"/>
          <w:lang w:val="en-GB"/>
        </w:rPr>
        <w:t>aw</w:t>
      </w:r>
      <w:r w:rsidR="00041BD9" w:rsidRPr="002C6177">
        <w:rPr>
          <w:rFonts w:ascii="Times New Roman" w:hAnsi="Times New Roman" w:cs="Times New Roman"/>
          <w:sz w:val="24"/>
          <w:szCs w:val="24"/>
          <w:lang w:val="en-GB"/>
        </w:rPr>
        <w:t>. Seminars and training courses were organized for 308 police officers of specialized units before assuming their duties during whi</w:t>
      </w:r>
      <w:r w:rsidR="00C14A15">
        <w:rPr>
          <w:rFonts w:ascii="Times New Roman" w:hAnsi="Times New Roman" w:cs="Times New Roman"/>
          <w:sz w:val="24"/>
          <w:szCs w:val="24"/>
          <w:lang w:val="en-GB"/>
        </w:rPr>
        <w:t>ch the Law on Domestic violence.</w:t>
      </w:r>
    </w:p>
    <w:p w14:paraId="493C7600" w14:textId="74560F51" w:rsidR="004E0BD6" w:rsidRPr="002C6177" w:rsidRDefault="00014534" w:rsidP="00725361">
      <w:pPr>
        <w:tabs>
          <w:tab w:val="left" w:pos="9900"/>
        </w:tabs>
        <w:spacing w:after="0" w:line="240" w:lineRule="auto"/>
        <w:ind w:right="-720"/>
        <w:jc w:val="both"/>
        <w:rPr>
          <w:rFonts w:ascii="Times New Roman" w:hAnsi="Times New Roman" w:cs="Times New Roman"/>
          <w:sz w:val="24"/>
          <w:szCs w:val="24"/>
          <w:lang w:val="en-GB"/>
        </w:rPr>
      </w:pPr>
      <w:bookmarkStart w:id="1" w:name="_Hlk116423093"/>
      <w:r w:rsidRPr="002C6177">
        <w:rPr>
          <w:rFonts w:ascii="Times New Roman" w:hAnsi="Times New Roman" w:cs="Times New Roman"/>
          <w:sz w:val="24"/>
          <w:szCs w:val="24"/>
          <w:lang w:val="en-GB"/>
        </w:rPr>
        <w:t xml:space="preserve">        </w:t>
      </w:r>
      <w:r w:rsidR="00041BD9" w:rsidRPr="002C6177">
        <w:rPr>
          <w:rFonts w:ascii="Times New Roman" w:hAnsi="Times New Roman" w:cs="Times New Roman"/>
          <w:sz w:val="24"/>
          <w:szCs w:val="24"/>
          <w:lang w:val="en-GB"/>
        </w:rPr>
        <w:t xml:space="preserve">The Article 5 of the Law on Domestic Violence provides for 3 types of protective measures of persons having been subjected to violence: warning, emergency intervention </w:t>
      </w:r>
      <w:r w:rsidR="00AC13C3" w:rsidRPr="002C6177">
        <w:rPr>
          <w:rFonts w:ascii="Times New Roman" w:hAnsi="Times New Roman" w:cs="Times New Roman"/>
          <w:sz w:val="24"/>
          <w:szCs w:val="24"/>
          <w:lang w:val="en-GB"/>
        </w:rPr>
        <w:t>decision</w:t>
      </w:r>
      <w:r w:rsidR="00041BD9" w:rsidRPr="002C6177">
        <w:rPr>
          <w:rFonts w:ascii="Times New Roman" w:hAnsi="Times New Roman" w:cs="Times New Roman"/>
          <w:sz w:val="24"/>
          <w:szCs w:val="24"/>
          <w:lang w:val="en-GB"/>
        </w:rPr>
        <w:t xml:space="preserve">, protection </w:t>
      </w:r>
      <w:r w:rsidR="00AC13C3" w:rsidRPr="002C6177">
        <w:rPr>
          <w:rFonts w:ascii="Times New Roman" w:hAnsi="Times New Roman" w:cs="Times New Roman"/>
          <w:sz w:val="24"/>
          <w:szCs w:val="24"/>
          <w:lang w:val="en-GB"/>
        </w:rPr>
        <w:t>decision</w:t>
      </w:r>
      <w:r w:rsidR="00041BD9" w:rsidRPr="002C6177">
        <w:rPr>
          <w:rFonts w:ascii="Times New Roman" w:hAnsi="Times New Roman" w:cs="Times New Roman"/>
          <w:sz w:val="24"/>
          <w:szCs w:val="24"/>
          <w:lang w:val="en-GB"/>
        </w:rPr>
        <w:t>. Two of the mentioned (warning, emergency intervention order) are the protection measures applied by the police, and one (protective order) is applied by the court.</w:t>
      </w:r>
    </w:p>
    <w:p w14:paraId="08753789" w14:textId="5AD578A1" w:rsidR="00041BD9" w:rsidRPr="002C6177" w:rsidRDefault="00041BD9" w:rsidP="00725361">
      <w:pPr>
        <w:tabs>
          <w:tab w:val="left" w:pos="9900"/>
        </w:tabs>
        <w:spacing w:after="0" w:line="240" w:lineRule="auto"/>
        <w:ind w:right="-720"/>
        <w:jc w:val="both"/>
        <w:rPr>
          <w:rFonts w:ascii="Times New Roman" w:hAnsi="Times New Roman" w:cs="Times New Roman"/>
          <w:sz w:val="24"/>
          <w:szCs w:val="24"/>
          <w:lang w:val="en-GB"/>
        </w:rPr>
      </w:pPr>
      <w:r w:rsidRPr="002C6177">
        <w:rPr>
          <w:rFonts w:ascii="Times New Roman" w:hAnsi="Times New Roman" w:cs="Times New Roman"/>
          <w:sz w:val="24"/>
          <w:szCs w:val="24"/>
          <w:lang w:val="en-GB"/>
        </w:rPr>
        <w:t xml:space="preserve">The police officers of specialized units apply warning, emergency intervention decisions, monitor the fulfilment of the relevant requirements of emergency intervention and protection decisions, and conduct preventive registrations of persons who have committed domestic violence. </w:t>
      </w:r>
    </w:p>
    <w:bookmarkEnd w:id="1"/>
    <w:p w14:paraId="3AFC65B9" w14:textId="7683AA99" w:rsidR="00B51609" w:rsidRPr="002C6177" w:rsidRDefault="00014534" w:rsidP="00725361">
      <w:pPr>
        <w:widowControl w:val="0"/>
        <w:tabs>
          <w:tab w:val="left" w:pos="567"/>
        </w:tabs>
        <w:spacing w:after="0" w:line="240" w:lineRule="auto"/>
        <w:ind w:right="-720"/>
        <w:jc w:val="both"/>
        <w:rPr>
          <w:rFonts w:ascii="Times New Roman" w:hAnsi="Times New Roman" w:cs="Times New Roman"/>
          <w:sz w:val="24"/>
          <w:szCs w:val="24"/>
          <w:lang w:val="en-GB"/>
        </w:rPr>
      </w:pPr>
      <w:r w:rsidRPr="002C6177">
        <w:rPr>
          <w:rFonts w:ascii="Times New Roman" w:hAnsi="Times New Roman" w:cs="Times New Roman"/>
          <w:sz w:val="24"/>
          <w:szCs w:val="24"/>
          <w:lang w:val="en-GB"/>
        </w:rPr>
        <w:t xml:space="preserve">         </w:t>
      </w:r>
      <w:r w:rsidR="00B51609" w:rsidRPr="002C6177">
        <w:rPr>
          <w:rFonts w:ascii="Times New Roman" w:hAnsi="Times New Roman" w:cs="Times New Roman"/>
          <w:sz w:val="24"/>
          <w:szCs w:val="24"/>
          <w:lang w:val="en-GB"/>
        </w:rPr>
        <w:t xml:space="preserve">In each case of receiving information on crimes of violence against women, </w:t>
      </w:r>
      <w:proofErr w:type="spellStart"/>
      <w:r w:rsidR="00B51609" w:rsidRPr="002C6177">
        <w:rPr>
          <w:rFonts w:ascii="Times New Roman" w:hAnsi="Times New Roman" w:cs="Times New Roman"/>
          <w:sz w:val="24"/>
          <w:szCs w:val="24"/>
          <w:lang w:val="en-GB"/>
        </w:rPr>
        <w:t>femicide</w:t>
      </w:r>
      <w:proofErr w:type="spellEnd"/>
      <w:r w:rsidR="00B51609" w:rsidRPr="002C6177">
        <w:rPr>
          <w:rFonts w:ascii="Times New Roman" w:hAnsi="Times New Roman" w:cs="Times New Roman"/>
          <w:sz w:val="24"/>
          <w:szCs w:val="24"/>
          <w:lang w:val="en-GB"/>
        </w:rPr>
        <w:t xml:space="preserve">, as well as crimes against sexual freedom and sexual integrity of the wife committed by the spouse, actions prescribed by the law and legal acts are carried out by the officers </w:t>
      </w:r>
      <w:proofErr w:type="gramStart"/>
      <w:r w:rsidR="00B51609" w:rsidRPr="002C6177">
        <w:rPr>
          <w:rFonts w:ascii="Times New Roman" w:hAnsi="Times New Roman" w:cs="Times New Roman"/>
          <w:sz w:val="24"/>
          <w:szCs w:val="24"/>
          <w:lang w:val="en-GB"/>
        </w:rPr>
        <w:t>of  specialized</w:t>
      </w:r>
      <w:proofErr w:type="gramEnd"/>
      <w:r w:rsidR="00B51609" w:rsidRPr="002C6177">
        <w:rPr>
          <w:rFonts w:ascii="Times New Roman" w:hAnsi="Times New Roman" w:cs="Times New Roman"/>
          <w:sz w:val="24"/>
          <w:szCs w:val="24"/>
          <w:lang w:val="en-GB"/>
        </w:rPr>
        <w:t xml:space="preserve"> units of Police. The related materials were prepared, a criminal case was instituted where grounds exist, inquest was conducted by them, then the criminal case is forwarded to preliminary investigation i</w:t>
      </w:r>
      <w:r w:rsidR="00FC04B1" w:rsidRPr="002C6177">
        <w:rPr>
          <w:rFonts w:ascii="Times New Roman" w:hAnsi="Times New Roman" w:cs="Times New Roman"/>
          <w:sz w:val="24"/>
          <w:szCs w:val="24"/>
          <w:lang w:val="en-GB"/>
        </w:rPr>
        <w:t>n the manner prescribed by the Criminal Code and Criminal Procedure Code</w:t>
      </w:r>
      <w:r w:rsidR="00B51609" w:rsidRPr="002C6177">
        <w:rPr>
          <w:rFonts w:ascii="Times New Roman" w:hAnsi="Times New Roman" w:cs="Times New Roman"/>
          <w:sz w:val="24"/>
          <w:szCs w:val="24"/>
          <w:lang w:val="en-GB"/>
        </w:rPr>
        <w:t>. However, Since July 1, 2022 according to the new Criminal Code and Criminal Procedure Code, the initiation of criminal proceedings is carried out by investigators.</w:t>
      </w:r>
    </w:p>
    <w:p w14:paraId="229C1400" w14:textId="69B517E5" w:rsidR="00FC04B1" w:rsidRPr="002C6177" w:rsidRDefault="00014534" w:rsidP="00725361">
      <w:pPr>
        <w:pBdr>
          <w:top w:val="nil"/>
          <w:left w:val="nil"/>
          <w:bottom w:val="nil"/>
          <w:right w:val="nil"/>
          <w:between w:val="nil"/>
        </w:pBdr>
        <w:tabs>
          <w:tab w:val="left" w:pos="9900"/>
        </w:tabs>
        <w:spacing w:after="0" w:line="240" w:lineRule="auto"/>
        <w:ind w:right="-720"/>
        <w:jc w:val="both"/>
        <w:rPr>
          <w:rFonts w:ascii="Times New Roman" w:eastAsia="GHEA Grapalat" w:hAnsi="Times New Roman" w:cs="Times New Roman"/>
          <w:sz w:val="24"/>
          <w:szCs w:val="24"/>
        </w:rPr>
      </w:pPr>
      <w:bookmarkStart w:id="2" w:name="_Hlk116422813"/>
      <w:r w:rsidRPr="002C6177">
        <w:rPr>
          <w:rFonts w:ascii="Times New Roman" w:hAnsi="Times New Roman" w:cs="Times New Roman"/>
          <w:sz w:val="24"/>
          <w:szCs w:val="24"/>
        </w:rPr>
        <w:t xml:space="preserve">        </w:t>
      </w:r>
      <w:r w:rsidR="00FC04B1" w:rsidRPr="002C6177">
        <w:rPr>
          <w:rFonts w:ascii="Times New Roman" w:hAnsi="Times New Roman" w:cs="Times New Roman"/>
          <w:sz w:val="24"/>
          <w:szCs w:val="24"/>
        </w:rPr>
        <w:t>T</w:t>
      </w:r>
      <w:r w:rsidR="00FC04B1" w:rsidRPr="002C6177">
        <w:rPr>
          <w:rFonts w:ascii="Times New Roman" w:hAnsi="Times New Roman" w:cs="Times New Roman"/>
          <w:sz w:val="24"/>
          <w:szCs w:val="24"/>
          <w:lang w:val="hy-AM"/>
        </w:rPr>
        <w:t xml:space="preserve">he data of </w:t>
      </w:r>
      <w:r w:rsidR="00FC04B1" w:rsidRPr="002C6177">
        <w:rPr>
          <w:rFonts w:ascii="Times New Roman" w:hAnsi="Times New Roman" w:cs="Times New Roman"/>
          <w:sz w:val="24"/>
          <w:szCs w:val="24"/>
        </w:rPr>
        <w:t xml:space="preserve">perpetrator of </w:t>
      </w:r>
      <w:r w:rsidR="00FC04B1" w:rsidRPr="002C6177">
        <w:rPr>
          <w:rFonts w:ascii="Times New Roman" w:hAnsi="Times New Roman" w:cs="Times New Roman"/>
          <w:sz w:val="24"/>
          <w:szCs w:val="24"/>
          <w:lang w:val="hy-AM"/>
        </w:rPr>
        <w:t xml:space="preserve">violence </w:t>
      </w:r>
      <w:r w:rsidR="00FC04B1" w:rsidRPr="002C6177">
        <w:rPr>
          <w:rFonts w:ascii="Times New Roman" w:hAnsi="Times New Roman" w:cs="Times New Roman"/>
          <w:sz w:val="24"/>
          <w:szCs w:val="24"/>
        </w:rPr>
        <w:t>within the family and who is under preventive</w:t>
      </w:r>
      <w:r w:rsidR="00FC04B1" w:rsidRPr="002C6177">
        <w:rPr>
          <w:rFonts w:ascii="Times New Roman" w:hAnsi="Times New Roman" w:cs="Times New Roman"/>
          <w:sz w:val="24"/>
          <w:szCs w:val="24"/>
          <w:lang w:val="hy-AM"/>
        </w:rPr>
        <w:t xml:space="preserve"> card registration in specialized units </w:t>
      </w:r>
      <w:r w:rsidR="00FC04B1" w:rsidRPr="002C6177">
        <w:rPr>
          <w:rFonts w:ascii="Times New Roman" w:hAnsi="Times New Roman" w:cs="Times New Roman"/>
          <w:sz w:val="24"/>
          <w:szCs w:val="24"/>
        </w:rPr>
        <w:t xml:space="preserve">of Police </w:t>
      </w:r>
      <w:r w:rsidR="00FC04B1" w:rsidRPr="002C6177">
        <w:rPr>
          <w:rFonts w:ascii="Times New Roman" w:hAnsi="Times New Roman" w:cs="Times New Roman"/>
          <w:sz w:val="24"/>
          <w:szCs w:val="24"/>
          <w:lang w:val="hy-AM"/>
        </w:rPr>
        <w:t xml:space="preserve">are </w:t>
      </w:r>
      <w:r w:rsidR="00FC04B1" w:rsidRPr="002C6177">
        <w:rPr>
          <w:rFonts w:ascii="Times New Roman" w:hAnsi="Times New Roman" w:cs="Times New Roman"/>
          <w:sz w:val="24"/>
          <w:szCs w:val="24"/>
        </w:rPr>
        <w:t>register</w:t>
      </w:r>
      <w:r w:rsidR="00FC04B1" w:rsidRPr="002C6177">
        <w:rPr>
          <w:rFonts w:ascii="Times New Roman" w:hAnsi="Times New Roman" w:cs="Times New Roman"/>
          <w:sz w:val="24"/>
          <w:szCs w:val="24"/>
          <w:lang w:val="hy-AM"/>
        </w:rPr>
        <w:t xml:space="preserve">ed electronically </w:t>
      </w:r>
      <w:r w:rsidR="00FC04B1" w:rsidRPr="002C6177">
        <w:rPr>
          <w:rFonts w:ascii="Times New Roman" w:eastAsia="GHEA Grapalat" w:hAnsi="Times New Roman" w:cs="Times New Roman"/>
          <w:sz w:val="24"/>
          <w:szCs w:val="24"/>
        </w:rPr>
        <w:t>in the Department.</w:t>
      </w:r>
      <w:r w:rsidR="00FC04B1" w:rsidRPr="002C6177">
        <w:rPr>
          <w:rFonts w:ascii="Times New Roman" w:hAnsi="Times New Roman" w:cs="Times New Roman"/>
          <w:sz w:val="24"/>
          <w:szCs w:val="24"/>
        </w:rPr>
        <w:t xml:space="preserve"> </w:t>
      </w:r>
      <w:r w:rsidR="00AE5E4D" w:rsidRPr="002C6177">
        <w:rPr>
          <w:rFonts w:ascii="Times New Roman" w:hAnsi="Times New Roman" w:cs="Times New Roman"/>
          <w:sz w:val="24"/>
          <w:szCs w:val="24"/>
        </w:rPr>
        <w:t>I</w:t>
      </w:r>
      <w:r w:rsidR="00FC04B1" w:rsidRPr="002C6177">
        <w:rPr>
          <w:rFonts w:ascii="Times New Roman" w:eastAsia="GHEA Grapalat" w:hAnsi="Times New Roman" w:cs="Times New Roman"/>
          <w:sz w:val="24"/>
          <w:szCs w:val="24"/>
        </w:rPr>
        <w:t xml:space="preserve">n order to carry out a systematic registration of persons who have committed violence in the family, efforts are being made to create a centralized electronic database. </w:t>
      </w:r>
    </w:p>
    <w:bookmarkEnd w:id="2"/>
    <w:p w14:paraId="7E23E06B" w14:textId="14E5882F" w:rsidR="007F09BC" w:rsidRPr="002C6177" w:rsidRDefault="009F186E" w:rsidP="00725361">
      <w:pPr>
        <w:pStyle w:val="ListParagraph"/>
        <w:tabs>
          <w:tab w:val="left" w:pos="9900"/>
        </w:tabs>
        <w:spacing w:after="0" w:line="240" w:lineRule="auto"/>
        <w:ind w:left="0" w:right="-720"/>
        <w:jc w:val="both"/>
        <w:rPr>
          <w:rFonts w:ascii="Times New Roman" w:hAnsi="Times New Roman" w:cs="Times New Roman"/>
          <w:sz w:val="24"/>
          <w:szCs w:val="24"/>
        </w:rPr>
      </w:pPr>
      <w:r>
        <w:rPr>
          <w:rFonts w:ascii="Times New Roman" w:hAnsi="Times New Roman" w:cs="Times New Roman"/>
          <w:sz w:val="24"/>
          <w:szCs w:val="24"/>
        </w:rPr>
        <w:t xml:space="preserve">        </w:t>
      </w:r>
      <w:r w:rsidR="007F09BC" w:rsidRPr="002C6177">
        <w:rPr>
          <w:rFonts w:ascii="Times New Roman" w:hAnsi="Times New Roman" w:cs="Times New Roman"/>
          <w:sz w:val="24"/>
          <w:szCs w:val="24"/>
        </w:rPr>
        <w:t>In addition</w:t>
      </w:r>
      <w:r w:rsidR="007F09BC" w:rsidRPr="002C6177">
        <w:rPr>
          <w:rFonts w:ascii="Times New Roman" w:hAnsi="Times New Roman" w:cs="Times New Roman"/>
          <w:sz w:val="24"/>
          <w:szCs w:val="24"/>
          <w:lang w:val="hy-AM"/>
        </w:rPr>
        <w:t xml:space="preserve">, to increase the </w:t>
      </w:r>
      <w:r w:rsidR="007F09BC" w:rsidRPr="002C6177">
        <w:rPr>
          <w:rFonts w:ascii="Times New Roman" w:hAnsi="Times New Roman" w:cs="Times New Roman"/>
          <w:sz w:val="24"/>
          <w:szCs w:val="24"/>
        </w:rPr>
        <w:t>effectiveness</w:t>
      </w:r>
      <w:r w:rsidR="007F09BC" w:rsidRPr="002C6177">
        <w:rPr>
          <w:rFonts w:ascii="Times New Roman" w:hAnsi="Times New Roman" w:cs="Times New Roman"/>
          <w:sz w:val="24"/>
          <w:szCs w:val="24"/>
          <w:lang w:val="hy-AM"/>
        </w:rPr>
        <w:t xml:space="preserve"> of </w:t>
      </w:r>
      <w:r w:rsidR="007F09BC" w:rsidRPr="002C6177">
        <w:rPr>
          <w:rFonts w:ascii="Times New Roman" w:hAnsi="Times New Roman" w:cs="Times New Roman"/>
          <w:sz w:val="24"/>
          <w:szCs w:val="24"/>
        </w:rPr>
        <w:t xml:space="preserve">the successful </w:t>
      </w:r>
      <w:r w:rsidR="007F09BC" w:rsidRPr="002C6177">
        <w:rPr>
          <w:rFonts w:ascii="Times New Roman" w:hAnsi="Times New Roman" w:cs="Times New Roman"/>
          <w:sz w:val="24"/>
          <w:szCs w:val="24"/>
          <w:lang w:val="hy-AM"/>
        </w:rPr>
        <w:t>preventi</w:t>
      </w:r>
      <w:r w:rsidR="007F09BC" w:rsidRPr="002C6177">
        <w:rPr>
          <w:rFonts w:ascii="Times New Roman" w:hAnsi="Times New Roman" w:cs="Times New Roman"/>
          <w:sz w:val="24"/>
          <w:szCs w:val="24"/>
        </w:rPr>
        <w:t>on of domestic</w:t>
      </w:r>
      <w:r w:rsidR="007F09BC" w:rsidRPr="002C6177">
        <w:rPr>
          <w:rFonts w:ascii="Times New Roman" w:hAnsi="Times New Roman" w:cs="Times New Roman"/>
          <w:sz w:val="24"/>
          <w:szCs w:val="24"/>
          <w:lang w:val="hy-AM"/>
        </w:rPr>
        <w:t xml:space="preserve"> violence, </w:t>
      </w:r>
      <w:r w:rsidR="007F09BC" w:rsidRPr="002C6177">
        <w:rPr>
          <w:rFonts w:ascii="Times New Roman" w:hAnsi="Times New Roman" w:cs="Times New Roman"/>
          <w:sz w:val="24"/>
          <w:szCs w:val="24"/>
        </w:rPr>
        <w:t>the police are currently implementing new e</w:t>
      </w:r>
      <w:r w:rsidR="007F09BC" w:rsidRPr="002C6177">
        <w:rPr>
          <w:rFonts w:ascii="Times New Roman" w:hAnsi="Times New Roman" w:cs="Times New Roman"/>
          <w:sz w:val="24"/>
          <w:szCs w:val="24"/>
          <w:lang w:val="hy-AM"/>
        </w:rPr>
        <w:t xml:space="preserve">lectronic monitoring </w:t>
      </w:r>
      <w:r w:rsidR="007F09BC" w:rsidRPr="002C6177">
        <w:rPr>
          <w:rFonts w:ascii="Times New Roman" w:hAnsi="Times New Roman" w:cs="Times New Roman"/>
          <w:sz w:val="24"/>
          <w:szCs w:val="24"/>
        </w:rPr>
        <w:t>system /</w:t>
      </w:r>
      <w:r w:rsidR="007F09BC" w:rsidRPr="002C6177">
        <w:rPr>
          <w:rFonts w:ascii="Times New Roman" w:hAnsi="Times New Roman" w:cs="Times New Roman"/>
          <w:sz w:val="24"/>
          <w:szCs w:val="24"/>
          <w:lang w:val="hy-AM"/>
        </w:rPr>
        <w:t>electronic bracelets /</w:t>
      </w:r>
      <w:r w:rsidR="007F09BC" w:rsidRPr="002C6177">
        <w:rPr>
          <w:rFonts w:ascii="Times New Roman" w:hAnsi="Times New Roman" w:cs="Times New Roman"/>
          <w:sz w:val="24"/>
          <w:szCs w:val="24"/>
        </w:rPr>
        <w:t xml:space="preserve"> that</w:t>
      </w:r>
      <w:r w:rsidR="007F09BC" w:rsidRPr="002C6177">
        <w:rPr>
          <w:rFonts w:ascii="Times New Roman" w:hAnsi="Times New Roman" w:cs="Times New Roman"/>
          <w:sz w:val="24"/>
          <w:szCs w:val="24"/>
          <w:lang w:val="hy-AM"/>
        </w:rPr>
        <w:t xml:space="preserve"> will </w:t>
      </w:r>
      <w:r w:rsidR="007F09BC" w:rsidRPr="002C6177">
        <w:rPr>
          <w:rFonts w:ascii="Times New Roman" w:hAnsi="Times New Roman" w:cs="Times New Roman"/>
          <w:sz w:val="24"/>
          <w:szCs w:val="24"/>
        </w:rPr>
        <w:t>facilitate rapid response to recurrence of violent cases and effectively prevent them. Presently the e</w:t>
      </w:r>
      <w:r w:rsidR="007F09BC" w:rsidRPr="002C6177">
        <w:rPr>
          <w:rFonts w:ascii="Times New Roman" w:hAnsi="Times New Roman" w:cs="Times New Roman"/>
          <w:sz w:val="24"/>
          <w:szCs w:val="24"/>
          <w:lang w:val="hy-AM"/>
        </w:rPr>
        <w:t xml:space="preserve">lectronic monitoring </w:t>
      </w:r>
      <w:r w:rsidR="007F09BC" w:rsidRPr="002C6177">
        <w:rPr>
          <w:rFonts w:ascii="Times New Roman" w:hAnsi="Times New Roman" w:cs="Times New Roman"/>
          <w:sz w:val="24"/>
          <w:szCs w:val="24"/>
        </w:rPr>
        <w:t>systems</w:t>
      </w:r>
      <w:r w:rsidR="007F09BC" w:rsidRPr="002C6177">
        <w:rPr>
          <w:rFonts w:ascii="Times New Roman" w:hAnsi="Times New Roman" w:cs="Times New Roman"/>
          <w:sz w:val="24"/>
          <w:szCs w:val="24"/>
          <w:lang w:val="hy-AM"/>
        </w:rPr>
        <w:t xml:space="preserve">/ </w:t>
      </w:r>
      <w:r w:rsidR="007F09BC" w:rsidRPr="002C6177">
        <w:rPr>
          <w:rFonts w:ascii="Times New Roman" w:hAnsi="Times New Roman" w:cs="Times New Roman"/>
          <w:sz w:val="24"/>
          <w:szCs w:val="24"/>
        </w:rPr>
        <w:t>e</w:t>
      </w:r>
      <w:r w:rsidR="007F09BC" w:rsidRPr="002C6177">
        <w:rPr>
          <w:rFonts w:ascii="Times New Roman" w:hAnsi="Times New Roman" w:cs="Times New Roman"/>
          <w:sz w:val="24"/>
          <w:szCs w:val="24"/>
          <w:lang w:val="hy-AM"/>
        </w:rPr>
        <w:t>lectronic bracelets /</w:t>
      </w:r>
      <w:r w:rsidR="007F09BC" w:rsidRPr="002C6177">
        <w:rPr>
          <w:rFonts w:ascii="Times New Roman" w:hAnsi="Times New Roman" w:cs="Times New Roman"/>
          <w:sz w:val="24"/>
          <w:szCs w:val="24"/>
        </w:rPr>
        <w:t>are in process of acquisition. Legislative amendments are being made.</w:t>
      </w:r>
    </w:p>
    <w:p w14:paraId="7F95E245" w14:textId="0F513D48" w:rsidR="00C231F0" w:rsidRPr="002C6177" w:rsidRDefault="00014534" w:rsidP="00725361">
      <w:pPr>
        <w:pStyle w:val="ListParagraph"/>
        <w:widowControl w:val="0"/>
        <w:tabs>
          <w:tab w:val="left" w:pos="567"/>
        </w:tabs>
        <w:spacing w:after="0" w:line="240" w:lineRule="auto"/>
        <w:ind w:left="0" w:right="-720"/>
        <w:contextualSpacing w:val="0"/>
        <w:jc w:val="both"/>
        <w:rPr>
          <w:rFonts w:ascii="Times New Roman" w:hAnsi="Times New Roman" w:cs="Times New Roman"/>
          <w:sz w:val="24"/>
          <w:szCs w:val="24"/>
          <w:lang w:val="en-GB"/>
        </w:rPr>
      </w:pPr>
      <w:r w:rsidRPr="002C6177">
        <w:rPr>
          <w:rFonts w:ascii="Times New Roman" w:hAnsi="Times New Roman" w:cs="Times New Roman"/>
          <w:sz w:val="24"/>
          <w:szCs w:val="24"/>
          <w:lang w:val="en-GB"/>
        </w:rPr>
        <w:t xml:space="preserve">         </w:t>
      </w:r>
      <w:r w:rsidR="00C231F0" w:rsidRPr="002C6177">
        <w:rPr>
          <w:rFonts w:ascii="Times New Roman" w:hAnsi="Times New Roman" w:cs="Times New Roman"/>
          <w:sz w:val="24"/>
          <w:szCs w:val="24"/>
          <w:lang w:val="en-GB"/>
        </w:rPr>
        <w:t xml:space="preserve">In addition, the Information Centre </w:t>
      </w:r>
      <w:proofErr w:type="gramStart"/>
      <w:r w:rsidR="00C231F0" w:rsidRPr="002C6177">
        <w:rPr>
          <w:rFonts w:ascii="Times New Roman" w:hAnsi="Times New Roman" w:cs="Times New Roman"/>
          <w:sz w:val="24"/>
          <w:szCs w:val="24"/>
          <w:lang w:val="en-GB"/>
        </w:rPr>
        <w:t>of  Police</w:t>
      </w:r>
      <w:proofErr w:type="gramEnd"/>
      <w:r w:rsidR="00C231F0" w:rsidRPr="002C6177">
        <w:rPr>
          <w:rFonts w:ascii="Times New Roman" w:hAnsi="Times New Roman" w:cs="Times New Roman"/>
          <w:sz w:val="24"/>
          <w:szCs w:val="24"/>
          <w:lang w:val="en-GB"/>
        </w:rPr>
        <w:t xml:space="preserve"> of Armenia conducts official statistics on crimes/violence committed against females, crimes against sexual freedom and sexual integrity, as well as violence in the family, which provides an opportunity to study cases of domestic violence, as a result of which appropriate preventive activities are carried out.</w:t>
      </w:r>
    </w:p>
    <w:p w14:paraId="069D84B2" w14:textId="671BCA18" w:rsidR="00C231F0" w:rsidRPr="002C6177" w:rsidRDefault="00014534" w:rsidP="00725361">
      <w:pPr>
        <w:spacing w:after="0" w:line="240" w:lineRule="auto"/>
        <w:ind w:right="-438"/>
        <w:jc w:val="both"/>
        <w:rPr>
          <w:rFonts w:ascii="Times New Roman" w:eastAsia="GHEA Grapalat" w:hAnsi="Times New Roman" w:cs="Times New Roman"/>
          <w:sz w:val="24"/>
          <w:szCs w:val="24"/>
        </w:rPr>
      </w:pPr>
      <w:r w:rsidRPr="002C6177">
        <w:rPr>
          <w:rFonts w:ascii="Times New Roman" w:eastAsia="GHEA Grapalat" w:hAnsi="Times New Roman" w:cs="Times New Roman"/>
          <w:sz w:val="24"/>
          <w:szCs w:val="24"/>
        </w:rPr>
        <w:t xml:space="preserve">         </w:t>
      </w:r>
      <w:r w:rsidR="00C231F0" w:rsidRPr="002C6177">
        <w:rPr>
          <w:rFonts w:ascii="Times New Roman" w:eastAsia="GHEA Grapalat" w:hAnsi="Times New Roman" w:cs="Times New Roman"/>
          <w:sz w:val="24"/>
          <w:szCs w:val="24"/>
        </w:rPr>
        <w:t xml:space="preserve">189 cases of domestic violence were investigated </w:t>
      </w:r>
      <w:r w:rsidR="00C231F0" w:rsidRPr="002C6177">
        <w:rPr>
          <w:rFonts w:ascii="Times New Roman" w:eastAsia="GHEA Grapalat" w:hAnsi="Times New Roman" w:cs="Times New Roman"/>
          <w:b/>
          <w:sz w:val="24"/>
          <w:szCs w:val="24"/>
        </w:rPr>
        <w:t>during 6 months of 2022</w:t>
      </w:r>
      <w:r w:rsidR="00C231F0" w:rsidRPr="002C6177">
        <w:rPr>
          <w:rFonts w:ascii="Times New Roman" w:eastAsia="GHEA Grapalat" w:hAnsi="Times New Roman" w:cs="Times New Roman"/>
          <w:sz w:val="24"/>
          <w:szCs w:val="24"/>
        </w:rPr>
        <w:t>, 46 cases of which were instituted criminal cases /9 of which were sent to court and 37 were terminated/, institution of 143 Criminal cases were rejected.</w:t>
      </w:r>
    </w:p>
    <w:p w14:paraId="371E6AC2" w14:textId="77777777" w:rsidR="00C231F0" w:rsidRPr="002C6177" w:rsidRDefault="00C231F0" w:rsidP="00725361">
      <w:pPr>
        <w:spacing w:after="0" w:line="240" w:lineRule="auto"/>
        <w:ind w:right="-438" w:firstLine="720"/>
        <w:jc w:val="both"/>
        <w:rPr>
          <w:rFonts w:ascii="Times New Roman" w:eastAsia="GHEA Grapalat" w:hAnsi="Times New Roman" w:cs="Times New Roman"/>
          <w:sz w:val="24"/>
          <w:szCs w:val="24"/>
        </w:rPr>
      </w:pPr>
      <w:r w:rsidRPr="002C6177">
        <w:rPr>
          <w:rFonts w:ascii="Times New Roman" w:eastAsia="GHEA Grapalat" w:hAnsi="Times New Roman" w:cs="Times New Roman"/>
          <w:sz w:val="24"/>
          <w:szCs w:val="24"/>
        </w:rPr>
        <w:t xml:space="preserve">472 cases of domestic violence were investigated </w:t>
      </w:r>
      <w:r w:rsidRPr="002C6177">
        <w:rPr>
          <w:rFonts w:ascii="Times New Roman" w:eastAsia="GHEA Grapalat" w:hAnsi="Times New Roman" w:cs="Times New Roman"/>
          <w:b/>
          <w:sz w:val="24"/>
          <w:szCs w:val="24"/>
        </w:rPr>
        <w:t>in 2021</w:t>
      </w:r>
      <w:r w:rsidRPr="002C6177">
        <w:rPr>
          <w:rFonts w:ascii="Times New Roman" w:eastAsia="GHEA Grapalat" w:hAnsi="Times New Roman" w:cs="Times New Roman"/>
          <w:sz w:val="24"/>
          <w:szCs w:val="24"/>
        </w:rPr>
        <w:t>, 101 cases of which were instituted criminal cases /21 of which were sent to court and 80 were terminated/, institutions of 371 Criminal cases were rejected.</w:t>
      </w:r>
    </w:p>
    <w:p w14:paraId="22AB84E4" w14:textId="24F252D2" w:rsidR="00C231F0" w:rsidRPr="002C6177" w:rsidRDefault="00C231F0" w:rsidP="00725361">
      <w:pPr>
        <w:spacing w:after="0" w:line="240" w:lineRule="auto"/>
        <w:ind w:right="-438" w:firstLine="720"/>
        <w:jc w:val="both"/>
        <w:rPr>
          <w:rFonts w:ascii="Times New Roman" w:eastAsia="GHEA Grapalat" w:hAnsi="Times New Roman" w:cs="Times New Roman"/>
          <w:sz w:val="24"/>
          <w:szCs w:val="24"/>
        </w:rPr>
      </w:pPr>
      <w:r w:rsidRPr="002C6177">
        <w:rPr>
          <w:rFonts w:ascii="Times New Roman" w:eastAsia="GHEA Grapalat" w:hAnsi="Times New Roman" w:cs="Times New Roman"/>
          <w:sz w:val="24"/>
          <w:szCs w:val="24"/>
        </w:rPr>
        <w:t xml:space="preserve">540 cases of domestic violence were investigated </w:t>
      </w:r>
      <w:r w:rsidRPr="002C6177">
        <w:rPr>
          <w:rFonts w:ascii="Times New Roman" w:eastAsia="GHEA Grapalat" w:hAnsi="Times New Roman" w:cs="Times New Roman"/>
          <w:b/>
          <w:sz w:val="24"/>
          <w:szCs w:val="24"/>
        </w:rPr>
        <w:t>in 2020</w:t>
      </w:r>
      <w:r w:rsidRPr="002C6177">
        <w:rPr>
          <w:rFonts w:ascii="Times New Roman" w:eastAsia="GHEA Grapalat" w:hAnsi="Times New Roman" w:cs="Times New Roman"/>
          <w:sz w:val="24"/>
          <w:szCs w:val="24"/>
        </w:rPr>
        <w:t>, 150 cases of which were instituted criminal cases /39 of which were sent to court and 111- were terminated/, institutions of 390 Criminal cases were rejected.</w:t>
      </w:r>
    </w:p>
    <w:p w14:paraId="1398D9FB" w14:textId="77777777" w:rsidR="00014534" w:rsidRPr="002C6177" w:rsidRDefault="00014534" w:rsidP="00725361">
      <w:pPr>
        <w:spacing w:after="0" w:line="240" w:lineRule="auto"/>
        <w:ind w:right="-438"/>
        <w:jc w:val="both"/>
        <w:rPr>
          <w:rFonts w:ascii="Times New Roman" w:eastAsia="GHEA Grapalat" w:hAnsi="Times New Roman" w:cs="Times New Roman"/>
          <w:b/>
          <w:sz w:val="24"/>
          <w:szCs w:val="24"/>
        </w:rPr>
      </w:pPr>
    </w:p>
    <w:p w14:paraId="39FB7DC7" w14:textId="4DF3A73D" w:rsidR="00331BE9" w:rsidRDefault="00331BE9" w:rsidP="00725361">
      <w:pPr>
        <w:spacing w:after="0" w:line="240" w:lineRule="auto"/>
        <w:ind w:right="-438"/>
        <w:jc w:val="both"/>
        <w:rPr>
          <w:rFonts w:ascii="Times New Roman" w:eastAsia="GHEA Grapalat" w:hAnsi="Times New Roman" w:cs="Times New Roman"/>
          <w:b/>
          <w:sz w:val="24"/>
          <w:szCs w:val="24"/>
        </w:rPr>
      </w:pPr>
      <w:r w:rsidRPr="002C6177">
        <w:rPr>
          <w:rFonts w:ascii="Times New Roman" w:eastAsia="GHEA Grapalat" w:hAnsi="Times New Roman" w:cs="Times New Roman"/>
          <w:b/>
          <w:sz w:val="24"/>
          <w:szCs w:val="24"/>
        </w:rPr>
        <w:t>Trainin</w:t>
      </w:r>
      <w:r w:rsidR="00725361">
        <w:rPr>
          <w:rFonts w:ascii="Times New Roman" w:eastAsia="GHEA Grapalat" w:hAnsi="Times New Roman" w:cs="Times New Roman"/>
          <w:b/>
          <w:sz w:val="24"/>
          <w:szCs w:val="24"/>
        </w:rPr>
        <w:t xml:space="preserve">g </w:t>
      </w:r>
      <w:proofErr w:type="spellStart"/>
      <w:r w:rsidR="00725361">
        <w:rPr>
          <w:rFonts w:ascii="Times New Roman" w:eastAsia="GHEA Grapalat" w:hAnsi="Times New Roman" w:cs="Times New Roman"/>
          <w:b/>
          <w:sz w:val="24"/>
          <w:szCs w:val="24"/>
        </w:rPr>
        <w:t>Corses</w:t>
      </w:r>
      <w:proofErr w:type="spellEnd"/>
      <w:r w:rsidR="00725361">
        <w:rPr>
          <w:rFonts w:ascii="Times New Roman" w:eastAsia="GHEA Grapalat" w:hAnsi="Times New Roman" w:cs="Times New Roman"/>
          <w:b/>
          <w:sz w:val="24"/>
          <w:szCs w:val="24"/>
        </w:rPr>
        <w:t>, Discussions, Meetings</w:t>
      </w:r>
    </w:p>
    <w:p w14:paraId="1763A568" w14:textId="77777777" w:rsidR="00725361" w:rsidRPr="002C6177" w:rsidRDefault="00725361" w:rsidP="00725361">
      <w:pPr>
        <w:spacing w:after="0" w:line="240" w:lineRule="auto"/>
        <w:ind w:right="-438"/>
        <w:jc w:val="both"/>
        <w:rPr>
          <w:rFonts w:ascii="Times New Roman" w:eastAsia="GHEA Grapalat" w:hAnsi="Times New Roman" w:cs="Times New Roman"/>
          <w:b/>
          <w:sz w:val="24"/>
          <w:szCs w:val="24"/>
        </w:rPr>
      </w:pPr>
    </w:p>
    <w:p w14:paraId="6BDB9397" w14:textId="6AD0C894" w:rsidR="00331BE9" w:rsidRPr="002C6177" w:rsidRDefault="002C7E9D" w:rsidP="00725361">
      <w:pPr>
        <w:spacing w:after="0" w:line="240" w:lineRule="auto"/>
        <w:ind w:right="-438" w:firstLine="720"/>
        <w:jc w:val="both"/>
        <w:rPr>
          <w:rFonts w:ascii="Times New Roman" w:eastAsia="GHEA Grapalat" w:hAnsi="Times New Roman" w:cs="Times New Roman"/>
          <w:sz w:val="24"/>
          <w:szCs w:val="24"/>
        </w:rPr>
      </w:pPr>
      <w:r w:rsidRPr="002C6177">
        <w:rPr>
          <w:rFonts w:ascii="Times New Roman" w:eastAsia="GHEA Grapalat" w:hAnsi="Times New Roman" w:cs="Times New Roman"/>
          <w:sz w:val="24"/>
          <w:szCs w:val="24"/>
        </w:rPr>
        <w:t xml:space="preserve">Cooperation is being carried out with the Council of Europe, the United Nations Population Fund, the US Embassy in Armenia, UNDP, as well as with the interested structures and a number of local non-governmental organizations that deal with the protection of persons subjected to domestic violence and have shelters. </w:t>
      </w:r>
    </w:p>
    <w:p w14:paraId="4AECC421" w14:textId="21B2F50D" w:rsidR="00284AC2" w:rsidRPr="002C6177" w:rsidRDefault="00014534" w:rsidP="003E0554">
      <w:pPr>
        <w:pStyle w:val="ListParagraph"/>
        <w:widowControl w:val="0"/>
        <w:tabs>
          <w:tab w:val="left" w:pos="567"/>
        </w:tabs>
        <w:spacing w:after="0" w:line="240" w:lineRule="auto"/>
        <w:ind w:left="0" w:right="-720"/>
        <w:contextualSpacing w:val="0"/>
        <w:jc w:val="both"/>
        <w:rPr>
          <w:rFonts w:ascii="Times New Roman" w:eastAsia="Microsoft Sans Serif" w:hAnsi="Times New Roman" w:cs="Times New Roman"/>
          <w:bCs/>
          <w:sz w:val="24"/>
          <w:szCs w:val="24"/>
          <w:lang w:val="hy-AM" w:eastAsia="hy-AM"/>
        </w:rPr>
      </w:pPr>
      <w:r w:rsidRPr="002C6177">
        <w:rPr>
          <w:rFonts w:ascii="Times New Roman" w:eastAsia="Microsoft Sans Serif" w:hAnsi="Times New Roman" w:cs="Times New Roman"/>
          <w:bCs/>
          <w:sz w:val="24"/>
          <w:szCs w:val="24"/>
          <w:lang w:val="en-GB" w:eastAsia="hy-AM"/>
        </w:rPr>
        <w:tab/>
      </w:r>
      <w:r w:rsidR="003E0554">
        <w:rPr>
          <w:rFonts w:ascii="Times New Roman" w:eastAsia="Microsoft Sans Serif" w:hAnsi="Times New Roman" w:cs="Times New Roman"/>
          <w:bCs/>
          <w:sz w:val="24"/>
          <w:szCs w:val="24"/>
          <w:lang w:val="en-GB" w:eastAsia="hy-AM"/>
        </w:rPr>
        <w:t xml:space="preserve"> </w:t>
      </w:r>
      <w:r w:rsidR="00284AC2" w:rsidRPr="002C6177">
        <w:rPr>
          <w:rFonts w:ascii="Times New Roman" w:eastAsia="Microsoft Sans Serif" w:hAnsi="Times New Roman" w:cs="Times New Roman"/>
          <w:bCs/>
          <w:sz w:val="24"/>
          <w:szCs w:val="24"/>
          <w:lang w:val="en-GB" w:eastAsia="hy-AM"/>
        </w:rPr>
        <w:t>For the purpose of increasing the professional knowledge of officers of the D</w:t>
      </w:r>
      <w:proofErr w:type="spellStart"/>
      <w:r w:rsidR="00284AC2" w:rsidRPr="002C6177">
        <w:rPr>
          <w:rFonts w:ascii="Times New Roman" w:eastAsia="Microsoft Sans Serif" w:hAnsi="Times New Roman" w:cs="Times New Roman"/>
          <w:bCs/>
          <w:sz w:val="24"/>
          <w:szCs w:val="24"/>
          <w:lang w:eastAsia="hy-AM"/>
        </w:rPr>
        <w:t>epartment</w:t>
      </w:r>
      <w:proofErr w:type="spellEnd"/>
      <w:r w:rsidR="00284AC2" w:rsidRPr="002C6177">
        <w:rPr>
          <w:rFonts w:ascii="Times New Roman" w:eastAsia="Microsoft Sans Serif" w:hAnsi="Times New Roman" w:cs="Times New Roman"/>
          <w:bCs/>
          <w:sz w:val="24"/>
          <w:szCs w:val="24"/>
          <w:lang w:val="en-GB" w:eastAsia="hy-AM"/>
        </w:rPr>
        <w:t xml:space="preserve"> of Prevention of Juvenile Crime and Domestic Violence of the Police of Armenia, enhancing the Police capacities, raising awareness about the protection of the rights of women, in  2021 and during 6 months of 2022</w:t>
      </w:r>
      <w:r w:rsidR="00284AC2" w:rsidRPr="002C6177">
        <w:rPr>
          <w:rFonts w:ascii="Times New Roman" w:eastAsia="Microsoft Sans Serif" w:hAnsi="Times New Roman" w:cs="Times New Roman"/>
          <w:bCs/>
          <w:sz w:val="24"/>
          <w:szCs w:val="24"/>
          <w:lang w:val="hy-AM" w:eastAsia="hy-AM"/>
        </w:rPr>
        <w:t xml:space="preserve"> </w:t>
      </w:r>
      <w:r w:rsidR="00284AC2" w:rsidRPr="002C6177">
        <w:rPr>
          <w:rFonts w:ascii="Times New Roman" w:eastAsia="Microsoft Sans Serif" w:hAnsi="Times New Roman" w:cs="Times New Roman"/>
          <w:bCs/>
          <w:sz w:val="24"/>
          <w:szCs w:val="24"/>
          <w:lang w:val="en-GB" w:eastAsia="hy-AM"/>
        </w:rPr>
        <w:t xml:space="preserve">training courses were organised and conducted for </w:t>
      </w:r>
      <w:r w:rsidR="00284AC2" w:rsidRPr="002C6177">
        <w:rPr>
          <w:rFonts w:ascii="Times New Roman" w:eastAsia="Microsoft Sans Serif" w:hAnsi="Times New Roman" w:cs="Times New Roman"/>
          <w:b/>
          <w:bCs/>
          <w:sz w:val="24"/>
          <w:szCs w:val="24"/>
          <w:lang w:val="en-GB" w:eastAsia="hy-AM"/>
        </w:rPr>
        <w:t>235</w:t>
      </w:r>
      <w:r w:rsidR="00284AC2" w:rsidRPr="002C6177">
        <w:rPr>
          <w:rFonts w:ascii="Times New Roman" w:eastAsia="Microsoft Sans Serif" w:hAnsi="Times New Roman" w:cs="Times New Roman"/>
          <w:bCs/>
          <w:sz w:val="24"/>
          <w:szCs w:val="24"/>
          <w:lang w:val="en-GB" w:eastAsia="hy-AM"/>
        </w:rPr>
        <w:t xml:space="preserve"> police officers during which the high-ranking and experienced officers of Police introduced the amendments and supplements made to various legal acts and laws. </w:t>
      </w:r>
    </w:p>
    <w:p w14:paraId="78D9A3AB" w14:textId="696FC0AC" w:rsidR="00331BE9" w:rsidRPr="002C6177" w:rsidRDefault="00014534" w:rsidP="00725361">
      <w:pPr>
        <w:widowControl w:val="0"/>
        <w:tabs>
          <w:tab w:val="left" w:pos="567"/>
        </w:tabs>
        <w:spacing w:after="0" w:line="240" w:lineRule="auto"/>
        <w:ind w:right="-720"/>
        <w:jc w:val="both"/>
        <w:rPr>
          <w:rFonts w:ascii="Times New Roman" w:eastAsia="Microsoft Sans Serif" w:hAnsi="Times New Roman" w:cs="Times New Roman"/>
          <w:bCs/>
          <w:spacing w:val="-4"/>
          <w:sz w:val="24"/>
          <w:szCs w:val="24"/>
          <w:lang w:val="en-GB" w:eastAsia="hy-AM"/>
        </w:rPr>
      </w:pPr>
      <w:r w:rsidRPr="002C6177">
        <w:rPr>
          <w:rFonts w:ascii="Times New Roman" w:eastAsia="Microsoft Sans Serif" w:hAnsi="Times New Roman" w:cs="Times New Roman"/>
          <w:bCs/>
          <w:sz w:val="24"/>
          <w:szCs w:val="24"/>
          <w:lang w:val="en-GB" w:eastAsia="hy-AM"/>
        </w:rPr>
        <w:tab/>
      </w:r>
      <w:r w:rsidR="007F09BC" w:rsidRPr="002C6177">
        <w:rPr>
          <w:rFonts w:ascii="Times New Roman" w:eastAsia="Microsoft Sans Serif" w:hAnsi="Times New Roman" w:cs="Times New Roman"/>
          <w:bCs/>
          <w:sz w:val="24"/>
          <w:szCs w:val="24"/>
          <w:lang w:val="en-GB" w:eastAsia="hy-AM"/>
        </w:rPr>
        <w:t xml:space="preserve">For the purpose of raising awareness of the citizens, visits of the expert group led by the head of the Department to Yerevan Municipality and all </w:t>
      </w:r>
      <w:proofErr w:type="spellStart"/>
      <w:r w:rsidR="007F09BC" w:rsidRPr="002C6177">
        <w:rPr>
          <w:rFonts w:ascii="Times New Roman" w:eastAsia="Microsoft Sans Serif" w:hAnsi="Times New Roman" w:cs="Times New Roman"/>
          <w:bCs/>
          <w:sz w:val="24"/>
          <w:szCs w:val="24"/>
          <w:lang w:val="en-GB" w:eastAsia="hy-AM"/>
        </w:rPr>
        <w:t>Marzpetarans</w:t>
      </w:r>
      <w:proofErr w:type="spellEnd"/>
      <w:r w:rsidR="007F09BC" w:rsidRPr="002C6177">
        <w:rPr>
          <w:rFonts w:ascii="Times New Roman" w:eastAsia="Microsoft Sans Serif" w:hAnsi="Times New Roman" w:cs="Times New Roman"/>
          <w:bCs/>
          <w:sz w:val="24"/>
          <w:szCs w:val="24"/>
          <w:lang w:val="en-GB" w:eastAsia="hy-AM"/>
        </w:rPr>
        <w:t xml:space="preserve"> of Armenia </w:t>
      </w:r>
      <w:r w:rsidR="00331BE9" w:rsidRPr="002C6177">
        <w:rPr>
          <w:rFonts w:ascii="Times New Roman" w:eastAsia="Microsoft Sans Serif" w:hAnsi="Times New Roman" w:cs="Times New Roman"/>
          <w:bCs/>
          <w:sz w:val="24"/>
          <w:szCs w:val="24"/>
          <w:lang w:val="en-GB" w:eastAsia="hy-AM"/>
        </w:rPr>
        <w:t xml:space="preserve">every year </w:t>
      </w:r>
      <w:r w:rsidR="007F09BC" w:rsidRPr="002C6177">
        <w:rPr>
          <w:rFonts w:ascii="Times New Roman" w:eastAsia="Microsoft Sans Serif" w:hAnsi="Times New Roman" w:cs="Times New Roman"/>
          <w:bCs/>
          <w:sz w:val="24"/>
          <w:szCs w:val="24"/>
          <w:lang w:val="en-GB" w:eastAsia="hy-AM"/>
        </w:rPr>
        <w:t xml:space="preserve">are organised upon the initiative of the Police of Armenia. </w:t>
      </w:r>
    </w:p>
    <w:p w14:paraId="1B02E92C" w14:textId="545FE944" w:rsidR="007F09BC" w:rsidRPr="002C6177" w:rsidRDefault="00014534" w:rsidP="00725361">
      <w:pPr>
        <w:widowControl w:val="0"/>
        <w:tabs>
          <w:tab w:val="left" w:pos="567"/>
        </w:tabs>
        <w:spacing w:after="0" w:line="240" w:lineRule="auto"/>
        <w:ind w:right="-720"/>
        <w:jc w:val="both"/>
        <w:rPr>
          <w:rFonts w:ascii="Times New Roman" w:hAnsi="Times New Roman" w:cs="Times New Roman"/>
          <w:sz w:val="24"/>
          <w:szCs w:val="24"/>
          <w:lang w:val="hy-AM"/>
        </w:rPr>
      </w:pPr>
      <w:r w:rsidRPr="002C6177">
        <w:rPr>
          <w:rFonts w:ascii="Times New Roman" w:eastAsia="Microsoft Sans Serif" w:hAnsi="Times New Roman" w:cs="Times New Roman"/>
          <w:bCs/>
          <w:spacing w:val="-4"/>
          <w:sz w:val="24"/>
          <w:szCs w:val="24"/>
          <w:lang w:val="hy-AM" w:eastAsia="hy-AM"/>
        </w:rPr>
        <w:tab/>
      </w:r>
      <w:r w:rsidR="007F09BC" w:rsidRPr="002C6177">
        <w:rPr>
          <w:rFonts w:ascii="Times New Roman" w:eastAsia="Microsoft Sans Serif" w:hAnsi="Times New Roman" w:cs="Times New Roman"/>
          <w:bCs/>
          <w:spacing w:val="-4"/>
          <w:sz w:val="24"/>
          <w:szCs w:val="24"/>
          <w:lang w:val="hy-AM" w:eastAsia="hy-AM"/>
        </w:rPr>
        <w:t>With a view to raising awareness on the phenomenon of violence against women, as well as domestic violence, the Department of Public Relations and Information (PRI) of  Police prepare</w:t>
      </w:r>
      <w:r w:rsidR="007F09BC" w:rsidRPr="002C6177">
        <w:rPr>
          <w:rFonts w:ascii="Times New Roman" w:eastAsia="Microsoft Sans Serif" w:hAnsi="Times New Roman" w:cs="Times New Roman"/>
          <w:bCs/>
          <w:spacing w:val="-4"/>
          <w:sz w:val="24"/>
          <w:szCs w:val="24"/>
          <w:lang w:eastAsia="hy-AM"/>
        </w:rPr>
        <w:t>s</w:t>
      </w:r>
      <w:r w:rsidR="007F09BC" w:rsidRPr="002C6177">
        <w:rPr>
          <w:rFonts w:ascii="Times New Roman" w:eastAsia="Microsoft Sans Serif" w:hAnsi="Times New Roman" w:cs="Times New Roman"/>
          <w:bCs/>
          <w:spacing w:val="-4"/>
          <w:sz w:val="24"/>
          <w:szCs w:val="24"/>
          <w:lang w:val="hy-AM" w:eastAsia="hy-AM"/>
        </w:rPr>
        <w:t xml:space="preserve"> and broadcast</w:t>
      </w:r>
      <w:r w:rsidR="007F09BC" w:rsidRPr="002C6177">
        <w:rPr>
          <w:rFonts w:ascii="Times New Roman" w:eastAsia="Microsoft Sans Serif" w:hAnsi="Times New Roman" w:cs="Times New Roman"/>
          <w:bCs/>
          <w:spacing w:val="-4"/>
          <w:sz w:val="24"/>
          <w:szCs w:val="24"/>
          <w:lang w:eastAsia="hy-AM"/>
        </w:rPr>
        <w:t>s</w:t>
      </w:r>
      <w:r w:rsidR="007F09BC" w:rsidRPr="002C6177">
        <w:rPr>
          <w:rFonts w:ascii="Times New Roman" w:eastAsia="Microsoft Sans Serif" w:hAnsi="Times New Roman" w:cs="Times New Roman"/>
          <w:bCs/>
          <w:spacing w:val="-4"/>
          <w:sz w:val="24"/>
          <w:szCs w:val="24"/>
          <w:lang w:val="hy-AM" w:eastAsia="hy-AM"/>
        </w:rPr>
        <w:t xml:space="preserve"> </w:t>
      </w:r>
      <w:r w:rsidR="007F09BC" w:rsidRPr="002C6177">
        <w:rPr>
          <w:rFonts w:ascii="Times New Roman" w:eastAsia="Microsoft Sans Serif" w:hAnsi="Times New Roman" w:cs="Times New Roman"/>
          <w:bCs/>
          <w:spacing w:val="-4"/>
          <w:sz w:val="24"/>
          <w:szCs w:val="24"/>
          <w:lang w:eastAsia="hy-AM"/>
        </w:rPr>
        <w:t>thematic video</w:t>
      </w:r>
      <w:r w:rsidR="007F09BC" w:rsidRPr="002C6177">
        <w:rPr>
          <w:rFonts w:ascii="Times New Roman" w:eastAsia="Microsoft Sans Serif" w:hAnsi="Times New Roman" w:cs="Times New Roman"/>
          <w:bCs/>
          <w:sz w:val="24"/>
          <w:szCs w:val="24"/>
          <w:lang w:val="hy-AM" w:eastAsia="hy-AM"/>
        </w:rPr>
        <w:t>s.</w:t>
      </w:r>
      <w:r w:rsidR="007F09BC" w:rsidRPr="002C6177">
        <w:rPr>
          <w:rFonts w:ascii="Times New Roman" w:hAnsi="Times New Roman" w:cs="Times New Roman"/>
          <w:sz w:val="24"/>
          <w:szCs w:val="24"/>
          <w:lang w:val="hy-AM"/>
        </w:rPr>
        <w:t xml:space="preserve"> </w:t>
      </w:r>
    </w:p>
    <w:p w14:paraId="4A6C98AA" w14:textId="36423DAA" w:rsidR="00414CE2" w:rsidRPr="002C6177" w:rsidRDefault="00414CE2" w:rsidP="00725361">
      <w:pPr>
        <w:spacing w:after="0" w:line="240" w:lineRule="auto"/>
        <w:ind w:right="-720" w:firstLine="720"/>
        <w:jc w:val="both"/>
        <w:rPr>
          <w:rFonts w:ascii="Times New Roman" w:hAnsi="Times New Roman" w:cs="Times New Roman"/>
          <w:color w:val="030303"/>
          <w:sz w:val="24"/>
          <w:szCs w:val="24"/>
        </w:rPr>
      </w:pPr>
      <w:r w:rsidRPr="002C6177">
        <w:rPr>
          <w:rFonts w:ascii="Times New Roman" w:hAnsi="Times New Roman" w:cs="Times New Roman"/>
          <w:color w:val="030303"/>
          <w:sz w:val="24"/>
          <w:szCs w:val="24"/>
          <w:lang w:val="hy-AM"/>
        </w:rPr>
        <w:t>In order to strengthen capacities in combating and preventing domestic violence, protecting victims of violence, and promoting gender equality</w:t>
      </w:r>
      <w:r w:rsidRPr="002C6177">
        <w:rPr>
          <w:rFonts w:ascii="Times New Roman" w:hAnsi="Times New Roman" w:cs="Times New Roman"/>
          <w:color w:val="030303"/>
          <w:sz w:val="24"/>
          <w:szCs w:val="24"/>
        </w:rPr>
        <w:t xml:space="preserve"> the officers of the specialized department regularly participate in a number of meetings, online discussions, as well as </w:t>
      </w:r>
      <w:r w:rsidR="003E0554">
        <w:rPr>
          <w:rFonts w:ascii="Times New Roman" w:hAnsi="Times New Roman" w:cs="Times New Roman"/>
          <w:color w:val="030303"/>
          <w:sz w:val="24"/>
          <w:szCs w:val="24"/>
        </w:rPr>
        <w:t>programs organized by the media.</w:t>
      </w:r>
    </w:p>
    <w:p w14:paraId="26FA81D5" w14:textId="63D869AA" w:rsidR="00725361" w:rsidRPr="002C6177" w:rsidRDefault="00014534" w:rsidP="00725361">
      <w:pPr>
        <w:pStyle w:val="ListParagraph"/>
        <w:widowControl w:val="0"/>
        <w:tabs>
          <w:tab w:val="left" w:pos="567"/>
        </w:tabs>
        <w:spacing w:after="0" w:line="240" w:lineRule="auto"/>
        <w:ind w:left="0" w:right="-720"/>
        <w:contextualSpacing w:val="0"/>
        <w:jc w:val="both"/>
        <w:rPr>
          <w:rFonts w:ascii="Times New Roman" w:hAnsi="Times New Roman" w:cs="Times New Roman"/>
          <w:sz w:val="24"/>
          <w:szCs w:val="24"/>
          <w:lang w:val="en-GB"/>
        </w:rPr>
      </w:pPr>
      <w:r w:rsidRPr="002C6177">
        <w:rPr>
          <w:rFonts w:ascii="Times New Roman" w:hAnsi="Times New Roman" w:cs="Times New Roman"/>
          <w:sz w:val="24"/>
          <w:szCs w:val="24"/>
          <w:lang w:val="en-GB"/>
        </w:rPr>
        <w:tab/>
      </w:r>
    </w:p>
    <w:p w14:paraId="1F34FCA3" w14:textId="6650992B" w:rsidR="007F09BC" w:rsidRPr="002C6177" w:rsidRDefault="00647425" w:rsidP="00725361">
      <w:pPr>
        <w:widowControl w:val="0"/>
        <w:tabs>
          <w:tab w:val="left" w:pos="-2790"/>
        </w:tabs>
        <w:spacing w:after="0" w:line="240" w:lineRule="auto"/>
        <w:ind w:right="-720"/>
        <w:jc w:val="both"/>
        <w:rPr>
          <w:rFonts w:ascii="Times New Roman" w:hAnsi="Times New Roman" w:cs="Times New Roman"/>
          <w:b/>
          <w:bCs/>
          <w:sz w:val="24"/>
          <w:szCs w:val="24"/>
        </w:rPr>
      </w:pPr>
      <w:r w:rsidRPr="002C6177">
        <w:rPr>
          <w:rFonts w:ascii="Times New Roman" w:hAnsi="Times New Roman" w:cs="Times New Roman"/>
          <w:b/>
          <w:bCs/>
          <w:sz w:val="24"/>
          <w:szCs w:val="24"/>
        </w:rPr>
        <w:t>Trafficking</w:t>
      </w:r>
    </w:p>
    <w:p w14:paraId="6E9EBC44" w14:textId="1A81254B" w:rsidR="00C50218" w:rsidRPr="002C6177" w:rsidRDefault="006E0F32" w:rsidP="00725361">
      <w:pPr>
        <w:spacing w:after="0" w:line="240" w:lineRule="auto"/>
        <w:ind w:right="-720" w:firstLine="720"/>
        <w:jc w:val="both"/>
        <w:rPr>
          <w:rFonts w:ascii="Times New Roman" w:eastAsia="Calibri" w:hAnsi="Times New Roman" w:cs="Times New Roman"/>
          <w:color w:val="000000"/>
          <w:sz w:val="24"/>
          <w:szCs w:val="24"/>
          <w:lang w:val="af-ZA"/>
        </w:rPr>
      </w:pPr>
      <w:r w:rsidRPr="002C6177">
        <w:rPr>
          <w:rFonts w:ascii="Times New Roman" w:eastAsia="Calibri" w:hAnsi="Times New Roman" w:cs="Times New Roman"/>
          <w:color w:val="000000"/>
          <w:sz w:val="24"/>
          <w:szCs w:val="24"/>
          <w:lang w:val="af-ZA"/>
        </w:rPr>
        <w:t xml:space="preserve">The </w:t>
      </w:r>
      <w:r w:rsidR="00C50218" w:rsidRPr="002C6177">
        <w:rPr>
          <w:rFonts w:ascii="Times New Roman" w:eastAsia="Calibri" w:hAnsi="Times New Roman" w:cs="Times New Roman"/>
          <w:color w:val="000000"/>
          <w:sz w:val="24"/>
          <w:szCs w:val="24"/>
          <w:lang w:val="af-ZA"/>
        </w:rPr>
        <w:t xml:space="preserve">Decision </w:t>
      </w:r>
      <w:r w:rsidRPr="002C6177">
        <w:rPr>
          <w:rFonts w:ascii="Times New Roman" w:eastAsia="Calibri" w:hAnsi="Times New Roman" w:cs="Times New Roman"/>
          <w:color w:val="000000"/>
          <w:sz w:val="24"/>
          <w:szCs w:val="24"/>
          <w:lang w:val="af-ZA"/>
        </w:rPr>
        <w:t xml:space="preserve">"On approving the national plan for organizing the fight against human trafficking and exploitation and the plan's implementation schedule" N 909-L </w:t>
      </w:r>
      <w:r w:rsidR="00C50218" w:rsidRPr="002C6177">
        <w:rPr>
          <w:rFonts w:ascii="Times New Roman" w:eastAsia="Calibri" w:hAnsi="Times New Roman" w:cs="Times New Roman"/>
          <w:color w:val="000000"/>
          <w:sz w:val="24"/>
          <w:szCs w:val="24"/>
          <w:lang w:val="af-ZA"/>
        </w:rPr>
        <w:t>was adopted on June 4</w:t>
      </w:r>
      <w:r w:rsidRPr="002C6177">
        <w:rPr>
          <w:rFonts w:ascii="Times New Roman" w:eastAsia="Calibri" w:hAnsi="Times New Roman" w:cs="Times New Roman"/>
          <w:color w:val="000000"/>
          <w:sz w:val="24"/>
          <w:szCs w:val="24"/>
          <w:lang w:val="af-ZA"/>
        </w:rPr>
        <w:t>, 2020 by the Government  of the RA</w:t>
      </w:r>
      <w:r w:rsidR="00C50218" w:rsidRPr="002C6177">
        <w:rPr>
          <w:rFonts w:ascii="Times New Roman" w:eastAsia="Calibri" w:hAnsi="Times New Roman" w:cs="Times New Roman"/>
          <w:color w:val="000000"/>
          <w:sz w:val="24"/>
          <w:szCs w:val="24"/>
          <w:lang w:val="af-ZA"/>
        </w:rPr>
        <w:t>, which is the 6th National Plan.</w:t>
      </w:r>
    </w:p>
    <w:p w14:paraId="7BD1A295" w14:textId="42C53F60" w:rsidR="001A0B02" w:rsidRPr="002C6177" w:rsidRDefault="00014534" w:rsidP="00725361">
      <w:pPr>
        <w:widowControl w:val="0"/>
        <w:tabs>
          <w:tab w:val="left" w:pos="567"/>
        </w:tabs>
        <w:spacing w:after="0" w:line="240" w:lineRule="auto"/>
        <w:ind w:right="-720"/>
        <w:jc w:val="both"/>
        <w:rPr>
          <w:rFonts w:ascii="Times New Roman" w:eastAsia="Times New Roman" w:hAnsi="Times New Roman" w:cs="Times New Roman"/>
          <w:sz w:val="24"/>
          <w:szCs w:val="24"/>
          <w:lang w:val="en-GB"/>
        </w:rPr>
      </w:pPr>
      <w:r w:rsidRPr="002C6177">
        <w:rPr>
          <w:rFonts w:ascii="Times New Roman" w:hAnsi="Times New Roman" w:cs="Times New Roman"/>
          <w:sz w:val="24"/>
          <w:szCs w:val="24"/>
          <w:lang w:val="en-GB"/>
        </w:rPr>
        <w:tab/>
      </w:r>
      <w:r w:rsidR="001A0B02" w:rsidRPr="002C6177">
        <w:rPr>
          <w:rFonts w:ascii="Times New Roman" w:hAnsi="Times New Roman" w:cs="Times New Roman"/>
          <w:sz w:val="24"/>
          <w:szCs w:val="24"/>
          <w:lang w:val="en-GB"/>
        </w:rPr>
        <w:t>Procedures for identification of and assistance to persons subjected to trafficking or exploitation, their protection are regulated by the Law “On identification of and assistance to persons subjected to trafficking in and exploitation of human beings”, which, among other issues, regulates the relations pertaining to provision of assistance and protection to victims of trafficking.</w:t>
      </w:r>
      <w:r w:rsidR="001A0B02" w:rsidRPr="002C6177">
        <w:rPr>
          <w:rFonts w:ascii="Times New Roman" w:eastAsia="Times New Roman" w:hAnsi="Times New Roman" w:cs="Times New Roman"/>
          <w:sz w:val="24"/>
          <w:szCs w:val="24"/>
          <w:lang w:val="en-GB"/>
        </w:rPr>
        <w:t xml:space="preserve"> </w:t>
      </w:r>
    </w:p>
    <w:p w14:paraId="638E7400" w14:textId="2C821623" w:rsidR="00D63D06" w:rsidRPr="002C6177" w:rsidRDefault="001A0B02" w:rsidP="00725361">
      <w:pPr>
        <w:widowControl w:val="0"/>
        <w:spacing w:after="0" w:line="240" w:lineRule="auto"/>
        <w:ind w:right="-720" w:firstLine="720"/>
        <w:jc w:val="both"/>
        <w:rPr>
          <w:rFonts w:ascii="Times New Roman" w:hAnsi="Times New Roman" w:cs="Times New Roman"/>
          <w:sz w:val="24"/>
          <w:szCs w:val="24"/>
          <w:lang w:val="en-GB"/>
        </w:rPr>
      </w:pPr>
      <w:r w:rsidRPr="002C6177">
        <w:rPr>
          <w:rFonts w:ascii="Times New Roman" w:eastAsia="Times New Roman" w:hAnsi="Times New Roman" w:cs="Times New Roman"/>
          <w:sz w:val="24"/>
          <w:szCs w:val="24"/>
          <w:lang w:val="en-GB"/>
        </w:rPr>
        <w:t xml:space="preserve">Any victim of trafficking has the right to receive assistance and protection as prescribed by the legislation. According to part 1 of Article 27 of the mentioned Law, “Potential victims, victims and special category victims, their legal representatives may be provided with additional security in cases when the existing information and circumstances directly point to the need of that protection”. The Law prescribes types of assistance to victims of trafficking, which include, as a type of assistance, both consulting assistance and legal assistance. The provision of assistance is ensured by the Ministry of Labour and Social </w:t>
      </w:r>
      <w:proofErr w:type="gramStart"/>
      <w:r w:rsidRPr="002C6177">
        <w:rPr>
          <w:rFonts w:ascii="Times New Roman" w:eastAsia="Times New Roman" w:hAnsi="Times New Roman" w:cs="Times New Roman"/>
          <w:sz w:val="24"/>
          <w:szCs w:val="24"/>
          <w:lang w:val="en-GB"/>
        </w:rPr>
        <w:t>Affairs  of</w:t>
      </w:r>
      <w:proofErr w:type="gramEnd"/>
      <w:r w:rsidRPr="002C6177">
        <w:rPr>
          <w:rFonts w:ascii="Times New Roman" w:eastAsia="Times New Roman" w:hAnsi="Times New Roman" w:cs="Times New Roman"/>
          <w:sz w:val="24"/>
          <w:szCs w:val="24"/>
          <w:lang w:val="en-GB"/>
        </w:rPr>
        <w:t xml:space="preserve"> Armenia, and protection — by the Police  of Armenia.</w:t>
      </w:r>
    </w:p>
    <w:p w14:paraId="3EEAF539" w14:textId="241D2569" w:rsidR="001A0B02" w:rsidRPr="002C6177" w:rsidRDefault="00014534" w:rsidP="00725361">
      <w:pPr>
        <w:pStyle w:val="NoSpacing"/>
        <w:widowControl w:val="0"/>
        <w:tabs>
          <w:tab w:val="left" w:pos="567"/>
        </w:tabs>
        <w:ind w:right="-720"/>
        <w:jc w:val="both"/>
        <w:rPr>
          <w:rFonts w:ascii="Times New Roman" w:eastAsia="Calibri" w:hAnsi="Times New Roman" w:cs="Times New Roman"/>
          <w:sz w:val="24"/>
          <w:szCs w:val="24"/>
          <w:lang w:val="en-GB"/>
        </w:rPr>
      </w:pPr>
      <w:r w:rsidRPr="002C6177">
        <w:rPr>
          <w:rFonts w:ascii="Times New Roman" w:hAnsi="Times New Roman" w:cs="Times New Roman"/>
          <w:sz w:val="24"/>
          <w:szCs w:val="24"/>
          <w:lang w:val="en-GB"/>
        </w:rPr>
        <w:tab/>
      </w:r>
      <w:r w:rsidR="001A0B02" w:rsidRPr="002C6177">
        <w:rPr>
          <w:rFonts w:ascii="Times New Roman" w:hAnsi="Times New Roman" w:cs="Times New Roman"/>
          <w:sz w:val="24"/>
          <w:szCs w:val="24"/>
          <w:lang w:val="en-GB"/>
        </w:rPr>
        <w:t xml:space="preserve">On 29 October 2015, the Government  of Armenia adopted Decision No 1356-N "On approving the procedure for providing protection prescribed by the Law  of Armenia "On identification of and </w:t>
      </w:r>
      <w:r w:rsidR="001A0B02" w:rsidRPr="002C6177">
        <w:rPr>
          <w:rFonts w:ascii="Times New Roman" w:eastAsia="GHEA Grapalat" w:hAnsi="Times New Roman" w:cs="Times New Roman"/>
          <w:sz w:val="24"/>
          <w:szCs w:val="24"/>
          <w:lang w:val="en-GB"/>
        </w:rPr>
        <w:t xml:space="preserve">assistance </w:t>
      </w:r>
      <w:r w:rsidR="001A0B02" w:rsidRPr="002C6177">
        <w:rPr>
          <w:rFonts w:ascii="Times New Roman" w:hAnsi="Times New Roman" w:cs="Times New Roman"/>
          <w:sz w:val="24"/>
          <w:szCs w:val="24"/>
          <w:lang w:val="en-GB"/>
        </w:rPr>
        <w:t>to persons subjected to trafficking in and exploitation of human beings" to the potential victims, victims and special category victims of trafficking in and exploitation of human beings and their legal representatives", which regulates the types of protection provided to the potential victims, victims, special category victims of trafficking in and exploitation of human beings and their legal representatives, the grounds for providing protection, as well as relations pertaining to the procedure.</w:t>
      </w:r>
      <w:r w:rsidR="001A0B02" w:rsidRPr="002C6177">
        <w:rPr>
          <w:rFonts w:ascii="Times New Roman" w:eastAsia="Calibri" w:hAnsi="Times New Roman" w:cs="Times New Roman"/>
          <w:sz w:val="24"/>
          <w:szCs w:val="24"/>
          <w:lang w:val="en-GB"/>
        </w:rPr>
        <w:t xml:space="preserve"> </w:t>
      </w:r>
    </w:p>
    <w:p w14:paraId="57F0B871" w14:textId="0D30F754" w:rsidR="00F34B9B" w:rsidRPr="002C6177" w:rsidRDefault="00014534" w:rsidP="00725361">
      <w:pPr>
        <w:widowControl w:val="0"/>
        <w:tabs>
          <w:tab w:val="left" w:pos="567"/>
        </w:tabs>
        <w:spacing w:after="0" w:line="240" w:lineRule="auto"/>
        <w:ind w:right="-720"/>
        <w:jc w:val="both"/>
        <w:rPr>
          <w:rFonts w:ascii="Times New Roman" w:hAnsi="Times New Roman" w:cs="Times New Roman"/>
          <w:spacing w:val="-4"/>
          <w:sz w:val="24"/>
          <w:szCs w:val="24"/>
          <w:lang w:val="en-GB"/>
        </w:rPr>
      </w:pPr>
      <w:r w:rsidRPr="002C6177">
        <w:rPr>
          <w:rFonts w:ascii="Times New Roman" w:hAnsi="Times New Roman" w:cs="Times New Roman"/>
          <w:sz w:val="24"/>
          <w:szCs w:val="24"/>
          <w:lang w:val="en-GB"/>
        </w:rPr>
        <w:tab/>
      </w:r>
      <w:r w:rsidR="00F34B9B" w:rsidRPr="002C6177">
        <w:rPr>
          <w:rFonts w:ascii="Times New Roman" w:hAnsi="Times New Roman" w:cs="Times New Roman"/>
          <w:sz w:val="24"/>
          <w:szCs w:val="24"/>
          <w:lang w:val="en-GB"/>
        </w:rPr>
        <w:t>On 5 May 2016, the Government  of Armenia adopted Decision of the Government  of Armenia No 492-N “On</w:t>
      </w:r>
      <w:r w:rsidR="00F34B9B" w:rsidRPr="002C6177">
        <w:rPr>
          <w:rFonts w:ascii="Times New Roman" w:hAnsi="Times New Roman" w:cs="Times New Roman"/>
          <w:sz w:val="24"/>
          <w:szCs w:val="24"/>
        </w:rPr>
        <w:t> </w:t>
      </w:r>
      <w:r w:rsidR="00F34B9B" w:rsidRPr="002C6177">
        <w:rPr>
          <w:rFonts w:ascii="Times New Roman" w:hAnsi="Times New Roman" w:cs="Times New Roman"/>
          <w:sz w:val="24"/>
          <w:szCs w:val="24"/>
          <w:lang w:val="en-GB"/>
        </w:rPr>
        <w:t xml:space="preserve">establishing the procedure for providing assistance prescribed by the Law  of Armenia “On identification of and </w:t>
      </w:r>
      <w:r w:rsidR="00F34B9B" w:rsidRPr="002C6177">
        <w:rPr>
          <w:rFonts w:ascii="Times New Roman" w:eastAsia="GHEA Grapalat" w:hAnsi="Times New Roman" w:cs="Times New Roman"/>
          <w:sz w:val="24"/>
          <w:szCs w:val="24"/>
          <w:lang w:val="en-GB"/>
        </w:rPr>
        <w:t xml:space="preserve">assistance </w:t>
      </w:r>
      <w:r w:rsidR="00F34B9B" w:rsidRPr="002C6177">
        <w:rPr>
          <w:rFonts w:ascii="Times New Roman" w:hAnsi="Times New Roman" w:cs="Times New Roman"/>
          <w:sz w:val="24"/>
          <w:szCs w:val="24"/>
          <w:lang w:val="en-GB"/>
        </w:rPr>
        <w:t xml:space="preserve">to persons subjected to trafficking in and exploitation of human beings” to the potential victims, victims </w:t>
      </w:r>
      <w:r w:rsidR="00F34B9B" w:rsidRPr="002C6177">
        <w:rPr>
          <w:rFonts w:ascii="Times New Roman" w:hAnsi="Times New Roman" w:cs="Times New Roman"/>
          <w:spacing w:val="-4"/>
          <w:sz w:val="24"/>
          <w:szCs w:val="24"/>
          <w:lang w:val="en-GB"/>
        </w:rPr>
        <w:t>and special category victims of trafficking in and exploitation of human beings, and the amount thereof” which regulates the relations pertaining to provision of assistance designated for victims of trafficking in and exploitation of human beings.</w:t>
      </w:r>
    </w:p>
    <w:p w14:paraId="57146A23" w14:textId="6C19F56C" w:rsidR="00284AC2" w:rsidRPr="002C6177" w:rsidRDefault="00014534" w:rsidP="00725361">
      <w:pPr>
        <w:widowControl w:val="0"/>
        <w:tabs>
          <w:tab w:val="left" w:pos="567"/>
        </w:tabs>
        <w:spacing w:after="0" w:line="240" w:lineRule="auto"/>
        <w:ind w:right="-720"/>
        <w:jc w:val="both"/>
        <w:rPr>
          <w:rFonts w:ascii="Times New Roman" w:eastAsia="Microsoft Sans Serif" w:hAnsi="Times New Roman" w:cs="Times New Roman"/>
          <w:bCs/>
          <w:sz w:val="24"/>
          <w:szCs w:val="24"/>
          <w:lang w:val="en-GB" w:eastAsia="hy-AM"/>
        </w:rPr>
      </w:pPr>
      <w:r w:rsidRPr="002C6177">
        <w:rPr>
          <w:rFonts w:ascii="Times New Roman" w:hAnsi="Times New Roman" w:cs="Times New Roman"/>
          <w:sz w:val="24"/>
          <w:szCs w:val="24"/>
          <w:lang w:val="en-GB"/>
        </w:rPr>
        <w:tab/>
      </w:r>
      <w:r w:rsidR="00284AC2" w:rsidRPr="002C6177">
        <w:rPr>
          <w:rFonts w:ascii="Times New Roman" w:eastAsia="Microsoft Sans Serif" w:hAnsi="Times New Roman" w:cs="Times New Roman"/>
          <w:bCs/>
          <w:sz w:val="24"/>
          <w:szCs w:val="24"/>
          <w:lang w:val="en-GB" w:eastAsia="hy-AM"/>
        </w:rPr>
        <w:t xml:space="preserve">In  2021 and during 6 months of 2022 </w:t>
      </w:r>
      <w:r w:rsidR="00284AC2" w:rsidRPr="002C6177">
        <w:rPr>
          <w:rFonts w:ascii="Times New Roman" w:eastAsia="Microsoft Sans Serif" w:hAnsi="Times New Roman" w:cs="Times New Roman"/>
          <w:bCs/>
          <w:sz w:val="24"/>
          <w:szCs w:val="24"/>
          <w:lang w:eastAsia="hy-AM"/>
        </w:rPr>
        <w:t>t</w:t>
      </w:r>
      <w:r w:rsidR="00284AC2" w:rsidRPr="002C6177">
        <w:rPr>
          <w:rFonts w:ascii="Times New Roman" w:eastAsia="Microsoft Sans Serif" w:hAnsi="Times New Roman" w:cs="Times New Roman"/>
          <w:bCs/>
          <w:sz w:val="24"/>
          <w:szCs w:val="24"/>
          <w:lang w:val="en-GB" w:eastAsia="hy-AM"/>
        </w:rPr>
        <w:t>h</w:t>
      </w:r>
      <w:r w:rsidR="00284AC2" w:rsidRPr="002C6177">
        <w:rPr>
          <w:rFonts w:ascii="Times New Roman" w:hAnsi="Times New Roman" w:cs="Times New Roman"/>
          <w:sz w:val="24"/>
          <w:szCs w:val="24"/>
          <w:lang w:val="en-GB"/>
        </w:rPr>
        <w:t xml:space="preserve">e Educational Complex of the Police of Armenia has organised and conducted lectures on combating trafficking in and exploitation of human beings for </w:t>
      </w:r>
      <w:r w:rsidR="00284AC2" w:rsidRPr="002C6177">
        <w:rPr>
          <w:rFonts w:ascii="Times New Roman" w:hAnsi="Times New Roman" w:cs="Times New Roman"/>
          <w:b/>
          <w:sz w:val="24"/>
          <w:szCs w:val="24"/>
          <w:lang w:val="en-GB"/>
        </w:rPr>
        <w:t>112</w:t>
      </w:r>
      <w:r w:rsidR="00284AC2" w:rsidRPr="002C6177">
        <w:rPr>
          <w:rFonts w:ascii="Times New Roman" w:hAnsi="Times New Roman" w:cs="Times New Roman"/>
          <w:sz w:val="24"/>
          <w:szCs w:val="24"/>
          <w:lang w:val="en-GB"/>
        </w:rPr>
        <w:t xml:space="preserve"> </w:t>
      </w:r>
      <w:r w:rsidR="00284AC2" w:rsidRPr="002C6177">
        <w:rPr>
          <w:rFonts w:ascii="Times New Roman" w:hAnsi="Times New Roman" w:cs="Times New Roman"/>
          <w:sz w:val="24"/>
          <w:szCs w:val="24"/>
          <w:lang w:val="en-GB"/>
        </w:rPr>
        <w:lastRenderedPageBreak/>
        <w:t>officers holding chief, senior and mid-level positions of the Police.</w:t>
      </w:r>
    </w:p>
    <w:p w14:paraId="4538B5E7" w14:textId="091DFFFF" w:rsidR="00284AC2" w:rsidRPr="002C6177" w:rsidRDefault="00AE2E8A" w:rsidP="00725361">
      <w:pPr>
        <w:tabs>
          <w:tab w:val="left" w:pos="2320"/>
        </w:tabs>
        <w:spacing w:after="0" w:line="240" w:lineRule="auto"/>
        <w:ind w:right="-720"/>
        <w:jc w:val="both"/>
        <w:rPr>
          <w:rFonts w:ascii="Times New Roman" w:hAnsi="Times New Roman" w:cs="Times New Roman"/>
          <w:sz w:val="24"/>
          <w:szCs w:val="24"/>
          <w:lang w:val="en-GB"/>
        </w:rPr>
      </w:pPr>
      <w:r w:rsidRPr="002C6177">
        <w:rPr>
          <w:rFonts w:ascii="Times New Roman" w:hAnsi="Times New Roman" w:cs="Times New Roman"/>
          <w:b/>
          <w:sz w:val="24"/>
          <w:szCs w:val="24"/>
          <w:lang w:val="en-GB"/>
        </w:rPr>
        <w:t xml:space="preserve">        </w:t>
      </w:r>
      <w:r w:rsidR="00284AC2" w:rsidRPr="002C6177">
        <w:rPr>
          <w:rFonts w:ascii="Times New Roman" w:hAnsi="Times New Roman" w:cs="Times New Roman"/>
          <w:b/>
          <w:sz w:val="24"/>
          <w:szCs w:val="24"/>
          <w:lang w:val="en-GB"/>
        </w:rPr>
        <w:t>During 6 months of 2022 t</w:t>
      </w:r>
      <w:r w:rsidR="00284AC2" w:rsidRPr="002C6177">
        <w:rPr>
          <w:rFonts w:ascii="Times New Roman" w:eastAsia="Microsoft Sans Serif" w:hAnsi="Times New Roman" w:cs="Times New Roman"/>
          <w:b/>
          <w:bCs/>
          <w:sz w:val="24"/>
          <w:szCs w:val="24"/>
          <w:lang w:val="en-GB" w:eastAsia="hy-AM"/>
        </w:rPr>
        <w:t>h</w:t>
      </w:r>
      <w:r w:rsidR="00284AC2" w:rsidRPr="002C6177">
        <w:rPr>
          <w:rFonts w:ascii="Times New Roman" w:hAnsi="Times New Roman" w:cs="Times New Roman"/>
          <w:b/>
          <w:sz w:val="24"/>
          <w:szCs w:val="24"/>
          <w:lang w:val="en-GB"/>
        </w:rPr>
        <w:t xml:space="preserve">e Educational Complex of the Police of Armenia </w:t>
      </w:r>
      <w:r w:rsidR="00284AC2" w:rsidRPr="002C6177">
        <w:rPr>
          <w:rFonts w:ascii="Times New Roman" w:hAnsi="Times New Roman" w:cs="Times New Roman"/>
          <w:sz w:val="24"/>
          <w:szCs w:val="24"/>
          <w:lang w:val="en-GB"/>
        </w:rPr>
        <w:t xml:space="preserve">organized online  international scientific-practical conference on ,,Criminal-legal, </w:t>
      </w:r>
      <w:r w:rsidR="00284AC2" w:rsidRPr="002C6177">
        <w:rPr>
          <w:rFonts w:ascii="Times New Roman" w:hAnsi="Times New Roman" w:cs="Times New Roman"/>
          <w:sz w:val="24"/>
          <w:szCs w:val="24"/>
        </w:rPr>
        <w:t xml:space="preserve">Criminological and Criminal-procedural issues of Combat against Human Trafficking’’. The conference was attended by 29 representatives of educational and scientific research institutions from Police of Armenia, the Ministry of </w:t>
      </w:r>
      <w:r w:rsidR="00284AC2" w:rsidRPr="002C6177">
        <w:rPr>
          <w:rFonts w:ascii="Times New Roman" w:hAnsi="Times New Roman" w:cs="Times New Roman"/>
          <w:sz w:val="24"/>
          <w:szCs w:val="24"/>
          <w:lang w:val="en-GB"/>
        </w:rPr>
        <w:t>Interior of Russia and Uzbekistan.</w:t>
      </w:r>
    </w:p>
    <w:p w14:paraId="2BA73C0E" w14:textId="37587AF2" w:rsidR="00284AC2" w:rsidRPr="002C6177" w:rsidRDefault="00AE2E8A" w:rsidP="00725361">
      <w:pPr>
        <w:widowControl w:val="0"/>
        <w:tabs>
          <w:tab w:val="left" w:pos="567"/>
        </w:tabs>
        <w:spacing w:after="0" w:line="240" w:lineRule="auto"/>
        <w:ind w:right="-720"/>
        <w:jc w:val="both"/>
        <w:rPr>
          <w:rFonts w:ascii="Times New Roman" w:hAnsi="Times New Roman" w:cs="Times New Roman"/>
          <w:sz w:val="24"/>
          <w:szCs w:val="24"/>
          <w:lang w:val="en-GB"/>
        </w:rPr>
      </w:pPr>
      <w:r w:rsidRPr="002C6177">
        <w:rPr>
          <w:rFonts w:ascii="Times New Roman" w:hAnsi="Times New Roman" w:cs="Times New Roman"/>
          <w:b/>
          <w:sz w:val="24"/>
          <w:szCs w:val="24"/>
          <w:lang w:val="en-GB"/>
        </w:rPr>
        <w:t xml:space="preserve">        </w:t>
      </w:r>
      <w:r w:rsidR="00284AC2" w:rsidRPr="002C6177">
        <w:rPr>
          <w:rFonts w:ascii="Times New Roman" w:hAnsi="Times New Roman" w:cs="Times New Roman"/>
          <w:b/>
          <w:sz w:val="24"/>
          <w:szCs w:val="24"/>
          <w:lang w:val="en-GB"/>
        </w:rPr>
        <w:t>In 2021</w:t>
      </w:r>
      <w:r w:rsidR="00284AC2" w:rsidRPr="002C6177">
        <w:rPr>
          <w:rFonts w:ascii="Times New Roman" w:hAnsi="Times New Roman" w:cs="Times New Roman"/>
          <w:sz w:val="24"/>
          <w:szCs w:val="24"/>
          <w:lang w:val="en-GB"/>
        </w:rPr>
        <w:t>, 10 /2020-6/  cases of trafficking in or exploitation of human beings were recorded, of which 4 were cases of internal labour exploitation, 6 were cases of sexual exploitation / 5 were internal and 1 were external/.</w:t>
      </w:r>
    </w:p>
    <w:p w14:paraId="49B7B675" w14:textId="1406C879" w:rsidR="00284AC2" w:rsidRPr="002C6177" w:rsidRDefault="00AE2E8A" w:rsidP="00725361">
      <w:pPr>
        <w:widowControl w:val="0"/>
        <w:tabs>
          <w:tab w:val="left" w:pos="567"/>
        </w:tabs>
        <w:spacing w:after="0" w:line="240" w:lineRule="auto"/>
        <w:ind w:right="-720"/>
        <w:jc w:val="both"/>
        <w:rPr>
          <w:rFonts w:ascii="Times New Roman" w:hAnsi="Times New Roman" w:cs="Times New Roman"/>
          <w:sz w:val="24"/>
          <w:szCs w:val="24"/>
          <w:lang w:val="en-GB"/>
        </w:rPr>
      </w:pPr>
      <w:r w:rsidRPr="002C6177">
        <w:rPr>
          <w:rFonts w:ascii="Times New Roman" w:hAnsi="Times New Roman" w:cs="Times New Roman"/>
          <w:b/>
          <w:sz w:val="24"/>
          <w:szCs w:val="24"/>
          <w:lang w:val="en-GB"/>
        </w:rPr>
        <w:t xml:space="preserve">        </w:t>
      </w:r>
      <w:r w:rsidR="00284AC2" w:rsidRPr="002C6177">
        <w:rPr>
          <w:rFonts w:ascii="Times New Roman" w:hAnsi="Times New Roman" w:cs="Times New Roman"/>
          <w:b/>
          <w:sz w:val="24"/>
          <w:szCs w:val="24"/>
          <w:lang w:val="en-GB"/>
        </w:rPr>
        <w:t xml:space="preserve"> During 6 months of 2022</w:t>
      </w:r>
      <w:r w:rsidR="00284AC2" w:rsidRPr="002C6177">
        <w:rPr>
          <w:rFonts w:ascii="Times New Roman" w:hAnsi="Times New Roman" w:cs="Times New Roman"/>
          <w:sz w:val="24"/>
          <w:szCs w:val="24"/>
          <w:lang w:val="en-GB"/>
        </w:rPr>
        <w:t>, 3 /2020-6/ criminal cases of trafficking in or exploitation of human beings were recorded, of which 4 were cases of internal labour exploitation, 6 were cases of sexual exploitation / 5 were internal and 1 were external/.</w:t>
      </w:r>
    </w:p>
    <w:p w14:paraId="3990CAD3" w14:textId="29A09025" w:rsidR="006904EE" w:rsidRPr="002C6177" w:rsidRDefault="00AE2E8A" w:rsidP="004C05DE">
      <w:pPr>
        <w:pStyle w:val="ListParagraph"/>
        <w:widowControl w:val="0"/>
        <w:tabs>
          <w:tab w:val="left" w:pos="567"/>
        </w:tabs>
        <w:spacing w:after="0" w:line="240" w:lineRule="auto"/>
        <w:ind w:left="0" w:right="-720"/>
        <w:contextualSpacing w:val="0"/>
        <w:jc w:val="both"/>
        <w:rPr>
          <w:rFonts w:ascii="Times New Roman" w:eastAsia="Calibri" w:hAnsi="Times New Roman" w:cs="Times New Roman"/>
          <w:sz w:val="24"/>
          <w:szCs w:val="24"/>
          <w:u w:color="000000"/>
          <w:lang w:val="hy-AM"/>
        </w:rPr>
      </w:pPr>
      <w:r w:rsidRPr="002C6177">
        <w:rPr>
          <w:rFonts w:ascii="Times New Roman" w:hAnsi="Times New Roman" w:cs="Times New Roman"/>
          <w:sz w:val="24"/>
          <w:szCs w:val="24"/>
          <w:lang w:val="en-GB"/>
        </w:rPr>
        <w:t xml:space="preserve">         </w:t>
      </w:r>
      <w:r w:rsidRPr="002C6177">
        <w:rPr>
          <w:rFonts w:ascii="Times New Roman" w:eastAsia="Calibri" w:hAnsi="Times New Roman" w:cs="Times New Roman"/>
          <w:sz w:val="24"/>
          <w:szCs w:val="24"/>
          <w:u w:color="000000"/>
          <w:lang w:val="en-GB"/>
        </w:rPr>
        <w:tab/>
      </w:r>
      <w:r w:rsidR="006904EE" w:rsidRPr="002C6177">
        <w:rPr>
          <w:rFonts w:ascii="Times New Roman" w:eastAsia="Calibri" w:hAnsi="Times New Roman" w:cs="Times New Roman"/>
          <w:sz w:val="24"/>
          <w:szCs w:val="24"/>
          <w:u w:color="000000"/>
          <w:lang w:val="en-GB"/>
        </w:rPr>
        <w:t>For the purpose of effective fight against trafficking in and exploitation of human beings active cooperation has been carried out with foreign law-enforcement bodies and specialised international organisations. With a view to disclosing cases of trafficking in and exploitation of human beings, as well as detecting the persons who are on the international wanted list upon charges for committing the mentioned crimes, the cooperation with law-enforcement bodies of other countries continues through the National Central Bureau of INTERPOL in Armenia.</w:t>
      </w:r>
    </w:p>
    <w:p w14:paraId="49CF8792" w14:textId="77777777" w:rsidR="006904EE" w:rsidRPr="002C6177" w:rsidRDefault="006904EE" w:rsidP="00725361">
      <w:pPr>
        <w:pStyle w:val="NoSpacing"/>
        <w:ind w:right="-720"/>
        <w:jc w:val="both"/>
        <w:rPr>
          <w:rFonts w:ascii="Times New Roman" w:hAnsi="Times New Roman" w:cs="Times New Roman"/>
          <w:bCs/>
          <w:sz w:val="24"/>
          <w:szCs w:val="24"/>
          <w:lang w:val="hy-AM"/>
        </w:rPr>
      </w:pPr>
    </w:p>
    <w:p w14:paraId="4E821769" w14:textId="04B7DADD" w:rsidR="00D63D06" w:rsidRPr="002C6177" w:rsidRDefault="00D63D06" w:rsidP="00725361">
      <w:pPr>
        <w:spacing w:after="0" w:line="240" w:lineRule="auto"/>
        <w:ind w:right="-720"/>
        <w:jc w:val="both"/>
        <w:rPr>
          <w:rFonts w:ascii="Times New Roman" w:hAnsi="Times New Roman" w:cs="Times New Roman"/>
          <w:b/>
          <w:sz w:val="24"/>
          <w:szCs w:val="24"/>
        </w:rPr>
      </w:pPr>
      <w:r w:rsidRPr="002C6177">
        <w:rPr>
          <w:rFonts w:ascii="Times New Roman" w:hAnsi="Times New Roman" w:cs="Times New Roman"/>
          <w:b/>
          <w:sz w:val="24"/>
          <w:szCs w:val="24"/>
          <w:lang w:val="af-ZA"/>
        </w:rPr>
        <w:t xml:space="preserve">                                                                </w:t>
      </w:r>
      <w:r w:rsidR="00CE5019" w:rsidRPr="002C6177">
        <w:rPr>
          <w:rFonts w:ascii="Times New Roman" w:hAnsi="Times New Roman" w:cs="Times New Roman"/>
          <w:b/>
          <w:sz w:val="24"/>
          <w:szCs w:val="24"/>
          <w:lang w:val="hy-AM"/>
        </w:rPr>
        <w:tab/>
      </w:r>
      <w:r w:rsidR="00CE5019" w:rsidRPr="002C6177">
        <w:rPr>
          <w:rFonts w:ascii="Times New Roman" w:hAnsi="Times New Roman" w:cs="Times New Roman"/>
          <w:b/>
          <w:sz w:val="24"/>
          <w:szCs w:val="24"/>
          <w:lang w:val="hy-AM"/>
        </w:rPr>
        <w:tab/>
      </w:r>
      <w:r w:rsidR="00CE5019" w:rsidRPr="002C6177">
        <w:rPr>
          <w:rFonts w:ascii="Times New Roman" w:hAnsi="Times New Roman" w:cs="Times New Roman"/>
          <w:b/>
          <w:sz w:val="24"/>
          <w:szCs w:val="24"/>
          <w:lang w:val="hy-AM"/>
        </w:rPr>
        <w:tab/>
      </w:r>
      <w:r w:rsidRPr="002C6177">
        <w:rPr>
          <w:rFonts w:ascii="Times New Roman" w:hAnsi="Times New Roman" w:cs="Times New Roman"/>
          <w:b/>
          <w:sz w:val="24"/>
          <w:szCs w:val="24"/>
          <w:lang w:val="af-ZA"/>
        </w:rPr>
        <w:t xml:space="preserve"> </w:t>
      </w:r>
      <w:r w:rsidR="00C75FD7" w:rsidRPr="002C6177">
        <w:rPr>
          <w:rFonts w:ascii="Times New Roman" w:hAnsi="Times New Roman" w:cs="Times New Roman"/>
          <w:b/>
          <w:sz w:val="24"/>
          <w:szCs w:val="24"/>
          <w:lang w:val="hy-AM"/>
        </w:rPr>
        <w:tab/>
      </w:r>
    </w:p>
    <w:p w14:paraId="6FC8EEF5" w14:textId="77777777" w:rsidR="00D63D06" w:rsidRPr="002C6177" w:rsidRDefault="00D63D06" w:rsidP="00725361">
      <w:pPr>
        <w:spacing w:after="0" w:line="240" w:lineRule="auto"/>
        <w:ind w:right="-720"/>
        <w:jc w:val="both"/>
        <w:rPr>
          <w:rFonts w:ascii="Times New Roman" w:hAnsi="Times New Roman" w:cs="Times New Roman"/>
          <w:b/>
          <w:sz w:val="24"/>
          <w:szCs w:val="24"/>
        </w:rPr>
      </w:pPr>
    </w:p>
    <w:p w14:paraId="0A8428B7" w14:textId="77777777" w:rsidR="00A05CA4" w:rsidRPr="002C6177" w:rsidRDefault="00A05CA4" w:rsidP="00725361">
      <w:pPr>
        <w:spacing w:after="0" w:line="240" w:lineRule="auto"/>
        <w:ind w:right="-720"/>
        <w:rPr>
          <w:rFonts w:ascii="Times New Roman" w:hAnsi="Times New Roman" w:cs="Times New Roman"/>
          <w:sz w:val="24"/>
          <w:szCs w:val="24"/>
        </w:rPr>
      </w:pPr>
    </w:p>
    <w:sectPr w:rsidR="00A05CA4" w:rsidRPr="002C6177" w:rsidSect="00A41BAF">
      <w:pgSz w:w="11906" w:h="16838"/>
      <w:pgMar w:top="1440" w:right="1440" w:bottom="63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Dallak Title">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E21"/>
    <w:rsid w:val="00005E43"/>
    <w:rsid w:val="00014534"/>
    <w:rsid w:val="000214BB"/>
    <w:rsid w:val="00041BD9"/>
    <w:rsid w:val="00065CD6"/>
    <w:rsid w:val="00066956"/>
    <w:rsid w:val="00074B4D"/>
    <w:rsid w:val="0008319D"/>
    <w:rsid w:val="000A32D7"/>
    <w:rsid w:val="000A4C71"/>
    <w:rsid w:val="000C3319"/>
    <w:rsid w:val="000E76A1"/>
    <w:rsid w:val="00107553"/>
    <w:rsid w:val="00114BC1"/>
    <w:rsid w:val="00130E93"/>
    <w:rsid w:val="00133A80"/>
    <w:rsid w:val="00175396"/>
    <w:rsid w:val="00190DEC"/>
    <w:rsid w:val="00191A32"/>
    <w:rsid w:val="001A0B02"/>
    <w:rsid w:val="001E0E21"/>
    <w:rsid w:val="00214AF0"/>
    <w:rsid w:val="0023225E"/>
    <w:rsid w:val="00235BFD"/>
    <w:rsid w:val="0026329B"/>
    <w:rsid w:val="00282F06"/>
    <w:rsid w:val="00284AC2"/>
    <w:rsid w:val="00295C9F"/>
    <w:rsid w:val="002A2546"/>
    <w:rsid w:val="002A68D1"/>
    <w:rsid w:val="002B19B2"/>
    <w:rsid w:val="002C6177"/>
    <w:rsid w:val="002C69BF"/>
    <w:rsid w:val="002C7E9D"/>
    <w:rsid w:val="00302CD6"/>
    <w:rsid w:val="00307CA9"/>
    <w:rsid w:val="00310AD7"/>
    <w:rsid w:val="00331BE9"/>
    <w:rsid w:val="0034644C"/>
    <w:rsid w:val="0037354E"/>
    <w:rsid w:val="003746BA"/>
    <w:rsid w:val="003E0554"/>
    <w:rsid w:val="003F1201"/>
    <w:rsid w:val="004139A4"/>
    <w:rsid w:val="00413E14"/>
    <w:rsid w:val="004144DB"/>
    <w:rsid w:val="00414CE2"/>
    <w:rsid w:val="00424A72"/>
    <w:rsid w:val="00465D93"/>
    <w:rsid w:val="0047050C"/>
    <w:rsid w:val="0048286E"/>
    <w:rsid w:val="004B5A51"/>
    <w:rsid w:val="004C05DE"/>
    <w:rsid w:val="004E0BD6"/>
    <w:rsid w:val="004E3B86"/>
    <w:rsid w:val="004E6176"/>
    <w:rsid w:val="004F27F5"/>
    <w:rsid w:val="00510C0E"/>
    <w:rsid w:val="00530B89"/>
    <w:rsid w:val="00530F7D"/>
    <w:rsid w:val="00531718"/>
    <w:rsid w:val="005447AD"/>
    <w:rsid w:val="00546C18"/>
    <w:rsid w:val="00563820"/>
    <w:rsid w:val="00583BA9"/>
    <w:rsid w:val="00583DB9"/>
    <w:rsid w:val="00597934"/>
    <w:rsid w:val="005A375C"/>
    <w:rsid w:val="005B5CCC"/>
    <w:rsid w:val="005D53A6"/>
    <w:rsid w:val="005F2112"/>
    <w:rsid w:val="0060680B"/>
    <w:rsid w:val="006068AC"/>
    <w:rsid w:val="00613221"/>
    <w:rsid w:val="0061716C"/>
    <w:rsid w:val="006469AC"/>
    <w:rsid w:val="00647425"/>
    <w:rsid w:val="00647932"/>
    <w:rsid w:val="006603DB"/>
    <w:rsid w:val="006904EE"/>
    <w:rsid w:val="00692E04"/>
    <w:rsid w:val="006B4F1A"/>
    <w:rsid w:val="006C28F6"/>
    <w:rsid w:val="006C308D"/>
    <w:rsid w:val="006E0F32"/>
    <w:rsid w:val="006F03BD"/>
    <w:rsid w:val="007106AE"/>
    <w:rsid w:val="007109C6"/>
    <w:rsid w:val="00720A04"/>
    <w:rsid w:val="00725361"/>
    <w:rsid w:val="007257B7"/>
    <w:rsid w:val="007508C3"/>
    <w:rsid w:val="00761191"/>
    <w:rsid w:val="00762ADC"/>
    <w:rsid w:val="00773A89"/>
    <w:rsid w:val="00794FF4"/>
    <w:rsid w:val="007B6D12"/>
    <w:rsid w:val="007F09BC"/>
    <w:rsid w:val="007F331E"/>
    <w:rsid w:val="00802952"/>
    <w:rsid w:val="0083381D"/>
    <w:rsid w:val="00920D36"/>
    <w:rsid w:val="00935B08"/>
    <w:rsid w:val="00956B14"/>
    <w:rsid w:val="00997C6E"/>
    <w:rsid w:val="009A50F0"/>
    <w:rsid w:val="009B393D"/>
    <w:rsid w:val="009B3F88"/>
    <w:rsid w:val="009C5DF2"/>
    <w:rsid w:val="009E10A5"/>
    <w:rsid w:val="009F186E"/>
    <w:rsid w:val="00A05CA4"/>
    <w:rsid w:val="00A07B23"/>
    <w:rsid w:val="00A150A4"/>
    <w:rsid w:val="00A31718"/>
    <w:rsid w:val="00A41BAF"/>
    <w:rsid w:val="00A45A3A"/>
    <w:rsid w:val="00A7004D"/>
    <w:rsid w:val="00A72C1F"/>
    <w:rsid w:val="00A910A5"/>
    <w:rsid w:val="00AA187F"/>
    <w:rsid w:val="00AA7B3F"/>
    <w:rsid w:val="00AC13C3"/>
    <w:rsid w:val="00AC2EFF"/>
    <w:rsid w:val="00AD343E"/>
    <w:rsid w:val="00AD7DE7"/>
    <w:rsid w:val="00AE2E8A"/>
    <w:rsid w:val="00AE5E4D"/>
    <w:rsid w:val="00AE7C95"/>
    <w:rsid w:val="00B01081"/>
    <w:rsid w:val="00B02949"/>
    <w:rsid w:val="00B03364"/>
    <w:rsid w:val="00B03D4C"/>
    <w:rsid w:val="00B11D90"/>
    <w:rsid w:val="00B1447A"/>
    <w:rsid w:val="00B223AD"/>
    <w:rsid w:val="00B229CA"/>
    <w:rsid w:val="00B25142"/>
    <w:rsid w:val="00B27BB0"/>
    <w:rsid w:val="00B419BD"/>
    <w:rsid w:val="00B51609"/>
    <w:rsid w:val="00B65AC3"/>
    <w:rsid w:val="00B744CD"/>
    <w:rsid w:val="00BE2158"/>
    <w:rsid w:val="00C1316B"/>
    <w:rsid w:val="00C14A15"/>
    <w:rsid w:val="00C231F0"/>
    <w:rsid w:val="00C23EFE"/>
    <w:rsid w:val="00C2647C"/>
    <w:rsid w:val="00C50218"/>
    <w:rsid w:val="00C60595"/>
    <w:rsid w:val="00C60F25"/>
    <w:rsid w:val="00C71A5C"/>
    <w:rsid w:val="00C75FD7"/>
    <w:rsid w:val="00C81B29"/>
    <w:rsid w:val="00CA0E32"/>
    <w:rsid w:val="00CA2748"/>
    <w:rsid w:val="00CC48DE"/>
    <w:rsid w:val="00CE1FCE"/>
    <w:rsid w:val="00CE5019"/>
    <w:rsid w:val="00D23D34"/>
    <w:rsid w:val="00D37309"/>
    <w:rsid w:val="00D63D06"/>
    <w:rsid w:val="00D658AB"/>
    <w:rsid w:val="00D67A61"/>
    <w:rsid w:val="00DA65BD"/>
    <w:rsid w:val="00DA6E24"/>
    <w:rsid w:val="00DB54CE"/>
    <w:rsid w:val="00DC2E2B"/>
    <w:rsid w:val="00DD440C"/>
    <w:rsid w:val="00DE26A6"/>
    <w:rsid w:val="00DE5EA5"/>
    <w:rsid w:val="00DF395D"/>
    <w:rsid w:val="00E00709"/>
    <w:rsid w:val="00E2056B"/>
    <w:rsid w:val="00E23D88"/>
    <w:rsid w:val="00E31E3D"/>
    <w:rsid w:val="00E33311"/>
    <w:rsid w:val="00E3566A"/>
    <w:rsid w:val="00E40C5A"/>
    <w:rsid w:val="00E45E3A"/>
    <w:rsid w:val="00EC4058"/>
    <w:rsid w:val="00ED1B7E"/>
    <w:rsid w:val="00EF066F"/>
    <w:rsid w:val="00F202F3"/>
    <w:rsid w:val="00F310B8"/>
    <w:rsid w:val="00F3121B"/>
    <w:rsid w:val="00F34B9B"/>
    <w:rsid w:val="00F42B71"/>
    <w:rsid w:val="00F57879"/>
    <w:rsid w:val="00F655E5"/>
    <w:rsid w:val="00F72CCD"/>
    <w:rsid w:val="00F91B75"/>
    <w:rsid w:val="00F948B2"/>
    <w:rsid w:val="00FA3907"/>
    <w:rsid w:val="00FA78C5"/>
    <w:rsid w:val="00FB2D98"/>
    <w:rsid w:val="00FC04B1"/>
    <w:rsid w:val="00FE54BA"/>
    <w:rsid w:val="00FF2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3AEC"/>
  <w15:docId w15:val="{103B3452-F411-4AD6-BCE8-9EF11DDB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D06"/>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p1,L,Абзац списка1"/>
    <w:basedOn w:val="Normal"/>
    <w:link w:val="ListParagraphChar"/>
    <w:uiPriority w:val="34"/>
    <w:qFormat/>
    <w:rsid w:val="00D63D06"/>
    <w:pPr>
      <w:ind w:left="720"/>
      <w:contextualSpacing/>
    </w:pPr>
  </w:style>
  <w:style w:type="paragraph" w:styleId="NoSpacing">
    <w:name w:val="No Spacing"/>
    <w:qFormat/>
    <w:rsid w:val="00D63D06"/>
    <w:pPr>
      <w:spacing w:after="0" w:line="240" w:lineRule="auto"/>
    </w:pPr>
    <w:rPr>
      <w:lang w:val="en-US"/>
    </w:rPr>
  </w:style>
  <w:style w:type="character" w:customStyle="1" w:styleId="PlainTextChar">
    <w:name w:val="Plain Text Char"/>
    <w:aliases w:val="Char Char"/>
    <w:link w:val="PlainText"/>
    <w:semiHidden/>
    <w:locked/>
    <w:rsid w:val="00D63D06"/>
    <w:rPr>
      <w:rFonts w:ascii="Courier New" w:hAnsi="Courier New" w:cs="Courier New"/>
      <w:lang w:val="ru-RU" w:eastAsia="ru-RU"/>
    </w:rPr>
  </w:style>
  <w:style w:type="paragraph" w:styleId="PlainText">
    <w:name w:val="Plain Text"/>
    <w:aliases w:val="Char"/>
    <w:basedOn w:val="Normal"/>
    <w:link w:val="PlainTextChar"/>
    <w:semiHidden/>
    <w:unhideWhenUsed/>
    <w:rsid w:val="00D63D06"/>
    <w:pPr>
      <w:spacing w:after="0" w:line="240" w:lineRule="auto"/>
    </w:pPr>
    <w:rPr>
      <w:rFonts w:ascii="Courier New" w:eastAsiaTheme="minorHAnsi" w:hAnsi="Courier New" w:cs="Courier New"/>
      <w:lang w:val="ru-RU" w:eastAsia="ru-RU"/>
    </w:rPr>
  </w:style>
  <w:style w:type="character" w:customStyle="1" w:styleId="PlainTextChar1">
    <w:name w:val="Plain Text Char1"/>
    <w:basedOn w:val="DefaultParagraphFont"/>
    <w:uiPriority w:val="99"/>
    <w:semiHidden/>
    <w:rsid w:val="00D63D06"/>
    <w:rPr>
      <w:rFonts w:ascii="Consolas" w:eastAsiaTheme="minorEastAsia" w:hAnsi="Consolas"/>
      <w:sz w:val="21"/>
      <w:szCs w:val="21"/>
      <w:lang w:val="en-US"/>
    </w:rPr>
  </w:style>
  <w:style w:type="paragraph" w:customStyle="1" w:styleId="Default">
    <w:name w:val="Default"/>
    <w:rsid w:val="007F331E"/>
    <w:pPr>
      <w:autoSpaceDE w:val="0"/>
      <w:autoSpaceDN w:val="0"/>
      <w:adjustRightInd w:val="0"/>
      <w:spacing w:after="0" w:line="240" w:lineRule="auto"/>
    </w:pPr>
    <w:rPr>
      <w:rFonts w:ascii="GHEA Grapalat" w:hAnsi="GHEA Grapalat" w:cs="GHEA Grapalat"/>
      <w:color w:val="000000"/>
      <w:sz w:val="24"/>
      <w:szCs w:val="24"/>
      <w:lang w:val="ru-RU"/>
    </w:rPr>
  </w:style>
  <w:style w:type="paragraph" w:styleId="BalloonText">
    <w:name w:val="Balloon Text"/>
    <w:basedOn w:val="Normal"/>
    <w:link w:val="BalloonTextChar"/>
    <w:uiPriority w:val="99"/>
    <w:semiHidden/>
    <w:unhideWhenUsed/>
    <w:rsid w:val="00C75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FD7"/>
    <w:rPr>
      <w:rFonts w:ascii="Tahoma" w:eastAsiaTheme="minorEastAsia" w:hAnsi="Tahoma" w:cs="Tahoma"/>
      <w:sz w:val="16"/>
      <w:szCs w:val="1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rsid w:val="005F2112"/>
    <w:rPr>
      <w:rFonts w:eastAsiaTheme="minorEastAsia"/>
      <w:lang w:val="en-US"/>
    </w:rPr>
  </w:style>
  <w:style w:type="paragraph" w:customStyle="1" w:styleId="ccc">
    <w:name w:val="ccc"/>
    <w:qFormat/>
    <w:rsid w:val="00583BA9"/>
    <w:pPr>
      <w:tabs>
        <w:tab w:val="left" w:pos="1020"/>
      </w:tabs>
      <w:spacing w:before="226" w:after="0" w:line="240" w:lineRule="auto"/>
      <w:ind w:firstLine="283"/>
    </w:pPr>
    <w:rPr>
      <w:rFonts w:ascii="Dallak Title" w:eastAsia="Times New Roman" w:hAnsi="Dallak Title" w:cs="Times New Roman"/>
      <w:lang w:val="en-US" w:eastAsia="ru-RU"/>
    </w:rPr>
  </w:style>
  <w:style w:type="paragraph" w:styleId="NormalWeb">
    <w:name w:val="Normal (Web)"/>
    <w:basedOn w:val="Normal"/>
    <w:uiPriority w:val="99"/>
    <w:semiHidden/>
    <w:unhideWhenUsed/>
    <w:rsid w:val="00F72C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_"/>
    <w:basedOn w:val="DefaultParagraphFont"/>
    <w:link w:val="Bodytext20"/>
    <w:rsid w:val="00B223AD"/>
    <w:rPr>
      <w:rFonts w:ascii="Arial" w:eastAsia="Arial" w:hAnsi="Arial" w:cs="Arial"/>
      <w:b/>
      <w:bCs/>
      <w:sz w:val="17"/>
      <w:szCs w:val="17"/>
      <w:shd w:val="clear" w:color="auto" w:fill="FFFFFF"/>
    </w:rPr>
  </w:style>
  <w:style w:type="paragraph" w:customStyle="1" w:styleId="Bodytext20">
    <w:name w:val="Body text (2)"/>
    <w:basedOn w:val="Normal"/>
    <w:link w:val="Bodytext2"/>
    <w:rsid w:val="00B223AD"/>
    <w:pPr>
      <w:widowControl w:val="0"/>
      <w:shd w:val="clear" w:color="auto" w:fill="FFFFFF"/>
      <w:spacing w:after="0" w:line="226" w:lineRule="exact"/>
      <w:jc w:val="both"/>
    </w:pPr>
    <w:rPr>
      <w:rFonts w:ascii="Arial" w:eastAsia="Arial" w:hAnsi="Arial" w:cs="Arial"/>
      <w:b/>
      <w:bCs/>
      <w:sz w:val="17"/>
      <w:szCs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078835">
      <w:bodyDiv w:val="1"/>
      <w:marLeft w:val="0"/>
      <w:marRight w:val="0"/>
      <w:marTop w:val="0"/>
      <w:marBottom w:val="0"/>
      <w:divBdr>
        <w:top w:val="none" w:sz="0" w:space="0" w:color="auto"/>
        <w:left w:val="none" w:sz="0" w:space="0" w:color="auto"/>
        <w:bottom w:val="none" w:sz="0" w:space="0" w:color="auto"/>
        <w:right w:val="none" w:sz="0" w:space="0" w:color="auto"/>
      </w:divBdr>
    </w:div>
    <w:div w:id="1180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FC95E4-055D-4A47-B286-95F0733BAB0C}"/>
</file>

<file path=customXml/itemProps2.xml><?xml version="1.0" encoding="utf-8"?>
<ds:datastoreItem xmlns:ds="http://schemas.openxmlformats.org/officeDocument/2006/customXml" ds:itemID="{C8887C0D-90A4-42E3-9457-A112339F361B}"/>
</file>

<file path=customXml/itemProps3.xml><?xml version="1.0" encoding="utf-8"?>
<ds:datastoreItem xmlns:ds="http://schemas.openxmlformats.org/officeDocument/2006/customXml" ds:itemID="{DC494F16-3EF6-48B7-8234-9E5E0630774A}"/>
</file>

<file path=docProps/app.xml><?xml version="1.0" encoding="utf-8"?>
<Properties xmlns="http://schemas.openxmlformats.org/officeDocument/2006/extended-properties" xmlns:vt="http://schemas.openxmlformats.org/officeDocument/2006/docPropsVTypes">
  <Template>Normal</Template>
  <TotalTime>0</TotalTime>
  <Pages>3</Pages>
  <Words>1563</Words>
  <Characters>8914</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keywords>http:/mul.police.gov.am/tasks/docs/attachment.php?id=62340&amp;fn=CEDAW+teghekanq.docx&amp;out=1&amp;token=0198d0815253e8b45122</cp:keywords>
  <cp:lastModifiedBy>Zoya Stepanyan</cp:lastModifiedBy>
  <cp:revision>2</cp:revision>
  <cp:lastPrinted>2022-10-12T05:19:00Z</cp:lastPrinted>
  <dcterms:created xsi:type="dcterms:W3CDTF">2022-10-14T09:59:00Z</dcterms:created>
  <dcterms:modified xsi:type="dcterms:W3CDTF">2022-10-14T09:59:00Z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