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0F" w:rsidRPr="0025343A" w:rsidRDefault="0025343A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Comité para la eliminación de la discriminación</w:t>
      </w:r>
      <w:r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1D65EB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instituciones n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="00594DDD"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D65EB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Sexagésimo </w:t>
      </w:r>
      <w:r w:rsidR="007210B6">
        <w:rPr>
          <w:rFonts w:hAnsi="Times New Roman" w:cs="Times New Roman"/>
          <w:b/>
          <w:kern w:val="0"/>
          <w:sz w:val="22"/>
          <w:szCs w:val="22"/>
          <w:lang w:val="es-ES_tradnl"/>
        </w:rPr>
        <w:t>octavo</w:t>
      </w:r>
      <w:r w:rsidR="00676C1F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período de sesiones (</w:t>
      </w:r>
      <w:r w:rsidR="007210B6" w:rsidRPr="007210B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23 de octubre-17 de noviembre </w:t>
      </w:r>
      <w:r w:rsidRPr="001D65EB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de 2017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) y 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Grupo de trabajo anterior al </w:t>
      </w:r>
      <w:r w:rsidR="007210B6" w:rsidRPr="007210B6">
        <w:rPr>
          <w:rFonts w:hAnsi="Times New Roman" w:cs="Times New Roman"/>
          <w:b/>
          <w:kern w:val="0"/>
          <w:sz w:val="22"/>
          <w:szCs w:val="22"/>
          <w:lang w:val="es-ES_tradnl"/>
        </w:rPr>
        <w:t>septuagésimo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período de sesiones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(</w:t>
      </w:r>
      <w:r w:rsidR="007210B6" w:rsidRPr="007210B6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20-24 de noviembre </w:t>
      </w:r>
      <w:r w:rsidRPr="001D65EB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de 2017</w:t>
      </w:r>
      <w:r w:rsidRPr="001D65EB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1D65EB" w:rsidRPr="001D65EB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"/>
        </w:rPr>
      </w:pPr>
      <w:r w:rsidRPr="001D65EB">
        <w:rPr>
          <w:rFonts w:hAnsi="Times New Roman" w:cs="Times New Roman"/>
          <w:b/>
          <w:kern w:val="0"/>
          <w:sz w:val="22"/>
          <w:szCs w:val="22"/>
          <w:lang w:val="es-ES"/>
        </w:rPr>
        <w:t>Ginebra, Palacio de las Naciones, Sala XVI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sz w:val="22"/>
          <w:szCs w:val="22"/>
          <w:lang w:val="es-ES"/>
        </w:rPr>
      </w:pP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sz w:val="22"/>
          <w:szCs w:val="22"/>
          <w:lang w:val="es-ES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Consideración de </w:t>
      </w:r>
      <w:r w:rsidR="004D0092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informes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por los Estados Parte</w:t>
      </w:r>
      <w:r w:rsidR="007C15D8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D65EB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considerará </w:t>
      </w:r>
      <w:r w:rsidR="00B66439" w:rsidRPr="001D65EB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</w:t>
      </w:r>
      <w:r w:rsidR="00B66439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siguientes 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>Estados Parte</w:t>
      </w:r>
      <w:r w:rsidR="007C15D8" w:rsidRPr="001D65EB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durante</w:t>
      </w:r>
      <w:r w:rsidR="00642780">
        <w:rPr>
          <w:rFonts w:hAnsi="Times New Roman" w:cs="Times New Roman"/>
          <w:kern w:val="0"/>
          <w:sz w:val="22"/>
          <w:szCs w:val="22"/>
          <w:lang w:val="es-ES_tradnl"/>
        </w:rPr>
        <w:t xml:space="preserve"> su</w:t>
      </w:r>
      <w:r w:rsidR="00D91D05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1D65EB" w:rsidRPr="007210B6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676C1F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1D65EB" w:rsidRPr="001D65EB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sesiones: </w:t>
      </w:r>
      <w:r w:rsidR="007210B6" w:rsidRPr="007210B6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Burkina Faso, Guatemala, Israel (</w:t>
      </w:r>
      <w:bookmarkStart w:id="0" w:name="_GoBack"/>
      <w:r w:rsidR="007210B6" w:rsidRPr="007210B6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procedimiento </w:t>
      </w:r>
      <w:bookmarkEnd w:id="0"/>
      <w:r w:rsidR="007210B6" w:rsidRPr="007210B6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>simplificado de presentación de informes), Kenia, Kuwait, Mónaco, Nauru, Noruega, Omán, Paraguay, República Democrática de Corea y Singapur.</w:t>
      </w:r>
      <w:r w:rsidR="007210B6">
        <w:rPr>
          <w:rFonts w:hAnsi="Times New Roman" w:cs="Times New Roman"/>
          <w:b/>
          <w:bCs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b/>
          <w:bCs/>
          <w:kern w:val="0"/>
          <w:sz w:val="22"/>
          <w:szCs w:val="22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II.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Documentación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7210B6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Los 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durante 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sexagé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la agenda provisional (CEDAW/C/6</w:t>
      </w:r>
      <w:r w:rsidR="007210B6">
        <w:rPr>
          <w:rFonts w:hAnsi="Times New Roman" w:cs="Times New Roman"/>
          <w:kern w:val="0"/>
          <w:sz w:val="22"/>
          <w:szCs w:val="22"/>
          <w:lang w:val="es-ES_tradnl"/>
        </w:rPr>
        <w:t>8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/1) y otros documentos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relacionados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con el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están disponibles en el siguiente enlace</w:t>
      </w:r>
    </w:p>
    <w:p w:rsidR="001D65EB" w:rsidRPr="00B177C1" w:rsidRDefault="007210B6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color w:val="0000CC"/>
          <w:sz w:val="22"/>
          <w:szCs w:val="22"/>
          <w:lang w:val="es-ES_tradnl"/>
        </w:rPr>
      </w:pPr>
      <w:r w:rsidRPr="007210B6">
        <w:rPr>
          <w:rFonts w:hAnsi="Times New Roman" w:cs="Times New Roman"/>
          <w:kern w:val="0"/>
          <w:sz w:val="22"/>
          <w:szCs w:val="22"/>
          <w:lang w:val="es-ES_tradnl"/>
        </w:rPr>
        <w:t>http://tbinternet.ohchr.org/_layouts/treatybodyexternal/SessionDetails1.aspx?SessionID=1079&amp;Lang=en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</w:pPr>
    </w:p>
    <w:p w:rsidR="00CC650F" w:rsidRPr="001406B4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III.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 xml:space="preserve">Sede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El sexagésimo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 del Comité se llevará a cabo en Ginebra en el Palacio de las Naciones, en la sala XVI. El grupo de trabajo anterior al </w:t>
      </w:r>
      <w:r w:rsidR="007210B6">
        <w:rPr>
          <w:rFonts w:hAnsi="Times New Roman" w:cs="Times New Roman"/>
          <w:kern w:val="0"/>
          <w:sz w:val="22"/>
          <w:szCs w:val="22"/>
          <w:lang w:val="es-ES_tradnl"/>
        </w:rPr>
        <w:t>septuagésimo</w:t>
      </w:r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 se llevará también a </w:t>
      </w:r>
      <w:proofErr w:type="gramStart"/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>cabo</w:t>
      </w:r>
      <w:proofErr w:type="gramEnd"/>
      <w:r w:rsidR="00AC1136" w:rsidRP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en el Palacio de las Naciones, en la sala 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>
        <w:rPr>
          <w:rFonts w:hAnsi="Times New Roman" w:cs="Times New Roman"/>
          <w:b/>
          <w:kern w:val="0"/>
          <w:sz w:val="22"/>
          <w:szCs w:val="22"/>
          <w:lang w:val="es-ES_tradnl"/>
        </w:rPr>
        <w:t>IV.</w:t>
      </w:r>
      <w:r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Participación de </w:t>
      </w:r>
      <w:r w:rsidR="00B66439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las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nstituciones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n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erechos </w:t>
      </w:r>
      <w:r w:rsidR="00594DD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Comité ha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destacado la importancia que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otorga a la cooperación con las dichas instituciones en su 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Declaración sobre las Instituciones Nacionales de Derechos Humanos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, que fue adoptada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2008 (</w:t>
      </w:r>
      <w:hyperlink r:id="rId8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http://www.ohchr.org/Documents/HRBodies/CEDAW/Statements/StatementOnNHRIs.pdf</w:t>
        </w:r>
      </w:hyperlink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 y  alienta a las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646506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implicadas a proveer informaciones especificas a su país sobre temas relativos a la implementación de la Convención por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examinados durante el  </w:t>
      </w:r>
      <w:r w:rsidR="00D91D05" w:rsidRPr="007210B6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sesiones. Dicha información puede ser transmitida oralmente y/o por escrito. Debido al volumen de documentación recibida, </w:t>
      </w:r>
      <w:r w:rsidR="00D14F52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los informes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no deberán exceder </w:t>
      </w:r>
      <w:r w:rsidR="007C2DD7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3300 palabras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y deberán enfatizar de manera eficaz sus principales preocupaciones y sugerir recomendaciones específicas a su país con el fin de facilitar el trabajo del Comité. No deben seguir ningún modelo o estructura específic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podrá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n ser organizados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temáticamente o artículo por artículo.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646506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V.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el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sexagésim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210B6">
        <w:rPr>
          <w:rFonts w:hAnsi="Times New Roman" w:cs="Times New Roman"/>
          <w:b/>
          <w:kern w:val="0"/>
          <w:sz w:val="22"/>
          <w:szCs w:val="22"/>
          <w:lang w:val="es-ES_tradnl"/>
        </w:rPr>
        <w:t>octavo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C2DD7"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período de sesiones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="007210B6" w:rsidRPr="007210B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23 de octubre-17 de noviembre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 </w:t>
      </w:r>
      <w:r w:rsidR="007C2DD7"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 xml:space="preserve">de </w:t>
      </w:r>
      <w:r w:rsidRPr="00646506">
        <w:rPr>
          <w:rFonts w:hAnsi="Times New Roman" w:cs="Times New Roman"/>
          <w:b/>
          <w:color w:val="0B0B0B"/>
          <w:kern w:val="0"/>
          <w:sz w:val="22"/>
          <w:szCs w:val="22"/>
          <w:lang w:val="es-ES_tradnl"/>
        </w:rPr>
        <w:t>2017</w:t>
      </w:r>
      <w:r w:rsidRPr="00646506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Comité deben seguir las siguientes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directrices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Identificar el nombre completo de la institución;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u w:val="single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Indicar el país al cual se relaciona la información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;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Indicar si el documento puede ser publicado en la página web del CEDAW</w:t>
      </w:r>
      <w:r w:rsidR="004432C8">
        <w:rPr>
          <w:rFonts w:hAnsi="Times New Roman" w:cs="Times New Roman"/>
          <w:kern w:val="0"/>
          <w:sz w:val="22"/>
          <w:szCs w:val="22"/>
          <w:u w:val="single"/>
          <w:lang w:val="es-ES_tradnl"/>
        </w:rPr>
        <w:t>;</w:t>
      </w:r>
    </w:p>
    <w:p w:rsidR="00CC650F" w:rsidRPr="001406B4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 información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deberá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ser enviada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formato Word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por correo electrónico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(y no exceder 3300 palabras)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</w:p>
    <w:p w:rsidR="00CC650F" w:rsidRPr="001406B4" w:rsidRDefault="00CC650F">
      <w:pPr>
        <w:tabs>
          <w:tab w:val="left" w:pos="108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B177C1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os los informes deberán ser recibidos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tres semanas ante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s del inicio de la sesión por la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Secretar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ía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>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Comité, a más tardar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</w:t>
      </w:r>
      <w:r w:rsidR="007210B6">
        <w:rPr>
          <w:rFonts w:hAnsi="Times New Roman" w:cs="Times New Roman"/>
          <w:b/>
          <w:kern w:val="0"/>
          <w:sz w:val="22"/>
          <w:szCs w:val="22"/>
          <w:lang w:val="es-ES_tradnl"/>
        </w:rPr>
        <w:t>2 de octubre</w:t>
      </w:r>
      <w:r w:rsidR="00D91D05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820F54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="00D91D05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 xml:space="preserve">. Los informes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deberán ser </w:t>
      </w:r>
      <w:r w:rsidR="00D14F52">
        <w:rPr>
          <w:rFonts w:hAnsi="Times New Roman" w:cs="Times New Roman"/>
          <w:kern w:val="0"/>
          <w:sz w:val="22"/>
          <w:szCs w:val="22"/>
          <w:lang w:val="es-ES_tradnl"/>
        </w:rPr>
        <w:t>enviados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formato Word al correo </w:t>
      </w:r>
      <w:r w:rsidR="00B6643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electrónico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siguiente: </w:t>
      </w:r>
      <w:hyperlink r:id="rId9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Si además las 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>instituciones nacionales de derechos humanos</w:t>
      </w:r>
      <w:r w:rsidR="00820F54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desean entregar copias en papel, se ruega enviar 15 copias en papel al correo siguiente:</w:t>
      </w:r>
    </w:p>
    <w:p w:rsidR="00820F54" w:rsidRPr="001406B4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820F54" w:rsidRPr="001406B4" w:rsidRDefault="00820F54" w:rsidP="00820F54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820F54" w:rsidRPr="001406B4" w:rsidRDefault="00EF4369" w:rsidP="00820F54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820F54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E40D2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VI.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D14F52">
        <w:rPr>
          <w:rFonts w:hAnsi="Times New Roman" w:cs="Times New Roman"/>
          <w:b/>
          <w:kern w:val="0"/>
          <w:sz w:val="22"/>
          <w:szCs w:val="22"/>
          <w:lang w:val="es-ES_tradnl"/>
        </w:rPr>
        <w:t>Presentación de informes</w:t>
      </w:r>
      <w:r w:rsidR="00EF4369"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para el grupo de trabajo </w:t>
      </w:r>
      <w:r w:rsidR="00E40D20">
        <w:rPr>
          <w:rFonts w:hAnsi="Times New Roman" w:cs="Times New Roman"/>
          <w:b/>
          <w:kern w:val="0"/>
          <w:sz w:val="22"/>
          <w:szCs w:val="22"/>
          <w:lang w:val="es-ES_tradnl"/>
        </w:rPr>
        <w:t>anterior al período de sesiones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(</w:t>
      </w:r>
      <w:r w:rsidR="00EE0BDE" w:rsidRPr="00EE0BDE">
        <w:rPr>
          <w:rFonts w:hAnsi="Times New Roman" w:cs="Times New Roman"/>
          <w:b/>
          <w:kern w:val="0"/>
          <w:sz w:val="22"/>
          <w:szCs w:val="22"/>
          <w:lang w:val="es-ES_tradnl"/>
        </w:rPr>
        <w:t>20-24 de noviembre</w:t>
      </w:r>
      <w:r w:rsidR="00EE0BDE" w:rsidRPr="00EE0BDE" w:rsidDel="00EE0BDE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820F54"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 xml:space="preserve">de </w:t>
      </w:r>
      <w:r w:rsidRPr="00E40D20">
        <w:rPr>
          <w:rFonts w:hAnsi="Times New Roman" w:cs="Times New Roman"/>
          <w:b/>
          <w:color w:val="010401"/>
          <w:kern w:val="0"/>
          <w:sz w:val="22"/>
          <w:szCs w:val="22"/>
          <w:lang w:val="es-ES_tradnl"/>
        </w:rPr>
        <w:t>2017</w:t>
      </w:r>
      <w:r w:rsidRPr="00E40D20">
        <w:rPr>
          <w:rFonts w:hAnsi="Times New Roman" w:cs="Times New Roman"/>
          <w:b/>
          <w:kern w:val="0"/>
          <w:sz w:val="22"/>
          <w:szCs w:val="22"/>
          <w:lang w:val="es-ES_tradnl"/>
        </w:rPr>
        <w:t>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E40D20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="007210B6">
        <w:rPr>
          <w:rFonts w:hAnsi="Times New Roman" w:cs="Times New Roman"/>
          <w:kern w:val="0"/>
          <w:sz w:val="22"/>
          <w:szCs w:val="22"/>
          <w:lang w:val="es-ES_tradnl"/>
        </w:rPr>
        <w:t>septuagésimo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 tendrá lugar en reuniones privadas y preparará listas de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cuestiones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están previstos para ser considerados 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7210B6">
        <w:rPr>
          <w:rFonts w:hAnsi="Times New Roman" w:cs="Times New Roman"/>
          <w:kern w:val="0"/>
          <w:sz w:val="22"/>
          <w:szCs w:val="22"/>
          <w:lang w:val="es-ES_tradnl"/>
        </w:rPr>
        <w:t>septuagésimo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sesi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del Comité CEDAW: </w:t>
      </w:r>
      <w:r w:rsidR="00EE0BDE" w:rsidRPr="00EE0BDE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Australia, Chipre, </w:t>
      </w:r>
      <w:r w:rsidR="004810E1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Estado de Palestina, </w:t>
      </w:r>
      <w:r w:rsidR="00EE0BDE" w:rsidRPr="00EE0BDE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Islas Cook, México, Nueva Zelanda y Turkmenistán</w:t>
      </w:r>
      <w:proofErr w:type="gramStart"/>
      <w:r w:rsidR="00EE0BDE" w:rsidRPr="00EE0BDE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.</w:t>
      </w:r>
      <w:r w:rsidR="00AC1136" w:rsidRP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.</w:t>
      </w:r>
      <w:proofErr w:type="gramEnd"/>
      <w:r w:rsidR="00AC1136" w:rsidRP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 También preparará listas de cuestiones previas a la presentación de informes para </w:t>
      </w:r>
      <w:r w:rsidR="004810E1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Bulgaria</w:t>
      </w:r>
      <w:r w:rsidR="00EE0BDE" w:rsidRP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 xml:space="preserve"> </w:t>
      </w:r>
      <w:r w:rsidR="00AC1136" w:rsidRP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bajo el nuevo procedimiento simplific</w:t>
      </w:r>
      <w:r w:rsidR="00AC1136">
        <w:rPr>
          <w:rFonts w:hAnsi="Times New Roman" w:cs="Times New Roman"/>
          <w:b/>
          <w:bCs/>
          <w:color w:val="030303"/>
          <w:kern w:val="0"/>
          <w:sz w:val="22"/>
          <w:szCs w:val="22"/>
          <w:lang w:val="es-ES_tradnl"/>
        </w:rPr>
        <w:t>ado de presentación de informes</w:t>
      </w:r>
      <w:r w:rsidR="00D91D05" w:rsidRPr="001406B4">
        <w:rPr>
          <w:rFonts w:hAnsi="Times New Roman" w:cs="Times New Roman"/>
          <w:color w:val="030303"/>
          <w:kern w:val="0"/>
          <w:sz w:val="22"/>
          <w:szCs w:val="22"/>
          <w:lang w:val="es-ES_tradnl"/>
        </w:rPr>
        <w:t>.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sexagésimo octavo período de sesiones preparará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listas de cuestiones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revisados dos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períodos de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sesiones después (cuatro en caso de listas de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cuestiones previas a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p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resentación de </w:t>
      </w:r>
      <w:r w:rsidR="007F706F" w:rsidRPr="001406B4">
        <w:rPr>
          <w:rFonts w:hAnsi="Times New Roman" w:cs="Times New Roman"/>
          <w:kern w:val="0"/>
          <w:sz w:val="22"/>
          <w:szCs w:val="22"/>
          <w:lang w:val="es-ES_tradnl"/>
        </w:rPr>
        <w:t>informe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AC1136" w:rsidRDefault="00B177C1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derechos 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presentar información escrita ante 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sexagésimo octavo período de sesiones seguirán el mismo procedimiento que para la presentación de información escrita para la sesión ordinaria.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Los 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no deberán exceder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3300 palabras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deberán ser enviadas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correo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electrónico</w:t>
      </w:r>
      <w:r w:rsidR="00AC1136">
        <w:rPr>
          <w:rFonts w:hAnsi="Times New Roman" w:cs="Times New Roman"/>
          <w:kern w:val="0"/>
          <w:sz w:val="22"/>
          <w:szCs w:val="22"/>
          <w:lang w:val="es-ES_tradnl"/>
        </w:rPr>
        <w:t xml:space="preserve"> siguiente (</w:t>
      </w:r>
      <w:r w:rsidR="00AC1136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 más tardar el </w:t>
      </w:r>
      <w:r w:rsidR="00177211">
        <w:rPr>
          <w:rFonts w:hAnsi="Times New Roman" w:cs="Times New Roman"/>
          <w:b/>
          <w:kern w:val="0"/>
          <w:sz w:val="22"/>
          <w:szCs w:val="22"/>
          <w:lang w:val="es-ES_tradnl"/>
        </w:rPr>
        <w:t>2 de octubre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de </w:t>
      </w:r>
      <w:r w:rsidR="00D91D05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>2017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): </w:t>
      </w:r>
      <w:hyperlink r:id="rId10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  <w:r w:rsidR="007F706F" w:rsidRPr="001406B4">
        <w:rPr>
          <w:rStyle w:val="Hyperlink1"/>
          <w:rFonts w:hAnsi="Times New Roman" w:cs="Times New Roman"/>
          <w:sz w:val="22"/>
          <w:szCs w:val="22"/>
          <w:lang w:val="es-ES_tradnl"/>
        </w:rPr>
        <w:t xml:space="preserve">. 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Si además las </w:t>
      </w:r>
      <w:r w:rsidR="00AC1136">
        <w:rPr>
          <w:rFonts w:hAnsi="Times New Roman" w:cs="Times New Roman"/>
          <w:b/>
          <w:kern w:val="0"/>
          <w:sz w:val="22"/>
          <w:szCs w:val="22"/>
          <w:lang w:val="es-ES_tradnl"/>
        </w:rPr>
        <w:t>instituciones nacionales de derechos humanos</w:t>
      </w:r>
      <w:r w:rsidR="007F706F" w:rsidRPr="00AC1136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desean entregar copias en papel, se ruega enviar 10 copias en papel al correo siguiente:</w:t>
      </w:r>
    </w:p>
    <w:p w:rsidR="007F706F" w:rsidRPr="001406B4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>Secretaría del Comité CEDAW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  <w:lang w:val="es-ES"/>
        </w:rPr>
      </w:pPr>
      <w:r w:rsidRPr="001406B4">
        <w:rPr>
          <w:rFonts w:hAnsi="Times New Roman" w:cs="Times New Roman"/>
          <w:sz w:val="22"/>
          <w:szCs w:val="22"/>
          <w:lang w:val="es-ES"/>
        </w:rPr>
        <w:t xml:space="preserve">OHCHR - </w:t>
      </w:r>
      <w:proofErr w:type="spellStart"/>
      <w:r w:rsidRPr="001406B4">
        <w:rPr>
          <w:rFonts w:hAnsi="Times New Roman" w:cs="Times New Roman"/>
          <w:sz w:val="22"/>
          <w:szCs w:val="22"/>
          <w:lang w:val="es-ES"/>
        </w:rPr>
        <w:t>Palais</w:t>
      </w:r>
      <w:proofErr w:type="spellEnd"/>
      <w:r w:rsidRPr="001406B4">
        <w:rPr>
          <w:rFonts w:hAnsi="Times New Roman" w:cs="Times New Roman"/>
          <w:sz w:val="22"/>
          <w:szCs w:val="22"/>
          <w:lang w:val="es-ES"/>
        </w:rPr>
        <w:t xml:space="preserve"> Wilson</w:t>
      </w:r>
    </w:p>
    <w:p w:rsidR="007F706F" w:rsidRPr="001406B4" w:rsidRDefault="007F706F" w:rsidP="007F706F">
      <w:pPr>
        <w:jc w:val="both"/>
        <w:rPr>
          <w:rFonts w:hAnsi="Times New Roman" w:cs="Times New Roman"/>
          <w:sz w:val="22"/>
          <w:szCs w:val="22"/>
        </w:rPr>
      </w:pPr>
      <w:r w:rsidRPr="001406B4">
        <w:rPr>
          <w:rFonts w:hAnsi="Times New Roman" w:cs="Times New Roman"/>
          <w:sz w:val="22"/>
          <w:szCs w:val="22"/>
        </w:rPr>
        <w:t>52, rue des Pâquis</w:t>
      </w:r>
    </w:p>
    <w:p w:rsidR="007F706F" w:rsidRPr="001406B4" w:rsidRDefault="00EF4369" w:rsidP="007F706F">
      <w:pPr>
        <w:jc w:val="both"/>
        <w:rPr>
          <w:rFonts w:hAnsi="Times New Roman" w:cs="Times New Roman"/>
          <w:sz w:val="22"/>
          <w:szCs w:val="22"/>
          <w:lang w:val="fr-CH"/>
        </w:rPr>
      </w:pPr>
      <w:r w:rsidRPr="001406B4">
        <w:rPr>
          <w:rFonts w:hAnsi="Times New Roman" w:cs="Times New Roman"/>
          <w:sz w:val="22"/>
          <w:szCs w:val="22"/>
          <w:lang w:val="fr-CH"/>
        </w:rPr>
        <w:t xml:space="preserve">CH-1201 </w:t>
      </w: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Ginebra</w:t>
      </w:r>
      <w:proofErr w:type="spellEnd"/>
    </w:p>
    <w:p w:rsidR="00CC650F" w:rsidRPr="001406B4" w:rsidRDefault="007F706F" w:rsidP="00A7574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fr-CH"/>
        </w:rPr>
      </w:pPr>
      <w:proofErr w:type="spellStart"/>
      <w:r w:rsidRPr="001406B4">
        <w:rPr>
          <w:rFonts w:hAnsi="Times New Roman" w:cs="Times New Roman"/>
          <w:sz w:val="22"/>
          <w:szCs w:val="22"/>
          <w:lang w:val="fr-CH"/>
        </w:rPr>
        <w:t>Suiza</w:t>
      </w:r>
      <w:proofErr w:type="spellEnd"/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sz w:val="22"/>
          <w:szCs w:val="22"/>
          <w:lang w:val="fr-CH"/>
        </w:rPr>
      </w:pPr>
    </w:p>
    <w:p w:rsidR="00CC650F" w:rsidRPr="004432C8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VII.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Reuniones con la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s i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nstituciones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n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acionales de </w:t>
      </w:r>
      <w:r w:rsidR="004B5BC2"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>derechos h</w:t>
      </w:r>
      <w:r w:rsidRPr="004432C8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umanos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El Comité ha apart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ado tiempo durante su sexagésimo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que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puedan aportar oralmente información específica relativa a los Estados Partes que serán considerados. Dichas reuniones tendrán lugar 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el lunes 23 de octubre</w:t>
      </w:r>
      <w:r w:rsidR="00EE0BDE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de 2017 de las 16:30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 xml:space="preserve"> a las 17:00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, para los países que serán considerados durante la primera semana (Burkina Faso, Singapur, Paraguay y Nauru), el lunes 30 de octubre</w:t>
      </w:r>
      <w:r w:rsidR="00EE0BDE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de 2017 de las 1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>7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:00 a las 17: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>3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0, para los países que serán considerados durante la segunda semana (Israel (procedimiento simplificado), Kuwait, Kenia y Omán) y el lunes 6 de noviembre de 2017 de las 1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>7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:00 a las 17: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>3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0, para los países que serán considerados durante la tercera semana (Noruega, República Popular Democrática de Corea, Mónaco y Guatemala) del sexagésimo octavo período de sesiones</w:t>
      </w:r>
      <w:r w:rsidR="00EE0BDE">
        <w:rPr>
          <w:rFonts w:hAnsi="Times New Roman" w:cs="Times New Roman"/>
          <w:kern w:val="0"/>
          <w:sz w:val="22"/>
          <w:szCs w:val="22"/>
          <w:lang w:val="es-ES_tradnl"/>
        </w:rPr>
        <w:t xml:space="preserve">.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 Las reuniones tendrán lugar en la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sala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el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</w:t>
      </w:r>
      <w:r w:rsidR="00BA0436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y serán abiertas al público. Para el programa de consideración de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favor consulte la página web del Comité para su sexagé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simo</w:t>
      </w:r>
      <w:r w:rsidR="006270A1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7210B6" w:rsidRPr="007210B6">
        <w:rPr>
          <w:rFonts w:hAnsi="Times New Roman" w:cs="Times New Roman"/>
          <w:kern w:val="0"/>
          <w:sz w:val="22"/>
          <w:szCs w:val="22"/>
          <w:lang w:val="es-ES_tradnl"/>
        </w:rPr>
        <w:t>octavo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:</w:t>
      </w:r>
    </w:p>
    <w:p w:rsidR="00CC650F" w:rsidRPr="00B177C1" w:rsidRDefault="00EE0BDE" w:rsidP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color w:val="0000CC"/>
          <w:kern w:val="0"/>
          <w:sz w:val="22"/>
          <w:szCs w:val="22"/>
          <w:lang w:val="es-ES_tradnl"/>
        </w:rPr>
      </w:pPr>
      <w:r w:rsidRPr="00EE0BDE"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  <w:t>http://tbinternet.ohchr.org/_layouts/treatybodyexternal/SessionDetails1.aspx?SessionID=1079&amp;Lang=en</w:t>
      </w:r>
      <w:r w:rsidRPr="001406B4" w:rsidDel="00EE0BDE">
        <w:rPr>
          <w:rFonts w:hAnsi="Times New Roman" w:cs="Times New Roman"/>
          <w:color w:val="0000C0"/>
          <w:kern w:val="0"/>
          <w:sz w:val="22"/>
          <w:szCs w:val="22"/>
          <w:u w:val="single" w:color="0000C0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Default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sz w:val="22"/>
          <w:szCs w:val="22"/>
          <w:lang w:val="es-ES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Las intervenciones orales de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deberán ser concisas. Un máximo de diez minutos le será permitido a cada organización por país. Las instituciones que hagan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lastRenderedPageBreak/>
        <w:t>intervenciones orales deberán</w:t>
      </w:r>
      <w:r w:rsidR="00C5728B">
        <w:rPr>
          <w:rFonts w:hAnsi="Times New Roman" w:cs="Times New Roman"/>
          <w:kern w:val="0"/>
          <w:sz w:val="22"/>
          <w:szCs w:val="22"/>
          <w:lang w:val="es-ES_tradnl"/>
        </w:rPr>
        <w:t xml:space="preserve"> asegurarse de haber entregado 2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5 copias de su comunicado al más tardar una hora antes de la reunión al Comité para fines de interpretación. Antes de su presentación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deben 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envia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r una copia electrónica de su comunicado </w:t>
      </w:r>
      <w:r w:rsidR="00D91D05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al correo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electrónico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: </w:t>
      </w:r>
      <w:hyperlink r:id="rId11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"/>
          </w:rPr>
          <w:t>cedaw@ohchr.org</w:t>
        </w:r>
      </w:hyperlink>
    </w:p>
    <w:p w:rsidR="00EE0BDE" w:rsidRDefault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sz w:val="22"/>
          <w:szCs w:val="22"/>
          <w:lang w:val="es-ES"/>
        </w:rPr>
      </w:pPr>
    </w:p>
    <w:p w:rsidR="00D34DF0" w:rsidRPr="001406B4" w:rsidRDefault="00D34DF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Sírvase tomar en cuenta que todas las reuniones públicas del Comité, incluidas las reuniones informales públicas con las </w:t>
      </w:r>
      <w:r>
        <w:rPr>
          <w:rFonts w:hAnsi="Times New Roman" w:cs="Times New Roman"/>
          <w:kern w:val="0"/>
          <w:sz w:val="22"/>
          <w:szCs w:val="22"/>
          <w:lang w:val="es-ES_tradnl"/>
        </w:rPr>
        <w:t>instituciones nacionales de derechos humanos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>,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que tendrán lugar </w:t>
      </w:r>
      <w:r w:rsidR="004810E1">
        <w:rPr>
          <w:rFonts w:hAnsi="Times New Roman" w:cs="Times New Roman"/>
          <w:kern w:val="0"/>
          <w:sz w:val="22"/>
          <w:szCs w:val="22"/>
          <w:lang w:val="es-ES_tradnl"/>
        </w:rPr>
        <w:t>los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lunes 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>23 y 30 de octubre y 6 de noviembre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de 2017,</w:t>
      </w:r>
      <w:r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se transmitirán en directo desde</w:t>
      </w:r>
      <w:r w:rsidRPr="001406B4">
        <w:rPr>
          <w:rFonts w:hAnsi="Times New Roman" w:cs="Times New Roman"/>
          <w:b/>
          <w:sz w:val="22"/>
          <w:szCs w:val="22"/>
          <w:lang w:val="es-EC"/>
        </w:rPr>
        <w:t xml:space="preserve"> el siguiente enlace: </w:t>
      </w:r>
      <w:r w:rsidRPr="001406B4">
        <w:rPr>
          <w:rFonts w:hAnsi="Times New Roman" w:cs="Times New Roman"/>
          <w:b/>
          <w:sz w:val="22"/>
          <w:szCs w:val="22"/>
          <w:lang w:val="es-ES_tradnl" w:eastAsia="fr-FR"/>
        </w:rPr>
        <w:t>http://webtv.un.org/meetings-events/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anterior al período de sesiones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también invita a las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a presentar comunicados orales con el fin de proveer información sobre los Estados Parte</w:t>
      </w:r>
      <w:r w:rsidR="007C15D8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serán considerados durante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el </w:t>
      </w:r>
      <w:r w:rsidR="007210B6">
        <w:rPr>
          <w:rFonts w:hAnsi="Times New Roman" w:cs="Times New Roman"/>
          <w:kern w:val="0"/>
          <w:sz w:val="22"/>
          <w:szCs w:val="22"/>
          <w:lang w:val="es-ES_tradnl"/>
        </w:rPr>
        <w:t>septuagésimo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 xml:space="preserve">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Dicha reunión tendrá lugar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lunes </w:t>
      </w:r>
      <w:r w:rsidR="00EE0BDE">
        <w:rPr>
          <w:rFonts w:hAnsi="Times New Roman" w:cs="Times New Roman"/>
          <w:b/>
          <w:kern w:val="0"/>
          <w:sz w:val="22"/>
          <w:szCs w:val="22"/>
          <w:lang w:val="es-ES_tradnl"/>
        </w:rPr>
        <w:t>20 de noviembre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2017 de las 12:30 a las 13:00,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en </w:t>
      </w:r>
      <w:r w:rsidR="00D91D05" w:rsidRPr="004B5BC2">
        <w:rPr>
          <w:rFonts w:hAnsi="Times New Roman" w:cs="Times New Roman"/>
          <w:b/>
          <w:kern w:val="0"/>
          <w:sz w:val="22"/>
          <w:szCs w:val="22"/>
          <w:lang w:val="es-ES_tradnl"/>
        </w:rPr>
        <w:t>la sala XVI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el Pala</w:t>
      </w:r>
      <w:r w:rsidR="00EF4369" w:rsidRPr="001406B4">
        <w:rPr>
          <w:rFonts w:hAnsi="Times New Roman" w:cs="Times New Roman"/>
          <w:kern w:val="0"/>
          <w:sz w:val="22"/>
          <w:szCs w:val="22"/>
          <w:lang w:val="es-ES_tradnl"/>
        </w:rPr>
        <w:t>cio de las Naciones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El párrafo anterior relativo a las intervenciones orales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de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se aplica también al grupo de trabajo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con la excepción que la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reunión será privada y que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4B5BC2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solo deberán entregar </w:t>
      </w:r>
      <w:r w:rsidR="00D91D05" w:rsidRPr="00D34DF0">
        <w:rPr>
          <w:rFonts w:hAnsi="Times New Roman" w:cs="Times New Roman"/>
          <w:b/>
          <w:kern w:val="0"/>
          <w:sz w:val="22"/>
          <w:szCs w:val="22"/>
          <w:lang w:val="es-ES_tradnl"/>
        </w:rPr>
        <w:t>1</w:t>
      </w:r>
      <w:r w:rsidR="00F1437D" w:rsidRPr="00D34DF0">
        <w:rPr>
          <w:rFonts w:hAnsi="Times New Roman" w:cs="Times New Roman"/>
          <w:b/>
          <w:kern w:val="0"/>
          <w:sz w:val="22"/>
          <w:szCs w:val="22"/>
          <w:lang w:val="es-ES_tradnl"/>
        </w:rPr>
        <w:t>0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copias de su comunicado oral previo a la reunión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para 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l grupo de trabajo y para usos de interpretación</w:t>
      </w:r>
      <w:r w:rsidR="0028272E">
        <w:rPr>
          <w:rFonts w:hAnsi="Times New Roman" w:cs="Times New Roman"/>
          <w:kern w:val="0"/>
          <w:sz w:val="22"/>
          <w:szCs w:val="22"/>
          <w:lang w:val="es-ES_tradnl"/>
        </w:rPr>
        <w:t>. Previo a su presentación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deberán enviar una versión electrónica de sus comunicados </w:t>
      </w:r>
      <w:r w:rsidR="00F1437D" w:rsidRPr="001406B4">
        <w:rPr>
          <w:rFonts w:hAnsi="Times New Roman" w:cs="Times New Roman"/>
          <w:b/>
          <w:kern w:val="0"/>
          <w:sz w:val="22"/>
          <w:szCs w:val="22"/>
          <w:lang w:val="es-ES_tradnl"/>
        </w:rPr>
        <w:t>en formato Word</w:t>
      </w:r>
      <w:r w:rsidR="00F1437D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al siguiente correo electrónico:  </w:t>
      </w:r>
      <w:hyperlink r:id="rId12" w:history="1">
        <w:r w:rsidR="00D91D05" w:rsidRPr="001406B4">
          <w:rPr>
            <w:rStyle w:val="Hyperlink1"/>
            <w:rFonts w:hAnsi="Times New Roman" w:cs="Times New Roman"/>
            <w:sz w:val="22"/>
            <w:szCs w:val="22"/>
            <w:lang w:val="es-ES_tradnl"/>
          </w:rPr>
          <w:t>cedaw@ohchr.org</w:t>
        </w:r>
      </w:hyperlink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9E109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VIII.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ab/>
      </w:r>
      <w:r w:rsidR="00142C18"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>Registro</w:t>
      </w:r>
      <w:r w:rsidRPr="009E1090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Los</w:t>
      </w:r>
      <w:r w:rsidR="00142C18" w:rsidRPr="001406B4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las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nacionales de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que deseen atender a alguna sesión del Comité o a su grupo de trabajo </w:t>
      </w:r>
      <w:r w:rsidR="009E1090">
        <w:rPr>
          <w:rFonts w:hAnsi="Times New Roman" w:cs="Times New Roman"/>
          <w:kern w:val="0"/>
          <w:sz w:val="22"/>
          <w:szCs w:val="22"/>
          <w:lang w:val="es-ES_tradnl"/>
        </w:rPr>
        <w:t>anterior al período de sesiones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deberán ser registrados</w:t>
      </w:r>
      <w:r>
        <w:rPr>
          <w:rFonts w:hAnsi="Times New Roman" w:cs="Times New Roman"/>
          <w:kern w:val="0"/>
          <w:sz w:val="22"/>
          <w:szCs w:val="22"/>
          <w:lang w:val="es-ES_tradnl"/>
        </w:rPr>
        <w:t xml:space="preserve"> utilizando los siguientes 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enlace</w:t>
      </w:r>
      <w:r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34DF0">
        <w:rPr>
          <w:rFonts w:hAnsi="Times New Roman" w:cs="Times New Roman"/>
          <w:kern w:val="0"/>
          <w:sz w:val="22"/>
          <w:szCs w:val="22"/>
          <w:lang w:val="es-ES_tradnl"/>
        </w:rPr>
        <w:t>:</w:t>
      </w:r>
      <w:r w:rsidR="00EE0BDE" w:rsidRPr="00676C1F">
        <w:rPr>
          <w:lang w:val="es-ES"/>
        </w:rPr>
        <w:t xml:space="preserve"> </w:t>
      </w:r>
      <w:r w:rsidR="00EE0BDE" w:rsidRPr="00EE0BDE">
        <w:rPr>
          <w:rFonts w:hAnsi="Times New Roman" w:cs="Times New Roman"/>
          <w:kern w:val="0"/>
          <w:sz w:val="22"/>
          <w:szCs w:val="22"/>
          <w:lang w:val="es-ES_tradnl"/>
        </w:rPr>
        <w:t xml:space="preserve">https://reg.unog.ch/event/16994/ y </w:t>
      </w:r>
      <w:hyperlink r:id="rId13" w:history="1">
        <w:r w:rsidR="00EE0BDE" w:rsidRPr="00106DD3">
          <w:rPr>
            <w:rStyle w:val="Hyperlink"/>
            <w:rFonts w:hAnsi="Times New Roman" w:cs="Times New Roman"/>
            <w:kern w:val="0"/>
            <w:sz w:val="22"/>
            <w:szCs w:val="22"/>
            <w:lang w:val="es-ES_tradnl"/>
          </w:rPr>
          <w:t>https://reg.unog.ch/event/15092/</w:t>
        </w:r>
      </w:hyperlink>
      <w:r w:rsidR="00EE0BDE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manera a recibir un pase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tod</w:t>
      </w:r>
      <w:proofErr w:type="spellEnd"/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/-as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solicitantes deberán llevar consigo </w:t>
      </w:r>
      <w:r w:rsidR="00D34DF0" w:rsidRPr="00D34DF0">
        <w:rPr>
          <w:rFonts w:hAnsi="Times New Roman" w:cs="Times New Roman"/>
          <w:kern w:val="0"/>
          <w:sz w:val="22"/>
          <w:szCs w:val="22"/>
          <w:lang w:val="es-ES_tradnl"/>
        </w:rPr>
        <w:t>copias de los e-mails que confirman su registro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para conferencia así como una identificación válida, pasaporte 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dentificación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oficial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que incluya fotografí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a y presentarse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a </w:t>
      </w:r>
      <w:r w:rsidR="003A18AE" w:rsidRPr="001406B4">
        <w:rPr>
          <w:rFonts w:hAnsi="Times New Roman" w:cs="Times New Roman"/>
          <w:kern w:val="0"/>
          <w:sz w:val="22"/>
          <w:szCs w:val="22"/>
          <w:lang w:val="es-ES_tradnl"/>
        </w:rPr>
        <w:t>la oficina de registros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(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United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Nations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Pass and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Identification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Unit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Pré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gny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</w:t>
      </w:r>
      <w:proofErr w:type="spellStart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Gate</w:t>
      </w:r>
      <w:proofErr w:type="spellEnd"/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, oficina de las 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aciones Unidas en Ginebra,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Avenue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la </w:t>
      </w:r>
      <w:proofErr w:type="spellStart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Paix</w:t>
      </w:r>
      <w:proofErr w:type="spellEnd"/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8-14, G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inebra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Suiza). Los horarios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de oficina son de 8:00 a 17:00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, de lunes a viernes. De favor note que los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/las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representantes de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instituciones 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deberán 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presentar su pasaporte (o su identificación oficial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>)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cada vez que quieran </w:t>
      </w:r>
      <w:r w:rsidR="000A2283">
        <w:rPr>
          <w:rFonts w:hAnsi="Times New Roman" w:cs="Times New Roman"/>
          <w:kern w:val="0"/>
          <w:sz w:val="22"/>
          <w:szCs w:val="22"/>
          <w:lang w:val="es-ES_tradnl"/>
        </w:rPr>
        <w:t>acceder a las oficinas de las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Naciones Unidas.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6765BB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De favor note que el OHCHR no provee cartas de invitación a representantes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umanos que deseen atender las sesiones de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l CEDAW para fines de obtener el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visa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do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. Sin embargo, bajo 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solicitud, </w:t>
      </w:r>
      <w:r w:rsidR="005E495D">
        <w:rPr>
          <w:rFonts w:hAnsi="Times New Roman" w:cs="Times New Roman"/>
          <w:kern w:val="0"/>
          <w:sz w:val="22"/>
          <w:szCs w:val="22"/>
          <w:lang w:val="es-ES_tradnl"/>
        </w:rPr>
        <w:t>la Secretaría</w:t>
      </w:r>
      <w:r w:rsidR="004432C8">
        <w:rPr>
          <w:rFonts w:hAnsi="Times New Roman" w:cs="Times New Roman"/>
          <w:kern w:val="0"/>
          <w:sz w:val="22"/>
          <w:szCs w:val="22"/>
          <w:lang w:val="es-ES_tradnl"/>
        </w:rPr>
        <w:t xml:space="preserve"> puede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proveer una carta general “A quien corresponda” especif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icando que un-a representante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ha solicitado y se ha visto otorgada la acreditación para acudir a una reunión. De favor note que </w:t>
      </w:r>
      <w:r w:rsidR="00D91D05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el OHCHR no </w:t>
      </w:r>
      <w:r w:rsidR="00C762F0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>otorga</w:t>
      </w:r>
      <w:r w:rsidR="00D91D05" w:rsidRPr="006765BB">
        <w:rPr>
          <w:rFonts w:hAnsi="Times New Roman" w:cs="Times New Roman"/>
          <w:b/>
          <w:kern w:val="0"/>
          <w:sz w:val="22"/>
          <w:szCs w:val="22"/>
          <w:lang w:val="es-ES_tradnl"/>
        </w:rPr>
        <w:t xml:space="preserve"> ayudas económicas destinadas a pagar viáticos o alojamiento.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C762F0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>IX.</w:t>
      </w:r>
      <w:r w:rsidRPr="00C762F0">
        <w:rPr>
          <w:rFonts w:hAnsi="Times New Roman" w:cs="Times New Roman"/>
          <w:b/>
          <w:kern w:val="0"/>
          <w:sz w:val="22"/>
          <w:szCs w:val="22"/>
          <w:lang w:val="es-ES_tradnl"/>
        </w:rPr>
        <w:tab/>
        <w:t>Información adicional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  <w:r>
        <w:rPr>
          <w:rFonts w:hAnsi="Times New Roman" w:cs="Times New Roman"/>
          <w:kern w:val="0"/>
          <w:sz w:val="22"/>
          <w:szCs w:val="22"/>
          <w:lang w:val="es-ES_tradnl"/>
        </w:rPr>
        <w:tab/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>Para mayor información, ya sea sobre los órganos de tratado</w:t>
      </w:r>
      <w:r w:rsidR="00945945" w:rsidRPr="001406B4">
        <w:rPr>
          <w:rFonts w:hAnsi="Times New Roman" w:cs="Times New Roman"/>
          <w:kern w:val="0"/>
          <w:sz w:val="22"/>
          <w:szCs w:val="22"/>
          <w:lang w:val="es-ES_tradnl"/>
        </w:rPr>
        <w:t>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 en general o específica al CEDAW o sobre la participación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y el papel desempeñado por las i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nstituciones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n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acionales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d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erechos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h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umanos en el procedimiento de </w:t>
      </w:r>
      <w:r w:rsidR="00C762F0">
        <w:rPr>
          <w:rFonts w:hAnsi="Times New Roman" w:cs="Times New Roman"/>
          <w:kern w:val="0"/>
          <w:sz w:val="22"/>
          <w:szCs w:val="22"/>
          <w:lang w:val="es-ES_tradnl"/>
        </w:rPr>
        <w:t>informes</w:t>
      </w:r>
      <w:r w:rsidR="00D91D05" w:rsidRPr="001406B4">
        <w:rPr>
          <w:rFonts w:hAnsi="Times New Roman" w:cs="Times New Roman"/>
          <w:kern w:val="0"/>
          <w:sz w:val="22"/>
          <w:szCs w:val="22"/>
          <w:lang w:val="es-ES_tradnl"/>
        </w:rPr>
        <w:t xml:space="preserve">, por favor consulte los enlaces siguientes: 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sz w:val="22"/>
          <w:szCs w:val="22"/>
          <w:lang w:val="es-ES_tradnl"/>
        </w:rPr>
      </w:pPr>
    </w:p>
    <w:p w:rsidR="00CC650F" w:rsidRPr="001406B4" w:rsidRDefault="00F311FE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sz w:val="22"/>
          <w:szCs w:val="22"/>
          <w:lang w:val="es-ES_tradnl"/>
        </w:rPr>
      </w:pPr>
      <w:hyperlink r:id="rId14" w:history="1">
        <w:r w:rsidR="00D91D05" w:rsidRPr="001406B4">
          <w:rPr>
            <w:rStyle w:val="Hyperlink3"/>
            <w:rFonts w:hAnsi="Times New Roman" w:cs="Times New Roman"/>
            <w:sz w:val="22"/>
            <w:szCs w:val="22"/>
            <w:lang w:val="es-ES"/>
          </w:rPr>
          <w:t>http://www.ohchr.org/en/hrbodies/cedaw/pages/cedawindex.aspx</w:t>
        </w:r>
      </w:hyperlink>
      <w:r w:rsidR="00D91D05" w:rsidRPr="001406B4">
        <w:rPr>
          <w:rFonts w:hAnsi="Times New Roman" w:cs="Times New Roman"/>
          <w:sz w:val="22"/>
          <w:szCs w:val="22"/>
          <w:lang w:val="es-ES_tradnl"/>
        </w:rPr>
        <w:t>; y</w:t>
      </w:r>
    </w:p>
    <w:p w:rsidR="00CC650F" w:rsidRDefault="00F311FE" w:rsidP="00676C1F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Style w:val="Hyperlink4"/>
          <w:rFonts w:hAnsi="Times New Roman" w:cs="Times New Roman"/>
          <w:sz w:val="22"/>
          <w:szCs w:val="22"/>
          <w:lang w:val="es-ES_tradnl"/>
        </w:rPr>
      </w:pPr>
      <w:hyperlink r:id="rId15" w:history="1">
        <w:r w:rsidR="00D91D05" w:rsidRPr="001406B4">
          <w:rPr>
            <w:rStyle w:val="Hyperlink4"/>
            <w:rFonts w:hAnsi="Times New Roman" w:cs="Times New Roman"/>
            <w:sz w:val="22"/>
            <w:szCs w:val="22"/>
            <w:lang w:val="es-ES_tradnl"/>
          </w:rPr>
          <w:t>http://www.ohchr.org/EN/AboutUs/Pages/CivilSociety.aspx</w:t>
        </w:r>
      </w:hyperlink>
    </w:p>
    <w:p w:rsidR="00CC650F" w:rsidRPr="00676C1F" w:rsidRDefault="00676C1F" w:rsidP="00676C1F">
      <w:pPr>
        <w:widowControl/>
        <w:spacing w:before="24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C650F" w:rsidRPr="00676C1F">
      <w:headerReference w:type="default" r:id="rId16"/>
      <w:footerReference w:type="default" r:id="rId1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6B5" w:rsidRDefault="00B176B5">
      <w:r>
        <w:separator/>
      </w:r>
    </w:p>
  </w:endnote>
  <w:endnote w:type="continuationSeparator" w:id="0">
    <w:p w:rsidR="00B176B5" w:rsidRDefault="00B1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6B5" w:rsidRDefault="00B176B5">
      <w:r>
        <w:separator/>
      </w:r>
    </w:p>
  </w:footnote>
  <w:footnote w:type="continuationSeparator" w:id="0">
    <w:p w:rsidR="00B176B5" w:rsidRDefault="00B176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20" w:rsidRDefault="00E40D2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>
    <w:nsid w:val="1500521A"/>
    <w:multiLevelType w:val="hybridMultilevel"/>
    <w:tmpl w:val="06CAB506"/>
    <w:lvl w:ilvl="0" w:tplc="7F74EA52">
      <w:start w:val="7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16EA"/>
    <w:multiLevelType w:val="multilevel"/>
    <w:tmpl w:val="99B65D34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3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4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5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6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kob SCHNEIDER">
    <w15:presenceInfo w15:providerId="None" w15:userId="Jakob SCHNEID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vLzhZ3l1P7SXodesLoRsv2BhtfU=" w:salt="jmbsibdVGg9Azgw+Lhs0wQ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50F"/>
    <w:rsid w:val="000A2283"/>
    <w:rsid w:val="001406B4"/>
    <w:rsid w:val="00142C18"/>
    <w:rsid w:val="00177211"/>
    <w:rsid w:val="001D65EB"/>
    <w:rsid w:val="0025343A"/>
    <w:rsid w:val="0028272E"/>
    <w:rsid w:val="002C7216"/>
    <w:rsid w:val="0032122B"/>
    <w:rsid w:val="003A18AE"/>
    <w:rsid w:val="004432C8"/>
    <w:rsid w:val="004810E1"/>
    <w:rsid w:val="004B5BC2"/>
    <w:rsid w:val="004D0092"/>
    <w:rsid w:val="00594DDD"/>
    <w:rsid w:val="005E495D"/>
    <w:rsid w:val="006270A1"/>
    <w:rsid w:val="00642780"/>
    <w:rsid w:val="00646506"/>
    <w:rsid w:val="006765BB"/>
    <w:rsid w:val="00676C1F"/>
    <w:rsid w:val="007210B6"/>
    <w:rsid w:val="007A4A02"/>
    <w:rsid w:val="007C15D8"/>
    <w:rsid w:val="007C2DD7"/>
    <w:rsid w:val="007F706F"/>
    <w:rsid w:val="00820F54"/>
    <w:rsid w:val="00945945"/>
    <w:rsid w:val="009E1090"/>
    <w:rsid w:val="00A75742"/>
    <w:rsid w:val="00A77AB7"/>
    <w:rsid w:val="00AC1136"/>
    <w:rsid w:val="00B109B0"/>
    <w:rsid w:val="00B176B5"/>
    <w:rsid w:val="00B177C1"/>
    <w:rsid w:val="00B66439"/>
    <w:rsid w:val="00BA0436"/>
    <w:rsid w:val="00C24361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E40D20"/>
    <w:rsid w:val="00E9418E"/>
    <w:rsid w:val="00EE0BDE"/>
    <w:rsid w:val="00EF4369"/>
    <w:rsid w:val="00F1437D"/>
    <w:rsid w:val="00F311FE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documents/hrbodies/cedaw/statements/statementonnhris.pdf" TargetMode="External"/><Relationship Id="rId13" Type="http://schemas.openxmlformats.org/officeDocument/2006/relationships/hyperlink" Target="https://reg.unog.ch/event/15092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ustomXml" Target="../customXml/item1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hchr.org/en/aboutus/pages/civilsociety.aspx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mailto:cedaw@ohchr.or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http://www.ohchr.org/en/hrbodies/cedaw/pages/cedawindex.aspx" TargetMode="External"/><Relationship Id="rId22" Type="http://schemas.openxmlformats.org/officeDocument/2006/relationships/customXml" Target="../customXml/item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CFB8C-624E-4440-BEB9-22AA2C8553EE}"/>
</file>

<file path=customXml/itemProps2.xml><?xml version="1.0" encoding="utf-8"?>
<ds:datastoreItem xmlns:ds="http://schemas.openxmlformats.org/officeDocument/2006/customXml" ds:itemID="{D40F200F-2716-48A7-9C56-95928AC9AD10}"/>
</file>

<file path=customXml/itemProps3.xml><?xml version="1.0" encoding="utf-8"?>
<ds:datastoreItem xmlns:ds="http://schemas.openxmlformats.org/officeDocument/2006/customXml" ds:itemID="{D697B51B-F10D-440A-9204-1C4D06ADC5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1570</Words>
  <Characters>8949</Characters>
  <Application>Microsoft Office Word</Application>
  <DocSecurity>8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4</cp:revision>
  <dcterms:created xsi:type="dcterms:W3CDTF">2017-08-16T13:13:00Z</dcterms:created>
  <dcterms:modified xsi:type="dcterms:W3CDTF">2017-08-21T15:47:00Z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