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8EA09F" w14:textId="77777777" w:rsidR="007E01B3" w:rsidRPr="00783370" w:rsidRDefault="007E01B3" w:rsidP="00F42833">
      <w:pPr>
        <w:pBdr>
          <w:top w:val="nil"/>
          <w:left w:val="nil"/>
          <w:bottom w:val="nil"/>
          <w:right w:val="nil"/>
          <w:between w:val="nil"/>
        </w:pBdr>
        <w:spacing w:after="0" w:line="360" w:lineRule="auto"/>
        <w:jc w:val="center"/>
        <w:rPr>
          <w:rFonts w:asciiTheme="minorHAnsi" w:eastAsia="Times New Roman" w:hAnsiTheme="minorHAnsi" w:cstheme="minorHAnsi"/>
          <w:b/>
          <w:color w:val="000000"/>
          <w:sz w:val="28"/>
          <w:szCs w:val="28"/>
        </w:rPr>
      </w:pPr>
      <w:r w:rsidRPr="00783370">
        <w:rPr>
          <w:rFonts w:asciiTheme="minorHAnsi" w:eastAsia="Times New Roman" w:hAnsiTheme="minorHAnsi" w:cstheme="minorHAnsi"/>
          <w:b/>
          <w:noProof/>
          <w:color w:val="000000"/>
          <w:sz w:val="28"/>
          <w:szCs w:val="28"/>
        </w:rPr>
        <w:drawing>
          <wp:inline distT="0" distB="0" distL="0" distR="0" wp14:anchorId="58F012FC" wp14:editId="0D1530AE">
            <wp:extent cx="694690" cy="694690"/>
            <wp:effectExtent l="0" t="0" r="0" b="0"/>
            <wp:docPr id="1" name="image1.png" descr="A picture containing logo&#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picture containing logo&#10;&#10;Description automatically generated"/>
                    <pic:cNvPicPr preferRelativeResize="0"/>
                  </pic:nvPicPr>
                  <pic:blipFill>
                    <a:blip r:embed="rId7"/>
                    <a:srcRect/>
                    <a:stretch>
                      <a:fillRect/>
                    </a:stretch>
                  </pic:blipFill>
                  <pic:spPr>
                    <a:xfrm>
                      <a:off x="0" y="0"/>
                      <a:ext cx="694690" cy="694690"/>
                    </a:xfrm>
                    <a:prstGeom prst="rect">
                      <a:avLst/>
                    </a:prstGeom>
                    <a:ln/>
                  </pic:spPr>
                </pic:pic>
              </a:graphicData>
            </a:graphic>
          </wp:inline>
        </w:drawing>
      </w:r>
    </w:p>
    <w:p w14:paraId="4CB4DC36" w14:textId="77777777" w:rsidR="007E01B3" w:rsidRPr="00783370" w:rsidRDefault="007E01B3" w:rsidP="00F42833">
      <w:pPr>
        <w:pBdr>
          <w:top w:val="nil"/>
          <w:left w:val="nil"/>
          <w:bottom w:val="nil"/>
          <w:right w:val="nil"/>
          <w:between w:val="nil"/>
        </w:pBdr>
        <w:spacing w:after="0" w:line="360" w:lineRule="auto"/>
        <w:jc w:val="center"/>
        <w:rPr>
          <w:rFonts w:asciiTheme="minorHAnsi" w:eastAsia="Times New Roman" w:hAnsiTheme="minorHAnsi" w:cstheme="minorHAnsi"/>
          <w:b/>
          <w:color w:val="000000"/>
          <w:sz w:val="28"/>
          <w:szCs w:val="28"/>
        </w:rPr>
      </w:pPr>
      <w:r w:rsidRPr="00783370">
        <w:rPr>
          <w:rFonts w:asciiTheme="minorHAnsi" w:eastAsia="Times New Roman" w:hAnsiTheme="minorHAnsi" w:cstheme="minorHAnsi"/>
          <w:b/>
          <w:color w:val="000000"/>
          <w:sz w:val="28"/>
          <w:szCs w:val="28"/>
        </w:rPr>
        <w:t>Introductory Remarks</w:t>
      </w:r>
    </w:p>
    <w:p w14:paraId="5170E58C" w14:textId="77777777" w:rsidR="007E01B3" w:rsidRPr="00783370" w:rsidRDefault="007E01B3" w:rsidP="00F42833">
      <w:pPr>
        <w:pBdr>
          <w:top w:val="nil"/>
          <w:left w:val="nil"/>
          <w:bottom w:val="nil"/>
          <w:right w:val="nil"/>
          <w:between w:val="nil"/>
        </w:pBdr>
        <w:spacing w:after="0" w:line="360" w:lineRule="auto"/>
        <w:jc w:val="center"/>
        <w:rPr>
          <w:rFonts w:asciiTheme="minorHAnsi" w:eastAsia="Times New Roman" w:hAnsiTheme="minorHAnsi" w:cstheme="minorHAnsi"/>
          <w:b/>
          <w:color w:val="000000"/>
          <w:sz w:val="28"/>
          <w:szCs w:val="28"/>
        </w:rPr>
      </w:pPr>
      <w:r w:rsidRPr="00783370">
        <w:rPr>
          <w:rFonts w:asciiTheme="minorHAnsi" w:eastAsia="Times New Roman" w:hAnsiTheme="minorHAnsi" w:cstheme="minorHAnsi"/>
          <w:b/>
          <w:color w:val="000000"/>
          <w:sz w:val="28"/>
          <w:szCs w:val="28"/>
        </w:rPr>
        <w:t>By</w:t>
      </w:r>
    </w:p>
    <w:p w14:paraId="73231535" w14:textId="77777777" w:rsidR="007E01B3" w:rsidRPr="00783370" w:rsidRDefault="007E01B3" w:rsidP="00F42833">
      <w:pPr>
        <w:pBdr>
          <w:top w:val="nil"/>
          <w:left w:val="nil"/>
          <w:bottom w:val="nil"/>
          <w:right w:val="nil"/>
          <w:between w:val="nil"/>
        </w:pBdr>
        <w:spacing w:after="0" w:line="360" w:lineRule="auto"/>
        <w:jc w:val="center"/>
        <w:rPr>
          <w:rFonts w:asciiTheme="minorHAnsi" w:eastAsia="Times New Roman" w:hAnsiTheme="minorHAnsi" w:cstheme="minorHAnsi"/>
          <w:b/>
          <w:color w:val="000000"/>
          <w:sz w:val="28"/>
          <w:szCs w:val="28"/>
        </w:rPr>
      </w:pPr>
      <w:r w:rsidRPr="00783370">
        <w:rPr>
          <w:rFonts w:asciiTheme="minorHAnsi" w:eastAsia="Times New Roman" w:hAnsiTheme="minorHAnsi" w:cstheme="minorHAnsi"/>
          <w:b/>
          <w:color w:val="000000"/>
          <w:sz w:val="28"/>
          <w:szCs w:val="28"/>
        </w:rPr>
        <w:t>H.E. Dr. Hasan Mahmud M.P.</w:t>
      </w:r>
    </w:p>
    <w:p w14:paraId="23F17AEE" w14:textId="77777777" w:rsidR="007E01B3" w:rsidRPr="00783370" w:rsidRDefault="007E01B3" w:rsidP="00F42833">
      <w:pPr>
        <w:pBdr>
          <w:top w:val="nil"/>
          <w:left w:val="nil"/>
          <w:bottom w:val="nil"/>
          <w:right w:val="nil"/>
          <w:between w:val="nil"/>
        </w:pBdr>
        <w:spacing w:after="0" w:line="360" w:lineRule="auto"/>
        <w:jc w:val="center"/>
        <w:rPr>
          <w:rFonts w:asciiTheme="minorHAnsi" w:eastAsia="Times New Roman" w:hAnsiTheme="minorHAnsi" w:cstheme="minorHAnsi"/>
          <w:b/>
          <w:color w:val="000000"/>
          <w:sz w:val="28"/>
          <w:szCs w:val="28"/>
        </w:rPr>
      </w:pPr>
      <w:r w:rsidRPr="00783370">
        <w:rPr>
          <w:rFonts w:asciiTheme="minorHAnsi" w:eastAsia="Times New Roman" w:hAnsiTheme="minorHAnsi" w:cstheme="minorHAnsi"/>
          <w:b/>
          <w:color w:val="000000"/>
          <w:sz w:val="28"/>
          <w:szCs w:val="28"/>
        </w:rPr>
        <w:t>Hon’ble Minister for Information and Broadcasting</w:t>
      </w:r>
    </w:p>
    <w:p w14:paraId="0205CCDD" w14:textId="71E3796D" w:rsidR="007E01B3" w:rsidRPr="00783370" w:rsidRDefault="007E01B3" w:rsidP="00F42833">
      <w:pPr>
        <w:pBdr>
          <w:top w:val="nil"/>
          <w:left w:val="nil"/>
          <w:bottom w:val="nil"/>
          <w:right w:val="nil"/>
          <w:between w:val="nil"/>
        </w:pBdr>
        <w:spacing w:after="0" w:line="360" w:lineRule="auto"/>
        <w:jc w:val="center"/>
        <w:rPr>
          <w:rFonts w:asciiTheme="minorHAnsi" w:eastAsia="Times New Roman" w:hAnsiTheme="minorHAnsi" w:cstheme="minorHAnsi"/>
          <w:b/>
          <w:color w:val="000000"/>
          <w:sz w:val="28"/>
          <w:szCs w:val="28"/>
        </w:rPr>
      </w:pPr>
      <w:r w:rsidRPr="00783370">
        <w:rPr>
          <w:rFonts w:asciiTheme="minorHAnsi" w:eastAsia="Times New Roman" w:hAnsiTheme="minorHAnsi" w:cstheme="minorHAnsi"/>
          <w:b/>
          <w:color w:val="000000"/>
          <w:sz w:val="28"/>
          <w:szCs w:val="28"/>
        </w:rPr>
        <w:t>at the 27th se</w:t>
      </w:r>
      <w:r w:rsidRPr="00783370">
        <w:rPr>
          <w:rFonts w:asciiTheme="minorHAnsi" w:eastAsia="Times New Roman" w:hAnsiTheme="minorHAnsi" w:cstheme="minorHAnsi"/>
          <w:b/>
          <w:sz w:val="28"/>
          <w:szCs w:val="28"/>
        </w:rPr>
        <w:t xml:space="preserve">ssion of CRPD: Consideration of </w:t>
      </w:r>
      <w:r w:rsidRPr="00783370">
        <w:rPr>
          <w:rFonts w:asciiTheme="minorHAnsi" w:eastAsia="Times New Roman" w:hAnsiTheme="minorHAnsi" w:cstheme="minorHAnsi"/>
          <w:b/>
          <w:color w:val="000000"/>
          <w:sz w:val="28"/>
          <w:szCs w:val="28"/>
        </w:rPr>
        <w:t>Bangladesh</w:t>
      </w:r>
      <w:r w:rsidRPr="00783370">
        <w:rPr>
          <w:rFonts w:asciiTheme="minorHAnsi" w:eastAsia="Times New Roman" w:hAnsiTheme="minorHAnsi" w:cstheme="minorHAnsi"/>
          <w:b/>
          <w:sz w:val="28"/>
          <w:szCs w:val="28"/>
        </w:rPr>
        <w:t>'s Initial Report</w:t>
      </w:r>
    </w:p>
    <w:p w14:paraId="3390E9F1" w14:textId="77777777" w:rsidR="007E01B3" w:rsidRPr="00783370" w:rsidRDefault="007E01B3" w:rsidP="00F42833">
      <w:pPr>
        <w:pBdr>
          <w:top w:val="nil"/>
          <w:left w:val="nil"/>
          <w:bottom w:val="nil"/>
          <w:right w:val="nil"/>
          <w:between w:val="nil"/>
        </w:pBdr>
        <w:spacing w:after="0" w:line="360" w:lineRule="auto"/>
        <w:jc w:val="center"/>
        <w:rPr>
          <w:rFonts w:asciiTheme="minorHAnsi" w:eastAsia="Times New Roman" w:hAnsiTheme="minorHAnsi" w:cstheme="minorHAnsi"/>
          <w:b/>
          <w:color w:val="000000"/>
          <w:sz w:val="28"/>
          <w:szCs w:val="28"/>
        </w:rPr>
      </w:pPr>
      <w:r w:rsidRPr="00783370">
        <w:rPr>
          <w:rFonts w:asciiTheme="minorHAnsi" w:eastAsia="Times New Roman" w:hAnsiTheme="minorHAnsi" w:cstheme="minorHAnsi"/>
          <w:b/>
          <w:color w:val="000000"/>
          <w:sz w:val="28"/>
          <w:szCs w:val="28"/>
        </w:rPr>
        <w:t>25 August 2022</w:t>
      </w:r>
    </w:p>
    <w:p w14:paraId="596B8A1C" w14:textId="65A744BE" w:rsidR="007E01B3" w:rsidRPr="00783370" w:rsidRDefault="00EC5394" w:rsidP="00F42833">
      <w:pPr>
        <w:pBdr>
          <w:top w:val="nil"/>
          <w:left w:val="nil"/>
          <w:bottom w:val="nil"/>
          <w:right w:val="nil"/>
          <w:between w:val="nil"/>
        </w:pBdr>
        <w:spacing w:after="0" w:line="360" w:lineRule="auto"/>
        <w:jc w:val="center"/>
        <w:rPr>
          <w:rFonts w:asciiTheme="minorHAnsi" w:eastAsia="Times New Roman" w:hAnsiTheme="minorHAnsi" w:cstheme="minorHAnsi"/>
          <w:b/>
          <w:color w:val="000000"/>
          <w:sz w:val="28"/>
          <w:szCs w:val="28"/>
        </w:rPr>
      </w:pPr>
      <w:r w:rsidRPr="00783370">
        <w:rPr>
          <w:rFonts w:asciiTheme="minorHAnsi" w:eastAsia="Times New Roman" w:hAnsiTheme="minorHAnsi" w:cstheme="minorHAnsi"/>
          <w:b/>
          <w:color w:val="000000"/>
          <w:sz w:val="28"/>
          <w:szCs w:val="28"/>
        </w:rPr>
        <w:t xml:space="preserve">Room-19, </w:t>
      </w:r>
      <w:r w:rsidR="007E01B3" w:rsidRPr="00783370">
        <w:rPr>
          <w:rFonts w:asciiTheme="minorHAnsi" w:eastAsia="Times New Roman" w:hAnsiTheme="minorHAnsi" w:cstheme="minorHAnsi"/>
          <w:b/>
          <w:color w:val="000000"/>
          <w:sz w:val="28"/>
          <w:szCs w:val="28"/>
        </w:rPr>
        <w:t>Palais Des Nations, Geneva</w:t>
      </w:r>
    </w:p>
    <w:p w14:paraId="0D9E3090" w14:textId="77777777" w:rsidR="007E01B3" w:rsidRPr="00783370" w:rsidRDefault="007E01B3" w:rsidP="00F42833">
      <w:pPr>
        <w:spacing w:line="360" w:lineRule="auto"/>
        <w:jc w:val="both"/>
        <w:rPr>
          <w:rFonts w:asciiTheme="minorHAnsi" w:eastAsia="Times New Roman" w:hAnsiTheme="minorHAnsi" w:cstheme="minorHAnsi"/>
          <w:sz w:val="28"/>
          <w:szCs w:val="28"/>
        </w:rPr>
      </w:pPr>
    </w:p>
    <w:p w14:paraId="08B9B65E" w14:textId="77777777" w:rsidR="007E01B3" w:rsidRPr="00783370" w:rsidRDefault="007E01B3" w:rsidP="00F42833">
      <w:pPr>
        <w:tabs>
          <w:tab w:val="left" w:pos="6810"/>
        </w:tabs>
        <w:spacing w:line="360" w:lineRule="auto"/>
        <w:jc w:val="both"/>
        <w:rPr>
          <w:rFonts w:asciiTheme="minorHAnsi" w:eastAsia="Times New Roman" w:hAnsiTheme="minorHAnsi" w:cstheme="minorHAnsi"/>
          <w:b/>
          <w:bCs/>
          <w:sz w:val="28"/>
          <w:szCs w:val="28"/>
        </w:rPr>
      </w:pPr>
      <w:r w:rsidRPr="00783370">
        <w:rPr>
          <w:rFonts w:asciiTheme="minorHAnsi" w:eastAsia="Times New Roman" w:hAnsiTheme="minorHAnsi" w:cstheme="minorHAnsi"/>
          <w:b/>
          <w:bCs/>
          <w:sz w:val="28"/>
          <w:szCs w:val="28"/>
        </w:rPr>
        <w:t>Madam Chair,</w:t>
      </w:r>
      <w:r w:rsidRPr="00783370">
        <w:rPr>
          <w:rFonts w:asciiTheme="minorHAnsi" w:eastAsia="Times New Roman" w:hAnsiTheme="minorHAnsi" w:cstheme="minorHAnsi"/>
          <w:b/>
          <w:bCs/>
          <w:sz w:val="28"/>
          <w:szCs w:val="28"/>
        </w:rPr>
        <w:tab/>
      </w:r>
    </w:p>
    <w:p w14:paraId="5795F483" w14:textId="77777777" w:rsidR="007E01B3" w:rsidRPr="00783370" w:rsidRDefault="007E01B3" w:rsidP="00F42833">
      <w:pPr>
        <w:spacing w:line="360" w:lineRule="auto"/>
        <w:jc w:val="both"/>
        <w:rPr>
          <w:rFonts w:asciiTheme="minorHAnsi" w:eastAsia="Times New Roman" w:hAnsiTheme="minorHAnsi" w:cstheme="minorHAnsi"/>
          <w:b/>
          <w:bCs/>
          <w:sz w:val="28"/>
          <w:szCs w:val="28"/>
        </w:rPr>
      </w:pPr>
      <w:r w:rsidRPr="00783370">
        <w:rPr>
          <w:rFonts w:asciiTheme="minorHAnsi" w:eastAsia="Times New Roman" w:hAnsiTheme="minorHAnsi" w:cstheme="minorHAnsi"/>
          <w:b/>
          <w:bCs/>
          <w:sz w:val="28"/>
          <w:szCs w:val="28"/>
        </w:rPr>
        <w:t xml:space="preserve">Distinguished members of the Committee, </w:t>
      </w:r>
    </w:p>
    <w:p w14:paraId="2ED2208E" w14:textId="77777777" w:rsidR="007E01B3" w:rsidRPr="00783370" w:rsidRDefault="007E01B3" w:rsidP="00F42833">
      <w:pPr>
        <w:spacing w:line="360" w:lineRule="auto"/>
        <w:jc w:val="both"/>
        <w:rPr>
          <w:rFonts w:asciiTheme="minorHAnsi" w:eastAsia="Times New Roman" w:hAnsiTheme="minorHAnsi" w:cstheme="minorHAnsi"/>
          <w:b/>
          <w:bCs/>
          <w:sz w:val="28"/>
          <w:szCs w:val="28"/>
        </w:rPr>
      </w:pPr>
      <w:r w:rsidRPr="00783370">
        <w:rPr>
          <w:rFonts w:asciiTheme="minorHAnsi" w:eastAsia="Times New Roman" w:hAnsiTheme="minorHAnsi" w:cstheme="minorHAnsi"/>
          <w:b/>
          <w:bCs/>
          <w:sz w:val="28"/>
          <w:szCs w:val="28"/>
        </w:rPr>
        <w:t>Excellencies,</w:t>
      </w:r>
    </w:p>
    <w:p w14:paraId="4E37AEB1" w14:textId="77777777" w:rsidR="007E01B3" w:rsidRPr="00783370" w:rsidRDefault="007E01B3" w:rsidP="00F42833">
      <w:pPr>
        <w:spacing w:line="360" w:lineRule="auto"/>
        <w:jc w:val="both"/>
        <w:rPr>
          <w:rFonts w:asciiTheme="minorHAnsi" w:eastAsia="Times New Roman" w:hAnsiTheme="minorHAnsi" w:cstheme="minorHAnsi"/>
          <w:b/>
          <w:bCs/>
          <w:sz w:val="28"/>
          <w:szCs w:val="28"/>
        </w:rPr>
      </w:pPr>
      <w:r w:rsidRPr="00783370">
        <w:rPr>
          <w:rFonts w:asciiTheme="minorHAnsi" w:eastAsia="Times New Roman" w:hAnsiTheme="minorHAnsi" w:cstheme="minorHAnsi"/>
          <w:b/>
          <w:bCs/>
          <w:sz w:val="28"/>
          <w:szCs w:val="28"/>
        </w:rPr>
        <w:t xml:space="preserve">Ladies and Gentlemen, </w:t>
      </w:r>
    </w:p>
    <w:p w14:paraId="4935A49A" w14:textId="18F66344" w:rsidR="007E01B3" w:rsidRPr="00783370" w:rsidRDefault="007E01B3" w:rsidP="00F42833">
      <w:pPr>
        <w:spacing w:line="360" w:lineRule="auto"/>
        <w:jc w:val="both"/>
        <w:rPr>
          <w:rFonts w:asciiTheme="minorHAnsi" w:eastAsia="Times New Roman" w:hAnsiTheme="minorHAnsi" w:cstheme="minorHAnsi"/>
          <w:sz w:val="28"/>
          <w:szCs w:val="28"/>
        </w:rPr>
      </w:pPr>
      <w:r w:rsidRPr="00783370">
        <w:rPr>
          <w:rFonts w:asciiTheme="minorHAnsi" w:eastAsia="Times New Roman" w:hAnsiTheme="minorHAnsi" w:cstheme="minorHAnsi"/>
          <w:sz w:val="28"/>
          <w:szCs w:val="28"/>
        </w:rPr>
        <w:t>Let me begin by thanking the Chair and the other members of the Committee on Convention on the Rights of Persons with Disabilities (CRPD) for inviting us to this meeting today. It is indeed an honour to be present here amongst you</w:t>
      </w:r>
      <w:r w:rsidR="009C65D8" w:rsidRPr="00783370">
        <w:rPr>
          <w:rFonts w:asciiTheme="minorHAnsi" w:eastAsia="Times New Roman" w:hAnsiTheme="minorHAnsi" w:cstheme="minorHAnsi"/>
          <w:sz w:val="28"/>
          <w:szCs w:val="28"/>
        </w:rPr>
        <w:t xml:space="preserve">. </w:t>
      </w:r>
    </w:p>
    <w:p w14:paraId="29F87BCB" w14:textId="0F26588A" w:rsidR="007E01B3" w:rsidRPr="00783370" w:rsidRDefault="007E01B3" w:rsidP="00F42833">
      <w:pPr>
        <w:spacing w:line="360" w:lineRule="auto"/>
        <w:jc w:val="both"/>
        <w:rPr>
          <w:rFonts w:asciiTheme="minorHAnsi" w:eastAsia="Times New Roman" w:hAnsiTheme="minorHAnsi" w:cstheme="minorHAnsi"/>
          <w:sz w:val="28"/>
          <w:szCs w:val="28"/>
        </w:rPr>
      </w:pPr>
      <w:r w:rsidRPr="00783370">
        <w:rPr>
          <w:rFonts w:asciiTheme="minorHAnsi" w:eastAsia="Times New Roman" w:hAnsiTheme="minorHAnsi" w:cstheme="minorHAnsi"/>
          <w:sz w:val="28"/>
          <w:szCs w:val="28"/>
        </w:rPr>
        <w:t>Bangladesh ratified CRPD in 2007 as the 8</w:t>
      </w:r>
      <w:r w:rsidRPr="00783370">
        <w:rPr>
          <w:rFonts w:asciiTheme="minorHAnsi" w:eastAsia="Times New Roman" w:hAnsiTheme="minorHAnsi" w:cstheme="minorHAnsi"/>
          <w:sz w:val="28"/>
          <w:szCs w:val="28"/>
          <w:vertAlign w:val="superscript"/>
        </w:rPr>
        <w:t>th</w:t>
      </w:r>
      <w:r w:rsidRPr="00783370">
        <w:rPr>
          <w:rFonts w:asciiTheme="minorHAnsi" w:eastAsia="Times New Roman" w:hAnsiTheme="minorHAnsi" w:cstheme="minorHAnsi"/>
          <w:sz w:val="28"/>
          <w:szCs w:val="28"/>
        </w:rPr>
        <w:t xml:space="preserve"> country and signed the optional protocol in 2008 as the 16</w:t>
      </w:r>
      <w:r w:rsidRPr="00783370">
        <w:rPr>
          <w:rFonts w:asciiTheme="minorHAnsi" w:eastAsia="Times New Roman" w:hAnsiTheme="minorHAnsi" w:cstheme="minorHAnsi"/>
          <w:sz w:val="28"/>
          <w:szCs w:val="28"/>
          <w:vertAlign w:val="superscript"/>
        </w:rPr>
        <w:t>th</w:t>
      </w:r>
      <w:r w:rsidRPr="00783370">
        <w:rPr>
          <w:rFonts w:asciiTheme="minorHAnsi" w:eastAsia="Times New Roman" w:hAnsiTheme="minorHAnsi" w:cstheme="minorHAnsi"/>
          <w:sz w:val="28"/>
          <w:szCs w:val="28"/>
        </w:rPr>
        <w:t xml:space="preserve"> country. We submitted the</w:t>
      </w:r>
      <w:r w:rsidRPr="00783370">
        <w:rPr>
          <w:rFonts w:asciiTheme="minorHAnsi" w:eastAsia="Times New Roman" w:hAnsiTheme="minorHAnsi" w:cstheme="minorHAnsi"/>
          <w:sz w:val="28"/>
          <w:szCs w:val="28"/>
        </w:rPr>
        <w:t xml:space="preserve"> </w:t>
      </w:r>
      <w:r w:rsidRPr="00783370">
        <w:rPr>
          <w:rFonts w:asciiTheme="minorHAnsi" w:eastAsia="Times New Roman" w:hAnsiTheme="minorHAnsi" w:cstheme="minorHAnsi"/>
          <w:sz w:val="28"/>
          <w:szCs w:val="28"/>
        </w:rPr>
        <w:t xml:space="preserve">initial report in 2017. I would be happy to share with you my country’s vision and efforts in </w:t>
      </w:r>
      <w:r w:rsidRPr="00783370">
        <w:rPr>
          <w:rFonts w:asciiTheme="minorHAnsi" w:eastAsia="Times New Roman" w:hAnsiTheme="minorHAnsi" w:cstheme="minorHAnsi"/>
          <w:sz w:val="28"/>
          <w:szCs w:val="28"/>
        </w:rPr>
        <w:t>its journey</w:t>
      </w:r>
      <w:r w:rsidRPr="00783370">
        <w:rPr>
          <w:rFonts w:asciiTheme="minorHAnsi" w:eastAsia="Times New Roman" w:hAnsiTheme="minorHAnsi" w:cstheme="minorHAnsi"/>
          <w:sz w:val="28"/>
          <w:szCs w:val="28"/>
        </w:rPr>
        <w:t xml:space="preserve"> from a just struggle to freedom to an inclusive society. </w:t>
      </w:r>
    </w:p>
    <w:p w14:paraId="6A963BDD" w14:textId="77777777" w:rsidR="00882B11" w:rsidRDefault="00882B11" w:rsidP="00F42833">
      <w:pPr>
        <w:spacing w:line="360" w:lineRule="auto"/>
        <w:jc w:val="both"/>
        <w:rPr>
          <w:rFonts w:asciiTheme="minorHAnsi" w:eastAsia="Times New Roman" w:hAnsiTheme="minorHAnsi" w:cstheme="minorHAnsi"/>
          <w:b/>
          <w:bCs/>
          <w:sz w:val="28"/>
          <w:szCs w:val="28"/>
        </w:rPr>
      </w:pPr>
    </w:p>
    <w:p w14:paraId="6FCF7D7D" w14:textId="77777777" w:rsidR="00882B11" w:rsidRDefault="00882B11" w:rsidP="00F42833">
      <w:pPr>
        <w:spacing w:line="360" w:lineRule="auto"/>
        <w:jc w:val="both"/>
        <w:rPr>
          <w:rFonts w:asciiTheme="minorHAnsi" w:eastAsia="Times New Roman" w:hAnsiTheme="minorHAnsi" w:cstheme="minorHAnsi"/>
          <w:b/>
          <w:bCs/>
          <w:sz w:val="28"/>
          <w:szCs w:val="28"/>
        </w:rPr>
      </w:pPr>
    </w:p>
    <w:p w14:paraId="3CB1D80A" w14:textId="20837FED" w:rsidR="007E01B3" w:rsidRPr="00783370" w:rsidRDefault="007E01B3" w:rsidP="00F42833">
      <w:pPr>
        <w:spacing w:line="360" w:lineRule="auto"/>
        <w:jc w:val="both"/>
        <w:rPr>
          <w:rFonts w:asciiTheme="minorHAnsi" w:eastAsia="Times New Roman" w:hAnsiTheme="minorHAnsi" w:cstheme="minorHAnsi"/>
          <w:b/>
          <w:sz w:val="28"/>
          <w:szCs w:val="28"/>
        </w:rPr>
      </w:pPr>
      <w:r w:rsidRPr="00783370">
        <w:rPr>
          <w:rFonts w:asciiTheme="minorHAnsi" w:eastAsia="Times New Roman" w:hAnsiTheme="minorHAnsi" w:cstheme="minorHAnsi"/>
          <w:b/>
          <w:bCs/>
          <w:sz w:val="28"/>
          <w:szCs w:val="28"/>
        </w:rPr>
        <w:lastRenderedPageBreak/>
        <w:t>Madam</w:t>
      </w:r>
      <w:r w:rsidRPr="00783370">
        <w:rPr>
          <w:rFonts w:asciiTheme="minorHAnsi" w:eastAsia="Times New Roman" w:hAnsiTheme="minorHAnsi" w:cstheme="minorHAnsi"/>
          <w:b/>
          <w:bCs/>
          <w:sz w:val="28"/>
          <w:szCs w:val="28"/>
        </w:rPr>
        <w:t xml:space="preserve"> </w:t>
      </w:r>
      <w:r w:rsidRPr="00783370">
        <w:rPr>
          <w:rFonts w:asciiTheme="minorHAnsi" w:eastAsia="Times New Roman" w:hAnsiTheme="minorHAnsi" w:cstheme="minorHAnsi"/>
          <w:b/>
          <w:bCs/>
          <w:sz w:val="28"/>
          <w:szCs w:val="28"/>
        </w:rPr>
        <w:t>Chair</w:t>
      </w:r>
      <w:r w:rsidRPr="00783370">
        <w:rPr>
          <w:rFonts w:asciiTheme="minorHAnsi" w:eastAsia="Times New Roman" w:hAnsiTheme="minorHAnsi" w:cstheme="minorHAnsi"/>
          <w:b/>
          <w:sz w:val="28"/>
          <w:szCs w:val="28"/>
        </w:rPr>
        <w:t>,</w:t>
      </w:r>
    </w:p>
    <w:p w14:paraId="43CAD547" w14:textId="2683C2B1" w:rsidR="007E01B3" w:rsidRPr="00783370" w:rsidRDefault="007E01B3" w:rsidP="00F42833">
      <w:pPr>
        <w:spacing w:line="360" w:lineRule="auto"/>
        <w:jc w:val="both"/>
        <w:rPr>
          <w:rFonts w:asciiTheme="minorHAnsi" w:eastAsia="Times New Roman" w:hAnsiTheme="minorHAnsi" w:cstheme="minorHAnsi"/>
          <w:sz w:val="28"/>
          <w:szCs w:val="28"/>
        </w:rPr>
      </w:pPr>
      <w:r w:rsidRPr="00783370">
        <w:rPr>
          <w:rFonts w:asciiTheme="minorHAnsi" w:eastAsia="Times New Roman" w:hAnsiTheme="minorHAnsi" w:cstheme="minorHAnsi"/>
          <w:sz w:val="28"/>
          <w:szCs w:val="28"/>
        </w:rPr>
        <w:t>Bangladesh was born in 1971 after a heroic armed struggle against Pakistan. Under the leadership of our Father of the Nation Bangabandhu Sheikh Mujibur Rahman our people fought for a society that would uphold pluralism, secularism, human rights, and inclusivity. In 1971, we experienced a sharp rise in disability incidence and immediately after the liberation war</w:t>
      </w:r>
      <w:r w:rsidR="00AA668F" w:rsidRPr="00783370">
        <w:rPr>
          <w:rFonts w:asciiTheme="minorHAnsi" w:eastAsia="Times New Roman" w:hAnsiTheme="minorHAnsi" w:cstheme="minorHAnsi"/>
          <w:sz w:val="28"/>
          <w:szCs w:val="28"/>
        </w:rPr>
        <w:t xml:space="preserve"> </w:t>
      </w:r>
      <w:r w:rsidRPr="00783370">
        <w:rPr>
          <w:rFonts w:asciiTheme="minorHAnsi" w:eastAsia="Times New Roman" w:hAnsiTheme="minorHAnsi" w:cstheme="minorHAnsi"/>
          <w:sz w:val="28"/>
          <w:szCs w:val="28"/>
        </w:rPr>
        <w:t>Bangabandhu started the treatment and rehabilitation of persons with disabilities in Bangladesh. Our Hon</w:t>
      </w:r>
      <w:r w:rsidR="0043263E" w:rsidRPr="00783370">
        <w:rPr>
          <w:rFonts w:asciiTheme="minorHAnsi" w:eastAsia="Times New Roman" w:hAnsiTheme="minorHAnsi" w:cstheme="minorHAnsi"/>
          <w:sz w:val="28"/>
          <w:szCs w:val="28"/>
        </w:rPr>
        <w:t>’ble</w:t>
      </w:r>
      <w:r w:rsidRPr="00783370">
        <w:rPr>
          <w:rFonts w:asciiTheme="minorHAnsi" w:eastAsia="Times New Roman" w:hAnsiTheme="minorHAnsi" w:cstheme="minorHAnsi"/>
          <w:sz w:val="28"/>
          <w:szCs w:val="28"/>
        </w:rPr>
        <w:t xml:space="preserve"> Prime Minister Sheikh Hasina continues the legacy of her father to serve persons with disabilities</w:t>
      </w:r>
      <w:r w:rsidR="00FC7C11" w:rsidRPr="00783370">
        <w:rPr>
          <w:rFonts w:asciiTheme="minorHAnsi" w:eastAsia="Times New Roman" w:hAnsiTheme="minorHAnsi" w:cstheme="minorHAnsi"/>
          <w:sz w:val="28"/>
          <w:szCs w:val="28"/>
        </w:rPr>
        <w:t xml:space="preserve"> </w:t>
      </w:r>
      <w:bookmarkStart w:id="0" w:name="_Hlk112270945"/>
      <w:r w:rsidR="00FC7C11" w:rsidRPr="00783370">
        <w:rPr>
          <w:rFonts w:asciiTheme="minorHAnsi" w:eastAsia="Times New Roman" w:hAnsiTheme="minorHAnsi" w:cstheme="minorHAnsi"/>
          <w:sz w:val="28"/>
          <w:szCs w:val="28"/>
        </w:rPr>
        <w:t xml:space="preserve">and </w:t>
      </w:r>
      <w:r w:rsidRPr="00783370">
        <w:rPr>
          <w:rFonts w:asciiTheme="minorHAnsi" w:eastAsia="Times New Roman" w:hAnsiTheme="minorHAnsi" w:cstheme="minorHAnsi"/>
          <w:sz w:val="28"/>
          <w:szCs w:val="28"/>
        </w:rPr>
        <w:t>turn</w:t>
      </w:r>
      <w:r w:rsidRPr="00783370">
        <w:rPr>
          <w:rFonts w:asciiTheme="minorHAnsi" w:eastAsia="Times New Roman" w:hAnsiTheme="minorHAnsi" w:cstheme="minorHAnsi"/>
          <w:sz w:val="28"/>
          <w:szCs w:val="28"/>
        </w:rPr>
        <w:t xml:space="preserve"> </w:t>
      </w:r>
      <w:r w:rsidR="00FC7C11" w:rsidRPr="00783370">
        <w:rPr>
          <w:rFonts w:asciiTheme="minorHAnsi" w:eastAsia="Times New Roman" w:hAnsiTheme="minorHAnsi" w:cstheme="minorHAnsi"/>
          <w:sz w:val="28"/>
          <w:szCs w:val="28"/>
        </w:rPr>
        <w:t>them</w:t>
      </w:r>
      <w:r w:rsidRPr="00783370">
        <w:rPr>
          <w:rFonts w:asciiTheme="minorHAnsi" w:eastAsia="Times New Roman" w:hAnsiTheme="minorHAnsi" w:cstheme="minorHAnsi"/>
          <w:sz w:val="28"/>
          <w:szCs w:val="28"/>
        </w:rPr>
        <w:t xml:space="preserve"> into</w:t>
      </w:r>
      <w:r w:rsidRPr="00783370">
        <w:rPr>
          <w:rFonts w:asciiTheme="minorHAnsi" w:eastAsia="Times New Roman" w:hAnsiTheme="minorHAnsi" w:cstheme="minorHAnsi"/>
          <w:sz w:val="28"/>
          <w:szCs w:val="28"/>
        </w:rPr>
        <w:t xml:space="preserve"> </w:t>
      </w:r>
      <w:r w:rsidRPr="00783370">
        <w:rPr>
          <w:rFonts w:asciiTheme="minorHAnsi" w:eastAsia="Times New Roman" w:hAnsiTheme="minorHAnsi" w:cstheme="minorHAnsi"/>
          <w:sz w:val="28"/>
          <w:szCs w:val="28"/>
        </w:rPr>
        <w:t>assets for</w:t>
      </w:r>
      <w:r w:rsidRPr="00783370">
        <w:rPr>
          <w:rFonts w:asciiTheme="minorHAnsi" w:eastAsia="Times New Roman" w:hAnsiTheme="minorHAnsi" w:cstheme="minorHAnsi"/>
          <w:sz w:val="28"/>
          <w:szCs w:val="28"/>
        </w:rPr>
        <w:t xml:space="preserve"> </w:t>
      </w:r>
      <w:r w:rsidRPr="00783370">
        <w:rPr>
          <w:rFonts w:asciiTheme="minorHAnsi" w:eastAsia="Times New Roman" w:hAnsiTheme="minorHAnsi" w:cstheme="minorHAnsi"/>
          <w:sz w:val="28"/>
          <w:szCs w:val="28"/>
        </w:rPr>
        <w:t xml:space="preserve">Bangladesh. </w:t>
      </w:r>
    </w:p>
    <w:bookmarkEnd w:id="0"/>
    <w:p w14:paraId="517BF884" w14:textId="03B7DFD1" w:rsidR="007E01B3" w:rsidRPr="00783370" w:rsidRDefault="007E01B3" w:rsidP="00F42833">
      <w:pPr>
        <w:spacing w:line="360" w:lineRule="auto"/>
        <w:jc w:val="both"/>
        <w:rPr>
          <w:rFonts w:asciiTheme="minorHAnsi" w:eastAsia="Times New Roman" w:hAnsiTheme="minorHAnsi" w:cstheme="minorHAnsi"/>
          <w:b/>
          <w:sz w:val="28"/>
          <w:szCs w:val="28"/>
        </w:rPr>
      </w:pPr>
      <w:r w:rsidRPr="00783370">
        <w:rPr>
          <w:rFonts w:asciiTheme="minorHAnsi" w:eastAsia="Times New Roman" w:hAnsiTheme="minorHAnsi" w:cstheme="minorHAnsi"/>
          <w:b/>
          <w:bCs/>
          <w:sz w:val="28"/>
          <w:szCs w:val="28"/>
        </w:rPr>
        <w:t>Madam</w:t>
      </w:r>
      <w:r w:rsidRPr="00783370">
        <w:rPr>
          <w:rFonts w:asciiTheme="minorHAnsi" w:eastAsia="Times New Roman" w:hAnsiTheme="minorHAnsi" w:cstheme="minorHAnsi"/>
          <w:b/>
          <w:sz w:val="28"/>
          <w:szCs w:val="28"/>
        </w:rPr>
        <w:t xml:space="preserve"> Chair,</w:t>
      </w:r>
    </w:p>
    <w:p w14:paraId="1BF9D00C" w14:textId="0866F263" w:rsidR="007E01B3" w:rsidRPr="00783370" w:rsidRDefault="00650466" w:rsidP="00F42833">
      <w:pPr>
        <w:spacing w:line="360" w:lineRule="auto"/>
        <w:jc w:val="both"/>
        <w:rPr>
          <w:rFonts w:asciiTheme="minorHAnsi" w:eastAsia="Times New Roman" w:hAnsiTheme="minorHAnsi" w:cstheme="minorHAnsi"/>
          <w:sz w:val="28"/>
          <w:szCs w:val="28"/>
        </w:rPr>
      </w:pPr>
      <w:r w:rsidRPr="00783370">
        <w:rPr>
          <w:rFonts w:asciiTheme="minorHAnsi" w:eastAsia="Times New Roman" w:hAnsiTheme="minorHAnsi" w:cstheme="minorHAnsi"/>
          <w:sz w:val="28"/>
          <w:szCs w:val="28"/>
        </w:rPr>
        <w:t xml:space="preserve">The </w:t>
      </w:r>
      <w:r w:rsidR="007E01B3" w:rsidRPr="00783370">
        <w:rPr>
          <w:rFonts w:asciiTheme="minorHAnsi" w:eastAsia="Times New Roman" w:hAnsiTheme="minorHAnsi" w:cstheme="minorHAnsi"/>
          <w:sz w:val="28"/>
          <w:szCs w:val="28"/>
        </w:rPr>
        <w:t>National Constitution</w:t>
      </w:r>
      <w:r w:rsidRPr="00783370">
        <w:rPr>
          <w:rFonts w:asciiTheme="minorHAnsi" w:eastAsia="Times New Roman" w:hAnsiTheme="minorHAnsi" w:cstheme="minorHAnsi"/>
          <w:sz w:val="28"/>
          <w:szCs w:val="28"/>
        </w:rPr>
        <w:t xml:space="preserve"> of Bangladesh enshrines </w:t>
      </w:r>
      <w:r w:rsidR="007E01B3" w:rsidRPr="00783370">
        <w:rPr>
          <w:rFonts w:asciiTheme="minorHAnsi" w:eastAsia="Times New Roman" w:hAnsiTheme="minorHAnsi" w:cstheme="minorHAnsi"/>
          <w:sz w:val="28"/>
          <w:szCs w:val="28"/>
        </w:rPr>
        <w:t>the principles of equality, human dignity, and social justice for all citizens, as declared in the “Proclamation of Independence of Bangladesh”. The Constitution mandates equality, non- discrimination, and creates room for equitable measures to ensure that all backward</w:t>
      </w:r>
      <w:r w:rsidR="00873698" w:rsidRPr="00783370">
        <w:rPr>
          <w:rFonts w:asciiTheme="minorHAnsi" w:eastAsia="Times New Roman" w:hAnsiTheme="minorHAnsi" w:cstheme="minorHAnsi"/>
          <w:sz w:val="28"/>
          <w:szCs w:val="28"/>
        </w:rPr>
        <w:t xml:space="preserve"> and</w:t>
      </w:r>
      <w:r w:rsidR="007E01B3" w:rsidRPr="00783370">
        <w:rPr>
          <w:rFonts w:asciiTheme="minorHAnsi" w:eastAsia="Times New Roman" w:hAnsiTheme="minorHAnsi" w:cstheme="minorHAnsi"/>
          <w:sz w:val="28"/>
          <w:szCs w:val="28"/>
        </w:rPr>
        <w:t xml:space="preserve"> underprivileged sections of the population interact with all, on an equal basis with others. This had formed the basis for all human rights instruments of the country, including its laws and policies, and allows the State to accede to international human rights treaties and instruments. </w:t>
      </w:r>
    </w:p>
    <w:p w14:paraId="59AF2C02" w14:textId="2E51E8B7" w:rsidR="007E01B3" w:rsidRPr="00783370" w:rsidRDefault="007E01B3" w:rsidP="00F42833">
      <w:pPr>
        <w:spacing w:line="360" w:lineRule="auto"/>
        <w:jc w:val="both"/>
        <w:rPr>
          <w:rFonts w:asciiTheme="minorHAnsi" w:eastAsia="Times New Roman" w:hAnsiTheme="minorHAnsi" w:cstheme="minorHAnsi"/>
          <w:b/>
          <w:sz w:val="28"/>
          <w:szCs w:val="28"/>
        </w:rPr>
      </w:pPr>
      <w:r w:rsidRPr="00783370">
        <w:rPr>
          <w:rFonts w:asciiTheme="minorHAnsi" w:eastAsia="Times New Roman" w:hAnsiTheme="minorHAnsi" w:cstheme="minorHAnsi"/>
          <w:b/>
          <w:bCs/>
          <w:sz w:val="28"/>
          <w:szCs w:val="28"/>
        </w:rPr>
        <w:t>Madam</w:t>
      </w:r>
      <w:r w:rsidRPr="00783370">
        <w:rPr>
          <w:rFonts w:asciiTheme="minorHAnsi" w:eastAsia="Times New Roman" w:hAnsiTheme="minorHAnsi" w:cstheme="minorHAnsi"/>
          <w:b/>
          <w:sz w:val="28"/>
          <w:szCs w:val="28"/>
        </w:rPr>
        <w:t xml:space="preserve"> Chair,</w:t>
      </w:r>
    </w:p>
    <w:p w14:paraId="0D7EF1C2" w14:textId="25A61B45" w:rsidR="00BF02E0" w:rsidRPr="00783370" w:rsidRDefault="007E01B3" w:rsidP="00BF02E0">
      <w:pPr>
        <w:spacing w:line="360" w:lineRule="auto"/>
        <w:jc w:val="both"/>
        <w:rPr>
          <w:rFonts w:asciiTheme="minorHAnsi" w:eastAsia="Times New Roman" w:hAnsiTheme="minorHAnsi" w:cstheme="minorHAnsi"/>
          <w:sz w:val="28"/>
          <w:szCs w:val="28"/>
        </w:rPr>
      </w:pPr>
      <w:bookmarkStart w:id="1" w:name="_gjdgxs" w:colFirst="0" w:colLast="0"/>
      <w:bookmarkEnd w:id="1"/>
      <w:r w:rsidRPr="00783370">
        <w:rPr>
          <w:rFonts w:asciiTheme="minorHAnsi" w:eastAsia="Times New Roman" w:hAnsiTheme="minorHAnsi" w:cstheme="minorHAnsi"/>
          <w:sz w:val="28"/>
          <w:szCs w:val="28"/>
        </w:rPr>
        <w:t>The general principles and obligations of the CRPD are similar to the general and fundamental principles and directives of the Constitution of Bangladesh. As such, Bangladesh made no reservation while ratifying the Convention and thus is pledge-bound to adhere to the content and spirit of the CRPD</w:t>
      </w:r>
      <w:r w:rsidR="004A077C" w:rsidRPr="00783370">
        <w:rPr>
          <w:rFonts w:asciiTheme="minorHAnsi" w:eastAsia="Times New Roman" w:hAnsiTheme="minorHAnsi" w:cstheme="minorHAnsi"/>
          <w:sz w:val="28"/>
          <w:szCs w:val="28"/>
        </w:rPr>
        <w:t xml:space="preserve">. </w:t>
      </w:r>
      <w:r w:rsidRPr="00783370">
        <w:rPr>
          <w:rFonts w:asciiTheme="minorHAnsi" w:eastAsia="Times New Roman" w:hAnsiTheme="minorHAnsi" w:cstheme="minorHAnsi"/>
          <w:sz w:val="28"/>
          <w:szCs w:val="28"/>
        </w:rPr>
        <w:t xml:space="preserve">The Constitution of Bangladesh incorporated a set of justiciable fundamental rights. As such all laws, </w:t>
      </w:r>
      <w:r w:rsidRPr="00783370">
        <w:rPr>
          <w:rFonts w:asciiTheme="minorHAnsi" w:eastAsia="Times New Roman" w:hAnsiTheme="minorHAnsi" w:cstheme="minorHAnsi"/>
          <w:sz w:val="28"/>
          <w:szCs w:val="28"/>
        </w:rPr>
        <w:lastRenderedPageBreak/>
        <w:t xml:space="preserve">policies and plans enacted and/or adopted in the country are automatically attuned to these principles and obligations. The Rights and Protection of Persons with Disabilities Act 2013 is specifically attuned to the CRPD having addressed all obligatory </w:t>
      </w:r>
      <w:r w:rsidR="001C6270" w:rsidRPr="00783370">
        <w:rPr>
          <w:rFonts w:asciiTheme="minorHAnsi" w:eastAsia="Times New Roman" w:hAnsiTheme="minorHAnsi" w:cstheme="minorHAnsi"/>
          <w:sz w:val="28"/>
          <w:szCs w:val="28"/>
        </w:rPr>
        <w:t>issues and</w:t>
      </w:r>
      <w:r w:rsidRPr="00783370">
        <w:rPr>
          <w:rFonts w:asciiTheme="minorHAnsi" w:eastAsia="Times New Roman" w:hAnsiTheme="minorHAnsi" w:cstheme="minorHAnsi"/>
          <w:sz w:val="28"/>
          <w:szCs w:val="28"/>
        </w:rPr>
        <w:t xml:space="preserve"> has specified 20 different rights for persons with disabilities in this country under the framework of the CRPD. The </w:t>
      </w:r>
      <w:r w:rsidR="001C6270" w:rsidRPr="00783370">
        <w:rPr>
          <w:rFonts w:asciiTheme="minorHAnsi" w:eastAsia="Times New Roman" w:hAnsiTheme="minorHAnsi" w:cstheme="minorHAnsi"/>
          <w:sz w:val="28"/>
          <w:szCs w:val="28"/>
        </w:rPr>
        <w:t>Government</w:t>
      </w:r>
      <w:r w:rsidRPr="00783370">
        <w:rPr>
          <w:rFonts w:asciiTheme="minorHAnsi" w:eastAsia="Times New Roman" w:hAnsiTheme="minorHAnsi" w:cstheme="minorHAnsi"/>
          <w:sz w:val="28"/>
          <w:szCs w:val="28"/>
        </w:rPr>
        <w:t xml:space="preserve"> also framed Rights and Protection of persons with disabilities Rules in 2015. </w:t>
      </w:r>
      <w:r w:rsidR="00BF02E0">
        <w:rPr>
          <w:rFonts w:asciiTheme="minorHAnsi" w:eastAsia="Times New Roman" w:hAnsiTheme="minorHAnsi" w:cstheme="minorHAnsi"/>
          <w:sz w:val="28"/>
          <w:szCs w:val="28"/>
        </w:rPr>
        <w:t xml:space="preserve">Ms. Saima Wazed Hossain, daughter of Hon’ble Prime Minister Sheikh Hasina and granddaughter of Father of the Nation Bangabandhu Sheikh Mujibur Rahman played a </w:t>
      </w:r>
      <w:r w:rsidR="00BF02E0">
        <w:rPr>
          <w:rFonts w:asciiTheme="minorHAnsi" w:eastAsia="Times New Roman" w:hAnsiTheme="minorHAnsi" w:cstheme="minorHAnsi"/>
          <w:sz w:val="28"/>
          <w:szCs w:val="28"/>
        </w:rPr>
        <w:t>pivotal</w:t>
      </w:r>
      <w:r w:rsidR="00BF02E0">
        <w:rPr>
          <w:rFonts w:asciiTheme="minorHAnsi" w:eastAsia="Times New Roman" w:hAnsiTheme="minorHAnsi" w:cstheme="minorHAnsi"/>
          <w:sz w:val="28"/>
          <w:szCs w:val="28"/>
        </w:rPr>
        <w:t xml:space="preserve"> role in our policy formulation on </w:t>
      </w:r>
      <w:r w:rsidR="00BF02E0">
        <w:rPr>
          <w:rFonts w:asciiTheme="minorHAnsi" w:eastAsia="Times New Roman" w:hAnsiTheme="minorHAnsi" w:cstheme="minorHAnsi"/>
          <w:sz w:val="28"/>
          <w:szCs w:val="28"/>
        </w:rPr>
        <w:t xml:space="preserve">the rights of persons with disabilities particularly on </w:t>
      </w:r>
      <w:r w:rsidR="00BF02E0">
        <w:rPr>
          <w:rFonts w:asciiTheme="minorHAnsi" w:eastAsia="Times New Roman" w:hAnsiTheme="minorHAnsi" w:cstheme="minorHAnsi"/>
          <w:sz w:val="28"/>
          <w:szCs w:val="28"/>
        </w:rPr>
        <w:t xml:space="preserve">autism and other types of mental and neurological disabilities. </w:t>
      </w:r>
    </w:p>
    <w:p w14:paraId="4D773135" w14:textId="77777777" w:rsidR="00284E45" w:rsidRPr="00783370" w:rsidRDefault="00284E45" w:rsidP="00F42833">
      <w:pPr>
        <w:spacing w:line="360" w:lineRule="auto"/>
        <w:jc w:val="both"/>
        <w:rPr>
          <w:rFonts w:asciiTheme="minorHAnsi" w:eastAsia="Times New Roman" w:hAnsiTheme="minorHAnsi" w:cstheme="minorHAnsi"/>
          <w:b/>
          <w:sz w:val="28"/>
          <w:szCs w:val="28"/>
        </w:rPr>
      </w:pPr>
      <w:r w:rsidRPr="00783370">
        <w:rPr>
          <w:rFonts w:asciiTheme="minorHAnsi" w:eastAsia="Times New Roman" w:hAnsiTheme="minorHAnsi" w:cstheme="minorHAnsi"/>
          <w:b/>
          <w:bCs/>
          <w:sz w:val="28"/>
          <w:szCs w:val="28"/>
        </w:rPr>
        <w:t>Madam</w:t>
      </w:r>
      <w:r w:rsidRPr="00783370">
        <w:rPr>
          <w:rFonts w:asciiTheme="minorHAnsi" w:eastAsia="Times New Roman" w:hAnsiTheme="minorHAnsi" w:cstheme="minorHAnsi"/>
          <w:b/>
          <w:sz w:val="28"/>
          <w:szCs w:val="28"/>
        </w:rPr>
        <w:t xml:space="preserve"> Chair,</w:t>
      </w:r>
    </w:p>
    <w:p w14:paraId="799BA926" w14:textId="257BE1C0" w:rsidR="007E01B3" w:rsidRPr="00783370" w:rsidRDefault="007E01B3" w:rsidP="00F42833">
      <w:pPr>
        <w:spacing w:line="360" w:lineRule="auto"/>
        <w:jc w:val="both"/>
        <w:rPr>
          <w:rFonts w:asciiTheme="minorHAnsi" w:eastAsia="Times New Roman" w:hAnsiTheme="minorHAnsi" w:cstheme="minorHAnsi"/>
          <w:sz w:val="28"/>
          <w:szCs w:val="28"/>
        </w:rPr>
      </w:pPr>
      <w:r w:rsidRPr="00783370">
        <w:rPr>
          <w:rFonts w:asciiTheme="minorHAnsi" w:eastAsia="Times New Roman" w:hAnsiTheme="minorHAnsi" w:cstheme="minorHAnsi"/>
          <w:sz w:val="28"/>
          <w:szCs w:val="28"/>
        </w:rPr>
        <w:t xml:space="preserve">Immediately after the 9th Parliamentary Election held in 2008, </w:t>
      </w:r>
      <w:r w:rsidR="00CF547C" w:rsidRPr="00783370">
        <w:rPr>
          <w:rFonts w:asciiTheme="minorHAnsi" w:eastAsia="Times New Roman" w:hAnsiTheme="minorHAnsi" w:cstheme="minorHAnsi"/>
          <w:sz w:val="28"/>
          <w:szCs w:val="28"/>
        </w:rPr>
        <w:t>the Government set up</w:t>
      </w:r>
      <w:r w:rsidRPr="00783370">
        <w:rPr>
          <w:rFonts w:asciiTheme="minorHAnsi" w:eastAsia="Times New Roman" w:hAnsiTheme="minorHAnsi" w:cstheme="minorHAnsi"/>
          <w:sz w:val="28"/>
          <w:szCs w:val="28"/>
        </w:rPr>
        <w:t xml:space="preserve"> a high-level committee to draft the legislation </w:t>
      </w:r>
      <w:r w:rsidR="00D868A2" w:rsidRPr="00783370">
        <w:rPr>
          <w:rFonts w:asciiTheme="minorHAnsi" w:eastAsia="Times New Roman" w:hAnsiTheme="minorHAnsi" w:cstheme="minorHAnsi"/>
          <w:sz w:val="28"/>
          <w:szCs w:val="28"/>
        </w:rPr>
        <w:t xml:space="preserve">for the persons with disabilities </w:t>
      </w:r>
      <w:r w:rsidRPr="00783370">
        <w:rPr>
          <w:rFonts w:asciiTheme="minorHAnsi" w:eastAsia="Times New Roman" w:hAnsiTheme="minorHAnsi" w:cstheme="minorHAnsi"/>
          <w:sz w:val="28"/>
          <w:szCs w:val="28"/>
        </w:rPr>
        <w:t xml:space="preserve">in the spirit of the CRPD. The committee engaged in extensive consultations </w:t>
      </w:r>
      <w:r w:rsidR="00D868A2" w:rsidRPr="00783370">
        <w:rPr>
          <w:rFonts w:asciiTheme="minorHAnsi" w:eastAsia="Times New Roman" w:hAnsiTheme="minorHAnsi" w:cstheme="minorHAnsi"/>
          <w:sz w:val="28"/>
          <w:szCs w:val="28"/>
        </w:rPr>
        <w:t>with over 14,000 people</w:t>
      </w:r>
      <w:r w:rsidR="00D868A2" w:rsidRPr="00783370">
        <w:rPr>
          <w:rFonts w:asciiTheme="minorHAnsi" w:eastAsia="Times New Roman" w:hAnsiTheme="minorHAnsi" w:cstheme="minorHAnsi"/>
          <w:sz w:val="28"/>
          <w:szCs w:val="28"/>
        </w:rPr>
        <w:t xml:space="preserve"> who represented </w:t>
      </w:r>
      <w:r w:rsidRPr="00783370">
        <w:rPr>
          <w:rFonts w:asciiTheme="minorHAnsi" w:eastAsia="Times New Roman" w:hAnsiTheme="minorHAnsi" w:cstheme="minorHAnsi"/>
          <w:sz w:val="28"/>
          <w:szCs w:val="28"/>
        </w:rPr>
        <w:t xml:space="preserve">all stakeholders </w:t>
      </w:r>
      <w:r w:rsidR="00D868A2" w:rsidRPr="00783370">
        <w:rPr>
          <w:rFonts w:asciiTheme="minorHAnsi" w:eastAsia="Times New Roman" w:hAnsiTheme="minorHAnsi" w:cstheme="minorHAnsi"/>
          <w:sz w:val="28"/>
          <w:szCs w:val="28"/>
        </w:rPr>
        <w:t>including people with disabilities</w:t>
      </w:r>
      <w:r w:rsidR="00D868A2" w:rsidRPr="00783370">
        <w:rPr>
          <w:rFonts w:asciiTheme="minorHAnsi" w:eastAsia="Times New Roman" w:hAnsiTheme="minorHAnsi" w:cstheme="minorHAnsi"/>
          <w:sz w:val="28"/>
          <w:szCs w:val="28"/>
        </w:rPr>
        <w:t xml:space="preserve"> </w:t>
      </w:r>
      <w:r w:rsidRPr="00783370">
        <w:rPr>
          <w:rFonts w:asciiTheme="minorHAnsi" w:eastAsia="Times New Roman" w:hAnsiTheme="minorHAnsi" w:cstheme="minorHAnsi"/>
          <w:sz w:val="28"/>
          <w:szCs w:val="28"/>
        </w:rPr>
        <w:t>while drafting the law. A national network of NGOs working with the people with disabilities was also assigned with the responsibility of drafting the law</w:t>
      </w:r>
      <w:r w:rsidR="00D868A2" w:rsidRPr="00783370">
        <w:rPr>
          <w:rFonts w:asciiTheme="minorHAnsi" w:eastAsia="Times New Roman" w:hAnsiTheme="minorHAnsi" w:cstheme="minorHAnsi"/>
          <w:sz w:val="28"/>
          <w:szCs w:val="28"/>
        </w:rPr>
        <w:t xml:space="preserve">. </w:t>
      </w:r>
      <w:r w:rsidRPr="00783370">
        <w:rPr>
          <w:rFonts w:asciiTheme="minorHAnsi" w:eastAsia="Times New Roman" w:hAnsiTheme="minorHAnsi" w:cstheme="minorHAnsi"/>
          <w:sz w:val="28"/>
          <w:szCs w:val="28"/>
        </w:rPr>
        <w:t xml:space="preserve">Braille and soft copies of the draft law were also made available at different stages </w:t>
      </w:r>
      <w:r w:rsidR="004F55F9" w:rsidRPr="00783370">
        <w:rPr>
          <w:rFonts w:asciiTheme="minorHAnsi" w:eastAsia="Times New Roman" w:hAnsiTheme="minorHAnsi" w:cstheme="minorHAnsi"/>
          <w:sz w:val="28"/>
          <w:szCs w:val="28"/>
        </w:rPr>
        <w:t xml:space="preserve">of the consultations </w:t>
      </w:r>
      <w:r w:rsidRPr="00783370">
        <w:rPr>
          <w:rFonts w:asciiTheme="minorHAnsi" w:eastAsia="Times New Roman" w:hAnsiTheme="minorHAnsi" w:cstheme="minorHAnsi"/>
          <w:sz w:val="28"/>
          <w:szCs w:val="28"/>
        </w:rPr>
        <w:t>to ensure effective participation of people with visual disabilities. I would, hence, like to claim humbly that The Rights and Protection of Persons with Disabilities Act 2013 is one of the most widely consulted legislation in the history of Bangladesh.</w:t>
      </w:r>
    </w:p>
    <w:p w14:paraId="6B2903DE" w14:textId="77777777" w:rsidR="00284E45" w:rsidRPr="00783370" w:rsidRDefault="00284E45" w:rsidP="00F42833">
      <w:pPr>
        <w:spacing w:line="360" w:lineRule="auto"/>
        <w:jc w:val="both"/>
        <w:rPr>
          <w:rFonts w:asciiTheme="minorHAnsi" w:eastAsia="Times New Roman" w:hAnsiTheme="minorHAnsi" w:cstheme="minorHAnsi"/>
          <w:b/>
          <w:sz w:val="28"/>
          <w:szCs w:val="28"/>
        </w:rPr>
      </w:pPr>
      <w:r w:rsidRPr="00783370">
        <w:rPr>
          <w:rFonts w:asciiTheme="minorHAnsi" w:eastAsia="Times New Roman" w:hAnsiTheme="minorHAnsi" w:cstheme="minorHAnsi"/>
          <w:b/>
          <w:bCs/>
          <w:sz w:val="28"/>
          <w:szCs w:val="28"/>
        </w:rPr>
        <w:t>Madam</w:t>
      </w:r>
      <w:r w:rsidRPr="00783370">
        <w:rPr>
          <w:rFonts w:asciiTheme="minorHAnsi" w:eastAsia="Times New Roman" w:hAnsiTheme="minorHAnsi" w:cstheme="minorHAnsi"/>
          <w:b/>
          <w:sz w:val="28"/>
          <w:szCs w:val="28"/>
        </w:rPr>
        <w:t xml:space="preserve"> Chair,</w:t>
      </w:r>
    </w:p>
    <w:p w14:paraId="3371AE5F" w14:textId="39C31EBC" w:rsidR="007E01B3" w:rsidRPr="00783370" w:rsidRDefault="007E01B3" w:rsidP="00F42833">
      <w:pPr>
        <w:spacing w:line="360" w:lineRule="auto"/>
        <w:jc w:val="both"/>
        <w:rPr>
          <w:rFonts w:asciiTheme="minorHAnsi" w:eastAsia="Times New Roman" w:hAnsiTheme="minorHAnsi" w:cstheme="minorHAnsi"/>
          <w:sz w:val="28"/>
          <w:szCs w:val="28"/>
        </w:rPr>
      </w:pPr>
      <w:r w:rsidRPr="00783370">
        <w:rPr>
          <w:rFonts w:asciiTheme="minorHAnsi" w:eastAsia="Times New Roman" w:hAnsiTheme="minorHAnsi" w:cstheme="minorHAnsi"/>
          <w:sz w:val="28"/>
          <w:szCs w:val="28"/>
        </w:rPr>
        <w:lastRenderedPageBreak/>
        <w:t xml:space="preserve">Considering the </w:t>
      </w:r>
      <w:r w:rsidR="00AF1B7E" w:rsidRPr="00783370">
        <w:rPr>
          <w:rFonts w:asciiTheme="minorHAnsi" w:eastAsia="Times New Roman" w:hAnsiTheme="minorHAnsi" w:cstheme="minorHAnsi"/>
          <w:sz w:val="28"/>
          <w:szCs w:val="28"/>
        </w:rPr>
        <w:t>challenges</w:t>
      </w:r>
      <w:r w:rsidRPr="00783370">
        <w:rPr>
          <w:rFonts w:asciiTheme="minorHAnsi" w:eastAsia="Times New Roman" w:hAnsiTheme="minorHAnsi" w:cstheme="minorHAnsi"/>
          <w:sz w:val="28"/>
          <w:szCs w:val="28"/>
        </w:rPr>
        <w:t xml:space="preserve"> of people with Autism and other Neuro-developmental disabilities, the Neuro-developmental Disability Trust Act 2013 was enacted in November 2013. In pursuit of this Act, the National Neuro-developmental Disability Trust was founded earlier in 2014. USD 2.5 million had been allocated in the National Budget for the initiation of this Trust. The Government has set up an Autism Resource Center in the capital city of Dhaka which has been providing education and counseling to the children with autism and their guardian</w:t>
      </w:r>
      <w:r w:rsidR="00BF02E0">
        <w:rPr>
          <w:rFonts w:asciiTheme="minorHAnsi" w:eastAsia="Times New Roman" w:hAnsiTheme="minorHAnsi" w:cstheme="minorHAnsi"/>
          <w:sz w:val="28"/>
          <w:szCs w:val="28"/>
        </w:rPr>
        <w:t>s</w:t>
      </w:r>
      <w:r w:rsidRPr="00783370">
        <w:rPr>
          <w:rFonts w:asciiTheme="minorHAnsi" w:eastAsia="Times New Roman" w:hAnsiTheme="minorHAnsi" w:cstheme="minorHAnsi"/>
          <w:sz w:val="28"/>
          <w:szCs w:val="28"/>
        </w:rPr>
        <w:t xml:space="preserve"> since 2010. </w:t>
      </w:r>
    </w:p>
    <w:p w14:paraId="1F864E11" w14:textId="77777777" w:rsidR="00284E45" w:rsidRPr="00783370" w:rsidRDefault="00284E45" w:rsidP="00F42833">
      <w:pPr>
        <w:spacing w:line="360" w:lineRule="auto"/>
        <w:jc w:val="both"/>
        <w:rPr>
          <w:rFonts w:asciiTheme="minorHAnsi" w:eastAsia="Times New Roman" w:hAnsiTheme="minorHAnsi" w:cstheme="minorHAnsi"/>
          <w:b/>
          <w:sz w:val="28"/>
          <w:szCs w:val="28"/>
        </w:rPr>
      </w:pPr>
      <w:r w:rsidRPr="00783370">
        <w:rPr>
          <w:rFonts w:asciiTheme="minorHAnsi" w:eastAsia="Times New Roman" w:hAnsiTheme="minorHAnsi" w:cstheme="minorHAnsi"/>
          <w:b/>
          <w:bCs/>
          <w:sz w:val="28"/>
          <w:szCs w:val="28"/>
        </w:rPr>
        <w:t>Madam</w:t>
      </w:r>
      <w:r w:rsidRPr="00783370">
        <w:rPr>
          <w:rFonts w:asciiTheme="minorHAnsi" w:eastAsia="Times New Roman" w:hAnsiTheme="minorHAnsi" w:cstheme="minorHAnsi"/>
          <w:b/>
          <w:sz w:val="28"/>
          <w:szCs w:val="28"/>
        </w:rPr>
        <w:t xml:space="preserve"> Chair,</w:t>
      </w:r>
    </w:p>
    <w:p w14:paraId="501F1354" w14:textId="29AF4C83" w:rsidR="007E01B3" w:rsidRPr="00783370" w:rsidRDefault="007E01B3" w:rsidP="00F42833">
      <w:pPr>
        <w:shd w:val="clear" w:color="auto" w:fill="FDFDFD"/>
        <w:spacing w:after="0" w:line="360" w:lineRule="auto"/>
        <w:jc w:val="both"/>
        <w:rPr>
          <w:rFonts w:asciiTheme="minorHAnsi" w:eastAsia="Times New Roman" w:hAnsiTheme="minorHAnsi" w:cstheme="minorHAnsi"/>
          <w:sz w:val="28"/>
          <w:szCs w:val="28"/>
        </w:rPr>
      </w:pPr>
      <w:r w:rsidRPr="00783370">
        <w:rPr>
          <w:rFonts w:asciiTheme="minorHAnsi" w:eastAsia="Times New Roman" w:hAnsiTheme="minorHAnsi" w:cstheme="minorHAnsi"/>
          <w:sz w:val="28"/>
          <w:szCs w:val="28"/>
        </w:rPr>
        <w:t>In the 3</w:t>
      </w:r>
      <w:r w:rsidRPr="00783370">
        <w:rPr>
          <w:rFonts w:asciiTheme="minorHAnsi" w:eastAsia="Times New Roman" w:hAnsiTheme="minorHAnsi" w:cstheme="minorHAnsi"/>
          <w:sz w:val="28"/>
          <w:szCs w:val="28"/>
          <w:vertAlign w:val="superscript"/>
        </w:rPr>
        <w:t>rd</w:t>
      </w:r>
      <w:r w:rsidRPr="00783370">
        <w:rPr>
          <w:rFonts w:asciiTheme="minorHAnsi" w:eastAsia="Times New Roman" w:hAnsiTheme="minorHAnsi" w:cstheme="minorHAnsi"/>
          <w:sz w:val="28"/>
          <w:szCs w:val="28"/>
        </w:rPr>
        <w:t xml:space="preserve"> cycle Universal Periodic Review of Bangladesh in 2018, </w:t>
      </w:r>
      <w:r w:rsidR="004D3F27" w:rsidRPr="00783370">
        <w:rPr>
          <w:rFonts w:asciiTheme="minorHAnsi" w:eastAsia="Times New Roman" w:hAnsiTheme="minorHAnsi" w:cstheme="minorHAnsi"/>
          <w:sz w:val="28"/>
          <w:szCs w:val="28"/>
        </w:rPr>
        <w:t>we</w:t>
      </w:r>
      <w:r w:rsidRPr="00783370">
        <w:rPr>
          <w:rFonts w:asciiTheme="minorHAnsi" w:eastAsia="Times New Roman" w:hAnsiTheme="minorHAnsi" w:cstheme="minorHAnsi"/>
          <w:sz w:val="28"/>
          <w:szCs w:val="28"/>
        </w:rPr>
        <w:t xml:space="preserve"> accepted a number of recommendations to undertake initiatives to realize the rights of persons with disabilities. The Government created an enabling environment through setting up legal framework through enacting Acts, formulating a number of rules/regulations, policies and workplans in order to take subsequent initiatives and measures in accordance with the provisions of the CRPD. The legal instruments include, inter alia,</w:t>
      </w:r>
    </w:p>
    <w:p w14:paraId="533554A8" w14:textId="77777777" w:rsidR="007E01B3" w:rsidRPr="00783370" w:rsidRDefault="007E01B3" w:rsidP="00F42833">
      <w:pPr>
        <w:numPr>
          <w:ilvl w:val="0"/>
          <w:numId w:val="1"/>
        </w:numPr>
        <w:pBdr>
          <w:top w:val="nil"/>
          <w:left w:val="nil"/>
          <w:bottom w:val="nil"/>
          <w:right w:val="nil"/>
          <w:between w:val="nil"/>
        </w:pBdr>
        <w:tabs>
          <w:tab w:val="left" w:pos="2663"/>
        </w:tabs>
        <w:spacing w:after="0" w:line="360" w:lineRule="auto"/>
        <w:jc w:val="both"/>
        <w:rPr>
          <w:rFonts w:asciiTheme="minorHAnsi" w:hAnsiTheme="minorHAnsi" w:cstheme="minorHAnsi"/>
          <w:color w:val="000000"/>
          <w:sz w:val="28"/>
          <w:szCs w:val="28"/>
        </w:rPr>
      </w:pPr>
      <w:r w:rsidRPr="00783370">
        <w:rPr>
          <w:rFonts w:asciiTheme="minorHAnsi" w:eastAsia="Times New Roman" w:hAnsiTheme="minorHAnsi" w:cstheme="minorHAnsi"/>
          <w:color w:val="000000"/>
          <w:sz w:val="28"/>
          <w:szCs w:val="28"/>
        </w:rPr>
        <w:t xml:space="preserve">Rights and Protection for the Persons with Disability Act 2013, </w:t>
      </w:r>
    </w:p>
    <w:p w14:paraId="3FFD9463" w14:textId="77777777" w:rsidR="007E01B3" w:rsidRPr="00783370" w:rsidRDefault="007E01B3" w:rsidP="00F42833">
      <w:pPr>
        <w:numPr>
          <w:ilvl w:val="0"/>
          <w:numId w:val="1"/>
        </w:numPr>
        <w:pBdr>
          <w:top w:val="nil"/>
          <w:left w:val="nil"/>
          <w:bottom w:val="nil"/>
          <w:right w:val="nil"/>
          <w:between w:val="nil"/>
        </w:pBdr>
        <w:tabs>
          <w:tab w:val="left" w:pos="2663"/>
        </w:tabs>
        <w:spacing w:after="0" w:line="360" w:lineRule="auto"/>
        <w:jc w:val="both"/>
        <w:rPr>
          <w:rFonts w:asciiTheme="minorHAnsi" w:hAnsiTheme="minorHAnsi" w:cstheme="minorHAnsi"/>
          <w:color w:val="000000"/>
          <w:sz w:val="28"/>
          <w:szCs w:val="28"/>
        </w:rPr>
      </w:pPr>
      <w:r w:rsidRPr="00783370">
        <w:rPr>
          <w:rFonts w:asciiTheme="minorHAnsi" w:eastAsia="Times New Roman" w:hAnsiTheme="minorHAnsi" w:cstheme="minorHAnsi"/>
          <w:color w:val="000000"/>
          <w:sz w:val="28"/>
          <w:szCs w:val="28"/>
        </w:rPr>
        <w:t>Rights and Protection for the Persons with Disability Rules, 2015</w:t>
      </w:r>
    </w:p>
    <w:p w14:paraId="7E326E41" w14:textId="77777777" w:rsidR="007E01B3" w:rsidRPr="00783370" w:rsidRDefault="007E01B3" w:rsidP="00F42833">
      <w:pPr>
        <w:numPr>
          <w:ilvl w:val="0"/>
          <w:numId w:val="1"/>
        </w:numPr>
        <w:pBdr>
          <w:top w:val="nil"/>
          <w:left w:val="nil"/>
          <w:bottom w:val="nil"/>
          <w:right w:val="nil"/>
          <w:between w:val="nil"/>
        </w:pBdr>
        <w:tabs>
          <w:tab w:val="left" w:pos="2663"/>
        </w:tabs>
        <w:spacing w:after="0" w:line="360" w:lineRule="auto"/>
        <w:jc w:val="both"/>
        <w:rPr>
          <w:rFonts w:asciiTheme="minorHAnsi" w:hAnsiTheme="minorHAnsi" w:cstheme="minorHAnsi"/>
          <w:color w:val="000000"/>
          <w:sz w:val="28"/>
          <w:szCs w:val="28"/>
        </w:rPr>
      </w:pPr>
      <w:r w:rsidRPr="00783370">
        <w:rPr>
          <w:rFonts w:asciiTheme="minorHAnsi" w:eastAsia="Times New Roman" w:hAnsiTheme="minorHAnsi" w:cstheme="minorHAnsi"/>
          <w:color w:val="000000"/>
          <w:sz w:val="28"/>
          <w:szCs w:val="28"/>
        </w:rPr>
        <w:t xml:space="preserve">Neuro-developmental Disabilities Protection Trust Act, 2013 </w:t>
      </w:r>
    </w:p>
    <w:p w14:paraId="6FBCC113" w14:textId="77777777" w:rsidR="007E01B3" w:rsidRPr="00783370" w:rsidRDefault="007E01B3" w:rsidP="00F42833">
      <w:pPr>
        <w:numPr>
          <w:ilvl w:val="0"/>
          <w:numId w:val="1"/>
        </w:numPr>
        <w:pBdr>
          <w:top w:val="nil"/>
          <w:left w:val="nil"/>
          <w:bottom w:val="nil"/>
          <w:right w:val="nil"/>
          <w:between w:val="nil"/>
        </w:pBdr>
        <w:tabs>
          <w:tab w:val="left" w:pos="2663"/>
        </w:tabs>
        <w:spacing w:after="0" w:line="360" w:lineRule="auto"/>
        <w:jc w:val="both"/>
        <w:rPr>
          <w:rFonts w:asciiTheme="minorHAnsi" w:hAnsiTheme="minorHAnsi" w:cstheme="minorHAnsi"/>
          <w:color w:val="000000"/>
          <w:sz w:val="28"/>
          <w:szCs w:val="28"/>
        </w:rPr>
      </w:pPr>
      <w:r w:rsidRPr="00783370">
        <w:rPr>
          <w:rFonts w:asciiTheme="minorHAnsi" w:eastAsia="Times New Roman" w:hAnsiTheme="minorHAnsi" w:cstheme="minorHAnsi"/>
          <w:color w:val="000000"/>
          <w:sz w:val="28"/>
          <w:szCs w:val="28"/>
        </w:rPr>
        <w:t>Neurodevelopmental Disabilities Protection Trust Rules, 2015</w:t>
      </w:r>
    </w:p>
    <w:p w14:paraId="3747F3B5" w14:textId="77777777" w:rsidR="007E01B3" w:rsidRPr="00783370" w:rsidRDefault="007E01B3" w:rsidP="00F42833">
      <w:pPr>
        <w:numPr>
          <w:ilvl w:val="0"/>
          <w:numId w:val="1"/>
        </w:numPr>
        <w:pBdr>
          <w:top w:val="nil"/>
          <w:left w:val="nil"/>
          <w:bottom w:val="nil"/>
          <w:right w:val="nil"/>
          <w:between w:val="nil"/>
        </w:pBdr>
        <w:tabs>
          <w:tab w:val="left" w:pos="2663"/>
        </w:tabs>
        <w:spacing w:after="0" w:line="360" w:lineRule="auto"/>
        <w:jc w:val="both"/>
        <w:rPr>
          <w:rFonts w:asciiTheme="minorHAnsi" w:hAnsiTheme="minorHAnsi" w:cstheme="minorHAnsi"/>
          <w:color w:val="000000"/>
          <w:sz w:val="28"/>
          <w:szCs w:val="28"/>
        </w:rPr>
      </w:pPr>
      <w:r w:rsidRPr="00783370">
        <w:rPr>
          <w:rFonts w:asciiTheme="minorHAnsi" w:eastAsia="Times New Roman" w:hAnsiTheme="minorHAnsi" w:cstheme="minorHAnsi"/>
          <w:color w:val="000000"/>
          <w:sz w:val="28"/>
          <w:szCs w:val="28"/>
        </w:rPr>
        <w:t>Bangladesh Rehabilitation Council Act, 2018</w:t>
      </w:r>
    </w:p>
    <w:p w14:paraId="5E5D3FB1" w14:textId="77777777" w:rsidR="007E01B3" w:rsidRPr="00783370" w:rsidRDefault="007E01B3" w:rsidP="00F42833">
      <w:pPr>
        <w:numPr>
          <w:ilvl w:val="0"/>
          <w:numId w:val="1"/>
        </w:numPr>
        <w:pBdr>
          <w:top w:val="nil"/>
          <w:left w:val="nil"/>
          <w:bottom w:val="nil"/>
          <w:right w:val="nil"/>
          <w:between w:val="nil"/>
        </w:pBdr>
        <w:tabs>
          <w:tab w:val="left" w:pos="2663"/>
        </w:tabs>
        <w:spacing w:after="0" w:line="360" w:lineRule="auto"/>
        <w:jc w:val="both"/>
        <w:rPr>
          <w:rFonts w:asciiTheme="minorHAnsi" w:hAnsiTheme="minorHAnsi" w:cstheme="minorHAnsi"/>
          <w:color w:val="000000"/>
          <w:sz w:val="28"/>
          <w:szCs w:val="28"/>
        </w:rPr>
      </w:pPr>
      <w:r w:rsidRPr="00783370">
        <w:rPr>
          <w:rFonts w:asciiTheme="minorHAnsi" w:eastAsia="Times New Roman" w:hAnsiTheme="minorHAnsi" w:cstheme="minorHAnsi"/>
          <w:color w:val="000000"/>
          <w:sz w:val="28"/>
          <w:szCs w:val="28"/>
        </w:rPr>
        <w:t>Mental Health Act 2018</w:t>
      </w:r>
    </w:p>
    <w:p w14:paraId="3E2A7C23" w14:textId="77777777" w:rsidR="007E01B3" w:rsidRPr="00783370" w:rsidRDefault="007E01B3" w:rsidP="00F42833">
      <w:pPr>
        <w:numPr>
          <w:ilvl w:val="0"/>
          <w:numId w:val="1"/>
        </w:numPr>
        <w:pBdr>
          <w:top w:val="nil"/>
          <w:left w:val="nil"/>
          <w:bottom w:val="nil"/>
          <w:right w:val="nil"/>
          <w:between w:val="nil"/>
        </w:pBdr>
        <w:tabs>
          <w:tab w:val="left" w:pos="2663"/>
        </w:tabs>
        <w:spacing w:after="0" w:line="360" w:lineRule="auto"/>
        <w:jc w:val="both"/>
        <w:rPr>
          <w:rFonts w:asciiTheme="minorHAnsi" w:hAnsiTheme="minorHAnsi" w:cstheme="minorHAnsi"/>
          <w:color w:val="000000"/>
          <w:sz w:val="28"/>
          <w:szCs w:val="28"/>
        </w:rPr>
      </w:pPr>
      <w:r w:rsidRPr="00783370">
        <w:rPr>
          <w:rFonts w:asciiTheme="minorHAnsi" w:eastAsia="Times New Roman" w:hAnsiTheme="minorHAnsi" w:cstheme="minorHAnsi"/>
          <w:color w:val="000000"/>
          <w:sz w:val="28"/>
          <w:szCs w:val="28"/>
        </w:rPr>
        <w:t>Education stipend implementation policy 2013 for students with disabilities</w:t>
      </w:r>
    </w:p>
    <w:p w14:paraId="7EE91A5C" w14:textId="77777777" w:rsidR="007E01B3" w:rsidRPr="00783370" w:rsidRDefault="007E01B3" w:rsidP="00F42833">
      <w:pPr>
        <w:numPr>
          <w:ilvl w:val="0"/>
          <w:numId w:val="1"/>
        </w:numPr>
        <w:pBdr>
          <w:top w:val="nil"/>
          <w:left w:val="nil"/>
          <w:bottom w:val="nil"/>
          <w:right w:val="nil"/>
          <w:between w:val="nil"/>
        </w:pBdr>
        <w:tabs>
          <w:tab w:val="left" w:pos="2663"/>
        </w:tabs>
        <w:spacing w:after="0" w:line="360" w:lineRule="auto"/>
        <w:jc w:val="both"/>
        <w:rPr>
          <w:rFonts w:asciiTheme="minorHAnsi" w:hAnsiTheme="minorHAnsi" w:cstheme="minorHAnsi"/>
          <w:color w:val="000000"/>
          <w:sz w:val="28"/>
          <w:szCs w:val="28"/>
        </w:rPr>
      </w:pPr>
      <w:r w:rsidRPr="00783370">
        <w:rPr>
          <w:rFonts w:asciiTheme="minorHAnsi" w:eastAsia="Times New Roman" w:hAnsiTheme="minorHAnsi" w:cstheme="minorHAnsi"/>
          <w:color w:val="000000"/>
          <w:sz w:val="28"/>
          <w:szCs w:val="28"/>
        </w:rPr>
        <w:t>Disability Affairs Integrated Special Education Policy, 2019</w:t>
      </w:r>
    </w:p>
    <w:p w14:paraId="0A3AB23B" w14:textId="77777777" w:rsidR="007E01B3" w:rsidRPr="00783370" w:rsidRDefault="007E01B3" w:rsidP="00F42833">
      <w:pPr>
        <w:numPr>
          <w:ilvl w:val="0"/>
          <w:numId w:val="1"/>
        </w:numPr>
        <w:pBdr>
          <w:top w:val="nil"/>
          <w:left w:val="nil"/>
          <w:bottom w:val="nil"/>
          <w:right w:val="nil"/>
          <w:between w:val="nil"/>
        </w:pBdr>
        <w:spacing w:after="0" w:line="360" w:lineRule="auto"/>
        <w:jc w:val="both"/>
        <w:rPr>
          <w:rFonts w:asciiTheme="minorHAnsi" w:eastAsia="Times New Roman" w:hAnsiTheme="minorHAnsi" w:cstheme="minorHAnsi"/>
          <w:sz w:val="28"/>
          <w:szCs w:val="28"/>
        </w:rPr>
      </w:pPr>
      <w:r w:rsidRPr="00783370">
        <w:rPr>
          <w:rFonts w:asciiTheme="minorHAnsi" w:eastAsia="Times New Roman" w:hAnsiTheme="minorHAnsi" w:cstheme="minorHAnsi"/>
          <w:sz w:val="28"/>
          <w:szCs w:val="28"/>
        </w:rPr>
        <w:lastRenderedPageBreak/>
        <w:t>National Strategic Plan for Neuro-developmental disorder (2016 -2021, which is now extended till 2030).</w:t>
      </w:r>
    </w:p>
    <w:p w14:paraId="3C840882" w14:textId="77777777" w:rsidR="009F3A62" w:rsidRPr="00783370" w:rsidRDefault="009F3A62" w:rsidP="00F42833">
      <w:pPr>
        <w:pBdr>
          <w:top w:val="nil"/>
          <w:left w:val="nil"/>
          <w:bottom w:val="nil"/>
          <w:right w:val="nil"/>
          <w:between w:val="nil"/>
        </w:pBdr>
        <w:spacing w:after="0" w:line="360" w:lineRule="auto"/>
        <w:ind w:left="720"/>
        <w:jc w:val="both"/>
        <w:rPr>
          <w:rFonts w:asciiTheme="minorHAnsi" w:eastAsia="Times New Roman" w:hAnsiTheme="minorHAnsi" w:cstheme="minorHAnsi"/>
          <w:sz w:val="28"/>
          <w:szCs w:val="28"/>
        </w:rPr>
      </w:pPr>
    </w:p>
    <w:p w14:paraId="10B6B23A" w14:textId="6EC9D64B" w:rsidR="009F3A62" w:rsidRPr="00783370" w:rsidRDefault="009F3A62" w:rsidP="00F42833">
      <w:pPr>
        <w:pBdr>
          <w:top w:val="nil"/>
          <w:left w:val="nil"/>
          <w:bottom w:val="nil"/>
          <w:right w:val="nil"/>
          <w:between w:val="nil"/>
        </w:pBdr>
        <w:spacing w:after="0" w:line="360" w:lineRule="auto"/>
        <w:jc w:val="both"/>
        <w:rPr>
          <w:rFonts w:asciiTheme="minorHAnsi" w:hAnsiTheme="minorHAnsi" w:cstheme="minorHAnsi"/>
          <w:color w:val="000000"/>
          <w:sz w:val="28"/>
          <w:szCs w:val="28"/>
        </w:rPr>
      </w:pPr>
      <w:r w:rsidRPr="00783370">
        <w:rPr>
          <w:rFonts w:asciiTheme="minorHAnsi" w:eastAsia="Times New Roman" w:hAnsiTheme="minorHAnsi" w:cstheme="minorHAnsi"/>
          <w:sz w:val="28"/>
          <w:szCs w:val="28"/>
        </w:rPr>
        <w:t xml:space="preserve">The Government </w:t>
      </w:r>
      <w:r w:rsidR="007E01B3" w:rsidRPr="00783370">
        <w:rPr>
          <w:rFonts w:asciiTheme="minorHAnsi" w:eastAsia="Times New Roman" w:hAnsiTheme="minorHAnsi" w:cstheme="minorHAnsi"/>
          <w:sz w:val="28"/>
          <w:szCs w:val="28"/>
        </w:rPr>
        <w:t>also established Statutory bodies that includes Neuro-Developmental Disability Protection Trust in 2014; and Bangladesh Rehabilitation Council in 2019.</w:t>
      </w:r>
      <w:r w:rsidRPr="00783370">
        <w:rPr>
          <w:rFonts w:asciiTheme="minorHAnsi" w:eastAsia="Times New Roman" w:hAnsiTheme="minorHAnsi" w:cstheme="minorHAnsi"/>
          <w:color w:val="000000"/>
          <w:sz w:val="28"/>
          <w:szCs w:val="28"/>
        </w:rPr>
        <w:t xml:space="preserve"> </w:t>
      </w:r>
      <w:r w:rsidRPr="00783370">
        <w:rPr>
          <w:rFonts w:asciiTheme="minorHAnsi" w:eastAsia="Times New Roman" w:hAnsiTheme="minorHAnsi" w:cstheme="minorHAnsi"/>
          <w:color w:val="000000"/>
          <w:sz w:val="28"/>
          <w:szCs w:val="28"/>
        </w:rPr>
        <w:t>The Anti-discrimination Act is under way of enactment.</w:t>
      </w:r>
    </w:p>
    <w:p w14:paraId="4BE0282C" w14:textId="77777777" w:rsidR="009F3A62" w:rsidRPr="00783370" w:rsidRDefault="009F3A62" w:rsidP="00F42833">
      <w:pPr>
        <w:tabs>
          <w:tab w:val="left" w:pos="2663"/>
        </w:tabs>
        <w:spacing w:after="0" w:line="360" w:lineRule="auto"/>
        <w:ind w:left="360"/>
        <w:jc w:val="both"/>
        <w:rPr>
          <w:rFonts w:asciiTheme="minorHAnsi" w:eastAsia="Times New Roman" w:hAnsiTheme="minorHAnsi" w:cstheme="minorHAnsi"/>
          <w:sz w:val="28"/>
          <w:szCs w:val="28"/>
        </w:rPr>
      </w:pPr>
    </w:p>
    <w:p w14:paraId="70A7A9C6" w14:textId="77777777" w:rsidR="00284E45" w:rsidRPr="00783370" w:rsidRDefault="00284E45" w:rsidP="00F42833">
      <w:pPr>
        <w:spacing w:line="360" w:lineRule="auto"/>
        <w:jc w:val="both"/>
        <w:rPr>
          <w:rFonts w:asciiTheme="minorHAnsi" w:eastAsia="Times New Roman" w:hAnsiTheme="minorHAnsi" w:cstheme="minorHAnsi"/>
          <w:b/>
          <w:sz w:val="28"/>
          <w:szCs w:val="28"/>
        </w:rPr>
      </w:pPr>
      <w:r w:rsidRPr="00783370">
        <w:rPr>
          <w:rFonts w:asciiTheme="minorHAnsi" w:eastAsia="Times New Roman" w:hAnsiTheme="minorHAnsi" w:cstheme="minorHAnsi"/>
          <w:b/>
          <w:bCs/>
          <w:sz w:val="28"/>
          <w:szCs w:val="28"/>
        </w:rPr>
        <w:t>Madam</w:t>
      </w:r>
      <w:r w:rsidRPr="00783370">
        <w:rPr>
          <w:rFonts w:asciiTheme="minorHAnsi" w:eastAsia="Times New Roman" w:hAnsiTheme="minorHAnsi" w:cstheme="minorHAnsi"/>
          <w:b/>
          <w:sz w:val="28"/>
          <w:szCs w:val="28"/>
        </w:rPr>
        <w:t xml:space="preserve"> Chair,</w:t>
      </w:r>
    </w:p>
    <w:p w14:paraId="141ED8C0" w14:textId="77D45ABE" w:rsidR="007E01B3" w:rsidRPr="00783370" w:rsidRDefault="007E01B3" w:rsidP="00F42833">
      <w:pPr>
        <w:spacing w:line="360" w:lineRule="auto"/>
        <w:jc w:val="both"/>
        <w:rPr>
          <w:rFonts w:asciiTheme="minorHAnsi" w:eastAsia="Times New Roman" w:hAnsiTheme="minorHAnsi" w:cstheme="minorHAnsi"/>
          <w:sz w:val="28"/>
          <w:szCs w:val="28"/>
        </w:rPr>
      </w:pPr>
      <w:r w:rsidRPr="00783370">
        <w:rPr>
          <w:rFonts w:asciiTheme="minorHAnsi" w:eastAsia="Times New Roman" w:hAnsiTheme="minorHAnsi" w:cstheme="minorHAnsi"/>
          <w:sz w:val="28"/>
          <w:szCs w:val="28"/>
        </w:rPr>
        <w:t xml:space="preserve">The Government formulated ‘National Social Security Strategy Paper’ in 2015 to reflect the far-reaching vision of the Hon. Prime Minister Sheikh Hasina to cover five life-cycles from birth to death for the extremely poor and persons with </w:t>
      </w:r>
      <w:r w:rsidR="00A539E6" w:rsidRPr="00783370">
        <w:rPr>
          <w:rFonts w:asciiTheme="minorHAnsi" w:eastAsia="Times New Roman" w:hAnsiTheme="minorHAnsi" w:cstheme="minorHAnsi"/>
          <w:sz w:val="28"/>
          <w:szCs w:val="28"/>
        </w:rPr>
        <w:t>disabilities</w:t>
      </w:r>
      <w:r w:rsidRPr="00783370">
        <w:rPr>
          <w:rFonts w:asciiTheme="minorHAnsi" w:eastAsia="Times New Roman" w:hAnsiTheme="minorHAnsi" w:cstheme="minorHAnsi"/>
          <w:sz w:val="28"/>
          <w:szCs w:val="28"/>
        </w:rPr>
        <w:t xml:space="preserve">. Through this strategy paper, about 120 ongoing programs have been brought under one umbrella. It is remarkable that from 2009-10 to 2021-22, the number of beneficiaries of disability allowance program has been increased by 7.72 times, budget 19.44 times and per capita allowance by 2.50 times. The number of beneficiaries with disabilities has increased from 0.26 million in 2009-10 to </w:t>
      </w:r>
      <w:r w:rsidR="00C64F7C" w:rsidRPr="00783370">
        <w:rPr>
          <w:rFonts w:asciiTheme="minorHAnsi" w:eastAsia="Times New Roman" w:hAnsiTheme="minorHAnsi" w:cstheme="minorHAnsi"/>
          <w:sz w:val="28"/>
          <w:szCs w:val="28"/>
        </w:rPr>
        <w:t>2.08 million</w:t>
      </w:r>
      <w:r w:rsidRPr="00783370">
        <w:rPr>
          <w:rFonts w:asciiTheme="minorHAnsi" w:eastAsia="Times New Roman" w:hAnsiTheme="minorHAnsi" w:cstheme="minorHAnsi"/>
          <w:sz w:val="28"/>
          <w:szCs w:val="28"/>
        </w:rPr>
        <w:t xml:space="preserve"> in 2021-22, and the budget has increased from </w:t>
      </w:r>
      <w:r w:rsidR="006B43B7" w:rsidRPr="00783370">
        <w:rPr>
          <w:rFonts w:asciiTheme="minorHAnsi" w:eastAsia="Times New Roman" w:hAnsiTheme="minorHAnsi" w:cstheme="minorHAnsi"/>
          <w:sz w:val="28"/>
          <w:szCs w:val="28"/>
        </w:rPr>
        <w:t xml:space="preserve">930 million </w:t>
      </w:r>
      <w:r w:rsidRPr="00783370">
        <w:rPr>
          <w:rFonts w:asciiTheme="minorHAnsi" w:eastAsia="Times New Roman" w:hAnsiTheme="minorHAnsi" w:cstheme="minorHAnsi"/>
          <w:sz w:val="28"/>
          <w:szCs w:val="28"/>
        </w:rPr>
        <w:t xml:space="preserve">BDT to </w:t>
      </w:r>
      <w:r w:rsidR="009D401A" w:rsidRPr="00783370">
        <w:rPr>
          <w:rFonts w:asciiTheme="minorHAnsi" w:eastAsia="Times New Roman" w:hAnsiTheme="minorHAnsi" w:cstheme="minorHAnsi"/>
          <w:sz w:val="28"/>
          <w:szCs w:val="28"/>
        </w:rPr>
        <w:t xml:space="preserve">18 billion </w:t>
      </w:r>
      <w:r w:rsidRPr="00783370">
        <w:rPr>
          <w:rFonts w:asciiTheme="minorHAnsi" w:eastAsia="Times New Roman" w:hAnsiTheme="minorHAnsi" w:cstheme="minorHAnsi"/>
          <w:sz w:val="28"/>
          <w:szCs w:val="28"/>
        </w:rPr>
        <w:t>BDT. Our government is planning to increase the number of beneficiaries by 0.35 million in next fiscal year. We have also decided to raise the amount of monthly allowances in next fiscal year. Our government has developed microfinance scheme, under which people with disabilities</w:t>
      </w:r>
      <w:r w:rsidR="00BD7665">
        <w:rPr>
          <w:rFonts w:asciiTheme="minorHAnsi" w:eastAsia="Times New Roman" w:hAnsiTheme="minorHAnsi" w:cstheme="minorHAnsi"/>
          <w:sz w:val="28"/>
          <w:szCs w:val="28"/>
        </w:rPr>
        <w:t>,</w:t>
      </w:r>
      <w:r w:rsidRPr="00783370">
        <w:rPr>
          <w:rFonts w:asciiTheme="minorHAnsi" w:eastAsia="Times New Roman" w:hAnsiTheme="minorHAnsi" w:cstheme="minorHAnsi"/>
          <w:sz w:val="28"/>
          <w:szCs w:val="28"/>
        </w:rPr>
        <w:t xml:space="preserve"> who have acquired some level of training, can have access to an interest free loan to start a small income generating activity.</w:t>
      </w:r>
    </w:p>
    <w:p w14:paraId="7E6DEBD4" w14:textId="6097B6B6" w:rsidR="007E01B3" w:rsidRPr="00783370" w:rsidRDefault="007E01B3" w:rsidP="00F42833">
      <w:pPr>
        <w:spacing w:line="360" w:lineRule="auto"/>
        <w:jc w:val="both"/>
        <w:rPr>
          <w:rFonts w:asciiTheme="minorHAnsi" w:eastAsia="Times New Roman" w:hAnsiTheme="minorHAnsi" w:cstheme="minorHAnsi"/>
          <w:b/>
          <w:sz w:val="28"/>
          <w:szCs w:val="28"/>
        </w:rPr>
      </w:pPr>
      <w:r w:rsidRPr="00783370">
        <w:rPr>
          <w:rFonts w:asciiTheme="minorHAnsi" w:eastAsia="Times New Roman" w:hAnsiTheme="minorHAnsi" w:cstheme="minorHAnsi"/>
          <w:sz w:val="28"/>
          <w:szCs w:val="28"/>
        </w:rPr>
        <w:t xml:space="preserve">In this relation, let me underscore that poverty and disability are interconnected, and persons with disabilities are </w:t>
      </w:r>
      <w:r w:rsidR="002C7AC7" w:rsidRPr="00783370">
        <w:rPr>
          <w:rFonts w:asciiTheme="minorHAnsi" w:eastAsia="Times New Roman" w:hAnsiTheme="minorHAnsi" w:cstheme="minorHAnsi"/>
          <w:sz w:val="28"/>
          <w:szCs w:val="28"/>
        </w:rPr>
        <w:t xml:space="preserve">more </w:t>
      </w:r>
      <w:r w:rsidRPr="00783370">
        <w:rPr>
          <w:rFonts w:asciiTheme="minorHAnsi" w:eastAsia="Times New Roman" w:hAnsiTheme="minorHAnsi" w:cstheme="minorHAnsi"/>
          <w:sz w:val="28"/>
          <w:szCs w:val="28"/>
        </w:rPr>
        <w:t xml:space="preserve">vulnerable. I am happy to share that </w:t>
      </w:r>
      <w:r w:rsidRPr="00783370">
        <w:rPr>
          <w:rFonts w:asciiTheme="minorHAnsi" w:eastAsia="Times New Roman" w:hAnsiTheme="minorHAnsi" w:cstheme="minorHAnsi"/>
          <w:sz w:val="28"/>
          <w:szCs w:val="28"/>
        </w:rPr>
        <w:lastRenderedPageBreak/>
        <w:t xml:space="preserve">Bangladesh has achieved remarkable success in reducing poverty. Our extreme poverty rate came down to 10.5 percent over the past decade. Reduction in the hardships faced by persons with disabilities is the natural outcome of </w:t>
      </w:r>
      <w:r w:rsidR="008D5183" w:rsidRPr="00783370">
        <w:rPr>
          <w:rFonts w:asciiTheme="minorHAnsi" w:eastAsia="Times New Roman" w:hAnsiTheme="minorHAnsi" w:cstheme="minorHAnsi"/>
          <w:sz w:val="28"/>
          <w:szCs w:val="28"/>
        </w:rPr>
        <w:t>our</w:t>
      </w:r>
      <w:r w:rsidRPr="00783370">
        <w:rPr>
          <w:rFonts w:asciiTheme="minorHAnsi" w:eastAsia="Times New Roman" w:hAnsiTheme="minorHAnsi" w:cstheme="minorHAnsi"/>
          <w:sz w:val="28"/>
          <w:szCs w:val="28"/>
        </w:rPr>
        <w:t xml:space="preserve"> economic development.</w:t>
      </w:r>
    </w:p>
    <w:p w14:paraId="7E6DA3BC" w14:textId="77777777" w:rsidR="00284E45" w:rsidRPr="00783370" w:rsidRDefault="00284E45" w:rsidP="00F42833">
      <w:pPr>
        <w:spacing w:line="360" w:lineRule="auto"/>
        <w:jc w:val="both"/>
        <w:rPr>
          <w:rFonts w:asciiTheme="minorHAnsi" w:eastAsia="Times New Roman" w:hAnsiTheme="minorHAnsi" w:cstheme="minorHAnsi"/>
          <w:b/>
          <w:sz w:val="28"/>
          <w:szCs w:val="28"/>
        </w:rPr>
      </w:pPr>
      <w:r w:rsidRPr="00783370">
        <w:rPr>
          <w:rFonts w:asciiTheme="minorHAnsi" w:eastAsia="Times New Roman" w:hAnsiTheme="minorHAnsi" w:cstheme="minorHAnsi"/>
          <w:b/>
          <w:bCs/>
          <w:sz w:val="28"/>
          <w:szCs w:val="28"/>
        </w:rPr>
        <w:t>Madam</w:t>
      </w:r>
      <w:r w:rsidRPr="00783370">
        <w:rPr>
          <w:rFonts w:asciiTheme="minorHAnsi" w:eastAsia="Times New Roman" w:hAnsiTheme="minorHAnsi" w:cstheme="minorHAnsi"/>
          <w:b/>
          <w:sz w:val="28"/>
          <w:szCs w:val="28"/>
        </w:rPr>
        <w:t xml:space="preserve"> Chair,</w:t>
      </w:r>
    </w:p>
    <w:p w14:paraId="5DB6FD6F" w14:textId="6C82E5FD" w:rsidR="007E01B3" w:rsidRPr="00783370" w:rsidRDefault="007E01B3" w:rsidP="00F42833">
      <w:pPr>
        <w:spacing w:line="360" w:lineRule="auto"/>
        <w:jc w:val="both"/>
        <w:rPr>
          <w:rFonts w:asciiTheme="minorHAnsi" w:eastAsia="Times New Roman" w:hAnsiTheme="minorHAnsi" w:cstheme="minorHAnsi"/>
          <w:b/>
          <w:sz w:val="28"/>
          <w:szCs w:val="28"/>
        </w:rPr>
      </w:pPr>
      <w:r w:rsidRPr="00783370">
        <w:rPr>
          <w:rFonts w:asciiTheme="minorHAnsi" w:eastAsia="Times New Roman" w:hAnsiTheme="minorHAnsi" w:cstheme="minorHAnsi"/>
          <w:color w:val="222222"/>
          <w:sz w:val="28"/>
          <w:szCs w:val="28"/>
          <w:highlight w:val="white"/>
        </w:rPr>
        <w:t xml:space="preserve">The Government is committed to address the disability rights issues with a whole-of-society approach including through family, development partners, Parliamentarians, media, National Human </w:t>
      </w:r>
      <w:r w:rsidR="00304B0D" w:rsidRPr="00783370">
        <w:rPr>
          <w:rFonts w:asciiTheme="minorHAnsi" w:eastAsia="Times New Roman" w:hAnsiTheme="minorHAnsi" w:cstheme="minorHAnsi"/>
          <w:color w:val="222222"/>
          <w:sz w:val="28"/>
          <w:szCs w:val="28"/>
          <w:highlight w:val="white"/>
        </w:rPr>
        <w:t>R</w:t>
      </w:r>
      <w:r w:rsidRPr="00783370">
        <w:rPr>
          <w:rFonts w:asciiTheme="minorHAnsi" w:eastAsia="Times New Roman" w:hAnsiTheme="minorHAnsi" w:cstheme="minorHAnsi"/>
          <w:color w:val="222222"/>
          <w:sz w:val="28"/>
          <w:szCs w:val="28"/>
          <w:highlight w:val="white"/>
        </w:rPr>
        <w:t xml:space="preserve">ights Commission and others. </w:t>
      </w:r>
    </w:p>
    <w:p w14:paraId="502572E0" w14:textId="185F1EDA" w:rsidR="007E01B3" w:rsidRPr="00783370" w:rsidRDefault="007E01B3" w:rsidP="00F42833">
      <w:pPr>
        <w:spacing w:line="360" w:lineRule="auto"/>
        <w:jc w:val="both"/>
        <w:rPr>
          <w:rFonts w:asciiTheme="minorHAnsi" w:eastAsia="Times New Roman" w:hAnsiTheme="minorHAnsi" w:cstheme="minorHAnsi"/>
          <w:sz w:val="28"/>
          <w:szCs w:val="28"/>
        </w:rPr>
      </w:pPr>
      <w:r w:rsidRPr="00783370">
        <w:rPr>
          <w:rFonts w:asciiTheme="minorHAnsi" w:eastAsia="Times New Roman" w:hAnsiTheme="minorHAnsi" w:cstheme="minorHAnsi"/>
          <w:sz w:val="28"/>
          <w:szCs w:val="28"/>
        </w:rPr>
        <w:t xml:space="preserve">The common rural Bangladeshi society is generally based on a strong family fabric, with a </w:t>
      </w:r>
      <w:r w:rsidR="00BD7665" w:rsidRPr="00783370">
        <w:rPr>
          <w:rFonts w:asciiTheme="minorHAnsi" w:eastAsia="Times New Roman" w:hAnsiTheme="minorHAnsi" w:cstheme="minorHAnsi"/>
          <w:sz w:val="28"/>
          <w:szCs w:val="28"/>
        </w:rPr>
        <w:t>solid</w:t>
      </w:r>
      <w:r w:rsidRPr="00783370">
        <w:rPr>
          <w:rFonts w:asciiTheme="minorHAnsi" w:eastAsia="Times New Roman" w:hAnsiTheme="minorHAnsi" w:cstheme="minorHAnsi"/>
          <w:sz w:val="28"/>
          <w:szCs w:val="28"/>
        </w:rPr>
        <w:t xml:space="preserve"> in-built support system. Therefore, even with the birth of a child with disability, there is a fairly strong family-based support system to assist the newborn to survive, even when there are no or limited adequately trained </w:t>
      </w:r>
      <w:r w:rsidR="00325647" w:rsidRPr="00783370">
        <w:rPr>
          <w:rFonts w:asciiTheme="minorHAnsi" w:eastAsia="Times New Roman" w:hAnsiTheme="minorHAnsi" w:cstheme="minorHAnsi"/>
          <w:sz w:val="28"/>
          <w:szCs w:val="28"/>
        </w:rPr>
        <w:t>personnel</w:t>
      </w:r>
      <w:r w:rsidRPr="00783370">
        <w:rPr>
          <w:rFonts w:asciiTheme="minorHAnsi" w:eastAsia="Times New Roman" w:hAnsiTheme="minorHAnsi" w:cstheme="minorHAnsi"/>
          <w:sz w:val="28"/>
          <w:szCs w:val="28"/>
        </w:rPr>
        <w:t xml:space="preserve"> to deal with such cases. </w:t>
      </w:r>
    </w:p>
    <w:p w14:paraId="47B4D643" w14:textId="3B43E663" w:rsidR="007E01B3" w:rsidRPr="00783370" w:rsidRDefault="007E01B3" w:rsidP="00F42833">
      <w:pPr>
        <w:spacing w:line="360" w:lineRule="auto"/>
        <w:jc w:val="both"/>
        <w:rPr>
          <w:rFonts w:asciiTheme="minorHAnsi" w:eastAsia="Times New Roman" w:hAnsiTheme="minorHAnsi" w:cstheme="minorHAnsi"/>
          <w:sz w:val="28"/>
          <w:szCs w:val="28"/>
        </w:rPr>
      </w:pPr>
      <w:r w:rsidRPr="00783370">
        <w:rPr>
          <w:rFonts w:asciiTheme="minorHAnsi" w:eastAsia="Times New Roman" w:hAnsiTheme="minorHAnsi" w:cstheme="minorHAnsi"/>
          <w:color w:val="222222"/>
          <w:sz w:val="28"/>
          <w:szCs w:val="28"/>
          <w:highlight w:val="white"/>
        </w:rPr>
        <w:t>The Government is supporting and facilitating the work of nearly 400 NGOs and Organizations for Persons with Disabilities</w:t>
      </w:r>
      <w:r w:rsidR="007269A7" w:rsidRPr="00783370">
        <w:rPr>
          <w:rFonts w:asciiTheme="minorHAnsi" w:eastAsia="Times New Roman" w:hAnsiTheme="minorHAnsi" w:cstheme="minorHAnsi"/>
          <w:color w:val="222222"/>
          <w:sz w:val="28"/>
          <w:szCs w:val="28"/>
          <w:highlight w:val="white"/>
        </w:rPr>
        <w:t xml:space="preserve"> (OPDs</w:t>
      </w:r>
      <w:r w:rsidRPr="00783370">
        <w:rPr>
          <w:rFonts w:asciiTheme="minorHAnsi" w:eastAsia="Times New Roman" w:hAnsiTheme="minorHAnsi" w:cstheme="minorHAnsi"/>
          <w:color w:val="222222"/>
          <w:sz w:val="28"/>
          <w:szCs w:val="28"/>
          <w:highlight w:val="white"/>
        </w:rPr>
        <w:t>)</w:t>
      </w:r>
      <w:r w:rsidR="00107E44" w:rsidRPr="00783370">
        <w:rPr>
          <w:rFonts w:asciiTheme="minorHAnsi" w:eastAsia="Times New Roman" w:hAnsiTheme="minorHAnsi" w:cstheme="minorHAnsi"/>
          <w:color w:val="222222"/>
          <w:sz w:val="28"/>
          <w:szCs w:val="28"/>
          <w:highlight w:val="white"/>
        </w:rPr>
        <w:t xml:space="preserve">. </w:t>
      </w:r>
      <w:r w:rsidRPr="00783370">
        <w:rPr>
          <w:rFonts w:asciiTheme="minorHAnsi" w:eastAsia="Times New Roman" w:hAnsiTheme="minorHAnsi" w:cstheme="minorHAnsi"/>
          <w:color w:val="222222"/>
          <w:sz w:val="28"/>
          <w:szCs w:val="28"/>
          <w:highlight w:val="white"/>
        </w:rPr>
        <w:t xml:space="preserve">The private voluntary organizations involved in social welfare activities are recognized as national level institutions by the Bangladesh National Social Welfare Council (BNSWC). In the financial year 2020-2021 a grant of </w:t>
      </w:r>
      <w:r w:rsidR="006B43B7" w:rsidRPr="00783370">
        <w:rPr>
          <w:rFonts w:asciiTheme="minorHAnsi" w:eastAsia="Times New Roman" w:hAnsiTheme="minorHAnsi" w:cstheme="minorHAnsi"/>
          <w:color w:val="222222"/>
          <w:sz w:val="28"/>
          <w:szCs w:val="28"/>
          <w:highlight w:val="white"/>
        </w:rPr>
        <w:t xml:space="preserve">12 million </w:t>
      </w:r>
      <w:r w:rsidRPr="00783370">
        <w:rPr>
          <w:rFonts w:asciiTheme="minorHAnsi" w:eastAsia="Times New Roman" w:hAnsiTheme="minorHAnsi" w:cstheme="minorHAnsi"/>
          <w:color w:val="222222"/>
          <w:sz w:val="28"/>
          <w:szCs w:val="28"/>
          <w:highlight w:val="white"/>
        </w:rPr>
        <w:t xml:space="preserve">BDT and a grant of </w:t>
      </w:r>
      <w:r w:rsidR="006B43B7" w:rsidRPr="00783370">
        <w:rPr>
          <w:rFonts w:asciiTheme="minorHAnsi" w:eastAsia="Times New Roman" w:hAnsiTheme="minorHAnsi" w:cstheme="minorHAnsi"/>
          <w:color w:val="222222"/>
          <w:sz w:val="28"/>
          <w:szCs w:val="28"/>
          <w:highlight w:val="white"/>
        </w:rPr>
        <w:t xml:space="preserve">15 million </w:t>
      </w:r>
      <w:r w:rsidRPr="00783370">
        <w:rPr>
          <w:rFonts w:asciiTheme="minorHAnsi" w:eastAsia="Times New Roman" w:hAnsiTheme="minorHAnsi" w:cstheme="minorHAnsi"/>
          <w:color w:val="222222"/>
          <w:sz w:val="28"/>
          <w:szCs w:val="28"/>
          <w:highlight w:val="white"/>
        </w:rPr>
        <w:t>BDT have been given to 17 national level institutions in 2020-2021 and 2021-2022 financial year respectively. Special grants are provided to the</w:t>
      </w:r>
      <w:r w:rsidRPr="00783370">
        <w:rPr>
          <w:rFonts w:asciiTheme="minorHAnsi" w:eastAsia="Times New Roman" w:hAnsiTheme="minorHAnsi" w:cstheme="minorHAnsi"/>
          <w:color w:val="222222"/>
          <w:sz w:val="28"/>
          <w:szCs w:val="28"/>
          <w:highlight w:val="white"/>
        </w:rPr>
        <w:t xml:space="preserve"> </w:t>
      </w:r>
      <w:r w:rsidRPr="00783370">
        <w:rPr>
          <w:rFonts w:asciiTheme="minorHAnsi" w:eastAsia="Times New Roman" w:hAnsiTheme="minorHAnsi" w:cstheme="minorHAnsi"/>
          <w:color w:val="222222"/>
          <w:sz w:val="28"/>
          <w:szCs w:val="28"/>
          <w:highlight w:val="white"/>
        </w:rPr>
        <w:t>persons with disabilities for treatment.</w:t>
      </w:r>
      <w:r w:rsidRPr="00783370">
        <w:rPr>
          <w:rFonts w:asciiTheme="minorHAnsi" w:eastAsia="Times New Roman" w:hAnsiTheme="minorHAnsi" w:cstheme="minorHAnsi"/>
          <w:sz w:val="28"/>
          <w:szCs w:val="28"/>
        </w:rPr>
        <w:t xml:space="preserve"> Government-NGO partnership is one of the hallmarks of Bangladesh’s development scenario. Towards fulfillment of our constitutional obligations as well as its international commitments, we have taken varieties of </w:t>
      </w:r>
      <w:r w:rsidRPr="00783370">
        <w:rPr>
          <w:rFonts w:asciiTheme="minorHAnsi" w:eastAsia="Times New Roman" w:hAnsiTheme="minorHAnsi" w:cstheme="minorHAnsi"/>
          <w:sz w:val="28"/>
          <w:szCs w:val="28"/>
        </w:rPr>
        <w:lastRenderedPageBreak/>
        <w:t xml:space="preserve">legislative and administrative measures as well as development programs in collaboration with NGOs and CSOs. </w:t>
      </w:r>
    </w:p>
    <w:p w14:paraId="7F8CAED7" w14:textId="77777777" w:rsidR="007E01B3" w:rsidRPr="00783370" w:rsidRDefault="007E01B3" w:rsidP="00F42833">
      <w:pPr>
        <w:spacing w:line="360" w:lineRule="auto"/>
        <w:jc w:val="both"/>
        <w:rPr>
          <w:rFonts w:asciiTheme="minorHAnsi" w:eastAsia="Times New Roman" w:hAnsiTheme="minorHAnsi" w:cstheme="minorHAnsi"/>
          <w:sz w:val="28"/>
          <w:szCs w:val="28"/>
        </w:rPr>
      </w:pPr>
      <w:r w:rsidRPr="00783370">
        <w:rPr>
          <w:rFonts w:asciiTheme="minorHAnsi" w:eastAsia="Times New Roman" w:hAnsiTheme="minorHAnsi" w:cstheme="minorHAnsi"/>
          <w:sz w:val="28"/>
          <w:szCs w:val="28"/>
        </w:rPr>
        <w:t>A Parliamentarians’ Caucus on Disability is also working for the protection of rights of the people with disabilities. This Caucus of 20 parliamentarians keeps a vigilant eye on the affairs conducted by the State concerning people with disabilities. The caucus also ensures that the disability rights issues are discussed during the Parliamentary sessions.</w:t>
      </w:r>
    </w:p>
    <w:p w14:paraId="531C5A87" w14:textId="77777777" w:rsidR="007E01B3" w:rsidRPr="00783370" w:rsidRDefault="007E01B3" w:rsidP="00F42833">
      <w:pPr>
        <w:spacing w:line="360" w:lineRule="auto"/>
        <w:jc w:val="both"/>
        <w:rPr>
          <w:rFonts w:asciiTheme="minorHAnsi" w:eastAsia="Times New Roman" w:hAnsiTheme="minorHAnsi" w:cstheme="minorHAnsi"/>
          <w:sz w:val="28"/>
          <w:szCs w:val="28"/>
        </w:rPr>
      </w:pPr>
      <w:r w:rsidRPr="00783370">
        <w:rPr>
          <w:rFonts w:asciiTheme="minorHAnsi" w:eastAsia="Times New Roman" w:hAnsiTheme="minorHAnsi" w:cstheme="minorHAnsi"/>
          <w:sz w:val="28"/>
          <w:szCs w:val="28"/>
        </w:rPr>
        <w:t xml:space="preserve">In 2009, the Government constituted an independent National Human Rights Commission, which is entrusted with the responsibility to act as a watchdog for monitoring the rights and fundamental freedoms of all citizens, especially those who are most vulnerable like persons with disabilities. </w:t>
      </w:r>
    </w:p>
    <w:p w14:paraId="7BD232B0" w14:textId="77777777" w:rsidR="00A40680" w:rsidRPr="00783370" w:rsidRDefault="00A40680" w:rsidP="00F42833">
      <w:pPr>
        <w:spacing w:line="360" w:lineRule="auto"/>
        <w:jc w:val="both"/>
        <w:rPr>
          <w:rFonts w:asciiTheme="minorHAnsi" w:eastAsia="Times New Roman" w:hAnsiTheme="minorHAnsi" w:cstheme="minorHAnsi"/>
          <w:b/>
          <w:sz w:val="28"/>
          <w:szCs w:val="28"/>
        </w:rPr>
      </w:pPr>
      <w:r w:rsidRPr="00783370">
        <w:rPr>
          <w:rFonts w:asciiTheme="minorHAnsi" w:eastAsia="Times New Roman" w:hAnsiTheme="minorHAnsi" w:cstheme="minorHAnsi"/>
          <w:b/>
          <w:bCs/>
          <w:sz w:val="28"/>
          <w:szCs w:val="28"/>
        </w:rPr>
        <w:t>Madam</w:t>
      </w:r>
      <w:r w:rsidRPr="00783370">
        <w:rPr>
          <w:rFonts w:asciiTheme="minorHAnsi" w:eastAsia="Times New Roman" w:hAnsiTheme="minorHAnsi" w:cstheme="minorHAnsi"/>
          <w:b/>
          <w:sz w:val="28"/>
          <w:szCs w:val="28"/>
        </w:rPr>
        <w:t xml:space="preserve"> Chair,</w:t>
      </w:r>
    </w:p>
    <w:p w14:paraId="5299CF81" w14:textId="14D062DA" w:rsidR="007E01B3" w:rsidRPr="00783370" w:rsidRDefault="007E01B3" w:rsidP="00F42833">
      <w:pPr>
        <w:spacing w:line="360" w:lineRule="auto"/>
        <w:jc w:val="both"/>
        <w:rPr>
          <w:rFonts w:asciiTheme="minorHAnsi" w:eastAsia="Times New Roman" w:hAnsiTheme="minorHAnsi" w:cstheme="minorHAnsi"/>
          <w:sz w:val="28"/>
          <w:szCs w:val="28"/>
        </w:rPr>
      </w:pPr>
      <w:r w:rsidRPr="00783370">
        <w:rPr>
          <w:rFonts w:asciiTheme="minorHAnsi" w:eastAsia="Times New Roman" w:hAnsiTheme="minorHAnsi" w:cstheme="minorHAnsi"/>
          <w:sz w:val="28"/>
          <w:szCs w:val="28"/>
        </w:rPr>
        <w:t xml:space="preserve">The media also plays a significant role here. All the public programs are </w:t>
      </w:r>
      <w:r w:rsidR="00810364">
        <w:rPr>
          <w:rFonts w:asciiTheme="minorHAnsi" w:eastAsia="Times New Roman" w:hAnsiTheme="minorHAnsi" w:cstheme="minorHAnsi"/>
          <w:sz w:val="28"/>
          <w:szCs w:val="28"/>
        </w:rPr>
        <w:t>broad</w:t>
      </w:r>
      <w:r w:rsidRPr="00783370">
        <w:rPr>
          <w:rFonts w:asciiTheme="minorHAnsi" w:eastAsia="Times New Roman" w:hAnsiTheme="minorHAnsi" w:cstheme="minorHAnsi"/>
          <w:sz w:val="28"/>
          <w:szCs w:val="28"/>
        </w:rPr>
        <w:t xml:space="preserve">cast with sign language. In addition to disability-related awareness raising and sensitization programs, drama shows and serials, children’s drama etc., and various cultural programs, performed by persons with disabilities, </w:t>
      </w:r>
      <w:r w:rsidR="000A4C34" w:rsidRPr="00783370">
        <w:rPr>
          <w:rFonts w:asciiTheme="minorHAnsi" w:eastAsia="Times New Roman" w:hAnsiTheme="minorHAnsi" w:cstheme="minorHAnsi"/>
          <w:sz w:val="28"/>
          <w:szCs w:val="28"/>
        </w:rPr>
        <w:t>are being</w:t>
      </w:r>
      <w:r w:rsidRPr="00783370">
        <w:rPr>
          <w:rFonts w:asciiTheme="minorHAnsi" w:eastAsia="Times New Roman" w:hAnsiTheme="minorHAnsi" w:cstheme="minorHAnsi"/>
          <w:sz w:val="28"/>
          <w:szCs w:val="28"/>
        </w:rPr>
        <w:t xml:space="preserve"> broadcast on television channels regularly. Nation-wide talent hunt is also being aired on private channel to identify persons with disabilities with musical talent. This also helped towards sensitization of the abilities of people with disabilities. The State operated media also airs specific programs on the special abilities of people with autism titled “Amrao Pari” (in English, We can do also) and </w:t>
      </w:r>
      <w:r w:rsidR="004B76FA">
        <w:rPr>
          <w:rFonts w:asciiTheme="minorHAnsi" w:eastAsia="Times New Roman" w:hAnsiTheme="minorHAnsi" w:cstheme="minorHAnsi"/>
          <w:sz w:val="28"/>
          <w:szCs w:val="28"/>
        </w:rPr>
        <w:t xml:space="preserve">on people with </w:t>
      </w:r>
      <w:r w:rsidRPr="00783370">
        <w:rPr>
          <w:rFonts w:asciiTheme="minorHAnsi" w:eastAsia="Times New Roman" w:hAnsiTheme="minorHAnsi" w:cstheme="minorHAnsi"/>
          <w:sz w:val="28"/>
          <w:szCs w:val="28"/>
        </w:rPr>
        <w:t>visual impairments ti</w:t>
      </w:r>
      <w:r w:rsidR="004B76FA">
        <w:rPr>
          <w:rFonts w:asciiTheme="minorHAnsi" w:eastAsia="Times New Roman" w:hAnsiTheme="minorHAnsi" w:cstheme="minorHAnsi"/>
          <w:sz w:val="28"/>
          <w:szCs w:val="28"/>
        </w:rPr>
        <w:t>t</w:t>
      </w:r>
      <w:r w:rsidRPr="00783370">
        <w:rPr>
          <w:rFonts w:asciiTheme="minorHAnsi" w:eastAsia="Times New Roman" w:hAnsiTheme="minorHAnsi" w:cstheme="minorHAnsi"/>
          <w:sz w:val="28"/>
          <w:szCs w:val="28"/>
        </w:rPr>
        <w:t xml:space="preserve">led “Andharer Alo” (in </w:t>
      </w:r>
      <w:r w:rsidR="004B76FA" w:rsidRPr="00783370">
        <w:rPr>
          <w:rFonts w:asciiTheme="minorHAnsi" w:eastAsia="Times New Roman" w:hAnsiTheme="minorHAnsi" w:cstheme="minorHAnsi"/>
          <w:sz w:val="28"/>
          <w:szCs w:val="28"/>
        </w:rPr>
        <w:t>English</w:t>
      </w:r>
      <w:r w:rsidRPr="00783370">
        <w:rPr>
          <w:rFonts w:asciiTheme="minorHAnsi" w:eastAsia="Times New Roman" w:hAnsiTheme="minorHAnsi" w:cstheme="minorHAnsi"/>
          <w:sz w:val="28"/>
          <w:szCs w:val="28"/>
        </w:rPr>
        <w:t xml:space="preserve">, Light in the </w:t>
      </w:r>
      <w:r w:rsidR="004B76FA">
        <w:rPr>
          <w:rFonts w:asciiTheme="minorHAnsi" w:eastAsia="Times New Roman" w:hAnsiTheme="minorHAnsi" w:cstheme="minorHAnsi"/>
          <w:sz w:val="28"/>
          <w:szCs w:val="28"/>
        </w:rPr>
        <w:t>D</w:t>
      </w:r>
      <w:r w:rsidRPr="00783370">
        <w:rPr>
          <w:rFonts w:asciiTheme="minorHAnsi" w:eastAsia="Times New Roman" w:hAnsiTheme="minorHAnsi" w:cstheme="minorHAnsi"/>
          <w:sz w:val="28"/>
          <w:szCs w:val="28"/>
        </w:rPr>
        <w:t xml:space="preserve">arkness). </w:t>
      </w:r>
      <w:r w:rsidR="004B76FA">
        <w:rPr>
          <w:rFonts w:asciiTheme="minorHAnsi" w:eastAsia="Times New Roman" w:hAnsiTheme="minorHAnsi" w:cstheme="minorHAnsi"/>
          <w:sz w:val="28"/>
          <w:szCs w:val="28"/>
        </w:rPr>
        <w:t>Unlike earlier, Bangladesh has now</w:t>
      </w:r>
      <w:r w:rsidRPr="00783370">
        <w:rPr>
          <w:rFonts w:asciiTheme="minorHAnsi" w:eastAsia="Times New Roman" w:hAnsiTheme="minorHAnsi" w:cstheme="minorHAnsi"/>
          <w:sz w:val="28"/>
          <w:szCs w:val="28"/>
        </w:rPr>
        <w:t xml:space="preserve"> legislation </w:t>
      </w:r>
      <w:r w:rsidR="004B76FA">
        <w:rPr>
          <w:rFonts w:asciiTheme="minorHAnsi" w:eastAsia="Times New Roman" w:hAnsiTheme="minorHAnsi" w:cstheme="minorHAnsi"/>
          <w:sz w:val="28"/>
          <w:szCs w:val="28"/>
        </w:rPr>
        <w:t xml:space="preserve">that </w:t>
      </w:r>
      <w:r w:rsidRPr="00783370">
        <w:rPr>
          <w:rFonts w:asciiTheme="minorHAnsi" w:eastAsia="Times New Roman" w:hAnsiTheme="minorHAnsi" w:cstheme="minorHAnsi"/>
          <w:sz w:val="28"/>
          <w:szCs w:val="28"/>
        </w:rPr>
        <w:t>strictly prohibit</w:t>
      </w:r>
      <w:r w:rsidR="004B76FA">
        <w:rPr>
          <w:rFonts w:asciiTheme="minorHAnsi" w:eastAsia="Times New Roman" w:hAnsiTheme="minorHAnsi" w:cstheme="minorHAnsi"/>
          <w:sz w:val="28"/>
          <w:szCs w:val="28"/>
        </w:rPr>
        <w:t>s</w:t>
      </w:r>
      <w:r w:rsidRPr="00783370">
        <w:rPr>
          <w:rFonts w:asciiTheme="minorHAnsi" w:eastAsia="Times New Roman" w:hAnsiTheme="minorHAnsi" w:cstheme="minorHAnsi"/>
          <w:sz w:val="28"/>
          <w:szCs w:val="28"/>
        </w:rPr>
        <w:t xml:space="preserve"> </w:t>
      </w:r>
      <w:r w:rsidR="004B76FA">
        <w:rPr>
          <w:rFonts w:asciiTheme="minorHAnsi" w:eastAsia="Times New Roman" w:hAnsiTheme="minorHAnsi" w:cstheme="minorHAnsi"/>
          <w:sz w:val="28"/>
          <w:szCs w:val="28"/>
        </w:rPr>
        <w:t>the negative</w:t>
      </w:r>
      <w:r w:rsidRPr="00783370">
        <w:rPr>
          <w:rFonts w:asciiTheme="minorHAnsi" w:eastAsia="Times New Roman" w:hAnsiTheme="minorHAnsi" w:cstheme="minorHAnsi"/>
          <w:sz w:val="28"/>
          <w:szCs w:val="28"/>
        </w:rPr>
        <w:t xml:space="preserve"> portrayal </w:t>
      </w:r>
      <w:r w:rsidR="004B76FA">
        <w:rPr>
          <w:rFonts w:asciiTheme="minorHAnsi" w:eastAsia="Times New Roman" w:hAnsiTheme="minorHAnsi" w:cstheme="minorHAnsi"/>
          <w:sz w:val="28"/>
          <w:szCs w:val="28"/>
        </w:rPr>
        <w:t xml:space="preserve">of the persons with disabilities </w:t>
      </w:r>
    </w:p>
    <w:p w14:paraId="393DE5FB" w14:textId="77777777" w:rsidR="00882B11" w:rsidRDefault="00882B11" w:rsidP="00F42833">
      <w:pPr>
        <w:spacing w:line="360" w:lineRule="auto"/>
        <w:jc w:val="both"/>
        <w:rPr>
          <w:rFonts w:asciiTheme="minorHAnsi" w:eastAsia="Times New Roman" w:hAnsiTheme="minorHAnsi" w:cstheme="minorHAnsi"/>
          <w:b/>
          <w:bCs/>
          <w:sz w:val="28"/>
          <w:szCs w:val="28"/>
        </w:rPr>
      </w:pPr>
    </w:p>
    <w:p w14:paraId="77638F1C" w14:textId="77777777" w:rsidR="00882B11" w:rsidRDefault="00882B11" w:rsidP="00F42833">
      <w:pPr>
        <w:spacing w:line="360" w:lineRule="auto"/>
        <w:jc w:val="both"/>
        <w:rPr>
          <w:rFonts w:asciiTheme="minorHAnsi" w:eastAsia="Times New Roman" w:hAnsiTheme="minorHAnsi" w:cstheme="minorHAnsi"/>
          <w:b/>
          <w:bCs/>
          <w:sz w:val="28"/>
          <w:szCs w:val="28"/>
        </w:rPr>
      </w:pPr>
    </w:p>
    <w:p w14:paraId="52602154" w14:textId="16AC9F2F" w:rsidR="00284E45" w:rsidRPr="00783370" w:rsidRDefault="00284E45" w:rsidP="00F42833">
      <w:pPr>
        <w:spacing w:line="360" w:lineRule="auto"/>
        <w:jc w:val="both"/>
        <w:rPr>
          <w:rFonts w:asciiTheme="minorHAnsi" w:eastAsia="Times New Roman" w:hAnsiTheme="minorHAnsi" w:cstheme="minorHAnsi"/>
          <w:b/>
          <w:sz w:val="28"/>
          <w:szCs w:val="28"/>
        </w:rPr>
      </w:pPr>
      <w:r w:rsidRPr="00783370">
        <w:rPr>
          <w:rFonts w:asciiTheme="minorHAnsi" w:eastAsia="Times New Roman" w:hAnsiTheme="minorHAnsi" w:cstheme="minorHAnsi"/>
          <w:b/>
          <w:bCs/>
          <w:sz w:val="28"/>
          <w:szCs w:val="28"/>
        </w:rPr>
        <w:t>Madam</w:t>
      </w:r>
      <w:r w:rsidRPr="00783370">
        <w:rPr>
          <w:rFonts w:asciiTheme="minorHAnsi" w:eastAsia="Times New Roman" w:hAnsiTheme="minorHAnsi" w:cstheme="minorHAnsi"/>
          <w:b/>
          <w:sz w:val="28"/>
          <w:szCs w:val="28"/>
        </w:rPr>
        <w:t xml:space="preserve"> Chair,</w:t>
      </w:r>
    </w:p>
    <w:p w14:paraId="19006882" w14:textId="3CA7195A" w:rsidR="007E01B3" w:rsidRPr="00783370" w:rsidRDefault="007E01B3" w:rsidP="00F42833">
      <w:pPr>
        <w:shd w:val="clear" w:color="auto" w:fill="FFFFFF"/>
        <w:spacing w:line="360" w:lineRule="auto"/>
        <w:jc w:val="both"/>
        <w:rPr>
          <w:rFonts w:asciiTheme="minorHAnsi" w:eastAsia="Times New Roman" w:hAnsiTheme="minorHAnsi" w:cstheme="minorHAnsi"/>
          <w:color w:val="000000"/>
          <w:sz w:val="28"/>
          <w:szCs w:val="28"/>
          <w:lang w:val="en-CH"/>
        </w:rPr>
      </w:pPr>
      <w:r w:rsidRPr="00783370">
        <w:rPr>
          <w:rFonts w:asciiTheme="minorHAnsi" w:eastAsia="Times New Roman" w:hAnsiTheme="minorHAnsi" w:cstheme="minorHAnsi"/>
          <w:b/>
          <w:bCs/>
          <w:color w:val="000000"/>
          <w:sz w:val="28"/>
          <w:szCs w:val="28"/>
        </w:rPr>
        <w:t>Recently we have taken the initiative to accede to the Marrakesh Treaty to facilitate access to published works for persons who are blind, visually impaired or otherwise print disabled</w:t>
      </w:r>
      <w:r w:rsidRPr="00783370">
        <w:rPr>
          <w:rFonts w:asciiTheme="minorHAnsi" w:eastAsia="Times New Roman" w:hAnsiTheme="minorHAnsi" w:cstheme="minorHAnsi"/>
          <w:color w:val="000000"/>
          <w:sz w:val="28"/>
          <w:szCs w:val="28"/>
        </w:rPr>
        <w:t>. Our Government has enacted the Right to Information (RTI) Act in 2009, ensuring provisions for people with different types of disabilities. We have prepared a national web accessibility guideline where we include the web accessibility of persons with disabilities. The persons with disabilities in Bangladesh are now using the websites to receive various services and information using the required tools. </w:t>
      </w:r>
    </w:p>
    <w:p w14:paraId="32E9E76D" w14:textId="77777777" w:rsidR="00284E45" w:rsidRPr="00783370" w:rsidRDefault="00284E45" w:rsidP="00F42833">
      <w:pPr>
        <w:spacing w:line="360" w:lineRule="auto"/>
        <w:jc w:val="both"/>
        <w:rPr>
          <w:rFonts w:asciiTheme="minorHAnsi" w:eastAsia="Times New Roman" w:hAnsiTheme="minorHAnsi" w:cstheme="minorHAnsi"/>
          <w:b/>
          <w:sz w:val="28"/>
          <w:szCs w:val="28"/>
        </w:rPr>
      </w:pPr>
      <w:r w:rsidRPr="00783370">
        <w:rPr>
          <w:rFonts w:asciiTheme="minorHAnsi" w:eastAsia="Times New Roman" w:hAnsiTheme="minorHAnsi" w:cstheme="minorHAnsi"/>
          <w:b/>
          <w:bCs/>
          <w:sz w:val="28"/>
          <w:szCs w:val="28"/>
        </w:rPr>
        <w:t>Madam</w:t>
      </w:r>
      <w:r w:rsidRPr="00783370">
        <w:rPr>
          <w:rFonts w:asciiTheme="minorHAnsi" w:eastAsia="Times New Roman" w:hAnsiTheme="minorHAnsi" w:cstheme="minorHAnsi"/>
          <w:b/>
          <w:sz w:val="28"/>
          <w:szCs w:val="28"/>
        </w:rPr>
        <w:t xml:space="preserve"> Chair,</w:t>
      </w:r>
    </w:p>
    <w:p w14:paraId="15279878" w14:textId="77777777" w:rsidR="007E01B3" w:rsidRPr="00783370" w:rsidRDefault="007E01B3" w:rsidP="00F42833">
      <w:pPr>
        <w:spacing w:line="360" w:lineRule="auto"/>
        <w:jc w:val="both"/>
        <w:rPr>
          <w:rFonts w:asciiTheme="minorHAnsi" w:eastAsia="Times New Roman" w:hAnsiTheme="minorHAnsi" w:cstheme="minorHAnsi"/>
          <w:sz w:val="28"/>
          <w:szCs w:val="28"/>
        </w:rPr>
      </w:pPr>
      <w:r w:rsidRPr="00783370">
        <w:rPr>
          <w:rFonts w:asciiTheme="minorHAnsi" w:eastAsia="Times New Roman" w:hAnsiTheme="minorHAnsi" w:cstheme="minorHAnsi"/>
          <w:sz w:val="28"/>
          <w:szCs w:val="28"/>
        </w:rPr>
        <w:t>Bangladesh is temporarily hosting more than 1.1 million Rohingya, the forcibly</w:t>
      </w:r>
      <w:r w:rsidRPr="00783370">
        <w:rPr>
          <w:rFonts w:asciiTheme="minorHAnsi" w:eastAsia="Times New Roman" w:hAnsiTheme="minorHAnsi" w:cstheme="minorHAnsi"/>
          <w:sz w:val="28"/>
          <w:szCs w:val="28"/>
        </w:rPr>
        <w:t xml:space="preserve"> </w:t>
      </w:r>
      <w:r w:rsidRPr="00783370">
        <w:rPr>
          <w:rFonts w:asciiTheme="minorHAnsi" w:eastAsia="Times New Roman" w:hAnsiTheme="minorHAnsi" w:cstheme="minorHAnsi"/>
          <w:sz w:val="28"/>
          <w:szCs w:val="28"/>
        </w:rPr>
        <w:t>displaced Myanmar nationals, undertaking the colossal responsibility for one of the gravest humanitarian crises of the present time. Among the Rohingyas, there are a large number of persons with disabilities. In the spirit of ‘No one shall be left behind’ principle, the Joint Response Plan 2022 responds to all sorts of humanitarian services to them across 13 sectors in collaboration with other national and internationals organizations. As the Rohingya camp in Cox’s Bazar is extremely congested and prone to natural disasters, Government has developed an island Bhashan Char by spending more than 350 million USD from her own exchequer. Bhashan Char has all modern amenities, including standard accessibility features for the persons with disabilities.</w:t>
      </w:r>
    </w:p>
    <w:p w14:paraId="4F2F6107" w14:textId="77777777" w:rsidR="00284E45" w:rsidRPr="00783370" w:rsidRDefault="00284E45" w:rsidP="00F42833">
      <w:pPr>
        <w:spacing w:line="360" w:lineRule="auto"/>
        <w:jc w:val="both"/>
        <w:rPr>
          <w:rFonts w:asciiTheme="minorHAnsi" w:eastAsia="Times New Roman" w:hAnsiTheme="minorHAnsi" w:cstheme="minorHAnsi"/>
          <w:b/>
          <w:sz w:val="28"/>
          <w:szCs w:val="28"/>
        </w:rPr>
      </w:pPr>
      <w:r w:rsidRPr="00783370">
        <w:rPr>
          <w:rFonts w:asciiTheme="minorHAnsi" w:eastAsia="Times New Roman" w:hAnsiTheme="minorHAnsi" w:cstheme="minorHAnsi"/>
          <w:b/>
          <w:bCs/>
          <w:sz w:val="28"/>
          <w:szCs w:val="28"/>
        </w:rPr>
        <w:t>Madam</w:t>
      </w:r>
      <w:r w:rsidRPr="00783370">
        <w:rPr>
          <w:rFonts w:asciiTheme="minorHAnsi" w:eastAsia="Times New Roman" w:hAnsiTheme="minorHAnsi" w:cstheme="minorHAnsi"/>
          <w:b/>
          <w:sz w:val="28"/>
          <w:szCs w:val="28"/>
        </w:rPr>
        <w:t xml:space="preserve"> Chair,</w:t>
      </w:r>
    </w:p>
    <w:p w14:paraId="45F5A740" w14:textId="77777777" w:rsidR="007E01B3" w:rsidRPr="00783370" w:rsidRDefault="007E01B3" w:rsidP="00F42833">
      <w:pPr>
        <w:spacing w:line="360" w:lineRule="auto"/>
        <w:jc w:val="both"/>
        <w:rPr>
          <w:rFonts w:asciiTheme="minorHAnsi" w:eastAsia="Times New Roman" w:hAnsiTheme="minorHAnsi" w:cstheme="minorHAnsi"/>
          <w:sz w:val="28"/>
          <w:szCs w:val="28"/>
        </w:rPr>
      </w:pPr>
      <w:r w:rsidRPr="00783370">
        <w:rPr>
          <w:rFonts w:asciiTheme="minorHAnsi" w:eastAsia="Times New Roman" w:hAnsiTheme="minorHAnsi" w:cstheme="minorHAnsi"/>
          <w:sz w:val="28"/>
          <w:szCs w:val="28"/>
        </w:rPr>
        <w:lastRenderedPageBreak/>
        <w:t xml:space="preserve">The COVID-19 crisis has exacerbated the pre-existing vulnerabilities of persons with disabilities. Our Government, therefore, adopted an inclusive and human-centred approach in its COVID-19 response and recovery efforts. We continue to intensify focus on imperatives for persons with disabilities through social and economic participation. </w:t>
      </w:r>
    </w:p>
    <w:p w14:paraId="67AA1B96" w14:textId="77777777" w:rsidR="00284E45" w:rsidRPr="00783370" w:rsidRDefault="00284E45" w:rsidP="00F42833">
      <w:pPr>
        <w:spacing w:line="360" w:lineRule="auto"/>
        <w:jc w:val="both"/>
        <w:rPr>
          <w:rFonts w:asciiTheme="minorHAnsi" w:eastAsia="Times New Roman" w:hAnsiTheme="minorHAnsi" w:cstheme="minorHAnsi"/>
          <w:b/>
          <w:sz w:val="28"/>
          <w:szCs w:val="28"/>
        </w:rPr>
      </w:pPr>
      <w:r w:rsidRPr="00783370">
        <w:rPr>
          <w:rFonts w:asciiTheme="minorHAnsi" w:eastAsia="Times New Roman" w:hAnsiTheme="minorHAnsi" w:cstheme="minorHAnsi"/>
          <w:b/>
          <w:bCs/>
          <w:sz w:val="28"/>
          <w:szCs w:val="28"/>
        </w:rPr>
        <w:t>Madam</w:t>
      </w:r>
      <w:r w:rsidRPr="00783370">
        <w:rPr>
          <w:rFonts w:asciiTheme="minorHAnsi" w:eastAsia="Times New Roman" w:hAnsiTheme="minorHAnsi" w:cstheme="minorHAnsi"/>
          <w:b/>
          <w:sz w:val="28"/>
          <w:szCs w:val="28"/>
        </w:rPr>
        <w:t xml:space="preserve"> Chair,</w:t>
      </w:r>
    </w:p>
    <w:p w14:paraId="28FA9D9C" w14:textId="3819FDBD" w:rsidR="007E01B3" w:rsidRPr="00783370" w:rsidRDefault="00B97FE4" w:rsidP="00F42833">
      <w:pPr>
        <w:spacing w:line="360" w:lineRule="auto"/>
        <w:jc w:val="both"/>
        <w:rPr>
          <w:rFonts w:asciiTheme="minorHAnsi" w:eastAsia="Times New Roman" w:hAnsiTheme="minorHAnsi" w:cstheme="minorHAnsi"/>
          <w:sz w:val="28"/>
          <w:szCs w:val="28"/>
        </w:rPr>
      </w:pPr>
      <w:r w:rsidRPr="00783370">
        <w:rPr>
          <w:rFonts w:asciiTheme="minorHAnsi" w:eastAsia="Times New Roman" w:hAnsiTheme="minorHAnsi" w:cstheme="minorHAnsi"/>
          <w:sz w:val="28"/>
          <w:szCs w:val="28"/>
        </w:rPr>
        <w:t>Our</w:t>
      </w:r>
      <w:r w:rsidR="007E01B3" w:rsidRPr="00783370">
        <w:rPr>
          <w:rFonts w:asciiTheme="minorHAnsi" w:eastAsia="Times New Roman" w:hAnsiTheme="minorHAnsi" w:cstheme="minorHAnsi"/>
          <w:sz w:val="28"/>
          <w:szCs w:val="28"/>
        </w:rPr>
        <w:t xml:space="preserve"> Government has adopted a twin-track approach. On one hand, all the development programs are made inclusive of persons with disabilities. On the other hand, it is enhancing its programs specifically targeted to people with disabilities. The Government is also opening up scopes for Public-Private Partnerships (PPP) specifically focusing disability issues.</w:t>
      </w:r>
    </w:p>
    <w:p w14:paraId="03F145BA" w14:textId="77777777" w:rsidR="00284E45" w:rsidRPr="00783370" w:rsidRDefault="00284E45" w:rsidP="00F42833">
      <w:pPr>
        <w:spacing w:line="360" w:lineRule="auto"/>
        <w:jc w:val="both"/>
        <w:rPr>
          <w:rFonts w:asciiTheme="minorHAnsi" w:eastAsia="Times New Roman" w:hAnsiTheme="minorHAnsi" w:cstheme="minorHAnsi"/>
          <w:b/>
          <w:sz w:val="28"/>
          <w:szCs w:val="28"/>
        </w:rPr>
      </w:pPr>
      <w:r w:rsidRPr="00783370">
        <w:rPr>
          <w:rFonts w:asciiTheme="minorHAnsi" w:eastAsia="Times New Roman" w:hAnsiTheme="minorHAnsi" w:cstheme="minorHAnsi"/>
          <w:b/>
          <w:bCs/>
          <w:sz w:val="28"/>
          <w:szCs w:val="28"/>
        </w:rPr>
        <w:t>Madam</w:t>
      </w:r>
      <w:r w:rsidRPr="00783370">
        <w:rPr>
          <w:rFonts w:asciiTheme="minorHAnsi" w:eastAsia="Times New Roman" w:hAnsiTheme="minorHAnsi" w:cstheme="minorHAnsi"/>
          <w:b/>
          <w:sz w:val="28"/>
          <w:szCs w:val="28"/>
        </w:rPr>
        <w:t xml:space="preserve"> Chair,</w:t>
      </w:r>
    </w:p>
    <w:p w14:paraId="2960BAA2" w14:textId="5DB06364" w:rsidR="007E01B3" w:rsidRPr="00783370" w:rsidRDefault="007E01B3" w:rsidP="00F42833">
      <w:pPr>
        <w:spacing w:line="360" w:lineRule="auto"/>
        <w:jc w:val="both"/>
        <w:rPr>
          <w:rFonts w:asciiTheme="minorHAnsi" w:eastAsia="Times New Roman" w:hAnsiTheme="minorHAnsi" w:cstheme="minorHAnsi"/>
          <w:sz w:val="28"/>
          <w:szCs w:val="28"/>
        </w:rPr>
      </w:pPr>
      <w:r w:rsidRPr="00783370">
        <w:rPr>
          <w:rFonts w:asciiTheme="minorHAnsi" w:eastAsia="Times New Roman" w:hAnsiTheme="minorHAnsi" w:cstheme="minorHAnsi"/>
          <w:sz w:val="28"/>
          <w:szCs w:val="28"/>
        </w:rPr>
        <w:t xml:space="preserve">One striking feature of </w:t>
      </w:r>
      <w:r w:rsidR="009F43DA" w:rsidRPr="00783370">
        <w:rPr>
          <w:rFonts w:asciiTheme="minorHAnsi" w:eastAsia="Times New Roman" w:hAnsiTheme="minorHAnsi" w:cstheme="minorHAnsi"/>
          <w:sz w:val="28"/>
          <w:szCs w:val="28"/>
        </w:rPr>
        <w:t>Bangladesh’s endeavours</w:t>
      </w:r>
      <w:r w:rsidRPr="00783370">
        <w:rPr>
          <w:rFonts w:asciiTheme="minorHAnsi" w:eastAsia="Times New Roman" w:hAnsiTheme="minorHAnsi" w:cstheme="minorHAnsi"/>
          <w:sz w:val="28"/>
          <w:szCs w:val="28"/>
        </w:rPr>
        <w:t xml:space="preserve"> for ensuring the full participation in society of</w:t>
      </w:r>
      <w:r w:rsidRPr="00783370">
        <w:rPr>
          <w:rFonts w:asciiTheme="minorHAnsi" w:eastAsia="Times New Roman" w:hAnsiTheme="minorHAnsi" w:cstheme="minorHAnsi"/>
          <w:sz w:val="28"/>
          <w:szCs w:val="28"/>
        </w:rPr>
        <w:t xml:space="preserve"> </w:t>
      </w:r>
      <w:r w:rsidRPr="00783370">
        <w:rPr>
          <w:rFonts w:asciiTheme="minorHAnsi" w:eastAsia="Times New Roman" w:hAnsiTheme="minorHAnsi" w:cstheme="minorHAnsi"/>
          <w:sz w:val="28"/>
          <w:szCs w:val="28"/>
        </w:rPr>
        <w:t>the persons with disabilities is the establishment of the Physical Disab</w:t>
      </w:r>
      <w:r w:rsidR="004F30FB" w:rsidRPr="00783370">
        <w:rPr>
          <w:rFonts w:asciiTheme="minorHAnsi" w:eastAsia="Times New Roman" w:hAnsiTheme="minorHAnsi" w:cstheme="minorHAnsi"/>
          <w:sz w:val="28"/>
          <w:szCs w:val="28"/>
        </w:rPr>
        <w:t>ility</w:t>
      </w:r>
      <w:r w:rsidRPr="00783370">
        <w:rPr>
          <w:rFonts w:asciiTheme="minorHAnsi" w:eastAsia="Times New Roman" w:hAnsiTheme="minorHAnsi" w:cstheme="minorHAnsi"/>
          <w:sz w:val="28"/>
          <w:szCs w:val="28"/>
        </w:rPr>
        <w:t xml:space="preserve"> Protection Trust</w:t>
      </w:r>
      <w:r w:rsidR="004F30FB" w:rsidRPr="00783370">
        <w:rPr>
          <w:rFonts w:asciiTheme="minorHAnsi" w:eastAsia="Times New Roman" w:hAnsiTheme="minorHAnsi" w:cstheme="minorHAnsi"/>
          <w:sz w:val="28"/>
          <w:szCs w:val="28"/>
        </w:rPr>
        <w:t>-</w:t>
      </w:r>
      <w:r w:rsidRPr="00783370">
        <w:rPr>
          <w:rFonts w:asciiTheme="minorHAnsi" w:eastAsia="Times New Roman" w:hAnsiTheme="minorHAnsi" w:cstheme="minorHAnsi"/>
          <w:sz w:val="28"/>
          <w:szCs w:val="28"/>
        </w:rPr>
        <w:t xml:space="preserve"> Maitri Shilpa</w:t>
      </w:r>
      <w:r w:rsidR="004F30FB" w:rsidRPr="00783370">
        <w:rPr>
          <w:rFonts w:asciiTheme="minorHAnsi" w:eastAsia="Times New Roman" w:hAnsiTheme="minorHAnsi" w:cstheme="minorHAnsi"/>
          <w:sz w:val="28"/>
          <w:szCs w:val="28"/>
        </w:rPr>
        <w:t xml:space="preserve">- </w:t>
      </w:r>
      <w:r w:rsidRPr="00783370">
        <w:rPr>
          <w:rFonts w:asciiTheme="minorHAnsi" w:eastAsia="Times New Roman" w:hAnsiTheme="minorHAnsi" w:cstheme="minorHAnsi"/>
          <w:sz w:val="28"/>
          <w:szCs w:val="28"/>
        </w:rPr>
        <w:t xml:space="preserve">most of the employees of which are persons with disabilities. Maitri Shilpa is an </w:t>
      </w:r>
      <w:r w:rsidR="009F43DA" w:rsidRPr="00783370">
        <w:rPr>
          <w:rFonts w:asciiTheme="minorHAnsi" w:eastAsia="Times New Roman" w:hAnsiTheme="minorHAnsi" w:cstheme="minorHAnsi"/>
          <w:sz w:val="28"/>
          <w:szCs w:val="28"/>
        </w:rPr>
        <w:t>organization under</w:t>
      </w:r>
      <w:r w:rsidRPr="00783370">
        <w:rPr>
          <w:rFonts w:asciiTheme="minorHAnsi" w:eastAsia="Times New Roman" w:hAnsiTheme="minorHAnsi" w:cstheme="minorHAnsi"/>
          <w:sz w:val="28"/>
          <w:szCs w:val="28"/>
        </w:rPr>
        <w:t xml:space="preserve"> the Ministry of Social Welfare with the vision of emancipating persons with physical disabilities from unemployment. </w:t>
      </w:r>
      <w:r w:rsidR="009F43DA" w:rsidRPr="00783370">
        <w:rPr>
          <w:rFonts w:asciiTheme="minorHAnsi" w:eastAsia="Times New Roman" w:hAnsiTheme="minorHAnsi" w:cstheme="minorHAnsi"/>
          <w:sz w:val="28"/>
          <w:szCs w:val="28"/>
        </w:rPr>
        <w:t xml:space="preserve">Our </w:t>
      </w:r>
      <w:r w:rsidRPr="00783370">
        <w:rPr>
          <w:rFonts w:asciiTheme="minorHAnsi" w:eastAsia="Times New Roman" w:hAnsiTheme="minorHAnsi" w:cstheme="minorHAnsi"/>
          <w:sz w:val="28"/>
          <w:szCs w:val="28"/>
        </w:rPr>
        <w:t xml:space="preserve">Hon’ble Prime Minister always promotes products produced by the persons with </w:t>
      </w:r>
      <w:r w:rsidR="009F43DA" w:rsidRPr="00783370">
        <w:rPr>
          <w:rFonts w:asciiTheme="minorHAnsi" w:eastAsia="Times New Roman" w:hAnsiTheme="minorHAnsi" w:cstheme="minorHAnsi"/>
          <w:sz w:val="28"/>
          <w:szCs w:val="28"/>
        </w:rPr>
        <w:t>disabilities and</w:t>
      </w:r>
      <w:r w:rsidRPr="00783370">
        <w:rPr>
          <w:rFonts w:asciiTheme="minorHAnsi" w:eastAsia="Times New Roman" w:hAnsiTheme="minorHAnsi" w:cstheme="minorHAnsi"/>
          <w:sz w:val="28"/>
          <w:szCs w:val="28"/>
        </w:rPr>
        <w:t xml:space="preserve"> is directly taking care of </w:t>
      </w:r>
      <w:r w:rsidR="00EF44DF">
        <w:rPr>
          <w:rFonts w:asciiTheme="minorHAnsi" w:eastAsia="Times New Roman" w:hAnsiTheme="minorHAnsi" w:cstheme="minorHAnsi"/>
          <w:sz w:val="28"/>
          <w:szCs w:val="28"/>
        </w:rPr>
        <w:t xml:space="preserve">many such </w:t>
      </w:r>
      <w:r w:rsidRPr="00783370">
        <w:rPr>
          <w:rFonts w:asciiTheme="minorHAnsi" w:eastAsia="Times New Roman" w:hAnsiTheme="minorHAnsi" w:cstheme="minorHAnsi"/>
          <w:sz w:val="28"/>
          <w:szCs w:val="28"/>
        </w:rPr>
        <w:t>organization</w:t>
      </w:r>
      <w:r w:rsidR="00EF44DF">
        <w:rPr>
          <w:rFonts w:asciiTheme="minorHAnsi" w:eastAsia="Times New Roman" w:hAnsiTheme="minorHAnsi" w:cstheme="minorHAnsi"/>
          <w:sz w:val="28"/>
          <w:szCs w:val="28"/>
        </w:rPr>
        <w:t>s</w:t>
      </w:r>
      <w:r w:rsidRPr="00783370">
        <w:rPr>
          <w:rFonts w:asciiTheme="minorHAnsi" w:eastAsia="Times New Roman" w:hAnsiTheme="minorHAnsi" w:cstheme="minorHAnsi"/>
          <w:sz w:val="28"/>
          <w:szCs w:val="28"/>
        </w:rPr>
        <w:t xml:space="preserve"> with her humanitarian approach.</w:t>
      </w:r>
      <w:r w:rsidR="009F43DA" w:rsidRPr="00783370">
        <w:rPr>
          <w:rFonts w:asciiTheme="minorHAnsi" w:eastAsia="Times New Roman" w:hAnsiTheme="minorHAnsi" w:cstheme="minorHAnsi"/>
          <w:sz w:val="28"/>
          <w:szCs w:val="28"/>
        </w:rPr>
        <w:t xml:space="preserve"> </w:t>
      </w:r>
      <w:r w:rsidR="00EF44DF">
        <w:rPr>
          <w:rFonts w:asciiTheme="minorHAnsi" w:eastAsia="Times New Roman" w:hAnsiTheme="minorHAnsi" w:cstheme="minorHAnsi"/>
          <w:sz w:val="28"/>
          <w:szCs w:val="28"/>
        </w:rPr>
        <w:t xml:space="preserve">During all the festivals, she uses the drawings of the children with disabilities for her greeting cards. </w:t>
      </w:r>
      <w:r w:rsidRPr="00783370">
        <w:rPr>
          <w:rFonts w:asciiTheme="minorHAnsi" w:eastAsia="Times New Roman" w:hAnsiTheme="minorHAnsi" w:cstheme="minorHAnsi"/>
          <w:sz w:val="28"/>
          <w:szCs w:val="28"/>
        </w:rPr>
        <w:t xml:space="preserve">On the occasion </w:t>
      </w:r>
      <w:r w:rsidR="009F43DA" w:rsidRPr="00783370">
        <w:rPr>
          <w:rFonts w:asciiTheme="minorHAnsi" w:eastAsia="Times New Roman" w:hAnsiTheme="minorHAnsi" w:cstheme="minorHAnsi"/>
          <w:sz w:val="28"/>
          <w:szCs w:val="28"/>
        </w:rPr>
        <w:t>of ‘</w:t>
      </w:r>
      <w:r w:rsidRPr="00783370">
        <w:rPr>
          <w:rFonts w:asciiTheme="minorHAnsi" w:eastAsia="Times New Roman" w:hAnsiTheme="minorHAnsi" w:cstheme="minorHAnsi"/>
          <w:sz w:val="28"/>
          <w:szCs w:val="28"/>
        </w:rPr>
        <w:t>World Autism Awareness Day-2016',</w:t>
      </w:r>
      <w:r w:rsidR="009F43DA" w:rsidRPr="00783370">
        <w:rPr>
          <w:rFonts w:asciiTheme="minorHAnsi" w:eastAsia="Times New Roman" w:hAnsiTheme="minorHAnsi" w:cstheme="minorHAnsi"/>
          <w:sz w:val="28"/>
          <w:szCs w:val="28"/>
        </w:rPr>
        <w:t xml:space="preserve"> </w:t>
      </w:r>
      <w:r w:rsidRPr="00783370">
        <w:rPr>
          <w:rFonts w:asciiTheme="minorHAnsi" w:eastAsia="Times New Roman" w:hAnsiTheme="minorHAnsi" w:cstheme="minorHAnsi"/>
          <w:sz w:val="28"/>
          <w:szCs w:val="28"/>
        </w:rPr>
        <w:t>Hon</w:t>
      </w:r>
      <w:r w:rsidR="0043263E" w:rsidRPr="00783370">
        <w:rPr>
          <w:rFonts w:asciiTheme="minorHAnsi" w:eastAsia="Times New Roman" w:hAnsiTheme="minorHAnsi" w:cstheme="minorHAnsi"/>
          <w:sz w:val="28"/>
          <w:szCs w:val="28"/>
        </w:rPr>
        <w:t>’</w:t>
      </w:r>
      <w:r w:rsidRPr="00783370">
        <w:rPr>
          <w:rFonts w:asciiTheme="minorHAnsi" w:eastAsia="Times New Roman" w:hAnsiTheme="minorHAnsi" w:cstheme="minorHAnsi"/>
          <w:sz w:val="28"/>
          <w:szCs w:val="28"/>
        </w:rPr>
        <w:t>ble</w:t>
      </w:r>
      <w:r w:rsidRPr="00783370">
        <w:rPr>
          <w:rFonts w:asciiTheme="minorHAnsi" w:eastAsia="Times New Roman" w:hAnsiTheme="minorHAnsi" w:cstheme="minorHAnsi"/>
          <w:sz w:val="28"/>
          <w:szCs w:val="28"/>
        </w:rPr>
        <w:t xml:space="preserve"> </w:t>
      </w:r>
      <w:r w:rsidRPr="00783370">
        <w:rPr>
          <w:rFonts w:asciiTheme="minorHAnsi" w:eastAsia="Times New Roman" w:hAnsiTheme="minorHAnsi" w:cstheme="minorHAnsi"/>
          <w:sz w:val="28"/>
          <w:szCs w:val="28"/>
        </w:rPr>
        <w:t>Prime Minister announced that the state will take responsibility for the upbringing of autistic children in the absence of their parents.</w:t>
      </w:r>
    </w:p>
    <w:p w14:paraId="5A0CAA30" w14:textId="77777777" w:rsidR="00284E45" w:rsidRPr="00783370" w:rsidRDefault="00284E45" w:rsidP="00F42833">
      <w:pPr>
        <w:spacing w:line="360" w:lineRule="auto"/>
        <w:jc w:val="both"/>
        <w:rPr>
          <w:rFonts w:asciiTheme="minorHAnsi" w:eastAsia="Times New Roman" w:hAnsiTheme="minorHAnsi" w:cstheme="minorHAnsi"/>
          <w:b/>
          <w:sz w:val="28"/>
          <w:szCs w:val="28"/>
        </w:rPr>
      </w:pPr>
      <w:r w:rsidRPr="00783370">
        <w:rPr>
          <w:rFonts w:asciiTheme="minorHAnsi" w:eastAsia="Times New Roman" w:hAnsiTheme="minorHAnsi" w:cstheme="minorHAnsi"/>
          <w:b/>
          <w:bCs/>
          <w:sz w:val="28"/>
          <w:szCs w:val="28"/>
        </w:rPr>
        <w:lastRenderedPageBreak/>
        <w:t>Madam</w:t>
      </w:r>
      <w:r w:rsidRPr="00783370">
        <w:rPr>
          <w:rFonts w:asciiTheme="minorHAnsi" w:eastAsia="Times New Roman" w:hAnsiTheme="minorHAnsi" w:cstheme="minorHAnsi"/>
          <w:b/>
          <w:sz w:val="28"/>
          <w:szCs w:val="28"/>
        </w:rPr>
        <w:t xml:space="preserve"> Chair,</w:t>
      </w:r>
    </w:p>
    <w:p w14:paraId="21D9B954" w14:textId="77777777" w:rsidR="007E01B3" w:rsidRPr="00783370" w:rsidRDefault="007E01B3" w:rsidP="00F42833">
      <w:pPr>
        <w:spacing w:line="360" w:lineRule="auto"/>
        <w:jc w:val="both"/>
        <w:rPr>
          <w:rFonts w:asciiTheme="minorHAnsi" w:eastAsia="Times New Roman" w:hAnsiTheme="minorHAnsi" w:cstheme="minorHAnsi"/>
          <w:sz w:val="28"/>
          <w:szCs w:val="28"/>
        </w:rPr>
      </w:pPr>
      <w:r w:rsidRPr="00783370">
        <w:rPr>
          <w:rFonts w:asciiTheme="minorHAnsi" w:eastAsia="Times New Roman" w:hAnsiTheme="minorHAnsi" w:cstheme="minorHAnsi"/>
          <w:sz w:val="28"/>
          <w:szCs w:val="28"/>
        </w:rPr>
        <w:t>As a responsible member of the international community, Bangladesh led and joined a number of global initiatives to promote the rights of persons with disabilities.</w:t>
      </w:r>
    </w:p>
    <w:p w14:paraId="38A77DCB" w14:textId="21C9CD2D" w:rsidR="007E01B3" w:rsidRPr="00C9483C" w:rsidRDefault="007E01B3" w:rsidP="00F42833">
      <w:pPr>
        <w:spacing w:line="360" w:lineRule="auto"/>
        <w:jc w:val="both"/>
        <w:rPr>
          <w:rFonts w:asciiTheme="minorHAnsi" w:eastAsia="Times New Roman" w:hAnsiTheme="minorHAnsi" w:cstheme="minorHAnsi"/>
          <w:b/>
          <w:bCs/>
          <w:sz w:val="28"/>
          <w:szCs w:val="28"/>
        </w:rPr>
      </w:pPr>
      <w:r w:rsidRPr="00783370">
        <w:rPr>
          <w:rFonts w:asciiTheme="minorHAnsi" w:eastAsia="Times New Roman" w:hAnsiTheme="minorHAnsi" w:cstheme="minorHAnsi"/>
          <w:sz w:val="28"/>
          <w:szCs w:val="28"/>
        </w:rPr>
        <w:t xml:space="preserve">We partnered with ‘Autism Speaks’ and the ‘World Health Organization’ and launched the Global Autism Public Health Initiative to draw global attention to the needs of children with autism and mental health issues. In 2011, </w:t>
      </w:r>
      <w:r w:rsidR="00D164FE" w:rsidRPr="00783370">
        <w:rPr>
          <w:rFonts w:asciiTheme="minorHAnsi" w:eastAsia="Times New Roman" w:hAnsiTheme="minorHAnsi" w:cstheme="minorHAnsi"/>
          <w:sz w:val="28"/>
          <w:szCs w:val="28"/>
        </w:rPr>
        <w:t>our</w:t>
      </w:r>
      <w:r w:rsidRPr="00783370">
        <w:rPr>
          <w:rFonts w:asciiTheme="minorHAnsi" w:eastAsia="Times New Roman" w:hAnsiTheme="minorHAnsi" w:cstheme="minorHAnsi"/>
          <w:sz w:val="28"/>
          <w:szCs w:val="28"/>
        </w:rPr>
        <w:t xml:space="preserve"> Government hosted a landmark International Conference on Autism in Dhaka. In 2012, Bangladesh introduced a resolution on autism at WHO-SEARO which was </w:t>
      </w:r>
      <w:r w:rsidR="006B75EF" w:rsidRPr="00783370">
        <w:rPr>
          <w:rFonts w:asciiTheme="minorHAnsi" w:eastAsia="Times New Roman" w:hAnsiTheme="minorHAnsi" w:cstheme="minorHAnsi"/>
          <w:sz w:val="28"/>
          <w:szCs w:val="28"/>
        </w:rPr>
        <w:t>adopted unanimously</w:t>
      </w:r>
      <w:r w:rsidRPr="00783370">
        <w:rPr>
          <w:rFonts w:asciiTheme="minorHAnsi" w:eastAsia="Times New Roman" w:hAnsiTheme="minorHAnsi" w:cstheme="minorHAnsi"/>
          <w:sz w:val="28"/>
          <w:szCs w:val="28"/>
        </w:rPr>
        <w:t>.</w:t>
      </w:r>
      <w:r w:rsidR="006B75EF" w:rsidRPr="00783370">
        <w:rPr>
          <w:rFonts w:asciiTheme="minorHAnsi" w:eastAsia="Times New Roman" w:hAnsiTheme="minorHAnsi" w:cstheme="minorHAnsi"/>
          <w:sz w:val="28"/>
          <w:szCs w:val="28"/>
        </w:rPr>
        <w:t xml:space="preserve"> </w:t>
      </w:r>
      <w:r w:rsidRPr="00783370">
        <w:rPr>
          <w:rFonts w:asciiTheme="minorHAnsi" w:eastAsia="Times New Roman" w:hAnsiTheme="minorHAnsi" w:cstheme="minorHAnsi"/>
          <w:sz w:val="28"/>
          <w:szCs w:val="28"/>
        </w:rPr>
        <w:t>Bangladesh-led resolution titled, ‘Addressing the Socio-economic Needs of Individuals, Families and Societies living with Autism Spectrum Disorders (ASD) and Other Developmental Disabilities’ enjoyed unanimous adoption at the UN in 2012.</w:t>
      </w:r>
      <w:r w:rsidR="00AE6EEA" w:rsidRPr="00783370">
        <w:rPr>
          <w:rFonts w:asciiTheme="minorHAnsi" w:eastAsia="Times New Roman" w:hAnsiTheme="minorHAnsi" w:cstheme="minorHAnsi"/>
          <w:sz w:val="28"/>
          <w:szCs w:val="28"/>
        </w:rPr>
        <w:t xml:space="preserve"> </w:t>
      </w:r>
      <w:r w:rsidRPr="00783370">
        <w:rPr>
          <w:rFonts w:asciiTheme="minorHAnsi" w:eastAsia="Times New Roman" w:hAnsiTheme="minorHAnsi" w:cstheme="minorHAnsi"/>
          <w:sz w:val="28"/>
          <w:szCs w:val="28"/>
        </w:rPr>
        <w:t xml:space="preserve">Also, the resolution for ‘Comprehensive and Coordinated Efforts for the Management of ASDs’, introduced by Bangladesh and co-sponsored by fifty-three countries, was adopted at the Sixty-Eighth World Health Assembly in 2014. These resolutions called upon </w:t>
      </w:r>
      <w:r w:rsidR="00A0406A" w:rsidRPr="00783370">
        <w:rPr>
          <w:rFonts w:asciiTheme="minorHAnsi" w:eastAsia="Times New Roman" w:hAnsiTheme="minorHAnsi" w:cstheme="minorHAnsi"/>
          <w:sz w:val="28"/>
          <w:szCs w:val="28"/>
        </w:rPr>
        <w:t>M</w:t>
      </w:r>
      <w:r w:rsidRPr="00783370">
        <w:rPr>
          <w:rFonts w:asciiTheme="minorHAnsi" w:eastAsia="Times New Roman" w:hAnsiTheme="minorHAnsi" w:cstheme="minorHAnsi"/>
          <w:sz w:val="28"/>
          <w:szCs w:val="28"/>
        </w:rPr>
        <w:t xml:space="preserve">ember </w:t>
      </w:r>
      <w:r w:rsidR="00A0406A" w:rsidRPr="00783370">
        <w:rPr>
          <w:rFonts w:asciiTheme="minorHAnsi" w:eastAsia="Times New Roman" w:hAnsiTheme="minorHAnsi" w:cstheme="minorHAnsi"/>
          <w:sz w:val="28"/>
          <w:szCs w:val="28"/>
        </w:rPr>
        <w:t>S</w:t>
      </w:r>
      <w:r w:rsidRPr="00783370">
        <w:rPr>
          <w:rFonts w:asciiTheme="minorHAnsi" w:eastAsia="Times New Roman" w:hAnsiTheme="minorHAnsi" w:cstheme="minorHAnsi"/>
          <w:sz w:val="28"/>
          <w:szCs w:val="28"/>
        </w:rPr>
        <w:t xml:space="preserve">tates to enhance service, increase public and professional awareness on ASD, build research expertise, and promote inclusive education and the full participation of individuals with autism and developmental disabilities in all </w:t>
      </w:r>
      <w:r w:rsidR="00FC134E">
        <w:rPr>
          <w:rFonts w:asciiTheme="minorHAnsi" w:eastAsia="Times New Roman" w:hAnsiTheme="minorHAnsi" w:cstheme="minorHAnsi"/>
          <w:sz w:val="28"/>
          <w:szCs w:val="28"/>
        </w:rPr>
        <w:t>activities</w:t>
      </w:r>
      <w:r w:rsidRPr="00783370">
        <w:rPr>
          <w:rFonts w:asciiTheme="minorHAnsi" w:eastAsia="Times New Roman" w:hAnsiTheme="minorHAnsi" w:cstheme="minorHAnsi"/>
          <w:sz w:val="28"/>
          <w:szCs w:val="28"/>
        </w:rPr>
        <w:t xml:space="preserve"> of society. </w:t>
      </w:r>
      <w:r w:rsidRPr="00C9483C">
        <w:rPr>
          <w:rFonts w:asciiTheme="minorHAnsi" w:eastAsia="Times New Roman" w:hAnsiTheme="minorHAnsi" w:cstheme="minorHAnsi"/>
          <w:b/>
          <w:bCs/>
          <w:sz w:val="28"/>
          <w:szCs w:val="28"/>
        </w:rPr>
        <w:t>These efforts earned Ms. Saima Wazed Hossain, the Chair of the National Advisory Committee on Autism, the ‘WHO</w:t>
      </w:r>
      <w:r w:rsidR="001C4B4E">
        <w:rPr>
          <w:rFonts w:asciiTheme="minorHAnsi" w:eastAsia="Times New Roman" w:hAnsiTheme="minorHAnsi" w:cstheme="minorHAnsi"/>
          <w:b/>
          <w:bCs/>
          <w:sz w:val="28"/>
          <w:szCs w:val="28"/>
        </w:rPr>
        <w:t>-SEARO</w:t>
      </w:r>
      <w:r w:rsidRPr="00C9483C">
        <w:rPr>
          <w:rFonts w:asciiTheme="minorHAnsi" w:eastAsia="Times New Roman" w:hAnsiTheme="minorHAnsi" w:cstheme="minorHAnsi"/>
          <w:b/>
          <w:bCs/>
          <w:sz w:val="28"/>
          <w:szCs w:val="28"/>
        </w:rPr>
        <w:t xml:space="preserve"> Excellence Award’</w:t>
      </w:r>
      <w:r w:rsidR="000B6489">
        <w:rPr>
          <w:rFonts w:asciiTheme="minorHAnsi" w:eastAsia="Times New Roman" w:hAnsiTheme="minorHAnsi" w:cstheme="minorHAnsi"/>
          <w:b/>
          <w:bCs/>
          <w:sz w:val="28"/>
          <w:szCs w:val="28"/>
        </w:rPr>
        <w:t xml:space="preserve"> </w:t>
      </w:r>
      <w:r w:rsidR="001C4B4E">
        <w:rPr>
          <w:rFonts w:asciiTheme="minorHAnsi" w:eastAsia="Times New Roman" w:hAnsiTheme="minorHAnsi" w:cstheme="minorHAnsi"/>
          <w:b/>
          <w:bCs/>
          <w:sz w:val="28"/>
          <w:szCs w:val="28"/>
        </w:rPr>
        <w:t>in 2014</w:t>
      </w:r>
      <w:r w:rsidRPr="00C9483C">
        <w:rPr>
          <w:rFonts w:asciiTheme="minorHAnsi" w:eastAsia="Times New Roman" w:hAnsiTheme="minorHAnsi" w:cstheme="minorHAnsi"/>
          <w:b/>
          <w:bCs/>
          <w:sz w:val="28"/>
          <w:szCs w:val="28"/>
        </w:rPr>
        <w:t xml:space="preserve">. </w:t>
      </w:r>
    </w:p>
    <w:p w14:paraId="4CEB8076" w14:textId="77777777" w:rsidR="00284E45" w:rsidRPr="00783370" w:rsidRDefault="00284E45" w:rsidP="00F42833">
      <w:pPr>
        <w:spacing w:line="360" w:lineRule="auto"/>
        <w:jc w:val="both"/>
        <w:rPr>
          <w:rFonts w:asciiTheme="minorHAnsi" w:eastAsia="Times New Roman" w:hAnsiTheme="minorHAnsi" w:cstheme="minorHAnsi"/>
          <w:b/>
          <w:sz w:val="28"/>
          <w:szCs w:val="28"/>
        </w:rPr>
      </w:pPr>
      <w:r w:rsidRPr="00783370">
        <w:rPr>
          <w:rFonts w:asciiTheme="minorHAnsi" w:eastAsia="Times New Roman" w:hAnsiTheme="minorHAnsi" w:cstheme="minorHAnsi"/>
          <w:b/>
          <w:bCs/>
          <w:sz w:val="28"/>
          <w:szCs w:val="28"/>
        </w:rPr>
        <w:t>Madam</w:t>
      </w:r>
      <w:r w:rsidRPr="00783370">
        <w:rPr>
          <w:rFonts w:asciiTheme="minorHAnsi" w:eastAsia="Times New Roman" w:hAnsiTheme="minorHAnsi" w:cstheme="minorHAnsi"/>
          <w:b/>
          <w:sz w:val="28"/>
          <w:szCs w:val="28"/>
        </w:rPr>
        <w:t xml:space="preserve"> Chair,</w:t>
      </w:r>
    </w:p>
    <w:p w14:paraId="4B342A0D" w14:textId="77777777" w:rsidR="007E01B3" w:rsidRPr="00783370" w:rsidRDefault="007E01B3" w:rsidP="00F42833">
      <w:pPr>
        <w:spacing w:line="360" w:lineRule="auto"/>
        <w:jc w:val="both"/>
        <w:rPr>
          <w:rFonts w:asciiTheme="minorHAnsi" w:eastAsia="Times New Roman" w:hAnsiTheme="minorHAnsi" w:cstheme="minorHAnsi"/>
          <w:sz w:val="28"/>
          <w:szCs w:val="28"/>
        </w:rPr>
      </w:pPr>
      <w:r w:rsidRPr="00783370">
        <w:rPr>
          <w:rFonts w:asciiTheme="minorHAnsi" w:eastAsia="Times New Roman" w:hAnsiTheme="minorHAnsi" w:cstheme="minorHAnsi"/>
          <w:sz w:val="28"/>
          <w:szCs w:val="28"/>
        </w:rPr>
        <w:t>Bangladesh joined</w:t>
      </w:r>
      <w:r w:rsidRPr="00783370">
        <w:rPr>
          <w:rFonts w:asciiTheme="minorHAnsi" w:eastAsia="Times New Roman" w:hAnsiTheme="minorHAnsi" w:cstheme="minorHAnsi"/>
          <w:b/>
          <w:sz w:val="28"/>
          <w:szCs w:val="28"/>
        </w:rPr>
        <w:t xml:space="preserve"> </w:t>
      </w:r>
      <w:r w:rsidRPr="00783370">
        <w:rPr>
          <w:rFonts w:asciiTheme="minorHAnsi" w:eastAsia="Times New Roman" w:hAnsiTheme="minorHAnsi" w:cstheme="minorHAnsi"/>
          <w:bCs/>
          <w:sz w:val="28"/>
          <w:szCs w:val="28"/>
        </w:rPr>
        <w:t>the</w:t>
      </w:r>
      <w:r w:rsidRPr="00783370">
        <w:rPr>
          <w:rFonts w:asciiTheme="minorHAnsi" w:eastAsia="Times New Roman" w:hAnsiTheme="minorHAnsi" w:cstheme="minorHAnsi"/>
          <w:b/>
          <w:sz w:val="28"/>
          <w:szCs w:val="28"/>
        </w:rPr>
        <w:t xml:space="preserve"> WHO Special Initiative for the Mental Health, </w:t>
      </w:r>
      <w:r w:rsidRPr="00783370">
        <w:rPr>
          <w:rFonts w:asciiTheme="minorHAnsi" w:eastAsia="Times New Roman" w:hAnsiTheme="minorHAnsi" w:cstheme="minorHAnsi"/>
          <w:sz w:val="28"/>
          <w:szCs w:val="28"/>
        </w:rPr>
        <w:t xml:space="preserve">covering the 5-year period 2019-2023and became one of the only 12 countries to implement </w:t>
      </w:r>
      <w:r w:rsidRPr="00783370">
        <w:rPr>
          <w:rFonts w:asciiTheme="minorHAnsi" w:eastAsia="Times New Roman" w:hAnsiTheme="minorHAnsi" w:cstheme="minorHAnsi"/>
          <w:sz w:val="28"/>
          <w:szCs w:val="28"/>
        </w:rPr>
        <w:lastRenderedPageBreak/>
        <w:t xml:space="preserve">the initiative. We have finalized its National Mental Health Strategic Plan in 2020 and began its implementation. </w:t>
      </w:r>
    </w:p>
    <w:p w14:paraId="2B3E2352" w14:textId="64AB8728" w:rsidR="007E01B3" w:rsidRPr="00783370" w:rsidRDefault="007E01B3" w:rsidP="00F42833">
      <w:pPr>
        <w:spacing w:line="360" w:lineRule="auto"/>
        <w:jc w:val="both"/>
        <w:rPr>
          <w:rFonts w:asciiTheme="minorHAnsi" w:eastAsia="Times New Roman" w:hAnsiTheme="minorHAnsi" w:cstheme="minorHAnsi"/>
          <w:sz w:val="28"/>
          <w:szCs w:val="28"/>
        </w:rPr>
      </w:pPr>
      <w:r w:rsidRPr="00783370">
        <w:rPr>
          <w:rFonts w:asciiTheme="minorHAnsi" w:eastAsia="Times New Roman" w:hAnsiTheme="minorHAnsi" w:cstheme="minorHAnsi"/>
          <w:sz w:val="28"/>
          <w:szCs w:val="28"/>
        </w:rPr>
        <w:t xml:space="preserve">Bangladesh also joined the </w:t>
      </w:r>
      <w:r w:rsidRPr="00783370">
        <w:rPr>
          <w:rFonts w:asciiTheme="minorHAnsi" w:eastAsia="Times New Roman" w:hAnsiTheme="minorHAnsi" w:cstheme="minorHAnsi"/>
          <w:b/>
          <w:sz w:val="28"/>
          <w:szCs w:val="28"/>
        </w:rPr>
        <w:t xml:space="preserve">Rehabilitation 2030 initiative </w:t>
      </w:r>
      <w:r w:rsidRPr="00783370">
        <w:rPr>
          <w:rFonts w:asciiTheme="minorHAnsi" w:eastAsia="Times New Roman" w:hAnsiTheme="minorHAnsi" w:cstheme="minorHAnsi"/>
          <w:sz w:val="28"/>
          <w:szCs w:val="28"/>
        </w:rPr>
        <w:t>in order to strengthen rehabilitation planning and implementation at national and sub-national levels</w:t>
      </w:r>
      <w:r w:rsidR="00AB135B" w:rsidRPr="00783370">
        <w:rPr>
          <w:rFonts w:asciiTheme="minorHAnsi" w:eastAsia="Times New Roman" w:hAnsiTheme="minorHAnsi" w:cstheme="minorHAnsi"/>
          <w:sz w:val="28"/>
          <w:szCs w:val="28"/>
        </w:rPr>
        <w:t xml:space="preserve"> </w:t>
      </w:r>
      <w:r w:rsidRPr="00783370">
        <w:rPr>
          <w:rFonts w:asciiTheme="minorHAnsi" w:eastAsia="Times New Roman" w:hAnsiTheme="minorHAnsi" w:cstheme="minorHAnsi"/>
          <w:sz w:val="28"/>
          <w:szCs w:val="28"/>
        </w:rPr>
        <w:t>to effectively and efficiently meet population needs including those of the persons with disabilities</w:t>
      </w:r>
      <w:r w:rsidR="00B4273D" w:rsidRPr="00783370">
        <w:rPr>
          <w:rFonts w:asciiTheme="minorHAnsi" w:eastAsia="Times New Roman" w:hAnsiTheme="minorHAnsi" w:cstheme="minorHAnsi"/>
          <w:sz w:val="28"/>
          <w:szCs w:val="28"/>
        </w:rPr>
        <w:t xml:space="preserve">. </w:t>
      </w:r>
    </w:p>
    <w:p w14:paraId="01AC0CC2" w14:textId="77777777" w:rsidR="00284E45" w:rsidRPr="00783370" w:rsidRDefault="00284E45" w:rsidP="00F42833">
      <w:pPr>
        <w:spacing w:line="360" w:lineRule="auto"/>
        <w:jc w:val="both"/>
        <w:rPr>
          <w:rFonts w:asciiTheme="minorHAnsi" w:eastAsia="Times New Roman" w:hAnsiTheme="minorHAnsi" w:cstheme="minorHAnsi"/>
          <w:b/>
          <w:sz w:val="28"/>
          <w:szCs w:val="28"/>
        </w:rPr>
      </w:pPr>
      <w:r w:rsidRPr="00783370">
        <w:rPr>
          <w:rFonts w:asciiTheme="minorHAnsi" w:eastAsia="Times New Roman" w:hAnsiTheme="minorHAnsi" w:cstheme="minorHAnsi"/>
          <w:b/>
          <w:bCs/>
          <w:sz w:val="28"/>
          <w:szCs w:val="28"/>
        </w:rPr>
        <w:t>Madam</w:t>
      </w:r>
      <w:r w:rsidRPr="00783370">
        <w:rPr>
          <w:rFonts w:asciiTheme="minorHAnsi" w:eastAsia="Times New Roman" w:hAnsiTheme="minorHAnsi" w:cstheme="minorHAnsi"/>
          <w:b/>
          <w:sz w:val="28"/>
          <w:szCs w:val="28"/>
        </w:rPr>
        <w:t xml:space="preserve"> Chair,</w:t>
      </w:r>
    </w:p>
    <w:p w14:paraId="19EEDFA7" w14:textId="69FAEFA4" w:rsidR="007E01B3" w:rsidRPr="00783370" w:rsidRDefault="007E01B3" w:rsidP="00F42833">
      <w:pPr>
        <w:spacing w:line="360" w:lineRule="auto"/>
        <w:jc w:val="both"/>
        <w:rPr>
          <w:rFonts w:asciiTheme="minorHAnsi" w:eastAsia="Times New Roman" w:hAnsiTheme="minorHAnsi" w:cstheme="minorHAnsi"/>
          <w:sz w:val="28"/>
          <w:szCs w:val="28"/>
        </w:rPr>
      </w:pPr>
      <w:r w:rsidRPr="00783370">
        <w:rPr>
          <w:rFonts w:asciiTheme="minorHAnsi" w:eastAsia="Times New Roman" w:hAnsiTheme="minorHAnsi" w:cstheme="minorHAnsi"/>
          <w:sz w:val="28"/>
          <w:szCs w:val="28"/>
        </w:rPr>
        <w:t>The phenomena of climate change and hosting a large number of forcibly displaced Rohingyas from Myanmar have posed enormous development challenges before us. The Government spends around 6% to 7% of its annual budget on climate actions</w:t>
      </w:r>
      <w:r w:rsidR="00EF44DF">
        <w:rPr>
          <w:rFonts w:asciiTheme="minorHAnsi" w:eastAsia="Times New Roman" w:hAnsiTheme="minorHAnsi" w:cstheme="minorHAnsi"/>
          <w:sz w:val="28"/>
          <w:szCs w:val="28"/>
        </w:rPr>
        <w:t xml:space="preserve">. </w:t>
      </w:r>
      <w:r w:rsidR="0043230A">
        <w:rPr>
          <w:rFonts w:asciiTheme="minorHAnsi" w:eastAsia="Times New Roman" w:hAnsiTheme="minorHAnsi" w:cstheme="minorHAnsi"/>
          <w:sz w:val="28"/>
          <w:szCs w:val="28"/>
        </w:rPr>
        <w:t>The</w:t>
      </w:r>
      <w:r w:rsidRPr="00783370">
        <w:rPr>
          <w:rFonts w:asciiTheme="minorHAnsi" w:eastAsia="Times New Roman" w:hAnsiTheme="minorHAnsi" w:cstheme="minorHAnsi"/>
          <w:sz w:val="28"/>
          <w:szCs w:val="28"/>
        </w:rPr>
        <w:t xml:space="preserve"> Government of Bangladesh, with the support of development partners, has invested </w:t>
      </w:r>
      <w:r w:rsidR="00EF44DF">
        <w:rPr>
          <w:rFonts w:asciiTheme="minorHAnsi" w:eastAsia="Times New Roman" w:hAnsiTheme="minorHAnsi" w:cstheme="minorHAnsi"/>
          <w:sz w:val="28"/>
          <w:szCs w:val="28"/>
        </w:rPr>
        <w:t>billions of dollars</w:t>
      </w:r>
      <w:r w:rsidRPr="00783370">
        <w:rPr>
          <w:rFonts w:asciiTheme="minorHAnsi" w:eastAsia="Times New Roman" w:hAnsiTheme="minorHAnsi" w:cstheme="minorHAnsi"/>
          <w:sz w:val="28"/>
          <w:szCs w:val="28"/>
        </w:rPr>
        <w:t xml:space="preserve"> </w:t>
      </w:r>
      <w:r w:rsidR="0043230A">
        <w:rPr>
          <w:rFonts w:asciiTheme="minorHAnsi" w:eastAsia="Times New Roman" w:hAnsiTheme="minorHAnsi" w:cstheme="minorHAnsi"/>
          <w:sz w:val="28"/>
          <w:szCs w:val="28"/>
        </w:rPr>
        <w:t xml:space="preserve">over the last couple of years </w:t>
      </w:r>
      <w:r w:rsidRPr="00783370">
        <w:rPr>
          <w:rFonts w:asciiTheme="minorHAnsi" w:eastAsia="Times New Roman" w:hAnsiTheme="minorHAnsi" w:cstheme="minorHAnsi"/>
          <w:sz w:val="28"/>
          <w:szCs w:val="28"/>
        </w:rPr>
        <w:t xml:space="preserve">to make the country less vulnerable to the impacts of climate change. Also, </w:t>
      </w:r>
      <w:r w:rsidR="000A4C34" w:rsidRPr="00783370">
        <w:rPr>
          <w:rFonts w:asciiTheme="minorHAnsi" w:eastAsia="Times New Roman" w:hAnsiTheme="minorHAnsi" w:cstheme="minorHAnsi"/>
          <w:sz w:val="28"/>
          <w:szCs w:val="28"/>
        </w:rPr>
        <w:t xml:space="preserve">we are spending a significant part of our </w:t>
      </w:r>
      <w:r w:rsidRPr="00783370">
        <w:rPr>
          <w:rFonts w:asciiTheme="minorHAnsi" w:eastAsia="Times New Roman" w:hAnsiTheme="minorHAnsi" w:cstheme="minorHAnsi"/>
          <w:sz w:val="28"/>
          <w:szCs w:val="28"/>
        </w:rPr>
        <w:t xml:space="preserve">limited resources to meet costs and impacts incurred upon </w:t>
      </w:r>
      <w:r w:rsidR="000A4C34" w:rsidRPr="00783370">
        <w:rPr>
          <w:rFonts w:asciiTheme="minorHAnsi" w:eastAsia="Times New Roman" w:hAnsiTheme="minorHAnsi" w:cstheme="minorHAnsi"/>
          <w:sz w:val="28"/>
          <w:szCs w:val="28"/>
        </w:rPr>
        <w:t>our</w:t>
      </w:r>
      <w:r w:rsidRPr="00783370">
        <w:rPr>
          <w:rFonts w:asciiTheme="minorHAnsi" w:eastAsia="Times New Roman" w:hAnsiTheme="minorHAnsi" w:cstheme="minorHAnsi"/>
          <w:sz w:val="28"/>
          <w:szCs w:val="28"/>
        </w:rPr>
        <w:t xml:space="preserve"> economy, </w:t>
      </w:r>
      <w:r w:rsidR="00857524" w:rsidRPr="00783370">
        <w:rPr>
          <w:rFonts w:asciiTheme="minorHAnsi" w:eastAsia="Times New Roman" w:hAnsiTheme="minorHAnsi" w:cstheme="minorHAnsi"/>
          <w:sz w:val="28"/>
          <w:szCs w:val="28"/>
        </w:rPr>
        <w:t>society,</w:t>
      </w:r>
      <w:r w:rsidRPr="00783370">
        <w:rPr>
          <w:rFonts w:asciiTheme="minorHAnsi" w:eastAsia="Times New Roman" w:hAnsiTheme="minorHAnsi" w:cstheme="minorHAnsi"/>
          <w:sz w:val="28"/>
          <w:szCs w:val="28"/>
        </w:rPr>
        <w:t xml:space="preserve"> and environment due to the Rohingya crisis.</w:t>
      </w:r>
      <w:r w:rsidRPr="00783370">
        <w:rPr>
          <w:rFonts w:asciiTheme="minorHAnsi" w:eastAsia="Times New Roman" w:hAnsiTheme="minorHAnsi" w:cstheme="minorHAnsi"/>
          <w:i/>
          <w:sz w:val="28"/>
          <w:szCs w:val="28"/>
        </w:rPr>
        <w:t xml:space="preserve"> </w:t>
      </w:r>
      <w:r w:rsidRPr="00783370">
        <w:rPr>
          <w:rFonts w:asciiTheme="minorHAnsi" w:eastAsia="Times New Roman" w:hAnsiTheme="minorHAnsi" w:cstheme="minorHAnsi"/>
          <w:sz w:val="28"/>
          <w:szCs w:val="28"/>
        </w:rPr>
        <w:t xml:space="preserve">Without effective international cooperation, it </w:t>
      </w:r>
      <w:r w:rsidR="00A3538B" w:rsidRPr="00783370">
        <w:rPr>
          <w:rFonts w:asciiTheme="minorHAnsi" w:eastAsia="Times New Roman" w:hAnsiTheme="minorHAnsi" w:cstheme="minorHAnsi"/>
          <w:sz w:val="28"/>
          <w:szCs w:val="28"/>
        </w:rPr>
        <w:t>is extremely</w:t>
      </w:r>
      <w:r w:rsidRPr="00783370">
        <w:rPr>
          <w:rFonts w:asciiTheme="minorHAnsi" w:eastAsia="Times New Roman" w:hAnsiTheme="minorHAnsi" w:cstheme="minorHAnsi"/>
          <w:sz w:val="28"/>
          <w:szCs w:val="28"/>
        </w:rPr>
        <w:t xml:space="preserve"> difficult</w:t>
      </w:r>
      <w:r w:rsidRPr="00783370">
        <w:rPr>
          <w:rFonts w:asciiTheme="minorHAnsi" w:eastAsia="Times New Roman" w:hAnsiTheme="minorHAnsi" w:cstheme="minorHAnsi"/>
          <w:sz w:val="28"/>
          <w:szCs w:val="28"/>
        </w:rPr>
        <w:t xml:space="preserve"> </w:t>
      </w:r>
      <w:r w:rsidRPr="00783370">
        <w:rPr>
          <w:rFonts w:asciiTheme="minorHAnsi" w:eastAsia="Times New Roman" w:hAnsiTheme="minorHAnsi" w:cstheme="minorHAnsi"/>
          <w:sz w:val="28"/>
          <w:szCs w:val="28"/>
        </w:rPr>
        <w:t>to accelerate the pace of full realization of the rights of the persons with disabilities. The role of the international community including the Members of the Committee is very critical in this regard.</w:t>
      </w:r>
    </w:p>
    <w:p w14:paraId="7C06CC93" w14:textId="07C823C5" w:rsidR="007E01B3" w:rsidRPr="00783370" w:rsidRDefault="00284E45" w:rsidP="00F42833">
      <w:pPr>
        <w:spacing w:line="360" w:lineRule="auto"/>
        <w:jc w:val="both"/>
        <w:rPr>
          <w:rFonts w:asciiTheme="minorHAnsi" w:eastAsia="Times New Roman" w:hAnsiTheme="minorHAnsi" w:cstheme="minorHAnsi"/>
          <w:b/>
          <w:sz w:val="28"/>
          <w:szCs w:val="28"/>
        </w:rPr>
      </w:pPr>
      <w:r w:rsidRPr="00783370">
        <w:rPr>
          <w:rFonts w:asciiTheme="minorHAnsi" w:eastAsia="Times New Roman" w:hAnsiTheme="minorHAnsi" w:cstheme="minorHAnsi"/>
          <w:b/>
          <w:bCs/>
          <w:sz w:val="28"/>
          <w:szCs w:val="28"/>
        </w:rPr>
        <w:t>Madam</w:t>
      </w:r>
      <w:r w:rsidRPr="00783370">
        <w:rPr>
          <w:rFonts w:asciiTheme="minorHAnsi" w:eastAsia="Times New Roman" w:hAnsiTheme="minorHAnsi" w:cstheme="minorHAnsi"/>
          <w:b/>
          <w:sz w:val="28"/>
          <w:szCs w:val="28"/>
        </w:rPr>
        <w:t xml:space="preserve"> Chair,</w:t>
      </w:r>
      <w:r w:rsidR="007E01B3" w:rsidRPr="00783370">
        <w:rPr>
          <w:rFonts w:asciiTheme="minorHAnsi" w:eastAsia="Times New Roman" w:hAnsiTheme="minorHAnsi" w:cstheme="minorHAnsi"/>
          <w:sz w:val="28"/>
          <w:szCs w:val="28"/>
        </w:rPr>
        <w:t xml:space="preserve"> </w:t>
      </w:r>
      <w:r w:rsidR="007E01B3" w:rsidRPr="00783370">
        <w:rPr>
          <w:rFonts w:asciiTheme="minorHAnsi" w:eastAsia="Times New Roman" w:hAnsiTheme="minorHAnsi" w:cstheme="minorHAnsi"/>
          <w:b/>
          <w:sz w:val="28"/>
          <w:szCs w:val="28"/>
        </w:rPr>
        <w:t>and distinguished members of the Committee,</w:t>
      </w:r>
    </w:p>
    <w:p w14:paraId="2BE32B79" w14:textId="63C551E6" w:rsidR="007E01B3" w:rsidRPr="00783370" w:rsidRDefault="007E01B3" w:rsidP="00F42833">
      <w:pPr>
        <w:spacing w:line="360" w:lineRule="auto"/>
        <w:jc w:val="both"/>
        <w:rPr>
          <w:rFonts w:asciiTheme="minorHAnsi" w:eastAsia="Times New Roman" w:hAnsiTheme="minorHAnsi" w:cstheme="minorHAnsi"/>
          <w:sz w:val="28"/>
          <w:szCs w:val="28"/>
        </w:rPr>
      </w:pPr>
      <w:r w:rsidRPr="00783370">
        <w:rPr>
          <w:rFonts w:asciiTheme="minorHAnsi" w:eastAsia="Times New Roman" w:hAnsiTheme="minorHAnsi" w:cstheme="minorHAnsi"/>
          <w:sz w:val="28"/>
          <w:szCs w:val="28"/>
        </w:rPr>
        <w:t xml:space="preserve">I acknowledge that these opening remarks are not exhaustive and may not have covered all issues of your </w:t>
      </w:r>
      <w:r w:rsidR="00FB0EFC" w:rsidRPr="00783370">
        <w:rPr>
          <w:rFonts w:asciiTheme="minorHAnsi" w:eastAsia="Times New Roman" w:hAnsiTheme="minorHAnsi" w:cstheme="minorHAnsi"/>
          <w:sz w:val="28"/>
          <w:szCs w:val="28"/>
        </w:rPr>
        <w:t>concern</w:t>
      </w:r>
      <w:r w:rsidRPr="00783370">
        <w:rPr>
          <w:rFonts w:asciiTheme="minorHAnsi" w:eastAsia="Times New Roman" w:hAnsiTheme="minorHAnsi" w:cstheme="minorHAnsi"/>
          <w:sz w:val="28"/>
          <w:szCs w:val="28"/>
        </w:rPr>
        <w:t xml:space="preserve">. In our National Report, we have made an effort to inform the committee about all our legal, administrative and other initiatives for implementation of specific provisions of CRPD. We also tried to adequately respond </w:t>
      </w:r>
      <w:r w:rsidRPr="00783370">
        <w:rPr>
          <w:rFonts w:asciiTheme="minorHAnsi" w:eastAsia="Times New Roman" w:hAnsiTheme="minorHAnsi" w:cstheme="minorHAnsi"/>
          <w:sz w:val="28"/>
          <w:szCs w:val="28"/>
        </w:rPr>
        <w:lastRenderedPageBreak/>
        <w:t xml:space="preserve">to the ‘List of Issues’ as we had received from the committee earlier. During the review, our delegation would elaborate in detail, article-wise, what enormous development took place in the disability rights front through scores of programs under the legal framework I have mentioned.  </w:t>
      </w:r>
    </w:p>
    <w:p w14:paraId="45079567" w14:textId="77777777" w:rsidR="007E01B3" w:rsidRPr="00783370" w:rsidRDefault="007E01B3" w:rsidP="00F42833">
      <w:pPr>
        <w:spacing w:line="360" w:lineRule="auto"/>
        <w:jc w:val="both"/>
        <w:rPr>
          <w:rFonts w:asciiTheme="minorHAnsi" w:eastAsia="Times New Roman" w:hAnsiTheme="minorHAnsi" w:cstheme="minorHAnsi"/>
          <w:sz w:val="28"/>
          <w:szCs w:val="28"/>
        </w:rPr>
      </w:pPr>
      <w:r w:rsidRPr="00783370">
        <w:rPr>
          <w:rFonts w:asciiTheme="minorHAnsi" w:eastAsia="Times New Roman" w:hAnsiTheme="minorHAnsi" w:cstheme="minorHAnsi"/>
          <w:sz w:val="28"/>
          <w:szCs w:val="28"/>
        </w:rPr>
        <w:t xml:space="preserve">I look forward to responding to your other questions during our subsequent interventions.  </w:t>
      </w:r>
    </w:p>
    <w:p w14:paraId="50A3359B" w14:textId="5B7D9883" w:rsidR="006F4589" w:rsidRPr="00783370" w:rsidRDefault="007E01B3" w:rsidP="00F42833">
      <w:pPr>
        <w:spacing w:line="360" w:lineRule="auto"/>
        <w:jc w:val="both"/>
        <w:rPr>
          <w:rFonts w:asciiTheme="minorHAnsi" w:hAnsiTheme="minorHAnsi" w:cstheme="minorHAnsi"/>
          <w:sz w:val="28"/>
          <w:szCs w:val="28"/>
        </w:rPr>
      </w:pPr>
      <w:r w:rsidRPr="00783370">
        <w:rPr>
          <w:rFonts w:asciiTheme="minorHAnsi" w:eastAsia="Times New Roman" w:hAnsiTheme="minorHAnsi" w:cstheme="minorHAnsi"/>
          <w:sz w:val="28"/>
          <w:szCs w:val="28"/>
        </w:rPr>
        <w:t>I thank you.</w:t>
      </w:r>
    </w:p>
    <w:sectPr w:rsidR="006F4589" w:rsidRPr="00783370" w:rsidSect="00EF44DF">
      <w:headerReference w:type="default" r:id="rId8"/>
      <w:footerReference w:type="default" r:id="rId9"/>
      <w:pgSz w:w="12240" w:h="15840"/>
      <w:pgMar w:top="1440" w:right="1440" w:bottom="851"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426409" w14:textId="77777777" w:rsidR="00EE6585" w:rsidRDefault="00EE6585" w:rsidP="00C66BB0">
      <w:pPr>
        <w:spacing w:after="0" w:line="240" w:lineRule="auto"/>
      </w:pPr>
      <w:r>
        <w:separator/>
      </w:r>
    </w:p>
  </w:endnote>
  <w:endnote w:type="continuationSeparator" w:id="0">
    <w:p w14:paraId="2B103447" w14:textId="77777777" w:rsidR="00EE6585" w:rsidRDefault="00EE6585" w:rsidP="00C66B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8631034"/>
      <w:docPartObj>
        <w:docPartGallery w:val="Page Numbers (Bottom of Page)"/>
        <w:docPartUnique/>
      </w:docPartObj>
    </w:sdtPr>
    <w:sdtEndPr>
      <w:rPr>
        <w:noProof/>
      </w:rPr>
    </w:sdtEndPr>
    <w:sdtContent>
      <w:p w14:paraId="51EC31AD" w14:textId="77777777" w:rsidR="0053704E"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3AA8D0" w14:textId="77777777" w:rsidR="0053704E"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E2E4A2" w14:textId="77777777" w:rsidR="00EE6585" w:rsidRDefault="00EE6585" w:rsidP="00C66BB0">
      <w:pPr>
        <w:spacing w:after="0" w:line="240" w:lineRule="auto"/>
      </w:pPr>
      <w:r>
        <w:separator/>
      </w:r>
    </w:p>
  </w:footnote>
  <w:footnote w:type="continuationSeparator" w:id="0">
    <w:p w14:paraId="17D0FA1D" w14:textId="77777777" w:rsidR="00EE6585" w:rsidRDefault="00EE6585" w:rsidP="00C66B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9429B" w14:textId="174FCCBB" w:rsidR="00171A5F" w:rsidRDefault="00000000">
    <w:pPr>
      <w:pBdr>
        <w:top w:val="nil"/>
        <w:left w:val="nil"/>
        <w:bottom w:val="nil"/>
        <w:right w:val="nil"/>
        <w:between w:val="nil"/>
      </w:pBdr>
      <w:tabs>
        <w:tab w:val="center" w:pos="4680"/>
        <w:tab w:val="right" w:pos="9360"/>
      </w:tabs>
      <w:spacing w:after="0" w:line="240" w:lineRule="auto"/>
      <w:jc w:val="right"/>
      <w:rPr>
        <w:b/>
        <w:i/>
        <w:color w:val="000000"/>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5E1262"/>
    <w:multiLevelType w:val="multilevel"/>
    <w:tmpl w:val="F6EC5F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9081031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1B3"/>
    <w:rsid w:val="000A4C34"/>
    <w:rsid w:val="000B6489"/>
    <w:rsid w:val="00107E44"/>
    <w:rsid w:val="001242B9"/>
    <w:rsid w:val="0014335F"/>
    <w:rsid w:val="00152496"/>
    <w:rsid w:val="001B1673"/>
    <w:rsid w:val="001C4B4E"/>
    <w:rsid w:val="001C6270"/>
    <w:rsid w:val="002560D0"/>
    <w:rsid w:val="00264375"/>
    <w:rsid w:val="00284E45"/>
    <w:rsid w:val="002B73A8"/>
    <w:rsid w:val="002C7AC7"/>
    <w:rsid w:val="002F011E"/>
    <w:rsid w:val="002F72AD"/>
    <w:rsid w:val="00304B0D"/>
    <w:rsid w:val="00315E40"/>
    <w:rsid w:val="00325647"/>
    <w:rsid w:val="0043230A"/>
    <w:rsid w:val="0043263E"/>
    <w:rsid w:val="004A077C"/>
    <w:rsid w:val="004B76FA"/>
    <w:rsid w:val="004C2D22"/>
    <w:rsid w:val="004D3F27"/>
    <w:rsid w:val="004E68D9"/>
    <w:rsid w:val="004F30FB"/>
    <w:rsid w:val="004F55F9"/>
    <w:rsid w:val="00501E19"/>
    <w:rsid w:val="00511846"/>
    <w:rsid w:val="005A7D3E"/>
    <w:rsid w:val="005E18C1"/>
    <w:rsid w:val="00600E6C"/>
    <w:rsid w:val="00625C89"/>
    <w:rsid w:val="00626072"/>
    <w:rsid w:val="00650466"/>
    <w:rsid w:val="00693E12"/>
    <w:rsid w:val="006A472A"/>
    <w:rsid w:val="006B43B7"/>
    <w:rsid w:val="006B75EF"/>
    <w:rsid w:val="006D2938"/>
    <w:rsid w:val="006F4589"/>
    <w:rsid w:val="00726537"/>
    <w:rsid w:val="007269A7"/>
    <w:rsid w:val="0074327A"/>
    <w:rsid w:val="007721D9"/>
    <w:rsid w:val="00783370"/>
    <w:rsid w:val="0079713B"/>
    <w:rsid w:val="007E01B3"/>
    <w:rsid w:val="00810364"/>
    <w:rsid w:val="00857524"/>
    <w:rsid w:val="00873698"/>
    <w:rsid w:val="00882B11"/>
    <w:rsid w:val="008B5CFB"/>
    <w:rsid w:val="008D5183"/>
    <w:rsid w:val="009C12CE"/>
    <w:rsid w:val="009C65D8"/>
    <w:rsid w:val="009D401A"/>
    <w:rsid w:val="009F0F67"/>
    <w:rsid w:val="009F3A62"/>
    <w:rsid w:val="009F43DA"/>
    <w:rsid w:val="00A0406A"/>
    <w:rsid w:val="00A3538B"/>
    <w:rsid w:val="00A40680"/>
    <w:rsid w:val="00A539E6"/>
    <w:rsid w:val="00A75BB1"/>
    <w:rsid w:val="00AA668F"/>
    <w:rsid w:val="00AB135B"/>
    <w:rsid w:val="00AC05CE"/>
    <w:rsid w:val="00AC05F7"/>
    <w:rsid w:val="00AE3DE0"/>
    <w:rsid w:val="00AE6EEA"/>
    <w:rsid w:val="00AE71E2"/>
    <w:rsid w:val="00AF1B7E"/>
    <w:rsid w:val="00B4273D"/>
    <w:rsid w:val="00B7591E"/>
    <w:rsid w:val="00B80331"/>
    <w:rsid w:val="00B856D4"/>
    <w:rsid w:val="00B97FE4"/>
    <w:rsid w:val="00BC2B6B"/>
    <w:rsid w:val="00BD7665"/>
    <w:rsid w:val="00BF02E0"/>
    <w:rsid w:val="00C1199E"/>
    <w:rsid w:val="00C64F7C"/>
    <w:rsid w:val="00C666B2"/>
    <w:rsid w:val="00C66BB0"/>
    <w:rsid w:val="00C9483C"/>
    <w:rsid w:val="00CF547C"/>
    <w:rsid w:val="00D164FE"/>
    <w:rsid w:val="00D868A2"/>
    <w:rsid w:val="00DA33F9"/>
    <w:rsid w:val="00EC5394"/>
    <w:rsid w:val="00EE6585"/>
    <w:rsid w:val="00EF02AA"/>
    <w:rsid w:val="00EF44DF"/>
    <w:rsid w:val="00F42833"/>
    <w:rsid w:val="00F76681"/>
    <w:rsid w:val="00FB0EFC"/>
    <w:rsid w:val="00FC134E"/>
    <w:rsid w:val="00FC7C11"/>
    <w:rsid w:val="00FE0E7A"/>
    <w:rsid w:val="00FE41FC"/>
  </w:rsids>
  <m:mathPr>
    <m:mathFont m:val="Cambria Math"/>
    <m:brkBin m:val="before"/>
    <m:brkBinSub m:val="--"/>
    <m:smallFrac m:val="0"/>
    <m:dispDef/>
    <m:lMargin m:val="0"/>
    <m:rMargin m:val="0"/>
    <m:defJc m:val="centerGroup"/>
    <m:wrapIndent m:val="1440"/>
    <m:intLim m:val="subSup"/>
    <m:naryLim m:val="undOvr"/>
  </m:mathPr>
  <w:themeFontLang w:val="en-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9D06F"/>
  <w15:chartTrackingRefBased/>
  <w15:docId w15:val="{B41B05B1-A607-49EC-929D-D90E1D7B2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01B3"/>
    <w:rPr>
      <w:rFonts w:ascii="Calibri" w:eastAsia="Calibri" w:hAnsi="Calibri" w:cs="Calibri"/>
      <w:lang w:val="en-US" w:eastAsia="en-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E01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01B3"/>
    <w:rPr>
      <w:rFonts w:ascii="Calibri" w:eastAsia="Calibri" w:hAnsi="Calibri" w:cs="Calibri"/>
      <w:lang w:val="en-US" w:eastAsia="en-CH"/>
    </w:rPr>
  </w:style>
  <w:style w:type="paragraph" w:styleId="Header">
    <w:name w:val="header"/>
    <w:basedOn w:val="Normal"/>
    <w:link w:val="HeaderChar"/>
    <w:uiPriority w:val="99"/>
    <w:unhideWhenUsed/>
    <w:rsid w:val="00C66B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6BB0"/>
    <w:rPr>
      <w:rFonts w:ascii="Calibri" w:eastAsia="Calibri" w:hAnsi="Calibri" w:cs="Calibri"/>
      <w:lang w:val="en-US" w:eastAsia="en-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5B01D65-CE33-429C-98A6-C3B3C37E20BA}"/>
</file>

<file path=customXml/itemProps2.xml><?xml version="1.0" encoding="utf-8"?>
<ds:datastoreItem xmlns:ds="http://schemas.openxmlformats.org/officeDocument/2006/customXml" ds:itemID="{9B9203A7-1523-479C-9F6B-FB1DD8D6E50D}"/>
</file>

<file path=customXml/itemProps3.xml><?xml version="1.0" encoding="utf-8"?>
<ds:datastoreItem xmlns:ds="http://schemas.openxmlformats.org/officeDocument/2006/customXml" ds:itemID="{CA8C3FD9-A49A-433B-BDB9-5D54C6CECE21}"/>
</file>

<file path=docProps/app.xml><?xml version="1.0" encoding="utf-8"?>
<Properties xmlns="http://schemas.openxmlformats.org/officeDocument/2006/extended-properties" xmlns:vt="http://schemas.openxmlformats.org/officeDocument/2006/docPropsVTypes">
  <Template>Normal</Template>
  <TotalTime>0</TotalTime>
  <Pages>12</Pages>
  <Words>2585</Words>
  <Characters>14921</Characters>
  <Application>Microsoft Office Word</Application>
  <DocSecurity>0</DocSecurity>
  <Lines>229</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Shanchita Haque</dc:creator>
  <cp:keywords/>
  <dc:description/>
  <cp:lastModifiedBy>Shanchita Haque</cp:lastModifiedBy>
  <cp:revision>162</cp:revision>
  <cp:lastPrinted>2022-08-25T10:05:00Z</cp:lastPrinted>
  <dcterms:created xsi:type="dcterms:W3CDTF">2022-08-24T19:53:00Z</dcterms:created>
  <dcterms:modified xsi:type="dcterms:W3CDTF">2022-08-25T11:23:00Z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