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EEF9CC" w14:textId="581707BF" w:rsidR="002C35A4" w:rsidRPr="00594279" w:rsidRDefault="002C35A4" w:rsidP="001024EC">
      <w:pPr>
        <w:tabs>
          <w:tab w:val="num" w:pos="720"/>
        </w:tabs>
        <w:spacing w:after="0" w:line="240" w:lineRule="auto"/>
        <w:ind w:left="450" w:hanging="360"/>
        <w:jc w:val="center"/>
        <w:textAlignment w:val="baseline"/>
        <w:rPr>
          <w:rFonts w:ascii="Arial" w:hAnsi="Arial" w:cs="Arial"/>
          <w:b/>
          <w:bCs/>
        </w:rPr>
      </w:pPr>
    </w:p>
    <w:p w14:paraId="264BA008" w14:textId="692342BD" w:rsidR="00BA6661" w:rsidRPr="00BA6661" w:rsidRDefault="00BA6661" w:rsidP="7CD4ED8F">
      <w:pPr>
        <w:tabs>
          <w:tab w:val="num" w:pos="720"/>
        </w:tabs>
        <w:autoSpaceDE w:val="0"/>
        <w:autoSpaceDN w:val="0"/>
        <w:adjustRightInd w:val="0"/>
        <w:spacing w:after="0" w:line="240" w:lineRule="auto"/>
        <w:ind w:left="450" w:hanging="360"/>
        <w:jc w:val="center"/>
        <w:rPr>
          <w:rFonts w:ascii="Arial" w:hAnsi="Arial" w:cs="Arial"/>
          <w:b/>
          <w:bCs/>
        </w:rPr>
      </w:pPr>
    </w:p>
    <w:p w14:paraId="24F9C8D6" w14:textId="46ABA193" w:rsidR="00BA6661" w:rsidRPr="00BA6661" w:rsidRDefault="00BA6661" w:rsidP="7CD4ED8F">
      <w:pPr>
        <w:autoSpaceDE w:val="0"/>
        <w:autoSpaceDN w:val="0"/>
        <w:adjustRightInd w:val="0"/>
        <w:spacing w:after="0" w:line="240" w:lineRule="auto"/>
        <w:jc w:val="center"/>
        <w:rPr>
          <w:rFonts w:ascii="Arial" w:hAnsi="Arial" w:cs="Arial"/>
          <w:color w:val="000000" w:themeColor="text1"/>
          <w:sz w:val="40"/>
          <w:szCs w:val="40"/>
        </w:rPr>
      </w:pPr>
      <w:r w:rsidRPr="7CD4ED8F">
        <w:rPr>
          <w:rFonts w:ascii="Arial" w:hAnsi="Arial" w:cs="Arial"/>
          <w:b/>
          <w:bCs/>
          <w:color w:val="000000" w:themeColor="text1"/>
          <w:sz w:val="40"/>
          <w:szCs w:val="40"/>
        </w:rPr>
        <w:t>3</w:t>
      </w:r>
      <w:r w:rsidRPr="7CD4ED8F">
        <w:rPr>
          <w:rFonts w:ascii="Arial" w:hAnsi="Arial" w:cs="Arial"/>
          <w:b/>
          <w:bCs/>
          <w:color w:val="000000" w:themeColor="text1"/>
          <w:sz w:val="40"/>
          <w:szCs w:val="40"/>
          <w:vertAlign w:val="superscript"/>
        </w:rPr>
        <w:t>rd</w:t>
      </w:r>
      <w:r w:rsidRPr="7CD4ED8F">
        <w:rPr>
          <w:rFonts w:ascii="Arial" w:hAnsi="Arial" w:cs="Arial"/>
          <w:b/>
          <w:bCs/>
          <w:color w:val="000000" w:themeColor="text1"/>
          <w:sz w:val="40"/>
          <w:szCs w:val="40"/>
        </w:rPr>
        <w:t xml:space="preserve"> and Final Addendum to </w:t>
      </w:r>
    </w:p>
    <w:p w14:paraId="3E471B5D" w14:textId="2BD7B7CB" w:rsidR="00BA6661" w:rsidRPr="00BA6661" w:rsidRDefault="00BA6661" w:rsidP="00BA6661">
      <w:pPr>
        <w:autoSpaceDE w:val="0"/>
        <w:autoSpaceDN w:val="0"/>
        <w:adjustRightInd w:val="0"/>
        <w:spacing w:after="0" w:line="240" w:lineRule="auto"/>
        <w:jc w:val="center"/>
        <w:rPr>
          <w:rFonts w:ascii="Arial" w:hAnsi="Arial" w:cs="Arial"/>
          <w:color w:val="000000"/>
          <w:sz w:val="40"/>
          <w:szCs w:val="40"/>
        </w:rPr>
      </w:pPr>
      <w:r w:rsidRPr="7CD4ED8F">
        <w:rPr>
          <w:rFonts w:ascii="Arial" w:hAnsi="Arial" w:cs="Arial"/>
          <w:b/>
          <w:bCs/>
          <w:color w:val="000000" w:themeColor="text1"/>
          <w:sz w:val="40"/>
          <w:szCs w:val="40"/>
        </w:rPr>
        <w:t>the Alternative Report on Canada’s Implementation</w:t>
      </w:r>
    </w:p>
    <w:p w14:paraId="655DBC8B" w14:textId="2D854A93" w:rsidR="002C35A4" w:rsidRPr="00E43191" w:rsidRDefault="00BA6661" w:rsidP="00BA6661">
      <w:pPr>
        <w:tabs>
          <w:tab w:val="num" w:pos="720"/>
        </w:tabs>
        <w:spacing w:after="0" w:line="240" w:lineRule="auto"/>
        <w:ind w:left="450" w:hanging="360"/>
        <w:jc w:val="center"/>
        <w:textAlignment w:val="baseline"/>
        <w:rPr>
          <w:rFonts w:ascii="Arial" w:hAnsi="Arial" w:cs="Arial"/>
          <w:b/>
          <w:bCs/>
          <w:color w:val="000000"/>
          <w:sz w:val="40"/>
          <w:szCs w:val="40"/>
        </w:rPr>
      </w:pPr>
      <w:r w:rsidRPr="00E43191">
        <w:rPr>
          <w:rFonts w:ascii="Arial" w:hAnsi="Arial" w:cs="Arial"/>
          <w:b/>
          <w:bCs/>
          <w:color w:val="000000"/>
          <w:sz w:val="40"/>
          <w:szCs w:val="40"/>
        </w:rPr>
        <w:t>of the UN Convention on the Rights of the Child</w:t>
      </w:r>
    </w:p>
    <w:p w14:paraId="6D8AC5F0" w14:textId="77777777" w:rsidR="00BA6661" w:rsidRPr="00594279" w:rsidRDefault="00BA6661" w:rsidP="00BA6661">
      <w:pPr>
        <w:tabs>
          <w:tab w:val="num" w:pos="720"/>
        </w:tabs>
        <w:spacing w:after="0" w:line="240" w:lineRule="auto"/>
        <w:ind w:left="450" w:hanging="360"/>
        <w:jc w:val="center"/>
        <w:textAlignment w:val="baseline"/>
        <w:rPr>
          <w:rFonts w:ascii="Arial" w:hAnsi="Arial" w:cs="Arial"/>
          <w:b/>
          <w:bCs/>
        </w:rPr>
      </w:pPr>
    </w:p>
    <w:p w14:paraId="07640514" w14:textId="06054985" w:rsidR="002C35A4" w:rsidRPr="00594279" w:rsidRDefault="002C35A4" w:rsidP="001024EC">
      <w:pPr>
        <w:tabs>
          <w:tab w:val="num" w:pos="720"/>
        </w:tabs>
        <w:spacing w:after="0" w:line="240" w:lineRule="auto"/>
        <w:ind w:left="450" w:hanging="360"/>
        <w:jc w:val="center"/>
        <w:textAlignment w:val="baseline"/>
        <w:rPr>
          <w:rFonts w:ascii="Arial" w:hAnsi="Arial" w:cs="Arial"/>
          <w:b/>
          <w:bCs/>
        </w:rPr>
      </w:pPr>
      <w:r w:rsidRPr="00594279">
        <w:rPr>
          <w:rFonts w:ascii="Arial" w:hAnsi="Arial" w:cs="Arial"/>
          <w:b/>
          <w:bCs/>
        </w:rPr>
        <w:t xml:space="preserve">Submitted by </w:t>
      </w:r>
    </w:p>
    <w:p w14:paraId="13E22E70" w14:textId="418C121C" w:rsidR="003F04E7" w:rsidRPr="00594279" w:rsidRDefault="003F04E7" w:rsidP="001024EC">
      <w:pPr>
        <w:tabs>
          <w:tab w:val="num" w:pos="720"/>
        </w:tabs>
        <w:spacing w:after="0" w:line="240" w:lineRule="auto"/>
        <w:ind w:left="450" w:hanging="360"/>
        <w:jc w:val="center"/>
        <w:textAlignment w:val="baseline"/>
        <w:rPr>
          <w:rFonts w:ascii="Arial" w:hAnsi="Arial" w:cs="Arial"/>
          <w:b/>
          <w:bCs/>
        </w:rPr>
      </w:pPr>
      <w:r w:rsidRPr="00594279">
        <w:rPr>
          <w:rFonts w:ascii="Arial" w:hAnsi="Arial" w:cs="Arial"/>
          <w:b/>
          <w:bCs/>
          <w:noProof/>
        </w:rPr>
        <w:drawing>
          <wp:inline distT="0" distB="0" distL="0" distR="0" wp14:anchorId="359F8A40" wp14:editId="733FB029">
            <wp:extent cx="4574934" cy="960120"/>
            <wp:effectExtent l="0" t="0" r="0" b="0"/>
            <wp:docPr id="5" name="Picture 5"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FC Logo-E and F-red.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584590" cy="962146"/>
                    </a:xfrm>
                    <a:prstGeom prst="rect">
                      <a:avLst/>
                    </a:prstGeom>
                  </pic:spPr>
                </pic:pic>
              </a:graphicData>
            </a:graphic>
          </wp:inline>
        </w:drawing>
      </w:r>
    </w:p>
    <w:p w14:paraId="4D29B7A4" w14:textId="5476EB7D" w:rsidR="002C35A4" w:rsidRPr="00594279" w:rsidRDefault="002C35A4" w:rsidP="001024EC">
      <w:pPr>
        <w:tabs>
          <w:tab w:val="num" w:pos="720"/>
        </w:tabs>
        <w:spacing w:after="0" w:line="240" w:lineRule="auto"/>
        <w:ind w:left="450" w:hanging="360"/>
        <w:jc w:val="center"/>
        <w:textAlignment w:val="baseline"/>
        <w:rPr>
          <w:rFonts w:ascii="Arial" w:hAnsi="Arial" w:cs="Arial"/>
          <w:b/>
          <w:bCs/>
        </w:rPr>
      </w:pPr>
    </w:p>
    <w:p w14:paraId="6D4D308B" w14:textId="633A37A6" w:rsidR="002C35A4" w:rsidRPr="00594279" w:rsidRDefault="002C35A4" w:rsidP="001024EC">
      <w:pPr>
        <w:tabs>
          <w:tab w:val="num" w:pos="720"/>
        </w:tabs>
        <w:spacing w:after="0" w:line="240" w:lineRule="auto"/>
        <w:ind w:left="450" w:hanging="360"/>
        <w:jc w:val="center"/>
        <w:textAlignment w:val="baseline"/>
        <w:rPr>
          <w:rFonts w:ascii="Arial" w:hAnsi="Arial" w:cs="Arial"/>
        </w:rPr>
      </w:pPr>
    </w:p>
    <w:p w14:paraId="088CB877" w14:textId="198D717E" w:rsidR="002C35A4" w:rsidRPr="00594279" w:rsidRDefault="002C35A4" w:rsidP="001024EC">
      <w:pPr>
        <w:tabs>
          <w:tab w:val="num" w:pos="720"/>
        </w:tabs>
        <w:spacing w:after="0" w:line="240" w:lineRule="auto"/>
        <w:ind w:left="450" w:hanging="360"/>
        <w:jc w:val="center"/>
        <w:textAlignment w:val="baseline"/>
        <w:rPr>
          <w:rFonts w:ascii="Arial" w:hAnsi="Arial" w:cs="Arial"/>
        </w:rPr>
      </w:pPr>
    </w:p>
    <w:p w14:paraId="6247B474" w14:textId="77777777" w:rsidR="002C35A4" w:rsidRPr="00594279" w:rsidRDefault="002C35A4" w:rsidP="001024EC">
      <w:pPr>
        <w:tabs>
          <w:tab w:val="num" w:pos="720"/>
        </w:tabs>
        <w:spacing w:after="0" w:line="240" w:lineRule="auto"/>
        <w:ind w:left="450" w:hanging="360"/>
        <w:jc w:val="center"/>
        <w:textAlignment w:val="baseline"/>
        <w:rPr>
          <w:rFonts w:ascii="Arial" w:hAnsi="Arial" w:cs="Arial"/>
        </w:rPr>
      </w:pPr>
    </w:p>
    <w:p w14:paraId="16DAFC79" w14:textId="0A174263" w:rsidR="002C35A4" w:rsidRPr="00594279" w:rsidRDefault="002C35A4" w:rsidP="001024EC">
      <w:pPr>
        <w:tabs>
          <w:tab w:val="num" w:pos="720"/>
        </w:tabs>
        <w:spacing w:after="0" w:line="240" w:lineRule="auto"/>
        <w:ind w:left="450" w:hanging="360"/>
        <w:jc w:val="center"/>
        <w:textAlignment w:val="baseline"/>
        <w:rPr>
          <w:rFonts w:ascii="Arial" w:hAnsi="Arial" w:cs="Arial"/>
          <w:b/>
          <w:bCs/>
        </w:rPr>
      </w:pPr>
      <w:r w:rsidRPr="00594279">
        <w:rPr>
          <w:rFonts w:ascii="Arial" w:hAnsi="Arial" w:cs="Arial"/>
          <w:b/>
          <w:bCs/>
        </w:rPr>
        <w:t>Authors &amp; Contributors:</w:t>
      </w:r>
    </w:p>
    <w:p w14:paraId="395A9606" w14:textId="77777777" w:rsidR="002C35A4" w:rsidRPr="00594279" w:rsidRDefault="002C35A4" w:rsidP="001024EC">
      <w:pPr>
        <w:tabs>
          <w:tab w:val="num" w:pos="720"/>
        </w:tabs>
        <w:spacing w:after="0" w:line="240" w:lineRule="auto"/>
        <w:ind w:left="450" w:hanging="360"/>
        <w:jc w:val="center"/>
        <w:textAlignment w:val="baseline"/>
        <w:rPr>
          <w:rFonts w:ascii="Arial" w:hAnsi="Arial" w:cs="Arial"/>
          <w:b/>
          <w:bCs/>
        </w:rPr>
      </w:pPr>
    </w:p>
    <w:p w14:paraId="3C064216" w14:textId="2B7EE713" w:rsidR="002C35A4" w:rsidRPr="00594279" w:rsidRDefault="002C35A4" w:rsidP="001024EC">
      <w:pPr>
        <w:tabs>
          <w:tab w:val="num" w:pos="720"/>
        </w:tabs>
        <w:spacing w:after="0" w:line="240" w:lineRule="auto"/>
        <w:ind w:left="450" w:hanging="360"/>
        <w:jc w:val="center"/>
        <w:textAlignment w:val="baseline"/>
        <w:rPr>
          <w:rFonts w:ascii="Arial" w:hAnsi="Arial" w:cs="Arial"/>
        </w:rPr>
      </w:pPr>
      <w:r w:rsidRPr="00594279">
        <w:rPr>
          <w:rFonts w:ascii="Arial" w:hAnsi="Arial" w:cs="Arial"/>
        </w:rPr>
        <w:t>Sara Austin, Founder &amp; CEO, Children First Canada</w:t>
      </w:r>
    </w:p>
    <w:p w14:paraId="3E739B32" w14:textId="30171E60" w:rsidR="004920A7" w:rsidRPr="00594279" w:rsidRDefault="004920A7" w:rsidP="001024EC">
      <w:pPr>
        <w:tabs>
          <w:tab w:val="num" w:pos="720"/>
        </w:tabs>
        <w:spacing w:after="0" w:line="240" w:lineRule="auto"/>
        <w:ind w:left="450" w:hanging="360"/>
        <w:jc w:val="center"/>
        <w:textAlignment w:val="baseline"/>
        <w:rPr>
          <w:rFonts w:ascii="Arial" w:hAnsi="Arial" w:cs="Arial"/>
        </w:rPr>
      </w:pPr>
      <w:r w:rsidRPr="00594279">
        <w:rPr>
          <w:rFonts w:ascii="Arial" w:hAnsi="Arial" w:cs="Arial"/>
        </w:rPr>
        <w:t>Nketti Johnston-Taylor, Director of Research and Programs, Children First Canada</w:t>
      </w:r>
    </w:p>
    <w:p w14:paraId="01F51648" w14:textId="18A179F9" w:rsidR="004920A7" w:rsidRPr="00594279" w:rsidRDefault="004920A7" w:rsidP="001024EC">
      <w:pPr>
        <w:tabs>
          <w:tab w:val="num" w:pos="720"/>
        </w:tabs>
        <w:spacing w:after="0" w:line="240" w:lineRule="auto"/>
        <w:ind w:left="450" w:hanging="360"/>
        <w:jc w:val="center"/>
        <w:textAlignment w:val="baseline"/>
        <w:rPr>
          <w:rFonts w:ascii="Arial" w:hAnsi="Arial" w:cs="Arial"/>
        </w:rPr>
      </w:pPr>
      <w:r w:rsidRPr="00594279">
        <w:rPr>
          <w:rFonts w:ascii="Arial" w:hAnsi="Arial" w:cs="Arial"/>
        </w:rPr>
        <w:t>Stephanie Mitton, Government Relations Advisor, Children First Canada</w:t>
      </w:r>
    </w:p>
    <w:p w14:paraId="05D10AC5" w14:textId="1DEA0988" w:rsidR="004920A7" w:rsidRPr="00594279" w:rsidRDefault="004920A7" w:rsidP="001024EC">
      <w:pPr>
        <w:tabs>
          <w:tab w:val="num" w:pos="720"/>
        </w:tabs>
        <w:spacing w:after="0" w:line="240" w:lineRule="auto"/>
        <w:ind w:left="450" w:hanging="360"/>
        <w:jc w:val="center"/>
        <w:textAlignment w:val="baseline"/>
        <w:rPr>
          <w:rFonts w:ascii="Arial" w:hAnsi="Arial" w:cs="Arial"/>
        </w:rPr>
      </w:pPr>
      <w:r w:rsidRPr="00594279">
        <w:rPr>
          <w:rFonts w:ascii="Arial" w:hAnsi="Arial" w:cs="Arial"/>
        </w:rPr>
        <w:t>Andy Lee, Youth Coordinator, Children First Canada</w:t>
      </w:r>
    </w:p>
    <w:p w14:paraId="3BDCDCD6" w14:textId="77777777" w:rsidR="006A3E2D" w:rsidRPr="00594279" w:rsidRDefault="006A3E2D" w:rsidP="001024EC">
      <w:pPr>
        <w:tabs>
          <w:tab w:val="num" w:pos="720"/>
        </w:tabs>
        <w:spacing w:after="0" w:line="240" w:lineRule="auto"/>
        <w:ind w:left="450" w:hanging="360"/>
        <w:jc w:val="center"/>
        <w:textAlignment w:val="baseline"/>
        <w:rPr>
          <w:rFonts w:ascii="Arial" w:hAnsi="Arial" w:cs="Arial"/>
        </w:rPr>
      </w:pPr>
    </w:p>
    <w:p w14:paraId="57312C0D" w14:textId="78ABF23B" w:rsidR="006A3E2D" w:rsidRPr="00594279" w:rsidRDefault="006A3E2D" w:rsidP="7CD4ED8F">
      <w:pPr>
        <w:tabs>
          <w:tab w:val="num" w:pos="720"/>
        </w:tabs>
        <w:spacing w:after="120" w:line="240" w:lineRule="auto"/>
        <w:ind w:left="446" w:hanging="360"/>
        <w:jc w:val="center"/>
        <w:textAlignment w:val="baseline"/>
        <w:rPr>
          <w:rFonts w:ascii="Arial" w:hAnsi="Arial" w:cs="Arial"/>
          <w:b/>
          <w:bCs/>
        </w:rPr>
      </w:pPr>
      <w:r w:rsidRPr="7CD4ED8F">
        <w:rPr>
          <w:rFonts w:ascii="Arial" w:hAnsi="Arial" w:cs="Arial"/>
          <w:b/>
          <w:bCs/>
        </w:rPr>
        <w:t>Youth Ambassadors:</w:t>
      </w:r>
    </w:p>
    <w:p w14:paraId="58F27F6C" w14:textId="395E3D50" w:rsidR="7CD4ED8F" w:rsidRDefault="7CD4ED8F" w:rsidP="7CD4ED8F">
      <w:pPr>
        <w:jc w:val="center"/>
        <w:rPr>
          <w:rFonts w:ascii="Arial" w:eastAsia="Arial" w:hAnsi="Arial" w:cs="Arial"/>
          <w:color w:val="000000" w:themeColor="text1"/>
          <w:sz w:val="24"/>
          <w:szCs w:val="24"/>
        </w:rPr>
      </w:pPr>
      <w:r w:rsidRPr="7CD4ED8F">
        <w:rPr>
          <w:rFonts w:ascii="Arial" w:eastAsia="Arial" w:hAnsi="Arial" w:cs="Arial"/>
          <w:color w:val="000000" w:themeColor="text1"/>
        </w:rPr>
        <w:t>Jessica Janega, age 15, Ottawa, Ontario</w:t>
      </w:r>
      <w:r>
        <w:br/>
      </w:r>
      <w:r w:rsidRPr="7CD4ED8F">
        <w:rPr>
          <w:rFonts w:ascii="Arial" w:eastAsia="Arial" w:hAnsi="Arial" w:cs="Arial"/>
          <w:color w:val="000000" w:themeColor="text1"/>
        </w:rPr>
        <w:t xml:space="preserve">Katie Tremblett, age 15, Grand Falls-Windsor, Newfoundland and Labrador </w:t>
      </w:r>
      <w:r>
        <w:br/>
      </w:r>
      <w:r w:rsidRPr="7CD4ED8F">
        <w:rPr>
          <w:rFonts w:ascii="Arial" w:eastAsia="Arial" w:hAnsi="Arial" w:cs="Arial"/>
          <w:color w:val="000000" w:themeColor="text1"/>
        </w:rPr>
        <w:t>Jayden Paquet-Noiseaux, age 15, Mont Saint Hilaire, Quebec</w:t>
      </w:r>
      <w:r>
        <w:br/>
      </w:r>
      <w:r w:rsidRPr="7CD4ED8F">
        <w:rPr>
          <w:rFonts w:ascii="Arial" w:eastAsia="Arial" w:hAnsi="Arial" w:cs="Arial"/>
          <w:color w:val="000000" w:themeColor="text1"/>
        </w:rPr>
        <w:t>Rahma Siddique, age 13, Calgary, Alberta</w:t>
      </w:r>
      <w:r>
        <w:br/>
      </w:r>
      <w:r w:rsidRPr="7CD4ED8F">
        <w:rPr>
          <w:rFonts w:ascii="Arial" w:eastAsia="Arial" w:hAnsi="Arial" w:cs="Arial"/>
          <w:color w:val="000000" w:themeColor="text1"/>
        </w:rPr>
        <w:t xml:space="preserve">Maxwell Cooper, age 15, Grand Falls-Windsor, Newfoundland and Labrador </w:t>
      </w:r>
      <w:r>
        <w:br/>
      </w:r>
      <w:r w:rsidRPr="7CD4ED8F">
        <w:rPr>
          <w:rFonts w:ascii="Arial" w:eastAsia="Arial" w:hAnsi="Arial" w:cs="Arial"/>
          <w:color w:val="000000" w:themeColor="text1"/>
        </w:rPr>
        <w:t>Simryth Sahota, age 17, Surrey, British Columbia</w:t>
      </w:r>
      <w:r>
        <w:br/>
      </w:r>
      <w:r w:rsidRPr="7CD4ED8F">
        <w:rPr>
          <w:rFonts w:ascii="Arial" w:eastAsia="Arial" w:hAnsi="Arial" w:cs="Arial"/>
          <w:color w:val="000000" w:themeColor="text1"/>
        </w:rPr>
        <w:t>Estelle Kim, age 18, Calgary, Alberta</w:t>
      </w:r>
      <w:r>
        <w:br/>
      </w:r>
      <w:r w:rsidRPr="7CD4ED8F">
        <w:rPr>
          <w:rFonts w:ascii="Arial" w:eastAsia="Arial" w:hAnsi="Arial" w:cs="Arial"/>
          <w:color w:val="000000" w:themeColor="text1"/>
        </w:rPr>
        <w:t>Lucy Diaz, age 14, Port Coquitlam, British Columbia</w:t>
      </w:r>
    </w:p>
    <w:p w14:paraId="3AB152A9" w14:textId="77777777" w:rsidR="003F04E7" w:rsidRPr="00594279" w:rsidRDefault="003F04E7" w:rsidP="003F04E7">
      <w:pPr>
        <w:tabs>
          <w:tab w:val="num" w:pos="720"/>
        </w:tabs>
        <w:spacing w:after="0" w:line="240" w:lineRule="auto"/>
        <w:ind w:left="450" w:hanging="360"/>
        <w:jc w:val="center"/>
        <w:textAlignment w:val="baseline"/>
        <w:rPr>
          <w:rFonts w:ascii="Arial" w:hAnsi="Arial" w:cs="Arial"/>
          <w:b/>
          <w:bCs/>
        </w:rPr>
      </w:pPr>
    </w:p>
    <w:p w14:paraId="5EE50559" w14:textId="6665481A" w:rsidR="003F04E7" w:rsidRPr="00594279" w:rsidRDefault="004920A7" w:rsidP="003F04E7">
      <w:pPr>
        <w:tabs>
          <w:tab w:val="num" w:pos="720"/>
        </w:tabs>
        <w:spacing w:after="0" w:line="240" w:lineRule="auto"/>
        <w:ind w:left="450" w:hanging="360"/>
        <w:jc w:val="center"/>
        <w:textAlignment w:val="baseline"/>
        <w:rPr>
          <w:rFonts w:ascii="Arial" w:hAnsi="Arial" w:cs="Arial"/>
          <w:b/>
          <w:bCs/>
        </w:rPr>
      </w:pPr>
      <w:r w:rsidRPr="00594279">
        <w:rPr>
          <w:rFonts w:ascii="Arial" w:hAnsi="Arial" w:cs="Arial"/>
          <w:b/>
          <w:bCs/>
        </w:rPr>
        <w:t xml:space="preserve">April </w:t>
      </w:r>
      <w:r w:rsidR="00710256" w:rsidRPr="00594279">
        <w:rPr>
          <w:rFonts w:ascii="Arial" w:hAnsi="Arial" w:cs="Arial"/>
          <w:b/>
          <w:bCs/>
        </w:rPr>
        <w:t xml:space="preserve">14, 2022 </w:t>
      </w:r>
    </w:p>
    <w:p w14:paraId="60C2A425" w14:textId="3FBCDFDB" w:rsidR="002C35A4" w:rsidRPr="00594279" w:rsidRDefault="002C35A4" w:rsidP="001024EC">
      <w:pPr>
        <w:tabs>
          <w:tab w:val="num" w:pos="720"/>
        </w:tabs>
        <w:spacing w:after="0" w:line="240" w:lineRule="auto"/>
        <w:ind w:left="450" w:hanging="360"/>
        <w:jc w:val="center"/>
        <w:textAlignment w:val="baseline"/>
        <w:rPr>
          <w:rFonts w:ascii="Arial" w:hAnsi="Arial" w:cs="Arial"/>
        </w:rPr>
      </w:pPr>
    </w:p>
    <w:p w14:paraId="4BE4B2D1" w14:textId="77777777" w:rsidR="003F04E7" w:rsidRPr="00594279" w:rsidRDefault="003F04E7" w:rsidP="001024EC">
      <w:pPr>
        <w:tabs>
          <w:tab w:val="num" w:pos="720"/>
        </w:tabs>
        <w:spacing w:after="0" w:line="240" w:lineRule="auto"/>
        <w:ind w:left="450" w:hanging="360"/>
        <w:jc w:val="center"/>
        <w:textAlignment w:val="baseline"/>
        <w:rPr>
          <w:rFonts w:ascii="Arial" w:hAnsi="Arial" w:cs="Arial"/>
        </w:rPr>
      </w:pPr>
    </w:p>
    <w:p w14:paraId="3703AA4A" w14:textId="77777777" w:rsidR="002C35A4" w:rsidRPr="00594279" w:rsidRDefault="002C35A4" w:rsidP="001024EC">
      <w:pPr>
        <w:tabs>
          <w:tab w:val="num" w:pos="720"/>
        </w:tabs>
        <w:spacing w:after="0" w:line="240" w:lineRule="auto"/>
        <w:ind w:left="450" w:hanging="360"/>
        <w:jc w:val="center"/>
        <w:textAlignment w:val="baseline"/>
        <w:rPr>
          <w:rFonts w:ascii="Arial" w:hAnsi="Arial" w:cs="Arial"/>
        </w:rPr>
      </w:pPr>
    </w:p>
    <w:p w14:paraId="7134FD3D" w14:textId="080C8E4F" w:rsidR="002C35A4" w:rsidRPr="00594279" w:rsidRDefault="002C35A4" w:rsidP="001024EC">
      <w:pPr>
        <w:tabs>
          <w:tab w:val="num" w:pos="720"/>
        </w:tabs>
        <w:spacing w:after="0" w:line="240" w:lineRule="auto"/>
        <w:ind w:left="450" w:hanging="360"/>
        <w:jc w:val="center"/>
        <w:textAlignment w:val="baseline"/>
        <w:rPr>
          <w:rFonts w:ascii="Arial" w:hAnsi="Arial" w:cs="Arial"/>
        </w:rPr>
      </w:pPr>
      <w:r w:rsidRPr="00594279">
        <w:rPr>
          <w:rFonts w:ascii="Arial" w:hAnsi="Arial" w:cs="Arial"/>
        </w:rPr>
        <w:t>Contact information:</w:t>
      </w:r>
    </w:p>
    <w:p w14:paraId="272303D1" w14:textId="04CB16F2" w:rsidR="002C35A4" w:rsidRPr="00594279" w:rsidRDefault="00EB261E" w:rsidP="001024EC">
      <w:pPr>
        <w:tabs>
          <w:tab w:val="num" w:pos="720"/>
        </w:tabs>
        <w:spacing w:after="0" w:line="240" w:lineRule="auto"/>
        <w:ind w:left="450" w:hanging="360"/>
        <w:jc w:val="center"/>
        <w:textAlignment w:val="baseline"/>
        <w:rPr>
          <w:rFonts w:ascii="Arial" w:hAnsi="Arial" w:cs="Arial"/>
        </w:rPr>
      </w:pPr>
      <w:hyperlink r:id="rId12" w:history="1">
        <w:r w:rsidR="002C35A4" w:rsidRPr="00594279">
          <w:rPr>
            <w:rStyle w:val="Hyperlink"/>
            <w:rFonts w:ascii="Arial" w:hAnsi="Arial" w:cs="Arial"/>
          </w:rPr>
          <w:t>info@childrenfirstcanada.com</w:t>
        </w:r>
      </w:hyperlink>
    </w:p>
    <w:p w14:paraId="48A0D5FF" w14:textId="6D56025D" w:rsidR="002C35A4" w:rsidRPr="00594279" w:rsidRDefault="002C35A4" w:rsidP="001024EC">
      <w:pPr>
        <w:tabs>
          <w:tab w:val="num" w:pos="720"/>
        </w:tabs>
        <w:spacing w:after="0" w:line="240" w:lineRule="auto"/>
        <w:ind w:left="450" w:hanging="360"/>
        <w:jc w:val="center"/>
        <w:textAlignment w:val="baseline"/>
        <w:rPr>
          <w:rFonts w:ascii="Arial" w:hAnsi="Arial" w:cs="Arial"/>
        </w:rPr>
      </w:pPr>
      <w:r w:rsidRPr="00594279">
        <w:rPr>
          <w:rFonts w:ascii="Arial" w:hAnsi="Arial" w:cs="Arial"/>
        </w:rPr>
        <w:t>1-877-837-2258</w:t>
      </w:r>
    </w:p>
    <w:p w14:paraId="1F735D6F" w14:textId="3025BAD8" w:rsidR="00573B20" w:rsidRPr="00594279" w:rsidRDefault="00EB261E" w:rsidP="006A3E2D">
      <w:pPr>
        <w:tabs>
          <w:tab w:val="num" w:pos="720"/>
        </w:tabs>
        <w:spacing w:after="0" w:line="240" w:lineRule="auto"/>
        <w:ind w:left="450" w:hanging="360"/>
        <w:jc w:val="center"/>
        <w:textAlignment w:val="baseline"/>
        <w:rPr>
          <w:rFonts w:ascii="Arial" w:hAnsi="Arial" w:cs="Arial"/>
        </w:rPr>
      </w:pPr>
      <w:hyperlink r:id="rId13" w:history="1">
        <w:r w:rsidR="003F04E7" w:rsidRPr="00594279">
          <w:rPr>
            <w:rStyle w:val="Hyperlink"/>
            <w:rFonts w:ascii="Arial" w:hAnsi="Arial" w:cs="Arial"/>
          </w:rPr>
          <w:t>www.childrenfirstcanada.com</w:t>
        </w:r>
      </w:hyperlink>
      <w:r w:rsidR="003F04E7" w:rsidRPr="00594279">
        <w:rPr>
          <w:rFonts w:ascii="Arial" w:hAnsi="Arial" w:cs="Arial"/>
        </w:rPr>
        <w:t xml:space="preserve"> </w:t>
      </w:r>
      <w:r w:rsidR="00573B20" w:rsidRPr="00594279">
        <w:rPr>
          <w:rFonts w:ascii="Arial" w:hAnsi="Arial" w:cs="Arial"/>
        </w:rPr>
        <w:t xml:space="preserve"> </w:t>
      </w:r>
    </w:p>
    <w:p w14:paraId="1427E9F9" w14:textId="50F877D6" w:rsidR="002C35A4" w:rsidRPr="00594279" w:rsidRDefault="002C35A4" w:rsidP="000C1012">
      <w:pPr>
        <w:spacing w:before="240"/>
        <w:rPr>
          <w:rFonts w:ascii="Arial" w:eastAsia="Times New Roman" w:hAnsi="Arial" w:cs="Arial"/>
          <w:color w:val="000000"/>
          <w:lang w:val="en-US"/>
        </w:rPr>
      </w:pPr>
      <w:r w:rsidRPr="00594279">
        <w:rPr>
          <w:rFonts w:ascii="Arial" w:eastAsia="Times New Roman" w:hAnsi="Arial" w:cs="Arial"/>
          <w:color w:val="000000"/>
          <w:lang w:val="en-US"/>
        </w:rPr>
        <w:br w:type="page"/>
      </w:r>
      <w:r w:rsidRPr="00594279">
        <w:rPr>
          <w:rFonts w:ascii="Arial" w:eastAsia="Times New Roman" w:hAnsi="Arial" w:cs="Arial"/>
          <w:color w:val="000000"/>
          <w:lang w:val="en-US"/>
        </w:rPr>
        <w:lastRenderedPageBreak/>
        <w:t xml:space="preserve">TABLE OF CONTENTS </w:t>
      </w:r>
    </w:p>
    <w:p w14:paraId="310B7284" w14:textId="57D3EA49" w:rsidR="002C35A4" w:rsidRPr="00594279" w:rsidRDefault="009118D6" w:rsidP="000C1012">
      <w:pPr>
        <w:pStyle w:val="Default"/>
        <w:numPr>
          <w:ilvl w:val="0"/>
          <w:numId w:val="9"/>
        </w:numPr>
        <w:spacing w:after="120"/>
        <w:ind w:left="357"/>
        <w:rPr>
          <w:rFonts w:ascii="Arial" w:hAnsi="Arial" w:cs="Arial"/>
          <w:sz w:val="22"/>
          <w:szCs w:val="22"/>
        </w:rPr>
      </w:pPr>
      <w:r w:rsidRPr="7CD4ED8F">
        <w:rPr>
          <w:rFonts w:ascii="Arial" w:hAnsi="Arial" w:cs="Arial"/>
          <w:b/>
          <w:bCs/>
          <w:sz w:val="22"/>
          <w:szCs w:val="22"/>
        </w:rPr>
        <w:t>Update on Legislative Efforts to Protect Children’s Rights</w:t>
      </w:r>
      <w:r w:rsidR="002C35A4" w:rsidRPr="7CD4ED8F">
        <w:rPr>
          <w:rFonts w:ascii="Arial" w:hAnsi="Arial" w:cs="Arial"/>
          <w:sz w:val="22"/>
          <w:szCs w:val="22"/>
        </w:rPr>
        <w:t>............................................</w:t>
      </w:r>
      <w:r w:rsidR="000C1012" w:rsidRPr="7CD4ED8F">
        <w:rPr>
          <w:rFonts w:ascii="Arial" w:hAnsi="Arial" w:cs="Arial"/>
          <w:sz w:val="22"/>
          <w:szCs w:val="22"/>
        </w:rPr>
        <w:t>3</w:t>
      </w:r>
      <w:r w:rsidR="002C35A4" w:rsidRPr="7CD4ED8F">
        <w:rPr>
          <w:rFonts w:ascii="Arial" w:hAnsi="Arial" w:cs="Arial"/>
          <w:sz w:val="22"/>
          <w:szCs w:val="22"/>
        </w:rPr>
        <w:t xml:space="preserve"> </w:t>
      </w:r>
      <w:r w:rsidR="002C35A4" w:rsidRPr="7CD4ED8F">
        <w:rPr>
          <w:rFonts w:ascii="Arial" w:hAnsi="Arial" w:cs="Arial"/>
          <w:b/>
          <w:bCs/>
          <w:sz w:val="22"/>
          <w:szCs w:val="22"/>
        </w:rPr>
        <w:t xml:space="preserve"> </w:t>
      </w:r>
    </w:p>
    <w:p w14:paraId="19927098" w14:textId="0BE1CFDB" w:rsidR="002C35A4" w:rsidRPr="00594279" w:rsidRDefault="009118D6" w:rsidP="000C1012">
      <w:pPr>
        <w:pStyle w:val="Default"/>
        <w:numPr>
          <w:ilvl w:val="0"/>
          <w:numId w:val="9"/>
        </w:numPr>
        <w:spacing w:after="120"/>
        <w:ind w:left="357"/>
        <w:rPr>
          <w:rFonts w:ascii="Arial" w:hAnsi="Arial" w:cs="Arial"/>
          <w:sz w:val="22"/>
          <w:szCs w:val="22"/>
        </w:rPr>
      </w:pPr>
      <w:r w:rsidRPr="7CD4ED8F">
        <w:rPr>
          <w:rFonts w:ascii="Arial" w:hAnsi="Arial" w:cs="Arial"/>
          <w:b/>
          <w:bCs/>
          <w:sz w:val="22"/>
          <w:szCs w:val="22"/>
        </w:rPr>
        <w:t>Update on Impact of COVID-19 on Children in</w:t>
      </w:r>
      <w:r w:rsidR="00E43191" w:rsidRPr="7CD4ED8F">
        <w:rPr>
          <w:rFonts w:ascii="Arial" w:hAnsi="Arial" w:cs="Arial"/>
          <w:b/>
          <w:bCs/>
          <w:sz w:val="22"/>
          <w:szCs w:val="22"/>
        </w:rPr>
        <w:t xml:space="preserve"> Cana</w:t>
      </w:r>
      <w:r w:rsidRPr="7CD4ED8F">
        <w:rPr>
          <w:rFonts w:ascii="Arial" w:hAnsi="Arial" w:cs="Arial"/>
          <w:b/>
          <w:bCs/>
          <w:sz w:val="22"/>
          <w:szCs w:val="22"/>
        </w:rPr>
        <w:t>da</w:t>
      </w:r>
      <w:r w:rsidR="002C35A4" w:rsidRPr="7CD4ED8F">
        <w:rPr>
          <w:rFonts w:ascii="Arial" w:hAnsi="Arial" w:cs="Arial"/>
          <w:sz w:val="22"/>
          <w:szCs w:val="22"/>
        </w:rPr>
        <w:t>...............................................</w:t>
      </w:r>
      <w:r w:rsidR="000C1012" w:rsidRPr="7CD4ED8F">
        <w:rPr>
          <w:rFonts w:ascii="Arial" w:hAnsi="Arial" w:cs="Arial"/>
          <w:sz w:val="22"/>
          <w:szCs w:val="22"/>
        </w:rPr>
        <w:t>....4</w:t>
      </w:r>
    </w:p>
    <w:p w14:paraId="7F78D679" w14:textId="0B81E210" w:rsidR="002C35A4" w:rsidRPr="00594279" w:rsidRDefault="002C35A4" w:rsidP="000C1012">
      <w:pPr>
        <w:pStyle w:val="Default"/>
        <w:numPr>
          <w:ilvl w:val="0"/>
          <w:numId w:val="9"/>
        </w:numPr>
        <w:spacing w:after="120"/>
        <w:ind w:left="357"/>
        <w:rPr>
          <w:rFonts w:ascii="Arial" w:hAnsi="Arial" w:cs="Arial"/>
          <w:sz w:val="22"/>
          <w:szCs w:val="22"/>
        </w:rPr>
      </w:pPr>
      <w:r w:rsidRPr="7CD4ED8F">
        <w:rPr>
          <w:rFonts w:ascii="Arial" w:hAnsi="Arial" w:cs="Arial"/>
          <w:b/>
          <w:bCs/>
          <w:sz w:val="22"/>
          <w:szCs w:val="22"/>
        </w:rPr>
        <w:t xml:space="preserve">Children’s Views and Experiences </w:t>
      </w:r>
      <w:r w:rsidR="00386277" w:rsidRPr="7CD4ED8F">
        <w:rPr>
          <w:rFonts w:ascii="Arial" w:hAnsi="Arial" w:cs="Arial"/>
          <w:sz w:val="22"/>
          <w:szCs w:val="22"/>
        </w:rPr>
        <w:t>.</w:t>
      </w:r>
      <w:r w:rsidRPr="7CD4ED8F">
        <w:rPr>
          <w:rFonts w:ascii="Arial" w:hAnsi="Arial" w:cs="Arial"/>
          <w:sz w:val="22"/>
          <w:szCs w:val="22"/>
        </w:rPr>
        <w:t>....................................................................</w:t>
      </w:r>
      <w:r w:rsidR="000C1012" w:rsidRPr="7CD4ED8F">
        <w:rPr>
          <w:rFonts w:ascii="Arial" w:hAnsi="Arial" w:cs="Arial"/>
          <w:sz w:val="22"/>
          <w:szCs w:val="22"/>
        </w:rPr>
        <w:t>....</w:t>
      </w:r>
      <w:r w:rsidRPr="7CD4ED8F">
        <w:rPr>
          <w:rFonts w:ascii="Arial" w:hAnsi="Arial" w:cs="Arial"/>
          <w:sz w:val="22"/>
          <w:szCs w:val="22"/>
        </w:rPr>
        <w:t>..........</w:t>
      </w:r>
      <w:r w:rsidR="000C1012" w:rsidRPr="7CD4ED8F">
        <w:rPr>
          <w:rFonts w:ascii="Arial" w:hAnsi="Arial" w:cs="Arial"/>
          <w:sz w:val="22"/>
          <w:szCs w:val="22"/>
        </w:rPr>
        <w:t>17</w:t>
      </w:r>
    </w:p>
    <w:p w14:paraId="40F4F412" w14:textId="4B6A5081" w:rsidR="002C35A4" w:rsidRPr="00594279" w:rsidRDefault="002C35A4" w:rsidP="000C1012">
      <w:pPr>
        <w:pStyle w:val="Default"/>
        <w:numPr>
          <w:ilvl w:val="0"/>
          <w:numId w:val="9"/>
        </w:numPr>
        <w:spacing w:after="120"/>
        <w:ind w:left="357"/>
        <w:rPr>
          <w:rFonts w:ascii="Arial" w:hAnsi="Arial" w:cs="Arial"/>
          <w:sz w:val="22"/>
          <w:szCs w:val="22"/>
        </w:rPr>
      </w:pPr>
      <w:r w:rsidRPr="7CD4ED8F">
        <w:rPr>
          <w:rFonts w:ascii="Arial" w:hAnsi="Arial" w:cs="Arial"/>
          <w:b/>
          <w:bCs/>
          <w:sz w:val="22"/>
          <w:szCs w:val="22"/>
        </w:rPr>
        <w:t>Recommendations to the Government of Canada</w:t>
      </w:r>
      <w:r w:rsidRPr="7CD4ED8F">
        <w:rPr>
          <w:rFonts w:ascii="Arial" w:hAnsi="Arial" w:cs="Arial"/>
          <w:sz w:val="22"/>
          <w:szCs w:val="22"/>
        </w:rPr>
        <w:t>..............................</w:t>
      </w:r>
      <w:r w:rsidR="000C1012" w:rsidRPr="7CD4ED8F">
        <w:rPr>
          <w:rFonts w:ascii="Arial" w:hAnsi="Arial" w:cs="Arial"/>
          <w:sz w:val="22"/>
          <w:szCs w:val="22"/>
        </w:rPr>
        <w:t>.....</w:t>
      </w:r>
      <w:r w:rsidRPr="7CD4ED8F">
        <w:rPr>
          <w:rFonts w:ascii="Arial" w:hAnsi="Arial" w:cs="Arial"/>
          <w:sz w:val="22"/>
          <w:szCs w:val="22"/>
        </w:rPr>
        <w:t>.......................</w:t>
      </w:r>
      <w:r w:rsidR="000C1012" w:rsidRPr="7CD4ED8F">
        <w:rPr>
          <w:rFonts w:ascii="Arial" w:hAnsi="Arial" w:cs="Arial"/>
          <w:sz w:val="22"/>
          <w:szCs w:val="22"/>
        </w:rPr>
        <w:t>19</w:t>
      </w:r>
    </w:p>
    <w:p w14:paraId="6F40D561" w14:textId="63F734BA" w:rsidR="002C35A4" w:rsidRPr="00594279" w:rsidRDefault="002C35A4" w:rsidP="000C1012">
      <w:pPr>
        <w:pStyle w:val="Default"/>
        <w:numPr>
          <w:ilvl w:val="0"/>
          <w:numId w:val="9"/>
        </w:numPr>
        <w:spacing w:after="120"/>
        <w:ind w:left="357"/>
        <w:rPr>
          <w:rFonts w:ascii="Arial" w:hAnsi="Arial" w:cs="Arial"/>
          <w:sz w:val="22"/>
          <w:szCs w:val="22"/>
        </w:rPr>
      </w:pPr>
      <w:r w:rsidRPr="7CD4ED8F">
        <w:rPr>
          <w:rFonts w:ascii="Arial" w:hAnsi="Arial" w:cs="Arial"/>
          <w:b/>
          <w:bCs/>
          <w:sz w:val="22"/>
          <w:szCs w:val="22"/>
        </w:rPr>
        <w:t xml:space="preserve">Conclusion </w:t>
      </w:r>
      <w:r w:rsidRPr="7CD4ED8F">
        <w:rPr>
          <w:rFonts w:ascii="Arial" w:hAnsi="Arial" w:cs="Arial"/>
          <w:sz w:val="22"/>
          <w:szCs w:val="22"/>
        </w:rPr>
        <w:t>................................................................................................................</w:t>
      </w:r>
      <w:r w:rsidR="000C1012" w:rsidRPr="7CD4ED8F">
        <w:rPr>
          <w:rFonts w:ascii="Arial" w:hAnsi="Arial" w:cs="Arial"/>
          <w:sz w:val="22"/>
          <w:szCs w:val="22"/>
        </w:rPr>
        <w:t>....</w:t>
      </w:r>
      <w:r w:rsidRPr="7CD4ED8F">
        <w:rPr>
          <w:rFonts w:ascii="Arial" w:hAnsi="Arial" w:cs="Arial"/>
          <w:sz w:val="22"/>
          <w:szCs w:val="22"/>
        </w:rPr>
        <w:t>.....</w:t>
      </w:r>
      <w:r w:rsidR="00644893" w:rsidRPr="7CD4ED8F">
        <w:rPr>
          <w:rFonts w:ascii="Arial" w:hAnsi="Arial" w:cs="Arial"/>
          <w:sz w:val="22"/>
          <w:szCs w:val="22"/>
        </w:rPr>
        <w:t>20</w:t>
      </w:r>
    </w:p>
    <w:p w14:paraId="3565AC85" w14:textId="6AB993E1" w:rsidR="002C35A4" w:rsidRPr="00594279" w:rsidRDefault="002C35A4" w:rsidP="000C1012">
      <w:pPr>
        <w:pStyle w:val="ListParagraph"/>
        <w:numPr>
          <w:ilvl w:val="0"/>
          <w:numId w:val="9"/>
        </w:numPr>
        <w:spacing w:after="120" w:line="240" w:lineRule="auto"/>
        <w:ind w:left="357"/>
        <w:textAlignment w:val="baseline"/>
        <w:rPr>
          <w:rFonts w:ascii="Arial" w:hAnsi="Arial" w:cs="Arial"/>
        </w:rPr>
      </w:pPr>
      <w:r w:rsidRPr="00594279">
        <w:rPr>
          <w:rFonts w:ascii="Arial" w:hAnsi="Arial" w:cs="Arial"/>
          <w:b/>
          <w:bCs/>
        </w:rPr>
        <w:t>References</w:t>
      </w:r>
      <w:r w:rsidRPr="00594279">
        <w:rPr>
          <w:rFonts w:ascii="Arial" w:hAnsi="Arial" w:cs="Arial"/>
        </w:rPr>
        <w:t>...................</w:t>
      </w:r>
      <w:r w:rsidR="000C1012" w:rsidRPr="00594279">
        <w:rPr>
          <w:rFonts w:ascii="Arial" w:hAnsi="Arial" w:cs="Arial"/>
        </w:rPr>
        <w:t>.......................................................................................</w:t>
      </w:r>
      <w:r w:rsidRPr="00594279">
        <w:rPr>
          <w:rFonts w:ascii="Arial" w:hAnsi="Arial" w:cs="Arial"/>
        </w:rPr>
        <w:t>.................</w:t>
      </w:r>
      <w:r w:rsidR="000C1012" w:rsidRPr="00594279">
        <w:rPr>
          <w:rFonts w:ascii="Arial" w:hAnsi="Arial" w:cs="Arial"/>
        </w:rPr>
        <w:t>21</w:t>
      </w:r>
    </w:p>
    <w:p w14:paraId="5B5828D0" w14:textId="1CA811B0" w:rsidR="006761AA" w:rsidRPr="00594279" w:rsidRDefault="006761AA" w:rsidP="000C1012">
      <w:pPr>
        <w:spacing w:after="120" w:line="240" w:lineRule="auto"/>
        <w:ind w:left="357"/>
        <w:textAlignment w:val="baseline"/>
        <w:rPr>
          <w:rFonts w:ascii="Arial" w:hAnsi="Arial" w:cs="Arial"/>
        </w:rPr>
      </w:pPr>
      <w:r w:rsidRPr="00594279">
        <w:rPr>
          <w:rFonts w:ascii="Arial" w:hAnsi="Arial" w:cs="Arial"/>
        </w:rPr>
        <w:t>Canadian Children’s Charter</w:t>
      </w:r>
    </w:p>
    <w:p w14:paraId="76BB4521" w14:textId="06A58D9E" w:rsidR="006761AA" w:rsidRPr="00594279" w:rsidRDefault="006761AA" w:rsidP="000C1012">
      <w:pPr>
        <w:spacing w:after="120" w:line="240" w:lineRule="auto"/>
        <w:ind w:left="357"/>
        <w:textAlignment w:val="baseline"/>
        <w:rPr>
          <w:rFonts w:ascii="Arial" w:hAnsi="Arial" w:cs="Arial"/>
        </w:rPr>
      </w:pPr>
      <w:r w:rsidRPr="00594279">
        <w:rPr>
          <w:rFonts w:ascii="Arial" w:hAnsi="Arial" w:cs="Arial"/>
        </w:rPr>
        <w:t>Raising Canada 2018</w:t>
      </w:r>
    </w:p>
    <w:p w14:paraId="1836ABC9" w14:textId="36F00A76" w:rsidR="006761AA" w:rsidRPr="00594279" w:rsidRDefault="006761AA" w:rsidP="000C1012">
      <w:pPr>
        <w:spacing w:after="120" w:line="240" w:lineRule="auto"/>
        <w:ind w:left="357"/>
        <w:textAlignment w:val="baseline"/>
        <w:rPr>
          <w:rFonts w:ascii="Arial" w:hAnsi="Arial" w:cs="Arial"/>
        </w:rPr>
      </w:pPr>
      <w:r w:rsidRPr="00594279">
        <w:rPr>
          <w:rFonts w:ascii="Arial" w:hAnsi="Arial" w:cs="Arial"/>
        </w:rPr>
        <w:t xml:space="preserve">Raising Canada 2018: Economic Analysis </w:t>
      </w:r>
    </w:p>
    <w:p w14:paraId="39F6B32D" w14:textId="77777777" w:rsidR="006A08FE" w:rsidRPr="00594279" w:rsidRDefault="006761AA" w:rsidP="000C1012">
      <w:pPr>
        <w:spacing w:after="120" w:line="240" w:lineRule="auto"/>
        <w:ind w:left="357"/>
        <w:textAlignment w:val="baseline"/>
        <w:rPr>
          <w:rFonts w:ascii="Arial" w:hAnsi="Arial" w:cs="Arial"/>
        </w:rPr>
      </w:pPr>
      <w:r w:rsidRPr="00594279">
        <w:rPr>
          <w:rFonts w:ascii="Arial" w:hAnsi="Arial" w:cs="Arial"/>
        </w:rPr>
        <w:t>Raising Canada 2019</w:t>
      </w:r>
    </w:p>
    <w:p w14:paraId="4D42F5DF" w14:textId="77777777" w:rsidR="006A08FE" w:rsidRPr="00594279" w:rsidRDefault="006A08FE" w:rsidP="000C1012">
      <w:pPr>
        <w:spacing w:after="120" w:line="240" w:lineRule="auto"/>
        <w:ind w:left="357"/>
        <w:textAlignment w:val="baseline"/>
        <w:rPr>
          <w:rFonts w:ascii="Arial" w:hAnsi="Arial" w:cs="Arial"/>
        </w:rPr>
      </w:pPr>
      <w:r w:rsidRPr="00594279">
        <w:rPr>
          <w:rFonts w:ascii="Arial" w:hAnsi="Arial" w:cs="Arial"/>
        </w:rPr>
        <w:t>Raising Canada 2020</w:t>
      </w:r>
    </w:p>
    <w:p w14:paraId="31CE19D9" w14:textId="3AE278A8" w:rsidR="006761AA" w:rsidRPr="00594279" w:rsidRDefault="006A08FE" w:rsidP="000C1012">
      <w:pPr>
        <w:spacing w:after="120" w:line="240" w:lineRule="auto"/>
        <w:ind w:left="357"/>
        <w:textAlignment w:val="baseline"/>
        <w:rPr>
          <w:rFonts w:ascii="Arial" w:hAnsi="Arial" w:cs="Arial"/>
        </w:rPr>
      </w:pPr>
      <w:r w:rsidRPr="00594279">
        <w:rPr>
          <w:rFonts w:ascii="Arial" w:hAnsi="Arial" w:cs="Arial"/>
        </w:rPr>
        <w:t>Raising Canada 2021</w:t>
      </w:r>
      <w:r w:rsidR="006761AA" w:rsidRPr="00594279">
        <w:rPr>
          <w:rFonts w:ascii="Arial" w:hAnsi="Arial" w:cs="Arial"/>
        </w:rPr>
        <w:t xml:space="preserve"> </w:t>
      </w:r>
    </w:p>
    <w:p w14:paraId="6BF83B6C" w14:textId="1F48F89C" w:rsidR="00567ED4" w:rsidRPr="00594279" w:rsidRDefault="00567ED4" w:rsidP="000C1012">
      <w:pPr>
        <w:rPr>
          <w:rFonts w:ascii="Arial" w:hAnsi="Arial" w:cs="Arial"/>
        </w:rPr>
      </w:pPr>
      <w:r w:rsidRPr="00594279">
        <w:rPr>
          <w:rFonts w:ascii="Arial" w:hAnsi="Arial" w:cs="Arial"/>
        </w:rPr>
        <w:br w:type="page"/>
      </w:r>
    </w:p>
    <w:p w14:paraId="621DD091" w14:textId="21E67746" w:rsidR="009D61BC" w:rsidRPr="00386277" w:rsidRDefault="009D61BC" w:rsidP="00743D1B">
      <w:pPr>
        <w:pStyle w:val="Default"/>
        <w:numPr>
          <w:ilvl w:val="0"/>
          <w:numId w:val="25"/>
        </w:numPr>
        <w:spacing w:after="120"/>
        <w:rPr>
          <w:rFonts w:ascii="Arial" w:hAnsi="Arial" w:cs="Arial"/>
          <w:sz w:val="22"/>
          <w:szCs w:val="22"/>
        </w:rPr>
      </w:pPr>
      <w:r w:rsidRPr="78156616">
        <w:rPr>
          <w:rFonts w:ascii="Arial" w:hAnsi="Arial" w:cs="Arial"/>
          <w:b/>
          <w:bCs/>
          <w:sz w:val="22"/>
          <w:szCs w:val="22"/>
        </w:rPr>
        <w:lastRenderedPageBreak/>
        <w:t xml:space="preserve">Update on Legislative Efforts to Protect Children’s Rights </w:t>
      </w:r>
    </w:p>
    <w:p w14:paraId="05A5CD58" w14:textId="0BC10995" w:rsidR="78156616" w:rsidRDefault="78156616" w:rsidP="78156616">
      <w:pPr>
        <w:rPr>
          <w:rFonts w:ascii="Arial" w:eastAsia="Arial" w:hAnsi="Arial" w:cs="Arial"/>
        </w:rPr>
      </w:pPr>
      <w:r w:rsidRPr="7CD4ED8F">
        <w:rPr>
          <w:rFonts w:ascii="Arial" w:eastAsia="Arial" w:hAnsi="Arial" w:cs="Arial"/>
        </w:rPr>
        <w:t>Children First Canada previously reported that there were two Bills submitted in the Senate that would further the rights of children in Canada, namely:</w:t>
      </w:r>
    </w:p>
    <w:p w14:paraId="6A3063A2" w14:textId="229A8D13" w:rsidR="78156616" w:rsidRDefault="78156616" w:rsidP="7CD4ED8F">
      <w:pPr>
        <w:rPr>
          <w:rFonts w:ascii="Arial" w:eastAsia="Arial" w:hAnsi="Arial" w:cs="Arial"/>
        </w:rPr>
      </w:pPr>
      <w:r w:rsidRPr="7CD4ED8F">
        <w:rPr>
          <w:rFonts w:ascii="Arial" w:eastAsia="Arial" w:hAnsi="Arial" w:cs="Arial"/>
        </w:rPr>
        <w:t xml:space="preserve">An Act to Establish a Commissioner for Children and Youth in Canada, and An Act to Amend the Canada Elections Act and the Regulation Adapting the Canada Elections Act for the Purposes of a Referendum (to lower the voting age to 16). </w:t>
      </w:r>
    </w:p>
    <w:p w14:paraId="4B3DAA1D" w14:textId="0A8F8712" w:rsidR="78156616" w:rsidRDefault="78156616" w:rsidP="78156616">
      <w:pPr>
        <w:rPr>
          <w:rFonts w:ascii="Arial" w:eastAsia="Arial" w:hAnsi="Arial" w:cs="Arial"/>
        </w:rPr>
      </w:pPr>
      <w:r w:rsidRPr="7CD4ED8F">
        <w:rPr>
          <w:rFonts w:ascii="Arial" w:eastAsia="Arial" w:hAnsi="Arial" w:cs="Arial"/>
        </w:rPr>
        <w:t xml:space="preserve">Both Bills died when the 2021 federal election was called. As shared in previous reports, Children First Canada was involved expensively with consultations on these Bills, which included extensive consultations with children and youth in Canada. </w:t>
      </w:r>
    </w:p>
    <w:p w14:paraId="4886A245" w14:textId="480BBF1C" w:rsidR="78156616" w:rsidRDefault="78156616" w:rsidP="78156616">
      <w:pPr>
        <w:rPr>
          <w:rFonts w:ascii="Arial" w:eastAsia="Arial" w:hAnsi="Arial" w:cs="Arial"/>
        </w:rPr>
      </w:pPr>
      <w:r w:rsidRPr="7CD4ED8F">
        <w:rPr>
          <w:rFonts w:ascii="Arial" w:eastAsia="Arial" w:hAnsi="Arial" w:cs="Arial"/>
        </w:rPr>
        <w:t>Since the election of the 44</w:t>
      </w:r>
      <w:r w:rsidRPr="7CD4ED8F">
        <w:rPr>
          <w:rFonts w:ascii="Arial" w:eastAsia="Arial" w:hAnsi="Arial" w:cs="Arial"/>
          <w:vertAlign w:val="superscript"/>
        </w:rPr>
        <w:t>th</w:t>
      </w:r>
      <w:r w:rsidRPr="7CD4ED8F">
        <w:rPr>
          <w:rFonts w:ascii="Arial" w:eastAsia="Arial" w:hAnsi="Arial" w:cs="Arial"/>
        </w:rPr>
        <w:t xml:space="preserve"> Parliament, several Bills have been put forward to further children’s rights, including a reintroduction of Senator Marilou McPhedran’s to lower the voting age (S-201). These include the following:</w:t>
      </w:r>
    </w:p>
    <w:tbl>
      <w:tblPr>
        <w:tblStyle w:val="TableGrid"/>
        <w:tblW w:w="9360" w:type="dxa"/>
        <w:tblLayout w:type="fixed"/>
        <w:tblLook w:val="06A0" w:firstRow="1" w:lastRow="0" w:firstColumn="1" w:lastColumn="0" w:noHBand="1" w:noVBand="1"/>
      </w:tblPr>
      <w:tblGrid>
        <w:gridCol w:w="885"/>
        <w:gridCol w:w="1575"/>
        <w:gridCol w:w="1350"/>
        <w:gridCol w:w="990"/>
        <w:gridCol w:w="1005"/>
        <w:gridCol w:w="1305"/>
        <w:gridCol w:w="1200"/>
        <w:gridCol w:w="1050"/>
      </w:tblGrid>
      <w:tr w:rsidR="78156616" w14:paraId="60D0D28D" w14:textId="77777777" w:rsidTr="7CD4ED8F">
        <w:trPr>
          <w:trHeight w:val="285"/>
        </w:trPr>
        <w:tc>
          <w:tcPr>
            <w:tcW w:w="885" w:type="dxa"/>
            <w:tcBorders>
              <w:top w:val="single" w:sz="8" w:space="0" w:color="000000" w:themeColor="text1"/>
              <w:left w:val="nil"/>
              <w:bottom w:val="single" w:sz="8" w:space="0" w:color="000000" w:themeColor="text1"/>
              <w:right w:val="nil"/>
            </w:tcBorders>
            <w:vAlign w:val="bottom"/>
          </w:tcPr>
          <w:p w14:paraId="687054BD" w14:textId="2FA196B2" w:rsidR="78156616" w:rsidRDefault="78156616" w:rsidP="78156616">
            <w:pPr>
              <w:rPr>
                <w:rFonts w:ascii="Arial" w:eastAsia="Arial" w:hAnsi="Arial" w:cs="Arial"/>
                <w:b/>
                <w:bCs/>
                <w:sz w:val="20"/>
                <w:szCs w:val="20"/>
              </w:rPr>
            </w:pPr>
            <w:r w:rsidRPr="78156616">
              <w:rPr>
                <w:rFonts w:ascii="Arial" w:eastAsia="Arial" w:hAnsi="Arial" w:cs="Arial"/>
                <w:b/>
                <w:bCs/>
                <w:sz w:val="20"/>
                <w:szCs w:val="20"/>
              </w:rPr>
              <w:t>Bill</w:t>
            </w:r>
          </w:p>
        </w:tc>
        <w:tc>
          <w:tcPr>
            <w:tcW w:w="1575" w:type="dxa"/>
            <w:tcBorders>
              <w:top w:val="single" w:sz="8" w:space="0" w:color="000000" w:themeColor="text1"/>
              <w:left w:val="nil"/>
              <w:bottom w:val="single" w:sz="8" w:space="0" w:color="000000" w:themeColor="text1"/>
              <w:right w:val="nil"/>
            </w:tcBorders>
            <w:vAlign w:val="bottom"/>
          </w:tcPr>
          <w:p w14:paraId="617FF807" w14:textId="547D8110" w:rsidR="78156616" w:rsidRDefault="78156616" w:rsidP="78156616">
            <w:pPr>
              <w:rPr>
                <w:rFonts w:ascii="Arial" w:eastAsia="Arial" w:hAnsi="Arial" w:cs="Arial"/>
                <w:b/>
                <w:bCs/>
                <w:sz w:val="20"/>
                <w:szCs w:val="20"/>
              </w:rPr>
            </w:pPr>
            <w:r w:rsidRPr="78156616">
              <w:rPr>
                <w:rFonts w:ascii="Arial" w:eastAsia="Arial" w:hAnsi="Arial" w:cs="Arial"/>
                <w:b/>
                <w:bCs/>
                <w:sz w:val="20"/>
                <w:szCs w:val="20"/>
              </w:rPr>
              <w:t>Bill Name</w:t>
            </w:r>
          </w:p>
        </w:tc>
        <w:tc>
          <w:tcPr>
            <w:tcW w:w="1350" w:type="dxa"/>
            <w:tcBorders>
              <w:top w:val="single" w:sz="8" w:space="0" w:color="000000" w:themeColor="text1"/>
              <w:left w:val="nil"/>
              <w:bottom w:val="single" w:sz="8" w:space="0" w:color="000000" w:themeColor="text1"/>
              <w:right w:val="nil"/>
            </w:tcBorders>
            <w:vAlign w:val="bottom"/>
          </w:tcPr>
          <w:p w14:paraId="01C7536B" w14:textId="06F53C23" w:rsidR="78156616" w:rsidRDefault="78156616" w:rsidP="78156616">
            <w:pPr>
              <w:rPr>
                <w:rFonts w:ascii="Arial" w:eastAsia="Arial" w:hAnsi="Arial" w:cs="Arial"/>
                <w:b/>
                <w:bCs/>
                <w:sz w:val="20"/>
                <w:szCs w:val="20"/>
              </w:rPr>
            </w:pPr>
            <w:r w:rsidRPr="78156616">
              <w:rPr>
                <w:rFonts w:ascii="Arial" w:eastAsia="Arial" w:hAnsi="Arial" w:cs="Arial"/>
                <w:b/>
                <w:bCs/>
                <w:sz w:val="20"/>
                <w:szCs w:val="20"/>
              </w:rPr>
              <w:t>Sponsor</w:t>
            </w:r>
          </w:p>
        </w:tc>
        <w:tc>
          <w:tcPr>
            <w:tcW w:w="990" w:type="dxa"/>
            <w:tcBorders>
              <w:top w:val="single" w:sz="8" w:space="0" w:color="000000" w:themeColor="text1"/>
              <w:left w:val="nil"/>
              <w:bottom w:val="single" w:sz="8" w:space="0" w:color="000000" w:themeColor="text1"/>
              <w:right w:val="nil"/>
            </w:tcBorders>
            <w:vAlign w:val="bottom"/>
          </w:tcPr>
          <w:p w14:paraId="0AC9D671" w14:textId="0C0A9DB4" w:rsidR="78156616" w:rsidRDefault="78156616" w:rsidP="78156616">
            <w:pPr>
              <w:rPr>
                <w:rFonts w:ascii="Arial" w:eastAsia="Arial" w:hAnsi="Arial" w:cs="Arial"/>
                <w:b/>
                <w:bCs/>
                <w:sz w:val="20"/>
                <w:szCs w:val="20"/>
              </w:rPr>
            </w:pPr>
            <w:r w:rsidRPr="78156616">
              <w:rPr>
                <w:rFonts w:ascii="Arial" w:eastAsia="Arial" w:hAnsi="Arial" w:cs="Arial"/>
                <w:b/>
                <w:bCs/>
                <w:sz w:val="20"/>
                <w:szCs w:val="20"/>
              </w:rPr>
              <w:t>Party</w:t>
            </w:r>
          </w:p>
        </w:tc>
        <w:tc>
          <w:tcPr>
            <w:tcW w:w="1005" w:type="dxa"/>
            <w:tcBorders>
              <w:top w:val="single" w:sz="8" w:space="0" w:color="000000" w:themeColor="text1"/>
              <w:left w:val="nil"/>
              <w:bottom w:val="single" w:sz="8" w:space="0" w:color="000000" w:themeColor="text1"/>
              <w:right w:val="nil"/>
            </w:tcBorders>
            <w:vAlign w:val="bottom"/>
          </w:tcPr>
          <w:p w14:paraId="3672C9C0" w14:textId="305F627E" w:rsidR="78156616" w:rsidRDefault="78156616" w:rsidP="78156616">
            <w:pPr>
              <w:rPr>
                <w:rFonts w:ascii="Arial" w:eastAsia="Arial" w:hAnsi="Arial" w:cs="Arial"/>
                <w:b/>
                <w:bCs/>
                <w:sz w:val="20"/>
                <w:szCs w:val="20"/>
              </w:rPr>
            </w:pPr>
            <w:r w:rsidRPr="78156616">
              <w:rPr>
                <w:rFonts w:ascii="Arial" w:eastAsia="Arial" w:hAnsi="Arial" w:cs="Arial"/>
                <w:b/>
                <w:bCs/>
                <w:sz w:val="20"/>
                <w:szCs w:val="20"/>
              </w:rPr>
              <w:t>Bill Type</w:t>
            </w:r>
          </w:p>
        </w:tc>
        <w:tc>
          <w:tcPr>
            <w:tcW w:w="1305" w:type="dxa"/>
            <w:tcBorders>
              <w:top w:val="single" w:sz="8" w:space="0" w:color="000000" w:themeColor="text1"/>
              <w:left w:val="nil"/>
              <w:bottom w:val="single" w:sz="8" w:space="0" w:color="000000" w:themeColor="text1"/>
              <w:right w:val="nil"/>
            </w:tcBorders>
            <w:vAlign w:val="bottom"/>
          </w:tcPr>
          <w:p w14:paraId="13A285AE" w14:textId="45534F01" w:rsidR="78156616" w:rsidRDefault="78156616" w:rsidP="78156616">
            <w:pPr>
              <w:rPr>
                <w:rFonts w:ascii="Arial" w:eastAsia="Arial" w:hAnsi="Arial" w:cs="Arial"/>
                <w:b/>
                <w:bCs/>
                <w:sz w:val="20"/>
                <w:szCs w:val="20"/>
              </w:rPr>
            </w:pPr>
            <w:r w:rsidRPr="78156616">
              <w:rPr>
                <w:rFonts w:ascii="Arial" w:eastAsia="Arial" w:hAnsi="Arial" w:cs="Arial"/>
                <w:b/>
                <w:bCs/>
                <w:sz w:val="20"/>
                <w:szCs w:val="20"/>
              </w:rPr>
              <w:t>Current Stage</w:t>
            </w:r>
          </w:p>
        </w:tc>
        <w:tc>
          <w:tcPr>
            <w:tcW w:w="1200" w:type="dxa"/>
            <w:tcBorders>
              <w:top w:val="single" w:sz="8" w:space="0" w:color="000000" w:themeColor="text1"/>
              <w:left w:val="nil"/>
              <w:bottom w:val="single" w:sz="8" w:space="0" w:color="000000" w:themeColor="text1"/>
              <w:right w:val="nil"/>
            </w:tcBorders>
            <w:vAlign w:val="bottom"/>
          </w:tcPr>
          <w:p w14:paraId="4904B00C" w14:textId="37EC222B" w:rsidR="78156616" w:rsidRDefault="78156616" w:rsidP="78156616">
            <w:pPr>
              <w:rPr>
                <w:rFonts w:ascii="Arial" w:eastAsia="Arial" w:hAnsi="Arial" w:cs="Arial"/>
                <w:b/>
                <w:bCs/>
                <w:sz w:val="20"/>
                <w:szCs w:val="20"/>
              </w:rPr>
            </w:pPr>
            <w:r w:rsidRPr="78156616">
              <w:rPr>
                <w:rFonts w:ascii="Arial" w:eastAsia="Arial" w:hAnsi="Arial" w:cs="Arial"/>
                <w:b/>
                <w:bCs/>
                <w:sz w:val="20"/>
                <w:szCs w:val="20"/>
              </w:rPr>
              <w:t>Latest Activity</w:t>
            </w:r>
          </w:p>
        </w:tc>
        <w:tc>
          <w:tcPr>
            <w:tcW w:w="1050" w:type="dxa"/>
            <w:tcBorders>
              <w:top w:val="single" w:sz="8" w:space="0" w:color="000000" w:themeColor="text1"/>
              <w:left w:val="nil"/>
              <w:bottom w:val="single" w:sz="8" w:space="0" w:color="000000" w:themeColor="text1"/>
              <w:right w:val="nil"/>
            </w:tcBorders>
            <w:vAlign w:val="bottom"/>
          </w:tcPr>
          <w:p w14:paraId="6B542452" w14:textId="62398BBC" w:rsidR="78156616" w:rsidRDefault="78156616" w:rsidP="78156616">
            <w:pPr>
              <w:rPr>
                <w:rFonts w:ascii="Arial" w:eastAsia="Arial" w:hAnsi="Arial" w:cs="Arial"/>
                <w:b/>
                <w:bCs/>
                <w:sz w:val="20"/>
                <w:szCs w:val="20"/>
              </w:rPr>
            </w:pPr>
            <w:r w:rsidRPr="78156616">
              <w:rPr>
                <w:rFonts w:ascii="Arial" w:eastAsia="Arial" w:hAnsi="Arial" w:cs="Arial"/>
                <w:b/>
                <w:bCs/>
                <w:sz w:val="20"/>
                <w:szCs w:val="20"/>
              </w:rPr>
              <w:t>Link</w:t>
            </w:r>
          </w:p>
        </w:tc>
      </w:tr>
      <w:tr w:rsidR="78156616" w14:paraId="65E5EB86" w14:textId="77777777" w:rsidTr="7CD4ED8F">
        <w:trPr>
          <w:trHeight w:val="3435"/>
        </w:trPr>
        <w:tc>
          <w:tcPr>
            <w:tcW w:w="885" w:type="dxa"/>
            <w:tcBorders>
              <w:top w:val="single" w:sz="8" w:space="0" w:color="000000" w:themeColor="text1"/>
              <w:left w:val="nil"/>
              <w:bottom w:val="nil"/>
              <w:right w:val="nil"/>
            </w:tcBorders>
          </w:tcPr>
          <w:p w14:paraId="694DE77B" w14:textId="5E26B431" w:rsidR="78156616" w:rsidRDefault="78156616" w:rsidP="78156616">
            <w:pPr>
              <w:rPr>
                <w:rFonts w:ascii="Arial" w:eastAsia="Arial" w:hAnsi="Arial" w:cs="Arial"/>
              </w:rPr>
            </w:pPr>
            <w:r w:rsidRPr="78156616">
              <w:rPr>
                <w:rFonts w:ascii="Arial" w:eastAsia="Arial" w:hAnsi="Arial" w:cs="Arial"/>
              </w:rPr>
              <w:t>S-201</w:t>
            </w:r>
          </w:p>
        </w:tc>
        <w:tc>
          <w:tcPr>
            <w:tcW w:w="1575" w:type="dxa"/>
            <w:tcBorders>
              <w:top w:val="single" w:sz="8" w:space="0" w:color="000000" w:themeColor="text1"/>
              <w:left w:val="nil"/>
              <w:bottom w:val="nil"/>
              <w:right w:val="nil"/>
            </w:tcBorders>
          </w:tcPr>
          <w:p w14:paraId="0522B9C6" w14:textId="47517DD8" w:rsidR="78156616" w:rsidRDefault="78156616" w:rsidP="78156616">
            <w:pPr>
              <w:rPr>
                <w:rFonts w:ascii="Arial" w:eastAsia="Arial" w:hAnsi="Arial" w:cs="Arial"/>
              </w:rPr>
            </w:pPr>
            <w:r w:rsidRPr="78156616">
              <w:rPr>
                <w:rFonts w:ascii="Arial" w:eastAsia="Arial" w:hAnsi="Arial" w:cs="Arial"/>
              </w:rPr>
              <w:t>An Act to amend the Canada Elections Act and the Regulation Adapting the Canada Elections Act for the Purposes of a Referendum (voting age)</w:t>
            </w:r>
          </w:p>
        </w:tc>
        <w:tc>
          <w:tcPr>
            <w:tcW w:w="1350" w:type="dxa"/>
            <w:tcBorders>
              <w:top w:val="single" w:sz="8" w:space="0" w:color="000000" w:themeColor="text1"/>
              <w:left w:val="nil"/>
              <w:bottom w:val="nil"/>
              <w:right w:val="nil"/>
            </w:tcBorders>
          </w:tcPr>
          <w:p w14:paraId="3CC59737" w14:textId="1176B63B" w:rsidR="78156616" w:rsidRDefault="00EB261E" w:rsidP="78156616">
            <w:pPr>
              <w:rPr>
                <w:rFonts w:ascii="Arial" w:eastAsia="Arial" w:hAnsi="Arial" w:cs="Arial"/>
                <w:sz w:val="20"/>
                <w:szCs w:val="20"/>
              </w:rPr>
            </w:pPr>
            <w:hyperlink r:id="rId14">
              <w:r w:rsidR="78156616" w:rsidRPr="78156616">
                <w:rPr>
                  <w:rStyle w:val="Hyperlink"/>
                  <w:rFonts w:ascii="Arial" w:eastAsia="Arial" w:hAnsi="Arial" w:cs="Arial"/>
                </w:rPr>
                <w:t>Sen. Marilou McPhedran</w:t>
              </w:r>
            </w:hyperlink>
          </w:p>
        </w:tc>
        <w:tc>
          <w:tcPr>
            <w:tcW w:w="990" w:type="dxa"/>
            <w:tcBorders>
              <w:top w:val="single" w:sz="8" w:space="0" w:color="000000" w:themeColor="text1"/>
              <w:left w:val="nil"/>
              <w:bottom w:val="nil"/>
              <w:right w:val="nil"/>
            </w:tcBorders>
          </w:tcPr>
          <w:p w14:paraId="50A09022" w14:textId="53C9E95B" w:rsidR="78156616" w:rsidRDefault="78156616" w:rsidP="78156616">
            <w:pPr>
              <w:rPr>
                <w:rFonts w:ascii="Arial" w:eastAsia="Arial" w:hAnsi="Arial" w:cs="Arial"/>
                <w:color w:val="0563C1"/>
                <w:u w:val="single"/>
              </w:rPr>
            </w:pPr>
            <w:r w:rsidRPr="78156616">
              <w:rPr>
                <w:rFonts w:ascii="Arial" w:eastAsia="Arial" w:hAnsi="Arial" w:cs="Arial"/>
                <w:color w:val="0563C1"/>
                <w:u w:val="single"/>
              </w:rPr>
              <w:t>Non-affiliated</w:t>
            </w:r>
          </w:p>
        </w:tc>
        <w:tc>
          <w:tcPr>
            <w:tcW w:w="1005" w:type="dxa"/>
            <w:tcBorders>
              <w:top w:val="single" w:sz="8" w:space="0" w:color="000000" w:themeColor="text1"/>
              <w:left w:val="nil"/>
              <w:bottom w:val="nil"/>
              <w:right w:val="nil"/>
            </w:tcBorders>
          </w:tcPr>
          <w:p w14:paraId="76FAD18B" w14:textId="131640CE" w:rsidR="78156616" w:rsidRDefault="78156616" w:rsidP="78156616">
            <w:pPr>
              <w:rPr>
                <w:rFonts w:ascii="Arial" w:eastAsia="Arial" w:hAnsi="Arial" w:cs="Arial"/>
                <w:color w:val="212529"/>
              </w:rPr>
            </w:pPr>
            <w:r w:rsidRPr="78156616">
              <w:rPr>
                <w:rFonts w:ascii="Arial" w:eastAsia="Arial" w:hAnsi="Arial" w:cs="Arial"/>
                <w:color w:val="212529"/>
              </w:rPr>
              <w:t>Senate Public Bill</w:t>
            </w:r>
          </w:p>
        </w:tc>
        <w:tc>
          <w:tcPr>
            <w:tcW w:w="1305" w:type="dxa"/>
            <w:tcBorders>
              <w:top w:val="single" w:sz="8" w:space="0" w:color="000000" w:themeColor="text1"/>
              <w:left w:val="nil"/>
              <w:bottom w:val="nil"/>
              <w:right w:val="nil"/>
            </w:tcBorders>
          </w:tcPr>
          <w:p w14:paraId="296CF51B" w14:textId="6547269B" w:rsidR="78156616" w:rsidRDefault="78156616" w:rsidP="78156616">
            <w:pPr>
              <w:rPr>
                <w:rFonts w:ascii="Arial" w:eastAsia="Arial" w:hAnsi="Arial" w:cs="Arial"/>
                <w:color w:val="212529"/>
              </w:rPr>
            </w:pPr>
            <w:r w:rsidRPr="78156616">
              <w:rPr>
                <w:rFonts w:ascii="Arial" w:eastAsia="Arial" w:hAnsi="Arial" w:cs="Arial"/>
                <w:color w:val="212529"/>
              </w:rPr>
              <w:t>At second reading in the Senate</w:t>
            </w:r>
          </w:p>
        </w:tc>
        <w:tc>
          <w:tcPr>
            <w:tcW w:w="1200" w:type="dxa"/>
            <w:tcBorders>
              <w:top w:val="single" w:sz="8" w:space="0" w:color="000000" w:themeColor="text1"/>
              <w:left w:val="nil"/>
              <w:bottom w:val="nil"/>
              <w:right w:val="nil"/>
            </w:tcBorders>
          </w:tcPr>
          <w:p w14:paraId="0D539295" w14:textId="1E765D00" w:rsidR="78156616" w:rsidRDefault="78156616" w:rsidP="78156616">
            <w:pPr>
              <w:rPr>
                <w:rFonts w:ascii="Arial" w:eastAsia="Arial" w:hAnsi="Arial" w:cs="Arial"/>
                <w:color w:val="212529"/>
              </w:rPr>
            </w:pPr>
            <w:r w:rsidRPr="78156616">
              <w:rPr>
                <w:rFonts w:ascii="Arial" w:eastAsia="Arial" w:hAnsi="Arial" w:cs="Arial"/>
                <w:color w:val="212529"/>
              </w:rPr>
              <w:t>Debate at second reading on February 10, 2022 (Senate)</w:t>
            </w:r>
          </w:p>
        </w:tc>
        <w:tc>
          <w:tcPr>
            <w:tcW w:w="1050" w:type="dxa"/>
            <w:tcBorders>
              <w:top w:val="single" w:sz="8" w:space="0" w:color="000000" w:themeColor="text1"/>
              <w:left w:val="nil"/>
              <w:bottom w:val="nil"/>
              <w:right w:val="nil"/>
            </w:tcBorders>
          </w:tcPr>
          <w:p w14:paraId="47E6345F" w14:textId="50D8B72C" w:rsidR="78156616" w:rsidRDefault="00EB261E" w:rsidP="78156616">
            <w:pPr>
              <w:rPr>
                <w:rFonts w:ascii="Arial" w:eastAsia="Arial" w:hAnsi="Arial" w:cs="Arial"/>
                <w:sz w:val="20"/>
                <w:szCs w:val="20"/>
              </w:rPr>
            </w:pPr>
            <w:hyperlink r:id="rId15">
              <w:r w:rsidR="78156616" w:rsidRPr="78156616">
                <w:rPr>
                  <w:rStyle w:val="Hyperlink"/>
                  <w:rFonts w:ascii="Arial" w:eastAsia="Arial" w:hAnsi="Arial" w:cs="Arial"/>
                </w:rPr>
                <w:t>https://www.parl.ca/legisinfo/en/bill/44-1/s-201</w:t>
              </w:r>
            </w:hyperlink>
          </w:p>
        </w:tc>
      </w:tr>
      <w:tr w:rsidR="78156616" w14:paraId="64BE0DC3" w14:textId="77777777" w:rsidTr="7CD4ED8F">
        <w:trPr>
          <w:trHeight w:val="2190"/>
        </w:trPr>
        <w:tc>
          <w:tcPr>
            <w:tcW w:w="885" w:type="dxa"/>
            <w:tcBorders>
              <w:top w:val="nil"/>
              <w:left w:val="nil"/>
              <w:bottom w:val="nil"/>
              <w:right w:val="nil"/>
            </w:tcBorders>
            <w:shd w:val="clear" w:color="auto" w:fill="D9D9D9" w:themeFill="background1" w:themeFillShade="D9"/>
            <w:vAlign w:val="bottom"/>
          </w:tcPr>
          <w:p w14:paraId="13552250" w14:textId="565495FC" w:rsidR="78156616" w:rsidRDefault="78156616" w:rsidP="78156616">
            <w:pPr>
              <w:rPr>
                <w:rFonts w:ascii="Arial" w:eastAsia="Arial" w:hAnsi="Arial" w:cs="Arial"/>
              </w:rPr>
            </w:pPr>
            <w:r w:rsidRPr="78156616">
              <w:rPr>
                <w:rFonts w:ascii="Arial" w:eastAsia="Arial" w:hAnsi="Arial" w:cs="Arial"/>
              </w:rPr>
              <w:t>S-210</w:t>
            </w:r>
          </w:p>
        </w:tc>
        <w:tc>
          <w:tcPr>
            <w:tcW w:w="1575" w:type="dxa"/>
            <w:tcBorders>
              <w:top w:val="nil"/>
              <w:left w:val="nil"/>
              <w:bottom w:val="nil"/>
              <w:right w:val="nil"/>
            </w:tcBorders>
            <w:shd w:val="clear" w:color="auto" w:fill="D9D9D9" w:themeFill="background1" w:themeFillShade="D9"/>
            <w:vAlign w:val="bottom"/>
          </w:tcPr>
          <w:p w14:paraId="120DBB42" w14:textId="6DCE90C6" w:rsidR="78156616" w:rsidRDefault="78156616" w:rsidP="78156616">
            <w:pPr>
              <w:rPr>
                <w:rFonts w:ascii="Arial" w:eastAsia="Arial" w:hAnsi="Arial" w:cs="Arial"/>
              </w:rPr>
            </w:pPr>
            <w:r w:rsidRPr="78156616">
              <w:rPr>
                <w:rFonts w:ascii="Arial" w:eastAsia="Arial" w:hAnsi="Arial" w:cs="Arial"/>
              </w:rPr>
              <w:t>An Act to amend the Canada Elections Act (voting age)</w:t>
            </w:r>
          </w:p>
        </w:tc>
        <w:tc>
          <w:tcPr>
            <w:tcW w:w="1350" w:type="dxa"/>
            <w:tcBorders>
              <w:top w:val="nil"/>
              <w:left w:val="nil"/>
              <w:bottom w:val="nil"/>
              <w:right w:val="nil"/>
            </w:tcBorders>
            <w:shd w:val="clear" w:color="auto" w:fill="D9D9D9" w:themeFill="background1" w:themeFillShade="D9"/>
            <w:vAlign w:val="bottom"/>
          </w:tcPr>
          <w:p w14:paraId="176856E1" w14:textId="4BEEB6F9" w:rsidR="78156616" w:rsidRDefault="78156616" w:rsidP="78156616">
            <w:pPr>
              <w:rPr>
                <w:rFonts w:ascii="Arial" w:eastAsia="Arial" w:hAnsi="Arial" w:cs="Arial"/>
              </w:rPr>
            </w:pPr>
            <w:r w:rsidRPr="78156616">
              <w:rPr>
                <w:rFonts w:ascii="Arial" w:eastAsia="Arial" w:hAnsi="Arial" w:cs="Arial"/>
              </w:rPr>
              <w:t>Taylor Bachrach (Skeena—Bulkley Valley)</w:t>
            </w:r>
          </w:p>
        </w:tc>
        <w:tc>
          <w:tcPr>
            <w:tcW w:w="990" w:type="dxa"/>
            <w:tcBorders>
              <w:top w:val="nil"/>
              <w:left w:val="nil"/>
              <w:bottom w:val="nil"/>
              <w:right w:val="nil"/>
            </w:tcBorders>
            <w:shd w:val="clear" w:color="auto" w:fill="D9D9D9" w:themeFill="background1" w:themeFillShade="D9"/>
            <w:vAlign w:val="bottom"/>
          </w:tcPr>
          <w:p w14:paraId="5DE9DBA0" w14:textId="422BE4C1" w:rsidR="78156616" w:rsidRDefault="78156616" w:rsidP="78156616">
            <w:pPr>
              <w:rPr>
                <w:rFonts w:ascii="Arial" w:eastAsia="Arial" w:hAnsi="Arial" w:cs="Arial"/>
              </w:rPr>
            </w:pPr>
            <w:r w:rsidRPr="78156616">
              <w:rPr>
                <w:rFonts w:ascii="Arial" w:eastAsia="Arial" w:hAnsi="Arial" w:cs="Arial"/>
              </w:rPr>
              <w:t>NDP</w:t>
            </w:r>
          </w:p>
        </w:tc>
        <w:tc>
          <w:tcPr>
            <w:tcW w:w="1005" w:type="dxa"/>
            <w:tcBorders>
              <w:top w:val="nil"/>
              <w:left w:val="nil"/>
              <w:bottom w:val="nil"/>
              <w:right w:val="nil"/>
            </w:tcBorders>
            <w:shd w:val="clear" w:color="auto" w:fill="D9D9D9" w:themeFill="background1" w:themeFillShade="D9"/>
            <w:vAlign w:val="bottom"/>
          </w:tcPr>
          <w:p w14:paraId="215C702C" w14:textId="588BE362" w:rsidR="78156616" w:rsidRDefault="78156616" w:rsidP="78156616">
            <w:pPr>
              <w:rPr>
                <w:rFonts w:ascii="Arial" w:eastAsia="Arial" w:hAnsi="Arial" w:cs="Arial"/>
                <w:color w:val="212529"/>
              </w:rPr>
            </w:pPr>
            <w:r w:rsidRPr="78156616">
              <w:rPr>
                <w:rFonts w:ascii="Arial" w:eastAsia="Arial" w:hAnsi="Arial" w:cs="Arial"/>
                <w:color w:val="212529"/>
              </w:rPr>
              <w:t>Prive Member's Bill</w:t>
            </w:r>
          </w:p>
        </w:tc>
        <w:tc>
          <w:tcPr>
            <w:tcW w:w="1305" w:type="dxa"/>
            <w:tcBorders>
              <w:top w:val="nil"/>
              <w:left w:val="nil"/>
              <w:bottom w:val="nil"/>
              <w:right w:val="nil"/>
            </w:tcBorders>
            <w:shd w:val="clear" w:color="auto" w:fill="D9D9D9" w:themeFill="background1" w:themeFillShade="D9"/>
            <w:vAlign w:val="bottom"/>
          </w:tcPr>
          <w:p w14:paraId="3E2CA656" w14:textId="7DBC9D70" w:rsidR="78156616" w:rsidRDefault="78156616" w:rsidP="78156616">
            <w:pPr>
              <w:rPr>
                <w:rFonts w:ascii="Arial" w:eastAsia="Arial" w:hAnsi="Arial" w:cs="Arial"/>
              </w:rPr>
            </w:pPr>
            <w:r w:rsidRPr="78156616">
              <w:rPr>
                <w:rFonts w:ascii="Arial" w:eastAsia="Arial" w:hAnsi="Arial" w:cs="Arial"/>
              </w:rPr>
              <w:t>At second reading in the House of Commons</w:t>
            </w:r>
          </w:p>
        </w:tc>
        <w:tc>
          <w:tcPr>
            <w:tcW w:w="1200" w:type="dxa"/>
            <w:tcBorders>
              <w:top w:val="nil"/>
              <w:left w:val="nil"/>
              <w:bottom w:val="nil"/>
              <w:right w:val="nil"/>
            </w:tcBorders>
            <w:shd w:val="clear" w:color="auto" w:fill="D9D9D9" w:themeFill="background1" w:themeFillShade="D9"/>
            <w:vAlign w:val="bottom"/>
          </w:tcPr>
          <w:p w14:paraId="0C3C3D87" w14:textId="660E0E78" w:rsidR="78156616" w:rsidRDefault="78156616" w:rsidP="78156616">
            <w:pPr>
              <w:rPr>
                <w:rFonts w:ascii="Arial" w:eastAsia="Arial" w:hAnsi="Arial" w:cs="Arial"/>
                <w:color w:val="212529"/>
              </w:rPr>
            </w:pPr>
            <w:r w:rsidRPr="78156616">
              <w:rPr>
                <w:rFonts w:ascii="Arial" w:eastAsia="Arial" w:hAnsi="Arial" w:cs="Arial"/>
                <w:color w:val="212529"/>
              </w:rPr>
              <w:t>Placed in the Order of Precedence on February 9, 2022 (House of Commons)</w:t>
            </w:r>
          </w:p>
        </w:tc>
        <w:tc>
          <w:tcPr>
            <w:tcW w:w="1050" w:type="dxa"/>
            <w:tcBorders>
              <w:top w:val="nil"/>
              <w:left w:val="nil"/>
              <w:bottom w:val="nil"/>
              <w:right w:val="nil"/>
            </w:tcBorders>
            <w:shd w:val="clear" w:color="auto" w:fill="D9D9D9" w:themeFill="background1" w:themeFillShade="D9"/>
            <w:vAlign w:val="bottom"/>
          </w:tcPr>
          <w:p w14:paraId="3DACA8CD" w14:textId="72E60FC2" w:rsidR="78156616" w:rsidRDefault="00EB261E" w:rsidP="78156616">
            <w:pPr>
              <w:rPr>
                <w:rFonts w:ascii="Arial" w:eastAsia="Arial" w:hAnsi="Arial" w:cs="Arial"/>
                <w:sz w:val="20"/>
                <w:szCs w:val="20"/>
              </w:rPr>
            </w:pPr>
            <w:hyperlink r:id="rId16">
              <w:r w:rsidR="78156616" w:rsidRPr="78156616">
                <w:rPr>
                  <w:rStyle w:val="Hyperlink"/>
                  <w:rFonts w:ascii="Arial" w:eastAsia="Arial" w:hAnsi="Arial" w:cs="Arial"/>
                </w:rPr>
                <w:t>https://www.parl.ca/legisinfo/en/bill/44-1/c-210</w:t>
              </w:r>
            </w:hyperlink>
          </w:p>
        </w:tc>
      </w:tr>
      <w:tr w:rsidR="78156616" w14:paraId="2F52085C" w14:textId="77777777" w:rsidTr="7CD4ED8F">
        <w:trPr>
          <w:trHeight w:val="2190"/>
        </w:trPr>
        <w:tc>
          <w:tcPr>
            <w:tcW w:w="885" w:type="dxa"/>
            <w:tcBorders>
              <w:top w:val="nil"/>
              <w:left w:val="nil"/>
              <w:bottom w:val="nil"/>
              <w:right w:val="nil"/>
            </w:tcBorders>
            <w:vAlign w:val="bottom"/>
          </w:tcPr>
          <w:p w14:paraId="7117FD48" w14:textId="2595C47E" w:rsidR="78156616" w:rsidRDefault="78156616" w:rsidP="78156616">
            <w:pPr>
              <w:rPr>
                <w:rFonts w:ascii="Arial" w:eastAsia="Arial" w:hAnsi="Arial" w:cs="Arial"/>
              </w:rPr>
            </w:pPr>
            <w:r w:rsidRPr="78156616">
              <w:rPr>
                <w:rFonts w:ascii="Arial" w:eastAsia="Arial" w:hAnsi="Arial" w:cs="Arial"/>
              </w:rPr>
              <w:t>C-212</w:t>
            </w:r>
          </w:p>
        </w:tc>
        <w:tc>
          <w:tcPr>
            <w:tcW w:w="1575" w:type="dxa"/>
            <w:tcBorders>
              <w:top w:val="nil"/>
              <w:left w:val="nil"/>
              <w:bottom w:val="nil"/>
              <w:right w:val="nil"/>
            </w:tcBorders>
            <w:vAlign w:val="bottom"/>
          </w:tcPr>
          <w:p w14:paraId="053A78E2" w14:textId="5A08F79F" w:rsidR="78156616" w:rsidRDefault="78156616" w:rsidP="78156616">
            <w:pPr>
              <w:rPr>
                <w:rFonts w:ascii="Arial" w:eastAsia="Arial" w:hAnsi="Arial" w:cs="Arial"/>
              </w:rPr>
            </w:pPr>
            <w:r w:rsidRPr="78156616">
              <w:rPr>
                <w:rFonts w:ascii="Arial" w:eastAsia="Arial" w:hAnsi="Arial" w:cs="Arial"/>
              </w:rPr>
              <w:t>An Act to develop a national school food program for children</w:t>
            </w:r>
          </w:p>
        </w:tc>
        <w:tc>
          <w:tcPr>
            <w:tcW w:w="1350" w:type="dxa"/>
            <w:tcBorders>
              <w:top w:val="nil"/>
              <w:left w:val="nil"/>
              <w:bottom w:val="nil"/>
              <w:right w:val="nil"/>
            </w:tcBorders>
            <w:vAlign w:val="bottom"/>
          </w:tcPr>
          <w:p w14:paraId="659F325E" w14:textId="0EA5E99F" w:rsidR="78156616" w:rsidRDefault="00EB261E" w:rsidP="78156616">
            <w:pPr>
              <w:rPr>
                <w:rFonts w:ascii="Arial" w:eastAsia="Arial" w:hAnsi="Arial" w:cs="Arial"/>
                <w:sz w:val="20"/>
                <w:szCs w:val="20"/>
              </w:rPr>
            </w:pPr>
            <w:hyperlink r:id="rId17">
              <w:r w:rsidR="78156616" w:rsidRPr="78156616">
                <w:rPr>
                  <w:rStyle w:val="Hyperlink"/>
                  <w:rFonts w:ascii="Arial" w:eastAsia="Arial" w:hAnsi="Arial" w:cs="Arial"/>
                </w:rPr>
                <w:t>Don Davies (Vancouver Kingsway)</w:t>
              </w:r>
            </w:hyperlink>
          </w:p>
        </w:tc>
        <w:tc>
          <w:tcPr>
            <w:tcW w:w="990" w:type="dxa"/>
            <w:tcBorders>
              <w:top w:val="nil"/>
              <w:left w:val="nil"/>
              <w:bottom w:val="nil"/>
              <w:right w:val="nil"/>
            </w:tcBorders>
            <w:vAlign w:val="bottom"/>
          </w:tcPr>
          <w:p w14:paraId="6432711F" w14:textId="36320E96" w:rsidR="78156616" w:rsidRDefault="78156616" w:rsidP="78156616">
            <w:pPr>
              <w:rPr>
                <w:rFonts w:ascii="Arial" w:eastAsia="Arial" w:hAnsi="Arial" w:cs="Arial"/>
              </w:rPr>
            </w:pPr>
            <w:r w:rsidRPr="78156616">
              <w:rPr>
                <w:rFonts w:ascii="Arial" w:eastAsia="Arial" w:hAnsi="Arial" w:cs="Arial"/>
              </w:rPr>
              <w:t>NDP</w:t>
            </w:r>
          </w:p>
        </w:tc>
        <w:tc>
          <w:tcPr>
            <w:tcW w:w="1005" w:type="dxa"/>
            <w:tcBorders>
              <w:top w:val="nil"/>
              <w:left w:val="nil"/>
              <w:bottom w:val="nil"/>
              <w:right w:val="nil"/>
            </w:tcBorders>
            <w:vAlign w:val="bottom"/>
          </w:tcPr>
          <w:p w14:paraId="2D881626" w14:textId="732308CB" w:rsidR="78156616" w:rsidRDefault="78156616" w:rsidP="78156616">
            <w:pPr>
              <w:rPr>
                <w:rFonts w:ascii="Arial" w:eastAsia="Arial" w:hAnsi="Arial" w:cs="Arial"/>
                <w:color w:val="212529"/>
              </w:rPr>
            </w:pPr>
            <w:r w:rsidRPr="78156616">
              <w:rPr>
                <w:rFonts w:ascii="Arial" w:eastAsia="Arial" w:hAnsi="Arial" w:cs="Arial"/>
                <w:color w:val="212529"/>
              </w:rPr>
              <w:t>Prive Member's Bill</w:t>
            </w:r>
          </w:p>
        </w:tc>
        <w:tc>
          <w:tcPr>
            <w:tcW w:w="1305" w:type="dxa"/>
            <w:tcBorders>
              <w:top w:val="nil"/>
              <w:left w:val="nil"/>
              <w:bottom w:val="nil"/>
              <w:right w:val="nil"/>
            </w:tcBorders>
            <w:vAlign w:val="bottom"/>
          </w:tcPr>
          <w:p w14:paraId="76601BE2" w14:textId="7ADD71D0" w:rsidR="78156616" w:rsidRDefault="78156616" w:rsidP="78156616">
            <w:pPr>
              <w:rPr>
                <w:rFonts w:ascii="Arial" w:eastAsia="Arial" w:hAnsi="Arial" w:cs="Arial"/>
              </w:rPr>
            </w:pPr>
            <w:r w:rsidRPr="78156616">
              <w:rPr>
                <w:rFonts w:ascii="Arial" w:eastAsia="Arial" w:hAnsi="Arial" w:cs="Arial"/>
              </w:rPr>
              <w:t>Outside the Order of Precedence</w:t>
            </w:r>
          </w:p>
        </w:tc>
        <w:tc>
          <w:tcPr>
            <w:tcW w:w="1200" w:type="dxa"/>
            <w:tcBorders>
              <w:top w:val="nil"/>
              <w:left w:val="nil"/>
              <w:bottom w:val="nil"/>
              <w:right w:val="nil"/>
            </w:tcBorders>
            <w:vAlign w:val="bottom"/>
          </w:tcPr>
          <w:p w14:paraId="2D90CEDD" w14:textId="7AD0DD9A" w:rsidR="78156616" w:rsidRDefault="78156616" w:rsidP="78156616">
            <w:pPr>
              <w:rPr>
                <w:rFonts w:ascii="Arial" w:eastAsia="Arial" w:hAnsi="Arial" w:cs="Arial"/>
                <w:color w:val="212529"/>
              </w:rPr>
            </w:pPr>
            <w:r w:rsidRPr="78156616">
              <w:rPr>
                <w:rFonts w:ascii="Arial" w:eastAsia="Arial" w:hAnsi="Arial" w:cs="Arial"/>
                <w:color w:val="212529"/>
              </w:rPr>
              <w:t>Introduction and first reading on December 14, 2021 (House of Commons)</w:t>
            </w:r>
          </w:p>
        </w:tc>
        <w:tc>
          <w:tcPr>
            <w:tcW w:w="1050" w:type="dxa"/>
            <w:tcBorders>
              <w:top w:val="nil"/>
              <w:left w:val="nil"/>
              <w:bottom w:val="nil"/>
              <w:right w:val="nil"/>
            </w:tcBorders>
            <w:vAlign w:val="bottom"/>
          </w:tcPr>
          <w:p w14:paraId="523E19B7" w14:textId="0E949184" w:rsidR="78156616" w:rsidRDefault="00EB261E" w:rsidP="78156616">
            <w:pPr>
              <w:rPr>
                <w:rFonts w:ascii="Arial" w:eastAsia="Arial" w:hAnsi="Arial" w:cs="Arial"/>
                <w:sz w:val="20"/>
                <w:szCs w:val="20"/>
              </w:rPr>
            </w:pPr>
            <w:hyperlink r:id="rId18">
              <w:r w:rsidR="78156616" w:rsidRPr="78156616">
                <w:rPr>
                  <w:rStyle w:val="Hyperlink"/>
                  <w:rFonts w:ascii="Arial" w:eastAsia="Arial" w:hAnsi="Arial" w:cs="Arial"/>
                </w:rPr>
                <w:t>https://www.parl.ca/legisinfo/en/bill/44-1/c-212</w:t>
              </w:r>
            </w:hyperlink>
          </w:p>
        </w:tc>
      </w:tr>
      <w:tr w:rsidR="78156616" w14:paraId="5452C13F" w14:textId="77777777" w:rsidTr="7CD4ED8F">
        <w:trPr>
          <w:trHeight w:val="1875"/>
        </w:trPr>
        <w:tc>
          <w:tcPr>
            <w:tcW w:w="885" w:type="dxa"/>
            <w:tcBorders>
              <w:top w:val="nil"/>
              <w:left w:val="nil"/>
              <w:bottom w:val="nil"/>
              <w:right w:val="nil"/>
            </w:tcBorders>
            <w:shd w:val="clear" w:color="auto" w:fill="D9D9D9" w:themeFill="background1" w:themeFillShade="D9"/>
            <w:vAlign w:val="bottom"/>
          </w:tcPr>
          <w:p w14:paraId="2AAD54E3" w14:textId="22A470FC" w:rsidR="78156616" w:rsidRDefault="78156616" w:rsidP="78156616">
            <w:pPr>
              <w:rPr>
                <w:rFonts w:ascii="Arial" w:eastAsia="Arial" w:hAnsi="Arial" w:cs="Arial"/>
              </w:rPr>
            </w:pPr>
            <w:r w:rsidRPr="78156616">
              <w:rPr>
                <w:rFonts w:ascii="Arial" w:eastAsia="Arial" w:hAnsi="Arial" w:cs="Arial"/>
              </w:rPr>
              <w:t>C-227</w:t>
            </w:r>
          </w:p>
        </w:tc>
        <w:tc>
          <w:tcPr>
            <w:tcW w:w="1575" w:type="dxa"/>
            <w:tcBorders>
              <w:top w:val="nil"/>
              <w:left w:val="nil"/>
              <w:bottom w:val="nil"/>
              <w:right w:val="nil"/>
            </w:tcBorders>
            <w:shd w:val="clear" w:color="auto" w:fill="D9D9D9" w:themeFill="background1" w:themeFillShade="D9"/>
            <w:vAlign w:val="bottom"/>
          </w:tcPr>
          <w:p w14:paraId="75AAEDAF" w14:textId="4567A02F" w:rsidR="78156616" w:rsidRDefault="78156616" w:rsidP="78156616">
            <w:pPr>
              <w:rPr>
                <w:rFonts w:ascii="Arial" w:eastAsia="Arial" w:hAnsi="Arial" w:cs="Arial"/>
              </w:rPr>
            </w:pPr>
            <w:r w:rsidRPr="78156616">
              <w:rPr>
                <w:rFonts w:ascii="Arial" w:eastAsia="Arial" w:hAnsi="Arial" w:cs="Arial"/>
              </w:rPr>
              <w:t>An Act to amend the Canada Elections Act (voting age)</w:t>
            </w:r>
          </w:p>
        </w:tc>
        <w:tc>
          <w:tcPr>
            <w:tcW w:w="1350" w:type="dxa"/>
            <w:tcBorders>
              <w:top w:val="nil"/>
              <w:left w:val="nil"/>
              <w:bottom w:val="nil"/>
              <w:right w:val="nil"/>
            </w:tcBorders>
            <w:shd w:val="clear" w:color="auto" w:fill="D9D9D9" w:themeFill="background1" w:themeFillShade="D9"/>
            <w:vAlign w:val="bottom"/>
          </w:tcPr>
          <w:p w14:paraId="17C2B090" w14:textId="3BEF4116" w:rsidR="78156616" w:rsidRDefault="00EB261E" w:rsidP="78156616">
            <w:pPr>
              <w:rPr>
                <w:rFonts w:ascii="Arial" w:eastAsia="Arial" w:hAnsi="Arial" w:cs="Arial"/>
                <w:sz w:val="20"/>
                <w:szCs w:val="20"/>
              </w:rPr>
            </w:pPr>
            <w:hyperlink r:id="rId19">
              <w:r w:rsidR="78156616" w:rsidRPr="78156616">
                <w:rPr>
                  <w:rStyle w:val="Hyperlink"/>
                  <w:rFonts w:ascii="Arial" w:eastAsia="Arial" w:hAnsi="Arial" w:cs="Arial"/>
                </w:rPr>
                <w:t>Don Davies (Vancouver Kingsway)</w:t>
              </w:r>
            </w:hyperlink>
          </w:p>
        </w:tc>
        <w:tc>
          <w:tcPr>
            <w:tcW w:w="990" w:type="dxa"/>
            <w:tcBorders>
              <w:top w:val="nil"/>
              <w:left w:val="nil"/>
              <w:bottom w:val="nil"/>
              <w:right w:val="nil"/>
            </w:tcBorders>
            <w:shd w:val="clear" w:color="auto" w:fill="D9D9D9" w:themeFill="background1" w:themeFillShade="D9"/>
            <w:vAlign w:val="bottom"/>
          </w:tcPr>
          <w:p w14:paraId="225A21BD" w14:textId="30D060AA" w:rsidR="78156616" w:rsidRDefault="78156616" w:rsidP="78156616">
            <w:pPr>
              <w:rPr>
                <w:rFonts w:ascii="Arial" w:eastAsia="Arial" w:hAnsi="Arial" w:cs="Arial"/>
              </w:rPr>
            </w:pPr>
            <w:r w:rsidRPr="78156616">
              <w:rPr>
                <w:rFonts w:ascii="Arial" w:eastAsia="Arial" w:hAnsi="Arial" w:cs="Arial"/>
              </w:rPr>
              <w:t>NDP</w:t>
            </w:r>
          </w:p>
        </w:tc>
        <w:tc>
          <w:tcPr>
            <w:tcW w:w="1005" w:type="dxa"/>
            <w:tcBorders>
              <w:top w:val="nil"/>
              <w:left w:val="nil"/>
              <w:bottom w:val="nil"/>
              <w:right w:val="nil"/>
            </w:tcBorders>
            <w:shd w:val="clear" w:color="auto" w:fill="D9D9D9" w:themeFill="background1" w:themeFillShade="D9"/>
            <w:vAlign w:val="bottom"/>
          </w:tcPr>
          <w:p w14:paraId="0C1C49B7" w14:textId="204D0DF8" w:rsidR="78156616" w:rsidRDefault="78156616" w:rsidP="78156616">
            <w:pPr>
              <w:rPr>
                <w:rFonts w:ascii="Arial" w:eastAsia="Arial" w:hAnsi="Arial" w:cs="Arial"/>
                <w:color w:val="212529"/>
              </w:rPr>
            </w:pPr>
            <w:r w:rsidRPr="78156616">
              <w:rPr>
                <w:rFonts w:ascii="Arial" w:eastAsia="Arial" w:hAnsi="Arial" w:cs="Arial"/>
                <w:color w:val="212529"/>
              </w:rPr>
              <w:t>Prive Member's Bill</w:t>
            </w:r>
          </w:p>
        </w:tc>
        <w:tc>
          <w:tcPr>
            <w:tcW w:w="1305" w:type="dxa"/>
            <w:tcBorders>
              <w:top w:val="nil"/>
              <w:left w:val="nil"/>
              <w:bottom w:val="nil"/>
              <w:right w:val="nil"/>
            </w:tcBorders>
            <w:shd w:val="clear" w:color="auto" w:fill="D9D9D9" w:themeFill="background1" w:themeFillShade="D9"/>
            <w:vAlign w:val="bottom"/>
          </w:tcPr>
          <w:p w14:paraId="15ABFD4B" w14:textId="30DE33E6" w:rsidR="78156616" w:rsidRDefault="78156616" w:rsidP="78156616">
            <w:pPr>
              <w:rPr>
                <w:rFonts w:ascii="Arial" w:eastAsia="Arial" w:hAnsi="Arial" w:cs="Arial"/>
              </w:rPr>
            </w:pPr>
            <w:r w:rsidRPr="78156616">
              <w:rPr>
                <w:rFonts w:ascii="Arial" w:eastAsia="Arial" w:hAnsi="Arial" w:cs="Arial"/>
              </w:rPr>
              <w:t>Outside the Order of Precedence</w:t>
            </w:r>
          </w:p>
        </w:tc>
        <w:tc>
          <w:tcPr>
            <w:tcW w:w="1200" w:type="dxa"/>
            <w:tcBorders>
              <w:top w:val="nil"/>
              <w:left w:val="nil"/>
              <w:bottom w:val="nil"/>
              <w:right w:val="nil"/>
            </w:tcBorders>
            <w:shd w:val="clear" w:color="auto" w:fill="D9D9D9" w:themeFill="background1" w:themeFillShade="D9"/>
            <w:vAlign w:val="bottom"/>
          </w:tcPr>
          <w:p w14:paraId="1230B696" w14:textId="1016FCD6" w:rsidR="78156616" w:rsidRDefault="78156616" w:rsidP="78156616">
            <w:pPr>
              <w:rPr>
                <w:rFonts w:ascii="Arial" w:eastAsia="Arial" w:hAnsi="Arial" w:cs="Arial"/>
              </w:rPr>
            </w:pPr>
            <w:r w:rsidRPr="78156616">
              <w:rPr>
                <w:rFonts w:ascii="Arial" w:eastAsia="Arial" w:hAnsi="Arial" w:cs="Arial"/>
              </w:rPr>
              <w:t>Introduction and first reading on February 3, 2022 (House of Commons)</w:t>
            </w:r>
          </w:p>
        </w:tc>
        <w:tc>
          <w:tcPr>
            <w:tcW w:w="1050" w:type="dxa"/>
            <w:tcBorders>
              <w:top w:val="nil"/>
              <w:left w:val="nil"/>
              <w:bottom w:val="nil"/>
              <w:right w:val="nil"/>
            </w:tcBorders>
            <w:shd w:val="clear" w:color="auto" w:fill="D9D9D9" w:themeFill="background1" w:themeFillShade="D9"/>
            <w:vAlign w:val="bottom"/>
          </w:tcPr>
          <w:p w14:paraId="35D0DE10" w14:textId="0217E43B" w:rsidR="78156616" w:rsidRDefault="00EB261E" w:rsidP="78156616">
            <w:pPr>
              <w:rPr>
                <w:rFonts w:ascii="Arial" w:eastAsia="Arial" w:hAnsi="Arial" w:cs="Arial"/>
                <w:sz w:val="20"/>
                <w:szCs w:val="20"/>
              </w:rPr>
            </w:pPr>
            <w:hyperlink r:id="rId20">
              <w:r w:rsidR="78156616" w:rsidRPr="78156616">
                <w:rPr>
                  <w:rStyle w:val="Hyperlink"/>
                  <w:rFonts w:ascii="Arial" w:eastAsia="Arial" w:hAnsi="Arial" w:cs="Arial"/>
                </w:rPr>
                <w:t>https://www.parl.ca/LegisInfo/en/bill/44-1/C-227</w:t>
              </w:r>
            </w:hyperlink>
          </w:p>
        </w:tc>
      </w:tr>
    </w:tbl>
    <w:p w14:paraId="3B6B0E1F" w14:textId="1837994C" w:rsidR="78156616" w:rsidRDefault="78156616" w:rsidP="78156616">
      <w:pPr>
        <w:rPr>
          <w:rFonts w:ascii="Calibri" w:eastAsia="Calibri" w:hAnsi="Calibri" w:cs="Calibri"/>
          <w:sz w:val="24"/>
          <w:szCs w:val="24"/>
        </w:rPr>
      </w:pPr>
    </w:p>
    <w:p w14:paraId="5EF4600A" w14:textId="6FAFD657" w:rsidR="78156616" w:rsidRDefault="78156616" w:rsidP="78156616">
      <w:pPr>
        <w:rPr>
          <w:rFonts w:ascii="Arial" w:eastAsia="Arial" w:hAnsi="Arial" w:cs="Arial"/>
        </w:rPr>
      </w:pPr>
      <w:r w:rsidRPr="7CD4ED8F">
        <w:rPr>
          <w:rFonts w:ascii="Arial" w:eastAsia="Arial" w:hAnsi="Arial" w:cs="Arial"/>
        </w:rPr>
        <w:t>For context, none of these Bills are government-led Bills, thus the likelihood of any of them passing is low. Children First Canada continues to advocate for the federal government to lower the voting age, establish and fund a national school food program, and establish a federal Commissioner for Children and Youth.</w:t>
      </w:r>
    </w:p>
    <w:p w14:paraId="01524E4B" w14:textId="30571B43" w:rsidR="78156616" w:rsidRDefault="78156616" w:rsidP="78156616">
      <w:pPr>
        <w:rPr>
          <w:rFonts w:ascii="Arial" w:eastAsia="Arial" w:hAnsi="Arial" w:cs="Arial"/>
        </w:rPr>
      </w:pPr>
      <w:r w:rsidRPr="7CD4ED8F">
        <w:rPr>
          <w:rFonts w:ascii="Arial" w:eastAsia="Arial" w:hAnsi="Arial" w:cs="Arial"/>
        </w:rPr>
        <w:t>Of note is that on March 22, the NDP and Liberal party announced a new agreement, “Delivering for Canadians Now, A Supply and Confidence Agreement”. The arrangement lasts until Parliament rises in June 2025 and means that the NDP agrees to support the government on confidence and budgetary matters.</w:t>
      </w:r>
    </w:p>
    <w:p w14:paraId="4EFB4039" w14:textId="36668757" w:rsidR="78156616" w:rsidRDefault="78156616" w:rsidP="78156616">
      <w:pPr>
        <w:rPr>
          <w:rFonts w:ascii="Arial" w:eastAsia="Arial" w:hAnsi="Arial" w:cs="Arial"/>
        </w:rPr>
      </w:pPr>
      <w:r w:rsidRPr="7CD4ED8F">
        <w:rPr>
          <w:rFonts w:ascii="Arial" w:eastAsia="Arial" w:hAnsi="Arial" w:cs="Arial"/>
        </w:rPr>
        <w:t>The arrangement does not currently include any of the above stated priorities, but we would urge both parties to consider these issues as they work on other possible shared priorities through their oversight group.</w:t>
      </w:r>
    </w:p>
    <w:p w14:paraId="5528E625" w14:textId="5985848F" w:rsidR="7CD4ED8F" w:rsidRDefault="7CD4ED8F" w:rsidP="7CD4ED8F">
      <w:pPr>
        <w:rPr>
          <w:rFonts w:ascii="Arial" w:eastAsia="Arial" w:hAnsi="Arial" w:cs="Arial"/>
        </w:rPr>
      </w:pPr>
      <w:r w:rsidRPr="7CD4ED8F">
        <w:rPr>
          <w:rFonts w:ascii="Arial" w:eastAsia="Arial" w:hAnsi="Arial" w:cs="Arial"/>
        </w:rPr>
        <w:t xml:space="preserve">Another noteworthy development is that 13 youth between the ages of 12 to 18 years old have launched a federal court challenge to lower the voting age in Canada; they allege that the Electoral Act is unconstitutional and the matter is now before the courts. Details can be found </w:t>
      </w:r>
      <w:hyperlink r:id="rId21" w:anchor=":~:text=Children%20represent%20nearly%20one%20quarter,from%2018%20years%20to%2016.">
        <w:r w:rsidRPr="7CD4ED8F">
          <w:rPr>
            <w:rStyle w:val="Hyperlink"/>
            <w:rFonts w:ascii="Arial" w:eastAsia="Arial" w:hAnsi="Arial" w:cs="Arial"/>
          </w:rPr>
          <w:t>here.</w:t>
        </w:r>
      </w:hyperlink>
    </w:p>
    <w:p w14:paraId="620B4942" w14:textId="4542DDF6" w:rsidR="78156616" w:rsidRDefault="78156616" w:rsidP="78156616">
      <w:pPr>
        <w:pStyle w:val="Default"/>
        <w:rPr>
          <w:rFonts w:eastAsia="Calibri"/>
          <w:color w:val="000000" w:themeColor="text1"/>
        </w:rPr>
      </w:pPr>
    </w:p>
    <w:p w14:paraId="1BF3B238" w14:textId="572EC50F" w:rsidR="78156616" w:rsidRDefault="78156616" w:rsidP="78156616">
      <w:pPr>
        <w:pStyle w:val="Default"/>
        <w:rPr>
          <w:rFonts w:eastAsia="Calibri"/>
          <w:color w:val="000000" w:themeColor="text1"/>
        </w:rPr>
      </w:pPr>
    </w:p>
    <w:p w14:paraId="2CD74496" w14:textId="65145712" w:rsidR="009D61BC" w:rsidRPr="00594279" w:rsidRDefault="009D61BC" w:rsidP="78156616">
      <w:pPr>
        <w:pStyle w:val="Default"/>
        <w:numPr>
          <w:ilvl w:val="0"/>
          <w:numId w:val="25"/>
        </w:numPr>
        <w:spacing w:after="120"/>
        <w:rPr>
          <w:rFonts w:ascii="Arial" w:hAnsi="Arial" w:cs="Arial"/>
          <w:sz w:val="22"/>
          <w:szCs w:val="22"/>
        </w:rPr>
      </w:pPr>
      <w:r w:rsidRPr="78156616">
        <w:rPr>
          <w:rFonts w:ascii="Arial" w:hAnsi="Arial" w:cs="Arial"/>
          <w:b/>
          <w:bCs/>
          <w:sz w:val="22"/>
          <w:szCs w:val="22"/>
        </w:rPr>
        <w:t>Update on Impact of COVID-19 on Children in Canada</w:t>
      </w:r>
    </w:p>
    <w:p w14:paraId="6B7C18A2" w14:textId="124808AE" w:rsidR="00386277" w:rsidRPr="00386277" w:rsidRDefault="78156616" w:rsidP="78156616">
      <w:pPr>
        <w:spacing w:after="120"/>
        <w:rPr>
          <w:rFonts w:ascii="Arial" w:eastAsia="Arial" w:hAnsi="Arial" w:cs="Arial"/>
        </w:rPr>
      </w:pPr>
      <w:r w:rsidRPr="7CD4ED8F">
        <w:rPr>
          <w:rFonts w:ascii="Arial" w:eastAsia="Arial" w:hAnsi="Arial" w:cs="Arial"/>
        </w:rPr>
        <w:t xml:space="preserve">As we noted in our prior submission, the ongoing COVID-19 pandemic has resulted in widespread violations of children’s rights and continues to be highly detrimental on the physical and mental well-being of children. The alarming statistics are evidence that children’s rights to life, survival and development have steeply declined since the onset of the pandemic.  Recommendation #7 in our October 2020 submission reiterated our call for urgent action to convene a First Ministers Meeting to urgently discuss the wellbeing of children in Canada amidst the COVID-19 emergency and recovery efforts. </w:t>
      </w:r>
    </w:p>
    <w:p w14:paraId="0469C43F" w14:textId="1EF3CA39" w:rsidR="00386277" w:rsidRPr="00386277" w:rsidRDefault="78156616" w:rsidP="78156616">
      <w:pPr>
        <w:spacing w:after="120"/>
        <w:rPr>
          <w:rFonts w:ascii="Arial" w:eastAsia="Arial" w:hAnsi="Arial" w:cs="Arial"/>
          <w:color w:val="171717"/>
        </w:rPr>
      </w:pPr>
      <w:r w:rsidRPr="7CD4ED8F">
        <w:rPr>
          <w:rFonts w:ascii="Arial" w:eastAsia="Arial" w:hAnsi="Arial" w:cs="Arial"/>
        </w:rPr>
        <w:t xml:space="preserve">Since our last update, Children First Canada joined with leading children’s health organizations in declaring </w:t>
      </w:r>
      <w:r w:rsidRPr="7CD4ED8F">
        <w:rPr>
          <w:rFonts w:ascii="Arial" w:eastAsia="Arial" w:hAnsi="Arial" w:cs="Arial"/>
          <w:b/>
          <w:bCs/>
          <w:i/>
          <w:iCs/>
        </w:rPr>
        <w:t>#codePINK</w:t>
      </w:r>
      <w:r w:rsidRPr="7CD4ED8F">
        <w:rPr>
          <w:rFonts w:ascii="Arial" w:eastAsia="Arial" w:hAnsi="Arial" w:cs="Arial"/>
        </w:rPr>
        <w:t xml:space="preserve"> – a term used for pediatric emergencies, in recognition of the child health crisis resulting from the pandemic.  The #codePINK campaign called for emergency action on the part of federal and provincial leaders, including requesting a First Ministers meeting (involving t</w:t>
      </w:r>
      <w:r w:rsidRPr="7CD4ED8F">
        <w:rPr>
          <w:rFonts w:ascii="Arial" w:eastAsia="Arial" w:hAnsi="Arial" w:cs="Arial"/>
          <w:color w:val="202122"/>
        </w:rPr>
        <w:t>he Prime Minister and provincial and territorial Premiers</w:t>
      </w:r>
      <w:r w:rsidRPr="7CD4ED8F">
        <w:rPr>
          <w:rFonts w:ascii="Arial" w:eastAsia="Arial" w:hAnsi="Arial" w:cs="Arial"/>
        </w:rPr>
        <w:t xml:space="preserve">) </w:t>
      </w:r>
      <w:r w:rsidRPr="7CD4ED8F">
        <w:rPr>
          <w:rFonts w:ascii="Arial" w:eastAsia="Arial" w:hAnsi="Arial" w:cs="Arial"/>
          <w:color w:val="171717"/>
        </w:rPr>
        <w:t xml:space="preserve">to take immediate action to address this crisis facing the 8 million children under 18 years of age in our country.  This included urging government leaders to scale up virtual care programs, reduce backlogs for surgeries and rehabilitation, invest in new models of mental health programs to meet the urgent and rising demands, and plan now for a safe return to school. </w:t>
      </w:r>
    </w:p>
    <w:p w14:paraId="15B10923" w14:textId="71CAFCB0" w:rsidR="00386277" w:rsidRPr="00386277" w:rsidRDefault="78156616" w:rsidP="78156616">
      <w:pPr>
        <w:spacing w:after="120"/>
        <w:rPr>
          <w:rFonts w:ascii="Arial" w:eastAsia="Arial" w:hAnsi="Arial" w:cs="Arial"/>
          <w:color w:val="171717"/>
        </w:rPr>
      </w:pPr>
      <w:r w:rsidRPr="7CD4ED8F">
        <w:rPr>
          <w:rFonts w:ascii="Arial" w:eastAsia="Arial" w:hAnsi="Arial" w:cs="Arial"/>
          <w:color w:val="171717"/>
        </w:rPr>
        <w:t xml:space="preserve">#codePink was highlighted in the media 646 times through publications and broadcasts, amassing over 74 million views.  The majority of the </w:t>
      </w:r>
      <w:r w:rsidRPr="7CD4ED8F">
        <w:rPr>
          <w:rFonts w:ascii="Arial" w:eastAsia="Arial" w:hAnsi="Arial" w:cs="Arial"/>
          <w:i/>
          <w:iCs/>
          <w:color w:val="171717"/>
        </w:rPr>
        <w:t>#codePINK</w:t>
      </w:r>
      <w:r w:rsidRPr="7CD4ED8F">
        <w:rPr>
          <w:rFonts w:ascii="Arial" w:eastAsia="Arial" w:hAnsi="Arial" w:cs="Arial"/>
          <w:color w:val="171717"/>
        </w:rPr>
        <w:t xml:space="preserve"> news coverage has been in Canada, but there has also been coverage in the U.S., Germany, the United Kingdom, and France.  It is evidence that, as we recover and reframe how to live with COVID-19, that children cannot continue to pay such a high toll and need to be at the forefront of support and recovery plans.</w:t>
      </w:r>
    </w:p>
    <w:p w14:paraId="0A0E56B8" w14:textId="15BCAEB5" w:rsidR="00386277" w:rsidRPr="00386277" w:rsidRDefault="78156616" w:rsidP="78156616">
      <w:pPr>
        <w:spacing w:after="120"/>
        <w:rPr>
          <w:rFonts w:ascii="Arial" w:eastAsia="Arial" w:hAnsi="Arial" w:cs="Arial"/>
          <w:color w:val="171717"/>
        </w:rPr>
      </w:pPr>
      <w:r w:rsidRPr="7CD4ED8F">
        <w:rPr>
          <w:rFonts w:ascii="Arial" w:eastAsia="Arial" w:hAnsi="Arial" w:cs="Arial"/>
          <w:color w:val="171717"/>
        </w:rPr>
        <w:t xml:space="preserve">The realities of COVID-19 continue to exacerbate the other top threats to children who live in Canada. In September 2021, Children First Canada launched </w:t>
      </w:r>
      <w:hyperlink r:id="rId22">
        <w:r w:rsidRPr="7CD4ED8F">
          <w:rPr>
            <w:rStyle w:val="Hyperlink"/>
            <w:rFonts w:ascii="Arial" w:eastAsia="Arial" w:hAnsi="Arial" w:cs="Arial"/>
            <w:b/>
            <w:bCs/>
            <w:i/>
            <w:iCs/>
          </w:rPr>
          <w:t>Raising Canada 2021</w:t>
        </w:r>
      </w:hyperlink>
      <w:r w:rsidRPr="7CD4ED8F">
        <w:rPr>
          <w:rFonts w:ascii="Arial" w:eastAsia="Arial" w:hAnsi="Arial" w:cs="Arial"/>
          <w:b/>
          <w:bCs/>
          <w:i/>
          <w:iCs/>
          <w:color w:val="171717"/>
        </w:rPr>
        <w:t>,</w:t>
      </w:r>
      <w:r w:rsidRPr="7CD4ED8F">
        <w:rPr>
          <w:rFonts w:ascii="Arial" w:eastAsia="Arial" w:hAnsi="Arial" w:cs="Arial"/>
          <w:color w:val="171717"/>
        </w:rPr>
        <w:t xml:space="preserve"> the fourth in an annual series of reports that track the top 10 threats to childhood, and it paints an alarming picture of children in crisis across the country. The report highlighted the impacts of the pandemic and provides policy recommendations for addressing each threat.   </w:t>
      </w:r>
    </w:p>
    <w:p w14:paraId="1AD7051D" w14:textId="14D5BE4B" w:rsidR="00386277" w:rsidRPr="00386277" w:rsidRDefault="78156616" w:rsidP="78156616">
      <w:pPr>
        <w:spacing w:after="120"/>
        <w:rPr>
          <w:rFonts w:ascii="Arial" w:eastAsia="Arial" w:hAnsi="Arial" w:cs="Arial"/>
          <w:color w:val="171717"/>
        </w:rPr>
      </w:pPr>
      <w:r w:rsidRPr="78156616">
        <w:rPr>
          <w:rFonts w:ascii="Arial" w:eastAsia="Arial" w:hAnsi="Arial" w:cs="Arial"/>
          <w:color w:val="171717"/>
        </w:rPr>
        <w:t>Mental health remains a top threat for children in Canada.  According to Statistics Canada, suicide remains a leading cause of death for children and youth aged 10-19 and during the pandemic, several children’s hospitals saw significant spikes in admissions for suicide attempts.  While in the province of Ontario, admissions for eating disorders increased by as much as 223% above capacity as reported by 5 paediatric hospitals in June 2021.  Clinicians have indicated that this increase is unlike anything they have previously witnessed.</w:t>
      </w:r>
    </w:p>
    <w:p w14:paraId="4FC5BE70" w14:textId="18952124" w:rsidR="00386277" w:rsidRPr="00386277" w:rsidRDefault="78156616" w:rsidP="78156616">
      <w:pPr>
        <w:spacing w:after="120"/>
        <w:rPr>
          <w:rFonts w:ascii="Arial" w:eastAsia="Arial" w:hAnsi="Arial" w:cs="Arial"/>
          <w:color w:val="171717"/>
        </w:rPr>
      </w:pPr>
      <w:r w:rsidRPr="78156616">
        <w:rPr>
          <w:rFonts w:ascii="Arial" w:eastAsia="Arial" w:hAnsi="Arial" w:cs="Arial"/>
          <w:color w:val="171717"/>
        </w:rPr>
        <w:t>Food and nutritional insecurity as well as poverty continue to factor in the top 10 threats for children in Canada.  During the pandemic, the Canadian Public Policy Journal, indicates a 39% increase in the prevalence of food insecurity in households with children as compared to households without children.  The poverty rate was decreasing in Canada prior to the pandemic but now, one in five children live in poverty, according to Campaign 2000.</w:t>
      </w:r>
    </w:p>
    <w:p w14:paraId="1F8AD825" w14:textId="7AB8E608" w:rsidR="00386277" w:rsidRPr="00386277" w:rsidRDefault="78156616" w:rsidP="7CD4ED8F">
      <w:pPr>
        <w:spacing w:after="120"/>
        <w:rPr>
          <w:rFonts w:ascii="Arial" w:eastAsia="Arial" w:hAnsi="Arial" w:cs="Arial"/>
          <w:color w:val="171717"/>
        </w:rPr>
      </w:pPr>
      <w:r w:rsidRPr="7CD4ED8F">
        <w:rPr>
          <w:rFonts w:ascii="Arial" w:eastAsia="Arial" w:hAnsi="Arial" w:cs="Arial"/>
          <w:color w:val="171717"/>
        </w:rPr>
        <w:t xml:space="preserve">The pandemic has also raised the concerns of scholars and child advocates over rising and undetected rates of child abuse and neglect. Canada is now ranked second highest among 17 OECD countries in infant mortality rate.  This is only a handful of concerning statistics and trends highlighted by the </w:t>
      </w:r>
      <w:hyperlink r:id="rId23">
        <w:r w:rsidRPr="7CD4ED8F">
          <w:rPr>
            <w:rStyle w:val="Hyperlink"/>
            <w:rFonts w:ascii="Arial" w:eastAsia="Arial" w:hAnsi="Arial" w:cs="Arial"/>
            <w:b/>
            <w:bCs/>
            <w:i/>
            <w:iCs/>
          </w:rPr>
          <w:t>Raising Canada 2021</w:t>
        </w:r>
      </w:hyperlink>
      <w:r w:rsidRPr="7CD4ED8F">
        <w:rPr>
          <w:rFonts w:ascii="Arial" w:eastAsia="Arial" w:hAnsi="Arial" w:cs="Arial"/>
          <w:b/>
          <w:bCs/>
          <w:i/>
          <w:iCs/>
          <w:color w:val="171717"/>
        </w:rPr>
        <w:t xml:space="preserve"> </w:t>
      </w:r>
      <w:r w:rsidRPr="7CD4ED8F">
        <w:rPr>
          <w:rFonts w:ascii="Arial" w:eastAsia="Arial" w:hAnsi="Arial" w:cs="Arial"/>
          <w:color w:val="171717"/>
        </w:rPr>
        <w:t xml:space="preserve">report.  </w:t>
      </w:r>
    </w:p>
    <w:p w14:paraId="10CD2AD8" w14:textId="64D41A11" w:rsidR="00386277" w:rsidRPr="00386277" w:rsidRDefault="78156616" w:rsidP="78156616">
      <w:pPr>
        <w:spacing w:after="120"/>
        <w:rPr>
          <w:rFonts w:ascii="Arial" w:eastAsia="Arial" w:hAnsi="Arial" w:cs="Arial"/>
          <w:color w:val="171717"/>
        </w:rPr>
      </w:pPr>
      <w:r w:rsidRPr="7CD4ED8F">
        <w:rPr>
          <w:rFonts w:ascii="Arial" w:eastAsia="Arial" w:hAnsi="Arial" w:cs="Arial"/>
          <w:color w:val="171717"/>
        </w:rPr>
        <w:t>Systemic racism and discrimination, bullying, and all 10 threats – as indicated in the report and listed in Figure 1 – continue to raise concern and needs to be addressed by the Government of Canada to turn around this downward trend of childhood wellbeing and widespread violations of their rights.</w:t>
      </w:r>
    </w:p>
    <w:p w14:paraId="6E5A919A" w14:textId="51A25153" w:rsidR="00386277" w:rsidRPr="00386277" w:rsidRDefault="512A5E3B" w:rsidP="512A5E3B">
      <w:pPr>
        <w:spacing w:after="120"/>
        <w:jc w:val="center"/>
        <w:rPr>
          <w:rFonts w:ascii="Arial" w:eastAsia="Arial" w:hAnsi="Arial" w:cs="Arial"/>
          <w:color w:val="171717"/>
        </w:rPr>
      </w:pPr>
      <w:r>
        <w:rPr>
          <w:noProof/>
        </w:rPr>
        <w:drawing>
          <wp:inline distT="0" distB="0" distL="0" distR="0" wp14:anchorId="0AFCA23C" wp14:editId="233D0B83">
            <wp:extent cx="3305334" cy="3581400"/>
            <wp:effectExtent l="0" t="0" r="0" b="0"/>
            <wp:docPr id="1421969633" name="Picture 1421969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305334" cy="3581400"/>
                    </a:xfrm>
                    <a:prstGeom prst="rect">
                      <a:avLst/>
                    </a:prstGeom>
                  </pic:spPr>
                </pic:pic>
              </a:graphicData>
            </a:graphic>
          </wp:inline>
        </w:drawing>
      </w:r>
    </w:p>
    <w:p w14:paraId="52A7E561" w14:textId="420CD682" w:rsidR="00386277" w:rsidRPr="00386277" w:rsidRDefault="78156616" w:rsidP="512A5E3B">
      <w:pPr>
        <w:spacing w:after="120"/>
        <w:rPr>
          <w:rFonts w:ascii="Arial" w:eastAsia="Arial" w:hAnsi="Arial" w:cs="Arial"/>
          <w:color w:val="171717"/>
        </w:rPr>
      </w:pPr>
      <w:r w:rsidRPr="7CD4ED8F">
        <w:rPr>
          <w:rFonts w:ascii="Arial" w:eastAsia="Arial" w:hAnsi="Arial" w:cs="Arial"/>
          <w:color w:val="171717"/>
        </w:rPr>
        <w:t xml:space="preserve">The report was accompanied by joint calls to action signed by the Council of Champions – including leaders of children’s hospitals, charities, and research institutes across the country. </w:t>
      </w:r>
    </w:p>
    <w:p w14:paraId="2B33D202" w14:textId="14E8E965" w:rsidR="00386277" w:rsidRPr="00386277" w:rsidRDefault="78156616" w:rsidP="7CD4ED8F">
      <w:pPr>
        <w:spacing w:after="120"/>
        <w:rPr>
          <w:rFonts w:ascii="Arial" w:eastAsia="Arial" w:hAnsi="Arial" w:cs="Arial"/>
          <w:color w:val="171717"/>
        </w:rPr>
      </w:pPr>
      <w:r w:rsidRPr="7CD4ED8F">
        <w:rPr>
          <w:rFonts w:ascii="Arial" w:eastAsia="Arial" w:hAnsi="Arial" w:cs="Arial"/>
          <w:color w:val="171717"/>
        </w:rPr>
        <w:t xml:space="preserve">The report was released amidst a federal election for a new federal government, and Children First Canada also released a </w:t>
      </w:r>
      <w:r w:rsidRPr="7CD4ED8F">
        <w:rPr>
          <w:rFonts w:ascii="Arial" w:eastAsia="Arial" w:hAnsi="Arial" w:cs="Arial"/>
          <w:b/>
          <w:bCs/>
          <w:color w:val="171717"/>
        </w:rPr>
        <w:t>Children’s Platform</w:t>
      </w:r>
      <w:r w:rsidRPr="7CD4ED8F">
        <w:rPr>
          <w:rFonts w:ascii="Arial" w:eastAsia="Arial" w:hAnsi="Arial" w:cs="Arial"/>
          <w:color w:val="171717"/>
        </w:rPr>
        <w:t xml:space="preserve"> and </w:t>
      </w:r>
      <w:r w:rsidRPr="7CD4ED8F">
        <w:rPr>
          <w:rFonts w:ascii="Arial" w:eastAsia="Arial" w:hAnsi="Arial" w:cs="Arial"/>
          <w:b/>
          <w:bCs/>
          <w:color w:val="171717"/>
        </w:rPr>
        <w:t>#voteforourfuture</w:t>
      </w:r>
      <w:r w:rsidRPr="7CD4ED8F">
        <w:rPr>
          <w:rFonts w:ascii="Arial" w:eastAsia="Arial" w:hAnsi="Arial" w:cs="Arial"/>
          <w:color w:val="171717"/>
        </w:rPr>
        <w:t xml:space="preserve"> campaign urging all federal parties to put children at the heart of Canada’s pandemic recovery efforts. Details of the Children’s Platform are available </w:t>
      </w:r>
      <w:hyperlink r:id="rId25">
        <w:r w:rsidRPr="7CD4ED8F">
          <w:rPr>
            <w:rStyle w:val="Hyperlink"/>
            <w:rFonts w:ascii="Arial" w:eastAsia="Arial" w:hAnsi="Arial" w:cs="Arial"/>
          </w:rPr>
          <w:t>here.</w:t>
        </w:r>
      </w:hyperlink>
    </w:p>
    <w:p w14:paraId="4F51A3D9" w14:textId="770F1EBE" w:rsidR="00386277" w:rsidRPr="00386277" w:rsidRDefault="78156616" w:rsidP="7CD4ED8F">
      <w:pPr>
        <w:spacing w:after="120"/>
        <w:rPr>
          <w:rFonts w:ascii="Arial" w:eastAsia="Arial" w:hAnsi="Arial" w:cs="Arial"/>
          <w:color w:val="171717"/>
        </w:rPr>
      </w:pPr>
      <w:r w:rsidRPr="7CD4ED8F">
        <w:rPr>
          <w:rFonts w:ascii="Arial" w:eastAsia="Arial" w:hAnsi="Arial" w:cs="Arial"/>
          <w:color w:val="171717"/>
        </w:rPr>
        <w:t>Yet party platforms largely ignored children’s issues, with the exception of child care. The calls to action from this report in conjunction the Children’s Platform called on all federal parties to:</w:t>
      </w:r>
    </w:p>
    <w:p w14:paraId="31BF0495" w14:textId="6D188356" w:rsidR="00386277" w:rsidRPr="00386277" w:rsidRDefault="78156616" w:rsidP="512A5E3B">
      <w:pPr>
        <w:pStyle w:val="ListParagraph"/>
        <w:numPr>
          <w:ilvl w:val="0"/>
          <w:numId w:val="4"/>
        </w:numPr>
        <w:spacing w:after="120"/>
        <w:ind w:left="360"/>
        <w:rPr>
          <w:rFonts w:ascii="Arial" w:eastAsia="Arial" w:hAnsi="Arial" w:cs="Arial"/>
          <w:color w:val="171717"/>
        </w:rPr>
      </w:pPr>
      <w:r w:rsidRPr="78156616">
        <w:rPr>
          <w:rFonts w:ascii="Arial" w:eastAsia="Arial" w:hAnsi="Arial" w:cs="Arial"/>
          <w:color w:val="171717"/>
        </w:rPr>
        <w:t>Make a big, bold plan to improve the lives of children and make Canada the best place in the world for kids to grow up,</w:t>
      </w:r>
    </w:p>
    <w:p w14:paraId="4C15BCA7" w14:textId="48194E22" w:rsidR="00386277" w:rsidRPr="00386277" w:rsidRDefault="78156616" w:rsidP="512A5E3B">
      <w:pPr>
        <w:pStyle w:val="ListParagraph"/>
        <w:numPr>
          <w:ilvl w:val="0"/>
          <w:numId w:val="4"/>
        </w:numPr>
        <w:spacing w:after="120"/>
        <w:ind w:left="360"/>
        <w:rPr>
          <w:color w:val="171717"/>
        </w:rPr>
      </w:pPr>
      <w:r w:rsidRPr="512A5E3B">
        <w:rPr>
          <w:rFonts w:ascii="Arial" w:eastAsia="Arial" w:hAnsi="Arial" w:cs="Arial"/>
          <w:color w:val="171717"/>
        </w:rPr>
        <w:t>Ensure that children’s voices are heard and that their issues are prioritized, and</w:t>
      </w:r>
    </w:p>
    <w:p w14:paraId="472B05E6" w14:textId="14DDD054" w:rsidR="00386277" w:rsidRPr="00386277" w:rsidRDefault="78156616" w:rsidP="7CD4ED8F">
      <w:pPr>
        <w:pStyle w:val="ListParagraph"/>
        <w:numPr>
          <w:ilvl w:val="0"/>
          <w:numId w:val="4"/>
        </w:numPr>
        <w:spacing w:after="120"/>
        <w:ind w:left="360"/>
        <w:rPr>
          <w:color w:val="171717"/>
        </w:rPr>
      </w:pPr>
      <w:r w:rsidRPr="7CD4ED8F">
        <w:rPr>
          <w:rFonts w:ascii="Arial" w:eastAsia="Arial" w:hAnsi="Arial" w:cs="Arial"/>
          <w:color w:val="171717"/>
        </w:rPr>
        <w:t>Put children at the heart of Canada’s pandemic recovery plans, and invest in short-, medium- and long-term solutions for children to survive and thrive.</w:t>
      </w:r>
    </w:p>
    <w:p w14:paraId="38636184" w14:textId="327AA1CC" w:rsidR="78156616" w:rsidRDefault="78156616" w:rsidP="7CD4ED8F">
      <w:pPr>
        <w:spacing w:after="120"/>
        <w:rPr>
          <w:rFonts w:ascii="Arial" w:eastAsia="Arial" w:hAnsi="Arial" w:cs="Arial"/>
          <w:color w:val="171717"/>
        </w:rPr>
      </w:pPr>
      <w:r w:rsidRPr="7CD4ED8F">
        <w:rPr>
          <w:rFonts w:ascii="Arial" w:eastAsia="Arial" w:hAnsi="Arial" w:cs="Arial"/>
          <w:color w:val="171717"/>
        </w:rPr>
        <w:t>We continue to look with great interest for our calls for urgent action by the Government of Canada, as indicated in our prior submission update, to be addressed.</w:t>
      </w:r>
    </w:p>
    <w:p w14:paraId="1924A544" w14:textId="4CDE727F" w:rsidR="7CD4ED8F" w:rsidRDefault="7CD4ED8F" w:rsidP="7CD4ED8F">
      <w:pPr>
        <w:spacing w:after="120"/>
        <w:rPr>
          <w:rFonts w:ascii="Arial" w:eastAsia="Arial" w:hAnsi="Arial" w:cs="Arial"/>
          <w:color w:val="171717"/>
        </w:rPr>
      </w:pPr>
    </w:p>
    <w:p w14:paraId="6C11CC11" w14:textId="18ED6B50" w:rsidR="7CD4ED8F" w:rsidRDefault="7CD4ED8F" w:rsidP="7CD4ED8F">
      <w:pPr>
        <w:spacing w:after="120"/>
        <w:rPr>
          <w:rFonts w:ascii="Arial" w:eastAsia="Arial" w:hAnsi="Arial" w:cs="Arial"/>
          <w:b/>
          <w:bCs/>
          <w:color w:val="171717"/>
        </w:rPr>
      </w:pPr>
      <w:r w:rsidRPr="7CD4ED8F">
        <w:rPr>
          <w:rFonts w:ascii="Arial" w:eastAsia="Arial" w:hAnsi="Arial" w:cs="Arial"/>
          <w:b/>
          <w:bCs/>
          <w:color w:val="171717"/>
        </w:rPr>
        <w:t>Budget 2022</w:t>
      </w:r>
    </w:p>
    <w:p w14:paraId="6D4E2C8B" w14:textId="672F98FD" w:rsidR="78156616" w:rsidRDefault="78156616" w:rsidP="7CD4ED8F">
      <w:pPr>
        <w:spacing w:after="120"/>
        <w:rPr>
          <w:rFonts w:ascii="Arial" w:eastAsia="Arial" w:hAnsi="Arial" w:cs="Arial"/>
          <w:color w:val="171717"/>
        </w:rPr>
      </w:pPr>
      <w:r w:rsidRPr="7CD4ED8F">
        <w:rPr>
          <w:rFonts w:ascii="Arial" w:eastAsia="Arial" w:hAnsi="Arial" w:cs="Arial"/>
          <w:color w:val="171717"/>
        </w:rPr>
        <w:t xml:space="preserve">The newly-elected government released its budget for the fiscal year on April 7, 2022. </w:t>
      </w:r>
      <w:r w:rsidR="7CD4ED8F" w:rsidRPr="7CD4ED8F">
        <w:rPr>
          <w:rFonts w:ascii="Arial" w:eastAsia="Arial" w:hAnsi="Arial" w:cs="Arial"/>
          <w:color w:val="171717"/>
        </w:rPr>
        <w:t>Budget 2022 includes important investments on a range of issues that will positively impact children and youth, including childcare and early learning, dental care, pharmacare and housing.</w:t>
      </w:r>
    </w:p>
    <w:p w14:paraId="494DF01E" w14:textId="53C21EAA" w:rsidR="7CD4ED8F" w:rsidRDefault="7CD4ED8F" w:rsidP="7CD4ED8F">
      <w:pPr>
        <w:spacing w:after="120"/>
        <w:rPr>
          <w:rFonts w:ascii="Arial" w:eastAsia="Arial" w:hAnsi="Arial" w:cs="Arial"/>
          <w:color w:val="171717"/>
        </w:rPr>
      </w:pPr>
      <w:r w:rsidRPr="7CD4ED8F">
        <w:rPr>
          <w:rFonts w:ascii="Arial" w:eastAsia="Arial" w:hAnsi="Arial" w:cs="Arial"/>
          <w:color w:val="171717"/>
        </w:rPr>
        <w:t xml:space="preserve">Concerningly, the budget does not include big, bold investments to address the devastating impacts of the COVID-19 pandemic on children and youth in Canada. The lack of targeted investments to address the disproportionate impact of the pandemic on children is worrisome. </w:t>
      </w:r>
    </w:p>
    <w:p w14:paraId="5CC027BB" w14:textId="7933259B" w:rsidR="7CD4ED8F" w:rsidRDefault="7CD4ED8F" w:rsidP="7CD4ED8F">
      <w:pPr>
        <w:spacing w:after="120"/>
        <w:jc w:val="center"/>
        <w:rPr>
          <w:rFonts w:ascii="Arial" w:eastAsia="Arial" w:hAnsi="Arial" w:cs="Arial"/>
          <w:i/>
          <w:iCs/>
          <w:color w:val="171717"/>
        </w:rPr>
      </w:pPr>
      <w:r w:rsidRPr="7CD4ED8F">
        <w:rPr>
          <w:rFonts w:ascii="Arial" w:eastAsia="Arial" w:hAnsi="Arial" w:cs="Arial"/>
          <w:i/>
          <w:iCs/>
          <w:color w:val="171717"/>
        </w:rPr>
        <w:t>“We are facing a generational catastrophe that requires immediate and sustained support.  Children are grappling with massive learning loss, mental and physical health issues, social isolation and many other challenges,” says Sara Austin, founder and CEO of Children First Canada. “Children are citizens with rights. They represent a quarter of our population and one hundred per cent of our future. As Canada rebuilds from the pandemic, there is nothing more critical than investing in our children. When children prosper, Canada prospers.”</w:t>
      </w:r>
    </w:p>
    <w:p w14:paraId="4D354529" w14:textId="0BF86E16" w:rsidR="7CD4ED8F" w:rsidRDefault="7CD4ED8F" w:rsidP="7CD4ED8F">
      <w:pPr>
        <w:rPr>
          <w:rFonts w:ascii="Arial" w:eastAsia="Arial" w:hAnsi="Arial" w:cs="Arial"/>
          <w:color w:val="171717"/>
        </w:rPr>
      </w:pPr>
    </w:p>
    <w:p w14:paraId="6C83B0FE" w14:textId="64DE127E" w:rsidR="7CD4ED8F" w:rsidRDefault="7CD4ED8F" w:rsidP="7CD4ED8F">
      <w:pPr>
        <w:rPr>
          <w:rFonts w:ascii="Arial" w:eastAsia="Arial" w:hAnsi="Arial" w:cs="Arial"/>
          <w:color w:val="171717"/>
        </w:rPr>
      </w:pPr>
      <w:r w:rsidRPr="7CD4ED8F">
        <w:rPr>
          <w:rFonts w:ascii="Arial" w:eastAsia="Arial" w:hAnsi="Arial" w:cs="Arial"/>
          <w:color w:val="171717"/>
        </w:rPr>
        <w:t xml:space="preserve">Although a pandemic recovery plan for kids is lacking, Children First Canada is pleased that several commitments in Budget 2022 support recommendations from the </w:t>
      </w:r>
      <w:hyperlink r:id="rId26">
        <w:r w:rsidRPr="7CD4ED8F">
          <w:rPr>
            <w:rStyle w:val="Hyperlink"/>
            <w:rFonts w:ascii="Arial" w:eastAsia="Arial" w:hAnsi="Arial" w:cs="Arial"/>
          </w:rPr>
          <w:t>Young Canadians’ Parliament</w:t>
        </w:r>
      </w:hyperlink>
      <w:r w:rsidRPr="7CD4ED8F">
        <w:rPr>
          <w:rFonts w:ascii="Arial" w:eastAsia="Arial" w:hAnsi="Arial" w:cs="Arial"/>
          <w:color w:val="171717"/>
        </w:rPr>
        <w:t xml:space="preserve"> (YCP), in their recently released report “</w:t>
      </w:r>
      <w:hyperlink r:id="rId27">
        <w:r w:rsidRPr="7CD4ED8F">
          <w:rPr>
            <w:rStyle w:val="Hyperlink"/>
            <w:rFonts w:ascii="Arial" w:eastAsia="Arial" w:hAnsi="Arial" w:cs="Arial"/>
          </w:rPr>
          <w:t>Our Commitment to Today and Tomorrow</w:t>
        </w:r>
      </w:hyperlink>
      <w:r w:rsidRPr="7CD4ED8F">
        <w:rPr>
          <w:rFonts w:ascii="Arial" w:eastAsia="Arial" w:hAnsi="Arial" w:cs="Arial"/>
          <w:color w:val="171717"/>
        </w:rPr>
        <w:t xml:space="preserve">”. </w:t>
      </w:r>
    </w:p>
    <w:p w14:paraId="6B1DF816" w14:textId="161CA281" w:rsidR="7CD4ED8F" w:rsidRDefault="7CD4ED8F" w:rsidP="7CD4ED8F">
      <w:pPr>
        <w:jc w:val="center"/>
        <w:rPr>
          <w:rFonts w:ascii="Arial" w:eastAsia="Arial" w:hAnsi="Arial" w:cs="Arial"/>
          <w:i/>
          <w:iCs/>
          <w:color w:val="171717"/>
        </w:rPr>
      </w:pPr>
      <w:r w:rsidRPr="7CD4ED8F">
        <w:rPr>
          <w:rFonts w:ascii="Arial" w:eastAsia="Arial" w:hAnsi="Arial" w:cs="Arial"/>
          <w:i/>
          <w:iCs/>
          <w:color w:val="171717"/>
        </w:rPr>
        <w:t xml:space="preserve">“The budget is rather robust and impressive in addressing pollution. I am extremely excited to see these promises come into action.  What is missing is holding the companies responsible,” says 14 year old Lucy Diaz from Port Coquitlam, BC. “Something I am impressed about is the focus on shifting from fuel powered vehicles to zero-emission vehicles. This shift will create a big difference in our carbon footprint. Another YCP recommendation missing is to increase climate education. It is important for youth to be informed about climate, however, the education we receive today does not address this enough.”  </w:t>
      </w:r>
    </w:p>
    <w:p w14:paraId="28443D36" w14:textId="61D25C02" w:rsidR="7CD4ED8F" w:rsidRDefault="7CD4ED8F" w:rsidP="7CD4ED8F">
      <w:pPr>
        <w:rPr>
          <w:rFonts w:ascii="Arial" w:eastAsia="Arial" w:hAnsi="Arial" w:cs="Arial"/>
          <w:color w:val="171717"/>
        </w:rPr>
      </w:pPr>
      <w:r w:rsidRPr="7CD4ED8F">
        <w:rPr>
          <w:rFonts w:ascii="Arial" w:eastAsia="Arial" w:hAnsi="Arial" w:cs="Arial"/>
          <w:color w:val="171717"/>
        </w:rPr>
        <w:t xml:space="preserve">While some recommendations from the Young Canadians’ Parliament were included, other important issues were not. </w:t>
      </w:r>
    </w:p>
    <w:p w14:paraId="2C2FE678" w14:textId="4894BF13" w:rsidR="7CD4ED8F" w:rsidRDefault="7CD4ED8F" w:rsidP="7CD4ED8F">
      <w:pPr>
        <w:jc w:val="center"/>
        <w:rPr>
          <w:rFonts w:ascii="Arial" w:eastAsia="Arial" w:hAnsi="Arial" w:cs="Arial"/>
          <w:i/>
          <w:iCs/>
          <w:color w:val="171717"/>
        </w:rPr>
      </w:pPr>
      <w:r w:rsidRPr="7CD4ED8F">
        <w:rPr>
          <w:rFonts w:ascii="Arial" w:eastAsia="Arial" w:hAnsi="Arial" w:cs="Arial"/>
          <w:i/>
          <w:iCs/>
          <w:color w:val="171717"/>
        </w:rPr>
        <w:t>“The 2022 budget has taken into consideration the needs of many minority groups within Canada, but seems to have forgotten the needs of children and youth” says 17 year old Simi Sahota, Member of the YCP. “With important advancements in sectors such as child-care, truth and reconciliation, and more, it still fails to meet many other crucial needs of children across Canada. Issues such as mental health and ableism have no clear budget or plan to help youth and students specifically. It seems the government still has no plan to allow a discussion with diverse children to speak on youth topics which affect them.”</w:t>
      </w:r>
    </w:p>
    <w:p w14:paraId="1A936D32" w14:textId="57715F51" w:rsidR="7CD4ED8F" w:rsidRDefault="7CD4ED8F" w:rsidP="7CD4ED8F">
      <w:pPr>
        <w:rPr>
          <w:rFonts w:ascii="Arial" w:eastAsia="Arial" w:hAnsi="Arial" w:cs="Arial"/>
          <w:color w:val="171717"/>
        </w:rPr>
      </w:pPr>
      <w:r w:rsidRPr="7CD4ED8F">
        <w:rPr>
          <w:rFonts w:ascii="Arial" w:eastAsia="Arial" w:hAnsi="Arial" w:cs="Arial"/>
          <w:color w:val="171717"/>
        </w:rPr>
        <w:t xml:space="preserve">Children First Canada’s full response to Budget 2022 is available </w:t>
      </w:r>
      <w:hyperlink r:id="rId28">
        <w:r w:rsidRPr="7CD4ED8F">
          <w:rPr>
            <w:rStyle w:val="Hyperlink"/>
            <w:rFonts w:ascii="Arial" w:eastAsia="Arial" w:hAnsi="Arial" w:cs="Arial"/>
          </w:rPr>
          <w:t>here,</w:t>
        </w:r>
      </w:hyperlink>
      <w:r w:rsidRPr="7CD4ED8F">
        <w:rPr>
          <w:rFonts w:ascii="Arial" w:eastAsia="Arial" w:hAnsi="Arial" w:cs="Arial"/>
          <w:color w:val="171717"/>
        </w:rPr>
        <w:t xml:space="preserve"> including the perspectives of the Young Canadians’ Parliament and their analysis of federal expenditures on children and the protection of their rights. </w:t>
      </w:r>
    </w:p>
    <w:p w14:paraId="10950DD2" w14:textId="26F1419E" w:rsidR="7CD4ED8F" w:rsidRDefault="7CD4ED8F" w:rsidP="7CD4ED8F">
      <w:pPr>
        <w:rPr>
          <w:rFonts w:ascii="Arial" w:eastAsia="Arial" w:hAnsi="Arial" w:cs="Arial"/>
          <w:color w:val="171717"/>
        </w:rPr>
      </w:pPr>
      <w:r w:rsidRPr="7CD4ED8F">
        <w:rPr>
          <w:rFonts w:ascii="Arial" w:eastAsia="Arial" w:hAnsi="Arial" w:cs="Arial"/>
          <w:color w:val="171717"/>
        </w:rPr>
        <w:t xml:space="preserve">Children First Canada has proposed a roadmap to put children and youth at the heart of Canada’s pandemic recovery plans and help achieve our shared vision of making Canada the best place for kids to grow up. This will require dedicated federal leadership and the investment of financial resources, including: </w:t>
      </w:r>
    </w:p>
    <w:p w14:paraId="66F9C3F5" w14:textId="600F3F5E" w:rsidR="7CD4ED8F" w:rsidRDefault="7CD4ED8F" w:rsidP="7CD4ED8F">
      <w:pPr>
        <w:pStyle w:val="ListParagraph"/>
        <w:numPr>
          <w:ilvl w:val="0"/>
          <w:numId w:val="1"/>
        </w:numPr>
        <w:rPr>
          <w:rFonts w:ascii="Arial" w:eastAsia="Arial" w:hAnsi="Arial" w:cs="Arial"/>
          <w:color w:val="171717"/>
        </w:rPr>
      </w:pPr>
      <w:r w:rsidRPr="7CD4ED8F">
        <w:rPr>
          <w:rFonts w:ascii="Arial" w:eastAsia="Arial" w:hAnsi="Arial" w:cs="Arial"/>
          <w:color w:val="171717"/>
        </w:rPr>
        <w:t xml:space="preserve">Establishing a Federal Commissioner for Children and Youth and develop a National/Pan-Canadian Strategy for Children  </w:t>
      </w:r>
    </w:p>
    <w:p w14:paraId="0EDC6B63" w14:textId="420F250B" w:rsidR="7CD4ED8F" w:rsidRDefault="7CD4ED8F" w:rsidP="7CD4ED8F">
      <w:pPr>
        <w:pStyle w:val="ListParagraph"/>
        <w:numPr>
          <w:ilvl w:val="0"/>
          <w:numId w:val="1"/>
        </w:numPr>
        <w:rPr>
          <w:rFonts w:ascii="Arial" w:eastAsia="Arial" w:hAnsi="Arial" w:cs="Arial"/>
          <w:color w:val="171717"/>
        </w:rPr>
      </w:pPr>
      <w:r w:rsidRPr="7CD4ED8F">
        <w:rPr>
          <w:rFonts w:ascii="Arial" w:eastAsia="Arial" w:hAnsi="Arial" w:cs="Arial"/>
          <w:color w:val="171717"/>
        </w:rPr>
        <w:t xml:space="preserve">Launching a Catalytic Investment Fund for Children and publish a Children’s Budget </w:t>
      </w:r>
    </w:p>
    <w:p w14:paraId="71E4A8F6" w14:textId="496CB8AA" w:rsidR="7CD4ED8F" w:rsidRDefault="7CD4ED8F" w:rsidP="7CD4ED8F">
      <w:pPr>
        <w:pStyle w:val="ListParagraph"/>
        <w:numPr>
          <w:ilvl w:val="0"/>
          <w:numId w:val="1"/>
        </w:numPr>
        <w:rPr>
          <w:rFonts w:ascii="Arial" w:eastAsia="Arial" w:hAnsi="Arial" w:cs="Arial"/>
          <w:color w:val="171717"/>
        </w:rPr>
      </w:pPr>
      <w:r w:rsidRPr="7CD4ED8F">
        <w:rPr>
          <w:rFonts w:ascii="Arial" w:eastAsia="Arial" w:hAnsi="Arial" w:cs="Arial"/>
          <w:color w:val="171717"/>
        </w:rPr>
        <w:t xml:space="preserve">Collecting disaggregated data on the health and wellbeing of kids across Canada  </w:t>
      </w:r>
    </w:p>
    <w:p w14:paraId="4B35F374" w14:textId="4A1C9BB8" w:rsidR="7CD4ED8F" w:rsidRDefault="7CD4ED8F" w:rsidP="7CD4ED8F">
      <w:pPr>
        <w:rPr>
          <w:rFonts w:ascii="Arial" w:eastAsia="Arial" w:hAnsi="Arial" w:cs="Arial"/>
          <w:color w:val="171717"/>
        </w:rPr>
      </w:pPr>
      <w:r w:rsidRPr="7CD4ED8F">
        <w:rPr>
          <w:rFonts w:ascii="Arial" w:eastAsia="Arial" w:hAnsi="Arial" w:cs="Arial"/>
          <w:color w:val="171717"/>
        </w:rPr>
        <w:t xml:space="preserve">These recommendations will advance the following key federal mandate priorities impacting children: </w:t>
      </w:r>
    </w:p>
    <w:p w14:paraId="73695F8A" w14:textId="4C3F6FF5" w:rsidR="7CD4ED8F" w:rsidRDefault="7CD4ED8F" w:rsidP="7CD4ED8F">
      <w:pPr>
        <w:pStyle w:val="ListParagraph"/>
        <w:numPr>
          <w:ilvl w:val="0"/>
          <w:numId w:val="4"/>
        </w:numPr>
        <w:rPr>
          <w:rFonts w:ascii="Arial" w:eastAsia="Arial" w:hAnsi="Arial" w:cs="Arial"/>
          <w:color w:val="171717"/>
        </w:rPr>
      </w:pPr>
      <w:r w:rsidRPr="7CD4ED8F">
        <w:rPr>
          <w:rFonts w:ascii="Arial" w:eastAsia="Arial" w:hAnsi="Arial" w:cs="Arial"/>
          <w:color w:val="171717"/>
        </w:rPr>
        <w:t>Ensuring that the voices and needs of children are represented in the Government’s agenda and working to make Canada the best place to grow up.</w:t>
      </w:r>
    </w:p>
    <w:p w14:paraId="3FC455DF" w14:textId="1AB6EFB2" w:rsidR="7CD4ED8F" w:rsidRDefault="7CD4ED8F" w:rsidP="7CD4ED8F">
      <w:pPr>
        <w:pStyle w:val="ListParagraph"/>
        <w:numPr>
          <w:ilvl w:val="0"/>
          <w:numId w:val="4"/>
        </w:numPr>
        <w:rPr>
          <w:rFonts w:ascii="Arial" w:eastAsia="Arial" w:hAnsi="Arial" w:cs="Arial"/>
          <w:color w:val="171717"/>
        </w:rPr>
      </w:pPr>
      <w:r w:rsidRPr="7CD4ED8F">
        <w:rPr>
          <w:rFonts w:ascii="Arial" w:eastAsia="Arial" w:hAnsi="Arial" w:cs="Arial"/>
          <w:color w:val="171717"/>
        </w:rPr>
        <w:t>Ensuring that mental health supports are accessible to children and youth as they recover from the impact of the pandemic.</w:t>
      </w:r>
    </w:p>
    <w:p w14:paraId="22C230FE" w14:textId="35DF6732" w:rsidR="7CD4ED8F" w:rsidRDefault="7CD4ED8F" w:rsidP="7CD4ED8F">
      <w:pPr>
        <w:pStyle w:val="ListParagraph"/>
        <w:numPr>
          <w:ilvl w:val="0"/>
          <w:numId w:val="4"/>
        </w:numPr>
        <w:rPr>
          <w:rFonts w:ascii="Arial" w:eastAsia="Arial" w:hAnsi="Arial" w:cs="Arial"/>
          <w:color w:val="171717"/>
        </w:rPr>
      </w:pPr>
      <w:r w:rsidRPr="7CD4ED8F">
        <w:rPr>
          <w:rFonts w:ascii="Arial" w:eastAsia="Arial" w:hAnsi="Arial" w:cs="Arial"/>
          <w:color w:val="171717"/>
        </w:rPr>
        <w:t xml:space="preserve">Developing a National School Food Policy and working toward a national school nutritious meal program.  </w:t>
      </w:r>
    </w:p>
    <w:p w14:paraId="24882FC7" w14:textId="1B7BC111" w:rsidR="78156616" w:rsidRDefault="78156616" w:rsidP="7CD4ED8F">
      <w:pPr>
        <w:spacing w:after="120"/>
        <w:rPr>
          <w:rFonts w:ascii="Arial" w:eastAsia="Arial" w:hAnsi="Arial" w:cs="Arial"/>
          <w:color w:val="171717"/>
        </w:rPr>
      </w:pPr>
      <w:r w:rsidRPr="7CD4ED8F">
        <w:rPr>
          <w:rFonts w:ascii="Arial" w:eastAsia="Arial" w:hAnsi="Arial" w:cs="Arial"/>
          <w:color w:val="171717"/>
        </w:rPr>
        <w:t xml:space="preserve">Children First Canada welcomes these mandate commitments and looks forward to working with the government to ensure that they are actioned quickly. </w:t>
      </w:r>
    </w:p>
    <w:p w14:paraId="30E510E8" w14:textId="54BEF03E" w:rsidR="7CD4ED8F" w:rsidRDefault="7CD4ED8F" w:rsidP="7CD4ED8F">
      <w:pPr>
        <w:spacing w:after="120"/>
        <w:rPr>
          <w:rFonts w:ascii="Arial" w:eastAsia="Arial" w:hAnsi="Arial" w:cs="Arial"/>
          <w:color w:val="171717"/>
        </w:rPr>
      </w:pPr>
    </w:p>
    <w:p w14:paraId="1CC2DB37" w14:textId="49DDABB1" w:rsidR="00386277" w:rsidRPr="00386277" w:rsidRDefault="00386277" w:rsidP="78156616">
      <w:pPr>
        <w:spacing w:after="120"/>
        <w:rPr>
          <w:rFonts w:ascii="Arial" w:eastAsia="Arial" w:hAnsi="Arial" w:cs="Arial"/>
          <w:color w:val="171717"/>
        </w:rPr>
      </w:pPr>
    </w:p>
    <w:p w14:paraId="05C47BB4" w14:textId="7FBE4CA5" w:rsidR="00386277" w:rsidRPr="00386277" w:rsidRDefault="78156616" w:rsidP="512A5E3B">
      <w:pPr>
        <w:spacing w:after="120"/>
        <w:jc w:val="center"/>
        <w:rPr>
          <w:rFonts w:ascii="Arial" w:eastAsia="Arial" w:hAnsi="Arial" w:cs="Arial"/>
        </w:rPr>
      </w:pPr>
      <w:r>
        <w:rPr>
          <w:noProof/>
        </w:rPr>
        <w:drawing>
          <wp:inline distT="0" distB="0" distL="0" distR="0" wp14:anchorId="15DDC326" wp14:editId="71FF834F">
            <wp:extent cx="3257550" cy="4572000"/>
            <wp:effectExtent l="0" t="0" r="0" b="0"/>
            <wp:docPr id="1161909470" name="Picture 1161909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3257550" cy="4572000"/>
                    </a:xfrm>
                    <a:prstGeom prst="rect">
                      <a:avLst/>
                    </a:prstGeom>
                  </pic:spPr>
                </pic:pic>
              </a:graphicData>
            </a:graphic>
          </wp:inline>
        </w:drawing>
      </w:r>
    </w:p>
    <w:p w14:paraId="4FDFB47A" w14:textId="1F49E531" w:rsidR="00386277" w:rsidRPr="00386277" w:rsidRDefault="78156616" w:rsidP="7CD4ED8F">
      <w:pPr>
        <w:spacing w:after="120"/>
        <w:jc w:val="center"/>
        <w:rPr>
          <w:rFonts w:ascii="Arial" w:eastAsia="Arial" w:hAnsi="Arial" w:cs="Arial"/>
          <w:i/>
          <w:iCs/>
          <w:color w:val="44546A"/>
        </w:rPr>
      </w:pPr>
      <w:r w:rsidRPr="7CD4ED8F">
        <w:rPr>
          <w:rFonts w:ascii="Arial" w:eastAsia="Arial" w:hAnsi="Arial" w:cs="Arial"/>
          <w:i/>
          <w:iCs/>
          <w:color w:val="44546A"/>
        </w:rPr>
        <w:t>Figure 2 - Highlighted Statistics about the Top 10 Threats to Childhood in Canada</w:t>
      </w:r>
    </w:p>
    <w:p w14:paraId="20AC188D" w14:textId="294E46F9" w:rsidR="00386277" w:rsidRPr="00386277" w:rsidRDefault="78156616" w:rsidP="78156616">
      <w:pPr>
        <w:spacing w:after="120"/>
        <w:rPr>
          <w:rFonts w:ascii="Arial" w:eastAsia="Arial" w:hAnsi="Arial" w:cs="Arial"/>
        </w:rPr>
      </w:pPr>
      <w:r w:rsidRPr="7CD4ED8F">
        <w:rPr>
          <w:rFonts w:ascii="Arial" w:eastAsia="Arial" w:hAnsi="Arial" w:cs="Arial"/>
        </w:rPr>
        <w:t xml:space="preserve"> </w:t>
      </w:r>
    </w:p>
    <w:p w14:paraId="596EF646" w14:textId="72A9BC82" w:rsidR="009D61BC" w:rsidRPr="00594279" w:rsidRDefault="009D61BC" w:rsidP="7CD4ED8F">
      <w:pPr>
        <w:pStyle w:val="Default"/>
        <w:numPr>
          <w:ilvl w:val="0"/>
          <w:numId w:val="25"/>
        </w:numPr>
        <w:spacing w:after="120"/>
        <w:rPr>
          <w:rFonts w:ascii="Arial" w:eastAsia="Arial" w:hAnsi="Arial" w:cs="Arial"/>
          <w:sz w:val="22"/>
          <w:szCs w:val="22"/>
        </w:rPr>
      </w:pPr>
      <w:r w:rsidRPr="7CD4ED8F">
        <w:rPr>
          <w:rFonts w:ascii="Arial" w:eastAsia="Arial" w:hAnsi="Arial" w:cs="Arial"/>
          <w:b/>
          <w:bCs/>
          <w:sz w:val="22"/>
          <w:szCs w:val="22"/>
        </w:rPr>
        <w:t xml:space="preserve">Children’s Views and Experiences </w:t>
      </w:r>
    </w:p>
    <w:p w14:paraId="3966F274" w14:textId="5A6DEB4A" w:rsidR="512A5E3B" w:rsidRDefault="7CD4ED8F" w:rsidP="7CD4ED8F">
      <w:pPr>
        <w:spacing w:after="120"/>
        <w:rPr>
          <w:rFonts w:ascii="Arial" w:eastAsia="Arial" w:hAnsi="Arial" w:cs="Arial"/>
          <w:color w:val="000000" w:themeColor="text1"/>
        </w:rPr>
      </w:pPr>
      <w:r w:rsidRPr="7CD4ED8F">
        <w:rPr>
          <w:rFonts w:ascii="Arial" w:eastAsia="Arial" w:hAnsi="Arial" w:cs="Arial"/>
          <w:color w:val="000000" w:themeColor="text1"/>
        </w:rPr>
        <w:t>A Letter to the UN Committee on the Rights of the Child from Youth Ambassadors of Children First Canada:</w:t>
      </w:r>
    </w:p>
    <w:p w14:paraId="293B3A30" w14:textId="0792F75B" w:rsidR="512A5E3B" w:rsidRDefault="7CD4ED8F" w:rsidP="7CD4ED8F">
      <w:pPr>
        <w:spacing w:after="120"/>
        <w:rPr>
          <w:rFonts w:ascii="Arial" w:eastAsia="Arial" w:hAnsi="Arial" w:cs="Arial"/>
          <w:color w:val="000000" w:themeColor="text1"/>
        </w:rPr>
      </w:pPr>
      <w:r w:rsidRPr="7CD4ED8F">
        <w:rPr>
          <w:rFonts w:ascii="Arial" w:eastAsia="Arial" w:hAnsi="Arial" w:cs="Arial"/>
          <w:color w:val="000000" w:themeColor="text1"/>
        </w:rPr>
        <w:t>Dear UN Committee for the Rights of the Child,</w:t>
      </w:r>
    </w:p>
    <w:p w14:paraId="6EC0D1FD" w14:textId="6B4B70F9" w:rsidR="512A5E3B" w:rsidRDefault="7CD4ED8F" w:rsidP="7CD4ED8F">
      <w:pPr>
        <w:spacing w:after="120"/>
        <w:rPr>
          <w:rFonts w:ascii="Arial" w:eastAsia="Arial" w:hAnsi="Arial" w:cs="Arial"/>
          <w:color w:val="000000" w:themeColor="text1"/>
        </w:rPr>
      </w:pPr>
      <w:r w:rsidRPr="7CD4ED8F">
        <w:rPr>
          <w:rFonts w:ascii="Arial" w:eastAsia="Arial" w:hAnsi="Arial" w:cs="Arial"/>
          <w:color w:val="000000" w:themeColor="text1"/>
        </w:rPr>
        <w:t xml:space="preserve">We, as young people, are impacted by the decisions every adult makes. We are noticing issues in our world that aren’t getting the attention they need. This is a country with a vast mosaic of different people from all walks of life. But some are falling through the cracks. We need ways of ensuring our progress and future. To simultaneously empower and benefit our youth and ensure our future, we must take action. </w:t>
      </w:r>
    </w:p>
    <w:p w14:paraId="395451EC" w14:textId="2F02394F" w:rsidR="512A5E3B" w:rsidRDefault="7CD4ED8F" w:rsidP="7CD4ED8F">
      <w:pPr>
        <w:spacing w:after="120"/>
        <w:rPr>
          <w:rFonts w:ascii="Arial" w:eastAsia="Arial" w:hAnsi="Arial" w:cs="Arial"/>
          <w:color w:val="000000" w:themeColor="text1"/>
        </w:rPr>
      </w:pPr>
      <w:r w:rsidRPr="7CD4ED8F">
        <w:rPr>
          <w:rFonts w:ascii="Arial" w:eastAsia="Arial" w:hAnsi="Arial" w:cs="Arial"/>
          <w:color w:val="000000" w:themeColor="text1"/>
        </w:rPr>
        <w:t xml:space="preserve">Climate change has been a very prevalent issue in the past few years with many of the advocates for our climate being youth. We are not ignorant; we know the reality of the state of our climate. For example, take the strike in September of 2019, where students all over the world walked out of class as part of a mass protest to advocate for the prioritization of our climate. If we continue as we are, we as a species don't appear to have much of a future. Of course, this is awful for everybody. We are all negatively impacted by the effects of climate change, but it is especially threatening to us, children and youth. </w:t>
      </w:r>
    </w:p>
    <w:p w14:paraId="66C6B02D" w14:textId="78C14570" w:rsidR="512A5E3B" w:rsidRDefault="7CD4ED8F" w:rsidP="7CD4ED8F">
      <w:pPr>
        <w:spacing w:after="120"/>
        <w:rPr>
          <w:rFonts w:ascii="Arial" w:eastAsia="Arial" w:hAnsi="Arial" w:cs="Arial"/>
          <w:color w:val="000000" w:themeColor="text1"/>
        </w:rPr>
      </w:pPr>
      <w:r w:rsidRPr="7CD4ED8F">
        <w:rPr>
          <w:rFonts w:ascii="Arial" w:eastAsia="Arial" w:hAnsi="Arial" w:cs="Arial"/>
          <w:color w:val="000000" w:themeColor="text1"/>
        </w:rPr>
        <w:t>The climate crisis we are currently facing is on track to ruin our futures. If we do not start making big changes to how we are living – like ensuring a protected environment and implementing expansive green energy – it will continue to compromise our rights as youth to a clean environment. We want to be able to plan our futures without having to constantly worry about whether or not we, or our future children, will live to see them.</w:t>
      </w:r>
    </w:p>
    <w:p w14:paraId="57CC08A7" w14:textId="2E3A91FA" w:rsidR="512A5E3B" w:rsidRDefault="7CD4ED8F" w:rsidP="7CD4ED8F">
      <w:pPr>
        <w:spacing w:after="120"/>
        <w:rPr>
          <w:rFonts w:ascii="Arial" w:eastAsia="Arial" w:hAnsi="Arial" w:cs="Arial"/>
          <w:color w:val="111111"/>
        </w:rPr>
      </w:pPr>
      <w:r w:rsidRPr="7CD4ED8F">
        <w:rPr>
          <w:rFonts w:ascii="Arial" w:eastAsia="Arial" w:hAnsi="Arial" w:cs="Arial"/>
          <w:color w:val="000000" w:themeColor="text1"/>
        </w:rPr>
        <w:t xml:space="preserve">Similarly, our environment also includes accessible spaces. We, as young people, have the right to be able to easily access the spaces that we are in every day – such as schools, government buildings, and any other spaces we need or want to enter. Disabled people often have to work much harder to try to find ways to gain access to these spaces. It isn't fair to force people to have to try to live and exist in spaces that were not designed with them in mind. Article 23.1 of the UNCRC says that state parties should, </w:t>
      </w:r>
      <w:r w:rsidRPr="7CD4ED8F">
        <w:rPr>
          <w:rFonts w:ascii="Arial" w:eastAsia="Arial" w:hAnsi="Arial" w:cs="Arial"/>
          <w:color w:val="111111"/>
        </w:rPr>
        <w:t>“recognize that a mentally or physically disabled child should enjoy a full and decent life, in conditions which ensure dignity, promote self-reliance and facilitate the child's active participation in the community.”</w:t>
      </w:r>
    </w:p>
    <w:p w14:paraId="52838C6D" w14:textId="16C88FB9" w:rsidR="512A5E3B" w:rsidRDefault="7CD4ED8F" w:rsidP="7CD4ED8F">
      <w:pPr>
        <w:spacing w:after="120"/>
        <w:rPr>
          <w:rFonts w:ascii="Arial" w:eastAsia="Arial" w:hAnsi="Arial" w:cs="Arial"/>
          <w:color w:val="000000" w:themeColor="text1"/>
        </w:rPr>
      </w:pPr>
      <w:r w:rsidRPr="7CD4ED8F">
        <w:rPr>
          <w:rFonts w:ascii="Arial" w:eastAsia="Arial" w:hAnsi="Arial" w:cs="Arial"/>
          <w:color w:val="000000" w:themeColor="text1"/>
        </w:rPr>
        <w:t>If Canada is to fulfill its duties as a signatory of the UNCRC, we are asking that Canada work to make all buildings accessible to people who have a disability that limits mobility. Furthermore, once people are able to get into these areas, they should be able to exist just as easily as anybody else, which means that all public bathrooms should include accessibility tools such as lifts and adult changing tables. Similarly, all people use washrooms. Therefore, they should be designed with all people in mind. People with disabilities should be listened to, and the struggles they face should be acknowledged instead of simply ignored and brushed under the rug.</w:t>
      </w:r>
    </w:p>
    <w:p w14:paraId="6879D469" w14:textId="69327CD4" w:rsidR="512A5E3B" w:rsidRDefault="7CD4ED8F" w:rsidP="7CD4ED8F">
      <w:pPr>
        <w:spacing w:after="120"/>
        <w:rPr>
          <w:rFonts w:ascii="Arial" w:eastAsia="Arial" w:hAnsi="Arial" w:cs="Arial"/>
          <w:color w:val="000000" w:themeColor="text1"/>
        </w:rPr>
      </w:pPr>
      <w:r w:rsidRPr="7CD4ED8F">
        <w:rPr>
          <w:rFonts w:ascii="Arial" w:eastAsia="Arial" w:hAnsi="Arial" w:cs="Arial"/>
          <w:color w:val="000000" w:themeColor="text1"/>
        </w:rPr>
        <w:t xml:space="preserve">It is important that young people are educated about their rights. What good is having a list of children's rights if children aren't actually taught about them? If a child's rights are being violated, how will they know unless they are taught in school what their rights are? Many people are not aware of their rights as children unless they go out of their way to look them up. That is not okay. </w:t>
      </w:r>
    </w:p>
    <w:p w14:paraId="247E418B" w14:textId="04B491BF" w:rsidR="512A5E3B" w:rsidRDefault="7CD4ED8F" w:rsidP="7CD4ED8F">
      <w:pPr>
        <w:spacing w:after="120"/>
        <w:rPr>
          <w:rFonts w:ascii="Arial" w:eastAsia="Arial" w:hAnsi="Arial" w:cs="Arial"/>
          <w:color w:val="000000" w:themeColor="text1"/>
        </w:rPr>
      </w:pPr>
      <w:r w:rsidRPr="7CD4ED8F">
        <w:rPr>
          <w:rFonts w:ascii="Arial" w:eastAsia="Arial" w:hAnsi="Arial" w:cs="Arial"/>
          <w:color w:val="000000" w:themeColor="text1"/>
        </w:rPr>
        <w:t xml:space="preserve">Most kids attend school for several hours a day, in a space made just for learning, for teaching kids about the world that we live in and how to live in it well, so why isn't it mandatory to teach them exactly how they are protected? Every child deserves to know their rights. It should be a part of every school's curriculum from the first few years of school to go over all of the rights kids have. We should not be left vulnerable to being taken advantage of because we do not know what is ok and what is not. We make kids sit down and learn so much about the past, but why do we fail to teach them how to live in the present? </w:t>
      </w:r>
    </w:p>
    <w:p w14:paraId="276F2934" w14:textId="225DDD88" w:rsidR="512A5E3B" w:rsidRDefault="7CD4ED8F" w:rsidP="7CD4ED8F">
      <w:pPr>
        <w:spacing w:after="120"/>
        <w:rPr>
          <w:rFonts w:ascii="Arial" w:eastAsia="Arial" w:hAnsi="Arial" w:cs="Arial"/>
          <w:color w:val="000000" w:themeColor="text1"/>
        </w:rPr>
      </w:pPr>
      <w:r w:rsidRPr="7CD4ED8F">
        <w:rPr>
          <w:rFonts w:ascii="Arial" w:eastAsia="Arial" w:hAnsi="Arial" w:cs="Arial"/>
          <w:color w:val="000000" w:themeColor="text1"/>
        </w:rPr>
        <w:t>Knowledge of our rights is not good enough if we are unable to speak up about them. The voices of children and youth are starting to claw their way into the conversations, but we need help. For you to be able to help, you need to understand we are not only the future but the present. We do not wish for our world to crash and burn before we can vote for the change we want.</w:t>
      </w:r>
    </w:p>
    <w:p w14:paraId="22164AF6" w14:textId="6DA9C9A2" w:rsidR="512A5E3B" w:rsidRDefault="7CD4ED8F" w:rsidP="7CD4ED8F">
      <w:pPr>
        <w:spacing w:after="120"/>
        <w:rPr>
          <w:rFonts w:ascii="Arial" w:eastAsia="Arial" w:hAnsi="Arial" w:cs="Arial"/>
          <w:color w:val="000000" w:themeColor="text1"/>
        </w:rPr>
      </w:pPr>
      <w:r w:rsidRPr="7CD4ED8F">
        <w:rPr>
          <w:rFonts w:ascii="Arial" w:eastAsia="Arial" w:hAnsi="Arial" w:cs="Arial"/>
          <w:color w:val="000000" w:themeColor="text1"/>
        </w:rPr>
        <w:t>One change that we want is to have a youth committee to represent us at the federal level. Having a youth committee in the federal government decision-making process is something that many children and youth who are members of the Young Canadians’ Parliament (YCP) feel strongly about. This would help achieve many of the recommendations YCP members have made. The YCP is a program offered by Children First Canada that brings together children and youth across Canada to learn about our rights, the democratic process, and to engage civically to have our voices heard on the matters that are important to us as young people.</w:t>
      </w:r>
    </w:p>
    <w:p w14:paraId="7233A4EF" w14:textId="6E7261B2" w:rsidR="512A5E3B" w:rsidRDefault="7CD4ED8F" w:rsidP="7CD4ED8F">
      <w:pPr>
        <w:spacing w:after="120"/>
        <w:rPr>
          <w:rFonts w:ascii="Arial" w:eastAsia="Arial" w:hAnsi="Arial" w:cs="Arial"/>
          <w:color w:val="000000" w:themeColor="text1"/>
        </w:rPr>
      </w:pPr>
      <w:r w:rsidRPr="7CD4ED8F">
        <w:rPr>
          <w:rFonts w:ascii="Arial" w:eastAsia="Arial" w:hAnsi="Arial" w:cs="Arial"/>
          <w:color w:val="000000" w:themeColor="text1"/>
        </w:rPr>
        <w:t>Your decisions affect us. Full stop. No matter what, your choices will affect our lives - even in the smallest of ways. We need people advocating for our rights and beliefs at the highest level. Your decisions affect us, but how they affect us is up to you.</w:t>
      </w:r>
    </w:p>
    <w:p w14:paraId="6921C671" w14:textId="6307132A" w:rsidR="512A5E3B" w:rsidRDefault="7CD4ED8F" w:rsidP="7CD4ED8F">
      <w:pPr>
        <w:spacing w:after="120"/>
        <w:rPr>
          <w:rFonts w:ascii="Arial" w:eastAsia="Arial" w:hAnsi="Arial" w:cs="Arial"/>
          <w:color w:val="000000" w:themeColor="text1"/>
        </w:rPr>
      </w:pPr>
      <w:r w:rsidRPr="7CD4ED8F">
        <w:rPr>
          <w:rFonts w:ascii="Arial" w:eastAsia="Arial" w:hAnsi="Arial" w:cs="Arial"/>
          <w:color w:val="000000" w:themeColor="text1"/>
        </w:rPr>
        <w:t>When receiving the YCP’s recommendations, it is important to understand that they are coming from children representing all children in Canada, a diverse mosaic of people from different walks of life. Too many of these children are being affected by systemic discrimination.</w:t>
      </w:r>
    </w:p>
    <w:p w14:paraId="278E0C3F" w14:textId="7248CC64" w:rsidR="512A5E3B" w:rsidRDefault="7CD4ED8F" w:rsidP="7CD4ED8F">
      <w:pPr>
        <w:spacing w:after="120"/>
        <w:rPr>
          <w:rFonts w:ascii="Arial" w:eastAsia="Arial" w:hAnsi="Arial" w:cs="Arial"/>
          <w:color w:val="000000" w:themeColor="text1"/>
        </w:rPr>
      </w:pPr>
      <w:r w:rsidRPr="7CD4ED8F">
        <w:rPr>
          <w:rFonts w:ascii="Arial" w:eastAsia="Arial" w:hAnsi="Arial" w:cs="Arial"/>
          <w:color w:val="000000" w:themeColor="text1"/>
        </w:rPr>
        <w:t>To grasp the problem better, we have to start systematically collecting national data about discrimination to have essential stats when discussing these issues. Collecting disaggregated data is a crucial step to start learning what the issue is so we can correct it.</w:t>
      </w:r>
    </w:p>
    <w:p w14:paraId="1EA0563E" w14:textId="38251E19" w:rsidR="512A5E3B" w:rsidRDefault="7CD4ED8F" w:rsidP="7CD4ED8F">
      <w:pPr>
        <w:spacing w:after="120"/>
        <w:rPr>
          <w:rFonts w:ascii="Arial" w:eastAsia="Arial" w:hAnsi="Arial" w:cs="Arial"/>
          <w:color w:val="000000" w:themeColor="text1"/>
        </w:rPr>
      </w:pPr>
      <w:r w:rsidRPr="7CD4ED8F">
        <w:rPr>
          <w:rFonts w:ascii="Arial" w:eastAsia="Arial" w:hAnsi="Arial" w:cs="Arial"/>
          <w:color w:val="000000" w:themeColor="text1"/>
        </w:rPr>
        <w:t>YCP members provided recommendations on what exactly this correction can look like. A popular one included sensitivity training for police officers so that they know how to deal with someone who is struggling mentally or is part of a minority. Being able to effectively and safely communicate with people is in the job description. No matter the bias anyone may carry, these marginalized people are the public. They are human. They are more than a hashtag.</w:t>
      </w:r>
    </w:p>
    <w:p w14:paraId="38408467" w14:textId="1D93177F" w:rsidR="512A5E3B" w:rsidRDefault="7CD4ED8F" w:rsidP="7CD4ED8F">
      <w:pPr>
        <w:spacing w:after="120"/>
        <w:rPr>
          <w:rFonts w:ascii="Arial" w:eastAsia="Arial" w:hAnsi="Arial" w:cs="Arial"/>
          <w:color w:val="000000" w:themeColor="text1"/>
        </w:rPr>
      </w:pPr>
      <w:r w:rsidRPr="7CD4ED8F">
        <w:rPr>
          <w:rFonts w:ascii="Arial" w:eastAsia="Arial" w:hAnsi="Arial" w:cs="Arial"/>
          <w:color w:val="000000" w:themeColor="text1"/>
        </w:rPr>
        <w:t>In addition, the COVID-19 pandemic has been a long, hard fight for everyone. Feelings of isolation and loneliness are common among children and youth in lockdown. Not being able to go to school or socialize for two years takes a toll on anyone, and it has.</w:t>
      </w:r>
    </w:p>
    <w:p w14:paraId="5E1D2DB5" w14:textId="44D98A20" w:rsidR="512A5E3B" w:rsidRDefault="7CD4ED8F" w:rsidP="7CD4ED8F">
      <w:pPr>
        <w:spacing w:after="120"/>
        <w:rPr>
          <w:rFonts w:ascii="Arial" w:eastAsia="Arial" w:hAnsi="Arial" w:cs="Arial"/>
          <w:color w:val="000000" w:themeColor="text1"/>
        </w:rPr>
      </w:pPr>
      <w:r w:rsidRPr="7CD4ED8F">
        <w:rPr>
          <w:rFonts w:ascii="Arial" w:eastAsia="Arial" w:hAnsi="Arial" w:cs="Arial"/>
          <w:color w:val="000000" w:themeColor="text1"/>
        </w:rPr>
        <w:t>According to the most recent Raising Canada Report (2021), COVID-19 has worsened the dangers to youth and children. It was quoted as being "an overall decline in children’s health and well-being in Canada."</w:t>
      </w:r>
    </w:p>
    <w:p w14:paraId="167DB06D" w14:textId="511EE9F2" w:rsidR="512A5E3B" w:rsidRDefault="7CD4ED8F" w:rsidP="7CD4ED8F">
      <w:pPr>
        <w:spacing w:after="120"/>
        <w:rPr>
          <w:rFonts w:ascii="Arial" w:eastAsia="Arial" w:hAnsi="Arial" w:cs="Arial"/>
          <w:color w:val="000000" w:themeColor="text1"/>
        </w:rPr>
      </w:pPr>
      <w:r w:rsidRPr="7CD4ED8F">
        <w:rPr>
          <w:rFonts w:ascii="Arial" w:eastAsia="Arial" w:hAnsi="Arial" w:cs="Arial"/>
          <w:color w:val="000000" w:themeColor="text1"/>
        </w:rPr>
        <w:t>One YCP member highlighted this and recommended focusing more funding on the top 10 threats to childhood in Canada because of the increasing numbers. We must adapt to unforeseen by-products of the pandemic. It isn't over yet, and we need help.</w:t>
      </w:r>
    </w:p>
    <w:p w14:paraId="752FACC6" w14:textId="44B9C206" w:rsidR="512A5E3B" w:rsidRDefault="7CD4ED8F" w:rsidP="7CD4ED8F">
      <w:pPr>
        <w:spacing w:after="120"/>
        <w:rPr>
          <w:rFonts w:ascii="Arial" w:eastAsia="Arial" w:hAnsi="Arial" w:cs="Arial"/>
          <w:color w:val="000000" w:themeColor="text1"/>
        </w:rPr>
      </w:pPr>
      <w:r w:rsidRPr="7CD4ED8F">
        <w:rPr>
          <w:rFonts w:ascii="Arial" w:eastAsia="Arial" w:hAnsi="Arial" w:cs="Arial"/>
          <w:color w:val="000000" w:themeColor="text1"/>
        </w:rPr>
        <w:t xml:space="preserve">We are deeply troubled that we even have to speak out on issues like this at a young age at all. We should be hanging out with friends, not pleading to the UNCRC to fix our world. But we are here. And we plan to use this privilege we have been given to speak up for the change we need. We refuse to allow our world to become something we don’t want to inherit. </w:t>
      </w:r>
    </w:p>
    <w:p w14:paraId="5320FC3E" w14:textId="26C36B77" w:rsidR="512A5E3B" w:rsidRDefault="7CD4ED8F" w:rsidP="7CD4ED8F">
      <w:pPr>
        <w:spacing w:after="120"/>
        <w:rPr>
          <w:rFonts w:ascii="Arial" w:eastAsia="Arial" w:hAnsi="Arial" w:cs="Arial"/>
          <w:color w:val="000000" w:themeColor="text1"/>
        </w:rPr>
      </w:pPr>
      <w:r w:rsidRPr="7CD4ED8F">
        <w:rPr>
          <w:rFonts w:ascii="Arial" w:eastAsia="Arial" w:hAnsi="Arial" w:cs="Arial"/>
          <w:color w:val="000000" w:themeColor="text1"/>
        </w:rPr>
        <w:t>We genuinely hope and ask that your decisions take into consideration the contents of our request. We want to live and inherit a Canada that we are proud of, that listens to young people and recognizes that we, as young people, can and are contributing to one day, making Canada the best place for kids to grow up.</w:t>
      </w:r>
    </w:p>
    <w:p w14:paraId="45D7C7A0" w14:textId="1EADF219" w:rsidR="512A5E3B" w:rsidRDefault="7CD4ED8F" w:rsidP="7CD4ED8F">
      <w:pPr>
        <w:spacing w:after="120"/>
        <w:rPr>
          <w:rFonts w:ascii="Arial" w:eastAsia="Arial" w:hAnsi="Arial" w:cs="Arial"/>
          <w:color w:val="000000" w:themeColor="text1"/>
        </w:rPr>
      </w:pPr>
      <w:r w:rsidRPr="7CD4ED8F">
        <w:rPr>
          <w:rFonts w:ascii="Arial" w:eastAsia="Arial" w:hAnsi="Arial" w:cs="Arial"/>
          <w:color w:val="000000" w:themeColor="text1"/>
        </w:rPr>
        <w:t xml:space="preserve">Sincerely, </w:t>
      </w:r>
    </w:p>
    <w:p w14:paraId="1108BBB7" w14:textId="645D217C" w:rsidR="512A5E3B" w:rsidRDefault="7CD4ED8F" w:rsidP="7CD4ED8F">
      <w:pPr>
        <w:spacing w:after="120"/>
        <w:rPr>
          <w:rFonts w:ascii="Arial" w:eastAsia="Arial" w:hAnsi="Arial" w:cs="Arial"/>
          <w:color w:val="000000" w:themeColor="text1"/>
        </w:rPr>
      </w:pPr>
      <w:r w:rsidRPr="7CD4ED8F">
        <w:rPr>
          <w:rFonts w:ascii="Arial" w:eastAsia="Arial" w:hAnsi="Arial" w:cs="Arial"/>
          <w:color w:val="000000" w:themeColor="text1"/>
        </w:rPr>
        <w:t>Jessica Janega, age 15, Ottawa, Ontario</w:t>
      </w:r>
      <w:r w:rsidR="512A5E3B">
        <w:br/>
      </w:r>
      <w:r w:rsidRPr="7CD4ED8F">
        <w:rPr>
          <w:rFonts w:ascii="Arial" w:eastAsia="Arial" w:hAnsi="Arial" w:cs="Arial"/>
          <w:color w:val="000000" w:themeColor="text1"/>
        </w:rPr>
        <w:t xml:space="preserve">Katie Tremblett, age 15, Grand Falls-Windsor, Newfoundland and Labrador </w:t>
      </w:r>
      <w:r w:rsidR="512A5E3B">
        <w:br/>
      </w:r>
      <w:r w:rsidRPr="7CD4ED8F">
        <w:rPr>
          <w:rFonts w:ascii="Arial" w:eastAsia="Arial" w:hAnsi="Arial" w:cs="Arial"/>
          <w:color w:val="000000" w:themeColor="text1"/>
        </w:rPr>
        <w:t>Jayden Paquet-Noiseaux, age 15, Mont Saint Hilaire, Quebec</w:t>
      </w:r>
      <w:r w:rsidR="512A5E3B">
        <w:br/>
      </w:r>
      <w:r w:rsidRPr="7CD4ED8F">
        <w:rPr>
          <w:rFonts w:ascii="Arial" w:eastAsia="Arial" w:hAnsi="Arial" w:cs="Arial"/>
          <w:color w:val="000000" w:themeColor="text1"/>
        </w:rPr>
        <w:t>Rahma Siddique, age 13, Calgary, Alberta</w:t>
      </w:r>
      <w:r w:rsidR="512A5E3B">
        <w:br/>
      </w:r>
      <w:r w:rsidRPr="7CD4ED8F">
        <w:rPr>
          <w:rFonts w:ascii="Arial" w:eastAsia="Arial" w:hAnsi="Arial" w:cs="Arial"/>
          <w:color w:val="000000" w:themeColor="text1"/>
        </w:rPr>
        <w:t xml:space="preserve">Maxwell Cooper, age 15, Grand Falls-Windsor, Newfoundland and Labrador </w:t>
      </w:r>
      <w:r w:rsidR="512A5E3B">
        <w:br/>
      </w:r>
      <w:r w:rsidRPr="7CD4ED8F">
        <w:rPr>
          <w:rFonts w:ascii="Arial" w:eastAsia="Arial" w:hAnsi="Arial" w:cs="Arial"/>
          <w:color w:val="000000" w:themeColor="text1"/>
        </w:rPr>
        <w:t>Simryth Sahota, age 17, Surrey, British Columbia</w:t>
      </w:r>
      <w:r w:rsidR="512A5E3B">
        <w:br/>
      </w:r>
      <w:r w:rsidRPr="7CD4ED8F">
        <w:rPr>
          <w:rFonts w:ascii="Arial" w:eastAsia="Arial" w:hAnsi="Arial" w:cs="Arial"/>
          <w:color w:val="000000" w:themeColor="text1"/>
        </w:rPr>
        <w:t>Estelle Kim, age 18, Calgary, Alberta</w:t>
      </w:r>
      <w:r w:rsidR="512A5E3B">
        <w:br/>
      </w:r>
      <w:r w:rsidRPr="7CD4ED8F">
        <w:rPr>
          <w:rFonts w:ascii="Arial" w:eastAsia="Arial" w:hAnsi="Arial" w:cs="Arial"/>
          <w:color w:val="000000" w:themeColor="text1"/>
        </w:rPr>
        <w:t>Lucy Diaz, age 14, Port Coquitlam, British Columbia</w:t>
      </w:r>
    </w:p>
    <w:p w14:paraId="1F8231BD" w14:textId="74D2946E" w:rsidR="512A5E3B" w:rsidRDefault="512A5E3B" w:rsidP="7CD4ED8F">
      <w:pPr>
        <w:pStyle w:val="Default"/>
        <w:spacing w:after="120"/>
        <w:ind w:left="717"/>
      </w:pPr>
    </w:p>
    <w:p w14:paraId="10EAB5B9" w14:textId="616DCD9A" w:rsidR="009D61BC" w:rsidRPr="00594279" w:rsidRDefault="009D61BC" w:rsidP="00743D1B">
      <w:pPr>
        <w:pStyle w:val="Default"/>
        <w:numPr>
          <w:ilvl w:val="0"/>
          <w:numId w:val="25"/>
        </w:numPr>
        <w:spacing w:after="120"/>
        <w:rPr>
          <w:rFonts w:ascii="Arial" w:hAnsi="Arial" w:cs="Arial"/>
          <w:sz w:val="22"/>
          <w:szCs w:val="22"/>
        </w:rPr>
      </w:pPr>
      <w:r w:rsidRPr="7CD4ED8F">
        <w:rPr>
          <w:rFonts w:ascii="Arial" w:eastAsia="Arial" w:hAnsi="Arial" w:cs="Arial"/>
          <w:b/>
          <w:bCs/>
          <w:sz w:val="22"/>
          <w:szCs w:val="22"/>
        </w:rPr>
        <w:t>Recommendations to the Government of Cana</w:t>
      </w:r>
      <w:r w:rsidRPr="7CD4ED8F">
        <w:rPr>
          <w:rFonts w:ascii="Arial" w:hAnsi="Arial" w:cs="Arial"/>
          <w:b/>
          <w:bCs/>
          <w:sz w:val="22"/>
          <w:szCs w:val="22"/>
        </w:rPr>
        <w:t>da</w:t>
      </w:r>
    </w:p>
    <w:p w14:paraId="0BECFCD9" w14:textId="77777777" w:rsidR="00861EF3" w:rsidRDefault="00861EF3" w:rsidP="00594279">
      <w:pPr>
        <w:autoSpaceDE w:val="0"/>
        <w:autoSpaceDN w:val="0"/>
        <w:adjustRightInd w:val="0"/>
        <w:spacing w:after="0" w:line="240" w:lineRule="auto"/>
        <w:ind w:left="357"/>
        <w:rPr>
          <w:rFonts w:ascii="Arial" w:hAnsi="Arial" w:cs="Arial"/>
          <w:color w:val="000000"/>
        </w:rPr>
      </w:pPr>
    </w:p>
    <w:p w14:paraId="78EDE35A" w14:textId="6909296C" w:rsidR="00861EF3" w:rsidRPr="00861EF3" w:rsidRDefault="00861EF3" w:rsidP="00861EF3">
      <w:pPr>
        <w:autoSpaceDE w:val="0"/>
        <w:autoSpaceDN w:val="0"/>
        <w:adjustRightInd w:val="0"/>
        <w:spacing w:after="0" w:line="240" w:lineRule="auto"/>
        <w:rPr>
          <w:rFonts w:ascii="Arial" w:hAnsi="Arial" w:cs="Arial"/>
          <w:color w:val="000000"/>
        </w:rPr>
      </w:pPr>
      <w:r w:rsidRPr="7CD4ED8F">
        <w:rPr>
          <w:rFonts w:ascii="Arial" w:hAnsi="Arial" w:cs="Arial"/>
          <w:color w:val="000000" w:themeColor="text1"/>
        </w:rPr>
        <w:t xml:space="preserve">Children First Canada (CFC) provides the following recommendations </w:t>
      </w:r>
      <w:r w:rsidR="00AF1AE9" w:rsidRPr="7CD4ED8F">
        <w:rPr>
          <w:rFonts w:ascii="Arial" w:hAnsi="Arial" w:cs="Arial"/>
          <w:color w:val="000000" w:themeColor="text1"/>
        </w:rPr>
        <w:t>to</w:t>
      </w:r>
      <w:r w:rsidRPr="7CD4ED8F">
        <w:rPr>
          <w:rFonts w:ascii="Arial" w:hAnsi="Arial" w:cs="Arial"/>
          <w:color w:val="000000" w:themeColor="text1"/>
        </w:rPr>
        <w:t xml:space="preserve"> the Government of Canada: </w:t>
      </w:r>
    </w:p>
    <w:p w14:paraId="2CDD7A22" w14:textId="77777777" w:rsidR="00861EF3" w:rsidRDefault="00861EF3" w:rsidP="00861EF3">
      <w:pPr>
        <w:autoSpaceDE w:val="0"/>
        <w:autoSpaceDN w:val="0"/>
        <w:adjustRightInd w:val="0"/>
        <w:spacing w:after="0" w:line="240" w:lineRule="auto"/>
        <w:rPr>
          <w:rFonts w:ascii="Arial" w:hAnsi="Arial" w:cs="Arial"/>
          <w:b/>
          <w:bCs/>
          <w:color w:val="000000"/>
        </w:rPr>
      </w:pPr>
    </w:p>
    <w:p w14:paraId="695703D8" w14:textId="5543A338" w:rsidR="00785876" w:rsidRDefault="00861EF3" w:rsidP="7CD4ED8F">
      <w:pPr>
        <w:pStyle w:val="ListParagraph"/>
        <w:numPr>
          <w:ilvl w:val="0"/>
          <w:numId w:val="29"/>
        </w:numPr>
        <w:autoSpaceDE w:val="0"/>
        <w:autoSpaceDN w:val="0"/>
        <w:adjustRightInd w:val="0"/>
        <w:spacing w:after="14" w:line="240" w:lineRule="auto"/>
        <w:rPr>
          <w:rFonts w:ascii="Arial" w:hAnsi="Arial" w:cs="Arial"/>
          <w:color w:val="000000"/>
        </w:rPr>
      </w:pPr>
      <w:r w:rsidRPr="7CD4ED8F">
        <w:rPr>
          <w:rFonts w:ascii="Arial" w:hAnsi="Arial" w:cs="Arial"/>
          <w:color w:val="000000" w:themeColor="text1"/>
        </w:rPr>
        <w:t xml:space="preserve">Establish a </w:t>
      </w:r>
      <w:r w:rsidRPr="7CD4ED8F">
        <w:rPr>
          <w:rFonts w:ascii="Arial" w:hAnsi="Arial" w:cs="Arial"/>
          <w:b/>
          <w:bCs/>
          <w:color w:val="000000" w:themeColor="text1"/>
        </w:rPr>
        <w:t xml:space="preserve">Federal Commissioner for Children and Youth </w:t>
      </w:r>
    </w:p>
    <w:p w14:paraId="420D8AF4" w14:textId="26EE0F55" w:rsidR="00785876" w:rsidRDefault="00785876" w:rsidP="00785876">
      <w:pPr>
        <w:autoSpaceDE w:val="0"/>
        <w:autoSpaceDN w:val="0"/>
        <w:adjustRightInd w:val="0"/>
        <w:spacing w:after="0" w:line="240" w:lineRule="auto"/>
        <w:rPr>
          <w:rFonts w:ascii="Arial" w:hAnsi="Arial" w:cs="Arial"/>
          <w:color w:val="000000"/>
        </w:rPr>
      </w:pPr>
      <w:r w:rsidRPr="00785876">
        <w:rPr>
          <w:rFonts w:ascii="Arial" w:hAnsi="Arial" w:cs="Arial"/>
          <w:color w:val="000000"/>
        </w:rPr>
        <w:t xml:space="preserve">A </w:t>
      </w:r>
      <w:r w:rsidRPr="00785876">
        <w:rPr>
          <w:rFonts w:ascii="Arial" w:hAnsi="Arial" w:cs="Arial"/>
          <w:b/>
          <w:bCs/>
          <w:color w:val="000000"/>
        </w:rPr>
        <w:t xml:space="preserve">Federal Commissioner for Children and Youth </w:t>
      </w:r>
      <w:r w:rsidRPr="00785876">
        <w:rPr>
          <w:rFonts w:ascii="Arial" w:hAnsi="Arial" w:cs="Arial"/>
          <w:color w:val="000000"/>
        </w:rPr>
        <w:t xml:space="preserve">is a non-partisan and evidenced-based approach to improve the wellbeing of children, including children’s health and safety, and addressing specific issues such as child poverty and child abuse. </w:t>
      </w:r>
    </w:p>
    <w:p w14:paraId="15CEFF15" w14:textId="77777777" w:rsidR="00785876" w:rsidRPr="00785876" w:rsidRDefault="00785876" w:rsidP="00785876">
      <w:pPr>
        <w:autoSpaceDE w:val="0"/>
        <w:autoSpaceDN w:val="0"/>
        <w:adjustRightInd w:val="0"/>
        <w:spacing w:after="0" w:line="240" w:lineRule="auto"/>
        <w:rPr>
          <w:rFonts w:ascii="Arial" w:hAnsi="Arial" w:cs="Arial"/>
          <w:color w:val="000000"/>
        </w:rPr>
      </w:pPr>
    </w:p>
    <w:p w14:paraId="1C987973" w14:textId="77777777" w:rsidR="00785876" w:rsidRPr="00785876" w:rsidRDefault="00785876" w:rsidP="00785876">
      <w:pPr>
        <w:autoSpaceDE w:val="0"/>
        <w:autoSpaceDN w:val="0"/>
        <w:adjustRightInd w:val="0"/>
        <w:spacing w:after="0" w:line="240" w:lineRule="auto"/>
        <w:rPr>
          <w:rFonts w:ascii="Arial" w:hAnsi="Arial" w:cs="Arial"/>
          <w:color w:val="000000"/>
        </w:rPr>
      </w:pPr>
      <w:r w:rsidRPr="00785876">
        <w:rPr>
          <w:rFonts w:ascii="Arial" w:hAnsi="Arial" w:cs="Arial"/>
          <w:color w:val="000000"/>
        </w:rPr>
        <w:t xml:space="preserve">Children’s commissioners have been established in more than 60 countries, including Sweden, the United Kingdom and New Zealand. It’s a proven strategy to improve results for children. In the UK, the children’s commissioners in Scotland, Wales and England helped improve their international rankings for child well-being by five points. That’s measurable change for children. </w:t>
      </w:r>
    </w:p>
    <w:p w14:paraId="7CC949DD" w14:textId="77777777" w:rsidR="00785876" w:rsidRDefault="00785876" w:rsidP="00785876">
      <w:pPr>
        <w:autoSpaceDE w:val="0"/>
        <w:autoSpaceDN w:val="0"/>
        <w:adjustRightInd w:val="0"/>
        <w:spacing w:after="0" w:line="240" w:lineRule="auto"/>
        <w:rPr>
          <w:rFonts w:ascii="Arial" w:hAnsi="Arial" w:cs="Arial"/>
          <w:color w:val="000000"/>
        </w:rPr>
      </w:pPr>
    </w:p>
    <w:p w14:paraId="2077FD35" w14:textId="411C7BE1" w:rsidR="00785876" w:rsidRPr="00785876" w:rsidRDefault="00785876" w:rsidP="00785876">
      <w:pPr>
        <w:autoSpaceDE w:val="0"/>
        <w:autoSpaceDN w:val="0"/>
        <w:adjustRightInd w:val="0"/>
        <w:spacing w:after="0" w:line="240" w:lineRule="auto"/>
        <w:rPr>
          <w:rFonts w:ascii="Arial" w:hAnsi="Arial" w:cs="Arial"/>
          <w:color w:val="000000"/>
        </w:rPr>
      </w:pPr>
      <w:r w:rsidRPr="00785876">
        <w:rPr>
          <w:rFonts w:ascii="Arial" w:hAnsi="Arial" w:cs="Arial"/>
          <w:color w:val="000000"/>
        </w:rPr>
        <w:t xml:space="preserve">During the pandemic, children’s commissioners have played a critical role in addressing the impacts of lockdowns on children by ensuring that children’s concerns are prioritized. In England, for instance, the commissioner applied a “children first” lens to the pandemic response by regularly issuing reports and policy briefs and coordinating federal and local stakeholders to mitigate the negative impacts on children. A broad array of issues has been addressed, including age-specific recommendations for infants, addressing the unique needs of highly vulnerable children, such as those experiencing abuse, children in custody, and homeless children. As someone who has heard directly from young people about their experiences, the commissioner has been a strong public advocate for children and youth. </w:t>
      </w:r>
    </w:p>
    <w:p w14:paraId="610CCFAB" w14:textId="77777777" w:rsidR="00785876" w:rsidRDefault="00785876" w:rsidP="00785876">
      <w:pPr>
        <w:autoSpaceDE w:val="0"/>
        <w:autoSpaceDN w:val="0"/>
        <w:adjustRightInd w:val="0"/>
        <w:spacing w:after="0" w:line="240" w:lineRule="auto"/>
        <w:rPr>
          <w:rFonts w:ascii="Arial" w:hAnsi="Arial" w:cs="Arial"/>
          <w:color w:val="000000"/>
        </w:rPr>
      </w:pPr>
    </w:p>
    <w:p w14:paraId="36399838" w14:textId="5123AF66" w:rsidR="00785876" w:rsidRPr="00785876" w:rsidRDefault="00785876" w:rsidP="00785876">
      <w:pPr>
        <w:autoSpaceDE w:val="0"/>
        <w:autoSpaceDN w:val="0"/>
        <w:adjustRightInd w:val="0"/>
        <w:spacing w:after="0" w:line="240" w:lineRule="auto"/>
        <w:rPr>
          <w:rFonts w:ascii="Arial" w:hAnsi="Arial" w:cs="Arial"/>
          <w:color w:val="000000"/>
        </w:rPr>
      </w:pPr>
      <w:r w:rsidRPr="00785876">
        <w:rPr>
          <w:rFonts w:ascii="Arial" w:hAnsi="Arial" w:cs="Arial"/>
          <w:color w:val="000000"/>
        </w:rPr>
        <w:t xml:space="preserve">In Canada during the pandemic, support for children has had a fragmented approach, as children fall under multiple ministerial portfolios and there is no single lead Minister with ultimate responsibility for their wellness. What is required is a comprehensive and concerted effort to address the impacts of the crisis on children, and a child-focused lens on the federal response to the pandemic, which has been absent. </w:t>
      </w:r>
    </w:p>
    <w:p w14:paraId="4892B910" w14:textId="77777777" w:rsidR="00785876" w:rsidRDefault="00785876" w:rsidP="00785876">
      <w:pPr>
        <w:autoSpaceDE w:val="0"/>
        <w:autoSpaceDN w:val="0"/>
        <w:adjustRightInd w:val="0"/>
        <w:spacing w:after="0" w:line="240" w:lineRule="auto"/>
        <w:rPr>
          <w:rFonts w:ascii="Arial" w:hAnsi="Arial" w:cs="Arial"/>
          <w:color w:val="000000"/>
        </w:rPr>
      </w:pPr>
    </w:p>
    <w:p w14:paraId="5A917E80" w14:textId="4387B760" w:rsidR="00785876" w:rsidRPr="00785876" w:rsidRDefault="00785876" w:rsidP="00785876">
      <w:pPr>
        <w:autoSpaceDE w:val="0"/>
        <w:autoSpaceDN w:val="0"/>
        <w:adjustRightInd w:val="0"/>
        <w:spacing w:after="0" w:line="240" w:lineRule="auto"/>
        <w:rPr>
          <w:rFonts w:ascii="Arial" w:hAnsi="Arial" w:cs="Arial"/>
          <w:color w:val="000000"/>
        </w:rPr>
      </w:pPr>
      <w:r w:rsidRPr="00785876">
        <w:rPr>
          <w:rFonts w:ascii="Arial" w:hAnsi="Arial" w:cs="Arial"/>
          <w:color w:val="000000"/>
        </w:rPr>
        <w:t xml:space="preserve">Federal responsibility for children spans across government departments, including: </w:t>
      </w:r>
    </w:p>
    <w:p w14:paraId="1AAECC65" w14:textId="77777777" w:rsidR="00785876" w:rsidRPr="00785876" w:rsidRDefault="00785876" w:rsidP="00785876">
      <w:pPr>
        <w:autoSpaceDE w:val="0"/>
        <w:autoSpaceDN w:val="0"/>
        <w:adjustRightInd w:val="0"/>
        <w:spacing w:after="0" w:line="240" w:lineRule="auto"/>
        <w:rPr>
          <w:rFonts w:ascii="Arial" w:hAnsi="Arial" w:cs="Arial"/>
          <w:color w:val="000000"/>
        </w:rPr>
      </w:pPr>
      <w:r w:rsidRPr="00785876">
        <w:rPr>
          <w:rFonts w:ascii="Arial" w:hAnsi="Arial" w:cs="Arial"/>
          <w:color w:val="000000"/>
        </w:rPr>
        <w:t xml:space="preserve">• Employment and Social Development Canada </w:t>
      </w:r>
    </w:p>
    <w:p w14:paraId="3EE3F4A4" w14:textId="77777777" w:rsidR="00785876" w:rsidRPr="00785876" w:rsidRDefault="00785876" w:rsidP="00785876">
      <w:pPr>
        <w:autoSpaceDE w:val="0"/>
        <w:autoSpaceDN w:val="0"/>
        <w:adjustRightInd w:val="0"/>
        <w:spacing w:after="0" w:line="240" w:lineRule="auto"/>
        <w:rPr>
          <w:rFonts w:ascii="Arial" w:hAnsi="Arial" w:cs="Arial"/>
          <w:color w:val="000000"/>
        </w:rPr>
      </w:pPr>
      <w:r w:rsidRPr="00785876">
        <w:rPr>
          <w:rFonts w:ascii="Arial" w:hAnsi="Arial" w:cs="Arial"/>
          <w:color w:val="000000"/>
        </w:rPr>
        <w:t xml:space="preserve">• Women and Gender Equality Canada </w:t>
      </w:r>
    </w:p>
    <w:p w14:paraId="4A2D0906" w14:textId="77777777" w:rsidR="00785876" w:rsidRPr="00785876" w:rsidRDefault="00785876" w:rsidP="00785876">
      <w:pPr>
        <w:autoSpaceDE w:val="0"/>
        <w:autoSpaceDN w:val="0"/>
        <w:adjustRightInd w:val="0"/>
        <w:spacing w:after="0" w:line="240" w:lineRule="auto"/>
        <w:rPr>
          <w:rFonts w:ascii="Arial" w:hAnsi="Arial" w:cs="Arial"/>
          <w:color w:val="000000"/>
        </w:rPr>
      </w:pPr>
      <w:r w:rsidRPr="00785876">
        <w:rPr>
          <w:rFonts w:ascii="Arial" w:hAnsi="Arial" w:cs="Arial"/>
          <w:color w:val="000000"/>
        </w:rPr>
        <w:t xml:space="preserve">• Canadian Heritage </w:t>
      </w:r>
    </w:p>
    <w:p w14:paraId="3CC01607" w14:textId="77777777" w:rsidR="00785876" w:rsidRPr="00785876" w:rsidRDefault="00785876" w:rsidP="00785876">
      <w:pPr>
        <w:autoSpaceDE w:val="0"/>
        <w:autoSpaceDN w:val="0"/>
        <w:adjustRightInd w:val="0"/>
        <w:spacing w:after="0" w:line="240" w:lineRule="auto"/>
        <w:rPr>
          <w:rFonts w:ascii="Arial" w:hAnsi="Arial" w:cs="Arial"/>
          <w:color w:val="000000"/>
        </w:rPr>
      </w:pPr>
      <w:r w:rsidRPr="00785876">
        <w:rPr>
          <w:rFonts w:ascii="Arial" w:hAnsi="Arial" w:cs="Arial"/>
          <w:color w:val="000000"/>
        </w:rPr>
        <w:t xml:space="preserve">• Indigenous Services Canada </w:t>
      </w:r>
    </w:p>
    <w:p w14:paraId="3019E522" w14:textId="77777777" w:rsidR="00785876" w:rsidRPr="00785876" w:rsidRDefault="00785876" w:rsidP="00785876">
      <w:pPr>
        <w:autoSpaceDE w:val="0"/>
        <w:autoSpaceDN w:val="0"/>
        <w:adjustRightInd w:val="0"/>
        <w:spacing w:after="0" w:line="240" w:lineRule="auto"/>
        <w:rPr>
          <w:rFonts w:ascii="Arial" w:hAnsi="Arial" w:cs="Arial"/>
          <w:color w:val="000000"/>
        </w:rPr>
      </w:pPr>
      <w:r w:rsidRPr="00785876">
        <w:rPr>
          <w:rFonts w:ascii="Arial" w:hAnsi="Arial" w:cs="Arial"/>
          <w:color w:val="000000"/>
        </w:rPr>
        <w:t xml:space="preserve">• Immigration and Refugee Board of Canada </w:t>
      </w:r>
    </w:p>
    <w:p w14:paraId="6C7813FA" w14:textId="77777777" w:rsidR="00785876" w:rsidRPr="00785876" w:rsidRDefault="00785876" w:rsidP="00785876">
      <w:pPr>
        <w:autoSpaceDE w:val="0"/>
        <w:autoSpaceDN w:val="0"/>
        <w:adjustRightInd w:val="0"/>
        <w:spacing w:after="0" w:line="240" w:lineRule="auto"/>
        <w:rPr>
          <w:rFonts w:ascii="Arial" w:hAnsi="Arial" w:cs="Arial"/>
          <w:color w:val="000000"/>
        </w:rPr>
      </w:pPr>
      <w:r w:rsidRPr="00785876">
        <w:rPr>
          <w:rFonts w:ascii="Arial" w:hAnsi="Arial" w:cs="Arial"/>
          <w:color w:val="000000"/>
        </w:rPr>
        <w:t xml:space="preserve">• Justice Canada </w:t>
      </w:r>
    </w:p>
    <w:p w14:paraId="55A35ABA" w14:textId="77777777" w:rsidR="00785876" w:rsidRPr="00785876" w:rsidRDefault="00785876" w:rsidP="00785876">
      <w:pPr>
        <w:autoSpaceDE w:val="0"/>
        <w:autoSpaceDN w:val="0"/>
        <w:adjustRightInd w:val="0"/>
        <w:spacing w:after="0" w:line="240" w:lineRule="auto"/>
        <w:rPr>
          <w:rFonts w:ascii="Arial" w:hAnsi="Arial" w:cs="Arial"/>
          <w:color w:val="000000"/>
        </w:rPr>
      </w:pPr>
      <w:r w:rsidRPr="00785876">
        <w:rPr>
          <w:rFonts w:ascii="Arial" w:hAnsi="Arial" w:cs="Arial"/>
          <w:color w:val="000000"/>
        </w:rPr>
        <w:t xml:space="preserve">• Public Health Agency of Canada </w:t>
      </w:r>
    </w:p>
    <w:p w14:paraId="76DC639D" w14:textId="77777777" w:rsidR="00785876" w:rsidRPr="00785876" w:rsidRDefault="00785876" w:rsidP="00785876">
      <w:pPr>
        <w:autoSpaceDE w:val="0"/>
        <w:autoSpaceDN w:val="0"/>
        <w:adjustRightInd w:val="0"/>
        <w:spacing w:after="0" w:line="240" w:lineRule="auto"/>
        <w:rPr>
          <w:rFonts w:ascii="Arial" w:hAnsi="Arial" w:cs="Arial"/>
          <w:color w:val="000000"/>
        </w:rPr>
      </w:pPr>
      <w:r w:rsidRPr="00785876">
        <w:rPr>
          <w:rFonts w:ascii="Arial" w:hAnsi="Arial" w:cs="Arial"/>
          <w:color w:val="000000"/>
        </w:rPr>
        <w:t xml:space="preserve">• Public Safety Canada </w:t>
      </w:r>
    </w:p>
    <w:p w14:paraId="08255898" w14:textId="77777777" w:rsidR="00785876" w:rsidRDefault="00785876" w:rsidP="00785876">
      <w:pPr>
        <w:autoSpaceDE w:val="0"/>
        <w:autoSpaceDN w:val="0"/>
        <w:adjustRightInd w:val="0"/>
        <w:spacing w:after="0" w:line="240" w:lineRule="auto"/>
        <w:rPr>
          <w:rFonts w:ascii="Arial" w:hAnsi="Arial" w:cs="Arial"/>
          <w:color w:val="000000"/>
        </w:rPr>
      </w:pPr>
    </w:p>
    <w:p w14:paraId="7FE67A43" w14:textId="3FD276D3" w:rsidR="00785876" w:rsidRPr="00785876" w:rsidRDefault="00785876" w:rsidP="00785876">
      <w:pPr>
        <w:autoSpaceDE w:val="0"/>
        <w:autoSpaceDN w:val="0"/>
        <w:adjustRightInd w:val="0"/>
        <w:spacing w:after="0" w:line="240" w:lineRule="auto"/>
        <w:rPr>
          <w:rFonts w:ascii="Arial" w:hAnsi="Arial" w:cs="Arial"/>
          <w:color w:val="000000"/>
        </w:rPr>
      </w:pPr>
      <w:r w:rsidRPr="00785876">
        <w:rPr>
          <w:rFonts w:ascii="Arial" w:hAnsi="Arial" w:cs="Arial"/>
          <w:color w:val="000000"/>
        </w:rPr>
        <w:t xml:space="preserve">This list is by no means exhaustive. As a result, big, bold comprehensive ideas for children are often difficult to gain traction on. A children’s commissioner would coordinate efforts across departments in a new way and propel action to increase child well-being. </w:t>
      </w:r>
    </w:p>
    <w:p w14:paraId="64F42BE5" w14:textId="77777777" w:rsidR="00785876" w:rsidRDefault="00785876" w:rsidP="00785876">
      <w:pPr>
        <w:autoSpaceDE w:val="0"/>
        <w:autoSpaceDN w:val="0"/>
        <w:adjustRightInd w:val="0"/>
        <w:spacing w:after="0" w:line="240" w:lineRule="auto"/>
        <w:rPr>
          <w:rFonts w:ascii="Arial" w:hAnsi="Arial" w:cs="Arial"/>
          <w:color w:val="000000"/>
        </w:rPr>
      </w:pPr>
    </w:p>
    <w:p w14:paraId="78F58760" w14:textId="38AD21BD" w:rsidR="00785876" w:rsidRPr="00785876" w:rsidRDefault="00785876" w:rsidP="00785876">
      <w:pPr>
        <w:autoSpaceDE w:val="0"/>
        <w:autoSpaceDN w:val="0"/>
        <w:adjustRightInd w:val="0"/>
        <w:spacing w:after="0" w:line="240" w:lineRule="auto"/>
        <w:rPr>
          <w:rFonts w:ascii="Arial" w:hAnsi="Arial" w:cs="Arial"/>
          <w:color w:val="000000"/>
        </w:rPr>
      </w:pPr>
      <w:r w:rsidRPr="00785876">
        <w:rPr>
          <w:rFonts w:ascii="Arial" w:hAnsi="Arial" w:cs="Arial"/>
          <w:color w:val="000000"/>
        </w:rPr>
        <w:t xml:space="preserve">With a mandate to promote, investigate and advise on legislation and policies impacting children and youth – and defend the rights of children and youth across federal jurisdictions and ministries – a federal commissioner would have the authority and autonomy to influence significant and positive changes with respect to better outcomes for all young Canadians. </w:t>
      </w:r>
    </w:p>
    <w:p w14:paraId="1B79DEE1" w14:textId="77777777" w:rsidR="00785876" w:rsidRDefault="00785876" w:rsidP="00785876">
      <w:pPr>
        <w:autoSpaceDE w:val="0"/>
        <w:autoSpaceDN w:val="0"/>
        <w:adjustRightInd w:val="0"/>
        <w:spacing w:after="0" w:line="240" w:lineRule="auto"/>
        <w:rPr>
          <w:rFonts w:ascii="Arial" w:hAnsi="Arial" w:cs="Arial"/>
          <w:color w:val="000000"/>
        </w:rPr>
      </w:pPr>
    </w:p>
    <w:p w14:paraId="7E5773B2" w14:textId="0644E10A" w:rsidR="00785876" w:rsidRPr="00785876" w:rsidRDefault="00785876" w:rsidP="00785876">
      <w:pPr>
        <w:autoSpaceDE w:val="0"/>
        <w:autoSpaceDN w:val="0"/>
        <w:adjustRightInd w:val="0"/>
        <w:spacing w:after="0" w:line="240" w:lineRule="auto"/>
        <w:rPr>
          <w:rFonts w:ascii="Arial" w:hAnsi="Arial" w:cs="Arial"/>
          <w:color w:val="000000"/>
        </w:rPr>
      </w:pPr>
      <w:r w:rsidRPr="7CD4ED8F">
        <w:rPr>
          <w:rFonts w:ascii="Arial" w:hAnsi="Arial" w:cs="Arial"/>
          <w:color w:val="000000" w:themeColor="text1"/>
        </w:rPr>
        <w:t xml:space="preserve">In establishing the federal Office of the Commissioner for Children and Youth, it is essential to work nation to nation, respecting and including the self-governance rights of First Nations, Métis and Inuit peoples. The Assembly of Seven Generations and the First Nation Child and Family Caring Society of Canada spoke with Indigenous Youth about establishing the federal Commissioner for Children and Youth, the results of which have been captured in: </w:t>
      </w:r>
      <w:r w:rsidRPr="7CD4ED8F">
        <w:rPr>
          <w:rFonts w:ascii="Arial" w:hAnsi="Arial" w:cs="Arial"/>
          <w:color w:val="0000FF"/>
        </w:rPr>
        <w:t>Accountability in Our Lifetime: A Call to Honour the Rights of Indigenous Children and Youth</w:t>
      </w:r>
      <w:r w:rsidRPr="7CD4ED8F">
        <w:rPr>
          <w:rFonts w:ascii="Arial" w:hAnsi="Arial" w:cs="Arial"/>
          <w:color w:val="000000" w:themeColor="text1"/>
        </w:rPr>
        <w:t xml:space="preserve">. </w:t>
      </w:r>
    </w:p>
    <w:p w14:paraId="6FD91AC5" w14:textId="4A2F2225" w:rsidR="7CD4ED8F" w:rsidRDefault="7CD4ED8F" w:rsidP="7CD4ED8F">
      <w:pPr>
        <w:spacing w:after="0" w:line="240" w:lineRule="auto"/>
        <w:rPr>
          <w:rFonts w:ascii="Arial" w:hAnsi="Arial" w:cs="Arial"/>
          <w:color w:val="000000" w:themeColor="text1"/>
        </w:rPr>
      </w:pPr>
    </w:p>
    <w:p w14:paraId="3C20975C" w14:textId="3AA8E1FE" w:rsidR="7CD4ED8F" w:rsidRDefault="7CD4ED8F" w:rsidP="7CD4ED8F">
      <w:pPr>
        <w:spacing w:after="0" w:line="240" w:lineRule="auto"/>
        <w:rPr>
          <w:rFonts w:ascii="Arial" w:hAnsi="Arial" w:cs="Arial"/>
          <w:color w:val="000000" w:themeColor="text1"/>
        </w:rPr>
      </w:pPr>
      <w:r w:rsidRPr="7CD4ED8F">
        <w:rPr>
          <w:rFonts w:ascii="Arial" w:hAnsi="Arial" w:cs="Arial"/>
          <w:color w:val="000000" w:themeColor="text1"/>
        </w:rPr>
        <w:t xml:space="preserve">Including the meaningful participation of children and youth in the creation of a Commissioner’s office is also essential. Senator Rosemarie Moodie recently released a report summarising the results of a year-long consultation with nearly 500 children and youth across Canada about the need for a Commissioner; that report provides ample evidence on children’s perspectives on this matter and requires serious consideration, support and most importantly action. </w:t>
      </w:r>
    </w:p>
    <w:p w14:paraId="0C779C02" w14:textId="77777777" w:rsidR="00785876" w:rsidRDefault="00785876" w:rsidP="00785876">
      <w:pPr>
        <w:autoSpaceDE w:val="0"/>
        <w:autoSpaceDN w:val="0"/>
        <w:adjustRightInd w:val="0"/>
        <w:spacing w:after="0" w:line="240" w:lineRule="auto"/>
        <w:rPr>
          <w:rFonts w:ascii="Arial" w:hAnsi="Arial" w:cs="Arial"/>
          <w:color w:val="000000"/>
        </w:rPr>
      </w:pPr>
    </w:p>
    <w:p w14:paraId="5CEDC1CF" w14:textId="0A612EE1" w:rsidR="00785876" w:rsidRPr="00785876" w:rsidRDefault="00861EF3" w:rsidP="7CD4ED8F">
      <w:pPr>
        <w:pStyle w:val="ListParagraph"/>
        <w:numPr>
          <w:ilvl w:val="0"/>
          <w:numId w:val="29"/>
        </w:numPr>
        <w:autoSpaceDE w:val="0"/>
        <w:autoSpaceDN w:val="0"/>
        <w:adjustRightInd w:val="0"/>
        <w:spacing w:after="14" w:line="240" w:lineRule="auto"/>
        <w:rPr>
          <w:rFonts w:ascii="Arial" w:hAnsi="Arial" w:cs="Arial"/>
          <w:color w:val="000000" w:themeColor="text1"/>
        </w:rPr>
      </w:pPr>
      <w:r w:rsidRPr="7CD4ED8F">
        <w:rPr>
          <w:rFonts w:ascii="Arial" w:hAnsi="Arial" w:cs="Arial"/>
          <w:color w:val="000000" w:themeColor="text1"/>
        </w:rPr>
        <w:t xml:space="preserve">Develop a </w:t>
      </w:r>
      <w:r w:rsidRPr="7CD4ED8F">
        <w:rPr>
          <w:rFonts w:ascii="Arial" w:hAnsi="Arial" w:cs="Arial"/>
          <w:b/>
          <w:bCs/>
          <w:color w:val="000000" w:themeColor="text1"/>
        </w:rPr>
        <w:t>National / Pan-Canadian Strategy for Children</w:t>
      </w:r>
      <w:r w:rsidR="004C7240" w:rsidRPr="7CD4ED8F">
        <w:rPr>
          <w:rFonts w:ascii="Arial" w:hAnsi="Arial" w:cs="Arial"/>
          <w:b/>
          <w:bCs/>
          <w:color w:val="000000" w:themeColor="text1"/>
        </w:rPr>
        <w:t xml:space="preserve"> </w:t>
      </w:r>
    </w:p>
    <w:p w14:paraId="49E6BA20" w14:textId="03E71CA1" w:rsidR="00785876" w:rsidRPr="00785876" w:rsidRDefault="00785876" w:rsidP="7CD4ED8F">
      <w:pPr>
        <w:autoSpaceDE w:val="0"/>
        <w:autoSpaceDN w:val="0"/>
        <w:adjustRightInd w:val="0"/>
        <w:spacing w:after="0" w:line="240" w:lineRule="auto"/>
        <w:rPr>
          <w:rFonts w:ascii="Arial" w:hAnsi="Arial" w:cs="Arial"/>
          <w:color w:val="000000" w:themeColor="text1"/>
        </w:rPr>
      </w:pPr>
    </w:p>
    <w:p w14:paraId="7BFE5D62" w14:textId="11993D4D" w:rsidR="00785876" w:rsidRPr="00785876" w:rsidRDefault="00785876" w:rsidP="00785876">
      <w:pPr>
        <w:autoSpaceDE w:val="0"/>
        <w:autoSpaceDN w:val="0"/>
        <w:adjustRightInd w:val="0"/>
        <w:spacing w:after="0" w:line="240" w:lineRule="auto"/>
        <w:rPr>
          <w:rFonts w:ascii="Arial" w:hAnsi="Arial" w:cs="Arial"/>
          <w:color w:val="000000"/>
        </w:rPr>
      </w:pPr>
      <w:r w:rsidRPr="7CD4ED8F">
        <w:rPr>
          <w:rFonts w:ascii="Arial" w:hAnsi="Arial" w:cs="Arial"/>
          <w:color w:val="000000" w:themeColor="text1"/>
        </w:rPr>
        <w:t xml:space="preserve">In conjunction with establishing a Commissioner, CFC urges the government to develop a </w:t>
      </w:r>
      <w:r w:rsidRPr="7CD4ED8F">
        <w:rPr>
          <w:rFonts w:ascii="Arial" w:hAnsi="Arial" w:cs="Arial"/>
          <w:b/>
          <w:bCs/>
          <w:color w:val="000000" w:themeColor="text1"/>
        </w:rPr>
        <w:t>National Strategy for Children and Youth</w:t>
      </w:r>
      <w:r w:rsidRPr="7CD4ED8F">
        <w:rPr>
          <w:rFonts w:ascii="Arial" w:hAnsi="Arial" w:cs="Arial"/>
          <w:color w:val="000000" w:themeColor="text1"/>
        </w:rPr>
        <w:t>. National strategies or action plans for children, like Australia’s National Children’s Mental Health and Wellbeing Strategy,</w:t>
      </w:r>
      <w:r w:rsidRPr="7CD4ED8F">
        <w:rPr>
          <w:rFonts w:ascii="Arial" w:hAnsi="Arial" w:cs="Arial"/>
          <w:color w:val="000000" w:themeColor="text1"/>
          <w:sz w:val="14"/>
          <w:szCs w:val="14"/>
        </w:rPr>
        <w:t xml:space="preserve">1 </w:t>
      </w:r>
      <w:r w:rsidRPr="7CD4ED8F">
        <w:rPr>
          <w:rFonts w:ascii="Arial" w:hAnsi="Arial" w:cs="Arial"/>
          <w:color w:val="000000" w:themeColor="text1"/>
        </w:rPr>
        <w:t xml:space="preserve">can help ensure that the voices and needs of children are represented in government agendas and work to markedly improve the overall wellbeing of children. Canada’s last national strategy, </w:t>
      </w:r>
      <w:r w:rsidRPr="7CD4ED8F">
        <w:rPr>
          <w:rFonts w:ascii="Arial" w:hAnsi="Arial" w:cs="Arial"/>
          <w:i/>
          <w:iCs/>
          <w:color w:val="000000" w:themeColor="text1"/>
        </w:rPr>
        <w:t>A Canada Fit for Children</w:t>
      </w:r>
      <w:r w:rsidRPr="7CD4ED8F">
        <w:rPr>
          <w:rFonts w:ascii="Arial" w:hAnsi="Arial" w:cs="Arial"/>
          <w:color w:val="000000" w:themeColor="text1"/>
        </w:rPr>
        <w:t xml:space="preserve">, was issued in 2004 in response to the UN General Assembly Special Session on Children and is an important resource that should be considered. </w:t>
      </w:r>
    </w:p>
    <w:p w14:paraId="5B7B1AB0" w14:textId="77777777" w:rsidR="00785876" w:rsidRDefault="00785876" w:rsidP="00785876">
      <w:pPr>
        <w:autoSpaceDE w:val="0"/>
        <w:autoSpaceDN w:val="0"/>
        <w:adjustRightInd w:val="0"/>
        <w:spacing w:after="0" w:line="240" w:lineRule="auto"/>
        <w:rPr>
          <w:rFonts w:ascii="Arial" w:hAnsi="Arial" w:cs="Arial"/>
          <w:color w:val="000000"/>
        </w:rPr>
      </w:pPr>
    </w:p>
    <w:p w14:paraId="68518431" w14:textId="63A8BD82" w:rsidR="00785876" w:rsidRPr="00785876" w:rsidRDefault="00785876" w:rsidP="00785876">
      <w:pPr>
        <w:autoSpaceDE w:val="0"/>
        <w:autoSpaceDN w:val="0"/>
        <w:adjustRightInd w:val="0"/>
        <w:spacing w:after="0" w:line="240" w:lineRule="auto"/>
        <w:rPr>
          <w:rFonts w:ascii="Arial" w:hAnsi="Arial" w:cs="Arial"/>
          <w:color w:val="000000"/>
        </w:rPr>
      </w:pPr>
      <w:r w:rsidRPr="00785876">
        <w:rPr>
          <w:rFonts w:ascii="Arial" w:hAnsi="Arial" w:cs="Arial"/>
          <w:color w:val="000000"/>
        </w:rPr>
        <w:t xml:space="preserve">Canada can measurably improve the lives of kids by creating and implementing a </w:t>
      </w:r>
      <w:r w:rsidRPr="00785876">
        <w:rPr>
          <w:rFonts w:ascii="Arial" w:hAnsi="Arial" w:cs="Arial"/>
          <w:i/>
          <w:iCs/>
          <w:color w:val="000000"/>
        </w:rPr>
        <w:t>National / Pan-Canadian Strategy for Children</w:t>
      </w:r>
      <w:r w:rsidRPr="00785876">
        <w:rPr>
          <w:rFonts w:ascii="Arial" w:hAnsi="Arial" w:cs="Arial"/>
          <w:color w:val="000000"/>
        </w:rPr>
        <w:t xml:space="preserve">. This strategy, developed with the provinces, should outline priorities, targets and timelines, with a clear delineation of the responsibilities of the various levels of government that are needed to make measurable progress for children in Canada. </w:t>
      </w:r>
    </w:p>
    <w:p w14:paraId="1A4934EE" w14:textId="77777777" w:rsidR="00785876" w:rsidRPr="00785876" w:rsidRDefault="00785876" w:rsidP="00785876">
      <w:pPr>
        <w:autoSpaceDE w:val="0"/>
        <w:autoSpaceDN w:val="0"/>
        <w:adjustRightInd w:val="0"/>
        <w:spacing w:after="0" w:line="240" w:lineRule="auto"/>
        <w:rPr>
          <w:rFonts w:ascii="Arial" w:hAnsi="Arial" w:cs="Arial"/>
          <w:color w:val="000000"/>
        </w:rPr>
      </w:pPr>
      <w:r w:rsidRPr="00785876">
        <w:rPr>
          <w:rFonts w:ascii="Arial" w:hAnsi="Arial" w:cs="Arial"/>
          <w:color w:val="000000"/>
        </w:rPr>
        <w:t xml:space="preserve">Priority areas to consider have been identified in the latest </w:t>
      </w:r>
      <w:r w:rsidRPr="00785876">
        <w:rPr>
          <w:rFonts w:ascii="Arial" w:hAnsi="Arial" w:cs="Arial"/>
          <w:i/>
          <w:iCs/>
          <w:color w:val="0000FF"/>
        </w:rPr>
        <w:t xml:space="preserve">Raising Canada </w:t>
      </w:r>
      <w:r w:rsidRPr="00785876">
        <w:rPr>
          <w:rFonts w:ascii="Arial" w:hAnsi="Arial" w:cs="Arial"/>
          <w:color w:val="000000"/>
        </w:rPr>
        <w:t xml:space="preserve">report on the top 10 threats to childhood, and must be focused on helping children recover from the impacts of the COVID-19 pandemic, including: </w:t>
      </w:r>
    </w:p>
    <w:p w14:paraId="05803BDF" w14:textId="77777777" w:rsidR="00785876" w:rsidRPr="00785876" w:rsidRDefault="00785876" w:rsidP="00785876">
      <w:pPr>
        <w:autoSpaceDE w:val="0"/>
        <w:autoSpaceDN w:val="0"/>
        <w:adjustRightInd w:val="0"/>
        <w:spacing w:after="0" w:line="240" w:lineRule="auto"/>
        <w:rPr>
          <w:rFonts w:ascii="Arial" w:hAnsi="Arial" w:cs="Arial"/>
          <w:color w:val="000000"/>
        </w:rPr>
      </w:pPr>
      <w:r w:rsidRPr="00785876">
        <w:rPr>
          <w:rFonts w:ascii="Arial" w:hAnsi="Arial" w:cs="Arial"/>
          <w:color w:val="000000"/>
        </w:rPr>
        <w:t xml:space="preserve">1. Unintentional and preventable injuries </w:t>
      </w:r>
    </w:p>
    <w:p w14:paraId="23859056" w14:textId="77777777" w:rsidR="00785876" w:rsidRPr="00785876" w:rsidRDefault="00785876" w:rsidP="00785876">
      <w:pPr>
        <w:autoSpaceDE w:val="0"/>
        <w:autoSpaceDN w:val="0"/>
        <w:adjustRightInd w:val="0"/>
        <w:spacing w:after="0" w:line="240" w:lineRule="auto"/>
        <w:rPr>
          <w:rFonts w:ascii="Arial" w:hAnsi="Arial" w:cs="Arial"/>
          <w:color w:val="000000"/>
        </w:rPr>
      </w:pPr>
      <w:r w:rsidRPr="00785876">
        <w:rPr>
          <w:rFonts w:ascii="Arial" w:hAnsi="Arial" w:cs="Arial"/>
          <w:color w:val="000000"/>
        </w:rPr>
        <w:t xml:space="preserve">2. Poor mental health </w:t>
      </w:r>
    </w:p>
    <w:p w14:paraId="55FF012B" w14:textId="77777777" w:rsidR="00785876" w:rsidRPr="00785876" w:rsidRDefault="00785876" w:rsidP="00785876">
      <w:pPr>
        <w:autoSpaceDE w:val="0"/>
        <w:autoSpaceDN w:val="0"/>
        <w:adjustRightInd w:val="0"/>
        <w:spacing w:after="0" w:line="240" w:lineRule="auto"/>
        <w:rPr>
          <w:rFonts w:ascii="Arial" w:hAnsi="Arial" w:cs="Arial"/>
          <w:color w:val="000000"/>
        </w:rPr>
      </w:pPr>
      <w:r w:rsidRPr="00785876">
        <w:rPr>
          <w:rFonts w:ascii="Arial" w:hAnsi="Arial" w:cs="Arial"/>
          <w:color w:val="000000"/>
        </w:rPr>
        <w:t xml:space="preserve">3. Systemic racism and discrimination </w:t>
      </w:r>
    </w:p>
    <w:p w14:paraId="32DCA4DD" w14:textId="77777777" w:rsidR="00785876" w:rsidRPr="00785876" w:rsidRDefault="00785876" w:rsidP="00785876">
      <w:pPr>
        <w:autoSpaceDE w:val="0"/>
        <w:autoSpaceDN w:val="0"/>
        <w:adjustRightInd w:val="0"/>
        <w:spacing w:after="0" w:line="240" w:lineRule="auto"/>
        <w:rPr>
          <w:rFonts w:ascii="Arial" w:hAnsi="Arial" w:cs="Arial"/>
          <w:color w:val="000000"/>
        </w:rPr>
      </w:pPr>
      <w:r w:rsidRPr="00785876">
        <w:rPr>
          <w:rFonts w:ascii="Arial" w:hAnsi="Arial" w:cs="Arial"/>
          <w:color w:val="000000"/>
        </w:rPr>
        <w:t xml:space="preserve">4. Child abuse </w:t>
      </w:r>
    </w:p>
    <w:p w14:paraId="55AD8EBF" w14:textId="77777777" w:rsidR="00785876" w:rsidRPr="00785876" w:rsidRDefault="00785876" w:rsidP="00785876">
      <w:pPr>
        <w:autoSpaceDE w:val="0"/>
        <w:autoSpaceDN w:val="0"/>
        <w:adjustRightInd w:val="0"/>
        <w:spacing w:after="0" w:line="240" w:lineRule="auto"/>
        <w:rPr>
          <w:rFonts w:ascii="Arial" w:hAnsi="Arial" w:cs="Arial"/>
          <w:color w:val="000000"/>
        </w:rPr>
      </w:pPr>
      <w:r w:rsidRPr="00785876">
        <w:rPr>
          <w:rFonts w:ascii="Arial" w:hAnsi="Arial" w:cs="Arial"/>
          <w:color w:val="000000"/>
        </w:rPr>
        <w:t xml:space="preserve">5. Vaccine-preventable illnesses </w:t>
      </w:r>
    </w:p>
    <w:p w14:paraId="7E4A14C4" w14:textId="77777777" w:rsidR="00785876" w:rsidRPr="00785876" w:rsidRDefault="00785876" w:rsidP="00785876">
      <w:pPr>
        <w:autoSpaceDE w:val="0"/>
        <w:autoSpaceDN w:val="0"/>
        <w:adjustRightInd w:val="0"/>
        <w:spacing w:after="0" w:line="240" w:lineRule="auto"/>
        <w:rPr>
          <w:rFonts w:ascii="Arial" w:hAnsi="Arial" w:cs="Arial"/>
          <w:color w:val="000000"/>
        </w:rPr>
      </w:pPr>
      <w:r w:rsidRPr="00785876">
        <w:rPr>
          <w:rFonts w:ascii="Arial" w:hAnsi="Arial" w:cs="Arial"/>
          <w:color w:val="000000"/>
        </w:rPr>
        <w:t xml:space="preserve">6. Poverty </w:t>
      </w:r>
    </w:p>
    <w:p w14:paraId="7B0BAC2B" w14:textId="77777777" w:rsidR="00785876" w:rsidRPr="00785876" w:rsidRDefault="00785876" w:rsidP="00785876">
      <w:pPr>
        <w:autoSpaceDE w:val="0"/>
        <w:autoSpaceDN w:val="0"/>
        <w:adjustRightInd w:val="0"/>
        <w:spacing w:after="0" w:line="240" w:lineRule="auto"/>
        <w:rPr>
          <w:rFonts w:ascii="Arial" w:hAnsi="Arial" w:cs="Arial"/>
          <w:color w:val="000000"/>
        </w:rPr>
      </w:pPr>
      <w:r w:rsidRPr="00785876">
        <w:rPr>
          <w:rFonts w:ascii="Arial" w:hAnsi="Arial" w:cs="Arial"/>
          <w:color w:val="000000"/>
        </w:rPr>
        <w:t xml:space="preserve">7. Food and nutritional insecurity </w:t>
      </w:r>
    </w:p>
    <w:p w14:paraId="09D8EF53" w14:textId="77777777" w:rsidR="00785876" w:rsidRPr="00785876" w:rsidRDefault="00785876" w:rsidP="00785876">
      <w:pPr>
        <w:autoSpaceDE w:val="0"/>
        <w:autoSpaceDN w:val="0"/>
        <w:adjustRightInd w:val="0"/>
        <w:spacing w:after="0" w:line="240" w:lineRule="auto"/>
        <w:rPr>
          <w:rFonts w:ascii="Arial" w:hAnsi="Arial" w:cs="Arial"/>
          <w:color w:val="000000"/>
        </w:rPr>
      </w:pPr>
      <w:r w:rsidRPr="00785876">
        <w:rPr>
          <w:rFonts w:ascii="Arial" w:hAnsi="Arial" w:cs="Arial"/>
          <w:color w:val="000000"/>
        </w:rPr>
        <w:t xml:space="preserve">8. Infant mortality </w:t>
      </w:r>
    </w:p>
    <w:p w14:paraId="626206D0" w14:textId="77777777" w:rsidR="00785876" w:rsidRPr="00785876" w:rsidRDefault="00785876" w:rsidP="00785876">
      <w:pPr>
        <w:autoSpaceDE w:val="0"/>
        <w:autoSpaceDN w:val="0"/>
        <w:adjustRightInd w:val="0"/>
        <w:spacing w:after="0" w:line="240" w:lineRule="auto"/>
        <w:rPr>
          <w:rFonts w:ascii="Arial" w:hAnsi="Arial" w:cs="Arial"/>
          <w:color w:val="000000"/>
        </w:rPr>
      </w:pPr>
      <w:r w:rsidRPr="00785876">
        <w:rPr>
          <w:rFonts w:ascii="Arial" w:hAnsi="Arial" w:cs="Arial"/>
          <w:color w:val="000000"/>
        </w:rPr>
        <w:t xml:space="preserve">9. Bullying </w:t>
      </w:r>
    </w:p>
    <w:p w14:paraId="65AC3439" w14:textId="77777777" w:rsidR="00785876" w:rsidRPr="00785876" w:rsidRDefault="00785876" w:rsidP="00785876">
      <w:pPr>
        <w:autoSpaceDE w:val="0"/>
        <w:autoSpaceDN w:val="0"/>
        <w:adjustRightInd w:val="0"/>
        <w:spacing w:after="0" w:line="240" w:lineRule="auto"/>
        <w:rPr>
          <w:rFonts w:ascii="Arial" w:hAnsi="Arial" w:cs="Arial"/>
          <w:color w:val="000000"/>
        </w:rPr>
      </w:pPr>
      <w:r w:rsidRPr="00785876">
        <w:rPr>
          <w:rFonts w:ascii="Arial" w:hAnsi="Arial" w:cs="Arial"/>
          <w:color w:val="000000"/>
        </w:rPr>
        <w:t xml:space="preserve">10. Limited Physical Activity and Play </w:t>
      </w:r>
    </w:p>
    <w:p w14:paraId="1A5C66AB" w14:textId="77777777" w:rsidR="00785876" w:rsidRPr="00785876" w:rsidRDefault="00785876" w:rsidP="00785876">
      <w:pPr>
        <w:autoSpaceDE w:val="0"/>
        <w:autoSpaceDN w:val="0"/>
        <w:adjustRightInd w:val="0"/>
        <w:spacing w:after="0" w:line="240" w:lineRule="auto"/>
        <w:rPr>
          <w:rFonts w:ascii="Arial" w:hAnsi="Arial" w:cs="Arial"/>
          <w:color w:val="000000"/>
        </w:rPr>
      </w:pPr>
    </w:p>
    <w:p w14:paraId="62941A53" w14:textId="65DB808A" w:rsidR="00785876" w:rsidRDefault="00785876" w:rsidP="00785876">
      <w:pPr>
        <w:autoSpaceDE w:val="0"/>
        <w:autoSpaceDN w:val="0"/>
        <w:adjustRightInd w:val="0"/>
        <w:spacing w:after="14" w:line="240" w:lineRule="auto"/>
        <w:rPr>
          <w:rFonts w:ascii="Arial" w:hAnsi="Arial" w:cs="Arial"/>
          <w:color w:val="000000"/>
        </w:rPr>
      </w:pPr>
      <w:r w:rsidRPr="00785876">
        <w:rPr>
          <w:rFonts w:ascii="Arial" w:hAnsi="Arial" w:cs="Arial"/>
          <w:color w:val="000000"/>
        </w:rPr>
        <w:t xml:space="preserve">Efforts to tackle the top 10 threats to childhood and put Canada back into the top 10 global rankings for children’s wellbeing can be further catalysed by </w:t>
      </w:r>
      <w:r w:rsidRPr="00785876">
        <w:rPr>
          <w:rFonts w:ascii="Arial" w:hAnsi="Arial" w:cs="Arial"/>
          <w:b/>
          <w:bCs/>
          <w:color w:val="000000"/>
        </w:rPr>
        <w:t xml:space="preserve">establishing an investment fund of $2 billion to be allocated over the next four years, </w:t>
      </w:r>
      <w:r w:rsidRPr="00785876">
        <w:rPr>
          <w:rFonts w:ascii="Arial" w:hAnsi="Arial" w:cs="Arial"/>
          <w:color w:val="000000"/>
        </w:rPr>
        <w:t>as outlined in the following recommendation.</w:t>
      </w:r>
    </w:p>
    <w:p w14:paraId="5B02CACB" w14:textId="152AB30D" w:rsidR="00785876" w:rsidRDefault="00785876" w:rsidP="00785876">
      <w:pPr>
        <w:autoSpaceDE w:val="0"/>
        <w:autoSpaceDN w:val="0"/>
        <w:adjustRightInd w:val="0"/>
        <w:spacing w:after="14" w:line="240" w:lineRule="auto"/>
        <w:rPr>
          <w:rFonts w:ascii="Arial" w:hAnsi="Arial" w:cs="Arial"/>
          <w:color w:val="000000"/>
        </w:rPr>
      </w:pPr>
    </w:p>
    <w:p w14:paraId="67D8F98A" w14:textId="77777777" w:rsidR="00D37D05" w:rsidRPr="00D37D05" w:rsidRDefault="00861EF3" w:rsidP="00D37D05">
      <w:pPr>
        <w:pStyle w:val="ListParagraph"/>
        <w:numPr>
          <w:ilvl w:val="0"/>
          <w:numId w:val="29"/>
        </w:numPr>
        <w:autoSpaceDE w:val="0"/>
        <w:autoSpaceDN w:val="0"/>
        <w:adjustRightInd w:val="0"/>
        <w:spacing w:after="14" w:line="240" w:lineRule="auto"/>
        <w:rPr>
          <w:rFonts w:ascii="Arial" w:hAnsi="Arial" w:cs="Arial"/>
          <w:color w:val="000000"/>
        </w:rPr>
      </w:pPr>
      <w:r w:rsidRPr="7CD4ED8F">
        <w:rPr>
          <w:rFonts w:ascii="Arial" w:hAnsi="Arial" w:cs="Arial"/>
          <w:color w:val="000000" w:themeColor="text1"/>
        </w:rPr>
        <w:t xml:space="preserve">Launch a </w:t>
      </w:r>
      <w:r w:rsidRPr="7CD4ED8F">
        <w:rPr>
          <w:rFonts w:ascii="Arial" w:hAnsi="Arial" w:cs="Arial"/>
          <w:b/>
          <w:bCs/>
          <w:color w:val="000000" w:themeColor="text1"/>
        </w:rPr>
        <w:t xml:space="preserve">Catalytic Investment Fund for Children </w:t>
      </w:r>
      <w:r w:rsidRPr="7CD4ED8F">
        <w:rPr>
          <w:rFonts w:ascii="Arial" w:hAnsi="Arial" w:cs="Arial"/>
          <w:color w:val="000000" w:themeColor="text1"/>
        </w:rPr>
        <w:t xml:space="preserve">and publish a </w:t>
      </w:r>
      <w:r w:rsidRPr="7CD4ED8F">
        <w:rPr>
          <w:rFonts w:ascii="Arial" w:hAnsi="Arial" w:cs="Arial"/>
          <w:b/>
          <w:bCs/>
          <w:color w:val="000000" w:themeColor="text1"/>
        </w:rPr>
        <w:t>Children’s Budget</w:t>
      </w:r>
    </w:p>
    <w:p w14:paraId="4DBDF271" w14:textId="10941368" w:rsidR="00374ED7" w:rsidRDefault="00374ED7" w:rsidP="00374ED7">
      <w:pPr>
        <w:autoSpaceDE w:val="0"/>
        <w:autoSpaceDN w:val="0"/>
        <w:adjustRightInd w:val="0"/>
        <w:spacing w:after="14" w:line="240" w:lineRule="auto"/>
        <w:rPr>
          <w:rFonts w:ascii="Arial" w:hAnsi="Arial" w:cs="Arial"/>
          <w:color w:val="000000"/>
        </w:rPr>
      </w:pPr>
    </w:p>
    <w:p w14:paraId="61481B2B" w14:textId="77777777" w:rsidR="005D4DA8" w:rsidRPr="005D4DA8" w:rsidRDefault="005D4DA8" w:rsidP="005D4DA8">
      <w:pPr>
        <w:autoSpaceDE w:val="0"/>
        <w:autoSpaceDN w:val="0"/>
        <w:adjustRightInd w:val="0"/>
        <w:spacing w:after="0" w:line="240" w:lineRule="auto"/>
        <w:rPr>
          <w:rFonts w:ascii="Arial" w:hAnsi="Arial" w:cs="Arial"/>
          <w:color w:val="161616"/>
        </w:rPr>
      </w:pPr>
      <w:r w:rsidRPr="7CD4ED8F">
        <w:rPr>
          <w:rFonts w:ascii="Arial" w:hAnsi="Arial" w:cs="Arial"/>
          <w:color w:val="161616"/>
        </w:rPr>
        <w:t xml:space="preserve">The health and wellbeing of kids in Canada has sharply declined over the past decade, and the pandemic has threatened the survival and development of children. </w:t>
      </w:r>
    </w:p>
    <w:p w14:paraId="5ECF00DB" w14:textId="77777777" w:rsidR="00830921" w:rsidRDefault="00830921" w:rsidP="005D4DA8">
      <w:pPr>
        <w:autoSpaceDE w:val="0"/>
        <w:autoSpaceDN w:val="0"/>
        <w:adjustRightInd w:val="0"/>
        <w:spacing w:after="0" w:line="240" w:lineRule="auto"/>
        <w:rPr>
          <w:rFonts w:ascii="Arial" w:hAnsi="Arial" w:cs="Arial"/>
          <w:b/>
          <w:bCs/>
          <w:i/>
          <w:iCs/>
          <w:color w:val="161616"/>
        </w:rPr>
      </w:pPr>
    </w:p>
    <w:p w14:paraId="13E84ED9" w14:textId="3A5EB83E" w:rsidR="005D4DA8" w:rsidRPr="005D4DA8" w:rsidRDefault="005D4DA8" w:rsidP="005D4DA8">
      <w:pPr>
        <w:autoSpaceDE w:val="0"/>
        <w:autoSpaceDN w:val="0"/>
        <w:adjustRightInd w:val="0"/>
        <w:spacing w:after="0" w:line="240" w:lineRule="auto"/>
        <w:rPr>
          <w:rFonts w:ascii="Arial" w:hAnsi="Arial" w:cs="Arial"/>
          <w:color w:val="161616"/>
        </w:rPr>
      </w:pPr>
      <w:r w:rsidRPr="005D4DA8">
        <w:rPr>
          <w:rFonts w:ascii="Arial" w:hAnsi="Arial" w:cs="Arial"/>
          <w:i/>
          <w:iCs/>
          <w:color w:val="161616"/>
        </w:rPr>
        <w:t xml:space="preserve">The urgency to invest in children and youth has never been greater. </w:t>
      </w:r>
    </w:p>
    <w:p w14:paraId="098D2C56" w14:textId="77777777" w:rsidR="00830921" w:rsidRDefault="00830921" w:rsidP="005D4DA8">
      <w:pPr>
        <w:autoSpaceDE w:val="0"/>
        <w:autoSpaceDN w:val="0"/>
        <w:adjustRightInd w:val="0"/>
        <w:spacing w:after="0" w:line="240" w:lineRule="auto"/>
        <w:rPr>
          <w:rFonts w:ascii="Arial" w:hAnsi="Arial" w:cs="Arial"/>
          <w:color w:val="161616"/>
        </w:rPr>
      </w:pPr>
    </w:p>
    <w:p w14:paraId="52259B58" w14:textId="4660C5B3" w:rsidR="005D4DA8" w:rsidRPr="005D4DA8" w:rsidRDefault="005D4DA8" w:rsidP="005D4DA8">
      <w:pPr>
        <w:autoSpaceDE w:val="0"/>
        <w:autoSpaceDN w:val="0"/>
        <w:adjustRightInd w:val="0"/>
        <w:spacing w:after="0" w:line="240" w:lineRule="auto"/>
        <w:rPr>
          <w:rFonts w:ascii="Arial" w:hAnsi="Arial" w:cs="Arial"/>
          <w:color w:val="000000"/>
        </w:rPr>
      </w:pPr>
      <w:r w:rsidRPr="005D4DA8">
        <w:rPr>
          <w:rFonts w:ascii="Arial" w:hAnsi="Arial" w:cs="Arial"/>
          <w:color w:val="161616"/>
        </w:rPr>
        <w:t xml:space="preserve">CFC recommends that the Government of Canada establish </w:t>
      </w:r>
      <w:r w:rsidRPr="005D4DA8">
        <w:rPr>
          <w:rFonts w:ascii="Arial" w:hAnsi="Arial" w:cs="Arial"/>
          <w:b/>
          <w:bCs/>
          <w:color w:val="161616"/>
        </w:rPr>
        <w:t xml:space="preserve">a Catalytic Investment Fund for Children of $2 billion to be allocated over the next four years. </w:t>
      </w:r>
      <w:r w:rsidRPr="005D4DA8">
        <w:rPr>
          <w:rFonts w:ascii="Arial" w:hAnsi="Arial" w:cs="Arial"/>
          <w:color w:val="161616"/>
        </w:rPr>
        <w:t xml:space="preserve">The aim of the fund is to catalyse efforts to tackle the immediate and urgent threats to children’s wellbeing resulting from the pandemic and to drive systemic change. </w:t>
      </w:r>
    </w:p>
    <w:p w14:paraId="4EAC3BC3" w14:textId="77777777" w:rsidR="00830921" w:rsidRDefault="00830921" w:rsidP="005D4DA8">
      <w:pPr>
        <w:autoSpaceDE w:val="0"/>
        <w:autoSpaceDN w:val="0"/>
        <w:adjustRightInd w:val="0"/>
        <w:spacing w:after="0" w:line="240" w:lineRule="auto"/>
        <w:rPr>
          <w:rFonts w:ascii="Arial" w:hAnsi="Arial" w:cs="Arial"/>
          <w:color w:val="000000"/>
        </w:rPr>
      </w:pPr>
    </w:p>
    <w:p w14:paraId="07C567DF" w14:textId="07EA9D96" w:rsidR="005D4DA8" w:rsidRPr="005D4DA8" w:rsidRDefault="005D4DA8" w:rsidP="005D4DA8">
      <w:pPr>
        <w:autoSpaceDE w:val="0"/>
        <w:autoSpaceDN w:val="0"/>
        <w:adjustRightInd w:val="0"/>
        <w:spacing w:after="0" w:line="240" w:lineRule="auto"/>
        <w:rPr>
          <w:rFonts w:ascii="Arial" w:hAnsi="Arial" w:cs="Arial"/>
          <w:color w:val="000000"/>
        </w:rPr>
      </w:pPr>
      <w:r w:rsidRPr="005D4DA8">
        <w:rPr>
          <w:rFonts w:ascii="Arial" w:hAnsi="Arial" w:cs="Arial"/>
          <w:color w:val="000000"/>
        </w:rPr>
        <w:t xml:space="preserve">The proposed Catalytic Investment Fund for Children will provide the resources required to take immediate action to address the crisis facing kids in our country and drive sustainable change for future generations, with the goal of making Canada the best place in the world for kids to grow up. </w:t>
      </w:r>
    </w:p>
    <w:p w14:paraId="2C434699" w14:textId="77777777" w:rsidR="00830921" w:rsidRDefault="00830921" w:rsidP="005D4DA8">
      <w:pPr>
        <w:autoSpaceDE w:val="0"/>
        <w:autoSpaceDN w:val="0"/>
        <w:adjustRightInd w:val="0"/>
        <w:spacing w:after="0" w:line="240" w:lineRule="auto"/>
        <w:rPr>
          <w:rFonts w:ascii="Arial" w:hAnsi="Arial" w:cs="Arial"/>
          <w:color w:val="000000"/>
        </w:rPr>
      </w:pPr>
    </w:p>
    <w:p w14:paraId="05123E6E" w14:textId="61AB5304" w:rsidR="005D4DA8" w:rsidRDefault="005D4DA8" w:rsidP="005D4DA8">
      <w:pPr>
        <w:autoSpaceDE w:val="0"/>
        <w:autoSpaceDN w:val="0"/>
        <w:adjustRightInd w:val="0"/>
        <w:spacing w:after="0" w:line="240" w:lineRule="auto"/>
        <w:rPr>
          <w:rFonts w:ascii="Arial" w:hAnsi="Arial" w:cs="Arial"/>
          <w:color w:val="000000"/>
        </w:rPr>
      </w:pPr>
      <w:r w:rsidRPr="005D4DA8">
        <w:rPr>
          <w:rFonts w:ascii="Arial" w:hAnsi="Arial" w:cs="Arial"/>
          <w:color w:val="000000"/>
        </w:rPr>
        <w:t>An investment of $2 billion over four years is big and bold, and entirely warranted. While Canada’s investment in social protection throughout the pandemic “has been more robust than many of it’s peers, spending slightly more than the average of 10 per cent of pre-pandemic GDP,” according to UNICEF, “Less than 2 per cent was spent on responses directed to children.”</w:t>
      </w:r>
      <w:r w:rsidR="00D341F5">
        <w:rPr>
          <w:rStyle w:val="FootnoteReference"/>
          <w:rFonts w:ascii="Arial" w:hAnsi="Arial" w:cs="Arial"/>
          <w:color w:val="000000"/>
        </w:rPr>
        <w:footnoteReference w:id="1"/>
      </w:r>
    </w:p>
    <w:p w14:paraId="049C9F2B" w14:textId="77777777" w:rsidR="00D341F5" w:rsidRPr="005D4DA8" w:rsidRDefault="00D341F5" w:rsidP="005D4DA8">
      <w:pPr>
        <w:autoSpaceDE w:val="0"/>
        <w:autoSpaceDN w:val="0"/>
        <w:adjustRightInd w:val="0"/>
        <w:spacing w:after="0" w:line="240" w:lineRule="auto"/>
        <w:rPr>
          <w:rFonts w:ascii="Arial" w:hAnsi="Arial" w:cs="Arial"/>
          <w:color w:val="000000"/>
          <w:sz w:val="14"/>
          <w:szCs w:val="14"/>
        </w:rPr>
      </w:pPr>
    </w:p>
    <w:p w14:paraId="7CD631DC" w14:textId="77777777" w:rsidR="005D4DA8" w:rsidRPr="005D4DA8" w:rsidRDefault="005D4DA8" w:rsidP="005D4DA8">
      <w:pPr>
        <w:autoSpaceDE w:val="0"/>
        <w:autoSpaceDN w:val="0"/>
        <w:adjustRightInd w:val="0"/>
        <w:spacing w:after="0" w:line="240" w:lineRule="auto"/>
        <w:rPr>
          <w:rFonts w:ascii="Arial" w:hAnsi="Arial" w:cs="Arial"/>
          <w:color w:val="000000"/>
        </w:rPr>
      </w:pPr>
      <w:r w:rsidRPr="005D4DA8">
        <w:rPr>
          <w:rFonts w:ascii="Arial" w:hAnsi="Arial" w:cs="Arial"/>
          <w:color w:val="000000"/>
        </w:rPr>
        <w:t xml:space="preserve">The proposed Catalytic Fund should be made available to credible national and local child and youth serving organizations to implement proven and effective strategies to address the short-, medium- and long-term needs of children and drive meaningful change for children. Further, Canada must ensure that First Nations, Métis and Inuit children receive equitable funding and services. </w:t>
      </w:r>
    </w:p>
    <w:p w14:paraId="6DFFE792" w14:textId="77777777" w:rsidR="008E7266" w:rsidRDefault="008E7266" w:rsidP="005D4DA8">
      <w:pPr>
        <w:autoSpaceDE w:val="0"/>
        <w:autoSpaceDN w:val="0"/>
        <w:adjustRightInd w:val="0"/>
        <w:spacing w:after="0" w:line="240" w:lineRule="auto"/>
        <w:rPr>
          <w:rFonts w:ascii="Arial" w:hAnsi="Arial" w:cs="Arial"/>
          <w:color w:val="000000"/>
        </w:rPr>
      </w:pPr>
    </w:p>
    <w:p w14:paraId="6AF31219" w14:textId="152C4449" w:rsidR="005D4DA8" w:rsidRDefault="005D4DA8" w:rsidP="005D4DA8">
      <w:pPr>
        <w:autoSpaceDE w:val="0"/>
        <w:autoSpaceDN w:val="0"/>
        <w:adjustRightInd w:val="0"/>
        <w:spacing w:after="0" w:line="240" w:lineRule="auto"/>
        <w:rPr>
          <w:rFonts w:ascii="Arial" w:hAnsi="Arial" w:cs="Arial"/>
          <w:color w:val="000000"/>
        </w:rPr>
      </w:pPr>
      <w:r w:rsidRPr="403A8ACE">
        <w:rPr>
          <w:rFonts w:ascii="Arial" w:hAnsi="Arial" w:cs="Arial"/>
          <w:color w:val="000000" w:themeColor="text1"/>
        </w:rPr>
        <w:t xml:space="preserve">Children First Canada </w:t>
      </w:r>
      <w:r w:rsidR="008E7266" w:rsidRPr="403A8ACE">
        <w:rPr>
          <w:rFonts w:ascii="Arial" w:hAnsi="Arial" w:cs="Arial"/>
          <w:color w:val="000000" w:themeColor="text1"/>
        </w:rPr>
        <w:t>has developed an</w:t>
      </w:r>
      <w:r w:rsidRPr="403A8ACE">
        <w:rPr>
          <w:rFonts w:ascii="Arial" w:hAnsi="Arial" w:cs="Arial"/>
          <w:color w:val="000000" w:themeColor="text1"/>
        </w:rPr>
        <w:t xml:space="preserve"> in-depth analysis on the development of this Fund</w:t>
      </w:r>
      <w:r w:rsidR="008E7266" w:rsidRPr="403A8ACE">
        <w:rPr>
          <w:rFonts w:ascii="Arial" w:hAnsi="Arial" w:cs="Arial"/>
          <w:color w:val="000000" w:themeColor="text1"/>
        </w:rPr>
        <w:t xml:space="preserve">, which is available </w:t>
      </w:r>
      <w:hyperlink r:id="rId30">
        <w:r w:rsidR="008E7266" w:rsidRPr="403A8ACE">
          <w:rPr>
            <w:rStyle w:val="Hyperlink"/>
            <w:rFonts w:ascii="Arial" w:hAnsi="Arial" w:cs="Arial"/>
          </w:rPr>
          <w:t>here.</w:t>
        </w:r>
      </w:hyperlink>
    </w:p>
    <w:p w14:paraId="2DFDD36E" w14:textId="77777777" w:rsidR="008E7266" w:rsidRPr="005D4DA8" w:rsidRDefault="008E7266" w:rsidP="005D4DA8">
      <w:pPr>
        <w:autoSpaceDE w:val="0"/>
        <w:autoSpaceDN w:val="0"/>
        <w:adjustRightInd w:val="0"/>
        <w:spacing w:after="0" w:line="240" w:lineRule="auto"/>
        <w:rPr>
          <w:rFonts w:ascii="Arial" w:hAnsi="Arial" w:cs="Arial"/>
          <w:color w:val="000000"/>
        </w:rPr>
      </w:pPr>
    </w:p>
    <w:p w14:paraId="0A0A3ECC" w14:textId="77777777" w:rsidR="005D4DA8" w:rsidRPr="005D4DA8" w:rsidRDefault="005D4DA8" w:rsidP="005D4DA8">
      <w:pPr>
        <w:autoSpaceDE w:val="0"/>
        <w:autoSpaceDN w:val="0"/>
        <w:adjustRightInd w:val="0"/>
        <w:spacing w:after="0" w:line="240" w:lineRule="auto"/>
        <w:rPr>
          <w:rFonts w:ascii="Arial" w:hAnsi="Arial" w:cs="Arial"/>
          <w:color w:val="000000"/>
        </w:rPr>
      </w:pPr>
      <w:r w:rsidRPr="7CD4ED8F">
        <w:rPr>
          <w:rFonts w:ascii="Arial" w:hAnsi="Arial" w:cs="Arial"/>
          <w:color w:val="000000" w:themeColor="text1"/>
        </w:rPr>
        <w:t xml:space="preserve">In conjunction with the Catalytic Fund, we also recommend that the government publish a </w:t>
      </w:r>
      <w:r w:rsidRPr="7CD4ED8F">
        <w:rPr>
          <w:rFonts w:ascii="Arial" w:hAnsi="Arial" w:cs="Arial"/>
          <w:b/>
          <w:bCs/>
          <w:i/>
          <w:iCs/>
          <w:color w:val="000000" w:themeColor="text1"/>
        </w:rPr>
        <w:t xml:space="preserve">Children’s Budget </w:t>
      </w:r>
      <w:r w:rsidRPr="7CD4ED8F">
        <w:rPr>
          <w:rFonts w:ascii="Arial" w:hAnsi="Arial" w:cs="Arial"/>
          <w:color w:val="000000" w:themeColor="text1"/>
        </w:rPr>
        <w:t xml:space="preserve">to ensure transparency and accountability for all federal expenditures for children. Children’s budgets are a proven strategy that have been used in jurisdictions around the world to ensure that investments are made towards evidence-based programs that improve the lives of children and of future adults. </w:t>
      </w:r>
    </w:p>
    <w:p w14:paraId="26D0A445" w14:textId="5131EC4A" w:rsidR="7CD4ED8F" w:rsidRDefault="7CD4ED8F" w:rsidP="7CD4ED8F">
      <w:pPr>
        <w:spacing w:after="0" w:line="240" w:lineRule="auto"/>
        <w:rPr>
          <w:rFonts w:ascii="Arial" w:hAnsi="Arial" w:cs="Arial"/>
          <w:color w:val="000000" w:themeColor="text1"/>
        </w:rPr>
      </w:pPr>
    </w:p>
    <w:p w14:paraId="4617D95F" w14:textId="218E599A" w:rsidR="005D4DA8" w:rsidRDefault="005D4DA8" w:rsidP="005D4DA8">
      <w:pPr>
        <w:autoSpaceDE w:val="0"/>
        <w:autoSpaceDN w:val="0"/>
        <w:adjustRightInd w:val="0"/>
        <w:spacing w:after="0" w:line="240" w:lineRule="auto"/>
        <w:rPr>
          <w:rFonts w:ascii="Arial" w:hAnsi="Arial" w:cs="Arial"/>
          <w:color w:val="000000"/>
        </w:rPr>
      </w:pPr>
      <w:r w:rsidRPr="7CD4ED8F">
        <w:rPr>
          <w:rFonts w:ascii="Arial" w:hAnsi="Arial" w:cs="Arial"/>
          <w:color w:val="000000" w:themeColor="text1"/>
        </w:rPr>
        <w:t xml:space="preserve">Existing policy tools such as the GBA+ framework can be leveraged for the Children’s Budget and build on the initial efforts used by the Department of Finance in Budget 2019 for the </w:t>
      </w:r>
      <w:r w:rsidRPr="7CD4ED8F">
        <w:rPr>
          <w:rFonts w:ascii="Arial" w:hAnsi="Arial" w:cs="Arial"/>
          <w:i/>
          <w:iCs/>
          <w:color w:val="0000FF"/>
        </w:rPr>
        <w:t xml:space="preserve">Investing in Young Canadians’ Budget </w:t>
      </w:r>
      <w:r w:rsidRPr="7CD4ED8F">
        <w:rPr>
          <w:rFonts w:ascii="Arial" w:hAnsi="Arial" w:cs="Arial"/>
          <w:color w:val="000000" w:themeColor="text1"/>
        </w:rPr>
        <w:t xml:space="preserve">booklet. </w:t>
      </w:r>
    </w:p>
    <w:p w14:paraId="150B2148" w14:textId="77777777" w:rsidR="00FE6BF5" w:rsidRPr="005D4DA8" w:rsidRDefault="00FE6BF5" w:rsidP="005D4DA8">
      <w:pPr>
        <w:autoSpaceDE w:val="0"/>
        <w:autoSpaceDN w:val="0"/>
        <w:adjustRightInd w:val="0"/>
        <w:spacing w:after="0" w:line="240" w:lineRule="auto"/>
        <w:rPr>
          <w:rFonts w:ascii="Arial" w:hAnsi="Arial" w:cs="Arial"/>
          <w:color w:val="000000"/>
        </w:rPr>
      </w:pPr>
    </w:p>
    <w:p w14:paraId="1BB9483D" w14:textId="5704C54E" w:rsidR="00374ED7" w:rsidRDefault="005D4DA8" w:rsidP="005D4DA8">
      <w:pPr>
        <w:autoSpaceDE w:val="0"/>
        <w:autoSpaceDN w:val="0"/>
        <w:adjustRightInd w:val="0"/>
        <w:spacing w:after="14" w:line="240" w:lineRule="auto"/>
        <w:rPr>
          <w:rFonts w:ascii="Arial" w:hAnsi="Arial" w:cs="Arial"/>
          <w:color w:val="000000"/>
        </w:rPr>
      </w:pPr>
      <w:r w:rsidRPr="7CD4ED8F">
        <w:rPr>
          <w:rFonts w:ascii="Arial" w:hAnsi="Arial" w:cs="Arial"/>
          <w:color w:val="000000" w:themeColor="text1"/>
        </w:rPr>
        <w:t>To this end, such an approach could also capture major federal investments in children and youth, including the landmark childcare agreements signed by the federal government with provincial and territorial governments.</w:t>
      </w:r>
    </w:p>
    <w:p w14:paraId="761E87B4" w14:textId="77777777" w:rsidR="00374ED7" w:rsidRPr="00374ED7" w:rsidRDefault="00374ED7" w:rsidP="00374ED7">
      <w:pPr>
        <w:autoSpaceDE w:val="0"/>
        <w:autoSpaceDN w:val="0"/>
        <w:adjustRightInd w:val="0"/>
        <w:spacing w:after="14" w:line="240" w:lineRule="auto"/>
        <w:rPr>
          <w:rFonts w:ascii="Arial" w:hAnsi="Arial" w:cs="Arial"/>
          <w:color w:val="000000"/>
        </w:rPr>
      </w:pPr>
    </w:p>
    <w:p w14:paraId="4D74B215" w14:textId="30703B49" w:rsidR="00FE6BF5" w:rsidRDefault="00861EF3" w:rsidP="7CD4ED8F">
      <w:pPr>
        <w:pStyle w:val="ListParagraph"/>
        <w:numPr>
          <w:ilvl w:val="0"/>
          <w:numId w:val="29"/>
        </w:numPr>
        <w:autoSpaceDE w:val="0"/>
        <w:autoSpaceDN w:val="0"/>
        <w:adjustRightInd w:val="0"/>
        <w:spacing w:after="14" w:line="240" w:lineRule="auto"/>
        <w:rPr>
          <w:rFonts w:ascii="Arial" w:hAnsi="Arial" w:cs="Arial"/>
          <w:color w:val="000000"/>
        </w:rPr>
      </w:pPr>
      <w:r w:rsidRPr="7CD4ED8F">
        <w:rPr>
          <w:rFonts w:ascii="Arial" w:hAnsi="Arial" w:cs="Arial"/>
          <w:color w:val="000000" w:themeColor="text1"/>
        </w:rPr>
        <w:t xml:space="preserve">Collect </w:t>
      </w:r>
      <w:r w:rsidRPr="7CD4ED8F">
        <w:rPr>
          <w:rFonts w:ascii="Arial" w:hAnsi="Arial" w:cs="Arial"/>
          <w:b/>
          <w:bCs/>
          <w:color w:val="000000" w:themeColor="text1"/>
        </w:rPr>
        <w:t xml:space="preserve">disaggregated data </w:t>
      </w:r>
      <w:r w:rsidRPr="7CD4ED8F">
        <w:rPr>
          <w:rFonts w:ascii="Arial" w:hAnsi="Arial" w:cs="Arial"/>
          <w:color w:val="000000" w:themeColor="text1"/>
        </w:rPr>
        <w:t xml:space="preserve">on the health and wellbeing of kids across Canada </w:t>
      </w:r>
    </w:p>
    <w:p w14:paraId="14036717" w14:textId="77777777" w:rsidR="00FE6BF5" w:rsidRDefault="00FE6BF5" w:rsidP="7CD4ED8F">
      <w:pPr>
        <w:pStyle w:val="ListParagraph"/>
        <w:autoSpaceDE w:val="0"/>
        <w:autoSpaceDN w:val="0"/>
        <w:adjustRightInd w:val="0"/>
        <w:spacing w:after="14" w:line="240" w:lineRule="auto"/>
        <w:ind w:left="0"/>
        <w:rPr>
          <w:rFonts w:ascii="Arial" w:hAnsi="Arial" w:cs="Arial"/>
          <w:color w:val="000000"/>
        </w:rPr>
      </w:pPr>
    </w:p>
    <w:p w14:paraId="058B44E7" w14:textId="628CC5BE" w:rsidR="7CD4ED8F" w:rsidRDefault="7CD4ED8F" w:rsidP="7CD4ED8F">
      <w:pPr>
        <w:pStyle w:val="ListParagraph"/>
        <w:spacing w:after="14" w:line="240" w:lineRule="auto"/>
        <w:ind w:left="0"/>
        <w:rPr>
          <w:rFonts w:ascii="Arial" w:hAnsi="Arial" w:cs="Arial"/>
          <w:color w:val="000000" w:themeColor="text1"/>
        </w:rPr>
      </w:pPr>
      <w:r w:rsidRPr="7CD4ED8F">
        <w:rPr>
          <w:rFonts w:ascii="Arial" w:hAnsi="Arial" w:cs="Arial"/>
          <w:color w:val="000000" w:themeColor="text1"/>
        </w:rPr>
        <w:t xml:space="preserve">While Children First Canada’s Raising Canada reports highlights a substantial fraction of the enormous amount of evidence emerging in Canada related to children and youth, there is still a need to invest in research related to children’s well-being and health. </w:t>
      </w:r>
    </w:p>
    <w:p w14:paraId="00F8B54B" w14:textId="7BA75925" w:rsidR="7CD4ED8F" w:rsidRDefault="7CD4ED8F" w:rsidP="7CD4ED8F">
      <w:pPr>
        <w:pStyle w:val="ListParagraph"/>
        <w:spacing w:after="14" w:line="240" w:lineRule="auto"/>
        <w:ind w:left="0"/>
        <w:rPr>
          <w:rFonts w:ascii="Arial" w:hAnsi="Arial" w:cs="Arial"/>
          <w:color w:val="000000" w:themeColor="text1"/>
        </w:rPr>
      </w:pPr>
    </w:p>
    <w:p w14:paraId="7F96A3AF" w14:textId="6A976034" w:rsidR="7CD4ED8F" w:rsidRDefault="7CD4ED8F" w:rsidP="7CD4ED8F">
      <w:pPr>
        <w:pStyle w:val="ListParagraph"/>
        <w:spacing w:after="14" w:line="240" w:lineRule="auto"/>
        <w:ind w:left="0"/>
        <w:rPr>
          <w:rFonts w:ascii="Arial" w:hAnsi="Arial" w:cs="Arial"/>
          <w:color w:val="000000" w:themeColor="text1"/>
        </w:rPr>
      </w:pPr>
      <w:r w:rsidRPr="7CD4ED8F">
        <w:rPr>
          <w:rFonts w:ascii="Arial" w:hAnsi="Arial" w:cs="Arial"/>
          <w:color w:val="000000" w:themeColor="text1"/>
        </w:rPr>
        <w:t xml:space="preserve">For example, Canada lacks national longitudinal studies (and related data) on children and youth that can provide a foundation on examining how Canadian child and youth mental health changes across time (including during the pandemic). </w:t>
      </w:r>
    </w:p>
    <w:p w14:paraId="5CD67429" w14:textId="7E0C31FF" w:rsidR="7CD4ED8F" w:rsidRDefault="7CD4ED8F" w:rsidP="7CD4ED8F">
      <w:pPr>
        <w:pStyle w:val="ListParagraph"/>
        <w:spacing w:after="14" w:line="240" w:lineRule="auto"/>
        <w:ind w:left="0"/>
        <w:rPr>
          <w:rFonts w:ascii="Arial" w:hAnsi="Arial" w:cs="Arial"/>
          <w:color w:val="000000" w:themeColor="text1"/>
        </w:rPr>
      </w:pPr>
    </w:p>
    <w:p w14:paraId="00397BCB" w14:textId="395BC597" w:rsidR="7CD4ED8F" w:rsidRDefault="7CD4ED8F" w:rsidP="7CD4ED8F">
      <w:pPr>
        <w:pStyle w:val="ListParagraph"/>
        <w:spacing w:after="14" w:line="240" w:lineRule="auto"/>
        <w:ind w:left="0"/>
        <w:rPr>
          <w:rFonts w:ascii="Arial" w:hAnsi="Arial" w:cs="Arial"/>
          <w:color w:val="000000" w:themeColor="text1"/>
        </w:rPr>
      </w:pPr>
      <w:r w:rsidRPr="7CD4ED8F">
        <w:rPr>
          <w:rFonts w:ascii="Arial" w:hAnsi="Arial" w:cs="Arial"/>
          <w:color w:val="000000" w:themeColor="text1"/>
        </w:rPr>
        <w:t xml:space="preserve">Statistics Canada undertook a significant national survey on children’s health in 2019, known as the Canadian Health Survey on Children and Youth (CHSCY), which established a meaningful benchmark on children’s wellbeing prior to the pandemic. The survey is due to be repeated in 2022, and will provide data-driven evidence on changes to children’s health and wellbeing throughout the COVID-19 pandemic.  While this is an important step forward, these are ad hoc surveys that are not repeated regularly. </w:t>
      </w:r>
    </w:p>
    <w:p w14:paraId="4769B60C" w14:textId="46EA5CEB" w:rsidR="7CD4ED8F" w:rsidRDefault="7CD4ED8F" w:rsidP="7CD4ED8F">
      <w:pPr>
        <w:pStyle w:val="ListParagraph"/>
        <w:spacing w:after="14" w:line="240" w:lineRule="auto"/>
        <w:ind w:left="0"/>
        <w:rPr>
          <w:rFonts w:ascii="Arial" w:hAnsi="Arial" w:cs="Arial"/>
          <w:color w:val="000000" w:themeColor="text1"/>
        </w:rPr>
      </w:pPr>
    </w:p>
    <w:p w14:paraId="768CDA05" w14:textId="0CFABA0E" w:rsidR="7CD4ED8F" w:rsidRDefault="7CD4ED8F" w:rsidP="7CD4ED8F">
      <w:pPr>
        <w:pStyle w:val="ListParagraph"/>
        <w:spacing w:after="14" w:line="240" w:lineRule="auto"/>
        <w:ind w:left="0"/>
        <w:rPr>
          <w:rFonts w:ascii="Arial" w:hAnsi="Arial" w:cs="Arial"/>
          <w:color w:val="000000" w:themeColor="text1"/>
        </w:rPr>
      </w:pPr>
      <w:r w:rsidRPr="7CD4ED8F">
        <w:rPr>
          <w:rFonts w:ascii="Arial" w:hAnsi="Arial" w:cs="Arial"/>
          <w:color w:val="000000" w:themeColor="text1"/>
        </w:rPr>
        <w:t>As such, investing in a comprehensive survey led by Statistics Canada, as a follow-up to the CHSCY, represents an opportunity to obtain missing information about mental health impacts. Additionally, there must be a national priority to collect and analyze race-based data related to children, especially using longitudinal methods.</w:t>
      </w:r>
    </w:p>
    <w:p w14:paraId="32D4E4DA" w14:textId="53C9228B" w:rsidR="7CD4ED8F" w:rsidRDefault="7CD4ED8F" w:rsidP="7CD4ED8F">
      <w:pPr>
        <w:pStyle w:val="ListParagraph"/>
        <w:spacing w:after="14" w:line="240" w:lineRule="auto"/>
        <w:ind w:left="0"/>
        <w:rPr>
          <w:rFonts w:ascii="Arial" w:hAnsi="Arial" w:cs="Arial"/>
          <w:color w:val="000000" w:themeColor="text1"/>
        </w:rPr>
      </w:pPr>
    </w:p>
    <w:p w14:paraId="1745A4B8" w14:textId="438C5AA3" w:rsidR="7CD4ED8F" w:rsidRDefault="7CD4ED8F" w:rsidP="7CD4ED8F">
      <w:pPr>
        <w:pStyle w:val="ListParagraph"/>
        <w:spacing w:after="14" w:line="240" w:lineRule="auto"/>
        <w:ind w:left="0"/>
        <w:rPr>
          <w:rFonts w:ascii="Arial" w:hAnsi="Arial" w:cs="Arial"/>
          <w:color w:val="000000" w:themeColor="text1"/>
        </w:rPr>
      </w:pPr>
      <w:r w:rsidRPr="7CD4ED8F">
        <w:rPr>
          <w:rFonts w:ascii="Arial" w:hAnsi="Arial" w:cs="Arial"/>
          <w:color w:val="000000" w:themeColor="text1"/>
        </w:rPr>
        <w:t>We were pleased by the Canadian Institute of Health Research’s (CIHR’s) announcement of a</w:t>
      </w:r>
    </w:p>
    <w:p w14:paraId="6057D651" w14:textId="5575EE82" w:rsidR="7CD4ED8F" w:rsidRDefault="7CD4ED8F" w:rsidP="7CD4ED8F">
      <w:pPr>
        <w:pStyle w:val="ListParagraph"/>
        <w:spacing w:after="14" w:line="240" w:lineRule="auto"/>
        <w:ind w:left="0"/>
        <w:rPr>
          <w:rFonts w:ascii="Arial" w:hAnsi="Arial" w:cs="Arial"/>
          <w:color w:val="000000" w:themeColor="text1"/>
        </w:rPr>
      </w:pPr>
      <w:r w:rsidRPr="7CD4ED8F">
        <w:rPr>
          <w:rFonts w:ascii="Arial" w:hAnsi="Arial" w:cs="Arial"/>
          <w:color w:val="000000" w:themeColor="text1"/>
        </w:rPr>
        <w:t>funding opportunity that aims to understand and mitigate the impacts of the COVID-19 pandemic on children, youth and families in Canada. This grant opportunity was made possible by the CIHR Institute of Human Development, Child and Youth Health, in collaboration with various additional CIHR institutes. More opportunities to support scholars in undertaking child-centred research is necessary.</w:t>
      </w:r>
    </w:p>
    <w:p w14:paraId="0C160F07" w14:textId="5174B3BA" w:rsidR="7CD4ED8F" w:rsidRDefault="7CD4ED8F" w:rsidP="7CD4ED8F">
      <w:pPr>
        <w:pStyle w:val="ListParagraph"/>
        <w:spacing w:after="14" w:line="240" w:lineRule="auto"/>
        <w:ind w:left="0"/>
        <w:rPr>
          <w:rFonts w:ascii="Arial" w:hAnsi="Arial" w:cs="Arial"/>
          <w:color w:val="000000" w:themeColor="text1"/>
        </w:rPr>
      </w:pPr>
    </w:p>
    <w:p w14:paraId="2A3C4F74" w14:textId="670888CB" w:rsidR="00401553" w:rsidRDefault="00594279" w:rsidP="00401553">
      <w:pPr>
        <w:pStyle w:val="ListParagraph"/>
        <w:numPr>
          <w:ilvl w:val="0"/>
          <w:numId w:val="29"/>
        </w:numPr>
        <w:autoSpaceDE w:val="0"/>
        <w:autoSpaceDN w:val="0"/>
        <w:adjustRightInd w:val="0"/>
        <w:spacing w:after="14" w:line="240" w:lineRule="auto"/>
        <w:rPr>
          <w:rFonts w:ascii="Arial" w:hAnsi="Arial" w:cs="Arial"/>
          <w:color w:val="000000"/>
        </w:rPr>
      </w:pPr>
      <w:r w:rsidRPr="7CD4ED8F">
        <w:rPr>
          <w:rFonts w:ascii="Arial" w:hAnsi="Arial" w:cs="Arial"/>
          <w:color w:val="000000" w:themeColor="text1"/>
        </w:rPr>
        <w:t xml:space="preserve">Promote </w:t>
      </w:r>
      <w:r w:rsidRPr="7CD4ED8F">
        <w:rPr>
          <w:rFonts w:ascii="Arial" w:hAnsi="Arial" w:cs="Arial"/>
          <w:b/>
          <w:bCs/>
          <w:color w:val="000000" w:themeColor="text1"/>
        </w:rPr>
        <w:t xml:space="preserve">child rights education, awareness raising and training </w:t>
      </w:r>
      <w:r w:rsidRPr="7CD4ED8F">
        <w:rPr>
          <w:rFonts w:ascii="Arial" w:hAnsi="Arial" w:cs="Arial"/>
          <w:color w:val="000000" w:themeColor="text1"/>
        </w:rPr>
        <w:t xml:space="preserve">and fulfill the government’s duty to ensure that the UN Convention on the Rights is widely known and understood by Canadian society, in particular by children and youth and those with duties to protect the rights of children. </w:t>
      </w:r>
    </w:p>
    <w:p w14:paraId="0448E600" w14:textId="1BDEAC31" w:rsidR="7CD4ED8F" w:rsidRDefault="7CD4ED8F" w:rsidP="7CD4ED8F">
      <w:pPr>
        <w:spacing w:after="14" w:line="240" w:lineRule="auto"/>
        <w:rPr>
          <w:rFonts w:ascii="Arial" w:hAnsi="Arial" w:cs="Arial"/>
          <w:color w:val="000000" w:themeColor="text1"/>
        </w:rPr>
      </w:pPr>
    </w:p>
    <w:p w14:paraId="11BBE885" w14:textId="26C98283" w:rsidR="7CD4ED8F" w:rsidRDefault="7CD4ED8F" w:rsidP="7CD4ED8F">
      <w:pPr>
        <w:spacing w:after="14" w:line="240" w:lineRule="auto"/>
        <w:rPr>
          <w:rFonts w:ascii="Arial" w:eastAsia="Arial" w:hAnsi="Arial" w:cs="Arial"/>
          <w:color w:val="171717"/>
        </w:rPr>
      </w:pPr>
      <w:r w:rsidRPr="7CD4ED8F">
        <w:rPr>
          <w:rFonts w:ascii="Arial" w:eastAsia="Arial" w:hAnsi="Arial" w:cs="Arial"/>
          <w:color w:val="000000" w:themeColor="text1"/>
        </w:rPr>
        <w:t xml:space="preserve">As noted in Children First Canada’s earlier reports to the UN Committee on the Rights of the Child, almost half </w:t>
      </w:r>
      <w:r w:rsidRPr="7CD4ED8F">
        <w:rPr>
          <w:rFonts w:ascii="Arial" w:eastAsia="Arial" w:hAnsi="Arial" w:cs="Arial"/>
          <w:color w:val="171717"/>
        </w:rPr>
        <w:t xml:space="preserve">(44%) of kids in Canada are not aware they have rights. An even larger number (73%) don't know what to do if their rights are violated. This data came to light as a result of CFC’s national survey of children and youth in 2020, and led to a call for funding and greater support by the federal government to ensure that every child in Canada has the opportunity to learn about the UNCRC and how to seek help if their rights are violated. </w:t>
      </w:r>
    </w:p>
    <w:p w14:paraId="3B0096C0" w14:textId="54B0B06D" w:rsidR="7CD4ED8F" w:rsidRDefault="7CD4ED8F" w:rsidP="7CD4ED8F">
      <w:pPr>
        <w:spacing w:after="14" w:line="240" w:lineRule="auto"/>
        <w:rPr>
          <w:rFonts w:ascii="Arial" w:eastAsia="Arial" w:hAnsi="Arial" w:cs="Arial"/>
          <w:color w:val="171717"/>
        </w:rPr>
      </w:pPr>
    </w:p>
    <w:p w14:paraId="48C4E4A8" w14:textId="202D8557" w:rsidR="7CD4ED8F" w:rsidRDefault="7CD4ED8F" w:rsidP="7CD4ED8F">
      <w:pPr>
        <w:spacing w:after="14" w:line="240" w:lineRule="auto"/>
        <w:rPr>
          <w:rFonts w:ascii="Arial" w:eastAsia="Arial" w:hAnsi="Arial" w:cs="Arial"/>
          <w:color w:val="171717"/>
        </w:rPr>
      </w:pPr>
      <w:r w:rsidRPr="7CD4ED8F">
        <w:rPr>
          <w:rFonts w:ascii="Arial" w:eastAsia="Arial" w:hAnsi="Arial" w:cs="Arial"/>
          <w:color w:val="171717"/>
        </w:rPr>
        <w:t xml:space="preserve">Children First Canada has since proposed the development of a national school program to support child rights education across the country, and we are awaiting a decision by the federal government regarding funding to support this endeavour. </w:t>
      </w:r>
    </w:p>
    <w:p w14:paraId="1C97DB6F" w14:textId="48CB1505" w:rsidR="7CD4ED8F" w:rsidRDefault="7CD4ED8F" w:rsidP="7CD4ED8F">
      <w:pPr>
        <w:spacing w:after="14" w:line="240" w:lineRule="auto"/>
        <w:rPr>
          <w:rFonts w:ascii="Arial" w:hAnsi="Arial" w:cs="Arial"/>
          <w:color w:val="000000" w:themeColor="text1"/>
        </w:rPr>
      </w:pPr>
    </w:p>
    <w:p w14:paraId="328F0C75" w14:textId="4CC32C4F" w:rsidR="00401553" w:rsidRDefault="00594279" w:rsidP="00401553">
      <w:pPr>
        <w:pStyle w:val="ListParagraph"/>
        <w:numPr>
          <w:ilvl w:val="0"/>
          <w:numId w:val="29"/>
        </w:numPr>
        <w:autoSpaceDE w:val="0"/>
        <w:autoSpaceDN w:val="0"/>
        <w:adjustRightInd w:val="0"/>
        <w:spacing w:after="14" w:line="240" w:lineRule="auto"/>
        <w:rPr>
          <w:rFonts w:ascii="Arial" w:hAnsi="Arial" w:cs="Arial"/>
          <w:color w:val="000000"/>
        </w:rPr>
      </w:pPr>
      <w:r w:rsidRPr="7CD4ED8F">
        <w:rPr>
          <w:rFonts w:ascii="Arial" w:hAnsi="Arial" w:cs="Arial"/>
          <w:color w:val="000000" w:themeColor="text1"/>
        </w:rPr>
        <w:t xml:space="preserve">Ensure the </w:t>
      </w:r>
      <w:r w:rsidRPr="7CD4ED8F">
        <w:rPr>
          <w:rFonts w:ascii="Arial" w:hAnsi="Arial" w:cs="Arial"/>
          <w:b/>
          <w:bCs/>
          <w:color w:val="000000" w:themeColor="text1"/>
        </w:rPr>
        <w:t xml:space="preserve">right of children and youth to participate </w:t>
      </w:r>
      <w:r w:rsidRPr="7CD4ED8F">
        <w:rPr>
          <w:rFonts w:ascii="Arial" w:hAnsi="Arial" w:cs="Arial"/>
          <w:color w:val="000000" w:themeColor="text1"/>
        </w:rPr>
        <w:t>in decision making, including ensuring that there are mechanisms in place to support their participation in policy making that affects their lives</w:t>
      </w:r>
      <w:r w:rsidR="00BD66BC" w:rsidRPr="7CD4ED8F">
        <w:rPr>
          <w:rFonts w:ascii="Arial" w:hAnsi="Arial" w:cs="Arial"/>
          <w:color w:val="000000" w:themeColor="text1"/>
        </w:rPr>
        <w:t xml:space="preserve">. </w:t>
      </w:r>
    </w:p>
    <w:p w14:paraId="1F7F347E" w14:textId="618AB34A" w:rsidR="00401553" w:rsidRDefault="00401553" w:rsidP="7CD4ED8F">
      <w:pPr>
        <w:autoSpaceDE w:val="0"/>
        <w:autoSpaceDN w:val="0"/>
        <w:adjustRightInd w:val="0"/>
        <w:spacing w:after="14" w:line="240" w:lineRule="auto"/>
        <w:rPr>
          <w:rFonts w:ascii="Arial" w:hAnsi="Arial" w:cs="Arial"/>
          <w:color w:val="000000"/>
        </w:rPr>
      </w:pPr>
    </w:p>
    <w:p w14:paraId="2165D058" w14:textId="681342ED" w:rsidR="00401553" w:rsidRDefault="00BD66BC" w:rsidP="7CD4ED8F">
      <w:pPr>
        <w:autoSpaceDE w:val="0"/>
        <w:autoSpaceDN w:val="0"/>
        <w:adjustRightInd w:val="0"/>
        <w:spacing w:after="14" w:line="240" w:lineRule="auto"/>
        <w:rPr>
          <w:rFonts w:ascii="Arial" w:hAnsi="Arial" w:cs="Arial"/>
          <w:color w:val="000000"/>
        </w:rPr>
      </w:pPr>
      <w:r w:rsidRPr="7CD4ED8F">
        <w:rPr>
          <w:rFonts w:ascii="Arial" w:hAnsi="Arial" w:cs="Arial"/>
          <w:color w:val="000000" w:themeColor="text1"/>
        </w:rPr>
        <w:t>Specifically, Children First Canada has called on the Government of Canada to</w:t>
      </w:r>
      <w:r w:rsidR="00401553" w:rsidRPr="7CD4ED8F">
        <w:rPr>
          <w:rFonts w:ascii="Arial" w:hAnsi="Arial" w:cs="Arial"/>
          <w:color w:val="000000" w:themeColor="text1"/>
        </w:rPr>
        <w:t>:</w:t>
      </w:r>
    </w:p>
    <w:p w14:paraId="470B23B2" w14:textId="624F6831" w:rsidR="7CD4ED8F" w:rsidRDefault="7CD4ED8F" w:rsidP="7CD4ED8F">
      <w:pPr>
        <w:spacing w:after="14" w:line="240" w:lineRule="auto"/>
        <w:rPr>
          <w:rFonts w:ascii="Arial" w:hAnsi="Arial" w:cs="Arial"/>
          <w:color w:val="000000" w:themeColor="text1"/>
        </w:rPr>
      </w:pPr>
    </w:p>
    <w:p w14:paraId="7F11AE3C" w14:textId="4B9BF9AE" w:rsidR="00C52DCF" w:rsidRDefault="00BD66BC" w:rsidP="00401553">
      <w:pPr>
        <w:pStyle w:val="ListParagraph"/>
        <w:numPr>
          <w:ilvl w:val="1"/>
          <w:numId w:val="29"/>
        </w:numPr>
        <w:autoSpaceDE w:val="0"/>
        <w:autoSpaceDN w:val="0"/>
        <w:adjustRightInd w:val="0"/>
        <w:spacing w:after="14" w:line="240" w:lineRule="auto"/>
        <w:rPr>
          <w:rFonts w:ascii="Arial" w:hAnsi="Arial" w:cs="Arial"/>
          <w:color w:val="000000"/>
        </w:rPr>
      </w:pPr>
      <w:r w:rsidRPr="7CD4ED8F">
        <w:rPr>
          <w:rFonts w:ascii="Arial" w:hAnsi="Arial" w:cs="Arial"/>
          <w:b/>
          <w:bCs/>
          <w:color w:val="000000" w:themeColor="text1"/>
        </w:rPr>
        <w:t>F</w:t>
      </w:r>
      <w:r w:rsidR="00594279" w:rsidRPr="7CD4ED8F">
        <w:rPr>
          <w:rFonts w:ascii="Arial" w:hAnsi="Arial" w:cs="Arial"/>
          <w:b/>
          <w:bCs/>
          <w:color w:val="000000" w:themeColor="text1"/>
        </w:rPr>
        <w:t>ully fund the Young Canadians’ Parliament</w:t>
      </w:r>
      <w:r w:rsidR="00594279" w:rsidRPr="7CD4ED8F">
        <w:rPr>
          <w:rFonts w:ascii="Arial" w:hAnsi="Arial" w:cs="Arial"/>
          <w:color w:val="000000" w:themeColor="text1"/>
        </w:rPr>
        <w:t xml:space="preserve"> for the next 3 years to ensure young people have a platform to be educated on and exercise their rights, increase civic engagement, gain knowledge in parliamentarian process, and play a meaningful role in the development of federal public policies that affect their lives. </w:t>
      </w:r>
    </w:p>
    <w:p w14:paraId="77412592" w14:textId="61A70395" w:rsidR="7CD4ED8F" w:rsidRDefault="7CD4ED8F" w:rsidP="7CD4ED8F">
      <w:pPr>
        <w:spacing w:after="14" w:line="240" w:lineRule="auto"/>
        <w:ind w:left="720"/>
        <w:rPr>
          <w:rFonts w:ascii="Arial" w:hAnsi="Arial" w:cs="Arial"/>
          <w:color w:val="000000" w:themeColor="text1"/>
        </w:rPr>
      </w:pPr>
    </w:p>
    <w:p w14:paraId="0782B08F" w14:textId="336C58DB" w:rsidR="00BD66BC" w:rsidRDefault="00BD66BC" w:rsidP="00BD66BC">
      <w:pPr>
        <w:pStyle w:val="ListParagraph"/>
        <w:numPr>
          <w:ilvl w:val="1"/>
          <w:numId w:val="29"/>
        </w:numPr>
        <w:autoSpaceDE w:val="0"/>
        <w:autoSpaceDN w:val="0"/>
        <w:adjustRightInd w:val="0"/>
        <w:spacing w:after="14" w:line="240" w:lineRule="auto"/>
        <w:rPr>
          <w:rFonts w:ascii="Arial" w:hAnsi="Arial" w:cs="Arial"/>
          <w:color w:val="000000"/>
        </w:rPr>
      </w:pPr>
      <w:r w:rsidRPr="7CD4ED8F">
        <w:rPr>
          <w:rFonts w:ascii="Arial" w:hAnsi="Arial" w:cs="Arial"/>
          <w:b/>
          <w:bCs/>
          <w:color w:val="000000" w:themeColor="text1"/>
        </w:rPr>
        <w:t>L</w:t>
      </w:r>
      <w:r w:rsidR="00401553" w:rsidRPr="7CD4ED8F">
        <w:rPr>
          <w:rFonts w:ascii="Arial" w:hAnsi="Arial" w:cs="Arial"/>
          <w:b/>
          <w:bCs/>
          <w:color w:val="000000" w:themeColor="text1"/>
        </w:rPr>
        <w:t>ower the voting age in Canada</w:t>
      </w:r>
      <w:r w:rsidR="00401553" w:rsidRPr="7CD4ED8F">
        <w:rPr>
          <w:rFonts w:ascii="Arial" w:hAnsi="Arial" w:cs="Arial"/>
          <w:color w:val="000000" w:themeColor="text1"/>
        </w:rPr>
        <w:t xml:space="preserve"> and </w:t>
      </w:r>
      <w:r w:rsidR="00AB78EB" w:rsidRPr="7CD4ED8F">
        <w:rPr>
          <w:rFonts w:ascii="Arial" w:hAnsi="Arial" w:cs="Arial"/>
          <w:color w:val="000000" w:themeColor="text1"/>
        </w:rPr>
        <w:t xml:space="preserve">meet its obligations under the Charter of Rights and Freedoms to protect the right of every citizen to vote. </w:t>
      </w:r>
    </w:p>
    <w:p w14:paraId="36947042" w14:textId="2721F372" w:rsidR="7CD4ED8F" w:rsidRDefault="7CD4ED8F" w:rsidP="7CD4ED8F">
      <w:pPr>
        <w:spacing w:after="14" w:line="240" w:lineRule="auto"/>
        <w:ind w:left="720"/>
        <w:rPr>
          <w:rFonts w:ascii="Arial" w:hAnsi="Arial" w:cs="Arial"/>
          <w:color w:val="000000" w:themeColor="text1"/>
        </w:rPr>
      </w:pPr>
    </w:p>
    <w:p w14:paraId="2DB1D0FE" w14:textId="585C96FD" w:rsidR="008A14D6" w:rsidRPr="00BD66BC" w:rsidRDefault="00BD66BC" w:rsidP="00BD66BC">
      <w:pPr>
        <w:pStyle w:val="ListParagraph"/>
        <w:numPr>
          <w:ilvl w:val="1"/>
          <w:numId w:val="29"/>
        </w:numPr>
        <w:autoSpaceDE w:val="0"/>
        <w:autoSpaceDN w:val="0"/>
        <w:adjustRightInd w:val="0"/>
        <w:spacing w:after="14" w:line="240" w:lineRule="auto"/>
        <w:rPr>
          <w:rFonts w:ascii="Arial" w:hAnsi="Arial" w:cs="Arial"/>
          <w:color w:val="000000"/>
        </w:rPr>
      </w:pPr>
      <w:r w:rsidRPr="7CD4ED8F">
        <w:rPr>
          <w:rFonts w:ascii="Arial" w:hAnsi="Arial" w:cs="Arial"/>
          <w:b/>
          <w:bCs/>
          <w:color w:val="000000" w:themeColor="text1"/>
        </w:rPr>
        <w:t>R</w:t>
      </w:r>
      <w:r w:rsidR="00594279" w:rsidRPr="7CD4ED8F">
        <w:rPr>
          <w:rFonts w:ascii="Arial" w:hAnsi="Arial" w:cs="Arial"/>
          <w:b/>
          <w:bCs/>
          <w:color w:val="000000" w:themeColor="text1"/>
        </w:rPr>
        <w:t xml:space="preserve">atify the 3rd Optional Protocol to the UN CRC for the Communications Procedure </w:t>
      </w:r>
      <w:r w:rsidR="00594279" w:rsidRPr="7CD4ED8F">
        <w:rPr>
          <w:rFonts w:ascii="Arial" w:hAnsi="Arial" w:cs="Arial"/>
          <w:color w:val="000000" w:themeColor="text1"/>
        </w:rPr>
        <w:t xml:space="preserve">and enable children and youth access to international justice when their rights are denied. </w:t>
      </w:r>
    </w:p>
    <w:p w14:paraId="5D0C55B9" w14:textId="512EE785" w:rsidR="7CD4ED8F" w:rsidRDefault="7CD4ED8F" w:rsidP="7CD4ED8F">
      <w:pPr>
        <w:spacing w:after="14" w:line="240" w:lineRule="auto"/>
        <w:rPr>
          <w:rFonts w:ascii="Arial" w:hAnsi="Arial" w:cs="Arial"/>
          <w:color w:val="000000" w:themeColor="text1"/>
        </w:rPr>
      </w:pPr>
    </w:p>
    <w:p w14:paraId="19CA6A05" w14:textId="55C08CDE" w:rsidR="00BF798C" w:rsidRDefault="008A14D6" w:rsidP="7CD4ED8F">
      <w:pPr>
        <w:pStyle w:val="ListParagraph"/>
        <w:numPr>
          <w:ilvl w:val="0"/>
          <w:numId w:val="29"/>
        </w:numPr>
        <w:spacing w:after="14" w:line="240" w:lineRule="auto"/>
        <w:rPr>
          <w:rFonts w:ascii="Arial" w:hAnsi="Arial" w:cs="Arial"/>
          <w:color w:val="000000" w:themeColor="text1"/>
        </w:rPr>
      </w:pPr>
      <w:r w:rsidRPr="7CD4ED8F">
        <w:rPr>
          <w:rFonts w:ascii="Arial" w:hAnsi="Arial" w:cs="Arial"/>
          <w:color w:val="000000" w:themeColor="text1"/>
        </w:rPr>
        <w:t>C</w:t>
      </w:r>
      <w:r w:rsidR="00594279" w:rsidRPr="7CD4ED8F">
        <w:rPr>
          <w:rFonts w:ascii="Arial" w:hAnsi="Arial" w:cs="Arial"/>
          <w:color w:val="000000" w:themeColor="text1"/>
        </w:rPr>
        <w:t xml:space="preserve">reate a </w:t>
      </w:r>
      <w:r w:rsidR="00594279" w:rsidRPr="7CD4ED8F">
        <w:rPr>
          <w:rFonts w:ascii="Arial" w:hAnsi="Arial" w:cs="Arial"/>
          <w:b/>
          <w:bCs/>
          <w:color w:val="000000" w:themeColor="text1"/>
        </w:rPr>
        <w:t xml:space="preserve">dedicated School Food Fund </w:t>
      </w:r>
      <w:r w:rsidR="00594279" w:rsidRPr="7CD4ED8F">
        <w:rPr>
          <w:rFonts w:ascii="Arial" w:hAnsi="Arial" w:cs="Arial"/>
          <w:color w:val="000000" w:themeColor="text1"/>
        </w:rPr>
        <w:t xml:space="preserve">to support the health and wellbeing of children, families and communities, stimulating the Canadian economy during the COVID-19 recovery. </w:t>
      </w:r>
    </w:p>
    <w:p w14:paraId="27479C3E" w14:textId="59AB4678" w:rsidR="00BF798C" w:rsidRDefault="00BF798C" w:rsidP="7CD4ED8F">
      <w:pPr>
        <w:spacing w:after="14" w:line="240" w:lineRule="auto"/>
        <w:rPr>
          <w:rFonts w:ascii="Arial" w:hAnsi="Arial" w:cs="Arial"/>
          <w:color w:val="000000" w:themeColor="text1"/>
        </w:rPr>
      </w:pPr>
    </w:p>
    <w:p w14:paraId="3E2FD92C" w14:textId="45D4F2D0" w:rsidR="00BF798C" w:rsidRDefault="7CD4ED8F" w:rsidP="7CD4ED8F">
      <w:pPr>
        <w:spacing w:after="14" w:line="240" w:lineRule="auto"/>
        <w:rPr>
          <w:rFonts w:ascii="Arial" w:eastAsia="Arial" w:hAnsi="Arial" w:cs="Arial"/>
        </w:rPr>
      </w:pPr>
      <w:r w:rsidRPr="7CD4ED8F">
        <w:rPr>
          <w:rFonts w:ascii="Arial" w:hAnsi="Arial" w:cs="Arial"/>
          <w:color w:val="000000" w:themeColor="text1"/>
        </w:rPr>
        <w:t xml:space="preserve">Canada remains the only G7 country without a national school food program and </w:t>
      </w:r>
      <w:r w:rsidRPr="7CD4ED8F">
        <w:rPr>
          <w:rFonts w:ascii="Arial" w:eastAsia="Arial" w:hAnsi="Arial" w:cs="Arial"/>
          <w:color w:val="000000" w:themeColor="text1"/>
        </w:rPr>
        <w:t xml:space="preserve">is ranked 37th of 41 OECD countries for providing healthy food for kids. As a member of the Coalition for Healthy School Food, Children FIrst Canada supports the call for increased investments in school food programs to ensure all kids have access to nutritious meals every day. </w:t>
      </w:r>
    </w:p>
    <w:p w14:paraId="340ACACB" w14:textId="5D3A2DFF" w:rsidR="00BF798C" w:rsidRDefault="7CD4ED8F" w:rsidP="7CD4ED8F">
      <w:pPr>
        <w:spacing w:after="14" w:line="240" w:lineRule="auto"/>
        <w:rPr>
          <w:rFonts w:ascii="Arial" w:eastAsia="Arial" w:hAnsi="Arial" w:cs="Arial"/>
          <w:color w:val="000000" w:themeColor="text1"/>
        </w:rPr>
      </w:pPr>
      <w:r w:rsidRPr="7CD4ED8F">
        <w:rPr>
          <w:rFonts w:ascii="Arial" w:eastAsia="Arial" w:hAnsi="Arial" w:cs="Arial"/>
          <w:color w:val="000000" w:themeColor="text1"/>
        </w:rPr>
        <w:t>According to estimates by the Breakfast Club of Canada, “the number of children going to school on an empty stomach could increase between 50% and 80%. This represents over 2 million students who will potentially experience food insecurity in Canada. This means that more than one in three Canadian children may experience hunger daily.”</w:t>
      </w:r>
      <w:r w:rsidR="00BF798C" w:rsidRPr="7CD4ED8F">
        <w:rPr>
          <w:rStyle w:val="FootnoteReference"/>
          <w:rFonts w:ascii="Arial" w:eastAsia="Arial" w:hAnsi="Arial" w:cs="Arial"/>
          <w:color w:val="000000" w:themeColor="text1"/>
        </w:rPr>
        <w:footnoteReference w:id="2"/>
      </w:r>
    </w:p>
    <w:p w14:paraId="71E16EAE" w14:textId="4E1F0F4E" w:rsidR="00BF798C" w:rsidRDefault="00BF798C" w:rsidP="7CD4ED8F">
      <w:pPr>
        <w:spacing w:after="14" w:line="240" w:lineRule="auto"/>
        <w:rPr>
          <w:rFonts w:ascii="Arial" w:hAnsi="Arial" w:cs="Arial"/>
          <w:color w:val="000000" w:themeColor="text1"/>
        </w:rPr>
      </w:pPr>
    </w:p>
    <w:p w14:paraId="46D4FF8C" w14:textId="583E65E1" w:rsidR="00BF798C" w:rsidRDefault="7CD4ED8F" w:rsidP="7CD4ED8F">
      <w:pPr>
        <w:spacing w:after="14" w:line="240" w:lineRule="auto"/>
        <w:rPr>
          <w:rFonts w:ascii="Arial" w:hAnsi="Arial" w:cs="Arial"/>
          <w:color w:val="000000" w:themeColor="text1"/>
        </w:rPr>
      </w:pPr>
      <w:r w:rsidRPr="7CD4ED8F">
        <w:rPr>
          <w:rFonts w:ascii="Arial" w:hAnsi="Arial" w:cs="Arial"/>
          <w:color w:val="000000" w:themeColor="text1"/>
        </w:rPr>
        <w:t xml:space="preserve">While the federal Budget for 2022 includes a commitment to develop a National School Food Policy, there was no funding allocated to fulfill this commitment. A food policy without funding will not yield timely results, and the urgency to create a solution is great. There was a 39% increase in food insecurity for families with young children in Canada during the pandemic. </w:t>
      </w:r>
    </w:p>
    <w:p w14:paraId="67E4EBB9" w14:textId="38796695" w:rsidR="7CD4ED8F" w:rsidRDefault="7CD4ED8F" w:rsidP="7CD4ED8F">
      <w:pPr>
        <w:spacing w:after="14" w:line="240" w:lineRule="auto"/>
        <w:rPr>
          <w:rFonts w:ascii="Arial" w:hAnsi="Arial" w:cs="Arial"/>
          <w:color w:val="000000" w:themeColor="text1"/>
        </w:rPr>
      </w:pPr>
    </w:p>
    <w:p w14:paraId="3B5B913C" w14:textId="60A30E1B" w:rsidR="7CD4ED8F" w:rsidRDefault="7CD4ED8F" w:rsidP="7CD4ED8F">
      <w:pPr>
        <w:spacing w:after="14" w:line="240" w:lineRule="auto"/>
        <w:rPr>
          <w:rFonts w:ascii="Arial" w:eastAsia="Arial" w:hAnsi="Arial" w:cs="Arial"/>
          <w:color w:val="000000" w:themeColor="text1"/>
        </w:rPr>
      </w:pPr>
      <w:r w:rsidRPr="7CD4ED8F">
        <w:rPr>
          <w:rFonts w:ascii="Arial" w:eastAsia="Arial" w:hAnsi="Arial" w:cs="Arial"/>
          <w:color w:val="000000" w:themeColor="text1"/>
        </w:rPr>
        <w:t xml:space="preserve">The detailed funding commitments necessary are laid out in the Coalition’s pre-budget submission which is available </w:t>
      </w:r>
      <w:hyperlink r:id="rId31">
        <w:r w:rsidRPr="7CD4ED8F">
          <w:rPr>
            <w:rStyle w:val="Hyperlink"/>
            <w:rFonts w:ascii="Arial" w:eastAsia="Arial" w:hAnsi="Arial" w:cs="Arial"/>
          </w:rPr>
          <w:t>here.</w:t>
        </w:r>
      </w:hyperlink>
    </w:p>
    <w:p w14:paraId="136A9B9A" w14:textId="77777777" w:rsidR="00594279" w:rsidRPr="00594279" w:rsidRDefault="00594279" w:rsidP="00594279">
      <w:pPr>
        <w:pStyle w:val="Default"/>
        <w:spacing w:after="120"/>
        <w:ind w:left="357"/>
        <w:rPr>
          <w:rFonts w:ascii="Arial" w:hAnsi="Arial" w:cs="Arial"/>
          <w:sz w:val="22"/>
          <w:szCs w:val="22"/>
        </w:rPr>
      </w:pPr>
    </w:p>
    <w:p w14:paraId="2726A2D5" w14:textId="5A98E120" w:rsidR="00743D1B" w:rsidRPr="00594279" w:rsidRDefault="009D61BC" w:rsidP="00D37D05">
      <w:pPr>
        <w:pStyle w:val="Default"/>
        <w:numPr>
          <w:ilvl w:val="0"/>
          <w:numId w:val="28"/>
        </w:numPr>
        <w:spacing w:after="120"/>
        <w:rPr>
          <w:rFonts w:ascii="Arial" w:hAnsi="Arial" w:cs="Arial"/>
          <w:sz w:val="22"/>
          <w:szCs w:val="22"/>
        </w:rPr>
      </w:pPr>
      <w:r w:rsidRPr="00594279">
        <w:rPr>
          <w:rFonts w:ascii="Arial" w:hAnsi="Arial" w:cs="Arial"/>
          <w:b/>
          <w:bCs/>
          <w:sz w:val="22"/>
          <w:szCs w:val="22"/>
        </w:rPr>
        <w:t xml:space="preserve">Conclusion </w:t>
      </w:r>
    </w:p>
    <w:p w14:paraId="315050BD" w14:textId="02F43E22" w:rsidR="7CD4ED8F" w:rsidRDefault="7CD4ED8F" w:rsidP="7CD4ED8F">
      <w:pPr>
        <w:pStyle w:val="Default"/>
        <w:spacing w:after="120"/>
        <w:rPr>
          <w:rFonts w:ascii="Arial" w:hAnsi="Arial" w:cs="Arial"/>
          <w:sz w:val="22"/>
          <w:szCs w:val="22"/>
        </w:rPr>
      </w:pPr>
      <w:r w:rsidRPr="7CD4ED8F">
        <w:rPr>
          <w:rFonts w:ascii="Arial" w:hAnsi="Arial" w:cs="Arial"/>
          <w:sz w:val="22"/>
          <w:szCs w:val="22"/>
        </w:rPr>
        <w:t>Despite overwhelming evidence about widespread violations of children’s rights in Canada, both prior to and throughout the pandemic, and despite strong public support for action, there continues to be a lack of recognition by the federal government of the gravity of the problem.</w:t>
      </w:r>
    </w:p>
    <w:p w14:paraId="11740191" w14:textId="752DEFC0" w:rsidR="7CD4ED8F" w:rsidRDefault="7CD4ED8F" w:rsidP="7CD4ED8F">
      <w:pPr>
        <w:pStyle w:val="Default"/>
        <w:spacing w:after="120"/>
        <w:rPr>
          <w:rFonts w:ascii="Arial" w:hAnsi="Arial" w:cs="Arial"/>
          <w:sz w:val="22"/>
          <w:szCs w:val="22"/>
        </w:rPr>
      </w:pPr>
      <w:r w:rsidRPr="7CD4ED8F">
        <w:rPr>
          <w:rFonts w:ascii="Arial" w:hAnsi="Arial" w:cs="Arial"/>
          <w:sz w:val="22"/>
          <w:szCs w:val="22"/>
        </w:rPr>
        <w:t xml:space="preserve">The recent federal Mandate Letters affirmed positive commitments to prioritizing the needs and voices of children and youth, and to making Canada the best place for kids to grow up. To make these commitments meaningful, there must be big, bold investments and specific policies and legislative efforts that ensure the full implementation of the UNCRC. </w:t>
      </w:r>
    </w:p>
    <w:p w14:paraId="7E74416E" w14:textId="6F7629D6" w:rsidR="180BC04B" w:rsidRDefault="180BC04B" w:rsidP="7CD4ED8F">
      <w:pPr>
        <w:spacing w:after="0" w:line="240" w:lineRule="auto"/>
        <w:rPr>
          <w:rFonts w:ascii="Arial" w:hAnsi="Arial" w:cs="Arial"/>
          <w:color w:val="000000" w:themeColor="text1"/>
        </w:rPr>
      </w:pPr>
      <w:r w:rsidRPr="7CD4ED8F">
        <w:rPr>
          <w:rFonts w:ascii="Arial" w:hAnsi="Arial" w:cs="Arial"/>
          <w:color w:val="000000" w:themeColor="text1"/>
        </w:rPr>
        <w:t xml:space="preserve">Children First Canada believes that the recommendations highlighted in this report will support the realization of children’s rights and advance the following key government priorities impacting children: </w:t>
      </w:r>
    </w:p>
    <w:p w14:paraId="6CAF79DB" w14:textId="77777777" w:rsidR="180BC04B" w:rsidRDefault="180BC04B" w:rsidP="7CD4ED8F">
      <w:pPr>
        <w:pStyle w:val="ListParagraph"/>
        <w:numPr>
          <w:ilvl w:val="0"/>
          <w:numId w:val="27"/>
        </w:numPr>
        <w:rPr>
          <w:rFonts w:ascii="Arial" w:hAnsi="Arial" w:cs="Arial"/>
          <w:color w:val="000000" w:themeColor="text1"/>
        </w:rPr>
      </w:pPr>
      <w:r w:rsidRPr="7CD4ED8F">
        <w:rPr>
          <w:rFonts w:ascii="Arial" w:hAnsi="Arial" w:cs="Arial"/>
          <w:color w:val="000000" w:themeColor="text1"/>
        </w:rPr>
        <w:t xml:space="preserve">Ensuring that the voices and needs of children are represented in the Government’s agenda and working to make Canada the best place to grow up. </w:t>
      </w:r>
    </w:p>
    <w:p w14:paraId="0488B2EA" w14:textId="77777777" w:rsidR="180BC04B" w:rsidRDefault="180BC04B" w:rsidP="7CD4ED8F">
      <w:pPr>
        <w:pStyle w:val="ListParagraph"/>
        <w:numPr>
          <w:ilvl w:val="0"/>
          <w:numId w:val="27"/>
        </w:numPr>
        <w:spacing w:after="57" w:line="240" w:lineRule="auto"/>
        <w:rPr>
          <w:rFonts w:ascii="Arial" w:hAnsi="Arial" w:cs="Arial"/>
          <w:color w:val="000000" w:themeColor="text1"/>
        </w:rPr>
      </w:pPr>
      <w:r w:rsidRPr="7CD4ED8F">
        <w:rPr>
          <w:rFonts w:ascii="Arial" w:hAnsi="Arial" w:cs="Arial"/>
          <w:color w:val="000000" w:themeColor="text1"/>
        </w:rPr>
        <w:t xml:space="preserve">Ensuring that mental health supports are accessible to children and youth as they recover from the impact of the pandemic. </w:t>
      </w:r>
    </w:p>
    <w:p w14:paraId="5C13AD32" w14:textId="77777777" w:rsidR="180BC04B" w:rsidRDefault="180BC04B" w:rsidP="7CD4ED8F">
      <w:pPr>
        <w:pStyle w:val="ListParagraph"/>
        <w:numPr>
          <w:ilvl w:val="0"/>
          <w:numId w:val="27"/>
        </w:numPr>
        <w:spacing w:after="0" w:line="240" w:lineRule="auto"/>
        <w:rPr>
          <w:rFonts w:ascii="Arial" w:hAnsi="Arial" w:cs="Arial"/>
          <w:color w:val="000000" w:themeColor="text1"/>
        </w:rPr>
      </w:pPr>
      <w:r w:rsidRPr="7CD4ED8F">
        <w:rPr>
          <w:rFonts w:ascii="Arial" w:hAnsi="Arial" w:cs="Arial"/>
          <w:color w:val="000000" w:themeColor="text1"/>
        </w:rPr>
        <w:t xml:space="preserve">Developing a National School Food Policy and working toward a national school nutritious meal program. </w:t>
      </w:r>
    </w:p>
    <w:p w14:paraId="0BAB9E6A" w14:textId="77777777" w:rsidR="7CD4ED8F" w:rsidRDefault="7CD4ED8F" w:rsidP="7CD4ED8F">
      <w:pPr>
        <w:spacing w:after="0" w:line="240" w:lineRule="auto"/>
        <w:rPr>
          <w:rFonts w:ascii="Arial" w:hAnsi="Arial" w:cs="Arial"/>
          <w:color w:val="000000" w:themeColor="text1"/>
        </w:rPr>
      </w:pPr>
    </w:p>
    <w:p w14:paraId="538E85BE" w14:textId="77777777" w:rsidR="180BC04B" w:rsidRDefault="180BC04B" w:rsidP="7CD4ED8F">
      <w:pPr>
        <w:spacing w:after="0" w:line="240" w:lineRule="auto"/>
        <w:rPr>
          <w:rFonts w:ascii="Arial" w:hAnsi="Arial" w:cs="Arial"/>
          <w:color w:val="000000" w:themeColor="text1"/>
        </w:rPr>
      </w:pPr>
      <w:r w:rsidRPr="7CD4ED8F">
        <w:rPr>
          <w:rFonts w:ascii="Arial" w:hAnsi="Arial" w:cs="Arial"/>
          <w:color w:val="000000" w:themeColor="text1"/>
        </w:rPr>
        <w:t>CFC stands ready to assist the Government of Canada pursue the creation of these initiatives, including working in partnership with children and youth, like-minded strategic partners and federal departments to achieve real and lasting change in the lives of 8 million kids in Canada.</w:t>
      </w:r>
    </w:p>
    <w:p w14:paraId="7668097E" w14:textId="7339F78D" w:rsidR="7CD4ED8F" w:rsidRDefault="7CD4ED8F" w:rsidP="7CD4ED8F">
      <w:pPr>
        <w:pStyle w:val="Default"/>
        <w:spacing w:after="120"/>
        <w:rPr>
          <w:rFonts w:eastAsia="Calibri"/>
          <w:color w:val="000000" w:themeColor="text1"/>
        </w:rPr>
      </w:pPr>
    </w:p>
    <w:p w14:paraId="715283D7" w14:textId="432817DA" w:rsidR="00743D1B" w:rsidRPr="00594279" w:rsidRDefault="009D61BC" w:rsidP="00D37D05">
      <w:pPr>
        <w:pStyle w:val="Default"/>
        <w:numPr>
          <w:ilvl w:val="0"/>
          <w:numId w:val="28"/>
        </w:numPr>
        <w:spacing w:after="120"/>
        <w:rPr>
          <w:rFonts w:ascii="Arial" w:hAnsi="Arial" w:cs="Arial"/>
          <w:sz w:val="22"/>
          <w:szCs w:val="22"/>
        </w:rPr>
      </w:pPr>
      <w:r w:rsidRPr="00594279">
        <w:rPr>
          <w:rFonts w:ascii="Arial" w:hAnsi="Arial" w:cs="Arial"/>
          <w:b/>
          <w:bCs/>
          <w:sz w:val="22"/>
          <w:szCs w:val="22"/>
        </w:rPr>
        <w:t xml:space="preserve">References </w:t>
      </w:r>
    </w:p>
    <w:p w14:paraId="3EC42F62" w14:textId="13A65241" w:rsidR="003F04E7" w:rsidRPr="00594279" w:rsidRDefault="00EB261E" w:rsidP="00C77D8E">
      <w:pPr>
        <w:spacing w:after="120" w:line="240" w:lineRule="auto"/>
        <w:ind w:left="360"/>
        <w:textAlignment w:val="baseline"/>
        <w:rPr>
          <w:rFonts w:ascii="Arial" w:hAnsi="Arial" w:cs="Arial"/>
        </w:rPr>
      </w:pPr>
      <w:hyperlink r:id="rId32" w:history="1">
        <w:r w:rsidR="003F04E7" w:rsidRPr="00594279">
          <w:rPr>
            <w:rStyle w:val="Hyperlink"/>
            <w:rFonts w:ascii="Arial" w:hAnsi="Arial" w:cs="Arial"/>
          </w:rPr>
          <w:t>Canadian Children’s Charter</w:t>
        </w:r>
      </w:hyperlink>
      <w:r w:rsidR="00D65BDF" w:rsidRPr="00594279">
        <w:rPr>
          <w:rFonts w:ascii="Arial" w:hAnsi="Arial" w:cs="Arial"/>
        </w:rPr>
        <w:t xml:space="preserve"> (available in English and French)</w:t>
      </w:r>
    </w:p>
    <w:p w14:paraId="1B9D812F" w14:textId="5E82DCAB" w:rsidR="00D65BDF" w:rsidRPr="00594279" w:rsidRDefault="00D65BDF" w:rsidP="00C77D8E">
      <w:pPr>
        <w:spacing w:after="120" w:line="240" w:lineRule="auto"/>
        <w:ind w:left="360"/>
        <w:textAlignment w:val="baseline"/>
        <w:rPr>
          <w:rFonts w:ascii="Arial" w:hAnsi="Arial" w:cs="Arial"/>
        </w:rPr>
      </w:pPr>
      <w:r w:rsidRPr="00594279">
        <w:rPr>
          <w:rFonts w:ascii="Arial" w:hAnsi="Arial" w:cs="Arial"/>
        </w:rPr>
        <w:t xml:space="preserve">If Kids Could Vote: </w:t>
      </w:r>
      <w:r w:rsidR="00C77D8E">
        <w:rPr>
          <w:rFonts w:ascii="Arial" w:hAnsi="Arial" w:cs="Arial"/>
        </w:rPr>
        <w:t>20</w:t>
      </w:r>
      <w:r w:rsidR="00997F3A">
        <w:rPr>
          <w:rFonts w:ascii="Arial" w:hAnsi="Arial" w:cs="Arial"/>
        </w:rPr>
        <w:t xml:space="preserve">18 </w:t>
      </w:r>
      <w:r w:rsidRPr="00594279">
        <w:rPr>
          <w:rFonts w:ascii="Arial" w:hAnsi="Arial" w:cs="Arial"/>
        </w:rPr>
        <w:t xml:space="preserve">Election </w:t>
      </w:r>
      <w:hyperlink r:id="rId33" w:history="1">
        <w:r w:rsidRPr="00594279">
          <w:rPr>
            <w:rStyle w:val="Hyperlink"/>
            <w:rFonts w:ascii="Arial" w:hAnsi="Arial" w:cs="Arial"/>
          </w:rPr>
          <w:t>Handout</w:t>
        </w:r>
      </w:hyperlink>
      <w:r w:rsidRPr="00594279">
        <w:rPr>
          <w:rFonts w:ascii="Arial" w:hAnsi="Arial" w:cs="Arial"/>
        </w:rPr>
        <w:t xml:space="preserve"> and </w:t>
      </w:r>
      <w:hyperlink r:id="rId34" w:history="1">
        <w:r w:rsidRPr="00594279">
          <w:rPr>
            <w:rStyle w:val="Hyperlink"/>
            <w:rFonts w:ascii="Arial" w:hAnsi="Arial" w:cs="Arial"/>
          </w:rPr>
          <w:t>Toolkit</w:t>
        </w:r>
      </w:hyperlink>
    </w:p>
    <w:p w14:paraId="075A9660" w14:textId="6032E58F" w:rsidR="003F04E7" w:rsidRPr="00594279" w:rsidRDefault="00EB261E" w:rsidP="00C77D8E">
      <w:pPr>
        <w:spacing w:after="120" w:line="240" w:lineRule="auto"/>
        <w:ind w:left="360"/>
        <w:textAlignment w:val="baseline"/>
        <w:rPr>
          <w:rFonts w:ascii="Arial" w:hAnsi="Arial" w:cs="Arial"/>
        </w:rPr>
      </w:pPr>
      <w:hyperlink r:id="rId35" w:history="1">
        <w:r w:rsidR="003F04E7" w:rsidRPr="00594279">
          <w:rPr>
            <w:rStyle w:val="Hyperlink"/>
            <w:rFonts w:ascii="Arial" w:hAnsi="Arial" w:cs="Arial"/>
          </w:rPr>
          <w:t>Raising Canada 2018</w:t>
        </w:r>
      </w:hyperlink>
    </w:p>
    <w:p w14:paraId="39479733" w14:textId="4C1C1B9F" w:rsidR="003F04E7" w:rsidRPr="00594279" w:rsidRDefault="00EB261E" w:rsidP="00C77D8E">
      <w:pPr>
        <w:spacing w:after="120" w:line="240" w:lineRule="auto"/>
        <w:ind w:left="360"/>
        <w:textAlignment w:val="baseline"/>
        <w:rPr>
          <w:rFonts w:ascii="Arial" w:hAnsi="Arial" w:cs="Arial"/>
        </w:rPr>
      </w:pPr>
      <w:hyperlink r:id="rId36" w:history="1">
        <w:r w:rsidR="003F04E7" w:rsidRPr="00594279">
          <w:rPr>
            <w:rStyle w:val="Hyperlink"/>
            <w:rFonts w:ascii="Arial" w:hAnsi="Arial" w:cs="Arial"/>
          </w:rPr>
          <w:t xml:space="preserve">Raising Canada 2018: Economic </w:t>
        </w:r>
        <w:r w:rsidR="00D65BDF" w:rsidRPr="00594279">
          <w:rPr>
            <w:rStyle w:val="Hyperlink"/>
            <w:rFonts w:ascii="Arial" w:hAnsi="Arial" w:cs="Arial"/>
          </w:rPr>
          <w:t>Commentary</w:t>
        </w:r>
      </w:hyperlink>
    </w:p>
    <w:p w14:paraId="7E20B3ED" w14:textId="77777777" w:rsidR="00D65BDF" w:rsidRPr="00594279" w:rsidRDefault="00EB261E" w:rsidP="00C77D8E">
      <w:pPr>
        <w:spacing w:after="120" w:line="240" w:lineRule="auto"/>
        <w:ind w:left="360"/>
        <w:textAlignment w:val="baseline"/>
        <w:rPr>
          <w:rFonts w:ascii="Arial" w:hAnsi="Arial" w:cs="Arial"/>
        </w:rPr>
      </w:pPr>
      <w:hyperlink r:id="rId37" w:history="1">
        <w:r w:rsidR="003F04E7" w:rsidRPr="00594279">
          <w:rPr>
            <w:rStyle w:val="Hyperlink"/>
            <w:rFonts w:ascii="Arial" w:hAnsi="Arial" w:cs="Arial"/>
          </w:rPr>
          <w:t>Raising Canada 2019</w:t>
        </w:r>
        <w:r w:rsidR="00D65BDF" w:rsidRPr="00594279">
          <w:rPr>
            <w:rStyle w:val="Hyperlink"/>
            <w:rFonts w:ascii="Arial" w:hAnsi="Arial" w:cs="Arial"/>
          </w:rPr>
          <w:t>: a vote for children is a vote for Canada</w:t>
        </w:r>
      </w:hyperlink>
    </w:p>
    <w:p w14:paraId="60DA8395" w14:textId="77777777" w:rsidR="00C77D8E" w:rsidRPr="00594279" w:rsidRDefault="00EB261E" w:rsidP="00C77D8E">
      <w:pPr>
        <w:spacing w:after="120" w:line="240" w:lineRule="auto"/>
        <w:ind w:left="357"/>
        <w:textAlignment w:val="baseline"/>
        <w:rPr>
          <w:rFonts w:ascii="Arial" w:hAnsi="Arial" w:cs="Arial"/>
        </w:rPr>
      </w:pPr>
      <w:hyperlink r:id="rId38">
        <w:r w:rsidR="00C77D8E" w:rsidRPr="7CD4ED8F">
          <w:rPr>
            <w:rStyle w:val="Hyperlink"/>
            <w:rFonts w:ascii="Arial" w:hAnsi="Arial" w:cs="Arial"/>
          </w:rPr>
          <w:t>Raising Canada 2020</w:t>
        </w:r>
      </w:hyperlink>
    </w:p>
    <w:p w14:paraId="39F6E064" w14:textId="5D5874A5" w:rsidR="00C77D8E" w:rsidRDefault="00EB261E" w:rsidP="00C77D8E">
      <w:pPr>
        <w:spacing w:after="120" w:line="240" w:lineRule="auto"/>
        <w:ind w:left="357"/>
        <w:textAlignment w:val="baseline"/>
        <w:rPr>
          <w:rFonts w:ascii="Arial" w:hAnsi="Arial" w:cs="Arial"/>
        </w:rPr>
      </w:pPr>
      <w:hyperlink r:id="rId39">
        <w:r w:rsidR="00C77D8E" w:rsidRPr="512A5E3B">
          <w:rPr>
            <w:rStyle w:val="Hyperlink"/>
            <w:rFonts w:ascii="Arial" w:hAnsi="Arial" w:cs="Arial"/>
          </w:rPr>
          <w:t>Raising Canada 2021</w:t>
        </w:r>
      </w:hyperlink>
      <w:r w:rsidR="00C77D8E" w:rsidRPr="512A5E3B">
        <w:rPr>
          <w:rFonts w:ascii="Arial" w:hAnsi="Arial" w:cs="Arial"/>
        </w:rPr>
        <w:t xml:space="preserve"> </w:t>
      </w:r>
    </w:p>
    <w:p w14:paraId="257FC6B1" w14:textId="46C78128" w:rsidR="00997F3A" w:rsidRDefault="00EB261E" w:rsidP="00C77D8E">
      <w:pPr>
        <w:spacing w:after="120" w:line="240" w:lineRule="auto"/>
        <w:ind w:left="357"/>
        <w:textAlignment w:val="baseline"/>
        <w:rPr>
          <w:rFonts w:ascii="Arial" w:hAnsi="Arial" w:cs="Arial"/>
        </w:rPr>
      </w:pPr>
      <w:hyperlink r:id="rId40">
        <w:r w:rsidR="00997F3A" w:rsidRPr="7CD4ED8F">
          <w:rPr>
            <w:rStyle w:val="Hyperlink"/>
            <w:rFonts w:ascii="Arial" w:hAnsi="Arial" w:cs="Arial"/>
          </w:rPr>
          <w:t>Budget 2022 Submission from Children First Canada</w:t>
        </w:r>
      </w:hyperlink>
    </w:p>
    <w:p w14:paraId="6EB2B8E4" w14:textId="2D2E00DB" w:rsidR="00997F3A" w:rsidRPr="00594279" w:rsidRDefault="00EB261E" w:rsidP="00C77D8E">
      <w:pPr>
        <w:spacing w:after="120" w:line="240" w:lineRule="auto"/>
        <w:ind w:left="357"/>
        <w:textAlignment w:val="baseline"/>
        <w:rPr>
          <w:rFonts w:ascii="Arial" w:hAnsi="Arial" w:cs="Arial"/>
        </w:rPr>
      </w:pPr>
      <w:hyperlink r:id="rId41">
        <w:r w:rsidR="00997F3A" w:rsidRPr="7CD4ED8F">
          <w:rPr>
            <w:rStyle w:val="Hyperlink"/>
            <w:rFonts w:ascii="Arial" w:hAnsi="Arial" w:cs="Arial"/>
          </w:rPr>
          <w:t>Briefing Note on the Catalytic Investment Fund for Children and Youth</w:t>
        </w:r>
      </w:hyperlink>
      <w:r w:rsidR="00997F3A" w:rsidRPr="7CD4ED8F">
        <w:rPr>
          <w:rFonts w:ascii="Arial" w:hAnsi="Arial" w:cs="Arial"/>
        </w:rPr>
        <w:t xml:space="preserve"> </w:t>
      </w:r>
    </w:p>
    <w:p w14:paraId="5BBF882F" w14:textId="103E64E8" w:rsidR="512A5E3B" w:rsidRDefault="00EB261E" w:rsidP="512A5E3B">
      <w:pPr>
        <w:spacing w:after="120" w:line="240" w:lineRule="auto"/>
        <w:ind w:left="357"/>
        <w:rPr>
          <w:rFonts w:ascii="Arial" w:hAnsi="Arial" w:cs="Arial"/>
        </w:rPr>
      </w:pPr>
      <w:hyperlink r:id="rId42">
        <w:r w:rsidR="512A5E3B" w:rsidRPr="512A5E3B">
          <w:rPr>
            <w:rStyle w:val="Hyperlink"/>
            <w:rFonts w:ascii="Arial" w:hAnsi="Arial" w:cs="Arial"/>
          </w:rPr>
          <w:t>Statistics Canada – Impacts on Mental Health – October 20, 2020</w:t>
        </w:r>
      </w:hyperlink>
    </w:p>
    <w:p w14:paraId="62930376" w14:textId="2892CB33" w:rsidR="512A5E3B" w:rsidRDefault="00EB261E" w:rsidP="512A5E3B">
      <w:pPr>
        <w:spacing w:after="120" w:line="240" w:lineRule="auto"/>
        <w:ind w:left="357"/>
        <w:rPr>
          <w:rFonts w:ascii="Arial" w:hAnsi="Arial" w:cs="Arial"/>
        </w:rPr>
      </w:pPr>
      <w:hyperlink r:id="rId43">
        <w:r w:rsidR="512A5E3B" w:rsidRPr="512A5E3B">
          <w:rPr>
            <w:rStyle w:val="Hyperlink"/>
            <w:rFonts w:ascii="Arial" w:hAnsi="Arial" w:cs="Arial"/>
          </w:rPr>
          <w:t>Canadian Public Policy – Food Insecurity amin the COVID-19 Pandemic: Food Charity, Government Assistance, and Employment – June 2021</w:t>
        </w:r>
      </w:hyperlink>
    </w:p>
    <w:p w14:paraId="0E943F84" w14:textId="61E51572" w:rsidR="512A5E3B" w:rsidRDefault="00EB261E" w:rsidP="512A5E3B">
      <w:pPr>
        <w:spacing w:after="120" w:line="240" w:lineRule="auto"/>
        <w:ind w:left="357"/>
        <w:rPr>
          <w:rFonts w:ascii="Arial" w:hAnsi="Arial" w:cs="Arial"/>
        </w:rPr>
      </w:pPr>
      <w:hyperlink r:id="rId44">
        <w:r w:rsidR="512A5E3B" w:rsidRPr="512A5E3B">
          <w:rPr>
            <w:rStyle w:val="Hyperlink"/>
            <w:rFonts w:ascii="Arial" w:hAnsi="Arial" w:cs="Arial"/>
          </w:rPr>
          <w:t>Campaign 2000 – 2021 National Report Card: No One Left Behind: Strategies for an Inclusive Recovery</w:t>
        </w:r>
      </w:hyperlink>
    </w:p>
    <w:p w14:paraId="0A804D75" w14:textId="622C8440" w:rsidR="003F04E7" w:rsidRPr="00594279" w:rsidRDefault="003F04E7" w:rsidP="00C77D8E">
      <w:pPr>
        <w:spacing w:after="120" w:line="240" w:lineRule="auto"/>
        <w:ind w:left="360"/>
        <w:textAlignment w:val="baseline"/>
        <w:rPr>
          <w:rFonts w:ascii="Arial" w:hAnsi="Arial" w:cs="Arial"/>
        </w:rPr>
      </w:pPr>
      <w:r w:rsidRPr="00594279">
        <w:rPr>
          <w:rFonts w:ascii="Arial" w:hAnsi="Arial" w:cs="Arial"/>
        </w:rPr>
        <w:t xml:space="preserve"> </w:t>
      </w:r>
    </w:p>
    <w:p w14:paraId="4D764ADE" w14:textId="77777777" w:rsidR="00567ED4" w:rsidRPr="00594279" w:rsidRDefault="00567ED4" w:rsidP="00567ED4">
      <w:pPr>
        <w:spacing w:after="0" w:line="240" w:lineRule="auto"/>
        <w:textAlignment w:val="baseline"/>
        <w:rPr>
          <w:rFonts w:ascii="Arial" w:eastAsia="Times New Roman" w:hAnsi="Arial" w:cs="Arial"/>
          <w:color w:val="000000"/>
          <w:lang w:val="en-US"/>
        </w:rPr>
      </w:pPr>
    </w:p>
    <w:sectPr w:rsidR="00567ED4" w:rsidRPr="00594279" w:rsidSect="00567ED4">
      <w:headerReference w:type="default" r:id="rId45"/>
      <w:footerReference w:type="default" r:id="rId46"/>
      <w:headerReference w:type="first" r:id="rId47"/>
      <w:footerReference w:type="first" r:id="rId48"/>
      <w:pgSz w:w="12240" w:h="15840"/>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6C4B17" w14:textId="77777777" w:rsidR="00BF4FCD" w:rsidRDefault="00BF4FCD" w:rsidP="001024EC">
      <w:pPr>
        <w:spacing w:after="0" w:line="240" w:lineRule="auto"/>
      </w:pPr>
      <w:r>
        <w:separator/>
      </w:r>
    </w:p>
  </w:endnote>
  <w:endnote w:type="continuationSeparator" w:id="0">
    <w:p w14:paraId="7D6B864C" w14:textId="77777777" w:rsidR="00BF4FCD" w:rsidRDefault="00BF4FCD" w:rsidP="001024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 Neue">
    <w:altName w:val="Arial"/>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336126"/>
      <w:docPartObj>
        <w:docPartGallery w:val="Page Numbers (Bottom of Page)"/>
        <w:docPartUnique/>
      </w:docPartObj>
    </w:sdtPr>
    <w:sdtEndPr>
      <w:rPr>
        <w:noProof/>
      </w:rPr>
    </w:sdtEndPr>
    <w:sdtContent>
      <w:p w14:paraId="1CD1F4D7" w14:textId="55C89C7A" w:rsidR="00937BA7" w:rsidRDefault="00937BA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93D1898" w14:textId="1B177997" w:rsidR="00937BA7" w:rsidRPr="006A3E2D" w:rsidRDefault="00937BA7">
    <w:pPr>
      <w:pStyle w:val="Footer"/>
      <w:rPr>
        <w:rFonts w:ascii="Arial" w:hAnsi="Arial" w:cs="Arial"/>
        <w:sz w:val="20"/>
        <w:szCs w:val="20"/>
      </w:rPr>
    </w:pPr>
    <w:r w:rsidRPr="006A3E2D">
      <w:rPr>
        <w:rFonts w:ascii="Arial" w:hAnsi="Arial" w:cs="Arial"/>
        <w:sz w:val="20"/>
        <w:szCs w:val="20"/>
      </w:rPr>
      <w:t>Report to the UN Committee on the Rights of the Child</w:t>
    </w:r>
    <w:r w:rsidR="00712E3E" w:rsidRPr="006A3E2D">
      <w:rPr>
        <w:rFonts w:ascii="Arial" w:hAnsi="Arial" w:cs="Arial"/>
        <w:sz w:val="20"/>
        <w:szCs w:val="20"/>
      </w:rPr>
      <w:t>:</w:t>
    </w:r>
    <w:r w:rsidRPr="006A3E2D">
      <w:rPr>
        <w:rFonts w:ascii="Arial" w:hAnsi="Arial" w:cs="Arial"/>
        <w:sz w:val="20"/>
        <w:szCs w:val="20"/>
      </w:rPr>
      <w:t xml:space="preserve"> Canada</w:t>
    </w:r>
  </w:p>
  <w:p w14:paraId="590524AA" w14:textId="5EAFDA7E" w:rsidR="00937BA7" w:rsidRPr="006A3E2D" w:rsidRDefault="00937BA7">
    <w:pPr>
      <w:pStyle w:val="Footer"/>
      <w:rPr>
        <w:rFonts w:ascii="Arial" w:hAnsi="Arial" w:cs="Arial"/>
        <w:sz w:val="20"/>
        <w:szCs w:val="20"/>
      </w:rPr>
    </w:pPr>
    <w:r w:rsidRPr="006A3E2D">
      <w:rPr>
        <w:rFonts w:ascii="Arial" w:hAnsi="Arial" w:cs="Arial"/>
        <w:sz w:val="20"/>
        <w:szCs w:val="20"/>
      </w:rPr>
      <w:t>Submitted by Children First Canada</w:t>
    </w:r>
  </w:p>
  <w:p w14:paraId="1B5E0A3D" w14:textId="7E37FB32" w:rsidR="00937BA7" w:rsidRPr="006A3E2D" w:rsidRDefault="00642500">
    <w:pPr>
      <w:pStyle w:val="Footer"/>
      <w:rPr>
        <w:sz w:val="20"/>
        <w:szCs w:val="20"/>
      </w:rPr>
    </w:pPr>
    <w:r>
      <w:rPr>
        <w:rFonts w:ascii="Arial" w:hAnsi="Arial" w:cs="Arial"/>
        <w:sz w:val="20"/>
        <w:szCs w:val="20"/>
      </w:rPr>
      <w:t>April 14, 2022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FFEDA7" w14:textId="3C349375" w:rsidR="00937BA7" w:rsidRPr="001024EC" w:rsidRDefault="00937BA7" w:rsidP="00567ED4">
    <w:pPr>
      <w:pStyle w:val="Footer"/>
      <w:pBdr>
        <w:top w:val="single" w:sz="4" w:space="1" w:color="D9D9D9" w:themeColor="background1" w:themeShade="D9"/>
      </w:pBdr>
      <w:jc w:val="center"/>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9E1371" w14:textId="77777777" w:rsidR="00BF4FCD" w:rsidRDefault="00BF4FCD" w:rsidP="001024EC">
      <w:pPr>
        <w:spacing w:after="0" w:line="240" w:lineRule="auto"/>
      </w:pPr>
      <w:r>
        <w:separator/>
      </w:r>
    </w:p>
  </w:footnote>
  <w:footnote w:type="continuationSeparator" w:id="0">
    <w:p w14:paraId="499ABB11" w14:textId="77777777" w:rsidR="00BF4FCD" w:rsidRDefault="00BF4FCD" w:rsidP="001024EC">
      <w:pPr>
        <w:spacing w:after="0" w:line="240" w:lineRule="auto"/>
      </w:pPr>
      <w:r>
        <w:continuationSeparator/>
      </w:r>
    </w:p>
  </w:footnote>
  <w:footnote w:id="1">
    <w:p w14:paraId="5D771325" w14:textId="6254937F" w:rsidR="00D341F5" w:rsidRDefault="00D341F5">
      <w:pPr>
        <w:pStyle w:val="FootnoteText"/>
      </w:pPr>
      <w:r>
        <w:rPr>
          <w:rStyle w:val="FootnoteReference"/>
        </w:rPr>
        <w:footnoteRef/>
      </w:r>
      <w:r>
        <w:t xml:space="preserve"> </w:t>
      </w:r>
      <w:r w:rsidRPr="005D4DA8">
        <w:rPr>
          <w:rFonts w:ascii="Arial" w:hAnsi="Arial" w:cs="Arial"/>
          <w:color w:val="000000"/>
        </w:rPr>
        <w:t>https://www.unicef.ca/en/press-release/child-poverty-rise-above-pre-covid-levels-least-five-years-high-income-countries</w:t>
      </w:r>
    </w:p>
  </w:footnote>
  <w:footnote w:id="2">
    <w:p w14:paraId="5E17FA19" w14:textId="2F9DD541" w:rsidR="7CD4ED8F" w:rsidRDefault="7CD4ED8F" w:rsidP="7CD4ED8F">
      <w:pPr>
        <w:pStyle w:val="FootnoteText"/>
      </w:pPr>
      <w:r w:rsidRPr="7CD4ED8F">
        <w:rPr>
          <w:rStyle w:val="FootnoteReference"/>
        </w:rPr>
        <w:footnoteRef/>
      </w:r>
      <w:r w:rsidRPr="7CD4ED8F">
        <w:t xml:space="preserve"> https://www.breakfastclubcanada.org/covid-impacts/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2A3595" w14:textId="32B81748" w:rsidR="00937BA7" w:rsidRDefault="00937BA7" w:rsidP="001024EC">
    <w:pPr>
      <w:pStyle w:val="Header"/>
      <w:jc w:val="center"/>
    </w:pPr>
    <w:r>
      <w:rPr>
        <w:noProof/>
      </w:rPr>
      <w:drawing>
        <wp:inline distT="0" distB="0" distL="0" distR="0" wp14:anchorId="4347E1FE" wp14:editId="5B61E25F">
          <wp:extent cx="2750820" cy="577302"/>
          <wp:effectExtent l="0" t="0" r="0" b="0"/>
          <wp:docPr id="1" name="Picture 1"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FC Logo-E and F-red.png"/>
                  <pic:cNvPicPr/>
                </pic:nvPicPr>
                <pic:blipFill>
                  <a:blip r:embed="rId1">
                    <a:extLst>
                      <a:ext uri="{28A0092B-C50C-407E-A947-70E740481C1C}">
                        <a14:useLocalDpi xmlns:a14="http://schemas.microsoft.com/office/drawing/2010/main" val="0"/>
                      </a:ext>
                    </a:extLst>
                  </a:blip>
                  <a:stretch>
                    <a:fillRect/>
                  </a:stretch>
                </pic:blipFill>
                <pic:spPr>
                  <a:xfrm>
                    <a:off x="0" y="0"/>
                    <a:ext cx="2791500" cy="585839"/>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17E1A8" w14:textId="3D25CFC0" w:rsidR="00937BA7" w:rsidRDefault="00937BA7" w:rsidP="00934110">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461C7A"/>
    <w:multiLevelType w:val="hybridMultilevel"/>
    <w:tmpl w:val="04B29B6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0FEF6C56"/>
    <w:multiLevelType w:val="hybridMultilevel"/>
    <w:tmpl w:val="01CAF7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82B589D"/>
    <w:multiLevelType w:val="multilevel"/>
    <w:tmpl w:val="AA54E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A555A46"/>
    <w:multiLevelType w:val="hybridMultilevel"/>
    <w:tmpl w:val="CE869DB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1D23745C"/>
    <w:multiLevelType w:val="hybridMultilevel"/>
    <w:tmpl w:val="737E3FC4"/>
    <w:lvl w:ilvl="0" w:tplc="1009000F">
      <w:start w:val="1"/>
      <w:numFmt w:val="decimal"/>
      <w:lvlText w:val="%1."/>
      <w:lvlJc w:val="left"/>
      <w:pPr>
        <w:ind w:left="717" w:hanging="360"/>
      </w:pPr>
    </w:lvl>
    <w:lvl w:ilvl="1" w:tplc="10090019" w:tentative="1">
      <w:start w:val="1"/>
      <w:numFmt w:val="lowerLetter"/>
      <w:lvlText w:val="%2."/>
      <w:lvlJc w:val="left"/>
      <w:pPr>
        <w:ind w:left="1437" w:hanging="360"/>
      </w:pPr>
    </w:lvl>
    <w:lvl w:ilvl="2" w:tplc="1009001B" w:tentative="1">
      <w:start w:val="1"/>
      <w:numFmt w:val="lowerRoman"/>
      <w:lvlText w:val="%3."/>
      <w:lvlJc w:val="right"/>
      <w:pPr>
        <w:ind w:left="2157" w:hanging="180"/>
      </w:pPr>
    </w:lvl>
    <w:lvl w:ilvl="3" w:tplc="1009000F" w:tentative="1">
      <w:start w:val="1"/>
      <w:numFmt w:val="decimal"/>
      <w:lvlText w:val="%4."/>
      <w:lvlJc w:val="left"/>
      <w:pPr>
        <w:ind w:left="2877" w:hanging="360"/>
      </w:pPr>
    </w:lvl>
    <w:lvl w:ilvl="4" w:tplc="10090019" w:tentative="1">
      <w:start w:val="1"/>
      <w:numFmt w:val="lowerLetter"/>
      <w:lvlText w:val="%5."/>
      <w:lvlJc w:val="left"/>
      <w:pPr>
        <w:ind w:left="3597" w:hanging="360"/>
      </w:pPr>
    </w:lvl>
    <w:lvl w:ilvl="5" w:tplc="1009001B" w:tentative="1">
      <w:start w:val="1"/>
      <w:numFmt w:val="lowerRoman"/>
      <w:lvlText w:val="%6."/>
      <w:lvlJc w:val="right"/>
      <w:pPr>
        <w:ind w:left="4317" w:hanging="180"/>
      </w:pPr>
    </w:lvl>
    <w:lvl w:ilvl="6" w:tplc="1009000F" w:tentative="1">
      <w:start w:val="1"/>
      <w:numFmt w:val="decimal"/>
      <w:lvlText w:val="%7."/>
      <w:lvlJc w:val="left"/>
      <w:pPr>
        <w:ind w:left="5037" w:hanging="360"/>
      </w:pPr>
    </w:lvl>
    <w:lvl w:ilvl="7" w:tplc="10090019" w:tentative="1">
      <w:start w:val="1"/>
      <w:numFmt w:val="lowerLetter"/>
      <w:lvlText w:val="%8."/>
      <w:lvlJc w:val="left"/>
      <w:pPr>
        <w:ind w:left="5757" w:hanging="360"/>
      </w:pPr>
    </w:lvl>
    <w:lvl w:ilvl="8" w:tplc="1009001B" w:tentative="1">
      <w:start w:val="1"/>
      <w:numFmt w:val="lowerRoman"/>
      <w:lvlText w:val="%9."/>
      <w:lvlJc w:val="right"/>
      <w:pPr>
        <w:ind w:left="6477" w:hanging="180"/>
      </w:pPr>
    </w:lvl>
  </w:abstractNum>
  <w:abstractNum w:abstractNumId="5" w15:restartNumberingAfterBreak="0">
    <w:nsid w:val="2A803575"/>
    <w:multiLevelType w:val="hybridMultilevel"/>
    <w:tmpl w:val="F9EC7E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396D45D9"/>
    <w:multiLevelType w:val="hybridMultilevel"/>
    <w:tmpl w:val="461643C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15:restartNumberingAfterBreak="0">
    <w:nsid w:val="3BBC64FA"/>
    <w:multiLevelType w:val="hybridMultilevel"/>
    <w:tmpl w:val="27203E12"/>
    <w:lvl w:ilvl="0" w:tplc="823CC150">
      <w:start w:val="1"/>
      <w:numFmt w:val="bullet"/>
      <w:lvlText w:val="•"/>
      <w:lvlJc w:val="left"/>
      <w:pPr>
        <w:tabs>
          <w:tab w:val="num" w:pos="720"/>
        </w:tabs>
        <w:ind w:left="720" w:hanging="360"/>
      </w:pPr>
      <w:rPr>
        <w:rFonts w:ascii="Arial" w:hAnsi="Arial" w:hint="default"/>
      </w:rPr>
    </w:lvl>
    <w:lvl w:ilvl="1" w:tplc="D1D0CAE2" w:tentative="1">
      <w:start w:val="1"/>
      <w:numFmt w:val="bullet"/>
      <w:lvlText w:val="•"/>
      <w:lvlJc w:val="left"/>
      <w:pPr>
        <w:tabs>
          <w:tab w:val="num" w:pos="1440"/>
        </w:tabs>
        <w:ind w:left="1440" w:hanging="360"/>
      </w:pPr>
      <w:rPr>
        <w:rFonts w:ascii="Arial" w:hAnsi="Arial" w:hint="default"/>
      </w:rPr>
    </w:lvl>
    <w:lvl w:ilvl="2" w:tplc="E39C56BE" w:tentative="1">
      <w:start w:val="1"/>
      <w:numFmt w:val="bullet"/>
      <w:lvlText w:val="•"/>
      <w:lvlJc w:val="left"/>
      <w:pPr>
        <w:tabs>
          <w:tab w:val="num" w:pos="2160"/>
        </w:tabs>
        <w:ind w:left="2160" w:hanging="360"/>
      </w:pPr>
      <w:rPr>
        <w:rFonts w:ascii="Arial" w:hAnsi="Arial" w:hint="default"/>
      </w:rPr>
    </w:lvl>
    <w:lvl w:ilvl="3" w:tplc="0A8055AC" w:tentative="1">
      <w:start w:val="1"/>
      <w:numFmt w:val="bullet"/>
      <w:lvlText w:val="•"/>
      <w:lvlJc w:val="left"/>
      <w:pPr>
        <w:tabs>
          <w:tab w:val="num" w:pos="2880"/>
        </w:tabs>
        <w:ind w:left="2880" w:hanging="360"/>
      </w:pPr>
      <w:rPr>
        <w:rFonts w:ascii="Arial" w:hAnsi="Arial" w:hint="default"/>
      </w:rPr>
    </w:lvl>
    <w:lvl w:ilvl="4" w:tplc="315610F0" w:tentative="1">
      <w:start w:val="1"/>
      <w:numFmt w:val="bullet"/>
      <w:lvlText w:val="•"/>
      <w:lvlJc w:val="left"/>
      <w:pPr>
        <w:tabs>
          <w:tab w:val="num" w:pos="3600"/>
        </w:tabs>
        <w:ind w:left="3600" w:hanging="360"/>
      </w:pPr>
      <w:rPr>
        <w:rFonts w:ascii="Arial" w:hAnsi="Arial" w:hint="default"/>
      </w:rPr>
    </w:lvl>
    <w:lvl w:ilvl="5" w:tplc="35AA1E5E" w:tentative="1">
      <w:start w:val="1"/>
      <w:numFmt w:val="bullet"/>
      <w:lvlText w:val="•"/>
      <w:lvlJc w:val="left"/>
      <w:pPr>
        <w:tabs>
          <w:tab w:val="num" w:pos="4320"/>
        </w:tabs>
        <w:ind w:left="4320" w:hanging="360"/>
      </w:pPr>
      <w:rPr>
        <w:rFonts w:ascii="Arial" w:hAnsi="Arial" w:hint="default"/>
      </w:rPr>
    </w:lvl>
    <w:lvl w:ilvl="6" w:tplc="49CA631A" w:tentative="1">
      <w:start w:val="1"/>
      <w:numFmt w:val="bullet"/>
      <w:lvlText w:val="•"/>
      <w:lvlJc w:val="left"/>
      <w:pPr>
        <w:tabs>
          <w:tab w:val="num" w:pos="5040"/>
        </w:tabs>
        <w:ind w:left="5040" w:hanging="360"/>
      </w:pPr>
      <w:rPr>
        <w:rFonts w:ascii="Arial" w:hAnsi="Arial" w:hint="default"/>
      </w:rPr>
    </w:lvl>
    <w:lvl w:ilvl="7" w:tplc="702CD5C0" w:tentative="1">
      <w:start w:val="1"/>
      <w:numFmt w:val="bullet"/>
      <w:lvlText w:val="•"/>
      <w:lvlJc w:val="left"/>
      <w:pPr>
        <w:tabs>
          <w:tab w:val="num" w:pos="5760"/>
        </w:tabs>
        <w:ind w:left="5760" w:hanging="360"/>
      </w:pPr>
      <w:rPr>
        <w:rFonts w:ascii="Arial" w:hAnsi="Arial" w:hint="default"/>
      </w:rPr>
    </w:lvl>
    <w:lvl w:ilvl="8" w:tplc="C1906088"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3E24315F"/>
    <w:multiLevelType w:val="hybridMultilevel"/>
    <w:tmpl w:val="0E4607A4"/>
    <w:lvl w:ilvl="0" w:tplc="812C0910">
      <w:numFmt w:val="bullet"/>
      <w:lvlText w:val="•"/>
      <w:lvlJc w:val="left"/>
      <w:pPr>
        <w:ind w:left="720" w:hanging="360"/>
      </w:pPr>
      <w:rPr>
        <w:rFonts w:ascii="Arial" w:eastAsiaTheme="minorHAnsi" w:hAnsi="Arial"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43596ED8"/>
    <w:multiLevelType w:val="hybridMultilevel"/>
    <w:tmpl w:val="F20AF50E"/>
    <w:lvl w:ilvl="0" w:tplc="9EBC16FC">
      <w:start w:val="1"/>
      <w:numFmt w:val="decimal"/>
      <w:lvlText w:val="%1."/>
      <w:lvlJc w:val="left"/>
      <w:pPr>
        <w:ind w:left="720" w:hanging="360"/>
      </w:pPr>
      <w:rPr>
        <w:rFonts w:hint="default"/>
        <w:b/>
      </w:rPr>
    </w:lvl>
    <w:lvl w:ilvl="1" w:tplc="812C0910">
      <w:numFmt w:val="bullet"/>
      <w:lvlText w:val="•"/>
      <w:lvlJc w:val="left"/>
      <w:pPr>
        <w:ind w:left="1440" w:hanging="360"/>
      </w:pPr>
      <w:rPr>
        <w:rFonts w:ascii="Arial" w:eastAsiaTheme="minorHAnsi" w:hAnsi="Arial" w:cs="Arial"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15:restartNumberingAfterBreak="0">
    <w:nsid w:val="47A25B57"/>
    <w:multiLevelType w:val="hybridMultilevel"/>
    <w:tmpl w:val="C90A2B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49160E3D"/>
    <w:multiLevelType w:val="hybridMultilevel"/>
    <w:tmpl w:val="C87CEBDA"/>
    <w:lvl w:ilvl="0" w:tplc="D17ADC22">
      <w:start w:val="1"/>
      <w:numFmt w:val="decimal"/>
      <w:lvlText w:val="%1."/>
      <w:lvlJc w:val="left"/>
      <w:pPr>
        <w:ind w:left="720" w:hanging="360"/>
      </w:pPr>
    </w:lvl>
    <w:lvl w:ilvl="1" w:tplc="9CC0F20A">
      <w:start w:val="1"/>
      <w:numFmt w:val="lowerLetter"/>
      <w:lvlText w:val="%2."/>
      <w:lvlJc w:val="left"/>
      <w:pPr>
        <w:ind w:left="1440" w:hanging="360"/>
      </w:pPr>
    </w:lvl>
    <w:lvl w:ilvl="2" w:tplc="1A34B0D8">
      <w:start w:val="1"/>
      <w:numFmt w:val="lowerRoman"/>
      <w:lvlText w:val="%3."/>
      <w:lvlJc w:val="right"/>
      <w:pPr>
        <w:ind w:left="2160" w:hanging="180"/>
      </w:pPr>
    </w:lvl>
    <w:lvl w:ilvl="3" w:tplc="DC5C5974">
      <w:start w:val="1"/>
      <w:numFmt w:val="decimal"/>
      <w:lvlText w:val="%4."/>
      <w:lvlJc w:val="left"/>
      <w:pPr>
        <w:ind w:left="2880" w:hanging="360"/>
      </w:pPr>
    </w:lvl>
    <w:lvl w:ilvl="4" w:tplc="4D8ED400">
      <w:start w:val="1"/>
      <w:numFmt w:val="lowerLetter"/>
      <w:lvlText w:val="%5."/>
      <w:lvlJc w:val="left"/>
      <w:pPr>
        <w:ind w:left="3600" w:hanging="360"/>
      </w:pPr>
    </w:lvl>
    <w:lvl w:ilvl="5" w:tplc="95A8B53E">
      <w:start w:val="1"/>
      <w:numFmt w:val="lowerRoman"/>
      <w:lvlText w:val="%6."/>
      <w:lvlJc w:val="right"/>
      <w:pPr>
        <w:ind w:left="4320" w:hanging="180"/>
      </w:pPr>
    </w:lvl>
    <w:lvl w:ilvl="6" w:tplc="93A0F9EC">
      <w:start w:val="1"/>
      <w:numFmt w:val="decimal"/>
      <w:lvlText w:val="%7."/>
      <w:lvlJc w:val="left"/>
      <w:pPr>
        <w:ind w:left="5040" w:hanging="360"/>
      </w:pPr>
    </w:lvl>
    <w:lvl w:ilvl="7" w:tplc="8340C31C">
      <w:start w:val="1"/>
      <w:numFmt w:val="lowerLetter"/>
      <w:lvlText w:val="%8."/>
      <w:lvlJc w:val="left"/>
      <w:pPr>
        <w:ind w:left="5760" w:hanging="360"/>
      </w:pPr>
    </w:lvl>
    <w:lvl w:ilvl="8" w:tplc="81505F2E">
      <w:start w:val="1"/>
      <w:numFmt w:val="lowerRoman"/>
      <w:lvlText w:val="%9."/>
      <w:lvlJc w:val="right"/>
      <w:pPr>
        <w:ind w:left="6480" w:hanging="180"/>
      </w:pPr>
    </w:lvl>
  </w:abstractNum>
  <w:abstractNum w:abstractNumId="12" w15:restartNumberingAfterBreak="0">
    <w:nsid w:val="4B2B0463"/>
    <w:multiLevelType w:val="hybridMultilevel"/>
    <w:tmpl w:val="DCF0630C"/>
    <w:lvl w:ilvl="0" w:tplc="5336AC22">
      <w:start w:val="1"/>
      <w:numFmt w:val="bullet"/>
      <w:lvlText w:val=""/>
      <w:lvlJc w:val="left"/>
      <w:pPr>
        <w:ind w:left="720" w:hanging="360"/>
      </w:pPr>
      <w:rPr>
        <w:rFonts w:ascii="Symbol" w:hAnsi="Symbol" w:hint="default"/>
      </w:rPr>
    </w:lvl>
    <w:lvl w:ilvl="1" w:tplc="0E1E1640">
      <w:start w:val="1"/>
      <w:numFmt w:val="bullet"/>
      <w:lvlText w:val="o"/>
      <w:lvlJc w:val="left"/>
      <w:pPr>
        <w:ind w:left="1440" w:hanging="360"/>
      </w:pPr>
      <w:rPr>
        <w:rFonts w:ascii="Courier New" w:hAnsi="Courier New" w:hint="default"/>
      </w:rPr>
    </w:lvl>
    <w:lvl w:ilvl="2" w:tplc="F76CB6A8">
      <w:start w:val="1"/>
      <w:numFmt w:val="bullet"/>
      <w:lvlText w:val=""/>
      <w:lvlJc w:val="left"/>
      <w:pPr>
        <w:ind w:left="2160" w:hanging="360"/>
      </w:pPr>
      <w:rPr>
        <w:rFonts w:ascii="Wingdings" w:hAnsi="Wingdings" w:hint="default"/>
      </w:rPr>
    </w:lvl>
    <w:lvl w:ilvl="3" w:tplc="D8B6722A">
      <w:start w:val="1"/>
      <w:numFmt w:val="bullet"/>
      <w:lvlText w:val=""/>
      <w:lvlJc w:val="left"/>
      <w:pPr>
        <w:ind w:left="2880" w:hanging="360"/>
      </w:pPr>
      <w:rPr>
        <w:rFonts w:ascii="Symbol" w:hAnsi="Symbol" w:hint="default"/>
      </w:rPr>
    </w:lvl>
    <w:lvl w:ilvl="4" w:tplc="549EBBE4">
      <w:start w:val="1"/>
      <w:numFmt w:val="bullet"/>
      <w:lvlText w:val="o"/>
      <w:lvlJc w:val="left"/>
      <w:pPr>
        <w:ind w:left="3600" w:hanging="360"/>
      </w:pPr>
      <w:rPr>
        <w:rFonts w:ascii="Courier New" w:hAnsi="Courier New" w:hint="default"/>
      </w:rPr>
    </w:lvl>
    <w:lvl w:ilvl="5" w:tplc="9366344E">
      <w:start w:val="1"/>
      <w:numFmt w:val="bullet"/>
      <w:lvlText w:val=""/>
      <w:lvlJc w:val="left"/>
      <w:pPr>
        <w:ind w:left="4320" w:hanging="360"/>
      </w:pPr>
      <w:rPr>
        <w:rFonts w:ascii="Wingdings" w:hAnsi="Wingdings" w:hint="default"/>
      </w:rPr>
    </w:lvl>
    <w:lvl w:ilvl="6" w:tplc="E9D41EBC">
      <w:start w:val="1"/>
      <w:numFmt w:val="bullet"/>
      <w:lvlText w:val=""/>
      <w:lvlJc w:val="left"/>
      <w:pPr>
        <w:ind w:left="5040" w:hanging="360"/>
      </w:pPr>
      <w:rPr>
        <w:rFonts w:ascii="Symbol" w:hAnsi="Symbol" w:hint="default"/>
      </w:rPr>
    </w:lvl>
    <w:lvl w:ilvl="7" w:tplc="7F4613BE">
      <w:start w:val="1"/>
      <w:numFmt w:val="bullet"/>
      <w:lvlText w:val="o"/>
      <w:lvlJc w:val="left"/>
      <w:pPr>
        <w:ind w:left="5760" w:hanging="360"/>
      </w:pPr>
      <w:rPr>
        <w:rFonts w:ascii="Courier New" w:hAnsi="Courier New" w:hint="default"/>
      </w:rPr>
    </w:lvl>
    <w:lvl w:ilvl="8" w:tplc="B0925186">
      <w:start w:val="1"/>
      <w:numFmt w:val="bullet"/>
      <w:lvlText w:val=""/>
      <w:lvlJc w:val="left"/>
      <w:pPr>
        <w:ind w:left="6480" w:hanging="360"/>
      </w:pPr>
      <w:rPr>
        <w:rFonts w:ascii="Wingdings" w:hAnsi="Wingdings" w:hint="default"/>
      </w:rPr>
    </w:lvl>
  </w:abstractNum>
  <w:abstractNum w:abstractNumId="13" w15:restartNumberingAfterBreak="0">
    <w:nsid w:val="4C0B77C1"/>
    <w:multiLevelType w:val="hybridMultilevel"/>
    <w:tmpl w:val="D8608186"/>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4" w15:restartNumberingAfterBreak="0">
    <w:nsid w:val="4DD81486"/>
    <w:multiLevelType w:val="hybridMultilevel"/>
    <w:tmpl w:val="161EBE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4EFC5121"/>
    <w:multiLevelType w:val="hybridMultilevel"/>
    <w:tmpl w:val="2E46AD56"/>
    <w:lvl w:ilvl="0" w:tplc="40DA68E6">
      <w:start w:val="1"/>
      <w:numFmt w:val="bullet"/>
      <w:lvlText w:val="•"/>
      <w:lvlJc w:val="left"/>
      <w:pPr>
        <w:tabs>
          <w:tab w:val="num" w:pos="720"/>
        </w:tabs>
        <w:ind w:left="720" w:hanging="360"/>
      </w:pPr>
      <w:rPr>
        <w:rFonts w:ascii="Arial" w:hAnsi="Arial" w:hint="default"/>
      </w:rPr>
    </w:lvl>
    <w:lvl w:ilvl="1" w:tplc="CA0CE832" w:tentative="1">
      <w:start w:val="1"/>
      <w:numFmt w:val="bullet"/>
      <w:lvlText w:val="•"/>
      <w:lvlJc w:val="left"/>
      <w:pPr>
        <w:tabs>
          <w:tab w:val="num" w:pos="1440"/>
        </w:tabs>
        <w:ind w:left="1440" w:hanging="360"/>
      </w:pPr>
      <w:rPr>
        <w:rFonts w:ascii="Arial" w:hAnsi="Arial" w:hint="default"/>
      </w:rPr>
    </w:lvl>
    <w:lvl w:ilvl="2" w:tplc="881C2EF0" w:tentative="1">
      <w:start w:val="1"/>
      <w:numFmt w:val="bullet"/>
      <w:lvlText w:val="•"/>
      <w:lvlJc w:val="left"/>
      <w:pPr>
        <w:tabs>
          <w:tab w:val="num" w:pos="2160"/>
        </w:tabs>
        <w:ind w:left="2160" w:hanging="360"/>
      </w:pPr>
      <w:rPr>
        <w:rFonts w:ascii="Arial" w:hAnsi="Arial" w:hint="default"/>
      </w:rPr>
    </w:lvl>
    <w:lvl w:ilvl="3" w:tplc="F9BE81E8" w:tentative="1">
      <w:start w:val="1"/>
      <w:numFmt w:val="bullet"/>
      <w:lvlText w:val="•"/>
      <w:lvlJc w:val="left"/>
      <w:pPr>
        <w:tabs>
          <w:tab w:val="num" w:pos="2880"/>
        </w:tabs>
        <w:ind w:left="2880" w:hanging="360"/>
      </w:pPr>
      <w:rPr>
        <w:rFonts w:ascii="Arial" w:hAnsi="Arial" w:hint="default"/>
      </w:rPr>
    </w:lvl>
    <w:lvl w:ilvl="4" w:tplc="06C4E5C8" w:tentative="1">
      <w:start w:val="1"/>
      <w:numFmt w:val="bullet"/>
      <w:lvlText w:val="•"/>
      <w:lvlJc w:val="left"/>
      <w:pPr>
        <w:tabs>
          <w:tab w:val="num" w:pos="3600"/>
        </w:tabs>
        <w:ind w:left="3600" w:hanging="360"/>
      </w:pPr>
      <w:rPr>
        <w:rFonts w:ascii="Arial" w:hAnsi="Arial" w:hint="default"/>
      </w:rPr>
    </w:lvl>
    <w:lvl w:ilvl="5" w:tplc="A6C435A0" w:tentative="1">
      <w:start w:val="1"/>
      <w:numFmt w:val="bullet"/>
      <w:lvlText w:val="•"/>
      <w:lvlJc w:val="left"/>
      <w:pPr>
        <w:tabs>
          <w:tab w:val="num" w:pos="4320"/>
        </w:tabs>
        <w:ind w:left="4320" w:hanging="360"/>
      </w:pPr>
      <w:rPr>
        <w:rFonts w:ascii="Arial" w:hAnsi="Arial" w:hint="default"/>
      </w:rPr>
    </w:lvl>
    <w:lvl w:ilvl="6" w:tplc="CC80E040" w:tentative="1">
      <w:start w:val="1"/>
      <w:numFmt w:val="bullet"/>
      <w:lvlText w:val="•"/>
      <w:lvlJc w:val="left"/>
      <w:pPr>
        <w:tabs>
          <w:tab w:val="num" w:pos="5040"/>
        </w:tabs>
        <w:ind w:left="5040" w:hanging="360"/>
      </w:pPr>
      <w:rPr>
        <w:rFonts w:ascii="Arial" w:hAnsi="Arial" w:hint="default"/>
      </w:rPr>
    </w:lvl>
    <w:lvl w:ilvl="7" w:tplc="B61E405C" w:tentative="1">
      <w:start w:val="1"/>
      <w:numFmt w:val="bullet"/>
      <w:lvlText w:val="•"/>
      <w:lvlJc w:val="left"/>
      <w:pPr>
        <w:tabs>
          <w:tab w:val="num" w:pos="5760"/>
        </w:tabs>
        <w:ind w:left="5760" w:hanging="360"/>
      </w:pPr>
      <w:rPr>
        <w:rFonts w:ascii="Arial" w:hAnsi="Arial" w:hint="default"/>
      </w:rPr>
    </w:lvl>
    <w:lvl w:ilvl="8" w:tplc="79589AB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533D0D7F"/>
    <w:multiLevelType w:val="hybridMultilevel"/>
    <w:tmpl w:val="0F8E2ADE"/>
    <w:numStyleLink w:val="ImportedStyle1"/>
  </w:abstractNum>
  <w:abstractNum w:abstractNumId="17" w15:restartNumberingAfterBreak="0">
    <w:nsid w:val="58BC6582"/>
    <w:multiLevelType w:val="hybridMultilevel"/>
    <w:tmpl w:val="CB449C3E"/>
    <w:lvl w:ilvl="0" w:tplc="6BB0C0FA">
      <w:start w:val="1"/>
      <w:numFmt w:val="decimal"/>
      <w:lvlText w:val="%1."/>
      <w:lvlJc w:val="left"/>
      <w:pPr>
        <w:ind w:left="360" w:hanging="360"/>
      </w:pPr>
      <w:rPr>
        <w:rFonts w:ascii="Arial" w:eastAsiaTheme="minorHAnsi" w:hAnsi="Arial" w:cs="Arial"/>
        <w:b/>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8" w15:restartNumberingAfterBreak="0">
    <w:nsid w:val="59D935C4"/>
    <w:multiLevelType w:val="hybridMultilevel"/>
    <w:tmpl w:val="5C489AA0"/>
    <w:lvl w:ilvl="0" w:tplc="89063E82">
      <w:start w:val="1"/>
      <w:numFmt w:val="decimal"/>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15:restartNumberingAfterBreak="0">
    <w:nsid w:val="5A5D7355"/>
    <w:multiLevelType w:val="hybridMultilevel"/>
    <w:tmpl w:val="C6148814"/>
    <w:lvl w:ilvl="0" w:tplc="F5101676">
      <w:start w:val="1"/>
      <w:numFmt w:val="bullet"/>
      <w:lvlText w:val="•"/>
      <w:lvlJc w:val="left"/>
      <w:pPr>
        <w:tabs>
          <w:tab w:val="num" w:pos="720"/>
        </w:tabs>
        <w:ind w:left="720" w:hanging="360"/>
      </w:pPr>
      <w:rPr>
        <w:rFonts w:ascii="Arial" w:hAnsi="Arial" w:hint="default"/>
      </w:rPr>
    </w:lvl>
    <w:lvl w:ilvl="1" w:tplc="2C529CB6" w:tentative="1">
      <w:start w:val="1"/>
      <w:numFmt w:val="bullet"/>
      <w:lvlText w:val="•"/>
      <w:lvlJc w:val="left"/>
      <w:pPr>
        <w:tabs>
          <w:tab w:val="num" w:pos="1440"/>
        </w:tabs>
        <w:ind w:left="1440" w:hanging="360"/>
      </w:pPr>
      <w:rPr>
        <w:rFonts w:ascii="Arial" w:hAnsi="Arial" w:hint="default"/>
      </w:rPr>
    </w:lvl>
    <w:lvl w:ilvl="2" w:tplc="9BA2045A" w:tentative="1">
      <w:start w:val="1"/>
      <w:numFmt w:val="bullet"/>
      <w:lvlText w:val="•"/>
      <w:lvlJc w:val="left"/>
      <w:pPr>
        <w:tabs>
          <w:tab w:val="num" w:pos="2160"/>
        </w:tabs>
        <w:ind w:left="2160" w:hanging="360"/>
      </w:pPr>
      <w:rPr>
        <w:rFonts w:ascii="Arial" w:hAnsi="Arial" w:hint="default"/>
      </w:rPr>
    </w:lvl>
    <w:lvl w:ilvl="3" w:tplc="70D8AD0C" w:tentative="1">
      <w:start w:val="1"/>
      <w:numFmt w:val="bullet"/>
      <w:lvlText w:val="•"/>
      <w:lvlJc w:val="left"/>
      <w:pPr>
        <w:tabs>
          <w:tab w:val="num" w:pos="2880"/>
        </w:tabs>
        <w:ind w:left="2880" w:hanging="360"/>
      </w:pPr>
      <w:rPr>
        <w:rFonts w:ascii="Arial" w:hAnsi="Arial" w:hint="default"/>
      </w:rPr>
    </w:lvl>
    <w:lvl w:ilvl="4" w:tplc="17382ED4" w:tentative="1">
      <w:start w:val="1"/>
      <w:numFmt w:val="bullet"/>
      <w:lvlText w:val="•"/>
      <w:lvlJc w:val="left"/>
      <w:pPr>
        <w:tabs>
          <w:tab w:val="num" w:pos="3600"/>
        </w:tabs>
        <w:ind w:left="3600" w:hanging="360"/>
      </w:pPr>
      <w:rPr>
        <w:rFonts w:ascii="Arial" w:hAnsi="Arial" w:hint="default"/>
      </w:rPr>
    </w:lvl>
    <w:lvl w:ilvl="5" w:tplc="02583AEC" w:tentative="1">
      <w:start w:val="1"/>
      <w:numFmt w:val="bullet"/>
      <w:lvlText w:val="•"/>
      <w:lvlJc w:val="left"/>
      <w:pPr>
        <w:tabs>
          <w:tab w:val="num" w:pos="4320"/>
        </w:tabs>
        <w:ind w:left="4320" w:hanging="360"/>
      </w:pPr>
      <w:rPr>
        <w:rFonts w:ascii="Arial" w:hAnsi="Arial" w:hint="default"/>
      </w:rPr>
    </w:lvl>
    <w:lvl w:ilvl="6" w:tplc="C9289F12" w:tentative="1">
      <w:start w:val="1"/>
      <w:numFmt w:val="bullet"/>
      <w:lvlText w:val="•"/>
      <w:lvlJc w:val="left"/>
      <w:pPr>
        <w:tabs>
          <w:tab w:val="num" w:pos="5040"/>
        </w:tabs>
        <w:ind w:left="5040" w:hanging="360"/>
      </w:pPr>
      <w:rPr>
        <w:rFonts w:ascii="Arial" w:hAnsi="Arial" w:hint="default"/>
      </w:rPr>
    </w:lvl>
    <w:lvl w:ilvl="7" w:tplc="20B6402E" w:tentative="1">
      <w:start w:val="1"/>
      <w:numFmt w:val="bullet"/>
      <w:lvlText w:val="•"/>
      <w:lvlJc w:val="left"/>
      <w:pPr>
        <w:tabs>
          <w:tab w:val="num" w:pos="5760"/>
        </w:tabs>
        <w:ind w:left="5760" w:hanging="360"/>
      </w:pPr>
      <w:rPr>
        <w:rFonts w:ascii="Arial" w:hAnsi="Arial" w:hint="default"/>
      </w:rPr>
    </w:lvl>
    <w:lvl w:ilvl="8" w:tplc="78A842DC"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5E8E2957"/>
    <w:multiLevelType w:val="hybridMultilevel"/>
    <w:tmpl w:val="4A6EC154"/>
    <w:lvl w:ilvl="0" w:tplc="6242D90E">
      <w:start w:val="1"/>
      <w:numFmt w:val="bullet"/>
      <w:lvlText w:val="•"/>
      <w:lvlJc w:val="left"/>
      <w:pPr>
        <w:tabs>
          <w:tab w:val="num" w:pos="720"/>
        </w:tabs>
        <w:ind w:left="720" w:hanging="360"/>
      </w:pPr>
      <w:rPr>
        <w:rFonts w:ascii="Arial" w:hAnsi="Arial" w:hint="default"/>
      </w:rPr>
    </w:lvl>
    <w:lvl w:ilvl="1" w:tplc="9DE042C0" w:tentative="1">
      <w:start w:val="1"/>
      <w:numFmt w:val="bullet"/>
      <w:lvlText w:val="•"/>
      <w:lvlJc w:val="left"/>
      <w:pPr>
        <w:tabs>
          <w:tab w:val="num" w:pos="1440"/>
        </w:tabs>
        <w:ind w:left="1440" w:hanging="360"/>
      </w:pPr>
      <w:rPr>
        <w:rFonts w:ascii="Arial" w:hAnsi="Arial" w:hint="default"/>
      </w:rPr>
    </w:lvl>
    <w:lvl w:ilvl="2" w:tplc="0DF4A146" w:tentative="1">
      <w:start w:val="1"/>
      <w:numFmt w:val="bullet"/>
      <w:lvlText w:val="•"/>
      <w:lvlJc w:val="left"/>
      <w:pPr>
        <w:tabs>
          <w:tab w:val="num" w:pos="2160"/>
        </w:tabs>
        <w:ind w:left="2160" w:hanging="360"/>
      </w:pPr>
      <w:rPr>
        <w:rFonts w:ascii="Arial" w:hAnsi="Arial" w:hint="default"/>
      </w:rPr>
    </w:lvl>
    <w:lvl w:ilvl="3" w:tplc="9356B39A" w:tentative="1">
      <w:start w:val="1"/>
      <w:numFmt w:val="bullet"/>
      <w:lvlText w:val="•"/>
      <w:lvlJc w:val="left"/>
      <w:pPr>
        <w:tabs>
          <w:tab w:val="num" w:pos="2880"/>
        </w:tabs>
        <w:ind w:left="2880" w:hanging="360"/>
      </w:pPr>
      <w:rPr>
        <w:rFonts w:ascii="Arial" w:hAnsi="Arial" w:hint="default"/>
      </w:rPr>
    </w:lvl>
    <w:lvl w:ilvl="4" w:tplc="D14E4462" w:tentative="1">
      <w:start w:val="1"/>
      <w:numFmt w:val="bullet"/>
      <w:lvlText w:val="•"/>
      <w:lvlJc w:val="left"/>
      <w:pPr>
        <w:tabs>
          <w:tab w:val="num" w:pos="3600"/>
        </w:tabs>
        <w:ind w:left="3600" w:hanging="360"/>
      </w:pPr>
      <w:rPr>
        <w:rFonts w:ascii="Arial" w:hAnsi="Arial" w:hint="default"/>
      </w:rPr>
    </w:lvl>
    <w:lvl w:ilvl="5" w:tplc="E8DC0550" w:tentative="1">
      <w:start w:val="1"/>
      <w:numFmt w:val="bullet"/>
      <w:lvlText w:val="•"/>
      <w:lvlJc w:val="left"/>
      <w:pPr>
        <w:tabs>
          <w:tab w:val="num" w:pos="4320"/>
        </w:tabs>
        <w:ind w:left="4320" w:hanging="360"/>
      </w:pPr>
      <w:rPr>
        <w:rFonts w:ascii="Arial" w:hAnsi="Arial" w:hint="default"/>
      </w:rPr>
    </w:lvl>
    <w:lvl w:ilvl="6" w:tplc="4F56149C" w:tentative="1">
      <w:start w:val="1"/>
      <w:numFmt w:val="bullet"/>
      <w:lvlText w:val="•"/>
      <w:lvlJc w:val="left"/>
      <w:pPr>
        <w:tabs>
          <w:tab w:val="num" w:pos="5040"/>
        </w:tabs>
        <w:ind w:left="5040" w:hanging="360"/>
      </w:pPr>
      <w:rPr>
        <w:rFonts w:ascii="Arial" w:hAnsi="Arial" w:hint="default"/>
      </w:rPr>
    </w:lvl>
    <w:lvl w:ilvl="7" w:tplc="FE14CDF8" w:tentative="1">
      <w:start w:val="1"/>
      <w:numFmt w:val="bullet"/>
      <w:lvlText w:val="•"/>
      <w:lvlJc w:val="left"/>
      <w:pPr>
        <w:tabs>
          <w:tab w:val="num" w:pos="5760"/>
        </w:tabs>
        <w:ind w:left="5760" w:hanging="360"/>
      </w:pPr>
      <w:rPr>
        <w:rFonts w:ascii="Arial" w:hAnsi="Arial" w:hint="default"/>
      </w:rPr>
    </w:lvl>
    <w:lvl w:ilvl="8" w:tplc="4148DC66"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628F538B"/>
    <w:multiLevelType w:val="hybridMultilevel"/>
    <w:tmpl w:val="9DB6D2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6BDA4865"/>
    <w:multiLevelType w:val="hybridMultilevel"/>
    <w:tmpl w:val="3384BFE4"/>
    <w:lvl w:ilvl="0" w:tplc="10090001">
      <w:start w:val="1"/>
      <w:numFmt w:val="bullet"/>
      <w:lvlText w:val=""/>
      <w:lvlJc w:val="left"/>
      <w:pPr>
        <w:ind w:left="720" w:hanging="360"/>
      </w:pPr>
      <w:rPr>
        <w:rFonts w:ascii="Symbol" w:hAnsi="Symbol"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15:restartNumberingAfterBreak="0">
    <w:nsid w:val="6FBF3E34"/>
    <w:multiLevelType w:val="hybridMultilevel"/>
    <w:tmpl w:val="1EF4D7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0" w:hanging="360"/>
      </w:pPr>
      <w:rPr>
        <w:rFonts w:ascii="Courier New" w:hAnsi="Courier New" w:cs="Courier New" w:hint="default"/>
      </w:rPr>
    </w:lvl>
    <w:lvl w:ilvl="2" w:tplc="10090005" w:tentative="1">
      <w:start w:val="1"/>
      <w:numFmt w:val="bullet"/>
      <w:lvlText w:val=""/>
      <w:lvlJc w:val="left"/>
      <w:pPr>
        <w:ind w:left="720" w:hanging="360"/>
      </w:pPr>
      <w:rPr>
        <w:rFonts w:ascii="Wingdings" w:hAnsi="Wingdings" w:hint="default"/>
      </w:rPr>
    </w:lvl>
    <w:lvl w:ilvl="3" w:tplc="10090001" w:tentative="1">
      <w:start w:val="1"/>
      <w:numFmt w:val="bullet"/>
      <w:lvlText w:val=""/>
      <w:lvlJc w:val="left"/>
      <w:pPr>
        <w:ind w:left="1440" w:hanging="360"/>
      </w:pPr>
      <w:rPr>
        <w:rFonts w:ascii="Symbol" w:hAnsi="Symbol" w:hint="default"/>
      </w:rPr>
    </w:lvl>
    <w:lvl w:ilvl="4" w:tplc="10090003" w:tentative="1">
      <w:start w:val="1"/>
      <w:numFmt w:val="bullet"/>
      <w:lvlText w:val="o"/>
      <w:lvlJc w:val="left"/>
      <w:pPr>
        <w:ind w:left="2160" w:hanging="360"/>
      </w:pPr>
      <w:rPr>
        <w:rFonts w:ascii="Courier New" w:hAnsi="Courier New" w:cs="Courier New" w:hint="default"/>
      </w:rPr>
    </w:lvl>
    <w:lvl w:ilvl="5" w:tplc="10090005" w:tentative="1">
      <w:start w:val="1"/>
      <w:numFmt w:val="bullet"/>
      <w:lvlText w:val=""/>
      <w:lvlJc w:val="left"/>
      <w:pPr>
        <w:ind w:left="2880" w:hanging="360"/>
      </w:pPr>
      <w:rPr>
        <w:rFonts w:ascii="Wingdings" w:hAnsi="Wingdings" w:hint="default"/>
      </w:rPr>
    </w:lvl>
    <w:lvl w:ilvl="6" w:tplc="10090001" w:tentative="1">
      <w:start w:val="1"/>
      <w:numFmt w:val="bullet"/>
      <w:lvlText w:val=""/>
      <w:lvlJc w:val="left"/>
      <w:pPr>
        <w:ind w:left="3600" w:hanging="360"/>
      </w:pPr>
      <w:rPr>
        <w:rFonts w:ascii="Symbol" w:hAnsi="Symbol" w:hint="default"/>
      </w:rPr>
    </w:lvl>
    <w:lvl w:ilvl="7" w:tplc="10090003" w:tentative="1">
      <w:start w:val="1"/>
      <w:numFmt w:val="bullet"/>
      <w:lvlText w:val="o"/>
      <w:lvlJc w:val="left"/>
      <w:pPr>
        <w:ind w:left="4320" w:hanging="360"/>
      </w:pPr>
      <w:rPr>
        <w:rFonts w:ascii="Courier New" w:hAnsi="Courier New" w:cs="Courier New" w:hint="default"/>
      </w:rPr>
    </w:lvl>
    <w:lvl w:ilvl="8" w:tplc="10090005" w:tentative="1">
      <w:start w:val="1"/>
      <w:numFmt w:val="bullet"/>
      <w:lvlText w:val=""/>
      <w:lvlJc w:val="left"/>
      <w:pPr>
        <w:ind w:left="5040" w:hanging="360"/>
      </w:pPr>
      <w:rPr>
        <w:rFonts w:ascii="Wingdings" w:hAnsi="Wingdings" w:hint="default"/>
      </w:rPr>
    </w:lvl>
  </w:abstractNum>
  <w:abstractNum w:abstractNumId="24" w15:restartNumberingAfterBreak="0">
    <w:nsid w:val="76903709"/>
    <w:multiLevelType w:val="hybridMultilevel"/>
    <w:tmpl w:val="0FE4E43A"/>
    <w:lvl w:ilvl="0" w:tplc="0D640EE0">
      <w:start w:val="1"/>
      <w:numFmt w:val="bullet"/>
      <w:lvlText w:val=""/>
      <w:lvlJc w:val="left"/>
      <w:pPr>
        <w:ind w:left="1080" w:hanging="360"/>
      </w:pPr>
      <w:rPr>
        <w:rFonts w:ascii="Symbol" w:hAnsi="Symbol" w:hint="default"/>
      </w:rPr>
    </w:lvl>
    <w:lvl w:ilvl="1" w:tplc="127EBB26">
      <w:start w:val="1"/>
      <w:numFmt w:val="bullet"/>
      <w:lvlText w:val="o"/>
      <w:lvlJc w:val="left"/>
      <w:pPr>
        <w:ind w:left="1800" w:hanging="360"/>
      </w:pPr>
      <w:rPr>
        <w:rFonts w:ascii="Courier New" w:hAnsi="Courier New" w:hint="default"/>
      </w:rPr>
    </w:lvl>
    <w:lvl w:ilvl="2" w:tplc="1570A854">
      <w:start w:val="1"/>
      <w:numFmt w:val="bullet"/>
      <w:lvlText w:val=""/>
      <w:lvlJc w:val="left"/>
      <w:pPr>
        <w:ind w:left="2520" w:hanging="360"/>
      </w:pPr>
      <w:rPr>
        <w:rFonts w:ascii="Wingdings" w:hAnsi="Wingdings" w:hint="default"/>
      </w:rPr>
    </w:lvl>
    <w:lvl w:ilvl="3" w:tplc="08BA0B4E">
      <w:start w:val="1"/>
      <w:numFmt w:val="bullet"/>
      <w:lvlText w:val=""/>
      <w:lvlJc w:val="left"/>
      <w:pPr>
        <w:ind w:left="3240" w:hanging="360"/>
      </w:pPr>
      <w:rPr>
        <w:rFonts w:ascii="Symbol" w:hAnsi="Symbol" w:hint="default"/>
      </w:rPr>
    </w:lvl>
    <w:lvl w:ilvl="4" w:tplc="223A5E98">
      <w:start w:val="1"/>
      <w:numFmt w:val="bullet"/>
      <w:lvlText w:val="o"/>
      <w:lvlJc w:val="left"/>
      <w:pPr>
        <w:ind w:left="3960" w:hanging="360"/>
      </w:pPr>
      <w:rPr>
        <w:rFonts w:ascii="Courier New" w:hAnsi="Courier New" w:hint="default"/>
      </w:rPr>
    </w:lvl>
    <w:lvl w:ilvl="5" w:tplc="51D6124A">
      <w:start w:val="1"/>
      <w:numFmt w:val="bullet"/>
      <w:lvlText w:val=""/>
      <w:lvlJc w:val="left"/>
      <w:pPr>
        <w:ind w:left="4680" w:hanging="360"/>
      </w:pPr>
      <w:rPr>
        <w:rFonts w:ascii="Wingdings" w:hAnsi="Wingdings" w:hint="default"/>
      </w:rPr>
    </w:lvl>
    <w:lvl w:ilvl="6" w:tplc="EEBC212A">
      <w:start w:val="1"/>
      <w:numFmt w:val="bullet"/>
      <w:lvlText w:val=""/>
      <w:lvlJc w:val="left"/>
      <w:pPr>
        <w:ind w:left="5400" w:hanging="360"/>
      </w:pPr>
      <w:rPr>
        <w:rFonts w:ascii="Symbol" w:hAnsi="Symbol" w:hint="default"/>
      </w:rPr>
    </w:lvl>
    <w:lvl w:ilvl="7" w:tplc="D0D62B42">
      <w:start w:val="1"/>
      <w:numFmt w:val="bullet"/>
      <w:lvlText w:val="o"/>
      <w:lvlJc w:val="left"/>
      <w:pPr>
        <w:ind w:left="6120" w:hanging="360"/>
      </w:pPr>
      <w:rPr>
        <w:rFonts w:ascii="Courier New" w:hAnsi="Courier New" w:hint="default"/>
      </w:rPr>
    </w:lvl>
    <w:lvl w:ilvl="8" w:tplc="1198541A">
      <w:start w:val="1"/>
      <w:numFmt w:val="bullet"/>
      <w:lvlText w:val=""/>
      <w:lvlJc w:val="left"/>
      <w:pPr>
        <w:ind w:left="6840" w:hanging="360"/>
      </w:pPr>
      <w:rPr>
        <w:rFonts w:ascii="Wingdings" w:hAnsi="Wingdings" w:hint="default"/>
      </w:rPr>
    </w:lvl>
  </w:abstractNum>
  <w:abstractNum w:abstractNumId="25" w15:restartNumberingAfterBreak="0">
    <w:nsid w:val="79F035A8"/>
    <w:multiLevelType w:val="hybridMultilevel"/>
    <w:tmpl w:val="5238BE2E"/>
    <w:lvl w:ilvl="0" w:tplc="A00C7656">
      <w:start w:val="1"/>
      <w:numFmt w:val="decimal"/>
      <w:lvlText w:val="%1."/>
      <w:lvlJc w:val="left"/>
      <w:pPr>
        <w:ind w:left="720" w:hanging="360"/>
      </w:pPr>
    </w:lvl>
    <w:lvl w:ilvl="1" w:tplc="63FE7786">
      <w:start w:val="1"/>
      <w:numFmt w:val="lowerLetter"/>
      <w:lvlText w:val="%2."/>
      <w:lvlJc w:val="left"/>
      <w:pPr>
        <w:ind w:left="1440" w:hanging="360"/>
      </w:pPr>
    </w:lvl>
    <w:lvl w:ilvl="2" w:tplc="C9E4BC0A">
      <w:start w:val="1"/>
      <w:numFmt w:val="lowerRoman"/>
      <w:lvlText w:val="%3."/>
      <w:lvlJc w:val="right"/>
      <w:pPr>
        <w:ind w:left="2160" w:hanging="180"/>
      </w:pPr>
    </w:lvl>
    <w:lvl w:ilvl="3" w:tplc="5DAE5EF4">
      <w:start w:val="1"/>
      <w:numFmt w:val="decimal"/>
      <w:lvlText w:val="%4."/>
      <w:lvlJc w:val="left"/>
      <w:pPr>
        <w:ind w:left="2880" w:hanging="360"/>
      </w:pPr>
    </w:lvl>
    <w:lvl w:ilvl="4" w:tplc="44F4B376">
      <w:start w:val="1"/>
      <w:numFmt w:val="lowerLetter"/>
      <w:lvlText w:val="%5."/>
      <w:lvlJc w:val="left"/>
      <w:pPr>
        <w:ind w:left="3600" w:hanging="360"/>
      </w:pPr>
    </w:lvl>
    <w:lvl w:ilvl="5" w:tplc="555CFE84">
      <w:start w:val="1"/>
      <w:numFmt w:val="lowerRoman"/>
      <w:lvlText w:val="%6."/>
      <w:lvlJc w:val="right"/>
      <w:pPr>
        <w:ind w:left="4320" w:hanging="180"/>
      </w:pPr>
    </w:lvl>
    <w:lvl w:ilvl="6" w:tplc="A4D03FB4">
      <w:start w:val="1"/>
      <w:numFmt w:val="decimal"/>
      <w:lvlText w:val="%7."/>
      <w:lvlJc w:val="left"/>
      <w:pPr>
        <w:ind w:left="5040" w:hanging="360"/>
      </w:pPr>
    </w:lvl>
    <w:lvl w:ilvl="7" w:tplc="720C8F6A">
      <w:start w:val="1"/>
      <w:numFmt w:val="lowerLetter"/>
      <w:lvlText w:val="%8."/>
      <w:lvlJc w:val="left"/>
      <w:pPr>
        <w:ind w:left="5760" w:hanging="360"/>
      </w:pPr>
    </w:lvl>
    <w:lvl w:ilvl="8" w:tplc="5C603A22">
      <w:start w:val="1"/>
      <w:numFmt w:val="lowerRoman"/>
      <w:lvlText w:val="%9."/>
      <w:lvlJc w:val="right"/>
      <w:pPr>
        <w:ind w:left="6480" w:hanging="180"/>
      </w:pPr>
    </w:lvl>
  </w:abstractNum>
  <w:abstractNum w:abstractNumId="26" w15:restartNumberingAfterBreak="0">
    <w:nsid w:val="7A736DF1"/>
    <w:multiLevelType w:val="hybridMultilevel"/>
    <w:tmpl w:val="4A96F548"/>
    <w:lvl w:ilvl="0" w:tplc="6B3C77C6">
      <w:start w:val="4"/>
      <w:numFmt w:val="decimal"/>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15:restartNumberingAfterBreak="0">
    <w:nsid w:val="7E043528"/>
    <w:multiLevelType w:val="hybridMultilevel"/>
    <w:tmpl w:val="085ABB2C"/>
    <w:lvl w:ilvl="0" w:tplc="2F1CD35A">
      <w:start w:val="1"/>
      <w:numFmt w:val="bullet"/>
      <w:lvlText w:val="•"/>
      <w:lvlJc w:val="left"/>
      <w:pPr>
        <w:tabs>
          <w:tab w:val="num" w:pos="720"/>
        </w:tabs>
        <w:ind w:left="720" w:hanging="360"/>
      </w:pPr>
      <w:rPr>
        <w:rFonts w:ascii="Arial" w:hAnsi="Arial" w:hint="default"/>
      </w:rPr>
    </w:lvl>
    <w:lvl w:ilvl="1" w:tplc="CB506A12" w:tentative="1">
      <w:start w:val="1"/>
      <w:numFmt w:val="bullet"/>
      <w:lvlText w:val="•"/>
      <w:lvlJc w:val="left"/>
      <w:pPr>
        <w:tabs>
          <w:tab w:val="num" w:pos="1440"/>
        </w:tabs>
        <w:ind w:left="1440" w:hanging="360"/>
      </w:pPr>
      <w:rPr>
        <w:rFonts w:ascii="Arial" w:hAnsi="Arial" w:hint="default"/>
      </w:rPr>
    </w:lvl>
    <w:lvl w:ilvl="2" w:tplc="A09CFF78" w:tentative="1">
      <w:start w:val="1"/>
      <w:numFmt w:val="bullet"/>
      <w:lvlText w:val="•"/>
      <w:lvlJc w:val="left"/>
      <w:pPr>
        <w:tabs>
          <w:tab w:val="num" w:pos="2160"/>
        </w:tabs>
        <w:ind w:left="2160" w:hanging="360"/>
      </w:pPr>
      <w:rPr>
        <w:rFonts w:ascii="Arial" w:hAnsi="Arial" w:hint="default"/>
      </w:rPr>
    </w:lvl>
    <w:lvl w:ilvl="3" w:tplc="2564B960" w:tentative="1">
      <w:start w:val="1"/>
      <w:numFmt w:val="bullet"/>
      <w:lvlText w:val="•"/>
      <w:lvlJc w:val="left"/>
      <w:pPr>
        <w:tabs>
          <w:tab w:val="num" w:pos="2880"/>
        </w:tabs>
        <w:ind w:left="2880" w:hanging="360"/>
      </w:pPr>
      <w:rPr>
        <w:rFonts w:ascii="Arial" w:hAnsi="Arial" w:hint="default"/>
      </w:rPr>
    </w:lvl>
    <w:lvl w:ilvl="4" w:tplc="32C4E78C" w:tentative="1">
      <w:start w:val="1"/>
      <w:numFmt w:val="bullet"/>
      <w:lvlText w:val="•"/>
      <w:lvlJc w:val="left"/>
      <w:pPr>
        <w:tabs>
          <w:tab w:val="num" w:pos="3600"/>
        </w:tabs>
        <w:ind w:left="3600" w:hanging="360"/>
      </w:pPr>
      <w:rPr>
        <w:rFonts w:ascii="Arial" w:hAnsi="Arial" w:hint="default"/>
      </w:rPr>
    </w:lvl>
    <w:lvl w:ilvl="5" w:tplc="A382454A" w:tentative="1">
      <w:start w:val="1"/>
      <w:numFmt w:val="bullet"/>
      <w:lvlText w:val="•"/>
      <w:lvlJc w:val="left"/>
      <w:pPr>
        <w:tabs>
          <w:tab w:val="num" w:pos="4320"/>
        </w:tabs>
        <w:ind w:left="4320" w:hanging="360"/>
      </w:pPr>
      <w:rPr>
        <w:rFonts w:ascii="Arial" w:hAnsi="Arial" w:hint="default"/>
      </w:rPr>
    </w:lvl>
    <w:lvl w:ilvl="6" w:tplc="7AF81930" w:tentative="1">
      <w:start w:val="1"/>
      <w:numFmt w:val="bullet"/>
      <w:lvlText w:val="•"/>
      <w:lvlJc w:val="left"/>
      <w:pPr>
        <w:tabs>
          <w:tab w:val="num" w:pos="5040"/>
        </w:tabs>
        <w:ind w:left="5040" w:hanging="360"/>
      </w:pPr>
      <w:rPr>
        <w:rFonts w:ascii="Arial" w:hAnsi="Arial" w:hint="default"/>
      </w:rPr>
    </w:lvl>
    <w:lvl w:ilvl="7" w:tplc="A13CE9BE" w:tentative="1">
      <w:start w:val="1"/>
      <w:numFmt w:val="bullet"/>
      <w:lvlText w:val="•"/>
      <w:lvlJc w:val="left"/>
      <w:pPr>
        <w:tabs>
          <w:tab w:val="num" w:pos="5760"/>
        </w:tabs>
        <w:ind w:left="5760" w:hanging="360"/>
      </w:pPr>
      <w:rPr>
        <w:rFonts w:ascii="Arial" w:hAnsi="Arial" w:hint="default"/>
      </w:rPr>
    </w:lvl>
    <w:lvl w:ilvl="8" w:tplc="D73A8DEC"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7EB406AF"/>
    <w:multiLevelType w:val="hybridMultilevel"/>
    <w:tmpl w:val="0F8E2ADE"/>
    <w:styleLink w:val="ImportedStyle1"/>
    <w:lvl w:ilvl="0" w:tplc="CD56D5AA">
      <w:start w:val="1"/>
      <w:numFmt w:val="bullet"/>
      <w:lvlText w:val="•"/>
      <w:lvlJc w:val="left"/>
      <w:pPr>
        <w:ind w:left="720" w:hanging="360"/>
      </w:pPr>
      <w:rPr>
        <w:rFonts w:ascii="Helvetica Neue" w:eastAsia="Helvetica Neue" w:hAnsi="Helvetica Neue" w:cs="Helvetica Neue"/>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234D502">
      <w:start w:val="1"/>
      <w:numFmt w:val="bullet"/>
      <w:lvlText w:val="o"/>
      <w:lvlJc w:val="left"/>
      <w:pPr>
        <w:ind w:left="1407" w:hanging="327"/>
      </w:pPr>
      <w:rPr>
        <w:rFonts w:ascii="Helvetica Neue" w:eastAsia="Helvetica Neue" w:hAnsi="Helvetica Neue" w:cs="Helvetica Neue"/>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3520E64">
      <w:start w:val="1"/>
      <w:numFmt w:val="bullet"/>
      <w:lvlText w:val="▪"/>
      <w:lvlJc w:val="left"/>
      <w:pPr>
        <w:ind w:left="2127" w:hanging="32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A2ECE76">
      <w:start w:val="1"/>
      <w:numFmt w:val="bullet"/>
      <w:lvlText w:val="•"/>
      <w:lvlJc w:val="left"/>
      <w:pPr>
        <w:ind w:left="2847" w:hanging="327"/>
      </w:pPr>
      <w:rPr>
        <w:rFonts w:ascii="Helvetica Neue" w:eastAsia="Helvetica Neue" w:hAnsi="Helvetica Neue" w:cs="Helvetica Neue"/>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36C6B9A">
      <w:start w:val="1"/>
      <w:numFmt w:val="bullet"/>
      <w:lvlText w:val="o"/>
      <w:lvlJc w:val="left"/>
      <w:pPr>
        <w:ind w:left="3567" w:hanging="327"/>
      </w:pPr>
      <w:rPr>
        <w:rFonts w:ascii="Helvetica Neue" w:eastAsia="Helvetica Neue" w:hAnsi="Helvetica Neue" w:cs="Helvetica Neue"/>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79C29D6">
      <w:start w:val="1"/>
      <w:numFmt w:val="bullet"/>
      <w:lvlText w:val="▪"/>
      <w:lvlJc w:val="left"/>
      <w:pPr>
        <w:ind w:left="4287" w:hanging="32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51812B6">
      <w:start w:val="1"/>
      <w:numFmt w:val="bullet"/>
      <w:lvlText w:val="•"/>
      <w:lvlJc w:val="left"/>
      <w:pPr>
        <w:ind w:left="5007" w:hanging="327"/>
      </w:pPr>
      <w:rPr>
        <w:rFonts w:ascii="Helvetica Neue" w:eastAsia="Helvetica Neue" w:hAnsi="Helvetica Neue" w:cs="Helvetica Neue"/>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E2AC198">
      <w:start w:val="1"/>
      <w:numFmt w:val="bullet"/>
      <w:lvlText w:val="o"/>
      <w:lvlJc w:val="left"/>
      <w:pPr>
        <w:ind w:left="5727" w:hanging="327"/>
      </w:pPr>
      <w:rPr>
        <w:rFonts w:ascii="Helvetica Neue" w:eastAsia="Helvetica Neue" w:hAnsi="Helvetica Neue" w:cs="Helvetica Neue"/>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66A34C8">
      <w:start w:val="1"/>
      <w:numFmt w:val="bullet"/>
      <w:lvlText w:val="▪"/>
      <w:lvlJc w:val="left"/>
      <w:pPr>
        <w:ind w:left="6447" w:hanging="32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abstractNumId w:val="11"/>
  </w:num>
  <w:num w:numId="2">
    <w:abstractNumId w:val="25"/>
  </w:num>
  <w:num w:numId="3">
    <w:abstractNumId w:val="12"/>
  </w:num>
  <w:num w:numId="4">
    <w:abstractNumId w:val="24"/>
  </w:num>
  <w:num w:numId="5">
    <w:abstractNumId w:val="2"/>
  </w:num>
  <w:num w:numId="6">
    <w:abstractNumId w:val="1"/>
  </w:num>
  <w:num w:numId="7">
    <w:abstractNumId w:val="3"/>
  </w:num>
  <w:num w:numId="8">
    <w:abstractNumId w:val="23"/>
  </w:num>
  <w:num w:numId="9">
    <w:abstractNumId w:val="18"/>
  </w:num>
  <w:num w:numId="10">
    <w:abstractNumId w:val="17"/>
  </w:num>
  <w:num w:numId="11">
    <w:abstractNumId w:val="14"/>
  </w:num>
  <w:num w:numId="12">
    <w:abstractNumId w:val="28"/>
  </w:num>
  <w:num w:numId="13">
    <w:abstractNumId w:val="16"/>
  </w:num>
  <w:num w:numId="14">
    <w:abstractNumId w:val="21"/>
  </w:num>
  <w:num w:numId="15">
    <w:abstractNumId w:val="7"/>
  </w:num>
  <w:num w:numId="16">
    <w:abstractNumId w:val="13"/>
  </w:num>
  <w:num w:numId="17">
    <w:abstractNumId w:val="6"/>
  </w:num>
  <w:num w:numId="18">
    <w:abstractNumId w:val="22"/>
  </w:num>
  <w:num w:numId="19">
    <w:abstractNumId w:val="15"/>
  </w:num>
  <w:num w:numId="20">
    <w:abstractNumId w:val="20"/>
  </w:num>
  <w:num w:numId="21">
    <w:abstractNumId w:val="19"/>
  </w:num>
  <w:num w:numId="22">
    <w:abstractNumId w:val="27"/>
  </w:num>
  <w:num w:numId="23">
    <w:abstractNumId w:val="5"/>
  </w:num>
  <w:num w:numId="24">
    <w:abstractNumId w:val="0"/>
  </w:num>
  <w:num w:numId="25">
    <w:abstractNumId w:val="4"/>
  </w:num>
  <w:num w:numId="26">
    <w:abstractNumId w:val="10"/>
  </w:num>
  <w:num w:numId="27">
    <w:abstractNumId w:val="8"/>
  </w:num>
  <w:num w:numId="28">
    <w:abstractNumId w:val="26"/>
  </w:num>
  <w:num w:numId="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3B20"/>
    <w:rsid w:val="000801FC"/>
    <w:rsid w:val="00090A67"/>
    <w:rsid w:val="000C1012"/>
    <w:rsid w:val="001024EC"/>
    <w:rsid w:val="0017482A"/>
    <w:rsid w:val="00181A47"/>
    <w:rsid w:val="00187FD3"/>
    <w:rsid w:val="001D3AE1"/>
    <w:rsid w:val="001D73D3"/>
    <w:rsid w:val="0020040F"/>
    <w:rsid w:val="0026684B"/>
    <w:rsid w:val="002A50AF"/>
    <w:rsid w:val="002C35A4"/>
    <w:rsid w:val="00300626"/>
    <w:rsid w:val="0031067D"/>
    <w:rsid w:val="00342D74"/>
    <w:rsid w:val="00374ED7"/>
    <w:rsid w:val="003769ED"/>
    <w:rsid w:val="00386277"/>
    <w:rsid w:val="0038768F"/>
    <w:rsid w:val="003915B6"/>
    <w:rsid w:val="003D155B"/>
    <w:rsid w:val="003D484A"/>
    <w:rsid w:val="003E64B3"/>
    <w:rsid w:val="003F04E7"/>
    <w:rsid w:val="00401553"/>
    <w:rsid w:val="0040446F"/>
    <w:rsid w:val="00441285"/>
    <w:rsid w:val="00467F60"/>
    <w:rsid w:val="004701B6"/>
    <w:rsid w:val="00471D5B"/>
    <w:rsid w:val="00480D97"/>
    <w:rsid w:val="004920A7"/>
    <w:rsid w:val="004A055E"/>
    <w:rsid w:val="004A62F3"/>
    <w:rsid w:val="004C7240"/>
    <w:rsid w:val="00511702"/>
    <w:rsid w:val="005118D3"/>
    <w:rsid w:val="00512823"/>
    <w:rsid w:val="00567ED4"/>
    <w:rsid w:val="00573B20"/>
    <w:rsid w:val="00593DB6"/>
    <w:rsid w:val="00594279"/>
    <w:rsid w:val="005D4DA8"/>
    <w:rsid w:val="00642500"/>
    <w:rsid w:val="00644893"/>
    <w:rsid w:val="006761AA"/>
    <w:rsid w:val="00695904"/>
    <w:rsid w:val="006A08FE"/>
    <w:rsid w:val="006A3E2D"/>
    <w:rsid w:val="006B4517"/>
    <w:rsid w:val="006D5FE2"/>
    <w:rsid w:val="00710256"/>
    <w:rsid w:val="00712E3E"/>
    <w:rsid w:val="00743D1B"/>
    <w:rsid w:val="007477A7"/>
    <w:rsid w:val="00774B52"/>
    <w:rsid w:val="00785876"/>
    <w:rsid w:val="007B41F1"/>
    <w:rsid w:val="007E6B04"/>
    <w:rsid w:val="00830921"/>
    <w:rsid w:val="00844ED4"/>
    <w:rsid w:val="0086023D"/>
    <w:rsid w:val="00861EF3"/>
    <w:rsid w:val="00880E7D"/>
    <w:rsid w:val="008A14D6"/>
    <w:rsid w:val="008B3699"/>
    <w:rsid w:val="008E7266"/>
    <w:rsid w:val="009118D6"/>
    <w:rsid w:val="00934110"/>
    <w:rsid w:val="00937BA7"/>
    <w:rsid w:val="00984287"/>
    <w:rsid w:val="00990483"/>
    <w:rsid w:val="00997F3A"/>
    <w:rsid w:val="009D61BC"/>
    <w:rsid w:val="009F21E5"/>
    <w:rsid w:val="00A26F32"/>
    <w:rsid w:val="00A57140"/>
    <w:rsid w:val="00A82D28"/>
    <w:rsid w:val="00AB78EB"/>
    <w:rsid w:val="00AD018A"/>
    <w:rsid w:val="00AF1AE9"/>
    <w:rsid w:val="00BA6661"/>
    <w:rsid w:val="00BB41B9"/>
    <w:rsid w:val="00BB50C5"/>
    <w:rsid w:val="00BD66BC"/>
    <w:rsid w:val="00BF4FCD"/>
    <w:rsid w:val="00BF798C"/>
    <w:rsid w:val="00C20922"/>
    <w:rsid w:val="00C52DCF"/>
    <w:rsid w:val="00C77D8E"/>
    <w:rsid w:val="00CB40C5"/>
    <w:rsid w:val="00CD6746"/>
    <w:rsid w:val="00D237DA"/>
    <w:rsid w:val="00D341F5"/>
    <w:rsid w:val="00D37D05"/>
    <w:rsid w:val="00D65BDF"/>
    <w:rsid w:val="00D80771"/>
    <w:rsid w:val="00DC43F7"/>
    <w:rsid w:val="00DD303E"/>
    <w:rsid w:val="00E163A6"/>
    <w:rsid w:val="00E43191"/>
    <w:rsid w:val="00E67292"/>
    <w:rsid w:val="00EB261E"/>
    <w:rsid w:val="00EB4494"/>
    <w:rsid w:val="00EE48FB"/>
    <w:rsid w:val="00F26CF5"/>
    <w:rsid w:val="00FE191F"/>
    <w:rsid w:val="00FE6BF5"/>
    <w:rsid w:val="00FF23FA"/>
    <w:rsid w:val="01544D51"/>
    <w:rsid w:val="01B074B0"/>
    <w:rsid w:val="0695482B"/>
    <w:rsid w:val="09E1167B"/>
    <w:rsid w:val="0A10896B"/>
    <w:rsid w:val="0A26C1CE"/>
    <w:rsid w:val="0D18B73D"/>
    <w:rsid w:val="0DE6EA4A"/>
    <w:rsid w:val="0ED2BFB7"/>
    <w:rsid w:val="0EFD22EB"/>
    <w:rsid w:val="0FB5785D"/>
    <w:rsid w:val="0FD5B9F3"/>
    <w:rsid w:val="100C9000"/>
    <w:rsid w:val="106E9018"/>
    <w:rsid w:val="123324C6"/>
    <w:rsid w:val="123E2C41"/>
    <w:rsid w:val="12BCADFD"/>
    <w:rsid w:val="13B76BB1"/>
    <w:rsid w:val="141A4605"/>
    <w:rsid w:val="1542013B"/>
    <w:rsid w:val="15533C12"/>
    <w:rsid w:val="156C646F"/>
    <w:rsid w:val="180BC04B"/>
    <w:rsid w:val="18A40531"/>
    <w:rsid w:val="18EDB728"/>
    <w:rsid w:val="18F41FCF"/>
    <w:rsid w:val="1A15725E"/>
    <w:rsid w:val="1B4F42A7"/>
    <w:rsid w:val="1E86E369"/>
    <w:rsid w:val="1EF0D107"/>
    <w:rsid w:val="1F90F0EF"/>
    <w:rsid w:val="1F963636"/>
    <w:rsid w:val="1FF8E80E"/>
    <w:rsid w:val="206D6818"/>
    <w:rsid w:val="209DDC3F"/>
    <w:rsid w:val="21BE842B"/>
    <w:rsid w:val="22CDD6F8"/>
    <w:rsid w:val="23B6ED7A"/>
    <w:rsid w:val="23D57D01"/>
    <w:rsid w:val="23D6F80F"/>
    <w:rsid w:val="23F6FFDC"/>
    <w:rsid w:val="2546EA2E"/>
    <w:rsid w:val="25714D62"/>
    <w:rsid w:val="26F3F566"/>
    <w:rsid w:val="26FBE2EC"/>
    <w:rsid w:val="298503C8"/>
    <w:rsid w:val="2AE7F8A5"/>
    <w:rsid w:val="2BD0CF1D"/>
    <w:rsid w:val="2C400107"/>
    <w:rsid w:val="2C80CA11"/>
    <w:rsid w:val="2CA3DDB2"/>
    <w:rsid w:val="2CBCA48A"/>
    <w:rsid w:val="3236A80D"/>
    <w:rsid w:val="32AF428B"/>
    <w:rsid w:val="332BE60E"/>
    <w:rsid w:val="35763655"/>
    <w:rsid w:val="36620BC2"/>
    <w:rsid w:val="380744B7"/>
    <w:rsid w:val="3894AEBA"/>
    <w:rsid w:val="3999D405"/>
    <w:rsid w:val="3B774156"/>
    <w:rsid w:val="3CB824E9"/>
    <w:rsid w:val="3F3E9B76"/>
    <w:rsid w:val="403A8ACE"/>
    <w:rsid w:val="4493C3DE"/>
    <w:rsid w:val="456A4918"/>
    <w:rsid w:val="464DCC58"/>
    <w:rsid w:val="46782F8C"/>
    <w:rsid w:val="46AD020B"/>
    <w:rsid w:val="4749AD5B"/>
    <w:rsid w:val="476D6D8D"/>
    <w:rsid w:val="47ADB6F0"/>
    <w:rsid w:val="494FEFF8"/>
    <w:rsid w:val="499E9577"/>
    <w:rsid w:val="4B3A65D8"/>
    <w:rsid w:val="4B66F363"/>
    <w:rsid w:val="4C8790BA"/>
    <w:rsid w:val="4CD63639"/>
    <w:rsid w:val="4E100682"/>
    <w:rsid w:val="4E6EE3CF"/>
    <w:rsid w:val="4E7381A8"/>
    <w:rsid w:val="512A5E3B"/>
    <w:rsid w:val="5147A744"/>
    <w:rsid w:val="543AB5BE"/>
    <w:rsid w:val="56868113"/>
    <w:rsid w:val="57397AFC"/>
    <w:rsid w:val="5891835E"/>
    <w:rsid w:val="58F4FE84"/>
    <w:rsid w:val="5AA55969"/>
    <w:rsid w:val="5B31FA1B"/>
    <w:rsid w:val="5B720C7D"/>
    <w:rsid w:val="5F891F29"/>
    <w:rsid w:val="6172AA86"/>
    <w:rsid w:val="61E14E01"/>
    <w:rsid w:val="61F44637"/>
    <w:rsid w:val="62B50927"/>
    <w:rsid w:val="640BBDFC"/>
    <w:rsid w:val="644770F4"/>
    <w:rsid w:val="64E63111"/>
    <w:rsid w:val="66BCACAA"/>
    <w:rsid w:val="68DDCABD"/>
    <w:rsid w:val="6B524FCA"/>
    <w:rsid w:val="6B52CA56"/>
    <w:rsid w:val="6BDF47EA"/>
    <w:rsid w:val="6C414802"/>
    <w:rsid w:val="6C5282D9"/>
    <w:rsid w:val="6CEE1A7C"/>
    <w:rsid w:val="6DFE9B3E"/>
    <w:rsid w:val="6EC7BE8F"/>
    <w:rsid w:val="6ED25664"/>
    <w:rsid w:val="6EFDC04F"/>
    <w:rsid w:val="6F16E8AC"/>
    <w:rsid w:val="7028E3B8"/>
    <w:rsid w:val="71B37942"/>
    <w:rsid w:val="72862652"/>
    <w:rsid w:val="729F4EAF"/>
    <w:rsid w:val="72C9B1E3"/>
    <w:rsid w:val="7344B3DE"/>
    <w:rsid w:val="7421F6B3"/>
    <w:rsid w:val="75B8B758"/>
    <w:rsid w:val="765CA41A"/>
    <w:rsid w:val="76DD6849"/>
    <w:rsid w:val="76F690A6"/>
    <w:rsid w:val="779D2306"/>
    <w:rsid w:val="77A57D84"/>
    <w:rsid w:val="78156616"/>
    <w:rsid w:val="787938AA"/>
    <w:rsid w:val="7929339E"/>
    <w:rsid w:val="7AAA6094"/>
    <w:rsid w:val="7AC852B1"/>
    <w:rsid w:val="7AD4C3C8"/>
    <w:rsid w:val="7BCA6D2E"/>
    <w:rsid w:val="7BE430DD"/>
    <w:rsid w:val="7CD4ED8F"/>
    <w:rsid w:val="7D7FCA50"/>
    <w:rsid w:val="7D80013E"/>
    <w:rsid w:val="7DBB8449"/>
    <w:rsid w:val="7DBE39DD"/>
    <w:rsid w:val="7E0C648A"/>
    <w:rsid w:val="7F1BD19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F5DC14"/>
  <w15:chartTrackingRefBased/>
  <w15:docId w15:val="{0D823FB1-993F-4DF9-8B8D-35C66DEB4C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3F04E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73B20"/>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573B20"/>
    <w:rPr>
      <w:b/>
      <w:bCs/>
    </w:rPr>
  </w:style>
  <w:style w:type="paragraph" w:styleId="ListParagraph">
    <w:name w:val="List Paragraph"/>
    <w:basedOn w:val="Normal"/>
    <w:qFormat/>
    <w:rsid w:val="00573B20"/>
    <w:pPr>
      <w:ind w:left="720"/>
      <w:contextualSpacing/>
    </w:pPr>
  </w:style>
  <w:style w:type="paragraph" w:styleId="Header">
    <w:name w:val="header"/>
    <w:basedOn w:val="Normal"/>
    <w:link w:val="HeaderChar"/>
    <w:uiPriority w:val="99"/>
    <w:unhideWhenUsed/>
    <w:rsid w:val="001024E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024EC"/>
  </w:style>
  <w:style w:type="paragraph" w:styleId="Footer">
    <w:name w:val="footer"/>
    <w:basedOn w:val="Normal"/>
    <w:link w:val="FooterChar"/>
    <w:uiPriority w:val="99"/>
    <w:unhideWhenUsed/>
    <w:rsid w:val="001024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024EC"/>
  </w:style>
  <w:style w:type="character" w:styleId="Hyperlink">
    <w:name w:val="Hyperlink"/>
    <w:basedOn w:val="DefaultParagraphFont"/>
    <w:uiPriority w:val="99"/>
    <w:unhideWhenUsed/>
    <w:rsid w:val="002C35A4"/>
    <w:rPr>
      <w:color w:val="0000FF" w:themeColor="hyperlink"/>
      <w:u w:val="single"/>
    </w:rPr>
  </w:style>
  <w:style w:type="character" w:styleId="UnresolvedMention">
    <w:name w:val="Unresolved Mention"/>
    <w:basedOn w:val="DefaultParagraphFont"/>
    <w:uiPriority w:val="99"/>
    <w:semiHidden/>
    <w:unhideWhenUsed/>
    <w:rsid w:val="002C35A4"/>
    <w:rPr>
      <w:color w:val="605E5C"/>
      <w:shd w:val="clear" w:color="auto" w:fill="E1DFDD"/>
    </w:rPr>
  </w:style>
  <w:style w:type="paragraph" w:customStyle="1" w:styleId="Default">
    <w:name w:val="Default"/>
    <w:rsid w:val="002C35A4"/>
    <w:pPr>
      <w:autoSpaceDE w:val="0"/>
      <w:autoSpaceDN w:val="0"/>
      <w:adjustRightInd w:val="0"/>
      <w:spacing w:after="0" w:line="240" w:lineRule="auto"/>
    </w:pPr>
    <w:rPr>
      <w:rFonts w:ascii="Calibri" w:hAnsi="Calibri" w:cs="Calibri"/>
      <w:color w:val="000000"/>
      <w:sz w:val="24"/>
      <w:szCs w:val="24"/>
    </w:rPr>
  </w:style>
  <w:style w:type="character" w:customStyle="1" w:styleId="Heading1Char">
    <w:name w:val="Heading 1 Char"/>
    <w:basedOn w:val="DefaultParagraphFont"/>
    <w:link w:val="Heading1"/>
    <w:uiPriority w:val="9"/>
    <w:rsid w:val="003F04E7"/>
    <w:rPr>
      <w:rFonts w:ascii="Times New Roman" w:eastAsia="Times New Roman" w:hAnsi="Times New Roman" w:cs="Times New Roman"/>
      <w:b/>
      <w:bCs/>
      <w:kern w:val="36"/>
      <w:sz w:val="48"/>
      <w:szCs w:val="48"/>
      <w:lang w:eastAsia="en-CA"/>
    </w:rPr>
  </w:style>
  <w:style w:type="character" w:styleId="Emphasis">
    <w:name w:val="Emphasis"/>
    <w:basedOn w:val="DefaultParagraphFont"/>
    <w:uiPriority w:val="20"/>
    <w:qFormat/>
    <w:rsid w:val="003F04E7"/>
    <w:rPr>
      <w:i/>
      <w:iCs/>
    </w:rPr>
  </w:style>
  <w:style w:type="paragraph" w:customStyle="1" w:styleId="BodyA">
    <w:name w:val="Body A"/>
    <w:rsid w:val="00C20922"/>
    <w:pPr>
      <w:pBdr>
        <w:top w:val="nil"/>
        <w:left w:val="nil"/>
        <w:bottom w:val="nil"/>
        <w:right w:val="nil"/>
        <w:between w:val="nil"/>
        <w:bar w:val="nil"/>
      </w:pBdr>
    </w:pPr>
    <w:rPr>
      <w:rFonts w:ascii="Calibri" w:eastAsia="Calibri" w:hAnsi="Calibri" w:cs="Calibri"/>
      <w:color w:val="000000"/>
      <w:u w:color="000000"/>
      <w:bdr w:val="nil"/>
      <w:lang w:val="en-US"/>
    </w:rPr>
  </w:style>
  <w:style w:type="numbering" w:customStyle="1" w:styleId="ImportedStyle1">
    <w:name w:val="Imported Style 1"/>
    <w:rsid w:val="00C20922"/>
    <w:pPr>
      <w:numPr>
        <w:numId w:val="12"/>
      </w:numPr>
    </w:pPr>
  </w:style>
  <w:style w:type="paragraph" w:styleId="FootnoteText">
    <w:name w:val="footnote text"/>
    <w:basedOn w:val="Normal"/>
    <w:link w:val="FootnoteTextChar"/>
    <w:uiPriority w:val="99"/>
    <w:semiHidden/>
    <w:unhideWhenUsed/>
    <w:rsid w:val="00C2092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20922"/>
    <w:rPr>
      <w:sz w:val="20"/>
      <w:szCs w:val="20"/>
    </w:rPr>
  </w:style>
  <w:style w:type="character" w:styleId="FootnoteReference">
    <w:name w:val="footnote reference"/>
    <w:basedOn w:val="DefaultParagraphFont"/>
    <w:uiPriority w:val="99"/>
    <w:semiHidden/>
    <w:unhideWhenUsed/>
    <w:rsid w:val="00C20922"/>
    <w:rPr>
      <w:vertAlign w:val="superscript"/>
    </w:rPr>
  </w:style>
  <w:style w:type="paragraph" w:styleId="PlainText">
    <w:name w:val="Plain Text"/>
    <w:basedOn w:val="Normal"/>
    <w:link w:val="PlainTextChar"/>
    <w:uiPriority w:val="99"/>
    <w:unhideWhenUsed/>
    <w:rsid w:val="00EE48FB"/>
    <w:pPr>
      <w:spacing w:after="0" w:line="240" w:lineRule="auto"/>
    </w:pPr>
    <w:rPr>
      <w:rFonts w:ascii="Calibri" w:hAnsi="Calibri"/>
      <w:szCs w:val="21"/>
    </w:rPr>
  </w:style>
  <w:style w:type="character" w:customStyle="1" w:styleId="PlainTextChar">
    <w:name w:val="Plain Text Char"/>
    <w:basedOn w:val="DefaultParagraphFont"/>
    <w:link w:val="PlainText"/>
    <w:uiPriority w:val="99"/>
    <w:rsid w:val="00EE48FB"/>
    <w:rPr>
      <w:rFonts w:ascii="Calibri" w:hAnsi="Calibri"/>
      <w:szCs w:val="21"/>
    </w:rPr>
  </w:style>
  <w:style w:type="paragraph" w:styleId="NoSpacing">
    <w:name w:val="No Spacing"/>
    <w:link w:val="NoSpacingChar"/>
    <w:uiPriority w:val="1"/>
    <w:qFormat/>
    <w:rsid w:val="00EE48F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E48FB"/>
    <w:rPr>
      <w:rFonts w:eastAsiaTheme="minorEastAsia"/>
      <w:lang w:val="en-US"/>
    </w:rPr>
  </w:style>
  <w:style w:type="character" w:customStyle="1" w:styleId="Date1">
    <w:name w:val="Date1"/>
    <w:basedOn w:val="DefaultParagraphFont"/>
    <w:rsid w:val="00D65BDF"/>
  </w:style>
  <w:style w:type="paragraph" w:styleId="TOCHeading">
    <w:name w:val="TOC Heading"/>
    <w:basedOn w:val="Heading1"/>
    <w:next w:val="Normal"/>
    <w:uiPriority w:val="39"/>
    <w:unhideWhenUsed/>
    <w:qFormat/>
    <w:rsid w:val="000C1012"/>
    <w:pPr>
      <w:keepNext/>
      <w:keepLines/>
      <w:spacing w:before="240" w:beforeAutospacing="0" w:after="0" w:afterAutospacing="0" w:line="259" w:lineRule="auto"/>
      <w:outlineLvl w:val="9"/>
    </w:pPr>
    <w:rPr>
      <w:rFonts w:asciiTheme="majorHAnsi" w:eastAsiaTheme="majorEastAsia" w:hAnsiTheme="majorHAnsi" w:cstheme="majorBidi"/>
      <w:b w:val="0"/>
      <w:bCs w:val="0"/>
      <w:color w:val="365F91" w:themeColor="accent1" w:themeShade="BF"/>
      <w:kern w:val="0"/>
      <w:sz w:val="32"/>
      <w:szCs w:val="32"/>
      <w:lang w:val="en-US" w:eastAsia="en-US"/>
    </w:rPr>
  </w:style>
  <w:style w:type="paragraph" w:styleId="TOC2">
    <w:name w:val="toc 2"/>
    <w:basedOn w:val="Normal"/>
    <w:next w:val="Normal"/>
    <w:autoRedefine/>
    <w:uiPriority w:val="39"/>
    <w:unhideWhenUsed/>
    <w:rsid w:val="000C1012"/>
    <w:pPr>
      <w:spacing w:after="100" w:line="259" w:lineRule="auto"/>
      <w:ind w:left="220"/>
    </w:pPr>
    <w:rPr>
      <w:rFonts w:eastAsiaTheme="minorEastAsia" w:cs="Times New Roman"/>
      <w:lang w:val="en-US"/>
    </w:rPr>
  </w:style>
  <w:style w:type="paragraph" w:styleId="TOC1">
    <w:name w:val="toc 1"/>
    <w:basedOn w:val="Normal"/>
    <w:next w:val="Normal"/>
    <w:autoRedefine/>
    <w:uiPriority w:val="39"/>
    <w:unhideWhenUsed/>
    <w:rsid w:val="000C1012"/>
    <w:pPr>
      <w:spacing w:after="100" w:line="259" w:lineRule="auto"/>
    </w:pPr>
    <w:rPr>
      <w:rFonts w:eastAsiaTheme="minorEastAsia" w:cs="Times New Roman"/>
      <w:lang w:val="en-US"/>
    </w:rPr>
  </w:style>
  <w:style w:type="paragraph" w:styleId="TOC3">
    <w:name w:val="toc 3"/>
    <w:basedOn w:val="Normal"/>
    <w:next w:val="Normal"/>
    <w:autoRedefine/>
    <w:uiPriority w:val="39"/>
    <w:unhideWhenUsed/>
    <w:rsid w:val="000C1012"/>
    <w:pPr>
      <w:spacing w:after="100" w:line="259" w:lineRule="auto"/>
      <w:ind w:left="440"/>
    </w:pPr>
    <w:rPr>
      <w:rFonts w:eastAsiaTheme="minorEastAsia" w:cs="Times New Roman"/>
      <w:lang w:val="en-US"/>
    </w:rPr>
  </w:style>
  <w:style w:type="paragraph" w:styleId="BalloonText">
    <w:name w:val="Balloon Text"/>
    <w:basedOn w:val="Normal"/>
    <w:link w:val="BalloonTextChar"/>
    <w:uiPriority w:val="99"/>
    <w:semiHidden/>
    <w:unhideWhenUsed/>
    <w:rsid w:val="006A3E2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A3E2D"/>
    <w:rPr>
      <w:rFonts w:ascii="Segoe UI" w:hAnsi="Segoe UI" w:cs="Segoe UI"/>
      <w:sz w:val="18"/>
      <w:szCs w:val="18"/>
    </w:rPr>
  </w:style>
  <w:style w:type="character" w:styleId="CommentReference">
    <w:name w:val="annotation reference"/>
    <w:basedOn w:val="DefaultParagraphFont"/>
    <w:uiPriority w:val="99"/>
    <w:semiHidden/>
    <w:unhideWhenUsed/>
    <w:rsid w:val="004920A7"/>
    <w:rPr>
      <w:sz w:val="16"/>
      <w:szCs w:val="16"/>
    </w:rPr>
  </w:style>
  <w:style w:type="paragraph" w:styleId="CommentText">
    <w:name w:val="annotation text"/>
    <w:basedOn w:val="Normal"/>
    <w:link w:val="CommentTextChar"/>
    <w:uiPriority w:val="99"/>
    <w:semiHidden/>
    <w:unhideWhenUsed/>
    <w:rsid w:val="004920A7"/>
    <w:pPr>
      <w:spacing w:line="240" w:lineRule="auto"/>
    </w:pPr>
    <w:rPr>
      <w:sz w:val="20"/>
      <w:szCs w:val="20"/>
    </w:rPr>
  </w:style>
  <w:style w:type="character" w:customStyle="1" w:styleId="CommentTextChar">
    <w:name w:val="Comment Text Char"/>
    <w:basedOn w:val="DefaultParagraphFont"/>
    <w:link w:val="CommentText"/>
    <w:uiPriority w:val="99"/>
    <w:semiHidden/>
    <w:rsid w:val="004920A7"/>
    <w:rPr>
      <w:sz w:val="20"/>
      <w:szCs w:val="20"/>
    </w:rPr>
  </w:style>
  <w:style w:type="paragraph" w:styleId="CommentSubject">
    <w:name w:val="annotation subject"/>
    <w:basedOn w:val="CommentText"/>
    <w:next w:val="CommentText"/>
    <w:link w:val="CommentSubjectChar"/>
    <w:uiPriority w:val="99"/>
    <w:semiHidden/>
    <w:unhideWhenUsed/>
    <w:rsid w:val="004920A7"/>
    <w:rPr>
      <w:b/>
      <w:bCs/>
    </w:rPr>
  </w:style>
  <w:style w:type="character" w:customStyle="1" w:styleId="CommentSubjectChar">
    <w:name w:val="Comment Subject Char"/>
    <w:basedOn w:val="CommentTextChar"/>
    <w:link w:val="CommentSubject"/>
    <w:uiPriority w:val="99"/>
    <w:semiHidden/>
    <w:rsid w:val="004920A7"/>
    <w:rPr>
      <w:b/>
      <w:bCs/>
      <w:sz w:val="20"/>
      <w:szCs w:val="20"/>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0729333">
      <w:bodyDiv w:val="1"/>
      <w:marLeft w:val="0"/>
      <w:marRight w:val="0"/>
      <w:marTop w:val="0"/>
      <w:marBottom w:val="0"/>
      <w:divBdr>
        <w:top w:val="none" w:sz="0" w:space="0" w:color="auto"/>
        <w:left w:val="none" w:sz="0" w:space="0" w:color="auto"/>
        <w:bottom w:val="none" w:sz="0" w:space="0" w:color="auto"/>
        <w:right w:val="none" w:sz="0" w:space="0" w:color="auto"/>
      </w:divBdr>
      <w:divsChild>
        <w:div w:id="125903091">
          <w:marLeft w:val="0"/>
          <w:marRight w:val="0"/>
          <w:marTop w:val="0"/>
          <w:marBottom w:val="0"/>
          <w:divBdr>
            <w:top w:val="none" w:sz="0" w:space="0" w:color="auto"/>
            <w:left w:val="none" w:sz="0" w:space="0" w:color="auto"/>
            <w:bottom w:val="none" w:sz="0" w:space="0" w:color="auto"/>
            <w:right w:val="none" w:sz="0" w:space="0" w:color="auto"/>
          </w:divBdr>
          <w:divsChild>
            <w:div w:id="683626992">
              <w:marLeft w:val="0"/>
              <w:marRight w:val="0"/>
              <w:marTop w:val="0"/>
              <w:marBottom w:val="0"/>
              <w:divBdr>
                <w:top w:val="none" w:sz="0" w:space="0" w:color="auto"/>
                <w:left w:val="none" w:sz="0" w:space="0" w:color="auto"/>
                <w:bottom w:val="none" w:sz="0" w:space="0" w:color="auto"/>
                <w:right w:val="none" w:sz="0" w:space="0" w:color="auto"/>
              </w:divBdr>
              <w:divsChild>
                <w:div w:id="295380619">
                  <w:marLeft w:val="-255"/>
                  <w:marRight w:val="-255"/>
                  <w:marTop w:val="0"/>
                  <w:marBottom w:val="0"/>
                  <w:divBdr>
                    <w:top w:val="none" w:sz="0" w:space="0" w:color="auto"/>
                    <w:left w:val="none" w:sz="0" w:space="0" w:color="auto"/>
                    <w:bottom w:val="none" w:sz="0" w:space="0" w:color="auto"/>
                    <w:right w:val="none" w:sz="0" w:space="0" w:color="auto"/>
                  </w:divBdr>
                  <w:divsChild>
                    <w:div w:id="377556483">
                      <w:marLeft w:val="0"/>
                      <w:marRight w:val="0"/>
                      <w:marTop w:val="0"/>
                      <w:marBottom w:val="0"/>
                      <w:divBdr>
                        <w:top w:val="none" w:sz="0" w:space="0" w:color="auto"/>
                        <w:left w:val="none" w:sz="0" w:space="0" w:color="auto"/>
                        <w:bottom w:val="none" w:sz="0" w:space="0" w:color="auto"/>
                        <w:right w:val="none" w:sz="0" w:space="0" w:color="auto"/>
                      </w:divBdr>
                      <w:divsChild>
                        <w:div w:id="304047145">
                          <w:marLeft w:val="0"/>
                          <w:marRight w:val="0"/>
                          <w:marTop w:val="0"/>
                          <w:marBottom w:val="0"/>
                          <w:divBdr>
                            <w:top w:val="none" w:sz="0" w:space="0" w:color="auto"/>
                            <w:left w:val="none" w:sz="0" w:space="0" w:color="auto"/>
                            <w:bottom w:val="none" w:sz="0" w:space="0" w:color="auto"/>
                            <w:right w:val="none" w:sz="0" w:space="0" w:color="auto"/>
                          </w:divBdr>
                          <w:divsChild>
                            <w:div w:id="2676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9963924">
      <w:bodyDiv w:val="1"/>
      <w:marLeft w:val="0"/>
      <w:marRight w:val="0"/>
      <w:marTop w:val="0"/>
      <w:marBottom w:val="0"/>
      <w:divBdr>
        <w:top w:val="none" w:sz="0" w:space="0" w:color="auto"/>
        <w:left w:val="none" w:sz="0" w:space="0" w:color="auto"/>
        <w:bottom w:val="none" w:sz="0" w:space="0" w:color="auto"/>
        <w:right w:val="none" w:sz="0" w:space="0" w:color="auto"/>
      </w:divBdr>
      <w:divsChild>
        <w:div w:id="1551917899">
          <w:marLeft w:val="446"/>
          <w:marRight w:val="0"/>
          <w:marTop w:val="0"/>
          <w:marBottom w:val="0"/>
          <w:divBdr>
            <w:top w:val="none" w:sz="0" w:space="0" w:color="auto"/>
            <w:left w:val="none" w:sz="0" w:space="0" w:color="auto"/>
            <w:bottom w:val="none" w:sz="0" w:space="0" w:color="auto"/>
            <w:right w:val="none" w:sz="0" w:space="0" w:color="auto"/>
          </w:divBdr>
        </w:div>
        <w:div w:id="1319261218">
          <w:marLeft w:val="446"/>
          <w:marRight w:val="0"/>
          <w:marTop w:val="0"/>
          <w:marBottom w:val="0"/>
          <w:divBdr>
            <w:top w:val="none" w:sz="0" w:space="0" w:color="auto"/>
            <w:left w:val="none" w:sz="0" w:space="0" w:color="auto"/>
            <w:bottom w:val="none" w:sz="0" w:space="0" w:color="auto"/>
            <w:right w:val="none" w:sz="0" w:space="0" w:color="auto"/>
          </w:divBdr>
        </w:div>
        <w:div w:id="72893847">
          <w:marLeft w:val="446"/>
          <w:marRight w:val="0"/>
          <w:marTop w:val="0"/>
          <w:marBottom w:val="0"/>
          <w:divBdr>
            <w:top w:val="none" w:sz="0" w:space="0" w:color="auto"/>
            <w:left w:val="none" w:sz="0" w:space="0" w:color="auto"/>
            <w:bottom w:val="none" w:sz="0" w:space="0" w:color="auto"/>
            <w:right w:val="none" w:sz="0" w:space="0" w:color="auto"/>
          </w:divBdr>
        </w:div>
        <w:div w:id="461727093">
          <w:marLeft w:val="446"/>
          <w:marRight w:val="0"/>
          <w:marTop w:val="0"/>
          <w:marBottom w:val="0"/>
          <w:divBdr>
            <w:top w:val="none" w:sz="0" w:space="0" w:color="auto"/>
            <w:left w:val="none" w:sz="0" w:space="0" w:color="auto"/>
            <w:bottom w:val="none" w:sz="0" w:space="0" w:color="auto"/>
            <w:right w:val="none" w:sz="0" w:space="0" w:color="auto"/>
          </w:divBdr>
        </w:div>
        <w:div w:id="551696527">
          <w:marLeft w:val="446"/>
          <w:marRight w:val="0"/>
          <w:marTop w:val="0"/>
          <w:marBottom w:val="0"/>
          <w:divBdr>
            <w:top w:val="none" w:sz="0" w:space="0" w:color="auto"/>
            <w:left w:val="none" w:sz="0" w:space="0" w:color="auto"/>
            <w:bottom w:val="none" w:sz="0" w:space="0" w:color="auto"/>
            <w:right w:val="none" w:sz="0" w:space="0" w:color="auto"/>
          </w:divBdr>
        </w:div>
        <w:div w:id="2071072891">
          <w:marLeft w:val="446"/>
          <w:marRight w:val="0"/>
          <w:marTop w:val="0"/>
          <w:marBottom w:val="0"/>
          <w:divBdr>
            <w:top w:val="none" w:sz="0" w:space="0" w:color="auto"/>
            <w:left w:val="none" w:sz="0" w:space="0" w:color="auto"/>
            <w:bottom w:val="none" w:sz="0" w:space="0" w:color="auto"/>
            <w:right w:val="none" w:sz="0" w:space="0" w:color="auto"/>
          </w:divBdr>
        </w:div>
        <w:div w:id="2045205723">
          <w:marLeft w:val="446"/>
          <w:marRight w:val="0"/>
          <w:marTop w:val="0"/>
          <w:marBottom w:val="0"/>
          <w:divBdr>
            <w:top w:val="none" w:sz="0" w:space="0" w:color="auto"/>
            <w:left w:val="none" w:sz="0" w:space="0" w:color="auto"/>
            <w:bottom w:val="none" w:sz="0" w:space="0" w:color="auto"/>
            <w:right w:val="none" w:sz="0" w:space="0" w:color="auto"/>
          </w:divBdr>
        </w:div>
        <w:div w:id="1423798279">
          <w:marLeft w:val="446"/>
          <w:marRight w:val="0"/>
          <w:marTop w:val="0"/>
          <w:marBottom w:val="0"/>
          <w:divBdr>
            <w:top w:val="none" w:sz="0" w:space="0" w:color="auto"/>
            <w:left w:val="none" w:sz="0" w:space="0" w:color="auto"/>
            <w:bottom w:val="none" w:sz="0" w:space="0" w:color="auto"/>
            <w:right w:val="none" w:sz="0" w:space="0" w:color="auto"/>
          </w:divBdr>
        </w:div>
        <w:div w:id="409238767">
          <w:marLeft w:val="446"/>
          <w:marRight w:val="0"/>
          <w:marTop w:val="0"/>
          <w:marBottom w:val="0"/>
          <w:divBdr>
            <w:top w:val="none" w:sz="0" w:space="0" w:color="auto"/>
            <w:left w:val="none" w:sz="0" w:space="0" w:color="auto"/>
            <w:bottom w:val="none" w:sz="0" w:space="0" w:color="auto"/>
            <w:right w:val="none" w:sz="0" w:space="0" w:color="auto"/>
          </w:divBdr>
        </w:div>
        <w:div w:id="1808819064">
          <w:marLeft w:val="446"/>
          <w:marRight w:val="0"/>
          <w:marTop w:val="0"/>
          <w:marBottom w:val="0"/>
          <w:divBdr>
            <w:top w:val="none" w:sz="0" w:space="0" w:color="auto"/>
            <w:left w:val="none" w:sz="0" w:space="0" w:color="auto"/>
            <w:bottom w:val="none" w:sz="0" w:space="0" w:color="auto"/>
            <w:right w:val="none" w:sz="0" w:space="0" w:color="auto"/>
          </w:divBdr>
        </w:div>
        <w:div w:id="626355212">
          <w:marLeft w:val="446"/>
          <w:marRight w:val="0"/>
          <w:marTop w:val="0"/>
          <w:marBottom w:val="0"/>
          <w:divBdr>
            <w:top w:val="none" w:sz="0" w:space="0" w:color="auto"/>
            <w:left w:val="none" w:sz="0" w:space="0" w:color="auto"/>
            <w:bottom w:val="none" w:sz="0" w:space="0" w:color="auto"/>
            <w:right w:val="none" w:sz="0" w:space="0" w:color="auto"/>
          </w:divBdr>
        </w:div>
      </w:divsChild>
    </w:div>
    <w:div w:id="1276207063">
      <w:bodyDiv w:val="1"/>
      <w:marLeft w:val="0"/>
      <w:marRight w:val="0"/>
      <w:marTop w:val="0"/>
      <w:marBottom w:val="0"/>
      <w:divBdr>
        <w:top w:val="none" w:sz="0" w:space="0" w:color="auto"/>
        <w:left w:val="none" w:sz="0" w:space="0" w:color="auto"/>
        <w:bottom w:val="none" w:sz="0" w:space="0" w:color="auto"/>
        <w:right w:val="none" w:sz="0" w:space="0" w:color="auto"/>
      </w:divBdr>
    </w:div>
    <w:div w:id="1601453671">
      <w:bodyDiv w:val="1"/>
      <w:marLeft w:val="0"/>
      <w:marRight w:val="0"/>
      <w:marTop w:val="0"/>
      <w:marBottom w:val="0"/>
      <w:divBdr>
        <w:top w:val="none" w:sz="0" w:space="0" w:color="auto"/>
        <w:left w:val="none" w:sz="0" w:space="0" w:color="auto"/>
        <w:bottom w:val="none" w:sz="0" w:space="0" w:color="auto"/>
        <w:right w:val="none" w:sz="0" w:space="0" w:color="auto"/>
      </w:divBdr>
    </w:div>
    <w:div w:id="2056539073">
      <w:bodyDiv w:val="1"/>
      <w:marLeft w:val="0"/>
      <w:marRight w:val="0"/>
      <w:marTop w:val="0"/>
      <w:marBottom w:val="0"/>
      <w:divBdr>
        <w:top w:val="none" w:sz="0" w:space="0" w:color="auto"/>
        <w:left w:val="none" w:sz="0" w:space="0" w:color="auto"/>
        <w:bottom w:val="none" w:sz="0" w:space="0" w:color="auto"/>
        <w:right w:val="none" w:sz="0" w:space="0" w:color="auto"/>
      </w:divBdr>
      <w:divsChild>
        <w:div w:id="1551261299">
          <w:marLeft w:val="360"/>
          <w:marRight w:val="0"/>
          <w:marTop w:val="200"/>
          <w:marBottom w:val="0"/>
          <w:divBdr>
            <w:top w:val="none" w:sz="0" w:space="0" w:color="auto"/>
            <w:left w:val="none" w:sz="0" w:space="0" w:color="auto"/>
            <w:bottom w:val="none" w:sz="0" w:space="0" w:color="auto"/>
            <w:right w:val="none" w:sz="0" w:space="0" w:color="auto"/>
          </w:divBdr>
        </w:div>
        <w:div w:id="1798068081">
          <w:marLeft w:val="360"/>
          <w:marRight w:val="0"/>
          <w:marTop w:val="200"/>
          <w:marBottom w:val="0"/>
          <w:divBdr>
            <w:top w:val="none" w:sz="0" w:space="0" w:color="auto"/>
            <w:left w:val="none" w:sz="0" w:space="0" w:color="auto"/>
            <w:bottom w:val="none" w:sz="0" w:space="0" w:color="auto"/>
            <w:right w:val="none" w:sz="0" w:space="0" w:color="auto"/>
          </w:divBdr>
        </w:div>
        <w:div w:id="2134323275">
          <w:marLeft w:val="360"/>
          <w:marRight w:val="0"/>
          <w:marTop w:val="200"/>
          <w:marBottom w:val="0"/>
          <w:divBdr>
            <w:top w:val="none" w:sz="0" w:space="0" w:color="auto"/>
            <w:left w:val="none" w:sz="0" w:space="0" w:color="auto"/>
            <w:bottom w:val="none" w:sz="0" w:space="0" w:color="auto"/>
            <w:right w:val="none" w:sz="0" w:space="0" w:color="auto"/>
          </w:divBdr>
        </w:div>
        <w:div w:id="1531987403">
          <w:marLeft w:val="360"/>
          <w:marRight w:val="0"/>
          <w:marTop w:val="200"/>
          <w:marBottom w:val="0"/>
          <w:divBdr>
            <w:top w:val="none" w:sz="0" w:space="0" w:color="auto"/>
            <w:left w:val="none" w:sz="0" w:space="0" w:color="auto"/>
            <w:bottom w:val="none" w:sz="0" w:space="0" w:color="auto"/>
            <w:right w:val="none" w:sz="0" w:space="0" w:color="auto"/>
          </w:divBdr>
        </w:div>
        <w:div w:id="433212861">
          <w:marLeft w:val="360"/>
          <w:marRight w:val="0"/>
          <w:marTop w:val="200"/>
          <w:marBottom w:val="0"/>
          <w:divBdr>
            <w:top w:val="none" w:sz="0" w:space="0" w:color="auto"/>
            <w:left w:val="none" w:sz="0" w:space="0" w:color="auto"/>
            <w:bottom w:val="none" w:sz="0" w:space="0" w:color="auto"/>
            <w:right w:val="none" w:sz="0" w:space="0" w:color="auto"/>
          </w:divBdr>
        </w:div>
        <w:div w:id="554588724">
          <w:marLeft w:val="360"/>
          <w:marRight w:val="0"/>
          <w:marTop w:val="200"/>
          <w:marBottom w:val="0"/>
          <w:divBdr>
            <w:top w:val="none" w:sz="0" w:space="0" w:color="auto"/>
            <w:left w:val="none" w:sz="0" w:space="0" w:color="auto"/>
            <w:bottom w:val="none" w:sz="0" w:space="0" w:color="auto"/>
            <w:right w:val="none" w:sz="0" w:space="0" w:color="auto"/>
          </w:divBdr>
        </w:div>
        <w:div w:id="2137140592">
          <w:marLeft w:val="360"/>
          <w:marRight w:val="0"/>
          <w:marTop w:val="200"/>
          <w:marBottom w:val="0"/>
          <w:divBdr>
            <w:top w:val="none" w:sz="0" w:space="0" w:color="auto"/>
            <w:left w:val="none" w:sz="0" w:space="0" w:color="auto"/>
            <w:bottom w:val="none" w:sz="0" w:space="0" w:color="auto"/>
            <w:right w:val="none" w:sz="0" w:space="0" w:color="auto"/>
          </w:divBdr>
        </w:div>
        <w:div w:id="2009284309">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hildrenfirstcanada.com" TargetMode="External"/><Relationship Id="rId18" Type="http://schemas.openxmlformats.org/officeDocument/2006/relationships/hyperlink" Target="https://www.parl.ca/legisinfo/en/bill/44-1/c-212" TargetMode="External"/><Relationship Id="rId26" Type="http://schemas.openxmlformats.org/officeDocument/2006/relationships/hyperlink" Target="https://childrenfirstcanada.org/campaign/young-canadians-parliament/" TargetMode="External"/><Relationship Id="rId39" Type="http://schemas.openxmlformats.org/officeDocument/2006/relationships/hyperlink" Target="https://childrenfirstcanada.org/wp-content/uploads/2021/08/CFC-RC-Report-2021_Final.pdf" TargetMode="External"/><Relationship Id="rId21" Type="http://schemas.openxmlformats.org/officeDocument/2006/relationships/hyperlink" Target="https://childrenfirstcanada.org/press-releases/young-canadians-file-court-challenge-to-lower-federal-voting-age-calling-it-unconstitutional/" TargetMode="External"/><Relationship Id="rId34" Type="http://schemas.openxmlformats.org/officeDocument/2006/relationships/hyperlink" Target="https://static1.squarespace.com/static/5669d2da9cadb69fb2f8d32e/t/5d9e0cade899f142726f8df8/1570639022389/Raising+Canada+-+Election+2019+-+Election+Toolkit.pdf" TargetMode="External"/><Relationship Id="rId42" Type="http://schemas.openxmlformats.org/officeDocument/2006/relationships/hyperlink" Target="https://www150.statcan.gc.ca/n1/pub/11-631-x/2020004/s3-eng.htm" TargetMode="External"/><Relationship Id="rId47" Type="http://schemas.openxmlformats.org/officeDocument/2006/relationships/header" Target="header2.xml"/><Relationship Id="rId50"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parl.ca/legisinfo/en/bill/44-1/c-210" TargetMode="External"/><Relationship Id="rId29" Type="http://schemas.openxmlformats.org/officeDocument/2006/relationships/image" Target="media/image3.png"/><Relationship Id="rId11" Type="http://schemas.openxmlformats.org/officeDocument/2006/relationships/image" Target="media/image1.png"/><Relationship Id="rId24" Type="http://schemas.openxmlformats.org/officeDocument/2006/relationships/image" Target="media/image2.png"/><Relationship Id="rId32" Type="http://schemas.openxmlformats.org/officeDocument/2006/relationships/hyperlink" Target="https://childrenfirstcanada.org/childrens-charter-english" TargetMode="External"/><Relationship Id="rId37" Type="http://schemas.openxmlformats.org/officeDocument/2006/relationships/hyperlink" Target="https://static1.squarespace.com/static/5669d2da9cadb69fb2f8d32e/t/5d68527b9b5867000180d47e/1567117949279/Raising+Canada+-+Election+2019+-+Call+to+Action.pdf" TargetMode="External"/><Relationship Id="rId40" Type="http://schemas.openxmlformats.org/officeDocument/2006/relationships/hyperlink" Target="http://chrome-extension://efaidnbmnnnibpcajpcglclefindmkaj/viewer.html?pdfurl=https%3A%2F%2Fchildrenfirstcanada.org%2Fwp-content%2Fuploads%2F2022%2F03%2FFederal-Budget-Submission-Children-First-Canada-01.28.22.pdf&amp;clen=270304&amp;chunk=true" TargetMode="External"/><Relationship Id="rId45"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www.parl.ca/legisinfo/en/bill/44-1/s-201" TargetMode="External"/><Relationship Id="rId23" Type="http://schemas.openxmlformats.org/officeDocument/2006/relationships/hyperlink" Target="https://childrenfirstcanada.org/wp-content/uploads/2021/08/CFC-RC-Report-2021_Final.pdf" TargetMode="External"/><Relationship Id="rId28" Type="http://schemas.openxmlformats.org/officeDocument/2006/relationships/hyperlink" Target="https://childrenfirstcanada.org/featured/children-first-canada-responds-to-budget-2022-covid-19-recovery-plan-for-kids-is-missing/" TargetMode="External"/><Relationship Id="rId36" Type="http://schemas.openxmlformats.org/officeDocument/2006/relationships/hyperlink" Target="https://static1.squarespace.com/static/5669d2da9cadb69fb2f8d32e/t/5bf3b1f34d7a9c87e11108cc/1542697461156/Raising+Canada+Eco+Report+-+AH+PRF.pdf" TargetMode="External"/><Relationship Id="rId49"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ourcommons.ca/Members/en/don-davies(59325)" TargetMode="External"/><Relationship Id="rId31" Type="http://schemas.openxmlformats.org/officeDocument/2006/relationships/hyperlink" Target="https://www.healthyschoolfood.ca/nourishkidsnow" TargetMode="External"/><Relationship Id="rId44" Type="http://schemas.openxmlformats.org/officeDocument/2006/relationships/hyperlink" Target="https://campaign2000.ca/wp-content/uploads/2021/11/C2000-2021-National-Report-Card-No-One-Left-Behind-Strategies-for-an-Inclusive-Recovery-AMENDED.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sencanada.ca/senresolver/senator_biography?senator_id=207818&amp;language=E" TargetMode="External"/><Relationship Id="rId22" Type="http://schemas.openxmlformats.org/officeDocument/2006/relationships/hyperlink" Target="https://childrenfirstcanada.org/wp-content/uploads/2021/08/CFC-RC-Report-2021_Final.pdf" TargetMode="External"/><Relationship Id="rId27" Type="http://schemas.openxmlformats.org/officeDocument/2006/relationships/hyperlink" Target="https://childrenfirstcanada.org/wp-content/uploads/2022/03/YCP-YouthReportandRecommendations-2022_EN-1.pdf" TargetMode="External"/><Relationship Id="rId30" Type="http://schemas.openxmlformats.org/officeDocument/2006/relationships/hyperlink" Target="https://childrenfirstcanada.org/news-happenings/2022-pre-budget-submissions/" TargetMode="External"/><Relationship Id="rId35" Type="http://schemas.openxmlformats.org/officeDocument/2006/relationships/hyperlink" Target="https://static1.squarespace.com/static/5669d2da9cadb69fb2f8d32e/t/5b8e12e121c67c87038b4cbf/1536037605886/Raising+Canada+Report.pdf" TargetMode="External"/><Relationship Id="rId43" Type="http://schemas.openxmlformats.org/officeDocument/2006/relationships/hyperlink" Target="https://www.utpjournals.press/doi/pdf/10.3138/cpp.2021-001" TargetMode="External"/><Relationship Id="rId48" Type="http://schemas.openxmlformats.org/officeDocument/2006/relationships/footer" Target="footer2.xml"/><Relationship Id="rId8" Type="http://schemas.openxmlformats.org/officeDocument/2006/relationships/webSettings" Target="webSettings.xml"/><Relationship Id="rId51" Type="http://schemas.microsoft.com/office/2019/05/relationships/documenttasks" Target="documenttasks/documenttasks1.xml"/><Relationship Id="rId3" Type="http://schemas.openxmlformats.org/officeDocument/2006/relationships/customXml" Target="../customXml/item3.xml"/><Relationship Id="rId12" Type="http://schemas.openxmlformats.org/officeDocument/2006/relationships/hyperlink" Target="mailto:info@childrenfirstcanada.com" TargetMode="External"/><Relationship Id="rId17" Type="http://schemas.openxmlformats.org/officeDocument/2006/relationships/hyperlink" Target="https://www.ourcommons.ca/Members/en/don-davies(59325)" TargetMode="External"/><Relationship Id="rId25" Type="http://schemas.openxmlformats.org/officeDocument/2006/relationships/hyperlink" Target="https://childrenfirstcanada.org/campaign/election/" TargetMode="External"/><Relationship Id="rId33" Type="http://schemas.openxmlformats.org/officeDocument/2006/relationships/hyperlink" Target="https://static1.squarespace.com/static/5669d2da9cadb69fb2f8d32e/t/5d80f65a4c34bc48addbe892/1568732763985/Raising_Canada_Question_for_Candidates_Sept17.pdf" TargetMode="External"/><Relationship Id="rId38" Type="http://schemas.openxmlformats.org/officeDocument/2006/relationships/hyperlink" Target="https://childrenfirstcanada.org/wp-content/uploads/2021/09/Raising-Canada-Report_2020_Updated.pdf" TargetMode="External"/><Relationship Id="rId46" Type="http://schemas.openxmlformats.org/officeDocument/2006/relationships/footer" Target="footer1.xml"/><Relationship Id="rId20" Type="http://schemas.openxmlformats.org/officeDocument/2006/relationships/hyperlink" Target="https://www.parl.ca/LegisInfo/en/bill/44-1/C-227" TargetMode="External"/><Relationship Id="rId41" Type="http://schemas.openxmlformats.org/officeDocument/2006/relationships/hyperlink" Target="http://chrome-extension://efaidnbmnnnibpcajpcglclefindmkaj/viewer.html?pdfurl=https%3A%2F%2Fchildrenfirstcanada.org%2Fwp-content%2Fuploads%2F2022%2F03%2FCatalytic-Investment-Fund-Proposal-CFC-Mar.-7-2022.pdf&amp;clen=631876&amp;chunk=true" TargetMode="External"/><Relationship Id="rId1" Type="http://schemas.openxmlformats.org/officeDocument/2006/relationships/customXml" Target="../customXml/item1.xml"/><Relationship Id="rId6"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documenttasks/documenttasks1.xml><?xml version="1.0" encoding="utf-8"?>
<t:Tasks xmlns:t="http://schemas.microsoft.com/office/tasks/2019/documenttasks" xmlns:oel="http://schemas.microsoft.com/office/2019/extlst">
  <t:Task id="{B67F61FD-C84C-4D7F-A9BA-EC1C052C4AC9}">
    <t:Anchor>
      <t:Comment id="1570687111"/>
    </t:Anchor>
    <t:History>
      <t:Event id="{443D6911-4F96-4E56-9229-1E182973014E}" time="2022-04-12T13:15:45.073Z">
        <t:Attribution userId="S::smitton@childrenfirstcanada.com::067e2f4c-faaa-4acf-b19b-7d424e56129a" userProvider="AD" userName="Stephanie Mitton"/>
        <t:Anchor>
          <t:Comment id="765452426"/>
        </t:Anchor>
        <t:Create/>
      </t:Event>
      <t:Event id="{8913F911-0C57-4134-9A17-8DFEDEC3F43E}" time="2022-04-12T13:15:45.073Z">
        <t:Attribution userId="S::smitton@childrenfirstcanada.com::067e2f4c-faaa-4acf-b19b-7d424e56129a" userProvider="AD" userName="Stephanie Mitton"/>
        <t:Anchor>
          <t:Comment id="765452426"/>
        </t:Anchor>
        <t:Assign userId="S::alee@childrenfirstcanada.com::ee9ef181-3c7c-4911-be26-635dc131b92e" userProvider="AD" userName="Andy Lee"/>
      </t:Event>
      <t:Event id="{65B08308-AB3D-4AA6-ADC2-5C3C481314A8}" time="2022-04-12T13:15:45.073Z">
        <t:Attribution userId="S::smitton@childrenfirstcanada.com::067e2f4c-faaa-4acf-b19b-7d424e56129a" userProvider="AD" userName="Stephanie Mitton"/>
        <t:Anchor>
          <t:Comment id="765452426"/>
        </t:Anchor>
        <t:SetTitle title="@Andy Lee"/>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EA7B543-8B85-4AE9-B948-F331E2AAE61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E76B958-521F-4F65-BDBE-817896B87407}">
  <ds:schemaRefs>
    <ds:schemaRef ds:uri="http://schemas.microsoft.com/sharepoint/v3/contenttype/forms"/>
  </ds:schemaRefs>
</ds:datastoreItem>
</file>

<file path=customXml/itemProps3.xml><?xml version="1.0" encoding="utf-8"?>
<ds:datastoreItem xmlns:ds="http://schemas.openxmlformats.org/officeDocument/2006/customXml" ds:itemID="{C24931FC-A308-4E94-887C-3EC0A9034691}">
  <ds:schemaRefs>
    <ds:schemaRef ds:uri="http://schemas.openxmlformats.org/officeDocument/2006/bibliography"/>
  </ds:schemaRefs>
</ds:datastoreItem>
</file>

<file path=customXml/itemProps4.xml><?xml version="1.0" encoding="utf-8"?>
<ds:datastoreItem xmlns:ds="http://schemas.openxmlformats.org/officeDocument/2006/customXml" ds:itemID="{DB8673E6-E949-4976-8486-C928055E768F}"/>
</file>

<file path=docProps/app.xml><?xml version="1.0" encoding="utf-8"?>
<Properties xmlns="http://schemas.openxmlformats.org/officeDocument/2006/extended-properties" xmlns:vt="http://schemas.openxmlformats.org/officeDocument/2006/docPropsVTypes">
  <Template>Normal</Template>
  <TotalTime>0</TotalTime>
  <Pages>3</Pages>
  <Words>6400</Words>
  <Characters>36101</Characters>
  <Application>Microsoft Office Word</Application>
  <DocSecurity>0</DocSecurity>
  <Lines>707</Lines>
  <Paragraphs>376</Paragraphs>
  <ScaleCrop>false</ScaleCrop>
  <Company/>
  <LinksUpToDate>false</LinksUpToDate>
  <CharactersWithSpaces>42125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Austin</dc:creator>
  <cp:keywords/>
  <dc:description/>
  <cp:lastModifiedBy>Sara Austin</cp:lastModifiedBy>
  <cp:revision>2</cp:revision>
  <cp:lastPrinted>2020-03-02T05:50:00Z</cp:lastPrinted>
  <dcterms:created xsi:type="dcterms:W3CDTF">2022-04-13T19:40:00Z</dcterms:created>
  <dcterms:modified xsi:type="dcterms:W3CDTF">2022-04-13T19:40:00Z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