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85FA63" w14:textId="77777777" w:rsidR="00241499" w:rsidRPr="00AB4A51" w:rsidRDefault="00241499" w:rsidP="00F3745E">
      <w:pPr>
        <w:spacing w:after="120" w:line="276" w:lineRule="auto"/>
        <w:jc w:val="center"/>
        <w:rPr>
          <w:rFonts w:ascii="Times New Roman" w:hAnsi="Times New Roman" w:cs="Times New Roman"/>
          <w:sz w:val="24"/>
          <w:szCs w:val="24"/>
          <w:lang w:val="en-GB"/>
        </w:rPr>
      </w:pPr>
      <w:r w:rsidRPr="00AB4A51">
        <w:rPr>
          <w:rFonts w:ascii="Times New Roman" w:hAnsi="Times New Roman" w:cs="Times New Roman"/>
          <w:noProof/>
          <w:sz w:val="24"/>
          <w:szCs w:val="24"/>
          <w:lang w:val="en-GB"/>
        </w:rPr>
        <w:drawing>
          <wp:inline distT="0" distB="0" distL="0" distR="0" wp14:anchorId="3269A615" wp14:editId="1A153964">
            <wp:extent cx="1905000" cy="1905000"/>
            <wp:effectExtent l="0" t="0" r="0" b="0"/>
            <wp:docPr id="106680022" name="Resim 3" descr="simge, sembol, logo, amblem, yazı tipi içeren bir resim&#10;&#10;Açıklama otomatik olarak oluşturuld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680022" name="Resim 3" descr="simge, sembol, logo, amblem, yazı tipi içeren bir resim&#10;&#10;Açıklama otomatik olarak oluşturuldu"/>
                    <pic:cNvPicPr/>
                  </pic:nvPicPr>
                  <pic:blipFill>
                    <a:blip r:embed="rId10">
                      <a:extLst>
                        <a:ext uri="{28A0092B-C50C-407E-A947-70E740481C1C}">
                          <a14:useLocalDpi xmlns:a14="http://schemas.microsoft.com/office/drawing/2010/main" val="0"/>
                        </a:ext>
                      </a:extLst>
                    </a:blip>
                    <a:stretch>
                      <a:fillRect/>
                    </a:stretch>
                  </pic:blipFill>
                  <pic:spPr>
                    <a:xfrm>
                      <a:off x="0" y="0"/>
                      <a:ext cx="1905000" cy="1905000"/>
                    </a:xfrm>
                    <a:prstGeom prst="rect">
                      <a:avLst/>
                    </a:prstGeom>
                  </pic:spPr>
                </pic:pic>
              </a:graphicData>
            </a:graphic>
          </wp:inline>
        </w:drawing>
      </w:r>
    </w:p>
    <w:p w14:paraId="5AE371D8" w14:textId="77777777" w:rsidR="00241499" w:rsidRPr="00AB4A51" w:rsidRDefault="00241499" w:rsidP="00F3745E">
      <w:pPr>
        <w:spacing w:after="120" w:line="276" w:lineRule="auto"/>
        <w:jc w:val="both"/>
        <w:rPr>
          <w:rFonts w:ascii="Times New Roman" w:hAnsi="Times New Roman" w:cs="Times New Roman"/>
          <w:sz w:val="24"/>
          <w:szCs w:val="24"/>
          <w:lang w:val="en-GB"/>
        </w:rPr>
      </w:pPr>
    </w:p>
    <w:p w14:paraId="6293490D" w14:textId="77777777" w:rsidR="00241499" w:rsidRPr="00AB4A51" w:rsidRDefault="00241499" w:rsidP="00F3745E">
      <w:pPr>
        <w:spacing w:after="120" w:line="276" w:lineRule="auto"/>
        <w:jc w:val="both"/>
        <w:rPr>
          <w:rFonts w:ascii="Times New Roman" w:hAnsi="Times New Roman" w:cs="Times New Roman"/>
          <w:sz w:val="24"/>
          <w:szCs w:val="24"/>
          <w:lang w:val="en-GB"/>
        </w:rPr>
      </w:pPr>
    </w:p>
    <w:p w14:paraId="476672E8" w14:textId="77777777" w:rsidR="00AB4A51" w:rsidRPr="00AB4A51" w:rsidRDefault="00AB4A51" w:rsidP="00AB4A51">
      <w:pPr>
        <w:widowControl w:val="0"/>
        <w:spacing w:before="120" w:after="0" w:line="240" w:lineRule="auto"/>
        <w:jc w:val="center"/>
        <w:rPr>
          <w:rFonts w:ascii="Times New Roman" w:eastAsia="Times New Roman" w:hAnsi="Times New Roman" w:cs="Times New Roman"/>
          <w:bCs/>
          <w:smallCaps/>
          <w:color w:val="4F81BD"/>
          <w:spacing w:val="5"/>
          <w:kern w:val="0"/>
          <w:sz w:val="24"/>
          <w:szCs w:val="24"/>
          <w:lang w:val="en-GB" w:eastAsia="tr-TR"/>
          <w14:ligatures w14:val="none"/>
        </w:rPr>
      </w:pPr>
      <w:r w:rsidRPr="00AB4A51">
        <w:rPr>
          <w:rFonts w:ascii="Times New Roman" w:eastAsia="Times New Roman" w:hAnsi="Times New Roman" w:cs="Times New Roman"/>
          <w:bCs/>
          <w:smallCaps/>
          <w:color w:val="4F81BD"/>
          <w:spacing w:val="5"/>
          <w:kern w:val="0"/>
          <w:sz w:val="24"/>
          <w:szCs w:val="24"/>
          <w:lang w:val="en-GB" w:eastAsia="tr-TR"/>
          <w14:ligatures w14:val="none"/>
        </w:rPr>
        <w:t xml:space="preserve">Submission to the UN Human Rights Committee </w:t>
      </w:r>
    </w:p>
    <w:p w14:paraId="4052F96F" w14:textId="77777777" w:rsidR="00AB4A51" w:rsidRPr="00AB4A51" w:rsidRDefault="00AB4A51" w:rsidP="00AB4A51">
      <w:pPr>
        <w:widowControl w:val="0"/>
        <w:spacing w:before="120" w:after="0" w:line="240" w:lineRule="auto"/>
        <w:jc w:val="center"/>
        <w:rPr>
          <w:rFonts w:ascii="Times New Roman" w:eastAsia="Times New Roman" w:hAnsi="Times New Roman" w:cs="Times New Roman"/>
          <w:bCs/>
          <w:smallCaps/>
          <w:color w:val="4F81BD"/>
          <w:spacing w:val="5"/>
          <w:kern w:val="0"/>
          <w:sz w:val="24"/>
          <w:szCs w:val="24"/>
          <w:lang w:val="en-GB" w:eastAsia="tr-TR"/>
          <w14:ligatures w14:val="none"/>
        </w:rPr>
      </w:pPr>
      <w:r w:rsidRPr="00AB4A51">
        <w:rPr>
          <w:rFonts w:ascii="Times New Roman" w:eastAsia="Times New Roman" w:hAnsi="Times New Roman" w:cs="Times New Roman"/>
          <w:bCs/>
          <w:smallCaps/>
          <w:color w:val="4F81BD"/>
          <w:spacing w:val="5"/>
          <w:kern w:val="0"/>
          <w:sz w:val="24"/>
          <w:szCs w:val="24"/>
          <w:lang w:val="en-GB" w:eastAsia="tr-TR"/>
          <w14:ligatures w14:val="none"/>
        </w:rPr>
        <w:t xml:space="preserve">Written Contribution for Türkiye under Review (2nd) CCPR </w:t>
      </w:r>
    </w:p>
    <w:p w14:paraId="4A37F848" w14:textId="77777777" w:rsidR="00AB4A51" w:rsidRDefault="00AB4A51" w:rsidP="00AB4A51">
      <w:pPr>
        <w:widowControl w:val="0"/>
        <w:spacing w:before="120" w:after="0" w:line="240" w:lineRule="auto"/>
        <w:jc w:val="center"/>
        <w:rPr>
          <w:rFonts w:ascii="Times New Roman" w:eastAsia="Times New Roman" w:hAnsi="Times New Roman" w:cs="Times New Roman"/>
          <w:bCs/>
          <w:smallCaps/>
          <w:color w:val="4F81BD"/>
          <w:spacing w:val="5"/>
          <w:kern w:val="0"/>
          <w:sz w:val="24"/>
          <w:szCs w:val="24"/>
          <w:lang w:val="en-GB" w:eastAsia="tr-TR"/>
          <w14:ligatures w14:val="none"/>
        </w:rPr>
      </w:pPr>
      <w:r w:rsidRPr="00AB4A51">
        <w:rPr>
          <w:rFonts w:ascii="Times New Roman" w:eastAsia="Times New Roman" w:hAnsi="Times New Roman" w:cs="Times New Roman"/>
          <w:bCs/>
          <w:smallCaps/>
          <w:color w:val="4F81BD"/>
          <w:spacing w:val="5"/>
          <w:kern w:val="0"/>
          <w:sz w:val="24"/>
          <w:szCs w:val="24"/>
          <w:lang w:val="en-GB" w:eastAsia="tr-TR"/>
          <w14:ligatures w14:val="none"/>
        </w:rPr>
        <w:t xml:space="preserve">International Covenant on Civil and Political Rights </w:t>
      </w:r>
    </w:p>
    <w:p w14:paraId="603CBDA4" w14:textId="77777777" w:rsidR="00241499" w:rsidRPr="00AB4A51" w:rsidRDefault="00AB4A51" w:rsidP="00AB4A51">
      <w:pPr>
        <w:widowControl w:val="0"/>
        <w:spacing w:before="120" w:after="0" w:line="240" w:lineRule="auto"/>
        <w:jc w:val="center"/>
        <w:rPr>
          <w:rFonts w:ascii="Times New Roman" w:eastAsia="Times New Roman" w:hAnsi="Times New Roman" w:cs="Times New Roman"/>
          <w:bCs/>
          <w:smallCaps/>
          <w:color w:val="4F81BD"/>
          <w:spacing w:val="5"/>
          <w:kern w:val="0"/>
          <w:sz w:val="24"/>
          <w:szCs w:val="24"/>
          <w:lang w:val="en-GB" w:eastAsia="tr-TR"/>
          <w14:ligatures w14:val="none"/>
        </w:rPr>
      </w:pPr>
      <w:r w:rsidRPr="00AB4A51">
        <w:rPr>
          <w:rFonts w:ascii="Times New Roman" w:eastAsia="Times New Roman" w:hAnsi="Times New Roman" w:cs="Times New Roman"/>
          <w:bCs/>
          <w:smallCaps/>
          <w:color w:val="4F81BD"/>
          <w:spacing w:val="5"/>
          <w:kern w:val="0"/>
          <w:sz w:val="24"/>
          <w:szCs w:val="24"/>
          <w:lang w:val="en-GB" w:eastAsia="tr-TR"/>
          <w14:ligatures w14:val="none"/>
        </w:rPr>
        <w:t xml:space="preserve">142nd Session (16 - 17 October) </w:t>
      </w:r>
    </w:p>
    <w:p w14:paraId="15443477" w14:textId="77777777" w:rsidR="00241499" w:rsidRPr="00AB4A51" w:rsidRDefault="00241499" w:rsidP="00F3745E">
      <w:pPr>
        <w:widowControl w:val="0"/>
        <w:spacing w:before="120" w:after="0" w:line="276" w:lineRule="auto"/>
        <w:jc w:val="center"/>
        <w:rPr>
          <w:rFonts w:ascii="Times New Roman" w:eastAsia="Times New Roman" w:hAnsi="Times New Roman" w:cs="Times New Roman"/>
          <w:b/>
          <w:kern w:val="0"/>
          <w:sz w:val="24"/>
          <w:szCs w:val="24"/>
          <w:lang w:val="en-GB" w:eastAsia="tr-TR"/>
          <w14:ligatures w14:val="none"/>
        </w:rPr>
      </w:pPr>
    </w:p>
    <w:p w14:paraId="749D84AE" w14:textId="77777777" w:rsidR="00241499" w:rsidRPr="00AB4A51" w:rsidRDefault="00241499" w:rsidP="00F3745E">
      <w:pPr>
        <w:widowControl w:val="0"/>
        <w:spacing w:before="120" w:after="0" w:line="276" w:lineRule="auto"/>
        <w:jc w:val="center"/>
        <w:rPr>
          <w:rFonts w:ascii="Times New Roman" w:eastAsia="Times New Roman" w:hAnsi="Times New Roman" w:cs="Times New Roman"/>
          <w:b/>
          <w:kern w:val="0"/>
          <w:sz w:val="24"/>
          <w:szCs w:val="24"/>
          <w:lang w:val="en-GB" w:eastAsia="tr-TR"/>
          <w14:ligatures w14:val="none"/>
        </w:rPr>
      </w:pPr>
    </w:p>
    <w:p w14:paraId="59F8040A" w14:textId="77777777" w:rsidR="00E32E98" w:rsidRPr="00AB4A51" w:rsidRDefault="000431EA">
      <w:pPr>
        <w:widowControl w:val="0"/>
        <w:spacing w:before="120" w:after="0" w:line="276" w:lineRule="auto"/>
        <w:jc w:val="center"/>
        <w:rPr>
          <w:rFonts w:ascii="Times New Roman" w:eastAsia="Times New Roman" w:hAnsi="Times New Roman" w:cs="Times New Roman"/>
          <w:bCs/>
          <w:smallCaps/>
          <w:color w:val="5A5A5A"/>
          <w:kern w:val="0"/>
          <w:sz w:val="24"/>
          <w:szCs w:val="24"/>
          <w:lang w:val="en-GB" w:eastAsia="tr-TR"/>
          <w14:ligatures w14:val="none"/>
        </w:rPr>
      </w:pPr>
      <w:r w:rsidRPr="00AB4A51">
        <w:rPr>
          <w:rFonts w:ascii="Times New Roman" w:eastAsia="Times New Roman" w:hAnsi="Times New Roman" w:cs="Times New Roman"/>
          <w:bCs/>
          <w:smallCaps/>
          <w:color w:val="5A5A5A"/>
          <w:kern w:val="0"/>
          <w:sz w:val="24"/>
          <w:szCs w:val="24"/>
          <w:lang w:val="en-GB" w:eastAsia="tr-TR"/>
          <w14:ligatures w14:val="none"/>
        </w:rPr>
        <w:t>PREPARED BY DİYARBAKIR BAR ASSOCIATION CHILDREN'S RIGHTS CENTRE.</w:t>
      </w:r>
    </w:p>
    <w:p w14:paraId="1ABFE527" w14:textId="77777777" w:rsidR="00241499" w:rsidRPr="00AB4A51" w:rsidRDefault="00241499" w:rsidP="00F3745E">
      <w:pPr>
        <w:widowControl w:val="0"/>
        <w:spacing w:before="245" w:after="0" w:line="276" w:lineRule="auto"/>
        <w:ind w:left="42" w:right="-6" w:firstLine="373"/>
        <w:jc w:val="center"/>
        <w:rPr>
          <w:rFonts w:ascii="Times New Roman" w:eastAsia="Times New Roman" w:hAnsi="Times New Roman" w:cs="Times New Roman"/>
          <w:kern w:val="0"/>
          <w:sz w:val="24"/>
          <w:szCs w:val="24"/>
          <w:lang w:val="en-GB" w:eastAsia="tr-TR"/>
          <w14:ligatures w14:val="none"/>
        </w:rPr>
      </w:pPr>
    </w:p>
    <w:p w14:paraId="4EC6C3C3" w14:textId="77777777" w:rsidR="00E32E98" w:rsidRPr="00AB4A51" w:rsidRDefault="000431EA">
      <w:pPr>
        <w:widowControl w:val="0"/>
        <w:spacing w:before="245" w:after="0" w:line="276" w:lineRule="auto"/>
        <w:ind w:left="42" w:right="-6" w:firstLine="373"/>
        <w:jc w:val="center"/>
        <w:rPr>
          <w:rFonts w:ascii="Times New Roman" w:eastAsia="Times New Roman" w:hAnsi="Times New Roman" w:cs="Times New Roman"/>
          <w:i/>
          <w:iCs/>
          <w:kern w:val="0"/>
          <w:sz w:val="24"/>
          <w:szCs w:val="24"/>
          <w:lang w:val="en-GB" w:eastAsia="tr-TR"/>
          <w14:ligatures w14:val="none"/>
        </w:rPr>
      </w:pPr>
      <w:r w:rsidRPr="00AB4A51">
        <w:rPr>
          <w:rFonts w:ascii="Times New Roman" w:eastAsia="Times New Roman" w:hAnsi="Times New Roman" w:cs="Times New Roman"/>
          <w:kern w:val="0"/>
          <w:sz w:val="24"/>
          <w:szCs w:val="24"/>
          <w:lang w:val="en-GB" w:eastAsia="tr-TR"/>
          <w14:ligatures w14:val="none"/>
        </w:rPr>
        <w:t>05</w:t>
      </w:r>
      <w:r w:rsidR="00241499" w:rsidRPr="00AB4A51">
        <w:rPr>
          <w:rFonts w:ascii="Times New Roman" w:eastAsia="Times New Roman" w:hAnsi="Times New Roman" w:cs="Times New Roman"/>
          <w:kern w:val="0"/>
          <w:sz w:val="24"/>
          <w:szCs w:val="24"/>
          <w:lang w:val="en-GB" w:eastAsia="tr-TR"/>
          <w14:ligatures w14:val="none"/>
        </w:rPr>
        <w:t>.09.2024</w:t>
      </w:r>
    </w:p>
    <w:p w14:paraId="3A50EB54" w14:textId="77777777" w:rsidR="00241499" w:rsidRPr="00AB4A51" w:rsidRDefault="00241499" w:rsidP="00F3745E">
      <w:pPr>
        <w:widowControl w:val="0"/>
        <w:spacing w:before="245" w:after="0" w:line="276" w:lineRule="auto"/>
        <w:ind w:left="42" w:right="-6" w:firstLine="373"/>
        <w:jc w:val="both"/>
        <w:rPr>
          <w:rFonts w:ascii="Times New Roman" w:eastAsia="Times New Roman" w:hAnsi="Times New Roman" w:cs="Times New Roman"/>
          <w:kern w:val="0"/>
          <w:sz w:val="24"/>
          <w:szCs w:val="24"/>
          <w:lang w:val="en-GB" w:eastAsia="tr-TR"/>
          <w14:ligatures w14:val="none"/>
        </w:rPr>
      </w:pPr>
    </w:p>
    <w:p w14:paraId="4D60C70A" w14:textId="77777777" w:rsidR="00241499" w:rsidRPr="00AB4A51" w:rsidRDefault="00241499" w:rsidP="00F3745E">
      <w:pPr>
        <w:widowControl w:val="0"/>
        <w:spacing w:before="245" w:after="0" w:line="276" w:lineRule="auto"/>
        <w:ind w:left="42" w:right="-6" w:firstLine="373"/>
        <w:jc w:val="both"/>
        <w:rPr>
          <w:rFonts w:ascii="Times New Roman" w:eastAsia="Times New Roman" w:hAnsi="Times New Roman" w:cs="Times New Roman"/>
          <w:kern w:val="0"/>
          <w:sz w:val="24"/>
          <w:szCs w:val="24"/>
          <w:lang w:val="en-GB" w:eastAsia="tr-TR"/>
          <w14:ligatures w14:val="none"/>
        </w:rPr>
      </w:pPr>
    </w:p>
    <w:p w14:paraId="14C09617" w14:textId="77777777" w:rsidR="00E32E98" w:rsidRPr="00AB4A51" w:rsidRDefault="00E32E98">
      <w:pPr>
        <w:widowControl w:val="0"/>
        <w:spacing w:before="245" w:after="0" w:line="276" w:lineRule="auto"/>
        <w:ind w:left="42" w:right="-6" w:firstLine="373"/>
        <w:jc w:val="center"/>
        <w:rPr>
          <w:rFonts w:ascii="Times New Roman" w:eastAsia="Times New Roman" w:hAnsi="Times New Roman" w:cs="Times New Roman"/>
          <w:kern w:val="0"/>
          <w:sz w:val="24"/>
          <w:szCs w:val="24"/>
          <w:lang w:val="en-GB" w:eastAsia="tr-TR"/>
          <w14:ligatures w14:val="none"/>
        </w:rPr>
      </w:pPr>
    </w:p>
    <w:p w14:paraId="3B4AA076" w14:textId="77777777" w:rsidR="00241499" w:rsidRPr="00AB4A51" w:rsidRDefault="00241499" w:rsidP="00F3745E">
      <w:pPr>
        <w:widowControl w:val="0"/>
        <w:spacing w:before="245" w:after="0" w:line="276" w:lineRule="auto"/>
        <w:ind w:left="42" w:right="-6" w:firstLine="373"/>
        <w:jc w:val="center"/>
        <w:rPr>
          <w:rFonts w:ascii="Times New Roman" w:eastAsia="Times New Roman" w:hAnsi="Times New Roman" w:cs="Times New Roman"/>
          <w:kern w:val="0"/>
          <w:sz w:val="24"/>
          <w:szCs w:val="24"/>
          <w:lang w:val="en-GB" w:eastAsia="tr-TR"/>
          <w14:ligatures w14:val="none"/>
        </w:rPr>
      </w:pPr>
    </w:p>
    <w:p w14:paraId="38FA99DF" w14:textId="77777777" w:rsidR="00241499" w:rsidRPr="00AB4A51" w:rsidRDefault="00241499" w:rsidP="00F3745E">
      <w:pPr>
        <w:widowControl w:val="0"/>
        <w:spacing w:before="245" w:after="0" w:line="276" w:lineRule="auto"/>
        <w:ind w:left="42" w:right="-6" w:firstLine="373"/>
        <w:jc w:val="both"/>
        <w:rPr>
          <w:rFonts w:ascii="Times New Roman" w:eastAsia="Times New Roman" w:hAnsi="Times New Roman" w:cs="Times New Roman"/>
          <w:kern w:val="0"/>
          <w:sz w:val="24"/>
          <w:szCs w:val="24"/>
          <w:lang w:val="en-GB" w:eastAsia="tr-TR"/>
          <w14:ligatures w14:val="none"/>
        </w:rPr>
      </w:pPr>
    </w:p>
    <w:p w14:paraId="00EDD309" w14:textId="77777777" w:rsidR="00241499" w:rsidRPr="00AB4A51" w:rsidRDefault="00241499" w:rsidP="00F3745E">
      <w:pPr>
        <w:widowControl w:val="0"/>
        <w:spacing w:before="245" w:after="0" w:line="276" w:lineRule="auto"/>
        <w:ind w:left="42" w:right="-6" w:firstLine="373"/>
        <w:jc w:val="both"/>
        <w:rPr>
          <w:rFonts w:ascii="Times New Roman" w:eastAsia="Times New Roman" w:hAnsi="Times New Roman" w:cs="Times New Roman"/>
          <w:kern w:val="0"/>
          <w:sz w:val="24"/>
          <w:szCs w:val="24"/>
          <w:lang w:val="en-GB" w:eastAsia="tr-TR"/>
          <w14:ligatures w14:val="none"/>
        </w:rPr>
      </w:pPr>
    </w:p>
    <w:p w14:paraId="3EC5BDA3" w14:textId="77777777" w:rsidR="00241499" w:rsidRPr="00AB4A51" w:rsidRDefault="00241499" w:rsidP="00F3745E">
      <w:pPr>
        <w:widowControl w:val="0"/>
        <w:spacing w:before="245" w:after="0" w:line="276" w:lineRule="auto"/>
        <w:ind w:left="42" w:right="-6" w:firstLine="373"/>
        <w:jc w:val="both"/>
        <w:rPr>
          <w:rFonts w:ascii="Times New Roman" w:eastAsia="Times New Roman" w:hAnsi="Times New Roman" w:cs="Times New Roman"/>
          <w:kern w:val="0"/>
          <w:sz w:val="24"/>
          <w:szCs w:val="24"/>
          <w:lang w:val="en-GB" w:eastAsia="tr-TR"/>
          <w14:ligatures w14:val="none"/>
        </w:rPr>
      </w:pPr>
    </w:p>
    <w:p w14:paraId="4308E6FD" w14:textId="77777777" w:rsidR="00241499" w:rsidRPr="00AB4A51" w:rsidRDefault="00241499" w:rsidP="00F3745E">
      <w:pPr>
        <w:widowControl w:val="0"/>
        <w:spacing w:before="245" w:after="0" w:line="276" w:lineRule="auto"/>
        <w:ind w:left="42" w:right="-6" w:firstLine="373"/>
        <w:jc w:val="both"/>
        <w:rPr>
          <w:rFonts w:ascii="Times New Roman" w:eastAsia="Times New Roman" w:hAnsi="Times New Roman" w:cs="Times New Roman"/>
          <w:kern w:val="0"/>
          <w:sz w:val="24"/>
          <w:szCs w:val="24"/>
          <w:lang w:val="en-GB" w:eastAsia="tr-TR"/>
          <w14:ligatures w14:val="none"/>
        </w:rPr>
      </w:pPr>
    </w:p>
    <w:p w14:paraId="479255DF" w14:textId="77777777" w:rsidR="00E32E98" w:rsidRPr="00AB4A51" w:rsidRDefault="000431EA">
      <w:pPr>
        <w:autoSpaceDE w:val="0"/>
        <w:autoSpaceDN w:val="0"/>
        <w:adjustRightInd w:val="0"/>
        <w:spacing w:after="0" w:line="276" w:lineRule="auto"/>
        <w:rPr>
          <w:rFonts w:ascii="Times New Roman" w:eastAsia="TimesNewRomanPSMT" w:hAnsi="Times New Roman" w:cs="Times New Roman"/>
          <w:color w:val="000000"/>
          <w:kern w:val="0"/>
          <w:sz w:val="24"/>
          <w:szCs w:val="24"/>
          <w:lang w:val="en-GB" w:eastAsia="tr-TR"/>
          <w14:ligatures w14:val="none"/>
        </w:rPr>
      </w:pPr>
      <w:r w:rsidRPr="00AB4A51">
        <w:rPr>
          <w:rFonts w:ascii="Times New Roman" w:eastAsia="TimesNewRomanPSMT" w:hAnsi="Times New Roman" w:cs="Times New Roman"/>
          <w:color w:val="000000"/>
          <w:kern w:val="0"/>
          <w:sz w:val="24"/>
          <w:szCs w:val="24"/>
          <w:lang w:val="en-GB" w:eastAsia="tr-TR"/>
          <w14:ligatures w14:val="none"/>
        </w:rPr>
        <w:t xml:space="preserve">Contact person for this report: Adv. </w:t>
      </w:r>
      <w:proofErr w:type="spellStart"/>
      <w:r w:rsidRPr="00AB4A51">
        <w:rPr>
          <w:rFonts w:ascii="Times New Roman" w:eastAsia="TimesNewRomanPSMT" w:hAnsi="Times New Roman" w:cs="Times New Roman"/>
          <w:color w:val="000000"/>
          <w:kern w:val="0"/>
          <w:sz w:val="24"/>
          <w:szCs w:val="24"/>
          <w:lang w:val="en-GB" w:eastAsia="tr-TR"/>
          <w14:ligatures w14:val="none"/>
        </w:rPr>
        <w:t>Huriye</w:t>
      </w:r>
      <w:proofErr w:type="spellEnd"/>
      <w:r w:rsidRPr="00AB4A51">
        <w:rPr>
          <w:rFonts w:ascii="Times New Roman" w:eastAsia="TimesNewRomanPSMT" w:hAnsi="Times New Roman" w:cs="Times New Roman"/>
          <w:color w:val="000000"/>
          <w:kern w:val="0"/>
          <w:sz w:val="24"/>
          <w:szCs w:val="24"/>
          <w:lang w:val="en-GB" w:eastAsia="tr-TR"/>
          <w14:ligatures w14:val="none"/>
        </w:rPr>
        <w:t xml:space="preserve"> Hamidi</w:t>
      </w:r>
    </w:p>
    <w:p w14:paraId="53F51D4F" w14:textId="77777777" w:rsidR="00E32E98" w:rsidRPr="00AB4A51" w:rsidRDefault="000431EA">
      <w:pPr>
        <w:autoSpaceDE w:val="0"/>
        <w:autoSpaceDN w:val="0"/>
        <w:adjustRightInd w:val="0"/>
        <w:spacing w:after="0" w:line="276" w:lineRule="auto"/>
        <w:rPr>
          <w:rFonts w:ascii="Times New Roman" w:eastAsia="TimesNewRomanPSMT" w:hAnsi="Times New Roman" w:cs="Times New Roman"/>
          <w:color w:val="0563C2"/>
          <w:kern w:val="0"/>
          <w:sz w:val="24"/>
          <w:szCs w:val="24"/>
          <w:lang w:val="en-GB" w:eastAsia="tr-TR"/>
          <w14:ligatures w14:val="none"/>
        </w:rPr>
      </w:pPr>
      <w:r w:rsidRPr="00AB4A51">
        <w:rPr>
          <w:rFonts w:ascii="Times New Roman" w:eastAsia="TimesNewRomanPSMT" w:hAnsi="Times New Roman" w:cs="Times New Roman"/>
          <w:color w:val="000000"/>
          <w:kern w:val="0"/>
          <w:sz w:val="24"/>
          <w:szCs w:val="24"/>
          <w:lang w:val="en-GB" w:eastAsia="tr-TR"/>
          <w14:ligatures w14:val="none"/>
        </w:rPr>
        <w:t>E-mail: diyarbakirbarococukhaklari@gmail.com</w:t>
      </w:r>
    </w:p>
    <w:p w14:paraId="7D723C9B" w14:textId="77777777" w:rsidR="00E32E98" w:rsidRPr="00AB4A51" w:rsidRDefault="000431EA">
      <w:pPr>
        <w:autoSpaceDE w:val="0"/>
        <w:autoSpaceDN w:val="0"/>
        <w:adjustRightInd w:val="0"/>
        <w:spacing w:after="0" w:line="276" w:lineRule="auto"/>
        <w:rPr>
          <w:rFonts w:ascii="Times New Roman" w:eastAsia="TimesNewRomanPSMT" w:hAnsi="Times New Roman" w:cs="Times New Roman"/>
          <w:color w:val="000000"/>
          <w:kern w:val="0"/>
          <w:sz w:val="24"/>
          <w:szCs w:val="24"/>
          <w:lang w:val="en-GB" w:eastAsia="tr-TR"/>
          <w14:ligatures w14:val="none"/>
        </w:rPr>
      </w:pPr>
      <w:r w:rsidRPr="00AB4A51">
        <w:rPr>
          <w:rFonts w:ascii="Times New Roman" w:eastAsia="TimesNewRomanPSMT" w:hAnsi="Times New Roman" w:cs="Times New Roman"/>
          <w:color w:val="000000"/>
          <w:kern w:val="0"/>
          <w:sz w:val="24"/>
          <w:szCs w:val="24"/>
          <w:lang w:val="en-GB" w:eastAsia="tr-TR"/>
          <w14:ligatures w14:val="none"/>
        </w:rPr>
        <w:t>Tel: 0533 082 60 19</w:t>
      </w:r>
    </w:p>
    <w:p w14:paraId="228C0F81" w14:textId="77777777" w:rsidR="00AB4A51" w:rsidRDefault="00AB4A51" w:rsidP="00285DE0">
      <w:pPr>
        <w:spacing w:after="120" w:line="276" w:lineRule="auto"/>
        <w:jc w:val="both"/>
        <w:rPr>
          <w:rFonts w:ascii="Times New Roman" w:hAnsi="Times New Roman" w:cs="Times New Roman"/>
          <w:b/>
          <w:bCs/>
          <w:sz w:val="24"/>
          <w:szCs w:val="24"/>
          <w:lang w:val="en-GB"/>
        </w:rPr>
      </w:pPr>
      <w:bookmarkStart w:id="0" w:name="_Toc176158320"/>
      <w:bookmarkStart w:id="1" w:name="_Toc176290486"/>
      <w:bookmarkStart w:id="2" w:name="_Toc176291568"/>
      <w:bookmarkStart w:id="3" w:name="_Toc176291688"/>
      <w:bookmarkStart w:id="4" w:name="_Toc176158321"/>
      <w:bookmarkStart w:id="5" w:name="_Toc176290487"/>
      <w:bookmarkStart w:id="6" w:name="_Toc176291569"/>
      <w:bookmarkStart w:id="7" w:name="_Toc176291689"/>
      <w:bookmarkEnd w:id="0"/>
      <w:bookmarkEnd w:id="1"/>
      <w:bookmarkEnd w:id="2"/>
      <w:bookmarkEnd w:id="3"/>
    </w:p>
    <w:p w14:paraId="723B91D1" w14:textId="77777777" w:rsidR="00285DE0" w:rsidRPr="00AB4A51" w:rsidRDefault="00285DE0" w:rsidP="00285DE0">
      <w:pPr>
        <w:spacing w:after="120" w:line="276" w:lineRule="auto"/>
        <w:jc w:val="both"/>
        <w:rPr>
          <w:rFonts w:ascii="Times New Roman" w:hAnsi="Times New Roman" w:cs="Times New Roman"/>
          <w:b/>
          <w:bCs/>
          <w:sz w:val="24"/>
          <w:szCs w:val="24"/>
          <w:lang w:val="en-GB"/>
        </w:rPr>
      </w:pPr>
      <w:r w:rsidRPr="00AB4A51">
        <w:rPr>
          <w:rFonts w:ascii="Times New Roman" w:hAnsi="Times New Roman" w:cs="Times New Roman"/>
          <w:b/>
          <w:bCs/>
          <w:sz w:val="24"/>
          <w:szCs w:val="24"/>
          <w:lang w:val="en-GB"/>
        </w:rPr>
        <w:lastRenderedPageBreak/>
        <w:t>About Diyarbakır Centre for Children’s Rights;</w:t>
      </w:r>
    </w:p>
    <w:p w14:paraId="7255E37A" w14:textId="77777777" w:rsidR="00285DE0" w:rsidRPr="00AB4A51" w:rsidRDefault="00285DE0" w:rsidP="00285DE0">
      <w:pPr>
        <w:spacing w:after="120" w:line="276" w:lineRule="auto"/>
        <w:jc w:val="both"/>
        <w:rPr>
          <w:rFonts w:ascii="Times New Roman" w:hAnsi="Times New Roman" w:cs="Times New Roman"/>
          <w:sz w:val="24"/>
          <w:szCs w:val="24"/>
          <w:lang w:val="en-GB"/>
        </w:rPr>
      </w:pPr>
      <w:r w:rsidRPr="00AB4A51">
        <w:rPr>
          <w:rFonts w:ascii="Times New Roman" w:hAnsi="Times New Roman" w:cs="Times New Roman"/>
          <w:bCs/>
          <w:sz w:val="24"/>
          <w:szCs w:val="24"/>
          <w:lang w:val="en-GB"/>
        </w:rPr>
        <w:t xml:space="preserve">Established on 12.11.2012 within the Diyarbakır Bar Association, the </w:t>
      </w:r>
      <w:r w:rsidR="00822269" w:rsidRPr="00AB4A51">
        <w:rPr>
          <w:rFonts w:ascii="Times New Roman" w:hAnsi="Times New Roman" w:cs="Times New Roman"/>
          <w:bCs/>
          <w:sz w:val="24"/>
          <w:szCs w:val="24"/>
          <w:lang w:val="en-GB"/>
        </w:rPr>
        <w:t>Centre</w:t>
      </w:r>
      <w:r w:rsidRPr="00AB4A51">
        <w:rPr>
          <w:rFonts w:ascii="Times New Roman" w:hAnsi="Times New Roman" w:cs="Times New Roman"/>
          <w:bCs/>
          <w:sz w:val="24"/>
          <w:szCs w:val="24"/>
          <w:lang w:val="en-GB"/>
        </w:rPr>
        <w:t xml:space="preserve"> for Children’s Rights implements theoretical and practical work to recognize, protect, implement, and deve</w:t>
      </w:r>
      <w:r w:rsidR="00822269" w:rsidRPr="00AB4A51">
        <w:rPr>
          <w:rFonts w:ascii="Times New Roman" w:hAnsi="Times New Roman" w:cs="Times New Roman"/>
          <w:bCs/>
          <w:sz w:val="24"/>
          <w:szCs w:val="24"/>
          <w:lang w:val="en-GB"/>
        </w:rPr>
        <w:t>lop children's rights. The Cent</w:t>
      </w:r>
      <w:r w:rsidRPr="00AB4A51">
        <w:rPr>
          <w:rFonts w:ascii="Times New Roman" w:hAnsi="Times New Roman" w:cs="Times New Roman"/>
          <w:bCs/>
          <w:sz w:val="24"/>
          <w:szCs w:val="24"/>
          <w:lang w:val="en-GB"/>
        </w:rPr>
        <w:t>r</w:t>
      </w:r>
      <w:r w:rsidR="00822269" w:rsidRPr="00AB4A51">
        <w:rPr>
          <w:rFonts w:ascii="Times New Roman" w:hAnsi="Times New Roman" w:cs="Times New Roman"/>
          <w:bCs/>
          <w:sz w:val="24"/>
          <w:szCs w:val="24"/>
          <w:lang w:val="en-GB"/>
        </w:rPr>
        <w:t>e</w:t>
      </w:r>
      <w:r w:rsidRPr="00AB4A51">
        <w:rPr>
          <w:rFonts w:ascii="Times New Roman" w:hAnsi="Times New Roman" w:cs="Times New Roman"/>
          <w:bCs/>
          <w:sz w:val="24"/>
          <w:szCs w:val="24"/>
          <w:lang w:val="en-GB"/>
        </w:rPr>
        <w:t xml:space="preserve"> provides </w:t>
      </w:r>
      <w:proofErr w:type="spellStart"/>
      <w:r w:rsidRPr="00AB4A51">
        <w:rPr>
          <w:rFonts w:ascii="Times New Roman" w:hAnsi="Times New Roman" w:cs="Times New Roman"/>
          <w:bCs/>
          <w:sz w:val="24"/>
          <w:szCs w:val="24"/>
          <w:lang w:val="en-GB"/>
        </w:rPr>
        <w:t>counseling</w:t>
      </w:r>
      <w:proofErr w:type="spellEnd"/>
      <w:r w:rsidRPr="00AB4A51">
        <w:rPr>
          <w:rFonts w:ascii="Times New Roman" w:hAnsi="Times New Roman" w:cs="Times New Roman"/>
          <w:bCs/>
          <w:sz w:val="24"/>
          <w:szCs w:val="24"/>
          <w:lang w:val="en-GB"/>
        </w:rPr>
        <w:t xml:space="preserve"> to children and their families within the judicial system, initiates strategic lawsuits, and conducts regular training and awareness activities. The Penitentiary and Correctional Facilities Working Group within the </w:t>
      </w:r>
      <w:r w:rsidR="00822269" w:rsidRPr="00AB4A51">
        <w:rPr>
          <w:rFonts w:ascii="Times New Roman" w:hAnsi="Times New Roman" w:cs="Times New Roman"/>
          <w:bCs/>
          <w:sz w:val="24"/>
          <w:szCs w:val="24"/>
          <w:lang w:val="en-GB"/>
        </w:rPr>
        <w:t>Centre</w:t>
      </w:r>
      <w:r w:rsidRPr="00AB4A51">
        <w:rPr>
          <w:rFonts w:ascii="Times New Roman" w:hAnsi="Times New Roman" w:cs="Times New Roman"/>
          <w:bCs/>
          <w:sz w:val="24"/>
          <w:szCs w:val="24"/>
          <w:lang w:val="en-GB"/>
        </w:rPr>
        <w:t xml:space="preserve"> conducts rights monitoring activities for detained and convicted juveniles. As part of this effort, advocacy work is carried out based on reports prepared from regular meetings with juveniles held in closed penitentiary institutions in Diyarbakır.</w:t>
      </w:r>
    </w:p>
    <w:p w14:paraId="6404B688" w14:textId="77777777" w:rsidR="00E32E98" w:rsidRPr="00AB4A51" w:rsidRDefault="000431EA">
      <w:pPr>
        <w:pStyle w:val="Heading1"/>
        <w:spacing w:line="276" w:lineRule="auto"/>
        <w:rPr>
          <w:rFonts w:ascii="Times New Roman" w:hAnsi="Times New Roman" w:cs="Times New Roman"/>
          <w:b/>
          <w:bCs/>
          <w:color w:val="auto"/>
          <w:sz w:val="24"/>
          <w:szCs w:val="24"/>
          <w:lang w:val="en-GB"/>
        </w:rPr>
      </w:pPr>
      <w:bookmarkStart w:id="8" w:name="_Toc176978025"/>
      <w:r w:rsidRPr="00AB4A51">
        <w:rPr>
          <w:rFonts w:ascii="Times New Roman" w:hAnsi="Times New Roman" w:cs="Times New Roman"/>
          <w:b/>
          <w:bCs/>
          <w:color w:val="auto"/>
          <w:sz w:val="24"/>
          <w:szCs w:val="24"/>
          <w:lang w:val="en-GB"/>
        </w:rPr>
        <w:t>About the Report:</w:t>
      </w:r>
      <w:bookmarkEnd w:id="4"/>
      <w:bookmarkEnd w:id="5"/>
      <w:bookmarkEnd w:id="6"/>
      <w:bookmarkEnd w:id="7"/>
      <w:bookmarkEnd w:id="8"/>
    </w:p>
    <w:p w14:paraId="23DB58F3" w14:textId="77777777" w:rsidR="00E32E98" w:rsidRPr="00AB4A51" w:rsidRDefault="000431EA">
      <w:pPr>
        <w:spacing w:after="120" w:line="276" w:lineRule="auto"/>
        <w:jc w:val="both"/>
        <w:rPr>
          <w:rFonts w:ascii="Times New Roman" w:hAnsi="Times New Roman" w:cs="Times New Roman"/>
          <w:sz w:val="24"/>
          <w:szCs w:val="24"/>
          <w:lang w:val="en-GB"/>
        </w:rPr>
      </w:pPr>
      <w:r w:rsidRPr="00AB4A51">
        <w:rPr>
          <w:rFonts w:ascii="Times New Roman" w:hAnsi="Times New Roman" w:cs="Times New Roman"/>
          <w:sz w:val="24"/>
          <w:szCs w:val="24"/>
          <w:lang w:val="en-GB"/>
        </w:rPr>
        <w:t>Through this report, the Diyarbakır Bar Association Child</w:t>
      </w:r>
      <w:r w:rsidR="00285DE0" w:rsidRPr="00AB4A51">
        <w:rPr>
          <w:rFonts w:ascii="Times New Roman" w:hAnsi="Times New Roman" w:cs="Times New Roman"/>
          <w:sz w:val="24"/>
          <w:szCs w:val="24"/>
          <w:lang w:val="en-GB"/>
        </w:rPr>
        <w:t>ren’s</w:t>
      </w:r>
      <w:r w:rsidRPr="00AB4A51">
        <w:rPr>
          <w:rFonts w:ascii="Times New Roman" w:hAnsi="Times New Roman" w:cs="Times New Roman"/>
          <w:sz w:val="24"/>
          <w:szCs w:val="24"/>
          <w:lang w:val="en-GB"/>
        </w:rPr>
        <w:t xml:space="preserve"> Rights Centre (the Centre) shares with the UN Human Rights Committee (the Committee) the findings and recommendations from its research on </w:t>
      </w:r>
      <w:r w:rsidR="00822269" w:rsidRPr="00AB4A51">
        <w:rPr>
          <w:rFonts w:ascii="Times New Roman" w:hAnsi="Times New Roman" w:cs="Times New Roman"/>
          <w:sz w:val="24"/>
          <w:szCs w:val="24"/>
          <w:lang w:val="en-GB"/>
        </w:rPr>
        <w:t xml:space="preserve">juvenile females </w:t>
      </w:r>
      <w:r w:rsidRPr="00AB4A51">
        <w:rPr>
          <w:rFonts w:ascii="Times New Roman" w:hAnsi="Times New Roman" w:cs="Times New Roman"/>
          <w:sz w:val="24"/>
          <w:szCs w:val="24"/>
          <w:lang w:val="en-GB"/>
        </w:rPr>
        <w:t xml:space="preserve">detained in the Diyarbakır Women's Closed </w:t>
      </w:r>
      <w:r w:rsidR="00285DE0" w:rsidRPr="00AB4A51">
        <w:rPr>
          <w:rFonts w:ascii="Times New Roman" w:hAnsi="Times New Roman" w:cs="Times New Roman"/>
          <w:sz w:val="24"/>
          <w:szCs w:val="24"/>
          <w:lang w:val="en-GB"/>
        </w:rPr>
        <w:t>Penitentiary</w:t>
      </w:r>
      <w:r w:rsidR="00285DE0" w:rsidRPr="00AB4A51">
        <w:rPr>
          <w:rStyle w:val="FootnoteReference"/>
          <w:rFonts w:ascii="Times New Roman" w:hAnsi="Times New Roman" w:cs="Times New Roman"/>
          <w:sz w:val="24"/>
          <w:szCs w:val="24"/>
          <w:lang w:val="en-GB"/>
        </w:rPr>
        <w:footnoteReference w:id="1"/>
      </w:r>
      <w:r w:rsidRPr="00AB4A51">
        <w:rPr>
          <w:rFonts w:ascii="Times New Roman" w:hAnsi="Times New Roman" w:cs="Times New Roman"/>
          <w:sz w:val="24"/>
          <w:szCs w:val="24"/>
          <w:lang w:val="en-GB"/>
        </w:rPr>
        <w:t xml:space="preserve">. The purpose of the report is to inform the Committee, prior to the review of its 2nd Periodic Report, on Turkey's fulfilment of its obligations under the International Covenant on Civil and Political Rights (the Covenant) with respect to </w:t>
      </w:r>
      <w:r w:rsidR="00822269" w:rsidRPr="00AB4A51">
        <w:rPr>
          <w:rFonts w:ascii="Times New Roman" w:hAnsi="Times New Roman" w:cs="Times New Roman"/>
          <w:sz w:val="24"/>
          <w:szCs w:val="24"/>
          <w:lang w:val="en-GB"/>
        </w:rPr>
        <w:t>juvenile female</w:t>
      </w:r>
      <w:r w:rsidRPr="00AB4A51">
        <w:rPr>
          <w:rFonts w:ascii="Times New Roman" w:hAnsi="Times New Roman" w:cs="Times New Roman"/>
          <w:sz w:val="24"/>
          <w:szCs w:val="24"/>
          <w:lang w:val="en-GB"/>
        </w:rPr>
        <w:t xml:space="preserve"> in detention and imprisonment.</w:t>
      </w:r>
    </w:p>
    <w:p w14:paraId="30F01814" w14:textId="77777777" w:rsidR="00E32E98" w:rsidRPr="00AB4A51" w:rsidRDefault="000431EA">
      <w:pPr>
        <w:spacing w:after="120" w:line="276" w:lineRule="auto"/>
        <w:jc w:val="both"/>
        <w:rPr>
          <w:rFonts w:ascii="Times New Roman" w:hAnsi="Times New Roman" w:cs="Times New Roman"/>
          <w:sz w:val="24"/>
          <w:szCs w:val="24"/>
          <w:lang w:val="en-GB"/>
        </w:rPr>
      </w:pPr>
      <w:r w:rsidRPr="00AB4A51">
        <w:rPr>
          <w:rFonts w:ascii="Times New Roman" w:hAnsi="Times New Roman" w:cs="Times New Roman"/>
          <w:sz w:val="24"/>
          <w:szCs w:val="24"/>
          <w:lang w:val="en-GB"/>
        </w:rPr>
        <w:t xml:space="preserve">In preparing the report, the Centre </w:t>
      </w:r>
      <w:proofErr w:type="gramStart"/>
      <w:r w:rsidRPr="00AB4A51">
        <w:rPr>
          <w:rFonts w:ascii="Times New Roman" w:hAnsi="Times New Roman" w:cs="Times New Roman"/>
          <w:sz w:val="24"/>
          <w:szCs w:val="24"/>
          <w:lang w:val="en-GB"/>
        </w:rPr>
        <w:t>took into account</w:t>
      </w:r>
      <w:proofErr w:type="gramEnd"/>
      <w:r w:rsidRPr="00AB4A51">
        <w:rPr>
          <w:rFonts w:ascii="Times New Roman" w:hAnsi="Times New Roman" w:cs="Times New Roman"/>
          <w:sz w:val="24"/>
          <w:szCs w:val="24"/>
          <w:lang w:val="en-GB"/>
        </w:rPr>
        <w:t xml:space="preserve"> the Committee's previous concluding observations on Turkey </w:t>
      </w:r>
      <w:r w:rsidR="00623B08" w:rsidRPr="00AB4A51">
        <w:rPr>
          <w:rFonts w:ascii="Times New Roman" w:hAnsi="Times New Roman" w:cs="Times New Roman"/>
          <w:sz w:val="24"/>
          <w:szCs w:val="24"/>
          <w:lang w:val="en-GB"/>
        </w:rPr>
        <w:t xml:space="preserve">and </w:t>
      </w:r>
      <w:r w:rsidR="00FE6DD8" w:rsidRPr="00AB4A51">
        <w:rPr>
          <w:rFonts w:ascii="Times New Roman" w:hAnsi="Times New Roman" w:cs="Times New Roman"/>
          <w:sz w:val="24"/>
          <w:szCs w:val="24"/>
          <w:lang w:val="en-GB"/>
        </w:rPr>
        <w:t xml:space="preserve">the list of issues to be addressed before the submission of </w:t>
      </w:r>
      <w:r w:rsidR="00623B08" w:rsidRPr="00AB4A51">
        <w:rPr>
          <w:rFonts w:ascii="Times New Roman" w:hAnsi="Times New Roman" w:cs="Times New Roman"/>
          <w:sz w:val="24"/>
          <w:szCs w:val="24"/>
          <w:lang w:val="en-GB"/>
        </w:rPr>
        <w:t xml:space="preserve">Turkey's 2nd Periodic </w:t>
      </w:r>
      <w:r w:rsidR="00FE6DD8" w:rsidRPr="00AB4A51">
        <w:rPr>
          <w:rFonts w:ascii="Times New Roman" w:hAnsi="Times New Roman" w:cs="Times New Roman"/>
          <w:sz w:val="24"/>
          <w:szCs w:val="24"/>
          <w:lang w:val="en-GB"/>
        </w:rPr>
        <w:t xml:space="preserve">Report </w:t>
      </w:r>
      <w:r w:rsidR="00CB36E6" w:rsidRPr="00AB4A51">
        <w:rPr>
          <w:rFonts w:ascii="Times New Roman" w:hAnsi="Times New Roman" w:cs="Times New Roman"/>
          <w:sz w:val="24"/>
          <w:szCs w:val="24"/>
          <w:lang w:val="en-GB"/>
        </w:rPr>
        <w:t>(LOIPR)</w:t>
      </w:r>
      <w:r w:rsidRPr="00AB4A51">
        <w:rPr>
          <w:rStyle w:val="FootnoteReference"/>
          <w:rFonts w:ascii="Times New Roman" w:hAnsi="Times New Roman" w:cs="Times New Roman"/>
          <w:sz w:val="24"/>
          <w:szCs w:val="24"/>
          <w:lang w:val="en-GB"/>
        </w:rPr>
        <w:footnoteReference w:id="2"/>
      </w:r>
      <w:r w:rsidR="00822269" w:rsidRPr="00AB4A51">
        <w:rPr>
          <w:rFonts w:ascii="Times New Roman" w:hAnsi="Times New Roman" w:cs="Times New Roman"/>
          <w:sz w:val="24"/>
          <w:szCs w:val="24"/>
          <w:lang w:val="en-GB"/>
        </w:rPr>
        <w:t>.</w:t>
      </w:r>
      <w:r w:rsidR="00285DE0" w:rsidRPr="00AB4A51">
        <w:rPr>
          <w:rFonts w:ascii="Times New Roman" w:hAnsi="Times New Roman" w:cs="Times New Roman"/>
          <w:sz w:val="24"/>
          <w:szCs w:val="24"/>
          <w:lang w:val="en-GB"/>
        </w:rPr>
        <w:t xml:space="preserve"> </w:t>
      </w:r>
      <w:r w:rsidRPr="00AB4A51">
        <w:rPr>
          <w:rFonts w:ascii="Times New Roman" w:hAnsi="Times New Roman" w:cs="Times New Roman"/>
          <w:sz w:val="24"/>
          <w:szCs w:val="24"/>
          <w:lang w:val="en-GB"/>
        </w:rPr>
        <w:t>In addition, the C</w:t>
      </w:r>
      <w:r w:rsidR="001222FF">
        <w:rPr>
          <w:rFonts w:ascii="Times New Roman" w:hAnsi="Times New Roman" w:cs="Times New Roman"/>
          <w:sz w:val="24"/>
          <w:szCs w:val="24"/>
          <w:lang w:val="en-GB"/>
        </w:rPr>
        <w:t>entre</w:t>
      </w:r>
      <w:r w:rsidRPr="00AB4A51">
        <w:rPr>
          <w:rFonts w:ascii="Times New Roman" w:hAnsi="Times New Roman" w:cs="Times New Roman"/>
          <w:sz w:val="24"/>
          <w:szCs w:val="24"/>
          <w:lang w:val="en-GB"/>
        </w:rPr>
        <w:t xml:space="preserve"> also took into account the concluding observations on Turkey published by the United Nations Committee on the Rights of the Child (UNCRC) on 2 June </w:t>
      </w:r>
      <w:proofErr w:type="gramStart"/>
      <w:r w:rsidRPr="00AB4A51">
        <w:rPr>
          <w:rFonts w:ascii="Times New Roman" w:hAnsi="Times New Roman" w:cs="Times New Roman"/>
          <w:sz w:val="24"/>
          <w:szCs w:val="24"/>
          <w:lang w:val="en-GB"/>
        </w:rPr>
        <w:t>2023 ,</w:t>
      </w:r>
      <w:proofErr w:type="gramEnd"/>
      <w:r w:rsidRPr="00AB4A51">
        <w:rPr>
          <w:rFonts w:ascii="Times New Roman" w:hAnsi="Times New Roman" w:cs="Times New Roman"/>
          <w:sz w:val="24"/>
          <w:szCs w:val="24"/>
          <w:lang w:val="en-GB"/>
        </w:rPr>
        <w:t xml:space="preserve"> which are relevant to the </w:t>
      </w:r>
      <w:r w:rsidR="00822269" w:rsidRPr="00AB4A51">
        <w:rPr>
          <w:rFonts w:ascii="Times New Roman" w:hAnsi="Times New Roman" w:cs="Times New Roman"/>
          <w:sz w:val="24"/>
          <w:szCs w:val="24"/>
          <w:lang w:val="en-GB"/>
        </w:rPr>
        <w:t>Covenant</w:t>
      </w:r>
      <w:r w:rsidRPr="00AB4A51">
        <w:rPr>
          <w:rFonts w:ascii="Times New Roman" w:hAnsi="Times New Roman" w:cs="Times New Roman"/>
          <w:sz w:val="24"/>
          <w:szCs w:val="24"/>
          <w:lang w:val="en-GB"/>
        </w:rPr>
        <w:t xml:space="preserve">. The report adopts a "thematic" review approach for a comprehensive analysis of compliance with the provisions of the </w:t>
      </w:r>
      <w:r w:rsidR="00822269" w:rsidRPr="00AB4A51">
        <w:rPr>
          <w:rFonts w:ascii="Times New Roman" w:hAnsi="Times New Roman" w:cs="Times New Roman"/>
          <w:sz w:val="24"/>
          <w:szCs w:val="24"/>
          <w:lang w:val="en-GB"/>
        </w:rPr>
        <w:t>Covenant</w:t>
      </w:r>
      <w:r w:rsidRPr="00AB4A51">
        <w:rPr>
          <w:rFonts w:ascii="Times New Roman" w:hAnsi="Times New Roman" w:cs="Times New Roman"/>
          <w:sz w:val="24"/>
          <w:szCs w:val="24"/>
          <w:lang w:val="en-GB"/>
        </w:rPr>
        <w:t xml:space="preserve">. The requests and recommendations in this context are included in the relevant sections. </w:t>
      </w:r>
    </w:p>
    <w:p w14:paraId="05D87AC8" w14:textId="77777777" w:rsidR="00E32E98" w:rsidRPr="00AB4A51" w:rsidRDefault="000431EA">
      <w:pPr>
        <w:spacing w:line="276" w:lineRule="auto"/>
        <w:jc w:val="both"/>
        <w:rPr>
          <w:rFonts w:ascii="Times New Roman" w:hAnsi="Times New Roman" w:cs="Times New Roman"/>
          <w:sz w:val="24"/>
          <w:szCs w:val="24"/>
          <w:lang w:val="en-GB"/>
        </w:rPr>
      </w:pPr>
      <w:r w:rsidRPr="00AB4A51">
        <w:rPr>
          <w:rFonts w:ascii="Times New Roman" w:hAnsi="Times New Roman" w:cs="Times New Roman"/>
          <w:sz w:val="24"/>
          <w:szCs w:val="24"/>
          <w:lang w:val="en-GB"/>
        </w:rPr>
        <w:t>In the light of this structuring, the following table of contents has been prepared to facilitate understanding for the reader</w:t>
      </w:r>
      <w:r w:rsidR="00097914" w:rsidRPr="00AB4A51">
        <w:rPr>
          <w:rFonts w:ascii="Times New Roman" w:hAnsi="Times New Roman" w:cs="Times New Roman"/>
          <w:sz w:val="24"/>
          <w:szCs w:val="24"/>
          <w:lang w:val="en-GB"/>
        </w:rPr>
        <w:t>:</w:t>
      </w:r>
    </w:p>
    <w:p w14:paraId="5CEAF105" w14:textId="77777777" w:rsidR="0026732F" w:rsidRPr="00AB4A51" w:rsidRDefault="0026732F">
      <w:pPr>
        <w:rPr>
          <w:rFonts w:ascii="Times New Roman" w:eastAsiaTheme="majorEastAsia" w:hAnsi="Times New Roman" w:cs="Times New Roman"/>
          <w:b/>
          <w:bCs/>
          <w:sz w:val="24"/>
          <w:szCs w:val="24"/>
          <w:lang w:val="en-GB"/>
        </w:rPr>
      </w:pPr>
      <w:r w:rsidRPr="00AB4A51">
        <w:rPr>
          <w:rFonts w:ascii="Times New Roman" w:hAnsi="Times New Roman" w:cs="Times New Roman"/>
          <w:b/>
          <w:bCs/>
          <w:sz w:val="24"/>
          <w:szCs w:val="24"/>
          <w:lang w:val="en-GB"/>
        </w:rPr>
        <w:br w:type="page"/>
      </w:r>
    </w:p>
    <w:p w14:paraId="3C2D26A8" w14:textId="77777777" w:rsidR="00E32E98" w:rsidRPr="00AB4A51" w:rsidRDefault="000431EA">
      <w:pPr>
        <w:pStyle w:val="Heading1"/>
        <w:spacing w:line="276" w:lineRule="auto"/>
        <w:jc w:val="center"/>
        <w:rPr>
          <w:rFonts w:ascii="Times New Roman" w:hAnsi="Times New Roman" w:cs="Times New Roman"/>
          <w:b/>
          <w:bCs/>
          <w:color w:val="auto"/>
          <w:sz w:val="24"/>
          <w:szCs w:val="24"/>
          <w:lang w:val="en-GB"/>
        </w:rPr>
      </w:pPr>
      <w:bookmarkStart w:id="9" w:name="_Toc176158322"/>
      <w:bookmarkStart w:id="10" w:name="_Toc176290488"/>
      <w:bookmarkStart w:id="11" w:name="_Toc176291570"/>
      <w:bookmarkStart w:id="12" w:name="_Toc176291690"/>
      <w:bookmarkStart w:id="13" w:name="_Toc176978026"/>
      <w:r w:rsidRPr="00AB4A51">
        <w:rPr>
          <w:rFonts w:ascii="Times New Roman" w:hAnsi="Times New Roman" w:cs="Times New Roman"/>
          <w:b/>
          <w:bCs/>
          <w:color w:val="auto"/>
          <w:sz w:val="24"/>
          <w:szCs w:val="24"/>
          <w:lang w:val="en-GB"/>
        </w:rPr>
        <w:lastRenderedPageBreak/>
        <w:t>Contents</w:t>
      </w:r>
      <w:bookmarkEnd w:id="9"/>
      <w:bookmarkEnd w:id="10"/>
      <w:bookmarkEnd w:id="11"/>
      <w:bookmarkEnd w:id="12"/>
      <w:bookmarkEnd w:id="13"/>
    </w:p>
    <w:p w14:paraId="2B30CCB4" w14:textId="77777777" w:rsidR="0026732F" w:rsidRPr="00AB4A51" w:rsidRDefault="0026732F" w:rsidP="0026732F">
      <w:pPr>
        <w:rPr>
          <w:lang w:val="en-GB"/>
        </w:rPr>
      </w:pPr>
    </w:p>
    <w:sdt>
      <w:sdtPr>
        <w:rPr>
          <w:rFonts w:asciiTheme="minorHAnsi" w:eastAsiaTheme="minorHAnsi" w:hAnsiTheme="minorHAnsi" w:cstheme="minorBidi"/>
          <w:color w:val="auto"/>
          <w:kern w:val="2"/>
          <w:sz w:val="22"/>
          <w:szCs w:val="22"/>
          <w:lang w:val="en-GB" w:eastAsia="en-US"/>
          <w14:ligatures w14:val="standardContextual"/>
        </w:rPr>
        <w:id w:val="-197553786"/>
        <w:docPartObj>
          <w:docPartGallery w:val="Table of Contents"/>
          <w:docPartUnique/>
        </w:docPartObj>
      </w:sdtPr>
      <w:sdtEndPr>
        <w:rPr>
          <w:b/>
          <w:bCs/>
        </w:rPr>
      </w:sdtEndPr>
      <w:sdtContent>
        <w:p w14:paraId="0A29EEC9" w14:textId="77777777" w:rsidR="0026732F" w:rsidRPr="00AB4A51" w:rsidRDefault="0026732F">
          <w:pPr>
            <w:pStyle w:val="TOCHeading"/>
            <w:rPr>
              <w:lang w:val="en-GB"/>
            </w:rPr>
          </w:pPr>
        </w:p>
        <w:p w14:paraId="05BA3CE3" w14:textId="77777777" w:rsidR="00957356" w:rsidRPr="00AB4A51" w:rsidRDefault="0026732F">
          <w:pPr>
            <w:pStyle w:val="TOC1"/>
            <w:tabs>
              <w:tab w:val="right" w:leader="dot" w:pos="9062"/>
            </w:tabs>
            <w:rPr>
              <w:rFonts w:eastAsiaTheme="minorEastAsia"/>
              <w:kern w:val="0"/>
              <w:sz w:val="24"/>
              <w:szCs w:val="24"/>
              <w:lang w:val="en-GB"/>
              <w14:ligatures w14:val="none"/>
            </w:rPr>
          </w:pPr>
          <w:r w:rsidRPr="00AB4A51">
            <w:rPr>
              <w:rFonts w:ascii="Times New Roman" w:hAnsi="Times New Roman" w:cs="Times New Roman"/>
              <w:lang w:val="en-GB"/>
            </w:rPr>
            <w:fldChar w:fldCharType="begin"/>
          </w:r>
          <w:r w:rsidR="000431EA" w:rsidRPr="00AB4A51">
            <w:rPr>
              <w:rFonts w:ascii="Times New Roman" w:hAnsi="Times New Roman" w:cs="Times New Roman"/>
              <w:lang w:val="en-GB"/>
            </w:rPr>
            <w:instrText xml:space="preserve"> TOC \o "1-3" \h \z \u </w:instrText>
          </w:r>
          <w:r w:rsidRPr="00AB4A51">
            <w:rPr>
              <w:rFonts w:ascii="Times New Roman" w:hAnsi="Times New Roman" w:cs="Times New Roman"/>
              <w:lang w:val="en-GB"/>
            </w:rPr>
            <w:fldChar w:fldCharType="separate"/>
          </w:r>
          <w:hyperlink w:anchor="_Toc176978025" w:history="1">
            <w:r w:rsidR="00957356" w:rsidRPr="00AB4A51">
              <w:rPr>
                <w:rStyle w:val="Hyperlink"/>
                <w:rFonts w:ascii="Times New Roman" w:hAnsi="Times New Roman" w:cs="Times New Roman"/>
                <w:b/>
                <w:bCs/>
                <w:lang w:val="en-GB"/>
              </w:rPr>
              <w:t>About the Report:</w:t>
            </w:r>
            <w:r w:rsidR="00957356" w:rsidRPr="00AB4A51">
              <w:rPr>
                <w:webHidden/>
                <w:lang w:val="en-GB"/>
              </w:rPr>
              <w:tab/>
            </w:r>
            <w:r w:rsidR="00957356" w:rsidRPr="00AB4A51">
              <w:rPr>
                <w:webHidden/>
                <w:lang w:val="en-GB"/>
              </w:rPr>
              <w:fldChar w:fldCharType="begin"/>
            </w:r>
            <w:r w:rsidR="00957356" w:rsidRPr="00AB4A51">
              <w:rPr>
                <w:webHidden/>
                <w:lang w:val="en-GB"/>
              </w:rPr>
              <w:instrText xml:space="preserve"> PAGEREF _Toc176978025 \h </w:instrText>
            </w:r>
            <w:r w:rsidR="00957356" w:rsidRPr="00AB4A51">
              <w:rPr>
                <w:webHidden/>
                <w:lang w:val="en-GB"/>
              </w:rPr>
            </w:r>
            <w:r w:rsidR="00957356" w:rsidRPr="00AB4A51">
              <w:rPr>
                <w:webHidden/>
                <w:lang w:val="en-GB"/>
              </w:rPr>
              <w:fldChar w:fldCharType="separate"/>
            </w:r>
            <w:r w:rsidR="00957356" w:rsidRPr="00AB4A51">
              <w:rPr>
                <w:webHidden/>
                <w:lang w:val="en-GB"/>
              </w:rPr>
              <w:t>1</w:t>
            </w:r>
            <w:r w:rsidR="00957356" w:rsidRPr="00AB4A51">
              <w:rPr>
                <w:webHidden/>
                <w:lang w:val="en-GB"/>
              </w:rPr>
              <w:fldChar w:fldCharType="end"/>
            </w:r>
          </w:hyperlink>
        </w:p>
        <w:p w14:paraId="54BE75DA" w14:textId="77777777" w:rsidR="00957356" w:rsidRPr="00AB4A51" w:rsidRDefault="00903006">
          <w:pPr>
            <w:pStyle w:val="TOC1"/>
            <w:tabs>
              <w:tab w:val="right" w:leader="dot" w:pos="9062"/>
            </w:tabs>
            <w:rPr>
              <w:rFonts w:eastAsiaTheme="minorEastAsia"/>
              <w:kern w:val="0"/>
              <w:sz w:val="24"/>
              <w:szCs w:val="24"/>
              <w:lang w:val="en-GB"/>
              <w14:ligatures w14:val="none"/>
            </w:rPr>
          </w:pPr>
          <w:hyperlink w:anchor="_Toc176978026" w:history="1">
            <w:r w:rsidR="00957356" w:rsidRPr="00AB4A51">
              <w:rPr>
                <w:rStyle w:val="Hyperlink"/>
                <w:rFonts w:ascii="Times New Roman" w:hAnsi="Times New Roman" w:cs="Times New Roman"/>
                <w:b/>
                <w:bCs/>
                <w:lang w:val="en-GB"/>
              </w:rPr>
              <w:t>Contents</w:t>
            </w:r>
            <w:r w:rsidR="00957356" w:rsidRPr="00AB4A51">
              <w:rPr>
                <w:webHidden/>
                <w:lang w:val="en-GB"/>
              </w:rPr>
              <w:tab/>
            </w:r>
            <w:r w:rsidR="00957356" w:rsidRPr="00AB4A51">
              <w:rPr>
                <w:webHidden/>
                <w:lang w:val="en-GB"/>
              </w:rPr>
              <w:fldChar w:fldCharType="begin"/>
            </w:r>
            <w:r w:rsidR="00957356" w:rsidRPr="00AB4A51">
              <w:rPr>
                <w:webHidden/>
                <w:lang w:val="en-GB"/>
              </w:rPr>
              <w:instrText xml:space="preserve"> PAGEREF _Toc176978026 \h </w:instrText>
            </w:r>
            <w:r w:rsidR="00957356" w:rsidRPr="00AB4A51">
              <w:rPr>
                <w:webHidden/>
                <w:lang w:val="en-GB"/>
              </w:rPr>
            </w:r>
            <w:r w:rsidR="00957356" w:rsidRPr="00AB4A51">
              <w:rPr>
                <w:webHidden/>
                <w:lang w:val="en-GB"/>
              </w:rPr>
              <w:fldChar w:fldCharType="separate"/>
            </w:r>
            <w:r w:rsidR="00957356" w:rsidRPr="00AB4A51">
              <w:rPr>
                <w:webHidden/>
                <w:lang w:val="en-GB"/>
              </w:rPr>
              <w:t>2</w:t>
            </w:r>
            <w:r w:rsidR="00957356" w:rsidRPr="00AB4A51">
              <w:rPr>
                <w:webHidden/>
                <w:lang w:val="en-GB"/>
              </w:rPr>
              <w:fldChar w:fldCharType="end"/>
            </w:r>
          </w:hyperlink>
        </w:p>
        <w:p w14:paraId="29BC1E8A" w14:textId="77777777" w:rsidR="00957356" w:rsidRPr="00AB4A51" w:rsidRDefault="00903006">
          <w:pPr>
            <w:pStyle w:val="TOC1"/>
            <w:tabs>
              <w:tab w:val="right" w:leader="dot" w:pos="9062"/>
            </w:tabs>
            <w:rPr>
              <w:rFonts w:eastAsiaTheme="minorEastAsia"/>
              <w:kern w:val="0"/>
              <w:sz w:val="24"/>
              <w:szCs w:val="24"/>
              <w:lang w:val="en-GB"/>
              <w14:ligatures w14:val="none"/>
            </w:rPr>
          </w:pPr>
          <w:hyperlink w:anchor="_Toc176978027" w:history="1">
            <w:r w:rsidR="00957356" w:rsidRPr="00AB4A51">
              <w:rPr>
                <w:rStyle w:val="Hyperlink"/>
                <w:rFonts w:ascii="Times New Roman" w:hAnsi="Times New Roman" w:cs="Times New Roman"/>
                <w:b/>
                <w:bCs/>
                <w:lang w:val="en-GB"/>
              </w:rPr>
              <w:t>1. General Framework</w:t>
            </w:r>
            <w:r w:rsidR="00957356" w:rsidRPr="00AB4A51">
              <w:rPr>
                <w:webHidden/>
                <w:lang w:val="en-GB"/>
              </w:rPr>
              <w:tab/>
            </w:r>
            <w:r w:rsidR="00957356" w:rsidRPr="00AB4A51">
              <w:rPr>
                <w:webHidden/>
                <w:lang w:val="en-GB"/>
              </w:rPr>
              <w:fldChar w:fldCharType="begin"/>
            </w:r>
            <w:r w:rsidR="00957356" w:rsidRPr="00AB4A51">
              <w:rPr>
                <w:webHidden/>
                <w:lang w:val="en-GB"/>
              </w:rPr>
              <w:instrText xml:space="preserve"> PAGEREF _Toc176978027 \h </w:instrText>
            </w:r>
            <w:r w:rsidR="00957356" w:rsidRPr="00AB4A51">
              <w:rPr>
                <w:webHidden/>
                <w:lang w:val="en-GB"/>
              </w:rPr>
            </w:r>
            <w:r w:rsidR="00957356" w:rsidRPr="00AB4A51">
              <w:rPr>
                <w:webHidden/>
                <w:lang w:val="en-GB"/>
              </w:rPr>
              <w:fldChar w:fldCharType="separate"/>
            </w:r>
            <w:r w:rsidR="00957356" w:rsidRPr="00AB4A51">
              <w:rPr>
                <w:webHidden/>
                <w:lang w:val="en-GB"/>
              </w:rPr>
              <w:t>3</w:t>
            </w:r>
            <w:r w:rsidR="00957356" w:rsidRPr="00AB4A51">
              <w:rPr>
                <w:webHidden/>
                <w:lang w:val="en-GB"/>
              </w:rPr>
              <w:fldChar w:fldCharType="end"/>
            </w:r>
          </w:hyperlink>
        </w:p>
        <w:p w14:paraId="30EC4EA7" w14:textId="77777777" w:rsidR="00957356" w:rsidRPr="00AB4A51" w:rsidRDefault="00903006">
          <w:pPr>
            <w:pStyle w:val="TOC1"/>
            <w:tabs>
              <w:tab w:val="right" w:leader="dot" w:pos="9062"/>
            </w:tabs>
            <w:rPr>
              <w:rFonts w:eastAsiaTheme="minorEastAsia"/>
              <w:kern w:val="0"/>
              <w:sz w:val="24"/>
              <w:szCs w:val="24"/>
              <w:lang w:val="en-GB"/>
              <w14:ligatures w14:val="none"/>
            </w:rPr>
          </w:pPr>
          <w:hyperlink w:anchor="_Toc176978028" w:history="1">
            <w:r w:rsidR="00957356" w:rsidRPr="00AB4A51">
              <w:rPr>
                <w:rStyle w:val="Hyperlink"/>
                <w:rFonts w:ascii="Times New Roman" w:hAnsi="Times New Roman" w:cs="Times New Roman"/>
                <w:b/>
                <w:bCs/>
                <w:lang w:val="en-GB"/>
              </w:rPr>
              <w:t>2. Methodology</w:t>
            </w:r>
            <w:r w:rsidR="00957356" w:rsidRPr="00AB4A51">
              <w:rPr>
                <w:webHidden/>
                <w:lang w:val="en-GB"/>
              </w:rPr>
              <w:tab/>
            </w:r>
            <w:r w:rsidR="00957356" w:rsidRPr="00AB4A51">
              <w:rPr>
                <w:webHidden/>
                <w:lang w:val="en-GB"/>
              </w:rPr>
              <w:fldChar w:fldCharType="begin"/>
            </w:r>
            <w:r w:rsidR="00957356" w:rsidRPr="00AB4A51">
              <w:rPr>
                <w:webHidden/>
                <w:lang w:val="en-GB"/>
              </w:rPr>
              <w:instrText xml:space="preserve"> PAGEREF _Toc176978028 \h </w:instrText>
            </w:r>
            <w:r w:rsidR="00957356" w:rsidRPr="00AB4A51">
              <w:rPr>
                <w:webHidden/>
                <w:lang w:val="en-GB"/>
              </w:rPr>
            </w:r>
            <w:r w:rsidR="00957356" w:rsidRPr="00AB4A51">
              <w:rPr>
                <w:webHidden/>
                <w:lang w:val="en-GB"/>
              </w:rPr>
              <w:fldChar w:fldCharType="separate"/>
            </w:r>
            <w:r w:rsidR="00957356" w:rsidRPr="00AB4A51">
              <w:rPr>
                <w:webHidden/>
                <w:lang w:val="en-GB"/>
              </w:rPr>
              <w:t>4</w:t>
            </w:r>
            <w:r w:rsidR="00957356" w:rsidRPr="00AB4A51">
              <w:rPr>
                <w:webHidden/>
                <w:lang w:val="en-GB"/>
              </w:rPr>
              <w:fldChar w:fldCharType="end"/>
            </w:r>
          </w:hyperlink>
        </w:p>
        <w:p w14:paraId="7492312F" w14:textId="77777777" w:rsidR="00957356" w:rsidRPr="00AB4A51" w:rsidRDefault="00903006">
          <w:pPr>
            <w:pStyle w:val="TOC1"/>
            <w:tabs>
              <w:tab w:val="right" w:leader="dot" w:pos="9062"/>
            </w:tabs>
            <w:rPr>
              <w:rFonts w:eastAsiaTheme="minorEastAsia"/>
              <w:kern w:val="0"/>
              <w:sz w:val="24"/>
              <w:szCs w:val="24"/>
              <w:lang w:val="en-GB"/>
              <w14:ligatures w14:val="none"/>
            </w:rPr>
          </w:pPr>
          <w:hyperlink w:anchor="_Toc176978029" w:history="1">
            <w:r w:rsidR="00957356" w:rsidRPr="00AB4A51">
              <w:rPr>
                <w:rStyle w:val="Hyperlink"/>
                <w:rFonts w:ascii="Times New Roman" w:hAnsi="Times New Roman" w:cs="Times New Roman"/>
                <w:b/>
                <w:bCs/>
                <w:lang w:val="en-GB"/>
              </w:rPr>
              <w:t xml:space="preserve">3. </w:t>
            </w:r>
            <w:r w:rsidR="00957356" w:rsidRPr="00AB4A51">
              <w:rPr>
                <w:rStyle w:val="Hyperlink"/>
                <w:rFonts w:ascii="Times New Roman" w:hAnsi="Times New Roman" w:cs="Times New Roman"/>
                <w:b/>
                <w:lang w:val="en-GB"/>
              </w:rPr>
              <w:t xml:space="preserve">Prohibition of torture and cruel, inhuman or degrading treatment or punishment </w:t>
            </w:r>
            <w:r w:rsidR="00957356" w:rsidRPr="00AB4A51">
              <w:rPr>
                <w:rStyle w:val="Hyperlink"/>
                <w:rFonts w:ascii="Times New Roman" w:hAnsi="Times New Roman" w:cs="Times New Roman"/>
                <w:b/>
                <w:bCs/>
                <w:lang w:val="en-GB"/>
              </w:rPr>
              <w:t>(Article 7)</w:t>
            </w:r>
            <w:r w:rsidR="00957356" w:rsidRPr="00AB4A51">
              <w:rPr>
                <w:webHidden/>
                <w:lang w:val="en-GB"/>
              </w:rPr>
              <w:tab/>
            </w:r>
            <w:r w:rsidR="00957356" w:rsidRPr="00AB4A51">
              <w:rPr>
                <w:webHidden/>
                <w:lang w:val="en-GB"/>
              </w:rPr>
              <w:fldChar w:fldCharType="begin"/>
            </w:r>
            <w:r w:rsidR="00957356" w:rsidRPr="00AB4A51">
              <w:rPr>
                <w:webHidden/>
                <w:lang w:val="en-GB"/>
              </w:rPr>
              <w:instrText xml:space="preserve"> PAGEREF _Toc176978029 \h </w:instrText>
            </w:r>
            <w:r w:rsidR="00957356" w:rsidRPr="00AB4A51">
              <w:rPr>
                <w:webHidden/>
                <w:lang w:val="en-GB"/>
              </w:rPr>
            </w:r>
            <w:r w:rsidR="00957356" w:rsidRPr="00AB4A51">
              <w:rPr>
                <w:webHidden/>
                <w:lang w:val="en-GB"/>
              </w:rPr>
              <w:fldChar w:fldCharType="separate"/>
            </w:r>
            <w:r w:rsidR="00957356" w:rsidRPr="00AB4A51">
              <w:rPr>
                <w:webHidden/>
                <w:lang w:val="en-GB"/>
              </w:rPr>
              <w:t>4</w:t>
            </w:r>
            <w:r w:rsidR="00957356" w:rsidRPr="00AB4A51">
              <w:rPr>
                <w:webHidden/>
                <w:lang w:val="en-GB"/>
              </w:rPr>
              <w:fldChar w:fldCharType="end"/>
            </w:r>
          </w:hyperlink>
        </w:p>
        <w:p w14:paraId="2775D415" w14:textId="77777777" w:rsidR="00957356" w:rsidRPr="00AB4A51" w:rsidRDefault="00903006">
          <w:pPr>
            <w:pStyle w:val="TOC2"/>
            <w:tabs>
              <w:tab w:val="right" w:leader="dot" w:pos="9062"/>
            </w:tabs>
            <w:rPr>
              <w:rFonts w:eastAsiaTheme="minorEastAsia"/>
              <w:kern w:val="0"/>
              <w:sz w:val="24"/>
              <w:szCs w:val="24"/>
              <w:lang w:val="en-GB"/>
              <w14:ligatures w14:val="none"/>
            </w:rPr>
          </w:pPr>
          <w:hyperlink w:anchor="_Toc176978030" w:history="1">
            <w:r w:rsidR="00957356" w:rsidRPr="00AB4A51">
              <w:rPr>
                <w:rStyle w:val="Hyperlink"/>
                <w:rFonts w:ascii="Times New Roman" w:hAnsi="Times New Roman" w:cs="Times New Roman"/>
                <w:b/>
                <w:bCs/>
                <w:lang w:val="en-GB"/>
              </w:rPr>
              <w:t>Strip searches and effective investigation</w:t>
            </w:r>
            <w:r w:rsidR="00957356" w:rsidRPr="00AB4A51">
              <w:rPr>
                <w:webHidden/>
                <w:lang w:val="en-GB"/>
              </w:rPr>
              <w:tab/>
            </w:r>
            <w:r w:rsidR="00957356" w:rsidRPr="00AB4A51">
              <w:rPr>
                <w:webHidden/>
                <w:lang w:val="en-GB"/>
              </w:rPr>
              <w:fldChar w:fldCharType="begin"/>
            </w:r>
            <w:r w:rsidR="00957356" w:rsidRPr="00AB4A51">
              <w:rPr>
                <w:webHidden/>
                <w:lang w:val="en-GB"/>
              </w:rPr>
              <w:instrText xml:space="preserve"> PAGEREF _Toc176978030 \h </w:instrText>
            </w:r>
            <w:r w:rsidR="00957356" w:rsidRPr="00AB4A51">
              <w:rPr>
                <w:webHidden/>
                <w:lang w:val="en-GB"/>
              </w:rPr>
            </w:r>
            <w:r w:rsidR="00957356" w:rsidRPr="00AB4A51">
              <w:rPr>
                <w:webHidden/>
                <w:lang w:val="en-GB"/>
              </w:rPr>
              <w:fldChar w:fldCharType="separate"/>
            </w:r>
            <w:r w:rsidR="00957356" w:rsidRPr="00AB4A51">
              <w:rPr>
                <w:webHidden/>
                <w:lang w:val="en-GB"/>
              </w:rPr>
              <w:t>4</w:t>
            </w:r>
            <w:r w:rsidR="00957356" w:rsidRPr="00AB4A51">
              <w:rPr>
                <w:webHidden/>
                <w:lang w:val="en-GB"/>
              </w:rPr>
              <w:fldChar w:fldCharType="end"/>
            </w:r>
          </w:hyperlink>
        </w:p>
        <w:p w14:paraId="6E55F4C8" w14:textId="77777777" w:rsidR="00957356" w:rsidRPr="00AB4A51" w:rsidRDefault="00903006">
          <w:pPr>
            <w:pStyle w:val="TOC2"/>
            <w:tabs>
              <w:tab w:val="right" w:leader="dot" w:pos="9062"/>
            </w:tabs>
            <w:rPr>
              <w:rFonts w:eastAsiaTheme="minorEastAsia"/>
              <w:kern w:val="0"/>
              <w:sz w:val="24"/>
              <w:szCs w:val="24"/>
              <w:lang w:val="en-GB"/>
              <w14:ligatures w14:val="none"/>
            </w:rPr>
          </w:pPr>
          <w:hyperlink w:anchor="_Toc176978031" w:history="1">
            <w:r w:rsidR="00957356" w:rsidRPr="00AB4A51">
              <w:rPr>
                <w:rStyle w:val="Hyperlink"/>
                <w:rFonts w:ascii="Times New Roman" w:hAnsi="Times New Roman" w:cs="Times New Roman"/>
                <w:b/>
                <w:bCs/>
                <w:lang w:val="en-GB"/>
              </w:rPr>
              <w:t>National preventive mechanisms in the fight against torture</w:t>
            </w:r>
            <w:r w:rsidR="00957356" w:rsidRPr="00AB4A51">
              <w:rPr>
                <w:webHidden/>
                <w:lang w:val="en-GB"/>
              </w:rPr>
              <w:tab/>
            </w:r>
            <w:r w:rsidR="00957356" w:rsidRPr="00AB4A51">
              <w:rPr>
                <w:webHidden/>
                <w:lang w:val="en-GB"/>
              </w:rPr>
              <w:fldChar w:fldCharType="begin"/>
            </w:r>
            <w:r w:rsidR="00957356" w:rsidRPr="00AB4A51">
              <w:rPr>
                <w:webHidden/>
                <w:lang w:val="en-GB"/>
              </w:rPr>
              <w:instrText xml:space="preserve"> PAGEREF _Toc176978031 \h </w:instrText>
            </w:r>
            <w:r w:rsidR="00957356" w:rsidRPr="00AB4A51">
              <w:rPr>
                <w:webHidden/>
                <w:lang w:val="en-GB"/>
              </w:rPr>
            </w:r>
            <w:r w:rsidR="00957356" w:rsidRPr="00AB4A51">
              <w:rPr>
                <w:webHidden/>
                <w:lang w:val="en-GB"/>
              </w:rPr>
              <w:fldChar w:fldCharType="separate"/>
            </w:r>
            <w:r w:rsidR="00957356" w:rsidRPr="00AB4A51">
              <w:rPr>
                <w:webHidden/>
                <w:lang w:val="en-GB"/>
              </w:rPr>
              <w:t>5</w:t>
            </w:r>
            <w:r w:rsidR="00957356" w:rsidRPr="00AB4A51">
              <w:rPr>
                <w:webHidden/>
                <w:lang w:val="en-GB"/>
              </w:rPr>
              <w:fldChar w:fldCharType="end"/>
            </w:r>
          </w:hyperlink>
        </w:p>
        <w:p w14:paraId="729C7D9C" w14:textId="77777777" w:rsidR="00957356" w:rsidRPr="00AB4A51" w:rsidRDefault="00903006">
          <w:pPr>
            <w:pStyle w:val="TOC2"/>
            <w:tabs>
              <w:tab w:val="right" w:leader="dot" w:pos="9062"/>
            </w:tabs>
            <w:rPr>
              <w:rFonts w:eastAsiaTheme="minorEastAsia"/>
              <w:kern w:val="0"/>
              <w:sz w:val="24"/>
              <w:szCs w:val="24"/>
              <w:lang w:val="en-GB"/>
              <w14:ligatures w14:val="none"/>
            </w:rPr>
          </w:pPr>
          <w:hyperlink w:anchor="_Toc176978032" w:history="1">
            <w:r w:rsidR="00957356" w:rsidRPr="00AB4A51">
              <w:rPr>
                <w:rStyle w:val="Hyperlink"/>
                <w:rFonts w:ascii="Times New Roman" w:hAnsi="Times New Roman" w:cs="Times New Roman"/>
                <w:b/>
                <w:bCs/>
                <w:lang w:val="en-GB"/>
              </w:rPr>
              <w:t>Training of staff</w:t>
            </w:r>
            <w:r w:rsidR="00957356" w:rsidRPr="00AB4A51">
              <w:rPr>
                <w:webHidden/>
                <w:lang w:val="en-GB"/>
              </w:rPr>
              <w:tab/>
            </w:r>
            <w:r w:rsidR="00957356" w:rsidRPr="00AB4A51">
              <w:rPr>
                <w:webHidden/>
                <w:lang w:val="en-GB"/>
              </w:rPr>
              <w:fldChar w:fldCharType="begin"/>
            </w:r>
            <w:r w:rsidR="00957356" w:rsidRPr="00AB4A51">
              <w:rPr>
                <w:webHidden/>
                <w:lang w:val="en-GB"/>
              </w:rPr>
              <w:instrText xml:space="preserve"> PAGEREF _Toc176978032 \h </w:instrText>
            </w:r>
            <w:r w:rsidR="00957356" w:rsidRPr="00AB4A51">
              <w:rPr>
                <w:webHidden/>
                <w:lang w:val="en-GB"/>
              </w:rPr>
            </w:r>
            <w:r w:rsidR="00957356" w:rsidRPr="00AB4A51">
              <w:rPr>
                <w:webHidden/>
                <w:lang w:val="en-GB"/>
              </w:rPr>
              <w:fldChar w:fldCharType="separate"/>
            </w:r>
            <w:r w:rsidR="00957356" w:rsidRPr="00AB4A51">
              <w:rPr>
                <w:webHidden/>
                <w:lang w:val="en-GB"/>
              </w:rPr>
              <w:t>7</w:t>
            </w:r>
            <w:r w:rsidR="00957356" w:rsidRPr="00AB4A51">
              <w:rPr>
                <w:webHidden/>
                <w:lang w:val="en-GB"/>
              </w:rPr>
              <w:fldChar w:fldCharType="end"/>
            </w:r>
          </w:hyperlink>
        </w:p>
        <w:p w14:paraId="788BCBAB" w14:textId="77777777" w:rsidR="00957356" w:rsidRPr="00AB4A51" w:rsidRDefault="00903006">
          <w:pPr>
            <w:pStyle w:val="TOC1"/>
            <w:tabs>
              <w:tab w:val="right" w:leader="dot" w:pos="9062"/>
            </w:tabs>
            <w:rPr>
              <w:rFonts w:eastAsiaTheme="minorEastAsia"/>
              <w:kern w:val="0"/>
              <w:sz w:val="24"/>
              <w:szCs w:val="24"/>
              <w:lang w:val="en-GB"/>
              <w14:ligatures w14:val="none"/>
            </w:rPr>
          </w:pPr>
          <w:hyperlink w:anchor="_Toc176978033" w:history="1">
            <w:r w:rsidR="00957356" w:rsidRPr="00AB4A51">
              <w:rPr>
                <w:rStyle w:val="Hyperlink"/>
                <w:rFonts w:ascii="Times New Roman" w:hAnsi="Times New Roman" w:cs="Times New Roman"/>
                <w:b/>
                <w:bCs/>
                <w:lang w:val="en-GB"/>
              </w:rPr>
              <w:t>4. The right to liberty and security of person (Article 9)</w:t>
            </w:r>
            <w:r w:rsidR="00957356" w:rsidRPr="00AB4A51">
              <w:rPr>
                <w:webHidden/>
                <w:lang w:val="en-GB"/>
              </w:rPr>
              <w:tab/>
            </w:r>
            <w:r w:rsidR="00957356" w:rsidRPr="00AB4A51">
              <w:rPr>
                <w:webHidden/>
                <w:lang w:val="en-GB"/>
              </w:rPr>
              <w:fldChar w:fldCharType="begin"/>
            </w:r>
            <w:r w:rsidR="00957356" w:rsidRPr="00AB4A51">
              <w:rPr>
                <w:webHidden/>
                <w:lang w:val="en-GB"/>
              </w:rPr>
              <w:instrText xml:space="preserve"> PAGEREF _Toc176978033 \h </w:instrText>
            </w:r>
            <w:r w:rsidR="00957356" w:rsidRPr="00AB4A51">
              <w:rPr>
                <w:webHidden/>
                <w:lang w:val="en-GB"/>
              </w:rPr>
            </w:r>
            <w:r w:rsidR="00957356" w:rsidRPr="00AB4A51">
              <w:rPr>
                <w:webHidden/>
                <w:lang w:val="en-GB"/>
              </w:rPr>
              <w:fldChar w:fldCharType="separate"/>
            </w:r>
            <w:r w:rsidR="00957356" w:rsidRPr="00AB4A51">
              <w:rPr>
                <w:webHidden/>
                <w:lang w:val="en-GB"/>
              </w:rPr>
              <w:t>8</w:t>
            </w:r>
            <w:r w:rsidR="00957356" w:rsidRPr="00AB4A51">
              <w:rPr>
                <w:webHidden/>
                <w:lang w:val="en-GB"/>
              </w:rPr>
              <w:fldChar w:fldCharType="end"/>
            </w:r>
          </w:hyperlink>
        </w:p>
        <w:p w14:paraId="26116505" w14:textId="77777777" w:rsidR="00957356" w:rsidRPr="00AB4A51" w:rsidRDefault="00903006">
          <w:pPr>
            <w:pStyle w:val="TOC1"/>
            <w:tabs>
              <w:tab w:val="right" w:leader="dot" w:pos="9062"/>
            </w:tabs>
            <w:rPr>
              <w:rFonts w:eastAsiaTheme="minorEastAsia"/>
              <w:kern w:val="0"/>
              <w:sz w:val="24"/>
              <w:szCs w:val="24"/>
              <w:lang w:val="en-GB"/>
              <w14:ligatures w14:val="none"/>
            </w:rPr>
          </w:pPr>
          <w:hyperlink w:anchor="_Toc176978034" w:history="1">
            <w:r w:rsidR="00957356" w:rsidRPr="00AB4A51">
              <w:rPr>
                <w:rStyle w:val="Hyperlink"/>
                <w:rFonts w:ascii="Times New Roman" w:hAnsi="Times New Roman" w:cs="Times New Roman"/>
                <w:b/>
                <w:bCs/>
                <w:lang w:val="en-GB"/>
              </w:rPr>
              <w:t xml:space="preserve">5. Conditions of detention (Article 10)  </w:t>
            </w:r>
            <w:r w:rsidR="00957356" w:rsidRPr="00AB4A51">
              <w:rPr>
                <w:webHidden/>
                <w:lang w:val="en-GB"/>
              </w:rPr>
              <w:tab/>
            </w:r>
            <w:r w:rsidR="00957356" w:rsidRPr="00AB4A51">
              <w:rPr>
                <w:webHidden/>
                <w:lang w:val="en-GB"/>
              </w:rPr>
              <w:fldChar w:fldCharType="begin"/>
            </w:r>
            <w:r w:rsidR="00957356" w:rsidRPr="00AB4A51">
              <w:rPr>
                <w:webHidden/>
                <w:lang w:val="en-GB"/>
              </w:rPr>
              <w:instrText xml:space="preserve"> PAGEREF _Toc176978034 \h </w:instrText>
            </w:r>
            <w:r w:rsidR="00957356" w:rsidRPr="00AB4A51">
              <w:rPr>
                <w:webHidden/>
                <w:lang w:val="en-GB"/>
              </w:rPr>
            </w:r>
            <w:r w:rsidR="00957356" w:rsidRPr="00AB4A51">
              <w:rPr>
                <w:webHidden/>
                <w:lang w:val="en-GB"/>
              </w:rPr>
              <w:fldChar w:fldCharType="separate"/>
            </w:r>
            <w:r w:rsidR="00957356" w:rsidRPr="00AB4A51">
              <w:rPr>
                <w:webHidden/>
                <w:lang w:val="en-GB"/>
              </w:rPr>
              <w:t>9</w:t>
            </w:r>
            <w:r w:rsidR="00957356" w:rsidRPr="00AB4A51">
              <w:rPr>
                <w:webHidden/>
                <w:lang w:val="en-GB"/>
              </w:rPr>
              <w:fldChar w:fldCharType="end"/>
            </w:r>
          </w:hyperlink>
        </w:p>
        <w:p w14:paraId="045D3B13" w14:textId="77777777" w:rsidR="00957356" w:rsidRPr="00AB4A51" w:rsidRDefault="00903006">
          <w:pPr>
            <w:pStyle w:val="TOC2"/>
            <w:tabs>
              <w:tab w:val="right" w:leader="dot" w:pos="9062"/>
            </w:tabs>
            <w:rPr>
              <w:rFonts w:eastAsiaTheme="minorEastAsia"/>
              <w:kern w:val="0"/>
              <w:sz w:val="24"/>
              <w:szCs w:val="24"/>
              <w:lang w:val="en-GB"/>
              <w14:ligatures w14:val="none"/>
            </w:rPr>
          </w:pPr>
          <w:hyperlink w:anchor="_Toc176978035" w:history="1">
            <w:r w:rsidR="00957356" w:rsidRPr="00AB4A51">
              <w:rPr>
                <w:rStyle w:val="Hyperlink"/>
                <w:rFonts w:ascii="Times New Roman" w:hAnsi="Times New Roman" w:cs="Times New Roman"/>
                <w:b/>
                <w:bCs/>
                <w:lang w:val="en-GB"/>
              </w:rPr>
              <w:t>Classification and Lack of Detention Facilities Specifically to Juvenile Females</w:t>
            </w:r>
            <w:r w:rsidR="00957356" w:rsidRPr="00AB4A51">
              <w:rPr>
                <w:webHidden/>
                <w:lang w:val="en-GB"/>
              </w:rPr>
              <w:tab/>
            </w:r>
            <w:r w:rsidR="00957356" w:rsidRPr="00AB4A51">
              <w:rPr>
                <w:webHidden/>
                <w:lang w:val="en-GB"/>
              </w:rPr>
              <w:fldChar w:fldCharType="begin"/>
            </w:r>
            <w:r w:rsidR="00957356" w:rsidRPr="00AB4A51">
              <w:rPr>
                <w:webHidden/>
                <w:lang w:val="en-GB"/>
              </w:rPr>
              <w:instrText xml:space="preserve"> PAGEREF _Toc176978035 \h </w:instrText>
            </w:r>
            <w:r w:rsidR="00957356" w:rsidRPr="00AB4A51">
              <w:rPr>
                <w:webHidden/>
                <w:lang w:val="en-GB"/>
              </w:rPr>
            </w:r>
            <w:r w:rsidR="00957356" w:rsidRPr="00AB4A51">
              <w:rPr>
                <w:webHidden/>
                <w:lang w:val="en-GB"/>
              </w:rPr>
              <w:fldChar w:fldCharType="separate"/>
            </w:r>
            <w:r w:rsidR="00957356" w:rsidRPr="00AB4A51">
              <w:rPr>
                <w:webHidden/>
                <w:lang w:val="en-GB"/>
              </w:rPr>
              <w:t>10</w:t>
            </w:r>
            <w:r w:rsidR="00957356" w:rsidRPr="00AB4A51">
              <w:rPr>
                <w:webHidden/>
                <w:lang w:val="en-GB"/>
              </w:rPr>
              <w:fldChar w:fldCharType="end"/>
            </w:r>
          </w:hyperlink>
        </w:p>
        <w:p w14:paraId="07AFFB9B" w14:textId="77777777" w:rsidR="00957356" w:rsidRPr="00AB4A51" w:rsidRDefault="00903006">
          <w:pPr>
            <w:pStyle w:val="TOC2"/>
            <w:tabs>
              <w:tab w:val="right" w:leader="dot" w:pos="9062"/>
            </w:tabs>
            <w:rPr>
              <w:rFonts w:eastAsiaTheme="minorEastAsia"/>
              <w:kern w:val="0"/>
              <w:sz w:val="24"/>
              <w:szCs w:val="24"/>
              <w:lang w:val="en-GB"/>
              <w14:ligatures w14:val="none"/>
            </w:rPr>
          </w:pPr>
          <w:hyperlink w:anchor="_Toc176978036" w:history="1">
            <w:r w:rsidR="00957356" w:rsidRPr="00AB4A51">
              <w:rPr>
                <w:rStyle w:val="Hyperlink"/>
                <w:rFonts w:ascii="Times New Roman" w:hAnsi="Times New Roman" w:cs="Times New Roman"/>
                <w:b/>
                <w:bCs/>
                <w:lang w:val="en-GB"/>
              </w:rPr>
              <w:t>Children's Educational and Recreational Activities</w:t>
            </w:r>
            <w:r w:rsidR="00957356" w:rsidRPr="00AB4A51">
              <w:rPr>
                <w:webHidden/>
                <w:lang w:val="en-GB"/>
              </w:rPr>
              <w:tab/>
            </w:r>
            <w:r w:rsidR="00957356" w:rsidRPr="00AB4A51">
              <w:rPr>
                <w:webHidden/>
                <w:lang w:val="en-GB"/>
              </w:rPr>
              <w:fldChar w:fldCharType="begin"/>
            </w:r>
            <w:r w:rsidR="00957356" w:rsidRPr="00AB4A51">
              <w:rPr>
                <w:webHidden/>
                <w:lang w:val="en-GB"/>
              </w:rPr>
              <w:instrText xml:space="preserve"> PAGEREF _Toc176978036 \h </w:instrText>
            </w:r>
            <w:r w:rsidR="00957356" w:rsidRPr="00AB4A51">
              <w:rPr>
                <w:webHidden/>
                <w:lang w:val="en-GB"/>
              </w:rPr>
            </w:r>
            <w:r w:rsidR="00957356" w:rsidRPr="00AB4A51">
              <w:rPr>
                <w:webHidden/>
                <w:lang w:val="en-GB"/>
              </w:rPr>
              <w:fldChar w:fldCharType="separate"/>
            </w:r>
            <w:r w:rsidR="00957356" w:rsidRPr="00AB4A51">
              <w:rPr>
                <w:webHidden/>
                <w:lang w:val="en-GB"/>
              </w:rPr>
              <w:t>11</w:t>
            </w:r>
            <w:r w:rsidR="00957356" w:rsidRPr="00AB4A51">
              <w:rPr>
                <w:webHidden/>
                <w:lang w:val="en-GB"/>
              </w:rPr>
              <w:fldChar w:fldCharType="end"/>
            </w:r>
          </w:hyperlink>
        </w:p>
        <w:p w14:paraId="05542987" w14:textId="77777777" w:rsidR="00957356" w:rsidRPr="00AB4A51" w:rsidRDefault="00903006">
          <w:pPr>
            <w:pStyle w:val="TOC2"/>
            <w:tabs>
              <w:tab w:val="right" w:leader="dot" w:pos="9062"/>
            </w:tabs>
            <w:rPr>
              <w:rFonts w:eastAsiaTheme="minorEastAsia"/>
              <w:kern w:val="0"/>
              <w:sz w:val="24"/>
              <w:szCs w:val="24"/>
              <w:lang w:val="en-GB"/>
              <w14:ligatures w14:val="none"/>
            </w:rPr>
          </w:pPr>
          <w:hyperlink w:anchor="_Toc176978037" w:history="1">
            <w:r w:rsidR="00957356" w:rsidRPr="00AB4A51">
              <w:rPr>
                <w:rStyle w:val="Hyperlink"/>
                <w:rFonts w:ascii="Times New Roman" w:hAnsi="Times New Roman" w:cs="Times New Roman"/>
                <w:b/>
                <w:bCs/>
                <w:lang w:val="en-GB"/>
              </w:rPr>
              <w:t>Children's Relations with the Outside World</w:t>
            </w:r>
            <w:r w:rsidR="00957356" w:rsidRPr="00AB4A51">
              <w:rPr>
                <w:webHidden/>
                <w:lang w:val="en-GB"/>
              </w:rPr>
              <w:tab/>
            </w:r>
            <w:r w:rsidR="00957356" w:rsidRPr="00AB4A51">
              <w:rPr>
                <w:webHidden/>
                <w:lang w:val="en-GB"/>
              </w:rPr>
              <w:fldChar w:fldCharType="begin"/>
            </w:r>
            <w:r w:rsidR="00957356" w:rsidRPr="00AB4A51">
              <w:rPr>
                <w:webHidden/>
                <w:lang w:val="en-GB"/>
              </w:rPr>
              <w:instrText xml:space="preserve"> PAGEREF _Toc176978037 \h </w:instrText>
            </w:r>
            <w:r w:rsidR="00957356" w:rsidRPr="00AB4A51">
              <w:rPr>
                <w:webHidden/>
                <w:lang w:val="en-GB"/>
              </w:rPr>
            </w:r>
            <w:r w:rsidR="00957356" w:rsidRPr="00AB4A51">
              <w:rPr>
                <w:webHidden/>
                <w:lang w:val="en-GB"/>
              </w:rPr>
              <w:fldChar w:fldCharType="separate"/>
            </w:r>
            <w:r w:rsidR="00957356" w:rsidRPr="00AB4A51">
              <w:rPr>
                <w:webHidden/>
                <w:lang w:val="en-GB"/>
              </w:rPr>
              <w:t>12</w:t>
            </w:r>
            <w:r w:rsidR="00957356" w:rsidRPr="00AB4A51">
              <w:rPr>
                <w:webHidden/>
                <w:lang w:val="en-GB"/>
              </w:rPr>
              <w:fldChar w:fldCharType="end"/>
            </w:r>
          </w:hyperlink>
        </w:p>
        <w:p w14:paraId="08C9C6B6" w14:textId="77777777" w:rsidR="00957356" w:rsidRPr="00AB4A51" w:rsidRDefault="00903006">
          <w:pPr>
            <w:pStyle w:val="TOC2"/>
            <w:tabs>
              <w:tab w:val="right" w:leader="dot" w:pos="9062"/>
            </w:tabs>
            <w:rPr>
              <w:rFonts w:eastAsiaTheme="minorEastAsia"/>
              <w:kern w:val="0"/>
              <w:sz w:val="24"/>
              <w:szCs w:val="24"/>
              <w:lang w:val="en-GB"/>
              <w14:ligatures w14:val="none"/>
            </w:rPr>
          </w:pPr>
          <w:hyperlink w:anchor="_Toc176978038" w:history="1">
            <w:r w:rsidR="00957356" w:rsidRPr="00AB4A51">
              <w:rPr>
                <w:rStyle w:val="Hyperlink"/>
                <w:rFonts w:ascii="Times New Roman" w:hAnsi="Times New Roman" w:cs="Times New Roman"/>
                <w:b/>
                <w:bCs/>
                <w:lang w:val="en-GB"/>
              </w:rPr>
              <w:t>Conditions of the Institutions</w:t>
            </w:r>
            <w:r w:rsidR="00957356" w:rsidRPr="00AB4A51">
              <w:rPr>
                <w:webHidden/>
                <w:lang w:val="en-GB"/>
              </w:rPr>
              <w:tab/>
            </w:r>
            <w:r w:rsidR="00957356" w:rsidRPr="00AB4A51">
              <w:rPr>
                <w:webHidden/>
                <w:lang w:val="en-GB"/>
              </w:rPr>
              <w:fldChar w:fldCharType="begin"/>
            </w:r>
            <w:r w:rsidR="00957356" w:rsidRPr="00AB4A51">
              <w:rPr>
                <w:webHidden/>
                <w:lang w:val="en-GB"/>
              </w:rPr>
              <w:instrText xml:space="preserve"> PAGEREF _Toc176978038 \h </w:instrText>
            </w:r>
            <w:r w:rsidR="00957356" w:rsidRPr="00AB4A51">
              <w:rPr>
                <w:webHidden/>
                <w:lang w:val="en-GB"/>
              </w:rPr>
            </w:r>
            <w:r w:rsidR="00957356" w:rsidRPr="00AB4A51">
              <w:rPr>
                <w:webHidden/>
                <w:lang w:val="en-GB"/>
              </w:rPr>
              <w:fldChar w:fldCharType="separate"/>
            </w:r>
            <w:r w:rsidR="00957356" w:rsidRPr="00AB4A51">
              <w:rPr>
                <w:webHidden/>
                <w:lang w:val="en-GB"/>
              </w:rPr>
              <w:t>12</w:t>
            </w:r>
            <w:r w:rsidR="00957356" w:rsidRPr="00AB4A51">
              <w:rPr>
                <w:webHidden/>
                <w:lang w:val="en-GB"/>
              </w:rPr>
              <w:fldChar w:fldCharType="end"/>
            </w:r>
          </w:hyperlink>
        </w:p>
        <w:p w14:paraId="3FD8DD1A" w14:textId="77777777" w:rsidR="00957356" w:rsidRPr="00AB4A51" w:rsidRDefault="00903006">
          <w:pPr>
            <w:pStyle w:val="TOC2"/>
            <w:tabs>
              <w:tab w:val="right" w:leader="dot" w:pos="9062"/>
            </w:tabs>
            <w:rPr>
              <w:rFonts w:eastAsiaTheme="minorEastAsia"/>
              <w:kern w:val="0"/>
              <w:sz w:val="24"/>
              <w:szCs w:val="24"/>
              <w:lang w:val="en-GB"/>
              <w14:ligatures w14:val="none"/>
            </w:rPr>
          </w:pPr>
          <w:hyperlink w:anchor="_Toc176978039" w:history="1">
            <w:r w:rsidR="00957356" w:rsidRPr="00AB4A51">
              <w:rPr>
                <w:rStyle w:val="Hyperlink"/>
                <w:rFonts w:ascii="Times New Roman" w:hAnsi="Times New Roman" w:cs="Times New Roman"/>
                <w:b/>
                <w:bCs/>
                <w:lang w:val="en-GB"/>
              </w:rPr>
              <w:t>Health</w:t>
            </w:r>
            <w:r w:rsidR="00957356" w:rsidRPr="00AB4A51">
              <w:rPr>
                <w:webHidden/>
                <w:lang w:val="en-GB"/>
              </w:rPr>
              <w:tab/>
            </w:r>
            <w:r w:rsidR="00957356" w:rsidRPr="00AB4A51">
              <w:rPr>
                <w:webHidden/>
                <w:lang w:val="en-GB"/>
              </w:rPr>
              <w:fldChar w:fldCharType="begin"/>
            </w:r>
            <w:r w:rsidR="00957356" w:rsidRPr="00AB4A51">
              <w:rPr>
                <w:webHidden/>
                <w:lang w:val="en-GB"/>
              </w:rPr>
              <w:instrText xml:space="preserve"> PAGEREF _Toc176978039 \h </w:instrText>
            </w:r>
            <w:r w:rsidR="00957356" w:rsidRPr="00AB4A51">
              <w:rPr>
                <w:webHidden/>
                <w:lang w:val="en-GB"/>
              </w:rPr>
            </w:r>
            <w:r w:rsidR="00957356" w:rsidRPr="00AB4A51">
              <w:rPr>
                <w:webHidden/>
                <w:lang w:val="en-GB"/>
              </w:rPr>
              <w:fldChar w:fldCharType="separate"/>
            </w:r>
            <w:r w:rsidR="00957356" w:rsidRPr="00AB4A51">
              <w:rPr>
                <w:webHidden/>
                <w:lang w:val="en-GB"/>
              </w:rPr>
              <w:t>13</w:t>
            </w:r>
            <w:r w:rsidR="00957356" w:rsidRPr="00AB4A51">
              <w:rPr>
                <w:webHidden/>
                <w:lang w:val="en-GB"/>
              </w:rPr>
              <w:fldChar w:fldCharType="end"/>
            </w:r>
          </w:hyperlink>
        </w:p>
        <w:p w14:paraId="7DA715FE" w14:textId="77777777" w:rsidR="00957356" w:rsidRPr="00AB4A51" w:rsidRDefault="00903006">
          <w:pPr>
            <w:pStyle w:val="TOC1"/>
            <w:tabs>
              <w:tab w:val="right" w:leader="dot" w:pos="9062"/>
            </w:tabs>
            <w:rPr>
              <w:rFonts w:eastAsiaTheme="minorEastAsia"/>
              <w:kern w:val="0"/>
              <w:sz w:val="24"/>
              <w:szCs w:val="24"/>
              <w:lang w:val="en-GB"/>
              <w14:ligatures w14:val="none"/>
            </w:rPr>
          </w:pPr>
          <w:hyperlink w:anchor="_Toc176978040" w:history="1">
            <w:r w:rsidR="00957356" w:rsidRPr="00AB4A51">
              <w:rPr>
                <w:rStyle w:val="Hyperlink"/>
                <w:rFonts w:ascii="Times New Roman" w:hAnsi="Times New Roman" w:cs="Times New Roman"/>
                <w:b/>
                <w:bCs/>
                <w:lang w:val="en-GB"/>
              </w:rPr>
              <w:t>6. Right to access to justice and fair trial (Article 14)</w:t>
            </w:r>
            <w:r w:rsidR="00957356" w:rsidRPr="00AB4A51">
              <w:rPr>
                <w:webHidden/>
                <w:lang w:val="en-GB"/>
              </w:rPr>
              <w:tab/>
            </w:r>
            <w:r w:rsidR="00957356" w:rsidRPr="00AB4A51">
              <w:rPr>
                <w:webHidden/>
                <w:lang w:val="en-GB"/>
              </w:rPr>
              <w:fldChar w:fldCharType="begin"/>
            </w:r>
            <w:r w:rsidR="00957356" w:rsidRPr="00AB4A51">
              <w:rPr>
                <w:webHidden/>
                <w:lang w:val="en-GB"/>
              </w:rPr>
              <w:instrText xml:space="preserve"> PAGEREF _Toc176978040 \h </w:instrText>
            </w:r>
            <w:r w:rsidR="00957356" w:rsidRPr="00AB4A51">
              <w:rPr>
                <w:webHidden/>
                <w:lang w:val="en-GB"/>
              </w:rPr>
            </w:r>
            <w:r w:rsidR="00957356" w:rsidRPr="00AB4A51">
              <w:rPr>
                <w:webHidden/>
                <w:lang w:val="en-GB"/>
              </w:rPr>
              <w:fldChar w:fldCharType="separate"/>
            </w:r>
            <w:r w:rsidR="00957356" w:rsidRPr="00AB4A51">
              <w:rPr>
                <w:webHidden/>
                <w:lang w:val="en-GB"/>
              </w:rPr>
              <w:t>14</w:t>
            </w:r>
            <w:r w:rsidR="00957356" w:rsidRPr="00AB4A51">
              <w:rPr>
                <w:webHidden/>
                <w:lang w:val="en-GB"/>
              </w:rPr>
              <w:fldChar w:fldCharType="end"/>
            </w:r>
          </w:hyperlink>
        </w:p>
        <w:p w14:paraId="0E03B287" w14:textId="77777777" w:rsidR="0026732F" w:rsidRPr="00AB4A51" w:rsidRDefault="0026732F">
          <w:pPr>
            <w:rPr>
              <w:lang w:val="en-GB"/>
            </w:rPr>
          </w:pPr>
          <w:r w:rsidRPr="00AB4A51">
            <w:rPr>
              <w:rFonts w:ascii="Times New Roman" w:hAnsi="Times New Roman" w:cs="Times New Roman"/>
              <w:lang w:val="en-GB"/>
            </w:rPr>
            <w:fldChar w:fldCharType="end"/>
          </w:r>
        </w:p>
      </w:sdtContent>
    </w:sdt>
    <w:p w14:paraId="3EE4A542" w14:textId="77777777" w:rsidR="0026732F" w:rsidRPr="00AB4A51" w:rsidRDefault="0026732F" w:rsidP="0026732F">
      <w:pPr>
        <w:rPr>
          <w:lang w:val="en-GB"/>
        </w:rPr>
      </w:pPr>
    </w:p>
    <w:p w14:paraId="64A4A200" w14:textId="77777777" w:rsidR="00241499" w:rsidRPr="00AB4A51" w:rsidRDefault="00241499" w:rsidP="00F3745E">
      <w:pPr>
        <w:spacing w:line="276" w:lineRule="auto"/>
        <w:rPr>
          <w:rFonts w:ascii="Times New Roman" w:hAnsi="Times New Roman" w:cs="Times New Roman"/>
          <w:b/>
          <w:bCs/>
          <w:sz w:val="24"/>
          <w:szCs w:val="24"/>
          <w:lang w:val="en-GB"/>
        </w:rPr>
      </w:pPr>
    </w:p>
    <w:p w14:paraId="1AE7CFB7" w14:textId="77777777" w:rsidR="0026732F" w:rsidRPr="00AB4A51" w:rsidRDefault="0026732F">
      <w:pPr>
        <w:rPr>
          <w:rFonts w:ascii="Times New Roman" w:eastAsiaTheme="majorEastAsia" w:hAnsi="Times New Roman" w:cs="Times New Roman"/>
          <w:b/>
          <w:bCs/>
          <w:sz w:val="24"/>
          <w:szCs w:val="24"/>
          <w:lang w:val="en-GB"/>
        </w:rPr>
      </w:pPr>
      <w:r w:rsidRPr="00AB4A51">
        <w:rPr>
          <w:rFonts w:ascii="Times New Roman" w:hAnsi="Times New Roman" w:cs="Times New Roman"/>
          <w:b/>
          <w:bCs/>
          <w:sz w:val="24"/>
          <w:szCs w:val="24"/>
          <w:lang w:val="en-GB"/>
        </w:rPr>
        <w:br w:type="page"/>
      </w:r>
    </w:p>
    <w:p w14:paraId="4A1860AB" w14:textId="77777777" w:rsidR="00E32E98" w:rsidRPr="00AB4A51" w:rsidRDefault="000431EA">
      <w:pPr>
        <w:pStyle w:val="Heading1"/>
        <w:spacing w:line="276" w:lineRule="auto"/>
        <w:rPr>
          <w:rFonts w:ascii="Times New Roman" w:hAnsi="Times New Roman" w:cs="Times New Roman"/>
          <w:b/>
          <w:bCs/>
          <w:color w:val="auto"/>
          <w:sz w:val="24"/>
          <w:szCs w:val="24"/>
          <w:lang w:val="en-GB"/>
        </w:rPr>
      </w:pPr>
      <w:bookmarkStart w:id="14" w:name="_Toc176978027"/>
      <w:r w:rsidRPr="00AB4A51">
        <w:rPr>
          <w:rFonts w:ascii="Times New Roman" w:hAnsi="Times New Roman" w:cs="Times New Roman"/>
          <w:b/>
          <w:bCs/>
          <w:color w:val="auto"/>
          <w:sz w:val="24"/>
          <w:szCs w:val="24"/>
          <w:lang w:val="en-GB"/>
        </w:rPr>
        <w:lastRenderedPageBreak/>
        <w:t>1. General Framework</w:t>
      </w:r>
      <w:bookmarkEnd w:id="14"/>
    </w:p>
    <w:p w14:paraId="24415B03" w14:textId="77777777" w:rsidR="00E32E98" w:rsidRPr="00AB4A51" w:rsidRDefault="000431EA" w:rsidP="00AB4A51">
      <w:pPr>
        <w:pStyle w:val="ListParagraph"/>
        <w:numPr>
          <w:ilvl w:val="0"/>
          <w:numId w:val="1"/>
        </w:numPr>
        <w:spacing w:after="120" w:line="276" w:lineRule="auto"/>
        <w:jc w:val="both"/>
        <w:rPr>
          <w:rFonts w:ascii="Times New Roman" w:hAnsi="Times New Roman" w:cs="Times New Roman"/>
          <w:sz w:val="24"/>
          <w:szCs w:val="24"/>
          <w:lang w:val="en-GB"/>
        </w:rPr>
      </w:pPr>
      <w:r w:rsidRPr="00AB4A51">
        <w:rPr>
          <w:rFonts w:ascii="Times New Roman" w:hAnsi="Times New Roman" w:cs="Times New Roman"/>
          <w:sz w:val="24"/>
          <w:szCs w:val="24"/>
          <w:lang w:val="en-GB"/>
        </w:rPr>
        <w:t xml:space="preserve">Although </w:t>
      </w:r>
      <w:r w:rsidR="00D60C3D" w:rsidRPr="00AB4A51">
        <w:rPr>
          <w:rFonts w:ascii="Times New Roman" w:hAnsi="Times New Roman" w:cs="Times New Roman"/>
          <w:sz w:val="24"/>
          <w:szCs w:val="24"/>
          <w:lang w:val="en-GB"/>
        </w:rPr>
        <w:t xml:space="preserve">detained and convicted </w:t>
      </w:r>
      <w:r w:rsidR="00822269" w:rsidRPr="00AB4A51">
        <w:rPr>
          <w:rFonts w:ascii="Times New Roman" w:hAnsi="Times New Roman" w:cs="Times New Roman"/>
          <w:sz w:val="24"/>
          <w:szCs w:val="24"/>
          <w:lang w:val="en-GB"/>
        </w:rPr>
        <w:t>juvenile female</w:t>
      </w:r>
      <w:r w:rsidR="00D60C3D" w:rsidRPr="00AB4A51">
        <w:rPr>
          <w:rFonts w:ascii="Times New Roman" w:hAnsi="Times New Roman" w:cs="Times New Roman"/>
          <w:sz w:val="24"/>
          <w:szCs w:val="24"/>
          <w:lang w:val="en-GB"/>
        </w:rPr>
        <w:t xml:space="preserve">s </w:t>
      </w:r>
      <w:r w:rsidRPr="00AB4A51">
        <w:rPr>
          <w:rFonts w:ascii="Times New Roman" w:hAnsi="Times New Roman" w:cs="Times New Roman"/>
          <w:sz w:val="24"/>
          <w:szCs w:val="24"/>
          <w:lang w:val="en-GB"/>
        </w:rPr>
        <w:t xml:space="preserve">in Turkey are deeply affected by the problems related to the justice system, the </w:t>
      </w:r>
      <w:r w:rsidR="00822269" w:rsidRPr="00AB4A51">
        <w:rPr>
          <w:rFonts w:ascii="Times New Roman" w:hAnsi="Times New Roman" w:cs="Times New Roman"/>
          <w:sz w:val="24"/>
          <w:szCs w:val="24"/>
          <w:lang w:val="en-GB"/>
        </w:rPr>
        <w:t xml:space="preserve">amount of </w:t>
      </w:r>
      <w:r w:rsidRPr="00AB4A51">
        <w:rPr>
          <w:rFonts w:ascii="Times New Roman" w:hAnsi="Times New Roman" w:cs="Times New Roman"/>
          <w:sz w:val="24"/>
          <w:szCs w:val="24"/>
          <w:lang w:val="en-GB"/>
        </w:rPr>
        <w:t>work</w:t>
      </w:r>
      <w:r w:rsidR="00822269" w:rsidRPr="00AB4A51">
        <w:rPr>
          <w:rFonts w:ascii="Times New Roman" w:hAnsi="Times New Roman" w:cs="Times New Roman"/>
          <w:sz w:val="24"/>
          <w:szCs w:val="24"/>
          <w:lang w:val="en-GB"/>
        </w:rPr>
        <w:t xml:space="preserve"> and studies</w:t>
      </w:r>
      <w:r w:rsidRPr="00AB4A51">
        <w:rPr>
          <w:rFonts w:ascii="Times New Roman" w:hAnsi="Times New Roman" w:cs="Times New Roman"/>
          <w:sz w:val="24"/>
          <w:szCs w:val="24"/>
          <w:lang w:val="en-GB"/>
        </w:rPr>
        <w:t xml:space="preserve"> carried out on these children is extremely limited. </w:t>
      </w:r>
      <w:r w:rsidR="00D60C3D" w:rsidRPr="00AB4A51">
        <w:rPr>
          <w:rFonts w:ascii="Times New Roman" w:hAnsi="Times New Roman" w:cs="Times New Roman"/>
          <w:sz w:val="24"/>
          <w:szCs w:val="24"/>
          <w:lang w:val="en-GB"/>
        </w:rPr>
        <w:t xml:space="preserve">According to the statements of the Ministry of Justice, as of 1 August 2024, there are 146 </w:t>
      </w:r>
      <w:r w:rsidR="00822269" w:rsidRPr="00AB4A51">
        <w:rPr>
          <w:rFonts w:ascii="Times New Roman" w:hAnsi="Times New Roman" w:cs="Times New Roman"/>
          <w:sz w:val="24"/>
          <w:szCs w:val="24"/>
          <w:lang w:val="en-GB"/>
        </w:rPr>
        <w:t>juvenile female</w:t>
      </w:r>
      <w:r w:rsidR="00D60C3D" w:rsidRPr="00AB4A51">
        <w:rPr>
          <w:rFonts w:ascii="Times New Roman" w:hAnsi="Times New Roman" w:cs="Times New Roman"/>
          <w:sz w:val="24"/>
          <w:szCs w:val="24"/>
          <w:lang w:val="en-GB"/>
        </w:rPr>
        <w:t>s in execution institutions</w:t>
      </w:r>
      <w:r w:rsidR="0026732F" w:rsidRPr="00AB4A51">
        <w:rPr>
          <w:rFonts w:ascii="Times New Roman" w:hAnsi="Times New Roman" w:cs="Times New Roman"/>
          <w:sz w:val="24"/>
          <w:szCs w:val="24"/>
          <w:lang w:val="en-GB"/>
        </w:rPr>
        <w:t>,</w:t>
      </w:r>
      <w:r w:rsidR="00D60C3D" w:rsidRPr="00AB4A51">
        <w:rPr>
          <w:rFonts w:ascii="Times New Roman" w:hAnsi="Times New Roman" w:cs="Times New Roman"/>
          <w:sz w:val="24"/>
          <w:szCs w:val="24"/>
          <w:lang w:val="en-GB"/>
        </w:rPr>
        <w:t xml:space="preserve"> 93 of whom are detained and 53 of whom are convicted</w:t>
      </w:r>
      <w:r w:rsidR="0026732F" w:rsidRPr="00AB4A51">
        <w:rPr>
          <w:rFonts w:ascii="Times New Roman" w:hAnsi="Times New Roman" w:cs="Times New Roman"/>
          <w:sz w:val="24"/>
          <w:szCs w:val="24"/>
          <w:lang w:val="en-GB"/>
        </w:rPr>
        <w:t>.</w:t>
      </w:r>
      <w:r w:rsidR="00EE4053" w:rsidRPr="00AB4A51">
        <w:rPr>
          <w:rFonts w:ascii="Times New Roman" w:hAnsi="Times New Roman" w:cs="Times New Roman"/>
          <w:sz w:val="24"/>
          <w:szCs w:val="24"/>
          <w:lang w:val="en-GB"/>
        </w:rPr>
        <w:t xml:space="preserve"> </w:t>
      </w:r>
      <w:r w:rsidR="00D60C3D" w:rsidRPr="00AB4A51">
        <w:rPr>
          <w:rFonts w:ascii="Times New Roman" w:hAnsi="Times New Roman" w:cs="Times New Roman"/>
          <w:sz w:val="24"/>
          <w:szCs w:val="24"/>
          <w:lang w:val="en-GB"/>
        </w:rPr>
        <w:t xml:space="preserve">For </w:t>
      </w:r>
      <w:r w:rsidR="00EE4053" w:rsidRPr="00AB4A51">
        <w:rPr>
          <w:rFonts w:ascii="Times New Roman" w:hAnsi="Times New Roman" w:cs="Times New Roman"/>
          <w:sz w:val="24"/>
          <w:szCs w:val="24"/>
          <w:lang w:val="en-GB"/>
        </w:rPr>
        <w:t>juvenile males</w:t>
      </w:r>
      <w:r w:rsidR="00D60C3D" w:rsidRPr="00AB4A51">
        <w:rPr>
          <w:rFonts w:ascii="Times New Roman" w:hAnsi="Times New Roman" w:cs="Times New Roman"/>
          <w:sz w:val="24"/>
          <w:szCs w:val="24"/>
          <w:lang w:val="en-GB"/>
        </w:rPr>
        <w:t xml:space="preserve">, the number of detainees is </w:t>
      </w:r>
      <w:r w:rsidRPr="00AB4A51">
        <w:rPr>
          <w:rFonts w:ascii="Times New Roman" w:hAnsi="Times New Roman" w:cs="Times New Roman"/>
          <w:sz w:val="24"/>
          <w:szCs w:val="24"/>
          <w:lang w:val="en-GB"/>
        </w:rPr>
        <w:t>2</w:t>
      </w:r>
      <w:r w:rsidR="00D60C3D" w:rsidRPr="00AB4A51">
        <w:rPr>
          <w:rFonts w:ascii="Times New Roman" w:hAnsi="Times New Roman" w:cs="Times New Roman"/>
          <w:sz w:val="24"/>
          <w:szCs w:val="24"/>
          <w:lang w:val="en-GB"/>
        </w:rPr>
        <w:t>,</w:t>
      </w:r>
      <w:r w:rsidRPr="00AB4A51">
        <w:rPr>
          <w:rFonts w:ascii="Times New Roman" w:hAnsi="Times New Roman" w:cs="Times New Roman"/>
          <w:sz w:val="24"/>
          <w:szCs w:val="24"/>
          <w:lang w:val="en-GB"/>
        </w:rPr>
        <w:t xml:space="preserve">056 </w:t>
      </w:r>
      <w:r w:rsidR="00D60C3D" w:rsidRPr="00AB4A51">
        <w:rPr>
          <w:rFonts w:ascii="Times New Roman" w:hAnsi="Times New Roman" w:cs="Times New Roman"/>
          <w:sz w:val="24"/>
          <w:szCs w:val="24"/>
          <w:lang w:val="en-GB"/>
        </w:rPr>
        <w:t>and the number of convicts is 1,</w:t>
      </w:r>
      <w:r w:rsidRPr="00AB4A51">
        <w:rPr>
          <w:rFonts w:ascii="Times New Roman" w:hAnsi="Times New Roman" w:cs="Times New Roman"/>
          <w:sz w:val="24"/>
          <w:szCs w:val="24"/>
          <w:lang w:val="en-GB"/>
        </w:rPr>
        <w:t>050</w:t>
      </w:r>
      <w:r w:rsidR="00EE4053" w:rsidRPr="00AB4A51">
        <w:rPr>
          <w:rFonts w:ascii="Times New Roman" w:hAnsi="Times New Roman" w:cs="Times New Roman"/>
          <w:sz w:val="24"/>
          <w:szCs w:val="24"/>
          <w:lang w:val="en-GB"/>
        </w:rPr>
        <w:t xml:space="preserve"> </w:t>
      </w:r>
      <w:r w:rsidR="00EE4053" w:rsidRPr="00AB4A51">
        <w:rPr>
          <w:rStyle w:val="FootnoteReference"/>
          <w:rFonts w:ascii="Times New Roman" w:hAnsi="Times New Roman" w:cs="Times New Roman"/>
          <w:sz w:val="24"/>
          <w:szCs w:val="24"/>
          <w:lang w:val="en-GB"/>
        </w:rPr>
        <w:footnoteReference w:id="3"/>
      </w:r>
      <w:r w:rsidR="00D60C3D" w:rsidRPr="00AB4A51">
        <w:rPr>
          <w:rFonts w:ascii="Times New Roman" w:hAnsi="Times New Roman" w:cs="Times New Roman"/>
          <w:sz w:val="24"/>
          <w:szCs w:val="24"/>
          <w:lang w:val="en-GB"/>
        </w:rPr>
        <w:t xml:space="preserve">. Age and gender disaggregated statistical </w:t>
      </w:r>
      <w:r w:rsidR="00EE4053" w:rsidRPr="00AB4A51">
        <w:rPr>
          <w:rFonts w:ascii="Times New Roman" w:hAnsi="Times New Roman" w:cs="Times New Roman"/>
          <w:sz w:val="24"/>
          <w:szCs w:val="24"/>
          <w:lang w:val="en-GB"/>
        </w:rPr>
        <w:t>data</w:t>
      </w:r>
      <w:r w:rsidR="00D60C3D" w:rsidRPr="00AB4A51">
        <w:rPr>
          <w:rFonts w:ascii="Times New Roman" w:hAnsi="Times New Roman" w:cs="Times New Roman"/>
          <w:sz w:val="24"/>
          <w:szCs w:val="24"/>
          <w:lang w:val="en-GB"/>
        </w:rPr>
        <w:t xml:space="preserve"> on detained and convicted </w:t>
      </w:r>
      <w:r w:rsidRPr="00AB4A51">
        <w:rPr>
          <w:rFonts w:ascii="Times New Roman" w:hAnsi="Times New Roman" w:cs="Times New Roman"/>
          <w:sz w:val="24"/>
          <w:szCs w:val="24"/>
          <w:lang w:val="en-GB"/>
        </w:rPr>
        <w:t xml:space="preserve">children </w:t>
      </w:r>
      <w:r w:rsidR="00D60C3D" w:rsidRPr="00AB4A51">
        <w:rPr>
          <w:rFonts w:ascii="Times New Roman" w:hAnsi="Times New Roman" w:cs="Times New Roman"/>
          <w:sz w:val="24"/>
          <w:szCs w:val="24"/>
          <w:lang w:val="en-GB"/>
        </w:rPr>
        <w:t xml:space="preserve">is limited to </w:t>
      </w:r>
      <w:r w:rsidR="00EE4053" w:rsidRPr="00AB4A51">
        <w:rPr>
          <w:rFonts w:ascii="Times New Roman" w:hAnsi="Times New Roman" w:cs="Times New Roman"/>
          <w:sz w:val="24"/>
          <w:szCs w:val="24"/>
          <w:lang w:val="en-GB"/>
        </w:rPr>
        <w:t>these</w:t>
      </w:r>
      <w:r w:rsidR="00D60C3D" w:rsidRPr="00AB4A51">
        <w:rPr>
          <w:rFonts w:ascii="Times New Roman" w:hAnsi="Times New Roman" w:cs="Times New Roman"/>
          <w:sz w:val="24"/>
          <w:szCs w:val="24"/>
          <w:lang w:val="en-GB"/>
        </w:rPr>
        <w:t xml:space="preserve">.  </w:t>
      </w:r>
    </w:p>
    <w:p w14:paraId="7A4D423A" w14:textId="77777777" w:rsidR="00E32E98" w:rsidRPr="00AB4A51" w:rsidRDefault="000431EA" w:rsidP="00AB4A51">
      <w:pPr>
        <w:pStyle w:val="ListParagraph"/>
        <w:numPr>
          <w:ilvl w:val="0"/>
          <w:numId w:val="1"/>
        </w:numPr>
        <w:spacing w:after="120" w:line="276" w:lineRule="auto"/>
        <w:jc w:val="both"/>
        <w:rPr>
          <w:rFonts w:ascii="Times New Roman" w:hAnsi="Times New Roman" w:cs="Times New Roman"/>
          <w:sz w:val="24"/>
          <w:szCs w:val="24"/>
          <w:lang w:val="en-GB"/>
        </w:rPr>
      </w:pPr>
      <w:r w:rsidRPr="00AB4A51">
        <w:rPr>
          <w:rFonts w:ascii="Times New Roman" w:hAnsi="Times New Roman" w:cs="Times New Roman"/>
          <w:sz w:val="24"/>
          <w:szCs w:val="24"/>
          <w:lang w:val="en-GB"/>
        </w:rPr>
        <w:t xml:space="preserve">The most important information about detained and convicted </w:t>
      </w:r>
      <w:r w:rsidR="00822269" w:rsidRPr="00AB4A51">
        <w:rPr>
          <w:rFonts w:ascii="Times New Roman" w:hAnsi="Times New Roman" w:cs="Times New Roman"/>
          <w:sz w:val="24"/>
          <w:szCs w:val="24"/>
          <w:lang w:val="en-GB"/>
        </w:rPr>
        <w:t>juvenile female</w:t>
      </w:r>
      <w:r w:rsidRPr="00AB4A51">
        <w:rPr>
          <w:rFonts w:ascii="Times New Roman" w:hAnsi="Times New Roman" w:cs="Times New Roman"/>
          <w:sz w:val="24"/>
          <w:szCs w:val="24"/>
          <w:lang w:val="en-GB"/>
        </w:rPr>
        <w:t xml:space="preserve">s is related to the institutions where they are held. Since there is currently no institution specialised for </w:t>
      </w:r>
      <w:r w:rsidR="00822269" w:rsidRPr="00AB4A51">
        <w:rPr>
          <w:rFonts w:ascii="Times New Roman" w:hAnsi="Times New Roman" w:cs="Times New Roman"/>
          <w:sz w:val="24"/>
          <w:szCs w:val="24"/>
          <w:lang w:val="en-GB"/>
        </w:rPr>
        <w:t>juvenile female</w:t>
      </w:r>
      <w:r w:rsidRPr="00AB4A51">
        <w:rPr>
          <w:rFonts w:ascii="Times New Roman" w:hAnsi="Times New Roman" w:cs="Times New Roman"/>
          <w:sz w:val="24"/>
          <w:szCs w:val="24"/>
          <w:lang w:val="en-GB"/>
        </w:rPr>
        <w:t xml:space="preserve">s in detention, it is </w:t>
      </w:r>
      <w:r w:rsidR="00EE4053" w:rsidRPr="00AB4A51">
        <w:rPr>
          <w:rFonts w:ascii="Times New Roman" w:hAnsi="Times New Roman" w:cs="Times New Roman"/>
          <w:sz w:val="24"/>
          <w:szCs w:val="24"/>
          <w:lang w:val="en-GB"/>
        </w:rPr>
        <w:t>observed</w:t>
      </w:r>
      <w:r w:rsidRPr="00AB4A51">
        <w:rPr>
          <w:rFonts w:ascii="Times New Roman" w:hAnsi="Times New Roman" w:cs="Times New Roman"/>
          <w:sz w:val="24"/>
          <w:szCs w:val="24"/>
          <w:lang w:val="en-GB"/>
        </w:rPr>
        <w:t xml:space="preserve"> that the physical and psycho-social needs of </w:t>
      </w:r>
      <w:r w:rsidR="00822269" w:rsidRPr="00AB4A51">
        <w:rPr>
          <w:rFonts w:ascii="Times New Roman" w:hAnsi="Times New Roman" w:cs="Times New Roman"/>
          <w:sz w:val="24"/>
          <w:szCs w:val="24"/>
          <w:lang w:val="en-GB"/>
        </w:rPr>
        <w:t>juvenile female</w:t>
      </w:r>
      <w:r w:rsidRPr="00AB4A51">
        <w:rPr>
          <w:rFonts w:ascii="Times New Roman" w:hAnsi="Times New Roman" w:cs="Times New Roman"/>
          <w:sz w:val="24"/>
          <w:szCs w:val="24"/>
          <w:lang w:val="en-GB"/>
        </w:rPr>
        <w:t xml:space="preserve">s cannot be met and they are subjected to many violations of rights, especially gender-based discrimination, in the execution institutions where they are held, </w:t>
      </w:r>
      <w:r w:rsidR="00EE4053" w:rsidRPr="00AB4A51">
        <w:rPr>
          <w:rFonts w:ascii="Times New Roman" w:hAnsi="Times New Roman" w:cs="Times New Roman"/>
          <w:sz w:val="24"/>
          <w:szCs w:val="24"/>
          <w:lang w:val="en-GB"/>
        </w:rPr>
        <w:t>which has been</w:t>
      </w:r>
      <w:r w:rsidRPr="00AB4A51">
        <w:rPr>
          <w:rFonts w:ascii="Times New Roman" w:hAnsi="Times New Roman" w:cs="Times New Roman"/>
          <w:sz w:val="24"/>
          <w:szCs w:val="24"/>
          <w:lang w:val="en-GB"/>
        </w:rPr>
        <w:t xml:space="preserve"> presented more comprehensively in</w:t>
      </w:r>
      <w:r w:rsidR="00EE4053" w:rsidRPr="00AB4A51">
        <w:rPr>
          <w:rFonts w:ascii="Times New Roman" w:hAnsi="Times New Roman" w:cs="Times New Roman"/>
          <w:sz w:val="24"/>
          <w:szCs w:val="24"/>
          <w:lang w:val="en-GB"/>
        </w:rPr>
        <w:t xml:space="preserve"> the subsequent sections of</w:t>
      </w:r>
      <w:r w:rsidRPr="00AB4A51">
        <w:rPr>
          <w:rFonts w:ascii="Times New Roman" w:hAnsi="Times New Roman" w:cs="Times New Roman"/>
          <w:sz w:val="24"/>
          <w:szCs w:val="24"/>
          <w:lang w:val="en-GB"/>
        </w:rPr>
        <w:t xml:space="preserve"> this report. During the interviews conducted by the Centre with detained </w:t>
      </w:r>
      <w:r w:rsidR="00822269" w:rsidRPr="00AB4A51">
        <w:rPr>
          <w:rFonts w:ascii="Times New Roman" w:hAnsi="Times New Roman" w:cs="Times New Roman"/>
          <w:sz w:val="24"/>
          <w:szCs w:val="24"/>
          <w:lang w:val="en-GB"/>
        </w:rPr>
        <w:t>juvenile female</w:t>
      </w:r>
      <w:r w:rsidRPr="00AB4A51">
        <w:rPr>
          <w:rFonts w:ascii="Times New Roman" w:hAnsi="Times New Roman" w:cs="Times New Roman"/>
          <w:sz w:val="24"/>
          <w:szCs w:val="24"/>
          <w:lang w:val="en-GB"/>
        </w:rPr>
        <w:t>s, situations that constitute torture and ill-treatment in connection with the conditions of detention were encountered; it was understood that detailed (strip) searches are routinely applied, complaints against this violation of rights are not investigated effectively, children have difficulties in accessing educ</w:t>
      </w:r>
      <w:r w:rsidR="00EE4053" w:rsidRPr="00AB4A51">
        <w:rPr>
          <w:rFonts w:ascii="Times New Roman" w:hAnsi="Times New Roman" w:cs="Times New Roman"/>
          <w:sz w:val="24"/>
          <w:szCs w:val="24"/>
          <w:lang w:val="en-GB"/>
        </w:rPr>
        <w:t xml:space="preserve">ation, entertainment and health-related </w:t>
      </w:r>
      <w:r w:rsidRPr="00AB4A51">
        <w:rPr>
          <w:rFonts w:ascii="Times New Roman" w:hAnsi="Times New Roman" w:cs="Times New Roman"/>
          <w:sz w:val="24"/>
          <w:szCs w:val="24"/>
          <w:lang w:val="en-GB"/>
        </w:rPr>
        <w:t>rights</w:t>
      </w:r>
      <w:r w:rsidR="00EE4053" w:rsidRPr="00AB4A51">
        <w:rPr>
          <w:rFonts w:ascii="Times New Roman" w:hAnsi="Times New Roman" w:cs="Times New Roman"/>
          <w:sz w:val="24"/>
          <w:szCs w:val="24"/>
          <w:lang w:val="en-GB"/>
        </w:rPr>
        <w:t xml:space="preserve"> </w:t>
      </w:r>
      <w:r w:rsidRPr="00AB4A51">
        <w:rPr>
          <w:rFonts w:ascii="Times New Roman" w:hAnsi="Times New Roman" w:cs="Times New Roman"/>
          <w:sz w:val="24"/>
          <w:szCs w:val="24"/>
          <w:lang w:val="en-GB"/>
        </w:rPr>
        <w:t>in</w:t>
      </w:r>
      <w:r w:rsidR="00EE4053" w:rsidRPr="00AB4A51">
        <w:rPr>
          <w:rFonts w:ascii="Times New Roman" w:hAnsi="Times New Roman" w:cs="Times New Roman"/>
          <w:sz w:val="24"/>
          <w:szCs w:val="24"/>
          <w:lang w:val="en-GB"/>
        </w:rPr>
        <w:t xml:space="preserve"> </w:t>
      </w:r>
      <w:r w:rsidRPr="00AB4A51">
        <w:rPr>
          <w:rFonts w:ascii="Times New Roman" w:hAnsi="Times New Roman" w:cs="Times New Roman"/>
          <w:sz w:val="24"/>
          <w:szCs w:val="24"/>
          <w:lang w:val="en-GB"/>
        </w:rPr>
        <w:t xml:space="preserve">a way that negatively affects their development, their relations with the outside world are restricted </w:t>
      </w:r>
      <w:r w:rsidR="00332D51" w:rsidRPr="00AB4A51">
        <w:rPr>
          <w:rFonts w:ascii="Times New Roman" w:hAnsi="Times New Roman" w:cs="Times New Roman"/>
          <w:sz w:val="24"/>
          <w:szCs w:val="24"/>
          <w:lang w:val="en-GB"/>
        </w:rPr>
        <w:t>and their right to a fair trial is violated</w:t>
      </w:r>
      <w:r w:rsidRPr="00AB4A51">
        <w:rPr>
          <w:rFonts w:ascii="Times New Roman" w:hAnsi="Times New Roman" w:cs="Times New Roman"/>
          <w:sz w:val="24"/>
          <w:szCs w:val="24"/>
          <w:lang w:val="en-GB"/>
        </w:rPr>
        <w:t>.</w:t>
      </w:r>
    </w:p>
    <w:p w14:paraId="00F2977F" w14:textId="77777777" w:rsidR="00E32E98" w:rsidRPr="00AB4A51" w:rsidRDefault="000431EA" w:rsidP="00AB4A51">
      <w:pPr>
        <w:pStyle w:val="ListParagraph"/>
        <w:numPr>
          <w:ilvl w:val="0"/>
          <w:numId w:val="1"/>
        </w:numPr>
        <w:spacing w:after="120" w:line="276" w:lineRule="auto"/>
        <w:jc w:val="both"/>
        <w:rPr>
          <w:rFonts w:ascii="Times New Roman" w:hAnsi="Times New Roman" w:cs="Times New Roman"/>
          <w:sz w:val="24"/>
          <w:szCs w:val="24"/>
          <w:lang w:val="en-GB"/>
        </w:rPr>
      </w:pPr>
      <w:r w:rsidRPr="00AB4A51">
        <w:rPr>
          <w:rFonts w:ascii="Times New Roman" w:hAnsi="Times New Roman" w:cs="Times New Roman"/>
          <w:sz w:val="24"/>
          <w:szCs w:val="24"/>
          <w:lang w:val="en-GB"/>
        </w:rPr>
        <w:t xml:space="preserve">In addition to these, </w:t>
      </w:r>
      <w:r w:rsidR="00D60C3D" w:rsidRPr="00AB4A51">
        <w:rPr>
          <w:rFonts w:ascii="Times New Roman" w:hAnsi="Times New Roman" w:cs="Times New Roman"/>
          <w:sz w:val="24"/>
          <w:szCs w:val="24"/>
          <w:lang w:val="en-GB"/>
        </w:rPr>
        <w:t xml:space="preserve">the two major earthquake disasters that hit the eastern and south-eastern provinces of Turkey on 6 February 2023, </w:t>
      </w:r>
      <w:r w:rsidRPr="00AB4A51">
        <w:rPr>
          <w:rFonts w:ascii="Times New Roman" w:hAnsi="Times New Roman" w:cs="Times New Roman"/>
          <w:sz w:val="24"/>
          <w:szCs w:val="24"/>
          <w:lang w:val="en-GB"/>
        </w:rPr>
        <w:t>killing</w:t>
      </w:r>
      <w:r w:rsidR="00D60C3D" w:rsidRPr="00AB4A51">
        <w:rPr>
          <w:rFonts w:ascii="Times New Roman" w:hAnsi="Times New Roman" w:cs="Times New Roman"/>
          <w:sz w:val="24"/>
          <w:szCs w:val="24"/>
          <w:lang w:val="en-GB"/>
        </w:rPr>
        <w:t xml:space="preserve"> 53,207 people according to official data, </w:t>
      </w:r>
      <w:r w:rsidRPr="00AB4A51">
        <w:rPr>
          <w:rFonts w:ascii="Times New Roman" w:hAnsi="Times New Roman" w:cs="Times New Roman"/>
          <w:sz w:val="24"/>
          <w:szCs w:val="24"/>
          <w:lang w:val="en-GB"/>
        </w:rPr>
        <w:t xml:space="preserve">also had negative effects on </w:t>
      </w:r>
      <w:r w:rsidR="00822269" w:rsidRPr="00AB4A51">
        <w:rPr>
          <w:rFonts w:ascii="Times New Roman" w:hAnsi="Times New Roman" w:cs="Times New Roman"/>
          <w:sz w:val="24"/>
          <w:szCs w:val="24"/>
          <w:lang w:val="en-GB"/>
        </w:rPr>
        <w:t>juvenile female</w:t>
      </w:r>
      <w:r w:rsidRPr="00AB4A51">
        <w:rPr>
          <w:rFonts w:ascii="Times New Roman" w:hAnsi="Times New Roman" w:cs="Times New Roman"/>
          <w:sz w:val="24"/>
          <w:szCs w:val="24"/>
          <w:lang w:val="en-GB"/>
        </w:rPr>
        <w:t xml:space="preserve">s in detention and imprisonment. </w:t>
      </w:r>
      <w:r w:rsidR="00D60C3D" w:rsidRPr="00AB4A51">
        <w:rPr>
          <w:rFonts w:ascii="Times New Roman" w:hAnsi="Times New Roman" w:cs="Times New Roman"/>
          <w:sz w:val="24"/>
          <w:szCs w:val="24"/>
          <w:lang w:val="en-GB"/>
        </w:rPr>
        <w:t xml:space="preserve">Diyarbakır was among the 11 provinces </w:t>
      </w:r>
      <w:r w:rsidRPr="00AB4A51">
        <w:rPr>
          <w:rFonts w:ascii="Times New Roman" w:hAnsi="Times New Roman" w:cs="Times New Roman"/>
          <w:sz w:val="24"/>
          <w:szCs w:val="24"/>
          <w:lang w:val="en-GB"/>
        </w:rPr>
        <w:t xml:space="preserve">affected by </w:t>
      </w:r>
      <w:r w:rsidR="00D60C3D" w:rsidRPr="00AB4A51">
        <w:rPr>
          <w:rFonts w:ascii="Times New Roman" w:hAnsi="Times New Roman" w:cs="Times New Roman"/>
          <w:sz w:val="24"/>
          <w:szCs w:val="24"/>
          <w:lang w:val="en-GB"/>
        </w:rPr>
        <w:t xml:space="preserve">the earthquakes. </w:t>
      </w:r>
      <w:r w:rsidR="00D60C3D" w:rsidRPr="00AB4A51">
        <w:rPr>
          <w:rFonts w:ascii="Times New Roman" w:hAnsi="Times New Roman" w:cs="Times New Roman"/>
          <w:sz w:val="24"/>
          <w:szCs w:val="24"/>
          <w:highlight w:val="white"/>
          <w:lang w:val="en-GB"/>
        </w:rPr>
        <w:t xml:space="preserve">When </w:t>
      </w:r>
      <w:r w:rsidR="00D60C3D" w:rsidRPr="00AB4A51">
        <w:rPr>
          <w:rFonts w:ascii="Times New Roman" w:hAnsi="Times New Roman" w:cs="Times New Roman"/>
          <w:sz w:val="24"/>
          <w:szCs w:val="24"/>
          <w:lang w:val="en-GB"/>
        </w:rPr>
        <w:t xml:space="preserve">the </w:t>
      </w:r>
      <w:r w:rsidRPr="00AB4A51">
        <w:rPr>
          <w:rFonts w:ascii="Times New Roman" w:hAnsi="Times New Roman" w:cs="Times New Roman"/>
          <w:sz w:val="24"/>
          <w:szCs w:val="24"/>
          <w:lang w:val="en-GB"/>
        </w:rPr>
        <w:t xml:space="preserve">members of </w:t>
      </w:r>
      <w:r w:rsidR="00D60C3D" w:rsidRPr="00AB4A51">
        <w:rPr>
          <w:rFonts w:ascii="Times New Roman" w:hAnsi="Times New Roman" w:cs="Times New Roman"/>
          <w:sz w:val="24"/>
          <w:szCs w:val="24"/>
          <w:lang w:val="en-GB"/>
        </w:rPr>
        <w:t xml:space="preserve">the Centre </w:t>
      </w:r>
      <w:r w:rsidR="00D60C3D" w:rsidRPr="00AB4A51">
        <w:rPr>
          <w:rFonts w:ascii="Times New Roman" w:hAnsi="Times New Roman" w:cs="Times New Roman"/>
          <w:sz w:val="24"/>
          <w:szCs w:val="24"/>
          <w:highlight w:val="white"/>
          <w:lang w:val="en-GB"/>
        </w:rPr>
        <w:t xml:space="preserve">interviewed children in Diyarbakır </w:t>
      </w:r>
      <w:r w:rsidR="00EE4053" w:rsidRPr="00AB4A51">
        <w:rPr>
          <w:rFonts w:ascii="Times New Roman" w:hAnsi="Times New Roman" w:cs="Times New Roman"/>
          <w:sz w:val="24"/>
          <w:szCs w:val="24"/>
          <w:highlight w:val="white"/>
          <w:lang w:val="en-GB"/>
        </w:rPr>
        <w:t xml:space="preserve">Juvenile and Youth Closed Penitentiary </w:t>
      </w:r>
      <w:r w:rsidR="00D60C3D" w:rsidRPr="00AB4A51">
        <w:rPr>
          <w:rFonts w:ascii="Times New Roman" w:hAnsi="Times New Roman" w:cs="Times New Roman"/>
          <w:sz w:val="24"/>
          <w:szCs w:val="24"/>
          <w:highlight w:val="white"/>
          <w:lang w:val="en-GB"/>
        </w:rPr>
        <w:t>Institution immediately after the earthquakes, they found that the officials were late in communicating with the children, that the children were not sufficiently informed, that they were kept in closed areas even though they were very afraid, and that they did not hear from their families for a while. In addition, children in the Juvenile and Youth Closed Penal Execution Institution in Hatay, one of the provinces most affected by the earthquake, were transferred to Samsun, a distant city,</w:t>
      </w:r>
      <w:r w:rsidR="00EE4053" w:rsidRPr="00AB4A51">
        <w:rPr>
          <w:rFonts w:ascii="Times New Roman" w:hAnsi="Times New Roman" w:cs="Times New Roman"/>
          <w:sz w:val="24"/>
          <w:szCs w:val="24"/>
          <w:highlight w:val="white"/>
          <w:lang w:val="en-GB"/>
        </w:rPr>
        <w:t xml:space="preserve"> and this happened</w:t>
      </w:r>
      <w:r w:rsidR="00D60C3D" w:rsidRPr="00AB4A51">
        <w:rPr>
          <w:rFonts w:ascii="Times New Roman" w:hAnsi="Times New Roman" w:cs="Times New Roman"/>
          <w:sz w:val="24"/>
          <w:szCs w:val="24"/>
          <w:highlight w:val="white"/>
          <w:lang w:val="en-GB"/>
        </w:rPr>
        <w:t xml:space="preserve"> without</w:t>
      </w:r>
      <w:r w:rsidR="00EE4053" w:rsidRPr="00AB4A51">
        <w:rPr>
          <w:rFonts w:ascii="Times New Roman" w:hAnsi="Times New Roman" w:cs="Times New Roman"/>
          <w:sz w:val="24"/>
          <w:szCs w:val="24"/>
          <w:highlight w:val="white"/>
          <w:lang w:val="en-GB"/>
        </w:rPr>
        <w:t xml:space="preserve"> the juveniles </w:t>
      </w:r>
      <w:proofErr w:type="spellStart"/>
      <w:r w:rsidR="00EE4053" w:rsidRPr="00AB4A51">
        <w:rPr>
          <w:rFonts w:ascii="Times New Roman" w:hAnsi="Times New Roman" w:cs="Times New Roman"/>
          <w:sz w:val="24"/>
          <w:szCs w:val="24"/>
          <w:highlight w:val="white"/>
          <w:lang w:val="en-GB"/>
        </w:rPr>
        <w:t>receving</w:t>
      </w:r>
      <w:proofErr w:type="spellEnd"/>
      <w:r w:rsidR="00EE4053" w:rsidRPr="00AB4A51">
        <w:rPr>
          <w:rFonts w:ascii="Times New Roman" w:hAnsi="Times New Roman" w:cs="Times New Roman"/>
          <w:sz w:val="24"/>
          <w:szCs w:val="24"/>
          <w:highlight w:val="white"/>
          <w:lang w:val="en-GB"/>
        </w:rPr>
        <w:t xml:space="preserve"> any</w:t>
      </w:r>
      <w:r w:rsidR="00D60C3D" w:rsidRPr="00AB4A51">
        <w:rPr>
          <w:rFonts w:ascii="Times New Roman" w:hAnsi="Times New Roman" w:cs="Times New Roman"/>
          <w:sz w:val="24"/>
          <w:szCs w:val="24"/>
          <w:highlight w:val="white"/>
          <w:lang w:val="en-GB"/>
        </w:rPr>
        <w:t xml:space="preserve"> psycho-social </w:t>
      </w:r>
      <w:r w:rsidR="00EE4053" w:rsidRPr="00AB4A51">
        <w:rPr>
          <w:rFonts w:ascii="Times New Roman" w:hAnsi="Times New Roman" w:cs="Times New Roman"/>
          <w:sz w:val="24"/>
          <w:szCs w:val="24"/>
          <w:highlight w:val="white"/>
          <w:lang w:val="en-GB"/>
        </w:rPr>
        <w:t>care</w:t>
      </w:r>
      <w:r w:rsidR="00D60C3D" w:rsidRPr="00AB4A51">
        <w:rPr>
          <w:rFonts w:ascii="Times New Roman" w:hAnsi="Times New Roman" w:cs="Times New Roman"/>
          <w:sz w:val="24"/>
          <w:szCs w:val="24"/>
          <w:highlight w:val="white"/>
          <w:lang w:val="en-GB"/>
        </w:rPr>
        <w:t>, without being infor</w:t>
      </w:r>
      <w:r w:rsidR="00EE4053" w:rsidRPr="00AB4A51">
        <w:rPr>
          <w:rFonts w:ascii="Times New Roman" w:hAnsi="Times New Roman" w:cs="Times New Roman"/>
          <w:sz w:val="24"/>
          <w:szCs w:val="24"/>
          <w:highlight w:val="white"/>
          <w:lang w:val="en-GB"/>
        </w:rPr>
        <w:t>med, and being kept in the cold for hours</w:t>
      </w:r>
      <w:r w:rsidR="00EE4053" w:rsidRPr="00AB4A51">
        <w:rPr>
          <w:rStyle w:val="FootnoteReference"/>
          <w:rFonts w:ascii="Times New Roman" w:hAnsi="Times New Roman" w:cs="Times New Roman"/>
          <w:sz w:val="24"/>
          <w:szCs w:val="24"/>
          <w:highlight w:val="white"/>
          <w:lang w:val="en-GB"/>
        </w:rPr>
        <w:footnoteReference w:id="4"/>
      </w:r>
      <w:r w:rsidR="00D60C3D" w:rsidRPr="00AB4A51">
        <w:rPr>
          <w:rFonts w:ascii="Times New Roman" w:hAnsi="Times New Roman" w:cs="Times New Roman"/>
          <w:sz w:val="24"/>
          <w:szCs w:val="24"/>
          <w:highlight w:val="white"/>
          <w:lang w:val="en-GB"/>
        </w:rPr>
        <w:t xml:space="preserve">. All these </w:t>
      </w:r>
      <w:r w:rsidR="00D60C3D" w:rsidRPr="00AB4A51">
        <w:rPr>
          <w:rFonts w:ascii="Times New Roman" w:hAnsi="Times New Roman" w:cs="Times New Roman"/>
          <w:sz w:val="24"/>
          <w:szCs w:val="24"/>
          <w:lang w:val="en-GB"/>
        </w:rPr>
        <w:t xml:space="preserve">show </w:t>
      </w:r>
      <w:r w:rsidR="00D60C3D" w:rsidRPr="00AB4A51">
        <w:rPr>
          <w:rFonts w:ascii="Times New Roman" w:hAnsi="Times New Roman" w:cs="Times New Roman"/>
          <w:sz w:val="24"/>
          <w:szCs w:val="24"/>
          <w:highlight w:val="white"/>
          <w:lang w:val="en-GB"/>
        </w:rPr>
        <w:t>that juvenile penal execution institutions do not have a plan for crisis periods and this lack of a plan leads to various violations of rights</w:t>
      </w:r>
      <w:r w:rsidR="00D60C3D" w:rsidRPr="00AB4A51">
        <w:rPr>
          <w:rFonts w:ascii="Times New Roman" w:hAnsi="Times New Roman" w:cs="Times New Roman"/>
          <w:sz w:val="24"/>
          <w:szCs w:val="24"/>
          <w:lang w:val="en-GB"/>
        </w:rPr>
        <w:t xml:space="preserve">. Turkey urgently needs to develop policies to protect the rights of detained and convicted children in times of crisis. </w:t>
      </w:r>
    </w:p>
    <w:p w14:paraId="75AA9051" w14:textId="77777777" w:rsidR="00E32E98" w:rsidRPr="00AB4A51" w:rsidRDefault="000431EA" w:rsidP="00AB4A51">
      <w:pPr>
        <w:pStyle w:val="ListParagraph"/>
        <w:numPr>
          <w:ilvl w:val="0"/>
          <w:numId w:val="1"/>
        </w:numPr>
        <w:spacing w:after="120" w:line="276" w:lineRule="auto"/>
        <w:jc w:val="both"/>
        <w:rPr>
          <w:rFonts w:ascii="Times New Roman" w:hAnsi="Times New Roman" w:cs="Times New Roman"/>
          <w:sz w:val="24"/>
          <w:szCs w:val="24"/>
          <w:lang w:val="en-GB"/>
        </w:rPr>
      </w:pPr>
      <w:r w:rsidRPr="00AB4A51">
        <w:rPr>
          <w:rFonts w:ascii="Times New Roman" w:hAnsi="Times New Roman" w:cs="Times New Roman"/>
          <w:sz w:val="24"/>
          <w:szCs w:val="24"/>
          <w:lang w:val="en-GB"/>
        </w:rPr>
        <w:t xml:space="preserve">In the following sections of the report, the findings and recommendations </w:t>
      </w:r>
      <w:r w:rsidR="004451DC" w:rsidRPr="00AB4A51">
        <w:rPr>
          <w:rFonts w:ascii="Times New Roman" w:hAnsi="Times New Roman" w:cs="Times New Roman"/>
          <w:sz w:val="24"/>
          <w:szCs w:val="24"/>
          <w:lang w:val="en-GB"/>
        </w:rPr>
        <w:t xml:space="preserve">arising from </w:t>
      </w:r>
      <w:r w:rsidRPr="00AB4A51">
        <w:rPr>
          <w:rFonts w:ascii="Times New Roman" w:hAnsi="Times New Roman" w:cs="Times New Roman"/>
          <w:sz w:val="24"/>
          <w:szCs w:val="24"/>
          <w:lang w:val="en-GB"/>
        </w:rPr>
        <w:t>the</w:t>
      </w:r>
      <w:r w:rsidR="004451DC" w:rsidRPr="00AB4A51">
        <w:rPr>
          <w:rFonts w:ascii="Times New Roman" w:hAnsi="Times New Roman" w:cs="Times New Roman"/>
          <w:sz w:val="24"/>
          <w:szCs w:val="24"/>
          <w:lang w:val="en-GB"/>
        </w:rPr>
        <w:t xml:space="preserve"> interviews and the desk research carried out by</w:t>
      </w:r>
      <w:r w:rsidRPr="00AB4A51">
        <w:rPr>
          <w:rFonts w:ascii="Times New Roman" w:hAnsi="Times New Roman" w:cs="Times New Roman"/>
          <w:sz w:val="24"/>
          <w:szCs w:val="24"/>
          <w:lang w:val="en-GB"/>
        </w:rPr>
        <w:t xml:space="preserve"> the Centre will be shared under the relevant headings. </w:t>
      </w:r>
    </w:p>
    <w:p w14:paraId="2B6F6193" w14:textId="77777777" w:rsidR="00E32E98" w:rsidRPr="00AB4A51" w:rsidRDefault="00285DE0">
      <w:pPr>
        <w:pStyle w:val="Heading1"/>
        <w:spacing w:line="276" w:lineRule="auto"/>
        <w:rPr>
          <w:rFonts w:ascii="Times New Roman" w:hAnsi="Times New Roman" w:cs="Times New Roman"/>
          <w:b/>
          <w:bCs/>
          <w:color w:val="auto"/>
          <w:sz w:val="24"/>
          <w:szCs w:val="24"/>
          <w:lang w:val="en-GB"/>
        </w:rPr>
      </w:pPr>
      <w:bookmarkStart w:id="15" w:name="_Toc176978028"/>
      <w:r w:rsidRPr="00AB4A51">
        <w:rPr>
          <w:rFonts w:ascii="Times New Roman" w:hAnsi="Times New Roman" w:cs="Times New Roman"/>
          <w:b/>
          <w:bCs/>
          <w:color w:val="auto"/>
          <w:sz w:val="24"/>
          <w:szCs w:val="24"/>
          <w:lang w:val="en-GB"/>
        </w:rPr>
        <w:lastRenderedPageBreak/>
        <w:t xml:space="preserve">2. </w:t>
      </w:r>
      <w:r w:rsidR="000431EA" w:rsidRPr="00AB4A51">
        <w:rPr>
          <w:rFonts w:ascii="Times New Roman" w:hAnsi="Times New Roman" w:cs="Times New Roman"/>
          <w:b/>
          <w:bCs/>
          <w:color w:val="auto"/>
          <w:sz w:val="24"/>
          <w:szCs w:val="24"/>
          <w:lang w:val="en-GB"/>
        </w:rPr>
        <w:t>Method</w:t>
      </w:r>
      <w:r w:rsidRPr="00AB4A51">
        <w:rPr>
          <w:rFonts w:ascii="Times New Roman" w:hAnsi="Times New Roman" w:cs="Times New Roman"/>
          <w:b/>
          <w:bCs/>
          <w:color w:val="auto"/>
          <w:sz w:val="24"/>
          <w:szCs w:val="24"/>
          <w:lang w:val="en-GB"/>
        </w:rPr>
        <w:t>ology</w:t>
      </w:r>
      <w:bookmarkEnd w:id="15"/>
      <w:r w:rsidR="000431EA" w:rsidRPr="00AB4A51">
        <w:rPr>
          <w:rFonts w:ascii="Times New Roman" w:hAnsi="Times New Roman" w:cs="Times New Roman"/>
          <w:b/>
          <w:bCs/>
          <w:color w:val="auto"/>
          <w:sz w:val="24"/>
          <w:szCs w:val="24"/>
          <w:lang w:val="en-GB"/>
        </w:rPr>
        <w:t xml:space="preserve"> </w:t>
      </w:r>
    </w:p>
    <w:p w14:paraId="6AFF03DD" w14:textId="77777777" w:rsidR="00E32E98" w:rsidRPr="00AB4A51" w:rsidRDefault="004451DC" w:rsidP="00AB4A51">
      <w:pPr>
        <w:pStyle w:val="ListParagraph"/>
        <w:numPr>
          <w:ilvl w:val="0"/>
          <w:numId w:val="1"/>
        </w:numPr>
        <w:spacing w:after="120" w:line="276" w:lineRule="auto"/>
        <w:jc w:val="both"/>
        <w:rPr>
          <w:rFonts w:ascii="Times New Roman" w:hAnsi="Times New Roman" w:cs="Times New Roman"/>
          <w:sz w:val="24"/>
          <w:szCs w:val="24"/>
          <w:lang w:val="en-GB"/>
        </w:rPr>
      </w:pPr>
      <w:r w:rsidRPr="00AB4A51">
        <w:rPr>
          <w:rFonts w:ascii="Times New Roman" w:hAnsi="Times New Roman" w:cs="Times New Roman"/>
          <w:sz w:val="24"/>
          <w:szCs w:val="24"/>
          <w:lang w:val="en-GB"/>
        </w:rPr>
        <w:t xml:space="preserve">This report, submitted for the information </w:t>
      </w:r>
      <w:r w:rsidR="000431EA" w:rsidRPr="00AB4A51">
        <w:rPr>
          <w:rFonts w:ascii="Times New Roman" w:hAnsi="Times New Roman" w:cs="Times New Roman"/>
          <w:sz w:val="24"/>
          <w:szCs w:val="24"/>
          <w:lang w:val="en-GB"/>
        </w:rPr>
        <w:t xml:space="preserve">of the Committee, contains the findings of 15 interviews </w:t>
      </w:r>
      <w:r w:rsidRPr="00AB4A51">
        <w:rPr>
          <w:rFonts w:ascii="Times New Roman" w:hAnsi="Times New Roman" w:cs="Times New Roman"/>
          <w:sz w:val="24"/>
          <w:szCs w:val="24"/>
          <w:lang w:val="en-GB"/>
        </w:rPr>
        <w:t xml:space="preserve">carried out </w:t>
      </w:r>
      <w:r w:rsidR="000431EA" w:rsidRPr="00AB4A51">
        <w:rPr>
          <w:rFonts w:ascii="Times New Roman" w:hAnsi="Times New Roman" w:cs="Times New Roman"/>
          <w:sz w:val="24"/>
          <w:szCs w:val="24"/>
          <w:lang w:val="en-GB"/>
        </w:rPr>
        <w:t xml:space="preserve">with 9 </w:t>
      </w:r>
      <w:r w:rsidR="00822269" w:rsidRPr="00AB4A51">
        <w:rPr>
          <w:rFonts w:ascii="Times New Roman" w:hAnsi="Times New Roman" w:cs="Times New Roman"/>
          <w:sz w:val="24"/>
          <w:szCs w:val="24"/>
          <w:lang w:val="en-GB"/>
        </w:rPr>
        <w:t>juvenile female</w:t>
      </w:r>
      <w:r w:rsidR="000431EA" w:rsidRPr="00AB4A51">
        <w:rPr>
          <w:rFonts w:ascii="Times New Roman" w:hAnsi="Times New Roman" w:cs="Times New Roman"/>
          <w:sz w:val="24"/>
          <w:szCs w:val="24"/>
          <w:lang w:val="en-GB"/>
        </w:rPr>
        <w:t xml:space="preserve">s detained in Diyarbakır Women's Closed </w:t>
      </w:r>
      <w:r w:rsidR="00822269" w:rsidRPr="00AB4A51">
        <w:rPr>
          <w:rFonts w:ascii="Times New Roman" w:hAnsi="Times New Roman" w:cs="Times New Roman"/>
          <w:sz w:val="24"/>
          <w:szCs w:val="24"/>
          <w:lang w:val="en-GB"/>
        </w:rPr>
        <w:t>Penitentiary Institution</w:t>
      </w:r>
      <w:r w:rsidR="000431EA" w:rsidRPr="00AB4A51">
        <w:rPr>
          <w:rFonts w:ascii="Times New Roman" w:hAnsi="Times New Roman" w:cs="Times New Roman"/>
          <w:sz w:val="24"/>
          <w:szCs w:val="24"/>
          <w:lang w:val="en-GB"/>
        </w:rPr>
        <w:t xml:space="preserve"> between September 2023 and January 2024, as well as the results of desk research</w:t>
      </w:r>
      <w:r w:rsidRPr="00AB4A51">
        <w:rPr>
          <w:rStyle w:val="FootnoteReference"/>
          <w:rFonts w:ascii="Times New Roman" w:hAnsi="Times New Roman" w:cs="Times New Roman"/>
          <w:sz w:val="24"/>
          <w:szCs w:val="24"/>
          <w:lang w:val="en-GB"/>
        </w:rPr>
        <w:footnoteReference w:id="5"/>
      </w:r>
      <w:r w:rsidR="000431EA" w:rsidRPr="00AB4A51">
        <w:rPr>
          <w:rFonts w:ascii="Times New Roman" w:hAnsi="Times New Roman" w:cs="Times New Roman"/>
          <w:sz w:val="24"/>
          <w:szCs w:val="24"/>
          <w:lang w:val="en-GB"/>
        </w:rPr>
        <w:t>. The interviews were conducted by 2 competent la</w:t>
      </w:r>
      <w:r w:rsidRPr="00AB4A51">
        <w:rPr>
          <w:rFonts w:ascii="Times New Roman" w:hAnsi="Times New Roman" w:cs="Times New Roman"/>
          <w:sz w:val="24"/>
          <w:szCs w:val="24"/>
          <w:lang w:val="en-GB"/>
        </w:rPr>
        <w:t>wyers, at least 1 of whom was a woman</w:t>
      </w:r>
      <w:r w:rsidR="000431EA" w:rsidRPr="00AB4A51">
        <w:rPr>
          <w:rFonts w:ascii="Times New Roman" w:hAnsi="Times New Roman" w:cs="Times New Roman"/>
          <w:sz w:val="24"/>
          <w:szCs w:val="24"/>
          <w:lang w:val="en-GB"/>
        </w:rPr>
        <w:t xml:space="preserve">. The outputs of the interviews were </w:t>
      </w:r>
      <w:proofErr w:type="gramStart"/>
      <w:r w:rsidR="000431EA" w:rsidRPr="00AB4A51">
        <w:rPr>
          <w:rFonts w:ascii="Times New Roman" w:hAnsi="Times New Roman" w:cs="Times New Roman"/>
          <w:sz w:val="24"/>
          <w:szCs w:val="24"/>
          <w:lang w:val="en-GB"/>
        </w:rPr>
        <w:t>anonymised</w:t>
      </w:r>
      <w:proofErr w:type="gramEnd"/>
      <w:r w:rsidR="000431EA" w:rsidRPr="00AB4A51">
        <w:rPr>
          <w:rFonts w:ascii="Times New Roman" w:hAnsi="Times New Roman" w:cs="Times New Roman"/>
          <w:sz w:val="24"/>
          <w:szCs w:val="24"/>
          <w:lang w:val="en-GB"/>
        </w:rPr>
        <w:t xml:space="preserve"> and their contents were analysed and turned into a report.</w:t>
      </w:r>
    </w:p>
    <w:p w14:paraId="54442FB8" w14:textId="77777777" w:rsidR="00E32E98" w:rsidRPr="00AB4A51" w:rsidRDefault="000431EA">
      <w:pPr>
        <w:pStyle w:val="Heading1"/>
        <w:spacing w:line="276" w:lineRule="auto"/>
        <w:rPr>
          <w:rFonts w:ascii="Times New Roman" w:hAnsi="Times New Roman" w:cs="Times New Roman"/>
          <w:b/>
          <w:bCs/>
          <w:color w:val="auto"/>
          <w:sz w:val="24"/>
          <w:szCs w:val="24"/>
          <w:lang w:val="en-GB"/>
        </w:rPr>
      </w:pPr>
      <w:bookmarkStart w:id="16" w:name="_Toc176978029"/>
      <w:r w:rsidRPr="00AB4A51">
        <w:rPr>
          <w:rFonts w:ascii="Times New Roman" w:hAnsi="Times New Roman" w:cs="Times New Roman"/>
          <w:b/>
          <w:bCs/>
          <w:color w:val="auto"/>
          <w:sz w:val="24"/>
          <w:szCs w:val="24"/>
          <w:lang w:val="en-GB"/>
        </w:rPr>
        <w:t xml:space="preserve">3. </w:t>
      </w:r>
      <w:r w:rsidR="004451DC" w:rsidRPr="00AB4A51">
        <w:rPr>
          <w:rFonts w:ascii="Times New Roman" w:hAnsi="Times New Roman" w:cs="Times New Roman"/>
          <w:b/>
          <w:color w:val="auto"/>
          <w:sz w:val="24"/>
          <w:szCs w:val="24"/>
          <w:lang w:val="en-GB"/>
        </w:rPr>
        <w:t>Prohibition</w:t>
      </w:r>
      <w:r w:rsidR="005C5B4B" w:rsidRPr="00AB4A51">
        <w:rPr>
          <w:rFonts w:ascii="Times New Roman" w:hAnsi="Times New Roman" w:cs="Times New Roman"/>
          <w:b/>
          <w:color w:val="auto"/>
          <w:sz w:val="24"/>
          <w:szCs w:val="24"/>
          <w:lang w:val="en-GB"/>
        </w:rPr>
        <w:t xml:space="preserve"> of torture and cruel, inhuman or degrading treatment or punishment </w:t>
      </w:r>
      <w:r w:rsidR="00183239" w:rsidRPr="00AB4A51">
        <w:rPr>
          <w:rFonts w:ascii="Times New Roman" w:hAnsi="Times New Roman" w:cs="Times New Roman"/>
          <w:b/>
          <w:bCs/>
          <w:color w:val="auto"/>
          <w:sz w:val="24"/>
          <w:szCs w:val="24"/>
          <w:lang w:val="en-GB"/>
        </w:rPr>
        <w:t>(Article 7)</w:t>
      </w:r>
      <w:bookmarkEnd w:id="16"/>
    </w:p>
    <w:p w14:paraId="56E77830" w14:textId="77777777" w:rsidR="00E32E98" w:rsidRPr="00AB4A51" w:rsidRDefault="00957356" w:rsidP="00AB4A51">
      <w:pPr>
        <w:pStyle w:val="ListParagraph"/>
        <w:numPr>
          <w:ilvl w:val="0"/>
          <w:numId w:val="1"/>
        </w:numPr>
        <w:spacing w:line="276" w:lineRule="auto"/>
        <w:jc w:val="both"/>
        <w:rPr>
          <w:rFonts w:ascii="Times New Roman" w:hAnsi="Times New Roman" w:cs="Times New Roman"/>
          <w:sz w:val="24"/>
          <w:szCs w:val="24"/>
          <w:lang w:val="en-GB"/>
        </w:rPr>
      </w:pPr>
      <w:r w:rsidRPr="00AB4A51">
        <w:rPr>
          <w:rFonts w:ascii="Times New Roman" w:hAnsi="Times New Roman" w:cs="Times New Roman"/>
          <w:kern w:val="0"/>
          <w:sz w:val="24"/>
          <w:szCs w:val="24"/>
          <w:lang w:val="en-GB"/>
        </w:rPr>
        <w:t xml:space="preserve">Article 7 of the Covenant on the prohibition of torture also imposes the obligations for the investigation of acts of torture, the establishment of effective oversight mechanisms, the training of law enforcement officials and the provision of effective legal remedies to victims. </w:t>
      </w:r>
      <w:r w:rsidR="008D215A" w:rsidRPr="00AB4A51">
        <w:rPr>
          <w:rFonts w:ascii="Times New Roman" w:hAnsi="Times New Roman" w:cs="Times New Roman"/>
          <w:sz w:val="24"/>
          <w:szCs w:val="24"/>
          <w:lang w:val="en-GB"/>
        </w:rPr>
        <w:t xml:space="preserve">In its previous concluding observations </w:t>
      </w:r>
      <w:proofErr w:type="gramStart"/>
      <w:r w:rsidR="008D215A" w:rsidRPr="00AB4A51">
        <w:rPr>
          <w:rFonts w:ascii="Times New Roman" w:hAnsi="Times New Roman" w:cs="Times New Roman"/>
          <w:sz w:val="24"/>
          <w:szCs w:val="24"/>
          <w:lang w:val="en-GB"/>
        </w:rPr>
        <w:t>on</w:t>
      </w:r>
      <w:proofErr w:type="gramEnd"/>
      <w:r w:rsidR="008D215A" w:rsidRPr="00AB4A51">
        <w:rPr>
          <w:rFonts w:ascii="Times New Roman" w:hAnsi="Times New Roman" w:cs="Times New Roman"/>
          <w:sz w:val="24"/>
          <w:szCs w:val="24"/>
          <w:lang w:val="en-GB"/>
        </w:rPr>
        <w:t xml:space="preserve"> Turkey dated 13 November 2012, the Committee criticised the high number of allegations of torture and ill-treatment, the low number of prosecutions and the lack of an independent complaints mechanism </w:t>
      </w:r>
      <w:r w:rsidR="008756F7" w:rsidRPr="00AB4A51">
        <w:rPr>
          <w:rFonts w:ascii="Times New Roman" w:hAnsi="Times New Roman" w:cs="Times New Roman"/>
          <w:sz w:val="24"/>
          <w:szCs w:val="24"/>
          <w:lang w:val="en-GB"/>
        </w:rPr>
        <w:t>(Paragraph 14)</w:t>
      </w:r>
      <w:r w:rsidR="004451DC" w:rsidRPr="00AB4A51">
        <w:rPr>
          <w:rStyle w:val="FootnoteReference"/>
          <w:rFonts w:ascii="Times New Roman" w:hAnsi="Times New Roman" w:cs="Times New Roman"/>
          <w:sz w:val="24"/>
          <w:szCs w:val="24"/>
          <w:lang w:val="en-GB"/>
        </w:rPr>
        <w:footnoteReference w:id="6"/>
      </w:r>
      <w:r w:rsidR="00E755B9" w:rsidRPr="00AB4A51">
        <w:rPr>
          <w:rFonts w:ascii="Times New Roman" w:hAnsi="Times New Roman" w:cs="Times New Roman"/>
          <w:sz w:val="24"/>
          <w:szCs w:val="24"/>
          <w:lang w:val="en-GB"/>
        </w:rPr>
        <w:t>.</w:t>
      </w:r>
      <w:r w:rsidR="000431EA" w:rsidRPr="00AB4A51">
        <w:rPr>
          <w:rFonts w:ascii="Times New Roman" w:hAnsi="Times New Roman" w:cs="Times New Roman"/>
          <w:sz w:val="24"/>
          <w:szCs w:val="24"/>
          <w:lang w:val="en-GB"/>
        </w:rPr>
        <w:t xml:space="preserve"> </w:t>
      </w:r>
      <w:r w:rsidR="000A5623" w:rsidRPr="00AB4A51">
        <w:rPr>
          <w:rFonts w:ascii="Times New Roman" w:hAnsi="Times New Roman" w:cs="Times New Roman"/>
          <w:sz w:val="24"/>
          <w:szCs w:val="24"/>
          <w:lang w:val="en-GB"/>
        </w:rPr>
        <w:t xml:space="preserve">This issue was again included </w:t>
      </w:r>
      <w:r w:rsidR="000431EA" w:rsidRPr="00AB4A51">
        <w:rPr>
          <w:rFonts w:ascii="Times New Roman" w:hAnsi="Times New Roman" w:cs="Times New Roman"/>
          <w:sz w:val="24"/>
          <w:szCs w:val="24"/>
          <w:lang w:val="en-GB"/>
        </w:rPr>
        <w:t xml:space="preserve">in the list of issues to be addressed before the submission of the </w:t>
      </w:r>
      <w:r w:rsidR="00E755B9" w:rsidRPr="00AB4A51">
        <w:rPr>
          <w:rFonts w:ascii="Times New Roman" w:hAnsi="Times New Roman" w:cs="Times New Roman"/>
          <w:sz w:val="24"/>
          <w:szCs w:val="24"/>
          <w:lang w:val="en-GB"/>
        </w:rPr>
        <w:t xml:space="preserve">2nd </w:t>
      </w:r>
      <w:r w:rsidR="000431EA" w:rsidRPr="00AB4A51">
        <w:rPr>
          <w:rFonts w:ascii="Times New Roman" w:hAnsi="Times New Roman" w:cs="Times New Roman"/>
          <w:sz w:val="24"/>
          <w:szCs w:val="24"/>
          <w:lang w:val="en-GB"/>
        </w:rPr>
        <w:t xml:space="preserve">Periodic Report </w:t>
      </w:r>
      <w:r w:rsidR="000A5623" w:rsidRPr="00AB4A51">
        <w:rPr>
          <w:rFonts w:ascii="Times New Roman" w:hAnsi="Times New Roman" w:cs="Times New Roman"/>
          <w:sz w:val="24"/>
          <w:szCs w:val="24"/>
          <w:lang w:val="en-GB"/>
        </w:rPr>
        <w:t>(paragraph 10)</w:t>
      </w:r>
      <w:r w:rsidR="004451DC" w:rsidRPr="00AB4A51">
        <w:rPr>
          <w:rStyle w:val="FootnoteReference"/>
          <w:rFonts w:ascii="Times New Roman" w:hAnsi="Times New Roman" w:cs="Times New Roman"/>
          <w:sz w:val="24"/>
          <w:szCs w:val="24"/>
          <w:lang w:val="en-GB"/>
        </w:rPr>
        <w:footnoteReference w:id="7"/>
      </w:r>
      <w:r w:rsidR="004451DC" w:rsidRPr="00AB4A51">
        <w:rPr>
          <w:rFonts w:ascii="Times New Roman" w:hAnsi="Times New Roman" w:cs="Times New Roman"/>
          <w:sz w:val="24"/>
          <w:szCs w:val="24"/>
          <w:lang w:val="en-GB"/>
        </w:rPr>
        <w:t>.</w:t>
      </w:r>
      <w:r w:rsidR="0080115D" w:rsidRPr="00AB4A51">
        <w:rPr>
          <w:rStyle w:val="FootnoteReference"/>
          <w:rFonts w:ascii="Times New Roman" w:hAnsi="Times New Roman" w:cs="Times New Roman"/>
          <w:sz w:val="24"/>
          <w:szCs w:val="24"/>
          <w:lang w:val="en-GB"/>
        </w:rPr>
        <w:t xml:space="preserve"> </w:t>
      </w:r>
      <w:r w:rsidR="0080115D" w:rsidRPr="00AB4A51">
        <w:rPr>
          <w:rFonts w:ascii="Times New Roman" w:hAnsi="Times New Roman" w:cs="Times New Roman"/>
          <w:sz w:val="24"/>
          <w:szCs w:val="24"/>
          <w:lang w:val="en-GB"/>
        </w:rPr>
        <w:t xml:space="preserve">In the light of this information, </w:t>
      </w:r>
      <w:r w:rsidR="00D5784E" w:rsidRPr="00AB4A51">
        <w:rPr>
          <w:rFonts w:ascii="Times New Roman" w:hAnsi="Times New Roman" w:cs="Times New Roman"/>
          <w:sz w:val="24"/>
          <w:szCs w:val="24"/>
          <w:lang w:val="en-GB"/>
        </w:rPr>
        <w:t xml:space="preserve">this section will present the Centre's findings and recommendations on the prohibition of torture. </w:t>
      </w:r>
    </w:p>
    <w:p w14:paraId="08FABB2F" w14:textId="77777777" w:rsidR="00E32E98" w:rsidRPr="00AB4A51" w:rsidRDefault="000431EA">
      <w:pPr>
        <w:pStyle w:val="Heading2"/>
        <w:spacing w:line="276" w:lineRule="auto"/>
        <w:rPr>
          <w:rFonts w:ascii="Times New Roman" w:hAnsi="Times New Roman" w:cs="Times New Roman"/>
          <w:b/>
          <w:bCs/>
          <w:color w:val="auto"/>
          <w:sz w:val="24"/>
          <w:szCs w:val="24"/>
          <w:lang w:val="en-GB"/>
        </w:rPr>
      </w:pPr>
      <w:bookmarkStart w:id="17" w:name="_Toc176978030"/>
      <w:r w:rsidRPr="00AB4A51">
        <w:rPr>
          <w:rFonts w:ascii="Times New Roman" w:hAnsi="Times New Roman" w:cs="Times New Roman"/>
          <w:b/>
          <w:bCs/>
          <w:color w:val="auto"/>
          <w:sz w:val="24"/>
          <w:szCs w:val="24"/>
          <w:lang w:val="en-GB"/>
        </w:rPr>
        <w:t>Strip search</w:t>
      </w:r>
      <w:r w:rsidR="00395676" w:rsidRPr="00AB4A51">
        <w:rPr>
          <w:rFonts w:ascii="Times New Roman" w:hAnsi="Times New Roman" w:cs="Times New Roman"/>
          <w:b/>
          <w:bCs/>
          <w:color w:val="auto"/>
          <w:sz w:val="24"/>
          <w:szCs w:val="24"/>
          <w:lang w:val="en-GB"/>
        </w:rPr>
        <w:t>es</w:t>
      </w:r>
      <w:r w:rsidRPr="00AB4A51">
        <w:rPr>
          <w:rFonts w:ascii="Times New Roman" w:hAnsi="Times New Roman" w:cs="Times New Roman"/>
          <w:b/>
          <w:bCs/>
          <w:color w:val="auto"/>
          <w:sz w:val="24"/>
          <w:szCs w:val="24"/>
          <w:lang w:val="en-GB"/>
        </w:rPr>
        <w:t xml:space="preserve"> and effective investigation</w:t>
      </w:r>
      <w:bookmarkEnd w:id="17"/>
      <w:r w:rsidRPr="00AB4A51">
        <w:rPr>
          <w:rFonts w:ascii="Times New Roman" w:hAnsi="Times New Roman" w:cs="Times New Roman"/>
          <w:b/>
          <w:bCs/>
          <w:color w:val="auto"/>
          <w:sz w:val="24"/>
          <w:szCs w:val="24"/>
          <w:lang w:val="en-GB"/>
        </w:rPr>
        <w:t xml:space="preserve"> </w:t>
      </w:r>
    </w:p>
    <w:p w14:paraId="15EBA336" w14:textId="77777777" w:rsidR="00E32E98" w:rsidRPr="00AB4A51" w:rsidRDefault="000431EA" w:rsidP="00AB4A51">
      <w:pPr>
        <w:pStyle w:val="NormalWeb"/>
        <w:numPr>
          <w:ilvl w:val="0"/>
          <w:numId w:val="1"/>
        </w:numPr>
        <w:shd w:val="clear" w:color="auto" w:fill="FFFFFF"/>
        <w:spacing w:before="0" w:beforeAutospacing="0" w:after="120" w:afterAutospacing="0" w:line="276" w:lineRule="auto"/>
        <w:jc w:val="both"/>
        <w:rPr>
          <w:lang w:val="en-GB"/>
        </w:rPr>
      </w:pPr>
      <w:r w:rsidRPr="00AB4A51">
        <w:rPr>
          <w:lang w:val="en-GB"/>
        </w:rPr>
        <w:t xml:space="preserve">During the interviews conducted by the Centre with detained </w:t>
      </w:r>
      <w:r w:rsidR="00822269" w:rsidRPr="00AB4A51">
        <w:rPr>
          <w:lang w:val="en-GB"/>
        </w:rPr>
        <w:t>juvenile female</w:t>
      </w:r>
      <w:r w:rsidRPr="00AB4A51">
        <w:rPr>
          <w:lang w:val="en-GB"/>
        </w:rPr>
        <w:t xml:space="preserve">s, it was learned that 4 </w:t>
      </w:r>
      <w:r w:rsidR="0080115D" w:rsidRPr="00AB4A51">
        <w:rPr>
          <w:lang w:val="en-GB"/>
        </w:rPr>
        <w:t>out of</w:t>
      </w:r>
      <w:r w:rsidRPr="00AB4A51">
        <w:rPr>
          <w:lang w:val="en-GB"/>
        </w:rPr>
        <w:t xml:space="preserve"> 9 </w:t>
      </w:r>
      <w:r w:rsidR="00822269" w:rsidRPr="00AB4A51">
        <w:rPr>
          <w:lang w:val="en-GB"/>
        </w:rPr>
        <w:t>juvenile female</w:t>
      </w:r>
      <w:r w:rsidRPr="00AB4A51">
        <w:rPr>
          <w:lang w:val="en-GB"/>
        </w:rPr>
        <w:t xml:space="preserve">s were subjected to strip searches </w:t>
      </w:r>
      <w:r w:rsidR="00B04262" w:rsidRPr="00AB4A51">
        <w:rPr>
          <w:lang w:val="en-GB"/>
        </w:rPr>
        <w:t>in the institution</w:t>
      </w:r>
      <w:r w:rsidRPr="00AB4A51">
        <w:rPr>
          <w:lang w:val="en-GB"/>
        </w:rPr>
        <w:t xml:space="preserve">. In their statements, the </w:t>
      </w:r>
      <w:r w:rsidR="00822269" w:rsidRPr="00AB4A51">
        <w:rPr>
          <w:lang w:val="en-GB"/>
        </w:rPr>
        <w:t>juvenile female</w:t>
      </w:r>
      <w:r w:rsidRPr="00AB4A51">
        <w:rPr>
          <w:lang w:val="en-GB"/>
        </w:rPr>
        <w:t xml:space="preserve">s stated that the search was carried out during the entrance to the </w:t>
      </w:r>
      <w:r w:rsidR="00395676" w:rsidRPr="00AB4A51">
        <w:rPr>
          <w:lang w:val="en-GB"/>
        </w:rPr>
        <w:t>penitentiary</w:t>
      </w:r>
      <w:r w:rsidRPr="00AB4A51">
        <w:rPr>
          <w:lang w:val="en-GB"/>
        </w:rPr>
        <w:t xml:space="preserve"> institution, that they were not given an explanation as to the reason for the search, that they had to take off all their clothes, that they were not given a single gown, that the search was carried out by the correctional officers, that they were asked to sit down and </w:t>
      </w:r>
      <w:r w:rsidR="0004209A" w:rsidRPr="00AB4A51">
        <w:rPr>
          <w:lang w:val="en-GB"/>
        </w:rPr>
        <w:t>stand</w:t>
      </w:r>
      <w:r w:rsidRPr="00AB4A51">
        <w:rPr>
          <w:lang w:val="en-GB"/>
        </w:rPr>
        <w:t xml:space="preserve"> up, and that the same was </w:t>
      </w:r>
      <w:r w:rsidR="00395676" w:rsidRPr="00AB4A51">
        <w:rPr>
          <w:lang w:val="en-GB"/>
        </w:rPr>
        <w:t xml:space="preserve">demanded from </w:t>
      </w:r>
      <w:r w:rsidRPr="00AB4A51">
        <w:rPr>
          <w:lang w:val="en-GB"/>
        </w:rPr>
        <w:t xml:space="preserve">their other friends in the institution. The children's testimonies show that strip searches in Diyarbakır Women's Closed </w:t>
      </w:r>
      <w:r w:rsidR="00822269" w:rsidRPr="00AB4A51">
        <w:rPr>
          <w:lang w:val="en-GB"/>
        </w:rPr>
        <w:t xml:space="preserve">Penitentiary Institution </w:t>
      </w:r>
      <w:r w:rsidRPr="00AB4A51">
        <w:rPr>
          <w:lang w:val="en-GB"/>
        </w:rPr>
        <w:t xml:space="preserve">are unjustified, unlawful, systematic and routine. </w:t>
      </w:r>
    </w:p>
    <w:p w14:paraId="0BE11DBF" w14:textId="77777777" w:rsidR="00E32E98" w:rsidRPr="00AB4A51" w:rsidRDefault="00395676" w:rsidP="00AB4A51">
      <w:pPr>
        <w:pStyle w:val="NormalWeb"/>
        <w:numPr>
          <w:ilvl w:val="0"/>
          <w:numId w:val="1"/>
        </w:numPr>
        <w:shd w:val="clear" w:color="auto" w:fill="FFFFFF"/>
        <w:spacing w:before="0" w:beforeAutospacing="0" w:after="120" w:afterAutospacing="0" w:line="276" w:lineRule="auto"/>
        <w:jc w:val="both"/>
        <w:rPr>
          <w:lang w:val="en-GB"/>
        </w:rPr>
      </w:pPr>
      <w:r w:rsidRPr="00AB4A51">
        <w:rPr>
          <w:lang w:val="en-GB"/>
        </w:rPr>
        <w:t>On 12.11.</w:t>
      </w:r>
      <w:r w:rsidR="000431EA" w:rsidRPr="00AB4A51">
        <w:rPr>
          <w:lang w:val="en-GB"/>
        </w:rPr>
        <w:t xml:space="preserve">2021, </w:t>
      </w:r>
      <w:r w:rsidRPr="00AB4A51">
        <w:rPr>
          <w:lang w:val="en-GB"/>
        </w:rPr>
        <w:t>Article 34  of the relevant Regulation</w:t>
      </w:r>
      <w:r w:rsidRPr="00AB4A51">
        <w:rPr>
          <w:rStyle w:val="FootnoteReference"/>
          <w:lang w:val="en-GB"/>
        </w:rPr>
        <w:footnoteReference w:id="8"/>
      </w:r>
      <w:r w:rsidRPr="00AB4A51">
        <w:rPr>
          <w:lang w:val="en-GB"/>
        </w:rPr>
        <w:t xml:space="preserve">  which deals with strip searches has been amended; </w:t>
      </w:r>
      <w:r w:rsidR="00D80F0F" w:rsidRPr="00AB4A51">
        <w:rPr>
          <w:lang w:val="en-GB"/>
        </w:rPr>
        <w:t>the phrase "</w:t>
      </w:r>
      <w:r w:rsidR="00D80F0F" w:rsidRPr="00AB4A51">
        <w:rPr>
          <w:i/>
          <w:iCs/>
          <w:lang w:val="en-GB"/>
        </w:rPr>
        <w:t>in the presence of serious indications and in the event that it is impossible to determine this in any other way,</w:t>
      </w:r>
      <w:r w:rsidR="00D80F0F" w:rsidRPr="00AB4A51">
        <w:rPr>
          <w:lang w:val="en-GB"/>
        </w:rPr>
        <w:t>" was added</w:t>
      </w:r>
      <w:r w:rsidRPr="00AB4A51">
        <w:rPr>
          <w:lang w:val="en-GB"/>
        </w:rPr>
        <w:t xml:space="preserve"> </w:t>
      </w:r>
      <w:r w:rsidR="00D80F0F" w:rsidRPr="00AB4A51">
        <w:rPr>
          <w:lang w:val="en-GB"/>
        </w:rPr>
        <w:t xml:space="preserve">and </w:t>
      </w:r>
      <w:r w:rsidR="000431EA" w:rsidRPr="00AB4A51">
        <w:rPr>
          <w:lang w:val="en-GB"/>
        </w:rPr>
        <w:t xml:space="preserve">the </w:t>
      </w:r>
      <w:r w:rsidR="00D80F0F" w:rsidRPr="00AB4A51">
        <w:rPr>
          <w:lang w:val="en-GB"/>
        </w:rPr>
        <w:t xml:space="preserve">phrase </w:t>
      </w:r>
      <w:r w:rsidR="00B04262" w:rsidRPr="00AB4A51">
        <w:rPr>
          <w:lang w:val="en-GB"/>
        </w:rPr>
        <w:t>"</w:t>
      </w:r>
      <w:r w:rsidRPr="00AB4A51">
        <w:rPr>
          <w:i/>
          <w:iCs/>
          <w:lang w:val="en-GB"/>
        </w:rPr>
        <w:t>strip</w:t>
      </w:r>
      <w:r w:rsidR="00D80F0F" w:rsidRPr="00AB4A51">
        <w:rPr>
          <w:lang w:val="en-GB"/>
        </w:rPr>
        <w:t xml:space="preserve">" was </w:t>
      </w:r>
      <w:r w:rsidRPr="00AB4A51">
        <w:rPr>
          <w:lang w:val="en-GB"/>
        </w:rPr>
        <w:t>replaced with</w:t>
      </w:r>
      <w:r w:rsidR="00D80F0F" w:rsidRPr="00AB4A51">
        <w:rPr>
          <w:lang w:val="en-GB"/>
        </w:rPr>
        <w:t xml:space="preserve"> "</w:t>
      </w:r>
      <w:r w:rsidR="00D80F0F" w:rsidRPr="00AB4A51">
        <w:rPr>
          <w:i/>
          <w:iCs/>
          <w:lang w:val="en-GB"/>
        </w:rPr>
        <w:t>detailed</w:t>
      </w:r>
      <w:r w:rsidR="00D80F0F" w:rsidRPr="00AB4A51">
        <w:rPr>
          <w:lang w:val="en-GB"/>
        </w:rPr>
        <w:t>"</w:t>
      </w:r>
      <w:r w:rsidRPr="00AB4A51">
        <w:rPr>
          <w:rStyle w:val="FootnoteReference"/>
          <w:lang w:val="en-GB"/>
        </w:rPr>
        <w:footnoteReference w:id="9"/>
      </w:r>
      <w:r w:rsidR="00D80F0F" w:rsidRPr="00AB4A51">
        <w:rPr>
          <w:lang w:val="en-GB"/>
        </w:rPr>
        <w:t xml:space="preserve">. However, </w:t>
      </w:r>
      <w:r w:rsidR="000431EA" w:rsidRPr="00AB4A51">
        <w:rPr>
          <w:lang w:val="en-GB"/>
        </w:rPr>
        <w:t xml:space="preserve">as can be seen from the interviews conducted by the </w:t>
      </w:r>
      <w:r w:rsidR="000431EA" w:rsidRPr="00AB4A51">
        <w:rPr>
          <w:lang w:val="en-GB"/>
        </w:rPr>
        <w:lastRenderedPageBreak/>
        <w:t xml:space="preserve">Centre, </w:t>
      </w:r>
      <w:r w:rsidR="00D80F0F" w:rsidRPr="00AB4A51">
        <w:rPr>
          <w:lang w:val="en-GB"/>
        </w:rPr>
        <w:t>this amendment was not sufficient to prevent violations of rights in practice.  The regulation on strip search</w:t>
      </w:r>
      <w:r w:rsidRPr="00AB4A51">
        <w:rPr>
          <w:lang w:val="en-GB"/>
        </w:rPr>
        <w:t>es</w:t>
      </w:r>
      <w:r w:rsidR="00D80F0F" w:rsidRPr="00AB4A51">
        <w:rPr>
          <w:lang w:val="en-GB"/>
        </w:rPr>
        <w:t xml:space="preserve"> is applied to all convicts and detainees </w:t>
      </w:r>
      <w:r w:rsidR="000431EA" w:rsidRPr="00AB4A51">
        <w:rPr>
          <w:lang w:val="en-GB"/>
        </w:rPr>
        <w:t xml:space="preserve">and </w:t>
      </w:r>
      <w:r w:rsidR="00D80F0F" w:rsidRPr="00AB4A51">
        <w:rPr>
          <w:lang w:val="en-GB"/>
        </w:rPr>
        <w:t>there is no special regulation for children</w:t>
      </w:r>
      <w:r w:rsidR="00B04262" w:rsidRPr="00AB4A51">
        <w:rPr>
          <w:lang w:val="en-GB"/>
        </w:rPr>
        <w:t>.</w:t>
      </w:r>
    </w:p>
    <w:p w14:paraId="563ED4AB" w14:textId="77777777" w:rsidR="00E32E98" w:rsidRPr="00AB4A51" w:rsidRDefault="000431EA" w:rsidP="00AB4A51">
      <w:pPr>
        <w:pStyle w:val="NormalWeb"/>
        <w:numPr>
          <w:ilvl w:val="0"/>
          <w:numId w:val="1"/>
        </w:numPr>
        <w:shd w:val="clear" w:color="auto" w:fill="FFFFFF"/>
        <w:spacing w:before="0" w:beforeAutospacing="0" w:after="120" w:afterAutospacing="0" w:line="276" w:lineRule="auto"/>
        <w:jc w:val="both"/>
        <w:rPr>
          <w:lang w:val="en-GB"/>
        </w:rPr>
      </w:pPr>
      <w:r w:rsidRPr="00AB4A51">
        <w:rPr>
          <w:lang w:val="en-GB"/>
        </w:rPr>
        <w:t xml:space="preserve">During the interviews conducted by the Centre in the execution institution, upon the request of the </w:t>
      </w:r>
      <w:r w:rsidR="00822269" w:rsidRPr="00AB4A51">
        <w:rPr>
          <w:lang w:val="en-GB"/>
        </w:rPr>
        <w:t>juvenile female</w:t>
      </w:r>
      <w:r w:rsidRPr="00AB4A51">
        <w:rPr>
          <w:lang w:val="en-GB"/>
        </w:rPr>
        <w:t>s for legal support, the Diyarbakır Bar Association filed a criminal complaint regarding the strip searches, demanded that the suspects be suspended from duty during the investigation and that the investigation be carried out by taking special precautions in consideration of the safety of the childre</w:t>
      </w:r>
      <w:r w:rsidR="00395676" w:rsidRPr="00AB4A51">
        <w:rPr>
          <w:lang w:val="en-GB"/>
        </w:rPr>
        <w:t>n</w:t>
      </w:r>
      <w:r w:rsidR="00395676" w:rsidRPr="00AB4A51">
        <w:rPr>
          <w:rStyle w:val="FootnoteReference"/>
          <w:lang w:val="en-GB"/>
        </w:rPr>
        <w:footnoteReference w:id="10"/>
      </w:r>
      <w:r w:rsidRPr="00AB4A51">
        <w:rPr>
          <w:lang w:val="en-GB"/>
        </w:rPr>
        <w:t xml:space="preserve">. Subsequently, Diyarbakır Chief Public Prosecutor's Office requested an explanation from the Institution. In its response, the </w:t>
      </w:r>
      <w:r w:rsidR="00DF01B1" w:rsidRPr="00AB4A51">
        <w:rPr>
          <w:lang w:val="en-GB"/>
        </w:rPr>
        <w:t>Penitentiary</w:t>
      </w:r>
      <w:r w:rsidRPr="00AB4A51">
        <w:rPr>
          <w:lang w:val="en-GB"/>
        </w:rPr>
        <w:t xml:space="preserve"> Institution stated that searches are carried out with reference to the relevant article of the law, and that searches are carried out not only during admission to the institution but also in cases where detainees or convicts need to leave the institution (hospital, hearing, infirmary, ward change, etc.), and that the searches do not violate human dignity and the law. The Diyarbakır Chief Public Prosecutor's Office, without further action, relied on the institution's report, concluded that no criminal elements were found and issued a decision of non-investigation. According to the relevant regulation, this type of decision is given when </w:t>
      </w:r>
      <w:proofErr w:type="gramStart"/>
      <w:r w:rsidRPr="00AB4A51">
        <w:rPr>
          <w:lang w:val="en-GB"/>
        </w:rPr>
        <w:t>it is clear that the</w:t>
      </w:r>
      <w:proofErr w:type="gramEnd"/>
      <w:r w:rsidRPr="00AB4A51">
        <w:rPr>
          <w:lang w:val="en-GB"/>
        </w:rPr>
        <w:t xml:space="preserve"> act subject to </w:t>
      </w:r>
      <w:r w:rsidR="00FD253B" w:rsidRPr="00AB4A51">
        <w:rPr>
          <w:lang w:val="en-GB"/>
        </w:rPr>
        <w:t xml:space="preserve">the </w:t>
      </w:r>
      <w:r w:rsidRPr="00AB4A51">
        <w:rPr>
          <w:lang w:val="en-GB"/>
        </w:rPr>
        <w:t xml:space="preserve">denunciation or </w:t>
      </w:r>
      <w:r w:rsidR="00FD253B" w:rsidRPr="00AB4A51">
        <w:rPr>
          <w:lang w:val="en-GB"/>
        </w:rPr>
        <w:t xml:space="preserve">complaint </w:t>
      </w:r>
      <w:r w:rsidRPr="00AB4A51">
        <w:rPr>
          <w:lang w:val="en-GB"/>
        </w:rPr>
        <w:t xml:space="preserve">does not constitute an offence, without the need for any further investigation, or when </w:t>
      </w:r>
      <w:r w:rsidR="0080115D" w:rsidRPr="00AB4A51">
        <w:rPr>
          <w:lang w:val="en-GB"/>
        </w:rPr>
        <w:t xml:space="preserve">the </w:t>
      </w:r>
      <w:r w:rsidRPr="00AB4A51">
        <w:rPr>
          <w:lang w:val="en-GB"/>
        </w:rPr>
        <w:t xml:space="preserve">denunciation or </w:t>
      </w:r>
      <w:r w:rsidR="0080115D" w:rsidRPr="00AB4A51">
        <w:rPr>
          <w:lang w:val="en-GB"/>
        </w:rPr>
        <w:t xml:space="preserve">complaint </w:t>
      </w:r>
      <w:r w:rsidRPr="00AB4A51">
        <w:rPr>
          <w:lang w:val="en-GB"/>
        </w:rPr>
        <w:t>is abstract and general in nature</w:t>
      </w:r>
      <w:r w:rsidR="00DF01B1" w:rsidRPr="00AB4A51">
        <w:rPr>
          <w:rStyle w:val="FootnoteReference"/>
          <w:lang w:val="en-GB"/>
        </w:rPr>
        <w:footnoteReference w:id="11"/>
      </w:r>
      <w:r w:rsidRPr="00AB4A51">
        <w:rPr>
          <w:lang w:val="en-GB"/>
        </w:rPr>
        <w:t>. The described situation means that investigations are carried out together with the suspects, but it also results in a clear impunity as the denunciations are not taken seriously, and carries the risk of routinising</w:t>
      </w:r>
      <w:r w:rsidR="00DF01B1" w:rsidRPr="00AB4A51">
        <w:rPr>
          <w:lang w:val="en-GB"/>
        </w:rPr>
        <w:t xml:space="preserve"> and standardizing the</w:t>
      </w:r>
      <w:r w:rsidRPr="00AB4A51">
        <w:rPr>
          <w:lang w:val="en-GB"/>
        </w:rPr>
        <w:t xml:space="preserve"> practices that violate rights. As a result, it is seen that the state of vulnerability created by the deprivation of liberty of </w:t>
      </w:r>
      <w:r w:rsidR="00822269" w:rsidRPr="00AB4A51">
        <w:rPr>
          <w:lang w:val="en-GB"/>
        </w:rPr>
        <w:t>juvenile female</w:t>
      </w:r>
      <w:r w:rsidRPr="00AB4A51">
        <w:rPr>
          <w:lang w:val="en-GB"/>
        </w:rPr>
        <w:t xml:space="preserve">s is further deepened by unlawful strip searches. Contrary to the recommendations in the concluding observations, the allegations of the Bar Association were not investigated, the information provided by the suspects was sufficient, the persons concerned were not prosecuted and punished, they were not </w:t>
      </w:r>
      <w:proofErr w:type="gramStart"/>
      <w:r w:rsidRPr="00AB4A51">
        <w:rPr>
          <w:lang w:val="en-GB"/>
        </w:rPr>
        <w:t>temporarily suspended</w:t>
      </w:r>
      <w:proofErr w:type="gramEnd"/>
      <w:r w:rsidRPr="00AB4A51">
        <w:rPr>
          <w:lang w:val="en-GB"/>
        </w:rPr>
        <w:t xml:space="preserve"> from their duties despite working in the same execution institution with the </w:t>
      </w:r>
      <w:r w:rsidR="00822269" w:rsidRPr="00AB4A51">
        <w:rPr>
          <w:lang w:val="en-GB"/>
        </w:rPr>
        <w:t>juvenile female</w:t>
      </w:r>
      <w:r w:rsidRPr="00AB4A51">
        <w:rPr>
          <w:lang w:val="en-GB"/>
        </w:rPr>
        <w:t xml:space="preserve">s, they were kept on duty and the children were exposed to the risk of reprisals.  </w:t>
      </w:r>
    </w:p>
    <w:p w14:paraId="43718B5F" w14:textId="77777777" w:rsidR="00AB4A51" w:rsidRPr="00AB4A51" w:rsidRDefault="000431EA" w:rsidP="00AB4A51">
      <w:pPr>
        <w:spacing w:after="120" w:line="276" w:lineRule="auto"/>
        <w:jc w:val="both"/>
        <w:rPr>
          <w:rFonts w:ascii="Times New Roman" w:hAnsi="Times New Roman" w:cs="Times New Roman"/>
          <w:sz w:val="24"/>
          <w:szCs w:val="24"/>
          <w:lang w:val="en-GB"/>
        </w:rPr>
      </w:pPr>
      <w:r w:rsidRPr="00AB4A51">
        <w:rPr>
          <w:rFonts w:ascii="Times New Roman" w:hAnsi="Times New Roman" w:cs="Times New Roman"/>
          <w:b/>
          <w:bCs/>
          <w:i/>
          <w:iCs/>
          <w:sz w:val="24"/>
          <w:szCs w:val="24"/>
          <w:lang w:val="en-GB"/>
        </w:rPr>
        <w:t>Recommendation:</w:t>
      </w:r>
      <w:r w:rsidRPr="00AB4A51">
        <w:rPr>
          <w:rFonts w:ascii="Times New Roman" w:hAnsi="Times New Roman" w:cs="Times New Roman"/>
          <w:sz w:val="24"/>
          <w:szCs w:val="24"/>
          <w:lang w:val="en-GB"/>
        </w:rPr>
        <w:t xml:space="preserve"> </w:t>
      </w:r>
    </w:p>
    <w:p w14:paraId="75FCA0E3" w14:textId="77777777" w:rsidR="00E32E98" w:rsidRPr="00AB4A51" w:rsidRDefault="000431EA" w:rsidP="00AB4A51">
      <w:pPr>
        <w:pStyle w:val="ListParagraph"/>
        <w:numPr>
          <w:ilvl w:val="0"/>
          <w:numId w:val="1"/>
        </w:numPr>
        <w:spacing w:after="120" w:line="276" w:lineRule="auto"/>
        <w:jc w:val="both"/>
        <w:rPr>
          <w:rFonts w:ascii="Times New Roman" w:hAnsi="Times New Roman" w:cs="Times New Roman"/>
          <w:sz w:val="24"/>
          <w:szCs w:val="24"/>
          <w:lang w:val="en-GB"/>
        </w:rPr>
      </w:pPr>
      <w:r w:rsidRPr="00AB4A51">
        <w:rPr>
          <w:rFonts w:ascii="Times New Roman" w:hAnsi="Times New Roman" w:cs="Times New Roman"/>
          <w:sz w:val="24"/>
          <w:szCs w:val="24"/>
          <w:lang w:val="en-GB"/>
        </w:rPr>
        <w:t xml:space="preserve">In order to prevent, effectively investigate and punish torture and ill-treatment in institutions </w:t>
      </w:r>
      <w:proofErr w:type="spellStart"/>
      <w:r w:rsidRPr="00AB4A51">
        <w:rPr>
          <w:rFonts w:ascii="Times New Roman" w:hAnsi="Times New Roman" w:cs="Times New Roman"/>
          <w:sz w:val="24"/>
          <w:szCs w:val="24"/>
          <w:lang w:val="en-GB"/>
        </w:rPr>
        <w:t>where</w:t>
      </w:r>
      <w:proofErr w:type="spellEnd"/>
      <w:r w:rsidRPr="00AB4A51">
        <w:rPr>
          <w:rFonts w:ascii="Times New Roman" w:hAnsi="Times New Roman" w:cs="Times New Roman"/>
          <w:sz w:val="24"/>
          <w:szCs w:val="24"/>
          <w:lang w:val="en-GB"/>
        </w:rPr>
        <w:t xml:space="preserve"> detained and convicted children are held, child-friendly application mechanisms should be </w:t>
      </w:r>
      <w:proofErr w:type="gramStart"/>
      <w:r w:rsidRPr="00AB4A51">
        <w:rPr>
          <w:rFonts w:ascii="Times New Roman" w:hAnsi="Times New Roman" w:cs="Times New Roman"/>
          <w:sz w:val="24"/>
          <w:szCs w:val="24"/>
          <w:lang w:val="en-GB"/>
        </w:rPr>
        <w:t>established</w:t>
      </w:r>
      <w:proofErr w:type="gramEnd"/>
      <w:r w:rsidRPr="00AB4A51">
        <w:rPr>
          <w:rFonts w:ascii="Times New Roman" w:hAnsi="Times New Roman" w:cs="Times New Roman"/>
          <w:sz w:val="24"/>
          <w:szCs w:val="24"/>
          <w:lang w:val="en-GB"/>
        </w:rPr>
        <w:t xml:space="preserve"> and independent monitoring institutions should </w:t>
      </w:r>
      <w:r w:rsidR="000B638D" w:rsidRPr="00AB4A51">
        <w:rPr>
          <w:rFonts w:ascii="Times New Roman" w:hAnsi="Times New Roman" w:cs="Times New Roman"/>
          <w:sz w:val="24"/>
          <w:szCs w:val="24"/>
          <w:lang w:val="en-GB"/>
        </w:rPr>
        <w:t xml:space="preserve">be </w:t>
      </w:r>
      <w:r w:rsidR="004E47E2" w:rsidRPr="00AB4A51">
        <w:rPr>
          <w:rFonts w:ascii="Times New Roman" w:hAnsi="Times New Roman" w:cs="Times New Roman"/>
          <w:sz w:val="24"/>
          <w:szCs w:val="24"/>
          <w:lang w:val="en-GB"/>
        </w:rPr>
        <w:t>vested with</w:t>
      </w:r>
      <w:r w:rsidRPr="00AB4A51">
        <w:rPr>
          <w:rFonts w:ascii="Times New Roman" w:hAnsi="Times New Roman" w:cs="Times New Roman"/>
          <w:sz w:val="24"/>
          <w:szCs w:val="24"/>
          <w:lang w:val="en-GB"/>
        </w:rPr>
        <w:t xml:space="preserve"> legal guarantees.</w:t>
      </w:r>
      <w:r w:rsidR="0080115D" w:rsidRPr="00AB4A51">
        <w:rPr>
          <w:rFonts w:ascii="Times New Roman" w:hAnsi="Times New Roman" w:cs="Times New Roman"/>
          <w:sz w:val="24"/>
          <w:szCs w:val="24"/>
          <w:lang w:val="en-GB"/>
        </w:rPr>
        <w:t xml:space="preserve"> During investigations, precautionary mechanisms should be put in place to ensure that suspects are </w:t>
      </w:r>
      <w:proofErr w:type="gramStart"/>
      <w:r w:rsidR="0080115D" w:rsidRPr="00AB4A51">
        <w:rPr>
          <w:rFonts w:ascii="Times New Roman" w:hAnsi="Times New Roman" w:cs="Times New Roman"/>
          <w:sz w:val="24"/>
          <w:szCs w:val="24"/>
          <w:lang w:val="en-GB"/>
        </w:rPr>
        <w:t>temporarily suspended</w:t>
      </w:r>
      <w:proofErr w:type="gramEnd"/>
      <w:r w:rsidR="0080115D" w:rsidRPr="00AB4A51">
        <w:rPr>
          <w:rFonts w:ascii="Times New Roman" w:hAnsi="Times New Roman" w:cs="Times New Roman"/>
          <w:sz w:val="24"/>
          <w:szCs w:val="24"/>
          <w:lang w:val="en-GB"/>
        </w:rPr>
        <w:t xml:space="preserve"> from duty and to protect and empower children from reprisals. </w:t>
      </w:r>
      <w:r w:rsidR="001E209B" w:rsidRPr="00AB4A51">
        <w:rPr>
          <w:rFonts w:ascii="Times New Roman" w:hAnsi="Times New Roman" w:cs="Times New Roman"/>
          <w:sz w:val="24"/>
          <w:szCs w:val="24"/>
          <w:lang w:val="en-GB"/>
        </w:rPr>
        <w:t xml:space="preserve">Strip searches </w:t>
      </w:r>
      <w:r w:rsidR="0026732F" w:rsidRPr="00AB4A51">
        <w:rPr>
          <w:rFonts w:ascii="Times New Roman" w:hAnsi="Times New Roman" w:cs="Times New Roman"/>
          <w:sz w:val="24"/>
          <w:szCs w:val="24"/>
          <w:lang w:val="en-GB"/>
        </w:rPr>
        <w:t xml:space="preserve">of </w:t>
      </w:r>
      <w:r w:rsidR="001E209B" w:rsidRPr="00AB4A51">
        <w:rPr>
          <w:rFonts w:ascii="Times New Roman" w:hAnsi="Times New Roman" w:cs="Times New Roman"/>
          <w:sz w:val="24"/>
          <w:szCs w:val="24"/>
          <w:lang w:val="en-GB"/>
        </w:rPr>
        <w:t xml:space="preserve">children should be separately regulated in the law and </w:t>
      </w:r>
      <w:r w:rsidR="004E47E2" w:rsidRPr="00AB4A51">
        <w:rPr>
          <w:rFonts w:ascii="Times New Roman" w:hAnsi="Times New Roman" w:cs="Times New Roman"/>
          <w:sz w:val="24"/>
          <w:szCs w:val="24"/>
          <w:lang w:val="en-GB"/>
        </w:rPr>
        <w:t xml:space="preserve">be especially </w:t>
      </w:r>
      <w:r w:rsidR="001E209B" w:rsidRPr="00AB4A51">
        <w:rPr>
          <w:rFonts w:ascii="Times New Roman" w:hAnsi="Times New Roman" w:cs="Times New Roman"/>
          <w:sz w:val="24"/>
          <w:szCs w:val="24"/>
          <w:lang w:val="en-GB"/>
        </w:rPr>
        <w:t xml:space="preserve">prevented. </w:t>
      </w:r>
    </w:p>
    <w:p w14:paraId="77B51B73" w14:textId="77777777" w:rsidR="00E32E98" w:rsidRPr="00AB4A51" w:rsidRDefault="000431EA">
      <w:pPr>
        <w:pStyle w:val="Heading2"/>
        <w:spacing w:line="276" w:lineRule="auto"/>
        <w:rPr>
          <w:rFonts w:ascii="Times New Roman" w:hAnsi="Times New Roman" w:cs="Times New Roman"/>
          <w:b/>
          <w:bCs/>
          <w:color w:val="auto"/>
          <w:sz w:val="24"/>
          <w:szCs w:val="24"/>
          <w:lang w:val="en-GB"/>
        </w:rPr>
      </w:pPr>
      <w:bookmarkStart w:id="18" w:name="_Toc176978031"/>
      <w:r w:rsidRPr="00AB4A51">
        <w:rPr>
          <w:rFonts w:ascii="Times New Roman" w:hAnsi="Times New Roman" w:cs="Times New Roman"/>
          <w:b/>
          <w:bCs/>
          <w:color w:val="auto"/>
          <w:sz w:val="24"/>
          <w:szCs w:val="24"/>
          <w:lang w:val="en-GB"/>
        </w:rPr>
        <w:lastRenderedPageBreak/>
        <w:t>National preventive mechanisms in the fight against torture</w:t>
      </w:r>
      <w:bookmarkEnd w:id="18"/>
    </w:p>
    <w:p w14:paraId="79EAF5B2" w14:textId="77777777" w:rsidR="00E32E98" w:rsidRPr="00AB4A51" w:rsidRDefault="000431EA" w:rsidP="00AB4A51">
      <w:pPr>
        <w:pStyle w:val="FootnoteText"/>
        <w:numPr>
          <w:ilvl w:val="0"/>
          <w:numId w:val="1"/>
        </w:numPr>
        <w:spacing w:after="120" w:line="276" w:lineRule="auto"/>
        <w:jc w:val="both"/>
        <w:rPr>
          <w:rFonts w:ascii="Times New Roman" w:hAnsi="Times New Roman" w:cs="Times New Roman"/>
          <w:sz w:val="24"/>
          <w:szCs w:val="24"/>
          <w:lang w:val="en-GB"/>
        </w:rPr>
      </w:pPr>
      <w:r w:rsidRPr="00AB4A51">
        <w:rPr>
          <w:rFonts w:ascii="Times New Roman" w:hAnsi="Times New Roman" w:cs="Times New Roman"/>
          <w:sz w:val="24"/>
          <w:szCs w:val="24"/>
          <w:lang w:val="en-GB"/>
        </w:rPr>
        <w:t xml:space="preserve">In addition to the Committee's emphasis on independent oversight in its previous concluding observations and list of questions, the UNCRC has </w:t>
      </w:r>
      <w:r w:rsidR="00C748AD" w:rsidRPr="00AB4A51">
        <w:rPr>
          <w:rFonts w:ascii="Times New Roman" w:hAnsi="Times New Roman" w:cs="Times New Roman"/>
          <w:sz w:val="24"/>
          <w:szCs w:val="24"/>
          <w:lang w:val="en-GB"/>
        </w:rPr>
        <w:t xml:space="preserve">also </w:t>
      </w:r>
      <w:r w:rsidRPr="00AB4A51">
        <w:rPr>
          <w:rFonts w:ascii="Times New Roman" w:hAnsi="Times New Roman" w:cs="Times New Roman"/>
          <w:sz w:val="24"/>
          <w:szCs w:val="24"/>
          <w:lang w:val="en-GB"/>
        </w:rPr>
        <w:t xml:space="preserve">recommended that </w:t>
      </w:r>
      <w:r w:rsidR="004E47E2" w:rsidRPr="00AB4A51">
        <w:rPr>
          <w:rFonts w:ascii="Times New Roman" w:hAnsi="Times New Roman" w:cs="Times New Roman"/>
          <w:sz w:val="24"/>
          <w:szCs w:val="24"/>
          <w:lang w:val="en-GB"/>
        </w:rPr>
        <w:t xml:space="preserve">practices of </w:t>
      </w:r>
      <w:r w:rsidRPr="00AB4A51">
        <w:rPr>
          <w:rFonts w:ascii="Times New Roman" w:hAnsi="Times New Roman" w:cs="Times New Roman"/>
          <w:sz w:val="24"/>
          <w:szCs w:val="24"/>
          <w:lang w:val="en-GB"/>
        </w:rPr>
        <w:t>monitoring of places where children are deprived of their liberty</w:t>
      </w:r>
      <w:r w:rsidR="004E47E2" w:rsidRPr="00AB4A51">
        <w:rPr>
          <w:rFonts w:ascii="Times New Roman" w:hAnsi="Times New Roman" w:cs="Times New Roman"/>
          <w:sz w:val="24"/>
          <w:szCs w:val="24"/>
          <w:lang w:val="en-GB"/>
        </w:rPr>
        <w:t xml:space="preserve"> should</w:t>
      </w:r>
      <w:r w:rsidRPr="00AB4A51">
        <w:rPr>
          <w:rFonts w:ascii="Times New Roman" w:hAnsi="Times New Roman" w:cs="Times New Roman"/>
          <w:sz w:val="24"/>
          <w:szCs w:val="24"/>
          <w:lang w:val="en-GB"/>
        </w:rPr>
        <w:t xml:space="preserve"> be strengthened and that visits by the national p</w:t>
      </w:r>
      <w:r w:rsidR="004E47E2" w:rsidRPr="00AB4A51">
        <w:rPr>
          <w:rFonts w:ascii="Times New Roman" w:hAnsi="Times New Roman" w:cs="Times New Roman"/>
          <w:sz w:val="24"/>
          <w:szCs w:val="24"/>
          <w:lang w:val="en-GB"/>
        </w:rPr>
        <w:t>reventive mechanism should be periodic</w:t>
      </w:r>
      <w:r w:rsidR="004E47E2" w:rsidRPr="00AB4A51">
        <w:rPr>
          <w:rStyle w:val="FootnoteReference"/>
          <w:rFonts w:ascii="Times New Roman" w:hAnsi="Times New Roman" w:cs="Times New Roman"/>
          <w:sz w:val="24"/>
          <w:szCs w:val="24"/>
          <w:lang w:val="en-GB"/>
        </w:rPr>
        <w:footnoteReference w:id="12"/>
      </w:r>
      <w:r w:rsidRPr="00AB4A51">
        <w:rPr>
          <w:rFonts w:ascii="Times New Roman" w:hAnsi="Times New Roman" w:cs="Times New Roman"/>
          <w:sz w:val="24"/>
          <w:szCs w:val="24"/>
          <w:lang w:val="en-GB"/>
        </w:rPr>
        <w:t xml:space="preserve">. </w:t>
      </w:r>
    </w:p>
    <w:p w14:paraId="45E0B5A9" w14:textId="77777777" w:rsidR="00E32E98" w:rsidRPr="00AB4A51" w:rsidRDefault="000431EA" w:rsidP="00AB4A51">
      <w:pPr>
        <w:pStyle w:val="ListParagraph"/>
        <w:keepNext/>
        <w:keepLines/>
        <w:numPr>
          <w:ilvl w:val="0"/>
          <w:numId w:val="1"/>
        </w:numPr>
        <w:tabs>
          <w:tab w:val="right" w:pos="0"/>
        </w:tabs>
        <w:spacing w:before="240" w:after="120" w:line="276" w:lineRule="auto"/>
        <w:jc w:val="both"/>
        <w:rPr>
          <w:rFonts w:ascii="Times New Roman" w:hAnsi="Times New Roman" w:cs="Times New Roman"/>
          <w:bCs/>
          <w:sz w:val="24"/>
          <w:szCs w:val="24"/>
          <w:lang w:val="en-GB"/>
        </w:rPr>
      </w:pPr>
      <w:r w:rsidRPr="00AB4A51">
        <w:rPr>
          <w:rFonts w:ascii="Times New Roman" w:hAnsi="Times New Roman" w:cs="Times New Roman"/>
          <w:bCs/>
          <w:sz w:val="24"/>
          <w:szCs w:val="24"/>
          <w:lang w:val="en-GB"/>
        </w:rPr>
        <w:t>In its 2nd Periodic Report</w:t>
      </w:r>
      <w:r w:rsidR="00672E70" w:rsidRPr="00AB4A51">
        <w:rPr>
          <w:rFonts w:ascii="Times New Roman" w:hAnsi="Times New Roman" w:cs="Times New Roman"/>
          <w:bCs/>
          <w:sz w:val="24"/>
          <w:szCs w:val="24"/>
          <w:lang w:val="en-GB"/>
        </w:rPr>
        <w:t>,</w:t>
      </w:r>
      <w:r w:rsidRPr="00AB4A51">
        <w:rPr>
          <w:rFonts w:ascii="Times New Roman" w:hAnsi="Times New Roman" w:cs="Times New Roman"/>
          <w:bCs/>
          <w:sz w:val="24"/>
          <w:szCs w:val="24"/>
          <w:lang w:val="en-GB"/>
        </w:rPr>
        <w:t xml:space="preserve"> the Government of Turkey </w:t>
      </w:r>
      <w:r w:rsidR="00672E70" w:rsidRPr="00AB4A51">
        <w:rPr>
          <w:rFonts w:ascii="Times New Roman" w:hAnsi="Times New Roman" w:cs="Times New Roman"/>
          <w:bCs/>
          <w:sz w:val="24"/>
          <w:szCs w:val="24"/>
          <w:lang w:val="en-GB"/>
        </w:rPr>
        <w:t xml:space="preserve">mentioned </w:t>
      </w:r>
      <w:r w:rsidR="003F3519" w:rsidRPr="00AB4A51">
        <w:rPr>
          <w:rFonts w:ascii="Times New Roman" w:hAnsi="Times New Roman" w:cs="Times New Roman"/>
          <w:bCs/>
          <w:sz w:val="24"/>
          <w:szCs w:val="24"/>
          <w:lang w:val="en-GB"/>
        </w:rPr>
        <w:t>the Ombudsman’s Office (KDK)</w:t>
      </w:r>
      <w:r w:rsidR="00AB4A51" w:rsidRPr="00AB4A51">
        <w:rPr>
          <w:rFonts w:ascii="Times New Roman" w:hAnsi="Times New Roman" w:cs="Times New Roman"/>
          <w:bCs/>
          <w:sz w:val="24"/>
          <w:szCs w:val="24"/>
          <w:lang w:val="en-GB"/>
        </w:rPr>
        <w:t xml:space="preserve"> </w:t>
      </w:r>
      <w:r w:rsidRPr="00AB4A51">
        <w:rPr>
          <w:rFonts w:ascii="Times New Roman" w:hAnsi="Times New Roman" w:cs="Times New Roman"/>
          <w:bCs/>
          <w:sz w:val="24"/>
          <w:szCs w:val="24"/>
          <w:lang w:val="en-GB"/>
        </w:rPr>
        <w:t xml:space="preserve">and the </w:t>
      </w:r>
      <w:r w:rsidR="00B04262" w:rsidRPr="00AB4A51">
        <w:rPr>
          <w:rFonts w:ascii="Times New Roman" w:hAnsi="Times New Roman" w:cs="Times New Roman"/>
          <w:bCs/>
          <w:sz w:val="24"/>
          <w:szCs w:val="24"/>
          <w:lang w:val="en-GB"/>
        </w:rPr>
        <w:t>Human Rights and Equality Institution of Turkey</w:t>
      </w:r>
      <w:r w:rsidR="00F45F3A" w:rsidRPr="00AB4A51">
        <w:rPr>
          <w:rFonts w:ascii="Times New Roman" w:hAnsi="Times New Roman" w:cs="Times New Roman"/>
          <w:bCs/>
          <w:sz w:val="24"/>
          <w:szCs w:val="24"/>
          <w:lang w:val="en-GB"/>
        </w:rPr>
        <w:t xml:space="preserve"> (TIHEK)</w:t>
      </w:r>
      <w:r w:rsidR="00672E70" w:rsidRPr="00AB4A51">
        <w:rPr>
          <w:rFonts w:ascii="Times New Roman" w:hAnsi="Times New Roman" w:cs="Times New Roman"/>
          <w:bCs/>
          <w:sz w:val="24"/>
          <w:szCs w:val="24"/>
          <w:lang w:val="en-GB"/>
        </w:rPr>
        <w:t>, which were established to</w:t>
      </w:r>
      <w:r w:rsidRPr="00AB4A51">
        <w:rPr>
          <w:rFonts w:ascii="Times New Roman" w:hAnsi="Times New Roman" w:cs="Times New Roman"/>
          <w:bCs/>
          <w:sz w:val="24"/>
          <w:szCs w:val="24"/>
          <w:lang w:val="en-GB"/>
        </w:rPr>
        <w:t xml:space="preserve"> serve the purpose of an independent and effective </w:t>
      </w:r>
      <w:r w:rsidR="00672E70" w:rsidRPr="00AB4A51">
        <w:rPr>
          <w:rFonts w:ascii="Times New Roman" w:hAnsi="Times New Roman" w:cs="Times New Roman"/>
          <w:bCs/>
          <w:sz w:val="24"/>
          <w:szCs w:val="24"/>
          <w:lang w:val="en-GB"/>
        </w:rPr>
        <w:t xml:space="preserve">complaint </w:t>
      </w:r>
      <w:r w:rsidRPr="00AB4A51">
        <w:rPr>
          <w:rFonts w:ascii="Times New Roman" w:hAnsi="Times New Roman" w:cs="Times New Roman"/>
          <w:bCs/>
          <w:sz w:val="24"/>
          <w:szCs w:val="24"/>
          <w:lang w:val="en-GB"/>
        </w:rPr>
        <w:t xml:space="preserve">mechanism. </w:t>
      </w:r>
      <w:r w:rsidRPr="00AB4A51">
        <w:rPr>
          <w:rFonts w:ascii="Times New Roman" w:hAnsi="Times New Roman" w:cs="Times New Roman"/>
          <w:sz w:val="24"/>
          <w:szCs w:val="24"/>
          <w:lang w:val="en-GB"/>
        </w:rPr>
        <w:t xml:space="preserve">Although the </w:t>
      </w:r>
      <w:r w:rsidR="00672E70" w:rsidRPr="00AB4A51">
        <w:rPr>
          <w:rFonts w:ascii="Times New Roman" w:hAnsi="Times New Roman" w:cs="Times New Roman"/>
          <w:sz w:val="24"/>
          <w:szCs w:val="24"/>
          <w:lang w:val="en-GB"/>
        </w:rPr>
        <w:t xml:space="preserve">Periodic </w:t>
      </w:r>
      <w:r w:rsidRPr="00AB4A51">
        <w:rPr>
          <w:rFonts w:ascii="Times New Roman" w:hAnsi="Times New Roman" w:cs="Times New Roman"/>
          <w:sz w:val="24"/>
          <w:szCs w:val="24"/>
          <w:lang w:val="en-GB"/>
        </w:rPr>
        <w:t xml:space="preserve">Report </w:t>
      </w:r>
      <w:r w:rsidR="00672E70" w:rsidRPr="00AB4A51">
        <w:rPr>
          <w:rFonts w:ascii="Times New Roman" w:hAnsi="Times New Roman" w:cs="Times New Roman"/>
          <w:sz w:val="24"/>
          <w:szCs w:val="24"/>
          <w:lang w:val="en-GB"/>
        </w:rPr>
        <w:t xml:space="preserve">gives extensive coverage to </w:t>
      </w:r>
      <w:r w:rsidRPr="00AB4A51">
        <w:rPr>
          <w:rFonts w:ascii="Times New Roman" w:hAnsi="Times New Roman" w:cs="Times New Roman"/>
          <w:sz w:val="24"/>
          <w:szCs w:val="24"/>
          <w:lang w:val="en-GB"/>
        </w:rPr>
        <w:t xml:space="preserve">the </w:t>
      </w:r>
      <w:r w:rsidR="00672E70" w:rsidRPr="00AB4A51">
        <w:rPr>
          <w:rFonts w:ascii="Times New Roman" w:hAnsi="Times New Roman" w:cs="Times New Roman"/>
          <w:sz w:val="24"/>
          <w:szCs w:val="24"/>
          <w:lang w:val="en-GB"/>
        </w:rPr>
        <w:t xml:space="preserve">work </w:t>
      </w:r>
      <w:r w:rsidR="00F45F3A" w:rsidRPr="00AB4A51">
        <w:rPr>
          <w:rFonts w:ascii="Times New Roman" w:hAnsi="Times New Roman" w:cs="Times New Roman"/>
          <w:sz w:val="24"/>
          <w:szCs w:val="24"/>
          <w:lang w:val="en-GB"/>
        </w:rPr>
        <w:t>of TI</w:t>
      </w:r>
      <w:r w:rsidRPr="00AB4A51">
        <w:rPr>
          <w:rFonts w:ascii="Times New Roman" w:hAnsi="Times New Roman" w:cs="Times New Roman"/>
          <w:sz w:val="24"/>
          <w:szCs w:val="24"/>
          <w:lang w:val="en-GB"/>
        </w:rPr>
        <w:t xml:space="preserve">HEK and KDK, the </w:t>
      </w:r>
      <w:r w:rsidR="00822269" w:rsidRPr="00AB4A51">
        <w:rPr>
          <w:rFonts w:ascii="Times New Roman" w:hAnsi="Times New Roman" w:cs="Times New Roman"/>
          <w:sz w:val="24"/>
          <w:szCs w:val="24"/>
          <w:lang w:val="en-GB"/>
        </w:rPr>
        <w:t>juvenile female</w:t>
      </w:r>
      <w:r w:rsidRPr="00AB4A51">
        <w:rPr>
          <w:rFonts w:ascii="Times New Roman" w:hAnsi="Times New Roman" w:cs="Times New Roman"/>
          <w:sz w:val="24"/>
          <w:szCs w:val="24"/>
          <w:lang w:val="en-GB"/>
        </w:rPr>
        <w:t xml:space="preserve">s interviewed at Diyarbakır Women's </w:t>
      </w:r>
      <w:r w:rsidR="00822269" w:rsidRPr="00AB4A51">
        <w:rPr>
          <w:rFonts w:ascii="Times New Roman" w:hAnsi="Times New Roman" w:cs="Times New Roman"/>
          <w:sz w:val="24"/>
          <w:szCs w:val="24"/>
          <w:lang w:val="en-GB"/>
        </w:rPr>
        <w:t xml:space="preserve">Penitentiary Institution </w:t>
      </w:r>
      <w:r w:rsidRPr="00AB4A51">
        <w:rPr>
          <w:rFonts w:ascii="Times New Roman" w:hAnsi="Times New Roman" w:cs="Times New Roman"/>
          <w:sz w:val="24"/>
          <w:szCs w:val="24"/>
          <w:lang w:val="en-GB"/>
        </w:rPr>
        <w:t xml:space="preserve">for Execution of Sentences stated that they were not informed about </w:t>
      </w:r>
      <w:r w:rsidR="00672E70" w:rsidRPr="00AB4A51">
        <w:rPr>
          <w:rFonts w:ascii="Times New Roman" w:hAnsi="Times New Roman" w:cs="Times New Roman"/>
          <w:sz w:val="24"/>
          <w:szCs w:val="24"/>
          <w:lang w:val="en-GB"/>
        </w:rPr>
        <w:t xml:space="preserve">these </w:t>
      </w:r>
      <w:r w:rsidRPr="00AB4A51">
        <w:rPr>
          <w:rFonts w:ascii="Times New Roman" w:hAnsi="Times New Roman" w:cs="Times New Roman"/>
          <w:sz w:val="24"/>
          <w:szCs w:val="24"/>
          <w:lang w:val="en-GB"/>
        </w:rPr>
        <w:t xml:space="preserve">institutions to which they could apply </w:t>
      </w:r>
      <w:r w:rsidR="00F45F3A" w:rsidRPr="00AB4A51">
        <w:rPr>
          <w:rFonts w:ascii="Times New Roman" w:hAnsi="Times New Roman" w:cs="Times New Roman"/>
          <w:sz w:val="24"/>
          <w:szCs w:val="24"/>
          <w:lang w:val="en-GB"/>
        </w:rPr>
        <w:t>regarding</w:t>
      </w:r>
      <w:r w:rsidRPr="00AB4A51">
        <w:rPr>
          <w:rFonts w:ascii="Times New Roman" w:hAnsi="Times New Roman" w:cs="Times New Roman"/>
          <w:sz w:val="24"/>
          <w:szCs w:val="24"/>
          <w:lang w:val="en-GB"/>
        </w:rPr>
        <w:t xml:space="preserve"> the injustices they were subjected to. </w:t>
      </w:r>
      <w:r w:rsidR="00672E70" w:rsidRPr="00AB4A51">
        <w:rPr>
          <w:rFonts w:ascii="Times New Roman" w:hAnsi="Times New Roman" w:cs="Times New Roman"/>
          <w:sz w:val="24"/>
          <w:szCs w:val="24"/>
          <w:lang w:val="en-GB"/>
        </w:rPr>
        <w:t xml:space="preserve">Moreover, when the reports and decisions of both institutions are analysed, </w:t>
      </w:r>
      <w:r w:rsidR="00F45F3A" w:rsidRPr="00AB4A51">
        <w:rPr>
          <w:rFonts w:ascii="Times New Roman" w:hAnsi="Times New Roman" w:cs="Times New Roman"/>
          <w:sz w:val="24"/>
          <w:szCs w:val="24"/>
          <w:lang w:val="en-GB"/>
        </w:rPr>
        <w:t xml:space="preserve">it is understood that </w:t>
      </w:r>
      <w:r w:rsidR="00672E70" w:rsidRPr="00AB4A51">
        <w:rPr>
          <w:rFonts w:ascii="Times New Roman" w:hAnsi="Times New Roman" w:cs="Times New Roman"/>
          <w:sz w:val="24"/>
          <w:szCs w:val="24"/>
          <w:lang w:val="en-GB"/>
        </w:rPr>
        <w:t xml:space="preserve">sufficient attention is </w:t>
      </w:r>
      <w:r w:rsidR="00F45F3A" w:rsidRPr="00AB4A51">
        <w:rPr>
          <w:rFonts w:ascii="Times New Roman" w:hAnsi="Times New Roman" w:cs="Times New Roman"/>
          <w:sz w:val="24"/>
          <w:szCs w:val="24"/>
          <w:lang w:val="en-GB"/>
        </w:rPr>
        <w:t xml:space="preserve">not </w:t>
      </w:r>
      <w:r w:rsidR="00672E70" w:rsidRPr="00AB4A51">
        <w:rPr>
          <w:rFonts w:ascii="Times New Roman" w:hAnsi="Times New Roman" w:cs="Times New Roman"/>
          <w:sz w:val="24"/>
          <w:szCs w:val="24"/>
          <w:lang w:val="en-GB"/>
        </w:rPr>
        <w:t xml:space="preserve">paid to </w:t>
      </w:r>
      <w:r w:rsidRPr="00AB4A51">
        <w:rPr>
          <w:rFonts w:ascii="Times New Roman" w:hAnsi="Times New Roman" w:cs="Times New Roman"/>
          <w:sz w:val="24"/>
          <w:szCs w:val="24"/>
          <w:lang w:val="en-GB"/>
        </w:rPr>
        <w:t xml:space="preserve">the </w:t>
      </w:r>
      <w:r w:rsidR="001E209B" w:rsidRPr="00AB4A51">
        <w:rPr>
          <w:rFonts w:ascii="Times New Roman" w:hAnsi="Times New Roman" w:cs="Times New Roman"/>
          <w:sz w:val="24"/>
          <w:szCs w:val="24"/>
          <w:lang w:val="en-GB"/>
        </w:rPr>
        <w:t xml:space="preserve">execution institutions </w:t>
      </w:r>
      <w:r w:rsidRPr="00AB4A51">
        <w:rPr>
          <w:rFonts w:ascii="Times New Roman" w:hAnsi="Times New Roman" w:cs="Times New Roman"/>
          <w:sz w:val="24"/>
          <w:szCs w:val="24"/>
          <w:lang w:val="en-GB"/>
        </w:rPr>
        <w:t xml:space="preserve">where women and </w:t>
      </w:r>
      <w:r w:rsidR="00822269" w:rsidRPr="00AB4A51">
        <w:rPr>
          <w:rFonts w:ascii="Times New Roman" w:hAnsi="Times New Roman" w:cs="Times New Roman"/>
          <w:sz w:val="24"/>
          <w:szCs w:val="24"/>
          <w:lang w:val="en-GB"/>
        </w:rPr>
        <w:t>juvenile female</w:t>
      </w:r>
      <w:r w:rsidR="00672E70" w:rsidRPr="00AB4A51">
        <w:rPr>
          <w:rFonts w:ascii="Times New Roman" w:hAnsi="Times New Roman" w:cs="Times New Roman"/>
          <w:sz w:val="24"/>
          <w:szCs w:val="24"/>
          <w:lang w:val="en-GB"/>
        </w:rPr>
        <w:t xml:space="preserve">s </w:t>
      </w:r>
      <w:r w:rsidRPr="00AB4A51">
        <w:rPr>
          <w:rFonts w:ascii="Times New Roman" w:hAnsi="Times New Roman" w:cs="Times New Roman"/>
          <w:sz w:val="24"/>
          <w:szCs w:val="24"/>
          <w:lang w:val="en-GB"/>
        </w:rPr>
        <w:t>under arrest and conviction are held</w:t>
      </w:r>
      <w:r w:rsidR="00672E70" w:rsidRPr="00AB4A51">
        <w:rPr>
          <w:rFonts w:ascii="Times New Roman" w:hAnsi="Times New Roman" w:cs="Times New Roman"/>
          <w:sz w:val="24"/>
          <w:szCs w:val="24"/>
          <w:lang w:val="en-GB"/>
        </w:rPr>
        <w:t xml:space="preserve">. </w:t>
      </w:r>
    </w:p>
    <w:p w14:paraId="58A5E1F2" w14:textId="77777777" w:rsidR="00E32E98" w:rsidRPr="00AB4A51" w:rsidRDefault="00D5784E" w:rsidP="00AB4A51">
      <w:pPr>
        <w:pStyle w:val="FootnoteText"/>
        <w:numPr>
          <w:ilvl w:val="0"/>
          <w:numId w:val="1"/>
        </w:numPr>
        <w:spacing w:after="120" w:line="276" w:lineRule="auto"/>
        <w:jc w:val="both"/>
        <w:rPr>
          <w:rFonts w:ascii="Times New Roman" w:hAnsi="Times New Roman" w:cs="Times New Roman"/>
          <w:sz w:val="24"/>
          <w:szCs w:val="24"/>
          <w:lang w:val="en-GB"/>
        </w:rPr>
      </w:pPr>
      <w:r w:rsidRPr="00AB4A51">
        <w:rPr>
          <w:rFonts w:ascii="Times New Roman" w:hAnsi="Times New Roman" w:cs="Times New Roman"/>
          <w:sz w:val="24"/>
          <w:szCs w:val="24"/>
          <w:lang w:val="en-GB"/>
        </w:rPr>
        <w:t xml:space="preserve">It is </w:t>
      </w:r>
      <w:r w:rsidR="000431EA" w:rsidRPr="00AB4A51">
        <w:rPr>
          <w:rFonts w:ascii="Times New Roman" w:hAnsi="Times New Roman" w:cs="Times New Roman"/>
          <w:sz w:val="24"/>
          <w:szCs w:val="24"/>
          <w:lang w:val="en-GB"/>
        </w:rPr>
        <w:t xml:space="preserve">also </w:t>
      </w:r>
      <w:r w:rsidRPr="00AB4A51">
        <w:rPr>
          <w:rFonts w:ascii="Times New Roman" w:hAnsi="Times New Roman" w:cs="Times New Roman"/>
          <w:sz w:val="24"/>
          <w:szCs w:val="24"/>
          <w:lang w:val="en-GB"/>
        </w:rPr>
        <w:t xml:space="preserve">necessary to evaluate the accessibility as well as the effectiveness of </w:t>
      </w:r>
      <w:r w:rsidR="000431EA" w:rsidRPr="00AB4A51">
        <w:rPr>
          <w:rFonts w:ascii="Times New Roman" w:hAnsi="Times New Roman" w:cs="Times New Roman"/>
          <w:sz w:val="24"/>
          <w:szCs w:val="24"/>
          <w:lang w:val="en-GB"/>
        </w:rPr>
        <w:t xml:space="preserve">these </w:t>
      </w:r>
      <w:r w:rsidRPr="00AB4A51">
        <w:rPr>
          <w:rFonts w:ascii="Times New Roman" w:hAnsi="Times New Roman" w:cs="Times New Roman"/>
          <w:sz w:val="24"/>
          <w:szCs w:val="24"/>
          <w:lang w:val="en-GB"/>
        </w:rPr>
        <w:t xml:space="preserve">institutions. The Centre made an application to the Human Rights and Equality Institution of Turkey and the Ombudsman's Office with the report on violations of rights of children in Diyarbakır Children and Youth Closed </w:t>
      </w:r>
      <w:r w:rsidR="00822269" w:rsidRPr="00AB4A51">
        <w:rPr>
          <w:rFonts w:ascii="Times New Roman" w:hAnsi="Times New Roman" w:cs="Times New Roman"/>
          <w:sz w:val="24"/>
          <w:szCs w:val="24"/>
          <w:lang w:val="en-GB"/>
        </w:rPr>
        <w:t>Penitentiary Institution</w:t>
      </w:r>
      <w:r w:rsidRPr="00AB4A51">
        <w:rPr>
          <w:rFonts w:ascii="Times New Roman" w:hAnsi="Times New Roman" w:cs="Times New Roman"/>
          <w:sz w:val="24"/>
          <w:szCs w:val="24"/>
          <w:lang w:val="en-GB"/>
        </w:rPr>
        <w:t>, which was prepared and shared with the public on 10.09.2021. In the application, it was stated that children were subjected to physical and psychological violence, ill-treatment, degrading behaviours and threats in the institution; and their right to nutrition, right to health and treatment, right to communication and communication, right to education and social rights were violated. As a result of the application, TIHEK did not notify the Diyarbakır Bar Association and did not even provide information about the outcome of the application. The KDK, on the other hand, posed questions to the Ministry of Justice after the application, and then issued a "Friendly Settlement Decision", contenting itself with the answers of the Ministry of Justice</w:t>
      </w:r>
      <w:r w:rsidR="00A37790" w:rsidRPr="00AB4A51">
        <w:rPr>
          <w:rFonts w:ascii="Times New Roman" w:hAnsi="Times New Roman" w:cs="Times New Roman"/>
          <w:sz w:val="24"/>
          <w:szCs w:val="24"/>
          <w:lang w:val="en-GB"/>
        </w:rPr>
        <w:t xml:space="preserve"> that consists</w:t>
      </w:r>
      <w:r w:rsidRPr="00AB4A51">
        <w:rPr>
          <w:rFonts w:ascii="Times New Roman" w:hAnsi="Times New Roman" w:cs="Times New Roman"/>
          <w:sz w:val="24"/>
          <w:szCs w:val="24"/>
          <w:lang w:val="en-GB"/>
        </w:rPr>
        <w:t xml:space="preserve"> of printed and legislative provisions. In addition, as far as it is learnt from the website of the CSAC, the Diyarbakır Juvenile and Youth Closed </w:t>
      </w:r>
      <w:r w:rsidR="00822269" w:rsidRPr="00AB4A51">
        <w:rPr>
          <w:rFonts w:ascii="Times New Roman" w:hAnsi="Times New Roman" w:cs="Times New Roman"/>
          <w:sz w:val="24"/>
          <w:szCs w:val="24"/>
          <w:lang w:val="en-GB"/>
        </w:rPr>
        <w:t xml:space="preserve">Penitentiary Institution </w:t>
      </w:r>
      <w:r w:rsidRPr="00AB4A51">
        <w:rPr>
          <w:rFonts w:ascii="Times New Roman" w:hAnsi="Times New Roman" w:cs="Times New Roman"/>
          <w:sz w:val="24"/>
          <w:szCs w:val="24"/>
          <w:lang w:val="en-GB"/>
        </w:rPr>
        <w:t>was visited after the application</w:t>
      </w:r>
      <w:r w:rsidR="00A37790" w:rsidRPr="00AB4A51">
        <w:rPr>
          <w:rStyle w:val="FootnoteReference"/>
          <w:rFonts w:ascii="Times New Roman" w:hAnsi="Times New Roman" w:cs="Times New Roman"/>
          <w:sz w:val="24"/>
          <w:szCs w:val="24"/>
          <w:lang w:val="en-GB"/>
        </w:rPr>
        <w:footnoteReference w:id="13"/>
      </w:r>
      <w:r w:rsidRPr="00AB4A51">
        <w:rPr>
          <w:rFonts w:ascii="Times New Roman" w:hAnsi="Times New Roman" w:cs="Times New Roman"/>
          <w:sz w:val="24"/>
          <w:szCs w:val="24"/>
          <w:lang w:val="en-GB"/>
        </w:rPr>
        <w:t xml:space="preserve">. However, no contact was established with the Bar Association. As a result, the applications were not effective and no remedial and concrete action was taken to prevent violations of rights. </w:t>
      </w:r>
    </w:p>
    <w:p w14:paraId="6ED9DAAD" w14:textId="77777777" w:rsidR="00E32E98" w:rsidRPr="00AB4A51" w:rsidRDefault="000431EA" w:rsidP="00AB4A51">
      <w:pPr>
        <w:pStyle w:val="FootnoteText"/>
        <w:numPr>
          <w:ilvl w:val="0"/>
          <w:numId w:val="1"/>
        </w:numPr>
        <w:spacing w:after="120" w:line="276" w:lineRule="auto"/>
        <w:jc w:val="both"/>
        <w:rPr>
          <w:rFonts w:ascii="Times New Roman" w:eastAsia="Times New Roman" w:hAnsi="Times New Roman" w:cs="Times New Roman"/>
          <w:color w:val="222222"/>
          <w:sz w:val="24"/>
          <w:szCs w:val="24"/>
          <w:highlight w:val="white"/>
          <w:lang w:val="en-GB"/>
        </w:rPr>
      </w:pPr>
      <w:r w:rsidRPr="00AB4A51">
        <w:rPr>
          <w:rFonts w:ascii="Times New Roman" w:eastAsia="Times New Roman" w:hAnsi="Times New Roman" w:cs="Times New Roman"/>
          <w:color w:val="222222"/>
          <w:sz w:val="24"/>
          <w:szCs w:val="24"/>
          <w:highlight w:val="white"/>
          <w:lang w:val="en-GB"/>
        </w:rPr>
        <w:t xml:space="preserve">Looking at the decisions of the KDK, it is possible to say that although it is an institution to which children can directly apply, few children apply to </w:t>
      </w:r>
      <w:r w:rsidR="00672E70" w:rsidRPr="00AB4A51">
        <w:rPr>
          <w:rFonts w:ascii="Times New Roman" w:eastAsia="Times New Roman" w:hAnsi="Times New Roman" w:cs="Times New Roman"/>
          <w:color w:val="222222"/>
          <w:sz w:val="24"/>
          <w:szCs w:val="24"/>
          <w:highlight w:val="white"/>
          <w:lang w:val="en-GB"/>
        </w:rPr>
        <w:t xml:space="preserve">the KDK, </w:t>
      </w:r>
      <w:r w:rsidRPr="00AB4A51">
        <w:rPr>
          <w:rFonts w:ascii="Times New Roman" w:eastAsia="Times New Roman" w:hAnsi="Times New Roman" w:cs="Times New Roman"/>
          <w:color w:val="222222"/>
          <w:sz w:val="24"/>
          <w:szCs w:val="24"/>
          <w:highlight w:val="white"/>
          <w:lang w:val="en-GB"/>
        </w:rPr>
        <w:t xml:space="preserve">the mechanism is not widely known, it is limited in terms of accessibility, there are many applications from </w:t>
      </w:r>
      <w:r w:rsidR="00512D50" w:rsidRPr="00AB4A51">
        <w:rPr>
          <w:rFonts w:ascii="Times New Roman" w:eastAsia="Times New Roman" w:hAnsi="Times New Roman" w:cs="Times New Roman"/>
          <w:color w:val="222222"/>
          <w:sz w:val="24"/>
          <w:szCs w:val="24"/>
          <w:highlight w:val="white"/>
          <w:lang w:val="en-GB"/>
        </w:rPr>
        <w:t>penitentiary</w:t>
      </w:r>
      <w:r w:rsidRPr="00AB4A51">
        <w:rPr>
          <w:rFonts w:ascii="Times New Roman" w:eastAsia="Times New Roman" w:hAnsi="Times New Roman" w:cs="Times New Roman"/>
          <w:color w:val="222222"/>
          <w:sz w:val="24"/>
          <w:szCs w:val="24"/>
          <w:highlight w:val="white"/>
          <w:lang w:val="en-GB"/>
        </w:rPr>
        <w:t xml:space="preserve"> institutions, but there are very few recommendation and friendly settlement decisions</w:t>
      </w:r>
      <w:r w:rsidR="00512D50" w:rsidRPr="00AB4A51">
        <w:rPr>
          <w:rStyle w:val="FootnoteReference"/>
          <w:rFonts w:ascii="Times New Roman" w:eastAsia="Times New Roman" w:hAnsi="Times New Roman" w:cs="Times New Roman"/>
          <w:color w:val="222222"/>
          <w:sz w:val="24"/>
          <w:szCs w:val="24"/>
          <w:highlight w:val="white"/>
          <w:lang w:val="en-GB"/>
        </w:rPr>
        <w:footnoteReference w:id="14"/>
      </w:r>
      <w:r w:rsidRPr="00AB4A51">
        <w:rPr>
          <w:rFonts w:ascii="Times New Roman" w:eastAsia="Times New Roman" w:hAnsi="Times New Roman" w:cs="Times New Roman"/>
          <w:color w:val="222222"/>
          <w:sz w:val="24"/>
          <w:szCs w:val="24"/>
          <w:highlight w:val="white"/>
          <w:lang w:val="en-GB"/>
        </w:rPr>
        <w:t xml:space="preserve">. Again, when we look at the reports published so far by the KDK, which has the </w:t>
      </w:r>
      <w:r w:rsidRPr="00AB4A51">
        <w:rPr>
          <w:rFonts w:ascii="Times New Roman" w:eastAsia="Times New Roman" w:hAnsi="Times New Roman" w:cs="Times New Roman"/>
          <w:color w:val="222222"/>
          <w:sz w:val="24"/>
          <w:szCs w:val="24"/>
          <w:highlight w:val="white"/>
          <w:lang w:val="en-GB"/>
        </w:rPr>
        <w:lastRenderedPageBreak/>
        <w:t xml:space="preserve">authority to </w:t>
      </w:r>
      <w:r w:rsidR="00512D50" w:rsidRPr="00AB4A51">
        <w:rPr>
          <w:rFonts w:ascii="Times New Roman" w:eastAsia="Times New Roman" w:hAnsi="Times New Roman" w:cs="Times New Roman"/>
          <w:color w:val="222222"/>
          <w:sz w:val="24"/>
          <w:szCs w:val="24"/>
          <w:highlight w:val="white"/>
          <w:lang w:val="en-GB"/>
        </w:rPr>
        <w:t>issue</w:t>
      </w:r>
      <w:r w:rsidRPr="00AB4A51">
        <w:rPr>
          <w:rFonts w:ascii="Times New Roman" w:eastAsia="Times New Roman" w:hAnsi="Times New Roman" w:cs="Times New Roman"/>
          <w:color w:val="222222"/>
          <w:sz w:val="24"/>
          <w:szCs w:val="24"/>
          <w:highlight w:val="white"/>
          <w:lang w:val="en-GB"/>
        </w:rPr>
        <w:t xml:space="preserve"> special reports, it is noteworthy that no special report has been prepared on </w:t>
      </w:r>
      <w:r w:rsidR="00512D50" w:rsidRPr="00AB4A51">
        <w:rPr>
          <w:rFonts w:ascii="Times New Roman" w:eastAsia="Times New Roman" w:hAnsi="Times New Roman" w:cs="Times New Roman"/>
          <w:color w:val="222222"/>
          <w:sz w:val="24"/>
          <w:szCs w:val="24"/>
          <w:highlight w:val="white"/>
          <w:lang w:val="en-GB"/>
        </w:rPr>
        <w:t>matters</w:t>
      </w:r>
      <w:r w:rsidRPr="00AB4A51">
        <w:rPr>
          <w:rFonts w:ascii="Times New Roman" w:eastAsia="Times New Roman" w:hAnsi="Times New Roman" w:cs="Times New Roman"/>
          <w:color w:val="222222"/>
          <w:sz w:val="24"/>
          <w:szCs w:val="24"/>
          <w:highlight w:val="white"/>
          <w:lang w:val="en-GB"/>
        </w:rPr>
        <w:t xml:space="preserve"> of widespread human rights violations in Turkey</w:t>
      </w:r>
      <w:r w:rsidR="00512D50" w:rsidRPr="00AB4A51">
        <w:rPr>
          <w:rStyle w:val="FootnoteReference"/>
          <w:rFonts w:ascii="Times New Roman" w:eastAsia="Times New Roman" w:hAnsi="Times New Roman" w:cs="Times New Roman"/>
          <w:color w:val="222222"/>
          <w:sz w:val="24"/>
          <w:szCs w:val="24"/>
          <w:highlight w:val="white"/>
          <w:lang w:val="en-GB"/>
        </w:rPr>
        <w:footnoteReference w:id="15"/>
      </w:r>
      <w:r w:rsidRPr="00AB4A51">
        <w:rPr>
          <w:rFonts w:ascii="Times New Roman" w:eastAsia="Times New Roman" w:hAnsi="Times New Roman" w:cs="Times New Roman"/>
          <w:color w:val="222222"/>
          <w:sz w:val="24"/>
          <w:szCs w:val="24"/>
          <w:highlight w:val="white"/>
          <w:lang w:val="en-GB"/>
        </w:rPr>
        <w:t>.</w:t>
      </w:r>
    </w:p>
    <w:p w14:paraId="36A70FEA" w14:textId="77777777" w:rsidR="00E32E98" w:rsidRPr="00AB4A51" w:rsidRDefault="000431EA" w:rsidP="00AB4A51">
      <w:pPr>
        <w:pStyle w:val="ListParagraph"/>
        <w:numPr>
          <w:ilvl w:val="0"/>
          <w:numId w:val="1"/>
        </w:numPr>
        <w:spacing w:after="120" w:line="276" w:lineRule="auto"/>
        <w:jc w:val="both"/>
        <w:rPr>
          <w:rFonts w:ascii="Times New Roman" w:hAnsi="Times New Roman" w:cs="Times New Roman"/>
          <w:sz w:val="24"/>
          <w:szCs w:val="24"/>
          <w:lang w:val="en-GB"/>
        </w:rPr>
      </w:pPr>
      <w:r w:rsidRPr="00AB4A51">
        <w:rPr>
          <w:rFonts w:ascii="Times New Roman" w:hAnsi="Times New Roman" w:cs="Times New Roman"/>
          <w:sz w:val="24"/>
          <w:szCs w:val="24"/>
          <w:lang w:val="en-GB"/>
        </w:rPr>
        <w:t xml:space="preserve">Another issue that should be brought to the Committee's attention is the language inclusiveness of these two institutions. Neither organisation provides services in Kurdish, the mother tongue of </w:t>
      </w:r>
      <w:proofErr w:type="gramStart"/>
      <w:r w:rsidRPr="00AB4A51">
        <w:rPr>
          <w:rFonts w:ascii="Times New Roman" w:hAnsi="Times New Roman" w:cs="Times New Roman"/>
          <w:sz w:val="24"/>
          <w:szCs w:val="24"/>
          <w:lang w:val="en-GB"/>
        </w:rPr>
        <w:t>the vast majority of</w:t>
      </w:r>
      <w:proofErr w:type="gramEnd"/>
      <w:r w:rsidRPr="00AB4A51">
        <w:rPr>
          <w:rFonts w:ascii="Times New Roman" w:hAnsi="Times New Roman" w:cs="Times New Roman"/>
          <w:sz w:val="24"/>
          <w:szCs w:val="24"/>
          <w:lang w:val="en-GB"/>
        </w:rPr>
        <w:t xml:space="preserve"> children in Diyarbakır.</w:t>
      </w:r>
    </w:p>
    <w:p w14:paraId="421A6198" w14:textId="77777777" w:rsidR="00E32E98" w:rsidRPr="00AB4A51" w:rsidRDefault="000431EA">
      <w:pPr>
        <w:spacing w:after="120" w:line="276" w:lineRule="auto"/>
        <w:jc w:val="both"/>
        <w:rPr>
          <w:rFonts w:ascii="Times New Roman" w:hAnsi="Times New Roman" w:cs="Times New Roman"/>
          <w:sz w:val="24"/>
          <w:szCs w:val="24"/>
          <w:lang w:val="en-GB"/>
        </w:rPr>
      </w:pPr>
      <w:r w:rsidRPr="00AB4A51">
        <w:rPr>
          <w:rFonts w:ascii="Times New Roman" w:hAnsi="Times New Roman" w:cs="Times New Roman"/>
          <w:b/>
          <w:bCs/>
          <w:i/>
          <w:iCs/>
          <w:sz w:val="24"/>
          <w:szCs w:val="24"/>
          <w:lang w:val="en-GB"/>
        </w:rPr>
        <w:t>Recommendations</w:t>
      </w:r>
      <w:r w:rsidRPr="00AB4A51">
        <w:rPr>
          <w:rFonts w:ascii="Times New Roman" w:hAnsi="Times New Roman" w:cs="Times New Roman"/>
          <w:sz w:val="24"/>
          <w:szCs w:val="24"/>
          <w:lang w:val="en-GB"/>
        </w:rPr>
        <w:t xml:space="preserve">: </w:t>
      </w:r>
    </w:p>
    <w:p w14:paraId="091ED90B" w14:textId="77777777" w:rsidR="00E32E98" w:rsidRPr="00AB4A51" w:rsidRDefault="000431EA" w:rsidP="00AB4A51">
      <w:pPr>
        <w:pStyle w:val="ListParagraph"/>
        <w:numPr>
          <w:ilvl w:val="0"/>
          <w:numId w:val="1"/>
        </w:numPr>
        <w:spacing w:after="120" w:line="276" w:lineRule="auto"/>
        <w:jc w:val="both"/>
        <w:rPr>
          <w:rFonts w:ascii="Times New Roman" w:hAnsi="Times New Roman" w:cs="Times New Roman"/>
          <w:b/>
          <w:bCs/>
          <w:sz w:val="24"/>
          <w:szCs w:val="24"/>
          <w:lang w:val="en-GB"/>
        </w:rPr>
      </w:pPr>
      <w:r w:rsidRPr="00AB4A51">
        <w:rPr>
          <w:rFonts w:ascii="Times New Roman" w:hAnsi="Times New Roman" w:cs="Times New Roman"/>
          <w:sz w:val="24"/>
          <w:szCs w:val="24"/>
          <w:lang w:val="en-GB"/>
        </w:rPr>
        <w:t xml:space="preserve">Legal guarantees should be put in place to ensure that bar associations and non-governmental organisations can make regular and unannounced visits to institutions </w:t>
      </w:r>
      <w:proofErr w:type="spellStart"/>
      <w:r w:rsidRPr="00AB4A51">
        <w:rPr>
          <w:rFonts w:ascii="Times New Roman" w:hAnsi="Times New Roman" w:cs="Times New Roman"/>
          <w:sz w:val="24"/>
          <w:szCs w:val="24"/>
          <w:lang w:val="en-GB"/>
        </w:rPr>
        <w:t>where</w:t>
      </w:r>
      <w:proofErr w:type="spellEnd"/>
      <w:r w:rsidRPr="00AB4A51">
        <w:rPr>
          <w:rFonts w:ascii="Times New Roman" w:hAnsi="Times New Roman" w:cs="Times New Roman"/>
          <w:sz w:val="24"/>
          <w:szCs w:val="24"/>
          <w:lang w:val="en-GB"/>
        </w:rPr>
        <w:t xml:space="preserve"> detained and convicted children are held</w:t>
      </w:r>
      <w:r w:rsidRPr="00AB4A51">
        <w:rPr>
          <w:rFonts w:ascii="Times New Roman" w:hAnsi="Times New Roman" w:cs="Times New Roman"/>
          <w:b/>
          <w:bCs/>
          <w:sz w:val="24"/>
          <w:szCs w:val="24"/>
          <w:lang w:val="en-GB"/>
        </w:rPr>
        <w:t xml:space="preserve">. </w:t>
      </w:r>
    </w:p>
    <w:p w14:paraId="7F791FC8" w14:textId="77777777" w:rsidR="00E32E98" w:rsidRPr="00AB4A51" w:rsidRDefault="000431EA" w:rsidP="00AB4A51">
      <w:pPr>
        <w:pStyle w:val="ListParagraph"/>
        <w:numPr>
          <w:ilvl w:val="0"/>
          <w:numId w:val="1"/>
        </w:numPr>
        <w:spacing w:after="120" w:line="276" w:lineRule="auto"/>
        <w:jc w:val="both"/>
        <w:rPr>
          <w:rFonts w:ascii="Times New Roman" w:hAnsi="Times New Roman" w:cs="Times New Roman"/>
          <w:sz w:val="24"/>
          <w:szCs w:val="24"/>
          <w:lang w:val="en-GB"/>
        </w:rPr>
      </w:pPr>
      <w:r w:rsidRPr="00AB4A51">
        <w:rPr>
          <w:rFonts w:ascii="Times New Roman" w:hAnsi="Times New Roman" w:cs="Times New Roman"/>
          <w:sz w:val="24"/>
          <w:szCs w:val="24"/>
          <w:lang w:val="en-GB"/>
        </w:rPr>
        <w:t xml:space="preserve">It should be ensured that the awareness </w:t>
      </w:r>
      <w:r w:rsidR="00CD40F5" w:rsidRPr="00AB4A51">
        <w:rPr>
          <w:rFonts w:ascii="Times New Roman" w:hAnsi="Times New Roman" w:cs="Times New Roman"/>
          <w:sz w:val="24"/>
          <w:szCs w:val="24"/>
          <w:lang w:val="en-GB"/>
        </w:rPr>
        <w:t>regarding</w:t>
      </w:r>
      <w:r w:rsidRPr="00AB4A51">
        <w:rPr>
          <w:rFonts w:ascii="Times New Roman" w:hAnsi="Times New Roman" w:cs="Times New Roman"/>
          <w:sz w:val="24"/>
          <w:szCs w:val="24"/>
          <w:lang w:val="en-GB"/>
        </w:rPr>
        <w:t xml:space="preserve"> KDK and TIHEK is widespread among </w:t>
      </w:r>
      <w:r w:rsidR="001E209B" w:rsidRPr="00AB4A51">
        <w:rPr>
          <w:rFonts w:ascii="Times New Roman" w:hAnsi="Times New Roman" w:cs="Times New Roman"/>
          <w:sz w:val="24"/>
          <w:szCs w:val="24"/>
          <w:lang w:val="en-GB"/>
        </w:rPr>
        <w:t xml:space="preserve">detained and convicted </w:t>
      </w:r>
      <w:r w:rsidRPr="00AB4A51">
        <w:rPr>
          <w:rFonts w:ascii="Times New Roman" w:hAnsi="Times New Roman" w:cs="Times New Roman"/>
          <w:sz w:val="24"/>
          <w:szCs w:val="24"/>
          <w:lang w:val="en-GB"/>
        </w:rPr>
        <w:t xml:space="preserve">children, that children are informed about these institutions in a language they can understand, and that application forms and decision texts are prepared in languages other than the official language. </w:t>
      </w:r>
    </w:p>
    <w:p w14:paraId="64C542FA" w14:textId="77777777" w:rsidR="00E32E98" w:rsidRPr="00AB4A51" w:rsidRDefault="000431EA" w:rsidP="00AB4A51">
      <w:pPr>
        <w:pStyle w:val="ListParagraph"/>
        <w:numPr>
          <w:ilvl w:val="0"/>
          <w:numId w:val="1"/>
        </w:numPr>
        <w:spacing w:after="120" w:line="276" w:lineRule="auto"/>
        <w:jc w:val="both"/>
        <w:rPr>
          <w:rFonts w:ascii="Times New Roman" w:hAnsi="Times New Roman" w:cs="Times New Roman"/>
          <w:sz w:val="24"/>
          <w:szCs w:val="24"/>
          <w:lang w:val="en-GB"/>
        </w:rPr>
      </w:pPr>
      <w:r w:rsidRPr="00AB4A51">
        <w:rPr>
          <w:rFonts w:ascii="Times New Roman" w:hAnsi="Times New Roman" w:cs="Times New Roman"/>
          <w:sz w:val="24"/>
          <w:szCs w:val="24"/>
          <w:lang w:val="en-GB"/>
        </w:rPr>
        <w:t xml:space="preserve">Both institutions should more frequently use their powers to conduct on-site inspections and prepare reports, </w:t>
      </w:r>
      <w:proofErr w:type="gramStart"/>
      <w:r w:rsidRPr="00AB4A51">
        <w:rPr>
          <w:rFonts w:ascii="Times New Roman" w:hAnsi="Times New Roman" w:cs="Times New Roman"/>
          <w:sz w:val="24"/>
          <w:szCs w:val="24"/>
          <w:lang w:val="en-GB"/>
        </w:rPr>
        <w:t>taking into account</w:t>
      </w:r>
      <w:proofErr w:type="gramEnd"/>
      <w:r w:rsidRPr="00AB4A51">
        <w:rPr>
          <w:rFonts w:ascii="Times New Roman" w:hAnsi="Times New Roman" w:cs="Times New Roman"/>
          <w:sz w:val="24"/>
          <w:szCs w:val="24"/>
          <w:lang w:val="en-GB"/>
        </w:rPr>
        <w:t xml:space="preserve"> the institutions where </w:t>
      </w:r>
      <w:r w:rsidR="00822269" w:rsidRPr="00AB4A51">
        <w:rPr>
          <w:rFonts w:ascii="Times New Roman" w:hAnsi="Times New Roman" w:cs="Times New Roman"/>
          <w:sz w:val="24"/>
          <w:szCs w:val="24"/>
          <w:lang w:val="en-GB"/>
        </w:rPr>
        <w:t>juvenile female</w:t>
      </w:r>
      <w:r w:rsidRPr="00AB4A51">
        <w:rPr>
          <w:rFonts w:ascii="Times New Roman" w:hAnsi="Times New Roman" w:cs="Times New Roman"/>
          <w:sz w:val="24"/>
          <w:szCs w:val="24"/>
          <w:lang w:val="en-GB"/>
        </w:rPr>
        <w:t>s in detention and conviction are held.</w:t>
      </w:r>
    </w:p>
    <w:p w14:paraId="7EA74C74" w14:textId="77777777" w:rsidR="00E32E98" w:rsidRPr="00AB4A51" w:rsidRDefault="000431EA">
      <w:pPr>
        <w:pStyle w:val="Heading2"/>
        <w:spacing w:line="276" w:lineRule="auto"/>
        <w:rPr>
          <w:rFonts w:ascii="Times New Roman" w:hAnsi="Times New Roman" w:cs="Times New Roman"/>
          <w:b/>
          <w:bCs/>
          <w:color w:val="auto"/>
          <w:sz w:val="24"/>
          <w:szCs w:val="24"/>
          <w:lang w:val="en-GB"/>
        </w:rPr>
      </w:pPr>
      <w:bookmarkStart w:id="19" w:name="_Toc176978032"/>
      <w:r w:rsidRPr="00AB4A51">
        <w:rPr>
          <w:rFonts w:ascii="Times New Roman" w:hAnsi="Times New Roman" w:cs="Times New Roman"/>
          <w:b/>
          <w:bCs/>
          <w:color w:val="auto"/>
          <w:sz w:val="24"/>
          <w:szCs w:val="24"/>
          <w:lang w:val="en-GB"/>
        </w:rPr>
        <w:t>Training of staff</w:t>
      </w:r>
      <w:bookmarkEnd w:id="19"/>
    </w:p>
    <w:p w14:paraId="732D03F6" w14:textId="77777777" w:rsidR="00E32E98" w:rsidRPr="00AB4A51" w:rsidRDefault="000431EA" w:rsidP="00AB4A51">
      <w:pPr>
        <w:pStyle w:val="ListParagraph"/>
        <w:numPr>
          <w:ilvl w:val="0"/>
          <w:numId w:val="1"/>
        </w:numPr>
        <w:spacing w:after="120" w:line="276" w:lineRule="auto"/>
        <w:jc w:val="both"/>
        <w:rPr>
          <w:rFonts w:ascii="Times New Roman" w:hAnsi="Times New Roman" w:cs="Times New Roman"/>
          <w:sz w:val="24"/>
          <w:szCs w:val="24"/>
          <w:lang w:val="en-GB"/>
        </w:rPr>
      </w:pPr>
      <w:r w:rsidRPr="00AB4A51">
        <w:rPr>
          <w:rFonts w:ascii="Times New Roman" w:hAnsi="Times New Roman" w:cs="Times New Roman"/>
          <w:sz w:val="24"/>
          <w:szCs w:val="24"/>
          <w:lang w:val="en-GB"/>
        </w:rPr>
        <w:t xml:space="preserve">One of the main obligations of the state in relation to the prohibition of torture is the training of the relevant officials. However, </w:t>
      </w:r>
      <w:proofErr w:type="gramStart"/>
      <w:r w:rsidR="00FD253B" w:rsidRPr="00AB4A51">
        <w:rPr>
          <w:rFonts w:ascii="Times New Roman" w:hAnsi="Times New Roman" w:cs="Times New Roman"/>
          <w:sz w:val="24"/>
          <w:szCs w:val="24"/>
          <w:lang w:val="en-GB"/>
        </w:rPr>
        <w:t>as a result of</w:t>
      </w:r>
      <w:proofErr w:type="gramEnd"/>
      <w:r w:rsidR="00FD253B" w:rsidRPr="00AB4A51">
        <w:rPr>
          <w:rFonts w:ascii="Times New Roman" w:hAnsi="Times New Roman" w:cs="Times New Roman"/>
          <w:sz w:val="24"/>
          <w:szCs w:val="24"/>
          <w:lang w:val="en-GB"/>
        </w:rPr>
        <w:t xml:space="preserve"> the interviews with the detained </w:t>
      </w:r>
      <w:r w:rsidR="00822269" w:rsidRPr="00AB4A51">
        <w:rPr>
          <w:rFonts w:ascii="Times New Roman" w:hAnsi="Times New Roman" w:cs="Times New Roman"/>
          <w:sz w:val="24"/>
          <w:szCs w:val="24"/>
          <w:lang w:val="en-GB"/>
        </w:rPr>
        <w:t>juvenile female</w:t>
      </w:r>
      <w:r w:rsidR="00FD253B" w:rsidRPr="00AB4A51">
        <w:rPr>
          <w:rFonts w:ascii="Times New Roman" w:hAnsi="Times New Roman" w:cs="Times New Roman"/>
          <w:sz w:val="24"/>
          <w:szCs w:val="24"/>
          <w:lang w:val="en-GB"/>
        </w:rPr>
        <w:t xml:space="preserve">s, it was understood that the correctional officers treated the children as adults and did not take into account their needs arising from their gender. </w:t>
      </w:r>
    </w:p>
    <w:p w14:paraId="20FDDE18" w14:textId="77777777" w:rsidR="00E32E98" w:rsidRPr="00AB4A51" w:rsidRDefault="000431EA" w:rsidP="00AB4A51">
      <w:pPr>
        <w:pStyle w:val="ListParagraph"/>
        <w:numPr>
          <w:ilvl w:val="0"/>
          <w:numId w:val="1"/>
        </w:numPr>
        <w:spacing w:after="120" w:line="276" w:lineRule="auto"/>
        <w:jc w:val="both"/>
        <w:rPr>
          <w:rFonts w:ascii="Times New Roman" w:hAnsi="Times New Roman" w:cs="Times New Roman"/>
          <w:sz w:val="24"/>
          <w:szCs w:val="24"/>
          <w:lang w:val="en-GB"/>
        </w:rPr>
      </w:pPr>
      <w:r w:rsidRPr="00AB4A51">
        <w:rPr>
          <w:rFonts w:ascii="Times New Roman" w:hAnsi="Times New Roman" w:cs="Times New Roman"/>
          <w:sz w:val="24"/>
          <w:szCs w:val="24"/>
          <w:lang w:val="en-GB"/>
        </w:rPr>
        <w:t xml:space="preserve">Again during the interviews, </w:t>
      </w:r>
      <w:r w:rsidR="001E209B" w:rsidRPr="00AB4A51">
        <w:rPr>
          <w:rFonts w:ascii="Times New Roman" w:hAnsi="Times New Roman" w:cs="Times New Roman"/>
          <w:sz w:val="24"/>
          <w:szCs w:val="24"/>
          <w:lang w:val="en-GB"/>
        </w:rPr>
        <w:t>according to the statements of</w:t>
      </w:r>
      <w:r w:rsidRPr="00AB4A51">
        <w:rPr>
          <w:rFonts w:ascii="Times New Roman" w:hAnsi="Times New Roman" w:cs="Times New Roman"/>
          <w:sz w:val="24"/>
          <w:szCs w:val="24"/>
          <w:lang w:val="en-GB"/>
        </w:rPr>
        <w:t xml:space="preserve"> 5 out of 9 children, </w:t>
      </w:r>
      <w:r w:rsidR="001E209B" w:rsidRPr="00AB4A51">
        <w:rPr>
          <w:rFonts w:ascii="Times New Roman" w:hAnsi="Times New Roman" w:cs="Times New Roman"/>
          <w:sz w:val="24"/>
          <w:szCs w:val="24"/>
          <w:lang w:val="en-GB"/>
        </w:rPr>
        <w:t xml:space="preserve">it was understood </w:t>
      </w:r>
      <w:r w:rsidRPr="00AB4A51">
        <w:rPr>
          <w:rFonts w:ascii="Times New Roman" w:hAnsi="Times New Roman" w:cs="Times New Roman"/>
          <w:sz w:val="24"/>
          <w:szCs w:val="24"/>
          <w:lang w:val="en-GB"/>
        </w:rPr>
        <w:t xml:space="preserve">that the correctional officers did not intervene in the incidents between the children for a long time, and </w:t>
      </w:r>
      <w:r w:rsidR="00672E70" w:rsidRPr="00AB4A51">
        <w:rPr>
          <w:rFonts w:ascii="Times New Roman" w:hAnsi="Times New Roman" w:cs="Times New Roman"/>
          <w:sz w:val="24"/>
          <w:szCs w:val="24"/>
          <w:lang w:val="en-GB"/>
        </w:rPr>
        <w:t>when they did</w:t>
      </w:r>
      <w:r w:rsidRPr="00AB4A51">
        <w:rPr>
          <w:rFonts w:ascii="Times New Roman" w:hAnsi="Times New Roman" w:cs="Times New Roman"/>
          <w:sz w:val="24"/>
          <w:szCs w:val="24"/>
          <w:lang w:val="en-GB"/>
        </w:rPr>
        <w:t xml:space="preserve"> intervene</w:t>
      </w:r>
      <w:r w:rsidR="00672E70" w:rsidRPr="00AB4A51">
        <w:rPr>
          <w:rFonts w:ascii="Times New Roman" w:hAnsi="Times New Roman" w:cs="Times New Roman"/>
          <w:sz w:val="24"/>
          <w:szCs w:val="24"/>
          <w:lang w:val="en-GB"/>
        </w:rPr>
        <w:t xml:space="preserve">, </w:t>
      </w:r>
      <w:r w:rsidRPr="00AB4A51">
        <w:rPr>
          <w:rFonts w:ascii="Times New Roman" w:hAnsi="Times New Roman" w:cs="Times New Roman"/>
          <w:sz w:val="24"/>
          <w:szCs w:val="24"/>
          <w:lang w:val="en-GB"/>
        </w:rPr>
        <w:t xml:space="preserve">they insulted the children, separated </w:t>
      </w:r>
      <w:r w:rsidR="002C7DF0" w:rsidRPr="00AB4A51">
        <w:rPr>
          <w:rFonts w:ascii="Times New Roman" w:hAnsi="Times New Roman" w:cs="Times New Roman"/>
          <w:sz w:val="24"/>
          <w:szCs w:val="24"/>
          <w:lang w:val="en-GB"/>
        </w:rPr>
        <w:t xml:space="preserve">the children </w:t>
      </w:r>
      <w:r w:rsidRPr="00AB4A51">
        <w:rPr>
          <w:rFonts w:ascii="Times New Roman" w:hAnsi="Times New Roman" w:cs="Times New Roman"/>
          <w:sz w:val="24"/>
          <w:szCs w:val="24"/>
          <w:lang w:val="en-GB"/>
        </w:rPr>
        <w:t xml:space="preserve">by </w:t>
      </w:r>
      <w:r w:rsidR="0072471B" w:rsidRPr="00AB4A51">
        <w:rPr>
          <w:rFonts w:ascii="Times New Roman" w:hAnsi="Times New Roman" w:cs="Times New Roman"/>
          <w:sz w:val="24"/>
          <w:szCs w:val="24"/>
          <w:lang w:val="en-GB"/>
        </w:rPr>
        <w:t>twisting</w:t>
      </w:r>
      <w:r w:rsidRPr="00AB4A51">
        <w:rPr>
          <w:rFonts w:ascii="Times New Roman" w:hAnsi="Times New Roman" w:cs="Times New Roman"/>
          <w:sz w:val="24"/>
          <w:szCs w:val="24"/>
          <w:lang w:val="en-GB"/>
        </w:rPr>
        <w:t xml:space="preserve"> them by their arms </w:t>
      </w:r>
      <w:r w:rsidR="002C7DF0" w:rsidRPr="00AB4A51">
        <w:rPr>
          <w:rFonts w:ascii="Times New Roman" w:hAnsi="Times New Roman" w:cs="Times New Roman"/>
          <w:sz w:val="24"/>
          <w:szCs w:val="24"/>
          <w:lang w:val="en-GB"/>
        </w:rPr>
        <w:t>or pulling</w:t>
      </w:r>
      <w:r w:rsidRPr="00AB4A51">
        <w:rPr>
          <w:rFonts w:ascii="Times New Roman" w:hAnsi="Times New Roman" w:cs="Times New Roman"/>
          <w:sz w:val="24"/>
          <w:szCs w:val="24"/>
          <w:lang w:val="en-GB"/>
        </w:rPr>
        <w:t xml:space="preserve"> them tightly </w:t>
      </w:r>
      <w:r w:rsidR="002C7DF0" w:rsidRPr="00AB4A51">
        <w:rPr>
          <w:rFonts w:ascii="Times New Roman" w:hAnsi="Times New Roman" w:cs="Times New Roman"/>
          <w:sz w:val="24"/>
          <w:szCs w:val="24"/>
          <w:lang w:val="en-GB"/>
        </w:rPr>
        <w:t xml:space="preserve">in a way to cause bruises on their bodies, and </w:t>
      </w:r>
      <w:r w:rsidR="007F6934" w:rsidRPr="00AB4A51">
        <w:rPr>
          <w:rFonts w:ascii="Times New Roman" w:hAnsi="Times New Roman" w:cs="Times New Roman"/>
          <w:sz w:val="24"/>
          <w:szCs w:val="24"/>
          <w:lang w:val="en-GB"/>
        </w:rPr>
        <w:t xml:space="preserve">sometimes </w:t>
      </w:r>
      <w:r w:rsidR="00672E70" w:rsidRPr="00AB4A51">
        <w:rPr>
          <w:rFonts w:ascii="Times New Roman" w:hAnsi="Times New Roman" w:cs="Times New Roman"/>
          <w:sz w:val="24"/>
          <w:szCs w:val="24"/>
          <w:lang w:val="en-GB"/>
        </w:rPr>
        <w:t>used</w:t>
      </w:r>
      <w:r w:rsidR="007F6934" w:rsidRPr="00AB4A51">
        <w:rPr>
          <w:rFonts w:ascii="Times New Roman" w:hAnsi="Times New Roman" w:cs="Times New Roman"/>
          <w:sz w:val="24"/>
          <w:szCs w:val="24"/>
          <w:lang w:val="en-GB"/>
        </w:rPr>
        <w:t xml:space="preserve"> handcuffs in these situations</w:t>
      </w:r>
      <w:r w:rsidR="00672E70" w:rsidRPr="00AB4A51">
        <w:rPr>
          <w:rFonts w:ascii="Times New Roman" w:hAnsi="Times New Roman" w:cs="Times New Roman"/>
          <w:sz w:val="24"/>
          <w:szCs w:val="24"/>
          <w:lang w:val="en-GB"/>
        </w:rPr>
        <w:t xml:space="preserve">. </w:t>
      </w:r>
      <w:r w:rsidRPr="00AB4A51">
        <w:rPr>
          <w:rFonts w:ascii="Times New Roman" w:hAnsi="Times New Roman" w:cs="Times New Roman"/>
          <w:sz w:val="24"/>
          <w:szCs w:val="24"/>
          <w:lang w:val="en-GB"/>
        </w:rPr>
        <w:t xml:space="preserve"> </w:t>
      </w:r>
    </w:p>
    <w:p w14:paraId="463DFD95" w14:textId="77777777" w:rsidR="00E32E98" w:rsidRPr="00AB4A51" w:rsidRDefault="000431EA" w:rsidP="00AB4A51">
      <w:pPr>
        <w:pStyle w:val="ListParagraph"/>
        <w:numPr>
          <w:ilvl w:val="0"/>
          <w:numId w:val="1"/>
        </w:numPr>
        <w:spacing w:after="120" w:line="276" w:lineRule="auto"/>
        <w:jc w:val="both"/>
        <w:rPr>
          <w:rFonts w:ascii="Times New Roman" w:hAnsi="Times New Roman" w:cs="Times New Roman"/>
          <w:sz w:val="24"/>
          <w:szCs w:val="24"/>
          <w:lang w:val="en-GB"/>
        </w:rPr>
      </w:pPr>
      <w:r w:rsidRPr="00AB4A51">
        <w:rPr>
          <w:rFonts w:ascii="Times New Roman" w:hAnsi="Times New Roman" w:cs="Times New Roman"/>
          <w:sz w:val="24"/>
          <w:szCs w:val="24"/>
          <w:lang w:val="en-GB"/>
        </w:rPr>
        <w:t xml:space="preserve">Considering all the violations of rights mentioned in the report and caused by the employees of the institution, it is concluded that there is a deficiency in the training of the correction officers on </w:t>
      </w:r>
      <w:r w:rsidR="007F6934" w:rsidRPr="00AB4A51">
        <w:rPr>
          <w:rFonts w:ascii="Times New Roman" w:hAnsi="Times New Roman" w:cs="Times New Roman"/>
          <w:sz w:val="24"/>
          <w:szCs w:val="24"/>
          <w:lang w:val="en-GB"/>
        </w:rPr>
        <w:t xml:space="preserve">the prohibition of torture and ill-treatment, </w:t>
      </w:r>
      <w:r w:rsidRPr="00AB4A51">
        <w:rPr>
          <w:rFonts w:ascii="Times New Roman" w:hAnsi="Times New Roman" w:cs="Times New Roman"/>
          <w:sz w:val="24"/>
          <w:szCs w:val="24"/>
          <w:lang w:val="en-GB"/>
        </w:rPr>
        <w:t>children's rights</w:t>
      </w:r>
      <w:r w:rsidR="00B04262" w:rsidRPr="00AB4A51">
        <w:rPr>
          <w:rFonts w:ascii="Times New Roman" w:hAnsi="Times New Roman" w:cs="Times New Roman"/>
          <w:sz w:val="24"/>
          <w:szCs w:val="24"/>
          <w:lang w:val="en-GB"/>
        </w:rPr>
        <w:t xml:space="preserve">, communication with children </w:t>
      </w:r>
      <w:r w:rsidRPr="00AB4A51">
        <w:rPr>
          <w:rFonts w:ascii="Times New Roman" w:hAnsi="Times New Roman" w:cs="Times New Roman"/>
          <w:sz w:val="24"/>
          <w:szCs w:val="24"/>
          <w:lang w:val="en-GB"/>
        </w:rPr>
        <w:t xml:space="preserve">and gender </w:t>
      </w:r>
      <w:r w:rsidR="00B04262" w:rsidRPr="00AB4A51">
        <w:rPr>
          <w:rFonts w:ascii="Times New Roman" w:hAnsi="Times New Roman" w:cs="Times New Roman"/>
          <w:sz w:val="24"/>
          <w:szCs w:val="24"/>
          <w:lang w:val="en-GB"/>
        </w:rPr>
        <w:t>equality</w:t>
      </w:r>
      <w:r w:rsidRPr="00AB4A51">
        <w:rPr>
          <w:rFonts w:ascii="Times New Roman" w:hAnsi="Times New Roman" w:cs="Times New Roman"/>
          <w:sz w:val="24"/>
          <w:szCs w:val="24"/>
          <w:lang w:val="en-GB"/>
        </w:rPr>
        <w:t xml:space="preserve">.  </w:t>
      </w:r>
    </w:p>
    <w:p w14:paraId="5336262D" w14:textId="77777777" w:rsidR="00E32E98" w:rsidRPr="00AB4A51" w:rsidRDefault="000431EA" w:rsidP="00AB4A51">
      <w:pPr>
        <w:pStyle w:val="ListParagraph"/>
        <w:numPr>
          <w:ilvl w:val="0"/>
          <w:numId w:val="1"/>
        </w:numPr>
        <w:spacing w:after="120" w:line="276" w:lineRule="auto"/>
        <w:jc w:val="both"/>
        <w:rPr>
          <w:rFonts w:ascii="Times New Roman" w:hAnsi="Times New Roman" w:cs="Times New Roman"/>
          <w:sz w:val="24"/>
          <w:szCs w:val="24"/>
          <w:lang w:val="en-GB"/>
        </w:rPr>
      </w:pPr>
      <w:r w:rsidRPr="00AB4A51">
        <w:rPr>
          <w:rFonts w:ascii="Times New Roman" w:hAnsi="Times New Roman" w:cs="Times New Roman"/>
          <w:sz w:val="24"/>
          <w:szCs w:val="24"/>
          <w:lang w:val="en-GB"/>
        </w:rPr>
        <w:t xml:space="preserve">Although it was reported in the Report No. 2023/41 of the Human Rights and Equality Board of Turkey on the Visit to Diyarbakır Children and Youth Closed </w:t>
      </w:r>
      <w:r w:rsidR="00822269" w:rsidRPr="00AB4A51">
        <w:rPr>
          <w:rFonts w:ascii="Times New Roman" w:hAnsi="Times New Roman" w:cs="Times New Roman"/>
          <w:sz w:val="24"/>
          <w:szCs w:val="24"/>
          <w:lang w:val="en-GB"/>
        </w:rPr>
        <w:t xml:space="preserve">Penitentiary Institution </w:t>
      </w:r>
      <w:r w:rsidRPr="00AB4A51">
        <w:rPr>
          <w:rFonts w:ascii="Times New Roman" w:hAnsi="Times New Roman" w:cs="Times New Roman"/>
          <w:sz w:val="24"/>
          <w:szCs w:val="24"/>
          <w:lang w:val="en-GB"/>
        </w:rPr>
        <w:t xml:space="preserve">No. 2023/41 that the staff of the institution received various trainings, it was determined that </w:t>
      </w:r>
      <w:r w:rsidRPr="00AB4A51">
        <w:rPr>
          <w:rFonts w:ascii="Times New Roman" w:hAnsi="Times New Roman" w:cs="Times New Roman"/>
          <w:i/>
          <w:iCs/>
          <w:sz w:val="24"/>
          <w:szCs w:val="24"/>
          <w:lang w:val="en-GB"/>
        </w:rPr>
        <w:t>"the staff working in the institution did not receive human rights training, interpersonal communication and special training on the prohibition of torture and ill-treatment</w:t>
      </w:r>
      <w:r w:rsidRPr="00AB4A51">
        <w:rPr>
          <w:rFonts w:ascii="Times New Roman" w:hAnsi="Times New Roman" w:cs="Times New Roman"/>
          <w:sz w:val="24"/>
          <w:szCs w:val="24"/>
          <w:lang w:val="en-GB"/>
        </w:rPr>
        <w:t>"</w:t>
      </w:r>
      <w:r w:rsidR="0072471B" w:rsidRPr="00AB4A51">
        <w:rPr>
          <w:rStyle w:val="FootnoteReference"/>
          <w:rFonts w:ascii="Times New Roman" w:hAnsi="Times New Roman" w:cs="Times New Roman"/>
          <w:sz w:val="24"/>
          <w:szCs w:val="24"/>
          <w:lang w:val="en-GB"/>
        </w:rPr>
        <w:footnoteReference w:id="16"/>
      </w:r>
      <w:r w:rsidRPr="00AB4A51">
        <w:rPr>
          <w:rFonts w:ascii="Times New Roman" w:hAnsi="Times New Roman" w:cs="Times New Roman"/>
          <w:sz w:val="24"/>
          <w:szCs w:val="24"/>
          <w:lang w:val="en-GB"/>
        </w:rPr>
        <w:t>.</w:t>
      </w:r>
    </w:p>
    <w:p w14:paraId="5F637F83" w14:textId="77777777" w:rsidR="00AB4A51" w:rsidRDefault="000431EA">
      <w:pPr>
        <w:spacing w:after="120" w:line="276" w:lineRule="auto"/>
        <w:jc w:val="both"/>
        <w:rPr>
          <w:rFonts w:ascii="Times New Roman" w:hAnsi="Times New Roman" w:cs="Times New Roman"/>
          <w:sz w:val="24"/>
          <w:szCs w:val="24"/>
          <w:lang w:val="en-GB"/>
        </w:rPr>
      </w:pPr>
      <w:r w:rsidRPr="00AB4A51">
        <w:rPr>
          <w:rFonts w:ascii="Times New Roman" w:hAnsi="Times New Roman" w:cs="Times New Roman"/>
          <w:b/>
          <w:bCs/>
          <w:i/>
          <w:iCs/>
          <w:sz w:val="24"/>
          <w:szCs w:val="24"/>
          <w:lang w:val="en-GB"/>
        </w:rPr>
        <w:lastRenderedPageBreak/>
        <w:t>Recommendations:</w:t>
      </w:r>
      <w:r w:rsidRPr="00AB4A51">
        <w:rPr>
          <w:rFonts w:ascii="Times New Roman" w:hAnsi="Times New Roman" w:cs="Times New Roman"/>
          <w:sz w:val="24"/>
          <w:szCs w:val="24"/>
          <w:lang w:val="en-GB"/>
        </w:rPr>
        <w:t xml:space="preserve"> </w:t>
      </w:r>
    </w:p>
    <w:p w14:paraId="071FA567" w14:textId="77777777" w:rsidR="00E32E98" w:rsidRPr="00AB4A51" w:rsidRDefault="000431EA" w:rsidP="00AB4A51">
      <w:pPr>
        <w:pStyle w:val="ListParagraph"/>
        <w:numPr>
          <w:ilvl w:val="0"/>
          <w:numId w:val="1"/>
        </w:numPr>
        <w:spacing w:after="120" w:line="276" w:lineRule="auto"/>
        <w:jc w:val="both"/>
        <w:rPr>
          <w:rFonts w:ascii="Times New Roman" w:hAnsi="Times New Roman" w:cs="Times New Roman"/>
          <w:sz w:val="24"/>
          <w:szCs w:val="24"/>
          <w:lang w:val="en-GB"/>
        </w:rPr>
      </w:pPr>
      <w:r w:rsidRPr="00AB4A51">
        <w:rPr>
          <w:rFonts w:ascii="Times New Roman" w:hAnsi="Times New Roman" w:cs="Times New Roman"/>
          <w:sz w:val="24"/>
          <w:szCs w:val="24"/>
          <w:lang w:val="en-GB"/>
        </w:rPr>
        <w:t xml:space="preserve">All administrators and staff working in the execution system should participate in training programmes on children's rights, gender equality and human rights with impact assessment, those who have not successfully completed these trainings should not work in institutions where children are held, the continuity of trainings should be </w:t>
      </w:r>
      <w:proofErr w:type="gramStart"/>
      <w:r w:rsidRPr="00AB4A51">
        <w:rPr>
          <w:rFonts w:ascii="Times New Roman" w:hAnsi="Times New Roman" w:cs="Times New Roman"/>
          <w:sz w:val="24"/>
          <w:szCs w:val="24"/>
          <w:lang w:val="en-GB"/>
        </w:rPr>
        <w:t>ensured</w:t>
      </w:r>
      <w:proofErr w:type="gramEnd"/>
      <w:r w:rsidRPr="00AB4A51">
        <w:rPr>
          <w:rFonts w:ascii="Times New Roman" w:hAnsi="Times New Roman" w:cs="Times New Roman"/>
          <w:sz w:val="24"/>
          <w:szCs w:val="24"/>
          <w:lang w:val="en-GB"/>
        </w:rPr>
        <w:t xml:space="preserve"> and supervision mechanisms should be developed for staff. In addition, officials in the juvenile justice system should also undergo comprehensive training.</w:t>
      </w:r>
    </w:p>
    <w:p w14:paraId="6419079B" w14:textId="77777777" w:rsidR="00E32E98" w:rsidRPr="00AB4A51" w:rsidRDefault="00537996" w:rsidP="00AB4A51">
      <w:pPr>
        <w:pStyle w:val="ListParagraph"/>
        <w:numPr>
          <w:ilvl w:val="0"/>
          <w:numId w:val="1"/>
        </w:numPr>
        <w:spacing w:after="120" w:line="276" w:lineRule="auto"/>
        <w:jc w:val="both"/>
        <w:rPr>
          <w:rFonts w:ascii="Times New Roman" w:hAnsi="Times New Roman" w:cs="Times New Roman"/>
          <w:sz w:val="24"/>
          <w:szCs w:val="24"/>
          <w:lang w:val="en-GB"/>
        </w:rPr>
      </w:pPr>
      <w:r w:rsidRPr="00AB4A51">
        <w:rPr>
          <w:rFonts w:ascii="Times New Roman" w:eastAsiaTheme="majorEastAsia" w:hAnsi="Times New Roman" w:cs="Times New Roman"/>
          <w:sz w:val="24"/>
          <w:szCs w:val="24"/>
          <w:lang w:val="en-GB"/>
        </w:rPr>
        <w:t>The use of handcuffs and coercive devices</w:t>
      </w:r>
      <w:r w:rsidR="000431EA" w:rsidRPr="00AB4A51">
        <w:rPr>
          <w:rFonts w:ascii="Times New Roman" w:eastAsiaTheme="majorEastAsia" w:hAnsi="Times New Roman" w:cs="Times New Roman"/>
          <w:sz w:val="24"/>
          <w:szCs w:val="24"/>
          <w:lang w:val="en-GB"/>
        </w:rPr>
        <w:t xml:space="preserve">, which are subject to arbitrary practices </w:t>
      </w:r>
      <w:r w:rsidRPr="00AB4A51">
        <w:rPr>
          <w:rFonts w:ascii="Times New Roman" w:eastAsiaTheme="majorEastAsia" w:hAnsi="Times New Roman" w:cs="Times New Roman"/>
          <w:sz w:val="24"/>
          <w:szCs w:val="24"/>
          <w:lang w:val="en-GB"/>
        </w:rPr>
        <w:t xml:space="preserve">in execution </w:t>
      </w:r>
      <w:r w:rsidR="0026732F" w:rsidRPr="00AB4A51">
        <w:rPr>
          <w:rFonts w:ascii="Times New Roman" w:eastAsiaTheme="majorEastAsia" w:hAnsi="Times New Roman" w:cs="Times New Roman"/>
          <w:sz w:val="24"/>
          <w:szCs w:val="24"/>
          <w:lang w:val="en-GB"/>
        </w:rPr>
        <w:t>institutions</w:t>
      </w:r>
      <w:r w:rsidRPr="00AB4A51">
        <w:rPr>
          <w:rFonts w:ascii="Times New Roman" w:eastAsiaTheme="majorEastAsia" w:hAnsi="Times New Roman" w:cs="Times New Roman"/>
          <w:sz w:val="24"/>
          <w:szCs w:val="24"/>
          <w:lang w:val="en-GB"/>
        </w:rPr>
        <w:t xml:space="preserve">, should </w:t>
      </w:r>
      <w:r w:rsidR="0026732F" w:rsidRPr="00AB4A51">
        <w:rPr>
          <w:rFonts w:ascii="Times New Roman" w:eastAsiaTheme="majorEastAsia" w:hAnsi="Times New Roman" w:cs="Times New Roman"/>
          <w:sz w:val="24"/>
          <w:szCs w:val="24"/>
          <w:lang w:val="en-GB"/>
        </w:rPr>
        <w:t xml:space="preserve">also be legally </w:t>
      </w:r>
      <w:r w:rsidRPr="00AB4A51">
        <w:rPr>
          <w:rFonts w:ascii="Times New Roman" w:eastAsiaTheme="majorEastAsia" w:hAnsi="Times New Roman" w:cs="Times New Roman"/>
          <w:sz w:val="24"/>
          <w:szCs w:val="24"/>
          <w:lang w:val="en-GB"/>
        </w:rPr>
        <w:t>prohibited</w:t>
      </w:r>
      <w:r w:rsidR="0072471B" w:rsidRPr="00AB4A51">
        <w:rPr>
          <w:rStyle w:val="FootnoteReference"/>
          <w:rFonts w:ascii="Times New Roman" w:eastAsiaTheme="majorEastAsia" w:hAnsi="Times New Roman" w:cs="Times New Roman"/>
          <w:sz w:val="24"/>
          <w:szCs w:val="24"/>
          <w:lang w:val="en-GB"/>
        </w:rPr>
        <w:footnoteReference w:id="17"/>
      </w:r>
      <w:r w:rsidRPr="00AB4A51">
        <w:rPr>
          <w:rFonts w:ascii="Times New Roman" w:eastAsiaTheme="majorEastAsia" w:hAnsi="Times New Roman" w:cs="Times New Roman"/>
          <w:sz w:val="24"/>
          <w:szCs w:val="24"/>
          <w:lang w:val="en-GB"/>
        </w:rPr>
        <w:t>.</w:t>
      </w:r>
    </w:p>
    <w:p w14:paraId="2F459F13" w14:textId="77777777" w:rsidR="00E32E98" w:rsidRPr="00AB4A51" w:rsidRDefault="000431EA">
      <w:pPr>
        <w:pStyle w:val="Heading1"/>
        <w:spacing w:line="276" w:lineRule="auto"/>
        <w:rPr>
          <w:rFonts w:ascii="Times New Roman" w:hAnsi="Times New Roman" w:cs="Times New Roman"/>
          <w:b/>
          <w:bCs/>
          <w:color w:val="auto"/>
          <w:sz w:val="24"/>
          <w:szCs w:val="24"/>
          <w:lang w:val="en-GB"/>
        </w:rPr>
      </w:pPr>
      <w:bookmarkStart w:id="20" w:name="_Toc176978033"/>
      <w:r w:rsidRPr="00AB4A51">
        <w:rPr>
          <w:rFonts w:ascii="Times New Roman" w:hAnsi="Times New Roman" w:cs="Times New Roman"/>
          <w:b/>
          <w:bCs/>
          <w:color w:val="auto"/>
          <w:sz w:val="24"/>
          <w:szCs w:val="24"/>
          <w:lang w:val="en-GB"/>
        </w:rPr>
        <w:t xml:space="preserve">4. </w:t>
      </w:r>
      <w:r w:rsidR="00BC7B83" w:rsidRPr="00AB4A51">
        <w:rPr>
          <w:rFonts w:ascii="Times New Roman" w:hAnsi="Times New Roman" w:cs="Times New Roman"/>
          <w:b/>
          <w:bCs/>
          <w:color w:val="auto"/>
          <w:sz w:val="24"/>
          <w:szCs w:val="24"/>
          <w:lang w:val="en-GB"/>
        </w:rPr>
        <w:t xml:space="preserve">The right to liberty and security of person </w:t>
      </w:r>
      <w:r w:rsidR="009E3364" w:rsidRPr="00AB4A51">
        <w:rPr>
          <w:rFonts w:ascii="Times New Roman" w:hAnsi="Times New Roman" w:cs="Times New Roman"/>
          <w:b/>
          <w:bCs/>
          <w:color w:val="auto"/>
          <w:sz w:val="24"/>
          <w:szCs w:val="24"/>
          <w:lang w:val="en-GB"/>
        </w:rPr>
        <w:t>(Article 9)</w:t>
      </w:r>
      <w:bookmarkEnd w:id="20"/>
    </w:p>
    <w:p w14:paraId="1CF4669C" w14:textId="77777777" w:rsidR="00E32E98" w:rsidRPr="00AB4A51" w:rsidRDefault="000431EA" w:rsidP="00AB4A51">
      <w:pPr>
        <w:pStyle w:val="ListParagraph"/>
        <w:numPr>
          <w:ilvl w:val="0"/>
          <w:numId w:val="1"/>
        </w:numPr>
        <w:spacing w:line="276" w:lineRule="auto"/>
        <w:jc w:val="both"/>
        <w:rPr>
          <w:rFonts w:ascii="Times New Roman" w:hAnsi="Times New Roman" w:cs="Times New Roman"/>
          <w:sz w:val="24"/>
          <w:szCs w:val="24"/>
          <w:lang w:val="en-GB"/>
        </w:rPr>
      </w:pPr>
      <w:r w:rsidRPr="00AB4A51">
        <w:rPr>
          <w:rFonts w:ascii="Times New Roman" w:hAnsi="Times New Roman" w:cs="Times New Roman"/>
          <w:sz w:val="24"/>
          <w:szCs w:val="24"/>
          <w:lang w:val="en-GB"/>
        </w:rPr>
        <w:t xml:space="preserve">In its previous concluding observations, the Committee has </w:t>
      </w:r>
      <w:r w:rsidR="001E209B" w:rsidRPr="00AB4A51">
        <w:rPr>
          <w:rFonts w:ascii="Times New Roman" w:hAnsi="Times New Roman" w:cs="Times New Roman"/>
          <w:sz w:val="24"/>
          <w:szCs w:val="24"/>
          <w:lang w:val="en-GB"/>
        </w:rPr>
        <w:t>expressed</w:t>
      </w:r>
      <w:r w:rsidRPr="00AB4A51">
        <w:rPr>
          <w:rFonts w:ascii="Times New Roman" w:hAnsi="Times New Roman" w:cs="Times New Roman"/>
          <w:sz w:val="24"/>
          <w:szCs w:val="24"/>
          <w:lang w:val="en-GB"/>
        </w:rPr>
        <w:t xml:space="preserve"> concern </w:t>
      </w:r>
      <w:r w:rsidR="00672E70" w:rsidRPr="00AB4A51">
        <w:rPr>
          <w:rFonts w:ascii="Times New Roman" w:hAnsi="Times New Roman" w:cs="Times New Roman"/>
          <w:sz w:val="24"/>
          <w:szCs w:val="24"/>
          <w:lang w:val="en-GB"/>
        </w:rPr>
        <w:t>at</w:t>
      </w:r>
      <w:r w:rsidRPr="00AB4A51">
        <w:rPr>
          <w:rFonts w:ascii="Times New Roman" w:hAnsi="Times New Roman" w:cs="Times New Roman"/>
          <w:sz w:val="24"/>
          <w:szCs w:val="24"/>
          <w:lang w:val="en-GB"/>
        </w:rPr>
        <w:t xml:space="preserve"> the widespread use of prolonged pre-trial detention, which has </w:t>
      </w:r>
      <w:r w:rsidR="00377593" w:rsidRPr="00AB4A51">
        <w:rPr>
          <w:rFonts w:ascii="Times New Roman" w:hAnsi="Times New Roman" w:cs="Times New Roman"/>
          <w:sz w:val="24"/>
          <w:szCs w:val="24"/>
          <w:lang w:val="en-GB"/>
        </w:rPr>
        <w:t xml:space="preserve">led to </w:t>
      </w:r>
      <w:r w:rsidRPr="00AB4A51">
        <w:rPr>
          <w:rFonts w:ascii="Times New Roman" w:hAnsi="Times New Roman" w:cs="Times New Roman"/>
          <w:sz w:val="24"/>
          <w:szCs w:val="24"/>
          <w:lang w:val="en-GB"/>
        </w:rPr>
        <w:t>the problem of</w:t>
      </w:r>
      <w:r w:rsidR="00822269" w:rsidRPr="00AB4A51">
        <w:rPr>
          <w:rFonts w:ascii="Times New Roman" w:hAnsi="Times New Roman" w:cs="Times New Roman"/>
          <w:sz w:val="24"/>
          <w:szCs w:val="24"/>
          <w:lang w:val="en-GB"/>
        </w:rPr>
        <w:t xml:space="preserve"> </w:t>
      </w:r>
      <w:r w:rsidR="00CB4109" w:rsidRPr="00AB4A51">
        <w:rPr>
          <w:rFonts w:ascii="Times New Roman" w:hAnsi="Times New Roman" w:cs="Times New Roman"/>
          <w:sz w:val="24"/>
          <w:szCs w:val="24"/>
          <w:lang w:val="en-GB"/>
        </w:rPr>
        <w:t xml:space="preserve">the </w:t>
      </w:r>
      <w:r w:rsidRPr="00AB4A51">
        <w:rPr>
          <w:rFonts w:ascii="Times New Roman" w:hAnsi="Times New Roman" w:cs="Times New Roman"/>
          <w:sz w:val="24"/>
          <w:szCs w:val="24"/>
          <w:lang w:val="en-GB"/>
        </w:rPr>
        <w:t>overcrowding</w:t>
      </w:r>
      <w:r w:rsidR="00CB4109" w:rsidRPr="00AB4A51">
        <w:rPr>
          <w:rFonts w:ascii="Times New Roman" w:hAnsi="Times New Roman" w:cs="Times New Roman"/>
          <w:sz w:val="24"/>
          <w:szCs w:val="24"/>
          <w:lang w:val="en-GB"/>
        </w:rPr>
        <w:t xml:space="preserve"> of penitentiary institutions</w:t>
      </w:r>
      <w:r w:rsidR="00377593" w:rsidRPr="00AB4A51">
        <w:rPr>
          <w:rFonts w:ascii="Times New Roman" w:hAnsi="Times New Roman" w:cs="Times New Roman"/>
          <w:sz w:val="24"/>
          <w:szCs w:val="24"/>
          <w:lang w:val="en-GB"/>
        </w:rPr>
        <w:t xml:space="preserve">, and has recommended </w:t>
      </w:r>
      <w:r w:rsidRPr="00AB4A51">
        <w:rPr>
          <w:rFonts w:ascii="Times New Roman" w:hAnsi="Times New Roman" w:cs="Times New Roman"/>
          <w:sz w:val="24"/>
          <w:szCs w:val="24"/>
          <w:lang w:val="en-GB"/>
        </w:rPr>
        <w:t xml:space="preserve">that the legal </w:t>
      </w:r>
      <w:r w:rsidR="001C7662" w:rsidRPr="00AB4A51">
        <w:rPr>
          <w:rFonts w:ascii="Times New Roman" w:hAnsi="Times New Roman" w:cs="Times New Roman"/>
          <w:sz w:val="24"/>
          <w:szCs w:val="24"/>
          <w:lang w:val="en-GB"/>
        </w:rPr>
        <w:t>duration</w:t>
      </w:r>
      <w:r w:rsidRPr="00AB4A51">
        <w:rPr>
          <w:rFonts w:ascii="Times New Roman" w:hAnsi="Times New Roman" w:cs="Times New Roman"/>
          <w:sz w:val="24"/>
          <w:szCs w:val="24"/>
          <w:lang w:val="en-GB"/>
        </w:rPr>
        <w:t xml:space="preserve"> of pre-trial detention be </w:t>
      </w:r>
      <w:r w:rsidR="001C7662" w:rsidRPr="00AB4A51">
        <w:rPr>
          <w:rFonts w:ascii="Times New Roman" w:hAnsi="Times New Roman" w:cs="Times New Roman"/>
          <w:sz w:val="24"/>
          <w:szCs w:val="24"/>
          <w:lang w:val="en-GB"/>
        </w:rPr>
        <w:t>shortened</w:t>
      </w:r>
      <w:r w:rsidRPr="00AB4A51">
        <w:rPr>
          <w:rFonts w:ascii="Times New Roman" w:hAnsi="Times New Roman" w:cs="Times New Roman"/>
          <w:sz w:val="24"/>
          <w:szCs w:val="24"/>
          <w:lang w:val="en-GB"/>
        </w:rPr>
        <w:t xml:space="preserve"> </w:t>
      </w:r>
      <w:r w:rsidR="00377593" w:rsidRPr="00AB4A51">
        <w:rPr>
          <w:rFonts w:ascii="Times New Roman" w:hAnsi="Times New Roman" w:cs="Times New Roman"/>
          <w:sz w:val="24"/>
          <w:szCs w:val="24"/>
          <w:lang w:val="en-GB"/>
        </w:rPr>
        <w:t xml:space="preserve">and </w:t>
      </w:r>
      <w:r w:rsidRPr="00AB4A51">
        <w:rPr>
          <w:rFonts w:ascii="Times New Roman" w:hAnsi="Times New Roman" w:cs="Times New Roman"/>
          <w:sz w:val="24"/>
          <w:szCs w:val="24"/>
          <w:lang w:val="en-GB"/>
        </w:rPr>
        <w:t>used only as an exceptional measure</w:t>
      </w:r>
      <w:r w:rsidR="00377593" w:rsidRPr="00AB4A51">
        <w:rPr>
          <w:rFonts w:ascii="Times New Roman" w:hAnsi="Times New Roman" w:cs="Times New Roman"/>
          <w:sz w:val="24"/>
          <w:szCs w:val="24"/>
          <w:lang w:val="en-GB"/>
        </w:rPr>
        <w:t xml:space="preserve">. </w:t>
      </w:r>
      <w:r w:rsidR="00AE26C9" w:rsidRPr="00AB4A51">
        <w:rPr>
          <w:rFonts w:ascii="Times New Roman" w:hAnsi="Times New Roman" w:cs="Times New Roman"/>
          <w:sz w:val="24"/>
          <w:szCs w:val="24"/>
          <w:lang w:val="en-GB"/>
        </w:rPr>
        <w:t xml:space="preserve">The list of questions also </w:t>
      </w:r>
      <w:r w:rsidR="002573EA" w:rsidRPr="00AB4A51">
        <w:rPr>
          <w:rFonts w:ascii="Times New Roman" w:hAnsi="Times New Roman" w:cs="Times New Roman"/>
          <w:sz w:val="24"/>
          <w:szCs w:val="24"/>
          <w:lang w:val="en-GB"/>
        </w:rPr>
        <w:t xml:space="preserve">referred to </w:t>
      </w:r>
      <w:r w:rsidR="0070147A" w:rsidRPr="00AB4A51">
        <w:rPr>
          <w:rFonts w:ascii="Times New Roman" w:hAnsi="Times New Roman" w:cs="Times New Roman"/>
          <w:sz w:val="24"/>
          <w:szCs w:val="24"/>
          <w:lang w:val="en-GB"/>
        </w:rPr>
        <w:t>the capacity of the</w:t>
      </w:r>
      <w:r w:rsidR="00822269" w:rsidRPr="00AB4A51">
        <w:rPr>
          <w:rFonts w:ascii="Times New Roman" w:hAnsi="Times New Roman" w:cs="Times New Roman"/>
          <w:sz w:val="24"/>
          <w:szCs w:val="24"/>
          <w:lang w:val="en-GB"/>
        </w:rPr>
        <w:t xml:space="preserve"> penitentiary institution</w:t>
      </w:r>
      <w:r w:rsidR="0070147A" w:rsidRPr="00AB4A51">
        <w:rPr>
          <w:rFonts w:ascii="Times New Roman" w:hAnsi="Times New Roman" w:cs="Times New Roman"/>
          <w:sz w:val="24"/>
          <w:szCs w:val="24"/>
          <w:lang w:val="en-GB"/>
        </w:rPr>
        <w:t xml:space="preserve"> system, the number of inmates and the use of </w:t>
      </w:r>
      <w:r w:rsidR="002573EA" w:rsidRPr="00AB4A51">
        <w:rPr>
          <w:rFonts w:ascii="Times New Roman" w:hAnsi="Times New Roman" w:cs="Times New Roman"/>
          <w:sz w:val="24"/>
          <w:szCs w:val="24"/>
          <w:lang w:val="en-GB"/>
        </w:rPr>
        <w:t xml:space="preserve">prolonged </w:t>
      </w:r>
      <w:r w:rsidR="0070147A" w:rsidRPr="00AB4A51">
        <w:rPr>
          <w:rFonts w:ascii="Times New Roman" w:hAnsi="Times New Roman" w:cs="Times New Roman"/>
          <w:sz w:val="24"/>
          <w:szCs w:val="24"/>
          <w:lang w:val="en-GB"/>
        </w:rPr>
        <w:t>solitary confinement</w:t>
      </w:r>
      <w:r w:rsidR="002573EA" w:rsidRPr="00AB4A51">
        <w:rPr>
          <w:rFonts w:ascii="Times New Roman" w:hAnsi="Times New Roman" w:cs="Times New Roman"/>
          <w:sz w:val="24"/>
          <w:szCs w:val="24"/>
          <w:lang w:val="en-GB"/>
        </w:rPr>
        <w:t>. In this section, the</w:t>
      </w:r>
      <w:r w:rsidR="0077119C" w:rsidRPr="00AB4A51">
        <w:rPr>
          <w:rFonts w:ascii="Times New Roman" w:hAnsi="Times New Roman" w:cs="Times New Roman"/>
          <w:sz w:val="24"/>
          <w:szCs w:val="24"/>
          <w:lang w:val="en-GB"/>
        </w:rPr>
        <w:t xml:space="preserve"> overall</w:t>
      </w:r>
      <w:r w:rsidR="002573EA" w:rsidRPr="00AB4A51">
        <w:rPr>
          <w:rFonts w:ascii="Times New Roman" w:hAnsi="Times New Roman" w:cs="Times New Roman"/>
          <w:sz w:val="24"/>
          <w:szCs w:val="24"/>
          <w:lang w:val="en-GB"/>
        </w:rPr>
        <w:t xml:space="preserve"> picture </w:t>
      </w:r>
      <w:r w:rsidR="0077119C" w:rsidRPr="00AB4A51">
        <w:rPr>
          <w:rFonts w:ascii="Times New Roman" w:hAnsi="Times New Roman" w:cs="Times New Roman"/>
          <w:sz w:val="24"/>
          <w:szCs w:val="24"/>
          <w:lang w:val="en-GB"/>
        </w:rPr>
        <w:t>yielded</w:t>
      </w:r>
      <w:r w:rsidR="002573EA" w:rsidRPr="00AB4A51">
        <w:rPr>
          <w:rFonts w:ascii="Times New Roman" w:hAnsi="Times New Roman" w:cs="Times New Roman"/>
          <w:sz w:val="24"/>
          <w:szCs w:val="24"/>
          <w:lang w:val="en-GB"/>
        </w:rPr>
        <w:t xml:space="preserve"> by the desk research in accordance with the relevant article of the </w:t>
      </w:r>
      <w:r w:rsidR="0077119C" w:rsidRPr="00AB4A51">
        <w:rPr>
          <w:rFonts w:ascii="Times New Roman" w:hAnsi="Times New Roman" w:cs="Times New Roman"/>
          <w:sz w:val="24"/>
          <w:szCs w:val="24"/>
          <w:lang w:val="en-GB"/>
        </w:rPr>
        <w:t>Covenant</w:t>
      </w:r>
      <w:r w:rsidR="002573EA" w:rsidRPr="00AB4A51">
        <w:rPr>
          <w:rFonts w:ascii="Times New Roman" w:hAnsi="Times New Roman" w:cs="Times New Roman"/>
          <w:sz w:val="24"/>
          <w:szCs w:val="24"/>
          <w:lang w:val="en-GB"/>
        </w:rPr>
        <w:t xml:space="preserve"> will be explained.</w:t>
      </w:r>
    </w:p>
    <w:p w14:paraId="671125D1" w14:textId="77777777" w:rsidR="00E32E98" w:rsidRPr="00AB4A51" w:rsidRDefault="000431EA" w:rsidP="00AB4A51">
      <w:pPr>
        <w:pStyle w:val="ListParagraph"/>
        <w:numPr>
          <w:ilvl w:val="0"/>
          <w:numId w:val="1"/>
        </w:numPr>
        <w:spacing w:line="276" w:lineRule="auto"/>
        <w:jc w:val="both"/>
        <w:rPr>
          <w:rFonts w:ascii="Times New Roman" w:hAnsi="Times New Roman" w:cs="Times New Roman"/>
          <w:sz w:val="24"/>
          <w:szCs w:val="24"/>
          <w:lang w:val="en-GB"/>
        </w:rPr>
      </w:pPr>
      <w:proofErr w:type="gramStart"/>
      <w:r w:rsidRPr="00AB4A51">
        <w:rPr>
          <w:rFonts w:ascii="Times New Roman" w:hAnsi="Times New Roman" w:cs="Times New Roman"/>
          <w:sz w:val="24"/>
          <w:szCs w:val="24"/>
          <w:lang w:val="en-GB"/>
        </w:rPr>
        <w:t>First of all</w:t>
      </w:r>
      <w:proofErr w:type="gramEnd"/>
      <w:r w:rsidRPr="00AB4A51">
        <w:rPr>
          <w:rFonts w:ascii="Times New Roman" w:hAnsi="Times New Roman" w:cs="Times New Roman"/>
          <w:sz w:val="24"/>
          <w:szCs w:val="24"/>
          <w:lang w:val="en-GB"/>
        </w:rPr>
        <w:t xml:space="preserve">, it should be noted that information on </w:t>
      </w:r>
      <w:r w:rsidR="00377593" w:rsidRPr="00AB4A51">
        <w:rPr>
          <w:rFonts w:ascii="Times New Roman" w:hAnsi="Times New Roman" w:cs="Times New Roman"/>
          <w:sz w:val="24"/>
          <w:szCs w:val="24"/>
          <w:lang w:val="en-GB"/>
        </w:rPr>
        <w:t xml:space="preserve">the number of children </w:t>
      </w:r>
      <w:r w:rsidRPr="00AB4A51">
        <w:rPr>
          <w:rFonts w:ascii="Times New Roman" w:hAnsi="Times New Roman" w:cs="Times New Roman"/>
          <w:sz w:val="24"/>
          <w:szCs w:val="24"/>
          <w:lang w:val="en-GB"/>
        </w:rPr>
        <w:t xml:space="preserve">against whom arrest warrants have been issued in Turkey </w:t>
      </w:r>
      <w:r w:rsidR="00377593" w:rsidRPr="00AB4A51">
        <w:rPr>
          <w:rFonts w:ascii="Times New Roman" w:hAnsi="Times New Roman" w:cs="Times New Roman"/>
          <w:sz w:val="24"/>
          <w:szCs w:val="24"/>
          <w:lang w:val="en-GB"/>
        </w:rPr>
        <w:t xml:space="preserve">is not disclosed. </w:t>
      </w:r>
      <w:r w:rsidRPr="00AB4A51">
        <w:rPr>
          <w:rFonts w:ascii="Times New Roman" w:hAnsi="Times New Roman" w:cs="Times New Roman"/>
          <w:sz w:val="24"/>
          <w:szCs w:val="24"/>
          <w:lang w:val="en-GB"/>
        </w:rPr>
        <w:t xml:space="preserve">However, </w:t>
      </w:r>
      <w:r w:rsidR="00377593" w:rsidRPr="00AB4A51">
        <w:rPr>
          <w:rFonts w:ascii="Times New Roman" w:hAnsi="Times New Roman" w:cs="Times New Roman"/>
          <w:sz w:val="24"/>
          <w:szCs w:val="24"/>
          <w:lang w:val="en-GB"/>
        </w:rPr>
        <w:t xml:space="preserve">as stated in the concluding observations of the UNCRC, </w:t>
      </w:r>
      <w:r w:rsidRPr="00AB4A51">
        <w:rPr>
          <w:rFonts w:ascii="Times New Roman" w:hAnsi="Times New Roman" w:cs="Times New Roman"/>
          <w:sz w:val="24"/>
          <w:szCs w:val="24"/>
          <w:lang w:val="en-GB"/>
        </w:rPr>
        <w:t xml:space="preserve">disaggregated data should be </w:t>
      </w:r>
      <w:proofErr w:type="gramStart"/>
      <w:r w:rsidRPr="00AB4A51">
        <w:rPr>
          <w:rFonts w:ascii="Times New Roman" w:hAnsi="Times New Roman" w:cs="Times New Roman"/>
          <w:sz w:val="24"/>
          <w:szCs w:val="24"/>
          <w:lang w:val="en-GB"/>
        </w:rPr>
        <w:t>disclosed</w:t>
      </w:r>
      <w:proofErr w:type="gramEnd"/>
      <w:r w:rsidRPr="00AB4A51">
        <w:rPr>
          <w:rFonts w:ascii="Times New Roman" w:hAnsi="Times New Roman" w:cs="Times New Roman"/>
          <w:sz w:val="24"/>
          <w:szCs w:val="24"/>
          <w:lang w:val="en-GB"/>
        </w:rPr>
        <w:t xml:space="preserve"> </w:t>
      </w:r>
      <w:r w:rsidR="00FA3C66" w:rsidRPr="00AB4A51">
        <w:rPr>
          <w:rFonts w:ascii="Times New Roman" w:hAnsi="Times New Roman" w:cs="Times New Roman"/>
          <w:sz w:val="24"/>
          <w:szCs w:val="24"/>
          <w:lang w:val="en-GB"/>
        </w:rPr>
        <w:t xml:space="preserve">and the existing data system should be improved in </w:t>
      </w:r>
      <w:r w:rsidRPr="00AB4A51">
        <w:rPr>
          <w:rFonts w:ascii="Times New Roman" w:hAnsi="Times New Roman" w:cs="Times New Roman"/>
          <w:sz w:val="24"/>
          <w:szCs w:val="24"/>
          <w:lang w:val="en-GB"/>
        </w:rPr>
        <w:t>order to facilitate the analysis of the situation of ch</w:t>
      </w:r>
      <w:r w:rsidR="0077119C" w:rsidRPr="00AB4A51">
        <w:rPr>
          <w:rFonts w:ascii="Times New Roman" w:hAnsi="Times New Roman" w:cs="Times New Roman"/>
          <w:sz w:val="24"/>
          <w:szCs w:val="24"/>
          <w:lang w:val="en-GB"/>
        </w:rPr>
        <w:t>ildren in vulnerable situations</w:t>
      </w:r>
      <w:r w:rsidR="0077119C" w:rsidRPr="00AB4A51">
        <w:rPr>
          <w:rStyle w:val="FootnoteReference"/>
          <w:rFonts w:ascii="Times New Roman" w:hAnsi="Times New Roman" w:cs="Times New Roman"/>
          <w:sz w:val="24"/>
          <w:szCs w:val="24"/>
          <w:lang w:val="en-GB"/>
        </w:rPr>
        <w:footnoteReference w:id="18"/>
      </w:r>
      <w:r w:rsidRPr="00AB4A51">
        <w:rPr>
          <w:rFonts w:ascii="Times New Roman" w:hAnsi="Times New Roman" w:cs="Times New Roman"/>
          <w:sz w:val="24"/>
          <w:szCs w:val="24"/>
          <w:lang w:val="en-GB"/>
        </w:rPr>
        <w:t xml:space="preserve">. </w:t>
      </w:r>
    </w:p>
    <w:p w14:paraId="17E4B724" w14:textId="77777777" w:rsidR="00E32E98" w:rsidRPr="00AB4A51" w:rsidRDefault="00537996" w:rsidP="00AB4A51">
      <w:pPr>
        <w:pStyle w:val="ListParagraph"/>
        <w:numPr>
          <w:ilvl w:val="0"/>
          <w:numId w:val="1"/>
        </w:numPr>
        <w:spacing w:line="276" w:lineRule="auto"/>
        <w:jc w:val="both"/>
        <w:rPr>
          <w:rFonts w:ascii="Times New Roman" w:hAnsi="Times New Roman" w:cs="Times New Roman"/>
          <w:sz w:val="24"/>
          <w:szCs w:val="24"/>
          <w:lang w:val="en-GB"/>
        </w:rPr>
      </w:pPr>
      <w:r w:rsidRPr="00AB4A51">
        <w:rPr>
          <w:rFonts w:ascii="Times New Roman" w:hAnsi="Times New Roman" w:cs="Times New Roman"/>
          <w:sz w:val="24"/>
          <w:szCs w:val="24"/>
          <w:lang w:val="en-GB"/>
        </w:rPr>
        <w:t>The prohibition of arrest</w:t>
      </w:r>
      <w:r w:rsidR="000431EA" w:rsidRPr="00AB4A51">
        <w:rPr>
          <w:rFonts w:ascii="Times New Roman" w:hAnsi="Times New Roman" w:cs="Times New Roman"/>
          <w:sz w:val="24"/>
          <w:szCs w:val="24"/>
          <w:lang w:val="en-GB"/>
        </w:rPr>
        <w:t xml:space="preserve"> for children in Turkey has a very limited structure. Although the starting age of criminal responsibility is 12 years old, </w:t>
      </w:r>
      <w:r w:rsidR="005B0A7B" w:rsidRPr="00AB4A51">
        <w:rPr>
          <w:rFonts w:ascii="Times New Roman" w:hAnsi="Times New Roman" w:cs="Times New Roman"/>
          <w:sz w:val="24"/>
          <w:szCs w:val="24"/>
          <w:lang w:val="en-GB"/>
        </w:rPr>
        <w:t>it is regulated that no arrest warrant can be issued for children under the age of 15 for acts that require imprisonment with an upper limit of imprisonment not exceeding five years</w:t>
      </w:r>
      <w:r w:rsidR="00287DDF" w:rsidRPr="00AB4A51">
        <w:rPr>
          <w:rStyle w:val="FootnoteReference"/>
          <w:rFonts w:ascii="Times New Roman" w:hAnsi="Times New Roman" w:cs="Times New Roman"/>
          <w:sz w:val="24"/>
          <w:szCs w:val="24"/>
          <w:lang w:val="en-GB"/>
        </w:rPr>
        <w:footnoteReference w:id="19"/>
      </w:r>
      <w:r w:rsidR="005B0A7B" w:rsidRPr="00AB4A51">
        <w:rPr>
          <w:rFonts w:ascii="Times New Roman" w:hAnsi="Times New Roman" w:cs="Times New Roman"/>
          <w:sz w:val="24"/>
          <w:szCs w:val="24"/>
          <w:lang w:val="en-GB"/>
        </w:rPr>
        <w:t xml:space="preserve">. This </w:t>
      </w:r>
      <w:r w:rsidR="009E1605" w:rsidRPr="00AB4A51">
        <w:rPr>
          <w:rFonts w:ascii="Times New Roman" w:hAnsi="Times New Roman" w:cs="Times New Roman"/>
          <w:sz w:val="24"/>
          <w:szCs w:val="24"/>
          <w:lang w:val="en-GB"/>
        </w:rPr>
        <w:t xml:space="preserve">article may lead to arbitrary practices since </w:t>
      </w:r>
      <w:r w:rsidR="005B0A7B" w:rsidRPr="00AB4A51">
        <w:rPr>
          <w:rFonts w:ascii="Times New Roman" w:hAnsi="Times New Roman" w:cs="Times New Roman"/>
          <w:sz w:val="24"/>
          <w:szCs w:val="24"/>
          <w:lang w:val="en-GB"/>
        </w:rPr>
        <w:t xml:space="preserve">the </w:t>
      </w:r>
      <w:r w:rsidR="009E1605" w:rsidRPr="00AB4A51">
        <w:rPr>
          <w:rFonts w:ascii="Times New Roman" w:hAnsi="Times New Roman" w:cs="Times New Roman"/>
          <w:sz w:val="24"/>
          <w:szCs w:val="24"/>
          <w:lang w:val="en-GB"/>
        </w:rPr>
        <w:t xml:space="preserve">type of offence and the amount of punishment have not yet been determined </w:t>
      </w:r>
      <w:r w:rsidR="00FA5F38" w:rsidRPr="00AB4A51">
        <w:rPr>
          <w:rFonts w:ascii="Times New Roman" w:hAnsi="Times New Roman" w:cs="Times New Roman"/>
          <w:sz w:val="24"/>
          <w:szCs w:val="24"/>
          <w:lang w:val="en-GB"/>
        </w:rPr>
        <w:t xml:space="preserve">and the </w:t>
      </w:r>
      <w:r w:rsidR="009E1605" w:rsidRPr="00AB4A51">
        <w:rPr>
          <w:rFonts w:ascii="Times New Roman" w:hAnsi="Times New Roman" w:cs="Times New Roman"/>
          <w:sz w:val="24"/>
          <w:szCs w:val="24"/>
          <w:lang w:val="en-GB"/>
        </w:rPr>
        <w:t xml:space="preserve">upper limit of 5 years is very limited, and children as young as 12 years of age may be arrested. </w:t>
      </w:r>
    </w:p>
    <w:p w14:paraId="3C52AF5A" w14:textId="77777777" w:rsidR="00E32E98" w:rsidRPr="00AB4A51" w:rsidRDefault="00FA3C66" w:rsidP="00AB4A51">
      <w:pPr>
        <w:pStyle w:val="ListParagraph"/>
        <w:numPr>
          <w:ilvl w:val="0"/>
          <w:numId w:val="1"/>
        </w:numPr>
        <w:spacing w:line="276" w:lineRule="auto"/>
        <w:jc w:val="both"/>
        <w:rPr>
          <w:rFonts w:ascii="Times New Roman" w:hAnsi="Times New Roman" w:cs="Times New Roman"/>
          <w:sz w:val="24"/>
          <w:szCs w:val="24"/>
          <w:lang w:val="en-GB"/>
        </w:rPr>
      </w:pPr>
      <w:r w:rsidRPr="00AB4A51">
        <w:rPr>
          <w:rFonts w:ascii="Times New Roman" w:hAnsi="Times New Roman" w:cs="Times New Roman"/>
          <w:sz w:val="24"/>
          <w:szCs w:val="24"/>
          <w:lang w:val="en-GB"/>
        </w:rPr>
        <w:t>In the Human Rights Action Plan</w:t>
      </w:r>
      <w:r w:rsidR="000431EA" w:rsidRPr="00AB4A51">
        <w:rPr>
          <w:rFonts w:ascii="Times New Roman" w:hAnsi="Times New Roman" w:cs="Times New Roman"/>
          <w:sz w:val="24"/>
          <w:szCs w:val="24"/>
          <w:lang w:val="en-GB"/>
        </w:rPr>
        <w:t xml:space="preserve">, which was announced in 2021 and widely covered in the 2nd Periodic Report, it was announced </w:t>
      </w:r>
      <w:r w:rsidR="00690E0D" w:rsidRPr="00AB4A51">
        <w:rPr>
          <w:rFonts w:ascii="Times New Roman" w:hAnsi="Times New Roman" w:cs="Times New Roman"/>
          <w:sz w:val="24"/>
          <w:szCs w:val="24"/>
          <w:lang w:val="en-GB"/>
        </w:rPr>
        <w:t xml:space="preserve">that child-specific protection </w:t>
      </w:r>
      <w:r w:rsidR="000431EA" w:rsidRPr="00AB4A51">
        <w:rPr>
          <w:rFonts w:ascii="Times New Roman" w:hAnsi="Times New Roman" w:cs="Times New Roman"/>
          <w:sz w:val="24"/>
          <w:szCs w:val="24"/>
          <w:lang w:val="en-GB"/>
        </w:rPr>
        <w:t xml:space="preserve">mechanisms </w:t>
      </w:r>
      <w:r w:rsidR="00690E0D" w:rsidRPr="00AB4A51">
        <w:rPr>
          <w:rFonts w:ascii="Times New Roman" w:hAnsi="Times New Roman" w:cs="Times New Roman"/>
          <w:sz w:val="24"/>
          <w:szCs w:val="24"/>
          <w:lang w:val="en-GB"/>
        </w:rPr>
        <w:t xml:space="preserve">would be developed </w:t>
      </w:r>
      <w:proofErr w:type="gramStart"/>
      <w:r w:rsidR="00690E0D" w:rsidRPr="00AB4A51">
        <w:rPr>
          <w:rFonts w:ascii="Times New Roman" w:hAnsi="Times New Roman" w:cs="Times New Roman"/>
          <w:sz w:val="24"/>
          <w:szCs w:val="24"/>
          <w:lang w:val="en-GB"/>
        </w:rPr>
        <w:t>in order to</w:t>
      </w:r>
      <w:proofErr w:type="gramEnd"/>
      <w:r w:rsidR="00690E0D" w:rsidRPr="00AB4A51">
        <w:rPr>
          <w:rFonts w:ascii="Times New Roman" w:hAnsi="Times New Roman" w:cs="Times New Roman"/>
          <w:sz w:val="24"/>
          <w:szCs w:val="24"/>
          <w:lang w:val="en-GB"/>
        </w:rPr>
        <w:t xml:space="preserve"> prevent the first-time offences committed by children under the age of 15, except for some serious offences, from being subject to investigation</w:t>
      </w:r>
      <w:r w:rsidR="000431EA" w:rsidRPr="00AB4A51">
        <w:rPr>
          <w:rFonts w:ascii="Times New Roman" w:hAnsi="Times New Roman" w:cs="Times New Roman"/>
          <w:sz w:val="24"/>
          <w:szCs w:val="24"/>
          <w:lang w:val="en-GB"/>
        </w:rPr>
        <w:t>, and that these arrangements would be implemented within 2 years</w:t>
      </w:r>
      <w:r w:rsidR="00287DDF" w:rsidRPr="00AB4A51">
        <w:rPr>
          <w:rStyle w:val="FootnoteReference"/>
          <w:rFonts w:ascii="Times New Roman" w:hAnsi="Times New Roman" w:cs="Times New Roman"/>
          <w:sz w:val="24"/>
          <w:szCs w:val="24"/>
          <w:lang w:val="en-GB"/>
        </w:rPr>
        <w:footnoteReference w:id="20"/>
      </w:r>
      <w:r w:rsidR="00690E0D" w:rsidRPr="00AB4A51">
        <w:rPr>
          <w:rFonts w:ascii="Times New Roman" w:hAnsi="Times New Roman" w:cs="Times New Roman"/>
          <w:sz w:val="24"/>
          <w:szCs w:val="24"/>
          <w:lang w:val="en-GB"/>
        </w:rPr>
        <w:t xml:space="preserve">. </w:t>
      </w:r>
      <w:r w:rsidR="000431EA" w:rsidRPr="00AB4A51">
        <w:rPr>
          <w:rFonts w:ascii="Times New Roman" w:hAnsi="Times New Roman" w:cs="Times New Roman"/>
          <w:sz w:val="24"/>
          <w:szCs w:val="24"/>
          <w:lang w:val="en-GB"/>
        </w:rPr>
        <w:t xml:space="preserve">In the intervening period, the specified changes have not been made and the risk of arrest of children under the age of 15 has continued. </w:t>
      </w:r>
    </w:p>
    <w:p w14:paraId="4B1DF047" w14:textId="77777777" w:rsidR="00E32E98" w:rsidRPr="00AB4A51" w:rsidRDefault="000431EA" w:rsidP="00AB4A51">
      <w:pPr>
        <w:pStyle w:val="ListParagraph"/>
        <w:numPr>
          <w:ilvl w:val="0"/>
          <w:numId w:val="1"/>
        </w:numPr>
        <w:spacing w:line="276" w:lineRule="auto"/>
        <w:jc w:val="both"/>
        <w:rPr>
          <w:rFonts w:ascii="Times New Roman" w:hAnsi="Times New Roman" w:cs="Times New Roman"/>
          <w:sz w:val="24"/>
          <w:szCs w:val="24"/>
          <w:lang w:val="en-GB"/>
        </w:rPr>
      </w:pPr>
      <w:r w:rsidRPr="00AB4A51">
        <w:rPr>
          <w:rFonts w:ascii="Times New Roman" w:hAnsi="Times New Roman" w:cs="Times New Roman"/>
          <w:sz w:val="24"/>
          <w:szCs w:val="24"/>
          <w:lang w:val="en-GB"/>
        </w:rPr>
        <w:lastRenderedPageBreak/>
        <w:t xml:space="preserve">In addition to Article 9 of the </w:t>
      </w:r>
      <w:r w:rsidR="003F3519" w:rsidRPr="00AB4A51">
        <w:rPr>
          <w:rFonts w:ascii="Times New Roman" w:hAnsi="Times New Roman" w:cs="Times New Roman"/>
          <w:sz w:val="24"/>
          <w:szCs w:val="24"/>
          <w:lang w:val="en-GB"/>
        </w:rPr>
        <w:t>Covenant</w:t>
      </w:r>
      <w:r w:rsidRPr="00AB4A51">
        <w:rPr>
          <w:rFonts w:ascii="Times New Roman" w:hAnsi="Times New Roman" w:cs="Times New Roman"/>
          <w:sz w:val="24"/>
          <w:szCs w:val="24"/>
          <w:lang w:val="en-GB"/>
        </w:rPr>
        <w:t xml:space="preserve">, Article 37, paragraph 2 of </w:t>
      </w:r>
      <w:r w:rsidR="009E1605" w:rsidRPr="00AB4A51">
        <w:rPr>
          <w:rFonts w:ascii="Times New Roman" w:hAnsi="Times New Roman" w:cs="Times New Roman"/>
          <w:sz w:val="24"/>
          <w:szCs w:val="24"/>
          <w:lang w:val="en-GB"/>
        </w:rPr>
        <w:t xml:space="preserve">the </w:t>
      </w:r>
      <w:r w:rsidRPr="00AB4A51">
        <w:rPr>
          <w:rFonts w:ascii="Times New Roman" w:hAnsi="Times New Roman" w:cs="Times New Roman"/>
          <w:sz w:val="24"/>
          <w:szCs w:val="24"/>
          <w:lang w:val="en-GB"/>
        </w:rPr>
        <w:t xml:space="preserve">United Nations Convention on the Rights of the Child </w:t>
      </w:r>
      <w:r w:rsidR="000E3C63" w:rsidRPr="00AB4A51">
        <w:rPr>
          <w:rFonts w:ascii="Times New Roman" w:hAnsi="Times New Roman" w:cs="Times New Roman"/>
          <w:sz w:val="24"/>
          <w:szCs w:val="24"/>
          <w:lang w:val="en-GB"/>
        </w:rPr>
        <w:t xml:space="preserve">(UNCRC) </w:t>
      </w:r>
      <w:r w:rsidRPr="00AB4A51">
        <w:rPr>
          <w:rFonts w:ascii="Times New Roman" w:hAnsi="Times New Roman" w:cs="Times New Roman"/>
          <w:sz w:val="24"/>
          <w:szCs w:val="24"/>
          <w:lang w:val="en-GB"/>
        </w:rPr>
        <w:t xml:space="preserve">stipulates that "The </w:t>
      </w:r>
      <w:r w:rsidRPr="00AB4A51">
        <w:rPr>
          <w:rFonts w:ascii="Times New Roman" w:hAnsi="Times New Roman" w:cs="Times New Roman"/>
          <w:i/>
          <w:iCs/>
          <w:sz w:val="24"/>
          <w:szCs w:val="24"/>
          <w:lang w:val="en-GB"/>
        </w:rPr>
        <w:t>arrest, detention or imprisonment of a child shall be in accordance with the law and shall only be considered as a measure of last resort and shall be limited to the shortest appropriate period of time</w:t>
      </w:r>
      <w:r w:rsidRPr="00AB4A51">
        <w:rPr>
          <w:rFonts w:ascii="Times New Roman" w:hAnsi="Times New Roman" w:cs="Times New Roman"/>
          <w:sz w:val="24"/>
          <w:szCs w:val="24"/>
          <w:lang w:val="en-GB"/>
        </w:rPr>
        <w:t xml:space="preserve">." The </w:t>
      </w:r>
      <w:r w:rsidR="009E1605" w:rsidRPr="00AB4A51">
        <w:rPr>
          <w:rFonts w:ascii="Times New Roman" w:hAnsi="Times New Roman" w:cs="Times New Roman"/>
          <w:sz w:val="24"/>
          <w:szCs w:val="24"/>
          <w:lang w:val="en-GB"/>
        </w:rPr>
        <w:t xml:space="preserve">Child Protection Law </w:t>
      </w:r>
      <w:r w:rsidRPr="00AB4A51">
        <w:rPr>
          <w:rFonts w:ascii="Times New Roman" w:hAnsi="Times New Roman" w:cs="Times New Roman"/>
          <w:sz w:val="24"/>
          <w:szCs w:val="24"/>
          <w:lang w:val="en-GB"/>
        </w:rPr>
        <w:t xml:space="preserve">in Turkey </w:t>
      </w:r>
      <w:r w:rsidR="009E1605" w:rsidRPr="00AB4A51">
        <w:rPr>
          <w:rFonts w:ascii="Times New Roman" w:hAnsi="Times New Roman" w:cs="Times New Roman"/>
          <w:sz w:val="24"/>
          <w:szCs w:val="24"/>
          <w:lang w:val="en-GB"/>
        </w:rPr>
        <w:t xml:space="preserve">only </w:t>
      </w:r>
      <w:r w:rsidRPr="00AB4A51">
        <w:rPr>
          <w:rFonts w:ascii="Times New Roman" w:hAnsi="Times New Roman" w:cs="Times New Roman"/>
          <w:sz w:val="24"/>
          <w:szCs w:val="24"/>
          <w:lang w:val="en-GB"/>
        </w:rPr>
        <w:t xml:space="preserve">includes the principle of </w:t>
      </w:r>
      <w:r w:rsidR="009E1605" w:rsidRPr="00AB4A51">
        <w:rPr>
          <w:rFonts w:ascii="Times New Roman" w:hAnsi="Times New Roman" w:cs="Times New Roman"/>
          <w:sz w:val="24"/>
          <w:szCs w:val="24"/>
          <w:lang w:val="en-GB"/>
        </w:rPr>
        <w:t>"last resort"</w:t>
      </w:r>
      <w:r w:rsidRPr="00AB4A51">
        <w:rPr>
          <w:rFonts w:ascii="Times New Roman" w:hAnsi="Times New Roman" w:cs="Times New Roman"/>
          <w:sz w:val="24"/>
          <w:szCs w:val="24"/>
          <w:lang w:val="en-GB"/>
        </w:rPr>
        <w:t xml:space="preserve">; the Law does not include the statement that the deprivation of liberty of children shall be limited </w:t>
      </w:r>
      <w:r w:rsidR="009E1605" w:rsidRPr="00AB4A51">
        <w:rPr>
          <w:rFonts w:ascii="Times New Roman" w:hAnsi="Times New Roman" w:cs="Times New Roman"/>
          <w:sz w:val="24"/>
          <w:szCs w:val="24"/>
          <w:lang w:val="en-GB"/>
        </w:rPr>
        <w:t xml:space="preserve">to the shortest </w:t>
      </w:r>
      <w:proofErr w:type="gramStart"/>
      <w:r w:rsidR="009E1605" w:rsidRPr="00AB4A51">
        <w:rPr>
          <w:rFonts w:ascii="Times New Roman" w:hAnsi="Times New Roman" w:cs="Times New Roman"/>
          <w:sz w:val="24"/>
          <w:szCs w:val="24"/>
          <w:lang w:val="en-GB"/>
        </w:rPr>
        <w:t>period of time</w:t>
      </w:r>
      <w:proofErr w:type="gramEnd"/>
      <w:r w:rsidR="00287DDF" w:rsidRPr="00AB4A51">
        <w:rPr>
          <w:rStyle w:val="FootnoteReference"/>
          <w:rFonts w:ascii="Times New Roman" w:hAnsi="Times New Roman" w:cs="Times New Roman"/>
          <w:sz w:val="24"/>
          <w:szCs w:val="24"/>
          <w:lang w:val="en-GB"/>
        </w:rPr>
        <w:footnoteReference w:id="21"/>
      </w:r>
      <w:r w:rsidRPr="00AB4A51">
        <w:rPr>
          <w:rFonts w:ascii="Times New Roman" w:hAnsi="Times New Roman" w:cs="Times New Roman"/>
          <w:sz w:val="24"/>
          <w:szCs w:val="24"/>
          <w:lang w:val="en-GB"/>
        </w:rPr>
        <w:t xml:space="preserve">. </w:t>
      </w:r>
      <w:r w:rsidR="009E1605" w:rsidRPr="00AB4A51">
        <w:rPr>
          <w:rFonts w:ascii="Times New Roman" w:hAnsi="Times New Roman" w:cs="Times New Roman"/>
          <w:sz w:val="24"/>
          <w:szCs w:val="24"/>
          <w:lang w:val="en-GB"/>
        </w:rPr>
        <w:t xml:space="preserve"> </w:t>
      </w:r>
    </w:p>
    <w:p w14:paraId="5697B2CD" w14:textId="77777777" w:rsidR="00E32E98" w:rsidRPr="00AB4A51" w:rsidRDefault="000431EA" w:rsidP="00AB4A51">
      <w:pPr>
        <w:pStyle w:val="ListParagraph"/>
        <w:numPr>
          <w:ilvl w:val="0"/>
          <w:numId w:val="1"/>
        </w:numPr>
        <w:spacing w:line="276" w:lineRule="auto"/>
        <w:jc w:val="both"/>
        <w:rPr>
          <w:rFonts w:ascii="Times New Roman" w:hAnsi="Times New Roman" w:cs="Times New Roman"/>
          <w:sz w:val="24"/>
          <w:szCs w:val="24"/>
          <w:lang w:val="en-GB"/>
        </w:rPr>
      </w:pPr>
      <w:r w:rsidRPr="00AB4A51">
        <w:rPr>
          <w:rFonts w:ascii="Times New Roman" w:hAnsi="Times New Roman" w:cs="Times New Roman"/>
          <w:sz w:val="24"/>
          <w:szCs w:val="24"/>
          <w:lang w:val="en-GB"/>
        </w:rPr>
        <w:t xml:space="preserve">As we have mentioned in the section on conditions of detention, </w:t>
      </w:r>
      <w:r w:rsidR="00537996" w:rsidRPr="00AB4A51">
        <w:rPr>
          <w:rFonts w:ascii="Times New Roman" w:hAnsi="Times New Roman" w:cs="Times New Roman"/>
          <w:sz w:val="24"/>
          <w:szCs w:val="24"/>
          <w:lang w:val="en-GB"/>
        </w:rPr>
        <w:t xml:space="preserve">the </w:t>
      </w:r>
      <w:r w:rsidRPr="00AB4A51">
        <w:rPr>
          <w:rFonts w:ascii="Times New Roman" w:hAnsi="Times New Roman" w:cs="Times New Roman"/>
          <w:sz w:val="24"/>
          <w:szCs w:val="24"/>
          <w:lang w:val="en-GB"/>
        </w:rPr>
        <w:t xml:space="preserve">institutions in Turkey </w:t>
      </w:r>
      <w:r w:rsidR="00537996" w:rsidRPr="00AB4A51">
        <w:rPr>
          <w:rFonts w:ascii="Times New Roman" w:hAnsi="Times New Roman" w:cs="Times New Roman"/>
          <w:sz w:val="24"/>
          <w:szCs w:val="24"/>
          <w:lang w:val="en-GB"/>
        </w:rPr>
        <w:t xml:space="preserve">where </w:t>
      </w:r>
      <w:r w:rsidRPr="00AB4A51">
        <w:rPr>
          <w:rFonts w:ascii="Times New Roman" w:hAnsi="Times New Roman" w:cs="Times New Roman"/>
          <w:sz w:val="24"/>
          <w:szCs w:val="24"/>
          <w:lang w:val="en-GB"/>
        </w:rPr>
        <w:t>children</w:t>
      </w:r>
      <w:r w:rsidR="00537996" w:rsidRPr="00AB4A51">
        <w:rPr>
          <w:rFonts w:ascii="Times New Roman" w:hAnsi="Times New Roman" w:cs="Times New Roman"/>
          <w:sz w:val="24"/>
          <w:szCs w:val="24"/>
          <w:lang w:val="en-GB"/>
        </w:rPr>
        <w:t xml:space="preserve"> in pre-trial detention and convicted </w:t>
      </w:r>
      <w:r w:rsidRPr="00AB4A51">
        <w:rPr>
          <w:rFonts w:ascii="Times New Roman" w:hAnsi="Times New Roman" w:cs="Times New Roman"/>
          <w:sz w:val="24"/>
          <w:szCs w:val="24"/>
          <w:lang w:val="en-GB"/>
        </w:rPr>
        <w:t xml:space="preserve">children </w:t>
      </w:r>
      <w:r w:rsidR="00537996" w:rsidRPr="00AB4A51">
        <w:rPr>
          <w:rFonts w:ascii="Times New Roman" w:hAnsi="Times New Roman" w:cs="Times New Roman"/>
          <w:sz w:val="24"/>
          <w:szCs w:val="24"/>
          <w:lang w:val="en-GB"/>
        </w:rPr>
        <w:t xml:space="preserve">are held </w:t>
      </w:r>
      <w:r w:rsidRPr="00AB4A51">
        <w:rPr>
          <w:rFonts w:ascii="Times New Roman" w:hAnsi="Times New Roman" w:cs="Times New Roman"/>
          <w:sz w:val="24"/>
          <w:szCs w:val="24"/>
          <w:lang w:val="en-GB"/>
        </w:rPr>
        <w:t xml:space="preserve">differ greatly. While children </w:t>
      </w:r>
      <w:r w:rsidR="000E3C63" w:rsidRPr="00AB4A51">
        <w:rPr>
          <w:rFonts w:ascii="Times New Roman" w:hAnsi="Times New Roman" w:cs="Times New Roman"/>
          <w:sz w:val="24"/>
          <w:szCs w:val="24"/>
          <w:lang w:val="en-GB"/>
        </w:rPr>
        <w:t xml:space="preserve">under precautionary </w:t>
      </w:r>
      <w:r w:rsidRPr="00AB4A51">
        <w:rPr>
          <w:rFonts w:ascii="Times New Roman" w:hAnsi="Times New Roman" w:cs="Times New Roman"/>
          <w:sz w:val="24"/>
          <w:szCs w:val="24"/>
          <w:lang w:val="en-GB"/>
        </w:rPr>
        <w:t>detention</w:t>
      </w:r>
      <w:r w:rsidR="000E3C63" w:rsidRPr="00AB4A51">
        <w:rPr>
          <w:rFonts w:ascii="Times New Roman" w:hAnsi="Times New Roman" w:cs="Times New Roman"/>
          <w:sz w:val="24"/>
          <w:szCs w:val="24"/>
          <w:lang w:val="en-GB"/>
        </w:rPr>
        <w:t>, whose sentences have not yet been finalised</w:t>
      </w:r>
      <w:r w:rsidRPr="00AB4A51">
        <w:rPr>
          <w:rFonts w:ascii="Times New Roman" w:hAnsi="Times New Roman" w:cs="Times New Roman"/>
          <w:sz w:val="24"/>
          <w:szCs w:val="24"/>
          <w:lang w:val="en-GB"/>
        </w:rPr>
        <w:t xml:space="preserve">, are held in closed institutions, convicted children, </w:t>
      </w:r>
      <w:r w:rsidR="000E3C63" w:rsidRPr="00AB4A51">
        <w:rPr>
          <w:rFonts w:ascii="Times New Roman" w:hAnsi="Times New Roman" w:cs="Times New Roman"/>
          <w:sz w:val="24"/>
          <w:szCs w:val="24"/>
          <w:lang w:val="en-GB"/>
        </w:rPr>
        <w:t xml:space="preserve">whose sentences have been finalised, </w:t>
      </w:r>
      <w:r w:rsidRPr="00AB4A51">
        <w:rPr>
          <w:rFonts w:ascii="Times New Roman" w:hAnsi="Times New Roman" w:cs="Times New Roman"/>
          <w:sz w:val="24"/>
          <w:szCs w:val="24"/>
          <w:lang w:val="en-GB"/>
        </w:rPr>
        <w:t xml:space="preserve">are held in open educational institutions and can benefit from formal education rights. This situation creates a serious injustice for children whose sentences have not yet been finalised. </w:t>
      </w:r>
      <w:r w:rsidR="000E3C63" w:rsidRPr="00AB4A51">
        <w:rPr>
          <w:rFonts w:ascii="Times New Roman" w:hAnsi="Times New Roman" w:cs="Times New Roman"/>
          <w:sz w:val="24"/>
          <w:szCs w:val="24"/>
          <w:lang w:val="en-GB"/>
        </w:rPr>
        <w:t xml:space="preserve">Considering the length of the trial periods, it is also understood that many children turn 18 before their sentences are finalised and therefore cannot benefit from education centres at all. </w:t>
      </w:r>
    </w:p>
    <w:p w14:paraId="14B3489A" w14:textId="77777777" w:rsidR="00E32E98" w:rsidRPr="00AB4A51" w:rsidRDefault="000431EA" w:rsidP="00AB4A51">
      <w:pPr>
        <w:pStyle w:val="ListParagraph"/>
        <w:numPr>
          <w:ilvl w:val="0"/>
          <w:numId w:val="1"/>
        </w:numPr>
        <w:spacing w:line="276" w:lineRule="auto"/>
        <w:jc w:val="both"/>
        <w:rPr>
          <w:rFonts w:ascii="Times New Roman" w:hAnsi="Times New Roman" w:cs="Times New Roman"/>
          <w:sz w:val="24"/>
          <w:szCs w:val="24"/>
          <w:lang w:val="en-GB"/>
        </w:rPr>
      </w:pPr>
      <w:r w:rsidRPr="00AB4A51">
        <w:rPr>
          <w:rFonts w:ascii="Times New Roman" w:hAnsi="Times New Roman" w:cs="Times New Roman"/>
          <w:sz w:val="24"/>
          <w:szCs w:val="24"/>
          <w:lang w:val="en-GB"/>
        </w:rPr>
        <w:t xml:space="preserve">Although Article 67 of the United Nations Rules for the Protection of Children (Havana Rules) states that confinement of children in a single room is strictly prohibited, </w:t>
      </w:r>
      <w:r w:rsidR="00E071CE" w:rsidRPr="00AB4A51">
        <w:rPr>
          <w:rFonts w:ascii="Times New Roman" w:hAnsi="Times New Roman" w:cs="Times New Roman"/>
          <w:sz w:val="24"/>
          <w:szCs w:val="24"/>
          <w:lang w:val="en-GB"/>
        </w:rPr>
        <w:t xml:space="preserve">in Turkey, confinement to a room is legally available </w:t>
      </w:r>
      <w:r w:rsidRPr="00AB4A51">
        <w:rPr>
          <w:rFonts w:ascii="Times New Roman" w:hAnsi="Times New Roman" w:cs="Times New Roman"/>
          <w:sz w:val="24"/>
          <w:szCs w:val="24"/>
          <w:lang w:val="en-GB"/>
        </w:rPr>
        <w:t>for children, this regulation is contrary to children's rights and has extremely negative effects on the development of children who are already confined</w:t>
      </w:r>
      <w:r w:rsidR="00232F8E" w:rsidRPr="00AB4A51">
        <w:rPr>
          <w:rStyle w:val="FootnoteReference"/>
          <w:rFonts w:ascii="Times New Roman" w:hAnsi="Times New Roman" w:cs="Times New Roman"/>
          <w:sz w:val="24"/>
          <w:szCs w:val="24"/>
          <w:lang w:val="en-GB"/>
        </w:rPr>
        <w:footnoteReference w:id="22"/>
      </w:r>
      <w:r w:rsidRPr="00AB4A51">
        <w:rPr>
          <w:rFonts w:ascii="Times New Roman" w:hAnsi="Times New Roman" w:cs="Times New Roman"/>
          <w:sz w:val="24"/>
          <w:szCs w:val="24"/>
          <w:lang w:val="en-GB"/>
        </w:rPr>
        <w:t>.</w:t>
      </w:r>
    </w:p>
    <w:p w14:paraId="3CF50587" w14:textId="77777777" w:rsidR="00AB4A51" w:rsidRDefault="000431EA">
      <w:pPr>
        <w:spacing w:line="276" w:lineRule="auto"/>
        <w:jc w:val="both"/>
        <w:rPr>
          <w:rFonts w:ascii="Times New Roman" w:hAnsi="Times New Roman" w:cs="Times New Roman"/>
          <w:b/>
          <w:bCs/>
          <w:i/>
          <w:iCs/>
          <w:sz w:val="24"/>
          <w:szCs w:val="24"/>
          <w:lang w:val="en-GB"/>
        </w:rPr>
      </w:pPr>
      <w:r w:rsidRPr="00AB4A51">
        <w:rPr>
          <w:rFonts w:ascii="Times New Roman" w:hAnsi="Times New Roman" w:cs="Times New Roman"/>
          <w:b/>
          <w:bCs/>
          <w:i/>
          <w:iCs/>
          <w:sz w:val="24"/>
          <w:szCs w:val="24"/>
          <w:lang w:val="en-GB"/>
        </w:rPr>
        <w:t xml:space="preserve">Recommendations: </w:t>
      </w:r>
    </w:p>
    <w:p w14:paraId="1EE1CDC2" w14:textId="77777777" w:rsidR="00E32E98" w:rsidRPr="00AB4A51" w:rsidRDefault="00FA3C66" w:rsidP="00AB4A51">
      <w:pPr>
        <w:pStyle w:val="ListParagraph"/>
        <w:numPr>
          <w:ilvl w:val="0"/>
          <w:numId w:val="1"/>
        </w:numPr>
        <w:spacing w:line="276" w:lineRule="auto"/>
        <w:jc w:val="both"/>
        <w:rPr>
          <w:rFonts w:ascii="Times New Roman" w:hAnsi="Times New Roman" w:cs="Times New Roman"/>
          <w:sz w:val="24"/>
          <w:szCs w:val="24"/>
          <w:lang w:val="en-GB"/>
        </w:rPr>
      </w:pPr>
      <w:r w:rsidRPr="00AB4A51">
        <w:rPr>
          <w:rFonts w:ascii="Times New Roman" w:hAnsi="Times New Roman" w:cs="Times New Roman"/>
          <w:sz w:val="24"/>
          <w:szCs w:val="24"/>
          <w:lang w:val="en-GB"/>
        </w:rPr>
        <w:t xml:space="preserve">Disaggregated data </w:t>
      </w:r>
      <w:r w:rsidR="000431EA" w:rsidRPr="00AB4A51">
        <w:rPr>
          <w:rFonts w:ascii="Times New Roman" w:hAnsi="Times New Roman" w:cs="Times New Roman"/>
          <w:sz w:val="24"/>
          <w:szCs w:val="24"/>
          <w:lang w:val="en-GB"/>
        </w:rPr>
        <w:t>on detained and convicted children</w:t>
      </w:r>
      <w:r w:rsidRPr="00AB4A51">
        <w:rPr>
          <w:rFonts w:ascii="Times New Roman" w:hAnsi="Times New Roman" w:cs="Times New Roman"/>
          <w:sz w:val="24"/>
          <w:szCs w:val="24"/>
          <w:lang w:val="en-GB"/>
        </w:rPr>
        <w:t xml:space="preserve">, including </w:t>
      </w:r>
      <w:r w:rsidR="000431EA" w:rsidRPr="00AB4A51">
        <w:rPr>
          <w:rFonts w:ascii="Times New Roman" w:hAnsi="Times New Roman" w:cs="Times New Roman"/>
          <w:sz w:val="24"/>
          <w:szCs w:val="24"/>
          <w:lang w:val="en-GB"/>
        </w:rPr>
        <w:t xml:space="preserve">age, gender, </w:t>
      </w:r>
      <w:r w:rsidR="006D727F" w:rsidRPr="00AB4A51">
        <w:rPr>
          <w:rFonts w:ascii="Times New Roman" w:hAnsi="Times New Roman" w:cs="Times New Roman"/>
          <w:sz w:val="24"/>
          <w:szCs w:val="24"/>
          <w:lang w:val="en-GB"/>
        </w:rPr>
        <w:t xml:space="preserve">disability, geographical location and socio-economic background, </w:t>
      </w:r>
      <w:r w:rsidR="00FA5F38" w:rsidRPr="00AB4A51">
        <w:rPr>
          <w:rFonts w:ascii="Times New Roman" w:hAnsi="Times New Roman" w:cs="Times New Roman"/>
          <w:sz w:val="24"/>
          <w:szCs w:val="24"/>
          <w:lang w:val="en-GB"/>
        </w:rPr>
        <w:t xml:space="preserve">should be kept and </w:t>
      </w:r>
      <w:r w:rsidRPr="00AB4A51">
        <w:rPr>
          <w:rFonts w:ascii="Times New Roman" w:hAnsi="Times New Roman" w:cs="Times New Roman"/>
          <w:sz w:val="24"/>
          <w:szCs w:val="24"/>
          <w:lang w:val="en-GB"/>
        </w:rPr>
        <w:t>updated. The age of criminal responsibility should be raised to 14</w:t>
      </w:r>
      <w:r w:rsidR="00232F8E" w:rsidRPr="00AB4A51">
        <w:rPr>
          <w:rStyle w:val="FootnoteReference"/>
          <w:rFonts w:ascii="Times New Roman" w:hAnsi="Times New Roman" w:cs="Times New Roman"/>
          <w:sz w:val="24"/>
          <w:szCs w:val="24"/>
          <w:lang w:val="en-GB"/>
        </w:rPr>
        <w:footnoteReference w:id="23"/>
      </w:r>
      <w:r w:rsidRPr="00AB4A51">
        <w:rPr>
          <w:rFonts w:ascii="Times New Roman" w:hAnsi="Times New Roman" w:cs="Times New Roman"/>
          <w:sz w:val="24"/>
          <w:szCs w:val="24"/>
          <w:lang w:val="en-GB"/>
        </w:rPr>
        <w:t xml:space="preserve"> and the prohibition of detention should be extended to children. </w:t>
      </w:r>
      <w:r w:rsidR="000E3C63" w:rsidRPr="00AB4A51">
        <w:rPr>
          <w:rFonts w:ascii="Times New Roman" w:hAnsi="Times New Roman" w:cs="Times New Roman"/>
          <w:sz w:val="24"/>
          <w:szCs w:val="24"/>
          <w:lang w:val="en-GB"/>
        </w:rPr>
        <w:t xml:space="preserve">Regulations should be introduced to ensure that measures depriving children of their liberty are applied for the shortest </w:t>
      </w:r>
      <w:proofErr w:type="gramStart"/>
      <w:r w:rsidR="000E3C63" w:rsidRPr="00AB4A51">
        <w:rPr>
          <w:rFonts w:ascii="Times New Roman" w:hAnsi="Times New Roman" w:cs="Times New Roman"/>
          <w:sz w:val="24"/>
          <w:szCs w:val="24"/>
          <w:lang w:val="en-GB"/>
        </w:rPr>
        <w:t>period of time</w:t>
      </w:r>
      <w:proofErr w:type="gramEnd"/>
      <w:r w:rsidR="000E3C63" w:rsidRPr="00AB4A51">
        <w:rPr>
          <w:rFonts w:ascii="Times New Roman" w:hAnsi="Times New Roman" w:cs="Times New Roman"/>
          <w:sz w:val="24"/>
          <w:szCs w:val="24"/>
          <w:lang w:val="en-GB"/>
        </w:rPr>
        <w:t xml:space="preserve">.  Detained children should be kept in </w:t>
      </w:r>
      <w:r w:rsidR="00232F8E" w:rsidRPr="00AB4A51">
        <w:rPr>
          <w:rFonts w:ascii="Times New Roman" w:hAnsi="Times New Roman" w:cs="Times New Roman"/>
          <w:sz w:val="24"/>
          <w:szCs w:val="24"/>
          <w:lang w:val="en-GB"/>
        </w:rPr>
        <w:t xml:space="preserve">special </w:t>
      </w:r>
      <w:r w:rsidRPr="00AB4A51">
        <w:rPr>
          <w:rFonts w:ascii="Times New Roman" w:hAnsi="Times New Roman" w:cs="Times New Roman"/>
          <w:sz w:val="24"/>
          <w:szCs w:val="24"/>
          <w:lang w:val="en-GB"/>
        </w:rPr>
        <w:t xml:space="preserve">education centres </w:t>
      </w:r>
      <w:r w:rsidR="000E3C63" w:rsidRPr="00AB4A51">
        <w:rPr>
          <w:rFonts w:ascii="Times New Roman" w:hAnsi="Times New Roman" w:cs="Times New Roman"/>
          <w:sz w:val="24"/>
          <w:szCs w:val="24"/>
          <w:lang w:val="en-GB"/>
        </w:rPr>
        <w:t xml:space="preserve">which </w:t>
      </w:r>
      <w:r w:rsidR="00232F8E" w:rsidRPr="00AB4A51">
        <w:rPr>
          <w:rFonts w:ascii="Times New Roman" w:hAnsi="Times New Roman" w:cs="Times New Roman"/>
          <w:sz w:val="24"/>
          <w:szCs w:val="24"/>
          <w:lang w:val="en-GB"/>
        </w:rPr>
        <w:t>facilitate as</w:t>
      </w:r>
      <w:r w:rsidR="000E3C63" w:rsidRPr="00AB4A51">
        <w:rPr>
          <w:rFonts w:ascii="Times New Roman" w:hAnsi="Times New Roman" w:cs="Times New Roman"/>
          <w:sz w:val="24"/>
          <w:szCs w:val="24"/>
          <w:lang w:val="en-GB"/>
        </w:rPr>
        <w:t xml:space="preserve"> open </w:t>
      </w:r>
      <w:r w:rsidR="00232F8E" w:rsidRPr="00AB4A51">
        <w:rPr>
          <w:rFonts w:ascii="Times New Roman" w:hAnsi="Times New Roman" w:cs="Times New Roman"/>
          <w:sz w:val="24"/>
          <w:szCs w:val="24"/>
          <w:lang w:val="en-GB"/>
        </w:rPr>
        <w:t>penitentiary</w:t>
      </w:r>
      <w:r w:rsidR="000E3C63" w:rsidRPr="00AB4A51">
        <w:rPr>
          <w:rFonts w:ascii="Times New Roman" w:hAnsi="Times New Roman" w:cs="Times New Roman"/>
          <w:sz w:val="24"/>
          <w:szCs w:val="24"/>
          <w:lang w:val="en-GB"/>
        </w:rPr>
        <w:t xml:space="preserve"> institutions like convicted children. </w:t>
      </w:r>
      <w:r w:rsidR="00F65D3C" w:rsidRPr="00AB4A51">
        <w:rPr>
          <w:rFonts w:ascii="Times New Roman" w:hAnsi="Times New Roman" w:cs="Times New Roman"/>
          <w:sz w:val="24"/>
          <w:szCs w:val="24"/>
          <w:lang w:val="en-GB"/>
        </w:rPr>
        <w:t>By amending the relevant law, the punishment of confinement to a room for children should be abolished.</w:t>
      </w:r>
    </w:p>
    <w:p w14:paraId="579F4A6A" w14:textId="77777777" w:rsidR="00E32E98" w:rsidRPr="00AB4A51" w:rsidRDefault="000431EA">
      <w:pPr>
        <w:pStyle w:val="Heading1"/>
        <w:spacing w:line="276" w:lineRule="auto"/>
        <w:rPr>
          <w:rFonts w:ascii="Times New Roman" w:hAnsi="Times New Roman" w:cs="Times New Roman"/>
          <w:b/>
          <w:bCs/>
          <w:color w:val="auto"/>
          <w:sz w:val="24"/>
          <w:szCs w:val="24"/>
          <w:lang w:val="en-GB"/>
        </w:rPr>
      </w:pPr>
      <w:bookmarkStart w:id="21" w:name="_Toc176978034"/>
      <w:r w:rsidRPr="00AB4A51">
        <w:rPr>
          <w:rFonts w:ascii="Times New Roman" w:hAnsi="Times New Roman" w:cs="Times New Roman"/>
          <w:b/>
          <w:bCs/>
          <w:color w:val="auto"/>
          <w:sz w:val="24"/>
          <w:szCs w:val="24"/>
          <w:lang w:val="en-GB"/>
        </w:rPr>
        <w:t xml:space="preserve">5. </w:t>
      </w:r>
      <w:r w:rsidR="009E3364" w:rsidRPr="00AB4A51">
        <w:rPr>
          <w:rFonts w:ascii="Times New Roman" w:hAnsi="Times New Roman" w:cs="Times New Roman"/>
          <w:b/>
          <w:bCs/>
          <w:color w:val="auto"/>
          <w:sz w:val="24"/>
          <w:szCs w:val="24"/>
          <w:lang w:val="en-GB"/>
        </w:rPr>
        <w:t xml:space="preserve">Conditions of </w:t>
      </w:r>
      <w:r w:rsidR="00DD55A9" w:rsidRPr="00AB4A51">
        <w:rPr>
          <w:rFonts w:ascii="Times New Roman" w:hAnsi="Times New Roman" w:cs="Times New Roman"/>
          <w:b/>
          <w:bCs/>
          <w:color w:val="auto"/>
          <w:sz w:val="24"/>
          <w:szCs w:val="24"/>
          <w:lang w:val="en-GB"/>
        </w:rPr>
        <w:t>detention (</w:t>
      </w:r>
      <w:r w:rsidR="00232F8E" w:rsidRPr="00AB4A51">
        <w:rPr>
          <w:rFonts w:ascii="Times New Roman" w:hAnsi="Times New Roman" w:cs="Times New Roman"/>
          <w:b/>
          <w:bCs/>
          <w:color w:val="auto"/>
          <w:sz w:val="24"/>
          <w:szCs w:val="24"/>
          <w:lang w:val="en-GB"/>
        </w:rPr>
        <w:t>Article</w:t>
      </w:r>
      <w:r w:rsidR="009E3364" w:rsidRPr="00AB4A51">
        <w:rPr>
          <w:rFonts w:ascii="Times New Roman" w:hAnsi="Times New Roman" w:cs="Times New Roman"/>
          <w:b/>
          <w:bCs/>
          <w:color w:val="auto"/>
          <w:sz w:val="24"/>
          <w:szCs w:val="24"/>
          <w:lang w:val="en-GB"/>
        </w:rPr>
        <w:t xml:space="preserve"> 10</w:t>
      </w:r>
      <w:r w:rsidR="00DD55A9" w:rsidRPr="00AB4A51">
        <w:rPr>
          <w:rFonts w:ascii="Times New Roman" w:hAnsi="Times New Roman" w:cs="Times New Roman"/>
          <w:b/>
          <w:bCs/>
          <w:color w:val="auto"/>
          <w:sz w:val="24"/>
          <w:szCs w:val="24"/>
          <w:lang w:val="en-GB"/>
        </w:rPr>
        <w:t xml:space="preserve">)  </w:t>
      </w:r>
      <w:bookmarkEnd w:id="21"/>
    </w:p>
    <w:p w14:paraId="14F6B487" w14:textId="77777777" w:rsidR="00E32E98" w:rsidRPr="00AB4A51" w:rsidRDefault="000431EA" w:rsidP="00AB4A51">
      <w:pPr>
        <w:pStyle w:val="ListParagraph"/>
        <w:numPr>
          <w:ilvl w:val="0"/>
          <w:numId w:val="1"/>
        </w:numPr>
        <w:spacing w:line="276" w:lineRule="auto"/>
        <w:jc w:val="both"/>
        <w:rPr>
          <w:rFonts w:ascii="Times New Roman" w:hAnsi="Times New Roman" w:cs="Times New Roman"/>
          <w:sz w:val="24"/>
          <w:szCs w:val="24"/>
          <w:lang w:val="en-GB"/>
        </w:rPr>
      </w:pPr>
      <w:r w:rsidRPr="00AB4A51">
        <w:rPr>
          <w:rFonts w:ascii="Times New Roman" w:hAnsi="Times New Roman" w:cs="Times New Roman"/>
          <w:sz w:val="24"/>
          <w:szCs w:val="24"/>
          <w:lang w:val="en-GB"/>
        </w:rPr>
        <w:t xml:space="preserve">The </w:t>
      </w:r>
      <w:r w:rsidR="003F3519" w:rsidRPr="00AB4A51">
        <w:rPr>
          <w:rFonts w:ascii="Times New Roman" w:hAnsi="Times New Roman" w:cs="Times New Roman"/>
          <w:sz w:val="24"/>
          <w:szCs w:val="24"/>
          <w:lang w:val="en-GB"/>
        </w:rPr>
        <w:t>Covenant</w:t>
      </w:r>
      <w:r w:rsidRPr="00AB4A51">
        <w:rPr>
          <w:rFonts w:ascii="Times New Roman" w:hAnsi="Times New Roman" w:cs="Times New Roman"/>
          <w:sz w:val="24"/>
          <w:szCs w:val="24"/>
          <w:lang w:val="en-GB"/>
        </w:rPr>
        <w:t xml:space="preserve"> </w:t>
      </w:r>
      <w:r w:rsidR="009A15BC" w:rsidRPr="00AB4A51">
        <w:rPr>
          <w:rFonts w:ascii="Times New Roman" w:hAnsi="Times New Roman" w:cs="Times New Roman"/>
          <w:sz w:val="24"/>
          <w:szCs w:val="24"/>
          <w:lang w:val="en-GB"/>
        </w:rPr>
        <w:t xml:space="preserve">guarantees that children should be kept </w:t>
      </w:r>
      <w:r w:rsidR="00232F8E" w:rsidRPr="00AB4A51">
        <w:rPr>
          <w:rFonts w:ascii="Times New Roman" w:hAnsi="Times New Roman" w:cs="Times New Roman"/>
          <w:sz w:val="24"/>
          <w:szCs w:val="24"/>
          <w:lang w:val="en-GB"/>
        </w:rPr>
        <w:t xml:space="preserve">as </w:t>
      </w:r>
      <w:r w:rsidR="009A15BC" w:rsidRPr="00AB4A51">
        <w:rPr>
          <w:rFonts w:ascii="Times New Roman" w:hAnsi="Times New Roman" w:cs="Times New Roman"/>
          <w:sz w:val="24"/>
          <w:szCs w:val="24"/>
          <w:lang w:val="en-GB"/>
        </w:rPr>
        <w:t xml:space="preserve">separate from adults and treated in a manner appropriate to their age and legal status. </w:t>
      </w:r>
      <w:r w:rsidR="008D215A" w:rsidRPr="00AB4A51">
        <w:rPr>
          <w:rFonts w:ascii="Times New Roman" w:hAnsi="Times New Roman" w:cs="Times New Roman"/>
          <w:sz w:val="24"/>
          <w:szCs w:val="24"/>
          <w:lang w:val="en-GB"/>
        </w:rPr>
        <w:t xml:space="preserve">In its previous concluding observations on Turkey, the Committee </w:t>
      </w:r>
      <w:r w:rsidR="009A15BC" w:rsidRPr="00AB4A51">
        <w:rPr>
          <w:rFonts w:ascii="Times New Roman" w:hAnsi="Times New Roman" w:cs="Times New Roman"/>
          <w:sz w:val="24"/>
          <w:szCs w:val="24"/>
          <w:lang w:val="en-GB"/>
        </w:rPr>
        <w:t xml:space="preserve">expressed </w:t>
      </w:r>
      <w:r w:rsidR="008D215A" w:rsidRPr="00AB4A51">
        <w:rPr>
          <w:rFonts w:ascii="Times New Roman" w:hAnsi="Times New Roman" w:cs="Times New Roman"/>
          <w:sz w:val="24"/>
          <w:szCs w:val="24"/>
          <w:lang w:val="en-GB"/>
        </w:rPr>
        <w:t>concern about overcrowding in</w:t>
      </w:r>
      <w:r w:rsidR="00822269" w:rsidRPr="00AB4A51">
        <w:rPr>
          <w:rFonts w:ascii="Times New Roman" w:hAnsi="Times New Roman" w:cs="Times New Roman"/>
          <w:sz w:val="24"/>
          <w:szCs w:val="24"/>
          <w:lang w:val="en-GB"/>
        </w:rPr>
        <w:t xml:space="preserve"> penitentiary institution</w:t>
      </w:r>
      <w:r w:rsidR="008D215A" w:rsidRPr="00AB4A51">
        <w:rPr>
          <w:rFonts w:ascii="Times New Roman" w:hAnsi="Times New Roman" w:cs="Times New Roman"/>
          <w:sz w:val="24"/>
          <w:szCs w:val="24"/>
          <w:lang w:val="en-GB"/>
        </w:rPr>
        <w:t>s</w:t>
      </w:r>
      <w:r w:rsidR="009A15BC" w:rsidRPr="00AB4A51">
        <w:rPr>
          <w:rFonts w:ascii="Times New Roman" w:hAnsi="Times New Roman" w:cs="Times New Roman"/>
          <w:sz w:val="24"/>
          <w:szCs w:val="24"/>
          <w:lang w:val="en-GB"/>
        </w:rPr>
        <w:t xml:space="preserve">, </w:t>
      </w:r>
      <w:r w:rsidR="008D215A" w:rsidRPr="00AB4A51">
        <w:rPr>
          <w:rFonts w:ascii="Times New Roman" w:hAnsi="Times New Roman" w:cs="Times New Roman"/>
          <w:sz w:val="24"/>
          <w:szCs w:val="24"/>
          <w:lang w:val="en-GB"/>
        </w:rPr>
        <w:t xml:space="preserve">conditions of detention </w:t>
      </w:r>
      <w:r w:rsidR="009A15BC" w:rsidRPr="00AB4A51">
        <w:rPr>
          <w:rFonts w:ascii="Times New Roman" w:hAnsi="Times New Roman" w:cs="Times New Roman"/>
          <w:sz w:val="24"/>
          <w:szCs w:val="24"/>
          <w:lang w:val="en-GB"/>
        </w:rPr>
        <w:t xml:space="preserve">and problems with prisoners' access to </w:t>
      </w:r>
      <w:r w:rsidR="008D215A" w:rsidRPr="00AB4A51">
        <w:rPr>
          <w:rFonts w:ascii="Times New Roman" w:hAnsi="Times New Roman" w:cs="Times New Roman"/>
          <w:sz w:val="24"/>
          <w:szCs w:val="24"/>
          <w:lang w:val="en-GB"/>
        </w:rPr>
        <w:t>health care</w:t>
      </w:r>
      <w:r w:rsidR="00FA5F38" w:rsidRPr="00AB4A51">
        <w:rPr>
          <w:rFonts w:ascii="Times New Roman" w:hAnsi="Times New Roman" w:cs="Times New Roman"/>
          <w:sz w:val="24"/>
          <w:szCs w:val="24"/>
          <w:lang w:val="en-GB"/>
        </w:rPr>
        <w:t xml:space="preserve">, and recommended </w:t>
      </w:r>
      <w:r w:rsidR="008D215A" w:rsidRPr="00AB4A51">
        <w:rPr>
          <w:rFonts w:ascii="Times New Roman" w:hAnsi="Times New Roman" w:cs="Times New Roman"/>
          <w:sz w:val="24"/>
          <w:szCs w:val="24"/>
          <w:lang w:val="en-GB"/>
        </w:rPr>
        <w:t>concrete steps to improve conditions in</w:t>
      </w:r>
      <w:r w:rsidR="00822269" w:rsidRPr="00AB4A51">
        <w:rPr>
          <w:rFonts w:ascii="Times New Roman" w:hAnsi="Times New Roman" w:cs="Times New Roman"/>
          <w:sz w:val="24"/>
          <w:szCs w:val="24"/>
          <w:lang w:val="en-GB"/>
        </w:rPr>
        <w:t xml:space="preserve"> penitentiary institution</w:t>
      </w:r>
      <w:r w:rsidR="008D215A" w:rsidRPr="00AB4A51">
        <w:rPr>
          <w:rFonts w:ascii="Times New Roman" w:hAnsi="Times New Roman" w:cs="Times New Roman"/>
          <w:sz w:val="24"/>
          <w:szCs w:val="24"/>
          <w:lang w:val="en-GB"/>
        </w:rPr>
        <w:t xml:space="preserve">s and detention facilities </w:t>
      </w:r>
      <w:r w:rsidR="009A15BC" w:rsidRPr="00AB4A51">
        <w:rPr>
          <w:rFonts w:ascii="Times New Roman" w:hAnsi="Times New Roman" w:cs="Times New Roman"/>
          <w:sz w:val="24"/>
          <w:szCs w:val="24"/>
          <w:lang w:val="en-GB"/>
        </w:rPr>
        <w:t xml:space="preserve">and </w:t>
      </w:r>
      <w:r w:rsidR="008D215A" w:rsidRPr="00AB4A51">
        <w:rPr>
          <w:rFonts w:ascii="Times New Roman" w:hAnsi="Times New Roman" w:cs="Times New Roman"/>
          <w:sz w:val="24"/>
          <w:szCs w:val="24"/>
          <w:lang w:val="en-GB"/>
        </w:rPr>
        <w:t xml:space="preserve">the wider application of alternative sentences other than </w:t>
      </w:r>
      <w:r w:rsidR="008D215A" w:rsidRPr="00AB4A51">
        <w:rPr>
          <w:rFonts w:ascii="Times New Roman" w:hAnsi="Times New Roman" w:cs="Times New Roman"/>
          <w:sz w:val="24"/>
          <w:szCs w:val="24"/>
          <w:lang w:val="en-GB"/>
        </w:rPr>
        <w:lastRenderedPageBreak/>
        <w:t>imprisonment</w:t>
      </w:r>
      <w:r w:rsidR="00136FF9" w:rsidRPr="00AB4A51">
        <w:rPr>
          <w:rStyle w:val="FootnoteReference"/>
          <w:rFonts w:ascii="Times New Roman" w:hAnsi="Times New Roman" w:cs="Times New Roman"/>
          <w:sz w:val="24"/>
          <w:szCs w:val="24"/>
          <w:lang w:val="en-GB"/>
        </w:rPr>
        <w:footnoteReference w:id="24"/>
      </w:r>
      <w:r w:rsidR="009A15BC" w:rsidRPr="00AB4A51">
        <w:rPr>
          <w:rFonts w:ascii="Times New Roman" w:hAnsi="Times New Roman" w:cs="Times New Roman"/>
          <w:sz w:val="24"/>
          <w:szCs w:val="24"/>
          <w:lang w:val="en-GB"/>
        </w:rPr>
        <w:t xml:space="preserve">. </w:t>
      </w:r>
      <w:r w:rsidR="009676ED" w:rsidRPr="00AB4A51">
        <w:rPr>
          <w:rFonts w:ascii="Times New Roman" w:hAnsi="Times New Roman" w:cs="Times New Roman"/>
          <w:sz w:val="24"/>
          <w:szCs w:val="24"/>
          <w:lang w:val="en-GB"/>
        </w:rPr>
        <w:t xml:space="preserve">In its concluding observations on Turkey, </w:t>
      </w:r>
      <w:r w:rsidR="004C5DDC" w:rsidRPr="00AB4A51">
        <w:rPr>
          <w:rFonts w:ascii="Times New Roman" w:hAnsi="Times New Roman" w:cs="Times New Roman"/>
          <w:sz w:val="24"/>
          <w:szCs w:val="24"/>
          <w:lang w:val="en-GB"/>
        </w:rPr>
        <w:t xml:space="preserve">the UNCRC also </w:t>
      </w:r>
      <w:r w:rsidR="009676ED" w:rsidRPr="00AB4A51">
        <w:rPr>
          <w:rFonts w:ascii="Times New Roman" w:hAnsi="Times New Roman" w:cs="Times New Roman"/>
          <w:sz w:val="24"/>
          <w:szCs w:val="24"/>
          <w:lang w:val="en-GB"/>
        </w:rPr>
        <w:t xml:space="preserve">recommended </w:t>
      </w:r>
      <w:r w:rsidR="004C5DDC" w:rsidRPr="00AB4A51">
        <w:rPr>
          <w:rFonts w:ascii="Times New Roman" w:hAnsi="Times New Roman" w:cs="Times New Roman"/>
          <w:sz w:val="24"/>
          <w:szCs w:val="24"/>
          <w:lang w:val="en-GB"/>
        </w:rPr>
        <w:t xml:space="preserve">that children deprived of their liberty should not be detained with adults and that conditions of detention </w:t>
      </w:r>
      <w:r w:rsidR="009676ED" w:rsidRPr="00AB4A51">
        <w:rPr>
          <w:rFonts w:ascii="Times New Roman" w:hAnsi="Times New Roman" w:cs="Times New Roman"/>
          <w:sz w:val="24"/>
          <w:szCs w:val="24"/>
          <w:lang w:val="en-GB"/>
        </w:rPr>
        <w:t>should be in line with international standards, including access to education and health care</w:t>
      </w:r>
      <w:r w:rsidR="00136FF9" w:rsidRPr="00AB4A51">
        <w:rPr>
          <w:rStyle w:val="FootnoteReference"/>
          <w:rFonts w:ascii="Times New Roman" w:hAnsi="Times New Roman" w:cs="Times New Roman"/>
          <w:sz w:val="24"/>
          <w:szCs w:val="24"/>
          <w:lang w:val="en-GB"/>
        </w:rPr>
        <w:footnoteReference w:id="25"/>
      </w:r>
      <w:r w:rsidR="009676ED" w:rsidRPr="00AB4A51">
        <w:rPr>
          <w:rFonts w:ascii="Times New Roman" w:hAnsi="Times New Roman" w:cs="Times New Roman"/>
          <w:sz w:val="24"/>
          <w:szCs w:val="24"/>
          <w:lang w:val="en-GB"/>
        </w:rPr>
        <w:t>.</w:t>
      </w:r>
      <w:r w:rsidR="00690E0D" w:rsidRPr="00AB4A51">
        <w:rPr>
          <w:rFonts w:ascii="Times New Roman" w:hAnsi="Times New Roman" w:cs="Times New Roman"/>
          <w:sz w:val="24"/>
          <w:szCs w:val="24"/>
          <w:lang w:val="en-GB"/>
        </w:rPr>
        <w:t xml:space="preserve"> In this section of the report, violations of the rights of </w:t>
      </w:r>
      <w:r w:rsidR="00822269" w:rsidRPr="00AB4A51">
        <w:rPr>
          <w:rFonts w:ascii="Times New Roman" w:hAnsi="Times New Roman" w:cs="Times New Roman"/>
          <w:sz w:val="24"/>
          <w:szCs w:val="24"/>
          <w:lang w:val="en-GB"/>
        </w:rPr>
        <w:t>juvenile female</w:t>
      </w:r>
      <w:r w:rsidR="00690E0D" w:rsidRPr="00AB4A51">
        <w:rPr>
          <w:rFonts w:ascii="Times New Roman" w:hAnsi="Times New Roman" w:cs="Times New Roman"/>
          <w:sz w:val="24"/>
          <w:szCs w:val="24"/>
          <w:lang w:val="en-GB"/>
        </w:rPr>
        <w:t>s in detention under institutional conditions will be analysed.</w:t>
      </w:r>
    </w:p>
    <w:p w14:paraId="577867B9" w14:textId="77777777" w:rsidR="00E32E98" w:rsidRPr="00AB4A51" w:rsidRDefault="000431EA">
      <w:pPr>
        <w:pStyle w:val="Heading2"/>
        <w:rPr>
          <w:rFonts w:ascii="Times New Roman" w:hAnsi="Times New Roman" w:cs="Times New Roman"/>
          <w:b/>
          <w:bCs/>
          <w:i/>
          <w:iCs/>
          <w:color w:val="auto"/>
          <w:sz w:val="24"/>
          <w:szCs w:val="24"/>
          <w:lang w:val="en-GB"/>
        </w:rPr>
      </w:pPr>
      <w:bookmarkStart w:id="22" w:name="_Toc168171076"/>
      <w:bookmarkStart w:id="23" w:name="_Toc168464690"/>
      <w:bookmarkStart w:id="24" w:name="_Toc176978035"/>
      <w:bookmarkStart w:id="25" w:name="_Hlk168140535"/>
      <w:bookmarkEnd w:id="22"/>
      <w:r w:rsidRPr="00AB4A51">
        <w:rPr>
          <w:rFonts w:ascii="Times New Roman" w:hAnsi="Times New Roman" w:cs="Times New Roman"/>
          <w:b/>
          <w:bCs/>
          <w:color w:val="auto"/>
          <w:sz w:val="24"/>
          <w:szCs w:val="24"/>
          <w:lang w:val="en-GB"/>
        </w:rPr>
        <w:t>Classification and Lack of Detention Facilities Specific</w:t>
      </w:r>
      <w:r w:rsidR="00232E34" w:rsidRPr="00AB4A51">
        <w:rPr>
          <w:rFonts w:ascii="Times New Roman" w:hAnsi="Times New Roman" w:cs="Times New Roman"/>
          <w:b/>
          <w:bCs/>
          <w:color w:val="auto"/>
          <w:sz w:val="24"/>
          <w:szCs w:val="24"/>
          <w:lang w:val="en-GB"/>
        </w:rPr>
        <w:t>ally</w:t>
      </w:r>
      <w:r w:rsidRPr="00AB4A51">
        <w:rPr>
          <w:rFonts w:ascii="Times New Roman" w:hAnsi="Times New Roman" w:cs="Times New Roman"/>
          <w:b/>
          <w:bCs/>
          <w:color w:val="auto"/>
          <w:sz w:val="24"/>
          <w:szCs w:val="24"/>
          <w:lang w:val="en-GB"/>
        </w:rPr>
        <w:t xml:space="preserve"> to </w:t>
      </w:r>
      <w:r w:rsidR="00822269" w:rsidRPr="00AB4A51">
        <w:rPr>
          <w:rFonts w:ascii="Times New Roman" w:hAnsi="Times New Roman" w:cs="Times New Roman"/>
          <w:b/>
          <w:bCs/>
          <w:color w:val="auto"/>
          <w:sz w:val="24"/>
          <w:szCs w:val="24"/>
          <w:lang w:val="en-GB"/>
        </w:rPr>
        <w:t>Juvenile Female</w:t>
      </w:r>
      <w:r w:rsidRPr="00AB4A51">
        <w:rPr>
          <w:rFonts w:ascii="Times New Roman" w:hAnsi="Times New Roman" w:cs="Times New Roman"/>
          <w:b/>
          <w:bCs/>
          <w:color w:val="auto"/>
          <w:sz w:val="24"/>
          <w:szCs w:val="24"/>
          <w:lang w:val="en-GB"/>
        </w:rPr>
        <w:t>s</w:t>
      </w:r>
      <w:bookmarkEnd w:id="23"/>
      <w:bookmarkEnd w:id="24"/>
    </w:p>
    <w:bookmarkEnd w:id="25"/>
    <w:p w14:paraId="41300564" w14:textId="77777777" w:rsidR="00E32E98" w:rsidRPr="00AB4A51" w:rsidRDefault="000431EA" w:rsidP="00AB4A51">
      <w:pPr>
        <w:pStyle w:val="ListParagraph"/>
        <w:numPr>
          <w:ilvl w:val="0"/>
          <w:numId w:val="1"/>
        </w:numPr>
        <w:spacing w:after="120" w:line="276" w:lineRule="auto"/>
        <w:jc w:val="both"/>
        <w:rPr>
          <w:rFonts w:ascii="Times New Roman" w:hAnsi="Times New Roman" w:cs="Times New Roman"/>
          <w:sz w:val="24"/>
          <w:szCs w:val="24"/>
          <w:lang w:val="en-GB"/>
        </w:rPr>
      </w:pPr>
      <w:r w:rsidRPr="00AB4A51">
        <w:rPr>
          <w:rFonts w:ascii="Times New Roman" w:hAnsi="Times New Roman" w:cs="Times New Roman"/>
          <w:sz w:val="24"/>
          <w:szCs w:val="24"/>
          <w:lang w:val="en-GB"/>
        </w:rPr>
        <w:t xml:space="preserve">In Turkey, </w:t>
      </w:r>
      <w:r w:rsidR="00537996" w:rsidRPr="00AB4A51">
        <w:rPr>
          <w:rFonts w:ascii="Times New Roman" w:hAnsi="Times New Roman" w:cs="Times New Roman"/>
          <w:sz w:val="24"/>
          <w:szCs w:val="24"/>
          <w:lang w:val="en-GB"/>
        </w:rPr>
        <w:t xml:space="preserve">there are </w:t>
      </w:r>
      <w:r w:rsidRPr="00AB4A51">
        <w:rPr>
          <w:rFonts w:ascii="Times New Roman" w:hAnsi="Times New Roman" w:cs="Times New Roman"/>
          <w:sz w:val="24"/>
          <w:szCs w:val="24"/>
          <w:lang w:val="en-GB"/>
        </w:rPr>
        <w:t xml:space="preserve">9 closed </w:t>
      </w:r>
      <w:r w:rsidR="00232E34" w:rsidRPr="00AB4A51">
        <w:rPr>
          <w:rFonts w:ascii="Times New Roman" w:hAnsi="Times New Roman" w:cs="Times New Roman"/>
          <w:sz w:val="24"/>
          <w:szCs w:val="24"/>
          <w:lang w:val="en-GB"/>
        </w:rPr>
        <w:t xml:space="preserve">penitentiary </w:t>
      </w:r>
      <w:r w:rsidRPr="00AB4A51">
        <w:rPr>
          <w:rFonts w:ascii="Times New Roman" w:hAnsi="Times New Roman" w:cs="Times New Roman"/>
          <w:sz w:val="24"/>
          <w:szCs w:val="24"/>
          <w:lang w:val="en-GB"/>
        </w:rPr>
        <w:t>institutions for detained children and 4 open institutions for convicted children</w:t>
      </w:r>
      <w:r w:rsidR="00232E34" w:rsidRPr="00AB4A51">
        <w:rPr>
          <w:rStyle w:val="FootnoteReference"/>
          <w:rFonts w:ascii="Times New Roman" w:hAnsi="Times New Roman" w:cs="Times New Roman"/>
          <w:sz w:val="24"/>
          <w:szCs w:val="24"/>
          <w:lang w:val="en-GB"/>
        </w:rPr>
        <w:footnoteReference w:id="26"/>
      </w:r>
      <w:r w:rsidRPr="00AB4A51">
        <w:rPr>
          <w:rFonts w:ascii="Times New Roman" w:hAnsi="Times New Roman" w:cs="Times New Roman"/>
          <w:sz w:val="24"/>
          <w:szCs w:val="24"/>
          <w:lang w:val="en-GB"/>
        </w:rPr>
        <w:t xml:space="preserve">. </w:t>
      </w:r>
      <w:r w:rsidR="00537996" w:rsidRPr="00AB4A51">
        <w:rPr>
          <w:rFonts w:ascii="Times New Roman" w:hAnsi="Times New Roman" w:cs="Times New Roman"/>
          <w:sz w:val="24"/>
          <w:szCs w:val="24"/>
          <w:lang w:val="en-GB"/>
        </w:rPr>
        <w:t xml:space="preserve">There is no </w:t>
      </w:r>
      <w:r w:rsidRPr="00AB4A51">
        <w:rPr>
          <w:rFonts w:ascii="Times New Roman" w:hAnsi="Times New Roman" w:cs="Times New Roman"/>
          <w:sz w:val="24"/>
          <w:szCs w:val="24"/>
          <w:lang w:val="en-GB"/>
        </w:rPr>
        <w:t xml:space="preserve">institution specialised for detained </w:t>
      </w:r>
      <w:r w:rsidR="00822269" w:rsidRPr="00AB4A51">
        <w:rPr>
          <w:rFonts w:ascii="Times New Roman" w:hAnsi="Times New Roman" w:cs="Times New Roman"/>
          <w:sz w:val="24"/>
          <w:szCs w:val="24"/>
          <w:lang w:val="en-GB"/>
        </w:rPr>
        <w:t>juvenile female</w:t>
      </w:r>
      <w:r w:rsidRPr="00AB4A51">
        <w:rPr>
          <w:rFonts w:ascii="Times New Roman" w:hAnsi="Times New Roman" w:cs="Times New Roman"/>
          <w:sz w:val="24"/>
          <w:szCs w:val="24"/>
          <w:lang w:val="en-GB"/>
        </w:rPr>
        <w:t>s</w:t>
      </w:r>
      <w:r w:rsidR="00537996" w:rsidRPr="00AB4A51">
        <w:rPr>
          <w:rFonts w:ascii="Times New Roman" w:hAnsi="Times New Roman" w:cs="Times New Roman"/>
          <w:sz w:val="24"/>
          <w:szCs w:val="24"/>
          <w:lang w:val="en-GB"/>
        </w:rPr>
        <w:t xml:space="preserve">, while </w:t>
      </w:r>
      <w:r w:rsidRPr="00AB4A51">
        <w:rPr>
          <w:rFonts w:ascii="Times New Roman" w:hAnsi="Times New Roman" w:cs="Times New Roman"/>
          <w:sz w:val="24"/>
          <w:szCs w:val="24"/>
          <w:lang w:val="en-GB"/>
        </w:rPr>
        <w:t xml:space="preserve">there is </w:t>
      </w:r>
      <w:r w:rsidR="00537996" w:rsidRPr="00AB4A51">
        <w:rPr>
          <w:rFonts w:ascii="Times New Roman" w:hAnsi="Times New Roman" w:cs="Times New Roman"/>
          <w:sz w:val="24"/>
          <w:szCs w:val="24"/>
          <w:lang w:val="en-GB"/>
        </w:rPr>
        <w:t xml:space="preserve">only </w:t>
      </w:r>
      <w:r w:rsidRPr="00AB4A51">
        <w:rPr>
          <w:rFonts w:ascii="Times New Roman" w:hAnsi="Times New Roman" w:cs="Times New Roman"/>
          <w:sz w:val="24"/>
          <w:szCs w:val="24"/>
          <w:lang w:val="en-GB"/>
        </w:rPr>
        <w:t xml:space="preserve">1 institution for convicted children across the country. </w:t>
      </w:r>
    </w:p>
    <w:p w14:paraId="6A4B975B" w14:textId="77777777" w:rsidR="00E32E98" w:rsidRPr="00AB4A51" w:rsidRDefault="000431EA" w:rsidP="00AB4A51">
      <w:pPr>
        <w:pStyle w:val="ListParagraph"/>
        <w:numPr>
          <w:ilvl w:val="0"/>
          <w:numId w:val="1"/>
        </w:numPr>
        <w:spacing w:after="120" w:line="276" w:lineRule="auto"/>
        <w:jc w:val="both"/>
        <w:rPr>
          <w:rFonts w:ascii="Times New Roman" w:hAnsi="Times New Roman" w:cs="Times New Roman"/>
          <w:sz w:val="24"/>
          <w:szCs w:val="24"/>
          <w:lang w:val="en-GB"/>
        </w:rPr>
      </w:pPr>
      <w:r w:rsidRPr="00AB4A51">
        <w:rPr>
          <w:rFonts w:ascii="Times New Roman" w:hAnsi="Times New Roman" w:cs="Times New Roman"/>
          <w:sz w:val="24"/>
          <w:szCs w:val="24"/>
          <w:lang w:val="en-GB"/>
        </w:rPr>
        <w:t xml:space="preserve">The relevant </w:t>
      </w:r>
      <w:r w:rsidR="00F84280" w:rsidRPr="00AB4A51">
        <w:rPr>
          <w:rFonts w:ascii="Times New Roman" w:hAnsi="Times New Roman" w:cs="Times New Roman"/>
          <w:sz w:val="24"/>
          <w:szCs w:val="24"/>
          <w:lang w:val="en-GB"/>
        </w:rPr>
        <w:t xml:space="preserve">Law stipulates that </w:t>
      </w:r>
      <w:r w:rsidRPr="00AB4A51">
        <w:rPr>
          <w:rFonts w:ascii="Times New Roman" w:hAnsi="Times New Roman" w:cs="Times New Roman"/>
          <w:sz w:val="24"/>
          <w:szCs w:val="24"/>
          <w:lang w:val="en-GB"/>
        </w:rPr>
        <w:t xml:space="preserve">detained </w:t>
      </w:r>
      <w:r w:rsidR="00F84280" w:rsidRPr="00AB4A51">
        <w:rPr>
          <w:rFonts w:ascii="Times New Roman" w:hAnsi="Times New Roman" w:cs="Times New Roman"/>
          <w:sz w:val="24"/>
          <w:szCs w:val="24"/>
          <w:lang w:val="en-GB"/>
        </w:rPr>
        <w:t xml:space="preserve">children shall be placed firstly in Children and Youth Closed </w:t>
      </w:r>
      <w:r w:rsidR="00232E34" w:rsidRPr="00AB4A51">
        <w:rPr>
          <w:rFonts w:ascii="Times New Roman" w:hAnsi="Times New Roman" w:cs="Times New Roman"/>
          <w:sz w:val="24"/>
          <w:szCs w:val="24"/>
          <w:lang w:val="en-GB"/>
        </w:rPr>
        <w:t>Penitentiary</w:t>
      </w:r>
      <w:r w:rsidR="00F84280" w:rsidRPr="00AB4A51">
        <w:rPr>
          <w:rFonts w:ascii="Times New Roman" w:hAnsi="Times New Roman" w:cs="Times New Roman"/>
          <w:sz w:val="24"/>
          <w:szCs w:val="24"/>
          <w:lang w:val="en-GB"/>
        </w:rPr>
        <w:t xml:space="preserve"> Execution Institutions specialised for them, and in the absence of such institutions, in the sections of closed penal execution institutions reserved for children. Accordingly, in the absence of separate sections in institutions, </w:t>
      </w:r>
      <w:r w:rsidR="00822269" w:rsidRPr="00AB4A51">
        <w:rPr>
          <w:rFonts w:ascii="Times New Roman" w:hAnsi="Times New Roman" w:cs="Times New Roman"/>
          <w:sz w:val="24"/>
          <w:szCs w:val="24"/>
          <w:lang w:val="en-GB"/>
        </w:rPr>
        <w:t>juvenile female</w:t>
      </w:r>
      <w:r w:rsidR="00F84280" w:rsidRPr="00AB4A51">
        <w:rPr>
          <w:rFonts w:ascii="Times New Roman" w:hAnsi="Times New Roman" w:cs="Times New Roman"/>
          <w:sz w:val="24"/>
          <w:szCs w:val="24"/>
          <w:lang w:val="en-GB"/>
        </w:rPr>
        <w:t xml:space="preserve">s shall be accommodated in a section of </w:t>
      </w:r>
      <w:proofErr w:type="gramStart"/>
      <w:r w:rsidR="00F84280" w:rsidRPr="00AB4A51">
        <w:rPr>
          <w:rFonts w:ascii="Times New Roman" w:hAnsi="Times New Roman" w:cs="Times New Roman"/>
          <w:sz w:val="24"/>
          <w:szCs w:val="24"/>
          <w:lang w:val="en-GB"/>
        </w:rPr>
        <w:t>women's</w:t>
      </w:r>
      <w:proofErr w:type="gramEnd"/>
      <w:r w:rsidR="00F84280" w:rsidRPr="00AB4A51">
        <w:rPr>
          <w:rFonts w:ascii="Times New Roman" w:hAnsi="Times New Roman" w:cs="Times New Roman"/>
          <w:sz w:val="24"/>
          <w:szCs w:val="24"/>
          <w:lang w:val="en-GB"/>
        </w:rPr>
        <w:t xml:space="preserve"> closed penal execution institutions or in the sections allocated to them in other closed penal execution institutions</w:t>
      </w:r>
      <w:r w:rsidR="00232E34" w:rsidRPr="00AB4A51">
        <w:rPr>
          <w:rStyle w:val="FootnoteReference"/>
          <w:rFonts w:ascii="Times New Roman" w:hAnsi="Times New Roman" w:cs="Times New Roman"/>
          <w:sz w:val="24"/>
          <w:szCs w:val="24"/>
          <w:lang w:val="en-GB"/>
        </w:rPr>
        <w:footnoteReference w:id="27"/>
      </w:r>
      <w:r w:rsidR="00F84280" w:rsidRPr="00AB4A51">
        <w:rPr>
          <w:rFonts w:ascii="Times New Roman" w:hAnsi="Times New Roman" w:cs="Times New Roman"/>
          <w:sz w:val="24"/>
          <w:szCs w:val="24"/>
          <w:lang w:val="en-GB"/>
        </w:rPr>
        <w:t xml:space="preserve">. </w:t>
      </w:r>
      <w:r w:rsidR="00822269" w:rsidRPr="00AB4A51">
        <w:rPr>
          <w:rFonts w:ascii="Times New Roman" w:hAnsi="Times New Roman" w:cs="Times New Roman"/>
          <w:sz w:val="24"/>
          <w:szCs w:val="24"/>
          <w:lang w:val="en-GB"/>
        </w:rPr>
        <w:t>Juvenile female</w:t>
      </w:r>
      <w:r w:rsidRPr="00AB4A51">
        <w:rPr>
          <w:rFonts w:ascii="Times New Roman" w:hAnsi="Times New Roman" w:cs="Times New Roman"/>
          <w:sz w:val="24"/>
          <w:szCs w:val="24"/>
          <w:lang w:val="en-GB"/>
        </w:rPr>
        <w:t>s</w:t>
      </w:r>
      <w:r w:rsidR="00F84280" w:rsidRPr="00AB4A51">
        <w:rPr>
          <w:rFonts w:ascii="Times New Roman" w:hAnsi="Times New Roman" w:cs="Times New Roman"/>
          <w:sz w:val="24"/>
          <w:szCs w:val="24"/>
          <w:lang w:val="en-GB"/>
        </w:rPr>
        <w:t xml:space="preserve"> who experience the difficulties of being both women and children </w:t>
      </w:r>
      <w:proofErr w:type="spellStart"/>
      <w:r w:rsidRPr="00AB4A51">
        <w:rPr>
          <w:rFonts w:ascii="Times New Roman" w:hAnsi="Times New Roman" w:cs="Times New Roman"/>
          <w:sz w:val="24"/>
          <w:szCs w:val="24"/>
          <w:lang w:val="en-GB"/>
        </w:rPr>
        <w:t>intersectionally</w:t>
      </w:r>
      <w:proofErr w:type="spellEnd"/>
      <w:r w:rsidRPr="00AB4A51">
        <w:rPr>
          <w:rFonts w:ascii="Times New Roman" w:hAnsi="Times New Roman" w:cs="Times New Roman"/>
          <w:sz w:val="24"/>
          <w:szCs w:val="24"/>
          <w:lang w:val="en-GB"/>
        </w:rPr>
        <w:t xml:space="preserve"> </w:t>
      </w:r>
      <w:r w:rsidR="00F84280" w:rsidRPr="00AB4A51">
        <w:rPr>
          <w:rFonts w:ascii="Times New Roman" w:hAnsi="Times New Roman" w:cs="Times New Roman"/>
          <w:sz w:val="24"/>
          <w:szCs w:val="24"/>
          <w:lang w:val="en-GB"/>
        </w:rPr>
        <w:t xml:space="preserve">within the execution system </w:t>
      </w:r>
      <w:r w:rsidRPr="00AB4A51">
        <w:rPr>
          <w:rFonts w:ascii="Times New Roman" w:hAnsi="Times New Roman" w:cs="Times New Roman"/>
          <w:sz w:val="24"/>
          <w:szCs w:val="24"/>
          <w:lang w:val="en-GB"/>
        </w:rPr>
        <w:t xml:space="preserve">are </w:t>
      </w:r>
      <w:r w:rsidR="00F84280" w:rsidRPr="00AB4A51">
        <w:rPr>
          <w:rFonts w:ascii="Times New Roman" w:hAnsi="Times New Roman" w:cs="Times New Roman"/>
          <w:sz w:val="24"/>
          <w:szCs w:val="24"/>
          <w:lang w:val="en-GB"/>
        </w:rPr>
        <w:t xml:space="preserve">held either in the sections allocated for children in women's </w:t>
      </w:r>
      <w:r w:rsidR="00822269" w:rsidRPr="00AB4A51">
        <w:rPr>
          <w:rFonts w:ascii="Times New Roman" w:hAnsi="Times New Roman" w:cs="Times New Roman"/>
          <w:sz w:val="24"/>
          <w:szCs w:val="24"/>
          <w:lang w:val="en-GB"/>
        </w:rPr>
        <w:t>penitentiary institution</w:t>
      </w:r>
      <w:r w:rsidR="00F84280" w:rsidRPr="00AB4A51">
        <w:rPr>
          <w:rFonts w:ascii="Times New Roman" w:hAnsi="Times New Roman" w:cs="Times New Roman"/>
          <w:sz w:val="24"/>
          <w:szCs w:val="24"/>
          <w:lang w:val="en-GB"/>
        </w:rPr>
        <w:t xml:space="preserve">s or in the sections allocated for children in the sections allocated for women in men's </w:t>
      </w:r>
      <w:r w:rsidR="00822269" w:rsidRPr="00AB4A51">
        <w:rPr>
          <w:rFonts w:ascii="Times New Roman" w:hAnsi="Times New Roman" w:cs="Times New Roman"/>
          <w:sz w:val="24"/>
          <w:szCs w:val="24"/>
          <w:lang w:val="en-GB"/>
        </w:rPr>
        <w:t>penitentiary institution</w:t>
      </w:r>
      <w:r w:rsidR="00F84280" w:rsidRPr="00AB4A51">
        <w:rPr>
          <w:rFonts w:ascii="Times New Roman" w:hAnsi="Times New Roman" w:cs="Times New Roman"/>
          <w:sz w:val="24"/>
          <w:szCs w:val="24"/>
          <w:lang w:val="en-GB"/>
        </w:rPr>
        <w:t xml:space="preserve">s since there are no closed institutions specialised for them. This situation leads to disregarding the physical and psycho-social needs of </w:t>
      </w:r>
      <w:r w:rsidR="00822269" w:rsidRPr="00AB4A51">
        <w:rPr>
          <w:rFonts w:ascii="Times New Roman" w:hAnsi="Times New Roman" w:cs="Times New Roman"/>
          <w:sz w:val="24"/>
          <w:szCs w:val="24"/>
          <w:lang w:val="en-GB"/>
        </w:rPr>
        <w:t>juvenile female</w:t>
      </w:r>
      <w:r w:rsidR="00F84280" w:rsidRPr="00AB4A51">
        <w:rPr>
          <w:rFonts w:ascii="Times New Roman" w:hAnsi="Times New Roman" w:cs="Times New Roman"/>
          <w:sz w:val="24"/>
          <w:szCs w:val="24"/>
          <w:lang w:val="en-GB"/>
        </w:rPr>
        <w:t>s in execution institutions</w:t>
      </w:r>
      <w:r w:rsidRPr="00AB4A51">
        <w:rPr>
          <w:rFonts w:ascii="Times New Roman" w:hAnsi="Times New Roman" w:cs="Times New Roman"/>
          <w:sz w:val="24"/>
          <w:szCs w:val="24"/>
          <w:lang w:val="en-GB"/>
        </w:rPr>
        <w:t xml:space="preserve">, which will be explained in more detail in the following sections, </w:t>
      </w:r>
      <w:r w:rsidR="00F84280" w:rsidRPr="00AB4A51">
        <w:rPr>
          <w:rFonts w:ascii="Times New Roman" w:hAnsi="Times New Roman" w:cs="Times New Roman"/>
          <w:sz w:val="24"/>
          <w:szCs w:val="24"/>
          <w:lang w:val="en-GB"/>
        </w:rPr>
        <w:t xml:space="preserve">and exposing them to practices that constitute gender-based discrimination. </w:t>
      </w:r>
    </w:p>
    <w:p w14:paraId="70FA6994" w14:textId="77777777" w:rsidR="00E32E98" w:rsidRPr="00AB4A51" w:rsidRDefault="000431EA" w:rsidP="00AB4A51">
      <w:pPr>
        <w:pStyle w:val="ListParagraph"/>
        <w:numPr>
          <w:ilvl w:val="0"/>
          <w:numId w:val="1"/>
        </w:numPr>
        <w:spacing w:after="120" w:line="276" w:lineRule="auto"/>
        <w:jc w:val="both"/>
        <w:rPr>
          <w:rFonts w:ascii="Times New Roman" w:hAnsi="Times New Roman" w:cs="Times New Roman"/>
          <w:b/>
          <w:bCs/>
          <w:sz w:val="24"/>
          <w:szCs w:val="24"/>
          <w:lang w:val="en-GB"/>
        </w:rPr>
      </w:pPr>
      <w:r w:rsidRPr="00AB4A51">
        <w:rPr>
          <w:rFonts w:ascii="Times New Roman" w:hAnsi="Times New Roman" w:cs="Times New Roman"/>
          <w:sz w:val="24"/>
          <w:szCs w:val="24"/>
          <w:lang w:val="en-GB"/>
        </w:rPr>
        <w:t>As a result of the interviews conducted by the Centre between September 2023 and January 2024, it was understood that the number of wards allocated for children i</w:t>
      </w:r>
      <w:r w:rsidR="00232E34" w:rsidRPr="00AB4A51">
        <w:rPr>
          <w:rFonts w:ascii="Times New Roman" w:hAnsi="Times New Roman" w:cs="Times New Roman"/>
          <w:sz w:val="24"/>
          <w:szCs w:val="24"/>
          <w:lang w:val="en-GB"/>
        </w:rPr>
        <w:t>n Diyarbakır Women's Closed Penitentiary</w:t>
      </w:r>
      <w:r w:rsidRPr="00AB4A51">
        <w:rPr>
          <w:rFonts w:ascii="Times New Roman" w:hAnsi="Times New Roman" w:cs="Times New Roman"/>
          <w:sz w:val="24"/>
          <w:szCs w:val="24"/>
          <w:lang w:val="en-GB"/>
        </w:rPr>
        <w:t xml:space="preserve"> Institution was 2 and the number of children in the wards varied between 2 and 6. It is known that </w:t>
      </w:r>
      <w:r w:rsidR="00822269" w:rsidRPr="00AB4A51">
        <w:rPr>
          <w:rFonts w:ascii="Times New Roman" w:hAnsi="Times New Roman" w:cs="Times New Roman"/>
          <w:sz w:val="24"/>
          <w:szCs w:val="24"/>
          <w:lang w:val="en-GB"/>
        </w:rPr>
        <w:t>juvenile female</w:t>
      </w:r>
      <w:r w:rsidRPr="00AB4A51">
        <w:rPr>
          <w:rFonts w:ascii="Times New Roman" w:hAnsi="Times New Roman" w:cs="Times New Roman"/>
          <w:sz w:val="24"/>
          <w:szCs w:val="24"/>
          <w:lang w:val="en-GB"/>
        </w:rPr>
        <w:t xml:space="preserve">s kept in wards are kept alone for a long time until a child comes to them or that the institution administration changes the wards of the children when there is violence between peers in the same ward. If this method is applied, keeping the child alone in a ward creates the risk of isolation conditions. </w:t>
      </w:r>
    </w:p>
    <w:p w14:paraId="51B145B4" w14:textId="77777777" w:rsidR="00E32E98" w:rsidRPr="00AB4A51" w:rsidRDefault="000431EA" w:rsidP="00AB4A51">
      <w:pPr>
        <w:pStyle w:val="Default"/>
        <w:numPr>
          <w:ilvl w:val="0"/>
          <w:numId w:val="1"/>
        </w:numPr>
        <w:spacing w:line="276" w:lineRule="auto"/>
        <w:jc w:val="both"/>
        <w:rPr>
          <w:rFonts w:ascii="Times New Roman" w:hAnsi="Times New Roman" w:cs="Times New Roman"/>
          <w:lang w:val="en-GB"/>
        </w:rPr>
      </w:pPr>
      <w:r w:rsidRPr="00AB4A51">
        <w:rPr>
          <w:rFonts w:ascii="Times New Roman" w:hAnsi="Times New Roman" w:cs="Times New Roman"/>
          <w:lang w:val="en-GB"/>
        </w:rPr>
        <w:t xml:space="preserve">In addition to all these, </w:t>
      </w:r>
      <w:r w:rsidR="00F84280" w:rsidRPr="00AB4A51">
        <w:rPr>
          <w:rFonts w:ascii="Times New Roman" w:hAnsi="Times New Roman" w:cs="Times New Roman"/>
          <w:lang w:val="en-GB"/>
        </w:rPr>
        <w:t xml:space="preserve">as a result of the monitoring work carried out by the </w:t>
      </w:r>
      <w:r w:rsidRPr="00AB4A51">
        <w:rPr>
          <w:rFonts w:ascii="Times New Roman" w:hAnsi="Times New Roman" w:cs="Times New Roman"/>
          <w:lang w:val="en-GB"/>
        </w:rPr>
        <w:t xml:space="preserve">Centre </w:t>
      </w:r>
      <w:r w:rsidR="00F84280" w:rsidRPr="00AB4A51">
        <w:rPr>
          <w:rFonts w:ascii="Times New Roman" w:hAnsi="Times New Roman" w:cs="Times New Roman"/>
          <w:lang w:val="en-GB"/>
        </w:rPr>
        <w:t xml:space="preserve">in Diyarbakır, it was determined that a significant number of children in the </w:t>
      </w:r>
      <w:r w:rsidR="00232E34" w:rsidRPr="00AB4A51">
        <w:rPr>
          <w:rFonts w:ascii="Times New Roman" w:hAnsi="Times New Roman" w:cs="Times New Roman"/>
          <w:lang w:val="en-GB"/>
        </w:rPr>
        <w:t>Penitentiary</w:t>
      </w:r>
      <w:r w:rsidR="00F84280" w:rsidRPr="00AB4A51">
        <w:rPr>
          <w:rFonts w:ascii="Times New Roman" w:hAnsi="Times New Roman" w:cs="Times New Roman"/>
          <w:lang w:val="en-GB"/>
        </w:rPr>
        <w:t xml:space="preserve"> Institution returned to the Institution with the measure of arrest after their release, and 2 out of a total of 9 </w:t>
      </w:r>
      <w:r w:rsidR="00822269" w:rsidRPr="00AB4A51">
        <w:rPr>
          <w:rFonts w:ascii="Times New Roman" w:hAnsi="Times New Roman" w:cs="Times New Roman"/>
          <w:lang w:val="en-GB"/>
        </w:rPr>
        <w:t>juvenile female</w:t>
      </w:r>
      <w:r w:rsidR="00F84280" w:rsidRPr="00AB4A51">
        <w:rPr>
          <w:rFonts w:ascii="Times New Roman" w:hAnsi="Times New Roman" w:cs="Times New Roman"/>
          <w:lang w:val="en-GB"/>
        </w:rPr>
        <w:t xml:space="preserve">s </w:t>
      </w:r>
      <w:r w:rsidRPr="00AB4A51">
        <w:rPr>
          <w:rFonts w:ascii="Times New Roman" w:hAnsi="Times New Roman" w:cs="Times New Roman"/>
          <w:lang w:val="en-GB"/>
        </w:rPr>
        <w:t>interviewed</w:t>
      </w:r>
      <w:r w:rsidR="00F84280" w:rsidRPr="00AB4A51">
        <w:rPr>
          <w:rFonts w:ascii="Times New Roman" w:hAnsi="Times New Roman" w:cs="Times New Roman"/>
          <w:lang w:val="en-GB"/>
        </w:rPr>
        <w:t xml:space="preserve"> between September 2023 and January 2024 were arrested after their release and returned to the institution. The arrest of children is not applied as a last resort, and when they are arrested, it is not possible for them to benefit from a support that will ensure their reintegration into society</w:t>
      </w:r>
      <w:r w:rsidRPr="00AB4A51">
        <w:rPr>
          <w:rFonts w:ascii="Times New Roman" w:hAnsi="Times New Roman" w:cs="Times New Roman"/>
          <w:lang w:val="en-GB"/>
        </w:rPr>
        <w:t xml:space="preserve">, and the lack of alternative measures leads to the recurrence of juvenile </w:t>
      </w:r>
      <w:r w:rsidR="00232E34" w:rsidRPr="00AB4A51">
        <w:rPr>
          <w:rFonts w:ascii="Times New Roman" w:hAnsi="Times New Roman" w:cs="Times New Roman"/>
          <w:lang w:val="en-GB"/>
        </w:rPr>
        <w:t>criminality</w:t>
      </w:r>
      <w:r w:rsidRPr="00AB4A51">
        <w:rPr>
          <w:rFonts w:ascii="Times New Roman" w:hAnsi="Times New Roman" w:cs="Times New Roman"/>
          <w:lang w:val="en-GB"/>
        </w:rPr>
        <w:t xml:space="preserve">. </w:t>
      </w:r>
    </w:p>
    <w:p w14:paraId="18CBFCCF" w14:textId="77777777" w:rsidR="00537996" w:rsidRPr="00AB4A51" w:rsidRDefault="00537996" w:rsidP="00537996">
      <w:pPr>
        <w:pStyle w:val="Default"/>
        <w:spacing w:line="276" w:lineRule="auto"/>
        <w:jc w:val="both"/>
        <w:rPr>
          <w:rFonts w:eastAsiaTheme="majorEastAsia"/>
          <w:lang w:val="en-GB"/>
        </w:rPr>
      </w:pPr>
    </w:p>
    <w:p w14:paraId="64AE52AF" w14:textId="77777777" w:rsidR="00AB4A51" w:rsidRDefault="000431EA">
      <w:pPr>
        <w:pStyle w:val="NormalWeb"/>
        <w:shd w:val="clear" w:color="auto" w:fill="FFFFFF"/>
        <w:spacing w:before="0" w:beforeAutospacing="0" w:after="120" w:afterAutospacing="0" w:line="276" w:lineRule="auto"/>
        <w:jc w:val="both"/>
        <w:rPr>
          <w:rFonts w:eastAsiaTheme="majorEastAsia"/>
          <w:b/>
          <w:bCs/>
          <w:i/>
          <w:iCs/>
          <w:lang w:val="en-GB"/>
        </w:rPr>
      </w:pPr>
      <w:r w:rsidRPr="00AB4A51">
        <w:rPr>
          <w:rFonts w:eastAsiaTheme="majorEastAsia"/>
          <w:b/>
          <w:bCs/>
          <w:i/>
          <w:iCs/>
          <w:lang w:val="en-GB"/>
        </w:rPr>
        <w:t xml:space="preserve">Recommendation: </w:t>
      </w:r>
    </w:p>
    <w:p w14:paraId="0EA6FA57" w14:textId="77777777" w:rsidR="00E32E98" w:rsidRPr="00AB4A51" w:rsidRDefault="000431EA" w:rsidP="00AB4A51">
      <w:pPr>
        <w:pStyle w:val="NormalWeb"/>
        <w:numPr>
          <w:ilvl w:val="0"/>
          <w:numId w:val="1"/>
        </w:numPr>
        <w:shd w:val="clear" w:color="auto" w:fill="FFFFFF"/>
        <w:spacing w:before="0" w:beforeAutospacing="0" w:after="120" w:afterAutospacing="0" w:line="276" w:lineRule="auto"/>
        <w:jc w:val="both"/>
        <w:rPr>
          <w:rFonts w:eastAsiaTheme="majorEastAsia"/>
          <w:lang w:val="en-GB"/>
        </w:rPr>
      </w:pPr>
      <w:r w:rsidRPr="00AB4A51">
        <w:rPr>
          <w:rFonts w:eastAsiaTheme="majorEastAsia"/>
          <w:lang w:val="en-GB"/>
        </w:rPr>
        <w:t xml:space="preserve">It should be ensured that </w:t>
      </w:r>
      <w:r w:rsidRPr="00AB4A51">
        <w:rPr>
          <w:lang w:val="en-GB"/>
        </w:rPr>
        <w:t xml:space="preserve">detained and convicted </w:t>
      </w:r>
      <w:r w:rsidRPr="00AB4A51">
        <w:rPr>
          <w:rFonts w:eastAsiaTheme="majorEastAsia"/>
          <w:lang w:val="en-GB"/>
        </w:rPr>
        <w:t xml:space="preserve">children are kept in institutions that are unique to them and staffed by administrators and officers with expertise in working with children. </w:t>
      </w:r>
      <w:proofErr w:type="gramStart"/>
      <w:r w:rsidRPr="00AB4A51">
        <w:rPr>
          <w:rFonts w:eastAsiaTheme="majorEastAsia"/>
          <w:lang w:val="en-GB"/>
        </w:rPr>
        <w:t>In order to</w:t>
      </w:r>
      <w:proofErr w:type="gramEnd"/>
      <w:r w:rsidRPr="00AB4A51">
        <w:rPr>
          <w:rFonts w:eastAsiaTheme="majorEastAsia"/>
          <w:lang w:val="en-GB"/>
        </w:rPr>
        <w:t xml:space="preserve"> prevent incidents of peer-on-peer violence, support mechanisms that can solve the problem with pedagogical methods other than physical force and isolation should be established. </w:t>
      </w:r>
      <w:r w:rsidR="007F24FB" w:rsidRPr="00AB4A51">
        <w:rPr>
          <w:rFonts w:eastAsiaTheme="majorEastAsia"/>
          <w:lang w:val="en-GB"/>
        </w:rPr>
        <w:t xml:space="preserve">In addition, </w:t>
      </w:r>
      <w:r w:rsidRPr="00AB4A51">
        <w:rPr>
          <w:lang w:val="en-GB"/>
        </w:rPr>
        <w:t>restorative justice measures should be developed for children</w:t>
      </w:r>
      <w:r w:rsidR="007F24FB" w:rsidRPr="00AB4A51">
        <w:rPr>
          <w:lang w:val="en-GB"/>
        </w:rPr>
        <w:t xml:space="preserve">. </w:t>
      </w:r>
      <w:r w:rsidRPr="00AB4A51">
        <w:rPr>
          <w:lang w:val="en-GB"/>
        </w:rPr>
        <w:t>Alternative measures to detention should be preferred for children, arrested children should benefit from educational centres like convicted children, gender-sensitive policies should be developed to ensure the safe return of children to society after their release.</w:t>
      </w:r>
    </w:p>
    <w:p w14:paraId="36DE8B43" w14:textId="77777777" w:rsidR="00F84280" w:rsidRPr="00AB4A51" w:rsidRDefault="00F84280" w:rsidP="00F3745E">
      <w:pPr>
        <w:pStyle w:val="NormalWeb"/>
        <w:shd w:val="clear" w:color="auto" w:fill="FFFFFF"/>
        <w:spacing w:before="0" w:beforeAutospacing="0" w:after="120" w:afterAutospacing="0" w:line="276" w:lineRule="auto"/>
        <w:jc w:val="both"/>
        <w:rPr>
          <w:rFonts w:eastAsiaTheme="majorEastAsia"/>
          <w:lang w:val="en-GB"/>
        </w:rPr>
      </w:pPr>
    </w:p>
    <w:p w14:paraId="129150E6" w14:textId="77777777" w:rsidR="00E32E98" w:rsidRPr="00AB4A51" w:rsidRDefault="000431EA">
      <w:pPr>
        <w:pStyle w:val="Heading2"/>
        <w:rPr>
          <w:rFonts w:ascii="Times New Roman" w:hAnsi="Times New Roman" w:cs="Times New Roman"/>
          <w:b/>
          <w:bCs/>
          <w:i/>
          <w:iCs/>
          <w:color w:val="auto"/>
          <w:sz w:val="24"/>
          <w:szCs w:val="24"/>
          <w:lang w:val="en-GB"/>
        </w:rPr>
      </w:pPr>
      <w:bookmarkStart w:id="26" w:name="_Toc168171074"/>
      <w:bookmarkStart w:id="27" w:name="_Toc168464688"/>
      <w:bookmarkStart w:id="28" w:name="_Toc176978036"/>
      <w:bookmarkStart w:id="29" w:name="_Hlk168140195"/>
      <w:r w:rsidRPr="00AB4A51">
        <w:rPr>
          <w:rFonts w:ascii="Times New Roman" w:hAnsi="Times New Roman" w:cs="Times New Roman"/>
          <w:b/>
          <w:bCs/>
          <w:color w:val="auto"/>
          <w:sz w:val="24"/>
          <w:szCs w:val="24"/>
          <w:lang w:val="en-GB"/>
        </w:rPr>
        <w:t>Children's Educational and Recreational Activities</w:t>
      </w:r>
      <w:bookmarkEnd w:id="26"/>
      <w:bookmarkEnd w:id="27"/>
      <w:bookmarkEnd w:id="28"/>
    </w:p>
    <w:bookmarkEnd w:id="29"/>
    <w:p w14:paraId="6BD94CF0" w14:textId="77777777" w:rsidR="00E32E98" w:rsidRPr="00AB4A51" w:rsidRDefault="000431EA" w:rsidP="00AB4A51">
      <w:pPr>
        <w:pStyle w:val="NormalWeb"/>
        <w:numPr>
          <w:ilvl w:val="0"/>
          <w:numId w:val="1"/>
        </w:numPr>
        <w:shd w:val="clear" w:color="auto" w:fill="FFFFFF"/>
        <w:spacing w:before="0" w:beforeAutospacing="0" w:after="120" w:afterAutospacing="0" w:line="276" w:lineRule="auto"/>
        <w:jc w:val="both"/>
        <w:rPr>
          <w:lang w:val="en-GB"/>
        </w:rPr>
      </w:pPr>
      <w:r w:rsidRPr="00AB4A51">
        <w:rPr>
          <w:lang w:val="en-GB"/>
        </w:rPr>
        <w:t xml:space="preserve">In line with the information obtained after the interviews with </w:t>
      </w:r>
      <w:r w:rsidR="00822269" w:rsidRPr="00AB4A51">
        <w:rPr>
          <w:lang w:val="en-GB"/>
        </w:rPr>
        <w:t>juvenile female</w:t>
      </w:r>
      <w:r w:rsidRPr="00AB4A51">
        <w:rPr>
          <w:lang w:val="en-GB"/>
        </w:rPr>
        <w:t xml:space="preserve">s, it has been determined that </w:t>
      </w:r>
      <w:r w:rsidR="00822269" w:rsidRPr="00AB4A51">
        <w:rPr>
          <w:lang w:val="en-GB"/>
        </w:rPr>
        <w:t>juvenile female</w:t>
      </w:r>
      <w:r w:rsidRPr="00AB4A51">
        <w:rPr>
          <w:lang w:val="en-GB"/>
        </w:rPr>
        <w:t xml:space="preserve">s are not allowed to benefit from the activities carried out in the institution, that the activities carried out are not organised in a way specific to </w:t>
      </w:r>
      <w:r w:rsidR="00822269" w:rsidRPr="00AB4A51">
        <w:rPr>
          <w:lang w:val="en-GB"/>
        </w:rPr>
        <w:t>juvenile female</w:t>
      </w:r>
      <w:r w:rsidRPr="00AB4A51">
        <w:rPr>
          <w:lang w:val="en-GB"/>
        </w:rPr>
        <w:t xml:space="preserve">s, and that they experience much greater limitations in accessing their rights compared to boys held in the Juvenile and Youth Closed </w:t>
      </w:r>
      <w:r w:rsidR="00B31A44" w:rsidRPr="00AB4A51">
        <w:rPr>
          <w:lang w:val="en-GB"/>
        </w:rPr>
        <w:t>Penitentiary</w:t>
      </w:r>
      <w:r w:rsidRPr="00AB4A51">
        <w:rPr>
          <w:lang w:val="en-GB"/>
        </w:rPr>
        <w:t xml:space="preserve"> Institution. </w:t>
      </w:r>
    </w:p>
    <w:p w14:paraId="0A6974AC" w14:textId="77777777" w:rsidR="00E32E98" w:rsidRPr="00AB4A51" w:rsidRDefault="000431EA" w:rsidP="00AB4A51">
      <w:pPr>
        <w:pStyle w:val="ListParagraph"/>
        <w:numPr>
          <w:ilvl w:val="0"/>
          <w:numId w:val="1"/>
        </w:numPr>
        <w:spacing w:after="120" w:line="276" w:lineRule="auto"/>
        <w:jc w:val="both"/>
        <w:rPr>
          <w:rFonts w:ascii="Times New Roman" w:hAnsi="Times New Roman" w:cs="Times New Roman"/>
          <w:sz w:val="24"/>
          <w:szCs w:val="24"/>
          <w:lang w:val="en-GB"/>
        </w:rPr>
      </w:pPr>
      <w:r w:rsidRPr="00AB4A51">
        <w:rPr>
          <w:rFonts w:ascii="Times New Roman" w:hAnsi="Times New Roman" w:cs="Times New Roman"/>
          <w:sz w:val="24"/>
          <w:szCs w:val="24"/>
          <w:lang w:val="en-GB"/>
        </w:rPr>
        <w:t>During th</w:t>
      </w:r>
      <w:r w:rsidR="00B31A44" w:rsidRPr="00AB4A51">
        <w:rPr>
          <w:rFonts w:ascii="Times New Roman" w:hAnsi="Times New Roman" w:cs="Times New Roman"/>
          <w:sz w:val="24"/>
          <w:szCs w:val="24"/>
          <w:lang w:val="en-GB"/>
        </w:rPr>
        <w:t>es</w:t>
      </w:r>
      <w:r w:rsidRPr="00AB4A51">
        <w:rPr>
          <w:rFonts w:ascii="Times New Roman" w:hAnsi="Times New Roman" w:cs="Times New Roman"/>
          <w:sz w:val="24"/>
          <w:szCs w:val="24"/>
          <w:lang w:val="en-GB"/>
        </w:rPr>
        <w:t xml:space="preserve">e interviews, it was understood that </w:t>
      </w:r>
      <w:r w:rsidR="00822269" w:rsidRPr="00AB4A51">
        <w:rPr>
          <w:rFonts w:ascii="Times New Roman" w:hAnsi="Times New Roman" w:cs="Times New Roman"/>
          <w:sz w:val="24"/>
          <w:szCs w:val="24"/>
          <w:lang w:val="en-GB"/>
        </w:rPr>
        <w:t>juvenile female</w:t>
      </w:r>
      <w:r w:rsidRPr="00AB4A51">
        <w:rPr>
          <w:rFonts w:ascii="Times New Roman" w:hAnsi="Times New Roman" w:cs="Times New Roman"/>
          <w:sz w:val="24"/>
          <w:szCs w:val="24"/>
          <w:lang w:val="en-GB"/>
        </w:rPr>
        <w:t>s could not benefit from educational, social and sports activities sufficiently due to their stay in an adult institution. There is no playroom in the Women's Closed Pen</w:t>
      </w:r>
      <w:r w:rsidR="00B31A44" w:rsidRPr="00AB4A51">
        <w:rPr>
          <w:rFonts w:ascii="Times New Roman" w:hAnsi="Times New Roman" w:cs="Times New Roman"/>
          <w:sz w:val="24"/>
          <w:szCs w:val="24"/>
          <w:lang w:val="en-GB"/>
        </w:rPr>
        <w:t>itentiary</w:t>
      </w:r>
      <w:r w:rsidRPr="00AB4A51">
        <w:rPr>
          <w:rFonts w:ascii="Times New Roman" w:hAnsi="Times New Roman" w:cs="Times New Roman"/>
          <w:sz w:val="24"/>
          <w:szCs w:val="24"/>
          <w:lang w:val="en-GB"/>
        </w:rPr>
        <w:t xml:space="preserve"> Institution, and when </w:t>
      </w:r>
      <w:r w:rsidR="00822269" w:rsidRPr="00AB4A51">
        <w:rPr>
          <w:rFonts w:ascii="Times New Roman" w:hAnsi="Times New Roman" w:cs="Times New Roman"/>
          <w:sz w:val="24"/>
          <w:szCs w:val="24"/>
          <w:lang w:val="en-GB"/>
        </w:rPr>
        <w:t>juvenile female</w:t>
      </w:r>
      <w:r w:rsidRPr="00AB4A51">
        <w:rPr>
          <w:rFonts w:ascii="Times New Roman" w:hAnsi="Times New Roman" w:cs="Times New Roman"/>
          <w:sz w:val="24"/>
          <w:szCs w:val="24"/>
          <w:lang w:val="en-GB"/>
        </w:rPr>
        <w:t xml:space="preserve">s request to go to the playroom, they are told by the correctional officers, </w:t>
      </w:r>
      <w:r w:rsidRPr="00AB4A51">
        <w:rPr>
          <w:rFonts w:ascii="Times New Roman" w:hAnsi="Times New Roman" w:cs="Times New Roman"/>
          <w:i/>
          <w:iCs/>
          <w:sz w:val="24"/>
          <w:szCs w:val="24"/>
          <w:lang w:val="en-GB"/>
        </w:rPr>
        <w:t xml:space="preserve">"Are you a child? You are not a </w:t>
      </w:r>
      <w:proofErr w:type="gramStart"/>
      <w:r w:rsidRPr="00AB4A51">
        <w:rPr>
          <w:rFonts w:ascii="Times New Roman" w:hAnsi="Times New Roman" w:cs="Times New Roman"/>
          <w:i/>
          <w:iCs/>
          <w:sz w:val="24"/>
          <w:szCs w:val="24"/>
          <w:lang w:val="en-GB"/>
        </w:rPr>
        <w:t>child,</w:t>
      </w:r>
      <w:proofErr w:type="gramEnd"/>
      <w:r w:rsidRPr="00AB4A51">
        <w:rPr>
          <w:rFonts w:ascii="Times New Roman" w:hAnsi="Times New Roman" w:cs="Times New Roman"/>
          <w:i/>
          <w:iCs/>
          <w:sz w:val="24"/>
          <w:szCs w:val="24"/>
          <w:lang w:val="en-GB"/>
        </w:rPr>
        <w:t xml:space="preserve"> you are a woman.</w:t>
      </w:r>
      <w:r w:rsidRPr="00AB4A51">
        <w:rPr>
          <w:rFonts w:ascii="Times New Roman" w:hAnsi="Times New Roman" w:cs="Times New Roman"/>
          <w:b/>
          <w:bCs/>
          <w:sz w:val="24"/>
          <w:szCs w:val="24"/>
          <w:lang w:val="en-GB"/>
        </w:rPr>
        <w:t xml:space="preserve">" </w:t>
      </w:r>
      <w:r w:rsidRPr="00AB4A51">
        <w:rPr>
          <w:rFonts w:ascii="Times New Roman" w:hAnsi="Times New Roman" w:cs="Times New Roman"/>
          <w:sz w:val="24"/>
          <w:szCs w:val="24"/>
          <w:lang w:val="en-GB"/>
        </w:rPr>
        <w:t xml:space="preserve">It was reported that there are painting, </w:t>
      </w:r>
      <w:proofErr w:type="spellStart"/>
      <w:r w:rsidRPr="00AB4A51">
        <w:rPr>
          <w:rFonts w:ascii="Times New Roman" w:hAnsi="Times New Roman" w:cs="Times New Roman"/>
          <w:sz w:val="24"/>
          <w:szCs w:val="24"/>
          <w:lang w:val="en-GB"/>
        </w:rPr>
        <w:t>saz</w:t>
      </w:r>
      <w:proofErr w:type="spellEnd"/>
      <w:r w:rsidRPr="00AB4A51">
        <w:rPr>
          <w:rFonts w:ascii="Times New Roman" w:hAnsi="Times New Roman" w:cs="Times New Roman"/>
          <w:sz w:val="24"/>
          <w:szCs w:val="24"/>
          <w:lang w:val="en-GB"/>
        </w:rPr>
        <w:t xml:space="preserve">, folklore, hairdresser courses in the institution, although the </w:t>
      </w:r>
      <w:r w:rsidR="00822269" w:rsidRPr="00AB4A51">
        <w:rPr>
          <w:rFonts w:ascii="Times New Roman" w:hAnsi="Times New Roman" w:cs="Times New Roman"/>
          <w:sz w:val="24"/>
          <w:szCs w:val="24"/>
          <w:lang w:val="en-GB"/>
        </w:rPr>
        <w:t>juvenile female</w:t>
      </w:r>
      <w:r w:rsidRPr="00AB4A51">
        <w:rPr>
          <w:rFonts w:ascii="Times New Roman" w:hAnsi="Times New Roman" w:cs="Times New Roman"/>
          <w:sz w:val="24"/>
          <w:szCs w:val="24"/>
          <w:lang w:val="en-GB"/>
        </w:rPr>
        <w:t xml:space="preserve">s wrote a petition to attend the courses, they were not taken to the courses, they could not get a response from the education unit, the officers said that these activities were for adults, upon their insistent demands, they were taken to 1 activity a week, there are sports activities in the institution for 1 hour 1 day a week, but the officers limit the sports time due to workload, and the sports equipment is insufficient. </w:t>
      </w:r>
    </w:p>
    <w:p w14:paraId="0AADAA1A" w14:textId="77777777" w:rsidR="00E32E98" w:rsidRPr="00AB4A51" w:rsidRDefault="000431EA" w:rsidP="00AB4A51">
      <w:pPr>
        <w:pStyle w:val="ListParagraph"/>
        <w:numPr>
          <w:ilvl w:val="0"/>
          <w:numId w:val="1"/>
        </w:numPr>
        <w:spacing w:after="120" w:line="276" w:lineRule="auto"/>
        <w:jc w:val="both"/>
        <w:rPr>
          <w:rFonts w:ascii="Times New Roman" w:hAnsi="Times New Roman" w:cs="Times New Roman"/>
          <w:sz w:val="24"/>
          <w:szCs w:val="24"/>
          <w:lang w:val="en-GB"/>
        </w:rPr>
      </w:pPr>
      <w:r w:rsidRPr="00AB4A51">
        <w:rPr>
          <w:rFonts w:ascii="Times New Roman" w:hAnsi="Times New Roman" w:cs="Times New Roman"/>
          <w:sz w:val="24"/>
          <w:szCs w:val="24"/>
          <w:lang w:val="en-GB"/>
        </w:rPr>
        <w:t xml:space="preserve">Another issue that emerged during the interview was about </w:t>
      </w:r>
      <w:r w:rsidR="00822269" w:rsidRPr="00AB4A51">
        <w:rPr>
          <w:rFonts w:ascii="Times New Roman" w:hAnsi="Times New Roman" w:cs="Times New Roman"/>
          <w:sz w:val="24"/>
          <w:szCs w:val="24"/>
          <w:lang w:val="en-GB"/>
        </w:rPr>
        <w:t>juvenile female</w:t>
      </w:r>
      <w:r w:rsidRPr="00AB4A51">
        <w:rPr>
          <w:rFonts w:ascii="Times New Roman" w:hAnsi="Times New Roman" w:cs="Times New Roman"/>
          <w:sz w:val="24"/>
          <w:szCs w:val="24"/>
          <w:lang w:val="en-GB"/>
        </w:rPr>
        <w:t xml:space="preserve">s' access to books. The children stated that they were not taken to the library, that they could get the books they wanted to read by indicating the code and name of the books they wanted to read, that the books they could choose could be at most 2 books, that the variety of books was insufficient, that there were no children's books, and that they wanted fairy tales and picture novels to be included in the list.  </w:t>
      </w:r>
    </w:p>
    <w:p w14:paraId="43636317" w14:textId="77777777" w:rsidR="00E32E98" w:rsidRPr="00AB4A51" w:rsidRDefault="000431EA" w:rsidP="00AB4A51">
      <w:pPr>
        <w:pStyle w:val="ListParagraph"/>
        <w:numPr>
          <w:ilvl w:val="0"/>
          <w:numId w:val="1"/>
        </w:numPr>
        <w:spacing w:after="120" w:line="276" w:lineRule="auto"/>
        <w:jc w:val="both"/>
        <w:rPr>
          <w:rFonts w:ascii="Times New Roman" w:hAnsi="Times New Roman" w:cs="Times New Roman"/>
          <w:sz w:val="24"/>
          <w:szCs w:val="24"/>
          <w:lang w:val="en-GB"/>
        </w:rPr>
      </w:pPr>
      <w:r w:rsidRPr="00AB4A51">
        <w:rPr>
          <w:rFonts w:ascii="Times New Roman" w:hAnsi="Times New Roman" w:cs="Times New Roman"/>
          <w:sz w:val="24"/>
          <w:szCs w:val="24"/>
          <w:lang w:val="en-GB"/>
        </w:rPr>
        <w:t xml:space="preserve">In summary, it is understood that the </w:t>
      </w:r>
      <w:r w:rsidR="00822269" w:rsidRPr="00AB4A51">
        <w:rPr>
          <w:rFonts w:ascii="Times New Roman" w:hAnsi="Times New Roman" w:cs="Times New Roman"/>
          <w:sz w:val="24"/>
          <w:szCs w:val="24"/>
          <w:lang w:val="en-GB"/>
        </w:rPr>
        <w:t>juvenile female</w:t>
      </w:r>
      <w:r w:rsidRPr="00AB4A51">
        <w:rPr>
          <w:rFonts w:ascii="Times New Roman" w:hAnsi="Times New Roman" w:cs="Times New Roman"/>
          <w:sz w:val="24"/>
          <w:szCs w:val="24"/>
          <w:lang w:val="en-GB"/>
        </w:rPr>
        <w:t xml:space="preserve">s detained in Diyarbakır Women's Closed </w:t>
      </w:r>
      <w:r w:rsidR="00822269" w:rsidRPr="00AB4A51">
        <w:rPr>
          <w:rFonts w:ascii="Times New Roman" w:hAnsi="Times New Roman" w:cs="Times New Roman"/>
          <w:sz w:val="24"/>
          <w:szCs w:val="24"/>
          <w:lang w:val="en-GB"/>
        </w:rPr>
        <w:t>Penitentiary Institution</w:t>
      </w:r>
      <w:r w:rsidRPr="00AB4A51">
        <w:rPr>
          <w:rFonts w:ascii="Times New Roman" w:hAnsi="Times New Roman" w:cs="Times New Roman"/>
          <w:sz w:val="24"/>
          <w:szCs w:val="24"/>
          <w:lang w:val="en-GB"/>
        </w:rPr>
        <w:t xml:space="preserve"> were not allowed to benefit from activities, courses and events for approximately 4 months and 2 weeks on the pretext that they were not adults. It was assessed that the limited number of activities they participated in were not directly specific to children and that the relevant trainers did not have any expertise in children's rights. </w:t>
      </w:r>
    </w:p>
    <w:p w14:paraId="56DD334F" w14:textId="77777777" w:rsidR="00E32E98" w:rsidRPr="00AB4A51" w:rsidRDefault="000431EA" w:rsidP="00AB4A51">
      <w:pPr>
        <w:pStyle w:val="ListParagraph"/>
        <w:numPr>
          <w:ilvl w:val="0"/>
          <w:numId w:val="1"/>
        </w:numPr>
        <w:spacing w:after="120" w:line="276" w:lineRule="auto"/>
        <w:jc w:val="both"/>
        <w:rPr>
          <w:rFonts w:ascii="Times New Roman" w:hAnsi="Times New Roman" w:cs="Times New Roman"/>
          <w:sz w:val="24"/>
          <w:szCs w:val="24"/>
          <w:lang w:val="en-GB"/>
        </w:rPr>
      </w:pPr>
      <w:r w:rsidRPr="00AB4A51">
        <w:rPr>
          <w:rFonts w:ascii="Times New Roman" w:hAnsi="Times New Roman" w:cs="Times New Roman"/>
          <w:sz w:val="24"/>
          <w:szCs w:val="24"/>
          <w:lang w:val="en-GB"/>
        </w:rPr>
        <w:lastRenderedPageBreak/>
        <w:t xml:space="preserve">Another dimension of the </w:t>
      </w:r>
      <w:proofErr w:type="gramStart"/>
      <w:r w:rsidRPr="00AB4A51">
        <w:rPr>
          <w:rFonts w:ascii="Times New Roman" w:hAnsi="Times New Roman" w:cs="Times New Roman"/>
          <w:sz w:val="24"/>
          <w:szCs w:val="24"/>
          <w:lang w:val="en-GB"/>
        </w:rPr>
        <w:t>aforementioned situation</w:t>
      </w:r>
      <w:proofErr w:type="gramEnd"/>
      <w:r w:rsidRPr="00AB4A51">
        <w:rPr>
          <w:rFonts w:ascii="Times New Roman" w:hAnsi="Times New Roman" w:cs="Times New Roman"/>
          <w:sz w:val="24"/>
          <w:szCs w:val="24"/>
          <w:lang w:val="en-GB"/>
        </w:rPr>
        <w:t xml:space="preserve"> is the content of the activities organised in women's </w:t>
      </w:r>
      <w:r w:rsidR="003F3519" w:rsidRPr="00AB4A51">
        <w:rPr>
          <w:rFonts w:ascii="Times New Roman" w:hAnsi="Times New Roman" w:cs="Times New Roman"/>
          <w:sz w:val="24"/>
          <w:szCs w:val="24"/>
          <w:lang w:val="en-GB"/>
        </w:rPr>
        <w:t>penitentiary in</w:t>
      </w:r>
      <w:r w:rsidRPr="00AB4A51">
        <w:rPr>
          <w:rFonts w:ascii="Times New Roman" w:hAnsi="Times New Roman" w:cs="Times New Roman"/>
          <w:sz w:val="24"/>
          <w:szCs w:val="24"/>
          <w:lang w:val="en-GB"/>
        </w:rPr>
        <w:t xml:space="preserve">stitutions. In the report prepared by TIHEK after its monitoring visits to women's </w:t>
      </w:r>
      <w:r w:rsidR="003F3519" w:rsidRPr="00AB4A51">
        <w:rPr>
          <w:rFonts w:ascii="Times New Roman" w:hAnsi="Times New Roman" w:cs="Times New Roman"/>
          <w:sz w:val="24"/>
          <w:szCs w:val="24"/>
          <w:lang w:val="en-GB"/>
        </w:rPr>
        <w:t>penitentiary in</w:t>
      </w:r>
      <w:r w:rsidRPr="00AB4A51">
        <w:rPr>
          <w:rFonts w:ascii="Times New Roman" w:hAnsi="Times New Roman" w:cs="Times New Roman"/>
          <w:sz w:val="24"/>
          <w:szCs w:val="24"/>
          <w:lang w:val="en-GB"/>
        </w:rPr>
        <w:t xml:space="preserve">stitutions, it was stated that </w:t>
      </w:r>
      <w:r w:rsidRPr="00AB4A51">
        <w:rPr>
          <w:rFonts w:ascii="Times New Roman" w:hAnsi="Times New Roman" w:cs="Times New Roman"/>
          <w:i/>
          <w:iCs/>
          <w:sz w:val="24"/>
          <w:szCs w:val="24"/>
          <w:lang w:val="en-GB"/>
        </w:rPr>
        <w:t>"hairdressing, felt accessories, traditional hand embroidery, sewing of men's underwear, sewing of children's outer garments, painting, traditional folk dances and first level literacy courses</w:t>
      </w:r>
      <w:r w:rsidRPr="00AB4A51">
        <w:rPr>
          <w:rFonts w:ascii="Times New Roman" w:hAnsi="Times New Roman" w:cs="Times New Roman"/>
          <w:sz w:val="24"/>
          <w:szCs w:val="24"/>
          <w:lang w:val="en-GB"/>
        </w:rPr>
        <w:t xml:space="preserve">" were offered in Tarsus Women's Closed </w:t>
      </w:r>
      <w:r w:rsidR="003F3519" w:rsidRPr="00AB4A51">
        <w:rPr>
          <w:rFonts w:ascii="Times New Roman" w:hAnsi="Times New Roman" w:cs="Times New Roman"/>
          <w:sz w:val="24"/>
          <w:szCs w:val="24"/>
          <w:lang w:val="en-GB"/>
        </w:rPr>
        <w:t>Penitentiary In</w:t>
      </w:r>
      <w:r w:rsidRPr="00AB4A51">
        <w:rPr>
          <w:rFonts w:ascii="Times New Roman" w:hAnsi="Times New Roman" w:cs="Times New Roman"/>
          <w:sz w:val="24"/>
          <w:szCs w:val="24"/>
          <w:lang w:val="en-GB"/>
        </w:rPr>
        <w:t>stitution where 378 women detainees and convicts</w:t>
      </w:r>
      <w:r w:rsidR="00B31A44" w:rsidRPr="00AB4A51">
        <w:rPr>
          <w:rFonts w:ascii="Times New Roman" w:hAnsi="Times New Roman" w:cs="Times New Roman"/>
          <w:sz w:val="24"/>
          <w:szCs w:val="24"/>
          <w:lang w:val="en-GB"/>
        </w:rPr>
        <w:t xml:space="preserve"> reside</w:t>
      </w:r>
      <w:r w:rsidRPr="00AB4A51">
        <w:rPr>
          <w:rFonts w:ascii="Times New Roman" w:hAnsi="Times New Roman" w:cs="Times New Roman"/>
          <w:sz w:val="24"/>
          <w:szCs w:val="24"/>
          <w:lang w:val="en-GB"/>
        </w:rPr>
        <w:t xml:space="preserve">, 6 of whom were </w:t>
      </w:r>
      <w:r w:rsidR="00822269" w:rsidRPr="00AB4A51">
        <w:rPr>
          <w:rFonts w:ascii="Times New Roman" w:hAnsi="Times New Roman" w:cs="Times New Roman"/>
          <w:sz w:val="24"/>
          <w:szCs w:val="24"/>
          <w:lang w:val="en-GB"/>
        </w:rPr>
        <w:t>juvenile female</w:t>
      </w:r>
      <w:r w:rsidRPr="00AB4A51">
        <w:rPr>
          <w:rFonts w:ascii="Times New Roman" w:hAnsi="Times New Roman" w:cs="Times New Roman"/>
          <w:sz w:val="24"/>
          <w:szCs w:val="24"/>
          <w:lang w:val="en-GB"/>
        </w:rPr>
        <w:t>s</w:t>
      </w:r>
      <w:r w:rsidR="00B31A44" w:rsidRPr="00AB4A51">
        <w:rPr>
          <w:rStyle w:val="FootnoteReference"/>
          <w:rFonts w:ascii="Times New Roman" w:hAnsi="Times New Roman" w:cs="Times New Roman"/>
          <w:sz w:val="24"/>
          <w:szCs w:val="24"/>
          <w:lang w:val="en-GB"/>
        </w:rPr>
        <w:footnoteReference w:id="28"/>
      </w:r>
      <w:r w:rsidRPr="00AB4A51">
        <w:rPr>
          <w:rFonts w:ascii="Times New Roman" w:hAnsi="Times New Roman" w:cs="Times New Roman"/>
          <w:sz w:val="24"/>
          <w:szCs w:val="24"/>
          <w:lang w:val="en-GB"/>
        </w:rPr>
        <w:t xml:space="preserve">. It is observed that these courses offered at the institution are limited to skills that </w:t>
      </w:r>
      <w:proofErr w:type="spellStart"/>
      <w:r w:rsidR="00B31A44" w:rsidRPr="00AB4A51">
        <w:rPr>
          <w:rFonts w:ascii="Times New Roman" w:hAnsi="Times New Roman" w:cs="Times New Roman"/>
          <w:sz w:val="24"/>
          <w:szCs w:val="24"/>
          <w:lang w:val="en-GB"/>
        </w:rPr>
        <w:t>reporduce</w:t>
      </w:r>
      <w:proofErr w:type="spellEnd"/>
      <w:r w:rsidR="00B31A44" w:rsidRPr="00AB4A51">
        <w:rPr>
          <w:rFonts w:ascii="Times New Roman" w:hAnsi="Times New Roman" w:cs="Times New Roman"/>
          <w:sz w:val="24"/>
          <w:szCs w:val="24"/>
          <w:lang w:val="en-GB"/>
        </w:rPr>
        <w:t xml:space="preserve"> and reinforce</w:t>
      </w:r>
      <w:r w:rsidRPr="00AB4A51">
        <w:rPr>
          <w:rFonts w:ascii="Times New Roman" w:hAnsi="Times New Roman" w:cs="Times New Roman"/>
          <w:sz w:val="24"/>
          <w:szCs w:val="24"/>
          <w:lang w:val="en-GB"/>
        </w:rPr>
        <w:t xml:space="preserve"> gender roles and that women are not supported in areas such as science and technology.</w:t>
      </w:r>
    </w:p>
    <w:p w14:paraId="7F064240" w14:textId="77777777" w:rsidR="00E32E98" w:rsidRPr="00AB4A51" w:rsidRDefault="000431EA" w:rsidP="00AB4A51">
      <w:pPr>
        <w:pStyle w:val="ListParagraph"/>
        <w:numPr>
          <w:ilvl w:val="0"/>
          <w:numId w:val="1"/>
        </w:numPr>
        <w:spacing w:line="276" w:lineRule="auto"/>
        <w:jc w:val="both"/>
        <w:rPr>
          <w:rFonts w:ascii="Times New Roman" w:hAnsi="Times New Roman" w:cs="Times New Roman"/>
          <w:sz w:val="24"/>
          <w:szCs w:val="24"/>
          <w:lang w:val="en-GB"/>
        </w:rPr>
      </w:pPr>
      <w:r w:rsidRPr="00AB4A51">
        <w:rPr>
          <w:rFonts w:ascii="Times New Roman" w:hAnsi="Times New Roman" w:cs="Times New Roman"/>
          <w:sz w:val="24"/>
          <w:szCs w:val="24"/>
          <w:lang w:val="en-GB"/>
        </w:rPr>
        <w:t xml:space="preserve">Although it is stated in the Human Rights Action Plan </w:t>
      </w:r>
      <w:r w:rsidR="007F24FB" w:rsidRPr="00AB4A51">
        <w:rPr>
          <w:rFonts w:ascii="Times New Roman" w:hAnsi="Times New Roman" w:cs="Times New Roman"/>
          <w:sz w:val="24"/>
          <w:szCs w:val="24"/>
          <w:lang w:val="en-GB"/>
        </w:rPr>
        <w:t xml:space="preserve">quoted </w:t>
      </w:r>
      <w:r w:rsidRPr="00AB4A51">
        <w:rPr>
          <w:rFonts w:ascii="Times New Roman" w:hAnsi="Times New Roman" w:cs="Times New Roman"/>
          <w:sz w:val="24"/>
          <w:szCs w:val="24"/>
          <w:lang w:val="en-GB"/>
        </w:rPr>
        <w:t xml:space="preserve">in the 2nd Periodic Report of Turkey that </w:t>
      </w:r>
      <w:r w:rsidR="00421320" w:rsidRPr="00AB4A51">
        <w:rPr>
          <w:rFonts w:ascii="Times New Roman" w:hAnsi="Times New Roman" w:cs="Times New Roman"/>
          <w:sz w:val="24"/>
          <w:szCs w:val="24"/>
          <w:lang w:val="en-GB"/>
        </w:rPr>
        <w:t xml:space="preserve">convicted and detained children in </w:t>
      </w:r>
      <w:r w:rsidR="003F3519" w:rsidRPr="00AB4A51">
        <w:rPr>
          <w:rFonts w:ascii="Times New Roman" w:hAnsi="Times New Roman" w:cs="Times New Roman"/>
          <w:sz w:val="24"/>
          <w:szCs w:val="24"/>
          <w:lang w:val="en-GB"/>
        </w:rPr>
        <w:t>penitentiary in</w:t>
      </w:r>
      <w:r w:rsidR="00421320" w:rsidRPr="00AB4A51">
        <w:rPr>
          <w:rFonts w:ascii="Times New Roman" w:hAnsi="Times New Roman" w:cs="Times New Roman"/>
          <w:sz w:val="24"/>
          <w:szCs w:val="24"/>
          <w:lang w:val="en-GB"/>
        </w:rPr>
        <w:t xml:space="preserve">stitutions </w:t>
      </w:r>
      <w:r w:rsidRPr="00AB4A51">
        <w:rPr>
          <w:rFonts w:ascii="Times New Roman" w:hAnsi="Times New Roman" w:cs="Times New Roman"/>
          <w:sz w:val="24"/>
          <w:szCs w:val="24"/>
          <w:lang w:val="en-GB"/>
        </w:rPr>
        <w:t xml:space="preserve">will </w:t>
      </w:r>
      <w:r w:rsidR="00421320" w:rsidRPr="00AB4A51">
        <w:rPr>
          <w:rFonts w:ascii="Times New Roman" w:hAnsi="Times New Roman" w:cs="Times New Roman"/>
          <w:sz w:val="24"/>
          <w:szCs w:val="24"/>
          <w:lang w:val="en-GB"/>
        </w:rPr>
        <w:t xml:space="preserve">be </w:t>
      </w:r>
      <w:r w:rsidRPr="00AB4A51">
        <w:rPr>
          <w:rFonts w:ascii="Times New Roman" w:hAnsi="Times New Roman" w:cs="Times New Roman"/>
          <w:sz w:val="24"/>
          <w:szCs w:val="24"/>
          <w:lang w:val="en-GB"/>
        </w:rPr>
        <w:t xml:space="preserve">ensured </w:t>
      </w:r>
      <w:r w:rsidR="00421320" w:rsidRPr="00AB4A51">
        <w:rPr>
          <w:rFonts w:ascii="Times New Roman" w:hAnsi="Times New Roman" w:cs="Times New Roman"/>
          <w:sz w:val="24"/>
          <w:szCs w:val="24"/>
          <w:lang w:val="en-GB"/>
        </w:rPr>
        <w:t>to benefit more from physical activities such as games, sports and youth camps</w:t>
      </w:r>
      <w:r w:rsidRPr="00AB4A51">
        <w:rPr>
          <w:rFonts w:ascii="Times New Roman" w:hAnsi="Times New Roman" w:cs="Times New Roman"/>
          <w:sz w:val="24"/>
          <w:szCs w:val="24"/>
          <w:lang w:val="en-GB"/>
        </w:rPr>
        <w:t xml:space="preserve">, </w:t>
      </w:r>
      <w:r w:rsidR="007F24FB" w:rsidRPr="00AB4A51">
        <w:rPr>
          <w:rFonts w:ascii="Times New Roman" w:hAnsi="Times New Roman" w:cs="Times New Roman"/>
          <w:sz w:val="24"/>
          <w:szCs w:val="24"/>
          <w:lang w:val="en-GB"/>
        </w:rPr>
        <w:t>it is understood</w:t>
      </w:r>
      <w:r w:rsidRPr="00AB4A51">
        <w:rPr>
          <w:rFonts w:ascii="Times New Roman" w:hAnsi="Times New Roman" w:cs="Times New Roman"/>
          <w:sz w:val="24"/>
          <w:szCs w:val="24"/>
          <w:lang w:val="en-GB"/>
        </w:rPr>
        <w:t xml:space="preserve"> that </w:t>
      </w:r>
      <w:r w:rsidR="007F24FB" w:rsidRPr="00AB4A51">
        <w:rPr>
          <w:rFonts w:ascii="Times New Roman" w:hAnsi="Times New Roman" w:cs="Times New Roman"/>
          <w:sz w:val="24"/>
          <w:szCs w:val="24"/>
          <w:lang w:val="en-GB"/>
        </w:rPr>
        <w:t xml:space="preserve">this plan is still </w:t>
      </w:r>
      <w:r w:rsidRPr="00AB4A51">
        <w:rPr>
          <w:rFonts w:ascii="Times New Roman" w:hAnsi="Times New Roman" w:cs="Times New Roman"/>
          <w:sz w:val="24"/>
          <w:szCs w:val="24"/>
          <w:lang w:val="en-GB"/>
        </w:rPr>
        <w:t>not reflected in practice.</w:t>
      </w:r>
    </w:p>
    <w:p w14:paraId="2E288850" w14:textId="77777777" w:rsidR="00AB4A51" w:rsidRDefault="000431EA">
      <w:pPr>
        <w:spacing w:after="120" w:line="276" w:lineRule="auto"/>
        <w:jc w:val="both"/>
        <w:rPr>
          <w:rFonts w:ascii="Times New Roman" w:hAnsi="Times New Roman" w:cs="Times New Roman"/>
          <w:b/>
          <w:bCs/>
          <w:i/>
          <w:iCs/>
          <w:sz w:val="24"/>
          <w:szCs w:val="24"/>
          <w:lang w:val="en-GB"/>
        </w:rPr>
      </w:pPr>
      <w:r w:rsidRPr="00AB4A51">
        <w:rPr>
          <w:rFonts w:ascii="Times New Roman" w:hAnsi="Times New Roman" w:cs="Times New Roman"/>
          <w:b/>
          <w:bCs/>
          <w:i/>
          <w:iCs/>
          <w:sz w:val="24"/>
          <w:szCs w:val="24"/>
          <w:lang w:val="en-GB"/>
        </w:rPr>
        <w:t xml:space="preserve">Recommendation: </w:t>
      </w:r>
    </w:p>
    <w:p w14:paraId="640230AA" w14:textId="77777777" w:rsidR="00E32E98" w:rsidRPr="00AB4A51" w:rsidRDefault="000431EA" w:rsidP="00AB4A51">
      <w:pPr>
        <w:pStyle w:val="ListParagraph"/>
        <w:numPr>
          <w:ilvl w:val="0"/>
          <w:numId w:val="1"/>
        </w:numPr>
        <w:spacing w:after="120" w:line="276" w:lineRule="auto"/>
        <w:jc w:val="both"/>
        <w:rPr>
          <w:rFonts w:ascii="Times New Roman" w:hAnsi="Times New Roman" w:cs="Times New Roman"/>
          <w:sz w:val="24"/>
          <w:szCs w:val="24"/>
          <w:lang w:val="en-GB"/>
        </w:rPr>
      </w:pPr>
      <w:r w:rsidRPr="00AB4A51">
        <w:rPr>
          <w:rFonts w:ascii="Times New Roman" w:hAnsi="Times New Roman" w:cs="Times New Roman"/>
          <w:sz w:val="24"/>
          <w:szCs w:val="24"/>
          <w:lang w:val="en-GB"/>
        </w:rPr>
        <w:t xml:space="preserve">It should be ensured that </w:t>
      </w:r>
      <w:r w:rsidR="00822269" w:rsidRPr="00AB4A51">
        <w:rPr>
          <w:rFonts w:ascii="Times New Roman" w:hAnsi="Times New Roman" w:cs="Times New Roman"/>
          <w:sz w:val="24"/>
          <w:szCs w:val="24"/>
          <w:lang w:val="en-GB"/>
        </w:rPr>
        <w:t>juvenile female</w:t>
      </w:r>
      <w:r w:rsidRPr="00AB4A51">
        <w:rPr>
          <w:rFonts w:ascii="Times New Roman" w:hAnsi="Times New Roman" w:cs="Times New Roman"/>
          <w:sz w:val="24"/>
          <w:szCs w:val="24"/>
          <w:lang w:val="en-GB"/>
        </w:rPr>
        <w:t>s in women's institutions regularly benefit from education, recreational activities, sports activities and the library, and content suitable for children's development should be disseminated within the institution by trainers and administrators with expe</w:t>
      </w:r>
      <w:r w:rsidR="00980C98" w:rsidRPr="00AB4A51">
        <w:rPr>
          <w:rFonts w:ascii="Times New Roman" w:hAnsi="Times New Roman" w:cs="Times New Roman"/>
          <w:sz w:val="24"/>
          <w:szCs w:val="24"/>
          <w:lang w:val="en-GB"/>
        </w:rPr>
        <w:t>rtise in working with children.</w:t>
      </w:r>
      <w:r w:rsidRPr="00AB4A51">
        <w:rPr>
          <w:rFonts w:ascii="Times New Roman" w:hAnsi="Times New Roman" w:cs="Times New Roman"/>
          <w:sz w:val="24"/>
          <w:szCs w:val="24"/>
          <w:lang w:val="en-GB"/>
        </w:rPr>
        <w:t xml:space="preserve"> The training and activities to be provided to </w:t>
      </w:r>
      <w:r w:rsidR="00822269" w:rsidRPr="00AB4A51">
        <w:rPr>
          <w:rFonts w:ascii="Times New Roman" w:hAnsi="Times New Roman" w:cs="Times New Roman"/>
          <w:sz w:val="24"/>
          <w:szCs w:val="24"/>
          <w:lang w:val="en-GB"/>
        </w:rPr>
        <w:t>juvenile female</w:t>
      </w:r>
      <w:r w:rsidRPr="00AB4A51">
        <w:rPr>
          <w:rFonts w:ascii="Times New Roman" w:hAnsi="Times New Roman" w:cs="Times New Roman"/>
          <w:sz w:val="24"/>
          <w:szCs w:val="24"/>
          <w:lang w:val="en-GB"/>
        </w:rPr>
        <w:t xml:space="preserve">s should </w:t>
      </w:r>
      <w:r w:rsidR="00537996" w:rsidRPr="00AB4A51">
        <w:rPr>
          <w:rFonts w:ascii="Times New Roman" w:hAnsi="Times New Roman" w:cs="Times New Roman"/>
          <w:sz w:val="24"/>
          <w:szCs w:val="24"/>
          <w:lang w:val="en-GB"/>
        </w:rPr>
        <w:t>not</w:t>
      </w:r>
      <w:r w:rsidRPr="00AB4A51">
        <w:rPr>
          <w:rFonts w:ascii="Times New Roman" w:hAnsi="Times New Roman" w:cs="Times New Roman"/>
          <w:sz w:val="24"/>
          <w:szCs w:val="24"/>
          <w:lang w:val="en-GB"/>
        </w:rPr>
        <w:t xml:space="preserve"> be limited to training that will </w:t>
      </w:r>
      <w:r w:rsidR="00980C98" w:rsidRPr="00AB4A51">
        <w:rPr>
          <w:rFonts w:ascii="Times New Roman" w:hAnsi="Times New Roman" w:cs="Times New Roman"/>
          <w:sz w:val="24"/>
          <w:szCs w:val="24"/>
          <w:lang w:val="en-GB"/>
        </w:rPr>
        <w:t xml:space="preserve">reproduce and </w:t>
      </w:r>
      <w:r w:rsidRPr="00AB4A51">
        <w:rPr>
          <w:rFonts w:ascii="Times New Roman" w:hAnsi="Times New Roman" w:cs="Times New Roman"/>
          <w:sz w:val="24"/>
          <w:szCs w:val="24"/>
          <w:lang w:val="en-GB"/>
        </w:rPr>
        <w:t>reinforce gender roles, and a variety of courses such as computer</w:t>
      </w:r>
      <w:r w:rsidR="00980C98" w:rsidRPr="00AB4A51">
        <w:rPr>
          <w:rFonts w:ascii="Times New Roman" w:hAnsi="Times New Roman" w:cs="Times New Roman"/>
          <w:sz w:val="24"/>
          <w:szCs w:val="24"/>
          <w:lang w:val="en-GB"/>
        </w:rPr>
        <w:t xml:space="preserve"> usage</w:t>
      </w:r>
      <w:r w:rsidRPr="00AB4A51">
        <w:rPr>
          <w:rFonts w:ascii="Times New Roman" w:hAnsi="Times New Roman" w:cs="Times New Roman"/>
          <w:sz w:val="24"/>
          <w:szCs w:val="24"/>
          <w:lang w:val="en-GB"/>
        </w:rPr>
        <w:t>, accounting, financial literacy, agriculture should be provided in addition to the existing activities.</w:t>
      </w:r>
    </w:p>
    <w:p w14:paraId="4311CE29" w14:textId="77777777" w:rsidR="00E32E98" w:rsidRPr="00AB4A51" w:rsidRDefault="000431EA">
      <w:pPr>
        <w:pStyle w:val="Heading2"/>
        <w:rPr>
          <w:rFonts w:ascii="Times New Roman" w:hAnsi="Times New Roman" w:cs="Times New Roman"/>
          <w:b/>
          <w:bCs/>
          <w:i/>
          <w:iCs/>
          <w:color w:val="auto"/>
          <w:sz w:val="24"/>
          <w:szCs w:val="24"/>
          <w:lang w:val="en-GB"/>
        </w:rPr>
      </w:pPr>
      <w:bookmarkStart w:id="30" w:name="_Toc168171075"/>
      <w:bookmarkStart w:id="31" w:name="_Toc168464689"/>
      <w:bookmarkStart w:id="32" w:name="_Toc176978037"/>
      <w:r w:rsidRPr="00AB4A51">
        <w:rPr>
          <w:rFonts w:ascii="Times New Roman" w:hAnsi="Times New Roman" w:cs="Times New Roman"/>
          <w:b/>
          <w:bCs/>
          <w:color w:val="auto"/>
          <w:sz w:val="24"/>
          <w:szCs w:val="24"/>
          <w:lang w:val="en-GB"/>
        </w:rPr>
        <w:t>Children's Relations with the Outside World</w:t>
      </w:r>
      <w:bookmarkEnd w:id="30"/>
      <w:bookmarkEnd w:id="31"/>
      <w:bookmarkEnd w:id="32"/>
    </w:p>
    <w:p w14:paraId="1D1EE405" w14:textId="77777777" w:rsidR="00E32E98" w:rsidRPr="00AB4A51" w:rsidRDefault="000431EA" w:rsidP="00AB4A51">
      <w:pPr>
        <w:pStyle w:val="Default"/>
        <w:numPr>
          <w:ilvl w:val="0"/>
          <w:numId w:val="1"/>
        </w:numPr>
        <w:spacing w:after="120" w:line="276" w:lineRule="auto"/>
        <w:jc w:val="both"/>
        <w:rPr>
          <w:rFonts w:ascii="Times New Roman" w:hAnsi="Times New Roman" w:cs="Times New Roman"/>
          <w:lang w:val="en-GB"/>
        </w:rPr>
      </w:pPr>
      <w:r w:rsidRPr="00AB4A51">
        <w:rPr>
          <w:rFonts w:ascii="Times New Roman" w:hAnsi="Times New Roman" w:cs="Times New Roman"/>
          <w:lang w:val="en-GB"/>
        </w:rPr>
        <w:t xml:space="preserve">Another dimension that emerged during the interviews with detained </w:t>
      </w:r>
      <w:r w:rsidR="00822269" w:rsidRPr="00AB4A51">
        <w:rPr>
          <w:rFonts w:ascii="Times New Roman" w:hAnsi="Times New Roman" w:cs="Times New Roman"/>
          <w:lang w:val="en-GB"/>
        </w:rPr>
        <w:t>juvenile female</w:t>
      </w:r>
      <w:r w:rsidRPr="00AB4A51">
        <w:rPr>
          <w:rFonts w:ascii="Times New Roman" w:hAnsi="Times New Roman" w:cs="Times New Roman"/>
          <w:lang w:val="en-GB"/>
        </w:rPr>
        <w:t xml:space="preserve">s is related to children's relations with the outside world.  </w:t>
      </w:r>
    </w:p>
    <w:p w14:paraId="451E6796" w14:textId="77777777" w:rsidR="00E32E98" w:rsidRPr="00AB4A51" w:rsidRDefault="000431EA" w:rsidP="00AB4A51">
      <w:pPr>
        <w:pStyle w:val="Default"/>
        <w:numPr>
          <w:ilvl w:val="0"/>
          <w:numId w:val="1"/>
        </w:numPr>
        <w:spacing w:after="120" w:line="276" w:lineRule="auto"/>
        <w:jc w:val="both"/>
        <w:rPr>
          <w:rFonts w:ascii="Times New Roman" w:hAnsi="Times New Roman" w:cs="Times New Roman"/>
          <w:color w:val="auto"/>
          <w:lang w:val="en-GB"/>
        </w:rPr>
      </w:pPr>
      <w:r w:rsidRPr="00AB4A51">
        <w:rPr>
          <w:rFonts w:ascii="Times New Roman" w:hAnsi="Times New Roman" w:cs="Times New Roman"/>
          <w:color w:val="auto"/>
          <w:lang w:val="en-GB"/>
        </w:rPr>
        <w:t xml:space="preserve">The children stated that their right to communicate by telephone is 60 minutes per week if they have open visits, and 120 minutes if they do not have open visit visitors. They stated that this period could be used for a maximum of 10 minutes in 12 and 6 rights, that their telephone time was not sufficient, that they frequently experienced technical malfunctions and connection problems, that many of them waited for a long time for letters to be sent and brought, that there were problems in the delivery of letters, and that the institution prevented the photographs given to them by the visitors during open visits from being taken inside. Restriction of children's communication via telephone and letters by the institution, negligence in this regard, restriction of legal regulations in a way that is not suitable for children, violate children's right to respect for private and family life.  </w:t>
      </w:r>
    </w:p>
    <w:p w14:paraId="3A78C22E" w14:textId="77777777" w:rsidR="00E32E98" w:rsidRPr="00AB4A51" w:rsidRDefault="000431EA" w:rsidP="00AB4A51">
      <w:pPr>
        <w:pStyle w:val="Default"/>
        <w:numPr>
          <w:ilvl w:val="0"/>
          <w:numId w:val="1"/>
        </w:numPr>
        <w:spacing w:after="120" w:line="276" w:lineRule="auto"/>
        <w:jc w:val="both"/>
        <w:rPr>
          <w:rFonts w:ascii="Times New Roman" w:hAnsi="Times New Roman" w:cs="Times New Roman"/>
          <w:color w:val="auto"/>
          <w:lang w:val="en-GB"/>
        </w:rPr>
      </w:pPr>
      <w:r w:rsidRPr="00AB4A51">
        <w:rPr>
          <w:rFonts w:ascii="Times New Roman" w:hAnsi="Times New Roman" w:cs="Times New Roman"/>
          <w:color w:val="auto"/>
          <w:lang w:val="en-GB"/>
        </w:rPr>
        <w:t xml:space="preserve">In addition to the problems in meeting with the family, </w:t>
      </w:r>
      <w:r w:rsidRPr="00AB4A51">
        <w:rPr>
          <w:rFonts w:ascii="Times New Roman" w:hAnsi="Times New Roman" w:cs="Times New Roman"/>
          <w:lang w:val="en-GB"/>
        </w:rPr>
        <w:t xml:space="preserve">some of the children interviewed </w:t>
      </w:r>
      <w:r w:rsidRPr="00AB4A51">
        <w:rPr>
          <w:rFonts w:ascii="Times New Roman" w:hAnsi="Times New Roman" w:cs="Times New Roman"/>
          <w:color w:val="auto"/>
          <w:lang w:val="en-GB"/>
        </w:rPr>
        <w:t xml:space="preserve">stated </w:t>
      </w:r>
      <w:r w:rsidRPr="00AB4A51">
        <w:rPr>
          <w:rFonts w:ascii="Times New Roman" w:hAnsi="Times New Roman" w:cs="Times New Roman"/>
          <w:lang w:val="en-GB"/>
        </w:rPr>
        <w:t xml:space="preserve">that there is no television in the ward, and in the wards where there is a television, the number of channels on the television is very few, and there are no channels that will attract children's interest; </w:t>
      </w:r>
      <w:r w:rsidRPr="00AB4A51">
        <w:rPr>
          <w:rFonts w:ascii="Times New Roman" w:hAnsi="Times New Roman" w:cs="Times New Roman"/>
          <w:color w:val="auto"/>
          <w:lang w:val="en-GB"/>
        </w:rPr>
        <w:t xml:space="preserve">many children could not access the radio, and the reason was that </w:t>
      </w:r>
      <w:r w:rsidRPr="00AB4A51">
        <w:rPr>
          <w:rFonts w:ascii="Times New Roman" w:hAnsi="Times New Roman" w:cs="Times New Roman"/>
          <w:color w:val="auto"/>
          <w:lang w:val="en-GB"/>
        </w:rPr>
        <w:lastRenderedPageBreak/>
        <w:t xml:space="preserve">the price of the radio sold in the canteen was high. Children's right to communicate with the outside world is harmed by these practices. </w:t>
      </w:r>
    </w:p>
    <w:p w14:paraId="45BE2CA3" w14:textId="77777777" w:rsidR="00AB4A51" w:rsidRDefault="000431EA">
      <w:pPr>
        <w:pStyle w:val="Default"/>
        <w:spacing w:after="120" w:line="276" w:lineRule="auto"/>
        <w:jc w:val="both"/>
        <w:rPr>
          <w:rFonts w:ascii="Times New Roman" w:hAnsi="Times New Roman" w:cs="Times New Roman"/>
          <w:b/>
          <w:bCs/>
          <w:i/>
          <w:iCs/>
          <w:color w:val="auto"/>
          <w:lang w:val="en-GB"/>
        </w:rPr>
      </w:pPr>
      <w:r w:rsidRPr="00AB4A51">
        <w:rPr>
          <w:rFonts w:ascii="Times New Roman" w:hAnsi="Times New Roman" w:cs="Times New Roman"/>
          <w:b/>
          <w:bCs/>
          <w:i/>
          <w:iCs/>
          <w:color w:val="auto"/>
          <w:lang w:val="en-GB"/>
        </w:rPr>
        <w:t xml:space="preserve">Recommendation: </w:t>
      </w:r>
    </w:p>
    <w:p w14:paraId="2BC33F75" w14:textId="77777777" w:rsidR="00F84280" w:rsidRPr="00AB4A51" w:rsidRDefault="000431EA" w:rsidP="00AB4A51">
      <w:pPr>
        <w:pStyle w:val="Default"/>
        <w:numPr>
          <w:ilvl w:val="0"/>
          <w:numId w:val="1"/>
        </w:numPr>
        <w:spacing w:after="120" w:line="276" w:lineRule="auto"/>
        <w:jc w:val="both"/>
        <w:rPr>
          <w:rFonts w:ascii="Times New Roman" w:hAnsi="Times New Roman" w:cs="Times New Roman"/>
          <w:lang w:val="en-GB"/>
        </w:rPr>
      </w:pPr>
      <w:r w:rsidRPr="00AB4A51">
        <w:rPr>
          <w:rFonts w:ascii="Times New Roman" w:hAnsi="Times New Roman" w:cs="Times New Roman"/>
          <w:color w:val="auto"/>
          <w:lang w:val="en-GB"/>
        </w:rPr>
        <w:t xml:space="preserve">It should be ensured that the time </w:t>
      </w:r>
      <w:r w:rsidR="00140BFC" w:rsidRPr="00AB4A51">
        <w:rPr>
          <w:rFonts w:ascii="Times New Roman" w:hAnsi="Times New Roman" w:cs="Times New Roman"/>
          <w:color w:val="auto"/>
          <w:lang w:val="en-GB"/>
        </w:rPr>
        <w:t>allocations</w:t>
      </w:r>
      <w:r w:rsidRPr="00AB4A51">
        <w:rPr>
          <w:rFonts w:ascii="Times New Roman" w:hAnsi="Times New Roman" w:cs="Times New Roman"/>
          <w:color w:val="auto"/>
          <w:lang w:val="en-GB"/>
        </w:rPr>
        <w:t xml:space="preserve"> </w:t>
      </w:r>
      <w:r w:rsidR="003312DC" w:rsidRPr="00AB4A51">
        <w:rPr>
          <w:rFonts w:ascii="Times New Roman" w:hAnsi="Times New Roman" w:cs="Times New Roman"/>
          <w:color w:val="auto"/>
          <w:lang w:val="en-GB"/>
        </w:rPr>
        <w:t>specified for</w:t>
      </w:r>
      <w:r w:rsidRPr="00AB4A51">
        <w:rPr>
          <w:rFonts w:ascii="Times New Roman" w:hAnsi="Times New Roman" w:cs="Times New Roman"/>
          <w:color w:val="auto"/>
          <w:lang w:val="en-GB"/>
        </w:rPr>
        <w:t xml:space="preserve"> children's telephone calls are extended, the technical problems they experience during calls are solved, communication by letter is carried out in a way that respects their private lives, and all children are provided with television and radio broadcasts appropriate to their age and development. </w:t>
      </w:r>
    </w:p>
    <w:p w14:paraId="7C6647F6" w14:textId="77777777" w:rsidR="00E32E98" w:rsidRPr="00AB4A51" w:rsidRDefault="000431EA">
      <w:pPr>
        <w:pStyle w:val="Heading2"/>
        <w:rPr>
          <w:rFonts w:ascii="Times New Roman" w:hAnsi="Times New Roman" w:cs="Times New Roman"/>
          <w:b/>
          <w:bCs/>
          <w:i/>
          <w:iCs/>
          <w:color w:val="auto"/>
          <w:sz w:val="24"/>
          <w:szCs w:val="24"/>
          <w:lang w:val="en-GB"/>
        </w:rPr>
      </w:pPr>
      <w:bookmarkStart w:id="33" w:name="_Toc168171077"/>
      <w:bookmarkStart w:id="34" w:name="_Toc168464691"/>
      <w:bookmarkStart w:id="35" w:name="_Toc176978038"/>
      <w:bookmarkStart w:id="36" w:name="_Hlk168141199"/>
      <w:r w:rsidRPr="00AB4A51">
        <w:rPr>
          <w:rFonts w:ascii="Times New Roman" w:hAnsi="Times New Roman" w:cs="Times New Roman"/>
          <w:b/>
          <w:bCs/>
          <w:color w:val="auto"/>
          <w:sz w:val="24"/>
          <w:szCs w:val="24"/>
          <w:lang w:val="en-GB"/>
        </w:rPr>
        <w:t>Conditions</w:t>
      </w:r>
      <w:bookmarkEnd w:id="33"/>
      <w:bookmarkEnd w:id="34"/>
      <w:r w:rsidR="00140BFC" w:rsidRPr="00AB4A51">
        <w:rPr>
          <w:rFonts w:ascii="Times New Roman" w:hAnsi="Times New Roman" w:cs="Times New Roman"/>
          <w:b/>
          <w:bCs/>
          <w:color w:val="auto"/>
          <w:sz w:val="24"/>
          <w:szCs w:val="24"/>
          <w:lang w:val="en-GB"/>
        </w:rPr>
        <w:t xml:space="preserve"> of the Institutions</w:t>
      </w:r>
      <w:bookmarkEnd w:id="35"/>
    </w:p>
    <w:bookmarkEnd w:id="36"/>
    <w:p w14:paraId="7AE3AE1C" w14:textId="77777777" w:rsidR="00E32E98" w:rsidRPr="00AB4A51" w:rsidRDefault="000431EA" w:rsidP="00AB4A51">
      <w:pPr>
        <w:pStyle w:val="ListParagraph"/>
        <w:numPr>
          <w:ilvl w:val="0"/>
          <w:numId w:val="1"/>
        </w:numPr>
        <w:spacing w:after="120" w:line="276" w:lineRule="auto"/>
        <w:jc w:val="both"/>
        <w:rPr>
          <w:rFonts w:ascii="Times New Roman" w:hAnsi="Times New Roman" w:cs="Times New Roman"/>
          <w:sz w:val="24"/>
          <w:szCs w:val="24"/>
          <w:lang w:val="en-GB"/>
        </w:rPr>
      </w:pPr>
      <w:r w:rsidRPr="00AB4A51">
        <w:rPr>
          <w:rFonts w:ascii="Times New Roman" w:hAnsi="Times New Roman" w:cs="Times New Roman"/>
          <w:sz w:val="24"/>
          <w:szCs w:val="24"/>
          <w:lang w:val="en-GB"/>
        </w:rPr>
        <w:t xml:space="preserve">During the interviews with the detained </w:t>
      </w:r>
      <w:r w:rsidR="00822269" w:rsidRPr="00AB4A51">
        <w:rPr>
          <w:rFonts w:ascii="Times New Roman" w:hAnsi="Times New Roman" w:cs="Times New Roman"/>
          <w:sz w:val="24"/>
          <w:szCs w:val="24"/>
          <w:lang w:val="en-GB"/>
        </w:rPr>
        <w:t>juvenile female</w:t>
      </w:r>
      <w:r w:rsidRPr="00AB4A51">
        <w:rPr>
          <w:rFonts w:ascii="Times New Roman" w:hAnsi="Times New Roman" w:cs="Times New Roman"/>
          <w:sz w:val="24"/>
          <w:szCs w:val="24"/>
          <w:lang w:val="en-GB"/>
        </w:rPr>
        <w:t xml:space="preserve">s, the problems of hygiene and access to adequate food came to the fore. According to the interviews, the institution is not sufficiently heated, the ventilation is not clean, there is not enough dishwashing detergent, liquid soap, shampoo, detergent and hygienic pads in the institution, meals are not prepared according to hygiene conditions; seasonal fruit and similar supplementary foods are not provided; menus specific to children in need of special diets are not created, special conditions of children are not taken into consideration in the distribution of meals, meals suitable for the taste of children are not prepared, breakfast is not included, canteen prices are high, there are no desired products in the canteen, families with low socio-economic status cannot meet their needs from the canteen because they cannot provide financial support to their children.  It has been determined that the administration does not provide sufficient products for ward cleaning and personal hygiene and that the canteen prices are very high, and that the children who are locked up experience hygiene problems and menstrual poverty. </w:t>
      </w:r>
    </w:p>
    <w:p w14:paraId="0B9B7138" w14:textId="77777777" w:rsidR="00E32E98" w:rsidRPr="00AB4A51" w:rsidRDefault="000431EA" w:rsidP="00AB4A51">
      <w:pPr>
        <w:pStyle w:val="ListParagraph"/>
        <w:numPr>
          <w:ilvl w:val="0"/>
          <w:numId w:val="1"/>
        </w:numPr>
        <w:spacing w:after="120" w:line="276" w:lineRule="auto"/>
        <w:jc w:val="both"/>
        <w:rPr>
          <w:rFonts w:ascii="Times New Roman" w:hAnsi="Times New Roman" w:cs="Times New Roman"/>
          <w:sz w:val="24"/>
          <w:szCs w:val="24"/>
          <w:lang w:val="en-GB"/>
        </w:rPr>
      </w:pPr>
      <w:r w:rsidRPr="00AB4A51">
        <w:rPr>
          <w:rFonts w:ascii="Times New Roman" w:hAnsi="Times New Roman" w:cs="Times New Roman"/>
          <w:sz w:val="24"/>
          <w:szCs w:val="24"/>
          <w:lang w:val="en-GB"/>
        </w:rPr>
        <w:t xml:space="preserve">Regarding TIHEK's reports on women's execution institutions, it was stated that in </w:t>
      </w:r>
      <w:proofErr w:type="spellStart"/>
      <w:r w:rsidRPr="00AB4A51">
        <w:rPr>
          <w:rFonts w:ascii="Times New Roman" w:hAnsi="Times New Roman" w:cs="Times New Roman"/>
          <w:sz w:val="24"/>
          <w:szCs w:val="24"/>
          <w:lang w:val="en-GB"/>
        </w:rPr>
        <w:t>Ordu</w:t>
      </w:r>
      <w:proofErr w:type="spellEnd"/>
      <w:r w:rsidR="00140BFC" w:rsidRPr="00AB4A51">
        <w:rPr>
          <w:rStyle w:val="FootnoteReference"/>
          <w:rFonts w:ascii="Times New Roman" w:hAnsi="Times New Roman" w:cs="Times New Roman"/>
          <w:sz w:val="24"/>
          <w:szCs w:val="24"/>
          <w:lang w:val="en-GB"/>
        </w:rPr>
        <w:footnoteReference w:id="29"/>
      </w:r>
      <w:r w:rsidRPr="00AB4A51">
        <w:rPr>
          <w:rFonts w:ascii="Times New Roman" w:hAnsi="Times New Roman" w:cs="Times New Roman"/>
          <w:sz w:val="24"/>
          <w:szCs w:val="24"/>
          <w:lang w:val="en-GB"/>
        </w:rPr>
        <w:t xml:space="preserve">, where 4 </w:t>
      </w:r>
      <w:r w:rsidR="00822269" w:rsidRPr="00AB4A51">
        <w:rPr>
          <w:rFonts w:ascii="Times New Roman" w:hAnsi="Times New Roman" w:cs="Times New Roman"/>
          <w:sz w:val="24"/>
          <w:szCs w:val="24"/>
          <w:lang w:val="en-GB"/>
        </w:rPr>
        <w:t>juvenile female</w:t>
      </w:r>
      <w:r w:rsidRPr="00AB4A51">
        <w:rPr>
          <w:rFonts w:ascii="Times New Roman" w:hAnsi="Times New Roman" w:cs="Times New Roman"/>
          <w:sz w:val="24"/>
          <w:szCs w:val="24"/>
          <w:lang w:val="en-GB"/>
        </w:rPr>
        <w:t>s were kept, and in Tarsus</w:t>
      </w:r>
      <w:r w:rsidR="00140BFC" w:rsidRPr="00AB4A51">
        <w:rPr>
          <w:rStyle w:val="FootnoteReference"/>
          <w:rFonts w:ascii="Times New Roman" w:hAnsi="Times New Roman" w:cs="Times New Roman"/>
          <w:sz w:val="24"/>
          <w:szCs w:val="24"/>
          <w:lang w:val="en-GB"/>
        </w:rPr>
        <w:footnoteReference w:id="30"/>
      </w:r>
      <w:r w:rsidRPr="00AB4A51">
        <w:rPr>
          <w:rFonts w:ascii="Times New Roman" w:hAnsi="Times New Roman" w:cs="Times New Roman"/>
          <w:sz w:val="24"/>
          <w:szCs w:val="24"/>
          <w:lang w:val="en-GB"/>
        </w:rPr>
        <w:t>, where 6 children were kept, there were heating problems and women with lack of clothes.</w:t>
      </w:r>
    </w:p>
    <w:p w14:paraId="65532D5C" w14:textId="77777777" w:rsidR="00AB4A51" w:rsidRDefault="000431EA">
      <w:pPr>
        <w:spacing w:after="120" w:line="276" w:lineRule="auto"/>
        <w:jc w:val="both"/>
        <w:rPr>
          <w:rFonts w:ascii="Times New Roman" w:hAnsi="Times New Roman" w:cs="Times New Roman"/>
          <w:b/>
          <w:bCs/>
          <w:i/>
          <w:iCs/>
          <w:sz w:val="24"/>
          <w:szCs w:val="24"/>
          <w:lang w:val="en-GB"/>
        </w:rPr>
      </w:pPr>
      <w:r w:rsidRPr="00AB4A51">
        <w:rPr>
          <w:rFonts w:ascii="Times New Roman" w:hAnsi="Times New Roman" w:cs="Times New Roman"/>
          <w:b/>
          <w:bCs/>
          <w:i/>
          <w:iCs/>
          <w:sz w:val="24"/>
          <w:szCs w:val="24"/>
          <w:lang w:val="en-GB"/>
        </w:rPr>
        <w:t xml:space="preserve">Recommendation: </w:t>
      </w:r>
    </w:p>
    <w:p w14:paraId="43000F38" w14:textId="77777777" w:rsidR="00E32E98" w:rsidRPr="00AB4A51" w:rsidRDefault="000431EA" w:rsidP="00AB4A51">
      <w:pPr>
        <w:pStyle w:val="ListParagraph"/>
        <w:numPr>
          <w:ilvl w:val="0"/>
          <w:numId w:val="1"/>
        </w:numPr>
        <w:spacing w:after="120" w:line="276" w:lineRule="auto"/>
        <w:jc w:val="both"/>
        <w:rPr>
          <w:rFonts w:ascii="Times New Roman" w:hAnsi="Times New Roman" w:cs="Times New Roman"/>
          <w:sz w:val="24"/>
          <w:szCs w:val="24"/>
          <w:lang w:val="en-GB"/>
        </w:rPr>
      </w:pPr>
      <w:r w:rsidRPr="00AB4A51">
        <w:rPr>
          <w:rFonts w:ascii="Times New Roman" w:hAnsi="Times New Roman" w:cs="Times New Roman"/>
          <w:sz w:val="24"/>
          <w:szCs w:val="24"/>
          <w:lang w:val="en-GB"/>
        </w:rPr>
        <w:t xml:space="preserve">Food, heating, ventilation and clothing facilities should be structured according to the needs of children and women, taking into account seasonal and geographical conditions; hygiene kits containing adequate and </w:t>
      </w:r>
      <w:proofErr w:type="gramStart"/>
      <w:r w:rsidRPr="00AB4A51">
        <w:rPr>
          <w:rFonts w:ascii="Times New Roman" w:hAnsi="Times New Roman" w:cs="Times New Roman"/>
          <w:sz w:val="24"/>
          <w:szCs w:val="24"/>
          <w:lang w:val="en-GB"/>
        </w:rPr>
        <w:t>high quality</w:t>
      </w:r>
      <w:proofErr w:type="gramEnd"/>
      <w:r w:rsidRPr="00AB4A51">
        <w:rPr>
          <w:rFonts w:ascii="Times New Roman" w:hAnsi="Times New Roman" w:cs="Times New Roman"/>
          <w:sz w:val="24"/>
          <w:szCs w:val="24"/>
          <w:lang w:val="en-GB"/>
        </w:rPr>
        <w:t xml:space="preserve"> products should be distributed regularly and free of charge to each detainee in the institution; and the cleaning of the wards should be ensured regularly by the administration. In addition, access to safe, </w:t>
      </w:r>
      <w:proofErr w:type="gramStart"/>
      <w:r w:rsidRPr="00AB4A51">
        <w:rPr>
          <w:rFonts w:ascii="Times New Roman" w:hAnsi="Times New Roman" w:cs="Times New Roman"/>
          <w:sz w:val="24"/>
          <w:szCs w:val="24"/>
          <w:lang w:val="en-GB"/>
        </w:rPr>
        <w:t>clean</w:t>
      </w:r>
      <w:proofErr w:type="gramEnd"/>
      <w:r w:rsidRPr="00AB4A51">
        <w:rPr>
          <w:rFonts w:ascii="Times New Roman" w:hAnsi="Times New Roman" w:cs="Times New Roman"/>
          <w:sz w:val="24"/>
          <w:szCs w:val="24"/>
          <w:lang w:val="en-GB"/>
        </w:rPr>
        <w:t xml:space="preserve"> and private toilets, hygienic products, waste systems, clean and hot water and trained staff should be provided in order to overcome menstrual hygiene problems in women's institutions. </w:t>
      </w:r>
      <w:r w:rsidR="007F24FB" w:rsidRPr="00AB4A51">
        <w:rPr>
          <w:rFonts w:ascii="Times New Roman" w:hAnsi="Times New Roman" w:cs="Times New Roman"/>
          <w:sz w:val="24"/>
          <w:szCs w:val="24"/>
          <w:lang w:val="en-GB"/>
        </w:rPr>
        <w:t>Legal arrangements should be made on these issues and staff trainings should be planned</w:t>
      </w:r>
      <w:r w:rsidRPr="00AB4A51">
        <w:rPr>
          <w:rFonts w:ascii="Times New Roman" w:hAnsi="Times New Roman" w:cs="Times New Roman"/>
          <w:sz w:val="24"/>
          <w:szCs w:val="24"/>
          <w:lang w:val="en-GB"/>
        </w:rPr>
        <w:t xml:space="preserve">. </w:t>
      </w:r>
    </w:p>
    <w:p w14:paraId="7454A74A" w14:textId="77777777" w:rsidR="00E32E98" w:rsidRPr="00AB4A51" w:rsidRDefault="000431EA">
      <w:pPr>
        <w:pStyle w:val="Heading2"/>
        <w:rPr>
          <w:rFonts w:ascii="Times New Roman" w:hAnsi="Times New Roman" w:cs="Times New Roman"/>
          <w:b/>
          <w:bCs/>
          <w:i/>
          <w:iCs/>
          <w:color w:val="auto"/>
          <w:sz w:val="24"/>
          <w:szCs w:val="24"/>
          <w:lang w:val="en-GB"/>
        </w:rPr>
      </w:pPr>
      <w:bookmarkStart w:id="37" w:name="_Toc168171078"/>
      <w:bookmarkStart w:id="38" w:name="_Toc168464692"/>
      <w:bookmarkStart w:id="39" w:name="_Toc176978039"/>
      <w:bookmarkStart w:id="40" w:name="_Hlk168141298"/>
      <w:r w:rsidRPr="00AB4A51">
        <w:rPr>
          <w:rFonts w:ascii="Times New Roman" w:hAnsi="Times New Roman" w:cs="Times New Roman"/>
          <w:b/>
          <w:bCs/>
          <w:color w:val="auto"/>
          <w:sz w:val="24"/>
          <w:szCs w:val="24"/>
          <w:lang w:val="en-GB"/>
        </w:rPr>
        <w:t>Health</w:t>
      </w:r>
      <w:bookmarkEnd w:id="37"/>
      <w:bookmarkEnd w:id="38"/>
      <w:bookmarkEnd w:id="39"/>
    </w:p>
    <w:bookmarkEnd w:id="40"/>
    <w:p w14:paraId="6EA2BAD1" w14:textId="77777777" w:rsidR="00E32E98" w:rsidRPr="00AB4A51" w:rsidRDefault="000431EA" w:rsidP="00AB4A51">
      <w:pPr>
        <w:pStyle w:val="ListParagraph"/>
        <w:numPr>
          <w:ilvl w:val="0"/>
          <w:numId w:val="1"/>
        </w:numPr>
        <w:spacing w:after="120" w:line="276" w:lineRule="auto"/>
        <w:jc w:val="both"/>
        <w:rPr>
          <w:rFonts w:ascii="Times New Roman" w:hAnsi="Times New Roman" w:cs="Times New Roman"/>
          <w:sz w:val="24"/>
          <w:szCs w:val="24"/>
          <w:lang w:val="en-GB"/>
        </w:rPr>
      </w:pPr>
      <w:r w:rsidRPr="00AB4A51">
        <w:rPr>
          <w:rFonts w:ascii="Times New Roman" w:hAnsi="Times New Roman" w:cs="Times New Roman"/>
          <w:sz w:val="24"/>
          <w:szCs w:val="24"/>
          <w:lang w:val="en-GB"/>
        </w:rPr>
        <w:t xml:space="preserve">During the interviews with the detained </w:t>
      </w:r>
      <w:r w:rsidR="00822269" w:rsidRPr="00AB4A51">
        <w:rPr>
          <w:rFonts w:ascii="Times New Roman" w:hAnsi="Times New Roman" w:cs="Times New Roman"/>
          <w:sz w:val="24"/>
          <w:szCs w:val="24"/>
          <w:lang w:val="en-GB"/>
        </w:rPr>
        <w:t>juvenile female</w:t>
      </w:r>
      <w:r w:rsidRPr="00AB4A51">
        <w:rPr>
          <w:rFonts w:ascii="Times New Roman" w:hAnsi="Times New Roman" w:cs="Times New Roman"/>
          <w:sz w:val="24"/>
          <w:szCs w:val="24"/>
          <w:lang w:val="en-GB"/>
        </w:rPr>
        <w:t xml:space="preserve">s, it was determined that the </w:t>
      </w:r>
      <w:r w:rsidR="00822269" w:rsidRPr="00AB4A51">
        <w:rPr>
          <w:rFonts w:ascii="Times New Roman" w:hAnsi="Times New Roman" w:cs="Times New Roman"/>
          <w:sz w:val="24"/>
          <w:szCs w:val="24"/>
          <w:lang w:val="en-GB"/>
        </w:rPr>
        <w:t>juvenile female</w:t>
      </w:r>
      <w:r w:rsidRPr="00AB4A51">
        <w:rPr>
          <w:rFonts w:ascii="Times New Roman" w:hAnsi="Times New Roman" w:cs="Times New Roman"/>
          <w:sz w:val="24"/>
          <w:szCs w:val="24"/>
          <w:lang w:val="en-GB"/>
        </w:rPr>
        <w:t xml:space="preserve">s had difficulties in accessing treatment, that they were allowed to go to the infirmary once a month, that they were not taken to the infirmary when they wanted to go for the </w:t>
      </w:r>
      <w:r w:rsidRPr="00AB4A51">
        <w:rPr>
          <w:rFonts w:ascii="Times New Roman" w:hAnsi="Times New Roman" w:cs="Times New Roman"/>
          <w:sz w:val="24"/>
          <w:szCs w:val="24"/>
          <w:lang w:val="en-GB"/>
        </w:rPr>
        <w:lastRenderedPageBreak/>
        <w:t xml:space="preserve">second time, that the correctional officers were with them or in front of the door during the examination, that the doctor of the institution did not examine the children and gave them medication, that the medication of the children who needed medication was delivered too late, and that a child who needed glasses could not buy </w:t>
      </w:r>
      <w:r w:rsidR="003F3519" w:rsidRPr="00AB4A51">
        <w:rPr>
          <w:rFonts w:ascii="Times New Roman" w:hAnsi="Times New Roman" w:cs="Times New Roman"/>
          <w:sz w:val="24"/>
          <w:szCs w:val="24"/>
          <w:lang w:val="en-GB"/>
        </w:rPr>
        <w:t xml:space="preserve">eye </w:t>
      </w:r>
      <w:r w:rsidRPr="00AB4A51">
        <w:rPr>
          <w:rFonts w:ascii="Times New Roman" w:hAnsi="Times New Roman" w:cs="Times New Roman"/>
          <w:sz w:val="24"/>
          <w:szCs w:val="24"/>
          <w:lang w:val="en-GB"/>
        </w:rPr>
        <w:t>glasses due to the</w:t>
      </w:r>
      <w:r w:rsidR="003F3519" w:rsidRPr="00AB4A51">
        <w:rPr>
          <w:rFonts w:ascii="Times New Roman" w:hAnsi="Times New Roman" w:cs="Times New Roman"/>
          <w:sz w:val="24"/>
          <w:szCs w:val="24"/>
          <w:lang w:val="en-GB"/>
        </w:rPr>
        <w:t>ir</w:t>
      </w:r>
      <w:r w:rsidRPr="00AB4A51">
        <w:rPr>
          <w:rFonts w:ascii="Times New Roman" w:hAnsi="Times New Roman" w:cs="Times New Roman"/>
          <w:sz w:val="24"/>
          <w:szCs w:val="24"/>
          <w:lang w:val="en-GB"/>
        </w:rPr>
        <w:t xml:space="preserve"> high prices.</w:t>
      </w:r>
    </w:p>
    <w:p w14:paraId="73E5C45B" w14:textId="77777777" w:rsidR="00E32E98" w:rsidRPr="00AB4A51" w:rsidRDefault="000431EA" w:rsidP="00AB4A51">
      <w:pPr>
        <w:pStyle w:val="ListParagraph"/>
        <w:numPr>
          <w:ilvl w:val="0"/>
          <w:numId w:val="1"/>
        </w:numPr>
        <w:spacing w:after="120" w:line="276" w:lineRule="auto"/>
        <w:jc w:val="both"/>
        <w:rPr>
          <w:rFonts w:ascii="Times New Roman" w:hAnsi="Times New Roman" w:cs="Times New Roman"/>
          <w:sz w:val="24"/>
          <w:szCs w:val="24"/>
          <w:lang w:val="en-GB"/>
        </w:rPr>
      </w:pPr>
      <w:r w:rsidRPr="00AB4A51">
        <w:rPr>
          <w:rFonts w:ascii="Times New Roman" w:hAnsi="Times New Roman" w:cs="Times New Roman"/>
          <w:sz w:val="24"/>
          <w:szCs w:val="24"/>
          <w:lang w:val="en-GB"/>
        </w:rPr>
        <w:t xml:space="preserve">These problems of access to health services identified by the Centre are also reflected in TIHEK reports on women's </w:t>
      </w:r>
      <w:r w:rsidR="003F3519" w:rsidRPr="00AB4A51">
        <w:rPr>
          <w:rFonts w:ascii="Times New Roman" w:hAnsi="Times New Roman" w:cs="Times New Roman"/>
          <w:sz w:val="24"/>
          <w:szCs w:val="24"/>
          <w:lang w:val="en-GB"/>
        </w:rPr>
        <w:t>penitentiary in</w:t>
      </w:r>
      <w:r w:rsidRPr="00AB4A51">
        <w:rPr>
          <w:rFonts w:ascii="Times New Roman" w:hAnsi="Times New Roman" w:cs="Times New Roman"/>
          <w:sz w:val="24"/>
          <w:szCs w:val="24"/>
          <w:lang w:val="en-GB"/>
        </w:rPr>
        <w:t>stitutions</w:t>
      </w:r>
      <w:r w:rsidR="003F3519" w:rsidRPr="00AB4A51">
        <w:rPr>
          <w:rStyle w:val="FootnoteReference"/>
          <w:rFonts w:ascii="Times New Roman" w:hAnsi="Times New Roman" w:cs="Times New Roman"/>
          <w:sz w:val="24"/>
          <w:szCs w:val="24"/>
          <w:lang w:val="en-GB"/>
        </w:rPr>
        <w:footnoteReference w:id="31"/>
      </w:r>
      <w:r w:rsidRPr="00AB4A51">
        <w:rPr>
          <w:rFonts w:ascii="Times New Roman" w:hAnsi="Times New Roman" w:cs="Times New Roman"/>
          <w:sz w:val="24"/>
          <w:szCs w:val="24"/>
          <w:lang w:val="en-GB"/>
        </w:rPr>
        <w:t>.</w:t>
      </w:r>
    </w:p>
    <w:p w14:paraId="50AACE92" w14:textId="77777777" w:rsidR="00AB4A51" w:rsidRDefault="000431EA">
      <w:pPr>
        <w:spacing w:line="276" w:lineRule="auto"/>
        <w:rPr>
          <w:rFonts w:ascii="Times New Roman" w:hAnsi="Times New Roman" w:cs="Times New Roman"/>
          <w:b/>
          <w:bCs/>
          <w:i/>
          <w:iCs/>
          <w:sz w:val="24"/>
          <w:szCs w:val="24"/>
          <w:lang w:val="en-GB"/>
        </w:rPr>
      </w:pPr>
      <w:r w:rsidRPr="00AB4A51">
        <w:rPr>
          <w:rFonts w:ascii="Times New Roman" w:hAnsi="Times New Roman" w:cs="Times New Roman"/>
          <w:b/>
          <w:bCs/>
          <w:i/>
          <w:iCs/>
          <w:sz w:val="24"/>
          <w:szCs w:val="24"/>
          <w:lang w:val="en-GB"/>
        </w:rPr>
        <w:t xml:space="preserve">Recommendation: </w:t>
      </w:r>
    </w:p>
    <w:p w14:paraId="43C38617" w14:textId="77777777" w:rsidR="00E32E98" w:rsidRPr="00AB4A51" w:rsidRDefault="000431EA" w:rsidP="00AB4A51">
      <w:pPr>
        <w:pStyle w:val="ListParagraph"/>
        <w:numPr>
          <w:ilvl w:val="0"/>
          <w:numId w:val="1"/>
        </w:numPr>
        <w:spacing w:line="276" w:lineRule="auto"/>
        <w:rPr>
          <w:rFonts w:ascii="Times New Roman" w:hAnsi="Times New Roman" w:cs="Times New Roman"/>
          <w:b/>
          <w:bCs/>
          <w:sz w:val="24"/>
          <w:szCs w:val="24"/>
          <w:lang w:val="en-GB"/>
        </w:rPr>
      </w:pPr>
      <w:proofErr w:type="gramStart"/>
      <w:r w:rsidRPr="00AB4A51">
        <w:rPr>
          <w:rFonts w:ascii="Times New Roman" w:hAnsi="Times New Roman" w:cs="Times New Roman"/>
          <w:color w:val="000000"/>
          <w:kern w:val="0"/>
          <w:sz w:val="24"/>
          <w:szCs w:val="24"/>
          <w:lang w:val="en-GB"/>
        </w:rPr>
        <w:t>A sufficient number of</w:t>
      </w:r>
      <w:proofErr w:type="gramEnd"/>
      <w:r w:rsidRPr="00AB4A51">
        <w:rPr>
          <w:rFonts w:ascii="Times New Roman" w:hAnsi="Times New Roman" w:cs="Times New Roman"/>
          <w:color w:val="000000"/>
          <w:kern w:val="0"/>
          <w:sz w:val="24"/>
          <w:szCs w:val="24"/>
          <w:lang w:val="en-GB"/>
        </w:rPr>
        <w:t xml:space="preserve"> doctors should be employed in the institution to meet the needs of the current population, routine health checks of children should be carried out with due regard for their privacy, prescribed medicines should be delivered to children in a timely manner, and the treatment of children with chronic diseases should be monitored.</w:t>
      </w:r>
    </w:p>
    <w:p w14:paraId="3EFBEC09" w14:textId="77777777" w:rsidR="00E32E98" w:rsidRPr="00AB4A51" w:rsidRDefault="000431EA">
      <w:pPr>
        <w:pStyle w:val="Heading1"/>
        <w:spacing w:line="276" w:lineRule="auto"/>
        <w:rPr>
          <w:rFonts w:ascii="Times New Roman" w:hAnsi="Times New Roman" w:cs="Times New Roman"/>
          <w:b/>
          <w:bCs/>
          <w:color w:val="auto"/>
          <w:sz w:val="24"/>
          <w:szCs w:val="24"/>
          <w:lang w:val="en-GB"/>
        </w:rPr>
      </w:pPr>
      <w:bookmarkStart w:id="41" w:name="_Toc176978040"/>
      <w:r w:rsidRPr="00AB4A51">
        <w:rPr>
          <w:rFonts w:ascii="Times New Roman" w:hAnsi="Times New Roman" w:cs="Times New Roman"/>
          <w:b/>
          <w:bCs/>
          <w:color w:val="auto"/>
          <w:sz w:val="24"/>
          <w:szCs w:val="24"/>
          <w:lang w:val="en-GB"/>
        </w:rPr>
        <w:t xml:space="preserve">6. </w:t>
      </w:r>
      <w:r w:rsidR="007C3C6D" w:rsidRPr="00AB4A51">
        <w:rPr>
          <w:rFonts w:ascii="Times New Roman" w:hAnsi="Times New Roman" w:cs="Times New Roman"/>
          <w:b/>
          <w:bCs/>
          <w:color w:val="auto"/>
          <w:sz w:val="24"/>
          <w:szCs w:val="24"/>
          <w:lang w:val="en-GB"/>
        </w:rPr>
        <w:t xml:space="preserve">Right to </w:t>
      </w:r>
      <w:r w:rsidR="005C5B4B" w:rsidRPr="00AB4A51">
        <w:rPr>
          <w:rFonts w:ascii="Times New Roman" w:hAnsi="Times New Roman" w:cs="Times New Roman"/>
          <w:b/>
          <w:bCs/>
          <w:color w:val="auto"/>
          <w:sz w:val="24"/>
          <w:szCs w:val="24"/>
          <w:lang w:val="en-GB"/>
        </w:rPr>
        <w:t xml:space="preserve">access to </w:t>
      </w:r>
      <w:r w:rsidR="007C3C6D" w:rsidRPr="00AB4A51">
        <w:rPr>
          <w:rFonts w:ascii="Times New Roman" w:hAnsi="Times New Roman" w:cs="Times New Roman"/>
          <w:b/>
          <w:bCs/>
          <w:color w:val="auto"/>
          <w:sz w:val="24"/>
          <w:szCs w:val="24"/>
          <w:lang w:val="en-GB"/>
        </w:rPr>
        <w:t xml:space="preserve">justice </w:t>
      </w:r>
      <w:r w:rsidR="005C5B4B" w:rsidRPr="00AB4A51">
        <w:rPr>
          <w:rFonts w:ascii="Times New Roman" w:hAnsi="Times New Roman" w:cs="Times New Roman"/>
          <w:b/>
          <w:bCs/>
          <w:color w:val="auto"/>
          <w:sz w:val="24"/>
          <w:szCs w:val="24"/>
          <w:lang w:val="en-GB"/>
        </w:rPr>
        <w:t xml:space="preserve">and </w:t>
      </w:r>
      <w:r w:rsidR="007C3C6D" w:rsidRPr="00AB4A51">
        <w:rPr>
          <w:rFonts w:ascii="Times New Roman" w:hAnsi="Times New Roman" w:cs="Times New Roman"/>
          <w:b/>
          <w:bCs/>
          <w:color w:val="auto"/>
          <w:sz w:val="24"/>
          <w:szCs w:val="24"/>
          <w:lang w:val="en-GB"/>
        </w:rPr>
        <w:t>fair trial (Article 14)</w:t>
      </w:r>
      <w:bookmarkEnd w:id="41"/>
    </w:p>
    <w:p w14:paraId="619ADA47" w14:textId="77777777" w:rsidR="00E32E98" w:rsidRPr="00AB4A51" w:rsidRDefault="000431EA" w:rsidP="00AB4A51">
      <w:pPr>
        <w:pStyle w:val="ListParagraph"/>
        <w:numPr>
          <w:ilvl w:val="0"/>
          <w:numId w:val="1"/>
        </w:numPr>
        <w:spacing w:line="276" w:lineRule="auto"/>
        <w:jc w:val="both"/>
        <w:rPr>
          <w:rFonts w:ascii="Times New Roman" w:hAnsi="Times New Roman" w:cs="Times New Roman"/>
          <w:sz w:val="24"/>
          <w:szCs w:val="24"/>
          <w:lang w:val="en-GB"/>
        </w:rPr>
      </w:pPr>
      <w:r w:rsidRPr="00AB4A51">
        <w:rPr>
          <w:rFonts w:ascii="Times New Roman" w:hAnsi="Times New Roman" w:cs="Times New Roman"/>
          <w:sz w:val="24"/>
          <w:szCs w:val="24"/>
          <w:lang w:val="en-GB"/>
        </w:rPr>
        <w:t xml:space="preserve">Article 14 of the </w:t>
      </w:r>
      <w:r w:rsidR="003F3519" w:rsidRPr="00AB4A51">
        <w:rPr>
          <w:rFonts w:ascii="Times New Roman" w:hAnsi="Times New Roman" w:cs="Times New Roman"/>
          <w:sz w:val="24"/>
          <w:szCs w:val="24"/>
          <w:lang w:val="en-GB"/>
        </w:rPr>
        <w:t>Covenant</w:t>
      </w:r>
      <w:r w:rsidRPr="00AB4A51">
        <w:rPr>
          <w:rFonts w:ascii="Times New Roman" w:hAnsi="Times New Roman" w:cs="Times New Roman"/>
          <w:sz w:val="24"/>
          <w:szCs w:val="24"/>
          <w:lang w:val="en-GB"/>
        </w:rPr>
        <w:t xml:space="preserve"> is based on the judicial procedure to promote the age and rehabilitation of children. In its concluding observations</w:t>
      </w:r>
      <w:r w:rsidR="00720EEA" w:rsidRPr="00AB4A51">
        <w:rPr>
          <w:rFonts w:ascii="Times New Roman" w:hAnsi="Times New Roman" w:cs="Times New Roman"/>
          <w:sz w:val="24"/>
          <w:szCs w:val="24"/>
          <w:lang w:val="en-GB"/>
        </w:rPr>
        <w:t xml:space="preserve">, the </w:t>
      </w:r>
      <w:r w:rsidR="00C748AD" w:rsidRPr="00AB4A51">
        <w:rPr>
          <w:rFonts w:ascii="Times New Roman" w:hAnsi="Times New Roman" w:cs="Times New Roman"/>
          <w:sz w:val="24"/>
          <w:szCs w:val="24"/>
          <w:lang w:val="en-GB"/>
        </w:rPr>
        <w:t xml:space="preserve">UNCAC </w:t>
      </w:r>
      <w:r w:rsidR="00720EEA" w:rsidRPr="00AB4A51">
        <w:rPr>
          <w:rFonts w:ascii="Times New Roman" w:hAnsi="Times New Roman" w:cs="Times New Roman"/>
          <w:sz w:val="24"/>
          <w:szCs w:val="24"/>
          <w:lang w:val="en-GB"/>
        </w:rPr>
        <w:t>recommended the strengthening of the juvenile justice system, the expansion of the geographical scope of specialised juvenile courts, the systematic provision of comprehensive training for all professionals involved in cases involving children</w:t>
      </w:r>
      <w:r w:rsidR="003F3519" w:rsidRPr="00AB4A51">
        <w:rPr>
          <w:rStyle w:val="FootnoteReference"/>
          <w:rFonts w:ascii="Times New Roman" w:hAnsi="Times New Roman" w:cs="Times New Roman"/>
          <w:sz w:val="24"/>
          <w:szCs w:val="24"/>
          <w:lang w:val="en-GB"/>
        </w:rPr>
        <w:footnoteReference w:id="32"/>
      </w:r>
      <w:r w:rsidR="00720EEA" w:rsidRPr="00AB4A51">
        <w:rPr>
          <w:rFonts w:ascii="Times New Roman" w:hAnsi="Times New Roman" w:cs="Times New Roman"/>
          <w:sz w:val="24"/>
          <w:szCs w:val="24"/>
          <w:lang w:val="en-GB"/>
        </w:rPr>
        <w:t xml:space="preserve">. </w:t>
      </w:r>
      <w:r w:rsidRPr="00AB4A51">
        <w:rPr>
          <w:rFonts w:ascii="Times New Roman" w:hAnsi="Times New Roman" w:cs="Times New Roman"/>
          <w:sz w:val="24"/>
          <w:szCs w:val="24"/>
          <w:lang w:val="en-GB"/>
        </w:rPr>
        <w:t xml:space="preserve">It </w:t>
      </w:r>
      <w:r w:rsidR="00720EEA" w:rsidRPr="00AB4A51">
        <w:rPr>
          <w:rFonts w:ascii="Times New Roman" w:hAnsi="Times New Roman" w:cs="Times New Roman"/>
          <w:sz w:val="24"/>
          <w:szCs w:val="24"/>
          <w:lang w:val="en-GB"/>
        </w:rPr>
        <w:t xml:space="preserve">also </w:t>
      </w:r>
      <w:r w:rsidRPr="00AB4A51">
        <w:rPr>
          <w:rFonts w:ascii="Times New Roman" w:hAnsi="Times New Roman" w:cs="Times New Roman"/>
          <w:sz w:val="24"/>
          <w:szCs w:val="24"/>
          <w:lang w:val="en-GB"/>
        </w:rPr>
        <w:t xml:space="preserve">criticised Turkey for </w:t>
      </w:r>
      <w:r w:rsidR="00C748AD" w:rsidRPr="00AB4A51">
        <w:rPr>
          <w:rFonts w:ascii="Times New Roman" w:hAnsi="Times New Roman" w:cs="Times New Roman"/>
          <w:sz w:val="24"/>
          <w:szCs w:val="24"/>
          <w:lang w:val="en-GB"/>
        </w:rPr>
        <w:t>systematic quality problems in legal aid for children</w:t>
      </w:r>
      <w:r w:rsidRPr="00AB4A51">
        <w:rPr>
          <w:rFonts w:ascii="Times New Roman" w:hAnsi="Times New Roman" w:cs="Times New Roman"/>
          <w:sz w:val="24"/>
          <w:szCs w:val="24"/>
          <w:lang w:val="en-GB"/>
        </w:rPr>
        <w:t>.</w:t>
      </w:r>
      <w:r w:rsidR="00720EEA" w:rsidRPr="00AB4A51">
        <w:rPr>
          <w:rFonts w:ascii="Times New Roman" w:hAnsi="Times New Roman" w:cs="Times New Roman"/>
          <w:sz w:val="24"/>
          <w:szCs w:val="24"/>
          <w:lang w:val="en-GB"/>
        </w:rPr>
        <w:t xml:space="preserve"> In this section, the picture revealed by the desk research in accordance with the relevant article of the </w:t>
      </w:r>
      <w:r w:rsidR="003F3519" w:rsidRPr="00AB4A51">
        <w:rPr>
          <w:rFonts w:ascii="Times New Roman" w:hAnsi="Times New Roman" w:cs="Times New Roman"/>
          <w:sz w:val="24"/>
          <w:szCs w:val="24"/>
          <w:lang w:val="en-GB"/>
        </w:rPr>
        <w:t>Covenant</w:t>
      </w:r>
      <w:r w:rsidR="00720EEA" w:rsidRPr="00AB4A51">
        <w:rPr>
          <w:rFonts w:ascii="Times New Roman" w:hAnsi="Times New Roman" w:cs="Times New Roman"/>
          <w:sz w:val="24"/>
          <w:szCs w:val="24"/>
          <w:lang w:val="en-GB"/>
        </w:rPr>
        <w:t xml:space="preserve"> will be explained</w:t>
      </w:r>
      <w:r w:rsidR="003F3519" w:rsidRPr="00AB4A51">
        <w:rPr>
          <w:rStyle w:val="FootnoteReference"/>
          <w:rFonts w:ascii="Times New Roman" w:hAnsi="Times New Roman" w:cs="Times New Roman"/>
          <w:sz w:val="24"/>
          <w:szCs w:val="24"/>
          <w:lang w:val="en-GB"/>
        </w:rPr>
        <w:footnoteReference w:id="33"/>
      </w:r>
      <w:r w:rsidR="00720EEA" w:rsidRPr="00AB4A51">
        <w:rPr>
          <w:rFonts w:ascii="Times New Roman" w:hAnsi="Times New Roman" w:cs="Times New Roman"/>
          <w:sz w:val="24"/>
          <w:szCs w:val="24"/>
          <w:lang w:val="en-GB"/>
        </w:rPr>
        <w:t>.</w:t>
      </w:r>
    </w:p>
    <w:p w14:paraId="0CB4BACD" w14:textId="77777777" w:rsidR="00E32E98" w:rsidRPr="00AB4A51" w:rsidRDefault="000431EA" w:rsidP="00AB4A51">
      <w:pPr>
        <w:pStyle w:val="ListParagraph"/>
        <w:numPr>
          <w:ilvl w:val="0"/>
          <w:numId w:val="1"/>
        </w:numPr>
        <w:tabs>
          <w:tab w:val="left" w:pos="426"/>
          <w:tab w:val="left" w:pos="851"/>
        </w:tabs>
        <w:jc w:val="both"/>
        <w:rPr>
          <w:rFonts w:ascii="Times New Roman" w:hAnsi="Times New Roman" w:cs="Times New Roman"/>
          <w:sz w:val="24"/>
          <w:szCs w:val="24"/>
          <w:lang w:val="en-GB"/>
        </w:rPr>
      </w:pPr>
      <w:r w:rsidRPr="00AB4A51">
        <w:rPr>
          <w:rFonts w:ascii="Times New Roman" w:hAnsi="Times New Roman" w:cs="Times New Roman"/>
          <w:sz w:val="24"/>
          <w:szCs w:val="24"/>
          <w:lang w:val="en-GB"/>
        </w:rPr>
        <w:t>When the justice statistics are analysed</w:t>
      </w:r>
      <w:r w:rsidR="00505EFC" w:rsidRPr="00AB4A51">
        <w:rPr>
          <w:rFonts w:ascii="Times New Roman" w:hAnsi="Times New Roman" w:cs="Times New Roman"/>
          <w:sz w:val="24"/>
          <w:szCs w:val="24"/>
          <w:lang w:val="en-GB"/>
        </w:rPr>
        <w:t xml:space="preserve">, </w:t>
      </w:r>
      <w:r w:rsidR="00097508" w:rsidRPr="00AB4A51">
        <w:rPr>
          <w:rFonts w:ascii="Times New Roman" w:hAnsi="Times New Roman" w:cs="Times New Roman"/>
          <w:sz w:val="24"/>
          <w:szCs w:val="24"/>
          <w:lang w:val="en-GB"/>
        </w:rPr>
        <w:t>it is seen that the number of</w:t>
      </w:r>
      <w:r w:rsidR="00CA7FC8" w:rsidRPr="00AB4A51">
        <w:rPr>
          <w:rFonts w:ascii="Times New Roman" w:hAnsi="Times New Roman" w:cs="Times New Roman"/>
          <w:sz w:val="24"/>
          <w:szCs w:val="24"/>
          <w:lang w:val="en-GB"/>
        </w:rPr>
        <w:t xml:space="preserve"> children dragged into crime in the total number of files in criminal courts </w:t>
      </w:r>
      <w:r w:rsidR="00097508" w:rsidRPr="00AB4A51">
        <w:rPr>
          <w:rFonts w:ascii="Times New Roman" w:hAnsi="Times New Roman" w:cs="Times New Roman"/>
          <w:sz w:val="24"/>
          <w:szCs w:val="24"/>
          <w:lang w:val="en-GB"/>
        </w:rPr>
        <w:t xml:space="preserve">in 2023 was </w:t>
      </w:r>
      <w:r w:rsidR="00CA7FC8" w:rsidRPr="00AB4A51">
        <w:rPr>
          <w:rFonts w:ascii="Times New Roman" w:hAnsi="Times New Roman" w:cs="Times New Roman"/>
          <w:sz w:val="24"/>
          <w:szCs w:val="24"/>
          <w:lang w:val="en-GB"/>
        </w:rPr>
        <w:t>166.152</w:t>
      </w:r>
      <w:r w:rsidR="003F3519" w:rsidRPr="00AB4A51">
        <w:rPr>
          <w:rStyle w:val="FootnoteReference"/>
          <w:rFonts w:ascii="Times New Roman" w:hAnsi="Times New Roman" w:cs="Times New Roman"/>
          <w:sz w:val="24"/>
          <w:szCs w:val="24"/>
          <w:lang w:val="en-GB"/>
        </w:rPr>
        <w:footnoteReference w:id="34"/>
      </w:r>
      <w:r w:rsidR="00505EFC" w:rsidRPr="00AB4A51">
        <w:rPr>
          <w:rFonts w:ascii="Times New Roman" w:hAnsi="Times New Roman" w:cs="Times New Roman"/>
          <w:sz w:val="24"/>
          <w:szCs w:val="24"/>
          <w:lang w:val="en-GB"/>
        </w:rPr>
        <w:t xml:space="preserve">. However, when a distinction is made according to court types, </w:t>
      </w:r>
      <w:r w:rsidR="00097508" w:rsidRPr="00AB4A51">
        <w:rPr>
          <w:rFonts w:ascii="Times New Roman" w:hAnsi="Times New Roman" w:cs="Times New Roman"/>
          <w:sz w:val="24"/>
          <w:szCs w:val="24"/>
          <w:lang w:val="en-GB"/>
        </w:rPr>
        <w:t xml:space="preserve">it is understood </w:t>
      </w:r>
      <w:r w:rsidR="00505EFC" w:rsidRPr="00AB4A51">
        <w:rPr>
          <w:rFonts w:ascii="Times New Roman" w:hAnsi="Times New Roman" w:cs="Times New Roman"/>
          <w:sz w:val="24"/>
          <w:szCs w:val="24"/>
          <w:lang w:val="en-GB"/>
        </w:rPr>
        <w:t xml:space="preserve">that </w:t>
      </w:r>
      <w:r w:rsidR="00CA7FC8" w:rsidRPr="00AB4A51">
        <w:rPr>
          <w:rFonts w:ascii="Times New Roman" w:hAnsi="Times New Roman" w:cs="Times New Roman"/>
          <w:sz w:val="24"/>
          <w:szCs w:val="24"/>
          <w:lang w:val="en-GB"/>
        </w:rPr>
        <w:t xml:space="preserve">the total number of </w:t>
      </w:r>
      <w:r w:rsidR="00505EFC" w:rsidRPr="00AB4A51">
        <w:rPr>
          <w:rFonts w:ascii="Times New Roman" w:hAnsi="Times New Roman" w:cs="Times New Roman"/>
          <w:sz w:val="24"/>
          <w:szCs w:val="24"/>
          <w:lang w:val="en-GB"/>
        </w:rPr>
        <w:t xml:space="preserve">children dragged into crime tried </w:t>
      </w:r>
      <w:r w:rsidR="00CA7FC8" w:rsidRPr="00AB4A51">
        <w:rPr>
          <w:rFonts w:ascii="Times New Roman" w:hAnsi="Times New Roman" w:cs="Times New Roman"/>
          <w:sz w:val="24"/>
          <w:szCs w:val="24"/>
          <w:lang w:val="en-GB"/>
        </w:rPr>
        <w:t xml:space="preserve">in juvenile </w:t>
      </w:r>
      <w:r w:rsidR="003F3519" w:rsidRPr="00AB4A51">
        <w:rPr>
          <w:rFonts w:ascii="Times New Roman" w:hAnsi="Times New Roman" w:cs="Times New Roman"/>
          <w:sz w:val="24"/>
          <w:szCs w:val="24"/>
          <w:lang w:val="en-GB"/>
        </w:rPr>
        <w:t xml:space="preserve">penal courts </w:t>
      </w:r>
      <w:r w:rsidR="00CA7FC8" w:rsidRPr="00AB4A51">
        <w:rPr>
          <w:rFonts w:ascii="Times New Roman" w:hAnsi="Times New Roman" w:cs="Times New Roman"/>
          <w:sz w:val="24"/>
          <w:szCs w:val="24"/>
          <w:lang w:val="en-GB"/>
        </w:rPr>
        <w:t xml:space="preserve">and juvenile </w:t>
      </w:r>
      <w:r w:rsidR="003F3519" w:rsidRPr="00AB4A51">
        <w:rPr>
          <w:rFonts w:ascii="Times New Roman" w:hAnsi="Times New Roman" w:cs="Times New Roman"/>
          <w:sz w:val="24"/>
          <w:szCs w:val="24"/>
          <w:lang w:val="en-GB"/>
        </w:rPr>
        <w:t>assize</w:t>
      </w:r>
      <w:r w:rsidR="00CA7FC8" w:rsidRPr="00AB4A51">
        <w:rPr>
          <w:rFonts w:ascii="Times New Roman" w:hAnsi="Times New Roman" w:cs="Times New Roman"/>
          <w:sz w:val="24"/>
          <w:szCs w:val="24"/>
          <w:lang w:val="en-GB"/>
        </w:rPr>
        <w:t xml:space="preserve"> courts </w:t>
      </w:r>
      <w:r w:rsidR="00505EFC" w:rsidRPr="00AB4A51">
        <w:rPr>
          <w:rFonts w:ascii="Times New Roman" w:hAnsi="Times New Roman" w:cs="Times New Roman"/>
          <w:sz w:val="24"/>
          <w:szCs w:val="24"/>
          <w:lang w:val="en-GB"/>
        </w:rPr>
        <w:t xml:space="preserve">is 85.382 </w:t>
      </w:r>
      <w:r w:rsidR="00CA7FC8" w:rsidRPr="00AB4A51">
        <w:rPr>
          <w:rFonts w:ascii="Times New Roman" w:hAnsi="Times New Roman" w:cs="Times New Roman"/>
          <w:sz w:val="24"/>
          <w:szCs w:val="24"/>
          <w:lang w:val="en-GB"/>
        </w:rPr>
        <w:t>(72.276 in juvenile courts and 13</w:t>
      </w:r>
      <w:r w:rsidR="00505EFC" w:rsidRPr="00AB4A51">
        <w:rPr>
          <w:rFonts w:ascii="Times New Roman" w:hAnsi="Times New Roman" w:cs="Times New Roman"/>
          <w:sz w:val="24"/>
          <w:szCs w:val="24"/>
          <w:lang w:val="en-GB"/>
        </w:rPr>
        <w:t>.</w:t>
      </w:r>
      <w:r w:rsidR="00CA7FC8" w:rsidRPr="00AB4A51">
        <w:rPr>
          <w:rFonts w:ascii="Times New Roman" w:hAnsi="Times New Roman" w:cs="Times New Roman"/>
          <w:sz w:val="24"/>
          <w:szCs w:val="24"/>
          <w:lang w:val="en-GB"/>
        </w:rPr>
        <w:t xml:space="preserve">106 in juvenile </w:t>
      </w:r>
      <w:r w:rsidR="003F3519" w:rsidRPr="00AB4A51">
        <w:rPr>
          <w:rFonts w:ascii="Times New Roman" w:hAnsi="Times New Roman" w:cs="Times New Roman"/>
          <w:sz w:val="24"/>
          <w:szCs w:val="24"/>
          <w:lang w:val="en-GB"/>
        </w:rPr>
        <w:t>assize</w:t>
      </w:r>
      <w:r w:rsidR="00CA7FC8" w:rsidRPr="00AB4A51">
        <w:rPr>
          <w:rFonts w:ascii="Times New Roman" w:hAnsi="Times New Roman" w:cs="Times New Roman"/>
          <w:sz w:val="24"/>
          <w:szCs w:val="24"/>
          <w:lang w:val="en-GB"/>
        </w:rPr>
        <w:t xml:space="preserve"> courts)</w:t>
      </w:r>
      <w:r w:rsidR="003F3519" w:rsidRPr="00AB4A51">
        <w:rPr>
          <w:rStyle w:val="FootnoteReference"/>
          <w:rFonts w:ascii="Times New Roman" w:hAnsi="Times New Roman" w:cs="Times New Roman"/>
          <w:sz w:val="24"/>
          <w:szCs w:val="24"/>
          <w:lang w:val="en-GB"/>
        </w:rPr>
        <w:footnoteReference w:id="35"/>
      </w:r>
      <w:r w:rsidR="00505EFC" w:rsidRPr="00AB4A51">
        <w:rPr>
          <w:rFonts w:ascii="Times New Roman" w:hAnsi="Times New Roman" w:cs="Times New Roman"/>
          <w:sz w:val="24"/>
          <w:szCs w:val="24"/>
          <w:lang w:val="en-GB"/>
        </w:rPr>
        <w:t xml:space="preserve">. This data </w:t>
      </w:r>
      <w:r w:rsidR="00097508" w:rsidRPr="00AB4A51">
        <w:rPr>
          <w:rFonts w:ascii="Times New Roman" w:hAnsi="Times New Roman" w:cs="Times New Roman"/>
          <w:sz w:val="24"/>
          <w:szCs w:val="24"/>
          <w:lang w:val="en-GB"/>
        </w:rPr>
        <w:t>reveals</w:t>
      </w:r>
      <w:r w:rsidR="00CA7FC8" w:rsidRPr="00AB4A51">
        <w:rPr>
          <w:rFonts w:ascii="Times New Roman" w:hAnsi="Times New Roman" w:cs="Times New Roman"/>
          <w:sz w:val="24"/>
          <w:szCs w:val="24"/>
          <w:lang w:val="en-GB"/>
        </w:rPr>
        <w:t xml:space="preserve"> that </w:t>
      </w:r>
      <w:r w:rsidR="00505EFC" w:rsidRPr="00AB4A51">
        <w:rPr>
          <w:rFonts w:ascii="Times New Roman" w:hAnsi="Times New Roman" w:cs="Times New Roman"/>
          <w:sz w:val="24"/>
          <w:szCs w:val="24"/>
          <w:lang w:val="en-GB"/>
        </w:rPr>
        <w:t xml:space="preserve">80.770 </w:t>
      </w:r>
      <w:r w:rsidR="00CA7FC8" w:rsidRPr="00AB4A51">
        <w:rPr>
          <w:rFonts w:ascii="Times New Roman" w:hAnsi="Times New Roman" w:cs="Times New Roman"/>
          <w:sz w:val="24"/>
          <w:szCs w:val="24"/>
          <w:lang w:val="en-GB"/>
        </w:rPr>
        <w:t xml:space="preserve">children were tried in the criminal courts of first instance and </w:t>
      </w:r>
      <w:r w:rsidR="003F3519" w:rsidRPr="00AB4A51">
        <w:rPr>
          <w:rFonts w:ascii="Times New Roman" w:hAnsi="Times New Roman" w:cs="Times New Roman"/>
          <w:sz w:val="24"/>
          <w:szCs w:val="24"/>
          <w:lang w:val="en-GB"/>
        </w:rPr>
        <w:t xml:space="preserve">assize </w:t>
      </w:r>
      <w:r w:rsidR="00CA7FC8" w:rsidRPr="00AB4A51">
        <w:rPr>
          <w:rFonts w:ascii="Times New Roman" w:hAnsi="Times New Roman" w:cs="Times New Roman"/>
          <w:sz w:val="24"/>
          <w:szCs w:val="24"/>
          <w:lang w:val="en-GB"/>
        </w:rPr>
        <w:t xml:space="preserve">courts. In other words, almost half of the children dragged into crime are tried in </w:t>
      </w:r>
      <w:r w:rsidR="003407B0" w:rsidRPr="00AB4A51">
        <w:rPr>
          <w:rFonts w:ascii="Times New Roman" w:hAnsi="Times New Roman" w:cs="Times New Roman"/>
          <w:sz w:val="24"/>
          <w:szCs w:val="24"/>
          <w:lang w:val="en-GB"/>
        </w:rPr>
        <w:t xml:space="preserve">adult </w:t>
      </w:r>
      <w:r w:rsidR="00CA7FC8" w:rsidRPr="00AB4A51">
        <w:rPr>
          <w:rFonts w:ascii="Times New Roman" w:hAnsi="Times New Roman" w:cs="Times New Roman"/>
          <w:sz w:val="24"/>
          <w:szCs w:val="24"/>
          <w:lang w:val="en-GB"/>
        </w:rPr>
        <w:t xml:space="preserve">criminal courts of first instance and </w:t>
      </w:r>
      <w:r w:rsidR="003F3519" w:rsidRPr="00AB4A51">
        <w:rPr>
          <w:rFonts w:ascii="Times New Roman" w:hAnsi="Times New Roman" w:cs="Times New Roman"/>
          <w:sz w:val="24"/>
          <w:szCs w:val="24"/>
          <w:lang w:val="en-GB"/>
        </w:rPr>
        <w:t xml:space="preserve">assize </w:t>
      </w:r>
      <w:r w:rsidR="00CA7FC8" w:rsidRPr="00AB4A51">
        <w:rPr>
          <w:rFonts w:ascii="Times New Roman" w:hAnsi="Times New Roman" w:cs="Times New Roman"/>
          <w:sz w:val="24"/>
          <w:szCs w:val="24"/>
          <w:lang w:val="en-GB"/>
        </w:rPr>
        <w:t xml:space="preserve">courts since there are no </w:t>
      </w:r>
      <w:r w:rsidR="003F3519" w:rsidRPr="00AB4A51">
        <w:rPr>
          <w:rFonts w:ascii="Times New Roman" w:hAnsi="Times New Roman" w:cs="Times New Roman"/>
          <w:sz w:val="24"/>
          <w:szCs w:val="24"/>
          <w:lang w:val="en-GB"/>
        </w:rPr>
        <w:t>ordinary and</w:t>
      </w:r>
      <w:r w:rsidR="00CA7FC8" w:rsidRPr="00AB4A51">
        <w:rPr>
          <w:rFonts w:ascii="Times New Roman" w:hAnsi="Times New Roman" w:cs="Times New Roman"/>
          <w:sz w:val="24"/>
          <w:szCs w:val="24"/>
          <w:lang w:val="en-GB"/>
        </w:rPr>
        <w:t xml:space="preserve"> </w:t>
      </w:r>
      <w:r w:rsidR="003F3519" w:rsidRPr="00AB4A51">
        <w:rPr>
          <w:rFonts w:ascii="Times New Roman" w:hAnsi="Times New Roman" w:cs="Times New Roman"/>
          <w:sz w:val="24"/>
          <w:szCs w:val="24"/>
          <w:lang w:val="en-GB"/>
        </w:rPr>
        <w:t xml:space="preserve">assize </w:t>
      </w:r>
      <w:r w:rsidR="00CA7FC8" w:rsidRPr="00AB4A51">
        <w:rPr>
          <w:rFonts w:ascii="Times New Roman" w:hAnsi="Times New Roman" w:cs="Times New Roman"/>
          <w:sz w:val="24"/>
          <w:szCs w:val="24"/>
          <w:lang w:val="en-GB"/>
        </w:rPr>
        <w:t xml:space="preserve">courts </w:t>
      </w:r>
      <w:r w:rsidR="003F3519" w:rsidRPr="00AB4A51">
        <w:rPr>
          <w:rFonts w:ascii="Times New Roman" w:hAnsi="Times New Roman" w:cs="Times New Roman"/>
          <w:sz w:val="24"/>
          <w:szCs w:val="24"/>
          <w:lang w:val="en-GB"/>
        </w:rPr>
        <w:t xml:space="preserve">for juveniles </w:t>
      </w:r>
      <w:r w:rsidR="00CA7FC8" w:rsidRPr="00AB4A51">
        <w:rPr>
          <w:rFonts w:ascii="Times New Roman" w:hAnsi="Times New Roman" w:cs="Times New Roman"/>
          <w:sz w:val="24"/>
          <w:szCs w:val="24"/>
          <w:lang w:val="en-GB"/>
        </w:rPr>
        <w:t xml:space="preserve">in that location. </w:t>
      </w:r>
      <w:r w:rsidR="00505EFC" w:rsidRPr="00AB4A51">
        <w:rPr>
          <w:rFonts w:ascii="Times New Roman" w:hAnsi="Times New Roman" w:cs="Times New Roman"/>
          <w:sz w:val="24"/>
          <w:szCs w:val="24"/>
          <w:lang w:val="en-GB"/>
        </w:rPr>
        <w:t>These statistics show that the organisation of juvenile courts in Turkey is not sufficient.</w:t>
      </w:r>
    </w:p>
    <w:p w14:paraId="0C6EF842" w14:textId="77777777" w:rsidR="00E32E98" w:rsidRPr="00AB4A51" w:rsidRDefault="000431EA" w:rsidP="00AB4A51">
      <w:pPr>
        <w:pStyle w:val="ListParagraph"/>
        <w:numPr>
          <w:ilvl w:val="0"/>
          <w:numId w:val="1"/>
        </w:numPr>
        <w:spacing w:line="276" w:lineRule="auto"/>
        <w:jc w:val="both"/>
        <w:rPr>
          <w:rFonts w:ascii="Times New Roman" w:hAnsi="Times New Roman" w:cs="Times New Roman"/>
          <w:sz w:val="24"/>
          <w:szCs w:val="24"/>
          <w:lang w:val="en-GB"/>
        </w:rPr>
      </w:pPr>
      <w:r w:rsidRPr="00AB4A51">
        <w:rPr>
          <w:rFonts w:ascii="Times New Roman" w:hAnsi="Times New Roman" w:cs="Times New Roman"/>
          <w:sz w:val="24"/>
          <w:szCs w:val="24"/>
          <w:lang w:val="en-GB"/>
        </w:rPr>
        <w:t xml:space="preserve">According to </w:t>
      </w:r>
      <w:r w:rsidR="00097914" w:rsidRPr="00AB4A51">
        <w:rPr>
          <w:rFonts w:ascii="Times New Roman" w:hAnsi="Times New Roman" w:cs="Times New Roman"/>
          <w:sz w:val="24"/>
          <w:szCs w:val="24"/>
          <w:lang w:val="en-GB"/>
        </w:rPr>
        <w:t xml:space="preserve">the Human Rights Action Plan </w:t>
      </w:r>
      <w:r w:rsidRPr="00AB4A51">
        <w:rPr>
          <w:rFonts w:ascii="Times New Roman" w:hAnsi="Times New Roman" w:cs="Times New Roman"/>
          <w:sz w:val="24"/>
          <w:szCs w:val="24"/>
          <w:lang w:val="en-GB"/>
        </w:rPr>
        <w:t xml:space="preserve">included in the Periodic Report, </w:t>
      </w:r>
      <w:r w:rsidR="00097914" w:rsidRPr="00AB4A51">
        <w:rPr>
          <w:rFonts w:ascii="Times New Roman" w:hAnsi="Times New Roman" w:cs="Times New Roman"/>
          <w:sz w:val="24"/>
          <w:szCs w:val="24"/>
          <w:lang w:val="en-GB"/>
        </w:rPr>
        <w:t xml:space="preserve">although it was stated that within 6 months </w:t>
      </w:r>
      <w:r w:rsidR="00474C59" w:rsidRPr="00AB4A51">
        <w:rPr>
          <w:rFonts w:ascii="Times New Roman" w:hAnsi="Times New Roman" w:cs="Times New Roman"/>
          <w:sz w:val="24"/>
          <w:szCs w:val="24"/>
          <w:lang w:val="en-GB"/>
        </w:rPr>
        <w:t xml:space="preserve">the </w:t>
      </w:r>
      <w:r w:rsidR="00097914" w:rsidRPr="00AB4A51">
        <w:rPr>
          <w:rFonts w:ascii="Times New Roman" w:hAnsi="Times New Roman" w:cs="Times New Roman"/>
          <w:sz w:val="24"/>
          <w:szCs w:val="24"/>
          <w:lang w:val="en-GB"/>
        </w:rPr>
        <w:t>courtrooms</w:t>
      </w:r>
      <w:r w:rsidR="00474C59" w:rsidRPr="00AB4A51">
        <w:rPr>
          <w:rFonts w:ascii="Times New Roman" w:hAnsi="Times New Roman" w:cs="Times New Roman"/>
          <w:sz w:val="24"/>
          <w:szCs w:val="24"/>
          <w:lang w:val="en-GB"/>
        </w:rPr>
        <w:t xml:space="preserve"> in juvenile courts would be </w:t>
      </w:r>
      <w:r w:rsidR="00097914" w:rsidRPr="00AB4A51">
        <w:rPr>
          <w:rFonts w:ascii="Times New Roman" w:hAnsi="Times New Roman" w:cs="Times New Roman"/>
          <w:sz w:val="24"/>
          <w:szCs w:val="24"/>
          <w:lang w:val="en-GB"/>
        </w:rPr>
        <w:t>designed</w:t>
      </w:r>
      <w:r w:rsidR="00474C59" w:rsidRPr="00AB4A51">
        <w:rPr>
          <w:rFonts w:ascii="Times New Roman" w:hAnsi="Times New Roman" w:cs="Times New Roman"/>
          <w:sz w:val="24"/>
          <w:szCs w:val="24"/>
          <w:lang w:val="en-GB"/>
        </w:rPr>
        <w:t xml:space="preserve"> to be child-friendly and that judges, prosecutors and lawyers would be allowed to attend the hearings without wearing robes</w:t>
      </w:r>
      <w:r w:rsidR="00097914" w:rsidRPr="00AB4A51">
        <w:rPr>
          <w:rFonts w:ascii="Times New Roman" w:hAnsi="Times New Roman" w:cs="Times New Roman"/>
          <w:sz w:val="24"/>
          <w:szCs w:val="24"/>
          <w:lang w:val="en-GB"/>
        </w:rPr>
        <w:t>, this legal amendment has not yet been made</w:t>
      </w:r>
      <w:r w:rsidR="003F3519" w:rsidRPr="00AB4A51">
        <w:rPr>
          <w:rStyle w:val="FootnoteReference"/>
          <w:rFonts w:ascii="Times New Roman" w:hAnsi="Times New Roman" w:cs="Times New Roman"/>
          <w:sz w:val="24"/>
          <w:szCs w:val="24"/>
          <w:lang w:val="en-GB"/>
        </w:rPr>
        <w:footnoteReference w:id="36"/>
      </w:r>
      <w:r w:rsidR="00097914" w:rsidRPr="00AB4A51">
        <w:rPr>
          <w:rFonts w:ascii="Times New Roman" w:hAnsi="Times New Roman" w:cs="Times New Roman"/>
          <w:sz w:val="24"/>
          <w:szCs w:val="24"/>
          <w:lang w:val="en-GB"/>
        </w:rPr>
        <w:t xml:space="preserve">.  In the same plan, it was stated that within 1 year, </w:t>
      </w:r>
      <w:r w:rsidR="00431CB3" w:rsidRPr="00AB4A51">
        <w:rPr>
          <w:rFonts w:ascii="Times New Roman" w:hAnsi="Times New Roman" w:cs="Times New Roman"/>
          <w:sz w:val="24"/>
          <w:szCs w:val="24"/>
          <w:lang w:val="en-GB"/>
        </w:rPr>
        <w:t xml:space="preserve">a new courthouse architecture model would be developed </w:t>
      </w:r>
      <w:r w:rsidR="00097914" w:rsidRPr="00AB4A51">
        <w:rPr>
          <w:rFonts w:ascii="Times New Roman" w:hAnsi="Times New Roman" w:cs="Times New Roman"/>
          <w:sz w:val="24"/>
          <w:szCs w:val="24"/>
          <w:lang w:val="en-GB"/>
        </w:rPr>
        <w:t xml:space="preserve">in </w:t>
      </w:r>
      <w:r w:rsidR="00431CB3" w:rsidRPr="00AB4A51">
        <w:rPr>
          <w:rFonts w:ascii="Times New Roman" w:hAnsi="Times New Roman" w:cs="Times New Roman"/>
          <w:sz w:val="24"/>
          <w:szCs w:val="24"/>
          <w:lang w:val="en-GB"/>
        </w:rPr>
        <w:t xml:space="preserve">which juvenile courts would </w:t>
      </w:r>
      <w:proofErr w:type="gramStart"/>
      <w:r w:rsidR="00431CB3" w:rsidRPr="00AB4A51">
        <w:rPr>
          <w:rFonts w:ascii="Times New Roman" w:hAnsi="Times New Roman" w:cs="Times New Roman"/>
          <w:sz w:val="24"/>
          <w:szCs w:val="24"/>
          <w:lang w:val="en-GB"/>
        </w:rPr>
        <w:t>be located in</w:t>
      </w:r>
      <w:proofErr w:type="gramEnd"/>
      <w:r w:rsidR="00431CB3" w:rsidRPr="00AB4A51">
        <w:rPr>
          <w:rFonts w:ascii="Times New Roman" w:hAnsi="Times New Roman" w:cs="Times New Roman"/>
          <w:sz w:val="24"/>
          <w:szCs w:val="24"/>
          <w:lang w:val="en-GB"/>
        </w:rPr>
        <w:t xml:space="preserve"> a separate campus in order to better </w:t>
      </w:r>
      <w:r w:rsidR="00431CB3" w:rsidRPr="00AB4A51">
        <w:rPr>
          <w:rFonts w:ascii="Times New Roman" w:hAnsi="Times New Roman" w:cs="Times New Roman"/>
          <w:sz w:val="24"/>
          <w:szCs w:val="24"/>
          <w:lang w:val="en-GB"/>
        </w:rPr>
        <w:lastRenderedPageBreak/>
        <w:t>protect the best interests of the child</w:t>
      </w:r>
      <w:r w:rsidR="003F3519" w:rsidRPr="00AB4A51">
        <w:rPr>
          <w:rStyle w:val="FootnoteReference"/>
          <w:rFonts w:ascii="Times New Roman" w:hAnsi="Times New Roman" w:cs="Times New Roman"/>
          <w:sz w:val="24"/>
          <w:szCs w:val="24"/>
          <w:lang w:val="en-GB"/>
        </w:rPr>
        <w:footnoteReference w:id="37"/>
      </w:r>
      <w:r w:rsidR="00431CB3" w:rsidRPr="00AB4A51">
        <w:rPr>
          <w:rFonts w:ascii="Times New Roman" w:hAnsi="Times New Roman" w:cs="Times New Roman"/>
          <w:sz w:val="24"/>
          <w:szCs w:val="24"/>
          <w:lang w:val="en-GB"/>
        </w:rPr>
        <w:t xml:space="preserve">. </w:t>
      </w:r>
      <w:r w:rsidR="00FA5600" w:rsidRPr="00AB4A51">
        <w:rPr>
          <w:rFonts w:ascii="Times New Roman" w:hAnsi="Times New Roman" w:cs="Times New Roman"/>
          <w:sz w:val="24"/>
          <w:szCs w:val="24"/>
          <w:lang w:val="en-GB"/>
        </w:rPr>
        <w:t xml:space="preserve">However, in the intervening period, these units </w:t>
      </w:r>
      <w:r w:rsidR="00431CB3" w:rsidRPr="00AB4A51">
        <w:rPr>
          <w:rFonts w:ascii="Times New Roman" w:hAnsi="Times New Roman" w:cs="Times New Roman"/>
          <w:sz w:val="24"/>
          <w:szCs w:val="24"/>
          <w:lang w:val="en-GB"/>
        </w:rPr>
        <w:t xml:space="preserve">were </w:t>
      </w:r>
      <w:r w:rsidR="00FA5600" w:rsidRPr="00AB4A51">
        <w:rPr>
          <w:rFonts w:ascii="Times New Roman" w:hAnsi="Times New Roman" w:cs="Times New Roman"/>
          <w:sz w:val="24"/>
          <w:szCs w:val="24"/>
          <w:lang w:val="en-GB"/>
        </w:rPr>
        <w:t xml:space="preserve">opened </w:t>
      </w:r>
      <w:r w:rsidR="00431CB3" w:rsidRPr="00AB4A51">
        <w:rPr>
          <w:rFonts w:ascii="Times New Roman" w:hAnsi="Times New Roman" w:cs="Times New Roman"/>
          <w:sz w:val="24"/>
          <w:szCs w:val="24"/>
          <w:lang w:val="en-GB"/>
        </w:rPr>
        <w:t>only in 3 places</w:t>
      </w:r>
      <w:r w:rsidR="003F3519" w:rsidRPr="00AB4A51">
        <w:rPr>
          <w:rStyle w:val="FootnoteReference"/>
          <w:rFonts w:ascii="Times New Roman" w:hAnsi="Times New Roman" w:cs="Times New Roman"/>
          <w:sz w:val="24"/>
          <w:szCs w:val="24"/>
          <w:lang w:val="en-GB"/>
        </w:rPr>
        <w:footnoteReference w:id="38"/>
      </w:r>
      <w:r w:rsidR="003407B0" w:rsidRPr="00AB4A51">
        <w:rPr>
          <w:rFonts w:ascii="Times New Roman" w:hAnsi="Times New Roman" w:cs="Times New Roman"/>
          <w:sz w:val="24"/>
          <w:szCs w:val="24"/>
          <w:lang w:val="en-GB"/>
        </w:rPr>
        <w:t xml:space="preserve">, and the opened units excluded </w:t>
      </w:r>
      <w:r w:rsidR="00097914" w:rsidRPr="00AB4A51">
        <w:rPr>
          <w:rFonts w:ascii="Times New Roman" w:hAnsi="Times New Roman" w:cs="Times New Roman"/>
          <w:sz w:val="24"/>
          <w:szCs w:val="24"/>
          <w:lang w:val="en-GB"/>
        </w:rPr>
        <w:t xml:space="preserve">the juvenile </w:t>
      </w:r>
      <w:r w:rsidR="003F3519" w:rsidRPr="00AB4A51">
        <w:rPr>
          <w:rFonts w:ascii="Times New Roman" w:hAnsi="Times New Roman" w:cs="Times New Roman"/>
          <w:sz w:val="24"/>
          <w:szCs w:val="24"/>
          <w:lang w:val="en-GB"/>
        </w:rPr>
        <w:t xml:space="preserve">assize </w:t>
      </w:r>
      <w:r w:rsidR="00097914" w:rsidRPr="00AB4A51">
        <w:rPr>
          <w:rFonts w:ascii="Times New Roman" w:hAnsi="Times New Roman" w:cs="Times New Roman"/>
          <w:sz w:val="24"/>
          <w:szCs w:val="24"/>
          <w:lang w:val="en-GB"/>
        </w:rPr>
        <w:t xml:space="preserve">courts from their </w:t>
      </w:r>
      <w:r w:rsidR="003407B0" w:rsidRPr="00AB4A51">
        <w:rPr>
          <w:rFonts w:ascii="Times New Roman" w:hAnsi="Times New Roman" w:cs="Times New Roman"/>
          <w:sz w:val="24"/>
          <w:szCs w:val="24"/>
          <w:lang w:val="en-GB"/>
        </w:rPr>
        <w:t xml:space="preserve">scope, thus very few children were able to benefit from this opportunity. </w:t>
      </w:r>
    </w:p>
    <w:p w14:paraId="1836AEC8" w14:textId="77777777" w:rsidR="00E32E98" w:rsidRPr="00AB4A51" w:rsidRDefault="000431EA" w:rsidP="00AB4A51">
      <w:pPr>
        <w:pStyle w:val="ListParagraph"/>
        <w:numPr>
          <w:ilvl w:val="0"/>
          <w:numId w:val="1"/>
        </w:numPr>
        <w:spacing w:line="276" w:lineRule="auto"/>
        <w:jc w:val="both"/>
        <w:rPr>
          <w:rFonts w:ascii="Times New Roman" w:hAnsi="Times New Roman" w:cs="Times New Roman"/>
          <w:sz w:val="24"/>
          <w:szCs w:val="24"/>
          <w:lang w:val="en-GB"/>
        </w:rPr>
      </w:pPr>
      <w:r w:rsidRPr="00AB4A51">
        <w:rPr>
          <w:rFonts w:ascii="Times New Roman" w:hAnsi="Times New Roman" w:cs="Times New Roman"/>
          <w:sz w:val="24"/>
          <w:szCs w:val="24"/>
          <w:lang w:val="en-GB"/>
        </w:rPr>
        <w:t>Again, although it is claimed in the Human Rights Action Plan that within 3 months it will be ensured that the cases on children and the examinations of appeal and appeals will be prioritised, no concrete step has been taken in this regard</w:t>
      </w:r>
      <w:r w:rsidR="003F3519" w:rsidRPr="00AB4A51">
        <w:rPr>
          <w:rStyle w:val="FootnoteReference"/>
          <w:rFonts w:ascii="Times New Roman" w:hAnsi="Times New Roman" w:cs="Times New Roman"/>
          <w:sz w:val="24"/>
          <w:szCs w:val="24"/>
          <w:lang w:val="en-GB"/>
        </w:rPr>
        <w:footnoteReference w:id="39"/>
      </w:r>
      <w:r w:rsidRPr="00AB4A51">
        <w:rPr>
          <w:rFonts w:ascii="Times New Roman" w:hAnsi="Times New Roman" w:cs="Times New Roman"/>
          <w:sz w:val="24"/>
          <w:szCs w:val="24"/>
          <w:lang w:val="en-GB"/>
        </w:rPr>
        <w:t xml:space="preserve">. </w:t>
      </w:r>
      <w:r w:rsidR="00FA5600" w:rsidRPr="00AB4A51">
        <w:rPr>
          <w:rFonts w:ascii="Times New Roman" w:hAnsi="Times New Roman" w:cs="Times New Roman"/>
          <w:sz w:val="24"/>
          <w:szCs w:val="24"/>
          <w:lang w:val="en-GB"/>
        </w:rPr>
        <w:t xml:space="preserve">According to justice </w:t>
      </w:r>
      <w:r w:rsidRPr="00AB4A51">
        <w:rPr>
          <w:rFonts w:ascii="Times New Roman" w:hAnsi="Times New Roman" w:cs="Times New Roman"/>
          <w:sz w:val="24"/>
          <w:szCs w:val="24"/>
          <w:lang w:val="en-GB"/>
        </w:rPr>
        <w:t>statistics</w:t>
      </w:r>
      <w:r w:rsidR="00FA5600" w:rsidRPr="00AB4A51">
        <w:rPr>
          <w:rFonts w:ascii="Times New Roman" w:hAnsi="Times New Roman" w:cs="Times New Roman"/>
          <w:sz w:val="24"/>
          <w:szCs w:val="24"/>
          <w:lang w:val="en-GB"/>
        </w:rPr>
        <w:t xml:space="preserve">, in 2023, the average time for a case to be heard in the justice system is 157 </w:t>
      </w:r>
      <w:r w:rsidRPr="00AB4A51">
        <w:rPr>
          <w:rFonts w:ascii="Times New Roman" w:hAnsi="Times New Roman" w:cs="Times New Roman"/>
          <w:sz w:val="24"/>
          <w:szCs w:val="24"/>
          <w:lang w:val="en-GB"/>
        </w:rPr>
        <w:t xml:space="preserve">days </w:t>
      </w:r>
      <w:r w:rsidR="00FA5600" w:rsidRPr="00AB4A51">
        <w:rPr>
          <w:rFonts w:ascii="Times New Roman" w:hAnsi="Times New Roman" w:cs="Times New Roman"/>
          <w:sz w:val="24"/>
          <w:szCs w:val="24"/>
          <w:lang w:val="en-GB"/>
        </w:rPr>
        <w:t xml:space="preserve">in prosecutor's offices, 297 days in juvenile </w:t>
      </w:r>
      <w:r w:rsidR="003F3519" w:rsidRPr="00AB4A51">
        <w:rPr>
          <w:rFonts w:ascii="Times New Roman" w:hAnsi="Times New Roman" w:cs="Times New Roman"/>
          <w:sz w:val="24"/>
          <w:szCs w:val="24"/>
          <w:lang w:val="en-GB"/>
        </w:rPr>
        <w:t xml:space="preserve">assize </w:t>
      </w:r>
      <w:r w:rsidR="00FA5600" w:rsidRPr="00AB4A51">
        <w:rPr>
          <w:rFonts w:ascii="Times New Roman" w:hAnsi="Times New Roman" w:cs="Times New Roman"/>
          <w:sz w:val="24"/>
          <w:szCs w:val="24"/>
          <w:lang w:val="en-GB"/>
        </w:rPr>
        <w:t xml:space="preserve">courts, 253 </w:t>
      </w:r>
      <w:r w:rsidRPr="00AB4A51">
        <w:rPr>
          <w:rFonts w:ascii="Times New Roman" w:hAnsi="Times New Roman" w:cs="Times New Roman"/>
          <w:sz w:val="24"/>
          <w:szCs w:val="24"/>
          <w:lang w:val="en-GB"/>
        </w:rPr>
        <w:t xml:space="preserve">days </w:t>
      </w:r>
      <w:r w:rsidR="00FA5600" w:rsidRPr="00AB4A51">
        <w:rPr>
          <w:rFonts w:ascii="Times New Roman" w:hAnsi="Times New Roman" w:cs="Times New Roman"/>
          <w:sz w:val="24"/>
          <w:szCs w:val="24"/>
          <w:lang w:val="en-GB"/>
        </w:rPr>
        <w:t>in juvenile courts</w:t>
      </w:r>
      <w:r w:rsidRPr="00AB4A51">
        <w:rPr>
          <w:rFonts w:ascii="Times New Roman" w:hAnsi="Times New Roman" w:cs="Times New Roman"/>
          <w:sz w:val="24"/>
          <w:szCs w:val="24"/>
          <w:lang w:val="en-GB"/>
        </w:rPr>
        <w:t xml:space="preserve">, </w:t>
      </w:r>
      <w:r w:rsidR="00FA5600" w:rsidRPr="00AB4A51">
        <w:rPr>
          <w:rFonts w:ascii="Times New Roman" w:hAnsi="Times New Roman" w:cs="Times New Roman"/>
          <w:sz w:val="24"/>
          <w:szCs w:val="24"/>
          <w:lang w:val="en-GB"/>
        </w:rPr>
        <w:t>265 days in criminal courts, 228 days in criminal departments of regional courts of justice</w:t>
      </w:r>
      <w:r w:rsidRPr="00AB4A51">
        <w:rPr>
          <w:rFonts w:ascii="Times New Roman" w:hAnsi="Times New Roman" w:cs="Times New Roman"/>
          <w:sz w:val="24"/>
          <w:szCs w:val="24"/>
          <w:lang w:val="en-GB"/>
        </w:rPr>
        <w:t xml:space="preserve">, </w:t>
      </w:r>
      <w:r w:rsidR="00FA5600" w:rsidRPr="00AB4A51">
        <w:rPr>
          <w:rFonts w:ascii="Times New Roman" w:hAnsi="Times New Roman" w:cs="Times New Roman"/>
          <w:sz w:val="24"/>
          <w:szCs w:val="24"/>
          <w:lang w:val="en-GB"/>
        </w:rPr>
        <w:t xml:space="preserve">674 days in criminal departments and </w:t>
      </w:r>
      <w:r w:rsidRPr="00AB4A51">
        <w:rPr>
          <w:rFonts w:ascii="Times New Roman" w:hAnsi="Times New Roman" w:cs="Times New Roman"/>
          <w:sz w:val="24"/>
          <w:szCs w:val="24"/>
          <w:lang w:val="en-GB"/>
        </w:rPr>
        <w:t>plenary</w:t>
      </w:r>
      <w:r w:rsidR="00FA5600" w:rsidRPr="00AB4A51">
        <w:rPr>
          <w:rFonts w:ascii="Times New Roman" w:hAnsi="Times New Roman" w:cs="Times New Roman"/>
          <w:sz w:val="24"/>
          <w:szCs w:val="24"/>
          <w:lang w:val="en-GB"/>
        </w:rPr>
        <w:t xml:space="preserve"> courts of the Court of Cassation</w:t>
      </w:r>
      <w:r w:rsidR="003F3519" w:rsidRPr="00AB4A51">
        <w:rPr>
          <w:rStyle w:val="FootnoteReference"/>
          <w:rFonts w:ascii="Times New Roman" w:hAnsi="Times New Roman" w:cs="Times New Roman"/>
          <w:sz w:val="24"/>
          <w:szCs w:val="24"/>
          <w:lang w:val="en-GB"/>
        </w:rPr>
        <w:footnoteReference w:id="40"/>
      </w:r>
      <w:r w:rsidRPr="00AB4A51">
        <w:rPr>
          <w:rFonts w:ascii="Times New Roman" w:hAnsi="Times New Roman" w:cs="Times New Roman"/>
          <w:sz w:val="24"/>
          <w:szCs w:val="24"/>
          <w:lang w:val="en-GB"/>
        </w:rPr>
        <w:t>. These periods violate children's guarantees under the right to a fair trial to be a party to a speedy trial.</w:t>
      </w:r>
    </w:p>
    <w:p w14:paraId="04DBE7FB" w14:textId="77777777" w:rsidR="00AB4A51" w:rsidRDefault="000431EA">
      <w:pPr>
        <w:spacing w:line="276" w:lineRule="auto"/>
        <w:jc w:val="both"/>
        <w:rPr>
          <w:rFonts w:ascii="Times New Roman" w:hAnsi="Times New Roman" w:cs="Times New Roman"/>
          <w:b/>
          <w:bCs/>
          <w:i/>
          <w:iCs/>
          <w:sz w:val="24"/>
          <w:szCs w:val="24"/>
          <w:lang w:val="en-GB"/>
        </w:rPr>
      </w:pPr>
      <w:r w:rsidRPr="00AB4A51">
        <w:rPr>
          <w:rFonts w:ascii="Times New Roman" w:hAnsi="Times New Roman" w:cs="Times New Roman"/>
          <w:b/>
          <w:bCs/>
          <w:i/>
          <w:iCs/>
          <w:sz w:val="24"/>
          <w:szCs w:val="24"/>
          <w:lang w:val="en-GB"/>
        </w:rPr>
        <w:t xml:space="preserve">Recommendations: </w:t>
      </w:r>
    </w:p>
    <w:p w14:paraId="035F39F1" w14:textId="77777777" w:rsidR="00E32E98" w:rsidRPr="00AB4A51" w:rsidRDefault="000431EA" w:rsidP="00AB4A51">
      <w:pPr>
        <w:pStyle w:val="ListParagraph"/>
        <w:numPr>
          <w:ilvl w:val="0"/>
          <w:numId w:val="1"/>
        </w:numPr>
        <w:spacing w:line="276" w:lineRule="auto"/>
        <w:jc w:val="both"/>
        <w:rPr>
          <w:rFonts w:ascii="Times New Roman" w:hAnsi="Times New Roman" w:cs="Times New Roman"/>
          <w:sz w:val="24"/>
          <w:szCs w:val="24"/>
          <w:lang w:val="en-GB"/>
        </w:rPr>
      </w:pPr>
      <w:r w:rsidRPr="00AB4A51">
        <w:rPr>
          <w:rFonts w:ascii="Times New Roman" w:hAnsi="Times New Roman" w:cs="Times New Roman"/>
          <w:sz w:val="24"/>
          <w:szCs w:val="24"/>
          <w:lang w:val="en-GB"/>
        </w:rPr>
        <w:t xml:space="preserve">The number of juvenile courts should be </w:t>
      </w:r>
      <w:proofErr w:type="gramStart"/>
      <w:r w:rsidRPr="00AB4A51">
        <w:rPr>
          <w:rFonts w:ascii="Times New Roman" w:hAnsi="Times New Roman" w:cs="Times New Roman"/>
          <w:sz w:val="24"/>
          <w:szCs w:val="24"/>
          <w:lang w:val="en-GB"/>
        </w:rPr>
        <w:t>increased</w:t>
      </w:r>
      <w:proofErr w:type="gramEnd"/>
      <w:r w:rsidRPr="00AB4A51">
        <w:rPr>
          <w:rFonts w:ascii="Times New Roman" w:hAnsi="Times New Roman" w:cs="Times New Roman"/>
          <w:sz w:val="24"/>
          <w:szCs w:val="24"/>
          <w:lang w:val="en-GB"/>
        </w:rPr>
        <w:t xml:space="preserve"> and it should be ensured that all judicial proceedings concerning </w:t>
      </w:r>
      <w:r w:rsidR="003F3519" w:rsidRPr="00AB4A51">
        <w:rPr>
          <w:rFonts w:ascii="Times New Roman" w:hAnsi="Times New Roman" w:cs="Times New Roman"/>
          <w:sz w:val="24"/>
          <w:szCs w:val="24"/>
          <w:lang w:val="en-GB"/>
        </w:rPr>
        <w:t>minors</w:t>
      </w:r>
      <w:r w:rsidRPr="00AB4A51">
        <w:rPr>
          <w:rFonts w:ascii="Times New Roman" w:hAnsi="Times New Roman" w:cs="Times New Roman"/>
          <w:sz w:val="24"/>
          <w:szCs w:val="24"/>
          <w:lang w:val="en-GB"/>
        </w:rPr>
        <w:t xml:space="preserve"> are carried out by trained personnel. The action plan for designing the physical structure of juvenile courts in a child-friendly manner </w:t>
      </w:r>
      <w:r w:rsidR="003407B0" w:rsidRPr="00AB4A51">
        <w:rPr>
          <w:rFonts w:ascii="Times New Roman" w:hAnsi="Times New Roman" w:cs="Times New Roman"/>
          <w:sz w:val="24"/>
          <w:szCs w:val="24"/>
          <w:lang w:val="en-GB"/>
        </w:rPr>
        <w:t>should be implemented</w:t>
      </w:r>
      <w:r w:rsidRPr="00AB4A51">
        <w:rPr>
          <w:rFonts w:ascii="Times New Roman" w:hAnsi="Times New Roman" w:cs="Times New Roman"/>
          <w:sz w:val="24"/>
          <w:szCs w:val="24"/>
          <w:lang w:val="en-GB"/>
        </w:rPr>
        <w:t xml:space="preserve"> immediately and should cover all courts where children are tried, including juvenile high criminal courts. </w:t>
      </w:r>
      <w:proofErr w:type="gramStart"/>
      <w:r w:rsidR="00097508" w:rsidRPr="00AB4A51">
        <w:rPr>
          <w:rFonts w:ascii="Times New Roman" w:hAnsi="Times New Roman" w:cs="Times New Roman"/>
          <w:sz w:val="24"/>
          <w:szCs w:val="24"/>
          <w:lang w:val="en-GB"/>
        </w:rPr>
        <w:t>In order to</w:t>
      </w:r>
      <w:proofErr w:type="gramEnd"/>
      <w:r w:rsidR="00097508" w:rsidRPr="00AB4A51">
        <w:rPr>
          <w:rFonts w:ascii="Times New Roman" w:hAnsi="Times New Roman" w:cs="Times New Roman"/>
          <w:sz w:val="24"/>
          <w:szCs w:val="24"/>
          <w:lang w:val="en-GB"/>
        </w:rPr>
        <w:t xml:space="preserve"> shorten </w:t>
      </w:r>
      <w:r w:rsidR="003407B0" w:rsidRPr="00AB4A51">
        <w:rPr>
          <w:rFonts w:ascii="Times New Roman" w:hAnsi="Times New Roman" w:cs="Times New Roman"/>
          <w:sz w:val="24"/>
          <w:szCs w:val="24"/>
          <w:lang w:val="en-GB"/>
        </w:rPr>
        <w:t xml:space="preserve">the duration of </w:t>
      </w:r>
      <w:r w:rsidRPr="00AB4A51">
        <w:rPr>
          <w:rFonts w:ascii="Times New Roman" w:hAnsi="Times New Roman" w:cs="Times New Roman"/>
          <w:sz w:val="24"/>
          <w:szCs w:val="24"/>
          <w:lang w:val="en-GB"/>
        </w:rPr>
        <w:t>juvenile proceedings</w:t>
      </w:r>
      <w:r w:rsidR="00097508" w:rsidRPr="00AB4A51">
        <w:rPr>
          <w:rFonts w:ascii="Times New Roman" w:hAnsi="Times New Roman" w:cs="Times New Roman"/>
          <w:sz w:val="24"/>
          <w:szCs w:val="24"/>
          <w:lang w:val="en-GB"/>
        </w:rPr>
        <w:t xml:space="preserve">, prioritisation of juvenile cases should be ensured, the number of juvenile courts and judges should be increased, and alternative measures to take children out of the proceedings should be expanded. </w:t>
      </w:r>
    </w:p>
    <w:p w14:paraId="773E770A" w14:textId="77777777" w:rsidR="008F1F29" w:rsidRPr="00AB4A51" w:rsidRDefault="008F1F29" w:rsidP="00F3745E">
      <w:pPr>
        <w:spacing w:line="276" w:lineRule="auto"/>
        <w:rPr>
          <w:rFonts w:ascii="Times New Roman" w:hAnsi="Times New Roman" w:cs="Times New Roman"/>
          <w:sz w:val="24"/>
          <w:szCs w:val="24"/>
          <w:lang w:val="en-GB"/>
        </w:rPr>
      </w:pPr>
    </w:p>
    <w:sectPr w:rsidR="008F1F29" w:rsidRPr="00AB4A51" w:rsidSect="00225109">
      <w:footerReference w:type="default" r:id="rId11"/>
      <w:pgSz w:w="11906" w:h="16838"/>
      <w:pgMar w:top="1417" w:right="1417" w:bottom="1417" w:left="1417"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7AC22C" w14:textId="77777777" w:rsidR="00903006" w:rsidRDefault="00903006" w:rsidP="008328EF">
      <w:pPr>
        <w:spacing w:after="0" w:line="240" w:lineRule="auto"/>
      </w:pPr>
      <w:r>
        <w:separator/>
      </w:r>
    </w:p>
  </w:endnote>
  <w:endnote w:type="continuationSeparator" w:id="0">
    <w:p w14:paraId="73A10127" w14:textId="77777777" w:rsidR="00903006" w:rsidRDefault="00903006" w:rsidP="008328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TimesNewRomanPSMT">
    <w:altName w:val="Arial"/>
    <w:panose1 w:val="00000000000000000000"/>
    <w:charset w:val="80"/>
    <w:family w:val="auto"/>
    <w:notTrueType/>
    <w:pitch w:val="default"/>
    <w:sig w:usb0="00000007" w:usb1="08070000" w:usb2="00000010" w:usb3="00000000" w:csb0="0002001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46762371"/>
      <w:docPartObj>
        <w:docPartGallery w:val="Page Numbers (Bottom of Page)"/>
        <w:docPartUnique/>
      </w:docPartObj>
    </w:sdtPr>
    <w:sdtEndPr/>
    <w:sdtContent>
      <w:p w14:paraId="21168743" w14:textId="77777777" w:rsidR="003F3519" w:rsidRDefault="003F3519">
        <w:pPr>
          <w:pStyle w:val="Footer"/>
          <w:jc w:val="center"/>
        </w:pPr>
        <w:r>
          <w:fldChar w:fldCharType="begin"/>
        </w:r>
        <w:r>
          <w:instrText>PAGE   \* MERGEFORMAT</w:instrText>
        </w:r>
        <w:r>
          <w:fldChar w:fldCharType="separate"/>
        </w:r>
        <w:r w:rsidR="00957356">
          <w:rPr>
            <w:noProof/>
          </w:rPr>
          <w:t>1</w:t>
        </w:r>
        <w:r>
          <w:fldChar w:fldCharType="end"/>
        </w:r>
      </w:p>
    </w:sdtContent>
  </w:sdt>
  <w:p w14:paraId="784FD16E" w14:textId="77777777" w:rsidR="003F3519" w:rsidRDefault="003F351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4768ED" w14:textId="77777777" w:rsidR="00903006" w:rsidRDefault="00903006" w:rsidP="008328EF">
      <w:pPr>
        <w:spacing w:after="0" w:line="240" w:lineRule="auto"/>
      </w:pPr>
      <w:r>
        <w:separator/>
      </w:r>
    </w:p>
  </w:footnote>
  <w:footnote w:type="continuationSeparator" w:id="0">
    <w:p w14:paraId="0321889B" w14:textId="77777777" w:rsidR="00903006" w:rsidRDefault="00903006" w:rsidP="008328EF">
      <w:pPr>
        <w:spacing w:after="0" w:line="240" w:lineRule="auto"/>
      </w:pPr>
      <w:r>
        <w:continuationSeparator/>
      </w:r>
    </w:p>
  </w:footnote>
  <w:footnote w:id="1">
    <w:p w14:paraId="0E9B7370" w14:textId="77777777" w:rsidR="003F3519" w:rsidRDefault="003F3519" w:rsidP="00285DE0">
      <w:pPr>
        <w:pStyle w:val="FootnoteText"/>
        <w:rPr>
          <w:rFonts w:ascii="Times New Roman" w:hAnsi="Times New Roman" w:cs="Times New Roman"/>
        </w:rPr>
      </w:pPr>
      <w:r w:rsidRPr="00097914">
        <w:rPr>
          <w:rStyle w:val="FootnoteReference"/>
          <w:rFonts w:ascii="Times New Roman" w:hAnsi="Times New Roman" w:cs="Times New Roman"/>
        </w:rPr>
        <w:footnoteRef/>
      </w:r>
      <w:r w:rsidRPr="00097914">
        <w:rPr>
          <w:rFonts w:ascii="Times New Roman" w:hAnsi="Times New Roman" w:cs="Times New Roman"/>
          <w:b/>
          <w:bCs/>
        </w:rPr>
        <w:t xml:space="preserve"> Diyarbakır Bar Association Child</w:t>
      </w:r>
      <w:r>
        <w:rPr>
          <w:rFonts w:ascii="Times New Roman" w:hAnsi="Times New Roman" w:cs="Times New Roman"/>
          <w:b/>
          <w:bCs/>
        </w:rPr>
        <w:t>ren’s</w:t>
      </w:r>
      <w:r w:rsidRPr="00097914">
        <w:rPr>
          <w:rFonts w:ascii="Times New Roman" w:hAnsi="Times New Roman" w:cs="Times New Roman"/>
          <w:b/>
          <w:bCs/>
        </w:rPr>
        <w:t xml:space="preserve"> Rights Centre, </w:t>
      </w:r>
      <w:r w:rsidRPr="00097914">
        <w:rPr>
          <w:rFonts w:ascii="Times New Roman" w:hAnsi="Times New Roman" w:cs="Times New Roman"/>
        </w:rPr>
        <w:t xml:space="preserve">Report on Rights Violations and Conditions of Detention of </w:t>
      </w:r>
      <w:r>
        <w:rPr>
          <w:rFonts w:ascii="Times New Roman" w:hAnsi="Times New Roman" w:cs="Times New Roman"/>
        </w:rPr>
        <w:t>Juvenile Female</w:t>
      </w:r>
      <w:r w:rsidRPr="00097914">
        <w:rPr>
          <w:rFonts w:ascii="Times New Roman" w:hAnsi="Times New Roman" w:cs="Times New Roman"/>
        </w:rPr>
        <w:t xml:space="preserve">s Detained in Diyarbakır Women's Closed </w:t>
      </w:r>
      <w:r>
        <w:rPr>
          <w:rFonts w:ascii="Times New Roman" w:hAnsi="Times New Roman" w:cs="Times New Roman"/>
        </w:rPr>
        <w:t>Penitentiary Institution</w:t>
      </w:r>
      <w:r w:rsidRPr="00097914">
        <w:rPr>
          <w:rFonts w:ascii="Times New Roman" w:hAnsi="Times New Roman" w:cs="Times New Roman"/>
        </w:rPr>
        <w:t xml:space="preserve"> , 24.01.2024 </w:t>
      </w:r>
      <w:hyperlink r:id="rId1" w:history="1">
        <w:r w:rsidRPr="00097914">
          <w:rPr>
            <w:rStyle w:val="Hyperlink"/>
            <w:rFonts w:ascii="Times New Roman" w:hAnsi="Times New Roman" w:cs="Times New Roman"/>
            <w:b/>
            <w:bCs/>
          </w:rPr>
          <w:t>https://www.diyarbakirbarosu.org.tr/public/uploads/document/cocukraporson-1707240705.pdf</w:t>
        </w:r>
      </w:hyperlink>
    </w:p>
  </w:footnote>
  <w:footnote w:id="2">
    <w:p w14:paraId="7CA84602" w14:textId="77777777" w:rsidR="003F3519" w:rsidRDefault="003F3519">
      <w:pPr>
        <w:pStyle w:val="FootnoteText"/>
        <w:spacing w:line="276" w:lineRule="auto"/>
        <w:rPr>
          <w:rFonts w:ascii="Times New Roman" w:hAnsi="Times New Roman" w:cs="Times New Roman"/>
        </w:rPr>
      </w:pPr>
      <w:r w:rsidRPr="00097914">
        <w:rPr>
          <w:rStyle w:val="FootnoteReference"/>
          <w:rFonts w:ascii="Times New Roman" w:hAnsi="Times New Roman" w:cs="Times New Roman"/>
        </w:rPr>
        <w:footnoteRef/>
      </w:r>
      <w:r w:rsidRPr="00097914">
        <w:rPr>
          <w:rFonts w:ascii="Times New Roman" w:hAnsi="Times New Roman" w:cs="Times New Roman"/>
        </w:rPr>
        <w:t xml:space="preserve"> CRC/C/TUR/CO/4-5</w:t>
      </w:r>
    </w:p>
  </w:footnote>
  <w:footnote w:id="3">
    <w:p w14:paraId="5E92AF04" w14:textId="77777777" w:rsidR="003F3519" w:rsidRDefault="003F3519" w:rsidP="00EE4053">
      <w:pPr>
        <w:pStyle w:val="FootnoteText"/>
        <w:spacing w:line="276" w:lineRule="auto"/>
        <w:jc w:val="both"/>
        <w:rPr>
          <w:rFonts w:ascii="Times New Roman" w:hAnsi="Times New Roman" w:cs="Times New Roman"/>
        </w:rPr>
      </w:pPr>
      <w:r w:rsidRPr="00097914">
        <w:rPr>
          <w:rStyle w:val="FootnoteReference"/>
          <w:rFonts w:ascii="Times New Roman" w:hAnsi="Times New Roman" w:cs="Times New Roman"/>
        </w:rPr>
        <w:footnoteRef/>
      </w:r>
      <w:r w:rsidRPr="00097914">
        <w:rPr>
          <w:rFonts w:ascii="Times New Roman" w:hAnsi="Times New Roman" w:cs="Times New Roman"/>
        </w:rPr>
        <w:t xml:space="preserve"> </w:t>
      </w:r>
      <w:r w:rsidRPr="00097914">
        <w:rPr>
          <w:rFonts w:ascii="Times New Roman" w:hAnsi="Times New Roman" w:cs="Times New Roman"/>
        </w:rPr>
        <w:t>Related statistics: https://cte.adalet.gov.tr/Resimler/Dokuman/2082024164650istatistik-5.pdf</w:t>
      </w:r>
    </w:p>
  </w:footnote>
  <w:footnote w:id="4">
    <w:p w14:paraId="3C5102B2" w14:textId="77777777" w:rsidR="003F3519" w:rsidRDefault="003F3519" w:rsidP="00EE4053">
      <w:pPr>
        <w:pStyle w:val="FootnoteText"/>
        <w:spacing w:line="276" w:lineRule="auto"/>
        <w:rPr>
          <w:rFonts w:ascii="Times New Roman" w:hAnsi="Times New Roman" w:cs="Times New Roman"/>
        </w:rPr>
      </w:pPr>
      <w:r w:rsidRPr="00097914">
        <w:rPr>
          <w:rStyle w:val="FootnoteReference"/>
          <w:rFonts w:ascii="Times New Roman" w:hAnsi="Times New Roman" w:cs="Times New Roman"/>
        </w:rPr>
        <w:footnoteRef/>
      </w:r>
      <w:r w:rsidRPr="00097914">
        <w:rPr>
          <w:rFonts w:ascii="Times New Roman" w:hAnsi="Times New Roman" w:cs="Times New Roman"/>
        </w:rPr>
        <w:t xml:space="preserve"> Children's </w:t>
      </w:r>
      <w:r w:rsidRPr="00097914">
        <w:rPr>
          <w:rFonts w:ascii="Times New Roman" w:hAnsi="Times New Roman" w:cs="Times New Roman"/>
        </w:rPr>
        <w:t xml:space="preserve">Freedom Foundation of Turkey, Earthquake and Child Prisoners Preliminary Research Report, August 2023. Online: https://www.tcyov.org/wp-content/uploads/2023/08/Deprem-ve-%C3%87ocuk-Mahpuslar-%C3%96n-Ara%C5%9Ft%C4%B1rma-Raporu_TCYOV.pdf </w:t>
      </w:r>
    </w:p>
  </w:footnote>
  <w:footnote w:id="5">
    <w:p w14:paraId="0AE14321" w14:textId="77777777" w:rsidR="003F3519" w:rsidRDefault="003F3519" w:rsidP="004451DC">
      <w:pPr>
        <w:pStyle w:val="FootnoteText"/>
        <w:spacing w:line="276" w:lineRule="auto"/>
        <w:jc w:val="both"/>
        <w:rPr>
          <w:rFonts w:ascii="Times New Roman" w:hAnsi="Times New Roman" w:cs="Times New Roman"/>
        </w:rPr>
      </w:pPr>
      <w:r w:rsidRPr="00097914">
        <w:rPr>
          <w:rStyle w:val="FootnoteReference"/>
          <w:rFonts w:ascii="Times New Roman" w:hAnsi="Times New Roman" w:cs="Times New Roman"/>
        </w:rPr>
        <w:footnoteRef/>
      </w:r>
      <w:r w:rsidRPr="00097914">
        <w:rPr>
          <w:rFonts w:ascii="Times New Roman" w:hAnsi="Times New Roman" w:cs="Times New Roman"/>
        </w:rPr>
        <w:t xml:space="preserve"> Diyarbakır </w:t>
      </w:r>
      <w:r w:rsidRPr="00097914">
        <w:rPr>
          <w:rFonts w:ascii="Times New Roman" w:hAnsi="Times New Roman" w:cs="Times New Roman"/>
        </w:rPr>
        <w:t xml:space="preserve">Bar Association Child Rights Centre, Report on Rights Violations and Conditions of Detention of </w:t>
      </w:r>
      <w:r>
        <w:rPr>
          <w:rFonts w:ascii="Times New Roman" w:hAnsi="Times New Roman" w:cs="Times New Roman"/>
        </w:rPr>
        <w:t>Juvenile Female</w:t>
      </w:r>
      <w:r w:rsidRPr="00097914">
        <w:rPr>
          <w:rFonts w:ascii="Times New Roman" w:hAnsi="Times New Roman" w:cs="Times New Roman"/>
        </w:rPr>
        <w:t xml:space="preserve">s Detained in Diyarbakır Women's Closed </w:t>
      </w:r>
      <w:r>
        <w:rPr>
          <w:rFonts w:ascii="Times New Roman" w:hAnsi="Times New Roman" w:cs="Times New Roman"/>
        </w:rPr>
        <w:t>Penitentiary Institution</w:t>
      </w:r>
      <w:r w:rsidRPr="00097914">
        <w:rPr>
          <w:rFonts w:ascii="Times New Roman" w:hAnsi="Times New Roman" w:cs="Times New Roman"/>
        </w:rPr>
        <w:t>, 24.01.2024 Online: https://www.diyarbakirbarosu.org.tr/public/uploads/document/cocukraporson-1707240705.pdf</w:t>
      </w:r>
    </w:p>
  </w:footnote>
  <w:footnote w:id="6">
    <w:p w14:paraId="7ED90201" w14:textId="77777777" w:rsidR="003F3519" w:rsidRDefault="003F3519" w:rsidP="004451DC">
      <w:pPr>
        <w:pStyle w:val="FootnoteText"/>
        <w:rPr>
          <w:rFonts w:ascii="Times New Roman" w:hAnsi="Times New Roman" w:cs="Times New Roman"/>
        </w:rPr>
      </w:pPr>
      <w:r w:rsidRPr="00097914">
        <w:rPr>
          <w:rStyle w:val="FootnoteReference"/>
          <w:rFonts w:ascii="Times New Roman" w:hAnsi="Times New Roman" w:cs="Times New Roman"/>
        </w:rPr>
        <w:footnoteRef/>
      </w:r>
      <w:r w:rsidRPr="00097914">
        <w:rPr>
          <w:rFonts w:ascii="Times New Roman" w:hAnsi="Times New Roman" w:cs="Times New Roman"/>
        </w:rPr>
        <w:t xml:space="preserve"> CCPR/C/TUR/CO/1</w:t>
      </w:r>
    </w:p>
  </w:footnote>
  <w:footnote w:id="7">
    <w:p w14:paraId="662EE955" w14:textId="77777777" w:rsidR="003F3519" w:rsidRDefault="003F3519" w:rsidP="004451DC">
      <w:pPr>
        <w:pStyle w:val="FootnoteText"/>
        <w:rPr>
          <w:rFonts w:ascii="Times New Roman" w:hAnsi="Times New Roman" w:cs="Times New Roman"/>
        </w:rPr>
      </w:pPr>
      <w:r w:rsidRPr="00097914">
        <w:rPr>
          <w:rStyle w:val="FootnoteReference"/>
          <w:rFonts w:ascii="Times New Roman" w:hAnsi="Times New Roman" w:cs="Times New Roman"/>
        </w:rPr>
        <w:footnoteRef/>
      </w:r>
      <w:r w:rsidRPr="00097914">
        <w:rPr>
          <w:rFonts w:ascii="Times New Roman" w:hAnsi="Times New Roman" w:cs="Times New Roman"/>
        </w:rPr>
        <w:t xml:space="preserve"> CCPR /C/TUR/QPR/2</w:t>
      </w:r>
    </w:p>
  </w:footnote>
  <w:footnote w:id="8">
    <w:p w14:paraId="30BA3D38" w14:textId="77777777" w:rsidR="003F3519" w:rsidRDefault="003F3519" w:rsidP="00395676">
      <w:pPr>
        <w:pStyle w:val="FootnoteText"/>
        <w:spacing w:line="276" w:lineRule="auto"/>
        <w:jc w:val="both"/>
        <w:rPr>
          <w:rFonts w:ascii="Times New Roman" w:hAnsi="Times New Roman" w:cs="Times New Roman"/>
        </w:rPr>
      </w:pPr>
      <w:r w:rsidRPr="00097914">
        <w:rPr>
          <w:rStyle w:val="FootnoteReference"/>
          <w:rFonts w:ascii="Times New Roman" w:hAnsi="Times New Roman" w:cs="Times New Roman"/>
        </w:rPr>
        <w:footnoteRef/>
      </w:r>
      <w:r w:rsidRPr="00097914">
        <w:rPr>
          <w:rFonts w:ascii="Times New Roman" w:hAnsi="Times New Roman" w:cs="Times New Roman"/>
        </w:rPr>
        <w:t xml:space="preserve"> </w:t>
      </w:r>
      <w:r w:rsidRPr="00097914">
        <w:rPr>
          <w:rFonts w:ascii="Times New Roman" w:hAnsi="Times New Roman" w:cs="Times New Roman"/>
        </w:rPr>
        <w:t xml:space="preserve">Regulation on the Administration of </w:t>
      </w:r>
      <w:r>
        <w:rPr>
          <w:rFonts w:ascii="Times New Roman" w:hAnsi="Times New Roman" w:cs="Times New Roman"/>
        </w:rPr>
        <w:t xml:space="preserve">Penitentiary </w:t>
      </w:r>
      <w:r w:rsidRPr="00097914">
        <w:rPr>
          <w:rFonts w:ascii="Times New Roman" w:hAnsi="Times New Roman" w:cs="Times New Roman"/>
        </w:rPr>
        <w:t xml:space="preserve"> Institutions and Execution of Criminal and Security Measures, Official Gazette dated 29.03.2020 and numbered 31083. </w:t>
      </w:r>
    </w:p>
  </w:footnote>
  <w:footnote w:id="9">
    <w:p w14:paraId="73CB50ED" w14:textId="77777777" w:rsidR="003F3519" w:rsidRDefault="003F3519" w:rsidP="00395676">
      <w:pPr>
        <w:spacing w:after="0" w:line="276" w:lineRule="auto"/>
        <w:jc w:val="both"/>
        <w:rPr>
          <w:rFonts w:ascii="Times New Roman" w:hAnsi="Times New Roman" w:cs="Times New Roman"/>
          <w:sz w:val="20"/>
          <w:szCs w:val="20"/>
        </w:rPr>
      </w:pPr>
      <w:r w:rsidRPr="00097914">
        <w:rPr>
          <w:rStyle w:val="FootnoteReference"/>
          <w:rFonts w:ascii="Times New Roman" w:hAnsi="Times New Roman" w:cs="Times New Roman"/>
          <w:sz w:val="20"/>
          <w:szCs w:val="20"/>
        </w:rPr>
        <w:footnoteRef/>
      </w:r>
      <w:r w:rsidRPr="00097914">
        <w:rPr>
          <w:rFonts w:ascii="Times New Roman" w:hAnsi="Times New Roman" w:cs="Times New Roman"/>
          <w:sz w:val="20"/>
          <w:szCs w:val="20"/>
        </w:rPr>
        <w:t xml:space="preserve"> Article </w:t>
      </w:r>
      <w:r w:rsidRPr="00097914">
        <w:rPr>
          <w:rFonts w:ascii="Times New Roman" w:hAnsi="Times New Roman" w:cs="Times New Roman"/>
          <w:sz w:val="20"/>
          <w:szCs w:val="20"/>
          <w:shd w:val="clear" w:color="auto" w:fill="FCFCFC"/>
        </w:rPr>
        <w:t xml:space="preserve">34 of the Regulation on the Administration of </w:t>
      </w:r>
      <w:r>
        <w:rPr>
          <w:rFonts w:ascii="Times New Roman" w:hAnsi="Times New Roman" w:cs="Times New Roman"/>
          <w:sz w:val="20"/>
          <w:szCs w:val="20"/>
          <w:shd w:val="clear" w:color="auto" w:fill="FCFCFC"/>
        </w:rPr>
        <w:t>Penitentiary</w:t>
      </w:r>
      <w:r w:rsidRPr="00097914">
        <w:rPr>
          <w:rFonts w:ascii="Times New Roman" w:hAnsi="Times New Roman" w:cs="Times New Roman"/>
          <w:sz w:val="20"/>
          <w:szCs w:val="20"/>
          <w:shd w:val="clear" w:color="auto" w:fill="FCFCFC"/>
        </w:rPr>
        <w:t xml:space="preserve"> Institutions and Execution of Criminal and Security Measures </w:t>
      </w:r>
      <w:r w:rsidRPr="00097914">
        <w:rPr>
          <w:rFonts w:ascii="Times New Roman" w:hAnsi="Times New Roman" w:cs="Times New Roman"/>
          <w:sz w:val="20"/>
          <w:szCs w:val="20"/>
        </w:rPr>
        <w:t>was amended by Article 14 of the Presidential Decree No. 4773 published in the Official Gazette dated 12/11/2021 and numbered 31657.</w:t>
      </w:r>
    </w:p>
  </w:footnote>
  <w:footnote w:id="10">
    <w:p w14:paraId="59EC8E28" w14:textId="77777777" w:rsidR="003F3519" w:rsidRDefault="003F3519" w:rsidP="00395676">
      <w:pPr>
        <w:pStyle w:val="FootnoteText"/>
        <w:rPr>
          <w:rFonts w:ascii="Times New Roman" w:hAnsi="Times New Roman" w:cs="Times New Roman"/>
        </w:rPr>
      </w:pPr>
      <w:r w:rsidRPr="00097914">
        <w:rPr>
          <w:rStyle w:val="FootnoteReference"/>
          <w:rFonts w:ascii="Times New Roman" w:hAnsi="Times New Roman" w:cs="Times New Roman"/>
        </w:rPr>
        <w:footnoteRef/>
      </w:r>
      <w:r w:rsidRPr="00097914">
        <w:rPr>
          <w:rFonts w:ascii="Times New Roman" w:hAnsi="Times New Roman" w:cs="Times New Roman"/>
        </w:rPr>
        <w:t xml:space="preserve"> Notice </w:t>
      </w:r>
      <w:r w:rsidRPr="00097914">
        <w:rPr>
          <w:rFonts w:ascii="Times New Roman" w:hAnsi="Times New Roman" w:cs="Times New Roman"/>
        </w:rPr>
        <w:t>No: 2024/267, Decision No: 2024/444 on Non-Investigation</w:t>
      </w:r>
    </w:p>
  </w:footnote>
  <w:footnote w:id="11">
    <w:p w14:paraId="63166A53" w14:textId="77777777" w:rsidR="003F3519" w:rsidRDefault="003F3519" w:rsidP="00DF01B1">
      <w:pPr>
        <w:pStyle w:val="FootnoteText"/>
        <w:rPr>
          <w:rFonts w:ascii="Times New Roman" w:hAnsi="Times New Roman" w:cs="Times New Roman"/>
        </w:rPr>
      </w:pPr>
      <w:r w:rsidRPr="00097914">
        <w:rPr>
          <w:rStyle w:val="FootnoteReference"/>
          <w:rFonts w:ascii="Times New Roman" w:hAnsi="Times New Roman" w:cs="Times New Roman"/>
        </w:rPr>
        <w:footnoteRef/>
      </w:r>
      <w:r w:rsidRPr="00097914">
        <w:rPr>
          <w:rFonts w:ascii="Times New Roman" w:hAnsi="Times New Roman" w:cs="Times New Roman"/>
        </w:rPr>
        <w:t xml:space="preserve"> Article </w:t>
      </w:r>
      <w:r w:rsidRPr="00097914">
        <w:rPr>
          <w:rFonts w:ascii="Times New Roman" w:hAnsi="Times New Roman" w:cs="Times New Roman"/>
        </w:rPr>
        <w:t>158 of the Code of Criminal Procedure No. 5271</w:t>
      </w:r>
    </w:p>
  </w:footnote>
  <w:footnote w:id="12">
    <w:p w14:paraId="6DF9CB2A" w14:textId="77777777" w:rsidR="003F3519" w:rsidRDefault="003F3519" w:rsidP="004E47E2">
      <w:pPr>
        <w:pStyle w:val="FootnoteText"/>
        <w:spacing w:line="276" w:lineRule="auto"/>
        <w:rPr>
          <w:rFonts w:ascii="Times New Roman" w:hAnsi="Times New Roman" w:cs="Times New Roman"/>
        </w:rPr>
      </w:pPr>
      <w:r w:rsidRPr="00097914">
        <w:rPr>
          <w:rStyle w:val="FootnoteReference"/>
          <w:rFonts w:ascii="Times New Roman" w:hAnsi="Times New Roman" w:cs="Times New Roman"/>
        </w:rPr>
        <w:footnoteRef/>
      </w:r>
      <w:r w:rsidRPr="00097914">
        <w:rPr>
          <w:rFonts w:ascii="Times New Roman" w:hAnsi="Times New Roman" w:cs="Times New Roman"/>
        </w:rPr>
        <w:t xml:space="preserve"> CRC/C/TUR/CO/4-5, </w:t>
      </w:r>
      <w:r w:rsidRPr="00097914">
        <w:rPr>
          <w:rFonts w:ascii="Times New Roman" w:hAnsi="Times New Roman" w:cs="Times New Roman"/>
        </w:rPr>
        <w:t>paragraph 50/h</w:t>
      </w:r>
    </w:p>
  </w:footnote>
  <w:footnote w:id="13">
    <w:p w14:paraId="22F4025F" w14:textId="77777777" w:rsidR="003F3519" w:rsidRDefault="003F3519" w:rsidP="00A37790">
      <w:pPr>
        <w:pStyle w:val="FootnoteText"/>
        <w:spacing w:line="276" w:lineRule="auto"/>
        <w:rPr>
          <w:rFonts w:ascii="Times New Roman" w:hAnsi="Times New Roman" w:cs="Times New Roman"/>
        </w:rPr>
      </w:pPr>
      <w:r w:rsidRPr="00097914">
        <w:rPr>
          <w:rStyle w:val="FootnoteReference"/>
          <w:rFonts w:ascii="Times New Roman" w:hAnsi="Times New Roman" w:cs="Times New Roman"/>
        </w:rPr>
        <w:footnoteRef/>
      </w:r>
      <w:r w:rsidRPr="00097914">
        <w:rPr>
          <w:rFonts w:ascii="Times New Roman" w:hAnsi="Times New Roman" w:cs="Times New Roman"/>
        </w:rPr>
        <w:t xml:space="preserve"> https://www.kdkcocuk.gov.tr/karar-cocuk-adalet-sisteminde-infaz-kosullarinin-incelenmesi</w:t>
      </w:r>
    </w:p>
  </w:footnote>
  <w:footnote w:id="14">
    <w:p w14:paraId="060BB096" w14:textId="77777777" w:rsidR="003F3519" w:rsidRDefault="003F3519" w:rsidP="00512D50">
      <w:pPr>
        <w:pStyle w:val="FootnoteText"/>
        <w:spacing w:line="276" w:lineRule="auto"/>
        <w:jc w:val="both"/>
        <w:rPr>
          <w:rFonts w:ascii="Times New Roman" w:hAnsi="Times New Roman" w:cs="Times New Roman"/>
        </w:rPr>
      </w:pPr>
      <w:r w:rsidRPr="00097914">
        <w:rPr>
          <w:rStyle w:val="FootnoteReference"/>
          <w:rFonts w:ascii="Times New Roman" w:hAnsi="Times New Roman" w:cs="Times New Roman"/>
        </w:rPr>
        <w:footnoteRef/>
      </w:r>
      <w:r w:rsidRPr="00097914">
        <w:rPr>
          <w:rFonts w:ascii="Times New Roman" w:eastAsia="Times New Roman" w:hAnsi="Times New Roman" w:cs="Times New Roman"/>
          <w:color w:val="222222"/>
          <w:highlight w:val="white"/>
        </w:rPr>
        <w:t xml:space="preserve"> When </w:t>
      </w:r>
      <w:r w:rsidRPr="00097914">
        <w:rPr>
          <w:rFonts w:ascii="Times New Roman" w:eastAsia="Times New Roman" w:hAnsi="Times New Roman" w:cs="Times New Roman"/>
          <w:color w:val="222222"/>
          <w:highlight w:val="white"/>
        </w:rPr>
        <w:t>the Annual Report of the Ombudsman Institution for the year 2023 is analysed; 19.317 applications were made, 6.570 Referral Decisions were made, 5.407 Decisions of Inexaminability were made, 1.386 Friendly Settlement Decisions were made, 1.384 Recommendation Decisions were made, 1.066 Rejection Decisions were made, 588 Partially Recommendation Partially Rejection Decisions were made, 152 people from the 0-18 age group (children) made applications, 223 applications were made on children's rights, 1.629 applications were made on the activities of penal execution institutions</w:t>
      </w:r>
      <w:r w:rsidRPr="00097914">
        <w:rPr>
          <w:rFonts w:ascii="Times New Roman" w:eastAsia="Times New Roman" w:hAnsi="Times New Roman" w:cs="Times New Roman"/>
          <w:color w:val="222222"/>
        </w:rPr>
        <w:t>. Online: https://www.ombudsman.gov.tr/Yayinlarimiz/YillikRapor</w:t>
      </w:r>
    </w:p>
  </w:footnote>
  <w:footnote w:id="15">
    <w:p w14:paraId="09821534" w14:textId="77777777" w:rsidR="003F3519" w:rsidRDefault="003F3519" w:rsidP="00512D50">
      <w:pPr>
        <w:pStyle w:val="FootnoteText"/>
        <w:spacing w:line="276" w:lineRule="auto"/>
        <w:rPr>
          <w:rFonts w:ascii="Times New Roman" w:hAnsi="Times New Roman" w:cs="Times New Roman"/>
        </w:rPr>
      </w:pPr>
      <w:r w:rsidRPr="00097914">
        <w:rPr>
          <w:rStyle w:val="FootnoteReference"/>
          <w:rFonts w:ascii="Times New Roman" w:hAnsi="Times New Roman" w:cs="Times New Roman"/>
        </w:rPr>
        <w:footnoteRef/>
      </w:r>
      <w:r w:rsidRPr="00097914">
        <w:rPr>
          <w:rFonts w:ascii="Times New Roman" w:eastAsia="Times New Roman" w:hAnsi="Times New Roman" w:cs="Times New Roman"/>
          <w:color w:val="222222"/>
        </w:rPr>
        <w:t xml:space="preserve"> </w:t>
      </w:r>
      <w:r w:rsidRPr="00097914">
        <w:rPr>
          <w:rFonts w:ascii="Times New Roman" w:eastAsia="Times New Roman" w:hAnsi="Times New Roman" w:cs="Times New Roman"/>
          <w:color w:val="222222"/>
        </w:rPr>
        <w:t xml:space="preserve">For special reports </w:t>
      </w:r>
      <w:r w:rsidRPr="00097914">
        <w:rPr>
          <w:rFonts w:ascii="Times New Roman" w:eastAsia="Times New Roman" w:hAnsi="Times New Roman" w:cs="Times New Roman"/>
          <w:color w:val="222222"/>
          <w:highlight w:val="white"/>
        </w:rPr>
        <w:t>of the Ombudsman's Office</w:t>
      </w:r>
      <w:r w:rsidRPr="00097914">
        <w:rPr>
          <w:rFonts w:ascii="Times New Roman" w:eastAsia="Times New Roman" w:hAnsi="Times New Roman" w:cs="Times New Roman"/>
          <w:color w:val="222222"/>
        </w:rPr>
        <w:t>, see: https://www.kdk.gov.tr/Yayinlarimiz/OzelRaporlar</w:t>
      </w:r>
    </w:p>
  </w:footnote>
  <w:footnote w:id="16">
    <w:p w14:paraId="5E7433E5" w14:textId="77777777" w:rsidR="003F3519" w:rsidRDefault="003F3519" w:rsidP="0072471B">
      <w:pPr>
        <w:pStyle w:val="FootnoteText"/>
        <w:rPr>
          <w:rFonts w:ascii="Times New Roman" w:hAnsi="Times New Roman" w:cs="Times New Roman"/>
        </w:rPr>
      </w:pPr>
      <w:r w:rsidRPr="00097914">
        <w:rPr>
          <w:rStyle w:val="FootnoteReference"/>
          <w:rFonts w:ascii="Times New Roman" w:hAnsi="Times New Roman" w:cs="Times New Roman"/>
        </w:rPr>
        <w:footnoteRef/>
      </w:r>
      <w:r w:rsidRPr="00097914">
        <w:rPr>
          <w:rFonts w:ascii="Times New Roman" w:hAnsi="Times New Roman" w:cs="Times New Roman"/>
        </w:rPr>
        <w:t xml:space="preserve"> https://www.tihek.gov.tr/public/images/kararlar/cyw2ad.pdf</w:t>
      </w:r>
    </w:p>
    <w:p w14:paraId="2AF7C763" w14:textId="77777777" w:rsidR="003F3519" w:rsidRPr="00097914" w:rsidRDefault="003F3519" w:rsidP="0072471B">
      <w:pPr>
        <w:pStyle w:val="FootnoteText"/>
        <w:spacing w:line="276" w:lineRule="auto"/>
        <w:rPr>
          <w:rFonts w:ascii="Times New Roman" w:hAnsi="Times New Roman" w:cs="Times New Roman"/>
        </w:rPr>
      </w:pPr>
    </w:p>
  </w:footnote>
  <w:footnote w:id="17">
    <w:p w14:paraId="7EA8E9B7" w14:textId="77777777" w:rsidR="003F3519" w:rsidRDefault="003F3519" w:rsidP="0072471B">
      <w:pPr>
        <w:pStyle w:val="FootnoteText"/>
      </w:pPr>
      <w:r>
        <w:rPr>
          <w:rStyle w:val="FootnoteReference"/>
        </w:rPr>
        <w:footnoteRef/>
      </w:r>
      <w:r w:rsidRPr="00097914">
        <w:rPr>
          <w:rFonts w:ascii="Times New Roman" w:hAnsi="Times New Roman" w:cs="Times New Roman"/>
        </w:rPr>
        <w:t xml:space="preserve"> </w:t>
      </w:r>
      <w:r w:rsidRPr="00097914">
        <w:rPr>
          <w:rFonts w:ascii="Times New Roman" w:hAnsi="Times New Roman" w:cs="Times New Roman"/>
        </w:rPr>
        <w:t>Article 50, paragraph 2 of Law No. 5275 on the Execution of Sentences and Security Measures should be amended to read "This article does not apply to juvenile detainees and convicts".</w:t>
      </w:r>
    </w:p>
  </w:footnote>
  <w:footnote w:id="18">
    <w:p w14:paraId="311B1FFF" w14:textId="77777777" w:rsidR="003F3519" w:rsidRDefault="003F3519" w:rsidP="0077119C">
      <w:pPr>
        <w:pStyle w:val="FootnoteText"/>
        <w:rPr>
          <w:rFonts w:ascii="Times New Roman" w:hAnsi="Times New Roman" w:cs="Times New Roman"/>
        </w:rPr>
      </w:pPr>
      <w:r w:rsidRPr="00097914">
        <w:rPr>
          <w:rStyle w:val="FootnoteReference"/>
          <w:rFonts w:ascii="Times New Roman" w:hAnsi="Times New Roman" w:cs="Times New Roman"/>
        </w:rPr>
        <w:footnoteRef/>
      </w:r>
      <w:r w:rsidRPr="00097914">
        <w:rPr>
          <w:rFonts w:ascii="Times New Roman" w:hAnsi="Times New Roman" w:cs="Times New Roman"/>
        </w:rPr>
        <w:t xml:space="preserve"> </w:t>
      </w:r>
      <w:r w:rsidRPr="00097914">
        <w:rPr>
          <w:rFonts w:ascii="Times New Roman" w:hAnsi="Times New Roman" w:cs="Times New Roman"/>
        </w:rPr>
        <w:t>CRC/C/TUR/CO/4-5, Paragraph 12</w:t>
      </w:r>
    </w:p>
  </w:footnote>
  <w:footnote w:id="19">
    <w:p w14:paraId="78A73FB1" w14:textId="77777777" w:rsidR="003F3519" w:rsidRDefault="003F3519" w:rsidP="00287DDF">
      <w:pPr>
        <w:pStyle w:val="FootnoteText"/>
        <w:rPr>
          <w:rFonts w:ascii="Times New Roman" w:hAnsi="Times New Roman" w:cs="Times New Roman"/>
        </w:rPr>
      </w:pPr>
      <w:r w:rsidRPr="00097914">
        <w:rPr>
          <w:rStyle w:val="FootnoteReference"/>
          <w:rFonts w:ascii="Times New Roman" w:hAnsi="Times New Roman" w:cs="Times New Roman"/>
        </w:rPr>
        <w:footnoteRef/>
      </w:r>
      <w:r w:rsidRPr="00097914">
        <w:rPr>
          <w:rFonts w:ascii="Times New Roman" w:hAnsi="Times New Roman" w:cs="Times New Roman"/>
        </w:rPr>
        <w:t xml:space="preserve"> Child </w:t>
      </w:r>
      <w:r w:rsidRPr="00097914">
        <w:rPr>
          <w:rFonts w:ascii="Times New Roman" w:hAnsi="Times New Roman" w:cs="Times New Roman"/>
        </w:rPr>
        <w:t>Protection Law No. 5395 Article 21</w:t>
      </w:r>
    </w:p>
  </w:footnote>
  <w:footnote w:id="20">
    <w:p w14:paraId="43436322" w14:textId="77777777" w:rsidR="003F3519" w:rsidRDefault="003F3519" w:rsidP="00287DDF">
      <w:pPr>
        <w:pStyle w:val="FootnoteText"/>
        <w:rPr>
          <w:rFonts w:ascii="Times New Roman" w:hAnsi="Times New Roman" w:cs="Times New Roman"/>
        </w:rPr>
      </w:pPr>
      <w:r w:rsidRPr="00097914">
        <w:rPr>
          <w:rStyle w:val="FootnoteReference"/>
          <w:rFonts w:ascii="Times New Roman" w:hAnsi="Times New Roman" w:cs="Times New Roman"/>
        </w:rPr>
        <w:footnoteRef/>
      </w:r>
      <w:r w:rsidRPr="00097914">
        <w:rPr>
          <w:rFonts w:ascii="Times New Roman" w:hAnsi="Times New Roman" w:cs="Times New Roman"/>
        </w:rPr>
        <w:t xml:space="preserve"> https://insanhaklarieylemplani.adalet.gov.tr/resimler/insanhaklarieylemplani-ENG.pdf, Activities </w:t>
      </w:r>
      <w:r w:rsidRPr="00097914">
        <w:rPr>
          <w:rFonts w:ascii="Times New Roman" w:hAnsi="Times New Roman" w:cs="Times New Roman"/>
        </w:rPr>
        <w:t>8.1.h.</w:t>
      </w:r>
    </w:p>
  </w:footnote>
  <w:footnote w:id="21">
    <w:p w14:paraId="0B3EF6AE" w14:textId="77777777" w:rsidR="003F3519" w:rsidRDefault="003F3519" w:rsidP="00287DDF">
      <w:pPr>
        <w:pStyle w:val="FootnoteText"/>
        <w:rPr>
          <w:rFonts w:ascii="Times New Roman" w:hAnsi="Times New Roman" w:cs="Times New Roman"/>
        </w:rPr>
      </w:pPr>
      <w:r w:rsidRPr="00097914">
        <w:rPr>
          <w:rStyle w:val="FootnoteReference"/>
          <w:rFonts w:ascii="Times New Roman" w:hAnsi="Times New Roman" w:cs="Times New Roman"/>
        </w:rPr>
        <w:footnoteRef/>
      </w:r>
      <w:r w:rsidRPr="00097914">
        <w:rPr>
          <w:rFonts w:ascii="Times New Roman" w:hAnsi="Times New Roman" w:cs="Times New Roman"/>
        </w:rPr>
        <w:t xml:space="preserve"> Child </w:t>
      </w:r>
      <w:r w:rsidRPr="00097914">
        <w:rPr>
          <w:rFonts w:ascii="Times New Roman" w:hAnsi="Times New Roman" w:cs="Times New Roman"/>
        </w:rPr>
        <w:t>Protection Law No. 5395 Article 4/1-i</w:t>
      </w:r>
    </w:p>
  </w:footnote>
  <w:footnote w:id="22">
    <w:p w14:paraId="098A3733" w14:textId="77777777" w:rsidR="003F3519" w:rsidRDefault="003F3519" w:rsidP="00232F8E">
      <w:pPr>
        <w:pStyle w:val="FootnoteText"/>
        <w:rPr>
          <w:rFonts w:ascii="Times New Roman" w:hAnsi="Times New Roman" w:cs="Times New Roman"/>
        </w:rPr>
      </w:pPr>
      <w:r w:rsidRPr="00097914">
        <w:rPr>
          <w:rStyle w:val="FootnoteReference"/>
          <w:rFonts w:ascii="Times New Roman" w:hAnsi="Times New Roman" w:cs="Times New Roman"/>
        </w:rPr>
        <w:footnoteRef/>
      </w:r>
      <w:r w:rsidRPr="00097914">
        <w:rPr>
          <w:rFonts w:ascii="Times New Roman" w:hAnsi="Times New Roman" w:cs="Times New Roman"/>
        </w:rPr>
        <w:t xml:space="preserve"> Article </w:t>
      </w:r>
      <w:r w:rsidRPr="00097914">
        <w:rPr>
          <w:rFonts w:ascii="Times New Roman" w:hAnsi="Times New Roman" w:cs="Times New Roman"/>
        </w:rPr>
        <w:t>46, paragraph 9 of the Law No. 5275 on the Execution of Criminal and Security Measures</w:t>
      </w:r>
    </w:p>
  </w:footnote>
  <w:footnote w:id="23">
    <w:p w14:paraId="167445AB" w14:textId="77777777" w:rsidR="003F3519" w:rsidRDefault="003F3519" w:rsidP="00232F8E">
      <w:pPr>
        <w:pStyle w:val="FootnoteText"/>
        <w:rPr>
          <w:rFonts w:ascii="Times New Roman" w:hAnsi="Times New Roman" w:cs="Times New Roman"/>
        </w:rPr>
      </w:pPr>
      <w:r w:rsidRPr="00097914">
        <w:rPr>
          <w:rStyle w:val="FootnoteReference"/>
          <w:rFonts w:ascii="Times New Roman" w:hAnsi="Times New Roman" w:cs="Times New Roman"/>
        </w:rPr>
        <w:footnoteRef/>
      </w:r>
      <w:r w:rsidRPr="00097914">
        <w:rPr>
          <w:rFonts w:ascii="Times New Roman" w:hAnsi="Times New Roman" w:cs="Times New Roman"/>
        </w:rPr>
        <w:t xml:space="preserve"> CRC/C/TUR/CO/4-5, </w:t>
      </w:r>
      <w:r w:rsidRPr="00097914">
        <w:rPr>
          <w:rFonts w:ascii="Times New Roman" w:hAnsi="Times New Roman" w:cs="Times New Roman"/>
        </w:rPr>
        <w:t>paragraph 50/b</w:t>
      </w:r>
    </w:p>
  </w:footnote>
  <w:footnote w:id="24">
    <w:p w14:paraId="05A1760F" w14:textId="77777777" w:rsidR="003F3519" w:rsidRDefault="003F3519" w:rsidP="00136FF9">
      <w:pPr>
        <w:pStyle w:val="FootnoteText"/>
      </w:pPr>
      <w:r>
        <w:rPr>
          <w:rStyle w:val="FootnoteReference"/>
        </w:rPr>
        <w:footnoteRef/>
      </w:r>
      <w:r w:rsidRPr="007F24FB">
        <w:t xml:space="preserve"> CCPR/C/TUR/CO/1</w:t>
      </w:r>
      <w:r>
        <w:t xml:space="preserve">, </w:t>
      </w:r>
      <w:r>
        <w:t>paragraph 18</w:t>
      </w:r>
    </w:p>
  </w:footnote>
  <w:footnote w:id="25">
    <w:p w14:paraId="1E3AD520" w14:textId="77777777" w:rsidR="003F3519" w:rsidRDefault="003F3519" w:rsidP="00136FF9">
      <w:pPr>
        <w:pStyle w:val="FootnoteText"/>
        <w:rPr>
          <w:rFonts w:ascii="Times New Roman" w:hAnsi="Times New Roman" w:cs="Times New Roman"/>
        </w:rPr>
      </w:pPr>
      <w:r w:rsidRPr="00097914">
        <w:rPr>
          <w:rStyle w:val="FootnoteReference"/>
          <w:rFonts w:ascii="Times New Roman" w:hAnsi="Times New Roman" w:cs="Times New Roman"/>
        </w:rPr>
        <w:footnoteRef/>
      </w:r>
      <w:r w:rsidRPr="00097914">
        <w:rPr>
          <w:rFonts w:ascii="Times New Roman" w:hAnsi="Times New Roman" w:cs="Times New Roman"/>
        </w:rPr>
        <w:t xml:space="preserve"> CRC/C/TUR/CO/4-5, </w:t>
      </w:r>
      <w:r w:rsidRPr="00097914">
        <w:rPr>
          <w:rFonts w:ascii="Times New Roman" w:hAnsi="Times New Roman" w:cs="Times New Roman"/>
        </w:rPr>
        <w:t>paragraph 50/g</w:t>
      </w:r>
    </w:p>
  </w:footnote>
  <w:footnote w:id="26">
    <w:p w14:paraId="520EDE87" w14:textId="77777777" w:rsidR="003F3519" w:rsidRDefault="003F3519" w:rsidP="00232E34">
      <w:pPr>
        <w:pStyle w:val="FootnoteText"/>
        <w:rPr>
          <w:rFonts w:ascii="Times New Roman" w:hAnsi="Times New Roman" w:cs="Times New Roman"/>
        </w:rPr>
      </w:pPr>
      <w:r w:rsidRPr="00097914">
        <w:rPr>
          <w:rStyle w:val="FootnoteReference"/>
          <w:rFonts w:ascii="Times New Roman" w:hAnsi="Times New Roman" w:cs="Times New Roman"/>
        </w:rPr>
        <w:footnoteRef/>
      </w:r>
      <w:r w:rsidRPr="00097914">
        <w:rPr>
          <w:rFonts w:ascii="Times New Roman" w:hAnsi="Times New Roman" w:cs="Times New Roman"/>
        </w:rPr>
        <w:t xml:space="preserve"> https://cte.adalet.gov.tr/Home/SayfaDetay/cik-genel-bilgi</w:t>
      </w:r>
    </w:p>
  </w:footnote>
  <w:footnote w:id="27">
    <w:p w14:paraId="1F7BB9D6" w14:textId="77777777" w:rsidR="003F3519" w:rsidRDefault="003F3519" w:rsidP="00232E34">
      <w:pPr>
        <w:pStyle w:val="FootnoteText"/>
        <w:spacing w:line="276" w:lineRule="auto"/>
        <w:rPr>
          <w:rFonts w:ascii="Times New Roman" w:hAnsi="Times New Roman" w:cs="Times New Roman"/>
        </w:rPr>
      </w:pPr>
      <w:r w:rsidRPr="00097914">
        <w:rPr>
          <w:rStyle w:val="FootnoteReference"/>
          <w:rFonts w:ascii="Times New Roman" w:hAnsi="Times New Roman" w:cs="Times New Roman"/>
        </w:rPr>
        <w:footnoteRef/>
      </w:r>
      <w:r w:rsidRPr="00097914">
        <w:rPr>
          <w:rFonts w:ascii="Times New Roman" w:hAnsi="Times New Roman" w:cs="Times New Roman"/>
        </w:rPr>
        <w:t xml:space="preserve"> </w:t>
      </w:r>
      <w:r w:rsidRPr="00097914">
        <w:rPr>
          <w:rFonts w:ascii="Times New Roman" w:hAnsi="Times New Roman" w:cs="Times New Roman"/>
        </w:rPr>
        <w:t xml:space="preserve">Articles 10 and 11 of the  Law No. 5275 on the Execution of Criminal and Security Measures. </w:t>
      </w:r>
    </w:p>
    <w:p w14:paraId="68950395" w14:textId="77777777" w:rsidR="003F3519" w:rsidRPr="00097914" w:rsidRDefault="003F3519" w:rsidP="00232E34">
      <w:pPr>
        <w:pStyle w:val="FootnoteText"/>
        <w:spacing w:line="276" w:lineRule="auto"/>
        <w:rPr>
          <w:rFonts w:ascii="Times New Roman" w:hAnsi="Times New Roman" w:cs="Times New Roman"/>
        </w:rPr>
      </w:pPr>
    </w:p>
  </w:footnote>
  <w:footnote w:id="28">
    <w:p w14:paraId="37B757DA" w14:textId="77777777" w:rsidR="003F3519" w:rsidRDefault="003F3519" w:rsidP="00B31A44">
      <w:pPr>
        <w:pStyle w:val="FootnoteText"/>
        <w:spacing w:line="276" w:lineRule="auto"/>
        <w:rPr>
          <w:rFonts w:ascii="Times New Roman" w:hAnsi="Times New Roman" w:cs="Times New Roman"/>
        </w:rPr>
      </w:pPr>
      <w:r w:rsidRPr="00097914">
        <w:rPr>
          <w:rStyle w:val="FootnoteReference"/>
          <w:rFonts w:ascii="Times New Roman" w:hAnsi="Times New Roman" w:cs="Times New Roman"/>
        </w:rPr>
        <w:footnoteRef/>
      </w:r>
      <w:r w:rsidRPr="00097914">
        <w:rPr>
          <w:rFonts w:ascii="Times New Roman" w:hAnsi="Times New Roman" w:cs="Times New Roman"/>
        </w:rPr>
        <w:t xml:space="preserve"> https://www.tihek.gov.tr/public/images/kararlar/s7c9ec.pdf</w:t>
      </w:r>
    </w:p>
  </w:footnote>
  <w:footnote w:id="29">
    <w:p w14:paraId="0FB20F2E" w14:textId="77777777" w:rsidR="003F3519" w:rsidRDefault="003F3519" w:rsidP="00140BFC">
      <w:pPr>
        <w:pStyle w:val="FootnoteText"/>
        <w:spacing w:line="276" w:lineRule="auto"/>
        <w:rPr>
          <w:rFonts w:ascii="Times New Roman" w:hAnsi="Times New Roman" w:cs="Times New Roman"/>
        </w:rPr>
      </w:pPr>
      <w:r w:rsidRPr="00097914">
        <w:rPr>
          <w:rStyle w:val="FootnoteReference"/>
          <w:rFonts w:ascii="Times New Roman" w:hAnsi="Times New Roman" w:cs="Times New Roman"/>
        </w:rPr>
        <w:footnoteRef/>
      </w:r>
      <w:r w:rsidRPr="00097914">
        <w:rPr>
          <w:rFonts w:ascii="Times New Roman" w:hAnsi="Times New Roman" w:cs="Times New Roman"/>
        </w:rPr>
        <w:t xml:space="preserve"> https://www.tihek.gov.tr/public/images/kararlar/6063D5.pdf</w:t>
      </w:r>
    </w:p>
  </w:footnote>
  <w:footnote w:id="30">
    <w:p w14:paraId="3CFD080A" w14:textId="77777777" w:rsidR="003F3519" w:rsidRDefault="003F3519" w:rsidP="00140BFC">
      <w:pPr>
        <w:pStyle w:val="FootnoteText"/>
        <w:spacing w:line="276" w:lineRule="auto"/>
        <w:rPr>
          <w:rFonts w:ascii="Times New Roman" w:hAnsi="Times New Roman" w:cs="Times New Roman"/>
        </w:rPr>
      </w:pPr>
      <w:r w:rsidRPr="00097914">
        <w:rPr>
          <w:rStyle w:val="FootnoteReference"/>
          <w:rFonts w:ascii="Times New Roman" w:hAnsi="Times New Roman" w:cs="Times New Roman"/>
        </w:rPr>
        <w:footnoteRef/>
      </w:r>
      <w:r w:rsidRPr="00097914">
        <w:rPr>
          <w:rFonts w:ascii="Times New Roman" w:hAnsi="Times New Roman" w:cs="Times New Roman"/>
        </w:rPr>
        <w:t xml:space="preserve"> https://www.tihek.gov.tr/public/images/kararlar/s7c9ec.pdf</w:t>
      </w:r>
    </w:p>
  </w:footnote>
  <w:footnote w:id="31">
    <w:p w14:paraId="522A478A" w14:textId="77777777" w:rsidR="003F3519" w:rsidRDefault="003F3519" w:rsidP="003F3519">
      <w:pPr>
        <w:pStyle w:val="FootnoteText"/>
        <w:spacing w:line="276" w:lineRule="auto"/>
        <w:rPr>
          <w:rFonts w:ascii="Times New Roman" w:hAnsi="Times New Roman" w:cs="Times New Roman"/>
        </w:rPr>
      </w:pPr>
      <w:r w:rsidRPr="00097914">
        <w:rPr>
          <w:rStyle w:val="FootnoteReference"/>
          <w:rFonts w:ascii="Times New Roman" w:hAnsi="Times New Roman" w:cs="Times New Roman"/>
        </w:rPr>
        <w:footnoteRef/>
      </w:r>
      <w:r w:rsidRPr="00097914">
        <w:rPr>
          <w:rFonts w:ascii="Times New Roman" w:hAnsi="Times New Roman" w:cs="Times New Roman"/>
        </w:rPr>
        <w:t xml:space="preserve"> https://www.tihek.gov.tr/public/images/kararlar/A4DB8A.pdf, </w:t>
      </w:r>
    </w:p>
  </w:footnote>
  <w:footnote w:id="32">
    <w:p w14:paraId="3B076627" w14:textId="77777777" w:rsidR="003F3519" w:rsidRDefault="003F3519" w:rsidP="003F3519">
      <w:pPr>
        <w:pStyle w:val="FootnoteText"/>
      </w:pPr>
      <w:r>
        <w:rPr>
          <w:rStyle w:val="FootnoteReference"/>
        </w:rPr>
        <w:footnoteRef/>
      </w:r>
      <w:r w:rsidRPr="00097914">
        <w:rPr>
          <w:rFonts w:ascii="Times New Roman" w:hAnsi="Times New Roman" w:cs="Times New Roman"/>
        </w:rPr>
        <w:t xml:space="preserve"> </w:t>
      </w:r>
      <w:r w:rsidRPr="00097914">
        <w:rPr>
          <w:rFonts w:ascii="Times New Roman" w:hAnsi="Times New Roman" w:cs="Times New Roman"/>
        </w:rPr>
        <w:t xml:space="preserve">CRC/C/TUR/CO/4-5, paragraph </w:t>
      </w:r>
      <w:r>
        <w:rPr>
          <w:rFonts w:ascii="Times New Roman" w:hAnsi="Times New Roman" w:cs="Times New Roman"/>
        </w:rPr>
        <w:t>50/c</w:t>
      </w:r>
    </w:p>
  </w:footnote>
  <w:footnote w:id="33">
    <w:p w14:paraId="25E6CB06" w14:textId="77777777" w:rsidR="003F3519" w:rsidRDefault="003F3519" w:rsidP="003F3519">
      <w:pPr>
        <w:pStyle w:val="FootnoteText"/>
        <w:rPr>
          <w:rFonts w:ascii="Times New Roman" w:hAnsi="Times New Roman" w:cs="Times New Roman"/>
        </w:rPr>
      </w:pPr>
      <w:r w:rsidRPr="00097914">
        <w:rPr>
          <w:rStyle w:val="FootnoteReference"/>
          <w:rFonts w:ascii="Times New Roman" w:hAnsi="Times New Roman" w:cs="Times New Roman"/>
        </w:rPr>
        <w:footnoteRef/>
      </w:r>
      <w:r w:rsidRPr="00097914">
        <w:rPr>
          <w:rFonts w:ascii="Times New Roman" w:hAnsi="Times New Roman" w:cs="Times New Roman"/>
        </w:rPr>
        <w:t xml:space="preserve"> </w:t>
      </w:r>
      <w:r w:rsidRPr="00097914">
        <w:rPr>
          <w:rFonts w:ascii="Times New Roman" w:hAnsi="Times New Roman" w:cs="Times New Roman"/>
        </w:rPr>
        <w:t>CRC/C/TUR/CO/4-5, paragraph 49/g</w:t>
      </w:r>
    </w:p>
  </w:footnote>
  <w:footnote w:id="34">
    <w:p w14:paraId="22076B64" w14:textId="77777777" w:rsidR="003F3519" w:rsidRDefault="003F3519" w:rsidP="003F3519">
      <w:pPr>
        <w:pStyle w:val="FootnoteText"/>
      </w:pPr>
      <w:r>
        <w:rPr>
          <w:rStyle w:val="FootnoteReference"/>
        </w:rPr>
        <w:footnoteRef/>
      </w:r>
      <w:r w:rsidRPr="00FA5600">
        <w:rPr>
          <w:rFonts w:ascii="Times New Roman" w:hAnsi="Times New Roman" w:cs="Times New Roman"/>
        </w:rPr>
        <w:t xml:space="preserve"> https://adlisicil.adalet.gov.tr/Resimler/SayfaDokuman/22042024115644ADalet_ist-2023CALISMALARI59.pdf </w:t>
      </w:r>
      <w:r>
        <w:t xml:space="preserve">Table </w:t>
      </w:r>
      <w:r>
        <w:t>2.21</w:t>
      </w:r>
    </w:p>
  </w:footnote>
  <w:footnote w:id="35">
    <w:p w14:paraId="11AF9660" w14:textId="77777777" w:rsidR="003F3519" w:rsidRDefault="003F3519" w:rsidP="003F3519">
      <w:pPr>
        <w:pStyle w:val="FootnoteText"/>
      </w:pPr>
      <w:r>
        <w:rPr>
          <w:rStyle w:val="FootnoteReference"/>
        </w:rPr>
        <w:footnoteRef/>
      </w:r>
      <w:r>
        <w:rPr>
          <w:rFonts w:ascii="Times New Roman" w:hAnsi="Times New Roman" w:cs="Times New Roman"/>
        </w:rPr>
        <w:t xml:space="preserve"> https://adlisicil.adalet.gov.tr/Resimler/SayfaDokuman/22042024115644ADalet_ist-2023CALISMALARI59.pdf </w:t>
      </w:r>
      <w:r>
        <w:t xml:space="preserve">Table </w:t>
      </w:r>
      <w:r>
        <w:t>2.1</w:t>
      </w:r>
    </w:p>
  </w:footnote>
  <w:footnote w:id="36">
    <w:p w14:paraId="18289973" w14:textId="77777777" w:rsidR="003F3519" w:rsidRDefault="003F3519" w:rsidP="003F3519">
      <w:pPr>
        <w:pStyle w:val="FootnoteText"/>
        <w:rPr>
          <w:rFonts w:ascii="Times New Roman" w:hAnsi="Times New Roman" w:cs="Times New Roman"/>
        </w:rPr>
      </w:pPr>
      <w:r w:rsidRPr="00097914">
        <w:rPr>
          <w:rStyle w:val="FootnoteReference"/>
          <w:rFonts w:ascii="Times New Roman" w:hAnsi="Times New Roman" w:cs="Times New Roman"/>
        </w:rPr>
        <w:footnoteRef/>
      </w:r>
      <w:r w:rsidRPr="00097914">
        <w:rPr>
          <w:rFonts w:ascii="Times New Roman" w:hAnsi="Times New Roman" w:cs="Times New Roman"/>
        </w:rPr>
        <w:t xml:space="preserve"> https://insanhaklarieylemplani.adalet.gov.tr/resimler/insanhaklarieylemplani-ENG.pdf, Activities </w:t>
      </w:r>
      <w:r w:rsidRPr="00097914">
        <w:rPr>
          <w:rFonts w:ascii="Times New Roman" w:hAnsi="Times New Roman" w:cs="Times New Roman"/>
        </w:rPr>
        <w:t>8.1.g</w:t>
      </w:r>
    </w:p>
  </w:footnote>
  <w:footnote w:id="37">
    <w:p w14:paraId="68938992" w14:textId="77777777" w:rsidR="003F3519" w:rsidRDefault="003F3519" w:rsidP="003F3519">
      <w:pPr>
        <w:pStyle w:val="FootnoteText"/>
        <w:rPr>
          <w:rFonts w:ascii="Times New Roman" w:hAnsi="Times New Roman" w:cs="Times New Roman"/>
        </w:rPr>
      </w:pPr>
      <w:r w:rsidRPr="00097914">
        <w:rPr>
          <w:rStyle w:val="FootnoteReference"/>
          <w:rFonts w:ascii="Times New Roman" w:hAnsi="Times New Roman" w:cs="Times New Roman"/>
        </w:rPr>
        <w:footnoteRef/>
      </w:r>
      <w:r w:rsidRPr="00097914">
        <w:rPr>
          <w:rFonts w:ascii="Times New Roman" w:hAnsi="Times New Roman" w:cs="Times New Roman"/>
        </w:rPr>
        <w:t xml:space="preserve"> https://insanhaklarieylemplani.adalet.gov.tr/resimler/insanhaklarieylemplani-ENG.pdf, Activities </w:t>
      </w:r>
      <w:r w:rsidRPr="00097914">
        <w:rPr>
          <w:rFonts w:ascii="Times New Roman" w:hAnsi="Times New Roman" w:cs="Times New Roman"/>
        </w:rPr>
        <w:t>8.1.f.</w:t>
      </w:r>
    </w:p>
  </w:footnote>
  <w:footnote w:id="38">
    <w:p w14:paraId="7F119A19" w14:textId="77777777" w:rsidR="003F3519" w:rsidRDefault="003F3519" w:rsidP="003F3519">
      <w:pPr>
        <w:pStyle w:val="FootnoteText"/>
        <w:rPr>
          <w:rFonts w:ascii="Times New Roman" w:hAnsi="Times New Roman" w:cs="Times New Roman"/>
        </w:rPr>
      </w:pPr>
      <w:r w:rsidRPr="00097914">
        <w:rPr>
          <w:rStyle w:val="FootnoteReference"/>
          <w:rFonts w:ascii="Times New Roman" w:hAnsi="Times New Roman" w:cs="Times New Roman"/>
        </w:rPr>
        <w:footnoteRef/>
      </w:r>
      <w:r w:rsidRPr="00097914">
        <w:rPr>
          <w:rFonts w:ascii="Times New Roman" w:hAnsi="Times New Roman" w:cs="Times New Roman"/>
        </w:rPr>
        <w:t xml:space="preserve"> https://magdur.adalet.gov.tr/Home/SayfaDetay/cocukadaletmerkezinedir</w:t>
      </w:r>
    </w:p>
  </w:footnote>
  <w:footnote w:id="39">
    <w:p w14:paraId="6151BF25" w14:textId="77777777" w:rsidR="003F3519" w:rsidRDefault="003F3519" w:rsidP="003F3519">
      <w:pPr>
        <w:pStyle w:val="FootnoteText"/>
      </w:pPr>
      <w:r>
        <w:rPr>
          <w:rStyle w:val="FootnoteReference"/>
        </w:rPr>
        <w:footnoteRef/>
      </w:r>
      <w:r w:rsidRPr="00097914">
        <w:rPr>
          <w:rFonts w:ascii="Times New Roman" w:hAnsi="Times New Roman" w:cs="Times New Roman"/>
        </w:rPr>
        <w:t xml:space="preserve"> https://insanhaklarieylemplani.adalet.gov.tr/resimler/insanhaklarieylemplani-ENG.pdf, Activities </w:t>
      </w:r>
      <w:r w:rsidRPr="00097914">
        <w:rPr>
          <w:rFonts w:ascii="Times New Roman" w:hAnsi="Times New Roman" w:cs="Times New Roman"/>
        </w:rPr>
        <w:t>8.1.</w:t>
      </w:r>
      <w:r>
        <w:rPr>
          <w:rFonts w:ascii="Times New Roman" w:hAnsi="Times New Roman" w:cs="Times New Roman"/>
        </w:rPr>
        <w:t>i</w:t>
      </w:r>
    </w:p>
  </w:footnote>
  <w:footnote w:id="40">
    <w:p w14:paraId="181ED745" w14:textId="77777777" w:rsidR="003F3519" w:rsidRDefault="003F3519" w:rsidP="003F3519">
      <w:pPr>
        <w:pStyle w:val="FootnoteText"/>
        <w:rPr>
          <w:rFonts w:ascii="Times New Roman" w:hAnsi="Times New Roman" w:cs="Times New Roman"/>
        </w:rPr>
      </w:pPr>
      <w:r w:rsidRPr="00FA5600">
        <w:rPr>
          <w:rStyle w:val="FootnoteReference"/>
          <w:rFonts w:ascii="Times New Roman" w:hAnsi="Times New Roman" w:cs="Times New Roman"/>
        </w:rPr>
        <w:footnoteRef/>
      </w:r>
      <w:r w:rsidRPr="00FA5600">
        <w:rPr>
          <w:rFonts w:ascii="Times New Roman" w:hAnsi="Times New Roman" w:cs="Times New Roman"/>
        </w:rPr>
        <w:t xml:space="preserve"> </w:t>
      </w:r>
      <w:hyperlink r:id="rId2" w:history="1">
        <w:r w:rsidR="00AB4A51" w:rsidRPr="00971A3B">
          <w:rPr>
            <w:rStyle w:val="Hyperlink"/>
            <w:rFonts w:ascii="Times New Roman" w:hAnsi="Times New Roman" w:cs="Times New Roman"/>
          </w:rPr>
          <w:t xml:space="preserve">https://adlisicil.adalet.gov.tr/Resimler/SayfaDokuman/22042024115644ADalet_ist-2023 </w:t>
        </w:r>
        <w:r w:rsidR="00AB4A51" w:rsidRPr="00971A3B">
          <w:rPr>
            <w:rStyle w:val="Hyperlink"/>
            <w:rFonts w:ascii="Times New Roman" w:hAnsi="Times New Roman" w:cs="Times New Roman"/>
          </w:rPr>
          <w:t>CALISMALARI59.pdf</w:t>
        </w:r>
      </w:hyperlink>
      <w:r w:rsidR="00AB4A51">
        <w:rPr>
          <w:rFonts w:ascii="Times New Roman" w:hAnsi="Times New Roman" w:cs="Times New Roman"/>
        </w:rPr>
        <w:t xml:space="preserve"> </w:t>
      </w:r>
      <w:r>
        <w:rPr>
          <w:rFonts w:ascii="Times New Roman" w:hAnsi="Times New Roman" w:cs="Times New Roman"/>
        </w:rPr>
        <w:t>Table 10 and Table 19</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F192A"/>
    <w:multiLevelType w:val="hybridMultilevel"/>
    <w:tmpl w:val="3C2256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07B61D8"/>
    <w:multiLevelType w:val="hybridMultilevel"/>
    <w:tmpl w:val="A9ACB4A2"/>
    <w:lvl w:ilvl="0" w:tplc="08168970">
      <w:start w:val="1"/>
      <w:numFmt w:val="decimal"/>
      <w:lvlText w:val="%1."/>
      <w:lvlJc w:val="left"/>
      <w:pPr>
        <w:ind w:left="360" w:hanging="360"/>
      </w:pPr>
      <w:rPr>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C100B4F"/>
    <w:multiLevelType w:val="hybridMultilevel"/>
    <w:tmpl w:val="1A0EEFF8"/>
    <w:lvl w:ilvl="0" w:tplc="08168970">
      <w:start w:val="1"/>
      <w:numFmt w:val="decimal"/>
      <w:lvlText w:val="%1."/>
      <w:lvlJc w:val="left"/>
      <w:pPr>
        <w:ind w:left="360" w:hanging="360"/>
      </w:pPr>
      <w:rPr>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D402F55"/>
    <w:multiLevelType w:val="hybridMultilevel"/>
    <w:tmpl w:val="0218CEC6"/>
    <w:lvl w:ilvl="0" w:tplc="08168970">
      <w:start w:val="1"/>
      <w:numFmt w:val="decimal"/>
      <w:lvlText w:val="%1."/>
      <w:lvlJc w:val="left"/>
      <w:pPr>
        <w:ind w:left="360" w:hanging="360"/>
      </w:pPr>
      <w:rPr>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E466AB2"/>
    <w:multiLevelType w:val="hybridMultilevel"/>
    <w:tmpl w:val="F01CE7F4"/>
    <w:lvl w:ilvl="0" w:tplc="08168970">
      <w:start w:val="1"/>
      <w:numFmt w:val="decimal"/>
      <w:lvlText w:val="%1."/>
      <w:lvlJc w:val="left"/>
      <w:pPr>
        <w:ind w:left="360" w:hanging="360"/>
      </w:pPr>
      <w:rPr>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B5A3CF5"/>
    <w:multiLevelType w:val="hybridMultilevel"/>
    <w:tmpl w:val="8648DAD8"/>
    <w:lvl w:ilvl="0" w:tplc="08168970">
      <w:start w:val="1"/>
      <w:numFmt w:val="decimal"/>
      <w:lvlText w:val="%1."/>
      <w:lvlJc w:val="left"/>
      <w:pPr>
        <w:ind w:left="360" w:hanging="360"/>
      </w:pPr>
      <w:rPr>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EAB4250"/>
    <w:multiLevelType w:val="hybridMultilevel"/>
    <w:tmpl w:val="5192A668"/>
    <w:lvl w:ilvl="0" w:tplc="08168970">
      <w:start w:val="1"/>
      <w:numFmt w:val="decimal"/>
      <w:lvlText w:val="%1."/>
      <w:lvlJc w:val="left"/>
      <w:pPr>
        <w:ind w:left="360" w:hanging="360"/>
      </w:pPr>
      <w:rPr>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1E32C21"/>
    <w:multiLevelType w:val="hybridMultilevel"/>
    <w:tmpl w:val="4364B740"/>
    <w:lvl w:ilvl="0" w:tplc="08168970">
      <w:start w:val="1"/>
      <w:numFmt w:val="decimal"/>
      <w:lvlText w:val="%1."/>
      <w:lvlJc w:val="left"/>
      <w:pPr>
        <w:ind w:left="360" w:hanging="360"/>
      </w:pPr>
      <w:rPr>
        <w:b w:val="0"/>
        <w:bCs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58B865B0"/>
    <w:multiLevelType w:val="hybridMultilevel"/>
    <w:tmpl w:val="C2888D1E"/>
    <w:lvl w:ilvl="0" w:tplc="08168970">
      <w:start w:val="1"/>
      <w:numFmt w:val="decimal"/>
      <w:lvlText w:val="%1."/>
      <w:lvlJc w:val="left"/>
      <w:pPr>
        <w:ind w:left="360" w:hanging="360"/>
      </w:pPr>
      <w:rPr>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B8E24C4"/>
    <w:multiLevelType w:val="hybridMultilevel"/>
    <w:tmpl w:val="54D252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FB2067E"/>
    <w:multiLevelType w:val="hybridMultilevel"/>
    <w:tmpl w:val="9AEE3D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34C25B5"/>
    <w:multiLevelType w:val="hybridMultilevel"/>
    <w:tmpl w:val="9CCCE29A"/>
    <w:lvl w:ilvl="0" w:tplc="08168970">
      <w:start w:val="1"/>
      <w:numFmt w:val="decimal"/>
      <w:lvlText w:val="%1."/>
      <w:lvlJc w:val="left"/>
      <w:pPr>
        <w:ind w:left="360" w:hanging="360"/>
      </w:pPr>
      <w:rPr>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D3A1B98"/>
    <w:multiLevelType w:val="hybridMultilevel"/>
    <w:tmpl w:val="AE742684"/>
    <w:lvl w:ilvl="0" w:tplc="08168970">
      <w:start w:val="1"/>
      <w:numFmt w:val="decimal"/>
      <w:lvlText w:val="%1."/>
      <w:lvlJc w:val="left"/>
      <w:pPr>
        <w:ind w:left="360" w:hanging="360"/>
      </w:pPr>
      <w:rPr>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8C32CCF"/>
    <w:multiLevelType w:val="hybridMultilevel"/>
    <w:tmpl w:val="5A8C3B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A5A27D2"/>
    <w:multiLevelType w:val="hybridMultilevel"/>
    <w:tmpl w:val="C11024EC"/>
    <w:lvl w:ilvl="0" w:tplc="08168970">
      <w:start w:val="1"/>
      <w:numFmt w:val="decimal"/>
      <w:lvlText w:val="%1."/>
      <w:lvlJc w:val="left"/>
      <w:pPr>
        <w:ind w:left="360" w:hanging="360"/>
      </w:pPr>
      <w:rPr>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12166879">
    <w:abstractNumId w:val="7"/>
  </w:num>
  <w:num w:numId="2" w16cid:durableId="856577339">
    <w:abstractNumId w:val="0"/>
  </w:num>
  <w:num w:numId="3" w16cid:durableId="804011370">
    <w:abstractNumId w:val="9"/>
  </w:num>
  <w:num w:numId="4" w16cid:durableId="583534390">
    <w:abstractNumId w:val="10"/>
  </w:num>
  <w:num w:numId="5" w16cid:durableId="227419955">
    <w:abstractNumId w:val="1"/>
  </w:num>
  <w:num w:numId="6" w16cid:durableId="286084322">
    <w:abstractNumId w:val="3"/>
  </w:num>
  <w:num w:numId="7" w16cid:durableId="1895654162">
    <w:abstractNumId w:val="11"/>
  </w:num>
  <w:num w:numId="8" w16cid:durableId="1802847807">
    <w:abstractNumId w:val="4"/>
  </w:num>
  <w:num w:numId="9" w16cid:durableId="1167869725">
    <w:abstractNumId w:val="13"/>
  </w:num>
  <w:num w:numId="10" w16cid:durableId="1547328542">
    <w:abstractNumId w:val="5"/>
  </w:num>
  <w:num w:numId="11" w16cid:durableId="2026202048">
    <w:abstractNumId w:val="14"/>
  </w:num>
  <w:num w:numId="12" w16cid:durableId="742147695">
    <w:abstractNumId w:val="8"/>
  </w:num>
  <w:num w:numId="13" w16cid:durableId="404569478">
    <w:abstractNumId w:val="12"/>
  </w:num>
  <w:num w:numId="14" w16cid:durableId="835729953">
    <w:abstractNumId w:val="6"/>
  </w:num>
  <w:num w:numId="15" w16cid:durableId="3955147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3006"/>
    <w:rsid w:val="0004209A"/>
    <w:rsid w:val="000431EA"/>
    <w:rsid w:val="000665AA"/>
    <w:rsid w:val="00097508"/>
    <w:rsid w:val="00097914"/>
    <w:rsid w:val="000A235D"/>
    <w:rsid w:val="000A27FC"/>
    <w:rsid w:val="000A5623"/>
    <w:rsid w:val="000B638D"/>
    <w:rsid w:val="000C4D55"/>
    <w:rsid w:val="000D67EF"/>
    <w:rsid w:val="000E3C63"/>
    <w:rsid w:val="00103564"/>
    <w:rsid w:val="00116417"/>
    <w:rsid w:val="001222FF"/>
    <w:rsid w:val="00130E0C"/>
    <w:rsid w:val="00136FF9"/>
    <w:rsid w:val="00140BFC"/>
    <w:rsid w:val="001602A4"/>
    <w:rsid w:val="00183239"/>
    <w:rsid w:val="001C1CEE"/>
    <w:rsid w:val="001C7662"/>
    <w:rsid w:val="001E209B"/>
    <w:rsid w:val="001E2C62"/>
    <w:rsid w:val="002023B0"/>
    <w:rsid w:val="00225109"/>
    <w:rsid w:val="00232E34"/>
    <w:rsid w:val="00232F8E"/>
    <w:rsid w:val="00241499"/>
    <w:rsid w:val="002573EA"/>
    <w:rsid w:val="0026732F"/>
    <w:rsid w:val="00285DE0"/>
    <w:rsid w:val="00287DDF"/>
    <w:rsid w:val="002C7DF0"/>
    <w:rsid w:val="003312DC"/>
    <w:rsid w:val="00332D51"/>
    <w:rsid w:val="003407B0"/>
    <w:rsid w:val="00372D1C"/>
    <w:rsid w:val="00377593"/>
    <w:rsid w:val="00383ED2"/>
    <w:rsid w:val="00395676"/>
    <w:rsid w:val="003965B9"/>
    <w:rsid w:val="003A5B56"/>
    <w:rsid w:val="003F1F88"/>
    <w:rsid w:val="003F3519"/>
    <w:rsid w:val="004121B2"/>
    <w:rsid w:val="00421320"/>
    <w:rsid w:val="00431CB3"/>
    <w:rsid w:val="004451DC"/>
    <w:rsid w:val="00454B57"/>
    <w:rsid w:val="00457282"/>
    <w:rsid w:val="00474C59"/>
    <w:rsid w:val="004B58CA"/>
    <w:rsid w:val="004C5DDC"/>
    <w:rsid w:val="004D21A0"/>
    <w:rsid w:val="004E47E2"/>
    <w:rsid w:val="004E6818"/>
    <w:rsid w:val="00505EFC"/>
    <w:rsid w:val="00512D50"/>
    <w:rsid w:val="0051380F"/>
    <w:rsid w:val="00537996"/>
    <w:rsid w:val="005B0A7B"/>
    <w:rsid w:val="005B5526"/>
    <w:rsid w:val="005C5B4B"/>
    <w:rsid w:val="005E7F1D"/>
    <w:rsid w:val="00623B08"/>
    <w:rsid w:val="00627A83"/>
    <w:rsid w:val="00672E70"/>
    <w:rsid w:val="00690E0D"/>
    <w:rsid w:val="006931BE"/>
    <w:rsid w:val="006A7923"/>
    <w:rsid w:val="006B6E23"/>
    <w:rsid w:val="006D727F"/>
    <w:rsid w:val="0070147A"/>
    <w:rsid w:val="00707ACA"/>
    <w:rsid w:val="00720EEA"/>
    <w:rsid w:val="0072471B"/>
    <w:rsid w:val="0077119C"/>
    <w:rsid w:val="007C3C6D"/>
    <w:rsid w:val="007D2906"/>
    <w:rsid w:val="007F24FB"/>
    <w:rsid w:val="007F6934"/>
    <w:rsid w:val="0080115D"/>
    <w:rsid w:val="00822269"/>
    <w:rsid w:val="008328EF"/>
    <w:rsid w:val="0083754C"/>
    <w:rsid w:val="00850049"/>
    <w:rsid w:val="008756F7"/>
    <w:rsid w:val="008D215A"/>
    <w:rsid w:val="008F1F29"/>
    <w:rsid w:val="008F5D18"/>
    <w:rsid w:val="009025B0"/>
    <w:rsid w:val="00903006"/>
    <w:rsid w:val="00905B7B"/>
    <w:rsid w:val="00957356"/>
    <w:rsid w:val="009676ED"/>
    <w:rsid w:val="00980C98"/>
    <w:rsid w:val="00985D09"/>
    <w:rsid w:val="009A15BC"/>
    <w:rsid w:val="009A60D9"/>
    <w:rsid w:val="009B2C32"/>
    <w:rsid w:val="009D30DD"/>
    <w:rsid w:val="009E1605"/>
    <w:rsid w:val="009E3364"/>
    <w:rsid w:val="009F7DC1"/>
    <w:rsid w:val="00A307AA"/>
    <w:rsid w:val="00A37790"/>
    <w:rsid w:val="00AB4A51"/>
    <w:rsid w:val="00AE26C9"/>
    <w:rsid w:val="00AE334F"/>
    <w:rsid w:val="00AF1D24"/>
    <w:rsid w:val="00B04262"/>
    <w:rsid w:val="00B07E9C"/>
    <w:rsid w:val="00B31A44"/>
    <w:rsid w:val="00B55378"/>
    <w:rsid w:val="00B610CF"/>
    <w:rsid w:val="00BC7B83"/>
    <w:rsid w:val="00C748AD"/>
    <w:rsid w:val="00C80EA0"/>
    <w:rsid w:val="00CA7FC8"/>
    <w:rsid w:val="00CB36E6"/>
    <w:rsid w:val="00CB4109"/>
    <w:rsid w:val="00CD40F5"/>
    <w:rsid w:val="00CE0B0C"/>
    <w:rsid w:val="00CF648A"/>
    <w:rsid w:val="00D20B4A"/>
    <w:rsid w:val="00D5784E"/>
    <w:rsid w:val="00D60C3D"/>
    <w:rsid w:val="00D80F0F"/>
    <w:rsid w:val="00DB74CD"/>
    <w:rsid w:val="00DD2A92"/>
    <w:rsid w:val="00DD55A9"/>
    <w:rsid w:val="00DF01B1"/>
    <w:rsid w:val="00DF6C6B"/>
    <w:rsid w:val="00E071CE"/>
    <w:rsid w:val="00E32E98"/>
    <w:rsid w:val="00E40193"/>
    <w:rsid w:val="00E47B2D"/>
    <w:rsid w:val="00E755B9"/>
    <w:rsid w:val="00E86526"/>
    <w:rsid w:val="00E96C6A"/>
    <w:rsid w:val="00EB2C1A"/>
    <w:rsid w:val="00EB781E"/>
    <w:rsid w:val="00ED4EAD"/>
    <w:rsid w:val="00EE4053"/>
    <w:rsid w:val="00F21C32"/>
    <w:rsid w:val="00F25662"/>
    <w:rsid w:val="00F3745E"/>
    <w:rsid w:val="00F45F3A"/>
    <w:rsid w:val="00F578A5"/>
    <w:rsid w:val="00F57EC0"/>
    <w:rsid w:val="00F65D3C"/>
    <w:rsid w:val="00F674EA"/>
    <w:rsid w:val="00F71F88"/>
    <w:rsid w:val="00F74EAB"/>
    <w:rsid w:val="00F81392"/>
    <w:rsid w:val="00F84280"/>
    <w:rsid w:val="00FA3C66"/>
    <w:rsid w:val="00FA5600"/>
    <w:rsid w:val="00FA5F38"/>
    <w:rsid w:val="00FD253B"/>
    <w:rsid w:val="00FE6DD8"/>
    <w:rsid w:val="00FF4180"/>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360DA2"/>
  <w15:chartTrackingRefBased/>
  <w15:docId w15:val="{2C50E149-AA82-4C34-BB19-4DE539788E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tr-T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A3C66"/>
  </w:style>
  <w:style w:type="paragraph" w:styleId="Heading1">
    <w:name w:val="heading 1"/>
    <w:basedOn w:val="Normal"/>
    <w:next w:val="Normal"/>
    <w:link w:val="Heading1Char"/>
    <w:uiPriority w:val="9"/>
    <w:qFormat/>
    <w:rsid w:val="0018323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8323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8323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18323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8323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8323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8323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8323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8323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8323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8323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8323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18323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8323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8323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8323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8323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83239"/>
    <w:rPr>
      <w:rFonts w:eastAsiaTheme="majorEastAsia" w:cstheme="majorBidi"/>
      <w:color w:val="272727" w:themeColor="text1" w:themeTint="D8"/>
    </w:rPr>
  </w:style>
  <w:style w:type="paragraph" w:styleId="Title">
    <w:name w:val="Title"/>
    <w:basedOn w:val="Normal"/>
    <w:next w:val="Normal"/>
    <w:link w:val="TitleChar"/>
    <w:uiPriority w:val="10"/>
    <w:qFormat/>
    <w:rsid w:val="0018323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8323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8323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8323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83239"/>
    <w:pPr>
      <w:spacing w:before="160"/>
      <w:jc w:val="center"/>
    </w:pPr>
    <w:rPr>
      <w:i/>
      <w:iCs/>
      <w:color w:val="404040" w:themeColor="text1" w:themeTint="BF"/>
    </w:rPr>
  </w:style>
  <w:style w:type="character" w:customStyle="1" w:styleId="QuoteChar">
    <w:name w:val="Quote Char"/>
    <w:basedOn w:val="DefaultParagraphFont"/>
    <w:link w:val="Quote"/>
    <w:uiPriority w:val="29"/>
    <w:rsid w:val="00183239"/>
    <w:rPr>
      <w:i/>
      <w:iCs/>
      <w:color w:val="404040" w:themeColor="text1" w:themeTint="BF"/>
    </w:rPr>
  </w:style>
  <w:style w:type="paragraph" w:styleId="ListParagraph">
    <w:name w:val="List Paragraph"/>
    <w:basedOn w:val="Normal"/>
    <w:uiPriority w:val="34"/>
    <w:qFormat/>
    <w:rsid w:val="00183239"/>
    <w:pPr>
      <w:ind w:left="720"/>
      <w:contextualSpacing/>
    </w:pPr>
  </w:style>
  <w:style w:type="character" w:styleId="IntenseEmphasis">
    <w:name w:val="Intense Emphasis"/>
    <w:basedOn w:val="DefaultParagraphFont"/>
    <w:uiPriority w:val="21"/>
    <w:qFormat/>
    <w:rsid w:val="00183239"/>
    <w:rPr>
      <w:i/>
      <w:iCs/>
      <w:color w:val="0F4761" w:themeColor="accent1" w:themeShade="BF"/>
    </w:rPr>
  </w:style>
  <w:style w:type="paragraph" w:styleId="IntenseQuote">
    <w:name w:val="Intense Quote"/>
    <w:basedOn w:val="Normal"/>
    <w:next w:val="Normal"/>
    <w:link w:val="IntenseQuoteChar"/>
    <w:uiPriority w:val="30"/>
    <w:qFormat/>
    <w:rsid w:val="0018323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83239"/>
    <w:rPr>
      <w:i/>
      <w:iCs/>
      <w:color w:val="0F4761" w:themeColor="accent1" w:themeShade="BF"/>
    </w:rPr>
  </w:style>
  <w:style w:type="character" w:styleId="IntenseReference">
    <w:name w:val="Intense Reference"/>
    <w:basedOn w:val="DefaultParagraphFont"/>
    <w:uiPriority w:val="32"/>
    <w:qFormat/>
    <w:rsid w:val="00183239"/>
    <w:rPr>
      <w:b/>
      <w:bCs/>
      <w:smallCaps/>
      <w:color w:val="0F4761" w:themeColor="accent1" w:themeShade="BF"/>
      <w:spacing w:val="5"/>
    </w:rPr>
  </w:style>
  <w:style w:type="paragraph" w:customStyle="1" w:styleId="SingleTxtG">
    <w:name w:val="_ Single Txt_G"/>
    <w:basedOn w:val="Normal"/>
    <w:link w:val="SingleTxtGChar"/>
    <w:rsid w:val="008D215A"/>
    <w:pPr>
      <w:suppressAutoHyphens/>
      <w:spacing w:after="120" w:line="240" w:lineRule="atLeast"/>
      <w:ind w:left="1134" w:right="1134"/>
      <w:jc w:val="both"/>
    </w:pPr>
    <w:rPr>
      <w:rFonts w:ascii="Times New Roman" w:eastAsia="Times New Roman" w:hAnsi="Times New Roman" w:cs="Times New Roman"/>
      <w:kern w:val="0"/>
      <w:sz w:val="20"/>
      <w:szCs w:val="20"/>
      <w:lang w:val="tr"/>
      <w14:ligatures w14:val="none"/>
    </w:rPr>
  </w:style>
  <w:style w:type="character" w:customStyle="1" w:styleId="SingleTxtGChar">
    <w:name w:val="_ Single Txt_G Char"/>
    <w:link w:val="SingleTxtG"/>
    <w:rsid w:val="008D215A"/>
    <w:rPr>
      <w:rFonts w:ascii="Times New Roman" w:eastAsia="Times New Roman" w:hAnsi="Times New Roman" w:cs="Times New Roman"/>
      <w:kern w:val="0"/>
      <w:sz w:val="20"/>
      <w:szCs w:val="20"/>
      <w:lang w:val="tr"/>
      <w14:ligatures w14:val="none"/>
    </w:rPr>
  </w:style>
  <w:style w:type="paragraph" w:styleId="FootnoteText">
    <w:name w:val="footnote text"/>
    <w:aliases w:val="5_G"/>
    <w:basedOn w:val="Normal"/>
    <w:link w:val="FootnoteTextChar"/>
    <w:uiPriority w:val="99"/>
    <w:unhideWhenUsed/>
    <w:rsid w:val="008328EF"/>
    <w:pPr>
      <w:spacing w:after="0" w:line="240" w:lineRule="auto"/>
    </w:pPr>
    <w:rPr>
      <w:sz w:val="20"/>
      <w:szCs w:val="20"/>
    </w:rPr>
  </w:style>
  <w:style w:type="character" w:customStyle="1" w:styleId="FootnoteTextChar">
    <w:name w:val="Footnote Text Char"/>
    <w:aliases w:val="5_G Char"/>
    <w:basedOn w:val="DefaultParagraphFont"/>
    <w:link w:val="FootnoteText"/>
    <w:uiPriority w:val="99"/>
    <w:rsid w:val="008328EF"/>
    <w:rPr>
      <w:sz w:val="20"/>
      <w:szCs w:val="20"/>
    </w:rPr>
  </w:style>
  <w:style w:type="character" w:styleId="FootnoteReference">
    <w:name w:val="footnote reference"/>
    <w:aliases w:val="4_G"/>
    <w:basedOn w:val="DefaultParagraphFont"/>
    <w:uiPriority w:val="99"/>
    <w:unhideWhenUsed/>
    <w:rsid w:val="008328EF"/>
    <w:rPr>
      <w:vertAlign w:val="superscript"/>
    </w:rPr>
  </w:style>
  <w:style w:type="character" w:styleId="Hyperlink">
    <w:name w:val="Hyperlink"/>
    <w:basedOn w:val="DefaultParagraphFont"/>
    <w:uiPriority w:val="99"/>
    <w:unhideWhenUsed/>
    <w:rsid w:val="00623B08"/>
    <w:rPr>
      <w:color w:val="467886" w:themeColor="hyperlink"/>
      <w:u w:val="single"/>
    </w:rPr>
  </w:style>
  <w:style w:type="character" w:styleId="CommentReference">
    <w:name w:val="annotation reference"/>
    <w:basedOn w:val="DefaultParagraphFont"/>
    <w:uiPriority w:val="99"/>
    <w:semiHidden/>
    <w:unhideWhenUsed/>
    <w:rsid w:val="000A5623"/>
    <w:rPr>
      <w:sz w:val="16"/>
      <w:szCs w:val="16"/>
    </w:rPr>
  </w:style>
  <w:style w:type="paragraph" w:styleId="CommentText">
    <w:name w:val="annotation text"/>
    <w:basedOn w:val="Normal"/>
    <w:link w:val="CommentTextChar"/>
    <w:uiPriority w:val="99"/>
    <w:unhideWhenUsed/>
    <w:rsid w:val="000A5623"/>
    <w:pPr>
      <w:spacing w:line="240" w:lineRule="auto"/>
    </w:pPr>
    <w:rPr>
      <w:sz w:val="20"/>
      <w:szCs w:val="20"/>
    </w:rPr>
  </w:style>
  <w:style w:type="character" w:customStyle="1" w:styleId="CommentTextChar">
    <w:name w:val="Comment Text Char"/>
    <w:basedOn w:val="DefaultParagraphFont"/>
    <w:link w:val="CommentText"/>
    <w:uiPriority w:val="99"/>
    <w:rsid w:val="000A5623"/>
    <w:rPr>
      <w:sz w:val="20"/>
      <w:szCs w:val="20"/>
    </w:rPr>
  </w:style>
  <w:style w:type="paragraph" w:styleId="CommentSubject">
    <w:name w:val="annotation subject"/>
    <w:basedOn w:val="CommentText"/>
    <w:next w:val="CommentText"/>
    <w:link w:val="CommentSubjectChar"/>
    <w:uiPriority w:val="99"/>
    <w:semiHidden/>
    <w:unhideWhenUsed/>
    <w:rsid w:val="000A5623"/>
    <w:rPr>
      <w:b/>
      <w:bCs/>
    </w:rPr>
  </w:style>
  <w:style w:type="character" w:customStyle="1" w:styleId="CommentSubjectChar">
    <w:name w:val="Comment Subject Char"/>
    <w:basedOn w:val="CommentTextChar"/>
    <w:link w:val="CommentSubject"/>
    <w:uiPriority w:val="99"/>
    <w:semiHidden/>
    <w:rsid w:val="000A5623"/>
    <w:rPr>
      <w:b/>
      <w:bCs/>
      <w:sz w:val="20"/>
      <w:szCs w:val="20"/>
    </w:rPr>
  </w:style>
  <w:style w:type="paragraph" w:styleId="NormalWeb">
    <w:name w:val="Normal (Web)"/>
    <w:basedOn w:val="Normal"/>
    <w:uiPriority w:val="99"/>
    <w:unhideWhenUsed/>
    <w:rsid w:val="000A5623"/>
    <w:pPr>
      <w:spacing w:before="100" w:beforeAutospacing="1" w:after="100" w:afterAutospacing="1" w:line="240" w:lineRule="auto"/>
    </w:pPr>
    <w:rPr>
      <w:rFonts w:ascii="Times New Roman" w:eastAsia="Times New Roman" w:hAnsi="Times New Roman" w:cs="Times New Roman"/>
      <w:kern w:val="0"/>
      <w:sz w:val="24"/>
      <w:szCs w:val="24"/>
      <w:lang w:eastAsia="tr-TR"/>
      <w14:ligatures w14:val="none"/>
    </w:rPr>
  </w:style>
  <w:style w:type="paragraph" w:customStyle="1" w:styleId="Default">
    <w:name w:val="Default"/>
    <w:rsid w:val="00F84280"/>
    <w:pPr>
      <w:autoSpaceDE w:val="0"/>
      <w:autoSpaceDN w:val="0"/>
      <w:adjustRightInd w:val="0"/>
      <w:spacing w:after="0" w:line="240" w:lineRule="auto"/>
    </w:pPr>
    <w:rPr>
      <w:rFonts w:ascii="Calibri" w:hAnsi="Calibri" w:cs="Calibri"/>
      <w:color w:val="000000"/>
      <w:kern w:val="0"/>
      <w:sz w:val="24"/>
      <w:szCs w:val="24"/>
    </w:rPr>
  </w:style>
  <w:style w:type="character" w:styleId="FollowedHyperlink">
    <w:name w:val="FollowedHyperlink"/>
    <w:basedOn w:val="DefaultParagraphFont"/>
    <w:uiPriority w:val="99"/>
    <w:semiHidden/>
    <w:unhideWhenUsed/>
    <w:rsid w:val="00116417"/>
    <w:rPr>
      <w:color w:val="96607D" w:themeColor="followedHyperlink"/>
      <w:u w:val="single"/>
    </w:rPr>
  </w:style>
  <w:style w:type="paragraph" w:styleId="TOCHeading">
    <w:name w:val="TOC Heading"/>
    <w:basedOn w:val="Heading1"/>
    <w:next w:val="Normal"/>
    <w:uiPriority w:val="39"/>
    <w:unhideWhenUsed/>
    <w:qFormat/>
    <w:rsid w:val="0026732F"/>
    <w:pPr>
      <w:spacing w:before="240" w:after="0"/>
      <w:outlineLvl w:val="9"/>
    </w:pPr>
    <w:rPr>
      <w:kern w:val="0"/>
      <w:sz w:val="32"/>
      <w:szCs w:val="32"/>
      <w:lang w:eastAsia="tr-TR"/>
      <w14:ligatures w14:val="none"/>
    </w:rPr>
  </w:style>
  <w:style w:type="paragraph" w:styleId="TOC1">
    <w:name w:val="toc 1"/>
    <w:basedOn w:val="Normal"/>
    <w:next w:val="Normal"/>
    <w:autoRedefine/>
    <w:uiPriority w:val="39"/>
    <w:unhideWhenUsed/>
    <w:rsid w:val="0026732F"/>
    <w:pPr>
      <w:spacing w:after="100"/>
    </w:pPr>
  </w:style>
  <w:style w:type="paragraph" w:styleId="TOC2">
    <w:name w:val="toc 2"/>
    <w:basedOn w:val="Normal"/>
    <w:next w:val="Normal"/>
    <w:autoRedefine/>
    <w:uiPriority w:val="39"/>
    <w:unhideWhenUsed/>
    <w:rsid w:val="0026732F"/>
    <w:pPr>
      <w:spacing w:after="100"/>
      <w:ind w:left="220"/>
    </w:pPr>
  </w:style>
  <w:style w:type="paragraph" w:styleId="Header">
    <w:name w:val="header"/>
    <w:basedOn w:val="Normal"/>
    <w:link w:val="HeaderChar"/>
    <w:uiPriority w:val="99"/>
    <w:unhideWhenUsed/>
    <w:rsid w:val="0026732F"/>
    <w:pPr>
      <w:tabs>
        <w:tab w:val="center" w:pos="4536"/>
        <w:tab w:val="right" w:pos="9072"/>
      </w:tabs>
      <w:spacing w:after="0" w:line="240" w:lineRule="auto"/>
    </w:pPr>
  </w:style>
  <w:style w:type="character" w:customStyle="1" w:styleId="HeaderChar">
    <w:name w:val="Header Char"/>
    <w:basedOn w:val="DefaultParagraphFont"/>
    <w:link w:val="Header"/>
    <w:uiPriority w:val="99"/>
    <w:rsid w:val="0026732F"/>
  </w:style>
  <w:style w:type="paragraph" w:styleId="Footer">
    <w:name w:val="footer"/>
    <w:basedOn w:val="Normal"/>
    <w:link w:val="FooterChar"/>
    <w:uiPriority w:val="99"/>
    <w:unhideWhenUsed/>
    <w:rsid w:val="0026732F"/>
    <w:pPr>
      <w:tabs>
        <w:tab w:val="center" w:pos="4536"/>
        <w:tab w:val="right" w:pos="9072"/>
      </w:tabs>
      <w:spacing w:after="0" w:line="240" w:lineRule="auto"/>
    </w:pPr>
  </w:style>
  <w:style w:type="character" w:customStyle="1" w:styleId="FooterChar">
    <w:name w:val="Footer Char"/>
    <w:basedOn w:val="DefaultParagraphFont"/>
    <w:link w:val="Footer"/>
    <w:uiPriority w:val="99"/>
    <w:rsid w:val="0026732F"/>
  </w:style>
  <w:style w:type="paragraph" w:styleId="BalloonText">
    <w:name w:val="Balloon Text"/>
    <w:basedOn w:val="Normal"/>
    <w:link w:val="BalloonTextChar"/>
    <w:uiPriority w:val="99"/>
    <w:semiHidden/>
    <w:unhideWhenUsed/>
    <w:rsid w:val="00E40193"/>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E40193"/>
    <w:rPr>
      <w:rFonts w:ascii="Times New Roman" w:hAnsi="Times New Roman" w:cs="Times New Roman"/>
      <w:sz w:val="18"/>
      <w:szCs w:val="18"/>
    </w:rPr>
  </w:style>
  <w:style w:type="paragraph" w:styleId="DocumentMap">
    <w:name w:val="Document Map"/>
    <w:basedOn w:val="Normal"/>
    <w:link w:val="DocumentMapChar"/>
    <w:uiPriority w:val="99"/>
    <w:semiHidden/>
    <w:unhideWhenUsed/>
    <w:rsid w:val="00822269"/>
    <w:pPr>
      <w:spacing w:after="0" w:line="240" w:lineRule="auto"/>
    </w:pPr>
    <w:rPr>
      <w:rFonts w:ascii="Times New Roman" w:hAnsi="Times New Roman" w:cs="Times New Roman"/>
      <w:sz w:val="24"/>
      <w:szCs w:val="24"/>
    </w:rPr>
  </w:style>
  <w:style w:type="character" w:customStyle="1" w:styleId="DocumentMapChar">
    <w:name w:val="Document Map Char"/>
    <w:basedOn w:val="DefaultParagraphFont"/>
    <w:link w:val="DocumentMap"/>
    <w:uiPriority w:val="99"/>
    <w:semiHidden/>
    <w:rsid w:val="00822269"/>
    <w:rPr>
      <w:rFonts w:ascii="Times New Roman" w:hAnsi="Times New Roman" w:cs="Times New Roman"/>
      <w:sz w:val="24"/>
      <w:szCs w:val="24"/>
    </w:rPr>
  </w:style>
  <w:style w:type="character" w:styleId="UnresolvedMention">
    <w:name w:val="Unresolved Mention"/>
    <w:basedOn w:val="DefaultParagraphFont"/>
    <w:uiPriority w:val="99"/>
    <w:rsid w:val="00AB4A5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_rels/footnotes.xml.rels><?xml version="1.0" encoding="UTF-8" standalone="yes"?>
<Relationships xmlns="http://schemas.openxmlformats.org/package/2006/relationships"><Relationship Id="rId2" Type="http://schemas.openxmlformats.org/officeDocument/2006/relationships/hyperlink" Target="https://adlisicil.adalet.gov.tr/Resimler/SayfaDokuman/22042024115644ADalet_ist-2023%20CALISMALARI59.pdf" TargetMode="External"/><Relationship Id="rId1" Type="http://schemas.openxmlformats.org/officeDocument/2006/relationships/hyperlink" Target="https://www.diyarbakirbarosu.org.tr/public/uploads/document/cocukraporson-1707240705.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osniansky\United%20Nations\OHCHR-HRT-TIM-CPESCRS%20-%20CCPR\142\NGOs%20and%20NHRIs\Turkiye\Diyarbak&#305;r%20C&#807;HM%20.dotx" TargetMode="Externa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100868408537B4FA2A9FA4AC7F0070F" ma:contentTypeVersion="30" ma:contentTypeDescription="Create a new document." ma:contentTypeScope="" ma:versionID="c7473d22715c354a911c6e5ac56bedf7">
  <xsd:schema xmlns:xsd="http://www.w3.org/2001/XMLSchema" xmlns:xs="http://www.w3.org/2001/XMLSchema" xmlns:p="http://schemas.microsoft.com/office/2006/metadata/properties" xmlns:ns3="985ec44e-1bab-4c0b-9df0-6ba128686fc9" xmlns:ns4="11a6fe0c-d8de-4390-afb3-d9c7c54181f0" xmlns:ns5="b248d7e1-e1e1-4a8e-9310-749402edb8a9" targetNamespace="http://schemas.microsoft.com/office/2006/metadata/properties" ma:root="true" ma:fieldsID="7353edd2849960c8a315ced5813ef6a6" ns3:_="" ns4:_="" ns5:_="">
    <xsd:import namespace="985ec44e-1bab-4c0b-9df0-6ba128686fc9"/>
    <xsd:import namespace="11a6fe0c-d8de-4390-afb3-d9c7c54181f0"/>
    <xsd:import namespace="b248d7e1-e1e1-4a8e-9310-749402edb8a9"/>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ObjectDetectorVersions" minOccurs="0"/>
                <xsd:element ref="ns5:MediaServiceSearchProperties" minOccurs="0"/>
                <xsd:element ref="ns5:MediaServiceDateTaken" minOccurs="0"/>
                <xsd:element ref="ns5:MediaServiceGenerationTime" minOccurs="0"/>
                <xsd:element ref="ns5:MediaServiceEventHashCode"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enumeration value="General Document"/>
        </xsd:restriction>
      </xsd:simple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248d7e1-e1e1-4a8e-9310-749402edb8a9"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DateTaken" ma:index="34" nillable="true" ma:displayName="MediaServiceDateTaken" ma:description="" ma:hidden="true" ma:indexed="true" ma:internalName="MediaServiceDateTaken" ma:readOnly="true">
      <xsd:simpleType>
        <xsd:restriction base="dms:Text"/>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LengthInSeconds" ma:index="3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7149B6-11AD-4812-84EB-B2E2086079D5}">
  <ds:schemaRefs>
    <ds:schemaRef ds:uri="http://schemas.microsoft.com/sharepoint/v3/contenttype/forms"/>
  </ds:schemaRefs>
</ds:datastoreItem>
</file>

<file path=customXml/itemProps2.xml><?xml version="1.0" encoding="utf-8"?>
<ds:datastoreItem xmlns:ds="http://schemas.openxmlformats.org/officeDocument/2006/customXml" ds:itemID="{EE2ED355-75BE-418E-A142-5E80126DC4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5ec44e-1bab-4c0b-9df0-6ba128686fc9"/>
    <ds:schemaRef ds:uri="11a6fe0c-d8de-4390-afb3-d9c7c54181f0"/>
    <ds:schemaRef ds:uri="b248d7e1-e1e1-4a8e-9310-749402edb8a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037C61E-93E9-3D4F-ABDE-40467AB882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Diyarbakır ÇHM .dotx</Template>
  <TotalTime>1</TotalTime>
  <Pages>16</Pages>
  <Words>6294</Words>
  <Characters>35880</Characters>
  <Application>Microsoft Office Word</Application>
  <DocSecurity>0</DocSecurity>
  <Lines>299</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ROSNIANSKY Cherry Lou</dc:creator>
  <cp:keywords>, docId:2D5E3725329D39DA110928DAB82C2B80</cp:keywords>
  <dc:description/>
  <cp:lastModifiedBy>Cherry Balmaceda</cp:lastModifiedBy>
  <cp:revision>1</cp:revision>
  <dcterms:created xsi:type="dcterms:W3CDTF">2024-09-17T15:40:00Z</dcterms:created>
  <dcterms:modified xsi:type="dcterms:W3CDTF">2024-09-17T15:41:00Z</dcterms:modified>
</cp:coreProperties>
</file>