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A35EA" w14:textId="685A159E" w:rsidR="0050653A" w:rsidRDefault="0050653A" w:rsidP="0050653A">
      <w:pPr>
        <w:widowControl/>
        <w:jc w:val="center"/>
        <w:rPr>
          <w:rFonts w:ascii="Times New Roman" w:eastAsia="SimSun" w:hAnsi="Times New Roman" w:cs="Times New Roman"/>
          <w:kern w:val="0"/>
          <w:sz w:val="24"/>
        </w:rPr>
      </w:pPr>
      <w:r>
        <w:rPr>
          <w:rFonts w:ascii="Times New Roman" w:eastAsia="SimSun" w:hAnsi="Times New Roman" w:cs="Times New Roman"/>
          <w:kern w:val="0"/>
          <w:sz w:val="24"/>
        </w:rPr>
        <w:t xml:space="preserve">Submission </w:t>
      </w:r>
      <w:r w:rsidR="00AB556A">
        <w:rPr>
          <w:rFonts w:ascii="Times New Roman" w:eastAsia="SimSun" w:hAnsi="Times New Roman" w:cs="Times New Roman"/>
          <w:kern w:val="0"/>
          <w:sz w:val="24"/>
        </w:rPr>
        <w:t xml:space="preserve">on </w:t>
      </w:r>
      <w:r w:rsidR="009E547B">
        <w:rPr>
          <w:rFonts w:ascii="Times New Roman" w:eastAsia="SimSun" w:hAnsi="Times New Roman" w:cs="Times New Roman"/>
          <w:kern w:val="0"/>
          <w:sz w:val="24"/>
        </w:rPr>
        <w:t>gender issue in Hong Kong</w:t>
      </w:r>
      <w:r w:rsidR="00AB556A">
        <w:rPr>
          <w:rFonts w:ascii="Times New Roman" w:eastAsia="SimSun" w:hAnsi="Times New Roman" w:cs="Times New Roman"/>
          <w:kern w:val="0"/>
          <w:sz w:val="24"/>
        </w:rPr>
        <w:t xml:space="preserve"> </w:t>
      </w:r>
      <w:r>
        <w:rPr>
          <w:rFonts w:ascii="Times New Roman" w:eastAsia="SimSun" w:hAnsi="Times New Roman" w:cs="Times New Roman"/>
          <w:kern w:val="0"/>
          <w:sz w:val="24"/>
        </w:rPr>
        <w:t xml:space="preserve">to the committee on the </w:t>
      </w:r>
      <w:r w:rsidRPr="0050653A">
        <w:rPr>
          <w:rFonts w:ascii="Times New Roman" w:eastAsia="SimSun" w:hAnsi="Times New Roman" w:cs="Times New Roman"/>
          <w:kern w:val="0"/>
          <w:sz w:val="24"/>
        </w:rPr>
        <w:t>Elimination of</w:t>
      </w:r>
      <w:r>
        <w:rPr>
          <w:rFonts w:ascii="Times New Roman" w:eastAsia="SimSun" w:hAnsi="Times New Roman" w:cs="Times New Roman" w:hint="eastAsia"/>
          <w:kern w:val="0"/>
          <w:sz w:val="24"/>
        </w:rPr>
        <w:t xml:space="preserve"> </w:t>
      </w:r>
      <w:r w:rsidRPr="0050653A">
        <w:rPr>
          <w:rFonts w:ascii="Times New Roman" w:eastAsia="SimSun" w:hAnsi="Times New Roman" w:cs="Times New Roman"/>
          <w:kern w:val="0"/>
          <w:sz w:val="24"/>
        </w:rPr>
        <w:t xml:space="preserve">Discrimination against Women (CEDAW) </w:t>
      </w:r>
      <w:r>
        <w:rPr>
          <w:rFonts w:ascii="Times New Roman" w:eastAsia="SimSun" w:hAnsi="Times New Roman" w:cs="Times New Roman"/>
          <w:kern w:val="0"/>
          <w:sz w:val="24"/>
        </w:rPr>
        <w:t xml:space="preserve">in Relation to its Ninth Periodic Report </w:t>
      </w:r>
      <w:r w:rsidR="00AB556A">
        <w:rPr>
          <w:rFonts w:ascii="Times New Roman" w:eastAsia="SimSun" w:hAnsi="Times New Roman" w:cs="Times New Roman"/>
          <w:kern w:val="0"/>
          <w:sz w:val="24"/>
        </w:rPr>
        <w:t xml:space="preserve">of China in May </w:t>
      </w:r>
      <w:r>
        <w:rPr>
          <w:rFonts w:ascii="Times New Roman" w:eastAsia="SimSun" w:hAnsi="Times New Roman" w:cs="Times New Roman"/>
          <w:kern w:val="0"/>
          <w:sz w:val="24"/>
        </w:rPr>
        <w:t>2023</w:t>
      </w:r>
    </w:p>
    <w:p w14:paraId="5FFD60B9" w14:textId="77777777" w:rsidR="00AB556A" w:rsidRDefault="00AB556A" w:rsidP="0050653A">
      <w:pPr>
        <w:widowControl/>
        <w:jc w:val="center"/>
        <w:rPr>
          <w:rFonts w:ascii="Times New Roman" w:eastAsia="SimSun" w:hAnsi="Times New Roman" w:cs="Times New Roman"/>
          <w:kern w:val="0"/>
          <w:sz w:val="24"/>
        </w:rPr>
      </w:pPr>
    </w:p>
    <w:p w14:paraId="6909D7B9" w14:textId="62FC3BF1" w:rsidR="00AB556A" w:rsidRDefault="00AB556A" w:rsidP="0050653A">
      <w:pPr>
        <w:widowControl/>
        <w:jc w:val="center"/>
        <w:rPr>
          <w:rFonts w:ascii="Times New Roman" w:eastAsia="SimSun" w:hAnsi="Times New Roman" w:cs="Times New Roman"/>
          <w:kern w:val="0"/>
          <w:sz w:val="24"/>
        </w:rPr>
      </w:pPr>
      <w:r>
        <w:rPr>
          <w:rFonts w:ascii="Times New Roman" w:eastAsia="SimSun" w:hAnsi="Times New Roman" w:cs="Times New Roman"/>
          <w:kern w:val="0"/>
          <w:sz w:val="24"/>
        </w:rPr>
        <w:t xml:space="preserve">By </w:t>
      </w:r>
      <w:r w:rsidR="009E547B">
        <w:rPr>
          <w:rFonts w:ascii="Times New Roman" w:eastAsia="SimSun" w:hAnsi="Times New Roman" w:cs="Times New Roman"/>
          <w:kern w:val="0"/>
          <w:sz w:val="24"/>
        </w:rPr>
        <w:t>women4hongkong</w:t>
      </w:r>
    </w:p>
    <w:p w14:paraId="44C9113E" w14:textId="1E099C80" w:rsidR="009E547B" w:rsidRDefault="00101F97" w:rsidP="008217A1">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2</w:t>
      </w:r>
      <w:r>
        <w:rPr>
          <w:rFonts w:ascii="Times New Roman" w:eastAsia="SimSun" w:hAnsi="Times New Roman" w:cs="Times New Roman"/>
          <w:kern w:val="0"/>
          <w:sz w:val="24"/>
        </w:rPr>
        <w:t>023</w:t>
      </w:r>
    </w:p>
    <w:p w14:paraId="70EFF4E6" w14:textId="77777777" w:rsidR="0050653A" w:rsidRPr="0050653A" w:rsidRDefault="0050653A" w:rsidP="0050653A">
      <w:pPr>
        <w:widowControl/>
        <w:jc w:val="left"/>
        <w:rPr>
          <w:rFonts w:ascii="Times New Roman" w:eastAsia="SimSun" w:hAnsi="Times New Roman" w:cs="Times New Roman"/>
          <w:kern w:val="0"/>
          <w:sz w:val="24"/>
        </w:rPr>
      </w:pPr>
    </w:p>
    <w:p w14:paraId="05165FDC" w14:textId="77777777" w:rsidR="00AB556A" w:rsidRDefault="0050653A" w:rsidP="0050653A">
      <w:pPr>
        <w:widowControl/>
        <w:jc w:val="left"/>
        <w:rPr>
          <w:rFonts w:ascii="Times New Roman" w:eastAsia="SimSun" w:hAnsi="Times New Roman" w:cs="Times New Roman"/>
          <w:kern w:val="0"/>
          <w:sz w:val="24"/>
        </w:rPr>
      </w:pPr>
      <w:r>
        <w:rPr>
          <w:rFonts w:ascii="Times New Roman" w:eastAsia="SimSun" w:hAnsi="Times New Roman" w:cs="Times New Roman"/>
          <w:kern w:val="0"/>
          <w:sz w:val="24"/>
        </w:rPr>
        <w:t>In this submission, we would like to direct the committee’s attention to the huge gap between official discourse regarding gender equality and reality. Our main focuses will be on</w:t>
      </w:r>
      <w:r w:rsidR="00AB556A">
        <w:rPr>
          <w:rFonts w:ascii="Times New Roman" w:eastAsia="SimSun" w:hAnsi="Times New Roman" w:cs="Times New Roman"/>
          <w:kern w:val="0"/>
          <w:sz w:val="24"/>
        </w:rPr>
        <w:t>:</w:t>
      </w:r>
    </w:p>
    <w:p w14:paraId="1F20B503" w14:textId="385EF703" w:rsidR="00AB556A" w:rsidRDefault="0050653A" w:rsidP="0050653A">
      <w:pPr>
        <w:widowControl/>
        <w:jc w:val="left"/>
        <w:rPr>
          <w:rFonts w:ascii="Times New Roman" w:eastAsia="SimSun" w:hAnsi="Times New Roman" w:cs="Times New Roman"/>
          <w:kern w:val="0"/>
          <w:sz w:val="24"/>
        </w:rPr>
      </w:pPr>
      <w:r>
        <w:rPr>
          <w:rFonts w:ascii="Times New Roman" w:eastAsia="SimSun" w:hAnsi="Times New Roman" w:cs="Times New Roman"/>
          <w:kern w:val="0"/>
          <w:sz w:val="24"/>
        </w:rPr>
        <w:t>1.</w:t>
      </w:r>
      <w:r w:rsidR="00392A69" w:rsidRPr="00392A69">
        <w:rPr>
          <w:rFonts w:ascii="Times New Roman" w:eastAsia="SimSun" w:hAnsi="Times New Roman" w:cs="Times New Roman"/>
          <w:kern w:val="0"/>
          <w:sz w:val="24"/>
        </w:rPr>
        <w:t xml:space="preserve"> </w:t>
      </w:r>
      <w:r w:rsidR="00AB556A">
        <w:rPr>
          <w:rFonts w:ascii="Times New Roman" w:eastAsia="SimSun" w:hAnsi="Times New Roman" w:cs="Times New Roman"/>
          <w:kern w:val="0"/>
          <w:sz w:val="24"/>
        </w:rPr>
        <w:t>gender exclusive language</w:t>
      </w:r>
      <w:r w:rsidR="009E547B">
        <w:rPr>
          <w:rFonts w:ascii="Times New Roman" w:eastAsia="SimSun" w:hAnsi="Times New Roman" w:cs="Times New Roman"/>
          <w:kern w:val="0"/>
          <w:sz w:val="24"/>
        </w:rPr>
        <w:t xml:space="preserve"> and</w:t>
      </w:r>
      <w:r w:rsidR="009E547B" w:rsidRPr="009E547B">
        <w:rPr>
          <w:rFonts w:ascii="Times New Roman" w:eastAsia="SimSun" w:hAnsi="Times New Roman" w:cs="Times New Roman"/>
          <w:kern w:val="0"/>
          <w:sz w:val="24"/>
        </w:rPr>
        <w:t xml:space="preserve"> </w:t>
      </w:r>
      <w:r w:rsidR="009E547B">
        <w:rPr>
          <w:rFonts w:ascii="Times New Roman" w:eastAsia="SimSun" w:hAnsi="Times New Roman" w:cs="Times New Roman"/>
          <w:kern w:val="0"/>
          <w:sz w:val="24"/>
        </w:rPr>
        <w:t xml:space="preserve">gendered use of pronouns </w:t>
      </w:r>
      <w:r w:rsidR="00AB556A">
        <w:rPr>
          <w:rFonts w:ascii="Times New Roman" w:eastAsia="SimSun" w:hAnsi="Times New Roman" w:cs="Times New Roman"/>
          <w:kern w:val="0"/>
          <w:sz w:val="24"/>
        </w:rPr>
        <w:t>in laws and official documents</w:t>
      </w:r>
    </w:p>
    <w:p w14:paraId="2A265BDF" w14:textId="4240E336" w:rsidR="00AB556A" w:rsidRDefault="00AB556A" w:rsidP="0050653A">
      <w:pPr>
        <w:widowControl/>
        <w:jc w:val="left"/>
        <w:rPr>
          <w:rFonts w:ascii="Times New Roman" w:eastAsia="SimSun" w:hAnsi="Times New Roman" w:cs="Times New Roman"/>
          <w:kern w:val="0"/>
          <w:sz w:val="24"/>
        </w:rPr>
      </w:pPr>
      <w:r>
        <w:rPr>
          <w:rFonts w:ascii="Times New Roman" w:eastAsia="SimSun" w:hAnsi="Times New Roman" w:cs="Times New Roman"/>
          <w:kern w:val="0"/>
          <w:sz w:val="24"/>
        </w:rPr>
        <w:t>2</w:t>
      </w:r>
      <w:r w:rsidR="009E547B">
        <w:rPr>
          <w:rFonts w:ascii="Times New Roman" w:eastAsia="SimSun" w:hAnsi="Times New Roman" w:cs="Times New Roman"/>
          <w:kern w:val="0"/>
          <w:sz w:val="24"/>
        </w:rPr>
        <w:t xml:space="preserve">. </w:t>
      </w:r>
      <w:r w:rsidR="00392A69">
        <w:rPr>
          <w:rFonts w:ascii="Times New Roman" w:eastAsia="SimSun" w:hAnsi="Times New Roman" w:cs="Times New Roman"/>
          <w:kern w:val="0"/>
          <w:sz w:val="24"/>
        </w:rPr>
        <w:t xml:space="preserve">the gender ratio in senior academic ranks and university council in the eight government-sponsored </w:t>
      </w:r>
      <w:proofErr w:type="gramStart"/>
      <w:r w:rsidR="00392A69">
        <w:rPr>
          <w:rFonts w:ascii="Times New Roman" w:eastAsia="SimSun" w:hAnsi="Times New Roman" w:cs="Times New Roman"/>
          <w:kern w:val="0"/>
          <w:sz w:val="24"/>
        </w:rPr>
        <w:t>universities;</w:t>
      </w:r>
      <w:proofErr w:type="gramEnd"/>
      <w:r w:rsidR="00392A69">
        <w:rPr>
          <w:rFonts w:ascii="Times New Roman" w:eastAsia="SimSun" w:hAnsi="Times New Roman" w:cs="Times New Roman"/>
          <w:kern w:val="0"/>
          <w:sz w:val="24"/>
        </w:rPr>
        <w:t xml:space="preserve"> </w:t>
      </w:r>
    </w:p>
    <w:p w14:paraId="46B64717" w14:textId="546E402E" w:rsidR="00482C0C" w:rsidRDefault="008217A1" w:rsidP="0050653A">
      <w:pPr>
        <w:widowControl/>
        <w:jc w:val="left"/>
        <w:rPr>
          <w:rFonts w:ascii="Times New Roman" w:eastAsia="SimSun" w:hAnsi="Times New Roman" w:cs="Times New Roman"/>
          <w:kern w:val="0"/>
          <w:sz w:val="24"/>
        </w:rPr>
      </w:pPr>
      <w:r>
        <w:rPr>
          <w:rFonts w:ascii="Times New Roman" w:eastAsia="SimSun" w:hAnsi="Times New Roman" w:cs="Times New Roman"/>
          <w:kern w:val="0"/>
          <w:sz w:val="24"/>
        </w:rPr>
        <w:t>3</w:t>
      </w:r>
      <w:r w:rsidR="0050653A">
        <w:rPr>
          <w:rFonts w:ascii="Times New Roman" w:eastAsia="SimSun" w:hAnsi="Times New Roman" w:cs="Times New Roman"/>
          <w:kern w:val="0"/>
          <w:sz w:val="24"/>
        </w:rPr>
        <w:t>.the paid maternity leave policy for junior women employees whose contract are less than 40 weeks.</w:t>
      </w:r>
    </w:p>
    <w:p w14:paraId="2A0BA225" w14:textId="77777777" w:rsidR="00AB556A" w:rsidRDefault="00AB556A" w:rsidP="00AB556A">
      <w:pPr>
        <w:widowControl/>
        <w:jc w:val="left"/>
        <w:rPr>
          <w:rFonts w:ascii="Times New Roman" w:eastAsia="SimSun" w:hAnsi="Times New Roman" w:cs="Times New Roman"/>
          <w:kern w:val="0"/>
          <w:sz w:val="24"/>
        </w:rPr>
      </w:pPr>
    </w:p>
    <w:p w14:paraId="7D5C6D27" w14:textId="68617F82" w:rsidR="00AB556A" w:rsidRPr="00AB556A" w:rsidRDefault="009E547B" w:rsidP="00AB556A">
      <w:pPr>
        <w:widowControl/>
        <w:jc w:val="left"/>
        <w:rPr>
          <w:rFonts w:ascii="Times New Roman" w:eastAsia="SimSun" w:hAnsi="Times New Roman" w:cs="Times New Roman"/>
          <w:kern w:val="0"/>
          <w:sz w:val="24"/>
        </w:rPr>
      </w:pPr>
      <w:r>
        <w:rPr>
          <w:rFonts w:ascii="Times New Roman" w:eastAsia="SimSun" w:hAnsi="Times New Roman" w:cs="Times New Roman"/>
          <w:b/>
          <w:bCs/>
          <w:kern w:val="0"/>
          <w:sz w:val="24"/>
        </w:rPr>
        <w:t>G</w:t>
      </w:r>
      <w:r w:rsidRPr="00BB3606">
        <w:rPr>
          <w:rFonts w:ascii="Times New Roman" w:eastAsia="SimSun" w:hAnsi="Times New Roman" w:cs="Times New Roman"/>
          <w:b/>
          <w:bCs/>
          <w:kern w:val="0"/>
          <w:sz w:val="24"/>
        </w:rPr>
        <w:t>ender exclusive language and gendered use of pronouns</w:t>
      </w:r>
      <w:r w:rsidR="008217A1">
        <w:rPr>
          <w:rFonts w:ascii="Times New Roman" w:eastAsia="SimSun" w:hAnsi="Times New Roman" w:cs="Times New Roman"/>
          <w:b/>
          <w:bCs/>
          <w:kern w:val="0"/>
          <w:sz w:val="24"/>
        </w:rPr>
        <w:t xml:space="preserve"> </w:t>
      </w:r>
      <w:r>
        <w:rPr>
          <w:rFonts w:ascii="Times New Roman" w:eastAsia="SimSun" w:hAnsi="Times New Roman" w:cs="Times New Roman"/>
          <w:b/>
          <w:bCs/>
          <w:kern w:val="0"/>
          <w:sz w:val="24"/>
        </w:rPr>
        <w:t>(para.88 of HK’s reply to the list of issues and questions)</w:t>
      </w:r>
      <w:r w:rsidRPr="00BB3606">
        <w:rPr>
          <w:rFonts w:ascii="Times New Roman" w:eastAsia="SimSun" w:hAnsi="Times New Roman" w:cs="Times New Roman"/>
          <w:b/>
          <w:bCs/>
          <w:kern w:val="0"/>
          <w:sz w:val="24"/>
        </w:rPr>
        <w:t xml:space="preserve"> </w:t>
      </w:r>
    </w:p>
    <w:p w14:paraId="0AC9B878" w14:textId="77777777" w:rsidR="00AB556A" w:rsidRPr="00AB556A" w:rsidRDefault="00AB556A" w:rsidP="00AB556A">
      <w:pPr>
        <w:widowControl/>
        <w:jc w:val="left"/>
        <w:rPr>
          <w:rFonts w:ascii="Times New Roman" w:eastAsia="SimSun" w:hAnsi="Times New Roman" w:cs="Times New Roman"/>
          <w:kern w:val="0"/>
          <w:sz w:val="24"/>
        </w:rPr>
      </w:pPr>
      <w:r w:rsidRPr="00AB556A">
        <w:rPr>
          <w:rFonts w:ascii="Times New Roman" w:eastAsia="SimSun" w:hAnsi="Times New Roman" w:cs="Times New Roman"/>
          <w:kern w:val="0"/>
          <w:sz w:val="24"/>
        </w:rPr>
        <w:t xml:space="preserve">We welcome the HK government’s effort in initiating campaigns to fight against existing gender-based stereotypes, yet we would like to point out that regarding the gendered use/choice of pronouns and certain terms in official language, more need to be done. </w:t>
      </w:r>
    </w:p>
    <w:p w14:paraId="77B67AA1" w14:textId="77777777" w:rsidR="00AB556A" w:rsidRPr="00AB556A" w:rsidRDefault="00AB556A" w:rsidP="00AB556A">
      <w:pPr>
        <w:widowControl/>
        <w:jc w:val="left"/>
        <w:rPr>
          <w:rFonts w:ascii="Times New Roman" w:eastAsia="SimSun" w:hAnsi="Times New Roman" w:cs="Times New Roman"/>
          <w:kern w:val="0"/>
          <w:sz w:val="24"/>
        </w:rPr>
      </w:pPr>
    </w:p>
    <w:p w14:paraId="5FF2EBDA" w14:textId="2E8B64AE" w:rsidR="00AB556A" w:rsidRDefault="00AB556A" w:rsidP="00AB556A">
      <w:pPr>
        <w:widowControl/>
        <w:jc w:val="left"/>
        <w:rPr>
          <w:rFonts w:ascii="Times New Roman" w:eastAsia="SimSun" w:hAnsi="Times New Roman" w:cs="Times New Roman"/>
          <w:kern w:val="0"/>
          <w:sz w:val="24"/>
        </w:rPr>
      </w:pPr>
      <w:r w:rsidRPr="00AB556A">
        <w:rPr>
          <w:rFonts w:ascii="Times New Roman" w:eastAsia="SimSun" w:hAnsi="Times New Roman" w:cs="Times New Roman"/>
          <w:kern w:val="0"/>
          <w:sz w:val="24"/>
        </w:rPr>
        <w:t xml:space="preserve">The gendered use of pronoun, which takes for granted male gender and excludes women gender, is deeply rooted and prevalent in the official written language in HK. The pronouns such as “he”, “his” occupy legislations and regulations, taking for granted thus internalizing a viewpoint from the men gender. If </w:t>
      </w:r>
      <w:proofErr w:type="gramStart"/>
      <w:r w:rsidRPr="00AB556A">
        <w:rPr>
          <w:rFonts w:ascii="Times New Roman" w:eastAsia="SimSun" w:hAnsi="Times New Roman" w:cs="Times New Roman"/>
          <w:kern w:val="0"/>
          <w:sz w:val="24"/>
        </w:rPr>
        <w:t>take a look</w:t>
      </w:r>
      <w:proofErr w:type="gramEnd"/>
      <w:r w:rsidRPr="00AB556A">
        <w:rPr>
          <w:rFonts w:ascii="Times New Roman" w:eastAsia="SimSun" w:hAnsi="Times New Roman" w:cs="Times New Roman"/>
          <w:kern w:val="0"/>
          <w:sz w:val="24"/>
        </w:rPr>
        <w:t xml:space="preserve"> at the HK e-legislation website, the pronoun “his” “him” is found to dominate wherever a pronoun is needed, e.g. “No one shall be arbitrarily deprived of his </w:t>
      </w:r>
      <w:proofErr w:type="gramStart"/>
      <w:r w:rsidRPr="00AB556A">
        <w:rPr>
          <w:rFonts w:ascii="Times New Roman" w:eastAsia="SimSun" w:hAnsi="Times New Roman" w:cs="Times New Roman"/>
          <w:kern w:val="0"/>
          <w:sz w:val="24"/>
        </w:rPr>
        <w:t>life”(</w:t>
      </w:r>
      <w:proofErr w:type="gramEnd"/>
      <w:r w:rsidRPr="00AB556A">
        <w:rPr>
          <w:rFonts w:ascii="Times New Roman" w:eastAsia="SimSun" w:hAnsi="Times New Roman" w:cs="Times New Roman"/>
          <w:kern w:val="0"/>
          <w:sz w:val="24"/>
        </w:rPr>
        <w:t>Chapter 383, Section 8, Hong Kong Bill of Rights), etc. In addition, pronouns with the connotation of power and authority, such as “chairperson”, are always dominated by male pronoun, such as “chairman”. We suggest that more gender-inclusive use of pronouns in the official language, both in written and spoken forms, should be advocated to challenge language-derived gender stereotypes in workplace in general.</w:t>
      </w:r>
    </w:p>
    <w:p w14:paraId="0ECF8223" w14:textId="77777777" w:rsidR="00AB556A" w:rsidRDefault="00AB556A" w:rsidP="0050653A">
      <w:pPr>
        <w:widowControl/>
        <w:jc w:val="left"/>
        <w:rPr>
          <w:rFonts w:ascii="Times New Roman" w:eastAsia="SimSun" w:hAnsi="Times New Roman" w:cs="Times New Roman"/>
          <w:b/>
          <w:bCs/>
          <w:kern w:val="0"/>
          <w:sz w:val="24"/>
        </w:rPr>
      </w:pPr>
    </w:p>
    <w:p w14:paraId="0775E2F6" w14:textId="752E99A7" w:rsidR="009E547B" w:rsidRPr="00392A69" w:rsidRDefault="00AB556A" w:rsidP="0050653A">
      <w:pPr>
        <w:widowControl/>
        <w:jc w:val="left"/>
        <w:rPr>
          <w:rFonts w:ascii="Times New Roman" w:eastAsia="SimSun" w:hAnsi="Times New Roman" w:cs="Times New Roman"/>
          <w:b/>
          <w:bCs/>
          <w:kern w:val="0"/>
          <w:sz w:val="24"/>
        </w:rPr>
      </w:pPr>
      <w:r>
        <w:rPr>
          <w:rFonts w:ascii="Times New Roman" w:eastAsia="SimSun" w:hAnsi="Times New Roman" w:cs="Times New Roman" w:hint="eastAsia"/>
          <w:b/>
          <w:bCs/>
          <w:kern w:val="0"/>
          <w:sz w:val="24"/>
        </w:rPr>
        <w:t>Women</w:t>
      </w:r>
      <w:r>
        <w:rPr>
          <w:rFonts w:ascii="Times New Roman" w:eastAsia="SimSun" w:hAnsi="Times New Roman" w:cs="Times New Roman"/>
          <w:b/>
          <w:bCs/>
          <w:kern w:val="0"/>
          <w:sz w:val="24"/>
        </w:rPr>
        <w:t xml:space="preserve"> </w:t>
      </w:r>
      <w:r>
        <w:rPr>
          <w:rFonts w:ascii="Times New Roman" w:eastAsia="SimSun" w:hAnsi="Times New Roman" w:cs="Times New Roman" w:hint="eastAsia"/>
          <w:b/>
          <w:bCs/>
          <w:kern w:val="0"/>
          <w:sz w:val="24"/>
          <w:lang w:eastAsia="zh-TW"/>
        </w:rPr>
        <w:t>in</w:t>
      </w:r>
      <w:r>
        <w:rPr>
          <w:rFonts w:ascii="Times New Roman" w:eastAsia="SimSun" w:hAnsi="Times New Roman" w:cs="Times New Roman"/>
          <w:b/>
          <w:bCs/>
          <w:kern w:val="0"/>
          <w:sz w:val="24"/>
          <w:lang w:eastAsia="zh-TW"/>
        </w:rPr>
        <w:t xml:space="preserve"> higher education </w:t>
      </w:r>
      <w:r w:rsidR="009E547B">
        <w:rPr>
          <w:rFonts w:ascii="Times New Roman" w:eastAsia="SimSun" w:hAnsi="Times New Roman" w:cs="Times New Roman"/>
          <w:b/>
          <w:bCs/>
          <w:kern w:val="0"/>
          <w:sz w:val="24"/>
          <w:lang w:eastAsia="zh-TW"/>
        </w:rPr>
        <w:t>(para.112 and 113 in HK’s reply to list of questions)</w:t>
      </w:r>
    </w:p>
    <w:p w14:paraId="187E8F98" w14:textId="17C98B64" w:rsidR="00392A69" w:rsidRDefault="00392A69" w:rsidP="0050653A">
      <w:pPr>
        <w:widowControl/>
        <w:jc w:val="left"/>
        <w:rPr>
          <w:rFonts w:ascii="Times New Roman" w:eastAsia="SimSun" w:hAnsi="Times New Roman" w:cs="Times New Roman"/>
          <w:kern w:val="0"/>
          <w:sz w:val="24"/>
        </w:rPr>
      </w:pPr>
      <w:r>
        <w:rPr>
          <w:rFonts w:ascii="Times New Roman" w:eastAsia="SimSun" w:hAnsi="Times New Roman" w:cs="Times New Roman"/>
          <w:kern w:val="0"/>
          <w:sz w:val="24"/>
        </w:rPr>
        <w:t>We welcome the efforts HKSAR government spent in enhancing women participation in Civil Service and its advisory and statutory bodies</w:t>
      </w:r>
      <w:r w:rsidR="008217A1">
        <w:rPr>
          <w:rFonts w:ascii="Times New Roman" w:eastAsia="SimSun" w:hAnsi="Times New Roman" w:cs="Times New Roman"/>
          <w:kern w:val="0"/>
          <w:sz w:val="24"/>
        </w:rPr>
        <w:t xml:space="preserve"> </w:t>
      </w:r>
      <w:r>
        <w:rPr>
          <w:rFonts w:ascii="Times New Roman" w:eastAsia="SimSun" w:hAnsi="Times New Roman" w:cs="Times New Roman"/>
          <w:kern w:val="0"/>
          <w:sz w:val="24"/>
        </w:rPr>
        <w:t xml:space="preserve">(ASBs), as well as promoting gender mainstreaming through various campaigns in society. Yet when it comes to the equal participation of women in higher education institution, we realize prompt measures should be taken to tackle the much under-represented women </w:t>
      </w:r>
      <w:r w:rsidR="00AB556A">
        <w:rPr>
          <w:rFonts w:ascii="Times New Roman" w:eastAsia="SimSun" w:hAnsi="Times New Roman" w:cs="Times New Roman"/>
          <w:kern w:val="0"/>
          <w:sz w:val="24"/>
        </w:rPr>
        <w:t>in the leadership</w:t>
      </w:r>
      <w:r>
        <w:rPr>
          <w:rFonts w:ascii="Times New Roman" w:eastAsia="SimSun" w:hAnsi="Times New Roman" w:cs="Times New Roman"/>
          <w:kern w:val="0"/>
          <w:sz w:val="24"/>
        </w:rPr>
        <w:t xml:space="preserve">. </w:t>
      </w:r>
    </w:p>
    <w:p w14:paraId="1AAEF692" w14:textId="5056167B" w:rsidR="00392A69" w:rsidRDefault="00392A69" w:rsidP="0050653A">
      <w:pPr>
        <w:widowControl/>
        <w:jc w:val="left"/>
        <w:rPr>
          <w:rFonts w:ascii="Times New Roman" w:eastAsia="SimSun" w:hAnsi="Times New Roman" w:cs="Times New Roman"/>
          <w:kern w:val="0"/>
          <w:sz w:val="24"/>
        </w:rPr>
      </w:pPr>
    </w:p>
    <w:p w14:paraId="242EC96F" w14:textId="2F9454F1" w:rsidR="00392A69" w:rsidRPr="0050653A" w:rsidRDefault="00392A69" w:rsidP="00392A69">
      <w:pPr>
        <w:widowControl/>
        <w:jc w:val="left"/>
        <w:rPr>
          <w:rFonts w:ascii="Times New Roman" w:eastAsia="SimSun" w:hAnsi="Times New Roman" w:cs="Times New Roman"/>
          <w:kern w:val="0"/>
          <w:sz w:val="24"/>
        </w:rPr>
      </w:pPr>
      <w:proofErr w:type="gramStart"/>
      <w:r w:rsidRPr="0050653A">
        <w:rPr>
          <w:rFonts w:ascii="Times New Roman" w:eastAsia="SimSun" w:hAnsi="Times New Roman" w:cs="Times New Roman"/>
          <w:kern w:val="0"/>
          <w:sz w:val="24"/>
        </w:rPr>
        <w:lastRenderedPageBreak/>
        <w:t>With regard to</w:t>
      </w:r>
      <w:proofErr w:type="gramEnd"/>
      <w:r w:rsidRPr="0050653A">
        <w:rPr>
          <w:rFonts w:ascii="Times New Roman" w:eastAsia="SimSun" w:hAnsi="Times New Roman" w:cs="Times New Roman"/>
          <w:kern w:val="0"/>
          <w:sz w:val="24"/>
        </w:rPr>
        <w:t xml:space="preserve"> the gender equality situation in HK’s eight government-sponsored universities, </w:t>
      </w:r>
      <w:r>
        <w:rPr>
          <w:rFonts w:ascii="Times New Roman" w:eastAsia="SimSun" w:hAnsi="Times New Roman" w:cs="Times New Roman"/>
          <w:kern w:val="0"/>
          <w:sz w:val="24"/>
        </w:rPr>
        <w:t>w</w:t>
      </w:r>
      <w:r w:rsidRPr="0050653A">
        <w:rPr>
          <w:rFonts w:ascii="Times New Roman" w:eastAsia="SimSun" w:hAnsi="Times New Roman" w:cs="Times New Roman"/>
          <w:kern w:val="0"/>
          <w:sz w:val="24"/>
        </w:rPr>
        <w:t xml:space="preserve">e have noticed the effort spent by some, such as the </w:t>
      </w:r>
      <w:r w:rsidR="00AB556A">
        <w:rPr>
          <w:rFonts w:ascii="Times New Roman" w:eastAsia="SimSun" w:hAnsi="Times New Roman" w:cs="Times New Roman"/>
          <w:kern w:val="0"/>
          <w:sz w:val="24"/>
        </w:rPr>
        <w:t>U</w:t>
      </w:r>
      <w:r w:rsidRPr="0050653A">
        <w:rPr>
          <w:rFonts w:ascii="Times New Roman" w:eastAsia="SimSun" w:hAnsi="Times New Roman" w:cs="Times New Roman"/>
          <w:kern w:val="0"/>
          <w:sz w:val="24"/>
        </w:rPr>
        <w:t xml:space="preserve">niversity of </w:t>
      </w:r>
      <w:r>
        <w:rPr>
          <w:rFonts w:ascii="Times New Roman" w:eastAsia="SimSun" w:hAnsi="Times New Roman" w:cs="Times New Roman"/>
          <w:kern w:val="0"/>
          <w:sz w:val="24"/>
        </w:rPr>
        <w:t>Hong</w:t>
      </w:r>
      <w:r w:rsidRPr="0050653A">
        <w:rPr>
          <w:rFonts w:ascii="Times New Roman" w:eastAsia="SimSun" w:hAnsi="Times New Roman" w:cs="Times New Roman"/>
          <w:kern w:val="0"/>
          <w:sz w:val="24"/>
        </w:rPr>
        <w:t xml:space="preserve"> </w:t>
      </w:r>
      <w:r>
        <w:rPr>
          <w:rFonts w:ascii="Times New Roman" w:eastAsia="SimSun" w:hAnsi="Times New Roman" w:cs="Times New Roman"/>
          <w:kern w:val="0"/>
          <w:sz w:val="24"/>
        </w:rPr>
        <w:t>Kong</w:t>
      </w:r>
      <w:r w:rsidRPr="0050653A">
        <w:rPr>
          <w:rFonts w:ascii="Times New Roman" w:eastAsia="SimSun" w:hAnsi="Times New Roman" w:cs="Times New Roman"/>
          <w:kern w:val="0"/>
          <w:sz w:val="24"/>
        </w:rPr>
        <w:t>, to combat gender stereotyping and embrace more gender-inclusive workplace culture. Yet still, the under representation of women</w:t>
      </w:r>
      <w:r w:rsidR="009E547B">
        <w:rPr>
          <w:rFonts w:ascii="Times New Roman" w:eastAsia="SimSun" w:hAnsi="Times New Roman" w:cs="Times New Roman"/>
          <w:kern w:val="0"/>
          <w:sz w:val="24"/>
        </w:rPr>
        <w:t xml:space="preserve"> </w:t>
      </w:r>
      <w:r w:rsidR="008217A1">
        <w:rPr>
          <w:rFonts w:ascii="Times New Roman" w:eastAsia="SimSun" w:hAnsi="Times New Roman" w:cs="Times New Roman"/>
          <w:kern w:val="0"/>
          <w:sz w:val="24"/>
        </w:rPr>
        <w:t xml:space="preserve">academics/teachers </w:t>
      </w:r>
      <w:r w:rsidRPr="0050653A">
        <w:rPr>
          <w:rFonts w:ascii="Times New Roman" w:eastAsia="SimSun" w:hAnsi="Times New Roman" w:cs="Times New Roman"/>
          <w:kern w:val="0"/>
          <w:sz w:val="24"/>
        </w:rPr>
        <w:t xml:space="preserve">in these public universities, is still </w:t>
      </w:r>
      <w:proofErr w:type="gramStart"/>
      <w:r w:rsidRPr="0050653A">
        <w:rPr>
          <w:rFonts w:ascii="Times New Roman" w:eastAsia="SimSun" w:hAnsi="Times New Roman" w:cs="Times New Roman"/>
          <w:kern w:val="0"/>
          <w:sz w:val="24"/>
        </w:rPr>
        <w:t>deeply-entrenched</w:t>
      </w:r>
      <w:proofErr w:type="gramEnd"/>
      <w:r w:rsidRPr="0050653A">
        <w:rPr>
          <w:rFonts w:ascii="Times New Roman" w:eastAsia="SimSun" w:hAnsi="Times New Roman" w:cs="Times New Roman"/>
          <w:kern w:val="0"/>
          <w:sz w:val="24"/>
        </w:rPr>
        <w:t xml:space="preserve"> as a systemic issue and demand prompt solution. According to </w:t>
      </w:r>
      <w:r w:rsidR="009E547B">
        <w:rPr>
          <w:rFonts w:ascii="Times New Roman" w:eastAsia="SimSun" w:hAnsi="Times New Roman" w:cs="Times New Roman"/>
          <w:kern w:val="0"/>
          <w:sz w:val="24"/>
        </w:rPr>
        <w:t>the 2022 report on “Women and Men in Hong Kong Key Statistics” by the Census and Statistics Department of HK</w:t>
      </w:r>
      <w:r w:rsidRPr="0050653A">
        <w:rPr>
          <w:rFonts w:ascii="Times New Roman" w:eastAsia="SimSun" w:hAnsi="Times New Roman" w:cs="Times New Roman"/>
          <w:kern w:val="0"/>
          <w:sz w:val="24"/>
        </w:rPr>
        <w:t xml:space="preserve">, </w:t>
      </w:r>
      <w:r w:rsidR="009E547B">
        <w:rPr>
          <w:rFonts w:ascii="Times New Roman" w:eastAsia="SimSun" w:hAnsi="Times New Roman" w:cs="Times New Roman"/>
          <w:kern w:val="0"/>
          <w:sz w:val="24"/>
        </w:rPr>
        <w:t>among all teachers working in the eight universities, women account for only 34.9% in 2021/22, while men account for 65.1%</w:t>
      </w:r>
      <w:r w:rsidRPr="0050653A">
        <w:rPr>
          <w:rFonts w:ascii="Times New Roman" w:eastAsia="SimSun" w:hAnsi="Times New Roman" w:cs="Times New Roman"/>
          <w:color w:val="222222"/>
          <w:kern w:val="0"/>
          <w:sz w:val="24"/>
        </w:rPr>
        <w:t>;</w:t>
      </w:r>
      <w:r>
        <w:rPr>
          <w:rFonts w:ascii="Times New Roman" w:eastAsia="SimSun" w:hAnsi="Times New Roman" w:cs="Times New Roman"/>
          <w:color w:val="222222"/>
          <w:kern w:val="0"/>
          <w:sz w:val="24"/>
        </w:rPr>
        <w:t xml:space="preserve"> </w:t>
      </w:r>
      <w:r w:rsidR="009E547B">
        <w:rPr>
          <w:rFonts w:ascii="Times New Roman" w:eastAsia="SimSun" w:hAnsi="Times New Roman" w:cs="Times New Roman"/>
          <w:color w:val="222222"/>
          <w:kern w:val="0"/>
          <w:sz w:val="24"/>
        </w:rPr>
        <w:t>from 2016/17 to 2021/22, the percentages of women teachers remain roughly the same (34.8% in 2016/17, 34.9% in 2021/22). As</w:t>
      </w:r>
      <w:r w:rsidRPr="0050653A">
        <w:rPr>
          <w:rFonts w:ascii="Times New Roman" w:eastAsia="SimSun" w:hAnsi="Times New Roman" w:cs="Times New Roman"/>
          <w:color w:val="222222"/>
          <w:kern w:val="0"/>
          <w:sz w:val="24"/>
        </w:rPr>
        <w:t xml:space="preserve"> women climb</w:t>
      </w:r>
      <w:r>
        <w:rPr>
          <w:rFonts w:ascii="Times New Roman" w:eastAsia="SimSun" w:hAnsi="Times New Roman" w:cs="Times New Roman"/>
          <w:color w:val="222222"/>
          <w:kern w:val="0"/>
          <w:sz w:val="24"/>
        </w:rPr>
        <w:t xml:space="preserve"> </w:t>
      </w:r>
      <w:r w:rsidRPr="0050653A">
        <w:rPr>
          <w:rFonts w:ascii="Times New Roman" w:eastAsia="SimSun" w:hAnsi="Times New Roman" w:cs="Times New Roman"/>
          <w:color w:val="222222"/>
          <w:kern w:val="0"/>
          <w:sz w:val="24"/>
        </w:rPr>
        <w:t>up on the academic ladder, an environment of adversity also rises through the academic ranks, one that can be attributed to women academics’ double shifts in workplace and family, the prevalent gender stereotyping</w:t>
      </w:r>
      <w:r w:rsidR="008217A1">
        <w:rPr>
          <w:rFonts w:ascii="Times New Roman" w:eastAsia="SimSun" w:hAnsi="Times New Roman" w:cs="Times New Roman"/>
          <w:color w:val="222222"/>
          <w:kern w:val="0"/>
          <w:sz w:val="24"/>
        </w:rPr>
        <w:t xml:space="preserve"> </w:t>
      </w:r>
      <w:r w:rsidRPr="0050653A">
        <w:rPr>
          <w:rFonts w:ascii="Times New Roman" w:eastAsia="SimSun" w:hAnsi="Times New Roman" w:cs="Times New Roman"/>
          <w:color w:val="222222"/>
          <w:kern w:val="0"/>
          <w:sz w:val="24"/>
        </w:rPr>
        <w:t>(men are leaders), and unconscious bias</w:t>
      </w:r>
      <w:r w:rsidR="008217A1">
        <w:rPr>
          <w:rFonts w:ascii="Times New Roman" w:eastAsia="SimSun" w:hAnsi="Times New Roman" w:cs="Times New Roman"/>
          <w:color w:val="222222"/>
          <w:kern w:val="0"/>
          <w:sz w:val="24"/>
        </w:rPr>
        <w:t xml:space="preserve"> </w:t>
      </w:r>
      <w:r w:rsidRPr="0050653A">
        <w:rPr>
          <w:rFonts w:ascii="Times New Roman" w:eastAsia="SimSun" w:hAnsi="Times New Roman" w:cs="Times New Roman"/>
          <w:color w:val="222222"/>
          <w:kern w:val="0"/>
          <w:sz w:val="24"/>
        </w:rPr>
        <w:t xml:space="preserve">(women academics should perform more admin and teaching duties instead of doing more researches, compared to their male counterparts).The fact that only fewer and fewer women academics are seen on their way up from junior position to more senior positions such as associate and full professorship is absolutely alarming and needs immediate attention. </w:t>
      </w:r>
    </w:p>
    <w:p w14:paraId="3C8A42CD" w14:textId="77777777" w:rsidR="00AB556A" w:rsidRPr="0050653A" w:rsidRDefault="00AB556A" w:rsidP="00392A69">
      <w:pPr>
        <w:widowControl/>
        <w:jc w:val="left"/>
        <w:rPr>
          <w:rFonts w:ascii="Times New Roman" w:eastAsia="SimSun" w:hAnsi="Times New Roman" w:cs="Times New Roman"/>
          <w:kern w:val="0"/>
          <w:sz w:val="24"/>
        </w:rPr>
      </w:pPr>
    </w:p>
    <w:p w14:paraId="2C751960" w14:textId="241D7D52" w:rsidR="00392A69" w:rsidRDefault="00392A69" w:rsidP="00392A69">
      <w:pPr>
        <w:widowControl/>
        <w:jc w:val="left"/>
        <w:rPr>
          <w:rFonts w:ascii="Times New Roman" w:eastAsia="SimSun" w:hAnsi="Times New Roman" w:cs="Times New Roman"/>
          <w:kern w:val="0"/>
          <w:sz w:val="24"/>
        </w:rPr>
      </w:pPr>
      <w:r w:rsidRPr="0050653A">
        <w:rPr>
          <w:rFonts w:ascii="Times New Roman" w:eastAsia="SimSun" w:hAnsi="Times New Roman" w:cs="Times New Roman"/>
          <w:kern w:val="0"/>
          <w:sz w:val="24"/>
        </w:rPr>
        <w:t xml:space="preserve">In addition to women academics, the gender composition of university council in all eight universities is vastly disproportionate. According to online statistics provided by all eight, </w:t>
      </w:r>
      <w:r>
        <w:rPr>
          <w:rFonts w:ascii="Times New Roman" w:eastAsia="SimSun" w:hAnsi="Times New Roman" w:cs="Times New Roman"/>
          <w:kern w:val="0"/>
          <w:sz w:val="24"/>
        </w:rPr>
        <w:t>women</w:t>
      </w:r>
      <w:r w:rsidRPr="0050653A">
        <w:rPr>
          <w:rFonts w:ascii="Times New Roman" w:eastAsia="SimSun" w:hAnsi="Times New Roman" w:cs="Times New Roman"/>
          <w:kern w:val="0"/>
          <w:sz w:val="24"/>
        </w:rPr>
        <w:t xml:space="preserve"> members account for an extremely small proportion of university councils, with </w:t>
      </w:r>
      <w:proofErr w:type="spellStart"/>
      <w:r w:rsidRPr="0050653A">
        <w:rPr>
          <w:rFonts w:ascii="Times New Roman" w:eastAsia="SimSun" w:hAnsi="Times New Roman" w:cs="Times New Roman"/>
          <w:kern w:val="0"/>
          <w:sz w:val="24"/>
        </w:rPr>
        <w:t>E</w:t>
      </w:r>
      <w:r w:rsidR="009E547B">
        <w:rPr>
          <w:rFonts w:ascii="Times New Roman" w:eastAsia="SimSun" w:hAnsi="Times New Roman" w:cs="Times New Roman"/>
          <w:kern w:val="0"/>
          <w:sz w:val="24"/>
        </w:rPr>
        <w:t>d</w:t>
      </w:r>
      <w:r w:rsidRPr="0050653A">
        <w:rPr>
          <w:rFonts w:ascii="Times New Roman" w:eastAsia="SimSun" w:hAnsi="Times New Roman" w:cs="Times New Roman"/>
          <w:kern w:val="0"/>
          <w:sz w:val="24"/>
        </w:rPr>
        <w:t>UHK</w:t>
      </w:r>
      <w:proofErr w:type="spellEnd"/>
      <w:r w:rsidR="009E547B">
        <w:rPr>
          <w:rFonts w:ascii="Times New Roman" w:eastAsia="SimSun" w:hAnsi="Times New Roman" w:cs="Times New Roman"/>
          <w:kern w:val="0"/>
          <w:sz w:val="24"/>
        </w:rPr>
        <w:t xml:space="preserve"> </w:t>
      </w:r>
      <w:r>
        <w:rPr>
          <w:rFonts w:ascii="Times New Roman" w:eastAsia="SimSun" w:hAnsi="Times New Roman" w:cs="Times New Roman"/>
          <w:kern w:val="0"/>
          <w:sz w:val="24"/>
        </w:rPr>
        <w:t>(the Education University of Hong Kong)</w:t>
      </w:r>
      <w:r w:rsidRPr="0050653A">
        <w:rPr>
          <w:rFonts w:ascii="Times New Roman" w:eastAsia="SimSun" w:hAnsi="Times New Roman" w:cs="Times New Roman"/>
          <w:kern w:val="0"/>
          <w:sz w:val="24"/>
        </w:rPr>
        <w:t xml:space="preserve"> being the highest (38%), and CUHK</w:t>
      </w:r>
      <w:r w:rsidR="009E547B">
        <w:rPr>
          <w:rFonts w:ascii="Times New Roman" w:eastAsia="SimSun" w:hAnsi="Times New Roman" w:cs="Times New Roman"/>
          <w:kern w:val="0"/>
          <w:sz w:val="24"/>
        </w:rPr>
        <w:t xml:space="preserve"> </w:t>
      </w:r>
      <w:r>
        <w:rPr>
          <w:rFonts w:ascii="Times New Roman" w:eastAsia="SimSun" w:hAnsi="Times New Roman" w:cs="Times New Roman"/>
          <w:kern w:val="0"/>
          <w:sz w:val="24"/>
        </w:rPr>
        <w:t>(the Chinese University of Hong Kong)</w:t>
      </w:r>
      <w:r w:rsidRPr="0050653A">
        <w:rPr>
          <w:rFonts w:ascii="Times New Roman" w:eastAsia="SimSun" w:hAnsi="Times New Roman" w:cs="Times New Roman"/>
          <w:kern w:val="0"/>
          <w:sz w:val="24"/>
        </w:rPr>
        <w:t xml:space="preserve"> being the lowest (10%). Within the top administrative echelon, there is only one </w:t>
      </w:r>
      <w:r>
        <w:rPr>
          <w:rFonts w:ascii="Times New Roman" w:eastAsia="SimSun" w:hAnsi="Times New Roman" w:cs="Times New Roman"/>
          <w:kern w:val="0"/>
          <w:sz w:val="24"/>
        </w:rPr>
        <w:t>women</w:t>
      </w:r>
      <w:r w:rsidRPr="0050653A">
        <w:rPr>
          <w:rFonts w:ascii="Times New Roman" w:eastAsia="SimSun" w:hAnsi="Times New Roman" w:cs="Times New Roman"/>
          <w:kern w:val="0"/>
          <w:sz w:val="24"/>
        </w:rPr>
        <w:t xml:space="preserve"> vice-chancellor in all eight universities; there are 8 </w:t>
      </w:r>
      <w:r>
        <w:rPr>
          <w:rFonts w:ascii="Times New Roman" w:eastAsia="SimSun" w:hAnsi="Times New Roman" w:cs="Times New Roman"/>
          <w:kern w:val="0"/>
          <w:sz w:val="24"/>
        </w:rPr>
        <w:t>women</w:t>
      </w:r>
      <w:r w:rsidRPr="0050653A">
        <w:rPr>
          <w:rFonts w:ascii="Times New Roman" w:eastAsia="SimSun" w:hAnsi="Times New Roman" w:cs="Times New Roman"/>
          <w:kern w:val="0"/>
          <w:sz w:val="24"/>
        </w:rPr>
        <w:t xml:space="preserve"> out of 51 pro vice-chancellors, accounting for 16% in total, with </w:t>
      </w:r>
      <w:proofErr w:type="spellStart"/>
      <w:r w:rsidRPr="0050653A">
        <w:rPr>
          <w:rFonts w:ascii="Times New Roman" w:eastAsia="SimSun" w:hAnsi="Times New Roman" w:cs="Times New Roman"/>
          <w:kern w:val="0"/>
          <w:sz w:val="24"/>
        </w:rPr>
        <w:t>E</w:t>
      </w:r>
      <w:r w:rsidR="009E547B">
        <w:rPr>
          <w:rFonts w:ascii="Times New Roman" w:eastAsia="SimSun" w:hAnsi="Times New Roman" w:cs="Times New Roman"/>
          <w:kern w:val="0"/>
          <w:sz w:val="24"/>
        </w:rPr>
        <w:t>d</w:t>
      </w:r>
      <w:r w:rsidRPr="0050653A">
        <w:rPr>
          <w:rFonts w:ascii="Times New Roman" w:eastAsia="SimSun" w:hAnsi="Times New Roman" w:cs="Times New Roman"/>
          <w:kern w:val="0"/>
          <w:sz w:val="24"/>
        </w:rPr>
        <w:t>UHK</w:t>
      </w:r>
      <w:proofErr w:type="spellEnd"/>
      <w:r w:rsidRPr="0050653A">
        <w:rPr>
          <w:rFonts w:ascii="Times New Roman" w:eastAsia="SimSun" w:hAnsi="Times New Roman" w:cs="Times New Roman"/>
          <w:kern w:val="0"/>
          <w:sz w:val="24"/>
        </w:rPr>
        <w:t xml:space="preserve"> being the highest (40%), and more than one university registering none. </w:t>
      </w:r>
    </w:p>
    <w:p w14:paraId="031F4468" w14:textId="77777777" w:rsidR="00392A69" w:rsidRDefault="00392A69" w:rsidP="00392A69">
      <w:pPr>
        <w:widowControl/>
        <w:jc w:val="left"/>
        <w:rPr>
          <w:rFonts w:ascii="Times New Roman" w:eastAsia="SimSun" w:hAnsi="Times New Roman" w:cs="Times New Roman"/>
          <w:kern w:val="0"/>
          <w:sz w:val="24"/>
        </w:rPr>
      </w:pPr>
    </w:p>
    <w:tbl>
      <w:tblPr>
        <w:tblStyle w:val="TableGrid"/>
        <w:tblW w:w="0" w:type="auto"/>
        <w:tblLook w:val="04A0" w:firstRow="1" w:lastRow="0" w:firstColumn="1" w:lastColumn="0" w:noHBand="0" w:noVBand="1"/>
      </w:tblPr>
      <w:tblGrid>
        <w:gridCol w:w="1696"/>
        <w:gridCol w:w="2835"/>
        <w:gridCol w:w="2268"/>
      </w:tblGrid>
      <w:tr w:rsidR="00392A69" w14:paraId="1AF206AE" w14:textId="77777777" w:rsidTr="00392A69">
        <w:tc>
          <w:tcPr>
            <w:tcW w:w="1696" w:type="dxa"/>
          </w:tcPr>
          <w:p w14:paraId="22BBA844" w14:textId="77777777" w:rsidR="00392A69" w:rsidRDefault="00392A69" w:rsidP="00392A69">
            <w:pPr>
              <w:widowControl/>
              <w:jc w:val="center"/>
              <w:rPr>
                <w:rFonts w:ascii="Times New Roman" w:eastAsia="SimSun" w:hAnsi="Times New Roman" w:cs="Times New Roman"/>
                <w:kern w:val="0"/>
                <w:sz w:val="24"/>
              </w:rPr>
            </w:pPr>
          </w:p>
        </w:tc>
        <w:tc>
          <w:tcPr>
            <w:tcW w:w="2835" w:type="dxa"/>
          </w:tcPr>
          <w:p w14:paraId="1433092E" w14:textId="37645944"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kern w:val="0"/>
                <w:sz w:val="24"/>
              </w:rPr>
              <w:t>Total number of university council members</w:t>
            </w:r>
          </w:p>
        </w:tc>
        <w:tc>
          <w:tcPr>
            <w:tcW w:w="2268" w:type="dxa"/>
          </w:tcPr>
          <w:p w14:paraId="04F3E056" w14:textId="723C88D8"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kern w:val="0"/>
                <w:sz w:val="24"/>
              </w:rPr>
              <w:t xml:space="preserve">Number of </w:t>
            </w:r>
            <w:proofErr w:type="gramStart"/>
            <w:r>
              <w:rPr>
                <w:rFonts w:ascii="Times New Roman" w:eastAsia="SimSun" w:hAnsi="Times New Roman" w:cs="Times New Roman"/>
                <w:kern w:val="0"/>
                <w:sz w:val="24"/>
              </w:rPr>
              <w:t>Women member</w:t>
            </w:r>
            <w:proofErr w:type="gramEnd"/>
          </w:p>
        </w:tc>
      </w:tr>
      <w:tr w:rsidR="00392A69" w14:paraId="70F5F483" w14:textId="77777777" w:rsidTr="00392A69">
        <w:tc>
          <w:tcPr>
            <w:tcW w:w="1696" w:type="dxa"/>
          </w:tcPr>
          <w:p w14:paraId="51F706F8" w14:textId="6EC1CA3C"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kern w:val="0"/>
                <w:sz w:val="24"/>
              </w:rPr>
              <w:t>CUHK</w:t>
            </w:r>
          </w:p>
        </w:tc>
        <w:tc>
          <w:tcPr>
            <w:tcW w:w="2835" w:type="dxa"/>
          </w:tcPr>
          <w:p w14:paraId="0CD3360F" w14:textId="73723878"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5</w:t>
            </w:r>
            <w:r>
              <w:rPr>
                <w:rFonts w:ascii="Times New Roman" w:eastAsia="SimSun" w:hAnsi="Times New Roman" w:cs="Times New Roman"/>
                <w:kern w:val="0"/>
                <w:sz w:val="24"/>
              </w:rPr>
              <w:t>9</w:t>
            </w:r>
          </w:p>
        </w:tc>
        <w:tc>
          <w:tcPr>
            <w:tcW w:w="2268" w:type="dxa"/>
          </w:tcPr>
          <w:p w14:paraId="1DCD8863" w14:textId="7FED4A6D"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6</w:t>
            </w:r>
          </w:p>
        </w:tc>
      </w:tr>
      <w:tr w:rsidR="00392A69" w14:paraId="49EBCAF9" w14:textId="77777777" w:rsidTr="00392A69">
        <w:tc>
          <w:tcPr>
            <w:tcW w:w="1696" w:type="dxa"/>
          </w:tcPr>
          <w:p w14:paraId="26B2286C" w14:textId="20B7C8E5"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H</w:t>
            </w:r>
            <w:r>
              <w:rPr>
                <w:rFonts w:ascii="Times New Roman" w:eastAsia="SimSun" w:hAnsi="Times New Roman" w:cs="Times New Roman"/>
                <w:kern w:val="0"/>
                <w:sz w:val="24"/>
              </w:rPr>
              <w:t>KU</w:t>
            </w:r>
          </w:p>
        </w:tc>
        <w:tc>
          <w:tcPr>
            <w:tcW w:w="2835" w:type="dxa"/>
          </w:tcPr>
          <w:p w14:paraId="1BC58131" w14:textId="0CE3AC81"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2</w:t>
            </w:r>
            <w:r>
              <w:rPr>
                <w:rFonts w:ascii="Times New Roman" w:eastAsia="SimSun" w:hAnsi="Times New Roman" w:cs="Times New Roman"/>
                <w:kern w:val="0"/>
                <w:sz w:val="24"/>
              </w:rPr>
              <w:t>3</w:t>
            </w:r>
          </w:p>
        </w:tc>
        <w:tc>
          <w:tcPr>
            <w:tcW w:w="2268" w:type="dxa"/>
          </w:tcPr>
          <w:p w14:paraId="02F9F2FF" w14:textId="155D810C"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5</w:t>
            </w:r>
          </w:p>
        </w:tc>
      </w:tr>
      <w:tr w:rsidR="00392A69" w14:paraId="3C243E88" w14:textId="77777777" w:rsidTr="00392A69">
        <w:tc>
          <w:tcPr>
            <w:tcW w:w="1696" w:type="dxa"/>
          </w:tcPr>
          <w:p w14:paraId="75D67DFC" w14:textId="6CA7567D"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H</w:t>
            </w:r>
            <w:r>
              <w:rPr>
                <w:rFonts w:ascii="Times New Roman" w:eastAsia="SimSun" w:hAnsi="Times New Roman" w:cs="Times New Roman"/>
                <w:kern w:val="0"/>
                <w:sz w:val="24"/>
              </w:rPr>
              <w:t>KBU</w:t>
            </w:r>
          </w:p>
        </w:tc>
        <w:tc>
          <w:tcPr>
            <w:tcW w:w="2835" w:type="dxa"/>
          </w:tcPr>
          <w:p w14:paraId="40AC20FC" w14:textId="2B1D9E19"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3</w:t>
            </w:r>
            <w:r>
              <w:rPr>
                <w:rFonts w:ascii="Times New Roman" w:eastAsia="SimSun" w:hAnsi="Times New Roman" w:cs="Times New Roman"/>
                <w:kern w:val="0"/>
                <w:sz w:val="24"/>
              </w:rPr>
              <w:t>6</w:t>
            </w:r>
          </w:p>
        </w:tc>
        <w:tc>
          <w:tcPr>
            <w:tcW w:w="2268" w:type="dxa"/>
          </w:tcPr>
          <w:p w14:paraId="267A47E1" w14:textId="2A46E8AB"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8</w:t>
            </w:r>
          </w:p>
        </w:tc>
      </w:tr>
      <w:tr w:rsidR="00392A69" w14:paraId="35D2148F" w14:textId="77777777" w:rsidTr="00392A69">
        <w:tc>
          <w:tcPr>
            <w:tcW w:w="1696" w:type="dxa"/>
          </w:tcPr>
          <w:p w14:paraId="557FBF4C" w14:textId="2E272E88" w:rsidR="00392A69" w:rsidRDefault="00392A69" w:rsidP="00392A69">
            <w:pPr>
              <w:widowControl/>
              <w:jc w:val="center"/>
              <w:rPr>
                <w:rFonts w:ascii="Times New Roman" w:eastAsia="SimSun" w:hAnsi="Times New Roman" w:cs="Times New Roman"/>
                <w:kern w:val="0"/>
                <w:sz w:val="24"/>
              </w:rPr>
            </w:pPr>
            <w:proofErr w:type="spellStart"/>
            <w:r>
              <w:rPr>
                <w:rFonts w:ascii="Times New Roman" w:eastAsia="SimSun" w:hAnsi="Times New Roman" w:cs="Times New Roman"/>
                <w:kern w:val="0"/>
                <w:sz w:val="24"/>
              </w:rPr>
              <w:t>PolyU</w:t>
            </w:r>
            <w:proofErr w:type="spellEnd"/>
          </w:p>
        </w:tc>
        <w:tc>
          <w:tcPr>
            <w:tcW w:w="2835" w:type="dxa"/>
          </w:tcPr>
          <w:p w14:paraId="20DAA2EC" w14:textId="31707F3C"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2</w:t>
            </w:r>
            <w:r>
              <w:rPr>
                <w:rFonts w:ascii="Times New Roman" w:eastAsia="SimSun" w:hAnsi="Times New Roman" w:cs="Times New Roman"/>
                <w:kern w:val="0"/>
                <w:sz w:val="24"/>
              </w:rPr>
              <w:t>9</w:t>
            </w:r>
          </w:p>
        </w:tc>
        <w:tc>
          <w:tcPr>
            <w:tcW w:w="2268" w:type="dxa"/>
          </w:tcPr>
          <w:p w14:paraId="7EA9092E" w14:textId="43CE0041"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6</w:t>
            </w:r>
          </w:p>
        </w:tc>
      </w:tr>
      <w:tr w:rsidR="00392A69" w14:paraId="678E88FA" w14:textId="77777777" w:rsidTr="00392A69">
        <w:tc>
          <w:tcPr>
            <w:tcW w:w="1696" w:type="dxa"/>
          </w:tcPr>
          <w:p w14:paraId="576B8CB0" w14:textId="1A12E197" w:rsidR="00392A69" w:rsidRDefault="00392A69" w:rsidP="00392A69">
            <w:pPr>
              <w:widowControl/>
              <w:jc w:val="center"/>
              <w:rPr>
                <w:rFonts w:ascii="Times New Roman" w:eastAsia="SimSun" w:hAnsi="Times New Roman" w:cs="Times New Roman"/>
                <w:kern w:val="0"/>
                <w:sz w:val="24"/>
              </w:rPr>
            </w:pPr>
            <w:proofErr w:type="spellStart"/>
            <w:r>
              <w:rPr>
                <w:rFonts w:ascii="Times New Roman" w:eastAsia="SimSun" w:hAnsi="Times New Roman" w:cs="Times New Roman" w:hint="eastAsia"/>
                <w:kern w:val="0"/>
                <w:sz w:val="24"/>
              </w:rPr>
              <w:t>C</w:t>
            </w:r>
            <w:r>
              <w:rPr>
                <w:rFonts w:ascii="Times New Roman" w:eastAsia="SimSun" w:hAnsi="Times New Roman" w:cs="Times New Roman"/>
                <w:kern w:val="0"/>
                <w:sz w:val="24"/>
              </w:rPr>
              <w:t>ityU</w:t>
            </w:r>
            <w:proofErr w:type="spellEnd"/>
          </w:p>
        </w:tc>
        <w:tc>
          <w:tcPr>
            <w:tcW w:w="2835" w:type="dxa"/>
          </w:tcPr>
          <w:p w14:paraId="54011480" w14:textId="60F13FC5"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2</w:t>
            </w:r>
            <w:r>
              <w:rPr>
                <w:rFonts w:ascii="Times New Roman" w:eastAsia="SimSun" w:hAnsi="Times New Roman" w:cs="Times New Roman"/>
                <w:kern w:val="0"/>
                <w:sz w:val="24"/>
              </w:rPr>
              <w:t>2</w:t>
            </w:r>
          </w:p>
        </w:tc>
        <w:tc>
          <w:tcPr>
            <w:tcW w:w="2268" w:type="dxa"/>
          </w:tcPr>
          <w:p w14:paraId="487C672A" w14:textId="222865EC"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4</w:t>
            </w:r>
          </w:p>
        </w:tc>
      </w:tr>
      <w:tr w:rsidR="00392A69" w14:paraId="79A21620" w14:textId="77777777" w:rsidTr="00392A69">
        <w:tc>
          <w:tcPr>
            <w:tcW w:w="1696" w:type="dxa"/>
          </w:tcPr>
          <w:p w14:paraId="6229CD0A" w14:textId="28E0293D"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H</w:t>
            </w:r>
            <w:r>
              <w:rPr>
                <w:rFonts w:ascii="Times New Roman" w:eastAsia="SimSun" w:hAnsi="Times New Roman" w:cs="Times New Roman"/>
                <w:kern w:val="0"/>
                <w:sz w:val="24"/>
              </w:rPr>
              <w:t>KUST</w:t>
            </w:r>
          </w:p>
        </w:tc>
        <w:tc>
          <w:tcPr>
            <w:tcW w:w="2835" w:type="dxa"/>
          </w:tcPr>
          <w:p w14:paraId="78ABD9E3" w14:textId="5F4613BC"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2</w:t>
            </w:r>
            <w:r>
              <w:rPr>
                <w:rFonts w:ascii="Times New Roman" w:eastAsia="SimSun" w:hAnsi="Times New Roman" w:cs="Times New Roman"/>
                <w:kern w:val="0"/>
                <w:sz w:val="24"/>
              </w:rPr>
              <w:t>8</w:t>
            </w:r>
          </w:p>
        </w:tc>
        <w:tc>
          <w:tcPr>
            <w:tcW w:w="2268" w:type="dxa"/>
          </w:tcPr>
          <w:p w14:paraId="73D2D0D3" w14:textId="1E700A49"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9</w:t>
            </w:r>
          </w:p>
        </w:tc>
      </w:tr>
      <w:tr w:rsidR="00392A69" w14:paraId="65B3C6D0" w14:textId="77777777" w:rsidTr="00392A69">
        <w:tc>
          <w:tcPr>
            <w:tcW w:w="1696" w:type="dxa"/>
          </w:tcPr>
          <w:p w14:paraId="5A37C3FB" w14:textId="61651946" w:rsidR="00392A69" w:rsidRDefault="00392A69" w:rsidP="00392A69">
            <w:pPr>
              <w:widowControl/>
              <w:jc w:val="center"/>
              <w:rPr>
                <w:rFonts w:ascii="Times New Roman" w:eastAsia="SimSun" w:hAnsi="Times New Roman" w:cs="Times New Roman"/>
                <w:kern w:val="0"/>
                <w:sz w:val="24"/>
              </w:rPr>
            </w:pPr>
            <w:proofErr w:type="spellStart"/>
            <w:r>
              <w:rPr>
                <w:rFonts w:ascii="Times New Roman" w:eastAsia="SimSun" w:hAnsi="Times New Roman" w:cs="Times New Roman" w:hint="eastAsia"/>
                <w:kern w:val="0"/>
                <w:sz w:val="24"/>
              </w:rPr>
              <w:t>E</w:t>
            </w:r>
            <w:r>
              <w:rPr>
                <w:rFonts w:ascii="Times New Roman" w:eastAsia="SimSun" w:hAnsi="Times New Roman" w:cs="Times New Roman"/>
                <w:kern w:val="0"/>
                <w:sz w:val="24"/>
              </w:rPr>
              <w:t>dUHK</w:t>
            </w:r>
            <w:proofErr w:type="spellEnd"/>
          </w:p>
        </w:tc>
        <w:tc>
          <w:tcPr>
            <w:tcW w:w="2835" w:type="dxa"/>
          </w:tcPr>
          <w:p w14:paraId="286665DA" w14:textId="33249CC0"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2</w:t>
            </w:r>
            <w:r>
              <w:rPr>
                <w:rFonts w:ascii="Times New Roman" w:eastAsia="SimSun" w:hAnsi="Times New Roman" w:cs="Times New Roman"/>
                <w:kern w:val="0"/>
                <w:sz w:val="24"/>
              </w:rPr>
              <w:t>6</w:t>
            </w:r>
          </w:p>
        </w:tc>
        <w:tc>
          <w:tcPr>
            <w:tcW w:w="2268" w:type="dxa"/>
          </w:tcPr>
          <w:p w14:paraId="7B5E24B9" w14:textId="35D89ECB"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1</w:t>
            </w:r>
            <w:r>
              <w:rPr>
                <w:rFonts w:ascii="Times New Roman" w:eastAsia="SimSun" w:hAnsi="Times New Roman" w:cs="Times New Roman"/>
                <w:kern w:val="0"/>
                <w:sz w:val="24"/>
              </w:rPr>
              <w:t>0</w:t>
            </w:r>
          </w:p>
        </w:tc>
      </w:tr>
      <w:tr w:rsidR="00392A69" w14:paraId="6A324598" w14:textId="77777777" w:rsidTr="00392A69">
        <w:tc>
          <w:tcPr>
            <w:tcW w:w="1696" w:type="dxa"/>
          </w:tcPr>
          <w:p w14:paraId="598CB513" w14:textId="3E40ADBA"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L</w:t>
            </w:r>
            <w:r>
              <w:rPr>
                <w:rFonts w:ascii="Times New Roman" w:eastAsia="SimSun" w:hAnsi="Times New Roman" w:cs="Times New Roman"/>
                <w:kern w:val="0"/>
                <w:sz w:val="24"/>
              </w:rPr>
              <w:t>U</w:t>
            </w:r>
          </w:p>
        </w:tc>
        <w:tc>
          <w:tcPr>
            <w:tcW w:w="2835" w:type="dxa"/>
          </w:tcPr>
          <w:p w14:paraId="060B8AAC" w14:textId="397F6511"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3</w:t>
            </w:r>
            <w:r>
              <w:rPr>
                <w:rFonts w:ascii="Times New Roman" w:eastAsia="SimSun" w:hAnsi="Times New Roman" w:cs="Times New Roman"/>
                <w:kern w:val="0"/>
                <w:sz w:val="24"/>
              </w:rPr>
              <w:t>3</w:t>
            </w:r>
          </w:p>
        </w:tc>
        <w:tc>
          <w:tcPr>
            <w:tcW w:w="2268" w:type="dxa"/>
          </w:tcPr>
          <w:p w14:paraId="03D3AA20" w14:textId="67550076" w:rsidR="00392A69" w:rsidRDefault="00392A69" w:rsidP="00392A69">
            <w:pPr>
              <w:widowControl/>
              <w:jc w:val="center"/>
              <w:rPr>
                <w:rFonts w:ascii="Times New Roman" w:eastAsia="SimSun" w:hAnsi="Times New Roman" w:cs="Times New Roman"/>
                <w:kern w:val="0"/>
                <w:sz w:val="24"/>
              </w:rPr>
            </w:pPr>
            <w:r>
              <w:rPr>
                <w:rFonts w:ascii="Times New Roman" w:eastAsia="SimSun" w:hAnsi="Times New Roman" w:cs="Times New Roman" w:hint="eastAsia"/>
                <w:kern w:val="0"/>
                <w:sz w:val="24"/>
              </w:rPr>
              <w:t>8</w:t>
            </w:r>
          </w:p>
        </w:tc>
      </w:tr>
    </w:tbl>
    <w:p w14:paraId="69A94164" w14:textId="7D73B849" w:rsidR="00392A69" w:rsidRPr="00392A69" w:rsidRDefault="00392A69" w:rsidP="00392A69">
      <w:pPr>
        <w:widowControl/>
        <w:jc w:val="left"/>
        <w:rPr>
          <w:rFonts w:ascii="Times New Roman" w:eastAsia="SimSun" w:hAnsi="Times New Roman" w:cs="Times New Roman"/>
          <w:kern w:val="0"/>
          <w:szCs w:val="21"/>
        </w:rPr>
      </w:pPr>
      <w:r w:rsidRPr="00392A69">
        <w:rPr>
          <w:rFonts w:ascii="Times New Roman" w:eastAsia="SimSun" w:hAnsi="Times New Roman" w:cs="Times New Roman"/>
          <w:kern w:val="0"/>
          <w:szCs w:val="21"/>
        </w:rPr>
        <w:t>gender ratio of university councils in 8 government-sponsored universities, HK</w:t>
      </w:r>
    </w:p>
    <w:p w14:paraId="074CA34E" w14:textId="77777777" w:rsidR="00392A69" w:rsidRDefault="00392A69" w:rsidP="00392A69">
      <w:pPr>
        <w:widowControl/>
        <w:jc w:val="left"/>
        <w:rPr>
          <w:rFonts w:ascii="Times New Roman" w:eastAsia="SimSun" w:hAnsi="Times New Roman" w:cs="Times New Roman"/>
          <w:kern w:val="0"/>
          <w:sz w:val="24"/>
        </w:rPr>
      </w:pPr>
    </w:p>
    <w:p w14:paraId="3C6F3B2B" w14:textId="32DD2A37" w:rsidR="00392A69" w:rsidRPr="0050653A" w:rsidRDefault="00392A69" w:rsidP="00392A69">
      <w:pPr>
        <w:widowControl/>
        <w:jc w:val="left"/>
        <w:rPr>
          <w:rFonts w:ascii="Times New Roman" w:eastAsia="SimSun" w:hAnsi="Times New Roman" w:cs="Times New Roman"/>
          <w:kern w:val="0"/>
          <w:sz w:val="24"/>
        </w:rPr>
      </w:pPr>
      <w:r w:rsidRPr="0050653A">
        <w:rPr>
          <w:rFonts w:ascii="Times New Roman" w:eastAsia="SimSun" w:hAnsi="Times New Roman" w:cs="Times New Roman"/>
          <w:kern w:val="0"/>
          <w:sz w:val="24"/>
        </w:rPr>
        <w:t xml:space="preserve">The situation described above severely impedes </w:t>
      </w:r>
      <w:r>
        <w:rPr>
          <w:rFonts w:ascii="Times New Roman" w:eastAsia="SimSun" w:hAnsi="Times New Roman" w:cs="Times New Roman"/>
          <w:kern w:val="0"/>
          <w:sz w:val="24"/>
        </w:rPr>
        <w:t>women</w:t>
      </w:r>
      <w:r w:rsidRPr="0050653A">
        <w:rPr>
          <w:rFonts w:ascii="Times New Roman" w:eastAsia="SimSun" w:hAnsi="Times New Roman" w:cs="Times New Roman"/>
          <w:kern w:val="0"/>
          <w:sz w:val="24"/>
        </w:rPr>
        <w:t>’</w:t>
      </w:r>
      <w:r>
        <w:rPr>
          <w:rFonts w:ascii="Times New Roman" w:eastAsia="SimSun" w:hAnsi="Times New Roman" w:cs="Times New Roman"/>
          <w:kern w:val="0"/>
          <w:sz w:val="24"/>
        </w:rPr>
        <w:t>s</w:t>
      </w:r>
      <w:r w:rsidRPr="0050653A">
        <w:rPr>
          <w:rFonts w:ascii="Times New Roman" w:eastAsia="SimSun" w:hAnsi="Times New Roman" w:cs="Times New Roman"/>
          <w:kern w:val="0"/>
          <w:sz w:val="24"/>
        </w:rPr>
        <w:t xml:space="preserve"> equal participation in the decision-making process in higher education </w:t>
      </w:r>
      <w:proofErr w:type="gramStart"/>
      <w:r w:rsidRPr="0050653A">
        <w:rPr>
          <w:rFonts w:ascii="Times New Roman" w:eastAsia="SimSun" w:hAnsi="Times New Roman" w:cs="Times New Roman"/>
          <w:kern w:val="0"/>
          <w:sz w:val="24"/>
        </w:rPr>
        <w:t>institution, and</w:t>
      </w:r>
      <w:proofErr w:type="gramEnd"/>
      <w:r w:rsidRPr="0050653A">
        <w:rPr>
          <w:rFonts w:ascii="Times New Roman" w:eastAsia="SimSun" w:hAnsi="Times New Roman" w:cs="Times New Roman"/>
          <w:kern w:val="0"/>
          <w:sz w:val="24"/>
        </w:rPr>
        <w:t xml:space="preserve"> is very likely to have lingering negative effects if not improved. </w:t>
      </w:r>
    </w:p>
    <w:p w14:paraId="123DAAF4" w14:textId="77777777" w:rsidR="00392A69" w:rsidRPr="0050653A" w:rsidRDefault="00392A69" w:rsidP="00392A69">
      <w:pPr>
        <w:widowControl/>
        <w:jc w:val="left"/>
        <w:rPr>
          <w:rFonts w:ascii="Times New Roman" w:eastAsia="SimSun" w:hAnsi="Times New Roman" w:cs="Times New Roman"/>
          <w:kern w:val="0"/>
          <w:sz w:val="24"/>
        </w:rPr>
      </w:pPr>
    </w:p>
    <w:p w14:paraId="62D40D4F" w14:textId="3E246D08" w:rsidR="00392A69" w:rsidRPr="0050653A" w:rsidRDefault="00392A69" w:rsidP="00392A69">
      <w:pPr>
        <w:widowControl/>
        <w:jc w:val="left"/>
        <w:rPr>
          <w:rFonts w:ascii="Times New Roman" w:eastAsia="SimSun" w:hAnsi="Times New Roman" w:cs="Times New Roman"/>
          <w:kern w:val="0"/>
          <w:sz w:val="24"/>
        </w:rPr>
      </w:pPr>
      <w:r w:rsidRPr="0050653A">
        <w:rPr>
          <w:rFonts w:ascii="Times New Roman" w:eastAsia="SimSun" w:hAnsi="Times New Roman" w:cs="Times New Roman"/>
          <w:kern w:val="0"/>
          <w:sz w:val="24"/>
        </w:rPr>
        <w:t>With regard to the aforementioned plight faced by women academics and university council members</w:t>
      </w:r>
      <w:r w:rsidR="008217A1">
        <w:rPr>
          <w:rFonts w:ascii="Times New Roman" w:eastAsia="SimSun" w:hAnsi="Times New Roman" w:cs="Times New Roman"/>
          <w:kern w:val="0"/>
          <w:sz w:val="24"/>
        </w:rPr>
        <w:t xml:space="preserve"> </w:t>
      </w:r>
      <w:r w:rsidRPr="0050653A">
        <w:rPr>
          <w:rFonts w:ascii="Times New Roman" w:eastAsia="SimSun" w:hAnsi="Times New Roman" w:cs="Times New Roman"/>
          <w:kern w:val="0"/>
          <w:sz w:val="24"/>
        </w:rPr>
        <w:t xml:space="preserve">in the eight government-sponsored universities, we strongly recommend the government as well as its affiliated and/or advisory bodies to establish relevant committees and set a timeline for achieving gender-balanced recruitment and promotion, and take more family-friendly measures, such as broadening the eligibility for extending the tenure clock, to help address the problem and enhance equal participation of women employees in universities. </w:t>
      </w:r>
    </w:p>
    <w:p w14:paraId="11A93A50" w14:textId="77777777" w:rsidR="00392A69" w:rsidRPr="00392A69" w:rsidRDefault="00392A69" w:rsidP="0050653A">
      <w:pPr>
        <w:widowControl/>
        <w:jc w:val="left"/>
        <w:rPr>
          <w:rFonts w:ascii="Times New Roman" w:eastAsia="SimSun" w:hAnsi="Times New Roman" w:cs="Times New Roman"/>
          <w:kern w:val="0"/>
          <w:sz w:val="24"/>
        </w:rPr>
      </w:pPr>
    </w:p>
    <w:p w14:paraId="503E097E" w14:textId="31CD2470" w:rsidR="00AB556A" w:rsidRPr="00BB3606" w:rsidRDefault="00AB556A" w:rsidP="0050653A">
      <w:pPr>
        <w:widowControl/>
        <w:jc w:val="left"/>
        <w:rPr>
          <w:rFonts w:ascii="Times New Roman" w:eastAsia="SimSun" w:hAnsi="Times New Roman" w:cs="Times New Roman"/>
          <w:b/>
          <w:bCs/>
          <w:kern w:val="0"/>
          <w:sz w:val="24"/>
        </w:rPr>
      </w:pPr>
      <w:r w:rsidRPr="00BB3606">
        <w:rPr>
          <w:rFonts w:ascii="Times New Roman" w:eastAsia="SimSun" w:hAnsi="Times New Roman" w:cs="Times New Roman"/>
          <w:b/>
          <w:bCs/>
          <w:kern w:val="0"/>
          <w:sz w:val="24"/>
        </w:rPr>
        <w:t>Maternity leave</w:t>
      </w:r>
      <w:r w:rsidR="009E547B">
        <w:rPr>
          <w:rFonts w:ascii="Times New Roman" w:eastAsia="SimSun" w:hAnsi="Times New Roman" w:cs="Times New Roman"/>
          <w:b/>
          <w:bCs/>
          <w:kern w:val="0"/>
          <w:sz w:val="24"/>
        </w:rPr>
        <w:t xml:space="preserve"> (</w:t>
      </w:r>
      <w:r w:rsidR="009E547B" w:rsidRPr="009E547B">
        <w:rPr>
          <w:rFonts w:ascii="Times New Roman" w:eastAsia="SimSun" w:hAnsi="Times New Roman" w:cs="Times New Roman"/>
          <w:b/>
          <w:bCs/>
          <w:kern w:val="0"/>
          <w:sz w:val="24"/>
        </w:rPr>
        <w:t>para</w:t>
      </w:r>
      <w:r w:rsidR="009E547B" w:rsidRPr="00BB3606">
        <w:rPr>
          <w:rFonts w:ascii="Times New Roman" w:eastAsia="SimSun" w:hAnsi="Times New Roman" w:cs="Times New Roman"/>
          <w:b/>
          <w:bCs/>
          <w:kern w:val="0"/>
          <w:sz w:val="24"/>
        </w:rPr>
        <w:t>.</w:t>
      </w:r>
      <w:r w:rsidR="009E547B" w:rsidRPr="009E547B">
        <w:rPr>
          <w:rFonts w:ascii="Times New Roman" w:eastAsia="SimSun" w:hAnsi="Times New Roman" w:cs="Times New Roman"/>
          <w:b/>
          <w:bCs/>
          <w:kern w:val="0"/>
          <w:sz w:val="24"/>
        </w:rPr>
        <w:t>1</w:t>
      </w:r>
      <w:r w:rsidR="009E547B" w:rsidRPr="00BB3606">
        <w:rPr>
          <w:rFonts w:ascii="Times New Roman" w:eastAsia="SimSun" w:hAnsi="Times New Roman" w:cs="Times New Roman"/>
          <w:b/>
          <w:bCs/>
          <w:kern w:val="0"/>
          <w:sz w:val="24"/>
        </w:rPr>
        <w:t>1</w:t>
      </w:r>
      <w:r w:rsidR="009E547B" w:rsidRPr="009E547B">
        <w:rPr>
          <w:rFonts w:ascii="Times New Roman" w:eastAsia="SimSun" w:hAnsi="Times New Roman" w:cs="Times New Roman"/>
          <w:b/>
          <w:bCs/>
          <w:kern w:val="0"/>
          <w:sz w:val="24"/>
        </w:rPr>
        <w:t xml:space="preserve">7 </w:t>
      </w:r>
      <w:r w:rsidR="009E547B" w:rsidRPr="00BB3606">
        <w:rPr>
          <w:rFonts w:ascii="Times New Roman" w:eastAsia="SimSun" w:hAnsi="Times New Roman" w:cs="Times New Roman"/>
          <w:b/>
          <w:bCs/>
          <w:kern w:val="0"/>
          <w:sz w:val="24"/>
        </w:rPr>
        <w:t xml:space="preserve">in HK’s reply to </w:t>
      </w:r>
      <w:r w:rsidR="009E547B" w:rsidRPr="009E547B">
        <w:rPr>
          <w:rFonts w:ascii="Times New Roman" w:eastAsia="SimSun" w:hAnsi="Times New Roman" w:cs="Times New Roman"/>
          <w:b/>
          <w:bCs/>
          <w:kern w:val="0"/>
          <w:sz w:val="24"/>
        </w:rPr>
        <w:t>the list of issues and questions)</w:t>
      </w:r>
    </w:p>
    <w:p w14:paraId="7934B1F7" w14:textId="77777777" w:rsidR="009E547B" w:rsidRPr="00BB3606" w:rsidRDefault="009E547B" w:rsidP="0050653A">
      <w:pPr>
        <w:widowControl/>
        <w:jc w:val="left"/>
        <w:rPr>
          <w:rFonts w:ascii="Times New Roman" w:eastAsia="SimSun" w:hAnsi="Times New Roman" w:cs="Times New Roman"/>
          <w:kern w:val="0"/>
          <w:sz w:val="24"/>
          <w:lang w:eastAsia="zh-TW"/>
        </w:rPr>
      </w:pPr>
    </w:p>
    <w:p w14:paraId="16121AA8" w14:textId="5D130A0A" w:rsidR="0050653A" w:rsidRPr="0050653A" w:rsidRDefault="0050653A" w:rsidP="0050653A">
      <w:pPr>
        <w:widowControl/>
        <w:jc w:val="left"/>
        <w:rPr>
          <w:rFonts w:ascii="Times New Roman" w:eastAsia="SimSun" w:hAnsi="Times New Roman" w:cs="Times New Roman"/>
          <w:kern w:val="0"/>
          <w:sz w:val="24"/>
        </w:rPr>
      </w:pPr>
      <w:proofErr w:type="gramStart"/>
      <w:r w:rsidRPr="0050653A">
        <w:rPr>
          <w:rFonts w:ascii="Times New Roman" w:eastAsia="SimSun" w:hAnsi="Times New Roman" w:cs="Times New Roman"/>
          <w:kern w:val="0"/>
          <w:sz w:val="24"/>
        </w:rPr>
        <w:t>With regard to</w:t>
      </w:r>
      <w:proofErr w:type="gramEnd"/>
      <w:r w:rsidRPr="0050653A">
        <w:rPr>
          <w:rFonts w:ascii="Times New Roman" w:eastAsia="SimSun" w:hAnsi="Times New Roman" w:cs="Times New Roman"/>
          <w:kern w:val="0"/>
          <w:sz w:val="24"/>
        </w:rPr>
        <w:t xml:space="preserve"> maternity leave, we welcome the effort made by HKSAR government in Dec </w:t>
      </w:r>
      <w:r w:rsidR="00392A69">
        <w:rPr>
          <w:rFonts w:ascii="Times New Roman" w:eastAsia="SimSun" w:hAnsi="Times New Roman" w:cs="Times New Roman"/>
          <w:kern w:val="0"/>
          <w:sz w:val="24"/>
        </w:rPr>
        <w:t>2020</w:t>
      </w:r>
      <w:r w:rsidRPr="0050653A">
        <w:rPr>
          <w:rFonts w:ascii="Times New Roman" w:eastAsia="SimSun" w:hAnsi="Times New Roman" w:cs="Times New Roman"/>
          <w:kern w:val="0"/>
          <w:sz w:val="24"/>
        </w:rPr>
        <w:t xml:space="preserve"> to extend the originally 10-week paid maternity leave to 14-week, which helps bridge the gap between the local and the international standard. Yet when it comes to the implementation of the said regulation on the ground, we notice with pity that a certain group of </w:t>
      </w:r>
      <w:r w:rsidR="00392A69">
        <w:rPr>
          <w:rFonts w:ascii="Times New Roman" w:eastAsia="SimSun" w:hAnsi="Times New Roman" w:cs="Times New Roman"/>
          <w:kern w:val="0"/>
          <w:sz w:val="24"/>
        </w:rPr>
        <w:t>women</w:t>
      </w:r>
      <w:r w:rsidRPr="0050653A">
        <w:rPr>
          <w:rFonts w:ascii="Times New Roman" w:eastAsia="SimSun" w:hAnsi="Times New Roman" w:cs="Times New Roman"/>
          <w:kern w:val="0"/>
          <w:sz w:val="24"/>
        </w:rPr>
        <w:t xml:space="preserve"> employees in the workplace are denied the righteous access to paid maternity leave. According to relevant labor legislation in HK, only the women employees who are employed for more than 40 weeks under a continuous contract are entitled to the 14-week paid maternity leave</w:t>
      </w:r>
      <w:r>
        <w:rPr>
          <w:rFonts w:ascii="Times New Roman" w:eastAsia="SimSun" w:hAnsi="Times New Roman" w:cs="Times New Roman"/>
          <w:kern w:val="0"/>
          <w:sz w:val="24"/>
        </w:rPr>
        <w:t>;</w:t>
      </w:r>
      <w:r w:rsidRPr="0050653A">
        <w:rPr>
          <w:rFonts w:ascii="Times New Roman" w:eastAsia="SimSun" w:hAnsi="Times New Roman" w:cs="Times New Roman"/>
          <w:kern w:val="0"/>
          <w:sz w:val="24"/>
        </w:rPr>
        <w:t xml:space="preserve"> </w:t>
      </w:r>
      <w:r>
        <w:rPr>
          <w:rFonts w:ascii="Times New Roman" w:eastAsia="SimSun" w:hAnsi="Times New Roman" w:cs="Times New Roman"/>
          <w:kern w:val="0"/>
          <w:sz w:val="24"/>
        </w:rPr>
        <w:t xml:space="preserve">the said situation will unavoidably </w:t>
      </w:r>
      <w:r w:rsidRPr="0050653A">
        <w:rPr>
          <w:rFonts w:ascii="Times New Roman" w:eastAsia="SimSun" w:hAnsi="Times New Roman" w:cs="Times New Roman"/>
          <w:kern w:val="0"/>
          <w:sz w:val="24"/>
        </w:rPr>
        <w:t xml:space="preserve">result in a potentially discriminatory working </w:t>
      </w:r>
      <w:r>
        <w:rPr>
          <w:rFonts w:ascii="Times New Roman" w:eastAsia="SimSun" w:hAnsi="Times New Roman" w:cs="Times New Roman"/>
          <w:kern w:val="0"/>
          <w:sz w:val="24"/>
        </w:rPr>
        <w:t xml:space="preserve">environment </w:t>
      </w:r>
      <w:r w:rsidRPr="0050653A">
        <w:rPr>
          <w:rFonts w:ascii="Times New Roman" w:eastAsia="SimSun" w:hAnsi="Times New Roman" w:cs="Times New Roman"/>
          <w:kern w:val="0"/>
          <w:sz w:val="24"/>
        </w:rPr>
        <w:t xml:space="preserve">against junior women employees who are, or are </w:t>
      </w:r>
      <w:r>
        <w:rPr>
          <w:rFonts w:ascii="Times New Roman" w:eastAsia="SimSun" w:hAnsi="Times New Roman" w:cs="Times New Roman"/>
          <w:kern w:val="0"/>
          <w:sz w:val="24"/>
        </w:rPr>
        <w:t xml:space="preserve">considering to be, </w:t>
      </w:r>
      <w:r w:rsidRPr="0050653A">
        <w:rPr>
          <w:rFonts w:ascii="Times New Roman" w:eastAsia="SimSun" w:hAnsi="Times New Roman" w:cs="Times New Roman"/>
          <w:kern w:val="0"/>
          <w:sz w:val="24"/>
        </w:rPr>
        <w:t xml:space="preserve">pregnant. As seen in </w:t>
      </w:r>
      <w:r>
        <w:rPr>
          <w:rFonts w:ascii="Times New Roman" w:eastAsia="SimSun" w:hAnsi="Times New Roman" w:cs="Times New Roman"/>
          <w:kern w:val="0"/>
          <w:sz w:val="24"/>
        </w:rPr>
        <w:t>A</w:t>
      </w:r>
      <w:r w:rsidRPr="0050653A">
        <w:rPr>
          <w:rFonts w:ascii="Times New Roman" w:eastAsia="SimSun" w:hAnsi="Times New Roman" w:cs="Times New Roman"/>
          <w:kern w:val="0"/>
          <w:sz w:val="24"/>
        </w:rPr>
        <w:t>rticle 11, 1(f), women’s “function of reproduction” should be protected in workplace; we thus posit</w:t>
      </w:r>
      <w:r>
        <w:rPr>
          <w:rFonts w:ascii="Times New Roman" w:eastAsia="SimSun" w:hAnsi="Times New Roman" w:cs="Times New Roman"/>
          <w:kern w:val="0"/>
          <w:sz w:val="24"/>
        </w:rPr>
        <w:t xml:space="preserve"> that</w:t>
      </w:r>
      <w:r w:rsidRPr="0050653A">
        <w:rPr>
          <w:rFonts w:ascii="Times New Roman" w:eastAsia="SimSun" w:hAnsi="Times New Roman" w:cs="Times New Roman"/>
          <w:kern w:val="0"/>
          <w:sz w:val="24"/>
        </w:rPr>
        <w:t xml:space="preserve"> any form of conditional access to the said leave would hinder women employees’ right to fully prepare</w:t>
      </w:r>
      <w:r>
        <w:rPr>
          <w:rFonts w:ascii="Times New Roman" w:eastAsia="SimSun" w:hAnsi="Times New Roman" w:cs="Times New Roman"/>
          <w:kern w:val="0"/>
          <w:sz w:val="24"/>
        </w:rPr>
        <w:t xml:space="preserve"> </w:t>
      </w:r>
      <w:r w:rsidRPr="0050653A">
        <w:rPr>
          <w:rFonts w:ascii="Times New Roman" w:eastAsia="SimSun" w:hAnsi="Times New Roman" w:cs="Times New Roman"/>
          <w:kern w:val="0"/>
          <w:sz w:val="24"/>
        </w:rPr>
        <w:t xml:space="preserve">for their mothering role without </w:t>
      </w:r>
      <w:r>
        <w:rPr>
          <w:rFonts w:ascii="Times New Roman" w:eastAsia="SimSun" w:hAnsi="Times New Roman" w:cs="Times New Roman"/>
          <w:kern w:val="0"/>
          <w:sz w:val="24"/>
        </w:rPr>
        <w:t>being burdened by</w:t>
      </w:r>
      <w:r w:rsidRPr="0050653A">
        <w:rPr>
          <w:rFonts w:ascii="Times New Roman" w:eastAsia="SimSun" w:hAnsi="Times New Roman" w:cs="Times New Roman"/>
          <w:kern w:val="0"/>
          <w:sz w:val="24"/>
        </w:rPr>
        <w:t xml:space="preserve"> any form of economic loss.</w:t>
      </w:r>
    </w:p>
    <w:p w14:paraId="2D492562" w14:textId="77777777" w:rsidR="0050653A" w:rsidRPr="0050653A" w:rsidRDefault="0050653A" w:rsidP="0050653A">
      <w:pPr>
        <w:widowControl/>
        <w:jc w:val="left"/>
        <w:rPr>
          <w:rFonts w:ascii="Times New Roman" w:eastAsia="SimSun" w:hAnsi="Times New Roman" w:cs="Times New Roman"/>
          <w:kern w:val="0"/>
          <w:sz w:val="24"/>
        </w:rPr>
      </w:pPr>
    </w:p>
    <w:p w14:paraId="7CA92EBE" w14:textId="7FC3706F" w:rsidR="0050653A" w:rsidRPr="0050653A" w:rsidRDefault="0050653A" w:rsidP="0050653A">
      <w:pPr>
        <w:widowControl/>
        <w:jc w:val="left"/>
        <w:rPr>
          <w:rFonts w:ascii="Times New Roman" w:eastAsia="SimSun" w:hAnsi="Times New Roman" w:cs="Times New Roman"/>
          <w:kern w:val="0"/>
          <w:sz w:val="24"/>
        </w:rPr>
      </w:pPr>
      <w:r w:rsidRPr="0050653A">
        <w:rPr>
          <w:rFonts w:ascii="Times New Roman" w:eastAsia="SimSun" w:hAnsi="Times New Roman" w:cs="Times New Roman"/>
          <w:kern w:val="0"/>
          <w:sz w:val="24"/>
        </w:rPr>
        <w:t xml:space="preserve">We </w:t>
      </w:r>
      <w:r>
        <w:rPr>
          <w:rFonts w:ascii="Times New Roman" w:eastAsia="SimSun" w:hAnsi="Times New Roman" w:cs="Times New Roman"/>
          <w:kern w:val="0"/>
          <w:sz w:val="24"/>
        </w:rPr>
        <w:t xml:space="preserve">thus </w:t>
      </w:r>
      <w:r w:rsidRPr="0050653A">
        <w:rPr>
          <w:rFonts w:ascii="Times New Roman" w:eastAsia="SimSun" w:hAnsi="Times New Roman" w:cs="Times New Roman"/>
          <w:kern w:val="0"/>
          <w:sz w:val="24"/>
        </w:rPr>
        <w:t xml:space="preserve">recommend the </w:t>
      </w:r>
      <w:r>
        <w:rPr>
          <w:rFonts w:ascii="Times New Roman" w:eastAsia="SimSun" w:hAnsi="Times New Roman" w:cs="Times New Roman"/>
          <w:kern w:val="0"/>
          <w:sz w:val="24"/>
        </w:rPr>
        <w:t>14</w:t>
      </w:r>
      <w:r w:rsidRPr="0050653A">
        <w:rPr>
          <w:rFonts w:ascii="Times New Roman" w:eastAsia="SimSun" w:hAnsi="Times New Roman" w:cs="Times New Roman"/>
          <w:kern w:val="0"/>
          <w:sz w:val="24"/>
        </w:rPr>
        <w:t>-week paid matern</w:t>
      </w:r>
      <w:r>
        <w:rPr>
          <w:rFonts w:ascii="Times New Roman" w:eastAsia="SimSun" w:hAnsi="Times New Roman" w:cs="Times New Roman"/>
          <w:kern w:val="0"/>
          <w:sz w:val="24"/>
        </w:rPr>
        <w:t>ity</w:t>
      </w:r>
      <w:r w:rsidRPr="0050653A">
        <w:rPr>
          <w:rFonts w:ascii="Times New Roman" w:eastAsia="SimSun" w:hAnsi="Times New Roman" w:cs="Times New Roman"/>
          <w:kern w:val="0"/>
          <w:sz w:val="24"/>
        </w:rPr>
        <w:t xml:space="preserve"> leave </w:t>
      </w:r>
      <w:r>
        <w:rPr>
          <w:rFonts w:ascii="Times New Roman" w:eastAsia="SimSun" w:hAnsi="Times New Roman" w:cs="Times New Roman"/>
          <w:kern w:val="0"/>
          <w:sz w:val="24"/>
        </w:rPr>
        <w:t>to</w:t>
      </w:r>
      <w:r w:rsidRPr="0050653A">
        <w:rPr>
          <w:rFonts w:ascii="Times New Roman" w:eastAsia="SimSun" w:hAnsi="Times New Roman" w:cs="Times New Roman"/>
          <w:kern w:val="0"/>
          <w:sz w:val="24"/>
        </w:rPr>
        <w:t xml:space="preserve"> be extended to every </w:t>
      </w:r>
      <w:r w:rsidR="00392A69">
        <w:rPr>
          <w:rFonts w:ascii="Times New Roman" w:eastAsia="SimSun" w:hAnsi="Times New Roman" w:cs="Times New Roman"/>
          <w:kern w:val="0"/>
          <w:sz w:val="24"/>
        </w:rPr>
        <w:t>women</w:t>
      </w:r>
      <w:r w:rsidRPr="0050653A">
        <w:rPr>
          <w:rFonts w:ascii="Times New Roman" w:eastAsia="SimSun" w:hAnsi="Times New Roman" w:cs="Times New Roman"/>
          <w:kern w:val="0"/>
          <w:sz w:val="24"/>
        </w:rPr>
        <w:t xml:space="preserve"> employee regardless of the duration of their employment, and its implementation should be in line with 2(b) under the same article, which ensures the enjoyment of paid maternity leave does not come at the expense of any risk of losing job, seniority or social allowances. </w:t>
      </w:r>
    </w:p>
    <w:p w14:paraId="017337EC" w14:textId="77777777" w:rsidR="0050653A" w:rsidRPr="0050653A" w:rsidRDefault="0050653A" w:rsidP="0050653A">
      <w:pPr>
        <w:widowControl/>
        <w:jc w:val="left"/>
        <w:rPr>
          <w:rFonts w:ascii="Times New Roman" w:eastAsia="SimSun" w:hAnsi="Times New Roman" w:cs="Times New Roman"/>
          <w:kern w:val="0"/>
          <w:sz w:val="24"/>
        </w:rPr>
      </w:pPr>
    </w:p>
    <w:sectPr w:rsidR="0050653A" w:rsidRPr="0050653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53A"/>
    <w:rsid w:val="000B45F9"/>
    <w:rsid w:val="00101F97"/>
    <w:rsid w:val="00392A69"/>
    <w:rsid w:val="00482C0C"/>
    <w:rsid w:val="0050653A"/>
    <w:rsid w:val="00742331"/>
    <w:rsid w:val="008217A1"/>
    <w:rsid w:val="009E547B"/>
    <w:rsid w:val="00AB556A"/>
    <w:rsid w:val="00BB36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1A6DA"/>
  <w15:chartTrackingRefBased/>
  <w15:docId w15:val="{ACB77352-ACC2-6440-84E4-7C8D7716C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G">
    <w:name w:val="_ H_1_G"/>
    <w:basedOn w:val="Normal"/>
    <w:next w:val="Normal"/>
    <w:qFormat/>
    <w:rsid w:val="00392A69"/>
    <w:pPr>
      <w:keepNext/>
      <w:keepLines/>
      <w:widowControl/>
      <w:tabs>
        <w:tab w:val="right" w:pos="851"/>
      </w:tabs>
      <w:suppressAutoHyphens/>
      <w:kinsoku w:val="0"/>
      <w:overflowPunct w:val="0"/>
      <w:autoSpaceDE w:val="0"/>
      <w:autoSpaceDN w:val="0"/>
      <w:adjustRightInd w:val="0"/>
      <w:snapToGrid w:val="0"/>
      <w:spacing w:before="360" w:after="240" w:line="270" w:lineRule="exact"/>
      <w:ind w:left="1134" w:right="1134" w:hanging="1134"/>
      <w:jc w:val="left"/>
      <w:outlineLvl w:val="2"/>
    </w:pPr>
    <w:rPr>
      <w:rFonts w:ascii="Times New Roman" w:eastAsiaTheme="minorHAnsi" w:hAnsi="Times New Roman" w:cs="Times New Roman"/>
      <w:b/>
      <w:kern w:val="0"/>
      <w:sz w:val="24"/>
      <w:szCs w:val="20"/>
      <w:lang w:val="en-GB" w:eastAsia="en-US"/>
    </w:rPr>
  </w:style>
  <w:style w:type="table" w:styleId="TableGrid">
    <w:name w:val="Table Grid"/>
    <w:basedOn w:val="TableNormal"/>
    <w:uiPriority w:val="39"/>
    <w:rsid w:val="00392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B556A"/>
  </w:style>
  <w:style w:type="character" w:styleId="CommentReference">
    <w:name w:val="annotation reference"/>
    <w:basedOn w:val="DefaultParagraphFont"/>
    <w:uiPriority w:val="99"/>
    <w:semiHidden/>
    <w:unhideWhenUsed/>
    <w:rsid w:val="00AB556A"/>
    <w:rPr>
      <w:sz w:val="21"/>
      <w:szCs w:val="21"/>
    </w:rPr>
  </w:style>
  <w:style w:type="paragraph" w:styleId="CommentText">
    <w:name w:val="annotation text"/>
    <w:basedOn w:val="Normal"/>
    <w:link w:val="CommentTextChar"/>
    <w:uiPriority w:val="99"/>
    <w:semiHidden/>
    <w:unhideWhenUsed/>
    <w:rsid w:val="00AB556A"/>
    <w:pPr>
      <w:jc w:val="left"/>
    </w:pPr>
  </w:style>
  <w:style w:type="character" w:customStyle="1" w:styleId="CommentTextChar">
    <w:name w:val="Comment Text Char"/>
    <w:basedOn w:val="DefaultParagraphFont"/>
    <w:link w:val="CommentText"/>
    <w:uiPriority w:val="99"/>
    <w:semiHidden/>
    <w:rsid w:val="00AB556A"/>
  </w:style>
  <w:style w:type="paragraph" w:styleId="CommentSubject">
    <w:name w:val="annotation subject"/>
    <w:basedOn w:val="CommentText"/>
    <w:next w:val="CommentText"/>
    <w:link w:val="CommentSubjectChar"/>
    <w:uiPriority w:val="99"/>
    <w:semiHidden/>
    <w:unhideWhenUsed/>
    <w:rsid w:val="00AB556A"/>
    <w:rPr>
      <w:b/>
      <w:bCs/>
    </w:rPr>
  </w:style>
  <w:style w:type="character" w:customStyle="1" w:styleId="CommentSubjectChar">
    <w:name w:val="Comment Subject Char"/>
    <w:basedOn w:val="CommentTextChar"/>
    <w:link w:val="CommentSubject"/>
    <w:uiPriority w:val="99"/>
    <w:semiHidden/>
    <w:rsid w:val="00AB55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075863">
      <w:bodyDiv w:val="1"/>
      <w:marLeft w:val="0"/>
      <w:marRight w:val="0"/>
      <w:marTop w:val="0"/>
      <w:marBottom w:val="0"/>
      <w:divBdr>
        <w:top w:val="none" w:sz="0" w:space="0" w:color="auto"/>
        <w:left w:val="none" w:sz="0" w:space="0" w:color="auto"/>
        <w:bottom w:val="none" w:sz="0" w:space="0" w:color="auto"/>
        <w:right w:val="none" w:sz="0" w:space="0" w:color="auto"/>
      </w:divBdr>
      <w:divsChild>
        <w:div w:id="1619027960">
          <w:marLeft w:val="0"/>
          <w:marRight w:val="0"/>
          <w:marTop w:val="0"/>
          <w:marBottom w:val="0"/>
          <w:divBdr>
            <w:top w:val="none" w:sz="0" w:space="0" w:color="auto"/>
            <w:left w:val="none" w:sz="0" w:space="0" w:color="auto"/>
            <w:bottom w:val="none" w:sz="0" w:space="0" w:color="auto"/>
            <w:right w:val="none" w:sz="0" w:space="0" w:color="auto"/>
          </w:divBdr>
        </w:div>
        <w:div w:id="823661712">
          <w:marLeft w:val="0"/>
          <w:marRight w:val="0"/>
          <w:marTop w:val="0"/>
          <w:marBottom w:val="0"/>
          <w:divBdr>
            <w:top w:val="none" w:sz="0" w:space="0" w:color="auto"/>
            <w:left w:val="none" w:sz="0" w:space="0" w:color="auto"/>
            <w:bottom w:val="none" w:sz="0" w:space="0" w:color="auto"/>
            <w:right w:val="none" w:sz="0" w:space="0" w:color="auto"/>
          </w:divBdr>
        </w:div>
        <w:div w:id="1971128404">
          <w:marLeft w:val="0"/>
          <w:marRight w:val="0"/>
          <w:marTop w:val="0"/>
          <w:marBottom w:val="0"/>
          <w:divBdr>
            <w:top w:val="none" w:sz="0" w:space="0" w:color="auto"/>
            <w:left w:val="none" w:sz="0" w:space="0" w:color="auto"/>
            <w:bottom w:val="none" w:sz="0" w:space="0" w:color="auto"/>
            <w:right w:val="none" w:sz="0" w:space="0" w:color="auto"/>
          </w:divBdr>
        </w:div>
        <w:div w:id="411467297">
          <w:marLeft w:val="0"/>
          <w:marRight w:val="0"/>
          <w:marTop w:val="0"/>
          <w:marBottom w:val="0"/>
          <w:divBdr>
            <w:top w:val="none" w:sz="0" w:space="0" w:color="auto"/>
            <w:left w:val="none" w:sz="0" w:space="0" w:color="auto"/>
            <w:bottom w:val="none" w:sz="0" w:space="0" w:color="auto"/>
            <w:right w:val="none" w:sz="0" w:space="0" w:color="auto"/>
          </w:divBdr>
        </w:div>
        <w:div w:id="1680042900">
          <w:marLeft w:val="0"/>
          <w:marRight w:val="0"/>
          <w:marTop w:val="0"/>
          <w:marBottom w:val="0"/>
          <w:divBdr>
            <w:top w:val="none" w:sz="0" w:space="0" w:color="auto"/>
            <w:left w:val="none" w:sz="0" w:space="0" w:color="auto"/>
            <w:bottom w:val="none" w:sz="0" w:space="0" w:color="auto"/>
            <w:right w:val="none" w:sz="0" w:space="0" w:color="auto"/>
          </w:divBdr>
        </w:div>
      </w:divsChild>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sChild>
        <w:div w:id="556818701">
          <w:marLeft w:val="0"/>
          <w:marRight w:val="0"/>
          <w:marTop w:val="0"/>
          <w:marBottom w:val="0"/>
          <w:divBdr>
            <w:top w:val="none" w:sz="0" w:space="0" w:color="auto"/>
            <w:left w:val="none" w:sz="0" w:space="0" w:color="auto"/>
            <w:bottom w:val="none" w:sz="0" w:space="0" w:color="auto"/>
            <w:right w:val="none" w:sz="0" w:space="0" w:color="auto"/>
          </w:divBdr>
        </w:div>
      </w:divsChild>
    </w:div>
    <w:div w:id="2131125670">
      <w:bodyDiv w:val="1"/>
      <w:marLeft w:val="0"/>
      <w:marRight w:val="0"/>
      <w:marTop w:val="0"/>
      <w:marBottom w:val="0"/>
      <w:divBdr>
        <w:top w:val="none" w:sz="0" w:space="0" w:color="auto"/>
        <w:left w:val="none" w:sz="0" w:space="0" w:color="auto"/>
        <w:bottom w:val="none" w:sz="0" w:space="0" w:color="auto"/>
        <w:right w:val="none" w:sz="0" w:space="0" w:color="auto"/>
      </w:divBdr>
      <w:divsChild>
        <w:div w:id="14360959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1058</Words>
  <Characters>6031</Characters>
  <Application>Microsoft Office Word</Application>
  <DocSecurity>0</DocSecurity>
  <Lines>50</Lines>
  <Paragraphs>14</Paragraphs>
  <ScaleCrop>false</ScaleCrop>
  <Company/>
  <LinksUpToDate>false</LinksUpToDate>
  <CharactersWithSpaces>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Yimin Duan</dc:creator>
  <cp:keywords/>
  <dc:description/>
  <cp:lastModifiedBy>Caroline Harvey</cp:lastModifiedBy>
  <cp:revision>2</cp:revision>
  <dcterms:created xsi:type="dcterms:W3CDTF">2023-04-13T08:30:00Z</dcterms:created>
  <dcterms:modified xsi:type="dcterms:W3CDTF">2023-04-13T08:30:00Z</dcterms:modified>
</cp:coreProperties>
</file>