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2B408" w14:textId="77777777" w:rsidR="000C5964" w:rsidRPr="008A7340" w:rsidRDefault="00F94CE0" w:rsidP="000C5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0" w:hanging="1267"/>
        <w:rPr>
          <w:sz w:val="24"/>
          <w:szCs w:val="24"/>
        </w:rPr>
      </w:pPr>
      <w:bookmarkStart w:id="0" w:name="_GoBack"/>
      <w:bookmarkEnd w:id="0"/>
      <w:r w:rsidRPr="008A7340">
        <w:rPr>
          <w:sz w:val="24"/>
          <w:szCs w:val="24"/>
        </w:rPr>
        <w:t>Migration Service of Armenia</w:t>
      </w:r>
    </w:p>
    <w:p w14:paraId="78A17251" w14:textId="7EF66412" w:rsidR="00F94CE0" w:rsidRPr="008A7340" w:rsidRDefault="00F94CE0" w:rsidP="008A7340">
      <w:pPr>
        <w:pStyle w:val="SingleTxt"/>
        <w:ind w:left="0"/>
        <w:rPr>
          <w:b/>
          <w:sz w:val="24"/>
          <w:szCs w:val="24"/>
          <w:lang w:val="en-US"/>
        </w:rPr>
      </w:pPr>
      <w:r w:rsidRPr="008A7340">
        <w:rPr>
          <w:b/>
          <w:sz w:val="24"/>
          <w:szCs w:val="24"/>
          <w:lang w:val="en-US"/>
        </w:rPr>
        <w:t>Asylum Issues and Legal Support Department</w:t>
      </w:r>
    </w:p>
    <w:p w14:paraId="4D6A11FB" w14:textId="326DE7E9" w:rsidR="008A7340" w:rsidRPr="008A7340" w:rsidRDefault="008A7340" w:rsidP="008A7340">
      <w:pPr>
        <w:pStyle w:val="SingleTxt"/>
        <w:ind w:left="0"/>
        <w:rPr>
          <w:b/>
          <w:sz w:val="24"/>
          <w:szCs w:val="24"/>
          <w:lang w:val="en-US"/>
        </w:rPr>
      </w:pPr>
      <w:r w:rsidRPr="008A7340">
        <w:rPr>
          <w:b/>
          <w:sz w:val="24"/>
          <w:szCs w:val="24"/>
          <w:lang w:val="en-US"/>
        </w:rPr>
        <w:t>Ms. Diana Tumanyan</w:t>
      </w:r>
    </w:p>
    <w:p w14:paraId="64AB7E57" w14:textId="77777777" w:rsidR="000C5964" w:rsidRPr="008A7340" w:rsidRDefault="000C5964" w:rsidP="000C5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0" w:hanging="1267"/>
        <w:rPr>
          <w:sz w:val="24"/>
          <w:szCs w:val="24"/>
        </w:rPr>
      </w:pPr>
    </w:p>
    <w:p w14:paraId="221AC59F" w14:textId="77777777" w:rsidR="000C5964" w:rsidRPr="008A7340" w:rsidRDefault="000C5964" w:rsidP="000C5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0" w:hanging="1267"/>
        <w:rPr>
          <w:sz w:val="24"/>
          <w:szCs w:val="24"/>
        </w:rPr>
      </w:pPr>
      <w:r w:rsidRPr="008A7340">
        <w:rPr>
          <w:sz w:val="24"/>
          <w:szCs w:val="24"/>
        </w:rPr>
        <w:t>Women asylum-seekers and returnee Armenian migrant women</w:t>
      </w:r>
    </w:p>
    <w:p w14:paraId="781C1B75" w14:textId="77777777" w:rsidR="000C5964" w:rsidRPr="008A7340" w:rsidRDefault="000C5964" w:rsidP="000C5964">
      <w:pPr>
        <w:pStyle w:val="SingleTxt"/>
        <w:spacing w:after="0" w:line="360" w:lineRule="auto"/>
        <w:rPr>
          <w:sz w:val="24"/>
          <w:szCs w:val="24"/>
        </w:rPr>
      </w:pPr>
    </w:p>
    <w:p w14:paraId="69564845" w14:textId="44B4E4B1" w:rsidR="000C5964" w:rsidRPr="008A7340" w:rsidRDefault="008A7340" w:rsidP="008A7340">
      <w:pPr>
        <w:pStyle w:val="H4"/>
        <w:tabs>
          <w:tab w:val="clear" w:pos="1267"/>
          <w:tab w:val="left" w:pos="0"/>
        </w:tabs>
        <w:spacing w:line="360" w:lineRule="auto"/>
        <w:ind w:right="1260"/>
        <w:jc w:val="both"/>
        <w:rPr>
          <w:sz w:val="24"/>
          <w:szCs w:val="24"/>
        </w:rPr>
      </w:pPr>
      <w:r w:rsidRPr="008A7340">
        <w:rPr>
          <w:sz w:val="24"/>
          <w:szCs w:val="24"/>
        </w:rPr>
        <w:tab/>
      </w:r>
      <w:r w:rsidR="000C5964" w:rsidRPr="008A7340">
        <w:rPr>
          <w:sz w:val="24"/>
          <w:szCs w:val="24"/>
        </w:rPr>
        <w:t>On implementation of the Committee’s General Recommendation No. 39</w:t>
      </w:r>
    </w:p>
    <w:p w14:paraId="720D1DC8" w14:textId="0E5637AB" w:rsidR="00647893" w:rsidRPr="008A7340" w:rsidRDefault="00647893" w:rsidP="000C5964">
      <w:pPr>
        <w:spacing w:line="360" w:lineRule="auto"/>
        <w:jc w:val="both"/>
        <w:rPr>
          <w:sz w:val="24"/>
          <w:szCs w:val="24"/>
          <w:lang w:val="hy-AM"/>
        </w:rPr>
      </w:pPr>
      <w:r w:rsidRPr="008A7340">
        <w:rPr>
          <w:sz w:val="24"/>
          <w:szCs w:val="24"/>
          <w:lang w:val="en-US"/>
        </w:rPr>
        <w:t xml:space="preserve">In 2019, the Government was adopted decision N 1666-N "On the housing provision program through the issuance of apartment purchase certificates at the expense of the allocations provided for in the annual state budget of the Republic of Armenia", which defines the procedure for issuing apartment purchase certificates The purpose of this decision is to provide permanent housing to the people who </w:t>
      </w:r>
      <w:r w:rsidR="00BF08FE" w:rsidRPr="008A7340">
        <w:rPr>
          <w:sz w:val="24"/>
          <w:szCs w:val="24"/>
          <w:lang w:val="hy-AM"/>
        </w:rPr>
        <w:t xml:space="preserve">fled </w:t>
      </w:r>
      <w:r w:rsidRPr="008A7340">
        <w:rPr>
          <w:sz w:val="24"/>
          <w:szCs w:val="24"/>
          <w:lang w:val="en-US"/>
        </w:rPr>
        <w:t>from Azerbaijan</w:t>
      </w:r>
      <w:r w:rsidR="007A1370" w:rsidRPr="008A7340">
        <w:rPr>
          <w:sz w:val="24"/>
          <w:szCs w:val="24"/>
          <w:lang w:val="hy-AM"/>
        </w:rPr>
        <w:t xml:space="preserve"> to </w:t>
      </w:r>
      <w:proofErr w:type="gramStart"/>
      <w:r w:rsidR="007A1370" w:rsidRPr="008A7340">
        <w:rPr>
          <w:sz w:val="24"/>
          <w:szCs w:val="24"/>
          <w:lang w:val="hy-AM"/>
        </w:rPr>
        <w:t xml:space="preserve">Armenia </w:t>
      </w:r>
      <w:r w:rsidRPr="008A7340">
        <w:rPr>
          <w:sz w:val="24"/>
          <w:szCs w:val="24"/>
          <w:lang w:val="en-US"/>
        </w:rPr>
        <w:t xml:space="preserve"> in</w:t>
      </w:r>
      <w:proofErr w:type="gramEnd"/>
      <w:r w:rsidRPr="008A7340">
        <w:rPr>
          <w:sz w:val="24"/>
          <w:szCs w:val="24"/>
          <w:lang w:val="en-US"/>
        </w:rPr>
        <w:t xml:space="preserve"> 1988-1992 and </w:t>
      </w:r>
      <w:r w:rsidR="007A1370" w:rsidRPr="008A7340">
        <w:rPr>
          <w:sz w:val="24"/>
          <w:szCs w:val="24"/>
          <w:lang w:val="hy-AM"/>
        </w:rPr>
        <w:t xml:space="preserve">were </w:t>
      </w:r>
      <w:r w:rsidRPr="008A7340">
        <w:rPr>
          <w:sz w:val="24"/>
          <w:szCs w:val="24"/>
          <w:lang w:val="en-US"/>
        </w:rPr>
        <w:t>in priority need of housing.</w:t>
      </w:r>
      <w:r w:rsidR="00F422F1" w:rsidRPr="008A7340">
        <w:rPr>
          <w:sz w:val="24"/>
          <w:szCs w:val="24"/>
          <w:lang w:val="hy-AM"/>
        </w:rPr>
        <w:t xml:space="preserve"> </w:t>
      </w:r>
      <w:r w:rsidRPr="008A7340">
        <w:rPr>
          <w:sz w:val="24"/>
          <w:szCs w:val="24"/>
          <w:lang w:val="en-US"/>
        </w:rPr>
        <w:t xml:space="preserve">From </w:t>
      </w:r>
      <w:r w:rsidR="005E3157" w:rsidRPr="008A7340">
        <w:rPr>
          <w:sz w:val="24"/>
          <w:szCs w:val="24"/>
          <w:lang w:val="en-US"/>
        </w:rPr>
        <w:t>November</w:t>
      </w:r>
      <w:r w:rsidR="007A1370" w:rsidRPr="008A7340">
        <w:rPr>
          <w:sz w:val="24"/>
          <w:szCs w:val="24"/>
          <w:lang w:val="hy-AM"/>
        </w:rPr>
        <w:t xml:space="preserve"> of</w:t>
      </w:r>
      <w:r w:rsidR="005E3157" w:rsidRPr="008A7340">
        <w:rPr>
          <w:sz w:val="24"/>
          <w:szCs w:val="24"/>
          <w:lang w:val="en-US"/>
        </w:rPr>
        <w:t xml:space="preserve"> 2019</w:t>
      </w:r>
      <w:r w:rsidRPr="008A7340">
        <w:rPr>
          <w:sz w:val="24"/>
          <w:szCs w:val="24"/>
          <w:lang w:val="en-US"/>
        </w:rPr>
        <w:t xml:space="preserve"> up to now the process of issuing</w:t>
      </w:r>
      <w:r w:rsidR="005E3157" w:rsidRPr="008A7340">
        <w:rPr>
          <w:sz w:val="24"/>
          <w:szCs w:val="24"/>
          <w:lang w:val="en-US"/>
        </w:rPr>
        <w:t xml:space="preserve"> </w:t>
      </w:r>
      <w:r w:rsidR="007A1370" w:rsidRPr="008A7340">
        <w:rPr>
          <w:sz w:val="24"/>
          <w:szCs w:val="24"/>
          <w:lang w:val="hy-AM"/>
        </w:rPr>
        <w:t xml:space="preserve">house to these people </w:t>
      </w:r>
      <w:r w:rsidR="005E3157" w:rsidRPr="008A7340">
        <w:rPr>
          <w:sz w:val="24"/>
          <w:szCs w:val="24"/>
          <w:lang w:val="en-US"/>
        </w:rPr>
        <w:t>was carried out in 3 stages</w:t>
      </w:r>
      <w:r w:rsidR="00F422F1" w:rsidRPr="008A7340">
        <w:rPr>
          <w:sz w:val="24"/>
          <w:szCs w:val="24"/>
          <w:lang w:val="hy-AM"/>
        </w:rPr>
        <w:t>. S</w:t>
      </w:r>
      <w:proofErr w:type="spellStart"/>
      <w:r w:rsidR="007A1370" w:rsidRPr="008A7340">
        <w:rPr>
          <w:sz w:val="24"/>
          <w:szCs w:val="24"/>
          <w:lang w:val="en-US"/>
        </w:rPr>
        <w:t>o</w:t>
      </w:r>
      <w:proofErr w:type="spellEnd"/>
      <w:r w:rsidRPr="008A7340">
        <w:rPr>
          <w:sz w:val="24"/>
          <w:szCs w:val="24"/>
          <w:lang w:val="en-US"/>
        </w:rPr>
        <w:t xml:space="preserve"> far, 2</w:t>
      </w:r>
      <w:r w:rsidR="005E3157" w:rsidRPr="008A7340">
        <w:rPr>
          <w:sz w:val="24"/>
          <w:szCs w:val="24"/>
          <w:lang w:val="en-US"/>
        </w:rPr>
        <w:t>72</w:t>
      </w:r>
      <w:r w:rsidRPr="008A7340">
        <w:rPr>
          <w:sz w:val="24"/>
          <w:szCs w:val="24"/>
          <w:lang w:val="en-US"/>
        </w:rPr>
        <w:t xml:space="preserve"> housing certificates</w:t>
      </w:r>
      <w:r w:rsidR="005E3157" w:rsidRPr="008A7340">
        <w:rPr>
          <w:sz w:val="24"/>
          <w:szCs w:val="24"/>
          <w:lang w:val="en-US"/>
        </w:rPr>
        <w:t xml:space="preserve"> have been issued to 267 families.</w:t>
      </w:r>
    </w:p>
    <w:p w14:paraId="1AA380B2" w14:textId="77777777" w:rsidR="00647893" w:rsidRPr="008A7340" w:rsidRDefault="00647893" w:rsidP="000C5964">
      <w:pPr>
        <w:spacing w:line="360" w:lineRule="auto"/>
        <w:jc w:val="both"/>
        <w:rPr>
          <w:sz w:val="24"/>
          <w:szCs w:val="24"/>
          <w:lang w:val="en-US"/>
        </w:rPr>
      </w:pPr>
    </w:p>
    <w:p w14:paraId="541ABEA8" w14:textId="4130263D" w:rsidR="000C5964" w:rsidRPr="008A7340" w:rsidRDefault="00F422F1" w:rsidP="000C5964">
      <w:pPr>
        <w:spacing w:line="360" w:lineRule="auto"/>
        <w:jc w:val="both"/>
        <w:rPr>
          <w:w w:val="100"/>
          <w:sz w:val="24"/>
          <w:szCs w:val="24"/>
          <w:lang w:val="en-US"/>
        </w:rPr>
      </w:pPr>
      <w:r w:rsidRPr="008A7340">
        <w:rPr>
          <w:sz w:val="24"/>
          <w:szCs w:val="24"/>
          <w:lang w:val="en-US"/>
        </w:rPr>
        <w:t>The i</w:t>
      </w:r>
      <w:r w:rsidR="000C5964" w:rsidRPr="008A7340">
        <w:rPr>
          <w:sz w:val="24"/>
          <w:szCs w:val="24"/>
          <w:lang w:val="en-US"/>
        </w:rPr>
        <w:t>mplementation experience of the Program in 2020 illustrated rather high demand for the Program, including among citizens that returned voluntarily. Considering that the COVID-related movement restrictions continued in 2021, it became necessary to amend R</w:t>
      </w:r>
      <w:r w:rsidR="00F31D86" w:rsidRPr="008A7340">
        <w:rPr>
          <w:sz w:val="24"/>
          <w:szCs w:val="24"/>
          <w:lang w:val="hy-AM"/>
        </w:rPr>
        <w:t xml:space="preserve">epublic of Armenia </w:t>
      </w:r>
      <w:r w:rsidR="000C5964" w:rsidRPr="008A7340">
        <w:rPr>
          <w:sz w:val="24"/>
          <w:szCs w:val="24"/>
          <w:lang w:val="en-US"/>
        </w:rPr>
        <w:t>Government Decree 336-L t</w:t>
      </w:r>
      <w:r w:rsidR="00F31D86" w:rsidRPr="008A7340">
        <w:rPr>
          <w:sz w:val="24"/>
          <w:szCs w:val="24"/>
          <w:lang w:val="en-US"/>
        </w:rPr>
        <w:t xml:space="preserve">o make the second component of </w:t>
      </w:r>
      <w:r w:rsidR="00F31D86" w:rsidRPr="008A7340">
        <w:rPr>
          <w:sz w:val="24"/>
          <w:szCs w:val="24"/>
          <w:lang w:val="hy-AM"/>
        </w:rPr>
        <w:t>A</w:t>
      </w:r>
      <w:proofErr w:type="spellStart"/>
      <w:r w:rsidR="00F31D86" w:rsidRPr="008A7340">
        <w:rPr>
          <w:sz w:val="24"/>
          <w:szCs w:val="24"/>
          <w:lang w:val="en-US"/>
        </w:rPr>
        <w:t>ssistance</w:t>
      </w:r>
      <w:proofErr w:type="spellEnd"/>
      <w:r w:rsidR="00F31D86" w:rsidRPr="008A7340">
        <w:rPr>
          <w:sz w:val="24"/>
          <w:szCs w:val="24"/>
          <w:lang w:val="hy-AM"/>
        </w:rPr>
        <w:t xml:space="preserve"> P</w:t>
      </w:r>
      <w:proofErr w:type="spellStart"/>
      <w:r w:rsidR="000C5964" w:rsidRPr="008A7340">
        <w:rPr>
          <w:sz w:val="24"/>
          <w:szCs w:val="24"/>
          <w:lang w:val="en-US"/>
        </w:rPr>
        <w:t>rogram</w:t>
      </w:r>
      <w:proofErr w:type="spellEnd"/>
      <w:r w:rsidR="000C5964" w:rsidRPr="008A7340">
        <w:rPr>
          <w:sz w:val="24"/>
          <w:szCs w:val="24"/>
          <w:lang w:val="en-US"/>
        </w:rPr>
        <w:t xml:space="preserve"> available also to </w:t>
      </w:r>
      <w:r w:rsidR="00F31D86" w:rsidRPr="008A7340">
        <w:rPr>
          <w:sz w:val="24"/>
          <w:szCs w:val="24"/>
          <w:lang w:val="hy-AM"/>
        </w:rPr>
        <w:t xml:space="preserve">the citizens of Armenia </w:t>
      </w:r>
      <w:r w:rsidR="000C5964" w:rsidRPr="008A7340">
        <w:rPr>
          <w:sz w:val="24"/>
          <w:szCs w:val="24"/>
          <w:lang w:val="en-US"/>
        </w:rPr>
        <w:t xml:space="preserve">that returned voluntarily, provided they belong to </w:t>
      </w:r>
      <w:r w:rsidR="00744254" w:rsidRPr="008A7340">
        <w:rPr>
          <w:sz w:val="24"/>
          <w:szCs w:val="24"/>
          <w:lang w:val="hy-AM"/>
        </w:rPr>
        <w:t xml:space="preserve">at </w:t>
      </w:r>
      <w:r w:rsidR="000C5964" w:rsidRPr="008A7340">
        <w:rPr>
          <w:sz w:val="24"/>
          <w:szCs w:val="24"/>
          <w:lang w:val="en-US"/>
        </w:rPr>
        <w:t>least one of the following vulnerable groups:</w:t>
      </w:r>
    </w:p>
    <w:p w14:paraId="21111437" w14:textId="77777777" w:rsidR="000C5964" w:rsidRPr="008A7340" w:rsidRDefault="000C5964" w:rsidP="000C5964">
      <w:pPr>
        <w:pStyle w:val="NormalWeb"/>
        <w:spacing w:before="200" w:beforeAutospacing="0" w:after="0" w:afterAutospacing="0" w:line="360" w:lineRule="auto"/>
        <w:jc w:val="both"/>
        <w:rPr>
          <w:lang w:val="en-US"/>
        </w:rPr>
      </w:pPr>
      <w:r w:rsidRPr="008A7340">
        <w:rPr>
          <w:lang w:val="en-US"/>
        </w:rPr>
        <w:t>1) Families with four or more children; and</w:t>
      </w:r>
    </w:p>
    <w:p w14:paraId="27414C03" w14:textId="77777777" w:rsidR="000C5964" w:rsidRPr="008A7340" w:rsidRDefault="000C5964" w:rsidP="000C5964">
      <w:pPr>
        <w:pStyle w:val="NormalWeb"/>
        <w:spacing w:before="200" w:beforeAutospacing="0" w:after="0" w:afterAutospacing="0" w:line="360" w:lineRule="auto"/>
        <w:jc w:val="both"/>
        <w:rPr>
          <w:lang w:val="en-US"/>
        </w:rPr>
      </w:pPr>
      <w:r w:rsidRPr="008A7340">
        <w:rPr>
          <w:lang w:val="en-US"/>
        </w:rPr>
        <w:t>2) Persons with disabilities.</w:t>
      </w:r>
    </w:p>
    <w:p w14:paraId="20A73CFE" w14:textId="77777777" w:rsidR="009A0860" w:rsidRPr="008A7340" w:rsidRDefault="009A0860" w:rsidP="000C5964">
      <w:pPr>
        <w:spacing w:line="360" w:lineRule="auto"/>
        <w:jc w:val="both"/>
        <w:rPr>
          <w:sz w:val="24"/>
          <w:szCs w:val="24"/>
          <w:lang w:val="en-US"/>
        </w:rPr>
      </w:pPr>
    </w:p>
    <w:p w14:paraId="0F0DD441" w14:textId="0DD0DC7C" w:rsidR="000C5964" w:rsidRPr="008A7340" w:rsidRDefault="000C5964" w:rsidP="000C5964">
      <w:pPr>
        <w:spacing w:line="360" w:lineRule="auto"/>
        <w:jc w:val="both"/>
        <w:rPr>
          <w:sz w:val="24"/>
          <w:szCs w:val="24"/>
          <w:lang w:val="hy-AM"/>
        </w:rPr>
      </w:pPr>
      <w:r w:rsidRPr="008A7340">
        <w:rPr>
          <w:sz w:val="24"/>
          <w:szCs w:val="24"/>
          <w:lang w:val="en-US"/>
        </w:rPr>
        <w:t xml:space="preserve">Return policies, including especially the </w:t>
      </w:r>
      <w:r w:rsidR="00744254" w:rsidRPr="008A7340">
        <w:rPr>
          <w:sz w:val="24"/>
          <w:szCs w:val="24"/>
          <w:lang w:val="hy-AM"/>
        </w:rPr>
        <w:t xml:space="preserve">mentioned </w:t>
      </w:r>
      <w:r w:rsidRPr="008A7340">
        <w:rPr>
          <w:sz w:val="24"/>
          <w:szCs w:val="24"/>
          <w:lang w:val="en-US"/>
        </w:rPr>
        <w:t>program, are developed on the basis of the vulnerability of beneficiaries, rather than their migration experience.</w:t>
      </w:r>
      <w:r w:rsidR="00744254" w:rsidRPr="008A7340">
        <w:rPr>
          <w:sz w:val="24"/>
          <w:szCs w:val="24"/>
          <w:lang w:val="hy-AM"/>
        </w:rPr>
        <w:t xml:space="preserve"> </w:t>
      </w:r>
    </w:p>
    <w:p w14:paraId="785FFBEA" w14:textId="2B9701E4" w:rsidR="000C5964" w:rsidRPr="008A7340" w:rsidRDefault="000C5964" w:rsidP="000C5964">
      <w:pPr>
        <w:pStyle w:val="NormalWeb"/>
        <w:spacing w:before="0" w:beforeAutospacing="0" w:after="200" w:afterAutospacing="0" w:line="360" w:lineRule="auto"/>
        <w:rPr>
          <w:lang w:val="en-US"/>
        </w:rPr>
      </w:pPr>
      <w:r w:rsidRPr="008A7340">
        <w:rPr>
          <w:lang w:val="en-US"/>
        </w:rPr>
        <w:t>Between January 2021 and September 2022, 95 beneficiaries applied to the renting subsidy of the Program, 43 of whom were women and 6</w:t>
      </w:r>
      <w:r w:rsidR="00260615" w:rsidRPr="008A7340">
        <w:rPr>
          <w:lang w:val="hy-AM"/>
        </w:rPr>
        <w:t xml:space="preserve"> -</w:t>
      </w:r>
      <w:r w:rsidRPr="008A7340">
        <w:rPr>
          <w:lang w:val="en-US"/>
        </w:rPr>
        <w:t xml:space="preserve"> persons with disabilities.</w:t>
      </w:r>
    </w:p>
    <w:p w14:paraId="1550404A" w14:textId="10F1857E" w:rsidR="000C5964" w:rsidRPr="008A7340" w:rsidRDefault="000C5964" w:rsidP="000C5964">
      <w:pPr>
        <w:spacing w:line="360" w:lineRule="auto"/>
        <w:jc w:val="both"/>
        <w:rPr>
          <w:rFonts w:asciiTheme="minorHAnsi" w:eastAsiaTheme="minorEastAsia" w:hAnsi="Calibri" w:cstheme="minorBidi"/>
          <w:color w:val="000000" w:themeColor="text1"/>
          <w:kern w:val="24"/>
          <w:sz w:val="24"/>
          <w:szCs w:val="24"/>
          <w:lang w:val="en-US"/>
        </w:rPr>
      </w:pPr>
      <w:r w:rsidRPr="008A7340">
        <w:rPr>
          <w:rFonts w:asciiTheme="minorHAnsi" w:eastAsiaTheme="minorEastAsia" w:hAnsi="Calibri" w:cstheme="minorBidi"/>
          <w:color w:val="000000" w:themeColor="text1"/>
          <w:kern w:val="24"/>
          <w:sz w:val="24"/>
          <w:szCs w:val="24"/>
          <w:lang w:val="en-US"/>
        </w:rPr>
        <w:t xml:space="preserve"> </w:t>
      </w:r>
      <w:r w:rsidRPr="008A7340">
        <w:rPr>
          <w:sz w:val="24"/>
          <w:szCs w:val="24"/>
          <w:lang w:val="en-US"/>
        </w:rPr>
        <w:t xml:space="preserve">EU4IMPACT is a new project established through ICMPD with EU assistance. EU4IMPACT aims </w:t>
      </w:r>
      <w:r w:rsidR="00260615" w:rsidRPr="008A7340">
        <w:rPr>
          <w:sz w:val="24"/>
          <w:szCs w:val="24"/>
          <w:lang w:val="hy-AM"/>
        </w:rPr>
        <w:t>at</w:t>
      </w:r>
      <w:r w:rsidRPr="008A7340">
        <w:rPr>
          <w:sz w:val="24"/>
          <w:szCs w:val="24"/>
          <w:lang w:val="en-US"/>
        </w:rPr>
        <w:t xml:space="preserve"> support</w:t>
      </w:r>
      <w:r w:rsidR="00260615" w:rsidRPr="008A7340">
        <w:rPr>
          <w:sz w:val="24"/>
          <w:szCs w:val="24"/>
          <w:lang w:val="hy-AM"/>
        </w:rPr>
        <w:t>ing</w:t>
      </w:r>
      <w:r w:rsidRPr="008A7340">
        <w:rPr>
          <w:sz w:val="24"/>
          <w:szCs w:val="24"/>
          <w:lang w:val="en-US"/>
        </w:rPr>
        <w:t xml:space="preserve"> the migrants (including working</w:t>
      </w:r>
      <w:r w:rsidR="00260615" w:rsidRPr="008A7340">
        <w:rPr>
          <w:sz w:val="24"/>
          <w:szCs w:val="24"/>
          <w:lang w:val="hy-AM"/>
        </w:rPr>
        <w:t xml:space="preserve"> migrants</w:t>
      </w:r>
      <w:r w:rsidRPr="008A7340">
        <w:rPr>
          <w:sz w:val="24"/>
          <w:szCs w:val="24"/>
          <w:lang w:val="en-US"/>
        </w:rPr>
        <w:t xml:space="preserve">), returned migrants and the members of their families to establish business or develop already established business as well as to develop their capacities in business management and business start-up skills. The project provides from 2000 to 10000 Euro grants for business </w:t>
      </w:r>
      <w:r w:rsidRPr="008A7340">
        <w:rPr>
          <w:sz w:val="24"/>
          <w:szCs w:val="24"/>
          <w:lang w:val="en-US"/>
        </w:rPr>
        <w:lastRenderedPageBreak/>
        <w:t>establishment as well as help to acquire required knowledge and skills for proper, competent and professional business management. As a result of the training organized in the first stage the participants developed their business models. Based on the presented business models 80 participants were selected out of 125, who will continue to participate in the online training organized by Iris business incubator. The topics of the training are marketing, business operation, legal issues, finance and accountancy. The training lasted until 25 April, after which the participants develop their business plans and present to the jury.</w:t>
      </w:r>
    </w:p>
    <w:p w14:paraId="42BF0929" w14:textId="77777777" w:rsidR="000C5964" w:rsidRPr="008A7340" w:rsidRDefault="000C5964" w:rsidP="000C5964">
      <w:pPr>
        <w:spacing w:line="360" w:lineRule="auto"/>
        <w:jc w:val="both"/>
        <w:rPr>
          <w:sz w:val="24"/>
          <w:szCs w:val="24"/>
          <w:lang w:val="en-US"/>
        </w:rPr>
      </w:pPr>
    </w:p>
    <w:p w14:paraId="3FF505A4" w14:textId="61E0ACDD" w:rsidR="005E3157" w:rsidRPr="008A7340" w:rsidRDefault="000C5964" w:rsidP="000C5964">
      <w:pPr>
        <w:spacing w:line="360" w:lineRule="auto"/>
        <w:jc w:val="both"/>
        <w:rPr>
          <w:sz w:val="24"/>
          <w:szCs w:val="24"/>
          <w:lang w:val="en-US"/>
        </w:rPr>
      </w:pPr>
      <w:r w:rsidRPr="008A7340">
        <w:rPr>
          <w:sz w:val="24"/>
          <w:szCs w:val="24"/>
          <w:lang w:val="en-US"/>
        </w:rPr>
        <w:t xml:space="preserve"> An interview with a woman seeking asylum, upon her request, is conducted by a female employee of the authorized body, if necessary through a female interpreter. </w:t>
      </w:r>
      <w:r w:rsidRPr="008A7340">
        <w:rPr>
          <w:w w:val="100"/>
          <w:sz w:val="24"/>
          <w:szCs w:val="24"/>
          <w:lang w:val="en-US"/>
        </w:rPr>
        <w:t>When alloc</w:t>
      </w:r>
      <w:r w:rsidR="007E5176" w:rsidRPr="008A7340">
        <w:rPr>
          <w:w w:val="100"/>
          <w:sz w:val="24"/>
          <w:szCs w:val="24"/>
          <w:lang w:val="en-US"/>
        </w:rPr>
        <w:t xml:space="preserve">ating a room in the Center for </w:t>
      </w:r>
      <w:r w:rsidR="007E5176" w:rsidRPr="008A7340">
        <w:rPr>
          <w:w w:val="100"/>
          <w:sz w:val="24"/>
          <w:szCs w:val="24"/>
          <w:lang w:val="hy-AM"/>
        </w:rPr>
        <w:t>A</w:t>
      </w:r>
      <w:proofErr w:type="spellStart"/>
      <w:r w:rsidR="007E5176" w:rsidRPr="008A7340">
        <w:rPr>
          <w:w w:val="100"/>
          <w:sz w:val="24"/>
          <w:szCs w:val="24"/>
          <w:lang w:val="en-US"/>
        </w:rPr>
        <w:t>sylum</w:t>
      </w:r>
      <w:proofErr w:type="spellEnd"/>
      <w:r w:rsidR="007E5176" w:rsidRPr="008A7340">
        <w:rPr>
          <w:w w:val="100"/>
          <w:sz w:val="24"/>
          <w:szCs w:val="24"/>
          <w:lang w:val="en-US"/>
        </w:rPr>
        <w:t xml:space="preserve"> </w:t>
      </w:r>
      <w:r w:rsidR="007E5176" w:rsidRPr="008A7340">
        <w:rPr>
          <w:w w:val="100"/>
          <w:sz w:val="24"/>
          <w:szCs w:val="24"/>
          <w:lang w:val="hy-AM"/>
        </w:rPr>
        <w:t>S</w:t>
      </w:r>
      <w:proofErr w:type="spellStart"/>
      <w:r w:rsidRPr="008A7340">
        <w:rPr>
          <w:w w:val="100"/>
          <w:sz w:val="24"/>
          <w:szCs w:val="24"/>
          <w:lang w:val="en-US"/>
        </w:rPr>
        <w:t>eekers</w:t>
      </w:r>
      <w:proofErr w:type="spellEnd"/>
      <w:r w:rsidRPr="008A7340">
        <w:rPr>
          <w:w w:val="100"/>
          <w:sz w:val="24"/>
          <w:szCs w:val="24"/>
          <w:lang w:val="en-US"/>
        </w:rPr>
        <w:t xml:space="preserve"> in Armenia, preference is given to women asylum seekers and their children. In case there is a free room, they are accommodated in the Center in the order of priority. Persons of different gender who do not belong to the same family cannot be accommodated in the same room.</w:t>
      </w:r>
      <w:r w:rsidRPr="008A7340">
        <w:rPr>
          <w:sz w:val="24"/>
          <w:szCs w:val="24"/>
          <w:lang w:val="en-US"/>
        </w:rPr>
        <w:t xml:space="preserve"> </w:t>
      </w:r>
    </w:p>
    <w:p w14:paraId="5CE42151" w14:textId="77777777" w:rsidR="005E3157" w:rsidRPr="008A7340" w:rsidRDefault="005E3157" w:rsidP="000C5964">
      <w:pPr>
        <w:spacing w:line="360" w:lineRule="auto"/>
        <w:jc w:val="both"/>
        <w:rPr>
          <w:sz w:val="24"/>
          <w:szCs w:val="24"/>
          <w:lang w:val="en-US"/>
        </w:rPr>
      </w:pPr>
    </w:p>
    <w:p w14:paraId="35CF3F2A" w14:textId="647D42DC" w:rsidR="000C5964" w:rsidRPr="008A7340" w:rsidRDefault="000C5964" w:rsidP="000C5964">
      <w:pPr>
        <w:spacing w:line="360" w:lineRule="auto"/>
        <w:jc w:val="both"/>
        <w:rPr>
          <w:sz w:val="24"/>
          <w:szCs w:val="24"/>
          <w:lang w:val="hy-AM"/>
        </w:rPr>
      </w:pPr>
      <w:r w:rsidRPr="008A7340">
        <w:rPr>
          <w:w w:val="100"/>
          <w:sz w:val="24"/>
          <w:szCs w:val="24"/>
          <w:lang w:val="en-US"/>
        </w:rPr>
        <w:t>Up to October, 2022, 76 asylum seekers, 29 of them women, were provided with financial assistance by the Migration Service: 20,000 AMD (50$) for the main applicant, and 15,000 AMD (37$) for family members.</w:t>
      </w:r>
      <w:r w:rsidR="00C31525" w:rsidRPr="008A7340">
        <w:rPr>
          <w:w w:val="100"/>
          <w:sz w:val="24"/>
          <w:szCs w:val="24"/>
          <w:lang w:val="hy-AM"/>
        </w:rPr>
        <w:t xml:space="preserve"> </w:t>
      </w:r>
    </w:p>
    <w:p w14:paraId="6AB6FCDB" w14:textId="77777777" w:rsidR="000C5964" w:rsidRPr="008A7340" w:rsidRDefault="000C5964" w:rsidP="000C5964">
      <w:pPr>
        <w:pStyle w:val="ListParagraph"/>
        <w:spacing w:line="360" w:lineRule="auto"/>
        <w:jc w:val="both"/>
        <w:rPr>
          <w:lang w:val="en-US"/>
        </w:rPr>
      </w:pPr>
    </w:p>
    <w:p w14:paraId="68C06D83" w14:textId="675D3CD3" w:rsidR="008732AF" w:rsidRPr="008A7340" w:rsidRDefault="000C5964" w:rsidP="000C5964">
      <w:pPr>
        <w:suppressAutoHyphens w:val="0"/>
        <w:spacing w:line="360" w:lineRule="auto"/>
        <w:contextualSpacing/>
        <w:jc w:val="both"/>
        <w:rPr>
          <w:sz w:val="24"/>
          <w:szCs w:val="24"/>
          <w:lang w:val="en-US"/>
        </w:rPr>
      </w:pPr>
      <w:r w:rsidRPr="008A7340">
        <w:rPr>
          <w:sz w:val="24"/>
          <w:szCs w:val="24"/>
          <w:lang w:val="en-US"/>
        </w:rPr>
        <w:t xml:space="preserve">As a result of the Azerbaijani aggression </w:t>
      </w:r>
      <w:r w:rsidR="008732AF" w:rsidRPr="008A7340">
        <w:rPr>
          <w:sz w:val="24"/>
          <w:szCs w:val="24"/>
          <w:lang w:val="hy-AM"/>
        </w:rPr>
        <w:t xml:space="preserve">unleashed by Azerbaijan </w:t>
      </w:r>
      <w:r w:rsidR="000171FD" w:rsidRPr="008A7340">
        <w:rPr>
          <w:sz w:val="24"/>
          <w:szCs w:val="24"/>
          <w:lang w:val="hy-AM"/>
        </w:rPr>
        <w:t xml:space="preserve">against people of </w:t>
      </w:r>
      <w:proofErr w:type="spellStart"/>
      <w:r w:rsidR="000171FD" w:rsidRPr="008A7340">
        <w:rPr>
          <w:sz w:val="24"/>
          <w:szCs w:val="24"/>
          <w:lang w:val="en-US"/>
        </w:rPr>
        <w:t>Artsakh</w:t>
      </w:r>
      <w:proofErr w:type="spellEnd"/>
      <w:r w:rsidR="000171FD" w:rsidRPr="008A7340">
        <w:rPr>
          <w:sz w:val="24"/>
          <w:szCs w:val="24"/>
          <w:lang w:val="en-US"/>
        </w:rPr>
        <w:t xml:space="preserve">, </w:t>
      </w:r>
      <w:r w:rsidR="000171FD" w:rsidRPr="008A7340">
        <w:rPr>
          <w:sz w:val="24"/>
          <w:szCs w:val="24"/>
          <w:lang w:val="hy-AM"/>
        </w:rPr>
        <w:t xml:space="preserve">(Nagorno Karabakh) </w:t>
      </w:r>
      <w:r w:rsidR="008732AF" w:rsidRPr="008A7340">
        <w:rPr>
          <w:sz w:val="24"/>
          <w:szCs w:val="24"/>
          <w:lang w:val="hy-AM"/>
        </w:rPr>
        <w:t>in September – November 2020</w:t>
      </w:r>
      <w:r w:rsidR="000171FD" w:rsidRPr="008A7340">
        <w:rPr>
          <w:sz w:val="24"/>
          <w:szCs w:val="24"/>
          <w:lang w:val="hy-AM"/>
        </w:rPr>
        <w:t xml:space="preserve">, </w:t>
      </w:r>
      <w:r w:rsidRPr="008A7340">
        <w:rPr>
          <w:sz w:val="24"/>
          <w:szCs w:val="24"/>
          <w:lang w:val="en-US"/>
        </w:rPr>
        <w:t xml:space="preserve">around 91,000 people were displaced from </w:t>
      </w:r>
      <w:r w:rsidR="006661E9" w:rsidRPr="008A7340">
        <w:rPr>
          <w:sz w:val="24"/>
          <w:szCs w:val="24"/>
          <w:lang w:val="en-US"/>
        </w:rPr>
        <w:t>Nagorno-Karabakh</w:t>
      </w:r>
      <w:r w:rsidR="00C31525" w:rsidRPr="008A7340">
        <w:rPr>
          <w:sz w:val="24"/>
          <w:szCs w:val="24"/>
          <w:lang w:val="hy-AM"/>
        </w:rPr>
        <w:t>,</w:t>
      </w:r>
      <w:r w:rsidRPr="008A7340">
        <w:rPr>
          <w:sz w:val="24"/>
          <w:szCs w:val="24"/>
          <w:lang w:val="en-US"/>
        </w:rPr>
        <w:t xml:space="preserve"> 88 percent of </w:t>
      </w:r>
      <w:proofErr w:type="spellStart"/>
      <w:r w:rsidRPr="008A7340">
        <w:rPr>
          <w:sz w:val="24"/>
          <w:szCs w:val="24"/>
          <w:lang w:val="en-US"/>
        </w:rPr>
        <w:t>wh</w:t>
      </w:r>
      <w:proofErr w:type="spellEnd"/>
      <w:r w:rsidR="000171FD" w:rsidRPr="008A7340">
        <w:rPr>
          <w:sz w:val="24"/>
          <w:szCs w:val="24"/>
          <w:lang w:val="hy-AM"/>
        </w:rPr>
        <w:t>om</w:t>
      </w:r>
      <w:r w:rsidRPr="008A7340">
        <w:rPr>
          <w:sz w:val="24"/>
          <w:szCs w:val="24"/>
          <w:lang w:val="en-US"/>
        </w:rPr>
        <w:t xml:space="preserve"> were women and children. </w:t>
      </w:r>
      <w:r w:rsidR="000171FD" w:rsidRPr="008A7340">
        <w:rPr>
          <w:sz w:val="24"/>
          <w:szCs w:val="24"/>
          <w:lang w:val="hy-AM"/>
        </w:rPr>
        <w:t>T</w:t>
      </w:r>
      <w:r w:rsidRPr="008A7340">
        <w:rPr>
          <w:sz w:val="24"/>
          <w:szCs w:val="24"/>
          <w:lang w:val="en-US"/>
        </w:rPr>
        <w:t>he Migration Service responded quickly</w:t>
      </w:r>
      <w:r w:rsidR="001936E6" w:rsidRPr="008A7340">
        <w:rPr>
          <w:sz w:val="24"/>
          <w:szCs w:val="24"/>
          <w:lang w:val="hy-AM"/>
        </w:rPr>
        <w:t>, conducting joint need assessment together with</w:t>
      </w:r>
      <w:r w:rsidRPr="008A7340">
        <w:rPr>
          <w:sz w:val="24"/>
          <w:szCs w:val="24"/>
          <w:lang w:val="en-US"/>
        </w:rPr>
        <w:t xml:space="preserve"> administrative communities</w:t>
      </w:r>
      <w:r w:rsidR="001936E6" w:rsidRPr="008A7340">
        <w:rPr>
          <w:sz w:val="24"/>
          <w:szCs w:val="24"/>
          <w:lang w:val="hy-AM"/>
        </w:rPr>
        <w:t xml:space="preserve"> and </w:t>
      </w:r>
      <w:r w:rsidRPr="008A7340">
        <w:rPr>
          <w:sz w:val="24"/>
          <w:szCs w:val="24"/>
          <w:lang w:val="en-US"/>
        </w:rPr>
        <w:t xml:space="preserve"> providing material assistance</w:t>
      </w:r>
      <w:r w:rsidR="008732AF" w:rsidRPr="008A7340">
        <w:rPr>
          <w:sz w:val="24"/>
          <w:szCs w:val="24"/>
          <w:lang w:val="hy-AM"/>
        </w:rPr>
        <w:t xml:space="preserve">. The priority </w:t>
      </w:r>
      <w:r w:rsidRPr="008A7340">
        <w:rPr>
          <w:sz w:val="24"/>
          <w:szCs w:val="24"/>
          <w:lang w:val="en-US"/>
        </w:rPr>
        <w:t xml:space="preserve">was given to women. </w:t>
      </w:r>
    </w:p>
    <w:p w14:paraId="6E46E8C3" w14:textId="77777777" w:rsidR="008732AF" w:rsidRPr="008A7340" w:rsidRDefault="008732AF" w:rsidP="000C5964">
      <w:pPr>
        <w:suppressAutoHyphens w:val="0"/>
        <w:spacing w:line="360" w:lineRule="auto"/>
        <w:contextualSpacing/>
        <w:jc w:val="both"/>
        <w:rPr>
          <w:sz w:val="24"/>
          <w:szCs w:val="24"/>
          <w:lang w:val="en-US"/>
        </w:rPr>
      </w:pPr>
    </w:p>
    <w:p w14:paraId="090F4C28" w14:textId="0E17795C" w:rsidR="000C5964" w:rsidRPr="008A7340" w:rsidRDefault="000C5964" w:rsidP="000C5964">
      <w:pPr>
        <w:suppressAutoHyphens w:val="0"/>
        <w:spacing w:line="360" w:lineRule="auto"/>
        <w:contextualSpacing/>
        <w:jc w:val="both"/>
        <w:rPr>
          <w:sz w:val="24"/>
          <w:szCs w:val="24"/>
          <w:lang w:val="hy-AM"/>
        </w:rPr>
      </w:pPr>
      <w:r w:rsidRPr="008A7340">
        <w:rPr>
          <w:sz w:val="24"/>
          <w:szCs w:val="24"/>
          <w:lang w:val="en-US"/>
        </w:rPr>
        <w:t xml:space="preserve">As a result of the </w:t>
      </w:r>
      <w:r w:rsidR="00EA49A6" w:rsidRPr="008A7340">
        <w:rPr>
          <w:sz w:val="24"/>
          <w:szCs w:val="24"/>
          <w:lang w:val="hy-AM"/>
        </w:rPr>
        <w:t xml:space="preserve">military aggression </w:t>
      </w:r>
      <w:r w:rsidRPr="008A7340">
        <w:rPr>
          <w:sz w:val="24"/>
          <w:szCs w:val="24"/>
          <w:lang w:val="en-US"/>
        </w:rPr>
        <w:t xml:space="preserve">of Azerbaijan on the </w:t>
      </w:r>
      <w:r w:rsidR="00EA49A6" w:rsidRPr="008A7340">
        <w:rPr>
          <w:sz w:val="24"/>
          <w:szCs w:val="24"/>
          <w:lang w:val="hy-AM"/>
        </w:rPr>
        <w:t xml:space="preserve">sovereign </w:t>
      </w:r>
      <w:r w:rsidRPr="008A7340">
        <w:rPr>
          <w:sz w:val="24"/>
          <w:szCs w:val="24"/>
          <w:lang w:val="en-US"/>
        </w:rPr>
        <w:t>territories of Armenia in September 2022,</w:t>
      </w:r>
      <w:r w:rsidR="00D623F6" w:rsidRPr="008A7340">
        <w:rPr>
          <w:sz w:val="24"/>
          <w:szCs w:val="24"/>
          <w:lang w:val="en-US"/>
        </w:rPr>
        <w:t xml:space="preserve"> initially there were</w:t>
      </w:r>
      <w:r w:rsidRPr="008A7340">
        <w:rPr>
          <w:sz w:val="24"/>
          <w:szCs w:val="24"/>
          <w:lang w:val="en-US"/>
        </w:rPr>
        <w:t xml:space="preserve"> </w:t>
      </w:r>
      <w:r w:rsidR="00D623F6" w:rsidRPr="008A7340">
        <w:rPr>
          <w:sz w:val="24"/>
          <w:szCs w:val="24"/>
          <w:lang w:val="en-US"/>
        </w:rPr>
        <w:t>7600 people displaced</w:t>
      </w:r>
      <w:r w:rsidR="008566E4" w:rsidRPr="008A7340">
        <w:rPr>
          <w:sz w:val="24"/>
          <w:szCs w:val="24"/>
          <w:lang w:val="hy-AM"/>
        </w:rPr>
        <w:t>. M</w:t>
      </w:r>
      <w:proofErr w:type="spellStart"/>
      <w:r w:rsidR="00D623F6" w:rsidRPr="008A7340">
        <w:rPr>
          <w:sz w:val="24"/>
          <w:szCs w:val="24"/>
          <w:lang w:val="en-US"/>
        </w:rPr>
        <w:t>ost</w:t>
      </w:r>
      <w:proofErr w:type="spellEnd"/>
      <w:r w:rsidR="00D623F6" w:rsidRPr="008A7340">
        <w:rPr>
          <w:sz w:val="24"/>
          <w:szCs w:val="24"/>
          <w:lang w:val="en-US"/>
        </w:rPr>
        <w:t xml:space="preserve"> of them returned to the places of their previous residence. Currently, </w:t>
      </w:r>
      <w:r w:rsidRPr="008A7340">
        <w:rPr>
          <w:sz w:val="24"/>
          <w:szCs w:val="24"/>
          <w:lang w:val="en-US"/>
        </w:rPr>
        <w:t>there are 2078</w:t>
      </w:r>
      <w:r w:rsidR="00D5283C" w:rsidRPr="008A7340">
        <w:rPr>
          <w:sz w:val="24"/>
          <w:szCs w:val="24"/>
          <w:lang w:val="hy-AM"/>
        </w:rPr>
        <w:t xml:space="preserve"> IDPs</w:t>
      </w:r>
      <w:r w:rsidRPr="008A7340">
        <w:rPr>
          <w:sz w:val="24"/>
          <w:szCs w:val="24"/>
          <w:lang w:val="en-US"/>
        </w:rPr>
        <w:t xml:space="preserve">, among them 1236 are women from Gegharkunik, Syunik and </w:t>
      </w:r>
      <w:proofErr w:type="spellStart"/>
      <w:r w:rsidRPr="008A7340">
        <w:rPr>
          <w:sz w:val="24"/>
          <w:szCs w:val="24"/>
          <w:lang w:val="en-US"/>
        </w:rPr>
        <w:t>Vayots</w:t>
      </w:r>
      <w:proofErr w:type="spellEnd"/>
      <w:r w:rsidRPr="008A7340">
        <w:rPr>
          <w:sz w:val="24"/>
          <w:szCs w:val="24"/>
          <w:lang w:val="en-US"/>
        </w:rPr>
        <w:t xml:space="preserve"> </w:t>
      </w:r>
      <w:proofErr w:type="spellStart"/>
      <w:r w:rsidRPr="008A7340">
        <w:rPr>
          <w:sz w:val="24"/>
          <w:szCs w:val="24"/>
          <w:lang w:val="en-US"/>
        </w:rPr>
        <w:t>Dzor</w:t>
      </w:r>
      <w:proofErr w:type="spellEnd"/>
      <w:r w:rsidR="008566E4" w:rsidRPr="008A7340">
        <w:rPr>
          <w:sz w:val="24"/>
          <w:szCs w:val="24"/>
          <w:lang w:val="hy-AM"/>
        </w:rPr>
        <w:t xml:space="preserve"> marzes (regions)</w:t>
      </w:r>
      <w:r w:rsidRPr="008A7340">
        <w:rPr>
          <w:sz w:val="24"/>
          <w:szCs w:val="24"/>
          <w:lang w:val="en-US"/>
        </w:rPr>
        <w:t xml:space="preserve">, 11 of them </w:t>
      </w:r>
      <w:r w:rsidR="00D17DA5" w:rsidRPr="008A7340">
        <w:rPr>
          <w:sz w:val="24"/>
          <w:szCs w:val="24"/>
          <w:lang w:val="hy-AM"/>
        </w:rPr>
        <w:t>are</w:t>
      </w:r>
      <w:r w:rsidRPr="008A7340">
        <w:rPr>
          <w:sz w:val="24"/>
          <w:szCs w:val="24"/>
          <w:lang w:val="en-US"/>
        </w:rPr>
        <w:t xml:space="preserve"> pregnant</w:t>
      </w:r>
      <w:r w:rsidR="00D17DA5" w:rsidRPr="008A7340">
        <w:rPr>
          <w:sz w:val="24"/>
          <w:szCs w:val="24"/>
          <w:lang w:val="hy-AM"/>
        </w:rPr>
        <w:t xml:space="preserve"> women</w:t>
      </w:r>
      <w:r w:rsidRPr="008A7340">
        <w:rPr>
          <w:sz w:val="24"/>
          <w:szCs w:val="24"/>
          <w:lang w:val="en-US"/>
        </w:rPr>
        <w:t xml:space="preserve">, 28 of them </w:t>
      </w:r>
      <w:r w:rsidR="00D17DA5" w:rsidRPr="008A7340">
        <w:rPr>
          <w:sz w:val="24"/>
          <w:szCs w:val="24"/>
          <w:lang w:val="hy-AM"/>
        </w:rPr>
        <w:t xml:space="preserve">are </w:t>
      </w:r>
      <w:r w:rsidRPr="008A7340">
        <w:rPr>
          <w:sz w:val="24"/>
          <w:szCs w:val="24"/>
          <w:lang w:val="en-US"/>
        </w:rPr>
        <w:t>women with disabilities.</w:t>
      </w:r>
      <w:r w:rsidR="00D9290A" w:rsidRPr="008A7340">
        <w:rPr>
          <w:sz w:val="24"/>
          <w:szCs w:val="24"/>
          <w:lang w:val="hy-AM"/>
        </w:rPr>
        <w:t xml:space="preserve"> </w:t>
      </w:r>
    </w:p>
    <w:p w14:paraId="2AE951E8" w14:textId="77777777" w:rsidR="000C5964" w:rsidRPr="008A7340" w:rsidRDefault="000C5964" w:rsidP="000C5964">
      <w:pPr>
        <w:pStyle w:val="ListParagraph"/>
        <w:spacing w:line="216" w:lineRule="auto"/>
        <w:jc w:val="both"/>
        <w:rPr>
          <w:lang w:val="en-US"/>
        </w:rPr>
      </w:pPr>
    </w:p>
    <w:p w14:paraId="53F7EDAC" w14:textId="77777777" w:rsidR="000C5964" w:rsidRPr="008A7340" w:rsidRDefault="000C5964" w:rsidP="000C5964">
      <w:pPr>
        <w:pStyle w:val="ListParagraph"/>
        <w:spacing w:line="216" w:lineRule="auto"/>
        <w:jc w:val="both"/>
        <w:rPr>
          <w:lang w:val="en-US"/>
        </w:rPr>
      </w:pPr>
    </w:p>
    <w:sectPr w:rsidR="000C5964" w:rsidRPr="008A73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13142"/>
    <w:multiLevelType w:val="hybridMultilevel"/>
    <w:tmpl w:val="C9A69480"/>
    <w:lvl w:ilvl="0" w:tplc="807A34C8">
      <w:start w:val="1"/>
      <w:numFmt w:val="bullet"/>
      <w:lvlText w:val=""/>
      <w:lvlJc w:val="left"/>
      <w:pPr>
        <w:tabs>
          <w:tab w:val="num" w:pos="720"/>
        </w:tabs>
        <w:ind w:left="720" w:hanging="360"/>
      </w:pPr>
      <w:rPr>
        <w:rFonts w:ascii="Wingdings" w:hAnsi="Wingdings" w:hint="default"/>
      </w:rPr>
    </w:lvl>
    <w:lvl w:ilvl="1" w:tplc="60FAE370" w:tentative="1">
      <w:start w:val="1"/>
      <w:numFmt w:val="bullet"/>
      <w:lvlText w:val=""/>
      <w:lvlJc w:val="left"/>
      <w:pPr>
        <w:tabs>
          <w:tab w:val="num" w:pos="1440"/>
        </w:tabs>
        <w:ind w:left="1440" w:hanging="360"/>
      </w:pPr>
      <w:rPr>
        <w:rFonts w:ascii="Wingdings" w:hAnsi="Wingdings" w:hint="default"/>
      </w:rPr>
    </w:lvl>
    <w:lvl w:ilvl="2" w:tplc="DF623A6E" w:tentative="1">
      <w:start w:val="1"/>
      <w:numFmt w:val="bullet"/>
      <w:lvlText w:val=""/>
      <w:lvlJc w:val="left"/>
      <w:pPr>
        <w:tabs>
          <w:tab w:val="num" w:pos="2160"/>
        </w:tabs>
        <w:ind w:left="2160" w:hanging="360"/>
      </w:pPr>
      <w:rPr>
        <w:rFonts w:ascii="Wingdings" w:hAnsi="Wingdings" w:hint="default"/>
      </w:rPr>
    </w:lvl>
    <w:lvl w:ilvl="3" w:tplc="DEB2F264" w:tentative="1">
      <w:start w:val="1"/>
      <w:numFmt w:val="bullet"/>
      <w:lvlText w:val=""/>
      <w:lvlJc w:val="left"/>
      <w:pPr>
        <w:tabs>
          <w:tab w:val="num" w:pos="2880"/>
        </w:tabs>
        <w:ind w:left="2880" w:hanging="360"/>
      </w:pPr>
      <w:rPr>
        <w:rFonts w:ascii="Wingdings" w:hAnsi="Wingdings" w:hint="default"/>
      </w:rPr>
    </w:lvl>
    <w:lvl w:ilvl="4" w:tplc="A7F27CB8" w:tentative="1">
      <w:start w:val="1"/>
      <w:numFmt w:val="bullet"/>
      <w:lvlText w:val=""/>
      <w:lvlJc w:val="left"/>
      <w:pPr>
        <w:tabs>
          <w:tab w:val="num" w:pos="3600"/>
        </w:tabs>
        <w:ind w:left="3600" w:hanging="360"/>
      </w:pPr>
      <w:rPr>
        <w:rFonts w:ascii="Wingdings" w:hAnsi="Wingdings" w:hint="default"/>
      </w:rPr>
    </w:lvl>
    <w:lvl w:ilvl="5" w:tplc="1388B2C8" w:tentative="1">
      <w:start w:val="1"/>
      <w:numFmt w:val="bullet"/>
      <w:lvlText w:val=""/>
      <w:lvlJc w:val="left"/>
      <w:pPr>
        <w:tabs>
          <w:tab w:val="num" w:pos="4320"/>
        </w:tabs>
        <w:ind w:left="4320" w:hanging="360"/>
      </w:pPr>
      <w:rPr>
        <w:rFonts w:ascii="Wingdings" w:hAnsi="Wingdings" w:hint="default"/>
      </w:rPr>
    </w:lvl>
    <w:lvl w:ilvl="6" w:tplc="54883D8E" w:tentative="1">
      <w:start w:val="1"/>
      <w:numFmt w:val="bullet"/>
      <w:lvlText w:val=""/>
      <w:lvlJc w:val="left"/>
      <w:pPr>
        <w:tabs>
          <w:tab w:val="num" w:pos="5040"/>
        </w:tabs>
        <w:ind w:left="5040" w:hanging="360"/>
      </w:pPr>
      <w:rPr>
        <w:rFonts w:ascii="Wingdings" w:hAnsi="Wingdings" w:hint="default"/>
      </w:rPr>
    </w:lvl>
    <w:lvl w:ilvl="7" w:tplc="E2601D0A" w:tentative="1">
      <w:start w:val="1"/>
      <w:numFmt w:val="bullet"/>
      <w:lvlText w:val=""/>
      <w:lvlJc w:val="left"/>
      <w:pPr>
        <w:tabs>
          <w:tab w:val="num" w:pos="5760"/>
        </w:tabs>
        <w:ind w:left="5760" w:hanging="360"/>
      </w:pPr>
      <w:rPr>
        <w:rFonts w:ascii="Wingdings" w:hAnsi="Wingdings" w:hint="default"/>
      </w:rPr>
    </w:lvl>
    <w:lvl w:ilvl="8" w:tplc="51BC0E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6F637D"/>
    <w:multiLevelType w:val="hybridMultilevel"/>
    <w:tmpl w:val="E30282D0"/>
    <w:lvl w:ilvl="0" w:tplc="E3246BB2">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704A65"/>
    <w:multiLevelType w:val="hybridMultilevel"/>
    <w:tmpl w:val="92DA26C4"/>
    <w:lvl w:ilvl="0" w:tplc="9764705E">
      <w:start w:val="1"/>
      <w:numFmt w:val="bullet"/>
      <w:lvlText w:val=""/>
      <w:lvlJc w:val="left"/>
      <w:pPr>
        <w:tabs>
          <w:tab w:val="num" w:pos="720"/>
        </w:tabs>
        <w:ind w:left="720" w:hanging="360"/>
      </w:pPr>
      <w:rPr>
        <w:rFonts w:ascii="Wingdings" w:hAnsi="Wingdings" w:hint="default"/>
      </w:rPr>
    </w:lvl>
    <w:lvl w:ilvl="1" w:tplc="69AC6FF6" w:tentative="1">
      <w:start w:val="1"/>
      <w:numFmt w:val="bullet"/>
      <w:lvlText w:val=""/>
      <w:lvlJc w:val="left"/>
      <w:pPr>
        <w:tabs>
          <w:tab w:val="num" w:pos="1440"/>
        </w:tabs>
        <w:ind w:left="1440" w:hanging="360"/>
      </w:pPr>
      <w:rPr>
        <w:rFonts w:ascii="Wingdings" w:hAnsi="Wingdings" w:hint="default"/>
      </w:rPr>
    </w:lvl>
    <w:lvl w:ilvl="2" w:tplc="91609968" w:tentative="1">
      <w:start w:val="1"/>
      <w:numFmt w:val="bullet"/>
      <w:lvlText w:val=""/>
      <w:lvlJc w:val="left"/>
      <w:pPr>
        <w:tabs>
          <w:tab w:val="num" w:pos="2160"/>
        </w:tabs>
        <w:ind w:left="2160" w:hanging="360"/>
      </w:pPr>
      <w:rPr>
        <w:rFonts w:ascii="Wingdings" w:hAnsi="Wingdings" w:hint="default"/>
      </w:rPr>
    </w:lvl>
    <w:lvl w:ilvl="3" w:tplc="C6202D96" w:tentative="1">
      <w:start w:val="1"/>
      <w:numFmt w:val="bullet"/>
      <w:lvlText w:val=""/>
      <w:lvlJc w:val="left"/>
      <w:pPr>
        <w:tabs>
          <w:tab w:val="num" w:pos="2880"/>
        </w:tabs>
        <w:ind w:left="2880" w:hanging="360"/>
      </w:pPr>
      <w:rPr>
        <w:rFonts w:ascii="Wingdings" w:hAnsi="Wingdings" w:hint="default"/>
      </w:rPr>
    </w:lvl>
    <w:lvl w:ilvl="4" w:tplc="33A21FAA" w:tentative="1">
      <w:start w:val="1"/>
      <w:numFmt w:val="bullet"/>
      <w:lvlText w:val=""/>
      <w:lvlJc w:val="left"/>
      <w:pPr>
        <w:tabs>
          <w:tab w:val="num" w:pos="3600"/>
        </w:tabs>
        <w:ind w:left="3600" w:hanging="360"/>
      </w:pPr>
      <w:rPr>
        <w:rFonts w:ascii="Wingdings" w:hAnsi="Wingdings" w:hint="default"/>
      </w:rPr>
    </w:lvl>
    <w:lvl w:ilvl="5" w:tplc="2564B646" w:tentative="1">
      <w:start w:val="1"/>
      <w:numFmt w:val="bullet"/>
      <w:lvlText w:val=""/>
      <w:lvlJc w:val="left"/>
      <w:pPr>
        <w:tabs>
          <w:tab w:val="num" w:pos="4320"/>
        </w:tabs>
        <w:ind w:left="4320" w:hanging="360"/>
      </w:pPr>
      <w:rPr>
        <w:rFonts w:ascii="Wingdings" w:hAnsi="Wingdings" w:hint="default"/>
      </w:rPr>
    </w:lvl>
    <w:lvl w:ilvl="6" w:tplc="40DC9E90" w:tentative="1">
      <w:start w:val="1"/>
      <w:numFmt w:val="bullet"/>
      <w:lvlText w:val=""/>
      <w:lvlJc w:val="left"/>
      <w:pPr>
        <w:tabs>
          <w:tab w:val="num" w:pos="5040"/>
        </w:tabs>
        <w:ind w:left="5040" w:hanging="360"/>
      </w:pPr>
      <w:rPr>
        <w:rFonts w:ascii="Wingdings" w:hAnsi="Wingdings" w:hint="default"/>
      </w:rPr>
    </w:lvl>
    <w:lvl w:ilvl="7" w:tplc="70ACF430" w:tentative="1">
      <w:start w:val="1"/>
      <w:numFmt w:val="bullet"/>
      <w:lvlText w:val=""/>
      <w:lvlJc w:val="left"/>
      <w:pPr>
        <w:tabs>
          <w:tab w:val="num" w:pos="5760"/>
        </w:tabs>
        <w:ind w:left="5760" w:hanging="360"/>
      </w:pPr>
      <w:rPr>
        <w:rFonts w:ascii="Wingdings" w:hAnsi="Wingdings" w:hint="default"/>
      </w:rPr>
    </w:lvl>
    <w:lvl w:ilvl="8" w:tplc="66E01D4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68028A"/>
    <w:multiLevelType w:val="hybridMultilevel"/>
    <w:tmpl w:val="3AA090E8"/>
    <w:lvl w:ilvl="0" w:tplc="99CCA396">
      <w:start w:val="1"/>
      <w:numFmt w:val="bullet"/>
      <w:lvlText w:val=""/>
      <w:lvlJc w:val="left"/>
      <w:pPr>
        <w:tabs>
          <w:tab w:val="num" w:pos="720"/>
        </w:tabs>
        <w:ind w:left="720" w:hanging="360"/>
      </w:pPr>
      <w:rPr>
        <w:rFonts w:ascii="Wingdings" w:hAnsi="Wingdings" w:hint="default"/>
      </w:rPr>
    </w:lvl>
    <w:lvl w:ilvl="1" w:tplc="372CEA36" w:tentative="1">
      <w:start w:val="1"/>
      <w:numFmt w:val="bullet"/>
      <w:lvlText w:val=""/>
      <w:lvlJc w:val="left"/>
      <w:pPr>
        <w:tabs>
          <w:tab w:val="num" w:pos="1440"/>
        </w:tabs>
        <w:ind w:left="1440" w:hanging="360"/>
      </w:pPr>
      <w:rPr>
        <w:rFonts w:ascii="Wingdings" w:hAnsi="Wingdings" w:hint="default"/>
      </w:rPr>
    </w:lvl>
    <w:lvl w:ilvl="2" w:tplc="B98823C2" w:tentative="1">
      <w:start w:val="1"/>
      <w:numFmt w:val="bullet"/>
      <w:lvlText w:val=""/>
      <w:lvlJc w:val="left"/>
      <w:pPr>
        <w:tabs>
          <w:tab w:val="num" w:pos="2160"/>
        </w:tabs>
        <w:ind w:left="2160" w:hanging="360"/>
      </w:pPr>
      <w:rPr>
        <w:rFonts w:ascii="Wingdings" w:hAnsi="Wingdings" w:hint="default"/>
      </w:rPr>
    </w:lvl>
    <w:lvl w:ilvl="3" w:tplc="4DD08F62" w:tentative="1">
      <w:start w:val="1"/>
      <w:numFmt w:val="bullet"/>
      <w:lvlText w:val=""/>
      <w:lvlJc w:val="left"/>
      <w:pPr>
        <w:tabs>
          <w:tab w:val="num" w:pos="2880"/>
        </w:tabs>
        <w:ind w:left="2880" w:hanging="360"/>
      </w:pPr>
      <w:rPr>
        <w:rFonts w:ascii="Wingdings" w:hAnsi="Wingdings" w:hint="default"/>
      </w:rPr>
    </w:lvl>
    <w:lvl w:ilvl="4" w:tplc="0D3C3312" w:tentative="1">
      <w:start w:val="1"/>
      <w:numFmt w:val="bullet"/>
      <w:lvlText w:val=""/>
      <w:lvlJc w:val="left"/>
      <w:pPr>
        <w:tabs>
          <w:tab w:val="num" w:pos="3600"/>
        </w:tabs>
        <w:ind w:left="3600" w:hanging="360"/>
      </w:pPr>
      <w:rPr>
        <w:rFonts w:ascii="Wingdings" w:hAnsi="Wingdings" w:hint="default"/>
      </w:rPr>
    </w:lvl>
    <w:lvl w:ilvl="5" w:tplc="9B1E5052" w:tentative="1">
      <w:start w:val="1"/>
      <w:numFmt w:val="bullet"/>
      <w:lvlText w:val=""/>
      <w:lvlJc w:val="left"/>
      <w:pPr>
        <w:tabs>
          <w:tab w:val="num" w:pos="4320"/>
        </w:tabs>
        <w:ind w:left="4320" w:hanging="360"/>
      </w:pPr>
      <w:rPr>
        <w:rFonts w:ascii="Wingdings" w:hAnsi="Wingdings" w:hint="default"/>
      </w:rPr>
    </w:lvl>
    <w:lvl w:ilvl="6" w:tplc="BE74034A" w:tentative="1">
      <w:start w:val="1"/>
      <w:numFmt w:val="bullet"/>
      <w:lvlText w:val=""/>
      <w:lvlJc w:val="left"/>
      <w:pPr>
        <w:tabs>
          <w:tab w:val="num" w:pos="5040"/>
        </w:tabs>
        <w:ind w:left="5040" w:hanging="360"/>
      </w:pPr>
      <w:rPr>
        <w:rFonts w:ascii="Wingdings" w:hAnsi="Wingdings" w:hint="default"/>
      </w:rPr>
    </w:lvl>
    <w:lvl w:ilvl="7" w:tplc="667C3B96" w:tentative="1">
      <w:start w:val="1"/>
      <w:numFmt w:val="bullet"/>
      <w:lvlText w:val=""/>
      <w:lvlJc w:val="left"/>
      <w:pPr>
        <w:tabs>
          <w:tab w:val="num" w:pos="5760"/>
        </w:tabs>
        <w:ind w:left="5760" w:hanging="360"/>
      </w:pPr>
      <w:rPr>
        <w:rFonts w:ascii="Wingdings" w:hAnsi="Wingdings" w:hint="default"/>
      </w:rPr>
    </w:lvl>
    <w:lvl w:ilvl="8" w:tplc="427E51A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1C1AE7"/>
    <w:multiLevelType w:val="hybridMultilevel"/>
    <w:tmpl w:val="843C938C"/>
    <w:lvl w:ilvl="0" w:tplc="FD10EC66">
      <w:start w:val="1"/>
      <w:numFmt w:val="bullet"/>
      <w:lvlText w:val=""/>
      <w:lvlJc w:val="left"/>
      <w:pPr>
        <w:tabs>
          <w:tab w:val="num" w:pos="720"/>
        </w:tabs>
        <w:ind w:left="720" w:hanging="360"/>
      </w:pPr>
      <w:rPr>
        <w:rFonts w:ascii="Wingdings" w:hAnsi="Wingdings" w:hint="default"/>
      </w:rPr>
    </w:lvl>
    <w:lvl w:ilvl="1" w:tplc="9F3AFCDE" w:tentative="1">
      <w:start w:val="1"/>
      <w:numFmt w:val="bullet"/>
      <w:lvlText w:val=""/>
      <w:lvlJc w:val="left"/>
      <w:pPr>
        <w:tabs>
          <w:tab w:val="num" w:pos="1440"/>
        </w:tabs>
        <w:ind w:left="1440" w:hanging="360"/>
      </w:pPr>
      <w:rPr>
        <w:rFonts w:ascii="Wingdings" w:hAnsi="Wingdings" w:hint="default"/>
      </w:rPr>
    </w:lvl>
    <w:lvl w:ilvl="2" w:tplc="6504D38A" w:tentative="1">
      <w:start w:val="1"/>
      <w:numFmt w:val="bullet"/>
      <w:lvlText w:val=""/>
      <w:lvlJc w:val="left"/>
      <w:pPr>
        <w:tabs>
          <w:tab w:val="num" w:pos="2160"/>
        </w:tabs>
        <w:ind w:left="2160" w:hanging="360"/>
      </w:pPr>
      <w:rPr>
        <w:rFonts w:ascii="Wingdings" w:hAnsi="Wingdings" w:hint="default"/>
      </w:rPr>
    </w:lvl>
    <w:lvl w:ilvl="3" w:tplc="125E26DA" w:tentative="1">
      <w:start w:val="1"/>
      <w:numFmt w:val="bullet"/>
      <w:lvlText w:val=""/>
      <w:lvlJc w:val="left"/>
      <w:pPr>
        <w:tabs>
          <w:tab w:val="num" w:pos="2880"/>
        </w:tabs>
        <w:ind w:left="2880" w:hanging="360"/>
      </w:pPr>
      <w:rPr>
        <w:rFonts w:ascii="Wingdings" w:hAnsi="Wingdings" w:hint="default"/>
      </w:rPr>
    </w:lvl>
    <w:lvl w:ilvl="4" w:tplc="F3140230" w:tentative="1">
      <w:start w:val="1"/>
      <w:numFmt w:val="bullet"/>
      <w:lvlText w:val=""/>
      <w:lvlJc w:val="left"/>
      <w:pPr>
        <w:tabs>
          <w:tab w:val="num" w:pos="3600"/>
        </w:tabs>
        <w:ind w:left="3600" w:hanging="360"/>
      </w:pPr>
      <w:rPr>
        <w:rFonts w:ascii="Wingdings" w:hAnsi="Wingdings" w:hint="default"/>
      </w:rPr>
    </w:lvl>
    <w:lvl w:ilvl="5" w:tplc="341CA250" w:tentative="1">
      <w:start w:val="1"/>
      <w:numFmt w:val="bullet"/>
      <w:lvlText w:val=""/>
      <w:lvlJc w:val="left"/>
      <w:pPr>
        <w:tabs>
          <w:tab w:val="num" w:pos="4320"/>
        </w:tabs>
        <w:ind w:left="4320" w:hanging="360"/>
      </w:pPr>
      <w:rPr>
        <w:rFonts w:ascii="Wingdings" w:hAnsi="Wingdings" w:hint="default"/>
      </w:rPr>
    </w:lvl>
    <w:lvl w:ilvl="6" w:tplc="58D69B72" w:tentative="1">
      <w:start w:val="1"/>
      <w:numFmt w:val="bullet"/>
      <w:lvlText w:val=""/>
      <w:lvlJc w:val="left"/>
      <w:pPr>
        <w:tabs>
          <w:tab w:val="num" w:pos="5040"/>
        </w:tabs>
        <w:ind w:left="5040" w:hanging="360"/>
      </w:pPr>
      <w:rPr>
        <w:rFonts w:ascii="Wingdings" w:hAnsi="Wingdings" w:hint="default"/>
      </w:rPr>
    </w:lvl>
    <w:lvl w:ilvl="7" w:tplc="CA6636BC" w:tentative="1">
      <w:start w:val="1"/>
      <w:numFmt w:val="bullet"/>
      <w:lvlText w:val=""/>
      <w:lvlJc w:val="left"/>
      <w:pPr>
        <w:tabs>
          <w:tab w:val="num" w:pos="5760"/>
        </w:tabs>
        <w:ind w:left="5760" w:hanging="360"/>
      </w:pPr>
      <w:rPr>
        <w:rFonts w:ascii="Wingdings" w:hAnsi="Wingdings" w:hint="default"/>
      </w:rPr>
    </w:lvl>
    <w:lvl w:ilvl="8" w:tplc="51E65BF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F87659"/>
    <w:multiLevelType w:val="hybridMultilevel"/>
    <w:tmpl w:val="15780D6A"/>
    <w:lvl w:ilvl="0" w:tplc="0CA2FBCC">
      <w:start w:val="1"/>
      <w:numFmt w:val="bullet"/>
      <w:lvlText w:val=""/>
      <w:lvlJc w:val="left"/>
      <w:pPr>
        <w:tabs>
          <w:tab w:val="num" w:pos="720"/>
        </w:tabs>
        <w:ind w:left="720" w:hanging="360"/>
      </w:pPr>
      <w:rPr>
        <w:rFonts w:ascii="Wingdings" w:hAnsi="Wingdings" w:hint="default"/>
      </w:rPr>
    </w:lvl>
    <w:lvl w:ilvl="1" w:tplc="5BA8B842" w:tentative="1">
      <w:start w:val="1"/>
      <w:numFmt w:val="bullet"/>
      <w:lvlText w:val=""/>
      <w:lvlJc w:val="left"/>
      <w:pPr>
        <w:tabs>
          <w:tab w:val="num" w:pos="1440"/>
        </w:tabs>
        <w:ind w:left="1440" w:hanging="360"/>
      </w:pPr>
      <w:rPr>
        <w:rFonts w:ascii="Wingdings" w:hAnsi="Wingdings" w:hint="default"/>
      </w:rPr>
    </w:lvl>
    <w:lvl w:ilvl="2" w:tplc="41CC7B1E" w:tentative="1">
      <w:start w:val="1"/>
      <w:numFmt w:val="bullet"/>
      <w:lvlText w:val=""/>
      <w:lvlJc w:val="left"/>
      <w:pPr>
        <w:tabs>
          <w:tab w:val="num" w:pos="2160"/>
        </w:tabs>
        <w:ind w:left="2160" w:hanging="360"/>
      </w:pPr>
      <w:rPr>
        <w:rFonts w:ascii="Wingdings" w:hAnsi="Wingdings" w:hint="default"/>
      </w:rPr>
    </w:lvl>
    <w:lvl w:ilvl="3" w:tplc="98D6F1A2" w:tentative="1">
      <w:start w:val="1"/>
      <w:numFmt w:val="bullet"/>
      <w:lvlText w:val=""/>
      <w:lvlJc w:val="left"/>
      <w:pPr>
        <w:tabs>
          <w:tab w:val="num" w:pos="2880"/>
        </w:tabs>
        <w:ind w:left="2880" w:hanging="360"/>
      </w:pPr>
      <w:rPr>
        <w:rFonts w:ascii="Wingdings" w:hAnsi="Wingdings" w:hint="default"/>
      </w:rPr>
    </w:lvl>
    <w:lvl w:ilvl="4" w:tplc="7EB0C4C0" w:tentative="1">
      <w:start w:val="1"/>
      <w:numFmt w:val="bullet"/>
      <w:lvlText w:val=""/>
      <w:lvlJc w:val="left"/>
      <w:pPr>
        <w:tabs>
          <w:tab w:val="num" w:pos="3600"/>
        </w:tabs>
        <w:ind w:left="3600" w:hanging="360"/>
      </w:pPr>
      <w:rPr>
        <w:rFonts w:ascii="Wingdings" w:hAnsi="Wingdings" w:hint="default"/>
      </w:rPr>
    </w:lvl>
    <w:lvl w:ilvl="5" w:tplc="A796C74E" w:tentative="1">
      <w:start w:val="1"/>
      <w:numFmt w:val="bullet"/>
      <w:lvlText w:val=""/>
      <w:lvlJc w:val="left"/>
      <w:pPr>
        <w:tabs>
          <w:tab w:val="num" w:pos="4320"/>
        </w:tabs>
        <w:ind w:left="4320" w:hanging="360"/>
      </w:pPr>
      <w:rPr>
        <w:rFonts w:ascii="Wingdings" w:hAnsi="Wingdings" w:hint="default"/>
      </w:rPr>
    </w:lvl>
    <w:lvl w:ilvl="6" w:tplc="8E4EC754" w:tentative="1">
      <w:start w:val="1"/>
      <w:numFmt w:val="bullet"/>
      <w:lvlText w:val=""/>
      <w:lvlJc w:val="left"/>
      <w:pPr>
        <w:tabs>
          <w:tab w:val="num" w:pos="5040"/>
        </w:tabs>
        <w:ind w:left="5040" w:hanging="360"/>
      </w:pPr>
      <w:rPr>
        <w:rFonts w:ascii="Wingdings" w:hAnsi="Wingdings" w:hint="default"/>
      </w:rPr>
    </w:lvl>
    <w:lvl w:ilvl="7" w:tplc="82C433E8" w:tentative="1">
      <w:start w:val="1"/>
      <w:numFmt w:val="bullet"/>
      <w:lvlText w:val=""/>
      <w:lvlJc w:val="left"/>
      <w:pPr>
        <w:tabs>
          <w:tab w:val="num" w:pos="5760"/>
        </w:tabs>
        <w:ind w:left="5760" w:hanging="360"/>
      </w:pPr>
      <w:rPr>
        <w:rFonts w:ascii="Wingdings" w:hAnsi="Wingdings" w:hint="default"/>
      </w:rPr>
    </w:lvl>
    <w:lvl w:ilvl="8" w:tplc="A3D2545A"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C0E"/>
    <w:rsid w:val="000171FD"/>
    <w:rsid w:val="00023DDE"/>
    <w:rsid w:val="000C5964"/>
    <w:rsid w:val="001936E6"/>
    <w:rsid w:val="00260615"/>
    <w:rsid w:val="002B211F"/>
    <w:rsid w:val="005E3157"/>
    <w:rsid w:val="00647893"/>
    <w:rsid w:val="006661E9"/>
    <w:rsid w:val="006F6C0E"/>
    <w:rsid w:val="00744254"/>
    <w:rsid w:val="007A1370"/>
    <w:rsid w:val="007E5176"/>
    <w:rsid w:val="008566E4"/>
    <w:rsid w:val="008732AF"/>
    <w:rsid w:val="008745A0"/>
    <w:rsid w:val="008A7340"/>
    <w:rsid w:val="00914FD8"/>
    <w:rsid w:val="009A0860"/>
    <w:rsid w:val="009E7634"/>
    <w:rsid w:val="00A53760"/>
    <w:rsid w:val="00B12BE0"/>
    <w:rsid w:val="00BF08FE"/>
    <w:rsid w:val="00C31525"/>
    <w:rsid w:val="00D17DA5"/>
    <w:rsid w:val="00D5283C"/>
    <w:rsid w:val="00D623F6"/>
    <w:rsid w:val="00D9290A"/>
    <w:rsid w:val="00EA49A6"/>
    <w:rsid w:val="00F31D86"/>
    <w:rsid w:val="00F422F1"/>
    <w:rsid w:val="00F94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9C30"/>
  <w15:chartTrackingRefBased/>
  <w15:docId w15:val="{98D53390-084E-4EEC-BCFD-8420067EB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964"/>
    <w:pPr>
      <w:suppressAutoHyphens/>
      <w:spacing w:after="0" w:line="240" w:lineRule="exact"/>
    </w:pPr>
    <w:rPr>
      <w:rFonts w:ascii="Times New Roman" w:hAnsi="Times New Roman" w:cs="Times New Roman"/>
      <w:spacing w:val="4"/>
      <w:w w:val="103"/>
      <w:kern w:val="14"/>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
    <w:name w:val="_ H_2/3"/>
    <w:basedOn w:val="Normal"/>
    <w:next w:val="SingleTxt"/>
    <w:rsid w:val="000C5964"/>
    <w:pPr>
      <w:outlineLvl w:val="1"/>
    </w:pPr>
    <w:rPr>
      <w:b/>
      <w:lang w:val="en-US"/>
    </w:rPr>
  </w:style>
  <w:style w:type="paragraph" w:customStyle="1" w:styleId="H4">
    <w:name w:val="_ H_4"/>
    <w:basedOn w:val="Normal"/>
    <w:next w:val="SingleTxt"/>
    <w:rsid w:val="000C59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SingleTxt">
    <w:name w:val="__Single Txt"/>
    <w:basedOn w:val="Normal"/>
    <w:rsid w:val="000C59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styleId="ListParagraph">
    <w:name w:val="List Paragraph"/>
    <w:basedOn w:val="Normal"/>
    <w:uiPriority w:val="34"/>
    <w:qFormat/>
    <w:rsid w:val="000C5964"/>
    <w:pPr>
      <w:suppressAutoHyphens w:val="0"/>
      <w:spacing w:line="240" w:lineRule="auto"/>
      <w:ind w:left="720"/>
      <w:contextualSpacing/>
    </w:pPr>
    <w:rPr>
      <w:rFonts w:eastAsia="Times New Roman"/>
      <w:spacing w:val="0"/>
      <w:w w:val="100"/>
      <w:kern w:val="0"/>
      <w:sz w:val="24"/>
      <w:szCs w:val="24"/>
      <w:lang w:val="ru-RU" w:eastAsia="ru-RU"/>
    </w:rPr>
  </w:style>
  <w:style w:type="paragraph" w:styleId="NormalWeb">
    <w:name w:val="Normal (Web)"/>
    <w:basedOn w:val="Normal"/>
    <w:uiPriority w:val="99"/>
    <w:semiHidden/>
    <w:unhideWhenUsed/>
    <w:rsid w:val="000C5964"/>
    <w:pPr>
      <w:suppressAutoHyphens w:val="0"/>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q4iawc">
    <w:name w:val="q4iawc"/>
    <w:basedOn w:val="DefaultParagraphFont"/>
    <w:rsid w:val="00647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196105">
      <w:bodyDiv w:val="1"/>
      <w:marLeft w:val="0"/>
      <w:marRight w:val="0"/>
      <w:marTop w:val="0"/>
      <w:marBottom w:val="0"/>
      <w:divBdr>
        <w:top w:val="none" w:sz="0" w:space="0" w:color="auto"/>
        <w:left w:val="none" w:sz="0" w:space="0" w:color="auto"/>
        <w:bottom w:val="none" w:sz="0" w:space="0" w:color="auto"/>
        <w:right w:val="none" w:sz="0" w:space="0" w:color="auto"/>
      </w:divBdr>
      <w:divsChild>
        <w:div w:id="536889028">
          <w:marLeft w:val="360"/>
          <w:marRight w:val="0"/>
          <w:marTop w:val="200"/>
          <w:marBottom w:val="0"/>
          <w:divBdr>
            <w:top w:val="none" w:sz="0" w:space="0" w:color="auto"/>
            <w:left w:val="none" w:sz="0" w:space="0" w:color="auto"/>
            <w:bottom w:val="none" w:sz="0" w:space="0" w:color="auto"/>
            <w:right w:val="none" w:sz="0" w:space="0" w:color="auto"/>
          </w:divBdr>
        </w:div>
        <w:div w:id="179704073">
          <w:marLeft w:val="360"/>
          <w:marRight w:val="0"/>
          <w:marTop w:val="200"/>
          <w:marBottom w:val="0"/>
          <w:divBdr>
            <w:top w:val="none" w:sz="0" w:space="0" w:color="auto"/>
            <w:left w:val="none" w:sz="0" w:space="0" w:color="auto"/>
            <w:bottom w:val="none" w:sz="0" w:space="0" w:color="auto"/>
            <w:right w:val="none" w:sz="0" w:space="0" w:color="auto"/>
          </w:divBdr>
        </w:div>
      </w:divsChild>
    </w:div>
    <w:div w:id="1093861624">
      <w:bodyDiv w:val="1"/>
      <w:marLeft w:val="0"/>
      <w:marRight w:val="0"/>
      <w:marTop w:val="0"/>
      <w:marBottom w:val="0"/>
      <w:divBdr>
        <w:top w:val="none" w:sz="0" w:space="0" w:color="auto"/>
        <w:left w:val="none" w:sz="0" w:space="0" w:color="auto"/>
        <w:bottom w:val="none" w:sz="0" w:space="0" w:color="auto"/>
        <w:right w:val="none" w:sz="0" w:space="0" w:color="auto"/>
      </w:divBdr>
      <w:divsChild>
        <w:div w:id="2054960077">
          <w:marLeft w:val="360"/>
          <w:marRight w:val="0"/>
          <w:marTop w:val="200"/>
          <w:marBottom w:val="0"/>
          <w:divBdr>
            <w:top w:val="none" w:sz="0" w:space="0" w:color="auto"/>
            <w:left w:val="none" w:sz="0" w:space="0" w:color="auto"/>
            <w:bottom w:val="none" w:sz="0" w:space="0" w:color="auto"/>
            <w:right w:val="none" w:sz="0" w:space="0" w:color="auto"/>
          </w:divBdr>
        </w:div>
        <w:div w:id="1110398494">
          <w:marLeft w:val="360"/>
          <w:marRight w:val="0"/>
          <w:marTop w:val="200"/>
          <w:marBottom w:val="0"/>
          <w:divBdr>
            <w:top w:val="none" w:sz="0" w:space="0" w:color="auto"/>
            <w:left w:val="none" w:sz="0" w:space="0" w:color="auto"/>
            <w:bottom w:val="none" w:sz="0" w:space="0" w:color="auto"/>
            <w:right w:val="none" w:sz="0" w:space="0" w:color="auto"/>
          </w:divBdr>
        </w:div>
        <w:div w:id="1125469438">
          <w:marLeft w:val="360"/>
          <w:marRight w:val="0"/>
          <w:marTop w:val="200"/>
          <w:marBottom w:val="0"/>
          <w:divBdr>
            <w:top w:val="none" w:sz="0" w:space="0" w:color="auto"/>
            <w:left w:val="none" w:sz="0" w:space="0" w:color="auto"/>
            <w:bottom w:val="none" w:sz="0" w:space="0" w:color="auto"/>
            <w:right w:val="none" w:sz="0" w:space="0" w:color="auto"/>
          </w:divBdr>
        </w:div>
        <w:div w:id="307321232">
          <w:marLeft w:val="360"/>
          <w:marRight w:val="0"/>
          <w:marTop w:val="200"/>
          <w:marBottom w:val="0"/>
          <w:divBdr>
            <w:top w:val="none" w:sz="0" w:space="0" w:color="auto"/>
            <w:left w:val="none" w:sz="0" w:space="0" w:color="auto"/>
            <w:bottom w:val="none" w:sz="0" w:space="0" w:color="auto"/>
            <w:right w:val="none" w:sz="0" w:space="0" w:color="auto"/>
          </w:divBdr>
        </w:div>
        <w:div w:id="1580021078">
          <w:marLeft w:val="360"/>
          <w:marRight w:val="0"/>
          <w:marTop w:val="200"/>
          <w:marBottom w:val="0"/>
          <w:divBdr>
            <w:top w:val="none" w:sz="0" w:space="0" w:color="auto"/>
            <w:left w:val="none" w:sz="0" w:space="0" w:color="auto"/>
            <w:bottom w:val="none" w:sz="0" w:space="0" w:color="auto"/>
            <w:right w:val="none" w:sz="0" w:space="0" w:color="auto"/>
          </w:divBdr>
        </w:div>
      </w:divsChild>
    </w:div>
    <w:div w:id="1298341888">
      <w:bodyDiv w:val="1"/>
      <w:marLeft w:val="0"/>
      <w:marRight w:val="0"/>
      <w:marTop w:val="0"/>
      <w:marBottom w:val="0"/>
      <w:divBdr>
        <w:top w:val="none" w:sz="0" w:space="0" w:color="auto"/>
        <w:left w:val="none" w:sz="0" w:space="0" w:color="auto"/>
        <w:bottom w:val="none" w:sz="0" w:space="0" w:color="auto"/>
        <w:right w:val="none" w:sz="0" w:space="0" w:color="auto"/>
      </w:divBdr>
      <w:divsChild>
        <w:div w:id="436146657">
          <w:marLeft w:val="360"/>
          <w:marRight w:val="0"/>
          <w:marTop w:val="0"/>
          <w:marBottom w:val="0"/>
          <w:divBdr>
            <w:top w:val="none" w:sz="0" w:space="0" w:color="auto"/>
            <w:left w:val="none" w:sz="0" w:space="0" w:color="auto"/>
            <w:bottom w:val="none" w:sz="0" w:space="0" w:color="auto"/>
            <w:right w:val="none" w:sz="0" w:space="0" w:color="auto"/>
          </w:divBdr>
        </w:div>
        <w:div w:id="950472045">
          <w:marLeft w:val="360"/>
          <w:marRight w:val="0"/>
          <w:marTop w:val="0"/>
          <w:marBottom w:val="0"/>
          <w:divBdr>
            <w:top w:val="none" w:sz="0" w:space="0" w:color="auto"/>
            <w:left w:val="none" w:sz="0" w:space="0" w:color="auto"/>
            <w:bottom w:val="none" w:sz="0" w:space="0" w:color="auto"/>
            <w:right w:val="none" w:sz="0" w:space="0" w:color="auto"/>
          </w:divBdr>
        </w:div>
        <w:div w:id="1573343980">
          <w:marLeft w:val="360"/>
          <w:marRight w:val="0"/>
          <w:marTop w:val="0"/>
          <w:marBottom w:val="0"/>
          <w:divBdr>
            <w:top w:val="none" w:sz="0" w:space="0" w:color="auto"/>
            <w:left w:val="none" w:sz="0" w:space="0" w:color="auto"/>
            <w:bottom w:val="none" w:sz="0" w:space="0" w:color="auto"/>
            <w:right w:val="none" w:sz="0" w:space="0" w:color="auto"/>
          </w:divBdr>
        </w:div>
        <w:div w:id="105971824">
          <w:marLeft w:val="360"/>
          <w:marRight w:val="0"/>
          <w:marTop w:val="0"/>
          <w:marBottom w:val="0"/>
          <w:divBdr>
            <w:top w:val="none" w:sz="0" w:space="0" w:color="auto"/>
            <w:left w:val="none" w:sz="0" w:space="0" w:color="auto"/>
            <w:bottom w:val="none" w:sz="0" w:space="0" w:color="auto"/>
            <w:right w:val="none" w:sz="0" w:space="0" w:color="auto"/>
          </w:divBdr>
        </w:div>
      </w:divsChild>
    </w:div>
    <w:div w:id="1301963070">
      <w:bodyDiv w:val="1"/>
      <w:marLeft w:val="0"/>
      <w:marRight w:val="0"/>
      <w:marTop w:val="0"/>
      <w:marBottom w:val="0"/>
      <w:divBdr>
        <w:top w:val="none" w:sz="0" w:space="0" w:color="auto"/>
        <w:left w:val="none" w:sz="0" w:space="0" w:color="auto"/>
        <w:bottom w:val="none" w:sz="0" w:space="0" w:color="auto"/>
        <w:right w:val="none" w:sz="0" w:space="0" w:color="auto"/>
      </w:divBdr>
      <w:divsChild>
        <w:div w:id="1479540901">
          <w:marLeft w:val="360"/>
          <w:marRight w:val="0"/>
          <w:marTop w:val="200"/>
          <w:marBottom w:val="0"/>
          <w:divBdr>
            <w:top w:val="none" w:sz="0" w:space="0" w:color="auto"/>
            <w:left w:val="none" w:sz="0" w:space="0" w:color="auto"/>
            <w:bottom w:val="none" w:sz="0" w:space="0" w:color="auto"/>
            <w:right w:val="none" w:sz="0" w:space="0" w:color="auto"/>
          </w:divBdr>
        </w:div>
      </w:divsChild>
    </w:div>
    <w:div w:id="1505314336">
      <w:bodyDiv w:val="1"/>
      <w:marLeft w:val="0"/>
      <w:marRight w:val="0"/>
      <w:marTop w:val="0"/>
      <w:marBottom w:val="0"/>
      <w:divBdr>
        <w:top w:val="none" w:sz="0" w:space="0" w:color="auto"/>
        <w:left w:val="none" w:sz="0" w:space="0" w:color="auto"/>
        <w:bottom w:val="none" w:sz="0" w:space="0" w:color="auto"/>
        <w:right w:val="none" w:sz="0" w:space="0" w:color="auto"/>
      </w:divBdr>
    </w:div>
    <w:div w:id="172938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8A6AA0-614A-467F-8C6A-55681C4C69AB}"/>
</file>

<file path=customXml/itemProps2.xml><?xml version="1.0" encoding="utf-8"?>
<ds:datastoreItem xmlns:ds="http://schemas.openxmlformats.org/officeDocument/2006/customXml" ds:itemID="{61A08EE6-63E4-4CEC-B365-EB05909B1DA5}"/>
</file>

<file path=customXml/itemProps3.xml><?xml version="1.0" encoding="utf-8"?>
<ds:datastoreItem xmlns:ds="http://schemas.openxmlformats.org/officeDocument/2006/customXml" ds:itemID="{26365986-DF5E-49CA-AAD0-4F61DD3D94CC}"/>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Zoya Stepanyan</cp:lastModifiedBy>
  <cp:revision>2</cp:revision>
  <dcterms:created xsi:type="dcterms:W3CDTF">2022-10-14T09:55:00Z</dcterms:created>
  <dcterms:modified xsi:type="dcterms:W3CDTF">2022-10-14T09:55:00Z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