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D8A9F" w14:textId="77777777" w:rsidR="009975D1" w:rsidRPr="00220722" w:rsidRDefault="009975D1">
      <w:pPr>
        <w:rPr>
          <w:rFonts w:ascii="Times New Roman" w:hAnsi="Times New Roman" w:cs="Times New Roman"/>
          <w:sz w:val="24"/>
          <w:szCs w:val="24"/>
        </w:rPr>
      </w:pPr>
    </w:p>
    <w:p w14:paraId="699BD0F2" w14:textId="77777777" w:rsidR="00367997" w:rsidRPr="00220722" w:rsidRDefault="00367997">
      <w:pPr>
        <w:rPr>
          <w:rFonts w:ascii="Times New Roman" w:hAnsi="Times New Roman" w:cs="Times New Roman"/>
          <w:sz w:val="24"/>
          <w:szCs w:val="24"/>
        </w:rPr>
      </w:pPr>
    </w:p>
    <w:p w14:paraId="19ABD64B" w14:textId="7213BC79" w:rsidR="00367997" w:rsidRPr="00220722" w:rsidRDefault="00C94F5C"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Compliance of Iraq</w:t>
      </w:r>
      <w:r w:rsidR="00367997" w:rsidRPr="00220722">
        <w:rPr>
          <w:rFonts w:ascii="Times New Roman" w:hAnsi="Times New Roman" w:cs="Times New Roman"/>
          <w:b/>
          <w:sz w:val="24"/>
          <w:szCs w:val="24"/>
        </w:rPr>
        <w:t xml:space="preserve"> with </w:t>
      </w:r>
      <w:r w:rsidRPr="00C94F5C">
        <w:rPr>
          <w:rFonts w:ascii="Times New Roman" w:hAnsi="Times New Roman" w:cs="Times New Roman"/>
          <w:b/>
          <w:sz w:val="24"/>
          <w:szCs w:val="24"/>
        </w:rPr>
        <w:t>Convention on the Elimination of All Forms of Discrimination against Women</w:t>
      </w:r>
    </w:p>
    <w:p w14:paraId="7048B0D1" w14:textId="04BFD63B" w:rsidR="00367997" w:rsidRPr="00220722" w:rsidRDefault="00367997" w:rsidP="00367997">
      <w:pPr>
        <w:spacing w:after="0" w:line="240" w:lineRule="auto"/>
        <w:jc w:val="center"/>
        <w:rPr>
          <w:rFonts w:ascii="Times New Roman" w:hAnsi="Times New Roman" w:cs="Times New Roman"/>
          <w:b/>
          <w:sz w:val="24"/>
          <w:szCs w:val="24"/>
        </w:rPr>
      </w:pPr>
      <w:r w:rsidRPr="00220722">
        <w:rPr>
          <w:rFonts w:ascii="Times New Roman" w:hAnsi="Times New Roman" w:cs="Times New Roman"/>
          <w:b/>
          <w:sz w:val="24"/>
          <w:szCs w:val="24"/>
        </w:rPr>
        <w:t xml:space="preserve">Alternative Report about </w:t>
      </w:r>
      <w:r w:rsidR="00DF4420">
        <w:rPr>
          <w:rFonts w:ascii="Times New Roman" w:hAnsi="Times New Roman" w:cs="Times New Roman"/>
          <w:b/>
          <w:sz w:val="24"/>
          <w:szCs w:val="24"/>
        </w:rPr>
        <w:t>the Death Penalty</w:t>
      </w:r>
    </w:p>
    <w:p w14:paraId="2FB43D42" w14:textId="77777777" w:rsidR="00367997" w:rsidRPr="00220722" w:rsidRDefault="00367997" w:rsidP="00367997">
      <w:pPr>
        <w:spacing w:after="0" w:line="240" w:lineRule="auto"/>
        <w:jc w:val="center"/>
        <w:rPr>
          <w:rFonts w:ascii="Times New Roman" w:hAnsi="Times New Roman" w:cs="Times New Roman"/>
          <w:b/>
          <w:sz w:val="24"/>
          <w:szCs w:val="24"/>
        </w:rPr>
      </w:pPr>
    </w:p>
    <w:p w14:paraId="309EE638" w14:textId="77777777" w:rsidR="00367997" w:rsidRPr="00220722" w:rsidRDefault="00367997" w:rsidP="00367997">
      <w:pPr>
        <w:spacing w:after="0" w:line="240" w:lineRule="auto"/>
        <w:jc w:val="center"/>
        <w:rPr>
          <w:rFonts w:ascii="Times New Roman" w:hAnsi="Times New Roman" w:cs="Times New Roman"/>
          <w:sz w:val="24"/>
          <w:szCs w:val="24"/>
        </w:rPr>
      </w:pPr>
      <w:r w:rsidRPr="00220722">
        <w:rPr>
          <w:rFonts w:ascii="Times New Roman" w:hAnsi="Times New Roman" w:cs="Times New Roman"/>
          <w:b/>
          <w:sz w:val="24"/>
          <w:szCs w:val="24"/>
        </w:rPr>
        <w:t>Submitted by The Advocates for Human Rights</w:t>
      </w:r>
    </w:p>
    <w:p w14:paraId="5AF2B2A2" w14:textId="77777777" w:rsidR="00367997" w:rsidRPr="00220722" w:rsidRDefault="00367997" w:rsidP="00367997">
      <w:pPr>
        <w:spacing w:after="0" w:line="240" w:lineRule="auto"/>
        <w:jc w:val="center"/>
        <w:rPr>
          <w:rFonts w:ascii="Times New Roman" w:hAnsi="Times New Roman" w:cs="Times New Roman"/>
          <w:sz w:val="24"/>
          <w:szCs w:val="24"/>
        </w:rPr>
      </w:pPr>
      <w:r w:rsidRPr="00220722">
        <w:rPr>
          <w:rFonts w:ascii="Times New Roman" w:hAnsi="Times New Roman" w:cs="Times New Roman"/>
          <w:sz w:val="24"/>
          <w:szCs w:val="24"/>
        </w:rPr>
        <w:t>a non-governmental organization in special consultative status with ECOSOC since 1996</w:t>
      </w:r>
    </w:p>
    <w:p w14:paraId="0D739B92" w14:textId="77777777" w:rsidR="00405BEB" w:rsidRDefault="00405BEB" w:rsidP="00367997">
      <w:pPr>
        <w:spacing w:after="0" w:line="240" w:lineRule="auto"/>
        <w:jc w:val="center"/>
        <w:rPr>
          <w:rFonts w:ascii="Times New Roman" w:hAnsi="Times New Roman" w:cs="Times New Roman"/>
          <w:sz w:val="24"/>
          <w:szCs w:val="24"/>
        </w:rPr>
      </w:pPr>
    </w:p>
    <w:p w14:paraId="2BBBC4D9" w14:textId="60086762" w:rsidR="00367997" w:rsidRDefault="004A57DC" w:rsidP="00367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14:paraId="2723DEF2" w14:textId="77777777" w:rsidR="00405BEB" w:rsidRDefault="00405BEB" w:rsidP="00367997">
      <w:pPr>
        <w:spacing w:after="0" w:line="240" w:lineRule="auto"/>
        <w:jc w:val="center"/>
        <w:rPr>
          <w:rFonts w:ascii="Times New Roman" w:hAnsi="Times New Roman" w:cs="Times New Roman"/>
          <w:sz w:val="24"/>
          <w:szCs w:val="24"/>
        </w:rPr>
      </w:pPr>
    </w:p>
    <w:p w14:paraId="5AFABBED" w14:textId="034E28B8" w:rsidR="004A57DC" w:rsidRDefault="004A57DC"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World Coalition Against the Death Penalty</w:t>
      </w:r>
    </w:p>
    <w:p w14:paraId="262CB884" w14:textId="77777777" w:rsidR="00405BEB" w:rsidRDefault="00405BEB" w:rsidP="00367997">
      <w:pPr>
        <w:spacing w:after="0" w:line="240" w:lineRule="auto"/>
        <w:jc w:val="center"/>
        <w:rPr>
          <w:rFonts w:ascii="Times New Roman" w:hAnsi="Times New Roman" w:cs="Times New Roman"/>
          <w:sz w:val="24"/>
          <w:szCs w:val="24"/>
        </w:rPr>
      </w:pPr>
    </w:p>
    <w:p w14:paraId="3D731735" w14:textId="303D941E" w:rsidR="004A57DC" w:rsidRDefault="004A57DC" w:rsidP="00367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w:t>
      </w:r>
    </w:p>
    <w:p w14:paraId="1CAF6830" w14:textId="77777777" w:rsidR="00405BEB" w:rsidRPr="004A57DC" w:rsidRDefault="00405BEB" w:rsidP="00367997">
      <w:pPr>
        <w:spacing w:after="0" w:line="240" w:lineRule="auto"/>
        <w:jc w:val="center"/>
        <w:rPr>
          <w:rFonts w:ascii="Times New Roman" w:hAnsi="Times New Roman" w:cs="Times New Roman"/>
          <w:sz w:val="24"/>
          <w:szCs w:val="24"/>
        </w:rPr>
      </w:pPr>
    </w:p>
    <w:p w14:paraId="5D7B840F" w14:textId="0C13080A" w:rsidR="00367997" w:rsidRPr="00220722" w:rsidRDefault="005315F7"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74th</w:t>
      </w:r>
      <w:r w:rsidR="00367997" w:rsidRPr="00220722">
        <w:rPr>
          <w:rFonts w:ascii="Times New Roman" w:hAnsi="Times New Roman" w:cs="Times New Roman"/>
          <w:b/>
          <w:sz w:val="24"/>
          <w:szCs w:val="24"/>
        </w:rPr>
        <w:t xml:space="preserve"> Session of the </w:t>
      </w:r>
      <w:r>
        <w:rPr>
          <w:rFonts w:ascii="Times New Roman" w:hAnsi="Times New Roman" w:cs="Times New Roman"/>
          <w:b/>
          <w:sz w:val="24"/>
          <w:szCs w:val="24"/>
        </w:rPr>
        <w:t>Committee on the Elimination of Discrimination Against Women</w:t>
      </w:r>
    </w:p>
    <w:p w14:paraId="66861B5F" w14:textId="36D1B6B7" w:rsidR="00367997" w:rsidRPr="00220722" w:rsidRDefault="00405BEB"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October</w:t>
      </w:r>
      <w:r w:rsidR="00367997" w:rsidRPr="00220722">
        <w:rPr>
          <w:rFonts w:ascii="Times New Roman" w:hAnsi="Times New Roman" w:cs="Times New Roman"/>
          <w:b/>
          <w:sz w:val="24"/>
          <w:szCs w:val="24"/>
        </w:rPr>
        <w:t>–</w:t>
      </w:r>
      <w:r>
        <w:rPr>
          <w:rFonts w:ascii="Times New Roman" w:hAnsi="Times New Roman" w:cs="Times New Roman"/>
          <w:b/>
          <w:sz w:val="24"/>
          <w:szCs w:val="24"/>
        </w:rPr>
        <w:t>8 November</w:t>
      </w:r>
      <w:r w:rsidR="005315F7">
        <w:rPr>
          <w:rFonts w:ascii="Times New Roman" w:hAnsi="Times New Roman" w:cs="Times New Roman"/>
          <w:b/>
          <w:sz w:val="24"/>
          <w:szCs w:val="24"/>
        </w:rPr>
        <w:t xml:space="preserve"> 2019</w:t>
      </w:r>
    </w:p>
    <w:p w14:paraId="41D5093E" w14:textId="77777777" w:rsidR="00367997" w:rsidRPr="00220722" w:rsidRDefault="00367997" w:rsidP="00367997">
      <w:pPr>
        <w:spacing w:after="0" w:line="240" w:lineRule="auto"/>
        <w:jc w:val="center"/>
        <w:rPr>
          <w:rFonts w:ascii="Times New Roman" w:hAnsi="Times New Roman" w:cs="Times New Roman"/>
          <w:b/>
          <w:sz w:val="24"/>
          <w:szCs w:val="24"/>
        </w:rPr>
      </w:pPr>
    </w:p>
    <w:p w14:paraId="24D0616C" w14:textId="3302993B" w:rsidR="00367997" w:rsidRPr="00220722" w:rsidRDefault="005315F7"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Submitted 30 September 2019</w:t>
      </w:r>
    </w:p>
    <w:p w14:paraId="6936342A" w14:textId="77777777" w:rsidR="00367997" w:rsidRPr="00220722" w:rsidRDefault="00367997" w:rsidP="00367997">
      <w:pPr>
        <w:spacing w:after="0" w:line="240" w:lineRule="auto"/>
        <w:jc w:val="center"/>
        <w:rPr>
          <w:rFonts w:ascii="Times New Roman" w:hAnsi="Times New Roman" w:cs="Times New Roman"/>
          <w:sz w:val="24"/>
          <w:szCs w:val="24"/>
        </w:rPr>
      </w:pPr>
    </w:p>
    <w:p w14:paraId="265B5EED" w14:textId="77777777" w:rsidR="00405BEB" w:rsidRDefault="00367997" w:rsidP="00971A7C">
      <w:pPr>
        <w:jc w:val="both"/>
        <w:rPr>
          <w:rFonts w:ascii="Times New Roman" w:hAnsi="Times New Roman" w:cs="Times New Roman"/>
          <w:sz w:val="24"/>
          <w:szCs w:val="24"/>
        </w:rPr>
      </w:pPr>
      <w:r w:rsidRPr="004A57DC">
        <w:rPr>
          <w:rFonts w:ascii="Times New Roman" w:hAnsi="Times New Roman" w:cs="Times New Roman"/>
          <w:b/>
          <w:sz w:val="24"/>
          <w:szCs w:val="24"/>
        </w:rPr>
        <w:t>The Advocates for Human Rights</w:t>
      </w:r>
      <w:r w:rsidRPr="00220722">
        <w:rPr>
          <w:rFonts w:ascii="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00302ACA" w:rsidRPr="00220722">
        <w:rPr>
          <w:rFonts w:ascii="Times New Roman" w:hAnsi="Times New Roman" w:cs="Times New Roman"/>
          <w:sz w:val="24"/>
          <w:szCs w:val="24"/>
        </w:rPr>
        <w:t xml:space="preserve"> </w:t>
      </w:r>
      <w:r w:rsidR="004A57DC" w:rsidRPr="004A57DC">
        <w:rPr>
          <w:rFonts w:ascii="Times New Roman" w:hAnsi="Times New Roman" w:cs="Times New Roman"/>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58FCF970" w14:textId="2846DF78" w:rsidR="004A57DC" w:rsidRPr="004A57DC" w:rsidRDefault="004A57DC" w:rsidP="00971A7C">
      <w:pPr>
        <w:jc w:val="both"/>
        <w:rPr>
          <w:rFonts w:ascii="Times New Roman" w:hAnsi="Times New Roman" w:cs="Times New Roman"/>
          <w:sz w:val="24"/>
          <w:szCs w:val="24"/>
        </w:rPr>
      </w:pPr>
      <w:r>
        <w:rPr>
          <w:rFonts w:ascii="Times New Roman" w:hAnsi="Times New Roman" w:cs="Times New Roman"/>
          <w:b/>
          <w:sz w:val="24"/>
          <w:szCs w:val="24"/>
        </w:rPr>
        <w:t xml:space="preserve">The </w:t>
      </w:r>
      <w:r w:rsidRPr="004A57DC">
        <w:rPr>
          <w:rFonts w:ascii="Times New Roman" w:hAnsi="Times New Roman" w:cs="Times New Roman"/>
          <w:b/>
          <w:sz w:val="24"/>
          <w:szCs w:val="24"/>
        </w:rPr>
        <w:t>World Coalition Against the Death Penalty</w:t>
      </w:r>
      <w:r w:rsidRPr="004A57DC">
        <w:rPr>
          <w:rFonts w:ascii="Times New Roman" w:hAnsi="Times New Roman" w:cs="Times New Roman"/>
          <w:sz w:val="24"/>
          <w:szCs w:val="24"/>
        </w:rPr>
        <w:t>,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C659182" w14:textId="7BFA265C" w:rsidR="00367997" w:rsidRPr="00220722" w:rsidRDefault="00367997" w:rsidP="00824D5D">
      <w:pPr>
        <w:spacing w:after="0" w:line="240" w:lineRule="auto"/>
        <w:jc w:val="both"/>
        <w:rPr>
          <w:rFonts w:ascii="Times New Roman" w:hAnsi="Times New Roman" w:cs="Times New Roman"/>
          <w:sz w:val="24"/>
          <w:szCs w:val="24"/>
        </w:rPr>
      </w:pPr>
    </w:p>
    <w:p w14:paraId="3F8C1805" w14:textId="77777777" w:rsidR="00367997" w:rsidRPr="00220722" w:rsidRDefault="00367997">
      <w:pPr>
        <w:rPr>
          <w:rFonts w:ascii="Times New Roman" w:hAnsi="Times New Roman" w:cs="Times New Roman"/>
          <w:sz w:val="24"/>
          <w:szCs w:val="24"/>
        </w:rPr>
      </w:pPr>
      <w:r w:rsidRPr="00220722">
        <w:rPr>
          <w:rFonts w:ascii="Times New Roman" w:hAnsi="Times New Roman" w:cs="Times New Roman"/>
          <w:sz w:val="24"/>
          <w:szCs w:val="24"/>
        </w:rPr>
        <w:br w:type="page"/>
      </w:r>
    </w:p>
    <w:p w14:paraId="7C8251F4" w14:textId="77777777" w:rsidR="00367997" w:rsidRPr="00220722" w:rsidRDefault="00367997" w:rsidP="00412623">
      <w:pPr>
        <w:keepNext/>
        <w:spacing w:after="240" w:line="240" w:lineRule="auto"/>
        <w:jc w:val="center"/>
        <w:rPr>
          <w:rFonts w:ascii="Times New Roman" w:hAnsi="Times New Roman" w:cs="Times New Roman"/>
          <w:b/>
          <w:sz w:val="24"/>
          <w:szCs w:val="24"/>
        </w:rPr>
      </w:pPr>
      <w:r w:rsidRPr="00220722">
        <w:rPr>
          <w:rFonts w:ascii="Times New Roman" w:hAnsi="Times New Roman" w:cs="Times New Roman"/>
          <w:b/>
          <w:sz w:val="24"/>
          <w:szCs w:val="24"/>
        </w:rPr>
        <w:lastRenderedPageBreak/>
        <w:t>EXECUTIVE SUMMARY</w:t>
      </w:r>
    </w:p>
    <w:p w14:paraId="3BE1597E" w14:textId="266E0557" w:rsidR="00367997" w:rsidRPr="000B1B44" w:rsidRDefault="000B1B44" w:rsidP="000B1B44">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This report addresses Iraq’</w:t>
      </w:r>
      <w:r w:rsidR="0003124F">
        <w:rPr>
          <w:rFonts w:ascii="Times New Roman" w:hAnsi="Times New Roman" w:cs="Times New Roman"/>
          <w:sz w:val="24"/>
          <w:szCs w:val="24"/>
        </w:rPr>
        <w:t xml:space="preserve">s compliance with </w:t>
      </w:r>
      <w:r>
        <w:rPr>
          <w:rFonts w:ascii="Times New Roman" w:hAnsi="Times New Roman" w:cs="Times New Roman"/>
          <w:sz w:val="24"/>
          <w:szCs w:val="24"/>
        </w:rPr>
        <w:t xml:space="preserve">its </w:t>
      </w:r>
      <w:r w:rsidR="0003124F">
        <w:rPr>
          <w:rFonts w:ascii="Times New Roman" w:hAnsi="Times New Roman" w:cs="Times New Roman"/>
          <w:sz w:val="24"/>
          <w:szCs w:val="24"/>
        </w:rPr>
        <w:t>human rights obligations</w:t>
      </w:r>
      <w:r>
        <w:rPr>
          <w:rFonts w:ascii="Times New Roman" w:hAnsi="Times New Roman" w:cs="Times New Roman"/>
          <w:sz w:val="24"/>
          <w:szCs w:val="24"/>
        </w:rPr>
        <w:t xml:space="preserve"> under the Convention on the Elimination of All Forms of Discrimination against Women</w:t>
      </w:r>
      <w:r w:rsidR="0003124F">
        <w:rPr>
          <w:rFonts w:ascii="Times New Roman" w:hAnsi="Times New Roman" w:cs="Times New Roman"/>
          <w:sz w:val="24"/>
          <w:szCs w:val="24"/>
        </w:rPr>
        <w:t>, especially with regard to its use of the death penalty.</w:t>
      </w:r>
      <w:r w:rsidR="0030696E">
        <w:rPr>
          <w:rFonts w:ascii="Times New Roman" w:hAnsi="Times New Roman" w:cs="Times New Roman"/>
          <w:sz w:val="24"/>
          <w:szCs w:val="24"/>
        </w:rPr>
        <w:t xml:space="preserve"> </w:t>
      </w:r>
      <w:r>
        <w:rPr>
          <w:rFonts w:ascii="Times New Roman" w:hAnsi="Times New Roman" w:cs="Times New Roman"/>
          <w:sz w:val="24"/>
          <w:szCs w:val="24"/>
        </w:rPr>
        <w:t>Iraq is one of the world’</w:t>
      </w:r>
      <w:r w:rsidR="00080E23">
        <w:rPr>
          <w:rFonts w:ascii="Times New Roman" w:hAnsi="Times New Roman" w:cs="Times New Roman"/>
          <w:sz w:val="24"/>
          <w:szCs w:val="24"/>
        </w:rPr>
        <w:t>s leading executioners</w:t>
      </w:r>
      <w:r w:rsidR="00AD42FE">
        <w:rPr>
          <w:rFonts w:ascii="Times New Roman" w:hAnsi="Times New Roman" w:cs="Times New Roman"/>
          <w:sz w:val="24"/>
          <w:szCs w:val="24"/>
        </w:rPr>
        <w:t>.</w:t>
      </w:r>
      <w:r w:rsidR="00C94F5C">
        <w:rPr>
          <w:rStyle w:val="FootnoteReference"/>
          <w:rFonts w:ascii="Times New Roman" w:hAnsi="Times New Roman" w:cs="Times New Roman"/>
          <w:sz w:val="24"/>
          <w:szCs w:val="24"/>
        </w:rPr>
        <w:footnoteReference w:id="1"/>
      </w:r>
      <w:r w:rsidR="0030696E">
        <w:rPr>
          <w:rFonts w:ascii="Times New Roman" w:hAnsi="Times New Roman" w:cs="Times New Roman"/>
          <w:sz w:val="24"/>
          <w:szCs w:val="24"/>
        </w:rPr>
        <w:t xml:space="preserve"> </w:t>
      </w:r>
      <w:r w:rsidR="00AD42FE">
        <w:rPr>
          <w:rFonts w:ascii="Times New Roman" w:hAnsi="Times New Roman" w:cs="Times New Roman"/>
          <w:sz w:val="24"/>
          <w:szCs w:val="24"/>
        </w:rPr>
        <w:t xml:space="preserve">Iraq has sentenced </w:t>
      </w:r>
      <w:r w:rsidR="00C94F5C">
        <w:rPr>
          <w:rFonts w:ascii="Times New Roman" w:hAnsi="Times New Roman" w:cs="Times New Roman"/>
          <w:sz w:val="24"/>
          <w:szCs w:val="24"/>
        </w:rPr>
        <w:t>thousands</w:t>
      </w:r>
      <w:r w:rsidR="00AD42FE">
        <w:rPr>
          <w:rFonts w:ascii="Times New Roman" w:hAnsi="Times New Roman" w:cs="Times New Roman"/>
          <w:sz w:val="24"/>
          <w:szCs w:val="24"/>
        </w:rPr>
        <w:t xml:space="preserve"> to death under its br</w:t>
      </w:r>
      <w:r w:rsidR="009C50D4">
        <w:rPr>
          <w:rFonts w:ascii="Times New Roman" w:hAnsi="Times New Roman" w:cs="Times New Roman"/>
          <w:sz w:val="24"/>
          <w:szCs w:val="24"/>
        </w:rPr>
        <w:t>oad Counter</w:t>
      </w:r>
      <w:r w:rsidR="00B51E8A">
        <w:rPr>
          <w:rFonts w:ascii="Times New Roman" w:hAnsi="Times New Roman" w:cs="Times New Roman"/>
          <w:sz w:val="24"/>
          <w:szCs w:val="24"/>
        </w:rPr>
        <w:t>-T</w:t>
      </w:r>
      <w:r w:rsidR="009C50D4">
        <w:rPr>
          <w:rFonts w:ascii="Times New Roman" w:hAnsi="Times New Roman" w:cs="Times New Roman"/>
          <w:sz w:val="24"/>
          <w:szCs w:val="24"/>
        </w:rPr>
        <w:t>errorism Act</w:t>
      </w:r>
      <w:r w:rsidR="00C60675">
        <w:rPr>
          <w:rFonts w:ascii="Times New Roman" w:hAnsi="Times New Roman" w:cs="Times New Roman"/>
          <w:sz w:val="24"/>
          <w:szCs w:val="24"/>
        </w:rPr>
        <w:t>.</w:t>
      </w:r>
      <w:r w:rsidR="00C94F5C">
        <w:rPr>
          <w:rStyle w:val="FootnoteReference"/>
          <w:rFonts w:ascii="Times New Roman" w:hAnsi="Times New Roman" w:cs="Times New Roman"/>
          <w:sz w:val="24"/>
          <w:szCs w:val="24"/>
        </w:rPr>
        <w:footnoteReference w:id="2"/>
      </w:r>
      <w:r w:rsidR="0030696E">
        <w:rPr>
          <w:rFonts w:ascii="Times New Roman" w:hAnsi="Times New Roman" w:cs="Times New Roman"/>
          <w:sz w:val="24"/>
          <w:szCs w:val="24"/>
        </w:rPr>
        <w:t xml:space="preserve"> </w:t>
      </w:r>
      <w:r w:rsidR="00C60675">
        <w:rPr>
          <w:rFonts w:ascii="Times New Roman" w:hAnsi="Times New Roman" w:cs="Times New Roman"/>
          <w:sz w:val="24"/>
          <w:szCs w:val="24"/>
        </w:rPr>
        <w:t xml:space="preserve">Up to 1,000 women are detained and either </w:t>
      </w:r>
      <w:r w:rsidR="008906AD">
        <w:rPr>
          <w:rFonts w:ascii="Times New Roman" w:hAnsi="Times New Roman" w:cs="Times New Roman"/>
          <w:sz w:val="24"/>
          <w:szCs w:val="24"/>
        </w:rPr>
        <w:t>have been sentenced to death</w:t>
      </w:r>
      <w:r w:rsidR="00C60675">
        <w:rPr>
          <w:rFonts w:ascii="Times New Roman" w:hAnsi="Times New Roman" w:cs="Times New Roman"/>
          <w:sz w:val="24"/>
          <w:szCs w:val="24"/>
        </w:rPr>
        <w:t xml:space="preserve"> or </w:t>
      </w:r>
      <w:r w:rsidR="008906AD">
        <w:rPr>
          <w:rFonts w:ascii="Times New Roman" w:hAnsi="Times New Roman" w:cs="Times New Roman"/>
          <w:sz w:val="24"/>
          <w:szCs w:val="24"/>
        </w:rPr>
        <w:t xml:space="preserve">await </w:t>
      </w:r>
      <w:r w:rsidR="00C60675">
        <w:rPr>
          <w:rFonts w:ascii="Times New Roman" w:hAnsi="Times New Roman" w:cs="Times New Roman"/>
          <w:sz w:val="24"/>
          <w:szCs w:val="24"/>
        </w:rPr>
        <w:t>trials that could result in death sentences.</w:t>
      </w:r>
      <w:bookmarkStart w:id="0" w:name="_Ref19889415"/>
      <w:r w:rsidR="00C60675">
        <w:rPr>
          <w:rStyle w:val="FootnoteReference"/>
          <w:rFonts w:ascii="Times New Roman" w:hAnsi="Times New Roman" w:cs="Times New Roman"/>
          <w:sz w:val="24"/>
          <w:szCs w:val="24"/>
        </w:rPr>
        <w:footnoteReference w:id="3"/>
      </w:r>
      <w:bookmarkEnd w:id="0"/>
      <w:r w:rsidR="009C50D4">
        <w:rPr>
          <w:rFonts w:ascii="Times New Roman" w:hAnsi="Times New Roman" w:cs="Times New Roman"/>
          <w:sz w:val="24"/>
          <w:szCs w:val="24"/>
        </w:rPr>
        <w:t xml:space="preserve"> </w:t>
      </w:r>
      <w:r w:rsidR="00E83CBF">
        <w:rPr>
          <w:rFonts w:ascii="Times New Roman" w:hAnsi="Times New Roman" w:cs="Times New Roman"/>
          <w:sz w:val="24"/>
          <w:szCs w:val="24"/>
        </w:rPr>
        <w:t>T</w:t>
      </w:r>
      <w:r w:rsidR="00C60675">
        <w:rPr>
          <w:rFonts w:ascii="Times New Roman" w:hAnsi="Times New Roman" w:cs="Times New Roman"/>
          <w:sz w:val="24"/>
          <w:szCs w:val="24"/>
        </w:rPr>
        <w:t>hese women</w:t>
      </w:r>
      <w:r w:rsidR="00E83CBF">
        <w:rPr>
          <w:rFonts w:ascii="Times New Roman" w:hAnsi="Times New Roman" w:cs="Times New Roman"/>
          <w:sz w:val="24"/>
          <w:szCs w:val="24"/>
        </w:rPr>
        <w:t xml:space="preserve"> </w:t>
      </w:r>
      <w:r w:rsidR="00C60675">
        <w:rPr>
          <w:rFonts w:ascii="Times New Roman" w:hAnsi="Times New Roman" w:cs="Times New Roman"/>
          <w:sz w:val="24"/>
          <w:szCs w:val="24"/>
        </w:rPr>
        <w:t xml:space="preserve">are being tried and convicted in </w:t>
      </w:r>
      <w:r>
        <w:rPr>
          <w:rFonts w:ascii="Times New Roman" w:hAnsi="Times New Roman" w:cs="Times New Roman"/>
          <w:sz w:val="24"/>
          <w:szCs w:val="24"/>
        </w:rPr>
        <w:t xml:space="preserve">proceedings </w:t>
      </w:r>
      <w:r w:rsidR="00C60675">
        <w:rPr>
          <w:rFonts w:ascii="Times New Roman" w:hAnsi="Times New Roman" w:cs="Times New Roman"/>
          <w:sz w:val="24"/>
          <w:szCs w:val="24"/>
        </w:rPr>
        <w:t>that last as little as a few minutes</w:t>
      </w:r>
      <w:r>
        <w:rPr>
          <w:rFonts w:ascii="Times New Roman" w:hAnsi="Times New Roman" w:cs="Times New Roman"/>
          <w:sz w:val="24"/>
          <w:szCs w:val="24"/>
        </w:rPr>
        <w:t>,</w:t>
      </w:r>
      <w:r w:rsidR="00C60675">
        <w:rPr>
          <w:rFonts w:ascii="Times New Roman" w:hAnsi="Times New Roman" w:cs="Times New Roman"/>
          <w:sz w:val="24"/>
          <w:szCs w:val="24"/>
        </w:rPr>
        <w:t xml:space="preserve"> without adequate legal counsel.</w:t>
      </w:r>
      <w:bookmarkStart w:id="1" w:name="_Ref19889076"/>
      <w:r w:rsidR="00E83CBF">
        <w:rPr>
          <w:rStyle w:val="FootnoteReference"/>
          <w:rFonts w:ascii="Times New Roman" w:hAnsi="Times New Roman" w:cs="Times New Roman"/>
          <w:sz w:val="24"/>
          <w:szCs w:val="24"/>
        </w:rPr>
        <w:footnoteReference w:id="4"/>
      </w:r>
      <w:bookmarkEnd w:id="1"/>
      <w:r w:rsidR="0030696E">
        <w:rPr>
          <w:rFonts w:ascii="Times New Roman" w:hAnsi="Times New Roman" w:cs="Times New Roman"/>
          <w:sz w:val="24"/>
          <w:szCs w:val="24"/>
        </w:rPr>
        <w:t xml:space="preserve"> </w:t>
      </w:r>
      <w:r w:rsidR="00C60675">
        <w:rPr>
          <w:rFonts w:ascii="Times New Roman" w:hAnsi="Times New Roman" w:cs="Times New Roman"/>
          <w:sz w:val="24"/>
          <w:szCs w:val="24"/>
        </w:rPr>
        <w:t>Moreover, the conditions for detainees have been reported to be filthy and overcrowded.</w:t>
      </w:r>
      <w:r w:rsidR="00E83CBF">
        <w:rPr>
          <w:rStyle w:val="FootnoteReference"/>
          <w:rFonts w:ascii="Times New Roman" w:hAnsi="Times New Roman" w:cs="Times New Roman"/>
          <w:sz w:val="24"/>
          <w:szCs w:val="24"/>
        </w:rPr>
        <w:footnoteReference w:id="5"/>
      </w:r>
      <w:r w:rsidR="0030696E">
        <w:rPr>
          <w:rFonts w:ascii="Times New Roman" w:hAnsi="Times New Roman" w:cs="Times New Roman"/>
          <w:sz w:val="24"/>
          <w:szCs w:val="24"/>
        </w:rPr>
        <w:t xml:space="preserve"> </w:t>
      </w:r>
      <w:r>
        <w:rPr>
          <w:rFonts w:ascii="Times New Roman" w:hAnsi="Times New Roman" w:cs="Times New Roman"/>
          <w:sz w:val="24"/>
          <w:szCs w:val="24"/>
        </w:rPr>
        <w:t xml:space="preserve">Iraqi authorities </w:t>
      </w:r>
      <w:r w:rsidR="00C60675">
        <w:rPr>
          <w:rFonts w:ascii="Times New Roman" w:hAnsi="Times New Roman" w:cs="Times New Roman"/>
          <w:sz w:val="24"/>
          <w:szCs w:val="24"/>
        </w:rPr>
        <w:t>should improve access to justice, fair trial rights, and conditions in detention facilities</w:t>
      </w:r>
      <w:r>
        <w:rPr>
          <w:rFonts w:ascii="Times New Roman" w:hAnsi="Times New Roman" w:cs="Times New Roman"/>
          <w:sz w:val="24"/>
          <w:szCs w:val="24"/>
        </w:rPr>
        <w:t>.</w:t>
      </w:r>
      <w:r w:rsidR="00C60675">
        <w:rPr>
          <w:rFonts w:ascii="Times New Roman" w:hAnsi="Times New Roman" w:cs="Times New Roman"/>
          <w:sz w:val="24"/>
          <w:szCs w:val="24"/>
        </w:rPr>
        <w:t xml:space="preserve"> </w:t>
      </w:r>
    </w:p>
    <w:p w14:paraId="4F33146F" w14:textId="5BD8D938" w:rsidR="00367997" w:rsidRPr="00220722" w:rsidRDefault="00AD42FE" w:rsidP="000B1B44">
      <w:pPr>
        <w:keepNext/>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Iraq </w:t>
      </w:r>
      <w:r w:rsidR="00367997" w:rsidRPr="00220722">
        <w:rPr>
          <w:rFonts w:ascii="Times New Roman" w:hAnsi="Times New Roman" w:cs="Times New Roman"/>
          <w:b/>
          <w:sz w:val="24"/>
          <w:szCs w:val="24"/>
        </w:rPr>
        <w:t xml:space="preserve">fails to uphold its obligations under the </w:t>
      </w:r>
      <w:r w:rsidR="009C50D4">
        <w:rPr>
          <w:rFonts w:ascii="Times New Roman" w:hAnsi="Times New Roman" w:cs="Times New Roman"/>
          <w:b/>
          <w:sz w:val="24"/>
          <w:szCs w:val="24"/>
        </w:rPr>
        <w:t xml:space="preserve">Convention on the Elimination of All Forms of Discrimination Against </w:t>
      </w:r>
      <w:r w:rsidR="000B1B44">
        <w:rPr>
          <w:rFonts w:ascii="Times New Roman" w:hAnsi="Times New Roman" w:cs="Times New Roman"/>
          <w:b/>
          <w:sz w:val="24"/>
          <w:szCs w:val="24"/>
        </w:rPr>
        <w:t>Women</w:t>
      </w:r>
    </w:p>
    <w:p w14:paraId="75A3C21C" w14:textId="32A43343" w:rsidR="00367997" w:rsidRDefault="005D416A"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w:t>
      </w:r>
      <w:r w:rsidR="00971A7C">
        <w:rPr>
          <w:rFonts w:ascii="Times New Roman" w:hAnsi="Times New Roman" w:cs="Times New Roman"/>
          <w:sz w:val="24"/>
          <w:szCs w:val="24"/>
        </w:rPr>
        <w:t xml:space="preserve">its </w:t>
      </w:r>
      <w:r>
        <w:rPr>
          <w:rFonts w:ascii="Times New Roman" w:hAnsi="Times New Roman" w:cs="Times New Roman"/>
          <w:sz w:val="24"/>
          <w:szCs w:val="24"/>
        </w:rPr>
        <w:t>Concluding Observations on the Combined Fourth to Sixth Periodic R</w:t>
      </w:r>
      <w:r w:rsidR="00D54672">
        <w:rPr>
          <w:rFonts w:ascii="Times New Roman" w:hAnsi="Times New Roman" w:cs="Times New Roman"/>
          <w:sz w:val="24"/>
          <w:szCs w:val="24"/>
        </w:rPr>
        <w:t>eports of Iraq, the Committee</w:t>
      </w:r>
      <w:r w:rsidR="008906AD">
        <w:rPr>
          <w:rFonts w:ascii="Times New Roman" w:hAnsi="Times New Roman" w:cs="Times New Roman"/>
          <w:sz w:val="24"/>
          <w:szCs w:val="24"/>
        </w:rPr>
        <w:t xml:space="preserve"> </w:t>
      </w:r>
      <w:r w:rsidR="00D54672">
        <w:rPr>
          <w:rFonts w:ascii="Times New Roman" w:hAnsi="Times New Roman" w:cs="Times New Roman"/>
          <w:sz w:val="24"/>
          <w:szCs w:val="24"/>
        </w:rPr>
        <w:t>urged the State party to issue a moratorium on the death penalty and halt the execution of women on death row.</w:t>
      </w:r>
      <w:r w:rsidR="00E83CBF">
        <w:rPr>
          <w:rStyle w:val="FootnoteReference"/>
          <w:rFonts w:ascii="Times New Roman" w:hAnsi="Times New Roman" w:cs="Times New Roman"/>
          <w:sz w:val="24"/>
          <w:szCs w:val="24"/>
        </w:rPr>
        <w:footnoteReference w:id="6"/>
      </w:r>
      <w:r w:rsidR="0030696E">
        <w:rPr>
          <w:rFonts w:ascii="Times New Roman" w:hAnsi="Times New Roman" w:cs="Times New Roman"/>
          <w:sz w:val="24"/>
          <w:szCs w:val="24"/>
        </w:rPr>
        <w:t xml:space="preserve"> </w:t>
      </w:r>
      <w:r w:rsidR="00D54672">
        <w:rPr>
          <w:rFonts w:ascii="Times New Roman" w:hAnsi="Times New Roman" w:cs="Times New Roman"/>
          <w:sz w:val="24"/>
          <w:szCs w:val="24"/>
        </w:rPr>
        <w:t>It also recommended the State party improve the conditions of wom</w:t>
      </w:r>
      <w:r w:rsidR="008906AD">
        <w:rPr>
          <w:rFonts w:ascii="Times New Roman" w:hAnsi="Times New Roman" w:cs="Times New Roman"/>
          <w:sz w:val="24"/>
          <w:szCs w:val="24"/>
        </w:rPr>
        <w:t>en’</w:t>
      </w:r>
      <w:r>
        <w:rPr>
          <w:rFonts w:ascii="Times New Roman" w:hAnsi="Times New Roman" w:cs="Times New Roman"/>
          <w:sz w:val="24"/>
          <w:szCs w:val="24"/>
        </w:rPr>
        <w:t>s detention facilities and</w:t>
      </w:r>
      <w:r w:rsidR="008906AD">
        <w:rPr>
          <w:rFonts w:ascii="Times New Roman" w:hAnsi="Times New Roman" w:cs="Times New Roman"/>
          <w:sz w:val="24"/>
          <w:szCs w:val="24"/>
        </w:rPr>
        <w:t xml:space="preserve"> facilitate women’</w:t>
      </w:r>
      <w:r w:rsidR="00D54672">
        <w:rPr>
          <w:rFonts w:ascii="Times New Roman" w:hAnsi="Times New Roman" w:cs="Times New Roman"/>
          <w:sz w:val="24"/>
          <w:szCs w:val="24"/>
        </w:rPr>
        <w:t>s access to justice and ensure respect for fair trial guarantees.</w:t>
      </w:r>
      <w:r w:rsidR="00E83CBF">
        <w:rPr>
          <w:rStyle w:val="FootnoteReference"/>
          <w:rFonts w:ascii="Times New Roman" w:hAnsi="Times New Roman" w:cs="Times New Roman"/>
          <w:sz w:val="24"/>
          <w:szCs w:val="24"/>
        </w:rPr>
        <w:footnoteReference w:id="7"/>
      </w:r>
    </w:p>
    <w:p w14:paraId="7CC23101" w14:textId="41F2CD76" w:rsidR="00367997" w:rsidRPr="00220722" w:rsidRDefault="00D54672" w:rsidP="00824D5D">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Iraq fails to </w:t>
      </w:r>
      <w:r w:rsidR="000B1B44">
        <w:rPr>
          <w:rFonts w:ascii="Times New Roman" w:hAnsi="Times New Roman" w:cs="Times New Roman"/>
          <w:b/>
          <w:sz w:val="24"/>
          <w:szCs w:val="24"/>
        </w:rPr>
        <w:t>ensure</w:t>
      </w:r>
      <w:r>
        <w:rPr>
          <w:rFonts w:ascii="Times New Roman" w:hAnsi="Times New Roman" w:cs="Times New Roman"/>
          <w:b/>
          <w:sz w:val="24"/>
          <w:szCs w:val="24"/>
        </w:rPr>
        <w:t xml:space="preserve"> access to justice and respect for fair tri</w:t>
      </w:r>
      <w:r w:rsidR="00971A7C">
        <w:rPr>
          <w:rFonts w:ascii="Times New Roman" w:hAnsi="Times New Roman" w:cs="Times New Roman"/>
          <w:b/>
          <w:sz w:val="24"/>
          <w:szCs w:val="24"/>
        </w:rPr>
        <w:t>a</w:t>
      </w:r>
      <w:r>
        <w:rPr>
          <w:rFonts w:ascii="Times New Roman" w:hAnsi="Times New Roman" w:cs="Times New Roman"/>
          <w:b/>
          <w:sz w:val="24"/>
          <w:szCs w:val="24"/>
        </w:rPr>
        <w:t>l guarantees for women, especially women accused of viola</w:t>
      </w:r>
      <w:r w:rsidR="00971A7C">
        <w:rPr>
          <w:rFonts w:ascii="Times New Roman" w:hAnsi="Times New Roman" w:cs="Times New Roman"/>
          <w:b/>
          <w:sz w:val="24"/>
          <w:szCs w:val="24"/>
        </w:rPr>
        <w:t>ting the Counter-Terrorism Act (List of Issues Paragraph 3).</w:t>
      </w:r>
      <w:r>
        <w:rPr>
          <w:rFonts w:ascii="Times New Roman" w:hAnsi="Times New Roman" w:cs="Times New Roman"/>
          <w:b/>
          <w:sz w:val="24"/>
          <w:szCs w:val="24"/>
        </w:rPr>
        <w:t xml:space="preserve"> </w:t>
      </w:r>
    </w:p>
    <w:p w14:paraId="55D1BF5B" w14:textId="6B86FAED" w:rsidR="0030696E" w:rsidRDefault="0030696E" w:rsidP="00D42FC3">
      <w:pPr>
        <w:pStyle w:val="BodyText"/>
        <w:numPr>
          <w:ilvl w:val="0"/>
          <w:numId w:val="1"/>
        </w:numPr>
        <w:rPr>
          <w:rFonts w:ascii="Times New Roman" w:hAnsi="Times New Roman"/>
        </w:rPr>
      </w:pPr>
      <w:r>
        <w:rPr>
          <w:rFonts w:ascii="Times New Roman" w:hAnsi="Times New Roman"/>
        </w:rPr>
        <w:t>In Paragraph 3 of the List of Issues, the Committee seeks information regarding “</w:t>
      </w:r>
      <w:r w:rsidRPr="009C50D4">
        <w:rPr>
          <w:rFonts w:ascii="Times New Roman" w:hAnsi="Times New Roman"/>
        </w:rPr>
        <w:t>measures taken to guarantee the rights of women and girls to legal aid, thorough and independent investigations and transparent and fair trials, including women and girls of foreign nationality, who face conviction under the State party’s Counter-Terrorism Act</w:t>
      </w:r>
      <w:r>
        <w:rPr>
          <w:rFonts w:ascii="Times New Roman" w:hAnsi="Times New Roman"/>
        </w:rPr>
        <w:t>.”</w:t>
      </w:r>
      <w:r>
        <w:rPr>
          <w:rStyle w:val="FootnoteReference"/>
          <w:rFonts w:ascii="Times New Roman" w:hAnsi="Times New Roman"/>
        </w:rPr>
        <w:footnoteReference w:id="8"/>
      </w:r>
    </w:p>
    <w:p w14:paraId="43EAF6BB" w14:textId="3FB5CC29" w:rsidR="00A47041" w:rsidRPr="0030696E" w:rsidRDefault="00D42FC3" w:rsidP="0030696E">
      <w:pPr>
        <w:pStyle w:val="BodyText"/>
        <w:numPr>
          <w:ilvl w:val="0"/>
          <w:numId w:val="1"/>
        </w:numPr>
        <w:rPr>
          <w:rFonts w:ascii="Times New Roman" w:hAnsi="Times New Roman"/>
        </w:rPr>
      </w:pPr>
      <w:r w:rsidRPr="00682788">
        <w:rPr>
          <w:rFonts w:ascii="Times New Roman" w:hAnsi="Times New Roman"/>
        </w:rPr>
        <w:lastRenderedPageBreak/>
        <w:t>In recent years, thousands</w:t>
      </w:r>
      <w:r w:rsidR="005D416A">
        <w:rPr>
          <w:rFonts w:ascii="Times New Roman" w:hAnsi="Times New Roman"/>
        </w:rPr>
        <w:t xml:space="preserve"> of</w:t>
      </w:r>
      <w:r w:rsidRPr="00682788">
        <w:rPr>
          <w:rFonts w:ascii="Times New Roman" w:hAnsi="Times New Roman"/>
        </w:rPr>
        <w:t xml:space="preserve"> fighters with alleged ties to the Islamic State have been </w:t>
      </w:r>
      <w:r w:rsidR="0030696E">
        <w:rPr>
          <w:rFonts w:ascii="Times New Roman" w:hAnsi="Times New Roman"/>
        </w:rPr>
        <w:t xml:space="preserve">killed or </w:t>
      </w:r>
      <w:r w:rsidRPr="00682788">
        <w:rPr>
          <w:rFonts w:ascii="Times New Roman" w:hAnsi="Times New Roman"/>
        </w:rPr>
        <w:t xml:space="preserve">captured </w:t>
      </w:r>
      <w:r w:rsidR="0030696E">
        <w:rPr>
          <w:rFonts w:ascii="Times New Roman" w:hAnsi="Times New Roman"/>
        </w:rPr>
        <w:t xml:space="preserve">and </w:t>
      </w:r>
      <w:r w:rsidRPr="00682788">
        <w:rPr>
          <w:rFonts w:ascii="Times New Roman" w:hAnsi="Times New Roman"/>
        </w:rPr>
        <w:t>detained in Iraq.</w:t>
      </w:r>
      <w:bookmarkStart w:id="2" w:name="_Ref19889289"/>
      <w:r w:rsidRPr="00682788">
        <w:rPr>
          <w:rStyle w:val="FootnoteReference"/>
          <w:rFonts w:ascii="Times New Roman" w:hAnsi="Times New Roman"/>
        </w:rPr>
        <w:footnoteReference w:id="9"/>
      </w:r>
      <w:bookmarkEnd w:id="2"/>
      <w:r w:rsidR="0030696E">
        <w:rPr>
          <w:rFonts w:ascii="Times New Roman" w:hAnsi="Times New Roman"/>
        </w:rPr>
        <w:t xml:space="preserve"> </w:t>
      </w:r>
      <w:r w:rsidRPr="00682788">
        <w:rPr>
          <w:rFonts w:ascii="Times New Roman" w:hAnsi="Times New Roman"/>
        </w:rPr>
        <w:t>Many detained suspects with Islamic State ties face t</w:t>
      </w:r>
      <w:r w:rsidR="0030696E">
        <w:rPr>
          <w:rFonts w:ascii="Times New Roman" w:hAnsi="Times New Roman"/>
        </w:rPr>
        <w:t>rial, accused of violating Iraq’</w:t>
      </w:r>
      <w:r w:rsidRPr="00682788">
        <w:rPr>
          <w:rFonts w:ascii="Times New Roman" w:hAnsi="Times New Roman"/>
        </w:rPr>
        <w:t>s vague counterterrorism law.</w:t>
      </w:r>
      <w:bookmarkStart w:id="3" w:name="_Ref19889253"/>
      <w:r w:rsidRPr="00682788">
        <w:rPr>
          <w:rStyle w:val="FootnoteReference"/>
          <w:rFonts w:ascii="Times New Roman" w:hAnsi="Times New Roman"/>
        </w:rPr>
        <w:footnoteReference w:id="10"/>
      </w:r>
      <w:bookmarkEnd w:id="3"/>
      <w:r w:rsidR="0030696E">
        <w:rPr>
          <w:rFonts w:ascii="Times New Roman" w:hAnsi="Times New Roman"/>
        </w:rPr>
        <w:t xml:space="preserve"> </w:t>
      </w:r>
      <w:r w:rsidRPr="00682788">
        <w:rPr>
          <w:rFonts w:ascii="Times New Roman" w:hAnsi="Times New Roman"/>
        </w:rPr>
        <w:t>Under the law, court</w:t>
      </w:r>
      <w:r w:rsidR="0030696E">
        <w:rPr>
          <w:rFonts w:ascii="Times New Roman" w:hAnsi="Times New Roman"/>
        </w:rPr>
        <w:t>s may impose the death penalty “</w:t>
      </w:r>
      <w:r w:rsidRPr="00682788">
        <w:rPr>
          <w:rFonts w:ascii="Times New Roman" w:hAnsi="Times New Roman"/>
        </w:rPr>
        <w:t xml:space="preserve">for anyone who committed, incited, planned, financed, </w:t>
      </w:r>
      <w:r w:rsidR="0030696E">
        <w:rPr>
          <w:rFonts w:ascii="Times New Roman" w:hAnsi="Times New Roman"/>
        </w:rPr>
        <w:t>or assisted in a terrorist act.”</w:t>
      </w:r>
      <w:r w:rsidRPr="00682788">
        <w:rPr>
          <w:rStyle w:val="FootnoteReference"/>
          <w:rFonts w:ascii="Times New Roman" w:hAnsi="Times New Roman"/>
        </w:rPr>
        <w:footnoteReference w:id="11"/>
      </w:r>
      <w:r w:rsidR="0030696E">
        <w:rPr>
          <w:rFonts w:ascii="Times New Roman" w:hAnsi="Times New Roman"/>
        </w:rPr>
        <w:t xml:space="preserve"> </w:t>
      </w:r>
      <w:r w:rsidRPr="00682788">
        <w:rPr>
          <w:rFonts w:ascii="Times New Roman" w:hAnsi="Times New Roman"/>
        </w:rPr>
        <w:t>Officials have issued statements calling for anyone convicted of a terrorism offense to be sentenced to death, re</w:t>
      </w:r>
      <w:r w:rsidR="0030696E">
        <w:rPr>
          <w:rFonts w:ascii="Times New Roman" w:hAnsi="Times New Roman"/>
        </w:rPr>
        <w:t>gardless of the gravity of the</w:t>
      </w:r>
      <w:r w:rsidRPr="00682788">
        <w:rPr>
          <w:rFonts w:ascii="Times New Roman" w:hAnsi="Times New Roman"/>
        </w:rPr>
        <w:t xml:space="preserve"> conduct or any mitigating circumstances.</w:t>
      </w:r>
      <w:r w:rsidRPr="00682788">
        <w:rPr>
          <w:rStyle w:val="FootnoteReference"/>
          <w:rFonts w:ascii="Times New Roman" w:hAnsi="Times New Roman"/>
        </w:rPr>
        <w:footnoteReference w:id="12"/>
      </w:r>
      <w:r w:rsidR="0030696E">
        <w:rPr>
          <w:rFonts w:ascii="Times New Roman" w:hAnsi="Times New Roman"/>
        </w:rPr>
        <w:t xml:space="preserve"> </w:t>
      </w:r>
    </w:p>
    <w:p w14:paraId="28083F33" w14:textId="2BACBCB1" w:rsidR="00A47041" w:rsidRPr="00682788" w:rsidRDefault="00D42FC3"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Iraq reports that it has an inde</w:t>
      </w:r>
      <w:r w:rsidR="0030696E">
        <w:rPr>
          <w:rFonts w:ascii="Times New Roman" w:hAnsi="Times New Roman" w:cs="Times New Roman"/>
          <w:sz w:val="24"/>
          <w:szCs w:val="24"/>
        </w:rPr>
        <w:t>pendent judiciary and that Iraq’s Constitution “</w:t>
      </w:r>
      <w:r>
        <w:rPr>
          <w:rFonts w:ascii="Times New Roman" w:hAnsi="Times New Roman" w:cs="Times New Roman"/>
          <w:sz w:val="24"/>
          <w:szCs w:val="24"/>
        </w:rPr>
        <w:t xml:space="preserve">affirms equality between Iraqis before the law and guarantees the right to a trial conducted in Iraq in accordance with the principles of the Constitution </w:t>
      </w:r>
      <w:r w:rsidR="0030696E">
        <w:rPr>
          <w:rFonts w:ascii="Times New Roman" w:hAnsi="Times New Roman" w:cs="Times New Roman"/>
          <w:sz w:val="24"/>
          <w:szCs w:val="24"/>
        </w:rPr>
        <w:t>and Code of Criminal Procedure.”</w:t>
      </w:r>
      <w:r w:rsidR="00F96D09">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F96D09">
        <w:rPr>
          <w:rFonts w:ascii="Times New Roman" w:hAnsi="Times New Roman" w:cs="Times New Roman"/>
          <w:sz w:val="24"/>
          <w:szCs w:val="24"/>
        </w:rPr>
        <w:t>It asserts that the judicial system guarant</w:t>
      </w:r>
      <w:r w:rsidR="0030696E">
        <w:rPr>
          <w:rFonts w:ascii="Times New Roman" w:hAnsi="Times New Roman" w:cs="Times New Roman"/>
          <w:sz w:val="24"/>
          <w:szCs w:val="24"/>
        </w:rPr>
        <w:t>ees “access to justice for all.”</w:t>
      </w:r>
      <w:r w:rsidR="009A42BB">
        <w:rPr>
          <w:rStyle w:val="FootnoteReference"/>
          <w:rFonts w:ascii="Times New Roman" w:hAnsi="Times New Roman" w:cs="Times New Roman"/>
          <w:sz w:val="24"/>
          <w:szCs w:val="24"/>
        </w:rPr>
        <w:footnoteReference w:id="14"/>
      </w:r>
      <w:r w:rsidR="0030696E">
        <w:rPr>
          <w:rFonts w:ascii="Times New Roman" w:hAnsi="Times New Roman" w:cs="Times New Roman"/>
          <w:sz w:val="24"/>
          <w:szCs w:val="24"/>
        </w:rPr>
        <w:t xml:space="preserve"> It states “</w:t>
      </w:r>
      <w:r w:rsidR="009A42BB">
        <w:rPr>
          <w:rFonts w:ascii="Times New Roman" w:hAnsi="Times New Roman" w:cs="Times New Roman"/>
          <w:sz w:val="24"/>
          <w:szCs w:val="24"/>
        </w:rPr>
        <w:t>the death penalty is imposed on</w:t>
      </w:r>
      <w:r w:rsidR="0030696E">
        <w:rPr>
          <w:rFonts w:ascii="Times New Roman" w:hAnsi="Times New Roman" w:cs="Times New Roman"/>
          <w:sz w:val="24"/>
          <w:szCs w:val="24"/>
        </w:rPr>
        <w:t>ly for the most serious crimes.”</w:t>
      </w:r>
      <w:r w:rsidR="00F7334C">
        <w:rPr>
          <w:rStyle w:val="FootnoteReference"/>
          <w:rFonts w:ascii="Times New Roman" w:hAnsi="Times New Roman" w:cs="Times New Roman"/>
          <w:sz w:val="24"/>
          <w:szCs w:val="24"/>
        </w:rPr>
        <w:footnoteReference w:id="15"/>
      </w:r>
    </w:p>
    <w:p w14:paraId="1FE35EC7" w14:textId="048DF6B6" w:rsidR="00682788" w:rsidRPr="00682788" w:rsidRDefault="0030696E" w:rsidP="00682788">
      <w:pPr>
        <w:pStyle w:val="BodyText"/>
        <w:numPr>
          <w:ilvl w:val="0"/>
          <w:numId w:val="1"/>
        </w:numPr>
        <w:rPr>
          <w:rFonts w:ascii="Times New Roman" w:hAnsi="Times New Roman"/>
        </w:rPr>
      </w:pPr>
      <w:r>
        <w:rPr>
          <w:rFonts w:ascii="Times New Roman" w:hAnsi="Times New Roman"/>
        </w:rPr>
        <w:t xml:space="preserve">In practice, people are sentenced to death after cursory proceedings that lack fundamental fair trial and due process safeguards. </w:t>
      </w:r>
      <w:r w:rsidR="00682788" w:rsidRPr="00682788">
        <w:rPr>
          <w:rFonts w:ascii="Times New Roman" w:hAnsi="Times New Roman"/>
        </w:rPr>
        <w:t xml:space="preserve">The Special Rapporteur </w:t>
      </w:r>
      <w:r>
        <w:rPr>
          <w:rFonts w:ascii="Times New Roman" w:hAnsi="Times New Roman"/>
        </w:rPr>
        <w:t xml:space="preserve">on extrajudicial, summary or arbitrary executions </w:t>
      </w:r>
      <w:r w:rsidR="00682788" w:rsidRPr="00682788">
        <w:rPr>
          <w:rFonts w:ascii="Times New Roman" w:hAnsi="Times New Roman"/>
        </w:rPr>
        <w:t>has expressed concern “at the lack of openness from the Federal Government on judicial proceedings” r</w:t>
      </w:r>
      <w:r w:rsidR="00E83CBF">
        <w:rPr>
          <w:rFonts w:ascii="Times New Roman" w:hAnsi="Times New Roman"/>
        </w:rPr>
        <w:t>esulting in the death penalty.</w:t>
      </w:r>
      <w:r w:rsidR="00E83CBF">
        <w:rPr>
          <w:rStyle w:val="FootnoteReference"/>
          <w:rFonts w:ascii="Times New Roman" w:hAnsi="Times New Roman"/>
        </w:rPr>
        <w:footnoteReference w:id="16"/>
      </w:r>
      <w:r>
        <w:rPr>
          <w:rFonts w:ascii="Times New Roman" w:hAnsi="Times New Roman"/>
        </w:rPr>
        <w:t xml:space="preserve"> </w:t>
      </w:r>
      <w:r w:rsidR="00682788" w:rsidRPr="00682788">
        <w:rPr>
          <w:rFonts w:ascii="Times New Roman" w:hAnsi="Times New Roman"/>
        </w:rPr>
        <w:t xml:space="preserve">She noted “a large number of allegations regarding violations of fair trial and due process guarantees in death penalty cases. These include, in particular, sentencing based mainly or solely on confessions obtained under torture or duress, lack of judicial investigation into allegations of torture during the investigation phase and swift trials </w:t>
      </w:r>
      <w:r w:rsidR="00E83CBF">
        <w:rPr>
          <w:rFonts w:ascii="Times New Roman" w:hAnsi="Times New Roman"/>
        </w:rPr>
        <w:t>resulting in mass executions.”</w:t>
      </w:r>
      <w:r w:rsidR="00E83CBF">
        <w:rPr>
          <w:rStyle w:val="FootnoteReference"/>
          <w:rFonts w:ascii="Times New Roman" w:hAnsi="Times New Roman"/>
        </w:rPr>
        <w:footnoteReference w:id="17"/>
      </w:r>
      <w:r w:rsidR="00682788" w:rsidRPr="00682788">
        <w:rPr>
          <w:rFonts w:ascii="Times New Roman" w:hAnsi="Times New Roman"/>
        </w:rPr>
        <w:t xml:space="preserve"> In one case, over the course of two hours, 14 women were tried, convicted, and sentenced to death for allegedly supporting the Islamic State, with each trial las</w:t>
      </w:r>
      <w:r w:rsidR="00E83CBF">
        <w:rPr>
          <w:rFonts w:ascii="Times New Roman" w:hAnsi="Times New Roman"/>
        </w:rPr>
        <w:t>ting approximately 10 minutes.</w:t>
      </w:r>
      <w:r w:rsidR="00E83CBF">
        <w:rPr>
          <w:rStyle w:val="FootnoteReference"/>
          <w:rFonts w:ascii="Times New Roman" w:hAnsi="Times New Roman"/>
        </w:rPr>
        <w:footnoteReference w:id="18"/>
      </w:r>
      <w:r w:rsidR="00682788" w:rsidRPr="00682788">
        <w:rPr>
          <w:rFonts w:ascii="Times New Roman" w:hAnsi="Times New Roman"/>
        </w:rPr>
        <w:t xml:space="preserve"> This “judicial assembly line” is responsible for “churn[ing] out terrorism convictions” since the defeat of ISIL, with a convict</w:t>
      </w:r>
      <w:r w:rsidR="00E83CBF">
        <w:rPr>
          <w:rFonts w:ascii="Times New Roman" w:hAnsi="Times New Roman"/>
        </w:rPr>
        <w:t>ion rate of approximately 98%.</w:t>
      </w:r>
      <w:r w:rsidR="00E83CBF">
        <w:rPr>
          <w:rStyle w:val="FootnoteReference"/>
          <w:rFonts w:ascii="Times New Roman" w:hAnsi="Times New Roman"/>
        </w:rPr>
        <w:footnoteReference w:id="19"/>
      </w:r>
    </w:p>
    <w:p w14:paraId="70B7C458" w14:textId="5C9AF582" w:rsidR="00682788" w:rsidRPr="00682788" w:rsidRDefault="00682788" w:rsidP="00682788">
      <w:pPr>
        <w:pStyle w:val="BodyText"/>
        <w:numPr>
          <w:ilvl w:val="0"/>
          <w:numId w:val="1"/>
        </w:numPr>
        <w:rPr>
          <w:rFonts w:ascii="Times New Roman" w:hAnsi="Times New Roman"/>
        </w:rPr>
      </w:pPr>
      <w:r w:rsidRPr="00682788">
        <w:rPr>
          <w:rFonts w:ascii="Times New Roman" w:hAnsi="Times New Roman"/>
        </w:rPr>
        <w:t xml:space="preserve">The swift judicial procedures appear to be sweeping up bystanders and </w:t>
      </w:r>
      <w:r w:rsidR="008906AD">
        <w:rPr>
          <w:rFonts w:ascii="Times New Roman" w:hAnsi="Times New Roman"/>
        </w:rPr>
        <w:t>others</w:t>
      </w:r>
      <w:r w:rsidRPr="00682788">
        <w:rPr>
          <w:rFonts w:ascii="Times New Roman" w:hAnsi="Times New Roman"/>
        </w:rPr>
        <w:t xml:space="preserve"> simply related to persons in</w:t>
      </w:r>
      <w:r w:rsidR="00E83CBF">
        <w:rPr>
          <w:rFonts w:ascii="Times New Roman" w:hAnsi="Times New Roman"/>
        </w:rPr>
        <w:t>volved with the Islamic State</w:t>
      </w:r>
      <w:r w:rsidR="00356F4A">
        <w:rPr>
          <w:rFonts w:ascii="Times New Roman" w:hAnsi="Times New Roman"/>
        </w:rPr>
        <w:t>, including women whose only ties to the Islamic State are through their husbands</w:t>
      </w:r>
      <w:r w:rsidR="00E83CBF">
        <w:rPr>
          <w:rFonts w:ascii="Times New Roman" w:hAnsi="Times New Roman"/>
        </w:rPr>
        <w:t>.</w:t>
      </w:r>
      <w:r w:rsidR="00E83CBF">
        <w:rPr>
          <w:rStyle w:val="FootnoteReference"/>
          <w:rFonts w:ascii="Times New Roman" w:hAnsi="Times New Roman"/>
        </w:rPr>
        <w:footnoteReference w:id="20"/>
      </w:r>
      <w:r w:rsidR="0030696E">
        <w:rPr>
          <w:rFonts w:ascii="Times New Roman" w:hAnsi="Times New Roman"/>
        </w:rPr>
        <w:t xml:space="preserve"> </w:t>
      </w:r>
      <w:r w:rsidRPr="00682788">
        <w:rPr>
          <w:rFonts w:ascii="Times New Roman" w:hAnsi="Times New Roman"/>
        </w:rPr>
        <w:t>Because the definition of terrorism is broad, and because of the Iraqi Government’s push for the death penalty, courts do not consider individual circumstances or mitigating factors,</w:t>
      </w:r>
      <w:r w:rsidR="008906AD">
        <w:rPr>
          <w:rFonts w:ascii="Times New Roman" w:hAnsi="Times New Roman"/>
        </w:rPr>
        <w:t xml:space="preserve"> but instead mete “out one-size-</w:t>
      </w:r>
      <w:r w:rsidRPr="00682788">
        <w:rPr>
          <w:rFonts w:ascii="Times New Roman" w:hAnsi="Times New Roman"/>
        </w:rPr>
        <w:t xml:space="preserve">fits-all </w:t>
      </w:r>
      <w:r w:rsidRPr="00682788">
        <w:rPr>
          <w:rFonts w:ascii="Times New Roman" w:hAnsi="Times New Roman"/>
        </w:rPr>
        <w:lastRenderedPageBreak/>
        <w:t>punishment for the perpetrator of crimes against humanity as well as for the wife of an Islamic State fighter who may have had little say in her husband’s career.</w:t>
      </w:r>
      <w:r w:rsidR="00356F4A">
        <w:rPr>
          <w:rFonts w:ascii="Times New Roman" w:hAnsi="Times New Roman"/>
        </w:rPr>
        <w:t>”</w:t>
      </w:r>
      <w:r w:rsidR="00E83CBF">
        <w:rPr>
          <w:rStyle w:val="FootnoteReference"/>
          <w:rFonts w:ascii="Times New Roman" w:hAnsi="Times New Roman"/>
        </w:rPr>
        <w:footnoteReference w:id="21"/>
      </w:r>
    </w:p>
    <w:p w14:paraId="54F44BD2" w14:textId="4B5A71CA" w:rsidR="00682788" w:rsidRPr="00682788" w:rsidRDefault="00356F4A" w:rsidP="00682788">
      <w:pPr>
        <w:pStyle w:val="BodyText"/>
        <w:numPr>
          <w:ilvl w:val="0"/>
          <w:numId w:val="1"/>
        </w:numPr>
        <w:rPr>
          <w:rFonts w:ascii="Times New Roman" w:hAnsi="Times New Roman"/>
        </w:rPr>
      </w:pPr>
      <w:r>
        <w:rPr>
          <w:rFonts w:ascii="Times New Roman" w:hAnsi="Times New Roman"/>
        </w:rPr>
        <w:t xml:space="preserve">Women accused of terrorism offenses lack adequate legal representation. </w:t>
      </w:r>
      <w:r w:rsidR="00682788" w:rsidRPr="00682788">
        <w:rPr>
          <w:rFonts w:ascii="Times New Roman" w:hAnsi="Times New Roman"/>
        </w:rPr>
        <w:t>The Iraqi Constitution guarantees the right to legal representation to all arrested persons during investigation and trial (Article 19(4)).</w:t>
      </w:r>
      <w:r w:rsidR="0030696E">
        <w:rPr>
          <w:rFonts w:ascii="Times New Roman" w:hAnsi="Times New Roman"/>
        </w:rPr>
        <w:t xml:space="preserve"> </w:t>
      </w:r>
      <w:r>
        <w:rPr>
          <w:rFonts w:ascii="Times New Roman" w:hAnsi="Times New Roman"/>
        </w:rPr>
        <w:t>I</w:t>
      </w:r>
      <w:r w:rsidR="00682788" w:rsidRPr="00682788">
        <w:rPr>
          <w:rFonts w:ascii="Times New Roman" w:hAnsi="Times New Roman"/>
        </w:rPr>
        <w:t>ndividuals accused of terrorism</w:t>
      </w:r>
      <w:r>
        <w:rPr>
          <w:rFonts w:ascii="Times New Roman" w:hAnsi="Times New Roman"/>
        </w:rPr>
        <w:t>, however,</w:t>
      </w:r>
      <w:r w:rsidR="00682788" w:rsidRPr="00682788">
        <w:rPr>
          <w:rFonts w:ascii="Times New Roman" w:hAnsi="Times New Roman"/>
        </w:rPr>
        <w:t xml:space="preserve"> </w:t>
      </w:r>
      <w:r w:rsidR="00B51E8A">
        <w:rPr>
          <w:rFonts w:ascii="Times New Roman" w:hAnsi="Times New Roman"/>
        </w:rPr>
        <w:t xml:space="preserve">lack </w:t>
      </w:r>
      <w:r w:rsidR="00691690">
        <w:rPr>
          <w:rFonts w:ascii="Times New Roman" w:hAnsi="Times New Roman"/>
        </w:rPr>
        <w:t>adequate access to counsel.</w:t>
      </w:r>
      <w:r w:rsidR="0030696E">
        <w:rPr>
          <w:rFonts w:ascii="Times New Roman" w:hAnsi="Times New Roman"/>
        </w:rPr>
        <w:t xml:space="preserve"> </w:t>
      </w:r>
      <w:r w:rsidR="00682788" w:rsidRPr="00682788">
        <w:rPr>
          <w:rFonts w:ascii="Times New Roman" w:hAnsi="Times New Roman"/>
        </w:rPr>
        <w:t xml:space="preserve">One state-appointed lawyer who defended several women in an “assembly line” trial confessed that he had not prepared for the trials and had no access to evidence against his clients because the information had been </w:t>
      </w:r>
      <w:r w:rsidR="00E83CBF">
        <w:rPr>
          <w:rFonts w:ascii="Times New Roman" w:hAnsi="Times New Roman"/>
        </w:rPr>
        <w:t>classified.</w:t>
      </w:r>
      <w:r w:rsidR="00E83CBF">
        <w:rPr>
          <w:rStyle w:val="FootnoteReference"/>
          <w:rFonts w:ascii="Times New Roman" w:hAnsi="Times New Roman"/>
        </w:rPr>
        <w:footnoteReference w:id="22"/>
      </w:r>
      <w:r w:rsidR="00682788" w:rsidRPr="00682788">
        <w:rPr>
          <w:rFonts w:ascii="Times New Roman" w:hAnsi="Times New Roman"/>
        </w:rPr>
        <w:t xml:space="preserve"> His pay, the equivalent of $25 per case, </w:t>
      </w:r>
      <w:r>
        <w:rPr>
          <w:rFonts w:ascii="Times New Roman" w:hAnsi="Times New Roman"/>
        </w:rPr>
        <w:t xml:space="preserve">was to </w:t>
      </w:r>
      <w:r w:rsidR="00682788" w:rsidRPr="00682788">
        <w:rPr>
          <w:rFonts w:ascii="Times New Roman" w:hAnsi="Times New Roman"/>
        </w:rPr>
        <w:t>be paid only after the client’s final appeal was exhausted or</w:t>
      </w:r>
      <w:r w:rsidR="00E83CBF">
        <w:rPr>
          <w:rFonts w:ascii="Times New Roman" w:hAnsi="Times New Roman"/>
        </w:rPr>
        <w:t xml:space="preserve"> after the client’s execution.</w:t>
      </w:r>
      <w:r w:rsidR="00E83CBF">
        <w:rPr>
          <w:rStyle w:val="FootnoteReference"/>
          <w:rFonts w:ascii="Times New Roman" w:hAnsi="Times New Roman"/>
        </w:rPr>
        <w:footnoteReference w:id="23"/>
      </w:r>
      <w:r w:rsidR="00682788" w:rsidRPr="00682788">
        <w:rPr>
          <w:rFonts w:ascii="Times New Roman" w:hAnsi="Times New Roman"/>
        </w:rPr>
        <w:t xml:space="preserve"> He would receive the same compensation regardless of whether the case went to appeal, so he had little financial motivation to prolong the judicial pro</w:t>
      </w:r>
      <w:r w:rsidR="00E83CBF">
        <w:rPr>
          <w:rFonts w:ascii="Times New Roman" w:hAnsi="Times New Roman"/>
        </w:rPr>
        <w:t>cess on behalf of his clients.</w:t>
      </w:r>
      <w:r w:rsidR="00E83CBF">
        <w:rPr>
          <w:rStyle w:val="FootnoteReference"/>
          <w:rFonts w:ascii="Times New Roman" w:hAnsi="Times New Roman"/>
        </w:rPr>
        <w:footnoteReference w:id="24"/>
      </w:r>
    </w:p>
    <w:p w14:paraId="3B0D87D6" w14:textId="5900697B" w:rsidR="00682788" w:rsidRPr="00682788" w:rsidRDefault="00682788" w:rsidP="00682788">
      <w:pPr>
        <w:pStyle w:val="BodyText"/>
        <w:numPr>
          <w:ilvl w:val="0"/>
          <w:numId w:val="1"/>
        </w:numPr>
        <w:rPr>
          <w:rFonts w:ascii="Times New Roman" w:hAnsi="Times New Roman"/>
        </w:rPr>
      </w:pPr>
      <w:r w:rsidRPr="00682788">
        <w:rPr>
          <w:rFonts w:ascii="Times New Roman" w:hAnsi="Times New Roman"/>
        </w:rPr>
        <w:t>De</w:t>
      </w:r>
      <w:r w:rsidR="00A4378B">
        <w:rPr>
          <w:rFonts w:ascii="Times New Roman" w:hAnsi="Times New Roman"/>
        </w:rPr>
        <w:t>fense lawyers report</w:t>
      </w:r>
      <w:r w:rsidRPr="00682788">
        <w:rPr>
          <w:rFonts w:ascii="Times New Roman" w:hAnsi="Times New Roman"/>
        </w:rPr>
        <w:t xml:space="preserve"> having </w:t>
      </w:r>
      <w:r w:rsidR="00A4378B">
        <w:rPr>
          <w:rFonts w:ascii="Times New Roman" w:hAnsi="Times New Roman"/>
        </w:rPr>
        <w:t xml:space="preserve">only </w:t>
      </w:r>
      <w:r w:rsidRPr="00682788">
        <w:rPr>
          <w:rFonts w:ascii="Times New Roman" w:hAnsi="Times New Roman"/>
        </w:rPr>
        <w:t>five to ten minutes to review a case and discuss it with their clients before trial.</w:t>
      </w:r>
      <w:r w:rsidR="00E83CBF">
        <w:rPr>
          <w:rStyle w:val="FootnoteReference"/>
          <w:rFonts w:ascii="Times New Roman" w:hAnsi="Times New Roman"/>
        </w:rPr>
        <w:footnoteReference w:id="25"/>
      </w:r>
      <w:r w:rsidR="0030696E">
        <w:rPr>
          <w:rFonts w:ascii="Times New Roman" w:hAnsi="Times New Roman"/>
        </w:rPr>
        <w:t xml:space="preserve"> </w:t>
      </w:r>
      <w:r w:rsidRPr="00682788">
        <w:rPr>
          <w:rFonts w:ascii="Times New Roman" w:hAnsi="Times New Roman"/>
        </w:rPr>
        <w:t>In one ca</w:t>
      </w:r>
      <w:r w:rsidR="00356F4A">
        <w:rPr>
          <w:rFonts w:ascii="Times New Roman" w:hAnsi="Times New Roman"/>
        </w:rPr>
        <w:t>se, a “</w:t>
      </w:r>
      <w:r w:rsidRPr="00682788">
        <w:rPr>
          <w:rFonts w:ascii="Times New Roman" w:hAnsi="Times New Roman"/>
        </w:rPr>
        <w:t xml:space="preserve">lawyer said she had not seen her client’s file until the </w:t>
      </w:r>
      <w:r w:rsidR="00356F4A">
        <w:rPr>
          <w:rFonts w:ascii="Times New Roman" w:hAnsi="Times New Roman"/>
        </w:rPr>
        <w:t>defendant entered the courtroom”</w:t>
      </w:r>
      <w:r w:rsidRPr="00682788">
        <w:rPr>
          <w:rFonts w:ascii="Times New Roman" w:hAnsi="Times New Roman"/>
        </w:rPr>
        <w:t xml:space="preserve">; others said they had just five or </w:t>
      </w:r>
      <w:r w:rsidR="00A4378B">
        <w:rPr>
          <w:rFonts w:ascii="Times New Roman" w:hAnsi="Times New Roman"/>
        </w:rPr>
        <w:t xml:space="preserve">ten </w:t>
      </w:r>
      <w:r w:rsidRPr="00682788">
        <w:rPr>
          <w:rFonts w:ascii="Times New Roman" w:hAnsi="Times New Roman"/>
        </w:rPr>
        <w:t>minutes to review the case and discuss it with their clients beforehand.</w:t>
      </w:r>
      <w:r w:rsidR="00E83CBF">
        <w:rPr>
          <w:rStyle w:val="FootnoteReference"/>
          <w:rFonts w:ascii="Times New Roman" w:hAnsi="Times New Roman"/>
        </w:rPr>
        <w:footnoteReference w:id="26"/>
      </w:r>
      <w:r w:rsidR="0030696E">
        <w:rPr>
          <w:rFonts w:ascii="Times New Roman" w:hAnsi="Times New Roman"/>
        </w:rPr>
        <w:t xml:space="preserve"> </w:t>
      </w:r>
    </w:p>
    <w:p w14:paraId="112100B3" w14:textId="3970159C" w:rsidR="00682788" w:rsidRPr="00682788" w:rsidRDefault="00682788" w:rsidP="00682788">
      <w:pPr>
        <w:pStyle w:val="BodyText"/>
        <w:numPr>
          <w:ilvl w:val="0"/>
          <w:numId w:val="1"/>
        </w:numPr>
        <w:rPr>
          <w:rFonts w:ascii="Times New Roman" w:hAnsi="Times New Roman"/>
        </w:rPr>
      </w:pPr>
      <w:r w:rsidRPr="00682788">
        <w:rPr>
          <w:rFonts w:ascii="Times New Roman" w:hAnsi="Times New Roman"/>
        </w:rPr>
        <w:t>Moreover, lawyers are routinely absent from interrogations, and many suspects are without lawyers during their hearings.</w:t>
      </w:r>
      <w:r w:rsidR="00E83CBF">
        <w:rPr>
          <w:rStyle w:val="FootnoteReference"/>
          <w:rFonts w:ascii="Times New Roman" w:hAnsi="Times New Roman"/>
        </w:rPr>
        <w:footnoteReference w:id="27"/>
      </w:r>
      <w:r w:rsidR="0030696E">
        <w:rPr>
          <w:rFonts w:ascii="Times New Roman" w:hAnsi="Times New Roman"/>
        </w:rPr>
        <w:t xml:space="preserve"> </w:t>
      </w:r>
      <w:r w:rsidRPr="00682788">
        <w:rPr>
          <w:rFonts w:ascii="Times New Roman" w:hAnsi="Times New Roman"/>
        </w:rPr>
        <w:t>Iraq does not have laws or judicial guidelines directing that judges take a particular investigative course of action when defendants allege torture or mistreatment.</w:t>
      </w:r>
      <w:r w:rsidR="00E83CBF">
        <w:rPr>
          <w:rStyle w:val="FootnoteReference"/>
          <w:rFonts w:ascii="Times New Roman" w:hAnsi="Times New Roman"/>
        </w:rPr>
        <w:footnoteReference w:id="28"/>
      </w:r>
      <w:r w:rsidRPr="00682788">
        <w:rPr>
          <w:rFonts w:ascii="Times New Roman" w:hAnsi="Times New Roman"/>
        </w:rPr>
        <w:t xml:space="preserve"> Iraq’s Criminal Procedure Code allows judges full discretion to decide the admissibility of confessions, even if the defendant denies the veracity of the confession during the hearing.</w:t>
      </w:r>
      <w:r w:rsidR="00E83CBF">
        <w:rPr>
          <w:rStyle w:val="FootnoteReference"/>
          <w:rFonts w:ascii="Times New Roman" w:hAnsi="Times New Roman"/>
        </w:rPr>
        <w:footnoteReference w:id="29"/>
      </w:r>
      <w:r w:rsidRPr="00682788">
        <w:rPr>
          <w:rFonts w:ascii="Times New Roman" w:hAnsi="Times New Roman"/>
        </w:rPr>
        <w:t xml:space="preserve"> There are reports of judges ordering “deeper investigations” of defendants, terminology that </w:t>
      </w:r>
      <w:r w:rsidR="00356F4A">
        <w:rPr>
          <w:rFonts w:ascii="Times New Roman" w:hAnsi="Times New Roman"/>
        </w:rPr>
        <w:t xml:space="preserve">authorities understand </w:t>
      </w:r>
      <w:r w:rsidRPr="00682788">
        <w:rPr>
          <w:rFonts w:ascii="Times New Roman" w:hAnsi="Times New Roman"/>
        </w:rPr>
        <w:t xml:space="preserve">to mean returning the defendant to incarceration </w:t>
      </w:r>
      <w:r w:rsidR="00356F4A">
        <w:rPr>
          <w:rFonts w:ascii="Times New Roman" w:hAnsi="Times New Roman"/>
        </w:rPr>
        <w:t xml:space="preserve">where interrogators will use torture </w:t>
      </w:r>
      <w:r w:rsidRPr="00682788">
        <w:rPr>
          <w:rFonts w:ascii="Times New Roman" w:hAnsi="Times New Roman"/>
        </w:rPr>
        <w:t>to extract more detailed confessions.</w:t>
      </w:r>
      <w:r w:rsidRPr="00682788">
        <w:rPr>
          <w:rStyle w:val="FootnoteReference"/>
          <w:rFonts w:ascii="Times New Roman" w:hAnsi="Times New Roman"/>
        </w:rPr>
        <w:footnoteReference w:id="30"/>
      </w:r>
    </w:p>
    <w:p w14:paraId="3A249258" w14:textId="37AA0356" w:rsidR="00682788" w:rsidRPr="00682788" w:rsidRDefault="00682788" w:rsidP="00682788">
      <w:pPr>
        <w:pStyle w:val="BodyText"/>
        <w:numPr>
          <w:ilvl w:val="0"/>
          <w:numId w:val="1"/>
        </w:numPr>
        <w:rPr>
          <w:rFonts w:ascii="Times New Roman" w:hAnsi="Times New Roman"/>
        </w:rPr>
      </w:pPr>
      <w:r w:rsidRPr="00682788">
        <w:rPr>
          <w:rFonts w:ascii="Times New Roman" w:hAnsi="Times New Roman"/>
        </w:rPr>
        <w:t xml:space="preserve">Foreign nationals accused of terrorism do not receive a presumption of innocence, because courts presume that any </w:t>
      </w:r>
      <w:r w:rsidR="00356F4A">
        <w:rPr>
          <w:rFonts w:ascii="Times New Roman" w:hAnsi="Times New Roman"/>
        </w:rPr>
        <w:t>non-Iraqi</w:t>
      </w:r>
      <w:r w:rsidRPr="00682788">
        <w:rPr>
          <w:rFonts w:ascii="Times New Roman" w:hAnsi="Times New Roman"/>
        </w:rPr>
        <w:t xml:space="preserve"> in territo</w:t>
      </w:r>
      <w:r w:rsidR="00A86C06">
        <w:rPr>
          <w:rFonts w:ascii="Times New Roman" w:hAnsi="Times New Roman"/>
        </w:rPr>
        <w:t xml:space="preserve">ry </w:t>
      </w:r>
      <w:r w:rsidR="00356F4A">
        <w:rPr>
          <w:rFonts w:ascii="Times New Roman" w:hAnsi="Times New Roman"/>
        </w:rPr>
        <w:t>controlled by ISIS wa</w:t>
      </w:r>
      <w:r w:rsidR="00A86C06">
        <w:rPr>
          <w:rFonts w:ascii="Times New Roman" w:hAnsi="Times New Roman"/>
        </w:rPr>
        <w:t>s involved with terrorism.</w:t>
      </w:r>
      <w:r w:rsidR="00A86C06">
        <w:rPr>
          <w:rStyle w:val="FootnoteReference"/>
          <w:rFonts w:ascii="Times New Roman" w:hAnsi="Times New Roman"/>
        </w:rPr>
        <w:footnoteReference w:id="31"/>
      </w:r>
      <w:r w:rsidR="0030696E">
        <w:rPr>
          <w:rFonts w:ascii="Times New Roman" w:hAnsi="Times New Roman"/>
        </w:rPr>
        <w:t xml:space="preserve"> </w:t>
      </w:r>
      <w:r w:rsidRPr="00682788">
        <w:rPr>
          <w:rFonts w:ascii="Times New Roman" w:hAnsi="Times New Roman"/>
        </w:rPr>
        <w:t xml:space="preserve">Iraq </w:t>
      </w:r>
      <w:r w:rsidR="00356F4A">
        <w:rPr>
          <w:rFonts w:ascii="Times New Roman" w:hAnsi="Times New Roman"/>
        </w:rPr>
        <w:t xml:space="preserve">asserts </w:t>
      </w:r>
      <w:r w:rsidRPr="00682788">
        <w:rPr>
          <w:rFonts w:ascii="Times New Roman" w:hAnsi="Times New Roman"/>
        </w:rPr>
        <w:t>that in 2018, it convicted over 500 individuals from foreign countries under its counterterrorism law.</w:t>
      </w:r>
      <w:r w:rsidRPr="00682788">
        <w:rPr>
          <w:rStyle w:val="FootnoteReference"/>
          <w:rFonts w:ascii="Times New Roman" w:hAnsi="Times New Roman"/>
        </w:rPr>
        <w:footnoteReference w:id="32"/>
      </w:r>
      <w:r w:rsidR="0030696E">
        <w:rPr>
          <w:rFonts w:ascii="Times New Roman" w:hAnsi="Times New Roman"/>
        </w:rPr>
        <w:t xml:space="preserve"> </w:t>
      </w:r>
      <w:r w:rsidRPr="00682788">
        <w:rPr>
          <w:rFonts w:ascii="Times New Roman" w:hAnsi="Times New Roman"/>
        </w:rPr>
        <w:t>Many women from foreign countries assert they were ei</w:t>
      </w:r>
      <w:r w:rsidR="00356F4A">
        <w:rPr>
          <w:rFonts w:ascii="Times New Roman" w:hAnsi="Times New Roman"/>
        </w:rPr>
        <w:t>ther “</w:t>
      </w:r>
      <w:r w:rsidRPr="00682788">
        <w:rPr>
          <w:rFonts w:ascii="Times New Roman" w:hAnsi="Times New Roman"/>
        </w:rPr>
        <w:t xml:space="preserve">tricked into joining the Islamic State or that they simply </w:t>
      </w:r>
      <w:r w:rsidR="00356F4A">
        <w:rPr>
          <w:rFonts w:ascii="Times New Roman" w:hAnsi="Times New Roman"/>
        </w:rPr>
        <w:t>could not leave their husbands,”</w:t>
      </w:r>
      <w:r w:rsidRPr="00682788">
        <w:rPr>
          <w:rFonts w:ascii="Times New Roman" w:hAnsi="Times New Roman"/>
        </w:rPr>
        <w:t xml:space="preserve"> </w:t>
      </w:r>
      <w:r w:rsidR="00356F4A">
        <w:rPr>
          <w:rFonts w:ascii="Times New Roman" w:hAnsi="Times New Roman"/>
        </w:rPr>
        <w:t xml:space="preserve">on </w:t>
      </w:r>
      <w:r w:rsidRPr="00682788">
        <w:rPr>
          <w:rFonts w:ascii="Times New Roman" w:hAnsi="Times New Roman"/>
        </w:rPr>
        <w:t>whom they depended.</w:t>
      </w:r>
      <w:r w:rsidRPr="00682788">
        <w:rPr>
          <w:rStyle w:val="FootnoteReference"/>
          <w:rFonts w:ascii="Times New Roman" w:hAnsi="Times New Roman"/>
        </w:rPr>
        <w:footnoteReference w:id="33"/>
      </w:r>
      <w:r w:rsidR="0030696E">
        <w:rPr>
          <w:rFonts w:ascii="Times New Roman" w:hAnsi="Times New Roman"/>
        </w:rPr>
        <w:t xml:space="preserve"> </w:t>
      </w:r>
      <w:r w:rsidRPr="00682788">
        <w:rPr>
          <w:rFonts w:ascii="Times New Roman" w:hAnsi="Times New Roman"/>
        </w:rPr>
        <w:t xml:space="preserve">In one case, </w:t>
      </w:r>
      <w:r w:rsidR="00356F4A">
        <w:rPr>
          <w:rFonts w:ascii="Times New Roman" w:hAnsi="Times New Roman"/>
        </w:rPr>
        <w:t xml:space="preserve">a judge gave </w:t>
      </w:r>
      <w:r w:rsidRPr="00682788">
        <w:rPr>
          <w:rFonts w:ascii="Times New Roman" w:hAnsi="Times New Roman"/>
        </w:rPr>
        <w:t xml:space="preserve">a 42-year-old </w:t>
      </w:r>
      <w:r w:rsidR="00356F4A">
        <w:rPr>
          <w:rFonts w:ascii="Times New Roman" w:hAnsi="Times New Roman"/>
        </w:rPr>
        <w:t xml:space="preserve">homemaker </w:t>
      </w:r>
      <w:r w:rsidRPr="00682788">
        <w:rPr>
          <w:rFonts w:ascii="Times New Roman" w:hAnsi="Times New Roman"/>
        </w:rPr>
        <w:lastRenderedPageBreak/>
        <w:t>two minutes to present her defense to charges she supported the Islamic State.</w:t>
      </w:r>
      <w:r w:rsidRPr="00682788">
        <w:rPr>
          <w:rStyle w:val="FootnoteReference"/>
          <w:rFonts w:ascii="Times New Roman" w:hAnsi="Times New Roman"/>
        </w:rPr>
        <w:footnoteReference w:id="34"/>
      </w:r>
      <w:r w:rsidR="0030696E">
        <w:rPr>
          <w:rFonts w:ascii="Times New Roman" w:hAnsi="Times New Roman"/>
        </w:rPr>
        <w:t xml:space="preserve"> </w:t>
      </w:r>
      <w:r w:rsidRPr="00682788">
        <w:rPr>
          <w:rFonts w:ascii="Times New Roman" w:hAnsi="Times New Roman"/>
        </w:rPr>
        <w:t>The defendant claimed she entered Iraq illegally an</w:t>
      </w:r>
      <w:r w:rsidR="00356F4A">
        <w:rPr>
          <w:rFonts w:ascii="Times New Roman" w:hAnsi="Times New Roman"/>
        </w:rPr>
        <w:t>d lived under the Islamic State’</w:t>
      </w:r>
      <w:r w:rsidRPr="00682788">
        <w:rPr>
          <w:rFonts w:ascii="Times New Roman" w:hAnsi="Times New Roman"/>
        </w:rPr>
        <w:t>s rule for over two years, but for had never taken money from the Islamic State, but rather had brought her own money from Turkey.</w:t>
      </w:r>
      <w:r w:rsidR="00A86C06">
        <w:rPr>
          <w:rStyle w:val="FootnoteReference"/>
          <w:rFonts w:ascii="Times New Roman" w:hAnsi="Times New Roman"/>
        </w:rPr>
        <w:footnoteReference w:id="35"/>
      </w:r>
      <w:r w:rsidR="0030696E">
        <w:rPr>
          <w:rFonts w:ascii="Times New Roman" w:hAnsi="Times New Roman"/>
        </w:rPr>
        <w:t xml:space="preserve"> </w:t>
      </w:r>
      <w:r w:rsidRPr="00682788">
        <w:rPr>
          <w:rFonts w:ascii="Times New Roman" w:hAnsi="Times New Roman"/>
        </w:rPr>
        <w:t>She was sentenced to death by hanging.</w:t>
      </w:r>
      <w:r w:rsidR="00A86C06">
        <w:rPr>
          <w:rStyle w:val="FootnoteReference"/>
          <w:rFonts w:ascii="Times New Roman" w:hAnsi="Times New Roman"/>
        </w:rPr>
        <w:footnoteReference w:id="36"/>
      </w:r>
      <w:r w:rsidR="0030696E">
        <w:rPr>
          <w:rFonts w:ascii="Times New Roman" w:hAnsi="Times New Roman"/>
        </w:rPr>
        <w:t xml:space="preserve"> </w:t>
      </w:r>
    </w:p>
    <w:p w14:paraId="292B55AA" w14:textId="4C3867B9" w:rsidR="00A47041" w:rsidRPr="00220722" w:rsidRDefault="00A47041"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220722">
        <w:rPr>
          <w:rFonts w:ascii="Times New Roman" w:hAnsi="Times New Roman" w:cs="Times New Roman"/>
          <w:b/>
          <w:sz w:val="24"/>
          <w:szCs w:val="24"/>
        </w:rPr>
        <w:t>Suggested recommendations</w:t>
      </w:r>
      <w:r w:rsidR="00E67D68">
        <w:rPr>
          <w:rFonts w:ascii="Times New Roman" w:hAnsi="Times New Roman" w:cs="Times New Roman"/>
          <w:sz w:val="24"/>
          <w:szCs w:val="24"/>
        </w:rPr>
        <w:t xml:space="preserve"> relating to access to justice</w:t>
      </w:r>
      <w:r w:rsidR="00ED47AC">
        <w:rPr>
          <w:rFonts w:ascii="Times New Roman" w:hAnsi="Times New Roman" w:cs="Times New Roman"/>
          <w:sz w:val="24"/>
          <w:szCs w:val="24"/>
        </w:rPr>
        <w:t xml:space="preserve"> in capital proceedings</w:t>
      </w:r>
      <w:r w:rsidR="00E67D68">
        <w:rPr>
          <w:rFonts w:ascii="Times New Roman" w:hAnsi="Times New Roman" w:cs="Times New Roman"/>
          <w:sz w:val="24"/>
          <w:szCs w:val="24"/>
        </w:rPr>
        <w:t>:</w:t>
      </w:r>
    </w:p>
    <w:p w14:paraId="495618DA" w14:textId="5362B4D2" w:rsidR="00A4378B" w:rsidRPr="00A4378B" w:rsidRDefault="00A4378B" w:rsidP="00A4378B">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Impose a moratorium on the death penalty with a view to its abolition, and in the meantime a</w:t>
      </w:r>
      <w:r w:rsidR="003216FD">
        <w:rPr>
          <w:rFonts w:ascii="Times New Roman" w:hAnsi="Times New Roman" w:cs="Times New Roman"/>
          <w:sz w:val="24"/>
          <w:szCs w:val="24"/>
        </w:rPr>
        <w:t>mend the Penal Code to limit the death penalty to offenses entailing an intentional killing committed by the accused person.</w:t>
      </w:r>
    </w:p>
    <w:p w14:paraId="323062AD" w14:textId="77777777" w:rsidR="009B0FE6" w:rsidRDefault="009B0FE6" w:rsidP="009B0FE6">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Commute the sentences of all persons sentenced to death to a sentence that is fair, proportionate, and respects international human rights standards.</w:t>
      </w:r>
    </w:p>
    <w:p w14:paraId="63A74912" w14:textId="104EB909" w:rsidR="00A47041" w:rsidRDefault="00E67D68"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enhanced technical support for courts handling terrorism cases to ensure that they provide </w:t>
      </w:r>
      <w:r w:rsidR="00356F4A">
        <w:rPr>
          <w:rFonts w:ascii="Times New Roman" w:hAnsi="Times New Roman" w:cs="Times New Roman"/>
          <w:sz w:val="24"/>
          <w:szCs w:val="24"/>
        </w:rPr>
        <w:t xml:space="preserve">all </w:t>
      </w:r>
      <w:r>
        <w:rPr>
          <w:rFonts w:ascii="Times New Roman" w:hAnsi="Times New Roman" w:cs="Times New Roman"/>
          <w:sz w:val="24"/>
          <w:szCs w:val="24"/>
        </w:rPr>
        <w:t>defendants with heightened procedural protections and access to well qualified legal counsel.</w:t>
      </w:r>
      <w:r w:rsidR="0030696E">
        <w:rPr>
          <w:rFonts w:ascii="Times New Roman" w:hAnsi="Times New Roman" w:cs="Times New Roman"/>
          <w:sz w:val="24"/>
          <w:szCs w:val="24"/>
        </w:rPr>
        <w:t xml:space="preserve"> </w:t>
      </w:r>
    </w:p>
    <w:p w14:paraId="3D2A3F18" w14:textId="18C3406E" w:rsidR="00356F4A" w:rsidRDefault="00356F4A"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Establish and promulgate guidelines for judges handling terrorism-related cases to ensure that any allegations of torture or coerced confessions are thoroughly investigated and to prohibit consideration of any evidence obtained under duress.</w:t>
      </w:r>
    </w:p>
    <w:p w14:paraId="604F66D5" w14:textId="6B69418E" w:rsidR="008906AD" w:rsidRDefault="008906AD"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Require courts to hear evidence on and consider all mitigating factors when deciding whether to sentence a person to death, as required under international human rights standards. </w:t>
      </w:r>
    </w:p>
    <w:p w14:paraId="0B38F786" w14:textId="0CBFCA83" w:rsidR="00A4378B" w:rsidRDefault="00A4378B"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that any person sentenced to death has access to free and qualified legal counsel for all proceedings, including all appeals and efforts to seek clemency, pardons, or other relief.</w:t>
      </w:r>
    </w:p>
    <w:p w14:paraId="7FDB7889" w14:textId="14406C0C" w:rsidR="00A4378B" w:rsidRDefault="00A4378B"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Mandate that a lawyer for the suspect be present at any interrogation if the person being questioned is suspected of committing a crime that is eligible for the death penalty. </w:t>
      </w:r>
    </w:p>
    <w:p w14:paraId="5CEF26EE" w14:textId="6BB85035" w:rsidR="006610BD" w:rsidRPr="00220722" w:rsidRDefault="006610BD"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the full application of the Vienna Convention on Consular Relations in death penalty cases involving foreign nationals, consistent with the recommendation of the Special rapporteur on extrajudicial, summary or arbitrary executions.</w:t>
      </w:r>
      <w:bookmarkStart w:id="4" w:name="_GoBack"/>
      <w:bookmarkEnd w:id="4"/>
    </w:p>
    <w:p w14:paraId="79839155" w14:textId="6250CB1D" w:rsidR="00A47041" w:rsidRPr="00220722" w:rsidRDefault="00A47041"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220722">
        <w:rPr>
          <w:rFonts w:ascii="Times New Roman" w:hAnsi="Times New Roman" w:cs="Times New Roman"/>
          <w:b/>
          <w:sz w:val="24"/>
          <w:szCs w:val="24"/>
        </w:rPr>
        <w:t>Suggested questions</w:t>
      </w:r>
      <w:r w:rsidRPr="00220722">
        <w:rPr>
          <w:rFonts w:ascii="Times New Roman" w:hAnsi="Times New Roman" w:cs="Times New Roman"/>
          <w:sz w:val="24"/>
          <w:szCs w:val="24"/>
        </w:rPr>
        <w:t xml:space="preserve"> for the Government of </w:t>
      </w:r>
      <w:r w:rsidR="00E67D68">
        <w:rPr>
          <w:rFonts w:ascii="Times New Roman" w:hAnsi="Times New Roman" w:cs="Times New Roman"/>
          <w:sz w:val="24"/>
          <w:szCs w:val="24"/>
        </w:rPr>
        <w:t>Iraq:</w:t>
      </w:r>
    </w:p>
    <w:p w14:paraId="7CD79022" w14:textId="79AC3FD4" w:rsidR="00A47041" w:rsidRDefault="00E67D68" w:rsidP="00E67D68">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percentage of</w:t>
      </w:r>
      <w:r w:rsidR="003216FD">
        <w:rPr>
          <w:rFonts w:ascii="Times New Roman" w:hAnsi="Times New Roman" w:cs="Times New Roman"/>
          <w:sz w:val="24"/>
          <w:szCs w:val="24"/>
        </w:rPr>
        <w:t xml:space="preserve"> women </w:t>
      </w:r>
      <w:r>
        <w:rPr>
          <w:rFonts w:ascii="Times New Roman" w:hAnsi="Times New Roman" w:cs="Times New Roman"/>
          <w:sz w:val="24"/>
          <w:szCs w:val="24"/>
        </w:rPr>
        <w:t xml:space="preserve">convicted </w:t>
      </w:r>
      <w:r w:rsidR="003216FD">
        <w:rPr>
          <w:rFonts w:ascii="Times New Roman" w:hAnsi="Times New Roman" w:cs="Times New Roman"/>
          <w:sz w:val="24"/>
          <w:szCs w:val="24"/>
        </w:rPr>
        <w:t>of violating the Counter</w:t>
      </w:r>
      <w:r>
        <w:rPr>
          <w:rFonts w:ascii="Times New Roman" w:hAnsi="Times New Roman" w:cs="Times New Roman"/>
          <w:sz w:val="24"/>
          <w:szCs w:val="24"/>
        </w:rPr>
        <w:t>-T</w:t>
      </w:r>
      <w:r w:rsidR="003216FD">
        <w:rPr>
          <w:rFonts w:ascii="Times New Roman" w:hAnsi="Times New Roman" w:cs="Times New Roman"/>
          <w:sz w:val="24"/>
          <w:szCs w:val="24"/>
        </w:rPr>
        <w:t xml:space="preserve">errorism Act </w:t>
      </w:r>
      <w:r>
        <w:rPr>
          <w:rFonts w:ascii="Times New Roman" w:hAnsi="Times New Roman" w:cs="Times New Roman"/>
          <w:sz w:val="24"/>
          <w:szCs w:val="24"/>
        </w:rPr>
        <w:t>are sentenced to death?</w:t>
      </w:r>
      <w:r w:rsidR="00356F4A">
        <w:rPr>
          <w:rFonts w:ascii="Times New Roman" w:hAnsi="Times New Roman" w:cs="Times New Roman"/>
          <w:sz w:val="24"/>
          <w:szCs w:val="24"/>
        </w:rPr>
        <w:t xml:space="preserve"> On average, how long are their trials?</w:t>
      </w:r>
    </w:p>
    <w:p w14:paraId="6019AECF" w14:textId="545432B5" w:rsidR="00356F4A" w:rsidRPr="00E67D68" w:rsidRDefault="00356F4A" w:rsidP="00E67D68">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procedural safeguards are in place to ensure that all persons at risk of being sentenced to death receive a fair trial and adequate legal representation?</w:t>
      </w:r>
    </w:p>
    <w:p w14:paraId="74C16B79" w14:textId="0FB3A1EC" w:rsidR="00A47041" w:rsidRPr="00220722" w:rsidRDefault="001E2DDC" w:rsidP="00824D5D">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Women in Iraq</w:t>
      </w:r>
      <w:r w:rsidR="00356F4A">
        <w:rPr>
          <w:rFonts w:ascii="Times New Roman" w:hAnsi="Times New Roman" w:cs="Times New Roman"/>
          <w:b/>
          <w:sz w:val="24"/>
          <w:szCs w:val="24"/>
        </w:rPr>
        <w:t>i prisons</w:t>
      </w:r>
      <w:r>
        <w:rPr>
          <w:rFonts w:ascii="Times New Roman" w:hAnsi="Times New Roman" w:cs="Times New Roman"/>
          <w:b/>
          <w:sz w:val="24"/>
          <w:szCs w:val="24"/>
        </w:rPr>
        <w:t xml:space="preserve"> </w:t>
      </w:r>
      <w:r w:rsidR="00356F4A">
        <w:rPr>
          <w:rFonts w:ascii="Times New Roman" w:hAnsi="Times New Roman" w:cs="Times New Roman"/>
          <w:b/>
          <w:sz w:val="24"/>
          <w:szCs w:val="24"/>
        </w:rPr>
        <w:t xml:space="preserve">and their children face </w:t>
      </w:r>
      <w:r w:rsidR="00D42FC3">
        <w:rPr>
          <w:rFonts w:ascii="Times New Roman" w:hAnsi="Times New Roman" w:cs="Times New Roman"/>
          <w:b/>
          <w:sz w:val="24"/>
          <w:szCs w:val="24"/>
        </w:rPr>
        <w:t>inhumane conditions</w:t>
      </w:r>
      <w:r w:rsidR="0030696E">
        <w:rPr>
          <w:rFonts w:ascii="Times New Roman" w:hAnsi="Times New Roman" w:cs="Times New Roman"/>
          <w:b/>
          <w:sz w:val="24"/>
          <w:szCs w:val="24"/>
        </w:rPr>
        <w:t xml:space="preserve"> (List of Issues Paragraph 22).</w:t>
      </w:r>
    </w:p>
    <w:p w14:paraId="3FCA2670" w14:textId="77777777" w:rsidR="0030696E" w:rsidRPr="00220722" w:rsidRDefault="0030696E" w:rsidP="0030696E">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Paragraph 22 of the List of Issues, the Committee seeks information on women in detention, including women in detention pursuant to the Counter-Terrorism Act.</w:t>
      </w:r>
      <w:r>
        <w:rPr>
          <w:rStyle w:val="FootnoteReference"/>
          <w:rFonts w:ascii="Times New Roman" w:hAnsi="Times New Roman" w:cs="Times New Roman"/>
          <w:sz w:val="24"/>
          <w:szCs w:val="24"/>
        </w:rPr>
        <w:footnoteReference w:id="37"/>
      </w:r>
    </w:p>
    <w:p w14:paraId="3B44FC5D" w14:textId="29060833" w:rsidR="00A9673F" w:rsidRPr="00220722" w:rsidRDefault="00BA782A"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Reports </w:t>
      </w:r>
      <w:r w:rsidR="00A4378B">
        <w:rPr>
          <w:rFonts w:ascii="Times New Roman" w:hAnsi="Times New Roman" w:cs="Times New Roman"/>
          <w:sz w:val="24"/>
          <w:szCs w:val="24"/>
        </w:rPr>
        <w:t>raise</w:t>
      </w:r>
      <w:r>
        <w:rPr>
          <w:rFonts w:ascii="Times New Roman" w:hAnsi="Times New Roman" w:cs="Times New Roman"/>
          <w:sz w:val="24"/>
          <w:szCs w:val="24"/>
        </w:rPr>
        <w:t xml:space="preserve"> significant concerns about </w:t>
      </w:r>
      <w:r w:rsidR="00AD4C85">
        <w:rPr>
          <w:rFonts w:ascii="Times New Roman" w:hAnsi="Times New Roman" w:cs="Times New Roman"/>
          <w:sz w:val="24"/>
          <w:szCs w:val="24"/>
        </w:rPr>
        <w:t>inhumane</w:t>
      </w:r>
      <w:r>
        <w:rPr>
          <w:rFonts w:ascii="Times New Roman" w:hAnsi="Times New Roman" w:cs="Times New Roman"/>
          <w:sz w:val="24"/>
          <w:szCs w:val="24"/>
        </w:rPr>
        <w:t xml:space="preserve"> conditions and overcrowding in Iraqi detention facilities.</w:t>
      </w:r>
      <w:bookmarkStart w:id="5" w:name="_Ref19889455"/>
      <w:r w:rsidR="00CC29D5">
        <w:rPr>
          <w:rStyle w:val="FootnoteReference"/>
          <w:rFonts w:ascii="Times New Roman" w:hAnsi="Times New Roman" w:cs="Times New Roman"/>
          <w:sz w:val="24"/>
          <w:szCs w:val="24"/>
        </w:rPr>
        <w:footnoteReference w:id="38"/>
      </w:r>
      <w:bookmarkEnd w:id="5"/>
      <w:r w:rsidR="0030696E">
        <w:rPr>
          <w:rFonts w:ascii="Times New Roman" w:hAnsi="Times New Roman" w:cs="Times New Roman"/>
          <w:sz w:val="24"/>
          <w:szCs w:val="24"/>
        </w:rPr>
        <w:t xml:space="preserve"> </w:t>
      </w:r>
      <w:r>
        <w:rPr>
          <w:rFonts w:ascii="Times New Roman" w:hAnsi="Times New Roman" w:cs="Times New Roman"/>
          <w:sz w:val="24"/>
          <w:szCs w:val="24"/>
        </w:rPr>
        <w:t>Because young children stay with their mothers in prison,</w:t>
      </w:r>
      <w:r w:rsidR="00F431A6">
        <w:rPr>
          <w:rStyle w:val="FootnoteReference"/>
          <w:rFonts w:ascii="Times New Roman" w:hAnsi="Times New Roman" w:cs="Times New Roman"/>
          <w:sz w:val="24"/>
          <w:szCs w:val="24"/>
        </w:rPr>
        <w:footnoteReference w:id="39"/>
      </w:r>
      <w:r w:rsidR="0030696E">
        <w:rPr>
          <w:rFonts w:ascii="Times New Roman" w:hAnsi="Times New Roman" w:cs="Times New Roman"/>
          <w:sz w:val="24"/>
          <w:szCs w:val="24"/>
        </w:rPr>
        <w:t xml:space="preserve"> </w:t>
      </w:r>
      <w:r w:rsidR="000B1B44">
        <w:rPr>
          <w:rFonts w:ascii="Times New Roman" w:hAnsi="Times New Roman" w:cs="Times New Roman"/>
          <w:sz w:val="24"/>
          <w:szCs w:val="24"/>
        </w:rPr>
        <w:t>women convicted</w:t>
      </w:r>
      <w:r w:rsidR="00782FE9">
        <w:rPr>
          <w:rFonts w:ascii="Times New Roman" w:hAnsi="Times New Roman" w:cs="Times New Roman"/>
          <w:sz w:val="24"/>
          <w:szCs w:val="24"/>
        </w:rPr>
        <w:t xml:space="preserve"> or accused of crimes, as well as their children, </w:t>
      </w:r>
      <w:r w:rsidR="000B1B44">
        <w:rPr>
          <w:rFonts w:ascii="Times New Roman" w:hAnsi="Times New Roman" w:cs="Times New Roman"/>
          <w:sz w:val="24"/>
          <w:szCs w:val="24"/>
        </w:rPr>
        <w:t xml:space="preserve">experience </w:t>
      </w:r>
      <w:r>
        <w:rPr>
          <w:rFonts w:ascii="Times New Roman" w:hAnsi="Times New Roman" w:cs="Times New Roman"/>
          <w:sz w:val="24"/>
          <w:szCs w:val="24"/>
        </w:rPr>
        <w:t>th</w:t>
      </w:r>
      <w:r w:rsidR="003C42B0">
        <w:rPr>
          <w:rFonts w:ascii="Times New Roman" w:hAnsi="Times New Roman" w:cs="Times New Roman"/>
          <w:sz w:val="24"/>
          <w:szCs w:val="24"/>
        </w:rPr>
        <w:t>ese inh</w:t>
      </w:r>
      <w:r w:rsidR="00782FE9">
        <w:rPr>
          <w:rFonts w:ascii="Times New Roman" w:hAnsi="Times New Roman" w:cs="Times New Roman"/>
          <w:sz w:val="24"/>
          <w:szCs w:val="24"/>
        </w:rPr>
        <w:t xml:space="preserve">umane conditions. </w:t>
      </w:r>
    </w:p>
    <w:p w14:paraId="69DD21EE" w14:textId="62FDED10" w:rsidR="00F3475F" w:rsidRDefault="00F3475F" w:rsidP="00302ACA">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State Party report </w:t>
      </w:r>
      <w:r w:rsidR="000B1B44">
        <w:rPr>
          <w:rFonts w:ascii="Times New Roman" w:hAnsi="Times New Roman" w:cs="Times New Roman"/>
          <w:sz w:val="24"/>
          <w:szCs w:val="24"/>
        </w:rPr>
        <w:t xml:space="preserve">asserts that </w:t>
      </w:r>
      <w:r>
        <w:rPr>
          <w:rFonts w:ascii="Times New Roman" w:hAnsi="Times New Roman" w:cs="Times New Roman"/>
          <w:sz w:val="24"/>
          <w:szCs w:val="24"/>
        </w:rPr>
        <w:t>female detainees are provided with basic requirements, such as blank</w:t>
      </w:r>
      <w:r w:rsidR="005D416A">
        <w:rPr>
          <w:rFonts w:ascii="Times New Roman" w:hAnsi="Times New Roman" w:cs="Times New Roman"/>
          <w:sz w:val="24"/>
          <w:szCs w:val="24"/>
        </w:rPr>
        <w:t>et</w:t>
      </w:r>
      <w:r>
        <w:rPr>
          <w:rFonts w:ascii="Times New Roman" w:hAnsi="Times New Roman" w:cs="Times New Roman"/>
          <w:sz w:val="24"/>
          <w:szCs w:val="24"/>
        </w:rPr>
        <w:t>s, cleaning materials, and a bed</w:t>
      </w:r>
      <w:r w:rsidR="00856753">
        <w:rPr>
          <w:rFonts w:ascii="Times New Roman" w:hAnsi="Times New Roman" w:cs="Times New Roman"/>
          <w:sz w:val="24"/>
          <w:szCs w:val="24"/>
        </w:rPr>
        <w:t>.</w:t>
      </w:r>
      <w:r w:rsidR="00856753">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State Party claims inmate accommodations provide adequate lighting, ventilation, air-conditioning, and toilet</w:t>
      </w:r>
      <w:r w:rsidR="00EE66CE">
        <w:rPr>
          <w:rFonts w:ascii="Times New Roman" w:hAnsi="Times New Roman" w:cs="Times New Roman"/>
          <w:sz w:val="24"/>
          <w:szCs w:val="24"/>
        </w:rPr>
        <w:t xml:space="preserve"> facilities</w:t>
      </w:r>
      <w:r w:rsidR="00856753">
        <w:rPr>
          <w:rFonts w:ascii="Times New Roman" w:hAnsi="Times New Roman" w:cs="Times New Roman"/>
          <w:sz w:val="24"/>
          <w:szCs w:val="24"/>
        </w:rPr>
        <w:t>.</w:t>
      </w:r>
      <w:r w:rsidR="00856753">
        <w:rPr>
          <w:rStyle w:val="FootnoteReference"/>
          <w:rFonts w:ascii="Times New Roman" w:hAnsi="Times New Roman" w:cs="Times New Roman"/>
          <w:sz w:val="24"/>
          <w:szCs w:val="24"/>
        </w:rPr>
        <w:footnoteReference w:id="41"/>
      </w:r>
      <w:r w:rsidR="0030696E">
        <w:rPr>
          <w:rFonts w:ascii="Times New Roman" w:hAnsi="Times New Roman" w:cs="Times New Roman"/>
          <w:sz w:val="24"/>
          <w:szCs w:val="24"/>
        </w:rPr>
        <w:t xml:space="preserve"> </w:t>
      </w:r>
      <w:r w:rsidR="00EE66CE">
        <w:rPr>
          <w:rFonts w:ascii="Times New Roman" w:hAnsi="Times New Roman" w:cs="Times New Roman"/>
          <w:sz w:val="24"/>
          <w:szCs w:val="24"/>
        </w:rPr>
        <w:t xml:space="preserve">The report claims special areas are established for female inmates with small children, because children up to the age of three are allowed to stay with </w:t>
      </w:r>
      <w:r w:rsidR="000B1B44">
        <w:rPr>
          <w:rFonts w:ascii="Times New Roman" w:hAnsi="Times New Roman" w:cs="Times New Roman"/>
          <w:sz w:val="24"/>
          <w:szCs w:val="24"/>
        </w:rPr>
        <w:t xml:space="preserve">their </w:t>
      </w:r>
      <w:r w:rsidR="00EE66CE">
        <w:rPr>
          <w:rFonts w:ascii="Times New Roman" w:hAnsi="Times New Roman" w:cs="Times New Roman"/>
          <w:sz w:val="24"/>
          <w:szCs w:val="24"/>
        </w:rPr>
        <w:t>detained mother</w:t>
      </w:r>
      <w:r w:rsidR="000B1B44">
        <w:rPr>
          <w:rFonts w:ascii="Times New Roman" w:hAnsi="Times New Roman" w:cs="Times New Roman"/>
          <w:sz w:val="24"/>
          <w:szCs w:val="24"/>
        </w:rPr>
        <w:t>s</w:t>
      </w:r>
      <w:r w:rsidR="00EE66CE">
        <w:rPr>
          <w:rFonts w:ascii="Times New Roman" w:hAnsi="Times New Roman" w:cs="Times New Roman"/>
          <w:sz w:val="24"/>
          <w:szCs w:val="24"/>
        </w:rPr>
        <w:t>.</w:t>
      </w:r>
      <w:r w:rsidR="00856753">
        <w:rPr>
          <w:rStyle w:val="FootnoteReference"/>
          <w:rFonts w:ascii="Times New Roman" w:hAnsi="Times New Roman" w:cs="Times New Roman"/>
          <w:sz w:val="24"/>
          <w:szCs w:val="24"/>
        </w:rPr>
        <w:footnoteReference w:id="42"/>
      </w:r>
      <w:r w:rsidR="0030696E">
        <w:rPr>
          <w:rFonts w:ascii="Times New Roman" w:hAnsi="Times New Roman" w:cs="Times New Roman"/>
          <w:sz w:val="24"/>
          <w:szCs w:val="24"/>
        </w:rPr>
        <w:t xml:space="preserve"> </w:t>
      </w:r>
      <w:r w:rsidR="000B1B44">
        <w:rPr>
          <w:rFonts w:ascii="Times New Roman" w:hAnsi="Times New Roman" w:cs="Times New Roman"/>
          <w:sz w:val="24"/>
          <w:szCs w:val="24"/>
        </w:rPr>
        <w:t>T</w:t>
      </w:r>
      <w:r w:rsidR="00EE66CE">
        <w:rPr>
          <w:rFonts w:ascii="Times New Roman" w:hAnsi="Times New Roman" w:cs="Times New Roman"/>
          <w:sz w:val="24"/>
          <w:szCs w:val="24"/>
        </w:rPr>
        <w:t>he report goes on to claim inmates receive appropriate medical care,</w:t>
      </w:r>
      <w:r>
        <w:rPr>
          <w:rFonts w:ascii="Times New Roman" w:hAnsi="Times New Roman" w:cs="Times New Roman"/>
          <w:sz w:val="24"/>
          <w:szCs w:val="24"/>
        </w:rPr>
        <w:t xml:space="preserve"> </w:t>
      </w:r>
      <w:r w:rsidR="00EE66CE">
        <w:rPr>
          <w:rFonts w:ascii="Times New Roman" w:hAnsi="Times New Roman" w:cs="Times New Roman"/>
          <w:sz w:val="24"/>
          <w:szCs w:val="24"/>
        </w:rPr>
        <w:t>are allowed to have contact with children, and that their human rights are respected while detained.</w:t>
      </w:r>
      <w:r w:rsidR="00CC29D5">
        <w:rPr>
          <w:rStyle w:val="FootnoteReference"/>
          <w:rFonts w:ascii="Times New Roman" w:hAnsi="Times New Roman" w:cs="Times New Roman"/>
          <w:sz w:val="24"/>
          <w:szCs w:val="24"/>
        </w:rPr>
        <w:footnoteReference w:id="43"/>
      </w:r>
    </w:p>
    <w:p w14:paraId="636BA650" w14:textId="544AC0B9" w:rsidR="00EE66CE" w:rsidRDefault="00EE66CE" w:rsidP="00EE66CE">
      <w:pPr>
        <w:pStyle w:val="ListParagraph"/>
        <w:numPr>
          <w:ilvl w:val="0"/>
          <w:numId w:val="1"/>
        </w:numPr>
        <w:spacing w:after="120" w:line="240" w:lineRule="auto"/>
        <w:contextualSpacing w:val="0"/>
        <w:jc w:val="both"/>
        <w:rPr>
          <w:rFonts w:ascii="Times New Roman" w:hAnsi="Times New Roman" w:cs="Times New Roman"/>
          <w:sz w:val="24"/>
          <w:szCs w:val="24"/>
        </w:rPr>
      </w:pPr>
      <w:r w:rsidRPr="00EE66CE">
        <w:rPr>
          <w:rFonts w:ascii="Times New Roman" w:hAnsi="Times New Roman" w:cs="Times New Roman"/>
          <w:sz w:val="24"/>
          <w:szCs w:val="24"/>
        </w:rPr>
        <w:t>When the Islamic State was driven from power in Mosul in 2017, thousands of women married to or otherwise allegedly associated with Islamic State fighters were left behind.</w:t>
      </w:r>
      <w:r w:rsidR="00CC29D5">
        <w:rPr>
          <w:rStyle w:val="FootnoteReference"/>
          <w:rFonts w:ascii="Times New Roman" w:hAnsi="Times New Roman" w:cs="Times New Roman"/>
          <w:sz w:val="24"/>
          <w:szCs w:val="24"/>
        </w:rPr>
        <w:footnoteReference w:id="44"/>
      </w:r>
      <w:r w:rsidR="0030696E">
        <w:rPr>
          <w:rFonts w:ascii="Times New Roman" w:hAnsi="Times New Roman" w:cs="Times New Roman"/>
          <w:sz w:val="24"/>
          <w:szCs w:val="24"/>
        </w:rPr>
        <w:t xml:space="preserve"> </w:t>
      </w:r>
      <w:r w:rsidRPr="00EE66CE">
        <w:rPr>
          <w:rFonts w:ascii="Times New Roman" w:hAnsi="Times New Roman" w:cs="Times New Roman"/>
          <w:sz w:val="24"/>
          <w:szCs w:val="24"/>
        </w:rPr>
        <w:t>One Associated Press report revealed that Iraqi authorities had detained or imprisoned at least 19,000 suspects and sentenced more than 3,000 of them to death, despite the lack of fair treatment and due process throughout the judicial process.</w:t>
      </w:r>
      <w:r w:rsidR="00CC29D5">
        <w:rPr>
          <w:rStyle w:val="FootnoteReference"/>
          <w:rFonts w:ascii="Times New Roman" w:hAnsi="Times New Roman" w:cs="Times New Roman"/>
          <w:sz w:val="24"/>
          <w:szCs w:val="24"/>
        </w:rPr>
        <w:footnoteReference w:id="45"/>
      </w:r>
      <w:r w:rsidR="0030696E">
        <w:rPr>
          <w:rFonts w:ascii="Times New Roman" w:hAnsi="Times New Roman" w:cs="Times New Roman"/>
          <w:sz w:val="24"/>
          <w:szCs w:val="24"/>
        </w:rPr>
        <w:t xml:space="preserve"> </w:t>
      </w:r>
      <w:r w:rsidRPr="00EE66CE">
        <w:rPr>
          <w:rFonts w:ascii="Times New Roman" w:hAnsi="Times New Roman" w:cs="Times New Roman"/>
          <w:sz w:val="24"/>
          <w:szCs w:val="24"/>
        </w:rPr>
        <w:t>As</w:t>
      </w:r>
      <w:r w:rsidR="000B1B44">
        <w:rPr>
          <w:rFonts w:ascii="Times New Roman" w:hAnsi="Times New Roman" w:cs="Times New Roman"/>
          <w:sz w:val="24"/>
          <w:szCs w:val="24"/>
        </w:rPr>
        <w:t xml:space="preserve"> of May 2018, up to 1,000 women</w:t>
      </w:r>
      <w:r w:rsidRPr="00EE66CE">
        <w:rPr>
          <w:rFonts w:ascii="Times New Roman" w:hAnsi="Times New Roman" w:cs="Times New Roman"/>
          <w:sz w:val="24"/>
          <w:szCs w:val="24"/>
        </w:rPr>
        <w:t xml:space="preserve"> accused of</w:t>
      </w:r>
      <w:r w:rsidR="000B1B44">
        <w:rPr>
          <w:rFonts w:ascii="Times New Roman" w:hAnsi="Times New Roman" w:cs="Times New Roman"/>
          <w:sz w:val="24"/>
          <w:szCs w:val="24"/>
        </w:rPr>
        <w:t xml:space="preserve"> belonging to the Islamic State</w:t>
      </w:r>
      <w:r w:rsidRPr="00EE66CE">
        <w:rPr>
          <w:rFonts w:ascii="Times New Roman" w:hAnsi="Times New Roman" w:cs="Times New Roman"/>
          <w:sz w:val="24"/>
          <w:szCs w:val="24"/>
        </w:rPr>
        <w:t xml:space="preserve"> were awaiting trial.</w:t>
      </w:r>
      <w:r w:rsidR="00CC29D5">
        <w:rPr>
          <w:rStyle w:val="FootnoteReference"/>
          <w:rFonts w:ascii="Times New Roman" w:hAnsi="Times New Roman" w:cs="Times New Roman"/>
          <w:sz w:val="24"/>
          <w:szCs w:val="24"/>
        </w:rPr>
        <w:footnoteReference w:id="46"/>
      </w:r>
      <w:r w:rsidR="0030696E">
        <w:rPr>
          <w:rFonts w:ascii="Times New Roman" w:hAnsi="Times New Roman" w:cs="Times New Roman"/>
          <w:sz w:val="24"/>
          <w:szCs w:val="24"/>
        </w:rPr>
        <w:t xml:space="preserve"> </w:t>
      </w:r>
      <w:r w:rsidRPr="00EE66CE">
        <w:rPr>
          <w:rFonts w:ascii="Times New Roman" w:hAnsi="Times New Roman" w:cs="Times New Roman"/>
          <w:sz w:val="24"/>
          <w:szCs w:val="24"/>
        </w:rPr>
        <w:t>Some were pregnant, and up to 820 infants accompanied the detained women.</w:t>
      </w:r>
      <w:r w:rsidR="00CC29D5">
        <w:rPr>
          <w:rStyle w:val="FootnoteReference"/>
          <w:rFonts w:ascii="Times New Roman" w:hAnsi="Times New Roman" w:cs="Times New Roman"/>
          <w:sz w:val="24"/>
          <w:szCs w:val="24"/>
        </w:rPr>
        <w:footnoteReference w:id="47"/>
      </w:r>
      <w:r w:rsidR="0030696E">
        <w:rPr>
          <w:rFonts w:ascii="Times New Roman" w:hAnsi="Times New Roman" w:cs="Times New Roman"/>
          <w:sz w:val="24"/>
          <w:szCs w:val="24"/>
        </w:rPr>
        <w:t xml:space="preserve"> </w:t>
      </w:r>
    </w:p>
    <w:p w14:paraId="33D838C2" w14:textId="6775502F" w:rsidR="00EE66CE" w:rsidRDefault="00EE66CE" w:rsidP="003560A9">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Contrary to </w:t>
      </w:r>
      <w:r w:rsidR="000B1B44">
        <w:rPr>
          <w:rFonts w:ascii="Times New Roman" w:hAnsi="Times New Roman" w:cs="Times New Roman"/>
          <w:sz w:val="24"/>
          <w:szCs w:val="24"/>
        </w:rPr>
        <w:t>the State party’</w:t>
      </w:r>
      <w:r w:rsidR="009A42BB">
        <w:rPr>
          <w:rFonts w:ascii="Times New Roman" w:hAnsi="Times New Roman" w:cs="Times New Roman"/>
          <w:sz w:val="24"/>
          <w:szCs w:val="24"/>
        </w:rPr>
        <w:t>s assertion that that female detainees are not required to spend more tha</w:t>
      </w:r>
      <w:r w:rsidR="000B1B44">
        <w:rPr>
          <w:rFonts w:ascii="Times New Roman" w:hAnsi="Times New Roman" w:cs="Times New Roman"/>
          <w:sz w:val="24"/>
          <w:szCs w:val="24"/>
        </w:rPr>
        <w:t xml:space="preserve">n 24 hours in a </w:t>
      </w:r>
      <w:r w:rsidR="00A4378B">
        <w:rPr>
          <w:rFonts w:ascii="Times New Roman" w:hAnsi="Times New Roman" w:cs="Times New Roman"/>
          <w:sz w:val="24"/>
          <w:szCs w:val="24"/>
        </w:rPr>
        <w:t xml:space="preserve">pre-trial </w:t>
      </w:r>
      <w:r w:rsidR="000B1B44">
        <w:rPr>
          <w:rFonts w:ascii="Times New Roman" w:hAnsi="Times New Roman" w:cs="Times New Roman"/>
          <w:sz w:val="24"/>
          <w:szCs w:val="24"/>
        </w:rPr>
        <w:t>detention center</w:t>
      </w:r>
      <w:r w:rsidR="009A42BB">
        <w:rPr>
          <w:rFonts w:ascii="Times New Roman" w:hAnsi="Times New Roman" w:cs="Times New Roman"/>
          <w:sz w:val="24"/>
          <w:szCs w:val="24"/>
        </w:rPr>
        <w:t>,</w:t>
      </w:r>
      <w:r w:rsidR="009A42BB">
        <w:rPr>
          <w:rStyle w:val="FootnoteReference"/>
          <w:rFonts w:ascii="Times New Roman" w:hAnsi="Times New Roman" w:cs="Times New Roman"/>
          <w:sz w:val="24"/>
          <w:szCs w:val="24"/>
        </w:rPr>
        <w:footnoteReference w:id="48"/>
      </w:r>
      <w:r w:rsidR="009A42BB">
        <w:rPr>
          <w:rFonts w:ascii="Times New Roman" w:hAnsi="Times New Roman" w:cs="Times New Roman"/>
          <w:sz w:val="24"/>
          <w:szCs w:val="24"/>
        </w:rPr>
        <w:t xml:space="preserve"> </w:t>
      </w:r>
      <w:r w:rsidR="003560A9" w:rsidRPr="003560A9">
        <w:rPr>
          <w:rFonts w:ascii="Times New Roman" w:hAnsi="Times New Roman" w:cs="Times New Roman"/>
          <w:sz w:val="24"/>
          <w:szCs w:val="24"/>
        </w:rPr>
        <w:t>Human Rights Watch has documented severe overcrowding in pretrial detention facilities in three facilities in Nineveh.</w:t>
      </w:r>
      <w:r w:rsidR="00CC29D5">
        <w:rPr>
          <w:rStyle w:val="FootnoteReference"/>
          <w:rFonts w:ascii="Times New Roman" w:hAnsi="Times New Roman" w:cs="Times New Roman"/>
          <w:sz w:val="24"/>
          <w:szCs w:val="24"/>
        </w:rPr>
        <w:footnoteReference w:id="49"/>
      </w:r>
      <w:r w:rsidR="0030696E">
        <w:rPr>
          <w:rFonts w:ascii="Times New Roman" w:hAnsi="Times New Roman" w:cs="Times New Roman"/>
          <w:sz w:val="24"/>
          <w:szCs w:val="24"/>
        </w:rPr>
        <w:t xml:space="preserve"> </w:t>
      </w:r>
      <w:r w:rsidR="003560A9" w:rsidRPr="003560A9">
        <w:rPr>
          <w:rFonts w:ascii="Times New Roman" w:hAnsi="Times New Roman" w:cs="Times New Roman"/>
          <w:sz w:val="24"/>
          <w:szCs w:val="24"/>
        </w:rPr>
        <w:t xml:space="preserve">In June </w:t>
      </w:r>
      <w:r w:rsidR="003560A9" w:rsidRPr="003560A9">
        <w:rPr>
          <w:rFonts w:ascii="Times New Roman" w:hAnsi="Times New Roman" w:cs="Times New Roman"/>
          <w:sz w:val="24"/>
          <w:szCs w:val="24"/>
        </w:rPr>
        <w:lastRenderedPageBreak/>
        <w:t>2019, three facilities there, which have a combined maximum capacity of 2,500 people, were holding approximately 4,500 prisoners and detainees.</w:t>
      </w:r>
      <w:r w:rsidR="00CC29D5">
        <w:rPr>
          <w:rStyle w:val="FootnoteReference"/>
          <w:rFonts w:ascii="Times New Roman" w:hAnsi="Times New Roman" w:cs="Times New Roman"/>
          <w:sz w:val="24"/>
          <w:szCs w:val="24"/>
        </w:rPr>
        <w:footnoteReference w:id="50"/>
      </w:r>
      <w:r w:rsidR="0030696E">
        <w:rPr>
          <w:rFonts w:ascii="Times New Roman" w:hAnsi="Times New Roman" w:cs="Times New Roman"/>
          <w:sz w:val="24"/>
          <w:szCs w:val="24"/>
        </w:rPr>
        <w:t xml:space="preserve"> </w:t>
      </w:r>
      <w:r w:rsidR="003560A9" w:rsidRPr="003560A9">
        <w:rPr>
          <w:rFonts w:ascii="Times New Roman" w:hAnsi="Times New Roman" w:cs="Times New Roman"/>
          <w:sz w:val="24"/>
          <w:szCs w:val="24"/>
        </w:rPr>
        <w:t>A total of 1,300 of those held in the Nineveh facilities had already been convicted and should have been transferred to prisons in Baghdad.</w:t>
      </w:r>
      <w:r w:rsidR="00CC29D5">
        <w:rPr>
          <w:rStyle w:val="FootnoteReference"/>
          <w:rFonts w:ascii="Times New Roman" w:hAnsi="Times New Roman" w:cs="Times New Roman"/>
          <w:sz w:val="24"/>
          <w:szCs w:val="24"/>
        </w:rPr>
        <w:footnoteReference w:id="51"/>
      </w:r>
      <w:r w:rsidR="0030696E">
        <w:rPr>
          <w:rFonts w:ascii="Times New Roman" w:hAnsi="Times New Roman" w:cs="Times New Roman"/>
          <w:sz w:val="24"/>
          <w:szCs w:val="24"/>
        </w:rPr>
        <w:t xml:space="preserve"> </w:t>
      </w:r>
      <w:r w:rsidR="003560A9" w:rsidRPr="003560A9">
        <w:rPr>
          <w:rFonts w:ascii="Times New Roman" w:hAnsi="Times New Roman" w:cs="Times New Roman"/>
          <w:sz w:val="24"/>
          <w:szCs w:val="24"/>
        </w:rPr>
        <w:t>Photographs from inside the Tal Kayf detention facility show women and children in a crowded cell without adequate space to lie down or even sit comfortably.</w:t>
      </w:r>
      <w:r w:rsidR="00CC29D5">
        <w:rPr>
          <w:rStyle w:val="FootnoteReference"/>
          <w:rFonts w:ascii="Times New Roman" w:hAnsi="Times New Roman" w:cs="Times New Roman"/>
          <w:sz w:val="24"/>
          <w:szCs w:val="24"/>
        </w:rPr>
        <w:footnoteReference w:id="52"/>
      </w:r>
      <w:r w:rsidR="0030696E">
        <w:rPr>
          <w:rFonts w:ascii="Times New Roman" w:hAnsi="Times New Roman" w:cs="Times New Roman"/>
          <w:sz w:val="24"/>
          <w:szCs w:val="24"/>
        </w:rPr>
        <w:t xml:space="preserve"> </w:t>
      </w:r>
    </w:p>
    <w:p w14:paraId="09064152" w14:textId="6780756E" w:rsidR="003560A9" w:rsidRDefault="003560A9" w:rsidP="003560A9">
      <w:pPr>
        <w:pStyle w:val="ListParagraph"/>
        <w:numPr>
          <w:ilvl w:val="0"/>
          <w:numId w:val="1"/>
        </w:numPr>
        <w:spacing w:after="120" w:line="240" w:lineRule="auto"/>
        <w:contextualSpacing w:val="0"/>
        <w:jc w:val="both"/>
        <w:rPr>
          <w:rFonts w:ascii="Times New Roman" w:hAnsi="Times New Roman" w:cs="Times New Roman"/>
          <w:sz w:val="24"/>
          <w:szCs w:val="24"/>
        </w:rPr>
      </w:pPr>
      <w:r w:rsidRPr="003560A9">
        <w:rPr>
          <w:rFonts w:ascii="Times New Roman" w:hAnsi="Times New Roman" w:cs="Times New Roman"/>
          <w:sz w:val="24"/>
          <w:szCs w:val="24"/>
        </w:rPr>
        <w:t>Following the Human Rights Watch report detailing overcrowding, several officials visited the facilities identified in the report.</w:t>
      </w:r>
      <w:r w:rsidR="00CC29D5">
        <w:rPr>
          <w:rStyle w:val="FootnoteReference"/>
          <w:rFonts w:ascii="Times New Roman" w:hAnsi="Times New Roman" w:cs="Times New Roman"/>
          <w:sz w:val="24"/>
          <w:szCs w:val="24"/>
        </w:rPr>
        <w:footnoteReference w:id="53"/>
      </w:r>
      <w:r w:rsidR="0030696E">
        <w:rPr>
          <w:rFonts w:ascii="Times New Roman" w:hAnsi="Times New Roman" w:cs="Times New Roman"/>
          <w:sz w:val="24"/>
          <w:szCs w:val="24"/>
        </w:rPr>
        <w:t xml:space="preserve"> </w:t>
      </w:r>
      <w:r w:rsidRPr="003560A9">
        <w:rPr>
          <w:rFonts w:ascii="Times New Roman" w:hAnsi="Times New Roman" w:cs="Times New Roman"/>
          <w:sz w:val="24"/>
          <w:szCs w:val="24"/>
        </w:rPr>
        <w:t>Member</w:t>
      </w:r>
      <w:r w:rsidR="00483E87">
        <w:rPr>
          <w:rFonts w:ascii="Times New Roman" w:hAnsi="Times New Roman" w:cs="Times New Roman"/>
          <w:sz w:val="24"/>
          <w:szCs w:val="24"/>
        </w:rPr>
        <w:t>s</w:t>
      </w:r>
      <w:r w:rsidRPr="003560A9">
        <w:rPr>
          <w:rFonts w:ascii="Times New Roman" w:hAnsi="Times New Roman" w:cs="Times New Roman"/>
          <w:sz w:val="24"/>
          <w:szCs w:val="24"/>
        </w:rPr>
        <w:t xml:space="preserve"> of </w:t>
      </w:r>
      <w:r w:rsidR="000B1B44">
        <w:rPr>
          <w:rFonts w:ascii="Times New Roman" w:hAnsi="Times New Roman" w:cs="Times New Roman"/>
          <w:sz w:val="24"/>
          <w:szCs w:val="24"/>
        </w:rPr>
        <w:t>Iraq’</w:t>
      </w:r>
      <w:r w:rsidR="00483E87">
        <w:rPr>
          <w:rFonts w:ascii="Times New Roman" w:hAnsi="Times New Roman" w:cs="Times New Roman"/>
          <w:sz w:val="24"/>
          <w:szCs w:val="24"/>
        </w:rPr>
        <w:t>s p</w:t>
      </w:r>
      <w:r w:rsidRPr="003560A9">
        <w:rPr>
          <w:rFonts w:ascii="Times New Roman" w:hAnsi="Times New Roman" w:cs="Times New Roman"/>
          <w:sz w:val="24"/>
          <w:szCs w:val="24"/>
        </w:rPr>
        <w:t>arliament called the situati</w:t>
      </w:r>
      <w:r w:rsidR="000B1B44">
        <w:rPr>
          <w:rFonts w:ascii="Times New Roman" w:hAnsi="Times New Roman" w:cs="Times New Roman"/>
          <w:sz w:val="24"/>
          <w:szCs w:val="24"/>
        </w:rPr>
        <w:t>on a “humanitarian catastrophe.”</w:t>
      </w:r>
      <w:r w:rsidR="00CC29D5">
        <w:rPr>
          <w:rStyle w:val="FootnoteReference"/>
          <w:rFonts w:ascii="Times New Roman" w:hAnsi="Times New Roman" w:cs="Times New Roman"/>
          <w:sz w:val="24"/>
          <w:szCs w:val="24"/>
        </w:rPr>
        <w:footnoteReference w:id="54"/>
      </w:r>
    </w:p>
    <w:p w14:paraId="5004AE45" w14:textId="0A2BE6DF" w:rsidR="00E56D86" w:rsidRDefault="000B1B44" w:rsidP="003560A9">
      <w:pPr>
        <w:pStyle w:val="ListParagraph"/>
        <w:numPr>
          <w:ilvl w:val="0"/>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At another Iraqi women’</w:t>
      </w:r>
      <w:r w:rsidR="00A04CB1">
        <w:rPr>
          <w:rFonts w:ascii="Times New Roman" w:hAnsi="Times New Roman" w:cs="Times New Roman"/>
          <w:sz w:val="24"/>
          <w:szCs w:val="24"/>
        </w:rPr>
        <w:t>s</w:t>
      </w:r>
      <w:r>
        <w:rPr>
          <w:rFonts w:ascii="Times New Roman" w:hAnsi="Times New Roman" w:cs="Times New Roman"/>
          <w:sz w:val="24"/>
          <w:szCs w:val="24"/>
        </w:rPr>
        <w:t xml:space="preserve"> prison, Reuters detailed the “squalid conditions”</w:t>
      </w:r>
      <w:r w:rsidR="00E56D86">
        <w:rPr>
          <w:rFonts w:ascii="Times New Roman" w:hAnsi="Times New Roman" w:cs="Times New Roman"/>
          <w:sz w:val="24"/>
          <w:szCs w:val="24"/>
        </w:rPr>
        <w:t xml:space="preserve"> that women inmates and their young children endure.</w:t>
      </w:r>
      <w:r w:rsidR="00CC29D5">
        <w:rPr>
          <w:rStyle w:val="FootnoteReference"/>
          <w:rFonts w:ascii="Times New Roman" w:hAnsi="Times New Roman" w:cs="Times New Roman"/>
          <w:sz w:val="24"/>
          <w:szCs w:val="24"/>
        </w:rPr>
        <w:footnoteReference w:id="55"/>
      </w:r>
      <w:r w:rsidR="0030696E">
        <w:rPr>
          <w:rFonts w:ascii="Times New Roman" w:hAnsi="Times New Roman" w:cs="Times New Roman"/>
          <w:sz w:val="24"/>
          <w:szCs w:val="24"/>
        </w:rPr>
        <w:t xml:space="preserve"> </w:t>
      </w:r>
      <w:r w:rsidR="00E56D86">
        <w:rPr>
          <w:rFonts w:ascii="Times New Roman" w:hAnsi="Times New Roman" w:cs="Times New Roman"/>
          <w:sz w:val="24"/>
          <w:szCs w:val="24"/>
        </w:rPr>
        <w:t>Women on death row and serving l</w:t>
      </w:r>
      <w:r>
        <w:rPr>
          <w:rFonts w:ascii="Times New Roman" w:hAnsi="Times New Roman" w:cs="Times New Roman"/>
          <w:sz w:val="24"/>
          <w:szCs w:val="24"/>
        </w:rPr>
        <w:t>ife sentences live in a prison “not equipped to handle”</w:t>
      </w:r>
      <w:r w:rsidR="00E56D86">
        <w:rPr>
          <w:rFonts w:ascii="Times New Roman" w:hAnsi="Times New Roman" w:cs="Times New Roman"/>
          <w:sz w:val="24"/>
          <w:szCs w:val="24"/>
        </w:rPr>
        <w:t xml:space="preserve"> the arrival of so many accused members of the Islamic State.</w:t>
      </w:r>
      <w:r w:rsidR="0030696E">
        <w:rPr>
          <w:rFonts w:ascii="Times New Roman" w:hAnsi="Times New Roman" w:cs="Times New Roman"/>
          <w:sz w:val="24"/>
          <w:szCs w:val="24"/>
        </w:rPr>
        <w:t xml:space="preserve"> </w:t>
      </w:r>
      <w:r w:rsidR="00E56D86">
        <w:rPr>
          <w:rFonts w:ascii="Times New Roman" w:hAnsi="Times New Roman" w:cs="Times New Roman"/>
          <w:sz w:val="24"/>
          <w:szCs w:val="24"/>
        </w:rPr>
        <w:t>T</w:t>
      </w:r>
      <w:r>
        <w:rPr>
          <w:rFonts w:ascii="Times New Roman" w:hAnsi="Times New Roman" w:cs="Times New Roman"/>
          <w:sz w:val="24"/>
          <w:szCs w:val="24"/>
        </w:rPr>
        <w:t>he cells are “filthy and cramped,” and the facility is “rife with disease.”</w:t>
      </w:r>
      <w:r w:rsidR="00CC29D5">
        <w:rPr>
          <w:rStyle w:val="FootnoteReference"/>
          <w:rFonts w:ascii="Times New Roman" w:hAnsi="Times New Roman" w:cs="Times New Roman"/>
          <w:sz w:val="24"/>
          <w:szCs w:val="24"/>
        </w:rPr>
        <w:footnoteReference w:id="56"/>
      </w:r>
      <w:r w:rsidR="0030696E">
        <w:rPr>
          <w:rFonts w:ascii="Times New Roman" w:hAnsi="Times New Roman" w:cs="Times New Roman"/>
          <w:sz w:val="24"/>
          <w:szCs w:val="24"/>
        </w:rPr>
        <w:t xml:space="preserve"> </w:t>
      </w:r>
      <w:r w:rsidR="004A578B">
        <w:rPr>
          <w:rFonts w:ascii="Times New Roman" w:hAnsi="Times New Roman" w:cs="Times New Roman"/>
          <w:sz w:val="24"/>
          <w:szCs w:val="24"/>
        </w:rPr>
        <w:t>At least seven young chi</w:t>
      </w:r>
      <w:r>
        <w:rPr>
          <w:rFonts w:ascii="Times New Roman" w:hAnsi="Times New Roman" w:cs="Times New Roman"/>
          <w:sz w:val="24"/>
          <w:szCs w:val="24"/>
        </w:rPr>
        <w:t>ldren have died because of the “squalid conditions.”</w:t>
      </w:r>
      <w:r w:rsidR="00CC29D5">
        <w:rPr>
          <w:rStyle w:val="FootnoteReference"/>
          <w:rFonts w:ascii="Times New Roman" w:hAnsi="Times New Roman" w:cs="Times New Roman"/>
          <w:sz w:val="24"/>
          <w:szCs w:val="24"/>
        </w:rPr>
        <w:footnoteReference w:id="57"/>
      </w:r>
      <w:r w:rsidR="0030696E">
        <w:rPr>
          <w:rFonts w:ascii="Times New Roman" w:hAnsi="Times New Roman" w:cs="Times New Roman"/>
          <w:sz w:val="24"/>
          <w:szCs w:val="24"/>
        </w:rPr>
        <w:t xml:space="preserve"> </w:t>
      </w:r>
      <w:r w:rsidR="00CC47CB">
        <w:rPr>
          <w:rFonts w:ascii="Times New Roman" w:hAnsi="Times New Roman" w:cs="Times New Roman"/>
          <w:sz w:val="24"/>
          <w:szCs w:val="24"/>
        </w:rPr>
        <w:t xml:space="preserve">Although the State Party report accurately states that young </w:t>
      </w:r>
      <w:r>
        <w:rPr>
          <w:rFonts w:ascii="Times New Roman" w:hAnsi="Times New Roman" w:cs="Times New Roman"/>
          <w:sz w:val="24"/>
          <w:szCs w:val="24"/>
        </w:rPr>
        <w:t>children stay with their mother</w:t>
      </w:r>
      <w:r w:rsidR="00CC47CB">
        <w:rPr>
          <w:rFonts w:ascii="Times New Roman" w:hAnsi="Times New Roman" w:cs="Times New Roman"/>
          <w:sz w:val="24"/>
          <w:szCs w:val="24"/>
        </w:rPr>
        <w:t>s in prison, it makes no mention of these media reports of dangerous and inhumane conditions.</w:t>
      </w:r>
      <w:r w:rsidR="00CC29D5">
        <w:rPr>
          <w:rStyle w:val="FootnoteReference"/>
          <w:rFonts w:ascii="Times New Roman" w:hAnsi="Times New Roman" w:cs="Times New Roman"/>
          <w:sz w:val="24"/>
          <w:szCs w:val="24"/>
        </w:rPr>
        <w:footnoteReference w:id="58"/>
      </w:r>
    </w:p>
    <w:p w14:paraId="73B424E0" w14:textId="4B3FE66E" w:rsidR="00A9673F" w:rsidRPr="00220722" w:rsidRDefault="00A9673F"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220722">
        <w:rPr>
          <w:rFonts w:ascii="Times New Roman" w:hAnsi="Times New Roman" w:cs="Times New Roman"/>
          <w:b/>
          <w:sz w:val="24"/>
          <w:szCs w:val="24"/>
        </w:rPr>
        <w:t>Suggested recommendations</w:t>
      </w:r>
      <w:r w:rsidRPr="00220722">
        <w:rPr>
          <w:rFonts w:ascii="Times New Roman" w:hAnsi="Times New Roman" w:cs="Times New Roman"/>
          <w:sz w:val="24"/>
          <w:szCs w:val="24"/>
        </w:rPr>
        <w:t xml:space="preserve"> relating to </w:t>
      </w:r>
      <w:r w:rsidR="00E67D68">
        <w:rPr>
          <w:rFonts w:ascii="Times New Roman" w:hAnsi="Times New Roman" w:cs="Times New Roman"/>
          <w:sz w:val="24"/>
          <w:szCs w:val="24"/>
        </w:rPr>
        <w:t>detention of women.</w:t>
      </w:r>
    </w:p>
    <w:p w14:paraId="2FF132E4" w14:textId="77777777" w:rsidR="009B0FE6" w:rsidRDefault="0033319C" w:rsidP="0033319C">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Reduce overcrowding by </w:t>
      </w:r>
      <w:r w:rsidR="009B0FE6">
        <w:rPr>
          <w:rFonts w:ascii="Times New Roman" w:hAnsi="Times New Roman" w:cs="Times New Roman"/>
          <w:sz w:val="24"/>
          <w:szCs w:val="24"/>
        </w:rPr>
        <w:t>releasing from pre-trial detention any person who has been detained for more than 24 hours.</w:t>
      </w:r>
    </w:p>
    <w:p w14:paraId="75549EE2" w14:textId="32F1BAF1" w:rsidR="009B0FE6" w:rsidRDefault="009B0FE6" w:rsidP="0033319C">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that women in pre-trial detention are segregated from individuals who have been convicted, as required under Rule 11 of the Nelson Mandela Rules.</w:t>
      </w:r>
    </w:p>
    <w:p w14:paraId="05465946" w14:textId="7A1BFADB" w:rsidR="009B0FE6" w:rsidRDefault="009B0FE6" w:rsidP="0033319C">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that all detention facilities comply with the Bangkok Rules and the Nelson Mandela Rules, particularly Nelson Mandela Rules 12-22 regarding space</w:t>
      </w:r>
      <w:r w:rsidR="00C93160">
        <w:rPr>
          <w:rFonts w:ascii="Times New Roman" w:hAnsi="Times New Roman" w:cs="Times New Roman"/>
          <w:sz w:val="24"/>
          <w:szCs w:val="24"/>
        </w:rPr>
        <w:t>, bedding, sanitation, and food;</w:t>
      </w:r>
      <w:r>
        <w:rPr>
          <w:rFonts w:ascii="Times New Roman" w:hAnsi="Times New Roman" w:cs="Times New Roman"/>
          <w:sz w:val="24"/>
          <w:szCs w:val="24"/>
        </w:rPr>
        <w:t xml:space="preserve"> Rules </w:t>
      </w:r>
      <w:r w:rsidR="00C93160">
        <w:rPr>
          <w:rFonts w:ascii="Times New Roman" w:hAnsi="Times New Roman" w:cs="Times New Roman"/>
          <w:sz w:val="24"/>
          <w:szCs w:val="24"/>
        </w:rPr>
        <w:t>24-27 regarding health care;</w:t>
      </w:r>
      <w:r>
        <w:rPr>
          <w:rFonts w:ascii="Times New Roman" w:hAnsi="Times New Roman" w:cs="Times New Roman"/>
          <w:sz w:val="24"/>
          <w:szCs w:val="24"/>
        </w:rPr>
        <w:t xml:space="preserve"> and Rules 28-29 regarding </w:t>
      </w:r>
      <w:r w:rsidR="00C93160">
        <w:rPr>
          <w:rFonts w:ascii="Times New Roman" w:hAnsi="Times New Roman" w:cs="Times New Roman"/>
          <w:sz w:val="24"/>
          <w:szCs w:val="24"/>
        </w:rPr>
        <w:t>pregnant prisoners and children living with a parent in prison.</w:t>
      </w:r>
    </w:p>
    <w:p w14:paraId="375CA7BB" w14:textId="039A6EEC" w:rsidR="00C50F7F" w:rsidRDefault="00C50F7F" w:rsidP="0033319C">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that all women sentenced to death are able to have frequent and regular full-contact visits with their children in the least restrictive setting possible.</w:t>
      </w:r>
    </w:p>
    <w:p w14:paraId="5486D72B" w14:textId="75C3220A" w:rsidR="00A9673F" w:rsidRPr="00220722" w:rsidRDefault="00A9673F"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220722">
        <w:rPr>
          <w:rFonts w:ascii="Times New Roman" w:hAnsi="Times New Roman" w:cs="Times New Roman"/>
          <w:b/>
          <w:sz w:val="24"/>
          <w:szCs w:val="24"/>
        </w:rPr>
        <w:t>Suggested questions</w:t>
      </w:r>
      <w:r w:rsidRPr="00220722">
        <w:rPr>
          <w:rFonts w:ascii="Times New Roman" w:hAnsi="Times New Roman" w:cs="Times New Roman"/>
          <w:sz w:val="24"/>
          <w:szCs w:val="24"/>
        </w:rPr>
        <w:t xml:space="preserve"> for the Government of </w:t>
      </w:r>
      <w:r w:rsidR="008A16A9">
        <w:rPr>
          <w:rFonts w:ascii="Times New Roman" w:hAnsi="Times New Roman" w:cs="Times New Roman"/>
          <w:sz w:val="24"/>
          <w:szCs w:val="24"/>
        </w:rPr>
        <w:t>I</w:t>
      </w:r>
      <w:r w:rsidR="00E67D68">
        <w:rPr>
          <w:rFonts w:ascii="Times New Roman" w:hAnsi="Times New Roman" w:cs="Times New Roman"/>
          <w:sz w:val="24"/>
          <w:szCs w:val="24"/>
        </w:rPr>
        <w:t>raq:</w:t>
      </w:r>
    </w:p>
    <w:p w14:paraId="6304F4D8" w14:textId="1C28F4D4" w:rsidR="00367997" w:rsidRPr="00B87A96" w:rsidRDefault="009A42BB" w:rsidP="00B87A96">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p</w:t>
      </w:r>
      <w:r w:rsidR="00B87A96">
        <w:rPr>
          <w:rFonts w:ascii="Times New Roman" w:hAnsi="Times New Roman" w:cs="Times New Roman"/>
          <w:sz w:val="24"/>
          <w:szCs w:val="24"/>
        </w:rPr>
        <w:t xml:space="preserve">rocedures are in place to </w:t>
      </w:r>
      <w:r w:rsidR="00C93160">
        <w:rPr>
          <w:rFonts w:ascii="Times New Roman" w:hAnsi="Times New Roman" w:cs="Times New Roman"/>
          <w:sz w:val="24"/>
          <w:szCs w:val="24"/>
        </w:rPr>
        <w:t>ensure humane</w:t>
      </w:r>
      <w:r w:rsidR="000B1B44">
        <w:rPr>
          <w:rFonts w:ascii="Times New Roman" w:hAnsi="Times New Roman" w:cs="Times New Roman"/>
          <w:sz w:val="24"/>
          <w:szCs w:val="24"/>
        </w:rPr>
        <w:t xml:space="preserve"> </w:t>
      </w:r>
      <w:r w:rsidR="00B87A96">
        <w:rPr>
          <w:rFonts w:ascii="Times New Roman" w:hAnsi="Times New Roman" w:cs="Times New Roman"/>
          <w:sz w:val="24"/>
          <w:szCs w:val="24"/>
        </w:rPr>
        <w:t xml:space="preserve">detention conditions </w:t>
      </w:r>
      <w:r w:rsidR="00AE35C8">
        <w:rPr>
          <w:rFonts w:ascii="Times New Roman" w:hAnsi="Times New Roman" w:cs="Times New Roman"/>
          <w:sz w:val="24"/>
          <w:szCs w:val="24"/>
        </w:rPr>
        <w:t>for women accused or convicted of crimes</w:t>
      </w:r>
      <w:r w:rsidR="00B87A96">
        <w:rPr>
          <w:rFonts w:ascii="Times New Roman" w:hAnsi="Times New Roman" w:cs="Times New Roman"/>
          <w:sz w:val="24"/>
          <w:szCs w:val="24"/>
        </w:rPr>
        <w:t>?</w:t>
      </w:r>
    </w:p>
    <w:sectPr w:rsidR="00367997" w:rsidRPr="00B87A96" w:rsidSect="00367997">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5A35" w14:textId="77777777" w:rsidR="00A627A6" w:rsidRDefault="00A627A6" w:rsidP="00367997">
      <w:pPr>
        <w:spacing w:after="0" w:line="240" w:lineRule="auto"/>
      </w:pPr>
      <w:r>
        <w:separator/>
      </w:r>
    </w:p>
  </w:endnote>
  <w:endnote w:type="continuationSeparator" w:id="0">
    <w:p w14:paraId="6FF71D04" w14:textId="77777777" w:rsidR="00A627A6" w:rsidRDefault="00A627A6"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A053" w14:textId="77777777" w:rsidR="001553AA" w:rsidRDefault="001553AA">
    <w:pPr>
      <w:pStyle w:val="DocID"/>
    </w:pPr>
    <w:r>
      <w:rPr>
        <w:noProof/>
      </w:rPr>
      <w:t>CORE/2058160.0094/154584982.2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35000"/>
      <w:docPartObj>
        <w:docPartGallery w:val="Page Numbers (Bottom of Page)"/>
        <w:docPartUnique/>
      </w:docPartObj>
    </w:sdtPr>
    <w:sdtEndPr>
      <w:rPr>
        <w:rFonts w:ascii="Times New Roman" w:hAnsi="Times New Roman" w:cs="Times New Roman"/>
        <w:noProof/>
        <w:sz w:val="24"/>
        <w:szCs w:val="24"/>
      </w:rPr>
    </w:sdtEndPr>
    <w:sdtContent>
      <w:p w14:paraId="5E6168A4" w14:textId="23D42FD2" w:rsidR="001553AA" w:rsidRPr="00946A2C" w:rsidRDefault="001553AA" w:rsidP="00946A2C">
        <w:pPr>
          <w:pStyle w:val="Footer"/>
          <w:jc w:val="center"/>
          <w:rPr>
            <w:rFonts w:ascii="Times New Roman" w:hAnsi="Times New Roman" w:cs="Times New Roman"/>
            <w:sz w:val="24"/>
            <w:szCs w:val="24"/>
          </w:rPr>
        </w:pPr>
        <w:r w:rsidRPr="00A47041">
          <w:rPr>
            <w:rFonts w:ascii="Times New Roman" w:hAnsi="Times New Roman" w:cs="Times New Roman"/>
            <w:sz w:val="24"/>
            <w:szCs w:val="24"/>
          </w:rPr>
          <w:fldChar w:fldCharType="begin"/>
        </w:r>
        <w:r w:rsidRPr="00A47041">
          <w:rPr>
            <w:rFonts w:ascii="Times New Roman" w:hAnsi="Times New Roman" w:cs="Times New Roman"/>
            <w:sz w:val="24"/>
            <w:szCs w:val="24"/>
          </w:rPr>
          <w:instrText xml:space="preserve"> PAGE   \* MERGEFORMAT </w:instrText>
        </w:r>
        <w:r w:rsidRPr="00A47041">
          <w:rPr>
            <w:rFonts w:ascii="Times New Roman" w:hAnsi="Times New Roman" w:cs="Times New Roman"/>
            <w:sz w:val="24"/>
            <w:szCs w:val="24"/>
          </w:rPr>
          <w:fldChar w:fldCharType="separate"/>
        </w:r>
        <w:r w:rsidR="006610BD">
          <w:rPr>
            <w:rFonts w:ascii="Times New Roman" w:hAnsi="Times New Roman" w:cs="Times New Roman"/>
            <w:noProof/>
            <w:sz w:val="24"/>
            <w:szCs w:val="24"/>
          </w:rPr>
          <w:t>7</w:t>
        </w:r>
        <w:r w:rsidRPr="00A47041">
          <w:rPr>
            <w:rFonts w:ascii="Times New Roman" w:hAnsi="Times New Roman" w:cs="Times New Roman"/>
            <w:noProof/>
            <w:sz w:val="24"/>
            <w:szCs w:val="24"/>
          </w:rPr>
          <w:fldChar w:fldCharType="end"/>
        </w:r>
      </w:p>
    </w:sdtContent>
  </w:sdt>
  <w:p w14:paraId="59F83770" w14:textId="03A24638" w:rsidR="001553AA" w:rsidRDefault="001553AA">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286F" w14:textId="77777777" w:rsidR="001553AA" w:rsidRPr="000F3447" w:rsidRDefault="001553AA" w:rsidP="00E847D7">
    <w:pPr>
      <w:widowControl w:val="0"/>
      <w:spacing w:after="0" w:line="240" w:lineRule="auto"/>
      <w:jc w:val="center"/>
      <w:rPr>
        <w:color w:val="333333"/>
        <w:lang w:val="en"/>
      </w:rPr>
    </w:pPr>
    <w:r w:rsidRPr="000F3447">
      <w:rPr>
        <w:noProof/>
        <w:color w:val="800080"/>
      </w:rPr>
      <mc:AlternateContent>
        <mc:Choice Requires="wps">
          <w:drawing>
            <wp:anchor distT="0" distB="0" distL="114300" distR="114300" simplePos="0" relativeHeight="251660288" behindDoc="0" locked="0" layoutInCell="1" allowOverlap="1" wp14:anchorId="3483603E" wp14:editId="2F100197">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647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5JQIAAEA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" strokecolor="#333"/>
          </w:pict>
        </mc:Fallback>
      </mc:AlternateContent>
    </w:r>
  </w:p>
  <w:p w14:paraId="535B31F2" w14:textId="5893C959" w:rsidR="001553AA" w:rsidRPr="004A57DC" w:rsidRDefault="004A57DC" w:rsidP="00E847D7">
    <w:pPr>
      <w:widowControl w:val="0"/>
      <w:spacing w:after="0" w:line="240" w:lineRule="auto"/>
      <w:jc w:val="center"/>
      <w:rPr>
        <w:i/>
        <w:iCs/>
        <w:color w:val="542344"/>
        <w:sz w:val="21"/>
        <w:szCs w:val="21"/>
        <w:lang w:val="en"/>
      </w:rPr>
    </w:pPr>
    <w:r w:rsidRPr="004A57DC">
      <w:rPr>
        <w:color w:val="333333"/>
        <w:sz w:val="21"/>
        <w:szCs w:val="21"/>
        <w:lang w:val="en"/>
      </w:rPr>
      <w:t xml:space="preserve">The Advocates for Human Rights • </w:t>
    </w:r>
    <w:r w:rsidR="001553AA" w:rsidRPr="004A57DC">
      <w:rPr>
        <w:color w:val="333333"/>
        <w:sz w:val="21"/>
        <w:szCs w:val="21"/>
        <w:lang w:val="en"/>
      </w:rPr>
      <w:t>330 Second Avenue South • Suite 800 • Minneapolis, MN 55401 • USA</w:t>
    </w:r>
  </w:p>
  <w:p w14:paraId="6C97E20F" w14:textId="51616F17" w:rsidR="001553AA" w:rsidRPr="004A57DC" w:rsidRDefault="001553AA" w:rsidP="00E847D7">
    <w:pPr>
      <w:widowControl w:val="0"/>
      <w:spacing w:after="0" w:line="240" w:lineRule="auto"/>
      <w:jc w:val="center"/>
      <w:rPr>
        <w:color w:val="333333"/>
        <w:sz w:val="21"/>
        <w:szCs w:val="21"/>
        <w:lang w:val="en"/>
      </w:rPr>
    </w:pPr>
    <w:r w:rsidRPr="004A57DC">
      <w:rPr>
        <w:color w:val="333333"/>
        <w:sz w:val="21"/>
        <w:szCs w:val="21"/>
        <w:lang w:val="en"/>
      </w:rPr>
      <w:t>Tel: 612-341-3302 • Fax:</w:t>
    </w:r>
    <w:r w:rsidR="0030696E">
      <w:rPr>
        <w:color w:val="333333"/>
        <w:sz w:val="21"/>
        <w:szCs w:val="21"/>
        <w:lang w:val="en"/>
      </w:rPr>
      <w:t xml:space="preserve"> </w:t>
    </w:r>
    <w:r w:rsidRPr="004A57DC">
      <w:rPr>
        <w:color w:val="333333"/>
        <w:sz w:val="21"/>
        <w:szCs w:val="21"/>
        <w:lang w:val="en"/>
      </w:rPr>
      <w:t>612-341-2971 • Email: hrights@advrights.org • www.TheAdvocatesForHumanRights.org</w:t>
    </w:r>
  </w:p>
  <w:p w14:paraId="19C84ECA" w14:textId="38C434EC" w:rsidR="001553AA" w:rsidRPr="004A57DC" w:rsidRDefault="001553AA">
    <w:pPr>
      <w:pStyle w:val="DocID"/>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86C4" w14:textId="77777777" w:rsidR="00A627A6" w:rsidRDefault="00A627A6" w:rsidP="00367997">
      <w:pPr>
        <w:spacing w:after="0" w:line="240" w:lineRule="auto"/>
      </w:pPr>
      <w:r>
        <w:separator/>
      </w:r>
    </w:p>
  </w:footnote>
  <w:footnote w:type="continuationSeparator" w:id="0">
    <w:p w14:paraId="7F00B7BA" w14:textId="77777777" w:rsidR="00A627A6" w:rsidRDefault="00A627A6" w:rsidP="00367997">
      <w:pPr>
        <w:spacing w:after="0" w:line="240" w:lineRule="auto"/>
      </w:pPr>
      <w:r>
        <w:continuationSeparator/>
      </w:r>
    </w:p>
  </w:footnote>
  <w:footnote w:id="1">
    <w:p w14:paraId="2ED11D2F" w14:textId="5E46CEF7" w:rsidR="00C94F5C" w:rsidRPr="00C93160" w:rsidRDefault="00C94F5C">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080E23" w:rsidRPr="00C93160">
        <w:rPr>
          <w:rFonts w:ascii="Times New Roman" w:hAnsi="Times New Roman" w:cs="Times New Roman"/>
          <w:color w:val="000000" w:themeColor="text1"/>
        </w:rPr>
        <w:t xml:space="preserve">Amnesty International, </w:t>
      </w:r>
      <w:r w:rsidR="00080E23" w:rsidRPr="00C93160">
        <w:rPr>
          <w:rFonts w:ascii="Times New Roman" w:hAnsi="Times New Roman" w:cs="Times New Roman"/>
          <w:i/>
          <w:color w:val="000000" w:themeColor="text1"/>
        </w:rPr>
        <w:t>Death Sentences and Executions 2018</w:t>
      </w:r>
      <w:r w:rsidR="00080E23" w:rsidRPr="00C93160">
        <w:rPr>
          <w:rFonts w:ascii="Times New Roman" w:hAnsi="Times New Roman" w:cs="Times New Roman"/>
          <w:color w:val="000000" w:themeColor="text1"/>
        </w:rPr>
        <w:t>, p. 32.</w:t>
      </w:r>
      <w:r w:rsidR="0030696E" w:rsidRPr="00C93160">
        <w:rPr>
          <w:rFonts w:ascii="Times New Roman" w:hAnsi="Times New Roman" w:cs="Times New Roman"/>
          <w:color w:val="000000" w:themeColor="text1"/>
        </w:rPr>
        <w:t xml:space="preserve"> </w:t>
      </w:r>
      <w:r w:rsidR="00080E23" w:rsidRPr="00C93160">
        <w:rPr>
          <w:rFonts w:ascii="Times New Roman" w:hAnsi="Times New Roman" w:cs="Times New Roman"/>
          <w:color w:val="000000" w:themeColor="text1"/>
        </w:rPr>
        <w:t xml:space="preserve">Available online at: </w:t>
      </w:r>
      <w:hyperlink r:id="rId1" w:history="1">
        <w:r w:rsidR="00080E23" w:rsidRPr="00C93160">
          <w:rPr>
            <w:rStyle w:val="Hyperlink"/>
            <w:rFonts w:ascii="Times New Roman" w:hAnsi="Times New Roman" w:cs="Times New Roman"/>
            <w:color w:val="000000" w:themeColor="text1"/>
            <w:u w:val="none"/>
          </w:rPr>
          <w:t>https://www.amnesty.org/download/Documents/ACT5098702019ENGLISH.PDF</w:t>
        </w:r>
      </w:hyperlink>
      <w:r w:rsidR="00080E23" w:rsidRPr="00C93160">
        <w:rPr>
          <w:rFonts w:ascii="Times New Roman" w:hAnsi="Times New Roman" w:cs="Times New Roman"/>
          <w:color w:val="000000" w:themeColor="text1"/>
        </w:rPr>
        <w:t>.</w:t>
      </w:r>
    </w:p>
  </w:footnote>
  <w:footnote w:id="2">
    <w:p w14:paraId="76471FF3" w14:textId="611A9571" w:rsidR="00C94F5C" w:rsidRPr="00C93160" w:rsidRDefault="00C94F5C">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0E95" w:rsidRPr="00C93160">
        <w:rPr>
          <w:rFonts w:ascii="Times New Roman" w:hAnsi="Times New Roman" w:cs="Times New Roman"/>
          <w:color w:val="000000" w:themeColor="text1"/>
        </w:rPr>
        <w:t xml:space="preserve">Amnesty International UK - </w:t>
      </w:r>
      <w:r w:rsidR="00DD0E95" w:rsidRPr="00C93160">
        <w:rPr>
          <w:rFonts w:ascii="Times New Roman" w:hAnsi="Times New Roman" w:cs="Times New Roman"/>
          <w:i/>
          <w:iCs/>
          <w:color w:val="000000" w:themeColor="text1"/>
        </w:rPr>
        <w:t xml:space="preserve">Press Release: Iraq: Alarming Reports of 3,000 on Death Row on Terrorism Charges </w:t>
      </w:r>
      <w:r w:rsidR="00DD0E95" w:rsidRPr="00C93160">
        <w:rPr>
          <w:rFonts w:ascii="Times New Roman" w:hAnsi="Times New Roman" w:cs="Times New Roman"/>
          <w:color w:val="000000" w:themeColor="text1"/>
        </w:rPr>
        <w:t xml:space="preserve">(March 21, 2018). Available online at </w:t>
      </w:r>
      <w:hyperlink r:id="rId2" w:history="1">
        <w:r w:rsidR="00DD0E95" w:rsidRPr="00C93160">
          <w:rPr>
            <w:rStyle w:val="Hyperlink"/>
            <w:rFonts w:ascii="Times New Roman" w:hAnsi="Times New Roman" w:cs="Times New Roman"/>
            <w:color w:val="000000" w:themeColor="text1"/>
            <w:u w:val="none"/>
          </w:rPr>
          <w:t>https://www.amnesty.org.uk/press-releases/iraq-alarming-reports-3000-death-row-terrorism-charges</w:t>
        </w:r>
      </w:hyperlink>
      <w:r w:rsidR="00DD0E95" w:rsidRPr="00C93160">
        <w:rPr>
          <w:rFonts w:ascii="Times New Roman" w:hAnsi="Times New Roman" w:cs="Times New Roman"/>
          <w:color w:val="000000" w:themeColor="text1"/>
        </w:rPr>
        <w:t>.</w:t>
      </w:r>
      <w:r w:rsidR="0030696E" w:rsidRPr="00C93160">
        <w:rPr>
          <w:rFonts w:ascii="Times New Roman" w:hAnsi="Times New Roman" w:cs="Times New Roman"/>
          <w:color w:val="000000" w:themeColor="text1"/>
        </w:rPr>
        <w:t xml:space="preserve"> </w:t>
      </w:r>
    </w:p>
  </w:footnote>
  <w:footnote w:id="3">
    <w:p w14:paraId="2EB3450E" w14:textId="08F97A8B" w:rsidR="00C60675" w:rsidRPr="00C93160" w:rsidRDefault="00C6067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7012B" w:rsidRPr="00C93160">
        <w:rPr>
          <w:rFonts w:ascii="Times New Roman" w:hAnsi="Times New Roman" w:cs="Times New Roman"/>
          <w:color w:val="000000" w:themeColor="text1"/>
        </w:rPr>
        <w:t xml:space="preserve">Martin Chulov and Nadia al-Faour, </w:t>
      </w:r>
      <w:r w:rsidR="00AA5FAF">
        <w:rPr>
          <w:rFonts w:ascii="Times New Roman" w:hAnsi="Times New Roman" w:cs="Times New Roman"/>
          <w:i/>
          <w:color w:val="000000" w:themeColor="text1"/>
        </w:rPr>
        <w:t>“They Deserve No Mercy”</w:t>
      </w:r>
      <w:r w:rsidR="00D7012B" w:rsidRPr="00C93160">
        <w:rPr>
          <w:rFonts w:ascii="Times New Roman" w:hAnsi="Times New Roman" w:cs="Times New Roman"/>
          <w:i/>
          <w:color w:val="000000" w:themeColor="text1"/>
        </w:rPr>
        <w:t>: Iraq Deals Briskly Wi</w:t>
      </w:r>
      <w:r w:rsidR="00AA5FAF">
        <w:rPr>
          <w:rFonts w:ascii="Times New Roman" w:hAnsi="Times New Roman" w:cs="Times New Roman"/>
          <w:i/>
          <w:color w:val="000000" w:themeColor="text1"/>
        </w:rPr>
        <w:t>th Accused “Women of ISIS,”</w:t>
      </w:r>
      <w:r w:rsidR="00D7012B" w:rsidRPr="00C93160">
        <w:rPr>
          <w:rFonts w:ascii="Times New Roman" w:hAnsi="Times New Roman" w:cs="Times New Roman"/>
          <w:color w:val="000000" w:themeColor="text1"/>
        </w:rPr>
        <w:t xml:space="preserve"> The Guardian, 22 May 2018.</w:t>
      </w:r>
      <w:r w:rsidR="0030696E" w:rsidRPr="00C93160">
        <w:rPr>
          <w:rFonts w:ascii="Times New Roman" w:hAnsi="Times New Roman" w:cs="Times New Roman"/>
          <w:color w:val="000000" w:themeColor="text1"/>
        </w:rPr>
        <w:t xml:space="preserve"> </w:t>
      </w:r>
      <w:r w:rsidR="00D7012B" w:rsidRPr="00C93160">
        <w:rPr>
          <w:rFonts w:ascii="Times New Roman" w:hAnsi="Times New Roman" w:cs="Times New Roman"/>
          <w:color w:val="000000" w:themeColor="text1"/>
        </w:rPr>
        <w:t xml:space="preserve">Available online at </w:t>
      </w:r>
      <w:hyperlink r:id="rId3" w:history="1">
        <w:r w:rsidRPr="00C93160">
          <w:rPr>
            <w:rStyle w:val="Hyperlink"/>
            <w:rFonts w:ascii="Times New Roman" w:hAnsi="Times New Roman" w:cs="Times New Roman"/>
            <w:color w:val="000000" w:themeColor="text1"/>
            <w:u w:val="none"/>
          </w:rPr>
          <w:t>https://www.theguardian.com/world/2018/may/22/they-deserve-no-mercy-iraq-deals-briskly-with-accused-women-of-isis</w:t>
        </w:r>
      </w:hyperlink>
      <w:r w:rsidR="00D7012B" w:rsidRPr="00C93160">
        <w:rPr>
          <w:rStyle w:val="Hyperlink"/>
          <w:rFonts w:ascii="Times New Roman" w:hAnsi="Times New Roman" w:cs="Times New Roman"/>
          <w:color w:val="000000" w:themeColor="text1"/>
          <w:u w:val="none"/>
        </w:rPr>
        <w:t>.</w:t>
      </w:r>
    </w:p>
  </w:footnote>
  <w:footnote w:id="4">
    <w:p w14:paraId="0595AFCF" w14:textId="076CAC59"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0E95" w:rsidRPr="00C93160">
        <w:rPr>
          <w:rFonts w:ascii="Times New Roman" w:hAnsi="Times New Roman" w:cs="Times New Roman"/>
          <w:color w:val="000000" w:themeColor="text1"/>
        </w:rPr>
        <w:t xml:space="preserve">Margaret Coker and Falih Hassan, </w:t>
      </w:r>
      <w:r w:rsidR="00DD0E95" w:rsidRPr="00C93160">
        <w:rPr>
          <w:rFonts w:ascii="Times New Roman" w:hAnsi="Times New Roman" w:cs="Times New Roman"/>
          <w:i/>
          <w:iCs/>
          <w:color w:val="000000" w:themeColor="text1"/>
        </w:rPr>
        <w:t>A 10-Minute Trial, a Death Sente</w:t>
      </w:r>
      <w:r w:rsidR="00AA5FAF">
        <w:rPr>
          <w:rFonts w:ascii="Times New Roman" w:hAnsi="Times New Roman" w:cs="Times New Roman"/>
          <w:i/>
          <w:iCs/>
          <w:color w:val="000000" w:themeColor="text1"/>
        </w:rPr>
        <w:t>nce: Iraqi Justice for ISIS Susp</w:t>
      </w:r>
      <w:r w:rsidR="00DD0E95" w:rsidRPr="00C93160">
        <w:rPr>
          <w:rFonts w:ascii="Times New Roman" w:hAnsi="Times New Roman" w:cs="Times New Roman"/>
          <w:i/>
          <w:iCs/>
          <w:color w:val="000000" w:themeColor="text1"/>
        </w:rPr>
        <w:t>ects</w:t>
      </w:r>
      <w:r w:rsidR="00DD0E95" w:rsidRPr="00C93160">
        <w:rPr>
          <w:rFonts w:ascii="Times New Roman" w:hAnsi="Times New Roman" w:cs="Times New Roman"/>
          <w:color w:val="000000" w:themeColor="text1"/>
        </w:rPr>
        <w:t xml:space="preserve">, New York Times, 17 Apr. 2018, </w:t>
      </w:r>
      <w:hyperlink r:id="rId4" w:history="1">
        <w:r w:rsidR="00DD0E95" w:rsidRPr="00C93160">
          <w:rPr>
            <w:rStyle w:val="Hyperlink"/>
            <w:rFonts w:ascii="Times New Roman" w:hAnsi="Times New Roman" w:cs="Times New Roman"/>
            <w:color w:val="000000" w:themeColor="text1"/>
            <w:u w:val="none"/>
          </w:rPr>
          <w:t>https://www.nytimes.com/2018/04/17/world/middleeast/iraq-isis-trials.html</w:t>
        </w:r>
      </w:hyperlink>
      <w:r w:rsidR="00DD0E95" w:rsidRPr="00C93160">
        <w:rPr>
          <w:rFonts w:ascii="Times New Roman" w:hAnsi="Times New Roman" w:cs="Times New Roman"/>
          <w:color w:val="000000" w:themeColor="text1"/>
        </w:rPr>
        <w:t>.</w:t>
      </w:r>
    </w:p>
  </w:footnote>
  <w:footnote w:id="5">
    <w:p w14:paraId="6B970606" w14:textId="6BF20B14"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BD4705" w:rsidRPr="00C93160">
        <w:rPr>
          <w:rFonts w:ascii="Times New Roman" w:hAnsi="Times New Roman" w:cs="Times New Roman"/>
          <w:color w:val="000000" w:themeColor="text1"/>
        </w:rPr>
        <w:t>Raya Jalabi, Forgotten Victims: The Children of Islamic State, Reuters, 21 Mar. 2019.</w:t>
      </w:r>
      <w:r w:rsidR="0030696E" w:rsidRPr="00C93160">
        <w:rPr>
          <w:rFonts w:ascii="Times New Roman" w:hAnsi="Times New Roman" w:cs="Times New Roman"/>
          <w:color w:val="000000" w:themeColor="text1"/>
        </w:rPr>
        <w:t xml:space="preserve"> </w:t>
      </w:r>
      <w:r w:rsidR="00BD4705" w:rsidRPr="00C93160">
        <w:rPr>
          <w:rFonts w:ascii="Times New Roman" w:hAnsi="Times New Roman" w:cs="Times New Roman"/>
          <w:color w:val="000000" w:themeColor="text1"/>
        </w:rPr>
        <w:t xml:space="preserve">Available online at </w:t>
      </w:r>
      <w:hyperlink r:id="rId5" w:history="1">
        <w:r w:rsidR="000E59E7" w:rsidRPr="00C93160">
          <w:rPr>
            <w:rStyle w:val="Hyperlink"/>
            <w:rFonts w:ascii="Times New Roman" w:hAnsi="Times New Roman" w:cs="Times New Roman"/>
            <w:color w:val="000000" w:themeColor="text1"/>
            <w:u w:val="none"/>
          </w:rPr>
          <w:t>https://www.reuters.com/article/us-iraq-islamic-state-children-special-r/special-report-forgotten-victims-the-children-of-islamic-state-idUSKCN1R2134</w:t>
        </w:r>
      </w:hyperlink>
      <w:r w:rsidR="000E59E7" w:rsidRPr="00C93160">
        <w:rPr>
          <w:rFonts w:ascii="Times New Roman" w:hAnsi="Times New Roman" w:cs="Times New Roman"/>
          <w:color w:val="000000" w:themeColor="text1"/>
        </w:rPr>
        <w:t xml:space="preserve">. </w:t>
      </w:r>
    </w:p>
  </w:footnote>
  <w:footnote w:id="6">
    <w:p w14:paraId="4028A8EA" w14:textId="69962B70"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F431A6" w:rsidRPr="00C93160">
        <w:rPr>
          <w:rFonts w:ascii="Times New Roman" w:hAnsi="Times New Roman" w:cs="Times New Roman"/>
          <w:color w:val="000000" w:themeColor="text1"/>
        </w:rPr>
        <w:t xml:space="preserve">UN Convention on the Elimination of All Forms of Discrimination against Women, </w:t>
      </w:r>
      <w:r w:rsidR="00F431A6" w:rsidRPr="00C93160">
        <w:rPr>
          <w:rFonts w:ascii="Times New Roman" w:hAnsi="Times New Roman" w:cs="Times New Roman"/>
          <w:i/>
          <w:color w:val="000000" w:themeColor="text1"/>
        </w:rPr>
        <w:t>Concluding Observations on the Combined Fourth to Sixth Periodic Reports of Iraq</w:t>
      </w:r>
      <w:r w:rsidR="00F431A6" w:rsidRPr="00C93160">
        <w:rPr>
          <w:rFonts w:ascii="Times New Roman" w:hAnsi="Times New Roman" w:cs="Times New Roman"/>
          <w:color w:val="000000" w:themeColor="text1"/>
        </w:rPr>
        <w:t>, CEDAW/C/IRQ/CO/4-6 (10 Mar. 2014), ¶ 49.</w:t>
      </w:r>
    </w:p>
  </w:footnote>
  <w:footnote w:id="7">
    <w:p w14:paraId="461AE022" w14:textId="3425D70F"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Ibid.</w:t>
      </w:r>
    </w:p>
  </w:footnote>
  <w:footnote w:id="8">
    <w:p w14:paraId="555C6D16" w14:textId="76C440FE" w:rsidR="0030696E" w:rsidRPr="00C93160" w:rsidRDefault="0030696E" w:rsidP="0030696E">
      <w:pPr>
        <w:pStyle w:val="Default"/>
        <w:rPr>
          <w:color w:val="000000" w:themeColor="text1"/>
          <w:sz w:val="20"/>
          <w:szCs w:val="20"/>
        </w:rPr>
      </w:pPr>
      <w:r w:rsidRPr="00C93160">
        <w:rPr>
          <w:rStyle w:val="FootnoteReference"/>
          <w:color w:val="000000" w:themeColor="text1"/>
          <w:sz w:val="20"/>
          <w:szCs w:val="20"/>
        </w:rPr>
        <w:footnoteRef/>
      </w:r>
      <w:r w:rsidRPr="00C93160">
        <w:rPr>
          <w:color w:val="000000" w:themeColor="text1"/>
          <w:sz w:val="20"/>
          <w:szCs w:val="20"/>
        </w:rPr>
        <w:t xml:space="preserve"> UN Convention on the Elimination of All Forms of Discrimination against Women, </w:t>
      </w:r>
      <w:r w:rsidRPr="00C93160">
        <w:rPr>
          <w:i/>
          <w:color w:val="000000" w:themeColor="text1"/>
          <w:sz w:val="20"/>
          <w:szCs w:val="20"/>
        </w:rPr>
        <w:t>List of Issues and Questions in Relation to the Seventh Periodic Report of Iraq</w:t>
      </w:r>
      <w:r w:rsidRPr="00C93160">
        <w:rPr>
          <w:color w:val="000000" w:themeColor="text1"/>
          <w:sz w:val="20"/>
          <w:szCs w:val="20"/>
        </w:rPr>
        <w:t>, CEDAW/C/IRQ/Q/7 (18 Mar. 2019), ¶ 3.</w:t>
      </w:r>
    </w:p>
  </w:footnote>
  <w:footnote w:id="9">
    <w:p w14:paraId="7343A013" w14:textId="5DA96AD7" w:rsidR="00D42FC3" w:rsidRPr="00C93160" w:rsidRDefault="00D42FC3" w:rsidP="00D42FC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7012B" w:rsidRPr="00C93160">
        <w:rPr>
          <w:rFonts w:ascii="Times New Roman" w:hAnsi="Times New Roman" w:cs="Times New Roman"/>
          <w:color w:val="000000" w:themeColor="text1"/>
        </w:rPr>
        <w:t xml:space="preserve">Sophia Jones and Christina Asquith, </w:t>
      </w:r>
      <w:r w:rsidR="00D7012B" w:rsidRPr="00C93160">
        <w:rPr>
          <w:rFonts w:ascii="Times New Roman" w:hAnsi="Times New Roman" w:cs="Times New Roman"/>
          <w:i/>
          <w:color w:val="000000" w:themeColor="text1"/>
        </w:rPr>
        <w:t>Iraq Is Tempting Fate by Punishing Women</w:t>
      </w:r>
      <w:r w:rsidR="00D7012B" w:rsidRPr="00C93160">
        <w:rPr>
          <w:rFonts w:ascii="Times New Roman" w:hAnsi="Times New Roman" w:cs="Times New Roman"/>
          <w:color w:val="000000" w:themeColor="text1"/>
        </w:rPr>
        <w:t xml:space="preserve">, Foreign Policy, 25 Oct. 2018. Available online at </w:t>
      </w:r>
      <w:hyperlink r:id="rId6" w:history="1">
        <w:r w:rsidR="00D7012B" w:rsidRPr="00C93160">
          <w:rPr>
            <w:rStyle w:val="Hyperlink"/>
            <w:rFonts w:ascii="Times New Roman" w:hAnsi="Times New Roman" w:cs="Times New Roman"/>
            <w:color w:val="000000" w:themeColor="text1"/>
            <w:u w:val="none"/>
          </w:rPr>
          <w:t>https://foreignpolicy.com/2018/10/25/iraq-is-tempting-fate-by-punishing-women/</w:t>
        </w:r>
      </w:hyperlink>
      <w:r w:rsidR="00D7012B" w:rsidRPr="00C93160">
        <w:rPr>
          <w:rFonts w:ascii="Times New Roman" w:hAnsi="Times New Roman" w:cs="Times New Roman"/>
          <w:color w:val="000000" w:themeColor="text1"/>
        </w:rPr>
        <w:t>.</w:t>
      </w:r>
    </w:p>
  </w:footnote>
  <w:footnote w:id="10">
    <w:p w14:paraId="0460E986" w14:textId="7242E295" w:rsidR="00D42FC3" w:rsidRPr="00C93160" w:rsidRDefault="00D42FC3" w:rsidP="00D42FC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7012B" w:rsidRPr="00C93160">
        <w:rPr>
          <w:rFonts w:ascii="Times New Roman" w:hAnsi="Times New Roman" w:cs="Times New Roman"/>
          <w:color w:val="000000" w:themeColor="text1"/>
        </w:rPr>
        <w:t xml:space="preserve">David Marshall, </w:t>
      </w:r>
      <w:r w:rsidR="00D7012B" w:rsidRPr="00C93160">
        <w:rPr>
          <w:rFonts w:ascii="Times New Roman" w:hAnsi="Times New Roman" w:cs="Times New Roman"/>
          <w:i/>
          <w:color w:val="000000" w:themeColor="text1"/>
        </w:rPr>
        <w:t>Iraq Brings the Islamic State to Justice</w:t>
      </w:r>
      <w:r w:rsidR="00D7012B" w:rsidRPr="00C93160">
        <w:rPr>
          <w:rFonts w:ascii="Times New Roman" w:hAnsi="Times New Roman" w:cs="Times New Roman"/>
          <w:color w:val="000000" w:themeColor="text1"/>
        </w:rPr>
        <w:t>, Foreign Policy</w:t>
      </w:r>
      <w:r w:rsidR="00D7012B" w:rsidRPr="00C93160">
        <w:rPr>
          <w:rFonts w:ascii="Times New Roman" w:hAnsi="Times New Roman" w:cs="Times New Roman"/>
          <w:i/>
          <w:color w:val="000000" w:themeColor="text1"/>
        </w:rPr>
        <w:t xml:space="preserve"> </w:t>
      </w:r>
      <w:r w:rsidR="00D7012B" w:rsidRPr="00C93160">
        <w:rPr>
          <w:rFonts w:ascii="Times New Roman" w:hAnsi="Times New Roman" w:cs="Times New Roman"/>
          <w:color w:val="000000" w:themeColor="text1"/>
        </w:rPr>
        <w:t>22 May 2019.</w:t>
      </w:r>
      <w:r w:rsidR="0030696E" w:rsidRPr="00C93160">
        <w:rPr>
          <w:rFonts w:ascii="Times New Roman" w:hAnsi="Times New Roman" w:cs="Times New Roman"/>
          <w:color w:val="000000" w:themeColor="text1"/>
        </w:rPr>
        <w:t xml:space="preserve"> </w:t>
      </w:r>
      <w:r w:rsidR="00D7012B" w:rsidRPr="00C93160">
        <w:rPr>
          <w:rFonts w:ascii="Times New Roman" w:hAnsi="Times New Roman" w:cs="Times New Roman"/>
          <w:color w:val="000000" w:themeColor="text1"/>
        </w:rPr>
        <w:t xml:space="preserve">Available online at </w:t>
      </w:r>
      <w:hyperlink r:id="rId7" w:history="1">
        <w:r w:rsidR="00D7012B" w:rsidRPr="00C93160">
          <w:rPr>
            <w:rStyle w:val="Hyperlink"/>
            <w:rFonts w:ascii="Times New Roman" w:hAnsi="Times New Roman" w:cs="Times New Roman"/>
            <w:color w:val="000000" w:themeColor="text1"/>
            <w:u w:val="none"/>
          </w:rPr>
          <w:t>https://foreignpolicy.com/2019/05/22/iraq-brings-the-islamic-state-to-justice/</w:t>
        </w:r>
      </w:hyperlink>
    </w:p>
  </w:footnote>
  <w:footnote w:id="11">
    <w:p w14:paraId="14EB6D75" w14:textId="68C7BB97" w:rsidR="00D42FC3" w:rsidRPr="00C93160" w:rsidRDefault="00D42FC3" w:rsidP="00D42FC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F431A6" w:rsidRPr="00C93160">
        <w:rPr>
          <w:rFonts w:ascii="Times New Roman" w:hAnsi="Times New Roman" w:cs="Times New Roman"/>
          <w:color w:val="000000" w:themeColor="text1"/>
        </w:rPr>
        <w:t xml:space="preserve">Human Rights Watch, </w:t>
      </w:r>
      <w:r w:rsidR="00F431A6" w:rsidRPr="00C93160">
        <w:rPr>
          <w:rFonts w:ascii="Times New Roman" w:hAnsi="Times New Roman" w:cs="Times New Roman"/>
          <w:i/>
          <w:color w:val="000000" w:themeColor="text1"/>
        </w:rPr>
        <w:t>Iraq: Key Courts Improve ISIS Trial Procedures</w:t>
      </w:r>
      <w:r w:rsidR="00F431A6" w:rsidRPr="00C93160">
        <w:rPr>
          <w:rFonts w:ascii="Times New Roman" w:hAnsi="Times New Roman" w:cs="Times New Roman"/>
          <w:color w:val="000000" w:themeColor="text1"/>
        </w:rPr>
        <w:t xml:space="preserve"> (13 Mar. 2019).</w:t>
      </w:r>
      <w:r w:rsidR="0030696E" w:rsidRPr="00C93160">
        <w:rPr>
          <w:rFonts w:ascii="Times New Roman" w:hAnsi="Times New Roman" w:cs="Times New Roman"/>
          <w:color w:val="000000" w:themeColor="text1"/>
        </w:rPr>
        <w:t xml:space="preserve"> </w:t>
      </w:r>
      <w:r w:rsidR="00F431A6" w:rsidRPr="00C93160">
        <w:rPr>
          <w:rFonts w:ascii="Times New Roman" w:hAnsi="Times New Roman" w:cs="Times New Roman"/>
          <w:color w:val="000000" w:themeColor="text1"/>
        </w:rPr>
        <w:t xml:space="preserve">Available online at </w:t>
      </w:r>
      <w:hyperlink r:id="rId8" w:history="1">
        <w:r w:rsidRPr="00C93160">
          <w:rPr>
            <w:rStyle w:val="Hyperlink"/>
            <w:rFonts w:ascii="Times New Roman" w:hAnsi="Times New Roman" w:cs="Times New Roman"/>
            <w:color w:val="000000" w:themeColor="text1"/>
            <w:u w:val="none"/>
          </w:rPr>
          <w:t>https://www.hrw.org/news/2019/03/13/iraq-key-courts-improve-isis-trial-procedures</w:t>
        </w:r>
      </w:hyperlink>
      <w:r w:rsidR="00F431A6" w:rsidRPr="00C93160">
        <w:rPr>
          <w:rStyle w:val="Hyperlink"/>
          <w:rFonts w:ascii="Times New Roman" w:hAnsi="Times New Roman" w:cs="Times New Roman"/>
          <w:color w:val="000000" w:themeColor="text1"/>
          <w:u w:val="none"/>
        </w:rPr>
        <w:t>.</w:t>
      </w:r>
    </w:p>
  </w:footnote>
  <w:footnote w:id="12">
    <w:p w14:paraId="26D2E8B0" w14:textId="619240A2" w:rsidR="00D42FC3" w:rsidRPr="00C93160" w:rsidRDefault="00D42FC3" w:rsidP="00D42FC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Coker &amp; Hassan,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_Ref19889076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4</w:t>
      </w:r>
      <w:r w:rsidR="00AA5FAF">
        <w:rPr>
          <w:rFonts w:ascii="Times New Roman" w:hAnsi="Times New Roman" w:cs="Times New Roman"/>
          <w:color w:val="000000" w:themeColor="text1"/>
        </w:rPr>
        <w:fldChar w:fldCharType="end"/>
      </w:r>
      <w:r w:rsidR="00483E87" w:rsidRPr="00C93160">
        <w:rPr>
          <w:rFonts w:ascii="Times New Roman" w:hAnsi="Times New Roman" w:cs="Times New Roman"/>
          <w:color w:val="000000" w:themeColor="text1"/>
        </w:rPr>
        <w:t>.</w:t>
      </w:r>
      <w:r w:rsidR="0030696E" w:rsidRPr="00C93160">
        <w:rPr>
          <w:rFonts w:ascii="Times New Roman" w:hAnsi="Times New Roman" w:cs="Times New Roman"/>
          <w:color w:val="000000" w:themeColor="text1"/>
        </w:rPr>
        <w:t xml:space="preserve"> </w:t>
      </w:r>
    </w:p>
  </w:footnote>
  <w:footnote w:id="13">
    <w:p w14:paraId="41292130" w14:textId="5851746E" w:rsidR="00F96D09" w:rsidRPr="00C93160" w:rsidRDefault="00F96D09">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4E0040" w:rsidRPr="00C93160">
        <w:rPr>
          <w:rFonts w:ascii="Times New Roman" w:hAnsi="Times New Roman" w:cs="Times New Roman"/>
          <w:color w:val="000000" w:themeColor="text1"/>
        </w:rPr>
        <w:t xml:space="preserve">UN Convention on the Elimination of All Forms of Discrimination against Women, </w:t>
      </w:r>
      <w:r w:rsidR="004E0040" w:rsidRPr="00C93160">
        <w:rPr>
          <w:rFonts w:ascii="Times New Roman" w:hAnsi="Times New Roman" w:cs="Times New Roman"/>
          <w:i/>
          <w:color w:val="000000" w:themeColor="text1"/>
        </w:rPr>
        <w:t>Seventh Periodic Report Submitted by Iraq</w:t>
      </w:r>
      <w:r w:rsidR="004E0040" w:rsidRPr="00C93160">
        <w:rPr>
          <w:rFonts w:ascii="Times New Roman" w:hAnsi="Times New Roman" w:cs="Times New Roman"/>
          <w:color w:val="000000" w:themeColor="text1"/>
        </w:rPr>
        <w:t>, CEDAW/C/IRQ/7 (15 Aug. 2018), ¶ 29.</w:t>
      </w:r>
    </w:p>
  </w:footnote>
  <w:footnote w:id="14">
    <w:p w14:paraId="4B1FA7DF" w14:textId="553A5B70" w:rsidR="009A42BB" w:rsidRPr="00C93160" w:rsidRDefault="009A42BB">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4E0040" w:rsidRPr="00C93160">
        <w:rPr>
          <w:rFonts w:ascii="Times New Roman" w:hAnsi="Times New Roman" w:cs="Times New Roman"/>
          <w:color w:val="000000" w:themeColor="text1"/>
        </w:rPr>
        <w:t>¶ 32.</w:t>
      </w:r>
    </w:p>
  </w:footnote>
  <w:footnote w:id="15">
    <w:p w14:paraId="0D09485B" w14:textId="4DE936B9" w:rsidR="00F7334C" w:rsidRPr="00C93160" w:rsidRDefault="00F7334C">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4E0040" w:rsidRPr="00C93160">
        <w:rPr>
          <w:rFonts w:ascii="Times New Roman" w:hAnsi="Times New Roman" w:cs="Times New Roman"/>
          <w:color w:val="000000" w:themeColor="text1"/>
        </w:rPr>
        <w:t>¶ 296.</w:t>
      </w:r>
    </w:p>
  </w:footnote>
  <w:footnote w:id="16">
    <w:p w14:paraId="77B431AF" w14:textId="03FC9CA6" w:rsidR="00E83CBF" w:rsidRPr="00C93160" w:rsidRDefault="00E83CBF" w:rsidP="00A5285B">
      <w:pPr>
        <w:pStyle w:val="Default"/>
        <w:rPr>
          <w:color w:val="000000" w:themeColor="text1"/>
          <w:sz w:val="20"/>
          <w:szCs w:val="20"/>
        </w:rPr>
      </w:pPr>
      <w:r w:rsidRPr="00C93160">
        <w:rPr>
          <w:rStyle w:val="FootnoteReference"/>
          <w:color w:val="000000" w:themeColor="text1"/>
          <w:sz w:val="20"/>
          <w:szCs w:val="20"/>
        </w:rPr>
        <w:footnoteRef/>
      </w:r>
      <w:r w:rsidR="00624C67" w:rsidRPr="00C93160">
        <w:rPr>
          <w:color w:val="000000" w:themeColor="text1"/>
          <w:sz w:val="20"/>
          <w:szCs w:val="20"/>
        </w:rPr>
        <w:t xml:space="preserve"> UN Human Rights Council, </w:t>
      </w:r>
      <w:r w:rsidR="00624C67" w:rsidRPr="00C93160">
        <w:rPr>
          <w:i/>
          <w:iCs/>
          <w:color w:val="000000" w:themeColor="text1"/>
          <w:sz w:val="20"/>
          <w:szCs w:val="20"/>
        </w:rPr>
        <w:t>Report of the Special Rapporteur on extrajudicial, summary or arbitrary executions on her mission to Iraq</w:t>
      </w:r>
      <w:r w:rsidR="00624C67" w:rsidRPr="00C93160">
        <w:rPr>
          <w:color w:val="000000" w:themeColor="text1"/>
          <w:sz w:val="20"/>
          <w:szCs w:val="20"/>
        </w:rPr>
        <w:t xml:space="preserve">, UN Doc. A/HRC/38/44/Add.1 (20 June 2018), </w:t>
      </w:r>
      <w:r w:rsidR="00A5285B" w:rsidRPr="00C93160">
        <w:rPr>
          <w:color w:val="000000" w:themeColor="text1"/>
          <w:sz w:val="20"/>
          <w:szCs w:val="20"/>
        </w:rPr>
        <w:t>¶ 64.</w:t>
      </w:r>
    </w:p>
  </w:footnote>
  <w:footnote w:id="17">
    <w:p w14:paraId="00FBFB48" w14:textId="22FC497B"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A5285B" w:rsidRPr="00C93160">
        <w:rPr>
          <w:rFonts w:ascii="Times New Roman" w:hAnsi="Times New Roman" w:cs="Times New Roman"/>
          <w:color w:val="000000" w:themeColor="text1"/>
        </w:rPr>
        <w:t>¶ 67.</w:t>
      </w:r>
    </w:p>
  </w:footnote>
  <w:footnote w:id="18">
    <w:p w14:paraId="49F3B1F6" w14:textId="03E0FF5E" w:rsidR="00E83CBF" w:rsidRPr="00C93160" w:rsidRDefault="00E83CBF" w:rsidP="00A5285B">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Coker &amp; Hassan,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_Ref19889076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4</w:t>
      </w:r>
      <w:r w:rsidR="00AA5FAF">
        <w:rPr>
          <w:rFonts w:ascii="Times New Roman" w:hAnsi="Times New Roman" w:cs="Times New Roman"/>
          <w:color w:val="000000" w:themeColor="text1"/>
        </w:rPr>
        <w:fldChar w:fldCharType="end"/>
      </w:r>
      <w:r w:rsidR="00483E87" w:rsidRPr="00C93160">
        <w:rPr>
          <w:rFonts w:ascii="Times New Roman" w:hAnsi="Times New Roman" w:cs="Times New Roman"/>
          <w:color w:val="000000" w:themeColor="text1"/>
        </w:rPr>
        <w:t>.</w:t>
      </w:r>
      <w:r w:rsidR="0030696E" w:rsidRPr="00C93160">
        <w:rPr>
          <w:rFonts w:ascii="Times New Roman" w:hAnsi="Times New Roman" w:cs="Times New Roman"/>
          <w:color w:val="000000" w:themeColor="text1"/>
        </w:rPr>
        <w:t xml:space="preserve"> </w:t>
      </w:r>
    </w:p>
  </w:footnote>
  <w:footnote w:id="19">
    <w:p w14:paraId="38FD114A" w14:textId="20623D6A"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0">
    <w:p w14:paraId="57CBF05D" w14:textId="29DAC6DA"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1">
    <w:p w14:paraId="39F5B07F" w14:textId="544C5457"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2">
    <w:p w14:paraId="1F68DC48" w14:textId="04652CD8"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3">
    <w:p w14:paraId="1C40948D" w14:textId="244C8B3A"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4">
    <w:p w14:paraId="74EB7E79" w14:textId="5796B699"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5">
    <w:p w14:paraId="4105B650" w14:textId="1ECECB93" w:rsidR="00E83CBF" w:rsidRPr="00C93160" w:rsidRDefault="00E83CBF" w:rsidP="004C6D8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4C6D85" w:rsidRPr="00C93160">
        <w:rPr>
          <w:rFonts w:ascii="Times New Roman" w:hAnsi="Times New Roman" w:cs="Times New Roman"/>
          <w:color w:val="000000" w:themeColor="text1"/>
        </w:rPr>
        <w:t xml:space="preserve">Human Rights Watch, </w:t>
      </w:r>
      <w:r w:rsidR="004C6D85" w:rsidRPr="00C93160">
        <w:rPr>
          <w:rFonts w:ascii="Times New Roman" w:hAnsi="Times New Roman" w:cs="Times New Roman"/>
          <w:i/>
          <w:iCs/>
          <w:color w:val="000000" w:themeColor="text1"/>
        </w:rPr>
        <w:t xml:space="preserve">News Release - Iraq: Judges Disregard Torture Allegations </w:t>
      </w:r>
      <w:r w:rsidR="004C6D85" w:rsidRPr="00C93160">
        <w:rPr>
          <w:rFonts w:ascii="Times New Roman" w:hAnsi="Times New Roman" w:cs="Times New Roman"/>
          <w:color w:val="000000" w:themeColor="text1"/>
        </w:rPr>
        <w:t xml:space="preserve">(July 31, 2018). Available online at </w:t>
      </w:r>
      <w:hyperlink r:id="rId9" w:history="1">
        <w:r w:rsidR="00483E87" w:rsidRPr="00C93160">
          <w:rPr>
            <w:rStyle w:val="Hyperlink"/>
            <w:rFonts w:ascii="Times New Roman" w:hAnsi="Times New Roman" w:cs="Times New Roman"/>
            <w:color w:val="000000" w:themeColor="text1"/>
            <w:u w:val="none"/>
          </w:rPr>
          <w:t>https://www.hrw.org/news/2018/07/31/iraq-judges-disregard-torture-allegations</w:t>
        </w:r>
      </w:hyperlink>
      <w:r w:rsidR="00483E87" w:rsidRPr="00C93160">
        <w:rPr>
          <w:rFonts w:ascii="Times New Roman" w:hAnsi="Times New Roman" w:cs="Times New Roman"/>
          <w:color w:val="000000" w:themeColor="text1"/>
        </w:rPr>
        <w:t>.</w:t>
      </w:r>
    </w:p>
  </w:footnote>
  <w:footnote w:id="26">
    <w:p w14:paraId="6F306682" w14:textId="1BC3619D"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7">
    <w:p w14:paraId="2E489786" w14:textId="44849042"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8">
    <w:p w14:paraId="343867F0" w14:textId="6D439833"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29">
    <w:p w14:paraId="1F1C1189" w14:textId="17796FA7" w:rsidR="00E83CBF" w:rsidRPr="00C93160" w:rsidRDefault="00E83CBF">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30">
    <w:p w14:paraId="5FBE81B9" w14:textId="7BAA8833" w:rsidR="00682788" w:rsidRPr="00C93160" w:rsidRDefault="00682788" w:rsidP="00682788">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31">
    <w:p w14:paraId="32D8952E" w14:textId="78759D4D" w:rsidR="00A86C06" w:rsidRPr="00C93160" w:rsidRDefault="00A86C06">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Coker &amp; Hassan,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_Ref19889076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4</w:t>
      </w:r>
      <w:r w:rsidR="00AA5FAF">
        <w:rPr>
          <w:rFonts w:ascii="Times New Roman" w:hAnsi="Times New Roman" w:cs="Times New Roman"/>
          <w:color w:val="000000" w:themeColor="text1"/>
        </w:rPr>
        <w:fldChar w:fldCharType="end"/>
      </w:r>
      <w:r w:rsidR="00AA5FAF" w:rsidRPr="00C93160">
        <w:rPr>
          <w:rFonts w:ascii="Times New Roman" w:hAnsi="Times New Roman" w:cs="Times New Roman"/>
          <w:color w:val="000000" w:themeColor="text1"/>
        </w:rPr>
        <w:t>.</w:t>
      </w:r>
    </w:p>
  </w:footnote>
  <w:footnote w:id="32">
    <w:p w14:paraId="2A83731F" w14:textId="4260CEC1" w:rsidR="00682788" w:rsidRPr="00C93160" w:rsidRDefault="00682788" w:rsidP="00682788">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Marshall,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_Ref19889253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10</w:t>
      </w:r>
      <w:r w:rsidR="00AA5FAF">
        <w:rPr>
          <w:rFonts w:ascii="Times New Roman" w:hAnsi="Times New Roman" w:cs="Times New Roman"/>
          <w:color w:val="000000" w:themeColor="text1"/>
        </w:rPr>
        <w:fldChar w:fldCharType="end"/>
      </w:r>
      <w:r w:rsidR="00AA5FAF">
        <w:rPr>
          <w:rFonts w:ascii="Times New Roman" w:hAnsi="Times New Roman" w:cs="Times New Roman"/>
          <w:color w:val="000000" w:themeColor="text1"/>
        </w:rPr>
        <w:t>.</w:t>
      </w:r>
      <w:r w:rsidR="00AA5FAF" w:rsidRPr="00C93160">
        <w:rPr>
          <w:rFonts w:ascii="Times New Roman" w:hAnsi="Times New Roman" w:cs="Times New Roman"/>
          <w:color w:val="000000" w:themeColor="text1"/>
        </w:rPr>
        <w:t xml:space="preserve"> </w:t>
      </w:r>
    </w:p>
  </w:footnote>
  <w:footnote w:id="33">
    <w:p w14:paraId="0FE428BB" w14:textId="47583C21" w:rsidR="00682788" w:rsidRPr="00C93160" w:rsidRDefault="00682788" w:rsidP="00682788">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Jones &amp; Asquith,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_Ref19889289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9</w:t>
      </w:r>
      <w:r w:rsidR="00AA5FAF">
        <w:rPr>
          <w:rFonts w:ascii="Times New Roman" w:hAnsi="Times New Roman" w:cs="Times New Roman"/>
          <w:color w:val="000000" w:themeColor="text1"/>
        </w:rPr>
        <w:fldChar w:fldCharType="end"/>
      </w:r>
      <w:r w:rsidR="00AA5FAF">
        <w:rPr>
          <w:rFonts w:ascii="Times New Roman" w:hAnsi="Times New Roman" w:cs="Times New Roman"/>
          <w:color w:val="000000" w:themeColor="text1"/>
        </w:rPr>
        <w:t>.</w:t>
      </w:r>
    </w:p>
  </w:footnote>
  <w:footnote w:id="34">
    <w:p w14:paraId="3EFB57D0" w14:textId="544A50C1" w:rsidR="00682788" w:rsidRPr="00C93160" w:rsidRDefault="00682788" w:rsidP="00682788">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Coker &amp; Hassan,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_Ref19889076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4</w:t>
      </w:r>
      <w:r w:rsidR="00AA5FAF">
        <w:rPr>
          <w:rFonts w:ascii="Times New Roman" w:hAnsi="Times New Roman" w:cs="Times New Roman"/>
          <w:color w:val="000000" w:themeColor="text1"/>
        </w:rPr>
        <w:fldChar w:fldCharType="end"/>
      </w:r>
      <w:r w:rsidR="00D7012B" w:rsidRPr="00C93160">
        <w:rPr>
          <w:rFonts w:ascii="Times New Roman" w:hAnsi="Times New Roman" w:cs="Times New Roman"/>
          <w:color w:val="000000" w:themeColor="text1"/>
        </w:rPr>
        <w:t>.</w:t>
      </w:r>
      <w:r w:rsidR="0030696E" w:rsidRPr="00C93160">
        <w:rPr>
          <w:rFonts w:ascii="Times New Roman" w:hAnsi="Times New Roman" w:cs="Times New Roman"/>
          <w:color w:val="000000" w:themeColor="text1"/>
        </w:rPr>
        <w:t xml:space="preserve"> </w:t>
      </w:r>
    </w:p>
  </w:footnote>
  <w:footnote w:id="35">
    <w:p w14:paraId="14B2D9FE" w14:textId="175FF709" w:rsidR="00A86C06" w:rsidRPr="00C93160" w:rsidRDefault="00A86C06">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36">
    <w:p w14:paraId="238C713F" w14:textId="02C5504B" w:rsidR="00A86C06" w:rsidRPr="00C93160" w:rsidRDefault="00A86C06">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Ibid. </w:t>
      </w:r>
    </w:p>
  </w:footnote>
  <w:footnote w:id="37">
    <w:p w14:paraId="49316A75" w14:textId="37D7AB0C" w:rsidR="0030696E" w:rsidRPr="00C93160" w:rsidRDefault="0030696E" w:rsidP="0030696E">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UN Convention on the Elimination of All Forms of Discrimination against Women, </w:t>
      </w:r>
      <w:r w:rsidRPr="00C93160">
        <w:rPr>
          <w:rFonts w:ascii="Times New Roman" w:hAnsi="Times New Roman" w:cs="Times New Roman"/>
          <w:i/>
          <w:color w:val="000000" w:themeColor="text1"/>
        </w:rPr>
        <w:t>List of Issues and Questions in Relation to the Seventh Periodic Report of Iraq</w:t>
      </w:r>
      <w:r w:rsidRPr="00C93160">
        <w:rPr>
          <w:rFonts w:ascii="Times New Roman" w:hAnsi="Times New Roman" w:cs="Times New Roman"/>
          <w:color w:val="000000" w:themeColor="text1"/>
        </w:rPr>
        <w:t>, CEDAW/C/IRQ/Q/7 (18 Mar. 2019), ¶ 22.</w:t>
      </w:r>
    </w:p>
  </w:footnote>
  <w:footnote w:id="38">
    <w:p w14:paraId="0DC60075" w14:textId="41C770E6"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D4C85" w:rsidRPr="00C93160">
        <w:rPr>
          <w:rFonts w:ascii="Times New Roman" w:hAnsi="Times New Roman" w:cs="Times New Roman"/>
          <w:color w:val="000000" w:themeColor="text1"/>
        </w:rPr>
        <w:t>Human Rights Watch, Iraq: Thousands Detained, Including Children, in Degrading Conditions (4 July 2019).</w:t>
      </w:r>
      <w:r w:rsidR="0030696E" w:rsidRPr="00C93160">
        <w:rPr>
          <w:rFonts w:ascii="Times New Roman" w:hAnsi="Times New Roman" w:cs="Times New Roman"/>
          <w:color w:val="000000" w:themeColor="text1"/>
        </w:rPr>
        <w:t xml:space="preserve"> </w:t>
      </w:r>
      <w:r w:rsidR="00AD4C85" w:rsidRPr="00C93160">
        <w:rPr>
          <w:rFonts w:ascii="Times New Roman" w:hAnsi="Times New Roman" w:cs="Times New Roman"/>
          <w:color w:val="000000" w:themeColor="text1"/>
        </w:rPr>
        <w:t xml:space="preserve">Available online at </w:t>
      </w:r>
      <w:hyperlink r:id="rId10" w:history="1">
        <w:r w:rsidR="00AD4C85" w:rsidRPr="00C93160">
          <w:rPr>
            <w:rStyle w:val="Hyperlink"/>
            <w:rFonts w:ascii="Times New Roman" w:hAnsi="Times New Roman" w:cs="Times New Roman"/>
            <w:color w:val="000000" w:themeColor="text1"/>
            <w:u w:val="none"/>
          </w:rPr>
          <w:t>https://www.hrw.org/news/2019/07/04/iraq-thousands-detained-including-children-degrading-conditions</w:t>
        </w:r>
      </w:hyperlink>
      <w:r w:rsidR="00AD4C85" w:rsidRPr="00C93160">
        <w:rPr>
          <w:rFonts w:ascii="Times New Roman" w:hAnsi="Times New Roman" w:cs="Times New Roman"/>
          <w:color w:val="000000" w:themeColor="text1"/>
        </w:rPr>
        <w:t>.</w:t>
      </w:r>
    </w:p>
  </w:footnote>
  <w:footnote w:id="39">
    <w:p w14:paraId="6C5D9552" w14:textId="6C6A9CAA" w:rsidR="00F431A6" w:rsidRPr="00C93160" w:rsidRDefault="00F431A6" w:rsidP="00F431A6">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UN Convention on the Elimination of All Forms of Discrimination against Women, </w:t>
      </w:r>
      <w:r w:rsidRPr="00C93160">
        <w:rPr>
          <w:rFonts w:ascii="Times New Roman" w:hAnsi="Times New Roman" w:cs="Times New Roman"/>
          <w:i/>
          <w:color w:val="000000" w:themeColor="text1"/>
        </w:rPr>
        <w:t>Seventh Periodic Report Submitted by Iraq</w:t>
      </w:r>
      <w:r w:rsidRPr="00C93160">
        <w:rPr>
          <w:rFonts w:ascii="Times New Roman" w:hAnsi="Times New Roman" w:cs="Times New Roman"/>
          <w:color w:val="000000" w:themeColor="text1"/>
        </w:rPr>
        <w:t>, CEDAW/C/IRQ/7 (15 Aug. 2018), ¶ 315.</w:t>
      </w:r>
    </w:p>
  </w:footnote>
  <w:footnote w:id="40">
    <w:p w14:paraId="02AAC26E" w14:textId="17B5E037" w:rsidR="00856753" w:rsidRPr="00C93160" w:rsidRDefault="0085675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95398A" w:rsidRPr="00C93160">
        <w:rPr>
          <w:rFonts w:ascii="Times New Roman" w:hAnsi="Times New Roman" w:cs="Times New Roman"/>
          <w:color w:val="000000" w:themeColor="text1"/>
        </w:rPr>
        <w:t>¶ 312.</w:t>
      </w:r>
    </w:p>
  </w:footnote>
  <w:footnote w:id="41">
    <w:p w14:paraId="741398BF" w14:textId="0C5F2754" w:rsidR="00856753" w:rsidRPr="00C93160" w:rsidRDefault="0085675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95398A" w:rsidRPr="00C93160">
        <w:rPr>
          <w:rFonts w:ascii="Times New Roman" w:hAnsi="Times New Roman" w:cs="Times New Roman"/>
          <w:color w:val="000000" w:themeColor="text1"/>
        </w:rPr>
        <w:t>¶ 318.</w:t>
      </w:r>
    </w:p>
  </w:footnote>
  <w:footnote w:id="42">
    <w:p w14:paraId="1716B399" w14:textId="2DCE9828" w:rsidR="00856753" w:rsidRPr="00C93160" w:rsidRDefault="00856753">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95398A" w:rsidRPr="00C93160">
        <w:rPr>
          <w:rFonts w:ascii="Times New Roman" w:hAnsi="Times New Roman" w:cs="Times New Roman"/>
          <w:color w:val="000000" w:themeColor="text1"/>
        </w:rPr>
        <w:t>¶ 315.</w:t>
      </w:r>
    </w:p>
  </w:footnote>
  <w:footnote w:id="43">
    <w:p w14:paraId="7D5C6D4D" w14:textId="090A2EA0"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i/>
          <w:color w:val="000000" w:themeColor="text1"/>
        </w:rPr>
        <w:t>Id.</w:t>
      </w:r>
      <w:r w:rsidR="00AA5FAF">
        <w:rPr>
          <w:rFonts w:ascii="Times New Roman" w:hAnsi="Times New Roman" w:cs="Times New Roman"/>
          <w:color w:val="000000" w:themeColor="text1"/>
        </w:rPr>
        <w:t xml:space="preserve"> </w:t>
      </w:r>
      <w:r w:rsidR="00483E87" w:rsidRPr="00C93160">
        <w:rPr>
          <w:rFonts w:ascii="Times New Roman" w:hAnsi="Times New Roman" w:cs="Times New Roman"/>
          <w:color w:val="000000" w:themeColor="text1"/>
        </w:rPr>
        <w:t>¶¶ 318-333.</w:t>
      </w:r>
    </w:p>
  </w:footnote>
  <w:footnote w:id="44">
    <w:p w14:paraId="7A68ECF3" w14:textId="7562DB9D"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AA5FAF">
        <w:rPr>
          <w:rFonts w:ascii="Times New Roman" w:hAnsi="Times New Roman" w:cs="Times New Roman"/>
          <w:color w:val="000000" w:themeColor="text1"/>
        </w:rPr>
        <w:t xml:space="preserve">Jones &amp; Asquith, </w:t>
      </w:r>
      <w:r w:rsidR="00AA5FAF">
        <w:rPr>
          <w:rFonts w:ascii="Times New Roman" w:hAnsi="Times New Roman" w:cs="Times New Roman"/>
          <w:i/>
          <w:color w:val="000000" w:themeColor="text1"/>
        </w:rPr>
        <w:t xml:space="preserve">supra </w:t>
      </w:r>
      <w:r w:rsidR="00AA5FAF">
        <w:rPr>
          <w:rFonts w:ascii="Times New Roman" w:hAnsi="Times New Roman" w:cs="Times New Roman"/>
          <w:color w:val="000000" w:themeColor="text1"/>
        </w:rPr>
        <w:t xml:space="preserve">note </w:t>
      </w:r>
      <w:r w:rsidR="00AA5FAF">
        <w:rPr>
          <w:rFonts w:ascii="Times New Roman" w:hAnsi="Times New Roman" w:cs="Times New Roman"/>
          <w:color w:val="000000" w:themeColor="text1"/>
        </w:rPr>
        <w:fldChar w:fldCharType="begin"/>
      </w:r>
      <w:r w:rsidR="00AA5FAF">
        <w:rPr>
          <w:rFonts w:ascii="Times New Roman" w:hAnsi="Times New Roman" w:cs="Times New Roman"/>
          <w:color w:val="000000" w:themeColor="text1"/>
        </w:rPr>
        <w:instrText xml:space="preserve"> NOTEREF _Ref19889289 \h </w:instrText>
      </w:r>
      <w:r w:rsidR="00AA5FAF">
        <w:rPr>
          <w:rFonts w:ascii="Times New Roman" w:hAnsi="Times New Roman" w:cs="Times New Roman"/>
          <w:color w:val="000000" w:themeColor="text1"/>
        </w:rPr>
      </w:r>
      <w:r w:rsidR="00AA5FAF">
        <w:rPr>
          <w:rFonts w:ascii="Times New Roman" w:hAnsi="Times New Roman" w:cs="Times New Roman"/>
          <w:color w:val="000000" w:themeColor="text1"/>
        </w:rPr>
        <w:fldChar w:fldCharType="separate"/>
      </w:r>
      <w:r w:rsidR="00AA5FAF">
        <w:rPr>
          <w:rFonts w:ascii="Times New Roman" w:hAnsi="Times New Roman" w:cs="Times New Roman"/>
          <w:color w:val="000000" w:themeColor="text1"/>
        </w:rPr>
        <w:t>9</w:t>
      </w:r>
      <w:r w:rsidR="00AA5FAF">
        <w:rPr>
          <w:rFonts w:ascii="Times New Roman" w:hAnsi="Times New Roman" w:cs="Times New Roman"/>
          <w:color w:val="000000" w:themeColor="text1"/>
        </w:rPr>
        <w:fldChar w:fldCharType="end"/>
      </w:r>
      <w:r w:rsidR="00AA5FAF">
        <w:rPr>
          <w:rFonts w:ascii="Times New Roman" w:hAnsi="Times New Roman" w:cs="Times New Roman"/>
          <w:color w:val="000000" w:themeColor="text1"/>
        </w:rPr>
        <w:t>.</w:t>
      </w:r>
    </w:p>
  </w:footnote>
  <w:footnote w:id="45">
    <w:p w14:paraId="3C80F235" w14:textId="3DD36461" w:rsidR="00CC29D5" w:rsidRPr="00C93160" w:rsidRDefault="00CC29D5" w:rsidP="0033319C">
      <w:pPr>
        <w:pStyle w:val="Default"/>
        <w:rPr>
          <w:color w:val="000000" w:themeColor="text1"/>
          <w:sz w:val="20"/>
          <w:szCs w:val="20"/>
        </w:rPr>
      </w:pPr>
      <w:r w:rsidRPr="00C93160">
        <w:rPr>
          <w:rStyle w:val="FootnoteReference"/>
          <w:color w:val="000000" w:themeColor="text1"/>
          <w:sz w:val="20"/>
          <w:szCs w:val="20"/>
        </w:rPr>
        <w:footnoteRef/>
      </w:r>
      <w:r w:rsidRPr="00C93160">
        <w:rPr>
          <w:color w:val="000000" w:themeColor="text1"/>
          <w:sz w:val="20"/>
          <w:szCs w:val="20"/>
        </w:rPr>
        <w:t xml:space="preserve"> </w:t>
      </w:r>
      <w:r w:rsidR="0033319C" w:rsidRPr="00C93160">
        <w:rPr>
          <w:color w:val="000000" w:themeColor="text1"/>
          <w:sz w:val="20"/>
          <w:szCs w:val="20"/>
        </w:rPr>
        <w:t xml:space="preserve">Amnesty International UK - </w:t>
      </w:r>
      <w:r w:rsidR="0033319C" w:rsidRPr="00C93160">
        <w:rPr>
          <w:i/>
          <w:iCs/>
          <w:color w:val="000000" w:themeColor="text1"/>
          <w:sz w:val="20"/>
          <w:szCs w:val="20"/>
        </w:rPr>
        <w:t xml:space="preserve">Press Release: Iraq: Alarming Reports of 3,000 on Death Row on Terrorism Charges </w:t>
      </w:r>
      <w:r w:rsidR="00BD4705" w:rsidRPr="00C93160">
        <w:rPr>
          <w:iCs/>
          <w:color w:val="000000" w:themeColor="text1"/>
          <w:sz w:val="20"/>
          <w:szCs w:val="20"/>
        </w:rPr>
        <w:t>(</w:t>
      </w:r>
      <w:r w:rsidR="00BD4705" w:rsidRPr="00C93160">
        <w:rPr>
          <w:color w:val="000000" w:themeColor="text1"/>
          <w:sz w:val="20"/>
          <w:szCs w:val="20"/>
        </w:rPr>
        <w:t>21 Mar.</w:t>
      </w:r>
      <w:r w:rsidR="0033319C" w:rsidRPr="00C93160">
        <w:rPr>
          <w:color w:val="000000" w:themeColor="text1"/>
          <w:sz w:val="20"/>
          <w:szCs w:val="20"/>
        </w:rPr>
        <w:t xml:space="preserve"> 2018). Available online at </w:t>
      </w:r>
      <w:hyperlink r:id="rId11" w:history="1">
        <w:r w:rsidR="00BD4705" w:rsidRPr="00C93160">
          <w:rPr>
            <w:rStyle w:val="Hyperlink"/>
            <w:color w:val="000000" w:themeColor="text1"/>
            <w:sz w:val="20"/>
            <w:szCs w:val="20"/>
            <w:u w:val="none"/>
          </w:rPr>
          <w:t>https://www.amnesty.org.uk/press-releases/iraq-alarming-reports-3000-death-row-terrorism-charges</w:t>
        </w:r>
      </w:hyperlink>
      <w:r w:rsidR="00BD4705" w:rsidRPr="00C93160">
        <w:rPr>
          <w:color w:val="000000" w:themeColor="text1"/>
          <w:sz w:val="20"/>
          <w:szCs w:val="20"/>
        </w:rPr>
        <w:t>.</w:t>
      </w:r>
    </w:p>
  </w:footnote>
  <w:footnote w:id="46">
    <w:p w14:paraId="65E8EF7A" w14:textId="2B466E66"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Chulov &amp; al-Faour, </w:t>
      </w:r>
      <w:r w:rsidR="00DD7FA9">
        <w:rPr>
          <w:rFonts w:ascii="Times New Roman" w:hAnsi="Times New Roman" w:cs="Times New Roman"/>
          <w:i/>
          <w:color w:val="000000" w:themeColor="text1"/>
        </w:rPr>
        <w:t xml:space="preserve">supra </w:t>
      </w:r>
      <w:r w:rsidR="00DD7FA9">
        <w:rPr>
          <w:rFonts w:ascii="Times New Roman" w:hAnsi="Times New Roman" w:cs="Times New Roman"/>
          <w:color w:val="000000" w:themeColor="text1"/>
        </w:rPr>
        <w:t xml:space="preserve">note </w:t>
      </w:r>
      <w:r w:rsidR="00DD7FA9">
        <w:rPr>
          <w:rFonts w:ascii="Times New Roman" w:hAnsi="Times New Roman" w:cs="Times New Roman"/>
          <w:color w:val="000000" w:themeColor="text1"/>
        </w:rPr>
        <w:fldChar w:fldCharType="begin"/>
      </w:r>
      <w:r w:rsidR="00DD7FA9">
        <w:rPr>
          <w:rFonts w:ascii="Times New Roman" w:hAnsi="Times New Roman" w:cs="Times New Roman"/>
          <w:color w:val="000000" w:themeColor="text1"/>
        </w:rPr>
        <w:instrText xml:space="preserve"> NOTEREF _Ref19889415 \h </w:instrText>
      </w:r>
      <w:r w:rsidR="00DD7FA9">
        <w:rPr>
          <w:rFonts w:ascii="Times New Roman" w:hAnsi="Times New Roman" w:cs="Times New Roman"/>
          <w:color w:val="000000" w:themeColor="text1"/>
        </w:rPr>
      </w:r>
      <w:r w:rsidR="00DD7FA9">
        <w:rPr>
          <w:rFonts w:ascii="Times New Roman" w:hAnsi="Times New Roman" w:cs="Times New Roman"/>
          <w:color w:val="000000" w:themeColor="text1"/>
        </w:rPr>
        <w:fldChar w:fldCharType="separate"/>
      </w:r>
      <w:r w:rsidR="00DD7FA9">
        <w:rPr>
          <w:rFonts w:ascii="Times New Roman" w:hAnsi="Times New Roman" w:cs="Times New Roman"/>
          <w:color w:val="000000" w:themeColor="text1"/>
        </w:rPr>
        <w:t>3</w:t>
      </w:r>
      <w:r w:rsidR="00DD7FA9">
        <w:rPr>
          <w:rFonts w:ascii="Times New Roman" w:hAnsi="Times New Roman" w:cs="Times New Roman"/>
          <w:color w:val="000000" w:themeColor="text1"/>
        </w:rPr>
        <w:fldChar w:fldCharType="end"/>
      </w:r>
      <w:r w:rsidR="00DD7FA9">
        <w:rPr>
          <w:rFonts w:ascii="Times New Roman" w:hAnsi="Times New Roman" w:cs="Times New Roman"/>
          <w:color w:val="000000" w:themeColor="text1"/>
        </w:rPr>
        <w:t>.</w:t>
      </w:r>
    </w:p>
  </w:footnote>
  <w:footnote w:id="47">
    <w:p w14:paraId="38CD7343" w14:textId="34D76005"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Ibid</w:t>
      </w:r>
      <w:r w:rsidR="00483E87" w:rsidRPr="00C93160">
        <w:rPr>
          <w:rStyle w:val="Hyperlink"/>
          <w:rFonts w:ascii="Times New Roman" w:hAnsi="Times New Roman" w:cs="Times New Roman"/>
          <w:color w:val="000000" w:themeColor="text1"/>
          <w:u w:val="none"/>
        </w:rPr>
        <w:t>.</w:t>
      </w:r>
    </w:p>
  </w:footnote>
  <w:footnote w:id="48">
    <w:p w14:paraId="33885EDC" w14:textId="3045C807" w:rsidR="009A42BB" w:rsidRPr="00C93160" w:rsidRDefault="009A42BB">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736633" w:rsidRPr="00C93160">
        <w:rPr>
          <w:rFonts w:ascii="Times New Roman" w:hAnsi="Times New Roman" w:cs="Times New Roman"/>
          <w:color w:val="000000" w:themeColor="text1"/>
        </w:rPr>
        <w:t xml:space="preserve">UN Convention on the Elimination of All Forms of Discrimination against Women, </w:t>
      </w:r>
      <w:r w:rsidR="00736633" w:rsidRPr="00C93160">
        <w:rPr>
          <w:rFonts w:ascii="Times New Roman" w:hAnsi="Times New Roman" w:cs="Times New Roman"/>
          <w:i/>
          <w:color w:val="000000" w:themeColor="text1"/>
        </w:rPr>
        <w:t>Seventh Periodic Report Submitted by Iraq</w:t>
      </w:r>
      <w:r w:rsidR="00736633" w:rsidRPr="00C93160">
        <w:rPr>
          <w:rFonts w:ascii="Times New Roman" w:hAnsi="Times New Roman" w:cs="Times New Roman"/>
          <w:color w:val="000000" w:themeColor="text1"/>
        </w:rPr>
        <w:t>, CEDAW/C/IRQ/7 (15 Aug. 2018), ¶ 312.</w:t>
      </w:r>
    </w:p>
  </w:footnote>
  <w:footnote w:id="49">
    <w:p w14:paraId="426AAEB6" w14:textId="7BEF7AE6"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483E87" w:rsidRPr="00C93160">
        <w:rPr>
          <w:rFonts w:ascii="Times New Roman" w:hAnsi="Times New Roman" w:cs="Times New Roman"/>
          <w:color w:val="000000" w:themeColor="text1"/>
        </w:rPr>
        <w:t>Human Rights Watch,</w:t>
      </w:r>
      <w:r w:rsidR="00DD7FA9">
        <w:rPr>
          <w:rFonts w:ascii="Times New Roman" w:hAnsi="Times New Roman" w:cs="Times New Roman"/>
          <w:color w:val="000000" w:themeColor="text1"/>
        </w:rPr>
        <w:t xml:space="preserve"> </w:t>
      </w:r>
      <w:r w:rsidR="00DD7FA9">
        <w:rPr>
          <w:rFonts w:ascii="Times New Roman" w:hAnsi="Times New Roman" w:cs="Times New Roman"/>
          <w:i/>
          <w:color w:val="000000" w:themeColor="text1"/>
        </w:rPr>
        <w:t xml:space="preserve">supra </w:t>
      </w:r>
      <w:r w:rsidR="00DD7FA9">
        <w:rPr>
          <w:rFonts w:ascii="Times New Roman" w:hAnsi="Times New Roman" w:cs="Times New Roman"/>
          <w:color w:val="000000" w:themeColor="text1"/>
        </w:rPr>
        <w:t xml:space="preserve">note </w:t>
      </w:r>
      <w:r w:rsidR="00DD7FA9">
        <w:rPr>
          <w:rFonts w:ascii="Times New Roman" w:hAnsi="Times New Roman" w:cs="Times New Roman"/>
          <w:color w:val="000000" w:themeColor="text1"/>
        </w:rPr>
        <w:fldChar w:fldCharType="begin"/>
      </w:r>
      <w:r w:rsidR="00DD7FA9">
        <w:rPr>
          <w:rFonts w:ascii="Times New Roman" w:hAnsi="Times New Roman" w:cs="Times New Roman"/>
          <w:color w:val="000000" w:themeColor="text1"/>
        </w:rPr>
        <w:instrText xml:space="preserve"> NOTEREF _Ref19889455 \h </w:instrText>
      </w:r>
      <w:r w:rsidR="00DD7FA9">
        <w:rPr>
          <w:rFonts w:ascii="Times New Roman" w:hAnsi="Times New Roman" w:cs="Times New Roman"/>
          <w:color w:val="000000" w:themeColor="text1"/>
        </w:rPr>
      </w:r>
      <w:r w:rsidR="00DD7FA9">
        <w:rPr>
          <w:rFonts w:ascii="Times New Roman" w:hAnsi="Times New Roman" w:cs="Times New Roman"/>
          <w:color w:val="000000" w:themeColor="text1"/>
        </w:rPr>
        <w:fldChar w:fldCharType="separate"/>
      </w:r>
      <w:r w:rsidR="00DD7FA9">
        <w:rPr>
          <w:rFonts w:ascii="Times New Roman" w:hAnsi="Times New Roman" w:cs="Times New Roman"/>
          <w:color w:val="000000" w:themeColor="text1"/>
        </w:rPr>
        <w:t>38</w:t>
      </w:r>
      <w:r w:rsidR="00DD7FA9">
        <w:rPr>
          <w:rFonts w:ascii="Times New Roman" w:hAnsi="Times New Roman" w:cs="Times New Roman"/>
          <w:color w:val="000000" w:themeColor="text1"/>
        </w:rPr>
        <w:fldChar w:fldCharType="end"/>
      </w:r>
      <w:r w:rsidR="00DD7FA9">
        <w:rPr>
          <w:rFonts w:ascii="Times New Roman" w:hAnsi="Times New Roman" w:cs="Times New Roman"/>
          <w:color w:val="000000" w:themeColor="text1"/>
        </w:rPr>
        <w:t>.</w:t>
      </w:r>
    </w:p>
  </w:footnote>
  <w:footnote w:id="50">
    <w:p w14:paraId="14D6447A" w14:textId="2AF9B454"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Ibid. </w:t>
      </w:r>
    </w:p>
  </w:footnote>
  <w:footnote w:id="51">
    <w:p w14:paraId="330C835B" w14:textId="1C272D09"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Ibid. </w:t>
      </w:r>
    </w:p>
  </w:footnote>
  <w:footnote w:id="52">
    <w:p w14:paraId="140EA621" w14:textId="4750443F"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483E87" w:rsidRPr="00C93160">
        <w:rPr>
          <w:rFonts w:ascii="Times New Roman" w:hAnsi="Times New Roman" w:cs="Times New Roman"/>
          <w:color w:val="000000" w:themeColor="text1"/>
        </w:rPr>
        <w:t>Human Rights Watch, Iraq Authorities Acknowledge Horrific Prison Overcrowding (5 Aug. 2019).</w:t>
      </w:r>
      <w:r w:rsidR="0030696E" w:rsidRPr="00C93160">
        <w:rPr>
          <w:rFonts w:ascii="Times New Roman" w:hAnsi="Times New Roman" w:cs="Times New Roman"/>
          <w:color w:val="000000" w:themeColor="text1"/>
        </w:rPr>
        <w:t xml:space="preserve"> </w:t>
      </w:r>
      <w:r w:rsidR="00483E87" w:rsidRPr="00C93160">
        <w:rPr>
          <w:rFonts w:ascii="Times New Roman" w:hAnsi="Times New Roman" w:cs="Times New Roman"/>
          <w:color w:val="000000" w:themeColor="text1"/>
        </w:rPr>
        <w:t xml:space="preserve">Available online at </w:t>
      </w:r>
      <w:hyperlink r:id="rId12" w:history="1">
        <w:r w:rsidR="00483E87" w:rsidRPr="00C93160">
          <w:rPr>
            <w:rStyle w:val="Hyperlink"/>
            <w:rFonts w:ascii="Times New Roman" w:hAnsi="Times New Roman" w:cs="Times New Roman"/>
            <w:color w:val="000000" w:themeColor="text1"/>
            <w:u w:val="none"/>
          </w:rPr>
          <w:t>https://www.hrw.org/news/2019/08/05/iraq-authorities-acknowledge-horrific-prison-overcrowding</w:t>
        </w:r>
      </w:hyperlink>
      <w:r w:rsidR="00483E87" w:rsidRPr="00C93160">
        <w:rPr>
          <w:rFonts w:ascii="Times New Roman" w:hAnsi="Times New Roman" w:cs="Times New Roman"/>
          <w:color w:val="000000" w:themeColor="text1"/>
        </w:rPr>
        <w:t>.</w:t>
      </w:r>
    </w:p>
  </w:footnote>
  <w:footnote w:id="53">
    <w:p w14:paraId="7F38BFF1" w14:textId="23EF498C"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Ibid. </w:t>
      </w:r>
    </w:p>
  </w:footnote>
  <w:footnote w:id="54">
    <w:p w14:paraId="49854B50" w14:textId="6F7FA0F1"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Ibid</w:t>
      </w:r>
      <w:r w:rsidR="000E59E7" w:rsidRPr="00C93160">
        <w:rPr>
          <w:rFonts w:ascii="Times New Roman" w:hAnsi="Times New Roman" w:cs="Times New Roman"/>
          <w:color w:val="000000" w:themeColor="text1"/>
        </w:rPr>
        <w:t>.</w:t>
      </w:r>
    </w:p>
  </w:footnote>
  <w:footnote w:id="55">
    <w:p w14:paraId="5D694C7D" w14:textId="12EC8F9C"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0E59E7" w:rsidRPr="00C93160">
        <w:rPr>
          <w:rFonts w:ascii="Times New Roman" w:hAnsi="Times New Roman" w:cs="Times New Roman"/>
          <w:color w:val="000000" w:themeColor="text1"/>
        </w:rPr>
        <w:t>Raya Jalabi, Forgotten Victims: The Children of Islamic State, Reuters, 21 Mar. 2019.</w:t>
      </w:r>
      <w:r w:rsidR="0030696E" w:rsidRPr="00C93160">
        <w:rPr>
          <w:rFonts w:ascii="Times New Roman" w:hAnsi="Times New Roman" w:cs="Times New Roman"/>
          <w:color w:val="000000" w:themeColor="text1"/>
        </w:rPr>
        <w:t xml:space="preserve"> </w:t>
      </w:r>
      <w:r w:rsidR="000E59E7" w:rsidRPr="00C93160">
        <w:rPr>
          <w:rFonts w:ascii="Times New Roman" w:hAnsi="Times New Roman" w:cs="Times New Roman"/>
          <w:color w:val="000000" w:themeColor="text1"/>
        </w:rPr>
        <w:t xml:space="preserve">Available online at </w:t>
      </w:r>
      <w:hyperlink r:id="rId13" w:history="1">
        <w:r w:rsidR="000E59E7" w:rsidRPr="00C93160">
          <w:rPr>
            <w:rStyle w:val="Hyperlink"/>
            <w:rFonts w:ascii="Times New Roman" w:hAnsi="Times New Roman" w:cs="Times New Roman"/>
            <w:color w:val="000000" w:themeColor="text1"/>
            <w:u w:val="none"/>
          </w:rPr>
          <w:t>https://www.reuters.com/article/us-iraq-islamic-state-children-special-r/special-report-forgotten-victims-the-children-of-islamic-state-idUSKCN1R2134</w:t>
        </w:r>
      </w:hyperlink>
      <w:r w:rsidR="000E59E7" w:rsidRPr="00C93160">
        <w:rPr>
          <w:rFonts w:ascii="Times New Roman" w:hAnsi="Times New Roman" w:cs="Times New Roman"/>
          <w:color w:val="000000" w:themeColor="text1"/>
        </w:rPr>
        <w:t>.</w:t>
      </w:r>
    </w:p>
  </w:footnote>
  <w:footnote w:id="56">
    <w:p w14:paraId="7EB122FF" w14:textId="67E6866A"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Ibid. </w:t>
      </w:r>
    </w:p>
  </w:footnote>
  <w:footnote w:id="57">
    <w:p w14:paraId="3117238E" w14:textId="799030C8"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DD7FA9">
        <w:rPr>
          <w:rFonts w:ascii="Times New Roman" w:hAnsi="Times New Roman" w:cs="Times New Roman"/>
          <w:color w:val="000000" w:themeColor="text1"/>
        </w:rPr>
        <w:t xml:space="preserve">Ibid. </w:t>
      </w:r>
    </w:p>
  </w:footnote>
  <w:footnote w:id="58">
    <w:p w14:paraId="5C42636C" w14:textId="34DB1124" w:rsidR="00CC29D5" w:rsidRPr="00C93160" w:rsidRDefault="00CC29D5">
      <w:pPr>
        <w:pStyle w:val="FootnoteText"/>
        <w:rPr>
          <w:rFonts w:ascii="Times New Roman" w:hAnsi="Times New Roman" w:cs="Times New Roman"/>
          <w:color w:val="000000" w:themeColor="text1"/>
        </w:rPr>
      </w:pPr>
      <w:r w:rsidRPr="00C93160">
        <w:rPr>
          <w:rStyle w:val="FootnoteReference"/>
          <w:rFonts w:ascii="Times New Roman" w:hAnsi="Times New Roman" w:cs="Times New Roman"/>
          <w:color w:val="000000" w:themeColor="text1"/>
        </w:rPr>
        <w:footnoteRef/>
      </w:r>
      <w:r w:rsidRPr="00C93160">
        <w:rPr>
          <w:rFonts w:ascii="Times New Roman" w:hAnsi="Times New Roman" w:cs="Times New Roman"/>
          <w:color w:val="000000" w:themeColor="text1"/>
        </w:rPr>
        <w:t xml:space="preserve"> </w:t>
      </w:r>
      <w:r w:rsidR="000E59E7" w:rsidRPr="00C93160">
        <w:rPr>
          <w:rFonts w:ascii="Times New Roman" w:hAnsi="Times New Roman" w:cs="Times New Roman"/>
          <w:color w:val="000000" w:themeColor="text1"/>
        </w:rPr>
        <w:t xml:space="preserve">UN Convention on the Elimination of All Forms of Discrimination against Women, </w:t>
      </w:r>
      <w:r w:rsidR="000E59E7" w:rsidRPr="00C93160">
        <w:rPr>
          <w:rFonts w:ascii="Times New Roman" w:hAnsi="Times New Roman" w:cs="Times New Roman"/>
          <w:i/>
          <w:color w:val="000000" w:themeColor="text1"/>
        </w:rPr>
        <w:t>Seventh Periodic Report Submitted by Iraq</w:t>
      </w:r>
      <w:r w:rsidR="000E59E7" w:rsidRPr="00C93160">
        <w:rPr>
          <w:rFonts w:ascii="Times New Roman" w:hAnsi="Times New Roman" w:cs="Times New Roman"/>
          <w:color w:val="000000" w:themeColor="text1"/>
        </w:rPr>
        <w:t>, CEDAW/C/IRQ/7 (15 Aug. 2018), ¶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4EC3" w14:textId="77777777" w:rsidR="00367997" w:rsidRDefault="00367997">
    <w:pPr>
      <w:pStyle w:val="Header"/>
    </w:pPr>
  </w:p>
  <w:p w14:paraId="5E94847A" w14:textId="77777777" w:rsidR="00367997" w:rsidRDefault="0036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3E66" w14:textId="1931A951" w:rsidR="00367997" w:rsidRDefault="004A57DC">
    <w:pPr>
      <w:pStyle w:val="Header"/>
    </w:pPr>
    <w:r>
      <w:rPr>
        <w:noProof/>
      </w:rPr>
      <w:drawing>
        <wp:anchor distT="114300" distB="114300" distL="114300" distR="114300" simplePos="0" relativeHeight="251662336" behindDoc="0" locked="0" layoutInCell="1" hidden="0" allowOverlap="1" wp14:anchorId="21393C6E" wp14:editId="6AA0C07C">
          <wp:simplePos x="0" y="0"/>
          <wp:positionH relativeFrom="column">
            <wp:posOffset>95250</wp:posOffset>
          </wp:positionH>
          <wp:positionV relativeFrom="paragraph">
            <wp:posOffset>-171450</wp:posOffset>
          </wp:positionV>
          <wp:extent cx="1502607" cy="6810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2607" cy="681038"/>
                  </a:xfrm>
                  <a:prstGeom prst="rect">
                    <a:avLst/>
                  </a:prstGeom>
                  <a:ln/>
                </pic:spPr>
              </pic:pic>
            </a:graphicData>
          </a:graphic>
        </wp:anchor>
      </w:drawing>
    </w:r>
    <w:r w:rsidR="00367997">
      <w:rPr>
        <w:noProof/>
      </w:rPr>
      <w:drawing>
        <wp:anchor distT="0" distB="0" distL="114300" distR="114300" simplePos="0" relativeHeight="251658240" behindDoc="1" locked="0" layoutInCell="1" allowOverlap="1" wp14:anchorId="51A16ABA" wp14:editId="74E96912">
          <wp:simplePos x="0" y="0"/>
          <wp:positionH relativeFrom="margin">
            <wp:posOffset>4018280</wp:posOffset>
          </wp:positionH>
          <wp:positionV relativeFrom="paragraph">
            <wp:posOffset>-255905</wp:posOffset>
          </wp:positionV>
          <wp:extent cx="2308225" cy="884555"/>
          <wp:effectExtent l="0" t="0" r="0" b="0"/>
          <wp:wrapTight wrapText="bothSides">
            <wp:wrapPolygon edited="0">
              <wp:start x="0" y="0"/>
              <wp:lineTo x="0" y="20933"/>
              <wp:lineTo x="21392" y="2093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12924"/>
    <w:multiLevelType w:val="hybridMultilevel"/>
    <w:tmpl w:val="39EED6F0"/>
    <w:lvl w:ilvl="0" w:tplc="93BE6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97"/>
    <w:rsid w:val="00003C82"/>
    <w:rsid w:val="0003124F"/>
    <w:rsid w:val="00073AFE"/>
    <w:rsid w:val="00080E23"/>
    <w:rsid w:val="000B1B44"/>
    <w:rsid w:val="000E59E7"/>
    <w:rsid w:val="00133A51"/>
    <w:rsid w:val="001553AA"/>
    <w:rsid w:val="00161CB1"/>
    <w:rsid w:val="001E2DDC"/>
    <w:rsid w:val="00220722"/>
    <w:rsid w:val="002B7FDA"/>
    <w:rsid w:val="00302ACA"/>
    <w:rsid w:val="0030696E"/>
    <w:rsid w:val="003216FD"/>
    <w:rsid w:val="0033319C"/>
    <w:rsid w:val="003560A9"/>
    <w:rsid w:val="00356F4A"/>
    <w:rsid w:val="00367997"/>
    <w:rsid w:val="00395354"/>
    <w:rsid w:val="003C42B0"/>
    <w:rsid w:val="00405BEB"/>
    <w:rsid w:val="00412623"/>
    <w:rsid w:val="00483E87"/>
    <w:rsid w:val="004A578B"/>
    <w:rsid w:val="004A57DC"/>
    <w:rsid w:val="004C6D85"/>
    <w:rsid w:val="004E0040"/>
    <w:rsid w:val="005315F7"/>
    <w:rsid w:val="0057426B"/>
    <w:rsid w:val="0059116F"/>
    <w:rsid w:val="005B32D3"/>
    <w:rsid w:val="005D416A"/>
    <w:rsid w:val="005D7308"/>
    <w:rsid w:val="00624C67"/>
    <w:rsid w:val="00632591"/>
    <w:rsid w:val="006610BD"/>
    <w:rsid w:val="00682788"/>
    <w:rsid w:val="00686D75"/>
    <w:rsid w:val="00691690"/>
    <w:rsid w:val="00736633"/>
    <w:rsid w:val="007549FE"/>
    <w:rsid w:val="00782FE9"/>
    <w:rsid w:val="00824D5D"/>
    <w:rsid w:val="00856753"/>
    <w:rsid w:val="008906AD"/>
    <w:rsid w:val="008A16A9"/>
    <w:rsid w:val="0095398A"/>
    <w:rsid w:val="00971A7C"/>
    <w:rsid w:val="00990BCE"/>
    <w:rsid w:val="0099687C"/>
    <w:rsid w:val="009975D1"/>
    <w:rsid w:val="009A42BB"/>
    <w:rsid w:val="009B0FE6"/>
    <w:rsid w:val="009C50D4"/>
    <w:rsid w:val="009D6A41"/>
    <w:rsid w:val="00A04CB1"/>
    <w:rsid w:val="00A4378B"/>
    <w:rsid w:val="00A47041"/>
    <w:rsid w:val="00A5285B"/>
    <w:rsid w:val="00A627A6"/>
    <w:rsid w:val="00A76EF2"/>
    <w:rsid w:val="00A848D5"/>
    <w:rsid w:val="00A86C06"/>
    <w:rsid w:val="00A9673F"/>
    <w:rsid w:val="00AA5FAF"/>
    <w:rsid w:val="00AD42FE"/>
    <w:rsid w:val="00AD4C85"/>
    <w:rsid w:val="00AE35C8"/>
    <w:rsid w:val="00B14D8B"/>
    <w:rsid w:val="00B42D18"/>
    <w:rsid w:val="00B51E8A"/>
    <w:rsid w:val="00B87A96"/>
    <w:rsid w:val="00BA782A"/>
    <w:rsid w:val="00BD4705"/>
    <w:rsid w:val="00BE64F6"/>
    <w:rsid w:val="00C179DC"/>
    <w:rsid w:val="00C367C8"/>
    <w:rsid w:val="00C50F7F"/>
    <w:rsid w:val="00C60675"/>
    <w:rsid w:val="00C93160"/>
    <w:rsid w:val="00C94F5C"/>
    <w:rsid w:val="00CC29D5"/>
    <w:rsid w:val="00CC47CB"/>
    <w:rsid w:val="00CE2B81"/>
    <w:rsid w:val="00CE4115"/>
    <w:rsid w:val="00D0142F"/>
    <w:rsid w:val="00D42FC3"/>
    <w:rsid w:val="00D54672"/>
    <w:rsid w:val="00D7012B"/>
    <w:rsid w:val="00DB2221"/>
    <w:rsid w:val="00DD0E95"/>
    <w:rsid w:val="00DD7FA9"/>
    <w:rsid w:val="00DF4420"/>
    <w:rsid w:val="00E56D86"/>
    <w:rsid w:val="00E67D68"/>
    <w:rsid w:val="00E80440"/>
    <w:rsid w:val="00E83CBF"/>
    <w:rsid w:val="00ED47AC"/>
    <w:rsid w:val="00EE66CE"/>
    <w:rsid w:val="00EF1F91"/>
    <w:rsid w:val="00F3475F"/>
    <w:rsid w:val="00F431A6"/>
    <w:rsid w:val="00F7334C"/>
    <w:rsid w:val="00F96D09"/>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E82822"/>
  <w15:docId w15:val="{D31E08EA-772B-4BCE-B80D-2A98674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97"/>
  </w:style>
  <w:style w:type="paragraph" w:styleId="Footer">
    <w:name w:val="footer"/>
    <w:basedOn w:val="Normal"/>
    <w:link w:val="FooterChar"/>
    <w:uiPriority w:val="99"/>
    <w:unhideWhenUsed/>
    <w:rsid w:val="0036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97"/>
  </w:style>
  <w:style w:type="paragraph" w:styleId="ListParagraph">
    <w:name w:val="List Paragraph"/>
    <w:basedOn w:val="Normal"/>
    <w:uiPriority w:val="34"/>
    <w:qFormat/>
    <w:rsid w:val="00367997"/>
    <w:pPr>
      <w:ind w:left="720"/>
      <w:contextualSpacing/>
    </w:pPr>
  </w:style>
  <w:style w:type="paragraph" w:styleId="FootnoteText">
    <w:name w:val="footnote text"/>
    <w:basedOn w:val="Normal"/>
    <w:link w:val="FootnoteTextChar"/>
    <w:uiPriority w:val="99"/>
    <w:semiHidden/>
    <w:unhideWhenUsed/>
    <w:rsid w:val="00824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5D"/>
    <w:rPr>
      <w:sz w:val="20"/>
      <w:szCs w:val="20"/>
    </w:rPr>
  </w:style>
  <w:style w:type="character" w:styleId="FootnoteReference">
    <w:name w:val="footnote reference"/>
    <w:basedOn w:val="DefaultParagraphFont"/>
    <w:uiPriority w:val="99"/>
    <w:semiHidden/>
    <w:unhideWhenUsed/>
    <w:rsid w:val="00824D5D"/>
    <w:rPr>
      <w:vertAlign w:val="superscript"/>
    </w:rPr>
  </w:style>
  <w:style w:type="paragraph" w:customStyle="1" w:styleId="DocID">
    <w:name w:val="DocID"/>
    <w:basedOn w:val="Footer"/>
    <w:next w:val="Footer"/>
    <w:link w:val="DocIDChar"/>
    <w:rsid w:val="00D0142F"/>
    <w:pPr>
      <w:keepNext/>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D0142F"/>
    <w:rPr>
      <w:rFonts w:ascii="Times New Roman" w:eastAsia="Times New Roman" w:hAnsi="Times New Roman" w:cs="Times New Roman"/>
      <w:sz w:val="16"/>
      <w:szCs w:val="20"/>
      <w:lang w:val="en-US" w:eastAsia="en-US"/>
    </w:rPr>
  </w:style>
  <w:style w:type="character" w:styleId="CommentReference">
    <w:name w:val="annotation reference"/>
    <w:basedOn w:val="DefaultParagraphFont"/>
    <w:uiPriority w:val="99"/>
    <w:semiHidden/>
    <w:unhideWhenUsed/>
    <w:rsid w:val="00E56D86"/>
    <w:rPr>
      <w:sz w:val="16"/>
      <w:szCs w:val="16"/>
    </w:rPr>
  </w:style>
  <w:style w:type="paragraph" w:styleId="CommentText">
    <w:name w:val="annotation text"/>
    <w:basedOn w:val="Normal"/>
    <w:link w:val="CommentTextChar"/>
    <w:uiPriority w:val="99"/>
    <w:semiHidden/>
    <w:unhideWhenUsed/>
    <w:rsid w:val="00E56D86"/>
    <w:pPr>
      <w:spacing w:line="240" w:lineRule="auto"/>
    </w:pPr>
    <w:rPr>
      <w:sz w:val="20"/>
      <w:szCs w:val="20"/>
    </w:rPr>
  </w:style>
  <w:style w:type="character" w:customStyle="1" w:styleId="CommentTextChar">
    <w:name w:val="Comment Text Char"/>
    <w:basedOn w:val="DefaultParagraphFont"/>
    <w:link w:val="CommentText"/>
    <w:uiPriority w:val="99"/>
    <w:semiHidden/>
    <w:rsid w:val="00E56D86"/>
    <w:rPr>
      <w:sz w:val="20"/>
      <w:szCs w:val="20"/>
    </w:rPr>
  </w:style>
  <w:style w:type="paragraph" w:styleId="CommentSubject">
    <w:name w:val="annotation subject"/>
    <w:basedOn w:val="CommentText"/>
    <w:next w:val="CommentText"/>
    <w:link w:val="CommentSubjectChar"/>
    <w:uiPriority w:val="99"/>
    <w:semiHidden/>
    <w:unhideWhenUsed/>
    <w:rsid w:val="00E56D86"/>
    <w:rPr>
      <w:b/>
      <w:bCs/>
    </w:rPr>
  </w:style>
  <w:style w:type="character" w:customStyle="1" w:styleId="CommentSubjectChar">
    <w:name w:val="Comment Subject Char"/>
    <w:basedOn w:val="CommentTextChar"/>
    <w:link w:val="CommentSubject"/>
    <w:uiPriority w:val="99"/>
    <w:semiHidden/>
    <w:rsid w:val="00E56D86"/>
    <w:rPr>
      <w:b/>
      <w:bCs/>
      <w:sz w:val="20"/>
      <w:szCs w:val="20"/>
    </w:rPr>
  </w:style>
  <w:style w:type="paragraph" w:styleId="BalloonText">
    <w:name w:val="Balloon Text"/>
    <w:basedOn w:val="Normal"/>
    <w:link w:val="BalloonTextChar"/>
    <w:uiPriority w:val="99"/>
    <w:semiHidden/>
    <w:unhideWhenUsed/>
    <w:rsid w:val="00E56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86"/>
    <w:rPr>
      <w:rFonts w:ascii="Segoe UI" w:hAnsi="Segoe UI" w:cs="Segoe UI"/>
      <w:sz w:val="18"/>
      <w:szCs w:val="18"/>
    </w:rPr>
  </w:style>
  <w:style w:type="character" w:styleId="Hyperlink">
    <w:name w:val="Hyperlink"/>
    <w:basedOn w:val="DefaultParagraphFont"/>
    <w:uiPriority w:val="99"/>
    <w:unhideWhenUsed/>
    <w:rsid w:val="00E56D86"/>
    <w:rPr>
      <w:color w:val="0000FF"/>
      <w:u w:val="single"/>
    </w:rPr>
  </w:style>
  <w:style w:type="paragraph" w:styleId="BodyText">
    <w:name w:val="Body Text"/>
    <w:basedOn w:val="Normal"/>
    <w:link w:val="BodyTextChar"/>
    <w:unhideWhenUsed/>
    <w:qFormat/>
    <w:rsid w:val="00682788"/>
    <w:pPr>
      <w:spacing w:after="240" w:line="240" w:lineRule="auto"/>
      <w:jc w:val="both"/>
    </w:pPr>
    <w:rPr>
      <w:rFonts w:cs="Times New Roman"/>
      <w:sz w:val="24"/>
      <w:szCs w:val="24"/>
    </w:rPr>
  </w:style>
  <w:style w:type="character" w:customStyle="1" w:styleId="BodyTextChar">
    <w:name w:val="Body Text Char"/>
    <w:basedOn w:val="DefaultParagraphFont"/>
    <w:link w:val="BodyText"/>
    <w:rsid w:val="00682788"/>
    <w:rPr>
      <w:rFonts w:cs="Times New Roman"/>
      <w:sz w:val="24"/>
      <w:szCs w:val="24"/>
    </w:rPr>
  </w:style>
  <w:style w:type="paragraph" w:customStyle="1" w:styleId="Default">
    <w:name w:val="Default"/>
    <w:rsid w:val="00624C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90BCE"/>
    <w:rPr>
      <w:color w:val="954F72" w:themeColor="followedHyperlink"/>
      <w:u w:val="single"/>
    </w:rPr>
  </w:style>
  <w:style w:type="paragraph" w:styleId="EndnoteText">
    <w:name w:val="endnote text"/>
    <w:basedOn w:val="Normal"/>
    <w:link w:val="EndnoteTextChar"/>
    <w:uiPriority w:val="99"/>
    <w:semiHidden/>
    <w:unhideWhenUsed/>
    <w:rsid w:val="0097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A7C"/>
    <w:rPr>
      <w:sz w:val="20"/>
      <w:szCs w:val="20"/>
    </w:rPr>
  </w:style>
  <w:style w:type="character" w:styleId="EndnoteReference">
    <w:name w:val="endnote reference"/>
    <w:basedOn w:val="DefaultParagraphFont"/>
    <w:uiPriority w:val="99"/>
    <w:semiHidden/>
    <w:unhideWhenUsed/>
    <w:rsid w:val="00971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220333032">
      <w:bodyDiv w:val="1"/>
      <w:marLeft w:val="0"/>
      <w:marRight w:val="0"/>
      <w:marTop w:val="0"/>
      <w:marBottom w:val="0"/>
      <w:divBdr>
        <w:top w:val="none" w:sz="0" w:space="0" w:color="auto"/>
        <w:left w:val="none" w:sz="0" w:space="0" w:color="auto"/>
        <w:bottom w:val="none" w:sz="0" w:space="0" w:color="auto"/>
        <w:right w:val="none" w:sz="0" w:space="0" w:color="auto"/>
      </w:divBdr>
    </w:div>
    <w:div w:id="770931578">
      <w:bodyDiv w:val="1"/>
      <w:marLeft w:val="0"/>
      <w:marRight w:val="0"/>
      <w:marTop w:val="0"/>
      <w:marBottom w:val="0"/>
      <w:divBdr>
        <w:top w:val="none" w:sz="0" w:space="0" w:color="auto"/>
        <w:left w:val="none" w:sz="0" w:space="0" w:color="auto"/>
        <w:bottom w:val="none" w:sz="0" w:space="0" w:color="auto"/>
        <w:right w:val="none" w:sz="0" w:space="0" w:color="auto"/>
      </w:divBdr>
    </w:div>
    <w:div w:id="1023748539">
      <w:bodyDiv w:val="1"/>
      <w:marLeft w:val="0"/>
      <w:marRight w:val="0"/>
      <w:marTop w:val="0"/>
      <w:marBottom w:val="0"/>
      <w:divBdr>
        <w:top w:val="none" w:sz="0" w:space="0" w:color="auto"/>
        <w:left w:val="none" w:sz="0" w:space="0" w:color="auto"/>
        <w:bottom w:val="none" w:sz="0" w:space="0" w:color="auto"/>
        <w:right w:val="none" w:sz="0" w:space="0" w:color="auto"/>
      </w:divBdr>
      <w:divsChild>
        <w:div w:id="1557014098">
          <w:marLeft w:val="0"/>
          <w:marRight w:val="0"/>
          <w:marTop w:val="0"/>
          <w:marBottom w:val="0"/>
          <w:divBdr>
            <w:top w:val="none" w:sz="0" w:space="0" w:color="auto"/>
            <w:left w:val="none" w:sz="0" w:space="0" w:color="auto"/>
            <w:bottom w:val="none" w:sz="0" w:space="0" w:color="auto"/>
            <w:right w:val="none" w:sz="0" w:space="0" w:color="auto"/>
          </w:divBdr>
          <w:divsChild>
            <w:div w:id="379591607">
              <w:marLeft w:val="0"/>
              <w:marRight w:val="0"/>
              <w:marTop w:val="0"/>
              <w:marBottom w:val="0"/>
              <w:divBdr>
                <w:top w:val="none" w:sz="0" w:space="0" w:color="auto"/>
                <w:left w:val="none" w:sz="0" w:space="0" w:color="auto"/>
                <w:bottom w:val="none" w:sz="0" w:space="0" w:color="auto"/>
                <w:right w:val="none" w:sz="0" w:space="0" w:color="auto"/>
              </w:divBdr>
              <w:divsChild>
                <w:div w:id="782655078">
                  <w:marLeft w:val="0"/>
                  <w:marRight w:val="0"/>
                  <w:marTop w:val="0"/>
                  <w:marBottom w:val="0"/>
                  <w:divBdr>
                    <w:top w:val="none" w:sz="0" w:space="0" w:color="auto"/>
                    <w:left w:val="none" w:sz="0" w:space="0" w:color="auto"/>
                    <w:bottom w:val="none" w:sz="0" w:space="0" w:color="auto"/>
                    <w:right w:val="none" w:sz="0" w:space="0" w:color="auto"/>
                  </w:divBdr>
                  <w:divsChild>
                    <w:div w:id="1877935079">
                      <w:marLeft w:val="0"/>
                      <w:marRight w:val="0"/>
                      <w:marTop w:val="0"/>
                      <w:marBottom w:val="0"/>
                      <w:divBdr>
                        <w:top w:val="none" w:sz="0" w:space="0" w:color="auto"/>
                        <w:left w:val="none" w:sz="0" w:space="0" w:color="auto"/>
                        <w:bottom w:val="none" w:sz="0" w:space="0" w:color="auto"/>
                        <w:right w:val="none" w:sz="0" w:space="0" w:color="auto"/>
                      </w:divBdr>
                      <w:divsChild>
                        <w:div w:id="4247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19/03/13/iraq-key-courts-improve-isis-trial-procedures" TargetMode="External"/><Relationship Id="rId13" Type="http://schemas.openxmlformats.org/officeDocument/2006/relationships/hyperlink" Target="https://www.reuters.com/article/us-iraq-islamic-state-children-special-r/special-report-forgotten-victims-the-children-of-islamic-state-idUSKCN1R2134" TargetMode="External"/><Relationship Id="rId3" Type="http://schemas.openxmlformats.org/officeDocument/2006/relationships/hyperlink" Target="https://www.theguardian.com/world/2018/may/22/they-deserve-no-mercy-iraq-deals-briskly-with-accused-women-of-isis" TargetMode="External"/><Relationship Id="rId7" Type="http://schemas.openxmlformats.org/officeDocument/2006/relationships/hyperlink" Target="https://foreignpolicy.com/2019/05/22/iraq-brings-the-islamic-state-to-justice/" TargetMode="External"/><Relationship Id="rId12" Type="http://schemas.openxmlformats.org/officeDocument/2006/relationships/hyperlink" Target="https://www.hrw.org/news/2019/08/05/iraq-authorities-acknowledge-horrific-prison-overcrowding" TargetMode="External"/><Relationship Id="rId2" Type="http://schemas.openxmlformats.org/officeDocument/2006/relationships/hyperlink" Target="https://www.amnesty.org.uk/press-releases/iraq-alarming-reports-3000-death-row-terrorism-charges" TargetMode="External"/><Relationship Id="rId1" Type="http://schemas.openxmlformats.org/officeDocument/2006/relationships/hyperlink" Target="https://www.amnesty.org/download/Documents/ACT5098702019ENGLISH.PDF" TargetMode="External"/><Relationship Id="rId6" Type="http://schemas.openxmlformats.org/officeDocument/2006/relationships/hyperlink" Target="https://foreignpolicy.com/2018/10/25/iraq-is-tempting-fate-by-punishing-women/" TargetMode="External"/><Relationship Id="rId11" Type="http://schemas.openxmlformats.org/officeDocument/2006/relationships/hyperlink" Target="https://www.amnesty.org.uk/press-releases/iraq-alarming-reports-3000-death-row-terrorism-charges" TargetMode="External"/><Relationship Id="rId5" Type="http://schemas.openxmlformats.org/officeDocument/2006/relationships/hyperlink" Target="https://www.reuters.com/article/us-iraq-islamic-state-children-special-r/special-report-forgotten-victims-the-children-of-islamic-state-idUSKCN1R2134" TargetMode="External"/><Relationship Id="rId10" Type="http://schemas.openxmlformats.org/officeDocument/2006/relationships/hyperlink" Target="https://www.hrw.org/news/2019/07/04/iraq-thousands-detained-including-children-degrading-conditions" TargetMode="External"/><Relationship Id="rId4" Type="http://schemas.openxmlformats.org/officeDocument/2006/relationships/hyperlink" Target="https://www.nytimes.com/2018/04/17/world/middleeast/iraq-isis-trials.html" TargetMode="External"/><Relationship Id="rId9" Type="http://schemas.openxmlformats.org/officeDocument/2006/relationships/hyperlink" Target="https://www.hrw.org/news/2018/07/31/iraq-judges-disregard-torture-alleg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B162C-9979-4F16-87FC-F0B13C751BE4}">
  <ds:schemaRefs>
    <ds:schemaRef ds:uri="http://schemas.openxmlformats.org/officeDocument/2006/bibliography"/>
  </ds:schemaRefs>
</ds:datastoreItem>
</file>

<file path=customXml/itemProps2.xml><?xml version="1.0" encoding="utf-8"?>
<ds:datastoreItem xmlns:ds="http://schemas.openxmlformats.org/officeDocument/2006/customXml" ds:itemID="{F592AA94-1EF7-46A8-99EA-A163A2BD857D}"/>
</file>

<file path=customXml/itemProps3.xml><?xml version="1.0" encoding="utf-8"?>
<ds:datastoreItem xmlns:ds="http://schemas.openxmlformats.org/officeDocument/2006/customXml" ds:itemID="{516D4947-FBD3-46C5-AF85-1E804C23EF8A}"/>
</file>

<file path=customXml/itemProps4.xml><?xml version="1.0" encoding="utf-8"?>
<ds:datastoreItem xmlns:ds="http://schemas.openxmlformats.org/officeDocument/2006/customXml" ds:itemID="{908B4170-2696-4848-B2A5-9DBEB8326283}"/>
</file>

<file path=docProps/app.xml><?xml version="1.0" encoding="utf-8"?>
<Properties xmlns="http://schemas.openxmlformats.org/officeDocument/2006/extended-properties" xmlns:vt="http://schemas.openxmlformats.org/officeDocument/2006/docPropsVTypes">
  <Template>Normal</Template>
  <TotalTime>257</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Amy Bergquist</dc:creator>
  <cp:keywords>
  </cp:keywords>
  <cp:lastModifiedBy>Amy Bergquist</cp:lastModifiedBy>
  <cp:revision>9</cp:revision>
  <dcterms:created xsi:type="dcterms:W3CDTF">2019-09-20T16:18:00Z</dcterms:created>
  <dcterms:modified xsi:type="dcterms:W3CDTF">2019-09-20T21:38:00Z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