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45C5F" w:rsidRPr="00486FCE" w:rsidRDefault="00E75B17" w:rsidP="00332EE6">
      <w:pPr>
        <w:spacing w:after="0" w:line="360" w:lineRule="auto"/>
        <w:jc w:val="both"/>
        <w:rPr>
          <w:rFonts w:ascii="Times New Roman" w:eastAsia="Times New Roman" w:hAnsi="Times New Roman" w:cs="Times New Roman"/>
          <w:b/>
          <w:sz w:val="28"/>
          <w:szCs w:val="28"/>
        </w:rPr>
      </w:pPr>
      <w:bookmarkStart w:id="0" w:name="_GoBack"/>
      <w:bookmarkEnd w:id="0"/>
      <w:r w:rsidRPr="00486FCE">
        <w:rPr>
          <w:rFonts w:ascii="Times New Roman" w:eastAsia="Times New Roman" w:hAnsi="Times New Roman" w:cs="Times New Roman"/>
          <w:b/>
          <w:sz w:val="28"/>
          <w:szCs w:val="28"/>
        </w:rPr>
        <w:t>Ваши традиции, наша кровь</w:t>
      </w:r>
      <w:r w:rsidRPr="00486FCE">
        <w:rPr>
          <w:rFonts w:ascii="Times New Roman" w:eastAsia="Times New Roman" w:hAnsi="Times New Roman" w:cs="Times New Roman"/>
          <w:b/>
          <w:sz w:val="28"/>
          <w:szCs w:val="28"/>
          <w:vertAlign w:val="superscript"/>
        </w:rPr>
        <w:footnoteReference w:id="1"/>
      </w:r>
      <w:r w:rsidRPr="00486FCE">
        <w:rPr>
          <w:rFonts w:ascii="Times New Roman" w:eastAsia="Times New Roman" w:hAnsi="Times New Roman" w:cs="Times New Roman"/>
          <w:b/>
          <w:sz w:val="28"/>
          <w:szCs w:val="28"/>
        </w:rPr>
        <w:t>: нарушение прав женщин на участие в политической и общественной жизни в Кыргызстане</w:t>
      </w:r>
    </w:p>
    <w:p w14:paraId="24248414" w14:textId="77777777" w:rsidR="009535AB" w:rsidRPr="00486FCE" w:rsidRDefault="009535AB" w:rsidP="00332EE6">
      <w:pPr>
        <w:spacing w:after="0" w:line="360" w:lineRule="auto"/>
        <w:jc w:val="both"/>
        <w:rPr>
          <w:rFonts w:ascii="Times New Roman" w:eastAsia="Times New Roman" w:hAnsi="Times New Roman" w:cs="Times New Roman"/>
          <w:b/>
          <w:sz w:val="28"/>
          <w:szCs w:val="28"/>
        </w:rPr>
      </w:pPr>
    </w:p>
    <w:p w14:paraId="00000002" w14:textId="77777777" w:rsidR="00645C5F" w:rsidRPr="00486FCE" w:rsidRDefault="00E75B17" w:rsidP="00332EE6">
      <w:pPr>
        <w:spacing w:after="0" w:line="360" w:lineRule="auto"/>
        <w:jc w:val="both"/>
        <w:rPr>
          <w:rFonts w:ascii="Times New Roman" w:eastAsia="Times New Roman" w:hAnsi="Times New Roman" w:cs="Times New Roman"/>
          <w:b/>
          <w:sz w:val="28"/>
          <w:szCs w:val="28"/>
        </w:rPr>
      </w:pPr>
      <w:r w:rsidRPr="00486FCE">
        <w:rPr>
          <w:rFonts w:ascii="Times New Roman" w:eastAsia="Times New Roman" w:hAnsi="Times New Roman" w:cs="Times New Roman"/>
          <w:b/>
          <w:sz w:val="28"/>
          <w:szCs w:val="28"/>
        </w:rPr>
        <w:t>Представление к пятому периодическому докладу Кыргызской Республики о реализации Конвенции о ликвидации всех форм дискриминации в отношении женщин к 76 сессии Комитета по ликвидации дискриминации в отношении женщин от движения «8/365»</w:t>
      </w:r>
      <w:r w:rsidRPr="00486FCE">
        <w:rPr>
          <w:rFonts w:ascii="Times New Roman" w:eastAsia="Times New Roman" w:hAnsi="Times New Roman" w:cs="Times New Roman"/>
          <w:b/>
          <w:sz w:val="28"/>
          <w:szCs w:val="28"/>
          <w:vertAlign w:val="superscript"/>
        </w:rPr>
        <w:footnoteReference w:id="2"/>
      </w:r>
    </w:p>
    <w:p w14:paraId="585085A9" w14:textId="77777777" w:rsidR="009535AB" w:rsidRPr="00486FCE" w:rsidRDefault="009535AB" w:rsidP="00332EE6">
      <w:pPr>
        <w:spacing w:after="0" w:line="360" w:lineRule="auto"/>
        <w:jc w:val="both"/>
        <w:rPr>
          <w:rFonts w:ascii="Times New Roman" w:eastAsia="Times New Roman" w:hAnsi="Times New Roman" w:cs="Times New Roman"/>
          <w:b/>
          <w:sz w:val="24"/>
          <w:szCs w:val="24"/>
        </w:rPr>
      </w:pPr>
    </w:p>
    <w:p w14:paraId="00000003" w14:textId="77777777" w:rsidR="00645C5F" w:rsidRPr="00486FCE" w:rsidRDefault="00E75B17" w:rsidP="00332EE6">
      <w:pPr>
        <w:spacing w:after="0" w:line="360" w:lineRule="auto"/>
        <w:jc w:val="both"/>
        <w:rPr>
          <w:rFonts w:ascii="Times New Roman" w:eastAsia="Times New Roman" w:hAnsi="Times New Roman" w:cs="Times New Roman"/>
          <w:b/>
          <w:sz w:val="24"/>
          <w:szCs w:val="24"/>
        </w:rPr>
      </w:pPr>
      <w:r w:rsidRPr="00486FCE">
        <w:rPr>
          <w:rFonts w:ascii="Times New Roman" w:eastAsia="Times New Roman" w:hAnsi="Times New Roman" w:cs="Times New Roman"/>
          <w:b/>
          <w:sz w:val="24"/>
          <w:szCs w:val="24"/>
        </w:rPr>
        <w:t>О НАС</w:t>
      </w:r>
    </w:p>
    <w:p w14:paraId="00000004" w14:textId="7DCCDA71" w:rsidR="00645C5F" w:rsidRPr="00486FCE" w:rsidRDefault="00E75B17" w:rsidP="00332EE6">
      <w:p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i/>
          <w:sz w:val="24"/>
          <w:szCs w:val="24"/>
        </w:rPr>
        <w:t>Движение «8/365»</w:t>
      </w:r>
      <w:r w:rsidRPr="00486FCE">
        <w:rPr>
          <w:rFonts w:ascii="Times New Roman" w:eastAsia="Times New Roman" w:hAnsi="Times New Roman" w:cs="Times New Roman"/>
          <w:sz w:val="24"/>
          <w:szCs w:val="24"/>
        </w:rPr>
        <w:t xml:space="preserve"> - низовая инициатива организаций и активистов гражданского общества (далее - 8/365). Движение сформировалось в 2019 на основе феминистических и интерсекциональных повесток в целях совместного проведения ежегодного Марша солидарности в честь Международного женского дня 8 Марта (далее - Марш). Все участники являются </w:t>
      </w:r>
      <w:r w:rsidR="000D40A5" w:rsidRPr="00486FCE">
        <w:rPr>
          <w:rFonts w:ascii="Times New Roman" w:eastAsia="Times New Roman" w:hAnsi="Times New Roman" w:cs="Times New Roman"/>
          <w:sz w:val="24"/>
          <w:szCs w:val="24"/>
        </w:rPr>
        <w:t>не</w:t>
      </w:r>
      <w:r w:rsidRPr="00486FCE">
        <w:rPr>
          <w:rFonts w:ascii="Times New Roman" w:eastAsia="Times New Roman" w:hAnsi="Times New Roman" w:cs="Times New Roman"/>
          <w:sz w:val="24"/>
          <w:szCs w:val="24"/>
        </w:rPr>
        <w:t>оплачиваемыми добровольцами</w:t>
      </w:r>
      <w:r w:rsidRPr="00486FCE">
        <w:rPr>
          <w:rFonts w:ascii="Times New Roman" w:eastAsia="Times New Roman" w:hAnsi="Times New Roman" w:cs="Times New Roman"/>
          <w:sz w:val="24"/>
          <w:szCs w:val="24"/>
          <w:vertAlign w:val="superscript"/>
        </w:rPr>
        <w:footnoteReference w:id="3"/>
      </w:r>
      <w:r w:rsidRPr="00486FCE">
        <w:rPr>
          <w:rFonts w:ascii="Times New Roman" w:eastAsia="Times New Roman" w:hAnsi="Times New Roman" w:cs="Times New Roman"/>
          <w:sz w:val="24"/>
          <w:szCs w:val="24"/>
        </w:rPr>
        <w:t xml:space="preserve">. </w:t>
      </w:r>
    </w:p>
    <w:p w14:paraId="50DA9766" w14:textId="77777777" w:rsidR="00375168" w:rsidRPr="00486FCE" w:rsidRDefault="00375168" w:rsidP="00332EE6">
      <w:pPr>
        <w:spacing w:after="0" w:line="360" w:lineRule="auto"/>
        <w:jc w:val="both"/>
        <w:rPr>
          <w:rFonts w:ascii="Times New Roman" w:eastAsia="Times New Roman" w:hAnsi="Times New Roman" w:cs="Times New Roman"/>
          <w:b/>
          <w:sz w:val="24"/>
          <w:szCs w:val="24"/>
        </w:rPr>
      </w:pPr>
    </w:p>
    <w:p w14:paraId="00000006" w14:textId="77777777" w:rsidR="00645C5F" w:rsidRPr="00486FCE" w:rsidRDefault="00E75B17" w:rsidP="00332EE6">
      <w:pPr>
        <w:spacing w:after="0" w:line="360" w:lineRule="auto"/>
        <w:jc w:val="both"/>
        <w:rPr>
          <w:rFonts w:ascii="Times New Roman" w:eastAsia="Times New Roman" w:hAnsi="Times New Roman" w:cs="Times New Roman"/>
          <w:b/>
          <w:sz w:val="24"/>
          <w:szCs w:val="24"/>
        </w:rPr>
      </w:pPr>
      <w:r w:rsidRPr="00486FCE">
        <w:rPr>
          <w:rFonts w:ascii="Times New Roman" w:eastAsia="Times New Roman" w:hAnsi="Times New Roman" w:cs="Times New Roman"/>
          <w:b/>
          <w:sz w:val="24"/>
          <w:szCs w:val="24"/>
        </w:rPr>
        <w:t>РЕЗЮМЕ</w:t>
      </w:r>
    </w:p>
    <w:p w14:paraId="00000007" w14:textId="088C8D50"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В Периодическом докладе основное внимание по обязательствам государства</w:t>
      </w:r>
      <w:r w:rsidR="007B4929" w:rsidRPr="00486FCE">
        <w:rPr>
          <w:rFonts w:ascii="Times New Roman" w:eastAsia="Times New Roman" w:hAnsi="Times New Roman" w:cs="Times New Roman"/>
          <w:color w:val="000000"/>
          <w:sz w:val="24"/>
          <w:szCs w:val="24"/>
        </w:rPr>
        <w:t xml:space="preserve"> </w:t>
      </w:r>
      <w:r w:rsidRPr="00486FCE">
        <w:rPr>
          <w:rFonts w:ascii="Times New Roman" w:eastAsia="Times New Roman" w:hAnsi="Times New Roman" w:cs="Times New Roman"/>
          <w:color w:val="000000"/>
          <w:sz w:val="24"/>
          <w:szCs w:val="24"/>
        </w:rPr>
        <w:t>- участника, предусмотренных статьей 7 Конвенции</w:t>
      </w:r>
      <w:r w:rsidR="008E7359" w:rsidRPr="00486FCE">
        <w:rPr>
          <w:rFonts w:ascii="Times New Roman" w:eastAsia="Times New Roman" w:hAnsi="Times New Roman" w:cs="Times New Roman"/>
          <w:color w:val="000000"/>
          <w:sz w:val="24"/>
          <w:szCs w:val="24"/>
        </w:rPr>
        <w:t>,</w:t>
      </w:r>
      <w:r w:rsidRPr="00486FCE">
        <w:rPr>
          <w:rFonts w:ascii="Times New Roman" w:eastAsia="Times New Roman" w:hAnsi="Times New Roman" w:cs="Times New Roman"/>
          <w:color w:val="000000"/>
          <w:sz w:val="24"/>
          <w:szCs w:val="24"/>
        </w:rPr>
        <w:t xml:space="preserve"> уделяется политике резервации мест для женщин в структурах государственного и муниципального управления. Однако представленные свидетельства не отражают в полной мере реальное положение с правами женщин на участие в политической и общественной жизни, особенно женщин, сталкивающихся с различными формами пересекающейся дискриминации. В Периодическом докладе, несмотря на рекомендации Комитета, вопросы прав</w:t>
      </w:r>
      <w:r w:rsidRPr="00486FCE">
        <w:rPr>
          <w:rFonts w:ascii="Times New Roman" w:hAnsi="Times New Roman" w:cs="Times New Roman"/>
          <w:sz w:val="24"/>
          <w:szCs w:val="24"/>
        </w:rPr>
        <w:t xml:space="preserve"> </w:t>
      </w:r>
      <w:r w:rsidRPr="00486FCE">
        <w:rPr>
          <w:rFonts w:ascii="Times New Roman" w:eastAsia="Times New Roman" w:hAnsi="Times New Roman" w:cs="Times New Roman"/>
          <w:color w:val="000000"/>
          <w:sz w:val="24"/>
          <w:szCs w:val="24"/>
        </w:rPr>
        <w:t>женщин-</w:t>
      </w:r>
      <w:r w:rsidRPr="00486FCE">
        <w:rPr>
          <w:rFonts w:ascii="Times New Roman" w:eastAsia="Times New Roman" w:hAnsi="Times New Roman" w:cs="Times New Roman"/>
          <w:color w:val="000000"/>
          <w:sz w:val="24"/>
          <w:szCs w:val="24"/>
        </w:rPr>
        <w:lastRenderedPageBreak/>
        <w:t>правозащитниц, гражданских активисток и тех, кто выступает за права женщин не нашли значимого отражения.  В то время как на практике женские правозащитные объединения, феминистские организации гражданского общества систематически подвергаются насильственным атакам со стороны различных групп националистического характера на фоне бездействия государства. Более того, со</w:t>
      </w:r>
      <w:r w:rsidR="007B4929" w:rsidRPr="00486FCE">
        <w:rPr>
          <w:rFonts w:ascii="Times New Roman" w:eastAsia="Times New Roman" w:hAnsi="Times New Roman" w:cs="Times New Roman"/>
          <w:color w:val="000000"/>
          <w:sz w:val="24"/>
          <w:szCs w:val="24"/>
        </w:rPr>
        <w:t xml:space="preserve"> </w:t>
      </w:r>
      <w:r w:rsidRPr="00486FCE">
        <w:rPr>
          <w:rFonts w:ascii="Times New Roman" w:eastAsia="Times New Roman" w:hAnsi="Times New Roman" w:cs="Times New Roman"/>
          <w:color w:val="000000"/>
          <w:sz w:val="24"/>
          <w:szCs w:val="24"/>
        </w:rPr>
        <w:t>стороны представителей официальной власти самого высокого уровня безнаказанно звучат заявления, подстрекающие к вражде и насилию в отношении феминисто</w:t>
      </w:r>
      <w:r w:rsidRPr="00486FCE">
        <w:rPr>
          <w:rFonts w:ascii="Times New Roman" w:eastAsia="Times New Roman" w:hAnsi="Times New Roman" w:cs="Times New Roman"/>
          <w:sz w:val="24"/>
          <w:szCs w:val="24"/>
        </w:rPr>
        <w:t>к</w:t>
      </w:r>
      <w:r w:rsidR="00F5494B" w:rsidRPr="00486FCE">
        <w:rPr>
          <w:rFonts w:ascii="Times New Roman" w:eastAsia="Times New Roman" w:hAnsi="Times New Roman" w:cs="Times New Roman"/>
          <w:color w:val="000000"/>
          <w:sz w:val="24"/>
          <w:szCs w:val="24"/>
        </w:rPr>
        <w:t xml:space="preserve"> и ЛГБ</w:t>
      </w:r>
      <w:r w:rsidR="00375168" w:rsidRPr="00486FCE">
        <w:rPr>
          <w:rFonts w:ascii="Times New Roman" w:eastAsia="Times New Roman" w:hAnsi="Times New Roman" w:cs="Times New Roman"/>
          <w:color w:val="000000"/>
          <w:sz w:val="24"/>
          <w:szCs w:val="24"/>
        </w:rPr>
        <w:t>Т</w:t>
      </w:r>
      <w:r w:rsidRPr="00486FCE">
        <w:rPr>
          <w:rFonts w:ascii="Times New Roman" w:eastAsia="Times New Roman" w:hAnsi="Times New Roman" w:cs="Times New Roman"/>
          <w:color w:val="000000"/>
          <w:sz w:val="24"/>
          <w:szCs w:val="24"/>
        </w:rPr>
        <w:t xml:space="preserve">активистов. </w:t>
      </w:r>
    </w:p>
    <w:p w14:paraId="00000009" w14:textId="1315E9C4"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Так фокусом настоящего представления являются положение активисто</w:t>
      </w:r>
      <w:r w:rsidRPr="00486FCE">
        <w:rPr>
          <w:rFonts w:ascii="Times New Roman" w:eastAsia="Times New Roman" w:hAnsi="Times New Roman" w:cs="Times New Roman"/>
          <w:sz w:val="24"/>
          <w:szCs w:val="24"/>
        </w:rPr>
        <w:t>к</w:t>
      </w:r>
      <w:r w:rsidRPr="00486FCE">
        <w:rPr>
          <w:rFonts w:ascii="Times New Roman" w:eastAsia="Times New Roman" w:hAnsi="Times New Roman" w:cs="Times New Roman"/>
          <w:color w:val="000000"/>
          <w:sz w:val="24"/>
          <w:szCs w:val="24"/>
        </w:rPr>
        <w:t xml:space="preserve"> и тех, кто выступает за права женщин на участие в политической и общественной жизни, включая права на свободу мирных собраний и ассоциаций без дискриминации в соответствии со статьей 7 и ссылками на статьи 1, 4-5 Конвенции. В основе доказательств лежат события Марша как примера крайнего сужения демократической среды и подавления женской автономной активности на почве антифеминизма и гомофобии в Кыргызстане. Члены 8/365 являлись непосредственными организаторами и участниками Марша. Представление дополняет альтернативный отчет</w:t>
      </w:r>
      <w:r w:rsidR="000D40A5" w:rsidRPr="00486FCE">
        <w:rPr>
          <w:rFonts w:ascii="Times New Roman" w:eastAsia="Times New Roman" w:hAnsi="Times New Roman" w:cs="Times New Roman"/>
          <w:color w:val="000000"/>
          <w:sz w:val="24"/>
          <w:szCs w:val="24"/>
        </w:rPr>
        <w:t xml:space="preserve"> неформальной</w:t>
      </w:r>
      <w:r w:rsidRPr="00486FCE">
        <w:rPr>
          <w:rFonts w:ascii="Times New Roman" w:eastAsia="Times New Roman" w:hAnsi="Times New Roman" w:cs="Times New Roman"/>
          <w:color w:val="000000"/>
          <w:sz w:val="24"/>
          <w:szCs w:val="24"/>
        </w:rPr>
        <w:t xml:space="preserve"> Коалиции </w:t>
      </w:r>
      <w:r w:rsidR="000D40A5" w:rsidRPr="00486FCE">
        <w:rPr>
          <w:rFonts w:ascii="Times New Roman" w:eastAsia="Times New Roman" w:hAnsi="Times New Roman" w:cs="Times New Roman"/>
          <w:color w:val="000000"/>
          <w:sz w:val="24"/>
          <w:szCs w:val="24"/>
        </w:rPr>
        <w:t>CEDAW</w:t>
      </w:r>
      <w:r w:rsidRPr="00486FCE">
        <w:rPr>
          <w:rFonts w:ascii="Times New Roman" w:eastAsia="Times New Roman" w:hAnsi="Times New Roman" w:cs="Times New Roman"/>
          <w:color w:val="000000"/>
          <w:sz w:val="24"/>
          <w:szCs w:val="24"/>
        </w:rPr>
        <w:t xml:space="preserve"> к Периодическому докладу. </w:t>
      </w:r>
    </w:p>
    <w:p w14:paraId="0000000A" w14:textId="77777777" w:rsidR="00645C5F" w:rsidRPr="00486FCE" w:rsidRDefault="00645C5F" w:rsidP="00332EE6">
      <w:pPr>
        <w:spacing w:after="0" w:line="360" w:lineRule="auto"/>
        <w:jc w:val="both"/>
        <w:rPr>
          <w:rFonts w:ascii="Times New Roman" w:eastAsia="Times New Roman" w:hAnsi="Times New Roman" w:cs="Times New Roman"/>
          <w:b/>
          <w:sz w:val="24"/>
          <w:szCs w:val="24"/>
        </w:rPr>
      </w:pPr>
    </w:p>
    <w:p w14:paraId="0000000B" w14:textId="77777777" w:rsidR="00645C5F" w:rsidRPr="00486FCE" w:rsidRDefault="00E75B17" w:rsidP="00332EE6">
      <w:pPr>
        <w:spacing w:after="0" w:line="360" w:lineRule="auto"/>
        <w:jc w:val="both"/>
        <w:rPr>
          <w:rFonts w:ascii="Times New Roman" w:eastAsia="Times New Roman" w:hAnsi="Times New Roman" w:cs="Times New Roman"/>
          <w:b/>
          <w:sz w:val="24"/>
          <w:szCs w:val="24"/>
        </w:rPr>
      </w:pPr>
      <w:r w:rsidRPr="00486FCE">
        <w:rPr>
          <w:rFonts w:ascii="Times New Roman" w:eastAsia="Times New Roman" w:hAnsi="Times New Roman" w:cs="Times New Roman"/>
          <w:b/>
          <w:sz w:val="24"/>
          <w:szCs w:val="24"/>
        </w:rPr>
        <w:t>ВВЕДЕНИЕ</w:t>
      </w:r>
    </w:p>
    <w:p w14:paraId="0000000C" w14:textId="3AB4A5F6"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8</w:t>
      </w:r>
      <w:r w:rsidR="00540019" w:rsidRPr="00486FCE">
        <w:rPr>
          <w:rFonts w:ascii="Times New Roman" w:eastAsia="Times New Roman" w:hAnsi="Times New Roman" w:cs="Times New Roman"/>
          <w:color w:val="000000"/>
          <w:sz w:val="24"/>
          <w:szCs w:val="24"/>
        </w:rPr>
        <w:t>-го</w:t>
      </w:r>
      <w:r w:rsidRPr="00486FCE">
        <w:rPr>
          <w:rFonts w:ascii="Times New Roman" w:eastAsia="Times New Roman" w:hAnsi="Times New Roman" w:cs="Times New Roman"/>
          <w:color w:val="000000"/>
          <w:sz w:val="24"/>
          <w:szCs w:val="24"/>
        </w:rPr>
        <w:t xml:space="preserve"> марта 2020 года на одной из центральных площадей г. Бишкека планировалось проведение мирного Марша в честь Международного женского дня (далее Марш). Идея Марша заключалась в создании публичной площадки для выражения солидарности всех, кто борется против гендерного насилия и дискриминации и за продвижение прав женщин. В подготовке Марша на основе широкой феминистской и интерсекциональной повестки объединялись феминистские инициативы, кризисные центры, женские группы, ЛГБТ сообщества, активисты и активистки. </w:t>
      </w:r>
    </w:p>
    <w:p w14:paraId="0000000D" w14:textId="30DB344D" w:rsidR="00645C5F" w:rsidRPr="00486FCE" w:rsidRDefault="00E75B17" w:rsidP="00486FCE">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Организаторы Марша, в соответствии с требованиями законодательства, письменно известили мэрию</w:t>
      </w:r>
      <w:r w:rsidR="008E7359" w:rsidRPr="00486FCE">
        <w:rPr>
          <w:rFonts w:ascii="Times New Roman" w:eastAsia="Times New Roman" w:hAnsi="Times New Roman" w:cs="Times New Roman"/>
          <w:color w:val="000000"/>
          <w:sz w:val="24"/>
          <w:szCs w:val="24"/>
        </w:rPr>
        <w:t xml:space="preserve"> города</w:t>
      </w:r>
      <w:r w:rsidRPr="00486FCE">
        <w:rPr>
          <w:rFonts w:ascii="Times New Roman" w:eastAsia="Times New Roman" w:hAnsi="Times New Roman" w:cs="Times New Roman"/>
          <w:color w:val="000000"/>
          <w:sz w:val="24"/>
          <w:szCs w:val="24"/>
        </w:rPr>
        <w:t xml:space="preserve"> о планируемом Марше. В ответ местные власти, нарушая нормы национального законодательства и международных обязательств, приняли решение об ограничении любого рода собраний и митингов граждан в определенных районах города. </w:t>
      </w:r>
      <w:r w:rsidR="008E7359" w:rsidRPr="00486FCE">
        <w:rPr>
          <w:rFonts w:ascii="Times New Roman" w:eastAsia="Times New Roman" w:hAnsi="Times New Roman" w:cs="Times New Roman"/>
          <w:color w:val="000000"/>
          <w:sz w:val="24"/>
          <w:szCs w:val="24"/>
        </w:rPr>
        <w:t>В результате</w:t>
      </w:r>
      <w:r w:rsidR="003C7365" w:rsidRPr="00486FCE">
        <w:rPr>
          <w:rFonts w:ascii="Times New Roman" w:eastAsia="Times New Roman" w:hAnsi="Times New Roman" w:cs="Times New Roman"/>
          <w:color w:val="000000"/>
          <w:sz w:val="24"/>
          <w:szCs w:val="24"/>
        </w:rPr>
        <w:t xml:space="preserve"> </w:t>
      </w:r>
      <w:r w:rsidRPr="00486FCE">
        <w:rPr>
          <w:rFonts w:ascii="Times New Roman" w:eastAsia="Times New Roman" w:hAnsi="Times New Roman" w:cs="Times New Roman"/>
          <w:color w:val="000000"/>
          <w:sz w:val="24"/>
          <w:szCs w:val="24"/>
        </w:rPr>
        <w:t>место проведения Марша</w:t>
      </w:r>
      <w:r w:rsidR="003C7365" w:rsidRPr="00486FCE">
        <w:rPr>
          <w:rFonts w:ascii="Times New Roman" w:eastAsia="Times New Roman" w:hAnsi="Times New Roman" w:cs="Times New Roman"/>
          <w:color w:val="000000"/>
          <w:sz w:val="24"/>
          <w:szCs w:val="24"/>
        </w:rPr>
        <w:t xml:space="preserve"> организаторами было перенесено в другой район города</w:t>
      </w:r>
      <w:r w:rsidRPr="00486FCE">
        <w:rPr>
          <w:rFonts w:ascii="Times New Roman" w:eastAsia="Times New Roman" w:hAnsi="Times New Roman" w:cs="Times New Roman"/>
          <w:color w:val="000000"/>
          <w:sz w:val="24"/>
          <w:szCs w:val="24"/>
        </w:rPr>
        <w:t xml:space="preserve">, на который принятые ограничения не распространялись. Информация о переносе места проведения Марша была опубликована организаторами в социальных сетях.   </w:t>
      </w:r>
    </w:p>
    <w:p w14:paraId="0000000E" w14:textId="42A8113F"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 xml:space="preserve">Примерно в 12.00, за несколько минут до </w:t>
      </w:r>
      <w:r w:rsidRPr="00486FCE">
        <w:rPr>
          <w:rFonts w:ascii="Times New Roman" w:eastAsia="Times New Roman" w:hAnsi="Times New Roman" w:cs="Times New Roman"/>
          <w:sz w:val="24"/>
          <w:szCs w:val="24"/>
        </w:rPr>
        <w:t>запланированного</w:t>
      </w:r>
      <w:r w:rsidRPr="00486FCE">
        <w:rPr>
          <w:rFonts w:ascii="Times New Roman" w:eastAsia="Times New Roman" w:hAnsi="Times New Roman" w:cs="Times New Roman"/>
          <w:color w:val="000000"/>
          <w:sz w:val="24"/>
          <w:szCs w:val="24"/>
        </w:rPr>
        <w:t xml:space="preserve"> начала события, </w:t>
      </w:r>
      <w:r w:rsidR="004F2126" w:rsidRPr="00486FCE">
        <w:rPr>
          <w:rFonts w:ascii="Times New Roman" w:eastAsia="Times New Roman" w:hAnsi="Times New Roman" w:cs="Times New Roman"/>
          <w:color w:val="000000"/>
          <w:sz w:val="24"/>
          <w:szCs w:val="24"/>
        </w:rPr>
        <w:t>на собирающихся</w:t>
      </w:r>
      <w:r w:rsidRPr="00486FCE">
        <w:rPr>
          <w:rFonts w:ascii="Times New Roman" w:eastAsia="Times New Roman" w:hAnsi="Times New Roman" w:cs="Times New Roman"/>
          <w:color w:val="000000"/>
          <w:sz w:val="24"/>
          <w:szCs w:val="24"/>
        </w:rPr>
        <w:t xml:space="preserve"> участников Марша и журналистов, в основном женщин, </w:t>
      </w:r>
      <w:r w:rsidR="004F2126" w:rsidRPr="00486FCE">
        <w:rPr>
          <w:rFonts w:ascii="Times New Roman" w:eastAsia="Times New Roman" w:hAnsi="Times New Roman" w:cs="Times New Roman"/>
          <w:color w:val="000000"/>
          <w:sz w:val="24"/>
          <w:szCs w:val="24"/>
        </w:rPr>
        <w:t>напали неизвестные</w:t>
      </w:r>
      <w:r w:rsidR="00486FCE">
        <w:rPr>
          <w:rFonts w:ascii="Times New Roman" w:eastAsia="Times New Roman" w:hAnsi="Times New Roman" w:cs="Times New Roman"/>
          <w:color w:val="000000"/>
          <w:sz w:val="24"/>
          <w:szCs w:val="24"/>
        </w:rPr>
        <w:t xml:space="preserve"> лица</w:t>
      </w:r>
      <w:r w:rsidRPr="00486FCE">
        <w:rPr>
          <w:rFonts w:ascii="Times New Roman" w:eastAsia="Times New Roman" w:hAnsi="Times New Roman" w:cs="Times New Roman"/>
          <w:color w:val="000000"/>
          <w:sz w:val="24"/>
          <w:szCs w:val="24"/>
        </w:rPr>
        <w:t xml:space="preserve">. Действия </w:t>
      </w:r>
      <w:r w:rsidR="004F2126" w:rsidRPr="00486FCE">
        <w:rPr>
          <w:rFonts w:ascii="Times New Roman" w:eastAsia="Times New Roman" w:hAnsi="Times New Roman" w:cs="Times New Roman"/>
          <w:color w:val="000000"/>
          <w:sz w:val="24"/>
          <w:szCs w:val="24"/>
        </w:rPr>
        <w:t>нападавших</w:t>
      </w:r>
      <w:r w:rsidR="004F2126">
        <w:rPr>
          <w:rFonts w:ascii="Times New Roman" w:eastAsia="Times New Roman" w:hAnsi="Times New Roman" w:cs="Times New Roman"/>
          <w:color w:val="000000"/>
          <w:sz w:val="24"/>
          <w:szCs w:val="24"/>
        </w:rPr>
        <w:t>,</w:t>
      </w:r>
      <w:r w:rsidR="004F2126" w:rsidRPr="00486FCE">
        <w:rPr>
          <w:rFonts w:ascii="Times New Roman" w:eastAsia="Times New Roman" w:hAnsi="Times New Roman" w:cs="Times New Roman"/>
          <w:color w:val="000000"/>
          <w:sz w:val="24"/>
          <w:szCs w:val="24"/>
        </w:rPr>
        <w:t xml:space="preserve"> более</w:t>
      </w:r>
      <w:r w:rsidRPr="00486FCE">
        <w:rPr>
          <w:rFonts w:ascii="Times New Roman" w:eastAsia="Times New Roman" w:hAnsi="Times New Roman" w:cs="Times New Roman"/>
          <w:color w:val="000000"/>
          <w:sz w:val="24"/>
          <w:szCs w:val="24"/>
        </w:rPr>
        <w:t xml:space="preserve"> 20 мужчин и женщин, выглядели явно согласованными. Многие из них были в масках и с палками. Нападение сопровождалось антифеминистскими и гомофобными речами и заявлениями против НПО. Вопреки ожиданиям, патрулировавшая территорию милиция</w:t>
      </w:r>
      <w:r w:rsidR="008E7359" w:rsidRPr="00486FCE">
        <w:rPr>
          <w:rFonts w:ascii="Times New Roman" w:eastAsia="Times New Roman" w:hAnsi="Times New Roman" w:cs="Times New Roman"/>
          <w:color w:val="000000"/>
          <w:sz w:val="24"/>
          <w:szCs w:val="24"/>
        </w:rPr>
        <w:t>,</w:t>
      </w:r>
      <w:r w:rsidRPr="00486FCE">
        <w:rPr>
          <w:rFonts w:ascii="Times New Roman" w:eastAsia="Times New Roman" w:hAnsi="Times New Roman" w:cs="Times New Roman"/>
          <w:color w:val="000000"/>
          <w:sz w:val="24"/>
          <w:szCs w:val="24"/>
        </w:rPr>
        <w:t xml:space="preserve"> стала массово задерживать участников Марша. В то время как нападающие беспрепятственно продолжали свои действия. </w:t>
      </w:r>
    </w:p>
    <w:p w14:paraId="00000010" w14:textId="31238A73"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 xml:space="preserve">Около 70 участников Марша, включая журналистов, были задержаны, принудительно доставлены в органы дознания (управление внутренних дел Свердловского района г. Бишкека) и без объяснения причин удерживались в течение нескольких часов.  </w:t>
      </w:r>
    </w:p>
    <w:p w14:paraId="00000012" w14:textId="2328F134"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По данному делу в соответствующие правоохранительные органы пострадавшими были поданы десятки заявлений о нарушении прав. Организаторы Марша, другие правозащитные объединения и международные организации обра</w:t>
      </w:r>
      <w:r w:rsidR="00F87D5D">
        <w:rPr>
          <w:rFonts w:ascii="Times New Roman" w:eastAsia="Times New Roman" w:hAnsi="Times New Roman" w:cs="Times New Roman"/>
          <w:color w:val="000000"/>
          <w:sz w:val="24"/>
          <w:szCs w:val="24"/>
        </w:rPr>
        <w:t>тились</w:t>
      </w:r>
      <w:r w:rsidRPr="00486FCE">
        <w:rPr>
          <w:rFonts w:ascii="Times New Roman" w:eastAsia="Times New Roman" w:hAnsi="Times New Roman" w:cs="Times New Roman"/>
          <w:color w:val="000000"/>
          <w:sz w:val="24"/>
          <w:szCs w:val="24"/>
        </w:rPr>
        <w:t xml:space="preserve"> к Парламенту, Президенту, к Правительству с призывом осудить действия нападавших и безотлагательно принять меры по расследованию дела и наказанию виновных. Требования о привлечении виновных к ответственности звучали и в публичных заявлениях отдельных депутатов</w:t>
      </w:r>
      <w:r w:rsidRPr="00486FCE">
        <w:rPr>
          <w:rFonts w:ascii="Times New Roman" w:hAnsi="Times New Roman" w:cs="Times New Roman"/>
          <w:color w:val="000000"/>
          <w:sz w:val="24"/>
          <w:szCs w:val="24"/>
        </w:rPr>
        <w:t xml:space="preserve"> </w:t>
      </w:r>
      <w:r w:rsidRPr="00486FCE">
        <w:rPr>
          <w:rFonts w:ascii="Times New Roman" w:eastAsia="Times New Roman" w:hAnsi="Times New Roman" w:cs="Times New Roman"/>
          <w:color w:val="000000"/>
          <w:sz w:val="24"/>
          <w:szCs w:val="24"/>
        </w:rPr>
        <w:t>Парламента</w:t>
      </w:r>
      <w:r w:rsidRPr="00486FCE">
        <w:rPr>
          <w:rFonts w:ascii="Times New Roman" w:eastAsia="Times New Roman" w:hAnsi="Times New Roman" w:cs="Times New Roman"/>
          <w:color w:val="000000"/>
          <w:sz w:val="24"/>
          <w:szCs w:val="24"/>
          <w:vertAlign w:val="superscript"/>
        </w:rPr>
        <w:footnoteReference w:id="4"/>
      </w:r>
      <w:r w:rsidRPr="00486FCE">
        <w:rPr>
          <w:rFonts w:ascii="Times New Roman" w:eastAsia="Times New Roman" w:hAnsi="Times New Roman" w:cs="Times New Roman"/>
          <w:color w:val="000000"/>
          <w:sz w:val="24"/>
          <w:szCs w:val="24"/>
        </w:rPr>
        <w:t xml:space="preserve">. Однако обращения к властям остались безответными. В то же время, в числе тех, кто публично осудил организаторов Марша, выражая тем самым поддержку нападавшим, были государственные должностные лица высокого уровня, включая также депутатов Парламента (подробное описание событий Марша представлено в соответствующем разделе ниже).  </w:t>
      </w:r>
    </w:p>
    <w:p w14:paraId="287B15A5" w14:textId="62BCC883" w:rsidR="00AC70E0" w:rsidRPr="00486FCE" w:rsidRDefault="00BC61F6" w:rsidP="00126AEF">
      <w:pPr>
        <w:tabs>
          <w:tab w:val="left" w:pos="1200"/>
        </w:tabs>
        <w:spacing w:line="360" w:lineRule="auto"/>
        <w:jc w:val="both"/>
        <w:rPr>
          <w:rFonts w:ascii="Times New Roman" w:eastAsia="Times New Roman" w:hAnsi="Times New Roman" w:cs="Times New Roman"/>
          <w:b/>
        </w:rPr>
      </w:pPr>
      <w:r>
        <w:rPr>
          <w:rFonts w:ascii="Times New Roman" w:eastAsia="Times New Roman" w:hAnsi="Times New Roman" w:cs="Times New Roman"/>
          <w:b/>
        </w:rPr>
        <w:tab/>
      </w:r>
    </w:p>
    <w:p w14:paraId="00000013" w14:textId="77777777" w:rsidR="00645C5F" w:rsidRPr="00486FCE" w:rsidRDefault="00E75B17" w:rsidP="00332EE6">
      <w:pPr>
        <w:spacing w:after="0" w:line="360" w:lineRule="auto"/>
        <w:jc w:val="both"/>
        <w:rPr>
          <w:rFonts w:ascii="Times New Roman" w:eastAsia="Times New Roman" w:hAnsi="Times New Roman" w:cs="Times New Roman"/>
          <w:b/>
          <w:sz w:val="24"/>
          <w:szCs w:val="24"/>
        </w:rPr>
      </w:pPr>
      <w:r w:rsidRPr="00486FCE">
        <w:rPr>
          <w:rFonts w:ascii="Times New Roman" w:eastAsia="Times New Roman" w:hAnsi="Times New Roman" w:cs="Times New Roman"/>
          <w:b/>
          <w:sz w:val="24"/>
          <w:szCs w:val="24"/>
        </w:rPr>
        <w:t>ОБЩАЯ ИНФОРМАЦИЯ</w:t>
      </w:r>
    </w:p>
    <w:p w14:paraId="00000014" w14:textId="4AB5C46B"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Кыргызская Республика является стороной международных договоров в сфере прав человека, включая Конвенцию и Международный Пакт о Гражданских и Политических правах (МПГПП) и др.</w:t>
      </w:r>
      <w:r w:rsidRPr="00486FCE">
        <w:rPr>
          <w:rFonts w:ascii="Times New Roman" w:eastAsia="Cambria" w:hAnsi="Times New Roman" w:cs="Times New Roman"/>
          <w:color w:val="000000"/>
          <w:sz w:val="24"/>
          <w:szCs w:val="24"/>
        </w:rPr>
        <w:t xml:space="preserve"> </w:t>
      </w:r>
      <w:r w:rsidRPr="00486FCE">
        <w:rPr>
          <w:rFonts w:ascii="Times New Roman" w:eastAsia="Times New Roman" w:hAnsi="Times New Roman" w:cs="Times New Roman"/>
          <w:color w:val="000000"/>
          <w:sz w:val="24"/>
          <w:szCs w:val="24"/>
        </w:rPr>
        <w:t>Вступившие в установленном законом порядке в силу международные договоры, а также общепризнанные принципы и нормы международного права являются составной частью правовой системы страны. В то же время согласно внесенным изменениям в Конституцию Кыргызской Республики (КР) в 2016 году порядок и условия применения международных договоров и норм международного права определяются законами, что исключает существовавшее ранее положение о прямом действии международных договоров по правам человека и их приоритете над нормами других международных договоров</w:t>
      </w:r>
      <w:r w:rsidRPr="00486FCE">
        <w:rPr>
          <w:rFonts w:ascii="Times New Roman" w:eastAsia="Times New Roman" w:hAnsi="Times New Roman" w:cs="Times New Roman"/>
          <w:color w:val="000000"/>
          <w:sz w:val="24"/>
          <w:szCs w:val="24"/>
          <w:vertAlign w:val="superscript"/>
        </w:rPr>
        <w:footnoteReference w:id="5"/>
      </w:r>
      <w:r w:rsidRPr="00486FCE">
        <w:rPr>
          <w:rFonts w:ascii="Times New Roman" w:eastAsia="Times New Roman" w:hAnsi="Times New Roman" w:cs="Times New Roman"/>
          <w:color w:val="000000"/>
          <w:sz w:val="24"/>
          <w:szCs w:val="24"/>
        </w:rPr>
        <w:t xml:space="preserve">.  </w:t>
      </w:r>
    </w:p>
    <w:p w14:paraId="00000016" w14:textId="6BF9131D"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Конституция КР гарантирует, что 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 (статья 16 Конституции)</w:t>
      </w:r>
      <w:r w:rsidRPr="00486FCE">
        <w:rPr>
          <w:rFonts w:ascii="Times New Roman" w:hAnsi="Times New Roman" w:cs="Times New Roman"/>
          <w:color w:val="000000"/>
          <w:sz w:val="24"/>
          <w:szCs w:val="24"/>
          <w:vertAlign w:val="superscript"/>
        </w:rPr>
        <w:footnoteReference w:id="6"/>
      </w:r>
      <w:r w:rsidRPr="00486FCE">
        <w:rPr>
          <w:rFonts w:ascii="Times New Roman" w:eastAsia="Times New Roman" w:hAnsi="Times New Roman" w:cs="Times New Roman"/>
          <w:color w:val="000000"/>
          <w:sz w:val="24"/>
          <w:szCs w:val="24"/>
        </w:rPr>
        <w:t xml:space="preserve">. </w:t>
      </w:r>
    </w:p>
    <w:p w14:paraId="00000017" w14:textId="4D5F3ED6"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Конституцией КР запрещается пропаганда национальной, этнической, расовой, религиозной ненависти, гендерного и иного социального превосходства, призывающей к дискриминации, вражде или насилию (статья 31 Конституции).</w:t>
      </w:r>
    </w:p>
    <w:p w14:paraId="00000018" w14:textId="20F1DE5B" w:rsidR="00645C5F"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 Кыргызстане признается политическое многообразие и свобода объединений (статья 34 Конституции). Общественные объединения, наряду с политическими партиями, профессиональными союзами могут создаваться гражданами для реализации и защиты своих прав и свобод, удовлетворения политических, экономических, социальных, трудовых, культурных и иных интересов. Свобода мирных собраний является конституционным правом каждого</w:t>
      </w:r>
      <w:r w:rsidRPr="00486FCE">
        <w:rPr>
          <w:rFonts w:ascii="Times New Roman" w:eastAsia="Times New Roman" w:hAnsi="Times New Roman" w:cs="Times New Roman"/>
          <w:sz w:val="24"/>
          <w:szCs w:val="24"/>
          <w:vertAlign w:val="superscript"/>
        </w:rPr>
        <w:footnoteReference w:id="7"/>
      </w:r>
      <w:r w:rsidRPr="00486FCE">
        <w:rPr>
          <w:rFonts w:ascii="Times New Roman" w:eastAsia="Times New Roman" w:hAnsi="Times New Roman" w:cs="Times New Roman"/>
          <w:sz w:val="24"/>
          <w:szCs w:val="24"/>
        </w:rPr>
        <w:t>.</w:t>
      </w:r>
    </w:p>
    <w:p w14:paraId="00000019" w14:textId="77777777" w:rsidR="00645C5F" w:rsidRPr="00486FCE" w:rsidRDefault="00E75B17" w:rsidP="007821CF">
      <w:pPr>
        <w:spacing w:after="0" w:line="360" w:lineRule="auto"/>
        <w:jc w:val="both"/>
        <w:rPr>
          <w:rFonts w:ascii="Times New Roman" w:eastAsia="Times New Roman" w:hAnsi="Times New Roman" w:cs="Times New Roman"/>
          <w:b/>
          <w:u w:val="single"/>
        </w:rPr>
      </w:pPr>
      <w:r w:rsidRPr="00486FCE">
        <w:rPr>
          <w:rFonts w:ascii="Times New Roman" w:eastAsia="Times New Roman" w:hAnsi="Times New Roman" w:cs="Times New Roman"/>
          <w:b/>
          <w:u w:val="single"/>
        </w:rPr>
        <w:t>Периодический доклад: качество доказательств</w:t>
      </w:r>
    </w:p>
    <w:p w14:paraId="0000001A" w14:textId="42422C82" w:rsidR="00645C5F" w:rsidRPr="00486FCE" w:rsidRDefault="00E75B17" w:rsidP="007821CF">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Активность женщин в общественных ассоциациях и в публичных собраниях в качестве лидеров, волонтеров, активистов является одной из характерных черт развития гражданского общества в Кыргызстане. Значимость женского движения как части общего процесса демократизации страны отмечается в Национальной стратегии по достижению гендерного равенства (2012-2020гг.)</w:t>
      </w:r>
      <w:r w:rsidRPr="00486FCE">
        <w:rPr>
          <w:rFonts w:ascii="Times New Roman" w:hAnsi="Times New Roman" w:cs="Times New Roman"/>
          <w:color w:val="000000"/>
          <w:sz w:val="24"/>
          <w:szCs w:val="24"/>
          <w:vertAlign w:val="superscript"/>
        </w:rPr>
        <w:footnoteReference w:id="8"/>
      </w:r>
      <w:r w:rsidRPr="00486FCE">
        <w:rPr>
          <w:rFonts w:ascii="Times New Roman" w:eastAsia="Times New Roman" w:hAnsi="Times New Roman" w:cs="Times New Roman"/>
          <w:color w:val="000000"/>
          <w:sz w:val="24"/>
          <w:szCs w:val="24"/>
        </w:rPr>
        <w:t xml:space="preserve">. Однако на основе данных Периодического доклада не представляется возможным оценить многообразие, масштабы, стратегии и формы работы женских организаций, их связь с другими политическими и социальными движениями. Так, в Периодическом докладе отсутствует информация о женском участии в политических партиях и профсоюзных организациях. Пробелы в анализе контекста неравенства в целом существенно искажают картину возможностей женщин, создающую иллюзию упрощенных ответов управленческого или культурного свойства на сложные вызовы политического характера.  </w:t>
      </w:r>
    </w:p>
    <w:p w14:paraId="0000001B" w14:textId="750E16AB"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Это отражает систематический дефицит в сборе и анализе соответствующих данных. С каждым новым циклом отчетности КР по реализации Конвенции наблюдается потеря информации о работе женских организаций, женщин-правозащитниц и гражданских активисток, включающей в реальности очень широкий спектр опытов тех, кто выступает за права женщин. </w:t>
      </w:r>
    </w:p>
    <w:p w14:paraId="0000001C" w14:textId="71E9F4AA"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 Периодическом докладе основное внимание уделяется специальным мерам резервации мест для женщин в структурах государственного и муниципального управления</w:t>
      </w:r>
      <w:r w:rsidRPr="00486FCE">
        <w:rPr>
          <w:rFonts w:ascii="Times New Roman" w:eastAsia="Times New Roman" w:hAnsi="Times New Roman" w:cs="Times New Roman"/>
          <w:sz w:val="24"/>
          <w:szCs w:val="24"/>
          <w:vertAlign w:val="superscript"/>
        </w:rPr>
        <w:footnoteReference w:id="9"/>
      </w:r>
      <w:r w:rsidRPr="00486FCE">
        <w:rPr>
          <w:rFonts w:ascii="Times New Roman" w:eastAsia="Times New Roman" w:hAnsi="Times New Roman" w:cs="Times New Roman"/>
          <w:sz w:val="24"/>
          <w:szCs w:val="24"/>
        </w:rPr>
        <w:t xml:space="preserve">. Вместе с тем, признание системы квот в качестве достижения, в отсутствии оценки связи этой системы с низовой политической активностью женщин, не отражает суть положений Конвенции в части реализации политических и гражданских прав женщин. Предъявленные государством доказательства говорят о правах некоторых групп женщин, </w:t>
      </w:r>
      <w:r w:rsidR="004179C4" w:rsidRPr="00486FCE">
        <w:rPr>
          <w:rFonts w:ascii="Times New Roman" w:eastAsia="Times New Roman" w:hAnsi="Times New Roman" w:cs="Times New Roman"/>
          <w:sz w:val="24"/>
          <w:szCs w:val="24"/>
        </w:rPr>
        <w:t>обладающих</w:t>
      </w:r>
      <w:r w:rsidRPr="00486FCE">
        <w:rPr>
          <w:rFonts w:ascii="Times New Roman" w:eastAsia="Times New Roman" w:hAnsi="Times New Roman" w:cs="Times New Roman"/>
          <w:sz w:val="24"/>
          <w:szCs w:val="24"/>
        </w:rPr>
        <w:t xml:space="preserve"> привилегиями в силу принадлежности к доминирующим социальным группам по признаку гендера, </w:t>
      </w:r>
      <w:r w:rsidR="004F2126" w:rsidRPr="00486FCE">
        <w:rPr>
          <w:rFonts w:ascii="Times New Roman" w:eastAsia="Times New Roman" w:hAnsi="Times New Roman" w:cs="Times New Roman"/>
          <w:sz w:val="24"/>
          <w:szCs w:val="24"/>
        </w:rPr>
        <w:t>класса, этничности</w:t>
      </w:r>
      <w:r w:rsidRPr="00486FCE">
        <w:rPr>
          <w:rFonts w:ascii="Times New Roman" w:eastAsia="Times New Roman" w:hAnsi="Times New Roman" w:cs="Times New Roman"/>
          <w:sz w:val="24"/>
          <w:szCs w:val="24"/>
          <w:vertAlign w:val="superscript"/>
        </w:rPr>
        <w:footnoteReference w:id="10"/>
      </w:r>
      <w:r w:rsidRPr="00486FCE">
        <w:rPr>
          <w:rFonts w:ascii="Times New Roman" w:eastAsia="Times New Roman" w:hAnsi="Times New Roman" w:cs="Times New Roman"/>
          <w:sz w:val="24"/>
          <w:szCs w:val="24"/>
        </w:rPr>
        <w:t>. При этом интересы большинства женщин ограничиваются подконтрольными властным структурам ролями агентов или бенефициаров. Очевидно, что реальный опыт женского политического участия недостаточно описать словами «целевая группа», «адвокация» и пр., то есть техническим языком из сферы управления проектами</w:t>
      </w:r>
      <w:r w:rsidRPr="00486FCE">
        <w:rPr>
          <w:rFonts w:ascii="Times New Roman" w:eastAsia="Times New Roman" w:hAnsi="Times New Roman" w:cs="Times New Roman"/>
          <w:sz w:val="24"/>
          <w:szCs w:val="24"/>
          <w:vertAlign w:val="superscript"/>
        </w:rPr>
        <w:footnoteReference w:id="11"/>
      </w:r>
      <w:r w:rsidRPr="00486FCE">
        <w:rPr>
          <w:rFonts w:ascii="Times New Roman" w:eastAsia="Times New Roman" w:hAnsi="Times New Roman" w:cs="Times New Roman"/>
          <w:sz w:val="24"/>
          <w:szCs w:val="24"/>
        </w:rPr>
        <w:t>.</w:t>
      </w:r>
    </w:p>
    <w:p w14:paraId="0000001D" w14:textId="6B71534C"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Не признание за женщинами автономной политической субъектности оставляет женщин «электорально бездомными». Ни одна из парламентских партий не рассматривает вопросы прав женщин, гендерной политики в качестве своих программных приоритетов</w:t>
      </w:r>
      <w:r w:rsidRPr="00486FCE">
        <w:rPr>
          <w:rFonts w:ascii="Times New Roman" w:eastAsia="Times New Roman" w:hAnsi="Times New Roman" w:cs="Times New Roman"/>
          <w:sz w:val="24"/>
          <w:szCs w:val="24"/>
          <w:vertAlign w:val="superscript"/>
        </w:rPr>
        <w:footnoteReference w:id="12"/>
      </w:r>
      <w:r w:rsidRPr="00486FCE">
        <w:rPr>
          <w:rFonts w:ascii="Times New Roman" w:eastAsia="Times New Roman" w:hAnsi="Times New Roman" w:cs="Times New Roman"/>
          <w:sz w:val="24"/>
          <w:szCs w:val="24"/>
        </w:rPr>
        <w:t>.</w:t>
      </w:r>
    </w:p>
    <w:p w14:paraId="0000001E" w14:textId="77777777" w:rsidR="00645C5F" w:rsidRPr="00486FCE" w:rsidRDefault="00E75B17" w:rsidP="00332EE6">
      <w:pPr>
        <w:spacing w:after="0" w:line="360" w:lineRule="auto"/>
        <w:jc w:val="both"/>
        <w:rPr>
          <w:rFonts w:ascii="Times New Roman" w:eastAsia="Times New Roman" w:hAnsi="Times New Roman" w:cs="Times New Roman"/>
          <w:b/>
          <w:sz w:val="24"/>
          <w:szCs w:val="24"/>
          <w:u w:val="single"/>
        </w:rPr>
      </w:pPr>
      <w:r w:rsidRPr="00486FCE">
        <w:rPr>
          <w:rFonts w:ascii="Times New Roman" w:eastAsia="Times New Roman" w:hAnsi="Times New Roman" w:cs="Times New Roman"/>
          <w:b/>
          <w:sz w:val="24"/>
          <w:szCs w:val="24"/>
          <w:u w:val="single"/>
        </w:rPr>
        <w:t>Выполнение рекомендаций Комитета</w:t>
      </w:r>
    </w:p>
    <w:p w14:paraId="0000001F" w14:textId="4F398CF3"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Еще в период первоначального доклада КР в 1999 году члены Комитета отмечали, что система квот является лишь одним из видов временных специальных мер, которые могут приниматься для ускорения процесса достижения фактического равенства мужчин и женщин и не освобождают государство-участника от выполнения требования, предусматривающего полномасштабное осуществление положений  Конвенции (CEDAW/C/SR.409 п.14).</w:t>
      </w:r>
    </w:p>
    <w:p w14:paraId="00000020" w14:textId="0270EB0D"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В последующем Кыргызстан неоднократно получал рекомендации Комитета и других договорных органов о необходимости </w:t>
      </w:r>
      <w:r w:rsidR="004F2126" w:rsidRPr="00486FCE">
        <w:rPr>
          <w:rFonts w:ascii="Times New Roman" w:eastAsia="Times New Roman" w:hAnsi="Times New Roman" w:cs="Times New Roman"/>
          <w:sz w:val="24"/>
          <w:szCs w:val="24"/>
        </w:rPr>
        <w:t>правоприменительных мер по</w:t>
      </w:r>
      <w:r w:rsidRPr="00486FCE">
        <w:rPr>
          <w:rFonts w:ascii="Times New Roman" w:eastAsia="Times New Roman" w:hAnsi="Times New Roman" w:cs="Times New Roman"/>
          <w:sz w:val="24"/>
          <w:szCs w:val="24"/>
        </w:rPr>
        <w:t xml:space="preserve"> расширению политического </w:t>
      </w:r>
      <w:r w:rsidR="004F2126" w:rsidRPr="00486FCE">
        <w:rPr>
          <w:rFonts w:ascii="Times New Roman" w:eastAsia="Times New Roman" w:hAnsi="Times New Roman" w:cs="Times New Roman"/>
          <w:sz w:val="24"/>
          <w:szCs w:val="24"/>
        </w:rPr>
        <w:t>участия женщин</w:t>
      </w:r>
      <w:r w:rsidRPr="00486FCE">
        <w:rPr>
          <w:rFonts w:ascii="Times New Roman" w:eastAsia="Times New Roman" w:hAnsi="Times New Roman" w:cs="Times New Roman"/>
          <w:sz w:val="24"/>
          <w:szCs w:val="24"/>
        </w:rPr>
        <w:t xml:space="preserve"> с учетом пересекающихся неравенств</w:t>
      </w:r>
      <w:r w:rsidRPr="00486FCE">
        <w:rPr>
          <w:rFonts w:ascii="Times New Roman" w:eastAsia="Times New Roman" w:hAnsi="Times New Roman" w:cs="Times New Roman"/>
          <w:sz w:val="24"/>
          <w:szCs w:val="24"/>
          <w:vertAlign w:val="superscript"/>
        </w:rPr>
        <w:footnoteReference w:id="13"/>
      </w:r>
      <w:r w:rsidRPr="00486FCE">
        <w:rPr>
          <w:rFonts w:ascii="Times New Roman" w:eastAsia="Times New Roman" w:hAnsi="Times New Roman" w:cs="Times New Roman"/>
          <w:sz w:val="24"/>
          <w:szCs w:val="24"/>
        </w:rPr>
        <w:t xml:space="preserve">. </w:t>
      </w:r>
    </w:p>
    <w:p w14:paraId="00000021" w14:textId="7268BBBF"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Непосредственно в Заключительных замечаниях Комитета к четвертому периодическому докладу КР рекомендовалось принять необходимые законодательные меры и целенаправленную стратегию по борьбе с множественными формами дискриминации и содействию социальной интеграции женщин, подвергающихся перекрестным формам дискриминации, включая временные специальные меры (CEDAW/C/KGZ/CO/4, п. 34). </w:t>
      </w:r>
    </w:p>
    <w:p w14:paraId="00000022" w14:textId="77777777"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Дополнительно в списке вопросов к Периодическому докладу была просьба Комитета представить информацию о мерах, принятых для обеспечения того, чтобы организации гражданского общества, включая группы женщин-правозащитниц и гражданских активисток, могли свободно выполнять свою работу по защите прав человека женщин (CEDAW/C/KGZ/Q/5, п. 12). Но рекомендация не нашла отражения в ответах Правительства КР по данному перечню вопросов (CEDAW/C/KGZ/RQ/5)</w:t>
      </w:r>
      <w:r w:rsidRPr="00486FCE">
        <w:rPr>
          <w:rFonts w:ascii="Times New Roman" w:eastAsia="Times New Roman" w:hAnsi="Times New Roman" w:cs="Times New Roman"/>
          <w:sz w:val="24"/>
          <w:szCs w:val="24"/>
          <w:vertAlign w:val="superscript"/>
        </w:rPr>
        <w:footnoteReference w:id="14"/>
      </w:r>
      <w:r w:rsidRPr="00486FCE">
        <w:rPr>
          <w:rFonts w:ascii="Times New Roman" w:eastAsia="Times New Roman" w:hAnsi="Times New Roman" w:cs="Times New Roman"/>
          <w:sz w:val="24"/>
          <w:szCs w:val="24"/>
        </w:rPr>
        <w:t xml:space="preserve">. </w:t>
      </w:r>
    </w:p>
    <w:p w14:paraId="00000023" w14:textId="77777777" w:rsidR="00645C5F" w:rsidRPr="00486FCE" w:rsidRDefault="00E75B17" w:rsidP="00332EE6">
      <w:pPr>
        <w:spacing w:after="0" w:line="360" w:lineRule="auto"/>
        <w:jc w:val="both"/>
        <w:rPr>
          <w:rFonts w:ascii="Times New Roman" w:eastAsia="Times New Roman" w:hAnsi="Times New Roman" w:cs="Times New Roman"/>
          <w:b/>
          <w:sz w:val="24"/>
          <w:szCs w:val="24"/>
          <w:u w:val="single"/>
        </w:rPr>
      </w:pPr>
      <w:r w:rsidRPr="00486FCE">
        <w:rPr>
          <w:rFonts w:ascii="Times New Roman" w:eastAsia="Times New Roman" w:hAnsi="Times New Roman" w:cs="Times New Roman"/>
          <w:b/>
          <w:sz w:val="24"/>
          <w:szCs w:val="24"/>
          <w:u w:val="single"/>
        </w:rPr>
        <w:t>Что остается за рамками Периодического доклада?</w:t>
      </w:r>
    </w:p>
    <w:p w14:paraId="00000024" w14:textId="1E17ACC7"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Ограниченная точка зрения на женское политическое участие, представленная </w:t>
      </w:r>
      <w:r w:rsidR="004F2126" w:rsidRPr="00486FCE">
        <w:rPr>
          <w:rFonts w:ascii="Times New Roman" w:eastAsia="Times New Roman" w:hAnsi="Times New Roman" w:cs="Times New Roman"/>
          <w:sz w:val="24"/>
          <w:szCs w:val="24"/>
        </w:rPr>
        <w:t>в Периодическом докладе,</w:t>
      </w:r>
      <w:r w:rsidRPr="00486FCE">
        <w:rPr>
          <w:rFonts w:ascii="Times New Roman" w:eastAsia="Times New Roman" w:hAnsi="Times New Roman" w:cs="Times New Roman"/>
          <w:sz w:val="24"/>
          <w:szCs w:val="24"/>
        </w:rPr>
        <w:t xml:space="preserve"> скрывает многомерные отклонения в выборе, с которыми сталкиваются женщины в своем сопротивлении гендерному неравенству. Опросы среди представителей некоммерческого сектора, в течение последних лет свидетельствуют, что организации гражданского общества, занимающиеся продвижением общественных интересов, гендерными вопросами, ощущают опасность в связи с выполнением своей миссии. При этом ЛГБТ-организации представляют категорию правозащитных организаций чаще всего испытывающих на себе угрозы, направленные на устрашение, запугивание, снижение и/или прекращение работы</w:t>
      </w:r>
      <w:r w:rsidRPr="00486FCE">
        <w:rPr>
          <w:rFonts w:ascii="Times New Roman" w:eastAsia="Times New Roman" w:hAnsi="Times New Roman" w:cs="Times New Roman"/>
          <w:sz w:val="24"/>
          <w:szCs w:val="24"/>
          <w:vertAlign w:val="superscript"/>
        </w:rPr>
        <w:footnoteReference w:id="15"/>
      </w:r>
      <w:r w:rsidRPr="00486FCE">
        <w:rPr>
          <w:rFonts w:ascii="Times New Roman" w:eastAsia="Times New Roman" w:hAnsi="Times New Roman" w:cs="Times New Roman"/>
          <w:sz w:val="24"/>
          <w:szCs w:val="24"/>
        </w:rPr>
        <w:t xml:space="preserve">. </w:t>
      </w:r>
    </w:p>
    <w:p w14:paraId="00000025" w14:textId="53DDC7DC"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Коллективные позиции женщин как политических, гражданских активистов на местах подрываются неоднократными попытками ужесточить контроль над общественными организациями, которые в большинстве случае представлены</w:t>
      </w:r>
      <w:r w:rsidR="004D5894">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женскими социально-ориентированными ассоциациями. В 2019 году депутатами был инициирован ряд законопроектов, направленный на ужесточение контроля над НКО и профсоюзными организациями. В частности, для НКО предлагается ввести дополнительные требования по отчетности, ведущие к непропорциональному увеличению нагрузки </w:t>
      </w:r>
      <w:r w:rsidR="00934799">
        <w:rPr>
          <w:rFonts w:ascii="Times New Roman" w:eastAsia="Times New Roman" w:hAnsi="Times New Roman" w:cs="Times New Roman"/>
          <w:sz w:val="24"/>
          <w:szCs w:val="24"/>
        </w:rPr>
        <w:t xml:space="preserve">для </w:t>
      </w:r>
      <w:r w:rsidRPr="00486FCE">
        <w:rPr>
          <w:rFonts w:ascii="Times New Roman" w:eastAsia="Times New Roman" w:hAnsi="Times New Roman" w:cs="Times New Roman"/>
          <w:sz w:val="24"/>
          <w:szCs w:val="24"/>
        </w:rPr>
        <w:t>общественных объединений и фондов по сравнению с частными и государственными компаниями</w:t>
      </w:r>
      <w:r w:rsidRPr="00486FCE">
        <w:rPr>
          <w:rFonts w:ascii="Times New Roman" w:eastAsia="Times New Roman" w:hAnsi="Times New Roman" w:cs="Times New Roman"/>
          <w:sz w:val="24"/>
          <w:szCs w:val="24"/>
          <w:vertAlign w:val="superscript"/>
        </w:rPr>
        <w:footnoteReference w:id="16"/>
      </w:r>
      <w:r w:rsidRPr="00486FCE">
        <w:rPr>
          <w:rFonts w:ascii="Times New Roman" w:eastAsia="Times New Roman" w:hAnsi="Times New Roman" w:cs="Times New Roman"/>
          <w:sz w:val="24"/>
          <w:szCs w:val="24"/>
        </w:rPr>
        <w:t xml:space="preserve">. </w:t>
      </w:r>
    </w:p>
    <w:p w14:paraId="00000026" w14:textId="418F374C"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Особенно угрожающими данные тенденции выглядят в контексте пандемии COVID</w:t>
      </w:r>
      <w:r w:rsidR="000D40A5" w:rsidRPr="00486FCE">
        <w:rPr>
          <w:rFonts w:ascii="Times New Roman" w:eastAsia="Times New Roman" w:hAnsi="Times New Roman" w:cs="Times New Roman"/>
          <w:sz w:val="24"/>
          <w:szCs w:val="24"/>
        </w:rPr>
        <w:t>-</w:t>
      </w:r>
      <w:r w:rsidRPr="00486FCE">
        <w:rPr>
          <w:rFonts w:ascii="Times New Roman" w:eastAsia="Times New Roman" w:hAnsi="Times New Roman" w:cs="Times New Roman"/>
          <w:sz w:val="24"/>
          <w:szCs w:val="24"/>
        </w:rPr>
        <w:t>19. Речь, в том числе, идет о политическом давлении на работников медицинского сектора, также в подавляющем большинстве женщин, которые публично озвучивали проблемы физической и материальной незащищенности врачей, медсестер и санитарок</w:t>
      </w:r>
      <w:r w:rsidRPr="00486FCE">
        <w:rPr>
          <w:rFonts w:ascii="Times New Roman" w:eastAsia="Times New Roman" w:hAnsi="Times New Roman" w:cs="Times New Roman"/>
          <w:sz w:val="24"/>
          <w:szCs w:val="24"/>
          <w:vertAlign w:val="superscript"/>
        </w:rPr>
        <w:footnoteReference w:id="17"/>
      </w:r>
      <w:r w:rsidRPr="00486FCE">
        <w:rPr>
          <w:rFonts w:ascii="Times New Roman" w:eastAsia="Times New Roman" w:hAnsi="Times New Roman" w:cs="Times New Roman"/>
          <w:sz w:val="24"/>
          <w:szCs w:val="24"/>
        </w:rPr>
        <w:t>.</w:t>
      </w:r>
      <w:r w:rsidRPr="00486FCE">
        <w:rPr>
          <w:rFonts w:ascii="Times New Roman" w:hAnsi="Times New Roman" w:cs="Times New Roman"/>
          <w:sz w:val="24"/>
          <w:szCs w:val="24"/>
        </w:rPr>
        <w:t xml:space="preserve"> </w:t>
      </w:r>
      <w:r w:rsidRPr="00486FCE">
        <w:rPr>
          <w:rFonts w:ascii="Times New Roman" w:eastAsia="Times New Roman" w:hAnsi="Times New Roman" w:cs="Times New Roman"/>
          <w:sz w:val="24"/>
          <w:szCs w:val="24"/>
        </w:rPr>
        <w:t>Попытки властей замолчать обнажившееся кризисное положение медиков заставило медицинских работников требовать защиты прав через обновление профсоюзного лидерства</w:t>
      </w:r>
      <w:r w:rsidRPr="00486FCE">
        <w:rPr>
          <w:rFonts w:ascii="Times New Roman" w:eastAsia="Times New Roman" w:hAnsi="Times New Roman" w:cs="Times New Roman"/>
          <w:sz w:val="24"/>
          <w:szCs w:val="24"/>
          <w:vertAlign w:val="superscript"/>
        </w:rPr>
        <w:footnoteReference w:id="18"/>
      </w:r>
      <w:r w:rsidRPr="00486FCE">
        <w:rPr>
          <w:rFonts w:ascii="Times New Roman" w:eastAsia="Times New Roman" w:hAnsi="Times New Roman" w:cs="Times New Roman"/>
          <w:sz w:val="24"/>
          <w:szCs w:val="24"/>
        </w:rPr>
        <w:t>.</w:t>
      </w:r>
    </w:p>
    <w:p w14:paraId="00000027" w14:textId="3A19D41C"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Это еще одно свидетельство того, что система гендерного представительства, вне разветвленной сети автономных женских, феминистских сетей на уровне гражданского общества, обслуживая узко групповые интересы управляющей элиты, не способна влиять на структурные изменения в пользу реального освобождения женщин разных</w:t>
      </w:r>
      <w:r w:rsidR="0033309E">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групп, в том числе женщин-работниц. </w:t>
      </w:r>
    </w:p>
    <w:p w14:paraId="00000028" w14:textId="367AA680"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Тревожащими примерами субординации женской активности является то, как государственные органы выбирают, какие женские инициативы должны быть исключены, а какие поддержаны. Министерство культуры К</w:t>
      </w:r>
      <w:r w:rsidR="0033309E">
        <w:rPr>
          <w:rFonts w:ascii="Times New Roman" w:eastAsia="Times New Roman" w:hAnsi="Times New Roman" w:cs="Times New Roman"/>
          <w:sz w:val="24"/>
          <w:szCs w:val="24"/>
        </w:rPr>
        <w:t>Р</w:t>
      </w:r>
      <w:r w:rsidRPr="00486FCE">
        <w:rPr>
          <w:rFonts w:ascii="Times New Roman" w:eastAsia="Times New Roman" w:hAnsi="Times New Roman" w:cs="Times New Roman"/>
          <w:sz w:val="24"/>
          <w:szCs w:val="24"/>
        </w:rPr>
        <w:t xml:space="preserve">, подвергло цензуре выставку современного феминистского искусства </w:t>
      </w:r>
      <w:r w:rsidR="0033309E">
        <w:rPr>
          <w:rFonts w:ascii="Times New Roman" w:eastAsia="Times New Roman" w:hAnsi="Times New Roman" w:cs="Times New Roman"/>
          <w:sz w:val="24"/>
          <w:szCs w:val="24"/>
        </w:rPr>
        <w:t>«</w:t>
      </w:r>
      <w:r w:rsidRPr="00486FCE">
        <w:rPr>
          <w:rFonts w:ascii="Times New Roman" w:eastAsia="Times New Roman" w:hAnsi="Times New Roman" w:cs="Times New Roman"/>
          <w:sz w:val="24"/>
          <w:szCs w:val="24"/>
        </w:rPr>
        <w:t>Кормилицы. Экономическая свобода. Женщины”, впервые проходившей в Бишкеке зимой 2019 года</w:t>
      </w:r>
      <w:r w:rsidRPr="00486FCE">
        <w:rPr>
          <w:rFonts w:ascii="Times New Roman" w:eastAsia="Times New Roman" w:hAnsi="Times New Roman" w:cs="Times New Roman"/>
          <w:sz w:val="24"/>
          <w:szCs w:val="24"/>
          <w:vertAlign w:val="superscript"/>
        </w:rPr>
        <w:footnoteReference w:id="19"/>
      </w:r>
      <w:r w:rsidRPr="00486FCE">
        <w:rPr>
          <w:rFonts w:ascii="Times New Roman" w:eastAsia="Times New Roman" w:hAnsi="Times New Roman" w:cs="Times New Roman"/>
          <w:sz w:val="24"/>
          <w:szCs w:val="24"/>
        </w:rPr>
        <w:t>. Этим актом государственные органы фактически поощряли насильственные действия со стороны консервативных, националистических групп, устроивших травлю и прямые нападения на организаторов выставки</w:t>
      </w:r>
      <w:r w:rsidRPr="00486FCE">
        <w:rPr>
          <w:rFonts w:ascii="Times New Roman" w:eastAsia="Times New Roman" w:hAnsi="Times New Roman" w:cs="Times New Roman"/>
          <w:sz w:val="24"/>
          <w:szCs w:val="24"/>
          <w:vertAlign w:val="superscript"/>
        </w:rPr>
        <w:footnoteReference w:id="20"/>
      </w:r>
      <w:r w:rsidRPr="00486FCE">
        <w:rPr>
          <w:rFonts w:ascii="Times New Roman" w:eastAsia="Times New Roman" w:hAnsi="Times New Roman" w:cs="Times New Roman"/>
          <w:sz w:val="24"/>
          <w:szCs w:val="24"/>
        </w:rPr>
        <w:t xml:space="preserve">. В то же время Министр культуры поддержал и принял участие в контракции «Белгилуу маршрут. Укутан биринчи eken турат» («Известный маршрут. Нация выше прав»), организованной при активном участии женщин </w:t>
      </w:r>
      <w:r w:rsidR="004F2126" w:rsidRPr="00486FCE">
        <w:rPr>
          <w:rFonts w:ascii="Times New Roman" w:eastAsia="Times New Roman" w:hAnsi="Times New Roman" w:cs="Times New Roman"/>
          <w:sz w:val="24"/>
          <w:szCs w:val="24"/>
        </w:rPr>
        <w:t>противниц выставки</w:t>
      </w:r>
      <w:r w:rsidRPr="00486FCE">
        <w:rPr>
          <w:rFonts w:ascii="Times New Roman" w:eastAsia="Times New Roman" w:hAnsi="Times New Roman" w:cs="Times New Roman"/>
          <w:sz w:val="24"/>
          <w:szCs w:val="24"/>
          <w:vertAlign w:val="superscript"/>
        </w:rPr>
        <w:footnoteReference w:id="21"/>
      </w:r>
      <w:r w:rsidRPr="00486FCE">
        <w:rPr>
          <w:rFonts w:ascii="Times New Roman" w:eastAsia="Times New Roman" w:hAnsi="Times New Roman" w:cs="Times New Roman"/>
          <w:sz w:val="24"/>
          <w:szCs w:val="24"/>
        </w:rPr>
        <w:t>.</w:t>
      </w:r>
    </w:p>
    <w:p w14:paraId="00000029" w14:textId="74BB06DE"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Подстрекающие к дискриминации и вражде заявления, речи вражды государственных должностных лиц на почве антифеминизма, </w:t>
      </w:r>
      <w:r w:rsidR="004F2126" w:rsidRPr="00486FCE">
        <w:rPr>
          <w:rFonts w:ascii="Times New Roman" w:eastAsia="Times New Roman" w:hAnsi="Times New Roman" w:cs="Times New Roman"/>
          <w:sz w:val="24"/>
          <w:szCs w:val="24"/>
        </w:rPr>
        <w:t>антиЛГБТактивизма -</w:t>
      </w:r>
      <w:r w:rsidRPr="00486FCE">
        <w:rPr>
          <w:rFonts w:ascii="Times New Roman" w:eastAsia="Times New Roman" w:hAnsi="Times New Roman" w:cs="Times New Roman"/>
          <w:sz w:val="24"/>
          <w:szCs w:val="24"/>
        </w:rPr>
        <w:t xml:space="preserve"> предмет особой тревоги правозащитников. В недавнем исследовании публичного дискурса были задокументированы десятки подобных случаев</w:t>
      </w:r>
      <w:r w:rsidRPr="00486FCE">
        <w:rPr>
          <w:rFonts w:ascii="Times New Roman" w:eastAsia="Times New Roman" w:hAnsi="Times New Roman" w:cs="Times New Roman"/>
          <w:sz w:val="24"/>
          <w:szCs w:val="24"/>
          <w:vertAlign w:val="superscript"/>
        </w:rPr>
        <w:footnoteReference w:id="22"/>
      </w:r>
      <w:r w:rsidRPr="00486FCE">
        <w:rPr>
          <w:rFonts w:ascii="Times New Roman" w:eastAsia="Times New Roman" w:hAnsi="Times New Roman" w:cs="Times New Roman"/>
          <w:sz w:val="24"/>
          <w:szCs w:val="24"/>
        </w:rPr>
        <w:t>. Но что представляет еще большую угрозу</w:t>
      </w:r>
      <w:r w:rsidR="00271731">
        <w:rPr>
          <w:rFonts w:ascii="Times New Roman" w:eastAsia="Times New Roman" w:hAnsi="Times New Roman" w:cs="Times New Roman"/>
          <w:sz w:val="24"/>
          <w:szCs w:val="24"/>
        </w:rPr>
        <w:t xml:space="preserve"> </w:t>
      </w:r>
      <w:r w:rsidR="000D4A22">
        <w:rPr>
          <w:rFonts w:ascii="Times New Roman" w:eastAsia="Times New Roman" w:hAnsi="Times New Roman" w:cs="Times New Roman"/>
          <w:sz w:val="24"/>
          <w:szCs w:val="24"/>
        </w:rPr>
        <w:t>— это</w:t>
      </w:r>
      <w:r w:rsidRPr="00486FCE">
        <w:rPr>
          <w:rFonts w:ascii="Times New Roman" w:eastAsia="Times New Roman" w:hAnsi="Times New Roman" w:cs="Times New Roman"/>
          <w:sz w:val="24"/>
          <w:szCs w:val="24"/>
        </w:rPr>
        <w:t xml:space="preserve"> бездействие государства в отношении подобных случаев насилия, ярким свидетельством чему могут служить повторяющиеся из года в год рекомендации государству в рамках отчетности по правам человека. </w:t>
      </w:r>
    </w:p>
    <w:p w14:paraId="0000002A" w14:textId="13450CD9"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 Фактически подавление автономной женской, феминистской политической активности пропагандируется и нормализуется. На этом фоне не случайным, кажется, что даже женщинам политикам высокого уровня отказывается в правах иметь собственные политические взгляды. Например, заявления экс-президента страны Р. Отунбаевой могут оцениваться как «безответственные» на основании отсутствия у нее «полноценной семьи»</w:t>
      </w:r>
      <w:r w:rsidRPr="00486FCE">
        <w:rPr>
          <w:rFonts w:ascii="Times New Roman" w:eastAsia="Times New Roman" w:hAnsi="Times New Roman" w:cs="Times New Roman"/>
          <w:sz w:val="24"/>
          <w:szCs w:val="24"/>
          <w:vertAlign w:val="superscript"/>
        </w:rPr>
        <w:footnoteReference w:id="23"/>
      </w:r>
      <w:r w:rsidRPr="00486FCE">
        <w:rPr>
          <w:rFonts w:ascii="Times New Roman" w:eastAsia="Times New Roman" w:hAnsi="Times New Roman" w:cs="Times New Roman"/>
          <w:sz w:val="24"/>
          <w:szCs w:val="24"/>
        </w:rPr>
        <w:t xml:space="preserve">. </w:t>
      </w:r>
    </w:p>
    <w:p w14:paraId="0000002B" w14:textId="005D7206"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Настойчивые сигналы со стороны гражданского общества о неприемлемости подобного положения государством не принимаются во внимание должным образом. Если к этому добавить, что в уголовном законодательстве до настоящего времени сохраняются нормы, фактически приравнивающие гомосексуальные отношения к извращенным формам сексуальных отношений</w:t>
      </w:r>
      <w:r w:rsidRPr="00486FCE">
        <w:rPr>
          <w:rFonts w:ascii="Times New Roman" w:eastAsia="Times New Roman" w:hAnsi="Times New Roman" w:cs="Times New Roman"/>
          <w:sz w:val="24"/>
          <w:szCs w:val="24"/>
          <w:vertAlign w:val="superscript"/>
        </w:rPr>
        <w:footnoteReference w:id="24"/>
      </w:r>
      <w:r w:rsidRPr="00486FCE">
        <w:rPr>
          <w:rFonts w:ascii="Times New Roman" w:eastAsia="Times New Roman" w:hAnsi="Times New Roman" w:cs="Times New Roman"/>
          <w:sz w:val="24"/>
          <w:szCs w:val="24"/>
        </w:rPr>
        <w:t>, становиться очевидным, что предвзятость в отношении политической и гражданской активности по признаку пола, сексуальной ориентации и гендерной идентичности</w:t>
      </w:r>
      <w:r w:rsidRPr="00486FCE">
        <w:rPr>
          <w:rFonts w:ascii="Times New Roman" w:eastAsia="Times New Roman" w:hAnsi="Times New Roman" w:cs="Times New Roman"/>
          <w:sz w:val="24"/>
          <w:szCs w:val="24"/>
          <w:vertAlign w:val="superscript"/>
        </w:rPr>
        <w:footnoteReference w:id="25"/>
      </w:r>
      <w:r w:rsidRPr="00486FCE">
        <w:rPr>
          <w:rFonts w:ascii="Times New Roman" w:eastAsia="Times New Roman" w:hAnsi="Times New Roman" w:cs="Times New Roman"/>
          <w:sz w:val="24"/>
          <w:szCs w:val="24"/>
        </w:rPr>
        <w:t xml:space="preserve"> носит инстит</w:t>
      </w:r>
      <w:r w:rsidR="001B202F">
        <w:rPr>
          <w:rFonts w:ascii="Times New Roman" w:eastAsia="Times New Roman" w:hAnsi="Times New Roman" w:cs="Times New Roman"/>
          <w:sz w:val="24"/>
          <w:szCs w:val="24"/>
        </w:rPr>
        <w:t xml:space="preserve">уциональный </w:t>
      </w:r>
      <w:r w:rsidRPr="00486FCE">
        <w:rPr>
          <w:rFonts w:ascii="Times New Roman" w:eastAsia="Times New Roman" w:hAnsi="Times New Roman" w:cs="Times New Roman"/>
          <w:sz w:val="24"/>
          <w:szCs w:val="24"/>
        </w:rPr>
        <w:t xml:space="preserve"> характер на основе узаконенных форм прямой дискриминации</w:t>
      </w:r>
      <w:r w:rsidRPr="00486FCE">
        <w:rPr>
          <w:rFonts w:ascii="Times New Roman" w:eastAsia="Times New Roman" w:hAnsi="Times New Roman" w:cs="Times New Roman"/>
          <w:sz w:val="24"/>
          <w:szCs w:val="24"/>
          <w:vertAlign w:val="superscript"/>
        </w:rPr>
        <w:footnoteReference w:id="26"/>
      </w:r>
      <w:r w:rsidRPr="00486FCE">
        <w:rPr>
          <w:rFonts w:ascii="Times New Roman" w:eastAsia="Times New Roman" w:hAnsi="Times New Roman" w:cs="Times New Roman"/>
          <w:sz w:val="24"/>
          <w:szCs w:val="24"/>
        </w:rPr>
        <w:t xml:space="preserve">.    </w:t>
      </w:r>
    </w:p>
    <w:p w14:paraId="0000002C" w14:textId="77777777" w:rsidR="00645C5F" w:rsidRPr="00486FCE" w:rsidRDefault="00645C5F" w:rsidP="00332EE6">
      <w:pPr>
        <w:spacing w:after="0" w:line="360" w:lineRule="auto"/>
        <w:jc w:val="both"/>
        <w:rPr>
          <w:rFonts w:ascii="Times New Roman" w:eastAsia="Times New Roman" w:hAnsi="Times New Roman" w:cs="Times New Roman"/>
          <w:b/>
          <w:sz w:val="24"/>
          <w:szCs w:val="24"/>
        </w:rPr>
      </w:pPr>
    </w:p>
    <w:p w14:paraId="0000002D" w14:textId="77777777" w:rsidR="00645C5F" w:rsidRPr="00486FCE" w:rsidRDefault="00E75B17" w:rsidP="00332EE6">
      <w:pPr>
        <w:spacing w:after="0" w:line="360" w:lineRule="auto"/>
        <w:jc w:val="both"/>
        <w:rPr>
          <w:rFonts w:ascii="Times New Roman" w:eastAsia="Times New Roman" w:hAnsi="Times New Roman" w:cs="Times New Roman"/>
          <w:b/>
          <w:sz w:val="24"/>
          <w:szCs w:val="24"/>
        </w:rPr>
      </w:pPr>
      <w:r w:rsidRPr="00486FCE">
        <w:rPr>
          <w:rFonts w:ascii="Times New Roman" w:eastAsia="Times New Roman" w:hAnsi="Times New Roman" w:cs="Times New Roman"/>
          <w:b/>
          <w:sz w:val="24"/>
          <w:szCs w:val="24"/>
        </w:rPr>
        <w:t>МАРШИ В ЧЕСТЬ МЕЖДУНАРОДНОГО ДНЯ СОЛИДАРНОСТИ И БОРЬБЫ ЗА ПРАВА ЖЕНЩИН 8 МАРТА В КЫРГЫЗСТАНЕ</w:t>
      </w:r>
    </w:p>
    <w:p w14:paraId="0000002E" w14:textId="77777777" w:rsidR="00645C5F" w:rsidRPr="00486FCE" w:rsidRDefault="00E75B17" w:rsidP="00332EE6">
      <w:p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b/>
          <w:sz w:val="24"/>
          <w:szCs w:val="24"/>
          <w:u w:val="single"/>
        </w:rPr>
        <w:t>Предыстория</w:t>
      </w:r>
      <w:r w:rsidRPr="00486FCE">
        <w:rPr>
          <w:rFonts w:ascii="Times New Roman" w:eastAsia="Times New Roman" w:hAnsi="Times New Roman" w:cs="Times New Roman"/>
          <w:sz w:val="24"/>
          <w:szCs w:val="24"/>
        </w:rPr>
        <w:t xml:space="preserve">  </w:t>
      </w:r>
    </w:p>
    <w:p w14:paraId="0000002F" w14:textId="13AB6FB2"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Мирные марши за права женщин в честь празднования дня 8 марта стали ежегодно проводится в Кыргызстане с 2016 года по почину Бишкекских</w:t>
      </w:r>
      <w:r w:rsidR="00335ABE">
        <w:rPr>
          <w:rFonts w:ascii="Times New Roman" w:eastAsia="Times New Roman" w:hAnsi="Times New Roman" w:cs="Times New Roman"/>
          <w:color w:val="000000"/>
          <w:sz w:val="24"/>
          <w:szCs w:val="24"/>
        </w:rPr>
        <w:t xml:space="preserve"> </w:t>
      </w:r>
      <w:r w:rsidRPr="00486FCE">
        <w:rPr>
          <w:rFonts w:ascii="Times New Roman" w:eastAsia="Times New Roman" w:hAnsi="Times New Roman" w:cs="Times New Roman"/>
          <w:sz w:val="24"/>
          <w:szCs w:val="24"/>
        </w:rPr>
        <w:t>Ф</w:t>
      </w:r>
      <w:r w:rsidRPr="00486FCE">
        <w:rPr>
          <w:rFonts w:ascii="Times New Roman" w:eastAsia="Times New Roman" w:hAnsi="Times New Roman" w:cs="Times New Roman"/>
          <w:color w:val="000000"/>
          <w:sz w:val="24"/>
          <w:szCs w:val="24"/>
        </w:rPr>
        <w:t xml:space="preserve">еминистских </w:t>
      </w:r>
      <w:r w:rsidRPr="00486FCE">
        <w:rPr>
          <w:rFonts w:ascii="Times New Roman" w:eastAsia="Times New Roman" w:hAnsi="Times New Roman" w:cs="Times New Roman"/>
          <w:sz w:val="24"/>
          <w:szCs w:val="24"/>
        </w:rPr>
        <w:t>И</w:t>
      </w:r>
      <w:r w:rsidRPr="00486FCE">
        <w:rPr>
          <w:rFonts w:ascii="Times New Roman" w:eastAsia="Times New Roman" w:hAnsi="Times New Roman" w:cs="Times New Roman"/>
          <w:color w:val="000000"/>
          <w:sz w:val="24"/>
          <w:szCs w:val="24"/>
        </w:rPr>
        <w:t>нициатив</w:t>
      </w:r>
      <w:r w:rsidRPr="00486FCE">
        <w:rPr>
          <w:rFonts w:ascii="Times New Roman" w:hAnsi="Times New Roman" w:cs="Times New Roman"/>
          <w:color w:val="000000"/>
          <w:sz w:val="24"/>
          <w:szCs w:val="24"/>
          <w:vertAlign w:val="superscript"/>
        </w:rPr>
        <w:footnoteReference w:id="27"/>
      </w:r>
      <w:r w:rsidRPr="00486FCE">
        <w:rPr>
          <w:rFonts w:ascii="Times New Roman" w:eastAsia="Times New Roman" w:hAnsi="Times New Roman" w:cs="Times New Roman"/>
          <w:color w:val="000000"/>
          <w:sz w:val="24"/>
          <w:szCs w:val="24"/>
        </w:rPr>
        <w:t>в содружестве с разными женскими и ЛГБТ организациями. Отправной точкой ежегодного Марша стало выражение солидарности гражданских организаций и активистов в сопротивлении всем формам насилия в отношении женщин. Важной задачей Марша, при этом, являлось оспаривание, сложившегося в регионе потребительского смысла 8 марта, и возвращение празднику политического значения.  Марши проходили не только в Бишкеке, но и в Оше - втором по значимости города Кыргызстана по инициативе феминистского объединения «Новый ритм»</w:t>
      </w:r>
      <w:r w:rsidRPr="00486FCE">
        <w:rPr>
          <w:rFonts w:ascii="Times New Roman" w:hAnsi="Times New Roman" w:cs="Times New Roman"/>
          <w:color w:val="000000"/>
          <w:sz w:val="24"/>
          <w:szCs w:val="24"/>
          <w:vertAlign w:val="superscript"/>
        </w:rPr>
        <w:footnoteReference w:id="28"/>
      </w:r>
      <w:r w:rsidR="00335ABE">
        <w:rPr>
          <w:rFonts w:ascii="Times New Roman" w:eastAsia="Times New Roman" w:hAnsi="Times New Roman" w:cs="Times New Roman"/>
          <w:color w:val="000000"/>
          <w:sz w:val="24"/>
          <w:szCs w:val="24"/>
        </w:rPr>
        <w:t>.</w:t>
      </w:r>
      <w:r w:rsidRPr="00486FCE">
        <w:rPr>
          <w:rFonts w:ascii="Times New Roman" w:eastAsia="Times New Roman" w:hAnsi="Times New Roman" w:cs="Times New Roman"/>
          <w:color w:val="000000"/>
          <w:sz w:val="24"/>
          <w:szCs w:val="24"/>
        </w:rPr>
        <w:t xml:space="preserve"> В разное время к участию в Марше присоединялись феминистские группы из других стран региона.</w:t>
      </w:r>
    </w:p>
    <w:p w14:paraId="00000030" w14:textId="77777777"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Каждый год проведение Марша сопровождалось угрозами в отношении организаторов и участников со стороны противников. Но, несмотря на это, десятки активистов собирались на площади для предъявления своих требований и совместного празднования Женского дня.  </w:t>
      </w:r>
    </w:p>
    <w:p w14:paraId="00000031" w14:textId="11A4985C"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Поворотным пунктом развития Марша стал 2019 год. Ситуация с насилием в отношении женщин в стране приобрела угрожающий характер. Убийство в 2018 году Бурулай, похищенного Человека для замужества, на территории правоохранительных органов, где она искала защиты, стало вызовом для всех женских организаций</w:t>
      </w:r>
      <w:r w:rsidRPr="00486FCE">
        <w:rPr>
          <w:rFonts w:ascii="Times New Roman" w:eastAsia="Times New Roman" w:hAnsi="Times New Roman" w:cs="Times New Roman"/>
          <w:sz w:val="24"/>
          <w:szCs w:val="24"/>
          <w:vertAlign w:val="superscript"/>
        </w:rPr>
        <w:footnoteReference w:id="29"/>
      </w:r>
      <w:r w:rsidR="00335ABE">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Широкое</w:t>
      </w:r>
      <w:r w:rsidR="00335ABE">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вовлечение в Марш общественных ассоциаций и активистов на основе принципов феминизма и интерсекциональности стало одним из гражданских ответов на этот вызов. </w:t>
      </w:r>
    </w:p>
    <w:p w14:paraId="00000032" w14:textId="77777777"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В то же время местные власти предприняли попытки запретить мирное собрание. Негласной причиной запрета стало участие в Марше ЛГБТ организаций. Общественное возмущение действиями властей привело к беспрецедентной мобилизации жителей города: впервые в Марше приняли участие несколько сотен человек (по разным оценкам от 300 до 400). </w:t>
      </w:r>
    </w:p>
    <w:p w14:paraId="00000033" w14:textId="587D97E1"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Последовавшие за Маршем события – открытые угрозы в отношении феминисток и ЛГБТ активистов, гомофобные заявления, обвинения организаторов Марша в «краже» у женщин праздника,</w:t>
      </w:r>
      <w:r w:rsidR="00335ABE">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открытые призывы к насилию над активистками со стороны государственных должностных лиц, включая женщин - депутаток, нападение на мероприятие в честь Дня видимости лесбиянок 26 апреля, нападение на пикник активистов в честь Дня солидарности трудящихся 1 мая 2019 и другие атаки на правозащитные собрания</w:t>
      </w:r>
      <w:r w:rsidRPr="00486FCE">
        <w:rPr>
          <w:rFonts w:ascii="Times New Roman" w:eastAsia="Times New Roman" w:hAnsi="Times New Roman" w:cs="Times New Roman"/>
          <w:sz w:val="24"/>
          <w:szCs w:val="24"/>
          <w:vertAlign w:val="superscript"/>
        </w:rPr>
        <w:footnoteReference w:id="30"/>
      </w:r>
      <w:r w:rsidRPr="00486FCE">
        <w:rPr>
          <w:rFonts w:ascii="Times New Roman" w:eastAsia="Times New Roman" w:hAnsi="Times New Roman" w:cs="Times New Roman"/>
          <w:sz w:val="24"/>
          <w:szCs w:val="24"/>
        </w:rPr>
        <w:t xml:space="preserve"> при полном бездействии официальных властей со всей очевидностью обнаружили предельную глубину разрушения гражданского пространства, на которой возможна только «свобода ненависти и право быть убитым безнаказанно».  </w:t>
      </w:r>
    </w:p>
    <w:p w14:paraId="1ADBF3FC" w14:textId="77777777" w:rsidR="0002024E" w:rsidRPr="00486FCE" w:rsidRDefault="0002024E" w:rsidP="00332EE6">
      <w:pPr>
        <w:spacing w:after="0" w:line="360" w:lineRule="auto"/>
        <w:jc w:val="both"/>
        <w:rPr>
          <w:rFonts w:ascii="Times New Roman" w:eastAsia="Times New Roman" w:hAnsi="Times New Roman" w:cs="Times New Roman"/>
          <w:b/>
          <w:sz w:val="24"/>
          <w:szCs w:val="24"/>
          <w:u w:val="single"/>
        </w:rPr>
      </w:pPr>
    </w:p>
    <w:p w14:paraId="17C7A4C9" w14:textId="77777777" w:rsidR="009C41A8" w:rsidRDefault="009C41A8" w:rsidP="00332EE6">
      <w:pPr>
        <w:spacing w:after="0" w:line="360" w:lineRule="auto"/>
        <w:jc w:val="both"/>
        <w:rPr>
          <w:rFonts w:ascii="Times New Roman" w:eastAsia="Times New Roman" w:hAnsi="Times New Roman" w:cs="Times New Roman"/>
          <w:b/>
          <w:sz w:val="24"/>
          <w:szCs w:val="24"/>
          <w:u w:val="single"/>
        </w:rPr>
      </w:pPr>
    </w:p>
    <w:p w14:paraId="44907B10" w14:textId="77777777" w:rsidR="009C41A8" w:rsidRDefault="009C41A8" w:rsidP="00332EE6">
      <w:pPr>
        <w:spacing w:after="0" w:line="360" w:lineRule="auto"/>
        <w:jc w:val="both"/>
        <w:rPr>
          <w:rFonts w:ascii="Times New Roman" w:eastAsia="Times New Roman" w:hAnsi="Times New Roman" w:cs="Times New Roman"/>
          <w:b/>
          <w:sz w:val="24"/>
          <w:szCs w:val="24"/>
          <w:u w:val="single"/>
        </w:rPr>
      </w:pPr>
    </w:p>
    <w:p w14:paraId="00000034" w14:textId="6109806B" w:rsidR="00645C5F" w:rsidRPr="00486FCE" w:rsidRDefault="00E75B17" w:rsidP="00332EE6">
      <w:pPr>
        <w:spacing w:after="0" w:line="360" w:lineRule="auto"/>
        <w:jc w:val="both"/>
        <w:rPr>
          <w:rFonts w:ascii="Times New Roman" w:eastAsia="Times New Roman" w:hAnsi="Times New Roman" w:cs="Times New Roman"/>
          <w:b/>
          <w:sz w:val="24"/>
          <w:szCs w:val="24"/>
          <w:u w:val="single"/>
        </w:rPr>
      </w:pPr>
      <w:r w:rsidRPr="00486FCE">
        <w:rPr>
          <w:rFonts w:ascii="Times New Roman" w:eastAsia="Times New Roman" w:hAnsi="Times New Roman" w:cs="Times New Roman"/>
          <w:b/>
          <w:sz w:val="24"/>
          <w:szCs w:val="24"/>
          <w:u w:val="single"/>
        </w:rPr>
        <w:t>Марш 2020 года: основные события</w:t>
      </w:r>
    </w:p>
    <w:p w14:paraId="4150C768" w14:textId="77777777" w:rsidR="0002024E" w:rsidRPr="00486FCE" w:rsidRDefault="0002024E" w:rsidP="00332EE6">
      <w:pPr>
        <w:spacing w:after="0" w:line="360" w:lineRule="auto"/>
        <w:jc w:val="both"/>
        <w:rPr>
          <w:rFonts w:ascii="Times New Roman" w:eastAsia="Times New Roman" w:hAnsi="Times New Roman" w:cs="Times New Roman"/>
          <w:i/>
          <w:sz w:val="24"/>
          <w:szCs w:val="24"/>
        </w:rPr>
      </w:pPr>
    </w:p>
    <w:p w14:paraId="52FEAA83" w14:textId="548E863D" w:rsidR="0002024E" w:rsidRPr="00486FCE" w:rsidRDefault="00E75B17" w:rsidP="00332EE6">
      <w:p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i/>
          <w:sz w:val="24"/>
          <w:szCs w:val="24"/>
          <w:u w:val="single"/>
        </w:rPr>
        <w:t xml:space="preserve">«Негативно влияют на наше общество и не подходят нашему менталитету» </w:t>
      </w:r>
      <w:r w:rsidRPr="00486FCE">
        <w:rPr>
          <w:rFonts w:ascii="Times New Roman" w:eastAsia="Times New Roman" w:hAnsi="Times New Roman" w:cs="Times New Roman"/>
          <w:sz w:val="24"/>
          <w:szCs w:val="24"/>
        </w:rPr>
        <w:t>(представитель Управления внутренних дел, Бишкек)</w:t>
      </w:r>
    </w:p>
    <w:p w14:paraId="00000036" w14:textId="0C2654B5"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Начало 2020 в Кыргызстане было отмечено жестокими убийствами женщин в семье: только за первые две недели января было убито 3 женщины</w:t>
      </w:r>
      <w:r w:rsidRPr="00486FCE">
        <w:rPr>
          <w:rFonts w:ascii="Times New Roman" w:eastAsia="Times New Roman" w:hAnsi="Times New Roman" w:cs="Times New Roman"/>
          <w:sz w:val="24"/>
          <w:szCs w:val="24"/>
          <w:vertAlign w:val="superscript"/>
        </w:rPr>
        <w:footnoteReference w:id="31"/>
      </w:r>
      <w:r w:rsidRPr="00486FCE">
        <w:rPr>
          <w:rFonts w:ascii="Times New Roman" w:eastAsia="Times New Roman" w:hAnsi="Times New Roman" w:cs="Times New Roman"/>
          <w:sz w:val="24"/>
          <w:szCs w:val="24"/>
        </w:rPr>
        <w:t xml:space="preserve">. Правительство в лице </w:t>
      </w:r>
      <w:r w:rsidR="004F2126" w:rsidRPr="00486FCE">
        <w:rPr>
          <w:rFonts w:ascii="Times New Roman" w:eastAsia="Times New Roman" w:hAnsi="Times New Roman" w:cs="Times New Roman"/>
          <w:sz w:val="24"/>
          <w:szCs w:val="24"/>
        </w:rPr>
        <w:t>Премьер-министра</w:t>
      </w:r>
      <w:r w:rsidRPr="00486FCE">
        <w:rPr>
          <w:rFonts w:ascii="Times New Roman" w:eastAsia="Times New Roman" w:hAnsi="Times New Roman" w:cs="Times New Roman"/>
          <w:sz w:val="24"/>
          <w:szCs w:val="24"/>
        </w:rPr>
        <w:t xml:space="preserve"> КР были «</w:t>
      </w:r>
      <w:r w:rsidRPr="00486FCE">
        <w:rPr>
          <w:rFonts w:ascii="Times New Roman" w:eastAsia="Times New Roman" w:hAnsi="Times New Roman" w:cs="Times New Roman"/>
          <w:i/>
          <w:sz w:val="24"/>
          <w:szCs w:val="24"/>
        </w:rPr>
        <w:t xml:space="preserve">вынуждены признать, что женщины в нашей стране нередко терпят унижение и подвергаются насилию со стороны близких людей…Вместе с тем семейное насилие </w:t>
      </w:r>
      <w:r w:rsidR="000D4A22" w:rsidRPr="00486FCE">
        <w:rPr>
          <w:rFonts w:ascii="Times New Roman" w:eastAsia="Times New Roman" w:hAnsi="Times New Roman" w:cs="Times New Roman"/>
          <w:i/>
          <w:sz w:val="24"/>
          <w:szCs w:val="24"/>
        </w:rPr>
        <w:t>— это</w:t>
      </w:r>
      <w:r w:rsidRPr="00486FCE">
        <w:rPr>
          <w:rFonts w:ascii="Times New Roman" w:eastAsia="Times New Roman" w:hAnsi="Times New Roman" w:cs="Times New Roman"/>
          <w:i/>
          <w:sz w:val="24"/>
          <w:szCs w:val="24"/>
        </w:rPr>
        <w:t xml:space="preserve"> не частное дело одной семьи. Это правонарушение, и общество не должно закрывать глаза на жестокость. Для насильников нет и не будет оправдания. В стране должна быть создана атмосфера категорического неприятия насилия над женщинами и детьми…»</w:t>
      </w:r>
      <w:r w:rsidRPr="00486FCE">
        <w:rPr>
          <w:rFonts w:ascii="Times New Roman" w:eastAsia="Times New Roman" w:hAnsi="Times New Roman" w:cs="Times New Roman"/>
          <w:i/>
          <w:sz w:val="24"/>
          <w:szCs w:val="24"/>
          <w:vertAlign w:val="superscript"/>
        </w:rPr>
        <w:footnoteReference w:id="32"/>
      </w:r>
      <w:r w:rsidRPr="00486FCE">
        <w:rPr>
          <w:rFonts w:ascii="Times New Roman" w:eastAsia="Times New Roman" w:hAnsi="Times New Roman" w:cs="Times New Roman"/>
          <w:i/>
          <w:sz w:val="24"/>
          <w:szCs w:val="24"/>
        </w:rPr>
        <w:t xml:space="preserve">. </w:t>
      </w:r>
      <w:r w:rsidRPr="00486FCE">
        <w:rPr>
          <w:rFonts w:ascii="Times New Roman" w:eastAsia="Times New Roman" w:hAnsi="Times New Roman" w:cs="Times New Roman"/>
          <w:sz w:val="24"/>
          <w:szCs w:val="24"/>
        </w:rPr>
        <w:t>Повестка Марша, таким образом, была как никогда актуальной</w:t>
      </w:r>
      <w:r w:rsidRPr="00486FCE">
        <w:rPr>
          <w:rFonts w:ascii="Times New Roman" w:eastAsia="Times New Roman" w:hAnsi="Times New Roman" w:cs="Times New Roman"/>
          <w:sz w:val="24"/>
          <w:szCs w:val="24"/>
          <w:vertAlign w:val="superscript"/>
        </w:rPr>
        <w:footnoteReference w:id="33"/>
      </w:r>
      <w:r w:rsidRPr="00486FCE">
        <w:rPr>
          <w:rFonts w:ascii="Times New Roman" w:eastAsia="Times New Roman" w:hAnsi="Times New Roman" w:cs="Times New Roman"/>
          <w:sz w:val="24"/>
          <w:szCs w:val="24"/>
        </w:rPr>
        <w:t xml:space="preserve">.  </w:t>
      </w:r>
    </w:p>
    <w:p w14:paraId="00000037" w14:textId="0E8AD8B5"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Организаторы Марша в Бишкеке, в соответствие с нормами Конституции и Законом КР «О мирных собраниях» уведомили</w:t>
      </w:r>
      <w:r w:rsidR="00335ABE">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местные органы власти о намерении провести мирный Марш</w:t>
      </w:r>
      <w:r w:rsidRPr="00486FCE">
        <w:rPr>
          <w:rFonts w:ascii="Times New Roman" w:eastAsia="Times New Roman" w:hAnsi="Times New Roman" w:cs="Times New Roman"/>
          <w:sz w:val="24"/>
          <w:szCs w:val="24"/>
          <w:vertAlign w:val="superscript"/>
        </w:rPr>
        <w:footnoteReference w:id="34"/>
      </w:r>
      <w:r w:rsidRPr="00486FCE">
        <w:rPr>
          <w:rFonts w:ascii="Times New Roman" w:eastAsia="Times New Roman" w:hAnsi="Times New Roman" w:cs="Times New Roman"/>
          <w:sz w:val="24"/>
          <w:szCs w:val="24"/>
        </w:rPr>
        <w:t>. В уведомительном заявлении сообщалось, что 8 марта 2020</w:t>
      </w:r>
      <w:r w:rsidR="00335ABE">
        <w:rPr>
          <w:rFonts w:ascii="Times New Roman" w:eastAsia="Times New Roman" w:hAnsi="Times New Roman" w:cs="Times New Roman"/>
          <w:sz w:val="24"/>
          <w:szCs w:val="24"/>
        </w:rPr>
        <w:t xml:space="preserve"> года </w:t>
      </w:r>
      <w:r w:rsidRPr="00486FCE">
        <w:rPr>
          <w:rFonts w:ascii="Times New Roman" w:eastAsia="Times New Roman" w:hAnsi="Times New Roman" w:cs="Times New Roman"/>
          <w:sz w:val="24"/>
          <w:szCs w:val="24"/>
        </w:rPr>
        <w:t>будет проходить мирное собрание в форме марша в честь Международного женского дня – официального праздника КР. Заявление также содержало сведения о целях Марша, маршруте движения.</w:t>
      </w:r>
    </w:p>
    <w:p w14:paraId="00000038" w14:textId="65F328F3"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З марта 2020 года стало известно, что место проведения марша ограничивается на основании решении мэрии. Среди оснований ограничения Марша было указано: </w:t>
      </w:r>
    </w:p>
    <w:p w14:paraId="00000039" w14:textId="77777777" w:rsidR="00645C5F" w:rsidRPr="00486FCE" w:rsidRDefault="00E75B17" w:rsidP="00332EE6">
      <w:pPr>
        <w:numPr>
          <w:ilvl w:val="0"/>
          <w:numId w:val="1"/>
        </w:numPr>
        <w:spacing w:after="0" w:line="360" w:lineRule="auto"/>
        <w:jc w:val="both"/>
        <w:rPr>
          <w:rFonts w:ascii="Times New Roman" w:hAnsi="Times New Roman" w:cs="Times New Roman"/>
          <w:sz w:val="24"/>
          <w:szCs w:val="24"/>
        </w:rPr>
      </w:pPr>
      <w:r w:rsidRPr="00486FCE">
        <w:rPr>
          <w:rFonts w:ascii="Times New Roman" w:eastAsia="Times New Roman" w:hAnsi="Times New Roman" w:cs="Times New Roman"/>
          <w:i/>
          <w:sz w:val="24"/>
          <w:szCs w:val="24"/>
        </w:rPr>
        <w:t>«участившиеся религиозно-экстремистские проявления в мире»;</w:t>
      </w:r>
    </w:p>
    <w:p w14:paraId="0000003A" w14:textId="77777777" w:rsidR="00645C5F" w:rsidRPr="00486FCE" w:rsidRDefault="00E75B17" w:rsidP="00332EE6">
      <w:pPr>
        <w:numPr>
          <w:ilvl w:val="0"/>
          <w:numId w:val="1"/>
        </w:numPr>
        <w:spacing w:after="0" w:line="360" w:lineRule="auto"/>
        <w:jc w:val="both"/>
        <w:rPr>
          <w:rFonts w:ascii="Times New Roman" w:hAnsi="Times New Roman" w:cs="Times New Roman"/>
          <w:sz w:val="24"/>
          <w:szCs w:val="24"/>
        </w:rPr>
      </w:pPr>
      <w:r w:rsidRPr="00486FCE">
        <w:rPr>
          <w:rFonts w:ascii="Times New Roman" w:eastAsia="Times New Roman" w:hAnsi="Times New Roman" w:cs="Times New Roman"/>
          <w:i/>
          <w:sz w:val="24"/>
          <w:szCs w:val="24"/>
        </w:rPr>
        <w:t xml:space="preserve">«во избежание потенциально возможной угрозы здоровью и жизни </w:t>
      </w:r>
      <w:r w:rsidRPr="00486FCE">
        <w:rPr>
          <w:rFonts w:ascii="Times New Roman" w:eastAsia="Times New Roman" w:hAnsi="Times New Roman" w:cs="Times New Roman"/>
          <w:sz w:val="24"/>
          <w:szCs w:val="24"/>
        </w:rPr>
        <w:t xml:space="preserve">(горожан и гостей столицы), </w:t>
      </w:r>
      <w:r w:rsidRPr="00486FCE">
        <w:rPr>
          <w:rFonts w:ascii="Times New Roman" w:eastAsia="Times New Roman" w:hAnsi="Times New Roman" w:cs="Times New Roman"/>
          <w:i/>
          <w:sz w:val="24"/>
          <w:szCs w:val="24"/>
        </w:rPr>
        <w:t>отрицательного впечатления</w:t>
      </w:r>
      <w:r w:rsidRPr="00486FCE">
        <w:rPr>
          <w:rFonts w:ascii="Times New Roman" w:eastAsia="Times New Roman" w:hAnsi="Times New Roman" w:cs="Times New Roman"/>
          <w:sz w:val="24"/>
          <w:szCs w:val="24"/>
        </w:rPr>
        <w:t xml:space="preserve"> (о городе)</w:t>
      </w:r>
      <w:r w:rsidRPr="00486FCE">
        <w:rPr>
          <w:rFonts w:ascii="Times New Roman" w:eastAsia="Times New Roman" w:hAnsi="Times New Roman" w:cs="Times New Roman"/>
          <w:i/>
          <w:sz w:val="24"/>
          <w:szCs w:val="24"/>
        </w:rPr>
        <w:t xml:space="preserve">»; </w:t>
      </w:r>
    </w:p>
    <w:p w14:paraId="0000003B" w14:textId="390D9832" w:rsidR="00645C5F" w:rsidRPr="00486FCE" w:rsidRDefault="00E75B17" w:rsidP="00332EE6">
      <w:pPr>
        <w:numPr>
          <w:ilvl w:val="0"/>
          <w:numId w:val="1"/>
        </w:numPr>
        <w:spacing w:after="0" w:line="360" w:lineRule="auto"/>
        <w:jc w:val="both"/>
        <w:rPr>
          <w:rFonts w:ascii="Times New Roman" w:hAnsi="Times New Roman" w:cs="Times New Roman"/>
          <w:sz w:val="24"/>
          <w:szCs w:val="24"/>
        </w:rPr>
      </w:pPr>
      <w:r w:rsidRPr="00486FCE">
        <w:rPr>
          <w:rFonts w:ascii="Times New Roman" w:eastAsia="Times New Roman" w:hAnsi="Times New Roman" w:cs="Times New Roman"/>
          <w:i/>
          <w:sz w:val="24"/>
          <w:szCs w:val="24"/>
        </w:rPr>
        <w:t>«как показывает практика…организаторы подобных</w:t>
      </w:r>
      <w:r w:rsidR="00A046F5">
        <w:rPr>
          <w:rFonts w:ascii="Times New Roman" w:eastAsia="Times New Roman" w:hAnsi="Times New Roman" w:cs="Times New Roman"/>
          <w:i/>
          <w:sz w:val="24"/>
          <w:szCs w:val="24"/>
        </w:rPr>
        <w:t xml:space="preserve"> </w:t>
      </w:r>
      <w:r w:rsidRPr="00486FCE">
        <w:rPr>
          <w:rFonts w:ascii="Times New Roman" w:eastAsia="Times New Roman" w:hAnsi="Times New Roman" w:cs="Times New Roman"/>
          <w:i/>
          <w:sz w:val="24"/>
          <w:szCs w:val="24"/>
        </w:rPr>
        <w:t>собраний с участием большого скопления людей не контролируют процесс… участники пытаются привести к дестабилизации общественно-политической обстановки в государстве»</w:t>
      </w:r>
      <w:r w:rsidRPr="00486FCE">
        <w:rPr>
          <w:rFonts w:ascii="Times New Roman" w:eastAsia="Times New Roman" w:hAnsi="Times New Roman" w:cs="Times New Roman"/>
          <w:i/>
          <w:sz w:val="24"/>
          <w:szCs w:val="24"/>
          <w:vertAlign w:val="superscript"/>
        </w:rPr>
        <w:footnoteReference w:id="35"/>
      </w:r>
      <w:r w:rsidRPr="00486FCE">
        <w:rPr>
          <w:rFonts w:ascii="Times New Roman" w:eastAsia="Times New Roman" w:hAnsi="Times New Roman" w:cs="Times New Roman"/>
          <w:i/>
          <w:sz w:val="24"/>
          <w:szCs w:val="24"/>
        </w:rPr>
        <w:t xml:space="preserve">. </w:t>
      </w:r>
      <w:r w:rsidRPr="00486FCE">
        <w:rPr>
          <w:rFonts w:ascii="Times New Roman" w:eastAsia="Times New Roman" w:hAnsi="Times New Roman" w:cs="Times New Roman"/>
          <w:sz w:val="24"/>
          <w:szCs w:val="24"/>
        </w:rPr>
        <w:t xml:space="preserve"> </w:t>
      </w:r>
    </w:p>
    <w:p w14:paraId="0000003C" w14:textId="3F58FE0B" w:rsidR="00645C5F" w:rsidRPr="00486FCE" w:rsidRDefault="00E75B17" w:rsidP="00332EE6">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86FCE">
        <w:rPr>
          <w:rFonts w:ascii="Times New Roman" w:eastAsia="Times New Roman" w:hAnsi="Times New Roman" w:cs="Times New Roman"/>
          <w:color w:val="000000"/>
          <w:sz w:val="24"/>
          <w:szCs w:val="24"/>
        </w:rPr>
        <w:t>Решение мэрии касалось «любого рода» мирных собраний. Марш, собрания других граждан и общественных организаций</w:t>
      </w:r>
      <w:r w:rsidR="00A046F5">
        <w:rPr>
          <w:rFonts w:ascii="Times New Roman" w:eastAsia="Times New Roman" w:hAnsi="Times New Roman" w:cs="Times New Roman"/>
          <w:color w:val="000000"/>
          <w:sz w:val="24"/>
          <w:szCs w:val="24"/>
        </w:rPr>
        <w:t>, в</w:t>
      </w:r>
      <w:r w:rsidRPr="00486FCE">
        <w:rPr>
          <w:rFonts w:ascii="Times New Roman" w:eastAsia="Times New Roman" w:hAnsi="Times New Roman" w:cs="Times New Roman"/>
          <w:color w:val="000000"/>
          <w:sz w:val="24"/>
          <w:szCs w:val="24"/>
        </w:rPr>
        <w:t xml:space="preserve"> частности представителей Федерации профсоюзов КР, также подавших на тот момент уведомления</w:t>
      </w:r>
      <w:r w:rsidR="00A046F5">
        <w:rPr>
          <w:rFonts w:ascii="Times New Roman" w:eastAsia="Times New Roman" w:hAnsi="Times New Roman" w:cs="Times New Roman"/>
          <w:color w:val="000000"/>
          <w:sz w:val="24"/>
          <w:szCs w:val="24"/>
        </w:rPr>
        <w:t xml:space="preserve"> о проведении публичного собрания</w:t>
      </w:r>
      <w:r w:rsidRPr="00486FCE">
        <w:rPr>
          <w:rFonts w:ascii="Times New Roman" w:eastAsia="Times New Roman" w:hAnsi="Times New Roman" w:cs="Times New Roman"/>
          <w:color w:val="000000"/>
          <w:sz w:val="24"/>
          <w:szCs w:val="24"/>
        </w:rPr>
        <w:t>,</w:t>
      </w:r>
      <w:r w:rsidR="00D274FA">
        <w:rPr>
          <w:rFonts w:ascii="Times New Roman" w:eastAsia="Times New Roman" w:hAnsi="Times New Roman" w:cs="Times New Roman"/>
          <w:color w:val="000000"/>
          <w:sz w:val="24"/>
          <w:szCs w:val="24"/>
        </w:rPr>
        <w:t xml:space="preserve"> причислялись решением </w:t>
      </w:r>
      <w:r w:rsidRPr="00486FCE">
        <w:rPr>
          <w:rFonts w:ascii="Times New Roman" w:eastAsia="Times New Roman" w:hAnsi="Times New Roman" w:cs="Times New Roman"/>
          <w:color w:val="000000"/>
          <w:sz w:val="24"/>
          <w:szCs w:val="24"/>
        </w:rPr>
        <w:t xml:space="preserve">властей </w:t>
      </w:r>
      <w:r w:rsidR="00D274FA">
        <w:rPr>
          <w:rFonts w:ascii="Times New Roman" w:eastAsia="Times New Roman" w:hAnsi="Times New Roman" w:cs="Times New Roman"/>
          <w:color w:val="000000"/>
          <w:sz w:val="24"/>
          <w:szCs w:val="24"/>
        </w:rPr>
        <w:t xml:space="preserve">к </w:t>
      </w:r>
      <w:r w:rsidRPr="00486FCE">
        <w:rPr>
          <w:rFonts w:ascii="Times New Roman" w:eastAsia="Times New Roman" w:hAnsi="Times New Roman" w:cs="Times New Roman"/>
          <w:color w:val="000000"/>
          <w:sz w:val="24"/>
          <w:szCs w:val="24"/>
        </w:rPr>
        <w:t>потенциально общественно опасны</w:t>
      </w:r>
      <w:r w:rsidR="00D274FA">
        <w:rPr>
          <w:rFonts w:ascii="Times New Roman" w:eastAsia="Times New Roman" w:hAnsi="Times New Roman" w:cs="Times New Roman"/>
          <w:color w:val="000000"/>
          <w:sz w:val="24"/>
          <w:szCs w:val="24"/>
        </w:rPr>
        <w:t>м</w:t>
      </w:r>
      <w:r w:rsidRPr="00486FCE">
        <w:rPr>
          <w:rFonts w:ascii="Times New Roman" w:eastAsia="Times New Roman" w:hAnsi="Times New Roman" w:cs="Times New Roman"/>
          <w:color w:val="000000"/>
          <w:sz w:val="24"/>
          <w:szCs w:val="24"/>
        </w:rPr>
        <w:t xml:space="preserve"> действи</w:t>
      </w:r>
      <w:r w:rsidR="00D274FA">
        <w:rPr>
          <w:rFonts w:ascii="Times New Roman" w:eastAsia="Times New Roman" w:hAnsi="Times New Roman" w:cs="Times New Roman"/>
          <w:color w:val="000000"/>
          <w:sz w:val="24"/>
          <w:szCs w:val="24"/>
        </w:rPr>
        <w:t>ям</w:t>
      </w:r>
      <w:r w:rsidRPr="00486FCE">
        <w:rPr>
          <w:rFonts w:ascii="Times New Roman" w:eastAsia="Times New Roman" w:hAnsi="Times New Roman" w:cs="Times New Roman"/>
          <w:color w:val="000000"/>
          <w:sz w:val="24"/>
          <w:szCs w:val="24"/>
        </w:rPr>
        <w:t xml:space="preserve">.    </w:t>
      </w:r>
    </w:p>
    <w:p w14:paraId="0000003D" w14:textId="754FB02D"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Данное решение мэрии было оставлено судом Первомайского района г. Бишкека без рассмотрения на основании просьбы истца (представителей мэрии)</w:t>
      </w:r>
      <w:r w:rsidRPr="00486FCE">
        <w:rPr>
          <w:rFonts w:ascii="Times New Roman" w:eastAsia="Times New Roman" w:hAnsi="Times New Roman" w:cs="Times New Roman"/>
          <w:sz w:val="24"/>
          <w:szCs w:val="24"/>
          <w:vertAlign w:val="superscript"/>
        </w:rPr>
        <w:footnoteReference w:id="36"/>
      </w:r>
      <w:r w:rsidRPr="00486FCE">
        <w:rPr>
          <w:rFonts w:ascii="Times New Roman" w:eastAsia="Times New Roman" w:hAnsi="Times New Roman" w:cs="Times New Roman"/>
          <w:sz w:val="24"/>
          <w:szCs w:val="24"/>
        </w:rPr>
        <w:t xml:space="preserve">. Однако 4 марта в тот же районный суд поступило другое исковое заявление об ограничении мирных собраний </w:t>
      </w:r>
      <w:r w:rsidRPr="00486FCE">
        <w:rPr>
          <w:rFonts w:ascii="Times New Roman" w:eastAsia="Times New Roman" w:hAnsi="Times New Roman" w:cs="Times New Roman"/>
          <w:sz w:val="24"/>
          <w:szCs w:val="24"/>
          <w:vertAlign w:val="superscript"/>
        </w:rPr>
        <w:footnoteReference w:id="37"/>
      </w:r>
      <w:r w:rsidRPr="00486FCE">
        <w:rPr>
          <w:rFonts w:ascii="Times New Roman" w:eastAsia="Times New Roman" w:hAnsi="Times New Roman" w:cs="Times New Roman"/>
          <w:sz w:val="24"/>
          <w:szCs w:val="24"/>
        </w:rPr>
        <w:t xml:space="preserve">. В новом заявлении мэрии кроме вышеуказанных оснований для ограничения указывались </w:t>
      </w:r>
      <w:r w:rsidRPr="00486FCE">
        <w:rPr>
          <w:rFonts w:ascii="Times New Roman" w:eastAsia="Times New Roman" w:hAnsi="Times New Roman" w:cs="Times New Roman"/>
          <w:i/>
          <w:sz w:val="24"/>
          <w:szCs w:val="24"/>
        </w:rPr>
        <w:t>«меры по предотвращению и недопущению возникновения и распространения коронавирусной инфекции и других инфекционных заболеваний на территории г. Бишкек»</w:t>
      </w:r>
      <w:r w:rsidRPr="00486FCE">
        <w:rPr>
          <w:rFonts w:ascii="Times New Roman" w:eastAsia="Times New Roman" w:hAnsi="Times New Roman" w:cs="Times New Roman"/>
          <w:sz w:val="24"/>
          <w:szCs w:val="24"/>
        </w:rPr>
        <w:t>. На тот момент в Кыргызстане еще не было зарегистрировано ни одного случая заражения COVID</w:t>
      </w:r>
      <w:r w:rsidR="004E3F14" w:rsidRPr="00486FCE">
        <w:rPr>
          <w:rFonts w:ascii="Times New Roman" w:eastAsia="Times New Roman" w:hAnsi="Times New Roman" w:cs="Times New Roman"/>
          <w:sz w:val="24"/>
          <w:szCs w:val="24"/>
        </w:rPr>
        <w:t>-</w:t>
      </w:r>
      <w:r w:rsidRPr="00486FCE">
        <w:rPr>
          <w:rFonts w:ascii="Times New Roman" w:eastAsia="Times New Roman" w:hAnsi="Times New Roman" w:cs="Times New Roman"/>
          <w:sz w:val="24"/>
          <w:szCs w:val="24"/>
        </w:rPr>
        <w:t>19 и не были приняты карантинные меры. При этом ограничения не касались государственных и муниципальных официальных массовых мероприятий</w:t>
      </w:r>
      <w:r w:rsidRPr="00486FCE">
        <w:rPr>
          <w:rFonts w:ascii="Times New Roman" w:eastAsia="Times New Roman" w:hAnsi="Times New Roman" w:cs="Times New Roman"/>
          <w:sz w:val="24"/>
          <w:szCs w:val="24"/>
          <w:vertAlign w:val="superscript"/>
        </w:rPr>
        <w:footnoteReference w:id="38"/>
      </w:r>
      <w:r w:rsidRPr="00486FCE">
        <w:rPr>
          <w:rFonts w:ascii="Times New Roman" w:eastAsia="Times New Roman" w:hAnsi="Times New Roman" w:cs="Times New Roman"/>
          <w:sz w:val="24"/>
          <w:szCs w:val="24"/>
        </w:rPr>
        <w:t>.</w:t>
      </w:r>
    </w:p>
    <w:p w14:paraId="0000003E" w14:textId="77777777"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Между тем во время судебного заседания представитель Управления внутренних дел Первомайского района (заинтересованная сторона истца) в пояснении суду о необходимости ограничении Марша заявлял, что «</w:t>
      </w:r>
      <w:r w:rsidRPr="00486FCE">
        <w:rPr>
          <w:rFonts w:ascii="Times New Roman" w:eastAsia="Times New Roman" w:hAnsi="Times New Roman" w:cs="Times New Roman"/>
          <w:i/>
          <w:sz w:val="24"/>
          <w:szCs w:val="24"/>
        </w:rPr>
        <w:t>в прошлом году</w:t>
      </w:r>
      <w:r w:rsidRPr="00486FCE">
        <w:rPr>
          <w:rFonts w:ascii="Times New Roman" w:eastAsia="Times New Roman" w:hAnsi="Times New Roman" w:cs="Times New Roman"/>
          <w:sz w:val="24"/>
          <w:szCs w:val="24"/>
        </w:rPr>
        <w:t xml:space="preserve"> (2019) </w:t>
      </w:r>
      <w:r w:rsidRPr="00486FCE">
        <w:rPr>
          <w:rFonts w:ascii="Times New Roman" w:eastAsia="Times New Roman" w:hAnsi="Times New Roman" w:cs="Times New Roman"/>
          <w:i/>
          <w:sz w:val="24"/>
          <w:szCs w:val="24"/>
        </w:rPr>
        <w:t>этот кризисный центр</w:t>
      </w:r>
      <w:r w:rsidRPr="00486FCE">
        <w:rPr>
          <w:rFonts w:ascii="Times New Roman" w:eastAsia="Times New Roman" w:hAnsi="Times New Roman" w:cs="Times New Roman"/>
          <w:sz w:val="24"/>
          <w:szCs w:val="24"/>
        </w:rPr>
        <w:t xml:space="preserve"> (Шанс)</w:t>
      </w:r>
      <w:r w:rsidRPr="00486FCE">
        <w:rPr>
          <w:rFonts w:ascii="Times New Roman" w:eastAsia="Times New Roman" w:hAnsi="Times New Roman" w:cs="Times New Roman"/>
          <w:sz w:val="24"/>
          <w:szCs w:val="24"/>
          <w:vertAlign w:val="superscript"/>
        </w:rPr>
        <w:footnoteReference w:id="39"/>
      </w:r>
      <w:r w:rsidRPr="00486FCE">
        <w:rPr>
          <w:rFonts w:ascii="Times New Roman" w:eastAsia="Times New Roman" w:hAnsi="Times New Roman" w:cs="Times New Roman"/>
          <w:sz w:val="24"/>
          <w:szCs w:val="24"/>
        </w:rPr>
        <w:t xml:space="preserve"> </w:t>
      </w:r>
      <w:r w:rsidRPr="00486FCE">
        <w:rPr>
          <w:rFonts w:ascii="Times New Roman" w:eastAsia="Times New Roman" w:hAnsi="Times New Roman" w:cs="Times New Roman"/>
          <w:i/>
          <w:sz w:val="24"/>
          <w:szCs w:val="24"/>
        </w:rPr>
        <w:t>проводил марш с участием геев, трасвеститов и других представителей нетрадиционной ориентации, которые негативно влияют на наше общество и не подходят нашему менталитету</w:t>
      </w:r>
      <w:r w:rsidRPr="00486FCE">
        <w:rPr>
          <w:rFonts w:ascii="Times New Roman" w:eastAsia="Times New Roman" w:hAnsi="Times New Roman" w:cs="Times New Roman"/>
          <w:sz w:val="24"/>
          <w:szCs w:val="24"/>
        </w:rPr>
        <w:t>…»</w:t>
      </w:r>
      <w:r w:rsidRPr="00486FCE">
        <w:rPr>
          <w:rFonts w:ascii="Times New Roman" w:eastAsia="Times New Roman" w:hAnsi="Times New Roman" w:cs="Times New Roman"/>
          <w:sz w:val="24"/>
          <w:szCs w:val="24"/>
          <w:vertAlign w:val="superscript"/>
        </w:rPr>
        <w:footnoteReference w:id="40"/>
      </w:r>
    </w:p>
    <w:p w14:paraId="0000003F" w14:textId="06FA182D"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6 марта от имени организаторов Марша в суд была подана апелляционная жалоба.  Апелляционное представление о признании незаконным решение суда подала прокуратура Первомайского района г. Бишкека. Индивидуальные жалобы о нарушении прав на свободу мирных собраний подавались также от граждан. Однако жалобы в нарушении норм судебного производства были рассмотрены только 9 марта: в итоге суд признал незаконным решение мэрии об ограничении мирных собраний.  </w:t>
      </w:r>
    </w:p>
    <w:p w14:paraId="36F6478E" w14:textId="77777777" w:rsidR="00510F4D" w:rsidRPr="00486FCE" w:rsidRDefault="00510F4D" w:rsidP="00332EE6">
      <w:pPr>
        <w:spacing w:after="0" w:line="360" w:lineRule="auto"/>
        <w:jc w:val="both"/>
        <w:rPr>
          <w:rFonts w:ascii="Times New Roman" w:eastAsia="Times New Roman" w:hAnsi="Times New Roman" w:cs="Times New Roman"/>
          <w:i/>
          <w:sz w:val="24"/>
          <w:szCs w:val="24"/>
          <w:u w:val="single"/>
        </w:rPr>
      </w:pPr>
    </w:p>
    <w:p w14:paraId="00000040" w14:textId="437E3B82" w:rsidR="00645C5F" w:rsidRPr="00486FCE" w:rsidRDefault="00E75B17" w:rsidP="00332EE6">
      <w:pPr>
        <w:spacing w:after="0" w:line="360" w:lineRule="auto"/>
        <w:jc w:val="both"/>
        <w:rPr>
          <w:rFonts w:ascii="Times New Roman" w:eastAsia="Times New Roman" w:hAnsi="Times New Roman" w:cs="Times New Roman"/>
          <w:i/>
          <w:sz w:val="24"/>
          <w:szCs w:val="24"/>
        </w:rPr>
      </w:pPr>
      <w:r w:rsidRPr="00486FCE">
        <w:rPr>
          <w:rFonts w:ascii="Times New Roman" w:eastAsia="Times New Roman" w:hAnsi="Times New Roman" w:cs="Times New Roman"/>
          <w:i/>
          <w:sz w:val="24"/>
          <w:szCs w:val="24"/>
          <w:u w:val="single"/>
        </w:rPr>
        <w:t>«Избита… задержана… осуждена за неповиновение властям…»</w:t>
      </w:r>
      <w:r w:rsidRPr="00486FCE">
        <w:rPr>
          <w:rFonts w:ascii="Times New Roman" w:eastAsia="Times New Roman" w:hAnsi="Times New Roman" w:cs="Times New Roman"/>
          <w:i/>
          <w:sz w:val="24"/>
          <w:szCs w:val="24"/>
        </w:rPr>
        <w:t xml:space="preserve"> (</w:t>
      </w:r>
      <w:r w:rsidRPr="00486FCE">
        <w:rPr>
          <w:rFonts w:ascii="Times New Roman" w:eastAsia="Times New Roman" w:hAnsi="Times New Roman" w:cs="Times New Roman"/>
          <w:sz w:val="24"/>
          <w:szCs w:val="24"/>
        </w:rPr>
        <w:t>участницы Марша</w:t>
      </w:r>
      <w:r w:rsidRPr="00486FCE">
        <w:rPr>
          <w:rFonts w:ascii="Times New Roman" w:eastAsia="Times New Roman" w:hAnsi="Times New Roman" w:cs="Times New Roman"/>
          <w:i/>
          <w:sz w:val="24"/>
          <w:szCs w:val="24"/>
        </w:rPr>
        <w:t>)</w:t>
      </w:r>
    </w:p>
    <w:p w14:paraId="00000041" w14:textId="3A3D09E6"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 связи с ограничениями, принятыми властями, мероприятие было перенесено на территорию Свердловского района свободного от соответствующих запретов. Вход на собрание был открытым (без предварительной регистрации). Информация о Марше была доступна через социальные сети. Приглашение на Марш сопровождалось распространением плана (инструкции) по безопасности с указанием необходимых контактов организаторов.  Программа Марша была рассчитана на два часа с 12.00 до 14.00.</w:t>
      </w:r>
    </w:p>
    <w:p w14:paraId="00000042" w14:textId="278B7779"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В день Марша организаторы и участники мероприятия стали собираться на месте </w:t>
      </w:r>
      <w:r w:rsidR="004F2126" w:rsidRPr="00486FCE">
        <w:rPr>
          <w:rFonts w:ascii="Times New Roman" w:eastAsia="Times New Roman" w:hAnsi="Times New Roman" w:cs="Times New Roman"/>
          <w:sz w:val="24"/>
          <w:szCs w:val="24"/>
        </w:rPr>
        <w:t>проведения -</w:t>
      </w:r>
      <w:r w:rsidRPr="00486FCE">
        <w:rPr>
          <w:rFonts w:ascii="Times New Roman" w:eastAsia="Times New Roman" w:hAnsi="Times New Roman" w:cs="Times New Roman"/>
          <w:sz w:val="24"/>
          <w:szCs w:val="24"/>
        </w:rPr>
        <w:t xml:space="preserve"> площади Победы примерно за полчаса до начала. Там же находились несколько сотрудников милиции, патрулировавших территорию и наблюдавших за тем, как идет подготовка мероприятия. Каких-либо предупреждений о том, что участники Марша должны покинуть площадь по какой-либо причине с их стороны не поступало.  </w:t>
      </w:r>
    </w:p>
    <w:p w14:paraId="00000043" w14:textId="4821BDA9"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Около 12.00 к площади стали подходит десятки лиц, в основном молодые мужчины в одинаковых ак-калпаках (национальный мужской головной убор) и масках, выглядевшие как организованная и очевидно агрессивно настроенная группа (у некоторых из них в руках были палки). Организаторы Марша обратились к присутств</w:t>
      </w:r>
      <w:r w:rsidR="007F1AB3">
        <w:rPr>
          <w:rFonts w:ascii="Times New Roman" w:eastAsia="Times New Roman" w:hAnsi="Times New Roman" w:cs="Times New Roman"/>
          <w:sz w:val="24"/>
          <w:szCs w:val="24"/>
        </w:rPr>
        <w:t>овавши</w:t>
      </w:r>
      <w:r w:rsidRPr="00486FCE">
        <w:rPr>
          <w:rFonts w:ascii="Times New Roman" w:eastAsia="Times New Roman" w:hAnsi="Times New Roman" w:cs="Times New Roman"/>
          <w:sz w:val="24"/>
          <w:szCs w:val="24"/>
        </w:rPr>
        <w:t>м на месте сотрудникам милиции</w:t>
      </w:r>
      <w:r w:rsidR="005A0BC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с просьбой остановить надвига</w:t>
      </w:r>
      <w:r w:rsidR="007F1AB3">
        <w:rPr>
          <w:rFonts w:ascii="Times New Roman" w:eastAsia="Times New Roman" w:hAnsi="Times New Roman" w:cs="Times New Roman"/>
          <w:sz w:val="24"/>
          <w:szCs w:val="24"/>
        </w:rPr>
        <w:t>ющуюся</w:t>
      </w:r>
      <w:r w:rsidRPr="00486FCE">
        <w:rPr>
          <w:rFonts w:ascii="Times New Roman" w:eastAsia="Times New Roman" w:hAnsi="Times New Roman" w:cs="Times New Roman"/>
          <w:sz w:val="24"/>
          <w:szCs w:val="24"/>
        </w:rPr>
        <w:t xml:space="preserve"> группу. Однако сотрудники милиция не приняли во внимание</w:t>
      </w:r>
      <w:r w:rsidR="005A0BC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эти</w:t>
      </w:r>
      <w:r w:rsidR="005A0BC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обращения. </w:t>
      </w:r>
    </w:p>
    <w:p w14:paraId="00000044" w14:textId="5AC9E185"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Неизвестные лица напали на собравшихся участников, пиная, толкая, ломая и разрывая атрибутику Марша. Среди нападавших были мужчины и женщины. Их</w:t>
      </w:r>
      <w:r w:rsidR="005A0BC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действия сопровождались антифеминистскими и гомофобными речами и высказываниями против НПО. При этом они громко и отчетливо призывали милицию наказать и арестовать участников Марша. Многие из задержанных получили травмы различного характера. Факты нападения и задержания были зафиксирован на фото и видео организаторами, участниками Марша и журналистами. </w:t>
      </w:r>
    </w:p>
    <w:p w14:paraId="00000045" w14:textId="4B745DCF"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Фактически по указанию нападавших, сотрудники с применением насилия задержали и удерживали несколько часов около 70 участников Марша, включая десятки журналистов, в помещении на территории Управления внутренних дел Свердловского района г. Бишкека, без предъявления каких-либо оснований для задержания. В отношении нескольких участниц были составлены протоколы о неповиновении властям. </w:t>
      </w:r>
    </w:p>
    <w:p w14:paraId="00000046" w14:textId="7B413855"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Сотрудники милиции игнорировали неоднократные просьбы задержанных показать служебные удостоверения и объяснить причину задержания. К задержанным не были допущены адвокаты, сотрудники аппарата Омбудсмена КР, Национального центра по предупреждению пыток. Кроме того, сотрудники без согласия задержанных вели видеосъемку и принуждали предоставить персональные данные. </w:t>
      </w:r>
    </w:p>
    <w:p w14:paraId="00000047" w14:textId="77777777"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Прямым свидетелем насильственного инцидента в отношении Марша была глава Структуры ООН женщины в Кыргызстане У. Жамсран.  </w:t>
      </w:r>
    </w:p>
    <w:p w14:paraId="00000048" w14:textId="766CC1C2"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 помещении, где удерживались участники Марша, не было никого из числа нападавших. Впоследствии представители правоохранительных органов объявили, что задержали несколько человек из числа нападавших, и которые были представлены как члены организации «Кырк Чоролору» (организация националистического толка). Однако ее лидеры отрицали причастность к нападению</w:t>
      </w:r>
      <w:r w:rsidRPr="00486FCE">
        <w:rPr>
          <w:rFonts w:ascii="Times New Roman" w:eastAsia="Times New Roman" w:hAnsi="Times New Roman" w:cs="Times New Roman"/>
          <w:sz w:val="24"/>
          <w:szCs w:val="24"/>
          <w:vertAlign w:val="superscript"/>
        </w:rPr>
        <w:footnoteReference w:id="41"/>
      </w:r>
      <w:r w:rsidR="005A0BC6">
        <w:rPr>
          <w:rFonts w:ascii="Times New Roman" w:eastAsia="Times New Roman" w:hAnsi="Times New Roman" w:cs="Times New Roman"/>
          <w:sz w:val="24"/>
          <w:szCs w:val="24"/>
        </w:rPr>
        <w:t>.</w:t>
      </w:r>
    </w:p>
    <w:p w14:paraId="00000049" w14:textId="2C73281D"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10 марта в Бишкеке по инициативе гражданских активистов был организована акция за свободу мирных собраний и права женщин. По словам организаторов этой акции, представители правоохранительных органов неформально в качестве условий для разрешения собрания и гарантий безопасности потребовали не допустить на собрании ЛГБТ атрибутику и лозунги. При этом акцию поддержал </w:t>
      </w:r>
      <w:r w:rsidR="004F2126" w:rsidRPr="00486FCE">
        <w:rPr>
          <w:rFonts w:ascii="Times New Roman" w:eastAsia="Times New Roman" w:hAnsi="Times New Roman" w:cs="Times New Roman"/>
          <w:sz w:val="24"/>
          <w:szCs w:val="24"/>
        </w:rPr>
        <w:t>Премьер-министр</w:t>
      </w:r>
      <w:r w:rsidRPr="00486FCE">
        <w:rPr>
          <w:rFonts w:ascii="Times New Roman" w:eastAsia="Times New Roman" w:hAnsi="Times New Roman" w:cs="Times New Roman"/>
          <w:sz w:val="24"/>
          <w:szCs w:val="24"/>
        </w:rPr>
        <w:t xml:space="preserve"> страны, призывая правоохранительные органы обеспечить безопасность ее участникам. Акция прошла в окружении большого числа милиции. Однако это не помешало присутствию среди участников акции</w:t>
      </w:r>
      <w:r w:rsidR="005A0BC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нападавших на Марш</w:t>
      </w:r>
      <w:r w:rsidRPr="00486FCE">
        <w:rPr>
          <w:rFonts w:ascii="Times New Roman" w:eastAsia="Times New Roman" w:hAnsi="Times New Roman" w:cs="Times New Roman"/>
          <w:sz w:val="24"/>
          <w:szCs w:val="24"/>
          <w:vertAlign w:val="superscript"/>
        </w:rPr>
        <w:footnoteReference w:id="42"/>
      </w:r>
      <w:r w:rsidR="005A0BC6">
        <w:rPr>
          <w:rFonts w:ascii="Times New Roman" w:eastAsia="Times New Roman" w:hAnsi="Times New Roman" w:cs="Times New Roman"/>
          <w:sz w:val="24"/>
          <w:szCs w:val="24"/>
        </w:rPr>
        <w:t>.</w:t>
      </w:r>
      <w:r w:rsidRPr="00486FCE">
        <w:rPr>
          <w:rFonts w:ascii="Times New Roman" w:eastAsia="Times New Roman" w:hAnsi="Times New Roman" w:cs="Times New Roman"/>
          <w:sz w:val="24"/>
          <w:szCs w:val="24"/>
        </w:rPr>
        <w:t xml:space="preserve">   </w:t>
      </w:r>
    </w:p>
    <w:p w14:paraId="0000004A" w14:textId="1A450162"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По делу нападения и разгона Марша в соответствующие правоохранительные органы пострадавшими</w:t>
      </w:r>
      <w:r w:rsidR="008C15B2">
        <w:rPr>
          <w:rFonts w:ascii="Times New Roman" w:eastAsia="Times New Roman" w:hAnsi="Times New Roman" w:cs="Times New Roman"/>
          <w:sz w:val="24"/>
          <w:szCs w:val="24"/>
        </w:rPr>
        <w:t xml:space="preserve"> активистками </w:t>
      </w:r>
      <w:r w:rsidRPr="00486FCE">
        <w:rPr>
          <w:rFonts w:ascii="Times New Roman" w:eastAsia="Times New Roman" w:hAnsi="Times New Roman" w:cs="Times New Roman"/>
          <w:sz w:val="24"/>
          <w:szCs w:val="24"/>
        </w:rPr>
        <w:t xml:space="preserve">были поданы десятки заявлений о нарушении прав. Между тем, на данный момент шесть активисток движения 8/365 признаны виновными с назначением административных штрафов. </w:t>
      </w:r>
    </w:p>
    <w:p w14:paraId="0000004B" w14:textId="3483B83A"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Организаторы Марша</w:t>
      </w:r>
      <w:r w:rsidRPr="00486FCE">
        <w:rPr>
          <w:rFonts w:ascii="Times New Roman" w:eastAsia="Times New Roman" w:hAnsi="Times New Roman" w:cs="Times New Roman"/>
          <w:sz w:val="24"/>
          <w:szCs w:val="24"/>
          <w:vertAlign w:val="superscript"/>
        </w:rPr>
        <w:footnoteReference w:id="43"/>
      </w:r>
      <w:r w:rsidRPr="00486FCE">
        <w:rPr>
          <w:rFonts w:ascii="Times New Roman" w:eastAsia="Times New Roman" w:hAnsi="Times New Roman" w:cs="Times New Roman"/>
          <w:sz w:val="24"/>
          <w:szCs w:val="24"/>
        </w:rPr>
        <w:t>, другие правозащитные объединения</w:t>
      </w:r>
      <w:r w:rsidRPr="00486FCE">
        <w:rPr>
          <w:rFonts w:ascii="Times New Roman" w:eastAsia="Times New Roman" w:hAnsi="Times New Roman" w:cs="Times New Roman"/>
          <w:sz w:val="24"/>
          <w:szCs w:val="24"/>
          <w:vertAlign w:val="superscript"/>
        </w:rPr>
        <w:footnoteReference w:id="44"/>
      </w:r>
      <w:r w:rsidRPr="00486FCE">
        <w:rPr>
          <w:rFonts w:ascii="Times New Roman" w:eastAsia="Times New Roman" w:hAnsi="Times New Roman" w:cs="Times New Roman"/>
          <w:sz w:val="24"/>
          <w:szCs w:val="24"/>
        </w:rPr>
        <w:t xml:space="preserve"> и агентства ООН в Кыргызстане</w:t>
      </w:r>
      <w:r w:rsidRPr="00486FCE">
        <w:rPr>
          <w:rFonts w:ascii="Times New Roman" w:eastAsia="Times New Roman" w:hAnsi="Times New Roman" w:cs="Times New Roman"/>
          <w:sz w:val="24"/>
          <w:szCs w:val="24"/>
          <w:vertAlign w:val="superscript"/>
        </w:rPr>
        <w:footnoteReference w:id="45"/>
      </w:r>
      <w:r w:rsidRPr="00486FCE">
        <w:rPr>
          <w:rFonts w:ascii="Times New Roman" w:eastAsia="Times New Roman" w:hAnsi="Times New Roman" w:cs="Times New Roman"/>
          <w:sz w:val="24"/>
          <w:szCs w:val="24"/>
        </w:rPr>
        <w:t xml:space="preserve"> обратились к властям страны с призывом осудить действия нападавших и безотлагательно принять меры по расследованию дела и наказанию виновных. По существу обращения остались безответными, кроме индивидуальных заявлений отдельных депутатов Парламент. В то же время, в числе тех, кто публично обвинил организаторов Марша, выражая</w:t>
      </w:r>
      <w:r w:rsidR="005A0BC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тем самым</w:t>
      </w:r>
      <w:r w:rsidR="005A0BC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поддержку нападавшим, были государственные должностные лица высокого уровня, включая также депутатов Парламента</w:t>
      </w:r>
      <w:r w:rsidRPr="00486FCE">
        <w:rPr>
          <w:rFonts w:ascii="Times New Roman" w:eastAsia="Times New Roman" w:hAnsi="Times New Roman" w:cs="Times New Roman"/>
          <w:sz w:val="24"/>
          <w:szCs w:val="24"/>
          <w:vertAlign w:val="superscript"/>
        </w:rPr>
        <w:footnoteReference w:id="46"/>
      </w:r>
      <w:r w:rsidRPr="00486FCE">
        <w:rPr>
          <w:rFonts w:ascii="Times New Roman" w:eastAsia="Times New Roman" w:hAnsi="Times New Roman" w:cs="Times New Roman"/>
          <w:sz w:val="24"/>
          <w:szCs w:val="24"/>
        </w:rPr>
        <w:t xml:space="preserve">.  </w:t>
      </w:r>
    </w:p>
    <w:p w14:paraId="65E8A330" w14:textId="77777777" w:rsidR="00510F4D" w:rsidRPr="00486FCE" w:rsidRDefault="00510F4D" w:rsidP="00332EE6">
      <w:pPr>
        <w:spacing w:after="0" w:line="360" w:lineRule="auto"/>
        <w:jc w:val="both"/>
        <w:rPr>
          <w:rFonts w:ascii="Times New Roman" w:eastAsia="Times New Roman" w:hAnsi="Times New Roman" w:cs="Times New Roman"/>
          <w:b/>
          <w:sz w:val="24"/>
          <w:szCs w:val="24"/>
          <w:u w:val="single"/>
        </w:rPr>
      </w:pPr>
    </w:p>
    <w:p w14:paraId="0000004C" w14:textId="77777777" w:rsidR="00645C5F" w:rsidRPr="00486FCE" w:rsidRDefault="00E75B17" w:rsidP="00332EE6">
      <w:pPr>
        <w:spacing w:after="0" w:line="360" w:lineRule="auto"/>
        <w:jc w:val="both"/>
        <w:rPr>
          <w:rFonts w:ascii="Times New Roman" w:eastAsia="Times New Roman" w:hAnsi="Times New Roman" w:cs="Times New Roman"/>
          <w:b/>
          <w:sz w:val="24"/>
          <w:szCs w:val="24"/>
          <w:u w:val="single"/>
        </w:rPr>
      </w:pPr>
      <w:r w:rsidRPr="00486FCE">
        <w:rPr>
          <w:rFonts w:ascii="Times New Roman" w:eastAsia="Times New Roman" w:hAnsi="Times New Roman" w:cs="Times New Roman"/>
          <w:b/>
          <w:sz w:val="24"/>
          <w:szCs w:val="24"/>
          <w:u w:val="single"/>
        </w:rPr>
        <w:t>Систематическая политическая дискриминация</w:t>
      </w:r>
    </w:p>
    <w:p w14:paraId="0000004D" w14:textId="44FF07CC"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Согласно Закону</w:t>
      </w:r>
      <w:r w:rsidR="005A0BC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КР «О мирных собраниях» суды имеют право ограничивать или запрещать проведение собраний. Однако решения могут приниматься в отношении определенного собрания (ч. 1 статьи 14, ч.2 статьи 16): процедуры ограничения или запрета мирного собрания предусматривается как ответная мера на уведомление о предстоящем собрании либо в отношении собрания, которое уже началось. То есть ограничение на проведение Марша среди «любого рода» мирных собраний было неправомочным. </w:t>
      </w:r>
    </w:p>
    <w:p w14:paraId="0000004E" w14:textId="07CB7E32"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 целом ограничения на основании потенциальной опасности «любых» собраний</w:t>
      </w:r>
      <w:r w:rsidR="00510F4D" w:rsidRPr="00486FCE">
        <w:rPr>
          <w:rFonts w:ascii="Times New Roman" w:eastAsia="Times New Roman" w:hAnsi="Times New Roman" w:cs="Times New Roman"/>
          <w:sz w:val="24"/>
          <w:szCs w:val="24"/>
        </w:rPr>
        <w:t xml:space="preserve"> в «будущем» нарушило принцип </w:t>
      </w:r>
      <w:r w:rsidRPr="00486FCE">
        <w:rPr>
          <w:rFonts w:ascii="Times New Roman" w:eastAsia="Times New Roman" w:hAnsi="Times New Roman" w:cs="Times New Roman"/>
          <w:sz w:val="24"/>
          <w:szCs w:val="24"/>
        </w:rPr>
        <w:t>относимости и допустимости, а также достоверности доказател</w:t>
      </w:r>
      <w:r w:rsidR="00510F4D" w:rsidRPr="00486FCE">
        <w:rPr>
          <w:rFonts w:ascii="Times New Roman" w:eastAsia="Times New Roman" w:hAnsi="Times New Roman" w:cs="Times New Roman"/>
          <w:sz w:val="24"/>
          <w:szCs w:val="24"/>
        </w:rPr>
        <w:t xml:space="preserve">ьств для принятия ограничений. Расплывчатые формулировки </w:t>
      </w:r>
      <w:r w:rsidRPr="00486FCE">
        <w:rPr>
          <w:rFonts w:ascii="Times New Roman" w:eastAsia="Times New Roman" w:hAnsi="Times New Roman" w:cs="Times New Roman"/>
          <w:sz w:val="24"/>
          <w:szCs w:val="24"/>
        </w:rPr>
        <w:t>этих оснований для ограничения судом</w:t>
      </w:r>
      <w:r w:rsidR="00510F4D" w:rsidRPr="00486FCE">
        <w:rPr>
          <w:rFonts w:ascii="Times New Roman" w:eastAsia="Times New Roman" w:hAnsi="Times New Roman" w:cs="Times New Roman"/>
          <w:sz w:val="24"/>
          <w:szCs w:val="24"/>
        </w:rPr>
        <w:t xml:space="preserve"> также толковались </w:t>
      </w:r>
      <w:r w:rsidRPr="00486FCE">
        <w:rPr>
          <w:rFonts w:ascii="Times New Roman" w:eastAsia="Times New Roman" w:hAnsi="Times New Roman" w:cs="Times New Roman"/>
          <w:sz w:val="24"/>
          <w:szCs w:val="24"/>
        </w:rPr>
        <w:t xml:space="preserve">не пользу организаторов, что нарушило принцип презумпции в пользу свободы собраний. </w:t>
      </w:r>
    </w:p>
    <w:p w14:paraId="0000004F" w14:textId="58D69B21" w:rsidR="00645C5F" w:rsidRPr="00486FCE" w:rsidRDefault="00510F4D"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Данные исследований правозащитны</w:t>
      </w:r>
      <w:r w:rsidR="00DA1754">
        <w:rPr>
          <w:rFonts w:ascii="Times New Roman" w:eastAsia="Times New Roman" w:hAnsi="Times New Roman" w:cs="Times New Roman"/>
          <w:sz w:val="24"/>
          <w:szCs w:val="24"/>
        </w:rPr>
        <w:t>х</w:t>
      </w:r>
      <w:r w:rsidRPr="00486FCE">
        <w:rPr>
          <w:rFonts w:ascii="Times New Roman" w:eastAsia="Times New Roman" w:hAnsi="Times New Roman" w:cs="Times New Roman"/>
          <w:sz w:val="24"/>
          <w:szCs w:val="24"/>
        </w:rPr>
        <w:t xml:space="preserve"> организаци</w:t>
      </w:r>
      <w:r w:rsidR="00DA1754">
        <w:rPr>
          <w:rFonts w:ascii="Times New Roman" w:eastAsia="Times New Roman" w:hAnsi="Times New Roman" w:cs="Times New Roman"/>
          <w:sz w:val="24"/>
          <w:szCs w:val="24"/>
        </w:rPr>
        <w:t xml:space="preserve">й свидетельствуют о том, </w:t>
      </w:r>
      <w:r w:rsidR="00E75B17" w:rsidRPr="00486FCE">
        <w:rPr>
          <w:rFonts w:ascii="Times New Roman" w:eastAsia="Times New Roman" w:hAnsi="Times New Roman" w:cs="Times New Roman"/>
          <w:sz w:val="24"/>
          <w:szCs w:val="24"/>
        </w:rPr>
        <w:t>что такого рода нарушения носят систематический характер и</w:t>
      </w:r>
      <w:r w:rsidR="00DA1754">
        <w:rPr>
          <w:rFonts w:ascii="Times New Roman" w:eastAsia="Times New Roman" w:hAnsi="Times New Roman" w:cs="Times New Roman"/>
          <w:sz w:val="24"/>
          <w:szCs w:val="24"/>
        </w:rPr>
        <w:t xml:space="preserve"> </w:t>
      </w:r>
      <w:r w:rsidR="00E75B17" w:rsidRPr="00486FCE">
        <w:rPr>
          <w:rFonts w:ascii="Times New Roman" w:eastAsia="Times New Roman" w:hAnsi="Times New Roman" w:cs="Times New Roman"/>
          <w:sz w:val="24"/>
          <w:szCs w:val="24"/>
        </w:rPr>
        <w:t xml:space="preserve">основаны на </w:t>
      </w:r>
      <w:r w:rsidR="004F2126" w:rsidRPr="00486FCE">
        <w:rPr>
          <w:rFonts w:ascii="Times New Roman" w:eastAsia="Times New Roman" w:hAnsi="Times New Roman" w:cs="Times New Roman"/>
          <w:sz w:val="24"/>
          <w:szCs w:val="24"/>
        </w:rPr>
        <w:t>отработанных «</w:t>
      </w:r>
      <w:r w:rsidR="00E75B17" w:rsidRPr="00486FCE">
        <w:rPr>
          <w:rFonts w:ascii="Times New Roman" w:eastAsia="Times New Roman" w:hAnsi="Times New Roman" w:cs="Times New Roman"/>
          <w:sz w:val="24"/>
          <w:szCs w:val="24"/>
        </w:rPr>
        <w:t>сценариях» принятия решений в отношении «неудобных» собраний</w:t>
      </w:r>
      <w:r w:rsidR="00E75B17" w:rsidRPr="00486FCE">
        <w:rPr>
          <w:rFonts w:ascii="Times New Roman" w:eastAsia="Times New Roman" w:hAnsi="Times New Roman" w:cs="Times New Roman"/>
          <w:sz w:val="24"/>
          <w:szCs w:val="24"/>
          <w:vertAlign w:val="superscript"/>
        </w:rPr>
        <w:footnoteReference w:id="47"/>
      </w:r>
      <w:r w:rsidR="00E75B17" w:rsidRPr="00486FCE">
        <w:rPr>
          <w:rFonts w:ascii="Times New Roman" w:eastAsia="Times New Roman" w:hAnsi="Times New Roman" w:cs="Times New Roman"/>
          <w:sz w:val="24"/>
          <w:szCs w:val="24"/>
        </w:rPr>
        <w:t>.</w:t>
      </w:r>
    </w:p>
    <w:p w14:paraId="00000050" w14:textId="71F4522A"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 альтернативном отчете к Универсальному периодическому обзору (УПО) также отмечается, что суды неоднократно принимали меры по ограничению свободы мирных собраний:</w:t>
      </w:r>
      <w:r w:rsidR="00715631">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суды </w:t>
      </w:r>
      <w:r w:rsidR="00715631">
        <w:rPr>
          <w:rFonts w:ascii="Times New Roman" w:eastAsia="Times New Roman" w:hAnsi="Times New Roman" w:cs="Times New Roman"/>
          <w:sz w:val="24"/>
          <w:szCs w:val="24"/>
        </w:rPr>
        <w:t xml:space="preserve"> г. </w:t>
      </w:r>
      <w:r w:rsidRPr="00486FCE">
        <w:rPr>
          <w:rFonts w:ascii="Times New Roman" w:eastAsia="Times New Roman" w:hAnsi="Times New Roman" w:cs="Times New Roman"/>
          <w:sz w:val="24"/>
          <w:szCs w:val="24"/>
        </w:rPr>
        <w:t>Бишкека выносили постановления о введении запретов на публичные собрания продолжительностью в несколько недель на основании соображений обеспечения общественного порядка, а во время одного из мирных шествий участники протестов подверглись задержанию</w:t>
      </w:r>
      <w:r w:rsidRPr="00486FCE">
        <w:rPr>
          <w:rFonts w:ascii="Times New Roman" w:eastAsia="Times New Roman" w:hAnsi="Times New Roman" w:cs="Times New Roman"/>
          <w:sz w:val="24"/>
          <w:szCs w:val="24"/>
          <w:vertAlign w:val="superscript"/>
        </w:rPr>
        <w:footnoteReference w:id="48"/>
      </w:r>
      <w:r w:rsidRPr="00486FCE">
        <w:rPr>
          <w:rFonts w:ascii="Times New Roman" w:eastAsia="Times New Roman" w:hAnsi="Times New Roman" w:cs="Times New Roman"/>
          <w:sz w:val="24"/>
          <w:szCs w:val="24"/>
        </w:rPr>
        <w:t xml:space="preserve">. </w:t>
      </w:r>
    </w:p>
    <w:p w14:paraId="00000051" w14:textId="76F6B47A"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Правозащитники, оценивая реализацию прав</w:t>
      </w:r>
      <w:r w:rsidR="0080020A">
        <w:rPr>
          <w:rFonts w:ascii="Times New Roman" w:eastAsia="Times New Roman" w:hAnsi="Times New Roman" w:cs="Times New Roman"/>
          <w:sz w:val="24"/>
          <w:szCs w:val="24"/>
        </w:rPr>
        <w:t>а</w:t>
      </w:r>
      <w:r w:rsidRPr="00486FCE">
        <w:rPr>
          <w:rFonts w:ascii="Times New Roman" w:eastAsia="Times New Roman" w:hAnsi="Times New Roman" w:cs="Times New Roman"/>
          <w:sz w:val="24"/>
          <w:szCs w:val="24"/>
        </w:rPr>
        <w:t xml:space="preserve"> на свободу мирных собраний в регионе, не впервые отмечают, что цель собрания является определяющей в том, как пройдет то или иное собрание. Особенно</w:t>
      </w:r>
      <w:r w:rsidR="003C5517">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это очевидно в случаях гражданской активности уязвимых групп. Часто активисты за права женщин, активисты ЛГБТ сообществ либо не будут допущены на место собрания, либо будут оттеснена (взята в кольцо милицией), либо ей будут отказано в защите от нападения</w:t>
      </w:r>
      <w:r w:rsidRPr="00486FCE">
        <w:rPr>
          <w:rFonts w:ascii="Times New Roman" w:eastAsia="Times New Roman" w:hAnsi="Times New Roman" w:cs="Times New Roman"/>
          <w:sz w:val="24"/>
          <w:szCs w:val="24"/>
          <w:vertAlign w:val="superscript"/>
        </w:rPr>
        <w:footnoteReference w:id="49"/>
      </w:r>
      <w:r w:rsidRPr="00486FCE">
        <w:rPr>
          <w:rFonts w:ascii="Times New Roman" w:eastAsia="Times New Roman" w:hAnsi="Times New Roman" w:cs="Times New Roman"/>
          <w:sz w:val="24"/>
          <w:szCs w:val="24"/>
        </w:rPr>
        <w:t xml:space="preserve">. </w:t>
      </w:r>
    </w:p>
    <w:p w14:paraId="00000052" w14:textId="5DD58BFE"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Вместе с тем, разгон и массовое задержание правоохранительными органами участников Марша, в момент</w:t>
      </w:r>
      <w:r w:rsidR="007F5864">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когда, они (участники) подверглись нападению со стороны своих противников,</w:t>
      </w:r>
      <w:r w:rsidR="007F5864">
        <w:rPr>
          <w:rFonts w:ascii="Times New Roman" w:eastAsia="Times New Roman" w:hAnsi="Times New Roman" w:cs="Times New Roman"/>
          <w:sz w:val="24"/>
          <w:szCs w:val="24"/>
        </w:rPr>
        <w:t xml:space="preserve"> представляется </w:t>
      </w:r>
      <w:r w:rsidRPr="00486FCE">
        <w:rPr>
          <w:rFonts w:ascii="Times New Roman" w:eastAsia="Times New Roman" w:hAnsi="Times New Roman" w:cs="Times New Roman"/>
          <w:sz w:val="24"/>
          <w:szCs w:val="24"/>
        </w:rPr>
        <w:t>беспрецедентны</w:t>
      </w:r>
      <w:r w:rsidR="007F5864">
        <w:rPr>
          <w:rFonts w:ascii="Times New Roman" w:eastAsia="Times New Roman" w:hAnsi="Times New Roman" w:cs="Times New Roman"/>
          <w:sz w:val="24"/>
          <w:szCs w:val="24"/>
        </w:rPr>
        <w:t>м</w:t>
      </w:r>
      <w:r w:rsidRPr="00486FCE">
        <w:rPr>
          <w:rFonts w:ascii="Times New Roman" w:eastAsia="Times New Roman" w:hAnsi="Times New Roman" w:cs="Times New Roman"/>
          <w:sz w:val="24"/>
          <w:szCs w:val="24"/>
        </w:rPr>
        <w:t xml:space="preserve"> случа</w:t>
      </w:r>
      <w:r w:rsidR="007F5864">
        <w:rPr>
          <w:rFonts w:ascii="Times New Roman" w:eastAsia="Times New Roman" w:hAnsi="Times New Roman" w:cs="Times New Roman"/>
          <w:sz w:val="24"/>
          <w:szCs w:val="24"/>
        </w:rPr>
        <w:t>ем</w:t>
      </w:r>
      <w:r w:rsidRPr="00486FCE">
        <w:rPr>
          <w:rFonts w:ascii="Times New Roman" w:eastAsia="Times New Roman" w:hAnsi="Times New Roman" w:cs="Times New Roman"/>
          <w:sz w:val="24"/>
          <w:szCs w:val="24"/>
        </w:rPr>
        <w:t xml:space="preserve"> не только для Кыргызстана, но и региона Центральной Азии в целом.  </w:t>
      </w:r>
    </w:p>
    <w:p w14:paraId="00000053" w14:textId="6833A0B8"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Задержание участников марша опасный прецедент, ведущий с одной стороны криминализации женщин за их работу в качестве правозащитников, с другой – выталкиванию женщин в позицию жертв.  И та и другая стратегия - пример реакционной пропаганды, направленный</w:t>
      </w:r>
      <w:r w:rsidR="004D47CC">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на лишение женщин активистов</w:t>
      </w:r>
      <w:r w:rsidR="004D47CC">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их политической агентности.  </w:t>
      </w:r>
    </w:p>
    <w:p w14:paraId="00000054" w14:textId="58544B94"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С другой стороны, оставляя безнаказанным преступные деяния</w:t>
      </w:r>
      <w:r w:rsidR="003C5517">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нападавших государство активно инвестирует в культуру антифеминизма</w:t>
      </w:r>
      <w:r w:rsidR="003C5517">
        <w:rPr>
          <w:rFonts w:ascii="Times New Roman" w:eastAsia="Times New Roman" w:hAnsi="Times New Roman" w:cs="Times New Roman"/>
          <w:sz w:val="24"/>
          <w:szCs w:val="24"/>
        </w:rPr>
        <w:t xml:space="preserve"> и </w:t>
      </w:r>
      <w:r w:rsidRPr="00486FCE">
        <w:rPr>
          <w:rFonts w:ascii="Times New Roman" w:eastAsia="Times New Roman" w:hAnsi="Times New Roman" w:cs="Times New Roman"/>
          <w:sz w:val="24"/>
          <w:szCs w:val="24"/>
        </w:rPr>
        <w:t>гомофобии. Действие милиции в отношении Марша – это охрана</w:t>
      </w:r>
      <w:r w:rsidR="004D47CC">
        <w:rPr>
          <w:rFonts w:ascii="Times New Roman" w:eastAsia="Times New Roman" w:hAnsi="Times New Roman" w:cs="Times New Roman"/>
          <w:sz w:val="24"/>
          <w:szCs w:val="24"/>
        </w:rPr>
        <w:t xml:space="preserve"> такого рода </w:t>
      </w:r>
      <w:r w:rsidRPr="00486FCE">
        <w:rPr>
          <w:rFonts w:ascii="Times New Roman" w:eastAsia="Times New Roman" w:hAnsi="Times New Roman" w:cs="Times New Roman"/>
          <w:sz w:val="24"/>
          <w:szCs w:val="24"/>
        </w:rPr>
        <w:t xml:space="preserve">государственных инвестиций. Тем временем, </w:t>
      </w:r>
      <w:r w:rsidR="004D47CC">
        <w:rPr>
          <w:rFonts w:ascii="Times New Roman" w:eastAsia="Times New Roman" w:hAnsi="Times New Roman" w:cs="Times New Roman"/>
          <w:sz w:val="24"/>
          <w:szCs w:val="24"/>
        </w:rPr>
        <w:t>л</w:t>
      </w:r>
      <w:r w:rsidRPr="00486FCE">
        <w:rPr>
          <w:rFonts w:ascii="Times New Roman" w:eastAsia="Times New Roman" w:hAnsi="Times New Roman" w:cs="Times New Roman"/>
          <w:sz w:val="24"/>
          <w:szCs w:val="24"/>
        </w:rPr>
        <w:t>идеры отк</w:t>
      </w:r>
      <w:r w:rsidR="004D47CC">
        <w:rPr>
          <w:rFonts w:ascii="Times New Roman" w:eastAsia="Times New Roman" w:hAnsi="Times New Roman" w:cs="Times New Roman"/>
          <w:sz w:val="24"/>
          <w:szCs w:val="24"/>
        </w:rPr>
        <w:t>ровенно</w:t>
      </w:r>
      <w:r w:rsidRPr="00486FCE">
        <w:rPr>
          <w:rFonts w:ascii="Times New Roman" w:eastAsia="Times New Roman" w:hAnsi="Times New Roman" w:cs="Times New Roman"/>
          <w:sz w:val="24"/>
          <w:szCs w:val="24"/>
        </w:rPr>
        <w:t xml:space="preserve"> мизогинистических и гомофобных группировок умножают свой политический капитал и не исключают возможности выдвигаться в депутаты Парламента на выборах 2020 года.  </w:t>
      </w:r>
    </w:p>
    <w:p w14:paraId="00000055" w14:textId="01652270"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Однако речь не идет о поиске отдельных виновных лиц. Напротив</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озвучиваемые требования ужесточить наказание в отношении насильников, представляются опасной уловкой: все, что нужно для решения проблемы – ликвидировать</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одного - двух преступников</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или снять с должности нескольких чиновников. Эта опция избежать ответственности за решение политических и институциональных проблем, лежащих в основе гендерного/интерсекционального</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неравенства</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и дискриминации.  </w:t>
      </w:r>
    </w:p>
    <w:p w14:paraId="00000056" w14:textId="7CCF5429"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Нарушение прав феминистов, ЛГБТ активистов на участие в политической жизни страны – вопрос, не единожды поставленный правозащитниками в предыдущих циклах отчетности Кыргызстана по правам человека, приобрел сегодня характер крайней важности</w:t>
      </w:r>
      <w:r w:rsidRPr="00486FCE">
        <w:rPr>
          <w:rFonts w:ascii="Times New Roman" w:eastAsia="Times New Roman" w:hAnsi="Times New Roman" w:cs="Times New Roman"/>
          <w:sz w:val="24"/>
          <w:szCs w:val="24"/>
          <w:vertAlign w:val="superscript"/>
        </w:rPr>
        <w:footnoteReference w:id="50"/>
      </w:r>
      <w:r w:rsidRPr="00486FCE">
        <w:rPr>
          <w:rFonts w:ascii="Times New Roman" w:eastAsia="Times New Roman" w:hAnsi="Times New Roman" w:cs="Times New Roman"/>
          <w:sz w:val="24"/>
          <w:szCs w:val="24"/>
        </w:rPr>
        <w:t>.</w:t>
      </w:r>
    </w:p>
    <w:p w14:paraId="00000057" w14:textId="68073284"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 действиях государственных органов, возлагающих ответственность за общественный порядок на организации гражданского общества, в данном случае на Марш, усматривается, уклонение от своих прямых обязательств по обеспечению прав граждан, не вписывающихся в общую картину «национального строительства».  Показательным выражением того является факт свободного рассуждения представителей правоохранительных органов, о том, кто подходит «нашему менталитету», а кто нет, в процессе вышеназванных судебных заседаний. Бездействие судьи в отношении этих дискриминационных высказываний, узаконивание</w:t>
      </w:r>
      <w:r w:rsidR="00224B4F">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необоснованных мер мэрии по отношению </w:t>
      </w:r>
      <w:r w:rsidR="00372FEA">
        <w:rPr>
          <w:rFonts w:ascii="Times New Roman" w:eastAsia="Times New Roman" w:hAnsi="Times New Roman" w:cs="Times New Roman"/>
          <w:sz w:val="24"/>
          <w:szCs w:val="24"/>
        </w:rPr>
        <w:t>к</w:t>
      </w:r>
      <w:r w:rsidRPr="00486FCE">
        <w:rPr>
          <w:rFonts w:ascii="Times New Roman" w:eastAsia="Times New Roman" w:hAnsi="Times New Roman" w:cs="Times New Roman"/>
          <w:sz w:val="24"/>
          <w:szCs w:val="24"/>
        </w:rPr>
        <w:t xml:space="preserve"> Маршу лишь усиливают подозрения в предвзятости решений государственных органов.    </w:t>
      </w:r>
    </w:p>
    <w:p w14:paraId="00000058" w14:textId="77777777"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Активность женщин поддерживается ровно до того момента, пока управляющие элиты не почувствуют угрозу своему привилегированному положению. Симптоматичным в этом смысле является заявление депутата Парламента Ж. Мусабековой о разгоне Марша, прозвучавшее в одном из интервью. Депутатка, оценивая требование Марша о равноправии как радикальные, «иностранные» заключила: </w:t>
      </w:r>
      <w:r w:rsidRPr="00486FCE">
        <w:rPr>
          <w:rFonts w:ascii="Times New Roman" w:eastAsia="Times New Roman" w:hAnsi="Times New Roman" w:cs="Times New Roman"/>
          <w:i/>
          <w:sz w:val="24"/>
          <w:szCs w:val="24"/>
        </w:rPr>
        <w:t>«Правильно сделали, что их разогнали. Теперь надо их выгнать из страны»</w:t>
      </w:r>
      <w:r w:rsidRPr="00486FCE">
        <w:rPr>
          <w:rFonts w:ascii="Times New Roman" w:eastAsia="Times New Roman" w:hAnsi="Times New Roman" w:cs="Times New Roman"/>
          <w:sz w:val="24"/>
          <w:szCs w:val="24"/>
          <w:vertAlign w:val="superscript"/>
        </w:rPr>
        <w:footnoteReference w:id="51"/>
      </w:r>
      <w:r w:rsidRPr="00486FCE">
        <w:rPr>
          <w:rFonts w:ascii="Times New Roman" w:eastAsia="Times New Roman" w:hAnsi="Times New Roman" w:cs="Times New Roman"/>
          <w:sz w:val="24"/>
          <w:szCs w:val="24"/>
        </w:rPr>
        <w:t>. Налицо откровенная попытка связать Марш с насилием и нарушением правопорядка, и таким образом, лишить законности все движение за права женщин.</w:t>
      </w:r>
    </w:p>
    <w:p w14:paraId="00000059" w14:textId="7729EA36"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Приравнивание Марша к негативно радикальным и экстремистским проявлениям вызывает особую тревогу и заставляет внимательнее вглядеться в драматическую историю женского сопротивления. Подрыв и дегуманизация женского политического протеста</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через негативные образы женщин как нарушительниц порядка</w:t>
      </w:r>
      <w:r w:rsidRPr="00486FCE">
        <w:rPr>
          <w:rFonts w:ascii="Times New Roman" w:eastAsia="Times New Roman" w:hAnsi="Times New Roman" w:cs="Times New Roman"/>
          <w:sz w:val="24"/>
          <w:szCs w:val="24"/>
          <w:vertAlign w:val="superscript"/>
        </w:rPr>
        <w:footnoteReference w:id="52"/>
      </w:r>
      <w:r w:rsidRPr="00486FCE">
        <w:rPr>
          <w:rFonts w:ascii="Times New Roman" w:eastAsia="Times New Roman" w:hAnsi="Times New Roman" w:cs="Times New Roman"/>
          <w:sz w:val="24"/>
          <w:szCs w:val="24"/>
        </w:rPr>
        <w:t>, представление активисток как не настоящих женщин, непризнание тех, кто по определению не должен существовать, как политический субъект – часть этой истории</w:t>
      </w:r>
      <w:r w:rsidRPr="00486FCE">
        <w:rPr>
          <w:rFonts w:ascii="Times New Roman" w:eastAsia="Times New Roman" w:hAnsi="Times New Roman" w:cs="Times New Roman"/>
          <w:sz w:val="24"/>
          <w:szCs w:val="24"/>
          <w:vertAlign w:val="superscript"/>
        </w:rPr>
        <w:footnoteReference w:id="53"/>
      </w:r>
      <w:r w:rsidRPr="00486FCE">
        <w:rPr>
          <w:rFonts w:ascii="Times New Roman" w:eastAsia="Times New Roman" w:hAnsi="Times New Roman" w:cs="Times New Roman"/>
          <w:sz w:val="24"/>
          <w:szCs w:val="24"/>
        </w:rPr>
        <w:t>.</w:t>
      </w:r>
    </w:p>
    <w:p w14:paraId="0000005A" w14:textId="77777777"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В этой точке интересы женских низовых активистов, стоявших по разные стороны Марша, парадоксальным образом сходятся. Сведение политических и идеологических дискуссий между разными группами женских активистов к упрощенным схемам типа «консервативное» против «либерального» или «иностранные агенты» против «национальных традиций», представляется дискурсивной ловушкой. Такого рода схемы основаны на логике исключения, заставляющей стороны отчаянно держаться фиксированных идентичностей, обеспечивающих им легитимность в существующей властной структуре.   </w:t>
      </w:r>
    </w:p>
    <w:p w14:paraId="0000005B" w14:textId="51515346" w:rsidR="00645C5F" w:rsidRPr="00486FCE" w:rsidRDefault="00E75B17" w:rsidP="00332EE6">
      <w:pPr>
        <w:numPr>
          <w:ilvl w:val="0"/>
          <w:numId w:val="3"/>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Марш рассматривался как реализация права женщин представить себе другие выборы политического существования на основе переосмысления значения 8 марта для женского современного движения Кыргызстана. Нарушение права женщин знать и строить свою коллективную историю сопротивления граничит с унижением ее достоинства и политической дискриминацией. </w:t>
      </w:r>
    </w:p>
    <w:p w14:paraId="0000005C" w14:textId="77777777" w:rsidR="00645C5F" w:rsidRPr="00486FCE" w:rsidRDefault="00645C5F" w:rsidP="00332EE6">
      <w:pPr>
        <w:spacing w:after="0" w:line="360" w:lineRule="auto"/>
        <w:jc w:val="both"/>
        <w:rPr>
          <w:rFonts w:ascii="Times New Roman" w:eastAsia="Times New Roman" w:hAnsi="Times New Roman" w:cs="Times New Roman"/>
          <w:b/>
          <w:sz w:val="24"/>
          <w:szCs w:val="24"/>
        </w:rPr>
      </w:pPr>
    </w:p>
    <w:p w14:paraId="0000005D" w14:textId="77777777" w:rsidR="00645C5F" w:rsidRPr="00486FCE" w:rsidRDefault="00E75B17" w:rsidP="00332EE6">
      <w:pPr>
        <w:spacing w:after="0" w:line="360" w:lineRule="auto"/>
        <w:jc w:val="both"/>
        <w:rPr>
          <w:rFonts w:ascii="Times New Roman" w:eastAsia="Times New Roman" w:hAnsi="Times New Roman" w:cs="Times New Roman"/>
          <w:b/>
          <w:sz w:val="24"/>
          <w:szCs w:val="24"/>
        </w:rPr>
      </w:pPr>
      <w:r w:rsidRPr="00486FCE">
        <w:rPr>
          <w:rFonts w:ascii="Times New Roman" w:eastAsia="Times New Roman" w:hAnsi="Times New Roman" w:cs="Times New Roman"/>
          <w:b/>
          <w:sz w:val="24"/>
          <w:szCs w:val="24"/>
        </w:rPr>
        <w:t>РЕКОМЕНДАЦИИ</w:t>
      </w:r>
    </w:p>
    <w:p w14:paraId="0000005E" w14:textId="3C0A1C7A" w:rsidR="00645C5F" w:rsidRPr="00486FCE" w:rsidRDefault="00E75B17" w:rsidP="00332EE6">
      <w:p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Руководствуясь</w:t>
      </w:r>
      <w:r w:rsidR="00E15738">
        <w:rPr>
          <w:rFonts w:ascii="Times New Roman" w:eastAsia="Times New Roman" w:hAnsi="Times New Roman" w:cs="Times New Roman"/>
          <w:sz w:val="24"/>
          <w:szCs w:val="24"/>
        </w:rPr>
        <w:t xml:space="preserve"> статьями</w:t>
      </w:r>
      <w:r w:rsidRPr="00486FCE">
        <w:rPr>
          <w:rFonts w:ascii="Times New Roman" w:eastAsia="Times New Roman" w:hAnsi="Times New Roman" w:cs="Times New Roman"/>
          <w:sz w:val="24"/>
          <w:szCs w:val="24"/>
        </w:rPr>
        <w:t xml:space="preserve"> </w:t>
      </w:r>
      <w:r w:rsidR="00E15738" w:rsidRPr="00486FCE">
        <w:rPr>
          <w:rFonts w:ascii="Times New Roman" w:eastAsia="Times New Roman" w:hAnsi="Times New Roman" w:cs="Times New Roman"/>
          <w:sz w:val="24"/>
          <w:szCs w:val="24"/>
        </w:rPr>
        <w:t>Конвенци</w:t>
      </w:r>
      <w:r w:rsidR="00E15738">
        <w:rPr>
          <w:rFonts w:ascii="Times New Roman" w:eastAsia="Times New Roman" w:hAnsi="Times New Roman" w:cs="Times New Roman"/>
          <w:sz w:val="24"/>
          <w:szCs w:val="24"/>
        </w:rPr>
        <w:t>и</w:t>
      </w:r>
      <w:r w:rsidR="00E15738" w:rsidRPr="00486FCE">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о равно</w:t>
      </w:r>
      <w:r w:rsidR="00E15738">
        <w:rPr>
          <w:rFonts w:ascii="Times New Roman" w:eastAsia="Times New Roman" w:hAnsi="Times New Roman" w:cs="Times New Roman"/>
          <w:sz w:val="24"/>
          <w:szCs w:val="24"/>
        </w:rPr>
        <w:t>м</w:t>
      </w:r>
      <w:r w:rsidRPr="00486FCE">
        <w:rPr>
          <w:rFonts w:ascii="Times New Roman" w:eastAsia="Times New Roman" w:hAnsi="Times New Roman" w:cs="Times New Roman"/>
          <w:sz w:val="24"/>
          <w:szCs w:val="24"/>
        </w:rPr>
        <w:t>, свободно</w:t>
      </w:r>
      <w:r w:rsidR="00E15738">
        <w:rPr>
          <w:rFonts w:ascii="Times New Roman" w:eastAsia="Times New Roman" w:hAnsi="Times New Roman" w:cs="Times New Roman"/>
          <w:sz w:val="24"/>
          <w:szCs w:val="24"/>
        </w:rPr>
        <w:t>м</w:t>
      </w:r>
      <w:r w:rsidRPr="00486FCE">
        <w:rPr>
          <w:rFonts w:ascii="Times New Roman" w:eastAsia="Times New Roman" w:hAnsi="Times New Roman" w:cs="Times New Roman"/>
          <w:sz w:val="24"/>
          <w:szCs w:val="24"/>
        </w:rPr>
        <w:t xml:space="preserve"> от дискриминации женско</w:t>
      </w:r>
      <w:r w:rsidR="00E15738">
        <w:rPr>
          <w:rFonts w:ascii="Times New Roman" w:eastAsia="Times New Roman" w:hAnsi="Times New Roman" w:cs="Times New Roman"/>
          <w:sz w:val="24"/>
          <w:szCs w:val="24"/>
        </w:rPr>
        <w:t>м</w:t>
      </w:r>
      <w:r w:rsidRPr="00486FCE">
        <w:rPr>
          <w:rFonts w:ascii="Times New Roman" w:eastAsia="Times New Roman" w:hAnsi="Times New Roman" w:cs="Times New Roman"/>
          <w:sz w:val="24"/>
          <w:szCs w:val="24"/>
        </w:rPr>
        <w:t xml:space="preserve"> политическо</w:t>
      </w:r>
      <w:r w:rsidR="00E15738">
        <w:rPr>
          <w:rFonts w:ascii="Times New Roman" w:eastAsia="Times New Roman" w:hAnsi="Times New Roman" w:cs="Times New Roman"/>
          <w:sz w:val="24"/>
          <w:szCs w:val="24"/>
        </w:rPr>
        <w:t>м</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участи</w:t>
      </w:r>
      <w:r w:rsidR="00E15738">
        <w:rPr>
          <w:rFonts w:ascii="Times New Roman" w:eastAsia="Times New Roman" w:hAnsi="Times New Roman" w:cs="Times New Roman"/>
          <w:sz w:val="24"/>
          <w:szCs w:val="24"/>
        </w:rPr>
        <w:t>и</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во всем ее многообразии</w:t>
      </w:r>
      <w:r w:rsidR="00E15738">
        <w:rPr>
          <w:rFonts w:ascii="Times New Roman" w:eastAsia="Times New Roman" w:hAnsi="Times New Roman" w:cs="Times New Roman"/>
          <w:sz w:val="24"/>
          <w:szCs w:val="24"/>
        </w:rPr>
        <w:t xml:space="preserve">, и </w:t>
      </w:r>
      <w:r w:rsidRPr="00486FCE">
        <w:rPr>
          <w:rFonts w:ascii="Times New Roman" w:eastAsia="Times New Roman" w:hAnsi="Times New Roman" w:cs="Times New Roman"/>
          <w:sz w:val="24"/>
          <w:szCs w:val="24"/>
        </w:rPr>
        <w:t>в</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дополнение</w:t>
      </w:r>
      <w:r w:rsidR="00372FEA">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 xml:space="preserve">к рекомендациям Доклада рабочей группы к Универсальному периодическому отчету Кыргызстана, </w:t>
      </w:r>
      <w:r w:rsidR="004F2126" w:rsidRPr="00486FCE">
        <w:rPr>
          <w:rFonts w:ascii="Times New Roman" w:eastAsia="Times New Roman" w:hAnsi="Times New Roman" w:cs="Times New Roman"/>
          <w:sz w:val="24"/>
          <w:szCs w:val="24"/>
        </w:rPr>
        <w:t>представляем в</w:t>
      </w:r>
      <w:r w:rsidRPr="00486FCE">
        <w:rPr>
          <w:rFonts w:ascii="Times New Roman" w:eastAsia="Times New Roman" w:hAnsi="Times New Roman" w:cs="Times New Roman"/>
          <w:sz w:val="24"/>
          <w:szCs w:val="24"/>
        </w:rPr>
        <w:t xml:space="preserve"> качестве рекомендаций </w:t>
      </w:r>
      <w:r w:rsidR="00E15738">
        <w:rPr>
          <w:rFonts w:ascii="Times New Roman" w:eastAsia="Times New Roman" w:hAnsi="Times New Roman" w:cs="Times New Roman"/>
          <w:sz w:val="24"/>
          <w:szCs w:val="24"/>
        </w:rPr>
        <w:t>ниже</w:t>
      </w:r>
      <w:r w:rsidRPr="00486FCE">
        <w:rPr>
          <w:rFonts w:ascii="Times New Roman" w:eastAsia="Times New Roman" w:hAnsi="Times New Roman" w:cs="Times New Roman"/>
          <w:sz w:val="24"/>
          <w:szCs w:val="24"/>
        </w:rPr>
        <w:t>следующ</w:t>
      </w:r>
      <w:r w:rsidR="00E15738">
        <w:rPr>
          <w:rFonts w:ascii="Times New Roman" w:eastAsia="Times New Roman" w:hAnsi="Times New Roman" w:cs="Times New Roman"/>
          <w:sz w:val="24"/>
          <w:szCs w:val="24"/>
        </w:rPr>
        <w:t xml:space="preserve">ие положения. </w:t>
      </w:r>
      <w:r w:rsidRPr="00486FCE">
        <w:rPr>
          <w:rFonts w:ascii="Times New Roman" w:eastAsia="Times New Roman" w:hAnsi="Times New Roman" w:cs="Times New Roman"/>
          <w:sz w:val="24"/>
          <w:szCs w:val="24"/>
        </w:rPr>
        <w:t xml:space="preserve">  </w:t>
      </w:r>
    </w:p>
    <w:p w14:paraId="0000005F" w14:textId="254F5978" w:rsidR="00645C5F" w:rsidRPr="00486FCE" w:rsidRDefault="00E15738" w:rsidP="00332EE6">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w:t>
      </w:r>
      <w:r w:rsidR="00E75B17" w:rsidRPr="00486FCE">
        <w:rPr>
          <w:rFonts w:ascii="Times New Roman" w:eastAsia="Times New Roman" w:hAnsi="Times New Roman" w:cs="Times New Roman"/>
          <w:b/>
          <w:sz w:val="24"/>
          <w:szCs w:val="24"/>
        </w:rPr>
        <w:t xml:space="preserve"> краткосрочной перспективе</w:t>
      </w:r>
      <w:r>
        <w:rPr>
          <w:rFonts w:ascii="Times New Roman" w:eastAsia="Times New Roman" w:hAnsi="Times New Roman" w:cs="Times New Roman"/>
          <w:b/>
          <w:sz w:val="24"/>
          <w:szCs w:val="24"/>
        </w:rPr>
        <w:t>:</w:t>
      </w:r>
    </w:p>
    <w:p w14:paraId="00000060" w14:textId="70280C75" w:rsidR="00645C5F" w:rsidRPr="00486FCE" w:rsidRDefault="005034B5" w:rsidP="00332EE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w:t>
      </w:r>
      <w:r w:rsidR="00E75B17" w:rsidRPr="00486FCE">
        <w:rPr>
          <w:rFonts w:ascii="Times New Roman" w:eastAsia="Times New Roman" w:hAnsi="Times New Roman" w:cs="Times New Roman"/>
          <w:sz w:val="24"/>
          <w:szCs w:val="24"/>
        </w:rPr>
        <w:t>еспрецедентность по</w:t>
      </w:r>
      <w:r w:rsidR="00372FEA">
        <w:rPr>
          <w:rFonts w:ascii="Times New Roman" w:eastAsia="Times New Roman" w:hAnsi="Times New Roman" w:cs="Times New Roman"/>
          <w:sz w:val="24"/>
          <w:szCs w:val="24"/>
        </w:rPr>
        <w:t xml:space="preserve"> </w:t>
      </w:r>
      <w:r w:rsidR="00E75B17" w:rsidRPr="00486FCE">
        <w:rPr>
          <w:rFonts w:ascii="Times New Roman" w:eastAsia="Times New Roman" w:hAnsi="Times New Roman" w:cs="Times New Roman"/>
          <w:sz w:val="24"/>
          <w:szCs w:val="24"/>
        </w:rPr>
        <w:t xml:space="preserve">составу нарушений прав женщин на политическое и общественное участие, связанных с событиями Марша, требует безотлагательно:  </w:t>
      </w:r>
    </w:p>
    <w:p w14:paraId="00000061" w14:textId="77777777"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дать политическую оценку событиям Марша и признать важную и законную роль женщин-правозащитниц и лиц, отстаивающих права человека женщин, в том числе посредством публичного осуждения насилия и дискриминации в отношении женщин-правозащитниц и лиц, отстаивающих права человека женщин;</w:t>
      </w:r>
    </w:p>
    <w:p w14:paraId="00000062" w14:textId="28DFFCD5"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провести независимое расследование о действиях правоохранительных органов на предмет предотвращения нападения на Марш с публичным представлением результатов расследования;</w:t>
      </w:r>
    </w:p>
    <w:p w14:paraId="00000063" w14:textId="166BDAF2"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взять под особый контроль расследование по всем заявлениям пострадавших и оперативное привлечения к суду тех, кто несет ответственность за нарушения и злоупотребления, в том числе сотрудников правоохранительных органов, с выплатами компенсаций понесенного ущерба для пострадавших; </w:t>
      </w:r>
    </w:p>
    <w:p w14:paraId="00000064" w14:textId="77777777"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гарантировать безопасность всем пострадавшим и недопущение подстрекательств к дискриминации, вражде или насилию на основе гендерного превосходства, особенно со стороны государственных должностных лиц;</w:t>
      </w:r>
    </w:p>
    <w:p w14:paraId="00000065" w14:textId="77777777"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принять меры по привлечению к дисциплинарной и другой ответственности государственных должностных лиц по фактам публичного подстрекательства к дискриминации и вражде на почве антифеминизма и гомофобии; </w:t>
      </w:r>
    </w:p>
    <w:p w14:paraId="00000066" w14:textId="20639C2F"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задокументировать все случаи насильственных атак на женские феминистские, ЛГБТ группы и активистов и провести независимый анализ практики правоприменения. Принять на основе результатов анализа меры по обеспечению прав женских и ЛГБТ активистов включая принятие специальных мер, с тем чтобы они могли выполнять свою работу в безопасной обстановке, свободной от запугивания, притеснений и нападений;</w:t>
      </w:r>
    </w:p>
    <w:p w14:paraId="00000067" w14:textId="086B34C1"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внести изменение в</w:t>
      </w:r>
      <w:r w:rsidR="00CE72EB">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Уголовный Кодекс</w:t>
      </w:r>
      <w:r w:rsidR="00CE72EB">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КР</w:t>
      </w:r>
      <w:r w:rsidR="00CE72EB">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с целью исключения норм</w:t>
      </w:r>
      <w:r w:rsidR="00CE72EB">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прямой</w:t>
      </w:r>
      <w:r w:rsidR="00CE72EB">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дискриминации</w:t>
      </w:r>
      <w:r w:rsidR="00CE72EB">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по признаку сексуальной ориентации и гендерной идентичности;</w:t>
      </w:r>
    </w:p>
    <w:p w14:paraId="00000068" w14:textId="77777777"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в соответствии с Планом действий КР по правам человека на 2018-2021 годы гарантировать, что государством не будут приняты какие-либо законодательные акты, ограничивающие права организаций гражданского общества, включая НПО и профсоюзные объединения;</w:t>
      </w:r>
    </w:p>
    <w:p w14:paraId="00000069" w14:textId="6D2F8277"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 xml:space="preserve">принять меры по поддержке медицинского, социального сектора, включая кризисные службы, оказывающих поддержку пострадавшим от насилия, </w:t>
      </w:r>
      <w:r w:rsidR="00E15738">
        <w:rPr>
          <w:rFonts w:ascii="Times New Roman" w:eastAsia="Times New Roman" w:hAnsi="Times New Roman" w:cs="Times New Roman"/>
          <w:sz w:val="24"/>
          <w:szCs w:val="24"/>
        </w:rPr>
        <w:t>помощь</w:t>
      </w:r>
      <w:r w:rsidRPr="00486FCE">
        <w:rPr>
          <w:rFonts w:ascii="Times New Roman" w:eastAsia="Times New Roman" w:hAnsi="Times New Roman" w:cs="Times New Roman"/>
          <w:sz w:val="24"/>
          <w:szCs w:val="24"/>
        </w:rPr>
        <w:t xml:space="preserve"> уязвимым группам с учетом условий, связанных с пандемией COVID 19.</w:t>
      </w:r>
    </w:p>
    <w:p w14:paraId="0A1D3BEF" w14:textId="77777777" w:rsidR="00F23F4E" w:rsidRDefault="00F23F4E" w:rsidP="00332EE6">
      <w:pPr>
        <w:spacing w:after="0" w:line="360" w:lineRule="auto"/>
        <w:jc w:val="both"/>
        <w:rPr>
          <w:rFonts w:ascii="Times New Roman" w:eastAsia="Times New Roman" w:hAnsi="Times New Roman" w:cs="Times New Roman"/>
          <w:b/>
          <w:sz w:val="24"/>
          <w:szCs w:val="24"/>
        </w:rPr>
      </w:pPr>
    </w:p>
    <w:p w14:paraId="0000006A" w14:textId="1E90E79D" w:rsidR="00645C5F" w:rsidRPr="00486FCE" w:rsidRDefault="00E75B17" w:rsidP="00332EE6">
      <w:pPr>
        <w:spacing w:after="0" w:line="360" w:lineRule="auto"/>
        <w:jc w:val="both"/>
        <w:rPr>
          <w:rFonts w:ascii="Times New Roman" w:eastAsia="Times New Roman" w:hAnsi="Times New Roman" w:cs="Times New Roman"/>
          <w:b/>
          <w:sz w:val="24"/>
          <w:szCs w:val="24"/>
        </w:rPr>
      </w:pPr>
      <w:r w:rsidRPr="00486FCE">
        <w:rPr>
          <w:rFonts w:ascii="Times New Roman" w:eastAsia="Times New Roman" w:hAnsi="Times New Roman" w:cs="Times New Roman"/>
          <w:b/>
          <w:sz w:val="24"/>
          <w:szCs w:val="24"/>
        </w:rPr>
        <w:t>В долгосрочной перспективе:</w:t>
      </w:r>
    </w:p>
    <w:p w14:paraId="0000006B" w14:textId="2DA5C48B"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bookmarkStart w:id="2" w:name="_heading=h.gjdgxs" w:colFirst="0" w:colLast="0"/>
      <w:bookmarkEnd w:id="2"/>
      <w:r w:rsidRPr="00486FCE">
        <w:rPr>
          <w:rFonts w:ascii="Times New Roman" w:eastAsia="Times New Roman" w:hAnsi="Times New Roman" w:cs="Times New Roman"/>
          <w:sz w:val="24"/>
          <w:szCs w:val="24"/>
        </w:rPr>
        <w:t>включить в новую Национальную стратегию по достижению гендерного равенства реализацию специальной программы по поддержке женского политического участия с</w:t>
      </w:r>
      <w:r w:rsidR="00AC50F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учетом многообразия опытов на уровне управления, гражданского общества, политических партий, профсоюзный организаций, а также положения женщин правозащитниц и ЛГБТ активистов на основе целевых показателей и систематического сбора данных;</w:t>
      </w:r>
    </w:p>
    <w:p w14:paraId="0000006C" w14:textId="77ADFFA7"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принять необходимые законодательные меры и целенаправленную стратегию по формированию</w:t>
      </w:r>
      <w:r w:rsidR="00BB21EC">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сети институтов женского политического просвещения и самообразования на государственной и общественной основе, с доступом к государственному социальном</w:t>
      </w:r>
      <w:r w:rsidR="00AC50F6">
        <w:rPr>
          <w:rFonts w:ascii="Times New Roman" w:eastAsia="Times New Roman" w:hAnsi="Times New Roman" w:cs="Times New Roman"/>
          <w:sz w:val="24"/>
          <w:szCs w:val="24"/>
        </w:rPr>
        <w:t>у</w:t>
      </w:r>
      <w:r w:rsidRPr="00486FCE">
        <w:rPr>
          <w:rFonts w:ascii="Times New Roman" w:eastAsia="Times New Roman" w:hAnsi="Times New Roman" w:cs="Times New Roman"/>
          <w:sz w:val="24"/>
          <w:szCs w:val="24"/>
        </w:rPr>
        <w:t xml:space="preserve"> заказу и учетом интересов ключевых групп;</w:t>
      </w:r>
    </w:p>
    <w:p w14:paraId="00000071" w14:textId="6AF345D7" w:rsidR="00645C5F" w:rsidRPr="00486FCE" w:rsidRDefault="00E75B17" w:rsidP="00332EE6">
      <w:pPr>
        <w:numPr>
          <w:ilvl w:val="0"/>
          <w:numId w:val="2"/>
        </w:numPr>
        <w:spacing w:after="0" w:line="360" w:lineRule="auto"/>
        <w:jc w:val="both"/>
        <w:rPr>
          <w:rFonts w:ascii="Times New Roman" w:eastAsia="Times New Roman" w:hAnsi="Times New Roman" w:cs="Times New Roman"/>
          <w:sz w:val="24"/>
          <w:szCs w:val="24"/>
        </w:rPr>
      </w:pPr>
      <w:r w:rsidRPr="00486FCE">
        <w:rPr>
          <w:rFonts w:ascii="Times New Roman" w:eastAsia="Times New Roman" w:hAnsi="Times New Roman" w:cs="Times New Roman"/>
          <w:sz w:val="24"/>
          <w:szCs w:val="24"/>
        </w:rPr>
        <w:t>принять меры</w:t>
      </w:r>
      <w:r w:rsidR="00AC50F6">
        <w:rPr>
          <w:rFonts w:ascii="Times New Roman" w:eastAsia="Times New Roman" w:hAnsi="Times New Roman" w:cs="Times New Roman"/>
          <w:sz w:val="24"/>
          <w:szCs w:val="24"/>
        </w:rPr>
        <w:t xml:space="preserve">, включая </w:t>
      </w:r>
      <w:r w:rsidRPr="00486FCE">
        <w:rPr>
          <w:rFonts w:ascii="Times New Roman" w:eastAsia="Times New Roman" w:hAnsi="Times New Roman" w:cs="Times New Roman"/>
          <w:sz w:val="24"/>
          <w:szCs w:val="24"/>
        </w:rPr>
        <w:t>целе</w:t>
      </w:r>
      <w:r w:rsidR="00AC50F6">
        <w:rPr>
          <w:rFonts w:ascii="Times New Roman" w:eastAsia="Times New Roman" w:hAnsi="Times New Roman" w:cs="Times New Roman"/>
          <w:sz w:val="24"/>
          <w:szCs w:val="24"/>
        </w:rPr>
        <w:t xml:space="preserve">вую </w:t>
      </w:r>
      <w:r w:rsidRPr="00486FCE">
        <w:rPr>
          <w:rFonts w:ascii="Times New Roman" w:eastAsia="Times New Roman" w:hAnsi="Times New Roman" w:cs="Times New Roman"/>
          <w:sz w:val="24"/>
          <w:szCs w:val="24"/>
        </w:rPr>
        <w:t xml:space="preserve">информационную </w:t>
      </w:r>
      <w:r w:rsidR="004F2126" w:rsidRPr="00486FCE">
        <w:rPr>
          <w:rFonts w:ascii="Times New Roman" w:eastAsia="Times New Roman" w:hAnsi="Times New Roman" w:cs="Times New Roman"/>
          <w:sz w:val="24"/>
          <w:szCs w:val="24"/>
        </w:rPr>
        <w:t>стратегию государственных</w:t>
      </w:r>
      <w:r w:rsidRPr="00486FCE">
        <w:rPr>
          <w:rFonts w:ascii="Times New Roman" w:eastAsia="Times New Roman" w:hAnsi="Times New Roman" w:cs="Times New Roman"/>
          <w:sz w:val="24"/>
          <w:szCs w:val="24"/>
        </w:rPr>
        <w:t xml:space="preserve"> каналов</w:t>
      </w:r>
      <w:r w:rsidR="00AC50F6">
        <w:rPr>
          <w:rFonts w:ascii="Times New Roman" w:eastAsia="Times New Roman" w:hAnsi="Times New Roman" w:cs="Times New Roman"/>
          <w:sz w:val="24"/>
          <w:szCs w:val="24"/>
        </w:rPr>
        <w:t xml:space="preserve"> </w:t>
      </w:r>
      <w:r w:rsidRPr="00486FCE">
        <w:rPr>
          <w:rFonts w:ascii="Times New Roman" w:eastAsia="Times New Roman" w:hAnsi="Times New Roman" w:cs="Times New Roman"/>
          <w:sz w:val="24"/>
          <w:szCs w:val="24"/>
        </w:rPr>
        <w:t>вещания</w:t>
      </w:r>
      <w:r w:rsidR="00AC50F6">
        <w:rPr>
          <w:rFonts w:ascii="Times New Roman" w:eastAsia="Times New Roman" w:hAnsi="Times New Roman" w:cs="Times New Roman"/>
          <w:sz w:val="24"/>
          <w:szCs w:val="24"/>
        </w:rPr>
        <w:t>,</w:t>
      </w:r>
      <w:r w:rsidRPr="00486FCE">
        <w:rPr>
          <w:rFonts w:ascii="Times New Roman" w:eastAsia="Times New Roman" w:hAnsi="Times New Roman" w:cs="Times New Roman"/>
          <w:sz w:val="24"/>
          <w:szCs w:val="24"/>
        </w:rPr>
        <w:t xml:space="preserve"> по продвижению роли женщин правозащитниц и тех, кто отстаивает права женщин на основе политического многообразия. </w:t>
      </w:r>
    </w:p>
    <w:sectPr w:rsidR="00645C5F" w:rsidRPr="00486FCE">
      <w:footerReference w:type="default" r:id="rId8"/>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974D9" w14:textId="77777777" w:rsidR="004104E3" w:rsidRDefault="004104E3">
      <w:pPr>
        <w:spacing w:after="0" w:line="240" w:lineRule="auto"/>
      </w:pPr>
      <w:r>
        <w:separator/>
      </w:r>
    </w:p>
  </w:endnote>
  <w:endnote w:type="continuationSeparator" w:id="0">
    <w:p w14:paraId="6CA16C98" w14:textId="77777777" w:rsidR="004104E3" w:rsidRDefault="00410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5" w14:textId="3C1D190C" w:rsidR="00645C5F" w:rsidRDefault="00E75B17">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46569">
      <w:rPr>
        <w:noProof/>
        <w:color w:val="000000"/>
      </w:rPr>
      <w:t>1</w:t>
    </w:r>
    <w:r>
      <w:rPr>
        <w:color w:val="000000"/>
      </w:rPr>
      <w:fldChar w:fldCharType="end"/>
    </w:r>
  </w:p>
  <w:p w14:paraId="000000B6" w14:textId="77777777" w:rsidR="00645C5F" w:rsidRDefault="00645C5F">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78BA9" w14:textId="77777777" w:rsidR="004104E3" w:rsidRDefault="004104E3">
      <w:pPr>
        <w:spacing w:after="0" w:line="240" w:lineRule="auto"/>
      </w:pPr>
      <w:r>
        <w:separator/>
      </w:r>
    </w:p>
  </w:footnote>
  <w:footnote w:type="continuationSeparator" w:id="0">
    <w:p w14:paraId="7D50B845" w14:textId="77777777" w:rsidR="004104E3" w:rsidRDefault="004104E3">
      <w:pPr>
        <w:spacing w:after="0" w:line="240" w:lineRule="auto"/>
      </w:pPr>
      <w:r>
        <w:continuationSeparator/>
      </w:r>
    </w:p>
  </w:footnote>
  <w:footnote w:id="1">
    <w:p w14:paraId="00000072" w14:textId="13CB35BE"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bookmarkStart w:id="1" w:name="_heading=h.30j0zll" w:colFirst="0" w:colLast="0"/>
      <w:bookmarkEnd w:id="1"/>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Один из лозунгов Марша, вынесенный также в название статьи, подготовленной  участницей 8/365  М. Суяркуловой. Доступно по ссылке: </w:t>
      </w:r>
      <w:hyperlink r:id="rId1" w:history="1">
        <w:r w:rsidR="000D40A5" w:rsidRPr="008E7359">
          <w:rPr>
            <w:rStyle w:val="Hyperlink"/>
            <w:rFonts w:ascii="Times New Roman" w:hAnsi="Times New Roman" w:cs="Times New Roman"/>
            <w:sz w:val="20"/>
            <w:szCs w:val="20"/>
          </w:rPr>
          <w:t>https://www.opendemocracy.net/en/odr/your-traditions-our-blood-the-struggle-against-patriarchal-violence-in-kyrgyzstan/</w:t>
        </w:r>
      </w:hyperlink>
      <w:r w:rsidR="000D40A5" w:rsidRPr="008E7359">
        <w:rPr>
          <w:rFonts w:ascii="Times New Roman" w:hAnsi="Times New Roman" w:cs="Times New Roman"/>
          <w:color w:val="000000"/>
          <w:sz w:val="20"/>
          <w:szCs w:val="20"/>
        </w:rPr>
        <w:t xml:space="preserve"> </w:t>
      </w:r>
    </w:p>
  </w:footnote>
  <w:footnote w:id="2">
    <w:p w14:paraId="00000073" w14:textId="11CB3AED" w:rsidR="00645C5F" w:rsidRPr="008E7359" w:rsidRDefault="00E75B17">
      <w:pPr>
        <w:pBdr>
          <w:top w:val="nil"/>
          <w:left w:val="nil"/>
          <w:bottom w:val="nil"/>
          <w:right w:val="nil"/>
          <w:between w:val="nil"/>
        </w:pBdr>
        <w:spacing w:after="0" w:line="240" w:lineRule="auto"/>
        <w:rPr>
          <w:rFonts w:ascii="Times New Roman" w:hAnsi="Times New Roman" w:cs="Times New Roman"/>
        </w:rPr>
      </w:pPr>
      <w:r w:rsidRPr="008E7359">
        <w:rPr>
          <w:rStyle w:val="FootnoteReference"/>
          <w:rFonts w:ascii="Times New Roman" w:hAnsi="Times New Roman" w:cs="Times New Roman"/>
        </w:rPr>
        <w:footnoteRef/>
      </w:r>
      <w:r w:rsidRPr="008E7359">
        <w:rPr>
          <w:rFonts w:ascii="Times New Roman" w:hAnsi="Times New Roman" w:cs="Times New Roman"/>
        </w:rPr>
        <w:t xml:space="preserve"> </w:t>
      </w:r>
      <w:r w:rsidRPr="008E7359">
        <w:rPr>
          <w:rFonts w:ascii="Times New Roman" w:hAnsi="Times New Roman" w:cs="Times New Roman"/>
          <w:color w:val="000000"/>
          <w:sz w:val="20"/>
          <w:szCs w:val="20"/>
        </w:rPr>
        <w:t xml:space="preserve">Далее по тексту используются следующие </w:t>
      </w:r>
      <w:r w:rsidR="00113282" w:rsidRPr="008E7359">
        <w:rPr>
          <w:rFonts w:ascii="Times New Roman" w:hAnsi="Times New Roman" w:cs="Times New Roman"/>
          <w:color w:val="000000"/>
          <w:sz w:val="20"/>
          <w:szCs w:val="20"/>
        </w:rPr>
        <w:t>сокращения: Пятый</w:t>
      </w:r>
      <w:r w:rsidRPr="008E7359">
        <w:rPr>
          <w:rFonts w:ascii="Times New Roman" w:hAnsi="Times New Roman" w:cs="Times New Roman"/>
          <w:color w:val="000000"/>
          <w:sz w:val="20"/>
          <w:szCs w:val="20"/>
        </w:rPr>
        <w:t xml:space="preserve"> периодический доклад Кыргызской Республики – Периодический доклад.  Конвенция о ликвидации всех дискриминации в отношении женщин – Конвенция. Комитет о ликвидации всех форм дискриминации в отношении женщин - Комитет </w:t>
      </w:r>
    </w:p>
  </w:footnote>
  <w:footnote w:id="3">
    <w:p w14:paraId="00000074" w14:textId="60D10268" w:rsidR="00645C5F" w:rsidRDefault="00E75B17">
      <w:pPr>
        <w:pBdr>
          <w:top w:val="nil"/>
          <w:left w:val="nil"/>
          <w:bottom w:val="nil"/>
          <w:right w:val="nil"/>
          <w:between w:val="nil"/>
        </w:pBdr>
        <w:spacing w:after="0" w:line="240" w:lineRule="auto"/>
        <w:rPr>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Актив движения</w:t>
      </w:r>
      <w:r w:rsidR="00B0254A">
        <w:rPr>
          <w:rFonts w:ascii="Times New Roman" w:hAnsi="Times New Roman" w:cs="Times New Roman"/>
          <w:color w:val="000000"/>
          <w:sz w:val="20"/>
          <w:szCs w:val="20"/>
        </w:rPr>
        <w:t>:</w:t>
      </w:r>
      <w:r w:rsidRPr="008E7359">
        <w:rPr>
          <w:rFonts w:ascii="Times New Roman" w:hAnsi="Times New Roman" w:cs="Times New Roman"/>
          <w:color w:val="000000"/>
          <w:sz w:val="20"/>
          <w:szCs w:val="20"/>
        </w:rPr>
        <w:t xml:space="preserve"> </w:t>
      </w:r>
      <w:r w:rsidR="00F5494B" w:rsidRPr="008E7359">
        <w:rPr>
          <w:rFonts w:ascii="Times New Roman" w:hAnsi="Times New Roman" w:cs="Times New Roman"/>
          <w:color w:val="000000"/>
          <w:sz w:val="20"/>
          <w:szCs w:val="20"/>
        </w:rPr>
        <w:t>Майя Абдылдаева (активистки), Назик  Абылгазиева, Диана Арсеньева(общественное объединение по защите прав женщин «Лабрис», сформированная  женщинами --лесбиянками, бисексуалками и квир-женщинами и транслюдьми), Бердибек Алаков (активист), Алла Бессонова, Светлана Б</w:t>
      </w:r>
      <w:r w:rsidR="00F27E6D">
        <w:rPr>
          <w:rFonts w:ascii="Times New Roman" w:hAnsi="Times New Roman" w:cs="Times New Roman"/>
          <w:color w:val="000000"/>
          <w:sz w:val="20"/>
          <w:szCs w:val="20"/>
        </w:rPr>
        <w:t>ондаренко</w:t>
      </w:r>
      <w:r w:rsidRPr="008E7359">
        <w:rPr>
          <w:rFonts w:ascii="Times New Roman" w:hAnsi="Times New Roman" w:cs="Times New Roman"/>
          <w:color w:val="000000"/>
          <w:sz w:val="20"/>
          <w:szCs w:val="20"/>
        </w:rPr>
        <w:t xml:space="preserve"> (Общественное объединение «Женская сеть ключевых сообществ», </w:t>
      </w:r>
      <w:r w:rsidR="00F5494B" w:rsidRPr="008E7359">
        <w:rPr>
          <w:rFonts w:ascii="Times New Roman" w:hAnsi="Times New Roman" w:cs="Times New Roman"/>
          <w:color w:val="000000"/>
          <w:sz w:val="20"/>
          <w:szCs w:val="20"/>
        </w:rPr>
        <w:t>Шахназ Исламова (общественное объединение «Таис Плюс», осуществляющее поддержку секс-работников), Акбермет Кудайбергенова (активистка), Евгения Крапивина (активистка), Георгий Мамедов (активист), Надира Масюмова (общественное объединение «Кыргыз индиго", осуществляющее поддержку ЛГБТИСК-сообщества</w:t>
      </w:r>
      <w:r w:rsidR="000D40A5" w:rsidRPr="008E7359">
        <w:rPr>
          <w:rFonts w:ascii="Times New Roman" w:hAnsi="Times New Roman" w:cs="Times New Roman"/>
          <w:color w:val="000000"/>
          <w:sz w:val="20"/>
          <w:szCs w:val="20"/>
        </w:rPr>
        <w:t>м</w:t>
      </w:r>
      <w:r w:rsidR="00F5494B" w:rsidRPr="008E7359">
        <w:rPr>
          <w:rFonts w:ascii="Times New Roman" w:hAnsi="Times New Roman" w:cs="Times New Roman"/>
          <w:color w:val="000000"/>
          <w:sz w:val="20"/>
          <w:szCs w:val="20"/>
        </w:rPr>
        <w:t xml:space="preserve">)Анара Молдошева (активистка), Мохира Суяркулова (активистка), </w:t>
      </w:r>
      <w:r w:rsidRPr="008E7359">
        <w:rPr>
          <w:rFonts w:ascii="Times New Roman" w:hAnsi="Times New Roman" w:cs="Times New Roman"/>
          <w:color w:val="000000"/>
          <w:sz w:val="20"/>
          <w:szCs w:val="20"/>
        </w:rPr>
        <w:t xml:space="preserve">Елена Ткачева (Кризисный центр «Шанс» для пострадавших от гендерного насилия), </w:t>
      </w:r>
      <w:r w:rsidR="00F5494B" w:rsidRPr="008E7359">
        <w:rPr>
          <w:rFonts w:ascii="Times New Roman" w:hAnsi="Times New Roman" w:cs="Times New Roman"/>
          <w:color w:val="000000"/>
          <w:sz w:val="20"/>
          <w:szCs w:val="20"/>
        </w:rPr>
        <w:t xml:space="preserve"> Мира Токушева (активистка)</w:t>
      </w:r>
      <w:r w:rsidRPr="008E7359">
        <w:rPr>
          <w:rFonts w:ascii="Times New Roman" w:hAnsi="Times New Roman" w:cs="Times New Roman"/>
          <w:color w:val="000000"/>
          <w:sz w:val="20"/>
          <w:szCs w:val="20"/>
        </w:rPr>
        <w:t xml:space="preserve"> . О деятельности 8/365  смотрите: </w:t>
      </w:r>
      <w:hyperlink r:id="rId2">
        <w:r w:rsidRPr="008E7359">
          <w:rPr>
            <w:rFonts w:ascii="Times New Roman" w:hAnsi="Times New Roman" w:cs="Times New Roman"/>
            <w:color w:val="0000FF"/>
            <w:sz w:val="20"/>
            <w:szCs w:val="20"/>
            <w:u w:val="single"/>
          </w:rPr>
          <w:t>https://www.facebook.com/pg/march8kg/posts/?ref=page_internal</w:t>
        </w:r>
      </w:hyperlink>
      <w:r w:rsidRPr="008E7359">
        <w:rPr>
          <w:rFonts w:ascii="Times New Roman" w:hAnsi="Times New Roman" w:cs="Times New Roman"/>
          <w:color w:val="000000"/>
          <w:sz w:val="20"/>
          <w:szCs w:val="20"/>
        </w:rPr>
        <w:t xml:space="preserve">. Адрес для контактов: </w:t>
      </w:r>
      <w:hyperlink r:id="rId3" w:history="1">
        <w:r w:rsidR="00562FB6" w:rsidRPr="008E7359">
          <w:rPr>
            <w:rStyle w:val="Hyperlink"/>
            <w:rFonts w:ascii="Times New Roman" w:hAnsi="Times New Roman" w:cs="Times New Roman"/>
            <w:sz w:val="20"/>
            <w:szCs w:val="20"/>
            <w:lang w:val="en-US"/>
          </w:rPr>
          <w:t>m</w:t>
        </w:r>
        <w:r w:rsidR="00562FB6" w:rsidRPr="008E7359">
          <w:rPr>
            <w:rStyle w:val="Hyperlink"/>
            <w:rFonts w:ascii="Times New Roman" w:hAnsi="Times New Roman" w:cs="Times New Roman"/>
            <w:sz w:val="20"/>
            <w:szCs w:val="20"/>
          </w:rPr>
          <w:t>arch8.365kyrgyzstan@gmail.com</w:t>
        </w:r>
      </w:hyperlink>
      <w:r w:rsidR="00562FB6">
        <w:rPr>
          <w:color w:val="000000"/>
          <w:sz w:val="20"/>
          <w:szCs w:val="20"/>
        </w:rPr>
        <w:t xml:space="preserve"> </w:t>
      </w:r>
    </w:p>
  </w:footnote>
  <w:footnote w:id="4">
    <w:p w14:paraId="00000077" w14:textId="32ED3022"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«Страшное, дикое и знаковое событие». Депутаты парламента о нападении на женщин 8 марта, 9 марта 2020</w:t>
      </w:r>
      <w:r w:rsidR="00AC70E0" w:rsidRPr="008E7359">
        <w:rPr>
          <w:rFonts w:ascii="Times New Roman" w:hAnsi="Times New Roman" w:cs="Times New Roman"/>
          <w:color w:val="000000"/>
          <w:sz w:val="20"/>
          <w:szCs w:val="20"/>
        </w:rPr>
        <w:t>. Доступно по ссылке:</w:t>
      </w:r>
      <w:r w:rsidRPr="008E7359">
        <w:rPr>
          <w:rFonts w:ascii="Times New Roman" w:hAnsi="Times New Roman" w:cs="Times New Roman"/>
          <w:color w:val="000000"/>
          <w:sz w:val="20"/>
          <w:szCs w:val="20"/>
        </w:rPr>
        <w:t xml:space="preserve"> </w:t>
      </w:r>
      <w:hyperlink r:id="rId4" w:history="1">
        <w:r w:rsidR="000D40A5" w:rsidRPr="008E7359">
          <w:rPr>
            <w:rStyle w:val="Hyperlink"/>
            <w:rFonts w:ascii="Times New Roman" w:hAnsi="Times New Roman" w:cs="Times New Roman"/>
            <w:sz w:val="20"/>
            <w:szCs w:val="20"/>
          </w:rPr>
          <w:t>https://kloop.kg/blog/2020/03/09/strashnoe-dikoe-i-znakovoe-sobytie-deputaty-parlamenta-o-napadenii-na-zhenshhin-8-marta/</w:t>
        </w:r>
      </w:hyperlink>
      <w:r w:rsidR="000D40A5" w:rsidRPr="008E7359">
        <w:rPr>
          <w:rFonts w:ascii="Times New Roman" w:hAnsi="Times New Roman" w:cs="Times New Roman"/>
          <w:color w:val="000000"/>
          <w:sz w:val="20"/>
          <w:szCs w:val="20"/>
        </w:rPr>
        <w:t xml:space="preserve"> </w:t>
      </w:r>
    </w:p>
  </w:footnote>
  <w:footnote w:id="5">
    <w:p w14:paraId="00000079" w14:textId="6CCF7D5E"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Закон КР от 28 декабря 2016 года № 218 «О внесении изменений в Конституцию Кыргызской Республики»</w:t>
      </w:r>
      <w:r w:rsidR="003D5216" w:rsidRPr="008E7359">
        <w:rPr>
          <w:rFonts w:ascii="Times New Roman" w:hAnsi="Times New Roman" w:cs="Times New Roman"/>
          <w:color w:val="000000"/>
          <w:sz w:val="20"/>
          <w:szCs w:val="20"/>
        </w:rPr>
        <w:t>.</w:t>
      </w:r>
      <w:r w:rsidRPr="008E7359">
        <w:rPr>
          <w:rFonts w:ascii="Times New Roman" w:hAnsi="Times New Roman" w:cs="Times New Roman"/>
          <w:color w:val="000000"/>
          <w:sz w:val="20"/>
          <w:szCs w:val="20"/>
        </w:rPr>
        <w:t xml:space="preserve"> </w:t>
      </w:r>
      <w:r w:rsidR="00AC70E0" w:rsidRPr="008E7359">
        <w:rPr>
          <w:rFonts w:ascii="Times New Roman" w:hAnsi="Times New Roman" w:cs="Times New Roman"/>
          <w:color w:val="000000"/>
          <w:sz w:val="20"/>
          <w:szCs w:val="20"/>
        </w:rPr>
        <w:t xml:space="preserve">Доступно по ссылке: </w:t>
      </w:r>
      <w:hyperlink r:id="rId5" w:history="1">
        <w:r w:rsidR="000D40A5" w:rsidRPr="008E7359">
          <w:rPr>
            <w:rStyle w:val="Hyperlink"/>
            <w:rFonts w:ascii="Times New Roman" w:hAnsi="Times New Roman" w:cs="Times New Roman"/>
            <w:sz w:val="20"/>
            <w:szCs w:val="20"/>
          </w:rPr>
          <w:t>http://cbd.minjust.gov.kg/act/view/ru-ru/202913?cl=ru-ru</w:t>
        </w:r>
      </w:hyperlink>
      <w:r w:rsidR="000D40A5" w:rsidRPr="008E7359">
        <w:rPr>
          <w:rFonts w:ascii="Times New Roman" w:hAnsi="Times New Roman" w:cs="Times New Roman"/>
          <w:color w:val="000000"/>
          <w:sz w:val="20"/>
          <w:szCs w:val="20"/>
        </w:rPr>
        <w:t xml:space="preserve"> </w:t>
      </w:r>
    </w:p>
  </w:footnote>
  <w:footnote w:id="6">
    <w:p w14:paraId="0000007A" w14:textId="01CAD8A2"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Конституция Кыргызской </w:t>
      </w:r>
      <w:r w:rsidRPr="008E7359">
        <w:rPr>
          <w:rFonts w:ascii="Times New Roman" w:hAnsi="Times New Roman" w:cs="Times New Roman"/>
          <w:sz w:val="20"/>
          <w:szCs w:val="20"/>
        </w:rPr>
        <w:t xml:space="preserve">Республики, 27 июня 2010 года. </w:t>
      </w:r>
      <w:r w:rsidR="00AC70E0" w:rsidRPr="008E7359">
        <w:rPr>
          <w:rFonts w:ascii="Times New Roman" w:hAnsi="Times New Roman" w:cs="Times New Roman"/>
          <w:sz w:val="20"/>
          <w:szCs w:val="20"/>
        </w:rPr>
        <w:t>Доступно по ссылке:</w:t>
      </w:r>
      <w:r w:rsidRPr="008E7359">
        <w:rPr>
          <w:rFonts w:ascii="Times New Roman" w:hAnsi="Times New Roman" w:cs="Times New Roman"/>
          <w:sz w:val="20"/>
          <w:szCs w:val="20"/>
        </w:rPr>
        <w:t xml:space="preserve"> </w:t>
      </w:r>
      <w:hyperlink r:id="rId6">
        <w:r w:rsidRPr="008E7359">
          <w:rPr>
            <w:rFonts w:ascii="Times New Roman" w:hAnsi="Times New Roman" w:cs="Times New Roman"/>
            <w:color w:val="0000FF"/>
            <w:sz w:val="20"/>
            <w:szCs w:val="20"/>
            <w:u w:val="single"/>
          </w:rPr>
          <w:t>http://cbd.minjust.gov.kg/act/view/ru-ru/202913?cl=ru-ru</w:t>
        </w:r>
      </w:hyperlink>
      <w:r w:rsidR="003D5216" w:rsidRPr="008E7359">
        <w:rPr>
          <w:rFonts w:ascii="Times New Roman" w:hAnsi="Times New Roman" w:cs="Times New Roman"/>
          <w:color w:val="000000"/>
          <w:sz w:val="20"/>
          <w:szCs w:val="20"/>
        </w:rPr>
        <w:t xml:space="preserve"> </w:t>
      </w:r>
    </w:p>
  </w:footnote>
  <w:footnote w:id="7">
    <w:p w14:paraId="0000007B" w14:textId="00B8CDB2" w:rsidR="00645C5F" w:rsidRDefault="00E75B17">
      <w:pPr>
        <w:pBdr>
          <w:top w:val="nil"/>
          <w:left w:val="nil"/>
          <w:bottom w:val="nil"/>
          <w:right w:val="nil"/>
          <w:between w:val="nil"/>
        </w:pBdr>
        <w:spacing w:after="0" w:line="240" w:lineRule="auto"/>
        <w:rPr>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Порядок проведения мирных собраний регулируется законом КР от 23 мая 2012 года № 64 «О мирных собраниях»</w:t>
      </w:r>
      <w:r w:rsidR="003D5216" w:rsidRPr="008E7359">
        <w:rPr>
          <w:rFonts w:ascii="Times New Roman" w:hAnsi="Times New Roman" w:cs="Times New Roman"/>
          <w:color w:val="000000"/>
          <w:sz w:val="20"/>
          <w:szCs w:val="20"/>
        </w:rPr>
        <w:t xml:space="preserve">. </w:t>
      </w:r>
      <w:r w:rsidR="003D5216" w:rsidRPr="008E7359">
        <w:rPr>
          <w:rFonts w:ascii="Times New Roman" w:hAnsi="Times New Roman" w:cs="Times New Roman"/>
        </w:rPr>
        <w:t xml:space="preserve"> </w:t>
      </w:r>
      <w:r w:rsidR="003D5216" w:rsidRPr="008E7359">
        <w:rPr>
          <w:rFonts w:ascii="Times New Roman" w:hAnsi="Times New Roman" w:cs="Times New Roman"/>
          <w:color w:val="000000"/>
          <w:sz w:val="20"/>
          <w:szCs w:val="20"/>
        </w:rPr>
        <w:t xml:space="preserve">Доступно по ссылке: </w:t>
      </w:r>
      <w:r w:rsidRPr="008E7359">
        <w:rPr>
          <w:rFonts w:ascii="Times New Roman" w:hAnsi="Times New Roman" w:cs="Times New Roman"/>
          <w:color w:val="000000"/>
          <w:sz w:val="20"/>
          <w:szCs w:val="20"/>
        </w:rPr>
        <w:t xml:space="preserve"> </w:t>
      </w:r>
      <w:hyperlink r:id="rId7" w:history="1">
        <w:r w:rsidR="000D40A5" w:rsidRPr="008E7359">
          <w:rPr>
            <w:rStyle w:val="Hyperlink"/>
            <w:rFonts w:ascii="Times New Roman" w:hAnsi="Times New Roman" w:cs="Times New Roman"/>
            <w:sz w:val="20"/>
            <w:szCs w:val="20"/>
          </w:rPr>
          <w:t>http://cbd.minjust.gov.kg/act/view/ru-ru/203664?cl=ru-ru</w:t>
        </w:r>
      </w:hyperlink>
      <w:r w:rsidR="000D40A5">
        <w:rPr>
          <w:color w:val="000000"/>
          <w:sz w:val="20"/>
          <w:szCs w:val="20"/>
        </w:rPr>
        <w:t xml:space="preserve"> </w:t>
      </w:r>
    </w:p>
  </w:footnote>
  <w:footnote w:id="8">
    <w:p w14:paraId="0000007C" w14:textId="3C5E838B"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000D40A5" w:rsidRPr="008E7359">
        <w:rPr>
          <w:rFonts w:ascii="Times New Roman" w:hAnsi="Times New Roman" w:cs="Times New Roman"/>
          <w:color w:val="2B2B2B"/>
          <w:sz w:val="20"/>
          <w:szCs w:val="20"/>
          <w:highlight w:val="white"/>
        </w:rPr>
        <w:t> </w:t>
      </w:r>
      <w:r w:rsidRPr="008E7359">
        <w:rPr>
          <w:rFonts w:ascii="Times New Roman" w:hAnsi="Times New Roman" w:cs="Times New Roman"/>
          <w:color w:val="2B2B2B"/>
          <w:sz w:val="20"/>
          <w:szCs w:val="20"/>
          <w:highlight w:val="white"/>
        </w:rPr>
        <w:t>Постановление №443 “О Национальной стратегии КР по достижению гендерного равенства до 2020 года и Национальном плане действий по достижению гендерного равенства в КР” от 27 июня 2012 года</w:t>
      </w:r>
      <w:r w:rsidR="003D5216" w:rsidRPr="008E7359">
        <w:rPr>
          <w:rFonts w:ascii="Times New Roman" w:hAnsi="Times New Roman" w:cs="Times New Roman"/>
          <w:color w:val="2B2B2B"/>
          <w:sz w:val="20"/>
          <w:szCs w:val="20"/>
        </w:rPr>
        <w:t>.</w:t>
      </w:r>
      <w:r w:rsidR="003D5216" w:rsidRPr="008E7359">
        <w:rPr>
          <w:rFonts w:ascii="Times New Roman" w:hAnsi="Times New Roman" w:cs="Times New Roman"/>
        </w:rPr>
        <w:t xml:space="preserve"> </w:t>
      </w:r>
      <w:r w:rsidR="003D5216" w:rsidRPr="008E7359">
        <w:rPr>
          <w:rFonts w:ascii="Times New Roman" w:hAnsi="Times New Roman" w:cs="Times New Roman"/>
          <w:color w:val="2B2B2B"/>
          <w:sz w:val="20"/>
          <w:szCs w:val="20"/>
        </w:rPr>
        <w:t>Доступно по ссылке:</w:t>
      </w:r>
      <w:r w:rsidRPr="008E7359">
        <w:rPr>
          <w:rFonts w:ascii="Times New Roman" w:hAnsi="Times New Roman" w:cs="Times New Roman"/>
          <w:color w:val="000000"/>
          <w:sz w:val="20"/>
          <w:szCs w:val="20"/>
        </w:rPr>
        <w:t xml:space="preserve"> </w:t>
      </w:r>
      <w:hyperlink r:id="rId8">
        <w:r w:rsidRPr="008E7359">
          <w:rPr>
            <w:rFonts w:ascii="Times New Roman" w:hAnsi="Times New Roman" w:cs="Times New Roman"/>
            <w:color w:val="1155CC"/>
            <w:sz w:val="20"/>
            <w:szCs w:val="20"/>
            <w:u w:val="single"/>
          </w:rPr>
          <w:t>http://cbd.minjust.gov.kg/act/view/ru-ru/93343/20?cl=ru-ru</w:t>
        </w:r>
      </w:hyperlink>
      <w:r w:rsidRPr="008E7359">
        <w:rPr>
          <w:rFonts w:ascii="Times New Roman" w:hAnsi="Times New Roman" w:cs="Times New Roman"/>
          <w:color w:val="000000"/>
          <w:sz w:val="20"/>
          <w:szCs w:val="20"/>
        </w:rPr>
        <w:t xml:space="preserve"> </w:t>
      </w:r>
    </w:p>
  </w:footnote>
  <w:footnote w:id="9">
    <w:p w14:paraId="0000007D" w14:textId="3F078C62"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Тенденция характерная практически для всех форм государственных </w:t>
      </w:r>
      <w:r w:rsidR="00690959" w:rsidRPr="008E7359">
        <w:rPr>
          <w:rFonts w:ascii="Times New Roman" w:hAnsi="Times New Roman" w:cs="Times New Roman"/>
          <w:color w:val="000000"/>
          <w:sz w:val="20"/>
          <w:szCs w:val="20"/>
        </w:rPr>
        <w:t>докладов по</w:t>
      </w:r>
      <w:r w:rsidRPr="008E7359">
        <w:rPr>
          <w:rFonts w:ascii="Times New Roman" w:hAnsi="Times New Roman" w:cs="Times New Roman"/>
          <w:color w:val="000000"/>
          <w:sz w:val="20"/>
          <w:szCs w:val="20"/>
        </w:rPr>
        <w:t xml:space="preserve"> правам человека в части политических прав женщин. Последние примеры: CCPR/C/KGZ/3, статья 3, п. 65-74</w:t>
      </w:r>
    </w:p>
    <w:p w14:paraId="0000007E" w14:textId="77777777"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Fonts w:ascii="Times New Roman" w:hAnsi="Times New Roman" w:cs="Times New Roman"/>
          <w:color w:val="000000"/>
          <w:sz w:val="20"/>
          <w:szCs w:val="20"/>
        </w:rPr>
        <w:t xml:space="preserve"> A/HRC/WG.6/35/KGZ/1 В. Участие женщин в жизни общества и в процессе принятия решений, п.45-53.</w:t>
      </w:r>
    </w:p>
  </w:footnote>
  <w:footnote w:id="10">
    <w:p w14:paraId="0000007F" w14:textId="683BF4E3"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Например, исследования показывают, что этнические меньшинства продолжают оставаться существенно недопредставленными в государственной жизни, включая государственную службу, правоохранительные органы и судебные институты, а также в политической жизни. Общая Страновая Оценка для Кыргызской Республики. Бишкек, 2016 п. 45.</w:t>
      </w:r>
    </w:p>
  </w:footnote>
  <w:footnote w:id="11">
    <w:p w14:paraId="00000080" w14:textId="1727120D"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Как правило, роль женских организаций отмечается в периодическом отчете в связи с выполнением каких-либо социальных проектов и предоставлением услуг. При этом, особенное недоумение вызывает</w:t>
      </w:r>
      <w:r>
        <w:rPr>
          <w:color w:val="000000"/>
          <w:sz w:val="20"/>
          <w:szCs w:val="20"/>
        </w:rPr>
        <w:t xml:space="preserve"> </w:t>
      </w:r>
      <w:r w:rsidRPr="008E7359">
        <w:rPr>
          <w:rFonts w:ascii="Times New Roman" w:hAnsi="Times New Roman" w:cs="Times New Roman"/>
          <w:color w:val="000000"/>
          <w:sz w:val="20"/>
          <w:szCs w:val="20"/>
        </w:rPr>
        <w:t>факт представления в качестве свидетельств реализации прав женщин проекты под названием «Бдительный муж». CEDAW/C/KGZ/5 п.55.</w:t>
      </w:r>
    </w:p>
  </w:footnote>
  <w:footnote w:id="12">
    <w:p w14:paraId="00000081" w14:textId="61BE5D05"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Гендерный рейтинг политических партий. Агентство социальных технологий, 2015. Доступно по ссылке: </w:t>
      </w:r>
      <w:hyperlink r:id="rId9" w:history="1">
        <w:r w:rsidR="00562FB6" w:rsidRPr="008E7359">
          <w:rPr>
            <w:rStyle w:val="Hyperlink"/>
            <w:rFonts w:ascii="Times New Roman" w:hAnsi="Times New Roman" w:cs="Times New Roman"/>
          </w:rPr>
          <w:t>https://www.kg.undp.org/content/kyrgyzstan/ru/home/library/womens_empowerment/gender-raiting-of-political-parties---2015-.html</w:t>
        </w:r>
      </w:hyperlink>
      <w:r w:rsidR="00562FB6">
        <w:rPr>
          <w:rFonts w:ascii="Times New Roman" w:hAnsi="Times New Roman" w:cs="Times New Roman"/>
          <w:color w:val="000000"/>
          <w:sz w:val="20"/>
          <w:szCs w:val="20"/>
        </w:rPr>
        <w:t xml:space="preserve"> </w:t>
      </w:r>
    </w:p>
  </w:footnote>
  <w:footnote w:id="13">
    <w:p w14:paraId="00000082" w14:textId="77777777"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Один из последних случаев: Доклад Рабочей Группы по универсальному</w:t>
      </w:r>
    </w:p>
    <w:p w14:paraId="00000083" w14:textId="50659CC7"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Fonts w:ascii="Times New Roman" w:hAnsi="Times New Roman" w:cs="Times New Roman"/>
          <w:color w:val="000000"/>
          <w:sz w:val="20"/>
          <w:szCs w:val="20"/>
        </w:rPr>
        <w:t>периодическому обзору. Кыргызстан A/HRC/44/4</w:t>
      </w:r>
      <w:r w:rsidRPr="008E7359">
        <w:rPr>
          <w:rFonts w:ascii="Times New Roman" w:hAnsi="Times New Roman" w:cs="Times New Roman"/>
        </w:rPr>
        <w:t xml:space="preserve"> </w:t>
      </w:r>
      <w:r w:rsidRPr="008E7359">
        <w:rPr>
          <w:rFonts w:ascii="Times New Roman" w:hAnsi="Times New Roman" w:cs="Times New Roman"/>
          <w:color w:val="000000"/>
          <w:sz w:val="20"/>
          <w:szCs w:val="20"/>
        </w:rPr>
        <w:t>п. 140.29-42, 46-49, 51-52</w:t>
      </w:r>
    </w:p>
  </w:footnote>
  <w:footnote w:id="14">
    <w:p w14:paraId="00000084" w14:textId="2DFD7DDA" w:rsidR="00645C5F" w:rsidRDefault="00E75B17">
      <w:pPr>
        <w:pBdr>
          <w:top w:val="nil"/>
          <w:left w:val="nil"/>
          <w:bottom w:val="nil"/>
          <w:right w:val="nil"/>
          <w:between w:val="nil"/>
        </w:pBdr>
        <w:spacing w:after="0" w:line="240" w:lineRule="auto"/>
        <w:rPr>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Показательным примером формального подхода к подготовке периодического доклада представляется использование в качестве доказательств одной и той же информации на протяжении нескольких циклов отчетности. Так содержание п. 52 периодического доклада (CEDAW/C/KGZ/5) идентично в информации,</w:t>
      </w:r>
      <w:r w:rsidR="00DA6443">
        <w:rPr>
          <w:rFonts w:ascii="Times New Roman" w:hAnsi="Times New Roman" w:cs="Times New Roman"/>
          <w:color w:val="000000"/>
          <w:sz w:val="20"/>
          <w:szCs w:val="20"/>
        </w:rPr>
        <w:t xml:space="preserve"> </w:t>
      </w:r>
      <w:r w:rsidRPr="008E7359">
        <w:rPr>
          <w:rFonts w:ascii="Times New Roman" w:hAnsi="Times New Roman" w:cs="Times New Roman"/>
          <w:color w:val="000000"/>
          <w:sz w:val="20"/>
          <w:szCs w:val="20"/>
        </w:rPr>
        <w:t>изложенной в п. 113 периодического доклада за 2007 (CEDAW/C/KGZ/3). Речь между тем шла об обязательствах государства принимать меры по борьбе с нарушающими права женщин гендерными стереотипами/ролями.</w:t>
      </w:r>
      <w:r>
        <w:rPr>
          <w:color w:val="000000"/>
          <w:sz w:val="20"/>
          <w:szCs w:val="20"/>
        </w:rPr>
        <w:t xml:space="preserve">              </w:t>
      </w:r>
    </w:p>
  </w:footnote>
  <w:footnote w:id="15">
    <w:p w14:paraId="00000086" w14:textId="5D3235C5"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Анализ среды, дающей возможность развития НКО или ограничивающей его» (результаты опроса и фокус-групповых дискуссий).  Гражданская Партнерская Платформа «Центральная Азия в движении», Правозащитное Движение «Бир </w:t>
      </w:r>
      <w:r w:rsidR="000D4A22" w:rsidRPr="008E7359">
        <w:rPr>
          <w:rFonts w:ascii="Times New Roman" w:hAnsi="Times New Roman" w:cs="Times New Roman"/>
          <w:color w:val="000000"/>
          <w:sz w:val="20"/>
          <w:szCs w:val="20"/>
        </w:rPr>
        <w:t>Дуйно Кыргызстан</w:t>
      </w:r>
      <w:r w:rsidRPr="008E7359">
        <w:rPr>
          <w:rFonts w:ascii="Times New Roman" w:hAnsi="Times New Roman" w:cs="Times New Roman"/>
          <w:color w:val="000000"/>
          <w:sz w:val="20"/>
          <w:szCs w:val="20"/>
        </w:rPr>
        <w:t xml:space="preserve">», 2014. В опросе участвовало более 80 лидеров НКО.  Из них 70% составляли женщины. Авторы данного отчета связывают </w:t>
      </w:r>
      <w:r w:rsidR="000D4A22" w:rsidRPr="008E7359">
        <w:rPr>
          <w:rFonts w:ascii="Times New Roman" w:hAnsi="Times New Roman" w:cs="Times New Roman"/>
          <w:color w:val="000000"/>
          <w:sz w:val="20"/>
          <w:szCs w:val="20"/>
        </w:rPr>
        <w:t>ухудшение безопасности</w:t>
      </w:r>
      <w:r w:rsidRPr="008E7359">
        <w:rPr>
          <w:rFonts w:ascii="Times New Roman" w:hAnsi="Times New Roman" w:cs="Times New Roman"/>
          <w:color w:val="000000"/>
          <w:sz w:val="20"/>
          <w:szCs w:val="20"/>
        </w:rPr>
        <w:t xml:space="preserve"> для работы НКО, в том числе, с принятием антитеррористического законодательства. </w:t>
      </w:r>
    </w:p>
    <w:p w14:paraId="00000087" w14:textId="480A01E3" w:rsidR="00645C5F" w:rsidRPr="008E7359" w:rsidRDefault="00946569">
      <w:pPr>
        <w:pBdr>
          <w:top w:val="nil"/>
          <w:left w:val="nil"/>
          <w:bottom w:val="nil"/>
          <w:right w:val="nil"/>
          <w:between w:val="nil"/>
        </w:pBdr>
        <w:spacing w:after="0" w:line="240" w:lineRule="auto"/>
        <w:rPr>
          <w:rFonts w:ascii="Times New Roman" w:hAnsi="Times New Roman" w:cs="Times New Roman"/>
          <w:color w:val="000000"/>
          <w:sz w:val="20"/>
          <w:szCs w:val="20"/>
        </w:rPr>
      </w:pPr>
      <w:hyperlink r:id="rId10">
        <w:r w:rsidR="00E75B17" w:rsidRPr="008E7359">
          <w:rPr>
            <w:rFonts w:ascii="Times New Roman" w:hAnsi="Times New Roman" w:cs="Times New Roman"/>
            <w:color w:val="1155CC"/>
            <w:sz w:val="20"/>
            <w:szCs w:val="20"/>
            <w:u w:val="single"/>
          </w:rPr>
          <w:t xml:space="preserve">АНАЛИЗ СРЕДЫ, ДАЮЩЕЙ </w:t>
        </w:r>
        <w:r w:rsidR="000D4A22" w:rsidRPr="008E7359">
          <w:rPr>
            <w:rFonts w:ascii="Times New Roman" w:hAnsi="Times New Roman" w:cs="Times New Roman"/>
            <w:color w:val="1155CC"/>
            <w:sz w:val="20"/>
            <w:szCs w:val="20"/>
            <w:u w:val="single"/>
          </w:rPr>
          <w:t>ВОЗМОЖНОСТЬ РАЗВИТИЯ НКО ИЛИ,</w:t>
        </w:r>
        <w:r w:rsidR="00E75B17" w:rsidRPr="008E7359">
          <w:rPr>
            <w:rFonts w:ascii="Times New Roman" w:hAnsi="Times New Roman" w:cs="Times New Roman"/>
            <w:color w:val="1155CC"/>
            <w:sz w:val="20"/>
            <w:szCs w:val="20"/>
            <w:u w:val="single"/>
          </w:rPr>
          <w:t xml:space="preserve"> ОГРАНИЧИВАЮЩЕЙ ЕЕ</w:t>
        </w:r>
      </w:hyperlink>
      <w:r w:rsidR="00E75B17" w:rsidRPr="008E7359">
        <w:rPr>
          <w:rFonts w:ascii="Times New Roman" w:hAnsi="Times New Roman" w:cs="Times New Roman"/>
          <w:color w:val="000000"/>
          <w:sz w:val="20"/>
          <w:szCs w:val="20"/>
        </w:rPr>
        <w:t xml:space="preserve"> (Дата обращения 10 мая 2020)</w:t>
      </w:r>
    </w:p>
  </w:footnote>
  <w:footnote w:id="16">
    <w:p w14:paraId="00000088" w14:textId="77777777"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w:t>
      </w:r>
      <w:hyperlink r:id="rId11">
        <w:r w:rsidRPr="008E7359">
          <w:rPr>
            <w:rFonts w:ascii="Times New Roman" w:hAnsi="Times New Roman" w:cs="Times New Roman"/>
            <w:color w:val="1155CC"/>
            <w:sz w:val="20"/>
            <w:szCs w:val="20"/>
            <w:u w:val="single"/>
          </w:rPr>
          <w:t>На общественное обсуждение с 12 апреля 2019 года выносится проект Закона КР «О профессиональных союзах КР» | Жогорку Кенеш Кыргызской Республики</w:t>
        </w:r>
      </w:hyperlink>
      <w:r w:rsidRPr="008E7359">
        <w:rPr>
          <w:rFonts w:ascii="Times New Roman" w:hAnsi="Times New Roman" w:cs="Times New Roman"/>
          <w:color w:val="000000"/>
          <w:sz w:val="20"/>
          <w:szCs w:val="20"/>
        </w:rPr>
        <w:t xml:space="preserve">; </w:t>
      </w:r>
      <w:hyperlink r:id="rId12">
        <w:r w:rsidRPr="008E7359">
          <w:rPr>
            <w:rFonts w:ascii="Times New Roman" w:hAnsi="Times New Roman" w:cs="Times New Roman"/>
            <w:color w:val="1155CC"/>
            <w:sz w:val="20"/>
            <w:szCs w:val="20"/>
            <w:u w:val="single"/>
          </w:rPr>
          <w:t>Профсоюзы Кыргызстана провели акцию по защите прав на свободу объединения</w:t>
        </w:r>
      </w:hyperlink>
      <w:r w:rsidRPr="008E7359">
        <w:rPr>
          <w:rFonts w:ascii="Times New Roman" w:hAnsi="Times New Roman" w:cs="Times New Roman"/>
          <w:color w:val="000000"/>
          <w:sz w:val="20"/>
          <w:szCs w:val="20"/>
        </w:rPr>
        <w:t>;</w:t>
      </w:r>
    </w:p>
    <w:p w14:paraId="00000089" w14:textId="77777777" w:rsidR="00645C5F" w:rsidRPr="008E7359" w:rsidRDefault="00946569">
      <w:pPr>
        <w:pBdr>
          <w:top w:val="nil"/>
          <w:left w:val="nil"/>
          <w:bottom w:val="nil"/>
          <w:right w:val="nil"/>
          <w:between w:val="nil"/>
        </w:pBdr>
        <w:spacing w:after="0" w:line="240" w:lineRule="auto"/>
        <w:rPr>
          <w:rFonts w:ascii="Times New Roman" w:hAnsi="Times New Roman" w:cs="Times New Roman"/>
          <w:color w:val="000000"/>
          <w:sz w:val="20"/>
          <w:szCs w:val="20"/>
        </w:rPr>
      </w:pPr>
      <w:hyperlink r:id="rId13">
        <w:r w:rsidR="00E75B17" w:rsidRPr="008E7359">
          <w:rPr>
            <w:rFonts w:ascii="Times New Roman" w:hAnsi="Times New Roman" w:cs="Times New Roman"/>
            <w:color w:val="1155CC"/>
            <w:sz w:val="20"/>
            <w:szCs w:val="20"/>
            <w:u w:val="single"/>
          </w:rPr>
          <w:t>Депутат Бактыбек Райымкулов: «Ежегодное информирование некоммерческими организациями о своих источниках формирования и расходования финансовых средств повысит уровень доверия к НКО» | Жогорку Кенеш Кыргызской Республики</w:t>
        </w:r>
      </w:hyperlink>
      <w:r w:rsidR="00E75B17" w:rsidRPr="008E7359">
        <w:rPr>
          <w:rFonts w:ascii="Times New Roman" w:hAnsi="Times New Roman" w:cs="Times New Roman"/>
          <w:color w:val="0000FF"/>
          <w:sz w:val="20"/>
          <w:szCs w:val="20"/>
          <w:u w:val="single"/>
        </w:rPr>
        <w:t xml:space="preserve"> </w:t>
      </w:r>
    </w:p>
  </w:footnote>
  <w:footnote w:id="17">
    <w:p w14:paraId="0000008A" w14:textId="413036D6"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000D40A5" w:rsidRPr="008E7359">
        <w:rPr>
          <w:rFonts w:ascii="Times New Roman" w:hAnsi="Times New Roman" w:cs="Times New Roman"/>
          <w:color w:val="000000"/>
          <w:sz w:val="20"/>
          <w:szCs w:val="20"/>
        </w:rPr>
        <w:t> </w:t>
      </w:r>
      <w:r w:rsidRPr="008E7359">
        <w:rPr>
          <w:rFonts w:ascii="Times New Roman" w:hAnsi="Times New Roman" w:cs="Times New Roman"/>
          <w:color w:val="000000"/>
          <w:sz w:val="20"/>
          <w:szCs w:val="20"/>
        </w:rPr>
        <w:t>COVID-19 в КР: «Врачи боятся открыто говорить о своих проблемах», 9 апрел</w:t>
      </w:r>
      <w:r w:rsidR="00F10A00" w:rsidRPr="008E7359">
        <w:rPr>
          <w:rFonts w:ascii="Times New Roman" w:hAnsi="Times New Roman" w:cs="Times New Roman"/>
          <w:color w:val="000000"/>
          <w:sz w:val="20"/>
          <w:szCs w:val="20"/>
        </w:rPr>
        <w:t xml:space="preserve">я 2020. Доступно по ссылке: </w:t>
      </w:r>
      <w:hyperlink r:id="rId14">
        <w:r w:rsidRPr="008E7359">
          <w:rPr>
            <w:rFonts w:ascii="Times New Roman" w:hAnsi="Times New Roman" w:cs="Times New Roman"/>
            <w:color w:val="0000FF"/>
            <w:sz w:val="20"/>
            <w:szCs w:val="20"/>
            <w:u w:val="single"/>
          </w:rPr>
          <w:t>https://rus.azattyk.org/a/covid-19_v_kyrgyzstane_vrachi_boyatsya_govorit/30543129.html</w:t>
        </w:r>
      </w:hyperlink>
      <w:r w:rsidRPr="008E7359">
        <w:rPr>
          <w:rFonts w:ascii="Times New Roman" w:hAnsi="Times New Roman" w:cs="Times New Roman"/>
          <w:color w:val="000000"/>
          <w:sz w:val="20"/>
          <w:szCs w:val="20"/>
        </w:rPr>
        <w:t>; Пора прекратить давление на врачей. Официальный сайт депутата Жогорку Кенеша (Парламента) КР Д. Бекешева, 13 апреля 20</w:t>
      </w:r>
      <w:r w:rsidRPr="008E7359">
        <w:rPr>
          <w:rFonts w:ascii="Times New Roman" w:hAnsi="Times New Roman" w:cs="Times New Roman"/>
          <w:sz w:val="20"/>
          <w:szCs w:val="20"/>
        </w:rPr>
        <w:t>20</w:t>
      </w:r>
      <w:r w:rsidR="00F10A00" w:rsidRPr="008E7359">
        <w:rPr>
          <w:rFonts w:ascii="Times New Roman" w:hAnsi="Times New Roman" w:cs="Times New Roman"/>
          <w:sz w:val="20"/>
          <w:szCs w:val="20"/>
        </w:rPr>
        <w:t>.</w:t>
      </w:r>
      <w:r w:rsidRPr="008E7359">
        <w:rPr>
          <w:rFonts w:ascii="Times New Roman" w:hAnsi="Times New Roman" w:cs="Times New Roman"/>
          <w:sz w:val="20"/>
          <w:szCs w:val="20"/>
        </w:rPr>
        <w:t xml:space="preserve"> </w:t>
      </w:r>
      <w:r w:rsidR="00F10A00" w:rsidRPr="008E7359">
        <w:rPr>
          <w:rFonts w:ascii="Times New Roman" w:hAnsi="Times New Roman" w:cs="Times New Roman"/>
          <w:color w:val="000000"/>
          <w:sz w:val="20"/>
          <w:szCs w:val="20"/>
        </w:rPr>
        <w:t xml:space="preserve">Доступно по ссылке: </w:t>
      </w:r>
      <w:hyperlink r:id="rId15">
        <w:r w:rsidRPr="008E7359">
          <w:rPr>
            <w:rFonts w:ascii="Times New Roman" w:hAnsi="Times New Roman" w:cs="Times New Roman"/>
            <w:color w:val="0000FF"/>
            <w:sz w:val="20"/>
            <w:szCs w:val="20"/>
            <w:u w:val="single"/>
          </w:rPr>
          <w:t>https://bekeshev.kg/pora-prekratit-davlenie-na-vrachey</w:t>
        </w:r>
      </w:hyperlink>
    </w:p>
  </w:footnote>
  <w:footnote w:id="18">
    <w:p w14:paraId="0000008B" w14:textId="51FAF28A"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Бермет Барыктабасову предлагают избрать главой профсоюза медицинских работников, 31 мая 2020</w:t>
      </w:r>
      <w:r w:rsidR="00E5230B" w:rsidRPr="008E7359">
        <w:rPr>
          <w:rFonts w:ascii="Times New Roman" w:hAnsi="Times New Roman" w:cs="Times New Roman"/>
          <w:color w:val="000000"/>
          <w:sz w:val="20"/>
          <w:szCs w:val="20"/>
        </w:rPr>
        <w:t xml:space="preserve">. Доступно по ссылке: </w:t>
      </w:r>
      <w:r w:rsidRPr="008E7359">
        <w:rPr>
          <w:rFonts w:ascii="Times New Roman" w:hAnsi="Times New Roman" w:cs="Times New Roman"/>
          <w:color w:val="000000"/>
          <w:sz w:val="20"/>
          <w:szCs w:val="20"/>
        </w:rPr>
        <w:t xml:space="preserve"> </w:t>
      </w:r>
      <w:hyperlink r:id="rId16" w:history="1">
        <w:r w:rsidR="000D40A5" w:rsidRPr="008E7359">
          <w:rPr>
            <w:rStyle w:val="Hyperlink"/>
            <w:rFonts w:ascii="Times New Roman" w:hAnsi="Times New Roman" w:cs="Times New Roman"/>
            <w:sz w:val="20"/>
            <w:szCs w:val="20"/>
          </w:rPr>
          <w:t>https://kaktus.media/doc/414124_bermet_baryktabasovy_predlagaut_izbrat_glavoy_profsouza_medicinskih_rabotnikov.html</w:t>
        </w:r>
      </w:hyperlink>
      <w:r w:rsidR="000D40A5" w:rsidRPr="008E7359">
        <w:rPr>
          <w:rFonts w:ascii="Times New Roman" w:hAnsi="Times New Roman" w:cs="Times New Roman"/>
          <w:color w:val="000000"/>
          <w:sz w:val="20"/>
          <w:szCs w:val="20"/>
        </w:rPr>
        <w:t xml:space="preserve"> </w:t>
      </w:r>
    </w:p>
  </w:footnote>
  <w:footnote w:id="19">
    <w:p w14:paraId="0000008C" w14:textId="476DD71A"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"Можете называть это цензурой". Министр культуры запретил на феминнале восемь работ, 3 декабря 2019</w:t>
      </w:r>
      <w:r w:rsidR="00BB6AEB" w:rsidRPr="008E7359">
        <w:rPr>
          <w:rFonts w:ascii="Times New Roman" w:hAnsi="Times New Roman" w:cs="Times New Roman"/>
        </w:rPr>
        <w:t xml:space="preserve"> </w:t>
      </w:r>
      <w:r w:rsidR="00BB6AEB" w:rsidRPr="008E7359">
        <w:rPr>
          <w:rFonts w:ascii="Times New Roman" w:hAnsi="Times New Roman" w:cs="Times New Roman"/>
          <w:color w:val="000000"/>
          <w:sz w:val="20"/>
          <w:szCs w:val="20"/>
        </w:rPr>
        <w:t>Доступно по ссылке:  .</w:t>
      </w:r>
      <w:r w:rsidRPr="008E7359">
        <w:rPr>
          <w:rFonts w:ascii="Times New Roman" w:hAnsi="Times New Roman" w:cs="Times New Roman"/>
          <w:color w:val="000000"/>
          <w:sz w:val="20"/>
          <w:szCs w:val="20"/>
        </w:rPr>
        <w:t xml:space="preserve"> </w:t>
      </w:r>
      <w:hyperlink r:id="rId17">
        <w:r w:rsidRPr="008E7359">
          <w:rPr>
            <w:rFonts w:ascii="Times New Roman" w:hAnsi="Times New Roman" w:cs="Times New Roman"/>
            <w:color w:val="0000FF"/>
            <w:sz w:val="20"/>
            <w:szCs w:val="20"/>
            <w:u w:val="single"/>
          </w:rPr>
          <w:t>https://kaktus.media/doc/402045_mojete_nazyvat_eto_cenzyroy._ministr_kyltyry_zapretil_na_feminnale_vosem_rabot.html</w:t>
        </w:r>
      </w:hyperlink>
    </w:p>
  </w:footnote>
  <w:footnote w:id="20">
    <w:p w14:paraId="0000008D" w14:textId="653A0EFD"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Интервью кураторки Феминнале Алтын Капаловой для украинской платформы Your Art. Вторая Феминнале современного искусства и Украина, 17 апреля 2020</w:t>
      </w:r>
      <w:r w:rsidR="00B94E46" w:rsidRPr="008E7359">
        <w:rPr>
          <w:rFonts w:ascii="Times New Roman" w:hAnsi="Times New Roman" w:cs="Times New Roman"/>
          <w:color w:val="000000"/>
          <w:sz w:val="20"/>
          <w:szCs w:val="20"/>
        </w:rPr>
        <w:t xml:space="preserve">. </w:t>
      </w:r>
      <w:r w:rsidRPr="008E7359">
        <w:rPr>
          <w:rFonts w:ascii="Times New Roman" w:hAnsi="Times New Roman" w:cs="Times New Roman"/>
          <w:color w:val="000000"/>
          <w:sz w:val="20"/>
          <w:szCs w:val="20"/>
        </w:rPr>
        <w:t xml:space="preserve"> </w:t>
      </w:r>
      <w:r w:rsidR="00B94E46" w:rsidRPr="008E7359">
        <w:rPr>
          <w:rFonts w:ascii="Times New Roman" w:hAnsi="Times New Roman" w:cs="Times New Roman"/>
          <w:color w:val="000000"/>
          <w:sz w:val="20"/>
          <w:szCs w:val="20"/>
        </w:rPr>
        <w:t xml:space="preserve">Доступно по ссылке:  </w:t>
      </w:r>
      <w:hyperlink r:id="rId18">
        <w:r w:rsidRPr="008E7359">
          <w:rPr>
            <w:rFonts w:ascii="Times New Roman" w:hAnsi="Times New Roman" w:cs="Times New Roman"/>
            <w:color w:val="0000FF"/>
            <w:sz w:val="20"/>
            <w:szCs w:val="20"/>
            <w:u w:val="single"/>
          </w:rPr>
          <w:t>https://supportyourart.com/conversations/kapalova</w:t>
        </w:r>
      </w:hyperlink>
      <w:r w:rsidRPr="008E7359">
        <w:rPr>
          <w:rFonts w:ascii="Times New Roman" w:hAnsi="Times New Roman" w:cs="Times New Roman"/>
          <w:color w:val="000000"/>
          <w:sz w:val="20"/>
          <w:szCs w:val="20"/>
        </w:rPr>
        <w:t xml:space="preserve">; ФЕМИНАЛЛЕ В БИШКЕКЕ 2019 – ХРОНИКА </w:t>
      </w:r>
      <w:hyperlink r:id="rId19">
        <w:r w:rsidRPr="008E7359">
          <w:rPr>
            <w:rFonts w:ascii="Times New Roman" w:hAnsi="Times New Roman" w:cs="Times New Roman"/>
            <w:color w:val="1155CC"/>
            <w:sz w:val="20"/>
            <w:szCs w:val="20"/>
            <w:u w:val="single"/>
          </w:rPr>
          <w:t>https://www.wmmsk.com/2019/12/feminalle-v-bishkeke-2019/</w:t>
        </w:r>
      </w:hyperlink>
      <w:r w:rsidRPr="008E7359">
        <w:rPr>
          <w:rFonts w:ascii="Times New Roman" w:hAnsi="Times New Roman" w:cs="Times New Roman"/>
          <w:color w:val="000000"/>
          <w:sz w:val="20"/>
          <w:szCs w:val="20"/>
        </w:rPr>
        <w:t xml:space="preserve"> </w:t>
      </w:r>
    </w:p>
  </w:footnote>
  <w:footnote w:id="21">
    <w:p w14:paraId="0000008E" w14:textId="35BD7174"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Культура в Кыргызстане: министры меняются, госполитика – нет.</w:t>
      </w:r>
      <w:r w:rsidR="00B94E46" w:rsidRPr="008E7359">
        <w:rPr>
          <w:rFonts w:ascii="Times New Roman" w:hAnsi="Times New Roman" w:cs="Times New Roman"/>
        </w:rPr>
        <w:t xml:space="preserve"> </w:t>
      </w:r>
      <w:r w:rsidR="00B94E46" w:rsidRPr="008E7359">
        <w:rPr>
          <w:rFonts w:ascii="Times New Roman" w:hAnsi="Times New Roman" w:cs="Times New Roman"/>
          <w:color w:val="000000"/>
          <w:sz w:val="20"/>
          <w:szCs w:val="20"/>
        </w:rPr>
        <w:t xml:space="preserve">Доступно по ссылке:  </w:t>
      </w:r>
      <w:r w:rsidRPr="008E7359">
        <w:rPr>
          <w:rFonts w:ascii="Times New Roman" w:hAnsi="Times New Roman" w:cs="Times New Roman"/>
          <w:color w:val="000000"/>
          <w:sz w:val="20"/>
          <w:szCs w:val="20"/>
        </w:rPr>
        <w:t xml:space="preserve"> </w:t>
      </w:r>
      <w:hyperlink r:id="rId20" w:history="1">
        <w:r w:rsidR="000D40A5" w:rsidRPr="008E7359">
          <w:rPr>
            <w:rStyle w:val="Hyperlink"/>
            <w:rFonts w:ascii="Times New Roman" w:hAnsi="Times New Roman" w:cs="Times New Roman"/>
            <w:sz w:val="20"/>
            <w:szCs w:val="20"/>
          </w:rPr>
          <w:t>https://cabar.asia/ru/kultura-v-kyrgyzstane-ministry-menyayutsya-gospolitika-net/</w:t>
        </w:r>
      </w:hyperlink>
      <w:r w:rsidR="000D40A5" w:rsidRPr="008E7359">
        <w:rPr>
          <w:rFonts w:ascii="Times New Roman" w:hAnsi="Times New Roman" w:cs="Times New Roman"/>
          <w:color w:val="000000"/>
          <w:sz w:val="20"/>
          <w:szCs w:val="20"/>
        </w:rPr>
        <w:t xml:space="preserve"> </w:t>
      </w:r>
    </w:p>
  </w:footnote>
  <w:footnote w:id="22">
    <w:p w14:paraId="0000008F" w14:textId="77777777" w:rsidR="00645C5F" w:rsidRDefault="00E75B17">
      <w:pPr>
        <w:pBdr>
          <w:top w:val="nil"/>
          <w:left w:val="nil"/>
          <w:bottom w:val="nil"/>
          <w:right w:val="nil"/>
          <w:between w:val="nil"/>
        </w:pBdr>
        <w:spacing w:after="0" w:line="240" w:lineRule="auto"/>
        <w:rPr>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w:t>
      </w:r>
      <w:r w:rsidRPr="008E7359">
        <w:rPr>
          <w:rFonts w:ascii="Times New Roman" w:hAnsi="Times New Roman" w:cs="Times New Roman"/>
          <w:color w:val="0000FF"/>
          <w:sz w:val="20"/>
          <w:szCs w:val="20"/>
          <w:u w:val="single"/>
        </w:rPr>
        <w:t>«Дискриминация и нетерпимость в публичном дискурсе Кыргызстана. Пилотное исследование», 2019-2020 гг. Бишкек, Кыргызстан.</w:t>
      </w:r>
      <w:r>
        <w:rPr>
          <w:color w:val="0000FF"/>
          <w:sz w:val="20"/>
          <w:szCs w:val="20"/>
          <w:u w:val="single"/>
        </w:rPr>
        <w:t xml:space="preserve">     </w:t>
      </w:r>
    </w:p>
  </w:footnote>
  <w:footnote w:id="23">
    <w:p w14:paraId="00000090" w14:textId="6E0C6A2B"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Турсунбек Акун: Если бы у Розы Отунбаевой был муж, она бы</w:t>
      </w:r>
      <w:r w:rsidR="00B94E46" w:rsidRPr="008E7359">
        <w:rPr>
          <w:rFonts w:ascii="Times New Roman" w:hAnsi="Times New Roman" w:cs="Times New Roman"/>
          <w:color w:val="000000"/>
          <w:sz w:val="20"/>
          <w:szCs w:val="20"/>
        </w:rPr>
        <w:t xml:space="preserve"> не говорила таких слов (видео). Доступно по ссылке:  </w:t>
      </w:r>
      <w:hyperlink r:id="rId21">
        <w:r w:rsidRPr="008E7359">
          <w:rPr>
            <w:rFonts w:ascii="Times New Roman" w:hAnsi="Times New Roman" w:cs="Times New Roman"/>
            <w:color w:val="0000FF"/>
            <w:sz w:val="20"/>
            <w:szCs w:val="20"/>
            <w:u w:val="single"/>
          </w:rPr>
          <w:t>https://vesti.kg/politika/item/66877-tursunbek-akun-esli-by-u-rozy-otunbaevoj-byl-muzh-ona-by-ne-govorila-takikh-slov.html</w:t>
        </w:r>
      </w:hyperlink>
      <w:r w:rsidRPr="008E7359">
        <w:rPr>
          <w:rFonts w:ascii="Times New Roman" w:hAnsi="Times New Roman" w:cs="Times New Roman"/>
          <w:color w:val="000000"/>
          <w:sz w:val="20"/>
          <w:szCs w:val="20"/>
        </w:rPr>
        <w:t xml:space="preserve">. Заметим, что Турсунбек Акун занимал посты Председателя комиссии по правам человека при Президенте КР (2005-2008), Обмудсмена КР (2008-2012). </w:t>
      </w:r>
    </w:p>
  </w:footnote>
  <w:footnote w:id="24">
    <w:p w14:paraId="00000091" w14:textId="1F31DAC9"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000D40A5" w:rsidRPr="008E7359">
        <w:rPr>
          <w:rFonts w:ascii="Times New Roman" w:hAnsi="Times New Roman" w:cs="Times New Roman"/>
          <w:color w:val="000000"/>
          <w:sz w:val="20"/>
          <w:szCs w:val="20"/>
        </w:rPr>
        <w:t> </w:t>
      </w:r>
      <w:r w:rsidRPr="008E7359">
        <w:rPr>
          <w:rFonts w:ascii="Times New Roman" w:hAnsi="Times New Roman" w:cs="Times New Roman"/>
          <w:color w:val="000000"/>
          <w:sz w:val="20"/>
          <w:szCs w:val="20"/>
        </w:rPr>
        <w:t xml:space="preserve">См. статьи 162-164 Уголовного кодекса КР. Так, статья 162 «Насильственные действия сексуального характера» предусматривает следующий состав преступлений: «мужеложство, лесбиянство или иные действия сексуального характера в извращенной форме, совершенные с применением насилия, не опасного для жизни и здоровья, или с угрозой его применения к потерпевшему (потерпевшей) или к другим лицам либо с использованием беспомощного состояния потерпевшего (потерпевшей)» </w:t>
      </w:r>
      <w:hyperlink r:id="rId22">
        <w:r w:rsidRPr="008E7359">
          <w:rPr>
            <w:rFonts w:ascii="Times New Roman" w:hAnsi="Times New Roman" w:cs="Times New Roman"/>
            <w:color w:val="1155CC"/>
            <w:sz w:val="20"/>
            <w:szCs w:val="20"/>
            <w:u w:val="single"/>
          </w:rPr>
          <w:t>Кодекс КР от 2 февраля 2017 года № 19 "Уголовный кодекс Кыргызской Республики"</w:t>
        </w:r>
      </w:hyperlink>
      <w:r w:rsidRPr="008E7359">
        <w:rPr>
          <w:rFonts w:ascii="Times New Roman" w:hAnsi="Times New Roman" w:cs="Times New Roman"/>
          <w:color w:val="000000"/>
          <w:sz w:val="20"/>
          <w:szCs w:val="20"/>
        </w:rPr>
        <w:t xml:space="preserve"> </w:t>
      </w:r>
    </w:p>
  </w:footnote>
  <w:footnote w:id="25">
    <w:p w14:paraId="00000092" w14:textId="45F12F6A" w:rsidR="00645C5F" w:rsidRPr="008E7359" w:rsidRDefault="00E75B17">
      <w:pPr>
        <w:pBdr>
          <w:top w:val="nil"/>
          <w:left w:val="nil"/>
          <w:bottom w:val="nil"/>
          <w:right w:val="nil"/>
          <w:between w:val="nil"/>
        </w:pBdr>
        <w:spacing w:after="0" w:line="240" w:lineRule="auto"/>
        <w:rPr>
          <w:rFonts w:ascii="Times New Roman" w:hAnsi="Times New Roman" w:cs="Times New Roman"/>
          <w:color w:val="0000FF"/>
          <w:sz w:val="20"/>
          <w:szCs w:val="20"/>
          <w:u w:val="single"/>
        </w:rPr>
      </w:pPr>
      <w:r w:rsidRPr="008E7359">
        <w:rPr>
          <w:rStyle w:val="FootnoteReference"/>
          <w:rFonts w:ascii="Times New Roman" w:hAnsi="Times New Roman" w:cs="Times New Roman"/>
        </w:rPr>
        <w:footnoteRef/>
      </w:r>
      <w:r w:rsidR="000D40A5" w:rsidRPr="008E7359">
        <w:rPr>
          <w:rFonts w:ascii="Times New Roman" w:hAnsi="Times New Roman" w:cs="Times New Roman"/>
          <w:color w:val="000000"/>
          <w:sz w:val="20"/>
          <w:szCs w:val="20"/>
        </w:rPr>
        <w:t> </w:t>
      </w:r>
      <w:r w:rsidRPr="008E7359">
        <w:rPr>
          <w:rFonts w:ascii="Times New Roman" w:hAnsi="Times New Roman" w:cs="Times New Roman"/>
          <w:color w:val="000000"/>
          <w:sz w:val="20"/>
          <w:szCs w:val="20"/>
        </w:rPr>
        <w:t>См. например, Альтернативный отчет, Лабрис  2007</w:t>
      </w:r>
      <w:r w:rsidR="00B94E46" w:rsidRPr="008E7359">
        <w:rPr>
          <w:rFonts w:ascii="Times New Roman" w:hAnsi="Times New Roman" w:cs="Times New Roman"/>
        </w:rPr>
        <w:t xml:space="preserve"> </w:t>
      </w:r>
      <w:r w:rsidR="00B94E46" w:rsidRPr="008E7359">
        <w:rPr>
          <w:rFonts w:ascii="Times New Roman" w:hAnsi="Times New Roman" w:cs="Times New Roman"/>
          <w:color w:val="000000"/>
          <w:sz w:val="20"/>
          <w:szCs w:val="20"/>
        </w:rPr>
        <w:t xml:space="preserve">Доступно по ссылке:  . </w:t>
      </w:r>
      <w:r w:rsidRPr="008E7359">
        <w:rPr>
          <w:rFonts w:ascii="Times New Roman" w:hAnsi="Times New Roman" w:cs="Times New Roman"/>
          <w:color w:val="000000"/>
          <w:sz w:val="20"/>
          <w:szCs w:val="20"/>
        </w:rPr>
        <w:t xml:space="preserve"> </w:t>
      </w:r>
      <w:hyperlink r:id="rId23">
        <w:r w:rsidRPr="008E7359">
          <w:rPr>
            <w:rFonts w:ascii="Times New Roman" w:hAnsi="Times New Roman" w:cs="Times New Roman"/>
            <w:color w:val="0000FF"/>
            <w:sz w:val="20"/>
            <w:szCs w:val="20"/>
            <w:u w:val="single"/>
          </w:rPr>
          <w:t>https://tbinternet.ohchr.org/_layouts/15/treatybodyexternal/Download.aspx?symbolno=INT%2fCEDAW%2fNGO%2fKGZ%2f42%2f9406&amp;Lang=ru</w:t>
        </w:r>
      </w:hyperlink>
      <w:r w:rsidRPr="008E7359">
        <w:rPr>
          <w:rFonts w:ascii="Times New Roman" w:hAnsi="Times New Roman" w:cs="Times New Roman"/>
          <w:color w:val="000000"/>
          <w:sz w:val="20"/>
          <w:szCs w:val="20"/>
        </w:rPr>
        <w:t>,  Альтернативный  отчет, Лабрис 2015</w:t>
      </w:r>
      <w:r w:rsidR="00B94E46" w:rsidRPr="008E7359">
        <w:rPr>
          <w:rFonts w:ascii="Times New Roman" w:hAnsi="Times New Roman" w:cs="Times New Roman"/>
        </w:rPr>
        <w:t xml:space="preserve"> </w:t>
      </w:r>
      <w:r w:rsidR="00B94E46" w:rsidRPr="008E7359">
        <w:rPr>
          <w:rFonts w:ascii="Times New Roman" w:hAnsi="Times New Roman" w:cs="Times New Roman"/>
          <w:color w:val="000000"/>
          <w:sz w:val="20"/>
          <w:szCs w:val="20"/>
        </w:rPr>
        <w:t xml:space="preserve">Доступно по ссылке:  . </w:t>
      </w:r>
      <w:r w:rsidRPr="008E7359">
        <w:rPr>
          <w:rFonts w:ascii="Times New Roman" w:hAnsi="Times New Roman" w:cs="Times New Roman"/>
          <w:color w:val="000000"/>
        </w:rPr>
        <w:t xml:space="preserve"> </w:t>
      </w:r>
      <w:hyperlink r:id="rId24">
        <w:r w:rsidRPr="008E7359">
          <w:rPr>
            <w:rFonts w:ascii="Times New Roman" w:hAnsi="Times New Roman" w:cs="Times New Roman"/>
            <w:color w:val="0000FF"/>
            <w:sz w:val="20"/>
            <w:szCs w:val="20"/>
            <w:u w:val="single"/>
          </w:rPr>
          <w:t>https://tbinternet.ohchr.org/Treaties/CEDAW/Shared%20Documents/KGZ/INT_CEDAW_NGO_KGZ_19231_E.pdf</w:t>
        </w:r>
      </w:hyperlink>
      <w:r w:rsidRPr="008E7359">
        <w:rPr>
          <w:rFonts w:ascii="Times New Roman" w:hAnsi="Times New Roman" w:cs="Times New Roman"/>
          <w:color w:val="0000FF"/>
          <w:sz w:val="20"/>
          <w:szCs w:val="20"/>
          <w:u w:val="single"/>
        </w:rPr>
        <w:t>,</w:t>
      </w:r>
    </w:p>
    <w:p w14:paraId="00000093" w14:textId="2130FB51"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Fonts w:ascii="Times New Roman" w:hAnsi="Times New Roman" w:cs="Times New Roman"/>
          <w:color w:val="000000"/>
          <w:sz w:val="20"/>
          <w:szCs w:val="20"/>
        </w:rPr>
        <w:t xml:space="preserve">Информация по списку вопросов к периодическому отчету. </w:t>
      </w:r>
      <w:r w:rsidR="000D40A5" w:rsidRPr="008E7359">
        <w:rPr>
          <w:rFonts w:ascii="Times New Roman" w:hAnsi="Times New Roman" w:cs="Times New Roman"/>
          <w:color w:val="000000"/>
          <w:sz w:val="20"/>
          <w:szCs w:val="20"/>
        </w:rPr>
        <w:t xml:space="preserve">Неформальной Коалиции </w:t>
      </w:r>
      <w:r w:rsidR="000D40A5" w:rsidRPr="008E7359">
        <w:rPr>
          <w:rFonts w:ascii="Times New Roman" w:hAnsi="Times New Roman" w:cs="Times New Roman"/>
          <w:color w:val="000000"/>
          <w:sz w:val="20"/>
          <w:szCs w:val="20"/>
          <w:lang w:val="en-US"/>
        </w:rPr>
        <w:t>CEDAW</w:t>
      </w:r>
      <w:r w:rsidRPr="008E7359">
        <w:rPr>
          <w:rFonts w:ascii="Times New Roman" w:hAnsi="Times New Roman" w:cs="Times New Roman"/>
          <w:color w:val="000000"/>
          <w:sz w:val="20"/>
          <w:szCs w:val="20"/>
        </w:rPr>
        <w:t>, 2019</w:t>
      </w:r>
      <w:r w:rsidR="00B94E46" w:rsidRPr="008E7359">
        <w:rPr>
          <w:rFonts w:ascii="Times New Roman" w:hAnsi="Times New Roman" w:cs="Times New Roman"/>
        </w:rPr>
        <w:t xml:space="preserve"> </w:t>
      </w:r>
      <w:r w:rsidR="00B94E46" w:rsidRPr="008E7359">
        <w:rPr>
          <w:rFonts w:ascii="Times New Roman" w:hAnsi="Times New Roman" w:cs="Times New Roman"/>
          <w:color w:val="000000"/>
          <w:sz w:val="20"/>
          <w:szCs w:val="20"/>
        </w:rPr>
        <w:t xml:space="preserve">Доступно по ссылке:  . </w:t>
      </w:r>
      <w:r w:rsidRPr="008E7359">
        <w:rPr>
          <w:rFonts w:ascii="Times New Roman" w:hAnsi="Times New Roman" w:cs="Times New Roman"/>
          <w:color w:val="000000"/>
          <w:sz w:val="20"/>
          <w:szCs w:val="20"/>
        </w:rPr>
        <w:t xml:space="preserve"> </w:t>
      </w:r>
      <w:hyperlink r:id="rId25">
        <w:r w:rsidRPr="008E7359">
          <w:rPr>
            <w:rFonts w:ascii="Times New Roman" w:hAnsi="Times New Roman" w:cs="Times New Roman"/>
            <w:color w:val="0000FF"/>
            <w:sz w:val="20"/>
            <w:szCs w:val="20"/>
            <w:u w:val="single"/>
          </w:rPr>
          <w:t>https://tbinternet.ohchr.org/_layouts/15/treatybodyexternal/Download.aspx?symbolno=INT%2fCEDAW%2fICO%2fKGZ%2f37336&amp;Lang=ru</w:t>
        </w:r>
      </w:hyperlink>
    </w:p>
  </w:footnote>
  <w:footnote w:id="26">
    <w:p w14:paraId="00000094" w14:textId="13B72D85" w:rsidR="00645C5F" w:rsidRDefault="00E75B17">
      <w:pPr>
        <w:pBdr>
          <w:top w:val="nil"/>
          <w:left w:val="nil"/>
          <w:bottom w:val="nil"/>
          <w:right w:val="nil"/>
          <w:between w:val="nil"/>
        </w:pBdr>
        <w:spacing w:after="0" w:line="240" w:lineRule="auto"/>
        <w:rPr>
          <w:color w:val="000000"/>
          <w:sz w:val="20"/>
          <w:szCs w:val="20"/>
        </w:rPr>
      </w:pPr>
      <w:r w:rsidRPr="008E7359">
        <w:rPr>
          <w:rStyle w:val="FootnoteReference"/>
          <w:rFonts w:ascii="Times New Roman" w:hAnsi="Times New Roman" w:cs="Times New Roman"/>
        </w:rPr>
        <w:footnoteRef/>
      </w:r>
      <w:r w:rsidR="000D40A5" w:rsidRPr="008E7359">
        <w:rPr>
          <w:rFonts w:ascii="Times New Roman" w:hAnsi="Times New Roman" w:cs="Times New Roman"/>
          <w:color w:val="000000"/>
          <w:sz w:val="20"/>
          <w:szCs w:val="20"/>
        </w:rPr>
        <w:t> </w:t>
      </w:r>
      <w:r w:rsidRPr="008E7359">
        <w:rPr>
          <w:rFonts w:ascii="Times New Roman" w:hAnsi="Times New Roman" w:cs="Times New Roman"/>
          <w:color w:val="000000"/>
          <w:sz w:val="20"/>
          <w:szCs w:val="20"/>
        </w:rPr>
        <w:t>Вновь приходиться констатировать, что еще в Заключительных комментариях к первоначальному докладу КР (1999) Комитет выражал особое беспокойство и настоятельно рекомендовал привести нормы Уголовного кодекса КР в соответствие с обязательствами Конвенции (A/54/38, пара 127-128) .  Правозащитные организации также вносили этот вопрос в повестку отчетности по Конвенции в последующих циклах. Указ. выше отчет, Лабрис  2007.</w:t>
      </w:r>
      <w:r>
        <w:rPr>
          <w:color w:val="000000"/>
          <w:sz w:val="20"/>
          <w:szCs w:val="20"/>
        </w:rPr>
        <w:t xml:space="preserve"> </w:t>
      </w:r>
    </w:p>
  </w:footnote>
  <w:footnote w:id="27">
    <w:p w14:paraId="00000095" w14:textId="7D5006CF"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Дополнительная информация об организации  </w:t>
      </w:r>
      <w:hyperlink r:id="rId26" w:history="1">
        <w:r w:rsidR="004E3F14" w:rsidRPr="008E7359">
          <w:rPr>
            <w:rStyle w:val="Hyperlink"/>
            <w:rFonts w:ascii="Times New Roman" w:hAnsi="Times New Roman" w:cs="Times New Roman"/>
            <w:sz w:val="20"/>
            <w:szCs w:val="20"/>
          </w:rPr>
          <w:t>https://web.facebook.com/bishkekfeminists/?_rdc=1&amp;_rdr</w:t>
        </w:r>
      </w:hyperlink>
      <w:r w:rsidR="004E3F14" w:rsidRPr="008E7359">
        <w:rPr>
          <w:rFonts w:ascii="Times New Roman" w:hAnsi="Times New Roman" w:cs="Times New Roman"/>
          <w:color w:val="000000"/>
          <w:sz w:val="20"/>
          <w:szCs w:val="20"/>
        </w:rPr>
        <w:t xml:space="preserve"> </w:t>
      </w:r>
    </w:p>
  </w:footnote>
  <w:footnote w:id="28">
    <w:p w14:paraId="00000096" w14:textId="4F21EE9D"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Дополнительная информация  об организации  </w:t>
      </w:r>
      <w:hyperlink r:id="rId27" w:history="1">
        <w:r w:rsidR="004E3F14" w:rsidRPr="008E7359">
          <w:rPr>
            <w:rStyle w:val="Hyperlink"/>
            <w:rFonts w:ascii="Times New Roman" w:hAnsi="Times New Roman" w:cs="Times New Roman"/>
            <w:sz w:val="20"/>
            <w:szCs w:val="20"/>
          </w:rPr>
          <w:t>http://noviritm.org/ru/</w:t>
        </w:r>
      </w:hyperlink>
      <w:r w:rsidR="004E3F14" w:rsidRPr="008E7359">
        <w:rPr>
          <w:rFonts w:ascii="Times New Roman" w:hAnsi="Times New Roman" w:cs="Times New Roman"/>
          <w:color w:val="000000"/>
          <w:sz w:val="20"/>
          <w:szCs w:val="20"/>
        </w:rPr>
        <w:t xml:space="preserve"> </w:t>
      </w:r>
    </w:p>
  </w:footnote>
  <w:footnote w:id="29">
    <w:p w14:paraId="00000097" w14:textId="77777777" w:rsidR="00645C5F" w:rsidRDefault="00E75B17">
      <w:pPr>
        <w:pBdr>
          <w:top w:val="nil"/>
          <w:left w:val="nil"/>
          <w:bottom w:val="nil"/>
          <w:right w:val="nil"/>
          <w:between w:val="nil"/>
        </w:pBdr>
        <w:spacing w:after="0" w:line="240" w:lineRule="auto"/>
        <w:rPr>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Случай подробно представлен в CCPR/C/KGZ/3 п.47-51.</w:t>
      </w:r>
    </w:p>
  </w:footnote>
  <w:footnote w:id="30">
    <w:p w14:paraId="00000098" w14:textId="0002EDA3"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События Марша 2019 были описаны в докладе Коалиции НПО по списку вопросов. </w:t>
      </w:r>
      <w:r w:rsidR="00332EE6" w:rsidRPr="008E7359">
        <w:rPr>
          <w:rFonts w:ascii="Times New Roman" w:hAnsi="Times New Roman" w:cs="Times New Roman"/>
          <w:color w:val="000000"/>
          <w:sz w:val="20"/>
          <w:szCs w:val="20"/>
        </w:rPr>
        <w:t xml:space="preserve">Доступно по ссылке: </w:t>
      </w:r>
      <w:hyperlink r:id="rId28">
        <w:r w:rsidRPr="008E7359">
          <w:rPr>
            <w:rFonts w:ascii="Times New Roman" w:hAnsi="Times New Roman" w:cs="Times New Roman"/>
            <w:color w:val="0000FF"/>
            <w:sz w:val="20"/>
            <w:szCs w:val="20"/>
            <w:u w:val="single"/>
          </w:rPr>
          <w:t>https://tbinternet.ohchr.org/_layouts/15/treatybodyexternal/Download.aspx?symbolno=INT%2fCEDAW%2fICO%2fKGZ%2f37336&amp;Lang=ru</w:t>
        </w:r>
      </w:hyperlink>
    </w:p>
  </w:footnote>
  <w:footnote w:id="31">
    <w:p w14:paraId="00000099" w14:textId="63CBCC28"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004E3F14" w:rsidRPr="008E7359">
        <w:rPr>
          <w:rFonts w:ascii="Times New Roman" w:hAnsi="Times New Roman" w:cs="Times New Roman"/>
          <w:color w:val="000000"/>
          <w:sz w:val="20"/>
          <w:szCs w:val="20"/>
        </w:rPr>
        <w:t> </w:t>
      </w:r>
      <w:r w:rsidRPr="008E7359">
        <w:rPr>
          <w:rFonts w:ascii="Times New Roman" w:hAnsi="Times New Roman" w:cs="Times New Roman"/>
          <w:color w:val="000000"/>
          <w:sz w:val="20"/>
          <w:szCs w:val="20"/>
        </w:rPr>
        <w:t>«На виду у всех. Как женщины в Кыргызстане подвергаются насилию в семье и почему виновных сложно наказать», 4 февраля 2020</w:t>
      </w:r>
      <w:r w:rsidR="0002024E" w:rsidRPr="008E7359">
        <w:rPr>
          <w:rFonts w:ascii="Times New Roman" w:hAnsi="Times New Roman" w:cs="Times New Roman"/>
          <w:color w:val="000000"/>
          <w:sz w:val="20"/>
          <w:szCs w:val="20"/>
        </w:rPr>
        <w:t>.</w:t>
      </w:r>
      <w:r w:rsidR="0002024E" w:rsidRPr="008E7359">
        <w:rPr>
          <w:rFonts w:ascii="Times New Roman" w:hAnsi="Times New Roman" w:cs="Times New Roman"/>
        </w:rPr>
        <w:t xml:space="preserve"> </w:t>
      </w:r>
      <w:r w:rsidR="0002024E" w:rsidRPr="008E7359">
        <w:rPr>
          <w:rFonts w:ascii="Times New Roman" w:hAnsi="Times New Roman" w:cs="Times New Roman"/>
          <w:color w:val="000000"/>
          <w:sz w:val="20"/>
          <w:szCs w:val="20"/>
        </w:rPr>
        <w:t xml:space="preserve">Доступно по ссылке: </w:t>
      </w:r>
      <w:hyperlink r:id="rId29">
        <w:r w:rsidRPr="008E7359">
          <w:rPr>
            <w:rFonts w:ascii="Times New Roman" w:hAnsi="Times New Roman" w:cs="Times New Roman"/>
            <w:color w:val="0000FF"/>
            <w:sz w:val="20"/>
            <w:szCs w:val="20"/>
            <w:u w:val="single"/>
          </w:rPr>
          <w:t>https://kloop.kg/t/na-vidu-u-vseh/</w:t>
        </w:r>
      </w:hyperlink>
      <w:r w:rsidRPr="008E7359">
        <w:rPr>
          <w:rFonts w:ascii="Times New Roman" w:hAnsi="Times New Roman" w:cs="Times New Roman"/>
          <w:color w:val="000000"/>
          <w:sz w:val="20"/>
          <w:szCs w:val="20"/>
        </w:rPr>
        <w:t>; "Сожженные, изрезанные, забитые до смерти". Трагичные истории жертв семейного насилия», 9 марта 2020</w:t>
      </w:r>
      <w:r w:rsidR="0002024E" w:rsidRPr="008E7359">
        <w:rPr>
          <w:rFonts w:ascii="Times New Roman" w:hAnsi="Times New Roman" w:cs="Times New Roman"/>
        </w:rPr>
        <w:t xml:space="preserve"> </w:t>
      </w:r>
      <w:r w:rsidR="0002024E" w:rsidRPr="008E7359">
        <w:rPr>
          <w:rFonts w:ascii="Times New Roman" w:hAnsi="Times New Roman" w:cs="Times New Roman"/>
          <w:color w:val="000000"/>
          <w:sz w:val="20"/>
          <w:szCs w:val="20"/>
        </w:rPr>
        <w:t xml:space="preserve">Доступно по ссылке:  . </w:t>
      </w:r>
    </w:p>
    <w:p w14:paraId="0000009A" w14:textId="6D3E448A" w:rsidR="00645C5F" w:rsidRPr="008E7359" w:rsidRDefault="00946569">
      <w:pPr>
        <w:pBdr>
          <w:top w:val="nil"/>
          <w:left w:val="nil"/>
          <w:bottom w:val="nil"/>
          <w:right w:val="nil"/>
          <w:between w:val="nil"/>
        </w:pBdr>
        <w:spacing w:after="0" w:line="240" w:lineRule="auto"/>
        <w:rPr>
          <w:rFonts w:ascii="Times New Roman" w:hAnsi="Times New Roman" w:cs="Times New Roman"/>
          <w:color w:val="000000"/>
          <w:sz w:val="20"/>
          <w:szCs w:val="20"/>
        </w:rPr>
      </w:pPr>
      <w:hyperlink r:id="rId30" w:history="1">
        <w:r w:rsidR="004E3F14" w:rsidRPr="008E7359">
          <w:rPr>
            <w:rStyle w:val="Hyperlink"/>
            <w:rFonts w:ascii="Times New Roman" w:hAnsi="Times New Roman" w:cs="Times New Roman"/>
            <w:sz w:val="20"/>
            <w:szCs w:val="20"/>
          </w:rPr>
          <w:t>https://kaktus.media/doc/407555_sojjennye_izrezannye_zabitye_do_smerti._tragichnye_istorii_jertv_semeynogo_nasiliia.html</w:t>
        </w:r>
      </w:hyperlink>
      <w:r w:rsidR="004E3F14" w:rsidRPr="008E7359">
        <w:rPr>
          <w:rFonts w:ascii="Times New Roman" w:hAnsi="Times New Roman" w:cs="Times New Roman"/>
          <w:color w:val="000000"/>
          <w:sz w:val="20"/>
          <w:szCs w:val="20"/>
        </w:rPr>
        <w:t xml:space="preserve"> </w:t>
      </w:r>
    </w:p>
  </w:footnote>
  <w:footnote w:id="32">
    <w:p w14:paraId="0000009B" w14:textId="77777777"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vertAlign w:val="superscript"/>
        </w:rPr>
        <w:t xml:space="preserve"> </w:t>
      </w:r>
      <w:hyperlink r:id="rId31">
        <w:r w:rsidRPr="008E7359">
          <w:rPr>
            <w:rFonts w:ascii="Times New Roman" w:hAnsi="Times New Roman" w:cs="Times New Roman"/>
            <w:color w:val="1155CC"/>
            <w:sz w:val="20"/>
            <w:szCs w:val="20"/>
            <w:u w:val="single"/>
          </w:rPr>
          <w:t>Премьер-министр Мухаммедкалый Абылгазиев: В стране должна сформироваться атмосфера категорического неприятия насилия над женщинами и детьми</w:t>
        </w:r>
      </w:hyperlink>
      <w:r w:rsidRPr="008E7359">
        <w:rPr>
          <w:rFonts w:ascii="Times New Roman" w:hAnsi="Times New Roman" w:cs="Times New Roman"/>
          <w:color w:val="000000"/>
          <w:sz w:val="20"/>
          <w:szCs w:val="20"/>
        </w:rPr>
        <w:t xml:space="preserve"> </w:t>
      </w:r>
    </w:p>
  </w:footnote>
  <w:footnote w:id="33">
    <w:p w14:paraId="0000009C" w14:textId="38D23D4B"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Заявление Марша смотрите: </w:t>
      </w:r>
      <w:hyperlink r:id="rId32" w:history="1">
        <w:r w:rsidR="004E3F14" w:rsidRPr="008E7359">
          <w:rPr>
            <w:rStyle w:val="Hyperlink"/>
            <w:rFonts w:ascii="Times New Roman" w:hAnsi="Times New Roman" w:cs="Times New Roman"/>
            <w:sz w:val="20"/>
            <w:szCs w:val="20"/>
          </w:rPr>
          <w:t>https://www.facebook.com/pg/march8kg/posts/?ref=page_internal</w:t>
        </w:r>
      </w:hyperlink>
      <w:r w:rsidRPr="008E7359">
        <w:rPr>
          <w:rFonts w:ascii="Times New Roman" w:hAnsi="Times New Roman" w:cs="Times New Roman"/>
          <w:color w:val="000000"/>
          <w:sz w:val="20"/>
          <w:szCs w:val="20"/>
        </w:rPr>
        <w:t>.</w:t>
      </w:r>
      <w:r w:rsidR="004E3F14" w:rsidRPr="008E7359">
        <w:rPr>
          <w:rFonts w:ascii="Times New Roman" w:hAnsi="Times New Roman" w:cs="Times New Roman"/>
          <w:color w:val="000000"/>
          <w:sz w:val="20"/>
          <w:szCs w:val="20"/>
        </w:rPr>
        <w:t xml:space="preserve"> </w:t>
      </w:r>
    </w:p>
  </w:footnote>
  <w:footnote w:id="34">
    <w:p w14:paraId="0000009D" w14:textId="269E428A"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Согласно статье 34 п.2 Конституции КР отсутствие уведомления не может быть основанием для запрета мирного собрания.</w:t>
      </w:r>
    </w:p>
  </w:footnote>
  <w:footnote w:id="35">
    <w:p w14:paraId="0000009E" w14:textId="5CBDB6CD"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004E3F14" w:rsidRPr="008E7359">
        <w:rPr>
          <w:rFonts w:ascii="Times New Roman" w:hAnsi="Times New Roman" w:cs="Times New Roman"/>
          <w:color w:val="000000"/>
          <w:sz w:val="20"/>
          <w:szCs w:val="20"/>
        </w:rPr>
        <w:t> </w:t>
      </w:r>
      <w:r w:rsidR="007A5E77" w:rsidRPr="008E7359">
        <w:rPr>
          <w:rFonts w:ascii="Times New Roman" w:hAnsi="Times New Roman" w:cs="Times New Roman"/>
          <w:color w:val="000000"/>
          <w:sz w:val="20"/>
          <w:szCs w:val="20"/>
        </w:rPr>
        <w:t>Решения</w:t>
      </w:r>
      <w:r w:rsidR="007A5E77" w:rsidRPr="008E7359">
        <w:rPr>
          <w:rFonts w:ascii="Times New Roman" w:hAnsi="Times New Roman" w:cs="Times New Roman"/>
        </w:rPr>
        <w:t xml:space="preserve"> </w:t>
      </w:r>
      <w:r w:rsidR="007A5E77" w:rsidRPr="008E7359">
        <w:rPr>
          <w:rFonts w:ascii="Times New Roman" w:hAnsi="Times New Roman" w:cs="Times New Roman"/>
          <w:color w:val="000000"/>
          <w:sz w:val="20"/>
          <w:szCs w:val="20"/>
        </w:rPr>
        <w:t xml:space="preserve">Муниципальной администрации мэрии г. Бишкека по Первомайскому району </w:t>
      </w:r>
      <w:r w:rsidRPr="008E7359">
        <w:rPr>
          <w:rFonts w:ascii="Times New Roman" w:hAnsi="Times New Roman" w:cs="Times New Roman"/>
          <w:color w:val="000000"/>
          <w:sz w:val="20"/>
          <w:szCs w:val="20"/>
        </w:rPr>
        <w:t>№ 10-240 от 3 марта 2020г № 10-240 от 3 марта 2020 г. «Об ограничении места проведения любого рода различных митингов, мирных акций».</w:t>
      </w:r>
    </w:p>
  </w:footnote>
  <w:footnote w:id="36">
    <w:p w14:paraId="0000009F" w14:textId="751AC8BC"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Определение Первомайского суда г. Бишкека Дело № ГД-1271/2053 от 3 марта 2020 года</w:t>
      </w:r>
    </w:p>
  </w:footnote>
  <w:footnote w:id="37">
    <w:p w14:paraId="000000A0" w14:textId="1F93D494"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Исковое заявление Муниципальной администрации мэрии г. Бишкека по Первомайскому району № 10-249 от 4 марта 2020 г. «Об ограничении места проведения любого рода различных митингов, мирных акций».</w:t>
      </w:r>
    </w:p>
  </w:footnote>
  <w:footnote w:id="38">
    <w:p w14:paraId="000000A1" w14:textId="1AE0B24E" w:rsidR="00645C5F" w:rsidRPr="008E7359" w:rsidRDefault="00E75B17">
      <w:pPr>
        <w:spacing w:after="0"/>
        <w:rPr>
          <w:rFonts w:ascii="Times New Roman" w:hAnsi="Times New Roman" w:cs="Times New Roman"/>
        </w:rPr>
      </w:pPr>
      <w:r w:rsidRPr="008E7359">
        <w:rPr>
          <w:rStyle w:val="FootnoteReference"/>
          <w:rFonts w:ascii="Times New Roman" w:hAnsi="Times New Roman" w:cs="Times New Roman"/>
        </w:rPr>
        <w:footnoteRef/>
      </w:r>
      <w:r w:rsidRPr="008E7359">
        <w:rPr>
          <w:rFonts w:ascii="Times New Roman" w:hAnsi="Times New Roman" w:cs="Times New Roman"/>
        </w:rPr>
        <w:t xml:space="preserve"> М</w:t>
      </w:r>
      <w:r w:rsidRPr="008E7359">
        <w:rPr>
          <w:rFonts w:ascii="Times New Roman" w:hAnsi="Times New Roman" w:cs="Times New Roman"/>
          <w:sz w:val="20"/>
          <w:szCs w:val="20"/>
        </w:rPr>
        <w:t>арши планировались в Оше и Ошской области. Однако организаторы также столкнулись с угрозами националистов и официальными запретами местных властей</w:t>
      </w:r>
      <w:r w:rsidRPr="008E7359">
        <w:rPr>
          <w:rFonts w:ascii="Times New Roman" w:hAnsi="Times New Roman" w:cs="Times New Roman"/>
        </w:rPr>
        <w:t xml:space="preserve">. В результате организаторы провели онлайн флэшмоб. </w:t>
      </w:r>
      <w:hyperlink r:id="rId33">
        <w:r w:rsidRPr="008E7359">
          <w:rPr>
            <w:rFonts w:ascii="Times New Roman" w:hAnsi="Times New Roman" w:cs="Times New Roman"/>
            <w:color w:val="1155CC"/>
            <w:u w:val="single"/>
          </w:rPr>
          <w:t>Мэрия Оша запретила проводить марш за права женщин</w:t>
        </w:r>
      </w:hyperlink>
      <w:r w:rsidRPr="008E7359">
        <w:rPr>
          <w:rFonts w:ascii="Times New Roman" w:hAnsi="Times New Roman" w:cs="Times New Roman"/>
        </w:rPr>
        <w:t xml:space="preserve">  </w:t>
      </w:r>
    </w:p>
  </w:footnote>
  <w:footnote w:id="39">
    <w:p w14:paraId="000000A2" w14:textId="39252291" w:rsidR="00645C5F" w:rsidRDefault="00E75B17">
      <w:pPr>
        <w:pBdr>
          <w:top w:val="nil"/>
          <w:left w:val="nil"/>
          <w:bottom w:val="nil"/>
          <w:right w:val="nil"/>
          <w:between w:val="nil"/>
        </w:pBdr>
        <w:spacing w:after="0" w:line="240" w:lineRule="auto"/>
        <w:rPr>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Кризисный центр «Шанс» подавал уведомление в мэрию о Марше имени 8/365 и представлял группу на судебных заседаниях</w:t>
      </w:r>
    </w:p>
  </w:footnote>
  <w:footnote w:id="40">
    <w:p w14:paraId="000000A3" w14:textId="60ABF269"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Решение Первомайского суда г. Бишкека Дело № ГД-1296/2053 от 4 марта 2020 г. (по факту судебное заседание проходило 5 марта 2020 г.)</w:t>
      </w:r>
    </w:p>
  </w:footnote>
  <w:footnote w:id="41">
    <w:p w14:paraId="000000A5" w14:textId="77777777"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Интервью лидера указанного объединения Р. Адылова VESTI.KG </w:t>
      </w:r>
      <w:hyperlink r:id="rId34">
        <w:r w:rsidRPr="008E7359">
          <w:rPr>
            <w:rFonts w:ascii="Times New Roman" w:hAnsi="Times New Roman" w:cs="Times New Roman"/>
            <w:color w:val="1155CC"/>
            <w:sz w:val="20"/>
            <w:szCs w:val="20"/>
            <w:u w:val="single"/>
          </w:rPr>
          <w:t>Лидер «Кырк Чоро»: Когда провокаторы напали на участниц женского марша, мой заместитель был растерян и стоял в сторонке - VESTI.KG - Новости Кыргызстана</w:t>
        </w:r>
      </w:hyperlink>
      <w:r w:rsidRPr="008E7359">
        <w:rPr>
          <w:rFonts w:ascii="Times New Roman" w:hAnsi="Times New Roman" w:cs="Times New Roman"/>
          <w:color w:val="000000"/>
          <w:sz w:val="20"/>
          <w:szCs w:val="20"/>
        </w:rPr>
        <w:t xml:space="preserve"> </w:t>
      </w:r>
    </w:p>
  </w:footnote>
  <w:footnote w:id="42">
    <w:p w14:paraId="000000A6" w14:textId="77777777"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В Бишкеке более 300 человек вышли на митинг против насилия над женщинами (фото, видео)</w:t>
      </w:r>
    </w:p>
    <w:p w14:paraId="000000A7" w14:textId="64608559" w:rsidR="00645C5F" w:rsidRDefault="00E75B17">
      <w:pPr>
        <w:pBdr>
          <w:top w:val="nil"/>
          <w:left w:val="nil"/>
          <w:bottom w:val="nil"/>
          <w:right w:val="nil"/>
          <w:between w:val="nil"/>
        </w:pBdr>
        <w:spacing w:after="0" w:line="240" w:lineRule="auto"/>
        <w:rPr>
          <w:color w:val="000000"/>
          <w:sz w:val="20"/>
          <w:szCs w:val="20"/>
        </w:rPr>
      </w:pPr>
      <w:r w:rsidRPr="008E7359">
        <w:rPr>
          <w:rFonts w:ascii="Times New Roman" w:hAnsi="Times New Roman" w:cs="Times New Roman"/>
          <w:color w:val="000000"/>
          <w:sz w:val="20"/>
          <w:szCs w:val="20"/>
        </w:rPr>
        <w:t>10 марта 2020</w:t>
      </w:r>
      <w:r w:rsidR="00510F4D" w:rsidRPr="008E7359">
        <w:rPr>
          <w:rFonts w:ascii="Times New Roman" w:hAnsi="Times New Roman" w:cs="Times New Roman"/>
          <w:color w:val="000000"/>
          <w:sz w:val="20"/>
          <w:szCs w:val="20"/>
        </w:rPr>
        <w:t>. Доступно по ссылке:</w:t>
      </w:r>
      <w:r w:rsidRPr="008E7359">
        <w:rPr>
          <w:rFonts w:ascii="Times New Roman" w:hAnsi="Times New Roman" w:cs="Times New Roman"/>
          <w:color w:val="000000"/>
          <w:sz w:val="20"/>
          <w:szCs w:val="20"/>
        </w:rPr>
        <w:t xml:space="preserve"> </w:t>
      </w:r>
      <w:hyperlink r:id="rId35">
        <w:r w:rsidRPr="008E7359">
          <w:rPr>
            <w:rFonts w:ascii="Times New Roman" w:hAnsi="Times New Roman" w:cs="Times New Roman"/>
            <w:color w:val="0000FF"/>
            <w:sz w:val="20"/>
            <w:szCs w:val="20"/>
            <w:u w:val="single"/>
          </w:rPr>
          <w:t>http://www.news-asia.ru/view/ks/sport/13460</w:t>
        </w:r>
      </w:hyperlink>
      <w:r>
        <w:rPr>
          <w:sz w:val="20"/>
          <w:szCs w:val="20"/>
        </w:rPr>
        <w:t xml:space="preserve"> </w:t>
      </w:r>
    </w:p>
  </w:footnote>
  <w:footnote w:id="43">
    <w:p w14:paraId="000000A8" w14:textId="6F262119"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Открытое обращение к Жогорку Кенеш и Правительству Кыргызской Республики от движения 8/365</w:t>
      </w:r>
      <w:r w:rsidR="00510F4D" w:rsidRPr="008E7359">
        <w:rPr>
          <w:rFonts w:ascii="Times New Roman" w:hAnsi="Times New Roman" w:cs="Times New Roman"/>
          <w:color w:val="000000"/>
          <w:sz w:val="20"/>
          <w:szCs w:val="20"/>
        </w:rPr>
        <w:t xml:space="preserve"> см</w:t>
      </w:r>
      <w:r w:rsidR="00332EE6" w:rsidRPr="008E7359">
        <w:rPr>
          <w:rFonts w:ascii="Times New Roman" w:hAnsi="Times New Roman" w:cs="Times New Roman"/>
          <w:color w:val="000000"/>
          <w:sz w:val="20"/>
          <w:szCs w:val="20"/>
        </w:rPr>
        <w:t xml:space="preserve">отрите: </w:t>
      </w:r>
      <w:r w:rsidRPr="008E7359">
        <w:rPr>
          <w:rFonts w:ascii="Times New Roman" w:hAnsi="Times New Roman" w:cs="Times New Roman"/>
        </w:rPr>
        <w:t xml:space="preserve"> </w:t>
      </w:r>
      <w:hyperlink r:id="rId36" w:history="1">
        <w:r w:rsidR="004E3F14" w:rsidRPr="008E7359">
          <w:rPr>
            <w:rStyle w:val="Hyperlink"/>
            <w:rFonts w:ascii="Times New Roman" w:hAnsi="Times New Roman" w:cs="Times New Roman"/>
            <w:sz w:val="20"/>
            <w:szCs w:val="20"/>
          </w:rPr>
          <w:t>https://www.facebook.com/pg/march8kg/posts/?ref=page_internal</w:t>
        </w:r>
      </w:hyperlink>
      <w:r w:rsidR="004E3F14" w:rsidRPr="008E7359">
        <w:rPr>
          <w:rFonts w:ascii="Times New Roman" w:hAnsi="Times New Roman" w:cs="Times New Roman"/>
          <w:color w:val="000000"/>
          <w:sz w:val="20"/>
          <w:szCs w:val="20"/>
        </w:rPr>
        <w:t xml:space="preserve"> </w:t>
      </w:r>
    </w:p>
  </w:footnote>
  <w:footnote w:id="44">
    <w:p w14:paraId="000000A9" w14:textId="34B023B1"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См. например, Открытое обращение к Президенту Кыргызской Республики, Премьер-министру Кыргызской Республики, Торага Жогорку Кенеша Кыргызской Республики, депутатам Жогорку Кенеша Кыргызской Республики, Мэрии города Бишкек, депутатам Бишкекского городского кенеша по поводу событий, произошедших 8 марта 2020 года</w:t>
      </w:r>
      <w:r w:rsidR="00510F4D" w:rsidRPr="008E7359">
        <w:rPr>
          <w:rFonts w:ascii="Times New Roman" w:hAnsi="Times New Roman" w:cs="Times New Roman"/>
          <w:color w:val="000000"/>
          <w:sz w:val="20"/>
          <w:szCs w:val="20"/>
        </w:rPr>
        <w:t>. Форум  «Курак», 9 марта 2020</w:t>
      </w:r>
      <w:r w:rsidRPr="008E7359">
        <w:rPr>
          <w:rFonts w:ascii="Times New Roman" w:hAnsi="Times New Roman" w:cs="Times New Roman"/>
          <w:color w:val="000000"/>
          <w:sz w:val="20"/>
          <w:szCs w:val="20"/>
        </w:rPr>
        <w:t xml:space="preserve">. </w:t>
      </w:r>
      <w:r w:rsidR="00510F4D" w:rsidRPr="008E7359">
        <w:rPr>
          <w:rFonts w:ascii="Times New Roman" w:hAnsi="Times New Roman" w:cs="Times New Roman"/>
          <w:color w:val="000000"/>
          <w:sz w:val="20"/>
          <w:szCs w:val="20"/>
        </w:rPr>
        <w:t xml:space="preserve"> </w:t>
      </w:r>
      <w:r w:rsidR="00332EE6" w:rsidRPr="008E7359">
        <w:rPr>
          <w:rFonts w:ascii="Times New Roman" w:hAnsi="Times New Roman" w:cs="Times New Roman"/>
          <w:color w:val="000000"/>
          <w:sz w:val="20"/>
          <w:szCs w:val="20"/>
        </w:rPr>
        <w:t xml:space="preserve">Доступно по ссылке: </w:t>
      </w:r>
      <w:r w:rsidR="00510F4D" w:rsidRPr="008E7359">
        <w:rPr>
          <w:rFonts w:ascii="Times New Roman" w:hAnsi="Times New Roman" w:cs="Times New Roman"/>
          <w:color w:val="000000"/>
          <w:sz w:val="20"/>
          <w:szCs w:val="20"/>
        </w:rPr>
        <w:t xml:space="preserve"> </w:t>
      </w:r>
      <w:hyperlink r:id="rId37">
        <w:r w:rsidRPr="008E7359">
          <w:rPr>
            <w:rFonts w:ascii="Times New Roman" w:hAnsi="Times New Roman" w:cs="Times New Roman"/>
            <w:color w:val="1155CC"/>
            <w:sz w:val="20"/>
            <w:szCs w:val="20"/>
            <w:u w:val="single"/>
          </w:rPr>
          <w:t>https://www.facebook.com/forum.kurak/posts/3915808818444310</w:t>
        </w:r>
      </w:hyperlink>
      <w:r w:rsidRPr="008E7359">
        <w:rPr>
          <w:rFonts w:ascii="Times New Roman" w:hAnsi="Times New Roman" w:cs="Times New Roman"/>
          <w:color w:val="000000"/>
          <w:sz w:val="20"/>
          <w:szCs w:val="20"/>
        </w:rPr>
        <w:t xml:space="preserve"> </w:t>
      </w:r>
    </w:p>
  </w:footnote>
  <w:footnote w:id="45">
    <w:p w14:paraId="000000AA" w14:textId="533FD0B9"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ООН призывает к гражданскому диалогу по правам женщин в Кыргызс</w:t>
      </w:r>
      <w:r w:rsidR="00510F4D" w:rsidRPr="008E7359">
        <w:rPr>
          <w:rFonts w:ascii="Times New Roman" w:hAnsi="Times New Roman" w:cs="Times New Roman"/>
          <w:color w:val="000000"/>
          <w:sz w:val="20"/>
          <w:szCs w:val="20"/>
        </w:rPr>
        <w:t>кой Республике, 12 марта 2020.</w:t>
      </w:r>
      <w:r w:rsidR="00332EE6" w:rsidRPr="008E7359">
        <w:rPr>
          <w:rFonts w:ascii="Times New Roman" w:hAnsi="Times New Roman" w:cs="Times New Roman"/>
        </w:rPr>
        <w:t xml:space="preserve"> </w:t>
      </w:r>
      <w:r w:rsidR="00332EE6" w:rsidRPr="008E7359">
        <w:rPr>
          <w:rFonts w:ascii="Times New Roman" w:hAnsi="Times New Roman" w:cs="Times New Roman"/>
          <w:color w:val="000000"/>
          <w:sz w:val="20"/>
          <w:szCs w:val="20"/>
        </w:rPr>
        <w:t xml:space="preserve">Доступно по ссылке: </w:t>
      </w:r>
      <w:r w:rsidRPr="008E7359">
        <w:rPr>
          <w:rFonts w:ascii="Times New Roman" w:hAnsi="Times New Roman" w:cs="Times New Roman"/>
          <w:color w:val="000000"/>
          <w:sz w:val="20"/>
          <w:szCs w:val="20"/>
        </w:rPr>
        <w:t xml:space="preserve"> </w:t>
      </w:r>
      <w:r w:rsidR="00510F4D" w:rsidRPr="008E7359">
        <w:rPr>
          <w:rFonts w:ascii="Times New Roman" w:hAnsi="Times New Roman" w:cs="Times New Roman"/>
          <w:color w:val="000000"/>
          <w:sz w:val="20"/>
          <w:szCs w:val="20"/>
        </w:rPr>
        <w:t xml:space="preserve">  </w:t>
      </w:r>
      <w:hyperlink r:id="rId38" w:history="1">
        <w:r w:rsidR="004E3F14" w:rsidRPr="008E7359">
          <w:rPr>
            <w:rStyle w:val="Hyperlink"/>
            <w:rFonts w:ascii="Times New Roman" w:hAnsi="Times New Roman" w:cs="Times New Roman"/>
            <w:sz w:val="20"/>
            <w:szCs w:val="20"/>
          </w:rPr>
          <w:t>https://kyrgyzstan.un.org/ru/37676-oon-prizyvaet-k-grazhdanskomu-dialogu-po-pravam-zhenschin-v-kyrgyzskoy-respublike?fbclid=IwAR18Sh1Lfp4Fq92XTLupnIaY7cgB26VM2qzTzYAYbRZMqpss2wGoBoV2jg0</w:t>
        </w:r>
      </w:hyperlink>
      <w:r w:rsidR="004E3F14" w:rsidRPr="008E7359">
        <w:rPr>
          <w:rFonts w:ascii="Times New Roman" w:hAnsi="Times New Roman" w:cs="Times New Roman"/>
          <w:color w:val="000000"/>
          <w:sz w:val="20"/>
          <w:szCs w:val="20"/>
        </w:rPr>
        <w:t xml:space="preserve"> </w:t>
      </w:r>
    </w:p>
  </w:footnote>
  <w:footnote w:id="46">
    <w:p w14:paraId="000000AB" w14:textId="334856F8"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Смотрите указ. пилотное исследование 2019-2020 гг. Бишкек, Кыргызстан. Более того, в Плане</w:t>
      </w:r>
    </w:p>
    <w:p w14:paraId="000000AC" w14:textId="7F8A9BE4" w:rsidR="00645C5F" w:rsidRDefault="00E75B17">
      <w:pPr>
        <w:pBdr>
          <w:top w:val="nil"/>
          <w:left w:val="nil"/>
          <w:bottom w:val="nil"/>
          <w:right w:val="nil"/>
          <w:between w:val="nil"/>
        </w:pBdr>
        <w:spacing w:after="0" w:line="240" w:lineRule="auto"/>
        <w:rPr>
          <w:color w:val="000000"/>
          <w:sz w:val="20"/>
          <w:szCs w:val="20"/>
        </w:rPr>
      </w:pPr>
      <w:r w:rsidRPr="008E7359">
        <w:rPr>
          <w:rFonts w:ascii="Times New Roman" w:hAnsi="Times New Roman" w:cs="Times New Roman"/>
          <w:color w:val="000000"/>
          <w:sz w:val="20"/>
          <w:szCs w:val="20"/>
        </w:rPr>
        <w:t>действий по правам человека КР на 2019-2021 годы содержат</w:t>
      </w:r>
      <w:r w:rsidR="00DA1754">
        <w:rPr>
          <w:rFonts w:ascii="Times New Roman" w:hAnsi="Times New Roman" w:cs="Times New Roman"/>
          <w:color w:val="000000"/>
          <w:sz w:val="20"/>
          <w:szCs w:val="20"/>
        </w:rPr>
        <w:t>ь</w:t>
      </w:r>
      <w:r w:rsidRPr="008E7359">
        <w:rPr>
          <w:rFonts w:ascii="Times New Roman" w:hAnsi="Times New Roman" w:cs="Times New Roman"/>
          <w:color w:val="000000"/>
          <w:sz w:val="20"/>
          <w:szCs w:val="20"/>
        </w:rPr>
        <w:t>ся прямые ссылки на рекомендации договорных органов по реализации права на свободу выражения мнений в соответствии со статьей 19 МПГПП и недопущении избирательного подхода при даче разрешения, уточнении места проведения мирных собраний (глава 1. Свобода мирных собраний и объединений, п. 10.2-3)</w:t>
      </w:r>
      <w:r w:rsidR="00510F4D" w:rsidRPr="008E7359">
        <w:rPr>
          <w:rFonts w:ascii="Times New Roman" w:hAnsi="Times New Roman" w:cs="Times New Roman"/>
          <w:color w:val="000000"/>
          <w:sz w:val="20"/>
          <w:szCs w:val="20"/>
        </w:rPr>
        <w:t>.  Доступно по ссылке:</w:t>
      </w:r>
      <w:r w:rsidRPr="008E7359">
        <w:rPr>
          <w:rFonts w:ascii="Times New Roman" w:hAnsi="Times New Roman" w:cs="Times New Roman"/>
          <w:color w:val="000000"/>
          <w:sz w:val="20"/>
          <w:szCs w:val="20"/>
        </w:rPr>
        <w:t xml:space="preserve">  </w:t>
      </w:r>
      <w:hyperlink r:id="rId39">
        <w:r w:rsidRPr="008E7359">
          <w:rPr>
            <w:rFonts w:ascii="Times New Roman" w:hAnsi="Times New Roman" w:cs="Times New Roman"/>
            <w:color w:val="1155CC"/>
            <w:sz w:val="20"/>
            <w:szCs w:val="20"/>
            <w:u w:val="single"/>
          </w:rPr>
          <w:t>http://cbd.minjust.gov.kg/act/view/ru-ru/216902</w:t>
        </w:r>
      </w:hyperlink>
      <w:r>
        <w:rPr>
          <w:color w:val="000000"/>
          <w:sz w:val="20"/>
          <w:szCs w:val="20"/>
        </w:rPr>
        <w:t xml:space="preserve">  </w:t>
      </w:r>
    </w:p>
  </w:footnote>
  <w:footnote w:id="47">
    <w:p w14:paraId="000000AD" w14:textId="3A023944"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Какеев И., Анализ международных стандартов, национального законодательства и правоприменительной практики в Кыргызской Республике в сфере обеспечения права на свободу мирных собраний. 2018</w:t>
      </w:r>
      <w:r w:rsidR="00332EE6" w:rsidRPr="008E7359">
        <w:rPr>
          <w:rFonts w:ascii="Times New Roman" w:hAnsi="Times New Roman" w:cs="Times New Roman"/>
          <w:color w:val="000000"/>
          <w:sz w:val="20"/>
          <w:szCs w:val="20"/>
        </w:rPr>
        <w:t>.</w:t>
      </w:r>
      <w:r w:rsidR="00332EE6" w:rsidRPr="008E7359">
        <w:rPr>
          <w:rFonts w:ascii="Times New Roman" w:hAnsi="Times New Roman" w:cs="Times New Roman"/>
        </w:rPr>
        <w:t xml:space="preserve"> </w:t>
      </w:r>
      <w:r w:rsidR="00332EE6" w:rsidRPr="008E7359">
        <w:rPr>
          <w:rFonts w:ascii="Times New Roman" w:hAnsi="Times New Roman" w:cs="Times New Roman"/>
          <w:color w:val="000000"/>
          <w:sz w:val="20"/>
          <w:szCs w:val="20"/>
        </w:rPr>
        <w:t xml:space="preserve">Доступно по ссылке: </w:t>
      </w:r>
      <w:hyperlink r:id="rId40" w:history="1">
        <w:r w:rsidR="004E3F14" w:rsidRPr="008E7359">
          <w:rPr>
            <w:rStyle w:val="Hyperlink"/>
            <w:rFonts w:ascii="Times New Roman" w:hAnsi="Times New Roman" w:cs="Times New Roman"/>
            <w:sz w:val="20"/>
            <w:szCs w:val="20"/>
            <w:lang w:val="en-GB"/>
          </w:rPr>
          <w:t>http</w:t>
        </w:r>
        <w:r w:rsidR="004E3F14" w:rsidRPr="008E7359">
          <w:rPr>
            <w:rStyle w:val="Hyperlink"/>
            <w:rFonts w:ascii="Times New Roman" w:hAnsi="Times New Roman" w:cs="Times New Roman"/>
            <w:sz w:val="20"/>
            <w:szCs w:val="20"/>
          </w:rPr>
          <w:t>://</w:t>
        </w:r>
        <w:r w:rsidR="004E3F14" w:rsidRPr="008E7359">
          <w:rPr>
            <w:rStyle w:val="Hyperlink"/>
            <w:rFonts w:ascii="Times New Roman" w:hAnsi="Times New Roman" w:cs="Times New Roman"/>
            <w:sz w:val="20"/>
            <w:szCs w:val="20"/>
            <w:lang w:val="en-GB"/>
          </w:rPr>
          <w:t>www</w:t>
        </w:r>
        <w:r w:rsidR="004E3F14" w:rsidRPr="008E7359">
          <w:rPr>
            <w:rStyle w:val="Hyperlink"/>
            <w:rFonts w:ascii="Times New Roman" w:hAnsi="Times New Roman" w:cs="Times New Roman"/>
            <w:sz w:val="20"/>
            <w:szCs w:val="20"/>
          </w:rPr>
          <w:t>.</w:t>
        </w:r>
        <w:r w:rsidR="004E3F14" w:rsidRPr="008E7359">
          <w:rPr>
            <w:rStyle w:val="Hyperlink"/>
            <w:rFonts w:ascii="Times New Roman" w:hAnsi="Times New Roman" w:cs="Times New Roman"/>
            <w:sz w:val="20"/>
            <w:szCs w:val="20"/>
            <w:lang w:val="en-GB"/>
          </w:rPr>
          <w:t>adilet</w:t>
        </w:r>
        <w:r w:rsidR="004E3F14" w:rsidRPr="008E7359">
          <w:rPr>
            <w:rStyle w:val="Hyperlink"/>
            <w:rFonts w:ascii="Times New Roman" w:hAnsi="Times New Roman" w:cs="Times New Roman"/>
            <w:sz w:val="20"/>
            <w:szCs w:val="20"/>
          </w:rPr>
          <w:t>.</w:t>
        </w:r>
        <w:r w:rsidR="004E3F14" w:rsidRPr="008E7359">
          <w:rPr>
            <w:rStyle w:val="Hyperlink"/>
            <w:rFonts w:ascii="Times New Roman" w:hAnsi="Times New Roman" w:cs="Times New Roman"/>
            <w:sz w:val="20"/>
            <w:szCs w:val="20"/>
            <w:lang w:val="en-GB"/>
          </w:rPr>
          <w:t>kg</w:t>
        </w:r>
        <w:r w:rsidR="004E3F14" w:rsidRPr="008E7359">
          <w:rPr>
            <w:rStyle w:val="Hyperlink"/>
            <w:rFonts w:ascii="Times New Roman" w:hAnsi="Times New Roman" w:cs="Times New Roman"/>
            <w:sz w:val="20"/>
            <w:szCs w:val="20"/>
          </w:rPr>
          <w:t>/</w:t>
        </w:r>
        <w:r w:rsidR="004E3F14" w:rsidRPr="008E7359">
          <w:rPr>
            <w:rStyle w:val="Hyperlink"/>
            <w:rFonts w:ascii="Times New Roman" w:hAnsi="Times New Roman" w:cs="Times New Roman"/>
            <w:sz w:val="20"/>
            <w:szCs w:val="20"/>
            <w:lang w:val="en-GB"/>
          </w:rPr>
          <w:t>ru</w:t>
        </w:r>
        <w:r w:rsidR="004E3F14" w:rsidRPr="008E7359">
          <w:rPr>
            <w:rStyle w:val="Hyperlink"/>
            <w:rFonts w:ascii="Times New Roman" w:hAnsi="Times New Roman" w:cs="Times New Roman"/>
            <w:sz w:val="20"/>
            <w:szCs w:val="20"/>
          </w:rPr>
          <w:t>/</w:t>
        </w:r>
        <w:r w:rsidR="004E3F14" w:rsidRPr="008E7359">
          <w:rPr>
            <w:rStyle w:val="Hyperlink"/>
            <w:rFonts w:ascii="Times New Roman" w:hAnsi="Times New Roman" w:cs="Times New Roman"/>
            <w:sz w:val="20"/>
            <w:szCs w:val="20"/>
            <w:lang w:val="en-GB"/>
          </w:rPr>
          <w:t>library</w:t>
        </w:r>
        <w:r w:rsidR="004E3F14" w:rsidRPr="008E7359">
          <w:rPr>
            <w:rStyle w:val="Hyperlink"/>
            <w:rFonts w:ascii="Times New Roman" w:hAnsi="Times New Roman" w:cs="Times New Roman"/>
            <w:sz w:val="20"/>
            <w:szCs w:val="20"/>
          </w:rPr>
          <w:t>/</w:t>
        </w:r>
        <w:r w:rsidR="004E3F14" w:rsidRPr="008E7359">
          <w:rPr>
            <w:rStyle w:val="Hyperlink"/>
            <w:rFonts w:ascii="Times New Roman" w:hAnsi="Times New Roman" w:cs="Times New Roman"/>
            <w:sz w:val="20"/>
            <w:szCs w:val="20"/>
            <w:lang w:val="en-GB"/>
          </w:rPr>
          <w:t>full</w:t>
        </w:r>
        <w:r w:rsidR="004E3F14" w:rsidRPr="008E7359">
          <w:rPr>
            <w:rStyle w:val="Hyperlink"/>
            <w:rFonts w:ascii="Times New Roman" w:hAnsi="Times New Roman" w:cs="Times New Roman"/>
            <w:sz w:val="20"/>
            <w:szCs w:val="20"/>
          </w:rPr>
          <w:t>/95</w:t>
        </w:r>
      </w:hyperlink>
      <w:r w:rsidR="004E3F14" w:rsidRPr="008E7359">
        <w:rPr>
          <w:rFonts w:ascii="Times New Roman" w:hAnsi="Times New Roman" w:cs="Times New Roman"/>
          <w:color w:val="000000"/>
          <w:sz w:val="20"/>
          <w:szCs w:val="20"/>
        </w:rPr>
        <w:t xml:space="preserve"> </w:t>
      </w:r>
    </w:p>
  </w:footnote>
  <w:footnote w:id="48">
    <w:p w14:paraId="000000AE" w14:textId="38DC99D0"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lang w:val="en-US"/>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lang w:val="en-US"/>
        </w:rPr>
        <w:t xml:space="preserve"> </w:t>
      </w:r>
      <w:hyperlink r:id="rId41">
        <w:r w:rsidRPr="008E7359">
          <w:rPr>
            <w:rFonts w:ascii="Times New Roman" w:hAnsi="Times New Roman" w:cs="Times New Roman"/>
            <w:color w:val="0000FF"/>
            <w:sz w:val="20"/>
            <w:szCs w:val="20"/>
            <w:u w:val="single"/>
            <w:lang w:val="en-GB"/>
          </w:rPr>
          <w:t>A</w:t>
        </w:r>
        <w:r w:rsidRPr="008E7359">
          <w:rPr>
            <w:rFonts w:ascii="Times New Roman" w:hAnsi="Times New Roman" w:cs="Times New Roman"/>
            <w:color w:val="0000FF"/>
            <w:sz w:val="20"/>
            <w:szCs w:val="20"/>
            <w:u w:val="single"/>
            <w:lang w:val="en-US"/>
          </w:rPr>
          <w:t>/</w:t>
        </w:r>
        <w:r w:rsidRPr="008E7359">
          <w:rPr>
            <w:rFonts w:ascii="Times New Roman" w:hAnsi="Times New Roman" w:cs="Times New Roman"/>
            <w:color w:val="0000FF"/>
            <w:sz w:val="20"/>
            <w:szCs w:val="20"/>
            <w:u w:val="single"/>
            <w:lang w:val="en-GB"/>
          </w:rPr>
          <w:t>HRC</w:t>
        </w:r>
        <w:r w:rsidRPr="008E7359">
          <w:rPr>
            <w:rFonts w:ascii="Times New Roman" w:hAnsi="Times New Roman" w:cs="Times New Roman"/>
            <w:color w:val="0000FF"/>
            <w:sz w:val="20"/>
            <w:szCs w:val="20"/>
            <w:u w:val="single"/>
            <w:lang w:val="en-US"/>
          </w:rPr>
          <w:t>/</w:t>
        </w:r>
        <w:r w:rsidRPr="008E7359">
          <w:rPr>
            <w:rFonts w:ascii="Times New Roman" w:hAnsi="Times New Roman" w:cs="Times New Roman"/>
            <w:color w:val="0000FF"/>
            <w:sz w:val="20"/>
            <w:szCs w:val="20"/>
            <w:u w:val="single"/>
            <w:lang w:val="en-GB"/>
          </w:rPr>
          <w:t>WG</w:t>
        </w:r>
        <w:r w:rsidRPr="008E7359">
          <w:rPr>
            <w:rFonts w:ascii="Times New Roman" w:hAnsi="Times New Roman" w:cs="Times New Roman"/>
            <w:color w:val="0000FF"/>
            <w:sz w:val="20"/>
            <w:szCs w:val="20"/>
            <w:u w:val="single"/>
            <w:lang w:val="en-US"/>
          </w:rPr>
          <w:t>.6/35/</w:t>
        </w:r>
        <w:r w:rsidRPr="008E7359">
          <w:rPr>
            <w:rFonts w:ascii="Times New Roman" w:hAnsi="Times New Roman" w:cs="Times New Roman"/>
            <w:color w:val="0000FF"/>
            <w:sz w:val="20"/>
            <w:szCs w:val="20"/>
            <w:u w:val="single"/>
            <w:lang w:val="en-GB"/>
          </w:rPr>
          <w:t>KGZ</w:t>
        </w:r>
        <w:r w:rsidRPr="008E7359">
          <w:rPr>
            <w:rFonts w:ascii="Times New Roman" w:hAnsi="Times New Roman" w:cs="Times New Roman"/>
            <w:color w:val="0000FF"/>
            <w:sz w:val="20"/>
            <w:szCs w:val="20"/>
            <w:u w:val="single"/>
            <w:lang w:val="en-US"/>
          </w:rPr>
          <w:t>/3</w:t>
        </w:r>
      </w:hyperlink>
      <w:r w:rsidRPr="008E7359">
        <w:rPr>
          <w:rFonts w:ascii="Times New Roman" w:hAnsi="Times New Roman" w:cs="Times New Roman"/>
          <w:color w:val="0000FF"/>
          <w:sz w:val="20"/>
          <w:szCs w:val="20"/>
          <w:u w:val="single"/>
          <w:lang w:val="en-US"/>
        </w:rPr>
        <w:t xml:space="preserve"> </w:t>
      </w:r>
      <w:r w:rsidRPr="008E7359">
        <w:rPr>
          <w:rFonts w:ascii="Times New Roman" w:hAnsi="Times New Roman" w:cs="Times New Roman"/>
          <w:color w:val="0000FF"/>
          <w:sz w:val="20"/>
          <w:szCs w:val="20"/>
          <w:u w:val="single"/>
        </w:rPr>
        <w:t>п</w:t>
      </w:r>
      <w:r w:rsidRPr="008E7359">
        <w:rPr>
          <w:rFonts w:ascii="Times New Roman" w:hAnsi="Times New Roman" w:cs="Times New Roman"/>
          <w:color w:val="0000FF"/>
          <w:sz w:val="20"/>
          <w:szCs w:val="20"/>
          <w:u w:val="single"/>
          <w:lang w:val="en-US"/>
        </w:rPr>
        <w:t xml:space="preserve">.41-43, 47 </w:t>
      </w:r>
    </w:p>
  </w:footnote>
  <w:footnote w:id="49">
    <w:p w14:paraId="000000AF" w14:textId="77777777"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Свобода мирных собраний на постсоветском пространстве в 2012—2014 годах: анализ</w:t>
      </w:r>
    </w:p>
    <w:p w14:paraId="000000B0" w14:textId="40302CB0" w:rsidR="00645C5F" w:rsidRDefault="00E75B17">
      <w:pPr>
        <w:pBdr>
          <w:top w:val="nil"/>
          <w:left w:val="nil"/>
          <w:bottom w:val="nil"/>
          <w:right w:val="nil"/>
          <w:between w:val="nil"/>
        </w:pBdr>
        <w:spacing w:after="0" w:line="240" w:lineRule="auto"/>
        <w:rPr>
          <w:color w:val="000000"/>
          <w:sz w:val="20"/>
          <w:szCs w:val="20"/>
        </w:rPr>
      </w:pPr>
      <w:r w:rsidRPr="008E7359">
        <w:rPr>
          <w:rFonts w:ascii="Times New Roman" w:hAnsi="Times New Roman" w:cs="Times New Roman"/>
          <w:color w:val="000000"/>
          <w:sz w:val="20"/>
          <w:szCs w:val="20"/>
        </w:rPr>
        <w:t>законодательства, с. 9</w:t>
      </w:r>
      <w:r w:rsidR="00332EE6" w:rsidRPr="008E7359">
        <w:rPr>
          <w:rFonts w:ascii="Times New Roman" w:hAnsi="Times New Roman" w:cs="Times New Roman"/>
        </w:rPr>
        <w:t xml:space="preserve">. Доступно по ссылке: </w:t>
      </w:r>
      <w:r w:rsidRPr="008E7359">
        <w:rPr>
          <w:rFonts w:ascii="Times New Roman" w:hAnsi="Times New Roman" w:cs="Times New Roman"/>
          <w:color w:val="000000"/>
          <w:sz w:val="20"/>
          <w:szCs w:val="20"/>
        </w:rPr>
        <w:t xml:space="preserve"> </w:t>
      </w:r>
      <w:hyperlink r:id="rId42">
        <w:r w:rsidRPr="008E7359">
          <w:rPr>
            <w:rFonts w:ascii="Times New Roman" w:hAnsi="Times New Roman" w:cs="Times New Roman"/>
            <w:color w:val="1155CC"/>
            <w:sz w:val="20"/>
            <w:szCs w:val="20"/>
            <w:u w:val="single"/>
          </w:rPr>
          <w:t>http://www.ihahr-nis.org/sites/default/files/files/sv-sobraniy-postsov-pr.pdf</w:t>
        </w:r>
      </w:hyperlink>
      <w:r>
        <w:rPr>
          <w:color w:val="000000"/>
          <w:sz w:val="20"/>
          <w:szCs w:val="20"/>
        </w:rPr>
        <w:t xml:space="preserve"> </w:t>
      </w:r>
    </w:p>
  </w:footnote>
  <w:footnote w:id="50">
    <w:p w14:paraId="000000B1" w14:textId="201C9885" w:rsidR="00645C5F" w:rsidRPr="008E7359" w:rsidRDefault="00E75B17">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В период с 2010 -2015 гг. (два </w:t>
      </w:r>
      <w:r w:rsidR="000D4A22" w:rsidRPr="008E7359">
        <w:rPr>
          <w:rFonts w:ascii="Times New Roman" w:hAnsi="Times New Roman" w:cs="Times New Roman"/>
          <w:color w:val="000000"/>
          <w:sz w:val="20"/>
          <w:szCs w:val="20"/>
        </w:rPr>
        <w:t>цикла УПО</w:t>
      </w:r>
      <w:r w:rsidRPr="008E7359">
        <w:rPr>
          <w:rFonts w:ascii="Times New Roman" w:hAnsi="Times New Roman" w:cs="Times New Roman"/>
          <w:color w:val="000000"/>
          <w:sz w:val="20"/>
          <w:szCs w:val="20"/>
        </w:rPr>
        <w:t xml:space="preserve">) Кыргызстаном было получено </w:t>
      </w:r>
      <w:r w:rsidR="000D4A22" w:rsidRPr="008E7359">
        <w:rPr>
          <w:rFonts w:ascii="Times New Roman" w:hAnsi="Times New Roman" w:cs="Times New Roman"/>
          <w:color w:val="000000"/>
          <w:sz w:val="20"/>
          <w:szCs w:val="20"/>
        </w:rPr>
        <w:t>десятки рекомендаций</w:t>
      </w:r>
      <w:r w:rsidRPr="008E7359">
        <w:rPr>
          <w:rFonts w:ascii="Times New Roman" w:hAnsi="Times New Roman" w:cs="Times New Roman"/>
          <w:color w:val="000000"/>
          <w:sz w:val="20"/>
          <w:szCs w:val="20"/>
        </w:rPr>
        <w:t xml:space="preserve"> по реализации прав на </w:t>
      </w:r>
      <w:r w:rsidR="000D4A22" w:rsidRPr="008E7359">
        <w:rPr>
          <w:rFonts w:ascii="Times New Roman" w:hAnsi="Times New Roman" w:cs="Times New Roman"/>
          <w:color w:val="000000"/>
          <w:sz w:val="20"/>
          <w:szCs w:val="20"/>
        </w:rPr>
        <w:t>свободу мирных</w:t>
      </w:r>
      <w:r w:rsidRPr="008E7359">
        <w:rPr>
          <w:rFonts w:ascii="Times New Roman" w:hAnsi="Times New Roman" w:cs="Times New Roman"/>
          <w:color w:val="000000"/>
          <w:sz w:val="20"/>
          <w:szCs w:val="20"/>
        </w:rPr>
        <w:t xml:space="preserve"> собраний. Специальные рекомендации касались НПО, правозащитников, представителей ЛГБТ-сообщества и журналистов. При этом особое внимание уделялось вопросам свободы от дискриминации, включая дискриминацию по признаку гендерной принадлежности, полу, сексуальной ориентации. Однако многие из этих рекомендации государством не были приняты. Сборник рекомендаций механизмов ООН по правам человека для Кыргызской Республики, 2010-2015 гг. подготовлен Тянь-Шаньским аналитическим центром при АУЦА при поддержке Регионального офиса УВКПЧ ООН в Це</w:t>
      </w:r>
      <w:r w:rsidR="00510F4D" w:rsidRPr="008E7359">
        <w:rPr>
          <w:rFonts w:ascii="Times New Roman" w:hAnsi="Times New Roman" w:cs="Times New Roman"/>
          <w:color w:val="000000"/>
          <w:sz w:val="20"/>
          <w:szCs w:val="20"/>
        </w:rPr>
        <w:t>нтральной Азии. - Бишкек, 2015. Доступно по ссылке:</w:t>
      </w:r>
      <w:r w:rsidRPr="008E7359">
        <w:rPr>
          <w:rFonts w:ascii="Times New Roman" w:hAnsi="Times New Roman" w:cs="Times New Roman"/>
          <w:color w:val="000000"/>
          <w:sz w:val="20"/>
          <w:szCs w:val="20"/>
        </w:rPr>
        <w:t xml:space="preserve"> </w:t>
      </w:r>
      <w:hyperlink r:id="rId43" w:history="1">
        <w:r w:rsidR="004E3F14" w:rsidRPr="008E7359">
          <w:rPr>
            <w:rStyle w:val="Hyperlink"/>
            <w:rFonts w:ascii="Times New Roman" w:hAnsi="Times New Roman" w:cs="Times New Roman"/>
            <w:sz w:val="20"/>
            <w:szCs w:val="20"/>
          </w:rPr>
          <w:t>https://www.auca.kg/uploads/Compendium_FINAL_RUS.doc</w:t>
        </w:r>
      </w:hyperlink>
      <w:r w:rsidR="004E3F14" w:rsidRPr="008E7359">
        <w:rPr>
          <w:rFonts w:ascii="Times New Roman" w:hAnsi="Times New Roman" w:cs="Times New Roman"/>
          <w:color w:val="000000"/>
          <w:sz w:val="20"/>
          <w:szCs w:val="20"/>
        </w:rPr>
        <w:t xml:space="preserve"> </w:t>
      </w:r>
      <w:r w:rsidR="00510F4D" w:rsidRPr="008E7359">
        <w:rPr>
          <w:rFonts w:ascii="Times New Roman" w:hAnsi="Times New Roman" w:cs="Times New Roman"/>
          <w:color w:val="000000"/>
          <w:sz w:val="20"/>
          <w:szCs w:val="20"/>
        </w:rPr>
        <w:t xml:space="preserve"> с. 26, </w:t>
      </w:r>
      <w:r w:rsidRPr="008E7359">
        <w:rPr>
          <w:rFonts w:ascii="Times New Roman" w:hAnsi="Times New Roman" w:cs="Times New Roman"/>
          <w:color w:val="000000"/>
          <w:sz w:val="20"/>
          <w:szCs w:val="20"/>
        </w:rPr>
        <w:t>68</w:t>
      </w:r>
    </w:p>
  </w:footnote>
  <w:footnote w:id="51">
    <w:p w14:paraId="000000B2" w14:textId="77777777" w:rsidR="00645C5F" w:rsidRPr="008E7359" w:rsidRDefault="00E75B17" w:rsidP="00D7401B">
      <w:pPr>
        <w:pBdr>
          <w:top w:val="nil"/>
          <w:left w:val="nil"/>
          <w:bottom w:val="nil"/>
          <w:right w:val="nil"/>
          <w:between w:val="nil"/>
        </w:pBdr>
        <w:spacing w:after="0" w:line="240" w:lineRule="auto"/>
        <w:rPr>
          <w:rFonts w:ascii="Times New Roman" w:hAnsi="Times New Roman" w:cs="Times New Roman"/>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w:t>
      </w:r>
      <w:hyperlink r:id="rId44">
        <w:r w:rsidRPr="008E7359">
          <w:rPr>
            <w:rFonts w:ascii="Times New Roman" w:hAnsi="Times New Roman" w:cs="Times New Roman"/>
            <w:color w:val="1155CC"/>
            <w:sz w:val="20"/>
            <w:szCs w:val="20"/>
            <w:u w:val="single"/>
          </w:rPr>
          <w:t>Жылдыз Мусабекова: Надоели эти геи, которые превращают праздник в беспорядок</w:t>
        </w:r>
      </w:hyperlink>
      <w:r w:rsidRPr="008E7359">
        <w:rPr>
          <w:rFonts w:ascii="Times New Roman" w:hAnsi="Times New Roman" w:cs="Times New Roman"/>
          <w:sz w:val="20"/>
          <w:szCs w:val="20"/>
        </w:rPr>
        <w:t xml:space="preserve"> </w:t>
      </w:r>
    </w:p>
  </w:footnote>
  <w:footnote w:id="52">
    <w:p w14:paraId="000000B3" w14:textId="48C41827" w:rsidR="00645C5F" w:rsidRPr="00140FF6" w:rsidRDefault="00E75B17" w:rsidP="00D7401B">
      <w:pPr>
        <w:spacing w:after="0"/>
        <w:rPr>
          <w:rFonts w:ascii="Times New Roman" w:hAnsi="Times New Roman" w:cs="Times New Roman"/>
          <w:lang w:val="en-US"/>
        </w:rPr>
      </w:pPr>
      <w:r w:rsidRPr="008E7359">
        <w:rPr>
          <w:rStyle w:val="FootnoteReference"/>
          <w:rFonts w:ascii="Times New Roman" w:hAnsi="Times New Roman" w:cs="Times New Roman"/>
        </w:rPr>
        <w:footnoteRef/>
      </w:r>
      <w:r w:rsidRPr="008E7359">
        <w:rPr>
          <w:rFonts w:ascii="Times New Roman" w:hAnsi="Times New Roman" w:cs="Times New Roman"/>
        </w:rPr>
        <w:t xml:space="preserve"> </w:t>
      </w:r>
      <w:r w:rsidR="00F23F4E" w:rsidRPr="008E7359">
        <w:rPr>
          <w:rFonts w:ascii="Times New Roman" w:hAnsi="Times New Roman" w:cs="Times New Roman"/>
          <w:sz w:val="20"/>
          <w:szCs w:val="20"/>
        </w:rPr>
        <w:t>Например, ОБОН</w:t>
      </w:r>
      <w:r w:rsidRPr="008E7359">
        <w:rPr>
          <w:rFonts w:ascii="Times New Roman" w:hAnsi="Times New Roman" w:cs="Times New Roman"/>
          <w:sz w:val="20"/>
          <w:szCs w:val="20"/>
        </w:rPr>
        <w:t xml:space="preserve"> – «отряд баб особого назначения» - собирательный образ женщин, участвующих в митингах, пикетах и пр., которые, как правило, представляются «продажными» и «агрессивными.  См</w:t>
      </w:r>
      <w:r w:rsidRPr="008E7359">
        <w:rPr>
          <w:rFonts w:ascii="Times New Roman" w:hAnsi="Times New Roman" w:cs="Times New Roman"/>
          <w:sz w:val="20"/>
          <w:szCs w:val="20"/>
          <w:lang w:val="en-GB"/>
        </w:rPr>
        <w:t xml:space="preserve">. Beyer </w:t>
      </w:r>
      <w:r w:rsidR="00F23F4E" w:rsidRPr="008E7359">
        <w:rPr>
          <w:rFonts w:ascii="Times New Roman" w:hAnsi="Times New Roman" w:cs="Times New Roman"/>
          <w:sz w:val="20"/>
          <w:szCs w:val="20"/>
          <w:lang w:val="en-GB"/>
        </w:rPr>
        <w:t>J., Kojobekova</w:t>
      </w:r>
      <w:r w:rsidRPr="008E7359">
        <w:rPr>
          <w:rFonts w:ascii="Times New Roman" w:hAnsi="Times New Roman" w:cs="Times New Roman"/>
          <w:sz w:val="20"/>
          <w:szCs w:val="20"/>
          <w:lang w:val="en-GB"/>
        </w:rPr>
        <w:t xml:space="preserve"> A. Women of protest, men of applause: political activism, gender and tradition in Kyrgyzstan. Central Asia Survey, Vol 38,2019</w:t>
      </w:r>
      <w:r w:rsidR="00332EE6" w:rsidRPr="008E7359">
        <w:rPr>
          <w:rFonts w:ascii="Times New Roman" w:hAnsi="Times New Roman" w:cs="Times New Roman"/>
          <w:sz w:val="20"/>
          <w:szCs w:val="20"/>
          <w:lang w:val="en-GB"/>
        </w:rPr>
        <w:t>.</w:t>
      </w:r>
      <w:r w:rsidR="00332EE6" w:rsidRPr="008E7359">
        <w:rPr>
          <w:rFonts w:ascii="Times New Roman" w:hAnsi="Times New Roman" w:cs="Times New Roman"/>
          <w:lang w:val="en-GB"/>
        </w:rPr>
        <w:t xml:space="preserve"> </w:t>
      </w:r>
      <w:r w:rsidR="00332EE6" w:rsidRPr="003C7365">
        <w:rPr>
          <w:rFonts w:ascii="Times New Roman" w:hAnsi="Times New Roman" w:cs="Times New Roman"/>
          <w:sz w:val="20"/>
          <w:szCs w:val="20"/>
        </w:rPr>
        <w:t>Доступно</w:t>
      </w:r>
      <w:r w:rsidR="00332EE6" w:rsidRPr="00140FF6">
        <w:rPr>
          <w:rFonts w:ascii="Times New Roman" w:hAnsi="Times New Roman" w:cs="Times New Roman"/>
          <w:sz w:val="20"/>
          <w:szCs w:val="20"/>
          <w:lang w:val="en-US"/>
        </w:rPr>
        <w:t xml:space="preserve"> </w:t>
      </w:r>
      <w:r w:rsidR="00332EE6" w:rsidRPr="003C7365">
        <w:rPr>
          <w:rFonts w:ascii="Times New Roman" w:hAnsi="Times New Roman" w:cs="Times New Roman"/>
          <w:sz w:val="20"/>
          <w:szCs w:val="20"/>
        </w:rPr>
        <w:t>по</w:t>
      </w:r>
      <w:r w:rsidR="00332EE6" w:rsidRPr="00140FF6">
        <w:rPr>
          <w:rFonts w:ascii="Times New Roman" w:hAnsi="Times New Roman" w:cs="Times New Roman"/>
          <w:sz w:val="20"/>
          <w:szCs w:val="20"/>
          <w:lang w:val="en-US"/>
        </w:rPr>
        <w:t xml:space="preserve"> </w:t>
      </w:r>
      <w:r w:rsidR="00332EE6" w:rsidRPr="003C7365">
        <w:rPr>
          <w:rFonts w:ascii="Times New Roman" w:hAnsi="Times New Roman" w:cs="Times New Roman"/>
          <w:sz w:val="20"/>
          <w:szCs w:val="20"/>
        </w:rPr>
        <w:t>ссылке</w:t>
      </w:r>
      <w:r w:rsidR="00332EE6" w:rsidRPr="00140FF6">
        <w:rPr>
          <w:rFonts w:ascii="Times New Roman" w:hAnsi="Times New Roman" w:cs="Times New Roman"/>
          <w:sz w:val="20"/>
          <w:szCs w:val="20"/>
          <w:lang w:val="en-US"/>
        </w:rPr>
        <w:t xml:space="preserve">:   </w:t>
      </w:r>
      <w:r w:rsidRPr="00140FF6">
        <w:rPr>
          <w:rFonts w:ascii="Times New Roman" w:hAnsi="Times New Roman" w:cs="Times New Roman"/>
          <w:sz w:val="20"/>
          <w:szCs w:val="20"/>
          <w:lang w:val="en-US"/>
        </w:rPr>
        <w:t xml:space="preserve"> </w:t>
      </w:r>
      <w:hyperlink r:id="rId45">
        <w:r w:rsidRPr="008E7359">
          <w:rPr>
            <w:rFonts w:ascii="Times New Roman" w:hAnsi="Times New Roman" w:cs="Times New Roman"/>
            <w:color w:val="1155CC"/>
            <w:sz w:val="20"/>
            <w:szCs w:val="20"/>
            <w:u w:val="single"/>
            <w:lang w:val="en-GB"/>
          </w:rPr>
          <w:t>https</w:t>
        </w:r>
        <w:r w:rsidRPr="00140FF6">
          <w:rPr>
            <w:rFonts w:ascii="Times New Roman" w:hAnsi="Times New Roman" w:cs="Times New Roman"/>
            <w:color w:val="1155CC"/>
            <w:sz w:val="20"/>
            <w:szCs w:val="20"/>
            <w:u w:val="single"/>
            <w:lang w:val="en-US"/>
          </w:rPr>
          <w:t>://</w:t>
        </w:r>
        <w:r w:rsidRPr="008E7359">
          <w:rPr>
            <w:rFonts w:ascii="Times New Roman" w:hAnsi="Times New Roman" w:cs="Times New Roman"/>
            <w:color w:val="1155CC"/>
            <w:sz w:val="20"/>
            <w:szCs w:val="20"/>
            <w:u w:val="single"/>
            <w:lang w:val="en-GB"/>
          </w:rPr>
          <w:t>www</w:t>
        </w:r>
        <w:r w:rsidRPr="00140FF6">
          <w:rPr>
            <w:rFonts w:ascii="Times New Roman" w:hAnsi="Times New Roman" w:cs="Times New Roman"/>
            <w:color w:val="1155CC"/>
            <w:sz w:val="20"/>
            <w:szCs w:val="20"/>
            <w:u w:val="single"/>
            <w:lang w:val="en-US"/>
          </w:rPr>
          <w:t>.</w:t>
        </w:r>
        <w:r w:rsidRPr="008E7359">
          <w:rPr>
            <w:rFonts w:ascii="Times New Roman" w:hAnsi="Times New Roman" w:cs="Times New Roman"/>
            <w:color w:val="1155CC"/>
            <w:sz w:val="20"/>
            <w:szCs w:val="20"/>
            <w:u w:val="single"/>
            <w:lang w:val="en-GB"/>
          </w:rPr>
          <w:t>tandfonline</w:t>
        </w:r>
        <w:r w:rsidRPr="00140FF6">
          <w:rPr>
            <w:rFonts w:ascii="Times New Roman" w:hAnsi="Times New Roman" w:cs="Times New Roman"/>
            <w:color w:val="1155CC"/>
            <w:sz w:val="20"/>
            <w:szCs w:val="20"/>
            <w:u w:val="single"/>
            <w:lang w:val="en-US"/>
          </w:rPr>
          <w:t>.</w:t>
        </w:r>
        <w:r w:rsidRPr="008E7359">
          <w:rPr>
            <w:rFonts w:ascii="Times New Roman" w:hAnsi="Times New Roman" w:cs="Times New Roman"/>
            <w:color w:val="1155CC"/>
            <w:sz w:val="20"/>
            <w:szCs w:val="20"/>
            <w:u w:val="single"/>
            <w:lang w:val="en-GB"/>
          </w:rPr>
          <w:t>com</w:t>
        </w:r>
        <w:r w:rsidRPr="00140FF6">
          <w:rPr>
            <w:rFonts w:ascii="Times New Roman" w:hAnsi="Times New Roman" w:cs="Times New Roman"/>
            <w:color w:val="1155CC"/>
            <w:sz w:val="20"/>
            <w:szCs w:val="20"/>
            <w:u w:val="single"/>
            <w:lang w:val="en-US"/>
          </w:rPr>
          <w:t>/</w:t>
        </w:r>
        <w:r w:rsidRPr="008E7359">
          <w:rPr>
            <w:rFonts w:ascii="Times New Roman" w:hAnsi="Times New Roman" w:cs="Times New Roman"/>
            <w:color w:val="1155CC"/>
            <w:sz w:val="20"/>
            <w:szCs w:val="20"/>
            <w:u w:val="single"/>
            <w:lang w:val="en-GB"/>
          </w:rPr>
          <w:t>doi</w:t>
        </w:r>
        <w:r w:rsidRPr="00140FF6">
          <w:rPr>
            <w:rFonts w:ascii="Times New Roman" w:hAnsi="Times New Roman" w:cs="Times New Roman"/>
            <w:color w:val="1155CC"/>
            <w:sz w:val="20"/>
            <w:szCs w:val="20"/>
            <w:u w:val="single"/>
            <w:lang w:val="en-US"/>
          </w:rPr>
          <w:t>/</w:t>
        </w:r>
        <w:r w:rsidRPr="008E7359">
          <w:rPr>
            <w:rFonts w:ascii="Times New Roman" w:hAnsi="Times New Roman" w:cs="Times New Roman"/>
            <w:color w:val="1155CC"/>
            <w:sz w:val="20"/>
            <w:szCs w:val="20"/>
            <w:u w:val="single"/>
            <w:lang w:val="en-GB"/>
          </w:rPr>
          <w:t>full</w:t>
        </w:r>
        <w:r w:rsidRPr="00140FF6">
          <w:rPr>
            <w:rFonts w:ascii="Times New Roman" w:hAnsi="Times New Roman" w:cs="Times New Roman"/>
            <w:color w:val="1155CC"/>
            <w:sz w:val="20"/>
            <w:szCs w:val="20"/>
            <w:u w:val="single"/>
            <w:lang w:val="en-US"/>
          </w:rPr>
          <w:t>/10.1080/02634937.2019.1631258?</w:t>
        </w:r>
        <w:r w:rsidRPr="008E7359">
          <w:rPr>
            <w:rFonts w:ascii="Times New Roman" w:hAnsi="Times New Roman" w:cs="Times New Roman"/>
            <w:color w:val="1155CC"/>
            <w:sz w:val="20"/>
            <w:szCs w:val="20"/>
            <w:u w:val="single"/>
            <w:lang w:val="en-GB"/>
          </w:rPr>
          <w:t>scroll</w:t>
        </w:r>
        <w:r w:rsidRPr="00140FF6">
          <w:rPr>
            <w:rFonts w:ascii="Times New Roman" w:hAnsi="Times New Roman" w:cs="Times New Roman"/>
            <w:color w:val="1155CC"/>
            <w:sz w:val="20"/>
            <w:szCs w:val="20"/>
            <w:u w:val="single"/>
            <w:lang w:val="en-US"/>
          </w:rPr>
          <w:t>=</w:t>
        </w:r>
        <w:r w:rsidRPr="008E7359">
          <w:rPr>
            <w:rFonts w:ascii="Times New Roman" w:hAnsi="Times New Roman" w:cs="Times New Roman"/>
            <w:color w:val="1155CC"/>
            <w:sz w:val="20"/>
            <w:szCs w:val="20"/>
            <w:u w:val="single"/>
            <w:lang w:val="en-GB"/>
          </w:rPr>
          <w:t>top</w:t>
        </w:r>
        <w:r w:rsidRPr="00140FF6">
          <w:rPr>
            <w:rFonts w:ascii="Times New Roman" w:hAnsi="Times New Roman" w:cs="Times New Roman"/>
            <w:color w:val="1155CC"/>
            <w:sz w:val="20"/>
            <w:szCs w:val="20"/>
            <w:u w:val="single"/>
            <w:lang w:val="en-US"/>
          </w:rPr>
          <w:t>&amp;</w:t>
        </w:r>
        <w:r w:rsidRPr="008E7359">
          <w:rPr>
            <w:rFonts w:ascii="Times New Roman" w:hAnsi="Times New Roman" w:cs="Times New Roman"/>
            <w:color w:val="1155CC"/>
            <w:sz w:val="20"/>
            <w:szCs w:val="20"/>
            <w:u w:val="single"/>
            <w:lang w:val="en-GB"/>
          </w:rPr>
          <w:t>needAccess</w:t>
        </w:r>
        <w:r w:rsidRPr="00140FF6">
          <w:rPr>
            <w:rFonts w:ascii="Times New Roman" w:hAnsi="Times New Roman" w:cs="Times New Roman"/>
            <w:color w:val="1155CC"/>
            <w:sz w:val="20"/>
            <w:szCs w:val="20"/>
            <w:u w:val="single"/>
            <w:lang w:val="en-US"/>
          </w:rPr>
          <w:t>=</w:t>
        </w:r>
        <w:r w:rsidRPr="008E7359">
          <w:rPr>
            <w:rFonts w:ascii="Times New Roman" w:hAnsi="Times New Roman" w:cs="Times New Roman"/>
            <w:color w:val="1155CC"/>
            <w:sz w:val="20"/>
            <w:szCs w:val="20"/>
            <w:u w:val="single"/>
            <w:lang w:val="en-GB"/>
          </w:rPr>
          <w:t>true</w:t>
        </w:r>
      </w:hyperlink>
    </w:p>
  </w:footnote>
  <w:footnote w:id="53">
    <w:p w14:paraId="000000B4" w14:textId="048FF68C" w:rsidR="00645C5F" w:rsidRDefault="00E75B17" w:rsidP="00D7401B">
      <w:pPr>
        <w:pBdr>
          <w:top w:val="nil"/>
          <w:left w:val="nil"/>
          <w:bottom w:val="nil"/>
          <w:right w:val="nil"/>
          <w:between w:val="nil"/>
        </w:pBdr>
        <w:spacing w:after="0" w:line="240" w:lineRule="auto"/>
        <w:rPr>
          <w:color w:val="000000"/>
          <w:sz w:val="20"/>
          <w:szCs w:val="20"/>
        </w:rPr>
      </w:pPr>
      <w:r w:rsidRPr="008E7359">
        <w:rPr>
          <w:rStyle w:val="FootnoteReference"/>
          <w:rFonts w:ascii="Times New Roman" w:hAnsi="Times New Roman" w:cs="Times New Roman"/>
        </w:rPr>
        <w:footnoteRef/>
      </w:r>
      <w:r w:rsidRPr="008E7359">
        <w:rPr>
          <w:rFonts w:ascii="Times New Roman" w:hAnsi="Times New Roman" w:cs="Times New Roman"/>
          <w:color w:val="000000"/>
          <w:sz w:val="20"/>
          <w:szCs w:val="20"/>
        </w:rPr>
        <w:t xml:space="preserve"> В 2019 году особое неприятие и раздражение</w:t>
      </w:r>
      <w:r w:rsidR="00332EE6" w:rsidRPr="008E7359">
        <w:rPr>
          <w:rFonts w:ascii="Times New Roman" w:hAnsi="Times New Roman" w:cs="Times New Roman"/>
          <w:color w:val="000000"/>
          <w:sz w:val="20"/>
          <w:szCs w:val="20"/>
        </w:rPr>
        <w:t xml:space="preserve"> у противников Марша</w:t>
      </w:r>
      <w:r w:rsidRPr="008E7359">
        <w:rPr>
          <w:rFonts w:ascii="Times New Roman" w:hAnsi="Times New Roman" w:cs="Times New Roman"/>
          <w:color w:val="000000"/>
          <w:sz w:val="20"/>
          <w:szCs w:val="20"/>
        </w:rPr>
        <w:t xml:space="preserve"> вызвали</w:t>
      </w:r>
      <w:r w:rsidR="00332EE6" w:rsidRPr="008E7359">
        <w:rPr>
          <w:rFonts w:ascii="Times New Roman" w:hAnsi="Times New Roman" w:cs="Times New Roman"/>
          <w:color w:val="000000"/>
          <w:sz w:val="20"/>
          <w:szCs w:val="20"/>
        </w:rPr>
        <w:t xml:space="preserve"> плакаты одной из его участниц</w:t>
      </w:r>
      <w:r w:rsidRPr="008E7359">
        <w:rPr>
          <w:rFonts w:ascii="Times New Roman" w:hAnsi="Times New Roman" w:cs="Times New Roman"/>
          <w:color w:val="000000"/>
          <w:sz w:val="20"/>
          <w:szCs w:val="20"/>
        </w:rPr>
        <w:t xml:space="preserve"> «Горжусь, что транс».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10C84"/>
    <w:multiLevelType w:val="multilevel"/>
    <w:tmpl w:val="C44076E2"/>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42991CB8"/>
    <w:multiLevelType w:val="multilevel"/>
    <w:tmpl w:val="07A6EB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3F22DB2"/>
    <w:multiLevelType w:val="multilevel"/>
    <w:tmpl w:val="927A00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C5F"/>
    <w:rsid w:val="00003A83"/>
    <w:rsid w:val="0002024E"/>
    <w:rsid w:val="00031340"/>
    <w:rsid w:val="000D40A5"/>
    <w:rsid w:val="000D4A22"/>
    <w:rsid w:val="000E07D7"/>
    <w:rsid w:val="000F15E4"/>
    <w:rsid w:val="00113282"/>
    <w:rsid w:val="00126AEF"/>
    <w:rsid w:val="00140FF6"/>
    <w:rsid w:val="001B202F"/>
    <w:rsid w:val="001C764D"/>
    <w:rsid w:val="00224B4F"/>
    <w:rsid w:val="00225A12"/>
    <w:rsid w:val="002414A7"/>
    <w:rsid w:val="00271731"/>
    <w:rsid w:val="002F0C39"/>
    <w:rsid w:val="00332EE6"/>
    <w:rsid w:val="0033309E"/>
    <w:rsid w:val="00335ABE"/>
    <w:rsid w:val="0034291C"/>
    <w:rsid w:val="00372FEA"/>
    <w:rsid w:val="00375168"/>
    <w:rsid w:val="003C5517"/>
    <w:rsid w:val="003C7365"/>
    <w:rsid w:val="003D5216"/>
    <w:rsid w:val="004104E3"/>
    <w:rsid w:val="004179C4"/>
    <w:rsid w:val="004649FA"/>
    <w:rsid w:val="00467013"/>
    <w:rsid w:val="00486FCE"/>
    <w:rsid w:val="00497EAA"/>
    <w:rsid w:val="004D47CC"/>
    <w:rsid w:val="004D5894"/>
    <w:rsid w:val="004E3F14"/>
    <w:rsid w:val="004F2126"/>
    <w:rsid w:val="004F6547"/>
    <w:rsid w:val="005034B5"/>
    <w:rsid w:val="00510F4D"/>
    <w:rsid w:val="00516567"/>
    <w:rsid w:val="00522FCA"/>
    <w:rsid w:val="00540019"/>
    <w:rsid w:val="00562FB6"/>
    <w:rsid w:val="0056583F"/>
    <w:rsid w:val="00591983"/>
    <w:rsid w:val="00597C0F"/>
    <w:rsid w:val="005A0BC6"/>
    <w:rsid w:val="00606B23"/>
    <w:rsid w:val="00611870"/>
    <w:rsid w:val="00645C5F"/>
    <w:rsid w:val="006578E9"/>
    <w:rsid w:val="00686281"/>
    <w:rsid w:val="00690959"/>
    <w:rsid w:val="00691ADB"/>
    <w:rsid w:val="006B5637"/>
    <w:rsid w:val="00715631"/>
    <w:rsid w:val="00781783"/>
    <w:rsid w:val="007821CF"/>
    <w:rsid w:val="007A5E77"/>
    <w:rsid w:val="007A7F72"/>
    <w:rsid w:val="007B4929"/>
    <w:rsid w:val="007F1AB3"/>
    <w:rsid w:val="007F5864"/>
    <w:rsid w:val="0080020A"/>
    <w:rsid w:val="00843895"/>
    <w:rsid w:val="008C15B2"/>
    <w:rsid w:val="008E7359"/>
    <w:rsid w:val="009147D0"/>
    <w:rsid w:val="00934799"/>
    <w:rsid w:val="00946569"/>
    <w:rsid w:val="009535AB"/>
    <w:rsid w:val="00972909"/>
    <w:rsid w:val="009C41A8"/>
    <w:rsid w:val="00A046F5"/>
    <w:rsid w:val="00A27637"/>
    <w:rsid w:val="00A75D1A"/>
    <w:rsid w:val="00AC50F6"/>
    <w:rsid w:val="00AC70E0"/>
    <w:rsid w:val="00AE0D7F"/>
    <w:rsid w:val="00B0254A"/>
    <w:rsid w:val="00B06697"/>
    <w:rsid w:val="00B94E46"/>
    <w:rsid w:val="00BB207B"/>
    <w:rsid w:val="00BB21EC"/>
    <w:rsid w:val="00BB6AEB"/>
    <w:rsid w:val="00BC61F6"/>
    <w:rsid w:val="00C34FB9"/>
    <w:rsid w:val="00CE1246"/>
    <w:rsid w:val="00CE6ADA"/>
    <w:rsid w:val="00CE72EB"/>
    <w:rsid w:val="00D046C7"/>
    <w:rsid w:val="00D06A05"/>
    <w:rsid w:val="00D274FA"/>
    <w:rsid w:val="00D66448"/>
    <w:rsid w:val="00D7401B"/>
    <w:rsid w:val="00DA1754"/>
    <w:rsid w:val="00DA6443"/>
    <w:rsid w:val="00DB5B4B"/>
    <w:rsid w:val="00DD0F31"/>
    <w:rsid w:val="00DF5816"/>
    <w:rsid w:val="00E15738"/>
    <w:rsid w:val="00E34697"/>
    <w:rsid w:val="00E50085"/>
    <w:rsid w:val="00E5230B"/>
    <w:rsid w:val="00E75B17"/>
    <w:rsid w:val="00EB6FBB"/>
    <w:rsid w:val="00F10A00"/>
    <w:rsid w:val="00F23F4E"/>
    <w:rsid w:val="00F27E6D"/>
    <w:rsid w:val="00F5494B"/>
    <w:rsid w:val="00F60D8B"/>
    <w:rsid w:val="00F87D5D"/>
    <w:rsid w:val="00FB4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92389"/>
  <w15:docId w15:val="{6160A904-5771-45FF-A6B0-648112A05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A173D9"/>
    <w:rPr>
      <w:i/>
      <w:iCs/>
    </w:rPr>
  </w:style>
  <w:style w:type="character" w:styleId="Hyperlink">
    <w:name w:val="Hyperlink"/>
    <w:basedOn w:val="DefaultParagraphFont"/>
    <w:uiPriority w:val="99"/>
    <w:unhideWhenUsed/>
    <w:rsid w:val="00495570"/>
    <w:rPr>
      <w:color w:val="0000FF" w:themeColor="hyperlink"/>
      <w:u w:val="single"/>
    </w:rPr>
  </w:style>
  <w:style w:type="paragraph" w:styleId="FootnoteText">
    <w:name w:val="footnote text"/>
    <w:basedOn w:val="Normal"/>
    <w:link w:val="FootnoteTextChar"/>
    <w:uiPriority w:val="99"/>
    <w:unhideWhenUsed/>
    <w:rsid w:val="00A0758B"/>
    <w:pPr>
      <w:spacing w:after="0" w:line="240" w:lineRule="auto"/>
    </w:pPr>
    <w:rPr>
      <w:sz w:val="20"/>
      <w:szCs w:val="20"/>
    </w:rPr>
  </w:style>
  <w:style w:type="character" w:customStyle="1" w:styleId="FootnoteTextChar">
    <w:name w:val="Footnote Text Char"/>
    <w:basedOn w:val="DefaultParagraphFont"/>
    <w:link w:val="FootnoteText"/>
    <w:uiPriority w:val="99"/>
    <w:rsid w:val="00A0758B"/>
    <w:rPr>
      <w:sz w:val="20"/>
      <w:szCs w:val="20"/>
    </w:rPr>
  </w:style>
  <w:style w:type="character" w:styleId="FootnoteReference">
    <w:name w:val="footnote reference"/>
    <w:basedOn w:val="DefaultParagraphFont"/>
    <w:uiPriority w:val="99"/>
    <w:unhideWhenUsed/>
    <w:rsid w:val="00A0758B"/>
    <w:rPr>
      <w:vertAlign w:val="superscript"/>
    </w:rPr>
  </w:style>
  <w:style w:type="character" w:styleId="CommentReference">
    <w:name w:val="annotation reference"/>
    <w:basedOn w:val="DefaultParagraphFont"/>
    <w:uiPriority w:val="99"/>
    <w:semiHidden/>
    <w:unhideWhenUsed/>
    <w:rsid w:val="00166D3E"/>
    <w:rPr>
      <w:sz w:val="16"/>
      <w:szCs w:val="16"/>
    </w:rPr>
  </w:style>
  <w:style w:type="paragraph" w:styleId="CommentText">
    <w:name w:val="annotation text"/>
    <w:basedOn w:val="Normal"/>
    <w:link w:val="CommentTextChar"/>
    <w:uiPriority w:val="99"/>
    <w:semiHidden/>
    <w:unhideWhenUsed/>
    <w:rsid w:val="00166D3E"/>
    <w:pPr>
      <w:spacing w:line="240"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166D3E"/>
    <w:rPr>
      <w:rFonts w:asciiTheme="minorHAnsi" w:eastAsiaTheme="minorHAnsi" w:hAnsiTheme="minorHAnsi" w:cstheme="minorBidi"/>
      <w:sz w:val="20"/>
      <w:szCs w:val="20"/>
      <w:lang w:eastAsia="en-US"/>
    </w:rPr>
  </w:style>
  <w:style w:type="paragraph" w:styleId="BalloonText">
    <w:name w:val="Balloon Text"/>
    <w:basedOn w:val="Normal"/>
    <w:link w:val="BalloonTextChar"/>
    <w:uiPriority w:val="99"/>
    <w:semiHidden/>
    <w:unhideWhenUsed/>
    <w:rsid w:val="00166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D3E"/>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4B5BC1"/>
    <w:rPr>
      <w:rFonts w:ascii="Calibri" w:eastAsia="Calibri" w:hAnsi="Calibri" w:cs="Calibri"/>
      <w:b/>
      <w:bCs/>
      <w:lang w:eastAsia="ru-RU"/>
    </w:rPr>
  </w:style>
  <w:style w:type="character" w:customStyle="1" w:styleId="CommentSubjectChar">
    <w:name w:val="Comment Subject Char"/>
    <w:basedOn w:val="CommentTextChar"/>
    <w:link w:val="CommentSubject"/>
    <w:uiPriority w:val="99"/>
    <w:semiHidden/>
    <w:rsid w:val="004B5BC1"/>
    <w:rPr>
      <w:rFonts w:asciiTheme="minorHAnsi" w:eastAsiaTheme="minorHAnsi" w:hAnsiTheme="minorHAnsi" w:cstheme="minorBidi"/>
      <w:b/>
      <w:bCs/>
      <w:sz w:val="20"/>
      <w:szCs w:val="20"/>
      <w:lang w:eastAsia="en-US"/>
    </w:rPr>
  </w:style>
  <w:style w:type="paragraph" w:styleId="ListParagraph">
    <w:name w:val="List Paragraph"/>
    <w:basedOn w:val="Normal"/>
    <w:uiPriority w:val="34"/>
    <w:qFormat/>
    <w:rsid w:val="00064F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cbd.minjust.gov.kg/act/view/ru-ru/93343/20?cl=ru-ru" TargetMode="External"/><Relationship Id="rId13" Type="http://schemas.openxmlformats.org/officeDocument/2006/relationships/hyperlink" Target="http://kenesh.kg/ru/news/show/9455/deputat-baktibek-rayimkulov-ezhegodnoe-informirovanie-nekommercheskimi-organizatsiyami-o-svoih-istochnikah-formirovaniya-i-rashodovaniya-finansovih-sredstv-povisit-uroveny-doveriya-k-nko" TargetMode="External"/><Relationship Id="rId18" Type="http://schemas.openxmlformats.org/officeDocument/2006/relationships/hyperlink" Target="https://supportyourart.com/conversations/kapalova" TargetMode="External"/><Relationship Id="rId26" Type="http://schemas.openxmlformats.org/officeDocument/2006/relationships/hyperlink" Target="https://web.facebook.com/bishkekfeminists/?_rdc=1&amp;_rdr" TargetMode="External"/><Relationship Id="rId39" Type="http://schemas.openxmlformats.org/officeDocument/2006/relationships/hyperlink" Target="http://cbd.minjust.gov.kg/act/view/ru-ru/216902" TargetMode="External"/><Relationship Id="rId3" Type="http://schemas.openxmlformats.org/officeDocument/2006/relationships/hyperlink" Target="mailto:march8.365kyrgyzstan@gmail.com" TargetMode="External"/><Relationship Id="rId21" Type="http://schemas.openxmlformats.org/officeDocument/2006/relationships/hyperlink" Target="https://vesti.kg/politika/item/66877-tursunbek-akun-esli-by-u-rozy-otunbaevoj-byl-muzh-ona-by-ne-govorila-takikh-slov.html" TargetMode="External"/><Relationship Id="rId34" Type="http://schemas.openxmlformats.org/officeDocument/2006/relationships/hyperlink" Target="https://vesti.kg/obshchestvo/item/69304-lider-kyrk-choro-kogda-provokatory-napali-na-uchastnits-zhenskogo-marsha-moj-zamestitel-byl-rasteryan-i-stoyal-v-storonke.html" TargetMode="External"/><Relationship Id="rId42" Type="http://schemas.openxmlformats.org/officeDocument/2006/relationships/hyperlink" Target="http://www.ihahr-nis.org/sites/default/files/files/sv-sobraniy-postsov-pr.pdf" TargetMode="External"/><Relationship Id="rId7" Type="http://schemas.openxmlformats.org/officeDocument/2006/relationships/hyperlink" Target="http://cbd.minjust.gov.kg/act/view/ru-ru/203664?cl=ru-ru" TargetMode="External"/><Relationship Id="rId12" Type="http://schemas.openxmlformats.org/officeDocument/2006/relationships/hyperlink" Target="http://www.fpk.kg/index.php/struktura-fpk/chlenskie-organizacii/1803-profsoyuzy-kyrgyzstana-proveli-aktsiyu-po-zashchite-prav-na-svobodu-ob-edineniya" TargetMode="External"/><Relationship Id="rId17" Type="http://schemas.openxmlformats.org/officeDocument/2006/relationships/hyperlink" Target="https://kaktus.media/doc/402045_mojete_nazyvat_eto_cenzyroy._ministr_kyltyry_zapretil_na_feminnale_vosem_rabot.html" TargetMode="External"/><Relationship Id="rId25" Type="http://schemas.openxmlformats.org/officeDocument/2006/relationships/hyperlink" Target="https://tbinternet.ohchr.org/_layouts/15/treatybodyexternal/Download.aspx?symbolno=INT%2fCEDAW%2fICO%2fKGZ%2f37336&amp;Lang=ru" TargetMode="External"/><Relationship Id="rId33" Type="http://schemas.openxmlformats.org/officeDocument/2006/relationships/hyperlink" Target="https://kloop.kg/blog/2020/03/08/meriya-osha-zapretil-provodit-marsh-za-prava-zhenshhin/" TargetMode="External"/><Relationship Id="rId38" Type="http://schemas.openxmlformats.org/officeDocument/2006/relationships/hyperlink" Target="https://kyrgyzstan.un.org/ru/37676-oon-prizyvaet-k-grazhdanskomu-dialogu-po-pravam-zhenschin-v-kyrgyzskoy-respublike?fbclid=IwAR18Sh1Lfp4Fq92XTLupnIaY7cgB26VM2qzTzYAYbRZMqpss2wGoBoV2jg0" TargetMode="External"/><Relationship Id="rId2" Type="http://schemas.openxmlformats.org/officeDocument/2006/relationships/hyperlink" Target="https://www.facebook.com/pg/march8kg/posts/?ref=page_internal" TargetMode="External"/><Relationship Id="rId16" Type="http://schemas.openxmlformats.org/officeDocument/2006/relationships/hyperlink" Target="https://kaktus.media/doc/414124_bermet_baryktabasovy_predlagaut_izbrat_glavoy_profsouza_medicinskih_rabotnikov.html" TargetMode="External"/><Relationship Id="rId20" Type="http://schemas.openxmlformats.org/officeDocument/2006/relationships/hyperlink" Target="https://cabar.asia/ru/kultura-v-kyrgyzstane-ministry-menyayutsya-gospolitika-net/" TargetMode="External"/><Relationship Id="rId29" Type="http://schemas.openxmlformats.org/officeDocument/2006/relationships/hyperlink" Target="https://kloop.kg/t/na-vidu-u-vseh/" TargetMode="External"/><Relationship Id="rId41" Type="http://schemas.openxmlformats.org/officeDocument/2006/relationships/hyperlink" Target="https://undocs.org/ru/A/HRC/WG.6/35/KGZ/3" TargetMode="External"/><Relationship Id="rId1" Type="http://schemas.openxmlformats.org/officeDocument/2006/relationships/hyperlink" Target="https://www.opendemocracy.net/en/odr/your-traditions-our-blood-the-struggle-against-patriarchal-violence-in-kyrgyzstan/" TargetMode="External"/><Relationship Id="rId6" Type="http://schemas.openxmlformats.org/officeDocument/2006/relationships/hyperlink" Target="http://cbd.minjust.gov.kg/act/view/ru-ru/202913?cl=ru-ru" TargetMode="External"/><Relationship Id="rId11" Type="http://schemas.openxmlformats.org/officeDocument/2006/relationships/hyperlink" Target="http://www.kenesh.kg/ru/article/show/5204/na-obshtestvennoe-obsuzhdenie-s-12-aprelya-2019-goda-vinositsya-proekt-zakona-kr-o-professionalynih-soyuzah-kr" TargetMode="External"/><Relationship Id="rId24" Type="http://schemas.openxmlformats.org/officeDocument/2006/relationships/hyperlink" Target="https://tbinternet.ohchr.org/Treaties/CEDAW/Shared%20Documents/KGZ/INT_CEDAW_NGO_KGZ_19231_E.pdf" TargetMode="External"/><Relationship Id="rId32" Type="http://schemas.openxmlformats.org/officeDocument/2006/relationships/hyperlink" Target="https://www.facebook.com/pg/march8kg/posts/?ref=page_internal" TargetMode="External"/><Relationship Id="rId37" Type="http://schemas.openxmlformats.org/officeDocument/2006/relationships/hyperlink" Target="https://www.facebook.com/forum.kurak/posts/3915808818444310" TargetMode="External"/><Relationship Id="rId40" Type="http://schemas.openxmlformats.org/officeDocument/2006/relationships/hyperlink" Target="http://www.adilet.kg/ru/library/full/95" TargetMode="External"/><Relationship Id="rId45" Type="http://schemas.openxmlformats.org/officeDocument/2006/relationships/hyperlink" Target="https://www.tandfonline.com/doi/full/10.1080/02634937.2019.1631258?scroll=top&amp;needAccess=true" TargetMode="External"/><Relationship Id="rId5" Type="http://schemas.openxmlformats.org/officeDocument/2006/relationships/hyperlink" Target="http://cbd.minjust.gov.kg/act/view/ru-ru/202913?cl=ru-ru" TargetMode="External"/><Relationship Id="rId15" Type="http://schemas.openxmlformats.org/officeDocument/2006/relationships/hyperlink" Target="https://bekeshev.kg/pora-prekratit-davlenie-na-vrachey" TargetMode="External"/><Relationship Id="rId23" Type="http://schemas.openxmlformats.org/officeDocument/2006/relationships/hyperlink" Target="https://tbinternet.ohchr.org/_layouts/15/treatybodyexternal/Download.aspx?symbolno=INT%2fCEDAW%2fNGO%2fKGZ%2f42%2f9406&amp;Lang=ru" TargetMode="External"/><Relationship Id="rId28" Type="http://schemas.openxmlformats.org/officeDocument/2006/relationships/hyperlink" Target="https://tbinternet.ohchr.org/_layouts/15/treatybodyexternal/Download.aspx?symbolno=INT%2fCEDAW%2fICO%2fKGZ%2f37336&amp;Lang=ru" TargetMode="External"/><Relationship Id="rId36" Type="http://schemas.openxmlformats.org/officeDocument/2006/relationships/hyperlink" Target="https://www.facebook.com/pg/march8kg/posts/?ref=page_internal" TargetMode="External"/><Relationship Id="rId10" Type="http://schemas.openxmlformats.org/officeDocument/2006/relationships/hyperlink" Target="https://auca.kg/uploads/Tian%20Shan%20Policy%20Center/TSPC%20Publications/NGOEnablingEnviromentStudy_KG_2013_rus.pdf" TargetMode="External"/><Relationship Id="rId19" Type="http://schemas.openxmlformats.org/officeDocument/2006/relationships/hyperlink" Target="https://www.wmmsk.com/2019/12/feminalle-v-bishkeke-2019/" TargetMode="External"/><Relationship Id="rId31" Type="http://schemas.openxmlformats.org/officeDocument/2006/relationships/hyperlink" Target="https://www.gov.kg/ru/post/s/premer-ministr-mukhammedkalyy-abylgaziev-v-strane-dolzhna-sformirovatsya-atmosfera-kategoricheskogo-nepriyatiya-nasiliya-nad-zhenshchinami-i-detmi" TargetMode="External"/><Relationship Id="rId44" Type="http://schemas.openxmlformats.org/officeDocument/2006/relationships/hyperlink" Target="https://kaktus.media/doc/407534_jyldyz_mysabekova:_nadoeli_eti_gei_kotorye_prevrashaut_prazdnik_v_besporiadok.html" TargetMode="External"/><Relationship Id="rId4" Type="http://schemas.openxmlformats.org/officeDocument/2006/relationships/hyperlink" Target="https://kloop.kg/blog/2020/03/09/strashnoe-dikoe-i-znakovoe-sobytie-deputaty-parlamenta-o-napadenii-na-zhenshhin-8-marta/" TargetMode="External"/><Relationship Id="rId9" Type="http://schemas.openxmlformats.org/officeDocument/2006/relationships/hyperlink" Target="https://www.kg.undp.org/content/kyrgyzstan/ru/home/library/womens_empowerment/gender-raiting-of-political-parties---2015-.html" TargetMode="External"/><Relationship Id="rId14" Type="http://schemas.openxmlformats.org/officeDocument/2006/relationships/hyperlink" Target="https://rus.azattyk.org/a/covid-19_v_kyrgyzstane_vrachi_boyatsya_govorit/30543129.html" TargetMode="External"/><Relationship Id="rId22" Type="http://schemas.openxmlformats.org/officeDocument/2006/relationships/hyperlink" Target="http://cbd.minjust.gov.kg/act/view/ru-ru/111527" TargetMode="External"/><Relationship Id="rId27" Type="http://schemas.openxmlformats.org/officeDocument/2006/relationships/hyperlink" Target="http://noviritm.org/ru/" TargetMode="External"/><Relationship Id="rId30" Type="http://schemas.openxmlformats.org/officeDocument/2006/relationships/hyperlink" Target="https://kaktus.media/doc/407555_sojjennye_izrezannye_zabitye_do_smerti._tragichnye_istorii_jertv_semeynogo_nasiliia.html" TargetMode="External"/><Relationship Id="rId35" Type="http://schemas.openxmlformats.org/officeDocument/2006/relationships/hyperlink" Target="http://www.news-asia.ru/view/ks/sport/13460" TargetMode="External"/><Relationship Id="rId43" Type="http://schemas.openxmlformats.org/officeDocument/2006/relationships/hyperlink" Target="https://www.auca.kg/uploads/Compendium_FINAL_RUS.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vv7P24HChGNnKPLf560ZJgAhbA==">AMUW2mUO4gSzLESdy5rs6pHCoFbXeKSe34+oSSrnEuv6c26S/AvCizZ87+CnjArw1eXLen7i2OUj56M0TojhxbqlLElKeh3vOoEBW72uH4m7MSGvphARY0wblwMt6V1u6Caxz5cUmWWm</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4AD7AB0-C52A-452F-8EDC-E2F9C46388B0}"/>
</file>

<file path=customXml/itemProps3.xml><?xml version="1.0" encoding="utf-8"?>
<ds:datastoreItem xmlns:ds="http://schemas.openxmlformats.org/officeDocument/2006/customXml" ds:itemID="{3F79FF1B-BDF0-4A0F-9359-4EC6DBA4523D}"/>
</file>

<file path=customXml/itemProps4.xml><?xml version="1.0" encoding="utf-8"?>
<ds:datastoreItem xmlns:ds="http://schemas.openxmlformats.org/officeDocument/2006/customXml" ds:itemID="{3A1916CB-3B30-4B15-85C7-9A8D8A0A791E}"/>
</file>

<file path=docProps/app.xml><?xml version="1.0" encoding="utf-8"?>
<Properties xmlns="http://schemas.openxmlformats.org/officeDocument/2006/extended-properties" xmlns:vt="http://schemas.openxmlformats.org/officeDocument/2006/docPropsVTypes">
  <Template>Normal.dotm</Template>
  <TotalTime>1</TotalTime>
  <Pages>37</Pages>
  <Words>5363</Words>
  <Characters>30571</Characters>
  <Application>Microsoft Office Word</Application>
  <DocSecurity>4</DocSecurity>
  <Lines>254</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OUKO Robert</cp:lastModifiedBy>
  <cp:revision>2</cp:revision>
  <dcterms:created xsi:type="dcterms:W3CDTF">2021-01-20T15:28:00Z</dcterms:created>
  <dcterms:modified xsi:type="dcterms:W3CDTF">2021-01-20T15:28:00Z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